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9A215" w14:textId="77777777" w:rsidR="00A97025" w:rsidRDefault="00A97025" w:rsidP="00DE05F6">
      <w:pPr>
        <w:pStyle w:val="card"/>
      </w:pPr>
    </w:p>
    <w:p w14:paraId="53D0F4FC" w14:textId="5BE53B87" w:rsidR="00CC4318" w:rsidRPr="009051B2" w:rsidRDefault="00A97025" w:rsidP="00DE05F6">
      <w:pPr>
        <w:pStyle w:val="card"/>
      </w:pPr>
      <w:r>
        <w:t xml:space="preserve"> </w:t>
      </w:r>
    </w:p>
    <w:p w14:paraId="4F9CB694" w14:textId="4A152DEC" w:rsidR="00D126FA" w:rsidRDefault="00D126FA" w:rsidP="00D126FA">
      <w:pPr>
        <w:pStyle w:val="Heading3"/>
      </w:pPr>
      <w:r>
        <w:lastRenderedPageBreak/>
        <w:t>Cap K</w:t>
      </w:r>
    </w:p>
    <w:p w14:paraId="4A1DD333" w14:textId="77777777" w:rsidR="00D33E0E" w:rsidRPr="0087287C" w:rsidRDefault="00D33E0E" w:rsidP="00D33E0E">
      <w:pPr>
        <w:pStyle w:val="Heading4"/>
      </w:pPr>
      <w:r w:rsidRPr="0087287C">
        <w:t>Capitalism is at the core of solar</w:t>
      </w:r>
      <w:r>
        <w:t xml:space="preserve"> and wind</w:t>
      </w:r>
      <w:r w:rsidRPr="0087287C">
        <w:t xml:space="preserve"> technology development. Corporations use “environmental destruction” as an opportunity for growth. The impact is continual environmental crises and endless corporate growth.</w:t>
      </w:r>
    </w:p>
    <w:p w14:paraId="753C207E" w14:textId="77777777" w:rsidR="00D33E0E" w:rsidRPr="000E6F6B" w:rsidRDefault="00D33E0E" w:rsidP="00D33E0E">
      <w:r w:rsidRPr="000E6F6B">
        <w:rPr>
          <w:rStyle w:val="StyleStyleBold12pt"/>
        </w:rPr>
        <w:t>Harris 10</w:t>
      </w:r>
      <w:r w:rsidRPr="000E6F6B">
        <w:t xml:space="preserve"> (Jerry, Network for Critical Studies of Global Capitalism, Oct-Dec, Going Green to Stay in the Black: Transnational Capitalism and Renewable Energy, Race &amp; Class, Vol. 52 #2, http://netglobalcapitalism.wordpress.com/articles/going-green-to-stay-in-the-black-transnational-capitalism-and-renewable-energy/)</w:t>
      </w:r>
    </w:p>
    <w:p w14:paraId="1EB7813B" w14:textId="77777777" w:rsidR="00D33E0E" w:rsidRDefault="00D33E0E" w:rsidP="00D33E0E"/>
    <w:p w14:paraId="7D8026D8" w14:textId="76B4F3EC" w:rsidR="000E2C5D" w:rsidRPr="00D33E0E" w:rsidRDefault="00D33E0E" w:rsidP="000E2C5D">
      <w:pPr>
        <w:rPr>
          <w:color w:val="000000"/>
          <w:sz w:val="16"/>
          <w:szCs w:val="23"/>
        </w:rPr>
      </w:pPr>
      <w:r w:rsidRPr="00D52C56">
        <w:rPr>
          <w:color w:val="000000"/>
          <w:sz w:val="16"/>
          <w:szCs w:val="23"/>
        </w:rPr>
        <w:t xml:space="preserve">Is the future of capitalism green? And will the country that leads in green technology dominate the global economy?  That is certainly the outlook of important sectors of the capitalist class, both among long established corporations as well as new entrepreneurs. But </w:t>
      </w:r>
      <w:r w:rsidRPr="00ED367D">
        <w:rPr>
          <w:b/>
          <w:color w:val="000000"/>
          <w:sz w:val="23"/>
          <w:szCs w:val="23"/>
          <w:highlight w:val="yellow"/>
          <w:u w:val="single"/>
        </w:rPr>
        <w:t>the green economy</w:t>
      </w:r>
      <w:r w:rsidRPr="00E74E69">
        <w:rPr>
          <w:b/>
          <w:color w:val="000000"/>
          <w:sz w:val="23"/>
          <w:szCs w:val="23"/>
          <w:u w:val="single"/>
        </w:rPr>
        <w:t>, particularly the energy sector</w:t>
      </w:r>
      <w:r w:rsidRPr="00ED367D">
        <w:rPr>
          <w:b/>
          <w:color w:val="000000"/>
          <w:sz w:val="23"/>
          <w:szCs w:val="23"/>
          <w:highlight w:val="yellow"/>
          <w:u w:val="single"/>
        </w:rPr>
        <w:t>, is already taking a globalized path of development</w:t>
      </w:r>
      <w:r w:rsidRPr="00E74E69">
        <w:rPr>
          <w:b/>
          <w:color w:val="000000"/>
          <w:sz w:val="23"/>
          <w:szCs w:val="23"/>
          <w:u w:val="single"/>
        </w:rPr>
        <w:t xml:space="preserve"> under the control of the transnational capitalist class</w:t>
      </w:r>
      <w:r w:rsidRPr="00D52C56">
        <w:rPr>
          <w:color w:val="000000"/>
          <w:sz w:val="16"/>
          <w:szCs w:val="23"/>
        </w:rPr>
        <w:t xml:space="preserve"> (TCC). While </w:t>
      </w:r>
      <w:r w:rsidRPr="00E74E69">
        <w:rPr>
          <w:b/>
          <w:color w:val="000000"/>
          <w:sz w:val="23"/>
          <w:szCs w:val="23"/>
          <w:u w:val="single"/>
        </w:rPr>
        <w:t>innovative corporations may emerge as dominant players</w:t>
      </w:r>
      <w:r w:rsidRPr="00E74E69">
        <w:rPr>
          <w:b/>
          <w:color w:val="000000"/>
          <w:sz w:val="16"/>
          <w:szCs w:val="23"/>
        </w:rPr>
        <w:t>,</w:t>
      </w:r>
      <w:r w:rsidRPr="00D52C56">
        <w:rPr>
          <w:color w:val="000000"/>
          <w:sz w:val="16"/>
          <w:szCs w:val="23"/>
        </w:rPr>
        <w:t xml:space="preserve"> it will be </w:t>
      </w:r>
      <w:r w:rsidRPr="00E74E69">
        <w:rPr>
          <w:b/>
          <w:color w:val="000000"/>
          <w:sz w:val="23"/>
          <w:szCs w:val="23"/>
          <w:u w:val="single"/>
        </w:rPr>
        <w:t>as transnational corporations</w:t>
      </w:r>
      <w:r w:rsidRPr="00D52C56">
        <w:rPr>
          <w:color w:val="000000"/>
          <w:sz w:val="16"/>
          <w:szCs w:val="23"/>
        </w:rPr>
        <w:t xml:space="preserve"> (TNS), not as national champions of nation-states. In the U.S. the green revolution is promoted as the way to maintain world economic supremacy. In President Obama’s state of the union speech he said, “the nation that leads the clean-energy economy will be the nation that leads the global economy, and America must be that nation.” (1) Environmentalist Hunter </w:t>
      </w:r>
      <w:proofErr w:type="spellStart"/>
      <w:r w:rsidRPr="00D52C56">
        <w:rPr>
          <w:color w:val="000000"/>
          <w:sz w:val="16"/>
          <w:szCs w:val="23"/>
        </w:rPr>
        <w:t>Lovins</w:t>
      </w:r>
      <w:proofErr w:type="spellEnd"/>
      <w:r w:rsidRPr="00D52C56">
        <w:rPr>
          <w:color w:val="000000"/>
          <w:sz w:val="16"/>
          <w:szCs w:val="23"/>
        </w:rPr>
        <w:t xml:space="preserve"> calls on the U.S. to lead the world in green innovation because</w:t>
      </w:r>
      <w:r w:rsidRPr="00D52C56">
        <w:rPr>
          <w:rFonts w:ascii="MS Gothic" w:eastAsia="MS Gothic" w:hAnsi="MS Gothic" w:cs="MS Gothic" w:hint="eastAsia"/>
          <w:color w:val="000000"/>
          <w:sz w:val="16"/>
          <w:szCs w:val="23"/>
        </w:rPr>
        <w:t> </w:t>
      </w:r>
      <w:r w:rsidRPr="00D52C56">
        <w:rPr>
          <w:color w:val="000000"/>
          <w:sz w:val="16"/>
          <w:szCs w:val="23"/>
        </w:rPr>
        <w:t>“they’ll rule the world, economically, politically, and probably militarily.” (2) Thomas Friedman wraps green technology in red, white and blue calling it the new currency of power. “</w:t>
      </w:r>
      <w:r w:rsidRPr="00ED367D">
        <w:rPr>
          <w:b/>
          <w:color w:val="000000"/>
          <w:sz w:val="16"/>
          <w:szCs w:val="23"/>
          <w:highlight w:val="yellow"/>
        </w:rPr>
        <w:t>I</w:t>
      </w:r>
      <w:r w:rsidRPr="00ED367D">
        <w:rPr>
          <w:b/>
          <w:color w:val="000000"/>
          <w:sz w:val="23"/>
          <w:szCs w:val="23"/>
          <w:highlight w:val="yellow"/>
          <w:u w:val="single"/>
        </w:rPr>
        <w:t>t’s all about national power…</w:t>
      </w:r>
      <w:r w:rsidRPr="00E74E69">
        <w:rPr>
          <w:b/>
          <w:color w:val="000000"/>
          <w:sz w:val="23"/>
          <w:szCs w:val="23"/>
          <w:u w:val="single"/>
        </w:rPr>
        <w:t>what could be more patriotic, capitalistic and geostrategic than that?</w:t>
      </w:r>
      <w:r w:rsidRPr="00E74E69">
        <w:rPr>
          <w:b/>
          <w:color w:val="000000"/>
          <w:sz w:val="16"/>
          <w:szCs w:val="23"/>
        </w:rPr>
        <w:t>”</w:t>
      </w:r>
      <w:r w:rsidRPr="00D52C56">
        <w:rPr>
          <w:color w:val="000000"/>
          <w:sz w:val="16"/>
          <w:szCs w:val="23"/>
        </w:rPr>
        <w:t xml:space="preserve"> (3). But these dreams of national greatest are already outdated. </w:t>
      </w:r>
      <w:r w:rsidRPr="00ED367D">
        <w:rPr>
          <w:b/>
          <w:color w:val="000000"/>
          <w:sz w:val="23"/>
          <w:szCs w:val="23"/>
          <w:highlight w:val="yellow"/>
          <w:u w:val="single"/>
        </w:rPr>
        <w:t>Green energy</w:t>
      </w:r>
      <w:r w:rsidRPr="00ED367D">
        <w:rPr>
          <w:rStyle w:val="StyleBoldUnderline"/>
          <w:szCs w:val="22"/>
          <w:highlight w:val="yellow"/>
        </w:rPr>
        <w:t xml:space="preserve"> can</w:t>
      </w:r>
      <w:r w:rsidRPr="0030268C">
        <w:rPr>
          <w:rStyle w:val="StyleBoldUnderline"/>
          <w:szCs w:val="22"/>
        </w:rPr>
        <w:t xml:space="preserve"> </w:t>
      </w:r>
      <w:r w:rsidRPr="00D52C56">
        <w:rPr>
          <w:color w:val="000000"/>
          <w:sz w:val="16"/>
          <w:szCs w:val="23"/>
        </w:rPr>
        <w:t xml:space="preserve">indeed </w:t>
      </w:r>
      <w:r w:rsidRPr="00ED367D">
        <w:rPr>
          <w:b/>
          <w:color w:val="000000"/>
          <w:sz w:val="23"/>
          <w:szCs w:val="23"/>
          <w:highlight w:val="yellow"/>
          <w:u w:val="single"/>
        </w:rPr>
        <w:t>extend the life of capitalism</w:t>
      </w:r>
      <w:r w:rsidRPr="00E74E69">
        <w:rPr>
          <w:b/>
          <w:color w:val="000000"/>
          <w:sz w:val="23"/>
          <w:szCs w:val="23"/>
          <w:u w:val="single"/>
        </w:rPr>
        <w:t>, but not within the confines of nation-centric logic and power</w:t>
      </w:r>
      <w:r w:rsidRPr="00ED367D">
        <w:rPr>
          <w:color w:val="000000"/>
          <w:sz w:val="16"/>
          <w:szCs w:val="23"/>
          <w:highlight w:val="yellow"/>
        </w:rPr>
        <w:t xml:space="preserve">. </w:t>
      </w:r>
      <w:r w:rsidRPr="00ED367D">
        <w:rPr>
          <w:rStyle w:val="StyleBoldUnderline"/>
          <w:szCs w:val="22"/>
          <w:highlight w:val="yellow"/>
        </w:rPr>
        <w:t>Major wind</w:t>
      </w:r>
      <w:r w:rsidRPr="0030268C">
        <w:rPr>
          <w:rStyle w:val="StyleBoldUnderline"/>
          <w:szCs w:val="22"/>
        </w:rPr>
        <w:t xml:space="preserve"> and solar </w:t>
      </w:r>
      <w:r w:rsidRPr="00ED367D">
        <w:rPr>
          <w:b/>
          <w:color w:val="000000"/>
          <w:sz w:val="23"/>
          <w:szCs w:val="23"/>
          <w:highlight w:val="yellow"/>
          <w:u w:val="single"/>
        </w:rPr>
        <w:t>corporations already operate on a global scale, with</w:t>
      </w:r>
      <w:r w:rsidRPr="00E74E69">
        <w:rPr>
          <w:b/>
          <w:color w:val="000000"/>
          <w:sz w:val="23"/>
          <w:szCs w:val="23"/>
          <w:u w:val="single"/>
        </w:rPr>
        <w:t xml:space="preserve"> innovations and research ongoing</w:t>
      </w:r>
      <w:r w:rsidRPr="00D52C56">
        <w:rPr>
          <w:color w:val="000000"/>
          <w:sz w:val="16"/>
          <w:szCs w:val="23"/>
        </w:rPr>
        <w:t xml:space="preserve"> in Europe, India</w:t>
      </w:r>
      <w:proofErr w:type="gramStart"/>
      <w:r w:rsidRPr="00D52C56">
        <w:rPr>
          <w:color w:val="000000"/>
          <w:sz w:val="16"/>
          <w:szCs w:val="23"/>
        </w:rPr>
        <w:t>,</w:t>
      </w:r>
      <w:r w:rsidRPr="00D52C56">
        <w:rPr>
          <w:sz w:val="12"/>
        </w:rPr>
        <w:t>¶</w:t>
      </w:r>
      <w:proofErr w:type="gramEnd"/>
      <w:r w:rsidRPr="00D52C56">
        <w:rPr>
          <w:sz w:val="16"/>
        </w:rPr>
        <w:t xml:space="preserve"> </w:t>
      </w:r>
      <w:r w:rsidRPr="00D52C56">
        <w:rPr>
          <w:color w:val="000000"/>
          <w:sz w:val="16"/>
          <w:szCs w:val="23"/>
        </w:rPr>
        <w:t xml:space="preserve">Japan, China and the U.S. Furthermore, the scale of the environmental crisis is beyond any one country to solve. It calls for a global response and advanced sectors of the TCC understand these world dimensions. </w:t>
      </w:r>
      <w:r w:rsidRPr="00ED367D">
        <w:rPr>
          <w:rStyle w:val="StyleBoldUnderline"/>
          <w:highlight w:val="yellow"/>
        </w:rPr>
        <w:t xml:space="preserve">The environmental crisis actually offers an </w:t>
      </w:r>
      <w:r w:rsidRPr="00ED367D">
        <w:rPr>
          <w:rStyle w:val="Emphasis"/>
          <w:highlight w:val="yellow"/>
        </w:rPr>
        <w:t>opportunity for capitalism to begin a new cycle of accumulation</w:t>
      </w:r>
      <w:r w:rsidRPr="00ED367D">
        <w:rPr>
          <w:rStyle w:val="StyleBoldUnderline"/>
          <w:highlight w:val="yellow"/>
        </w:rPr>
        <w:t xml:space="preserve">. </w:t>
      </w:r>
      <w:proofErr w:type="gramStart"/>
      <w:r w:rsidRPr="00ED367D">
        <w:rPr>
          <w:rStyle w:val="StyleBoldUnderline"/>
          <w:highlight w:val="yellow"/>
        </w:rPr>
        <w:t>A way to end the repeating failures of financial speculation with a renewal of productive capital</w:t>
      </w:r>
      <w:r w:rsidRPr="00ED367D">
        <w:rPr>
          <w:color w:val="000000"/>
          <w:sz w:val="23"/>
          <w:szCs w:val="23"/>
          <w:highlight w:val="yellow"/>
          <w:u w:val="single"/>
        </w:rPr>
        <w:t>.</w:t>
      </w:r>
      <w:proofErr w:type="gramEnd"/>
      <w:r w:rsidRPr="00D52C56">
        <w:rPr>
          <w:color w:val="000000"/>
          <w:sz w:val="16"/>
          <w:szCs w:val="23"/>
        </w:rPr>
        <w:t xml:space="preserve"> As Muller and </w:t>
      </w:r>
      <w:proofErr w:type="spellStart"/>
      <w:r w:rsidRPr="00D52C56">
        <w:rPr>
          <w:color w:val="000000"/>
          <w:sz w:val="16"/>
          <w:szCs w:val="23"/>
        </w:rPr>
        <w:t>Passadakis</w:t>
      </w:r>
      <w:proofErr w:type="spellEnd"/>
      <w:r w:rsidRPr="00D52C56">
        <w:rPr>
          <w:color w:val="000000"/>
          <w:sz w:val="16"/>
          <w:szCs w:val="23"/>
        </w:rPr>
        <w:t xml:space="preserve"> explain, “</w:t>
      </w:r>
      <w:r w:rsidRPr="00E74E69">
        <w:rPr>
          <w:rStyle w:val="StyleBoldUnderline"/>
        </w:rPr>
        <w:t xml:space="preserve">the point about </w:t>
      </w:r>
      <w:r w:rsidRPr="00ED367D">
        <w:rPr>
          <w:rStyle w:val="StyleBoldUnderline"/>
          <w:highlight w:val="yellow"/>
        </w:rPr>
        <w:t>the ecological crisis…is</w:t>
      </w:r>
      <w:r w:rsidRPr="00E74E69">
        <w:rPr>
          <w:rStyle w:val="StyleBoldUnderline"/>
        </w:rPr>
        <w:t xml:space="preserve"> that it is neither solved nor ignored </w:t>
      </w:r>
      <w:r w:rsidRPr="00ED367D">
        <w:rPr>
          <w:rStyle w:val="StyleBoldUnderline"/>
          <w:highlight w:val="yellow"/>
        </w:rPr>
        <w:t>in a green capitalist regime</w:t>
      </w:r>
      <w:r w:rsidRPr="00E74E69">
        <w:rPr>
          <w:rStyle w:val="StyleBoldUnderline"/>
        </w:rPr>
        <w:t xml:space="preserve">, but rather </w:t>
      </w:r>
      <w:r w:rsidRPr="00ED367D">
        <w:rPr>
          <w:rStyle w:val="Emphasis"/>
          <w:highlight w:val="yellow"/>
        </w:rPr>
        <w:t>placed at the heart of its growth strategy</w:t>
      </w:r>
      <w:r>
        <w:rPr>
          <w:color w:val="000000"/>
          <w:sz w:val="23"/>
          <w:szCs w:val="23"/>
          <w:u w:val="single"/>
        </w:rPr>
        <w:t>.</w:t>
      </w:r>
      <w:r w:rsidRPr="00D52C56">
        <w:rPr>
          <w:color w:val="000000"/>
          <w:sz w:val="16"/>
          <w:szCs w:val="23"/>
        </w:rPr>
        <w:t xml:space="preserve">”(4) By </w:t>
      </w:r>
      <w:proofErr w:type="gramStart"/>
      <w:r w:rsidRPr="00D52C56">
        <w:rPr>
          <w:color w:val="000000"/>
          <w:sz w:val="16"/>
          <w:szCs w:val="23"/>
        </w:rPr>
        <w:t>creating  new</w:t>
      </w:r>
      <w:proofErr w:type="gramEnd"/>
      <w:r w:rsidRPr="00D52C56">
        <w:rPr>
          <w:color w:val="000000"/>
          <w:sz w:val="16"/>
          <w:szCs w:val="23"/>
        </w:rPr>
        <w:t xml:space="preserve"> systems of energy, transportation, architectural design  and reengineering productive processes, capitalism can greatly reduce its abuse of the environment. This would free capital from environmentally harmful industries for new areas of investment and create profitable opportunities in dynamic new markets. </w:t>
      </w:r>
      <w:r w:rsidRPr="00ED367D">
        <w:rPr>
          <w:rStyle w:val="StyleBoldUnderline"/>
          <w:highlight w:val="yellow"/>
        </w:rPr>
        <w:t>Such a strategic shift will</w:t>
      </w:r>
      <w:r w:rsidRPr="00E74E69">
        <w:rPr>
          <w:rStyle w:val="StyleBoldUnderline"/>
        </w:rPr>
        <w:t xml:space="preserve"> not only solve the current crisis </w:t>
      </w:r>
      <w:proofErr w:type="gramStart"/>
      <w:r w:rsidRPr="00E74E69">
        <w:rPr>
          <w:rStyle w:val="StyleBoldUnderline"/>
        </w:rPr>
        <w:t>but</w:t>
      </w:r>
      <w:proofErr w:type="gramEnd"/>
      <w:r w:rsidRPr="00E74E69">
        <w:rPr>
          <w:rStyle w:val="StyleBoldUnderline"/>
        </w:rPr>
        <w:t xml:space="preserve"> </w:t>
      </w:r>
      <w:r w:rsidRPr="00ED367D">
        <w:rPr>
          <w:rStyle w:val="Emphasis"/>
          <w:highlight w:val="yellow"/>
        </w:rPr>
        <w:t>legitimize a new political regime and lay the foundation for a hegemonic bloc with a global social base</w:t>
      </w:r>
      <w:r w:rsidRPr="00E74E69">
        <w:rPr>
          <w:rStyle w:val="StyleBoldUnderline"/>
        </w:rPr>
        <w:t xml:space="preserve">. Nonetheless, </w:t>
      </w:r>
      <w:r w:rsidRPr="00ED367D">
        <w:rPr>
          <w:rStyle w:val="StyleBoldUnderline"/>
          <w:highlight w:val="yellow"/>
        </w:rPr>
        <w:t>this transformation will not solve the contradiction between capital and labor,</w:t>
      </w:r>
      <w:r w:rsidRPr="00E74E69">
        <w:rPr>
          <w:rStyle w:val="StyleBoldUnderline"/>
        </w:rPr>
        <w:t xml:space="preserve"> and the TCC may lack the political resolve to move fast and far enough to avoid major environmental disasters.</w:t>
      </w:r>
      <w:r w:rsidRPr="00D52C56">
        <w:rPr>
          <w:color w:val="000000"/>
          <w:sz w:val="16"/>
          <w:szCs w:val="23"/>
        </w:rPr>
        <w:t xml:space="preserve"> But if the transformation does occur over the coming decades, it may solve the most pressing problems between finite environmental resources and the need of capitalism to grow and profit. With global warming widely accepted as an existential crisis capitalists have seized upon alternative and sustainable energy as a major transformative technology. United Nations Secretary General Ban Ki Moon has called for a worldwide “Green New Deal” that would be a “wholesale reconfiguration of global industry.” (5) A study published by Scientific American argues for a $100 trillion dollar program, projecting that  ”100 percent of the world’s energy, for </w:t>
      </w:r>
      <w:proofErr w:type="gramStart"/>
      <w:r w:rsidRPr="00D52C56">
        <w:rPr>
          <w:color w:val="000000"/>
          <w:sz w:val="16"/>
          <w:szCs w:val="23"/>
        </w:rPr>
        <w:t>all  purposes</w:t>
      </w:r>
      <w:proofErr w:type="gramEnd"/>
      <w:r w:rsidRPr="00D52C56">
        <w:rPr>
          <w:color w:val="000000"/>
          <w:sz w:val="16"/>
          <w:szCs w:val="23"/>
        </w:rPr>
        <w:t>, could be supplied by wind, water and solar resources by 2030.” (6</w:t>
      </w:r>
      <w:proofErr w:type="gramStart"/>
      <w:r w:rsidRPr="00D52C56">
        <w:rPr>
          <w:color w:val="000000"/>
          <w:sz w:val="16"/>
          <w:szCs w:val="23"/>
        </w:rPr>
        <w:t>)  That</w:t>
      </w:r>
      <w:proofErr w:type="gramEnd"/>
      <w:r w:rsidRPr="00D52C56">
        <w:rPr>
          <w:color w:val="000000"/>
          <w:sz w:val="16"/>
          <w:szCs w:val="23"/>
        </w:rPr>
        <w:t xml:space="preserve"> is a fair amount of money, but </w:t>
      </w:r>
      <w:proofErr w:type="spellStart"/>
      <w:r w:rsidRPr="00D52C56">
        <w:rPr>
          <w:color w:val="000000"/>
          <w:sz w:val="16"/>
          <w:szCs w:val="23"/>
        </w:rPr>
        <w:t>Fatih</w:t>
      </w:r>
      <w:proofErr w:type="spellEnd"/>
      <w:r w:rsidRPr="00D52C56">
        <w:rPr>
          <w:color w:val="000000"/>
          <w:sz w:val="16"/>
          <w:szCs w:val="23"/>
        </w:rPr>
        <w:t xml:space="preserve"> </w:t>
      </w:r>
      <w:proofErr w:type="spellStart"/>
      <w:r w:rsidRPr="00D52C56">
        <w:rPr>
          <w:color w:val="000000"/>
          <w:sz w:val="16"/>
          <w:szCs w:val="23"/>
        </w:rPr>
        <w:t>Birol</w:t>
      </w:r>
      <w:proofErr w:type="spellEnd"/>
      <w:r w:rsidRPr="00D52C56">
        <w:rPr>
          <w:color w:val="000000"/>
          <w:sz w:val="16"/>
          <w:szCs w:val="23"/>
        </w:rPr>
        <w:t>, chief economist at the International Energy Agency points out that, “Each year without an international agreement adds $500 billion to the costs – estimated at $10 trillion</w:t>
      </w:r>
      <w:r w:rsidRPr="00D52C56">
        <w:rPr>
          <w:sz w:val="12"/>
        </w:rPr>
        <w:t>¶</w:t>
      </w:r>
      <w:r w:rsidRPr="00D52C56">
        <w:rPr>
          <w:sz w:val="16"/>
        </w:rPr>
        <w:t xml:space="preserve"> </w:t>
      </w:r>
      <w:r w:rsidRPr="00D52C56">
        <w:rPr>
          <w:color w:val="000000"/>
          <w:sz w:val="16"/>
          <w:szCs w:val="23"/>
        </w:rPr>
        <w:t xml:space="preserve">annually — of cleaning up the power sector to help keep temperatures within a range that would avoid unstoppable climate changes.” (7) Given the scale of the problem $100 trillion over 20 years sounds feasible. But dedicating $5 trillion a year from a world GDP of $54 trillion (2007) seems impossible without a political </w:t>
      </w:r>
      <w:proofErr w:type="spellStart"/>
      <w:proofErr w:type="gramStart"/>
      <w:r w:rsidRPr="00D52C56">
        <w:rPr>
          <w:color w:val="000000"/>
          <w:sz w:val="16"/>
          <w:szCs w:val="23"/>
        </w:rPr>
        <w:t>revolution.Although</w:t>
      </w:r>
      <w:proofErr w:type="spellEnd"/>
      <w:proofErr w:type="gramEnd"/>
      <w:r w:rsidRPr="00D52C56">
        <w:rPr>
          <w:color w:val="000000"/>
          <w:sz w:val="16"/>
          <w:szCs w:val="23"/>
        </w:rPr>
        <w:t xml:space="preserve"> still a very small part of energy consumption, </w:t>
      </w:r>
      <w:r w:rsidRPr="00E74E69">
        <w:rPr>
          <w:rStyle w:val="StyleBoldUnderline"/>
        </w:rPr>
        <w:t>wind and solar power are rapidly expanding</w:t>
      </w:r>
      <w:r>
        <w:rPr>
          <w:color w:val="000000"/>
          <w:sz w:val="23"/>
          <w:szCs w:val="23"/>
          <w:u w:val="single"/>
        </w:rPr>
        <w:t xml:space="preserve"> </w:t>
      </w:r>
      <w:r w:rsidRPr="00D52C56">
        <w:rPr>
          <w:color w:val="000000"/>
          <w:sz w:val="16"/>
          <w:szCs w:val="23"/>
        </w:rPr>
        <w:t xml:space="preserve">and total clean energy investments in 2008 were $155 billion and $145 billion in 2009. (8) Eventually renewable energy may play an economic role similar to the digital, computer and telecommunications revolution of the past 30 years.  </w:t>
      </w:r>
      <w:r w:rsidRPr="00E74E69">
        <w:rPr>
          <w:rStyle w:val="StyleBoldUnderline"/>
        </w:rPr>
        <w:t xml:space="preserve">These technologies laid the basis for globalization and vastly expanded access to knowledge and information. (9) Economically there was innovation, dynamic emerging corporations </w:t>
      </w:r>
      <w:r w:rsidRPr="00E74E69">
        <w:rPr>
          <w:rStyle w:val="StyleBoldUnderline"/>
        </w:rPr>
        <w:lastRenderedPageBreak/>
        <w:t xml:space="preserve">and new cycles of accumulation. </w:t>
      </w:r>
      <w:proofErr w:type="gramStart"/>
      <w:r w:rsidRPr="00E74E69">
        <w:rPr>
          <w:rStyle w:val="StyleBoldUnderline"/>
        </w:rPr>
        <w:t>The technologies were also used by progressive activists</w:t>
      </w:r>
      <w:proofErr w:type="gramEnd"/>
      <w:r w:rsidRPr="00E74E69">
        <w:rPr>
          <w:rStyle w:val="StyleBoldUnderline"/>
        </w:rPr>
        <w:t xml:space="preserve"> across the world for organizing and education. Just as the digital revolution spearheaded a new era of capitalist globalization, so too can green technology open the door to </w:t>
      </w:r>
      <w:r w:rsidRPr="00ED367D">
        <w:rPr>
          <w:rStyle w:val="Emphasis"/>
          <w:highlight w:val="yellow"/>
        </w:rPr>
        <w:t>the next era of growth</w:t>
      </w:r>
      <w:r w:rsidRPr="0030268C">
        <w:rPr>
          <w:rStyle w:val="Emphasis"/>
        </w:rPr>
        <w:t xml:space="preserve"> </w:t>
      </w:r>
      <w:r w:rsidRPr="00E74E69">
        <w:rPr>
          <w:rStyle w:val="StyleBoldUnderline"/>
        </w:rPr>
        <w:t xml:space="preserve">while promoting important progressive </w:t>
      </w:r>
      <w:proofErr w:type="spellStart"/>
      <w:proofErr w:type="gramStart"/>
      <w:r w:rsidRPr="00E74E69">
        <w:rPr>
          <w:rStyle w:val="StyleBoldUnderline"/>
        </w:rPr>
        <w:t>changes.While</w:t>
      </w:r>
      <w:proofErr w:type="spellEnd"/>
      <w:proofErr w:type="gramEnd"/>
      <w:r w:rsidRPr="00E74E69">
        <w:rPr>
          <w:rStyle w:val="StyleBoldUnderline"/>
        </w:rPr>
        <w:t xml:space="preserve"> these possibilities exist, they </w:t>
      </w:r>
      <w:r w:rsidRPr="00ED367D">
        <w:rPr>
          <w:rStyle w:val="StyleBoldUnderline"/>
          <w:highlight w:val="yellow"/>
        </w:rPr>
        <w:t xml:space="preserve">will develop </w:t>
      </w:r>
      <w:r w:rsidRPr="00ED367D">
        <w:rPr>
          <w:rStyle w:val="Emphasis"/>
          <w:highlight w:val="yellow"/>
        </w:rPr>
        <w:t>within historic capitalist patterns that continually reassert themselves</w:t>
      </w:r>
      <w:r w:rsidRPr="00ED367D">
        <w:rPr>
          <w:rStyle w:val="StyleBoldUnderline"/>
          <w:highlight w:val="yellow"/>
        </w:rPr>
        <w:t>.</w:t>
      </w:r>
      <w:r w:rsidRPr="00E74E69">
        <w:rPr>
          <w:rStyle w:val="StyleBoldUnderline"/>
        </w:rPr>
        <w:t xml:space="preserve"> Digital technologies became centralized into a handful of transnational corporations, both old and new, that today dominate the market and consume innovations through constant buy-outs. </w:t>
      </w:r>
      <w:r w:rsidRPr="00D52C56">
        <w:rPr>
          <w:color w:val="000000"/>
          <w:sz w:val="16"/>
          <w:szCs w:val="23"/>
        </w:rPr>
        <w:t xml:space="preserve"> That pattern is already appearing in the green energy field, except there will be no singular leading location such as Silicon Valley. </w:t>
      </w:r>
      <w:r w:rsidRPr="00E74E69">
        <w:rPr>
          <w:rStyle w:val="StyleBoldUnderline"/>
        </w:rPr>
        <w:t xml:space="preserve">Solar and wind technologies are global </w:t>
      </w:r>
      <w:proofErr w:type="gramStart"/>
      <w:r w:rsidRPr="00E74E69">
        <w:rPr>
          <w:rStyle w:val="StyleBoldUnderline"/>
        </w:rPr>
        <w:t xml:space="preserve">and  </w:t>
      </w:r>
      <w:r w:rsidRPr="0030268C">
        <w:rPr>
          <w:rStyle w:val="Emphasis"/>
        </w:rPr>
        <w:t>being</w:t>
      </w:r>
      <w:proofErr w:type="gramEnd"/>
      <w:r w:rsidRPr="0030268C">
        <w:rPr>
          <w:rStyle w:val="Emphasis"/>
        </w:rPr>
        <w:t xml:space="preserve"> consolidated by a small number of competitive TNCs</w:t>
      </w:r>
      <w:r>
        <w:rPr>
          <w:color w:val="000000"/>
          <w:sz w:val="23"/>
          <w:szCs w:val="23"/>
          <w:u w:val="single"/>
        </w:rPr>
        <w:t xml:space="preserve">. </w:t>
      </w:r>
      <w:r w:rsidRPr="00D52C56">
        <w:rPr>
          <w:color w:val="000000"/>
          <w:sz w:val="16"/>
          <w:szCs w:val="23"/>
        </w:rPr>
        <w:t>This does not necessarily undercut their environmental benefits. But</w:t>
      </w:r>
      <w:r>
        <w:rPr>
          <w:color w:val="000000"/>
          <w:sz w:val="23"/>
          <w:szCs w:val="23"/>
          <w:u w:val="single"/>
        </w:rPr>
        <w:t xml:space="preserve"> </w:t>
      </w:r>
      <w:r w:rsidRPr="00ED367D">
        <w:rPr>
          <w:b/>
          <w:color w:val="000000"/>
          <w:sz w:val="23"/>
          <w:szCs w:val="23"/>
          <w:highlight w:val="yellow"/>
          <w:u w:val="single"/>
        </w:rPr>
        <w:t>it does undercut the democratic</w:t>
      </w:r>
      <w:r w:rsidRPr="00ED367D">
        <w:rPr>
          <w:b/>
          <w:color w:val="000000"/>
          <w:sz w:val="16"/>
          <w:szCs w:val="23"/>
          <w:highlight w:val="yellow"/>
        </w:rPr>
        <w:t xml:space="preserve"> </w:t>
      </w:r>
      <w:r w:rsidRPr="00ED367D">
        <w:rPr>
          <w:b/>
          <w:color w:val="000000"/>
          <w:sz w:val="23"/>
          <w:szCs w:val="23"/>
          <w:highlight w:val="yellow"/>
          <w:u w:val="single"/>
        </w:rPr>
        <w:t>possibilities for a decentralized system of energy, and fails to solve the problems between capital and labor</w:t>
      </w:r>
      <w:r w:rsidRPr="00D52C56">
        <w:rPr>
          <w:color w:val="000000"/>
          <w:sz w:val="16"/>
          <w:szCs w:val="23"/>
        </w:rPr>
        <w:t>.  By examining the major wind and solar TNCs below, we can begin to uncover the character of the new green economy.</w:t>
      </w:r>
    </w:p>
    <w:p w14:paraId="37E5415A" w14:textId="77777777" w:rsidR="000E2C5D" w:rsidRDefault="000E2C5D" w:rsidP="000E2C5D"/>
    <w:p w14:paraId="6A8CB093" w14:textId="77777777" w:rsidR="00B60B9C" w:rsidRPr="00944027" w:rsidRDefault="00B60B9C" w:rsidP="00B60B9C">
      <w:pPr>
        <w:pStyle w:val="Heading4"/>
      </w:pPr>
      <w:r w:rsidRPr="00944027">
        <w:t xml:space="preserve">The </w:t>
      </w:r>
      <w:r>
        <w:t xml:space="preserve">affirmative </w:t>
      </w:r>
      <w:proofErr w:type="spellStart"/>
      <w:r>
        <w:t>commodifies</w:t>
      </w:r>
      <w:proofErr w:type="spellEnd"/>
      <w:r>
        <w:t xml:space="preserve"> an </w:t>
      </w:r>
      <w:proofErr w:type="spellStart"/>
      <w:r>
        <w:t>essentialized</w:t>
      </w:r>
      <w:proofErr w:type="spellEnd"/>
      <w:r>
        <w:t xml:space="preserve"> notion of race to frame inequality, replicating racism and shattering class-based coalitions, ensuring the capitalist social relations that build the ghettoes and </w:t>
      </w:r>
      <w:proofErr w:type="spellStart"/>
      <w:r>
        <w:t>favells</w:t>
      </w:r>
      <w:proofErr w:type="spellEnd"/>
      <w:r>
        <w:t xml:space="preserve"> that imprison </w:t>
      </w:r>
      <w:proofErr w:type="spellStart"/>
      <w:r>
        <w:t>racialized</w:t>
      </w:r>
      <w:proofErr w:type="spellEnd"/>
      <w:r>
        <w:t xml:space="preserve"> populations become inevitable, turning the case</w:t>
      </w:r>
    </w:p>
    <w:p w14:paraId="325EEBB1" w14:textId="77777777" w:rsidR="00B60B9C" w:rsidRDefault="00B60B9C" w:rsidP="00B60B9C">
      <w:proofErr w:type="spellStart"/>
      <w:r w:rsidRPr="009E4D79">
        <w:rPr>
          <w:rStyle w:val="StyleStyleBold12pt"/>
        </w:rPr>
        <w:t>Darder</w:t>
      </w:r>
      <w:proofErr w:type="spellEnd"/>
      <w:r w:rsidRPr="009E4D79">
        <w:rPr>
          <w:rStyle w:val="StyleStyleBold12pt"/>
        </w:rPr>
        <w:t xml:space="preserve"> and Torres 99</w:t>
      </w:r>
      <w:r>
        <w:t xml:space="preserve"> (Antonia </w:t>
      </w:r>
      <w:proofErr w:type="spellStart"/>
      <w:r>
        <w:t>Darder</w:t>
      </w:r>
      <w:proofErr w:type="spellEnd"/>
      <w:r>
        <w:t xml:space="preserve">, </w:t>
      </w:r>
      <w:r w:rsidRPr="009E4D79">
        <w:t>Professor of Educational Policy Studies and Latino/a Studie</w:t>
      </w:r>
      <w:r>
        <w:t xml:space="preserve">s at the </w:t>
      </w:r>
      <w:r w:rsidRPr="009E4D79">
        <w:t>University of Illinois at Urbana-Champaign</w:t>
      </w:r>
      <w:r>
        <w:t>,</w:t>
      </w:r>
      <w:r w:rsidRPr="009E4D79">
        <w:t xml:space="preserve"> </w:t>
      </w:r>
      <w:r>
        <w:t xml:space="preserve">and </w:t>
      </w:r>
      <w:proofErr w:type="spellStart"/>
      <w:r>
        <w:t>Rodolpho</w:t>
      </w:r>
      <w:proofErr w:type="spellEnd"/>
      <w:r>
        <w:t xml:space="preserve"> D. Torres, </w:t>
      </w:r>
      <w:r w:rsidRPr="009E4D79">
        <w:t xml:space="preserve">Professor of Planning, Policy &amp; Design and Political Science </w:t>
      </w:r>
      <w:r>
        <w:t>at UC Irvine, “Shattering the ‘Race’ Lens: Toward a Critical Theory of Racism”, Chapter 7 of the book “</w:t>
      </w:r>
      <w:r w:rsidRPr="009E4D79">
        <w:t>Critical Ethnicity: Countering the Waves of Identity Politics</w:t>
      </w:r>
      <w:r>
        <w:t>”, edited by Robert H. Tai and Mary L. Kenyatta</w:t>
      </w:r>
      <w:proofErr w:type="gramStart"/>
      <w:r>
        <w:t>,  p</w:t>
      </w:r>
      <w:proofErr w:type="gramEnd"/>
      <w:r>
        <w:t>. 174-176)</w:t>
      </w:r>
    </w:p>
    <w:p w14:paraId="7E84BB8A" w14:textId="77777777" w:rsidR="00B60B9C" w:rsidRDefault="00B60B9C" w:rsidP="00B60B9C"/>
    <w:p w14:paraId="451B9FF5" w14:textId="77777777" w:rsidR="00B60B9C" w:rsidRPr="009E4D79" w:rsidRDefault="00B60B9C" w:rsidP="00B60B9C">
      <w:pPr>
        <w:rPr>
          <w:rStyle w:val="StyleBoldUnderline"/>
        </w:rPr>
      </w:pPr>
      <w:r w:rsidRPr="009E4D79">
        <w:rPr>
          <w:sz w:val="16"/>
        </w:rPr>
        <w:t xml:space="preserve">Over the last three decades, there has been an overwhelming tendency among social science scholars to focus on notions of “race.” Over the last three decades, </w:t>
      </w:r>
      <w:r w:rsidRPr="00175CB5">
        <w:rPr>
          <w:rStyle w:val="StyleBoldUnderline"/>
          <w:highlight w:val="yellow"/>
        </w:rPr>
        <w:t>there has been an overwhelming</w:t>
      </w:r>
      <w:r w:rsidRPr="00426E83">
        <w:rPr>
          <w:rStyle w:val="StyleBoldUnderline"/>
        </w:rPr>
        <w:t xml:space="preserve"> tendency among a variety of critical scholars </w:t>
      </w:r>
      <w:r w:rsidRPr="00175CB5">
        <w:rPr>
          <w:rStyle w:val="StyleBoldUnderline"/>
          <w:highlight w:val="yellow"/>
        </w:rPr>
        <w:t>to focus on</w:t>
      </w:r>
      <w:r w:rsidRPr="00426E83">
        <w:rPr>
          <w:rStyle w:val="StyleBoldUnderline"/>
        </w:rPr>
        <w:t xml:space="preserve"> the concept of "</w:t>
      </w:r>
      <w:r w:rsidRPr="00175CB5">
        <w:rPr>
          <w:rStyle w:val="StyleBoldUnderline"/>
          <w:highlight w:val="yellow"/>
        </w:rPr>
        <w:t>race" as a central category of analysis</w:t>
      </w:r>
      <w:r w:rsidRPr="009E4D79">
        <w:rPr>
          <w:sz w:val="16"/>
        </w:rPr>
        <w:t xml:space="preserve"> for interpreting the social conditions of inequality and marginalization.’ As a consequence, much of the literature on subordinate cultural populations, with its emphasis on such issues as "racial inequality," "racial segregation," "racial identity," has utilized the construct of "race" as a central category of analysis for interpreting the social conditions of inequality and marginalization. </w:t>
      </w:r>
      <w:proofErr w:type="spellStart"/>
      <w:proofErr w:type="gramStart"/>
      <w:r w:rsidRPr="009E4D79">
        <w:rPr>
          <w:sz w:val="16"/>
        </w:rPr>
        <w:t>ln</w:t>
      </w:r>
      <w:proofErr w:type="spellEnd"/>
      <w:proofErr w:type="gramEnd"/>
      <w:r w:rsidRPr="009E4D79">
        <w:rPr>
          <w:sz w:val="16"/>
        </w:rPr>
        <w:t xml:space="preserve"> turn, </w:t>
      </w:r>
      <w:r w:rsidRPr="00175CB5">
        <w:rPr>
          <w:rStyle w:val="StyleBoldUnderline"/>
          <w:highlight w:val="yellow"/>
        </w:rPr>
        <w:t>this literature has reinforced a</w:t>
      </w:r>
      <w:r w:rsidRPr="00426E83">
        <w:rPr>
          <w:rStyle w:val="StyleBoldUnderline"/>
        </w:rPr>
        <w:t xml:space="preserve"> </w:t>
      </w:r>
      <w:proofErr w:type="spellStart"/>
      <w:r w:rsidRPr="00426E83">
        <w:rPr>
          <w:rStyle w:val="StyleBoldUnderline"/>
        </w:rPr>
        <w:t>racialized</w:t>
      </w:r>
      <w:proofErr w:type="spellEnd"/>
      <w:r w:rsidRPr="00426E83">
        <w:rPr>
          <w:rStyle w:val="StyleBoldUnderline"/>
        </w:rPr>
        <w:t xml:space="preserve"> politics of identity and representation, with its </w:t>
      </w:r>
      <w:r w:rsidRPr="00175CB5">
        <w:rPr>
          <w:rStyle w:val="StyleBoldUnderline"/>
          <w:highlight w:val="yellow"/>
        </w:rPr>
        <w:t>problematic emphasis on "racial" identity as the</w:t>
      </w:r>
      <w:r w:rsidRPr="00426E83">
        <w:rPr>
          <w:rStyle w:val="StyleBoldUnderline"/>
        </w:rPr>
        <w:t xml:space="preserve"> overwhelming </w:t>
      </w:r>
      <w:r w:rsidRPr="00175CB5">
        <w:rPr>
          <w:rStyle w:val="StyleBoldUnderline"/>
          <w:highlight w:val="yellow"/>
        </w:rPr>
        <w:t>impulse for political action. This</w:t>
      </w:r>
      <w:r w:rsidRPr="00426E83">
        <w:rPr>
          <w:rStyle w:val="StyleBoldUnderline"/>
        </w:rPr>
        <w:t xml:space="preserve"> theoretical practice has </w:t>
      </w:r>
      <w:r w:rsidRPr="00175CB5">
        <w:rPr>
          <w:rStyle w:val="StyleBoldUnderline"/>
          <w:highlight w:val="yellow"/>
        </w:rPr>
        <w:t xml:space="preserve">led to </w:t>
      </w:r>
      <w:r w:rsidRPr="00175CB5">
        <w:rPr>
          <w:rStyle w:val="Emphasis"/>
          <w:highlight w:val="yellow"/>
        </w:rPr>
        <w:t>serious analytical weaknesses and absence of depth in much of the historical and contemporary writings</w:t>
      </w:r>
      <w:r w:rsidRPr="00426E83">
        <w:rPr>
          <w:rStyle w:val="StyleBoldUnderline"/>
        </w:rPr>
        <w:t xml:space="preserve"> on </w:t>
      </w:r>
      <w:proofErr w:type="spellStart"/>
      <w:r w:rsidRPr="00426E83">
        <w:rPr>
          <w:rStyle w:val="StyleBoldUnderline"/>
        </w:rPr>
        <w:t>racialized</w:t>
      </w:r>
      <w:proofErr w:type="spellEnd"/>
      <w:r w:rsidRPr="00426E83">
        <w:rPr>
          <w:rStyle w:val="StyleBoldUnderline"/>
        </w:rPr>
        <w:t xml:space="preserve"> populations in this country. The politics of </w:t>
      </w:r>
      <w:r w:rsidRPr="00175CB5">
        <w:rPr>
          <w:rStyle w:val="StyleBoldUnderline"/>
          <w:highlight w:val="yellow"/>
        </w:rPr>
        <w:t>busing</w:t>
      </w:r>
      <w:r w:rsidRPr="009E4D79">
        <w:rPr>
          <w:sz w:val="16"/>
        </w:rPr>
        <w:t xml:space="preserve"> in the early 1970s </w:t>
      </w:r>
      <w:r w:rsidRPr="00175CB5">
        <w:rPr>
          <w:rStyle w:val="StyleBoldUnderline"/>
          <w:highlight w:val="yellow"/>
        </w:rPr>
        <w:t>provides an</w:t>
      </w:r>
      <w:r w:rsidRPr="00426E83">
        <w:rPr>
          <w:rStyle w:val="StyleBoldUnderline"/>
        </w:rPr>
        <w:t xml:space="preserve"> excellent </w:t>
      </w:r>
      <w:r w:rsidRPr="00175CB5">
        <w:rPr>
          <w:rStyle w:val="StyleBoldUnderline"/>
          <w:highlight w:val="yellow"/>
        </w:rPr>
        <w:t>example</w:t>
      </w:r>
      <w:r w:rsidRPr="009E4D79">
        <w:rPr>
          <w:sz w:val="16"/>
        </w:rPr>
        <w:t xml:space="preserve"> that illustrates this phenomenon. </w:t>
      </w:r>
      <w:r w:rsidRPr="00175CB5">
        <w:rPr>
          <w:rStyle w:val="StyleBoldUnderline"/>
          <w:highlight w:val="yellow"/>
        </w:rPr>
        <w:t>Social scientists studying "race relations" concluded that contact among "Black" and "White" students would improve "race relations</w:t>
      </w:r>
      <w:r w:rsidRPr="00426E83">
        <w:rPr>
          <w:rStyle w:val="StyleBoldUnderline"/>
        </w:rPr>
        <w:t>"</w:t>
      </w:r>
      <w:r w:rsidRPr="009E4D79">
        <w:rPr>
          <w:sz w:val="16"/>
        </w:rPr>
        <w:t xml:space="preserve"> and the educational conditions of "Black" students </w:t>
      </w:r>
      <w:r w:rsidRPr="00426E83">
        <w:rPr>
          <w:rStyle w:val="StyleBoldUnderline"/>
        </w:rPr>
        <w:t xml:space="preserve">if </w:t>
      </w:r>
      <w:r w:rsidRPr="00175CB5">
        <w:rPr>
          <w:rStyle w:val="StyleBoldUnderline"/>
          <w:highlight w:val="yellow"/>
        </w:rPr>
        <w:t>they were bused</w:t>
      </w:r>
      <w:r w:rsidRPr="00426E83">
        <w:rPr>
          <w:rStyle w:val="StyleBoldUnderline"/>
        </w:rPr>
        <w:t xml:space="preserve"> to "White</w:t>
      </w:r>
      <w:r w:rsidRPr="009E4D79">
        <w:rPr>
          <w:sz w:val="16"/>
        </w:rPr>
        <w:t xml:space="preserve">" (better) </w:t>
      </w:r>
      <w:r w:rsidRPr="00426E83">
        <w:rPr>
          <w:rStyle w:val="StyleBoldUnderline"/>
        </w:rPr>
        <w:t>schools</w:t>
      </w:r>
      <w:r w:rsidRPr="009E4D79">
        <w:rPr>
          <w:sz w:val="16"/>
        </w:rPr>
        <w:t xml:space="preserve"> outside their neighborhoods!” </w:t>
      </w:r>
      <w:r w:rsidRPr="00175CB5">
        <w:rPr>
          <w:rStyle w:val="StyleBoldUnderline"/>
          <w:highlight w:val="yellow"/>
        </w:rPr>
        <w:t>Thirty years later,</w:t>
      </w:r>
      <w:r w:rsidRPr="00426E83">
        <w:rPr>
          <w:rStyle w:val="StyleBoldUnderline"/>
        </w:rPr>
        <w:t xml:space="preserve"> </w:t>
      </w:r>
      <w:r w:rsidRPr="00175CB5">
        <w:rPr>
          <w:rStyle w:val="StyleBoldUnderline"/>
          <w:highlight w:val="yellow"/>
        </w:rPr>
        <w:t>many</w:t>
      </w:r>
      <w:r w:rsidRPr="009E4D79">
        <w:rPr>
          <w:sz w:val="16"/>
        </w:rPr>
        <w:t xml:space="preserve"> parents and educators adamantly </w:t>
      </w:r>
      <w:r w:rsidRPr="00175CB5">
        <w:rPr>
          <w:rStyle w:val="StyleBoldUnderline"/>
          <w:highlight w:val="yellow"/>
        </w:rPr>
        <w:t>denounce the</w:t>
      </w:r>
      <w:r w:rsidRPr="00426E83">
        <w:rPr>
          <w:rStyle w:val="StyleBoldUnderline"/>
        </w:rPr>
        <w:t xml:space="preserve"> busing </w:t>
      </w:r>
      <w:r w:rsidRPr="00175CB5">
        <w:rPr>
          <w:rStyle w:val="StyleBoldUnderline"/>
          <w:highlight w:val="yellow"/>
        </w:rPr>
        <w:t>solution</w:t>
      </w:r>
      <w:r w:rsidRPr="009E4D79">
        <w:rPr>
          <w:sz w:val="16"/>
        </w:rPr>
        <w:t xml:space="preserve"> (a solution based on a discourse of ”race") </w:t>
      </w:r>
      <w:r w:rsidRPr="0030268C">
        <w:rPr>
          <w:rStyle w:val="StyleBoldUnderline"/>
        </w:rPr>
        <w:t xml:space="preserve">as </w:t>
      </w:r>
      <w:r w:rsidRPr="009E4D79">
        <w:rPr>
          <w:sz w:val="16"/>
        </w:rPr>
        <w:t xml:space="preserve">not only </w:t>
      </w:r>
      <w:r w:rsidRPr="0030268C">
        <w:rPr>
          <w:rStyle w:val="StyleBoldUnderline"/>
        </w:rPr>
        <w:t>fundamentally problematic to the fabric of African American and Chicano communities</w:t>
      </w:r>
      <w:r w:rsidRPr="009E4D79">
        <w:rPr>
          <w:sz w:val="16"/>
        </w:rPr>
        <w:t xml:space="preserve">, but an erroneous social policy experiment that failed to substantially improve the overall academic performance of students in these communities. Given this legacy, it is not surprising to find that </w:t>
      </w:r>
      <w:r w:rsidRPr="00175CB5">
        <w:rPr>
          <w:rStyle w:val="StyleBoldUnderline"/>
          <w:highlight w:val="yellow"/>
        </w:rPr>
        <w:t>the</w:t>
      </w:r>
      <w:r w:rsidRPr="0030268C">
        <w:rPr>
          <w:rStyle w:val="StyleBoldUnderline"/>
        </w:rPr>
        <w:t xml:space="preserve"> </w:t>
      </w:r>
      <w:r w:rsidRPr="00175CB5">
        <w:rPr>
          <w:rStyle w:val="StyleBoldUnderline"/>
          <w:highlight w:val="yellow"/>
        </w:rPr>
        <w:t>theories</w:t>
      </w:r>
      <w:r w:rsidRPr="0030268C">
        <w:rPr>
          <w:rStyle w:val="StyleBoldUnderline"/>
        </w:rPr>
        <w:t xml:space="preserve">, practices, and policies </w:t>
      </w:r>
      <w:r w:rsidRPr="00175CB5">
        <w:rPr>
          <w:rStyle w:val="StyleBoldUnderline"/>
          <w:highlight w:val="yellow"/>
        </w:rPr>
        <w:t xml:space="preserve">that have informed social science analysis of </w:t>
      </w:r>
      <w:proofErr w:type="spellStart"/>
      <w:r w:rsidRPr="00175CB5">
        <w:rPr>
          <w:rStyle w:val="StyleBoldUnderline"/>
          <w:highlight w:val="yellow"/>
        </w:rPr>
        <w:t>racialized</w:t>
      </w:r>
      <w:proofErr w:type="spellEnd"/>
      <w:r w:rsidRPr="00175CB5">
        <w:rPr>
          <w:rStyle w:val="StyleBoldUnderline"/>
          <w:highlight w:val="yellow"/>
        </w:rPr>
        <w:t xml:space="preserve"> populations today are</w:t>
      </w:r>
      <w:r w:rsidRPr="00426E83">
        <w:rPr>
          <w:rStyle w:val="StyleBoldUnderline"/>
        </w:rPr>
        <w:t xml:space="preserve"> overwhelmingly </w:t>
      </w:r>
      <w:r w:rsidRPr="00175CB5">
        <w:rPr>
          <w:rStyle w:val="StyleBoldUnderline"/>
          <w:highlight w:val="yellow"/>
        </w:rPr>
        <w:t>rooted in a politics of identity</w:t>
      </w:r>
      <w:r w:rsidRPr="009E4D79">
        <w:rPr>
          <w:sz w:val="16"/>
        </w:rPr>
        <w:t xml:space="preserve">, an approach that is founded on parochial notions of "race" and representation </w:t>
      </w:r>
      <w:r w:rsidRPr="00175CB5">
        <w:rPr>
          <w:rStyle w:val="StyleBoldUnderline"/>
          <w:highlight w:val="yellow"/>
        </w:rPr>
        <w:t>which ignore the imperatives of capitalist accumulation and the existence of class divisions</w:t>
      </w:r>
      <w:r w:rsidRPr="009E4D79">
        <w:rPr>
          <w:sz w:val="16"/>
        </w:rPr>
        <w:t xml:space="preserve"> within </w:t>
      </w:r>
      <w:proofErr w:type="spellStart"/>
      <w:r w:rsidRPr="009E4D79">
        <w:rPr>
          <w:sz w:val="16"/>
        </w:rPr>
        <w:t>racialized</w:t>
      </w:r>
      <w:proofErr w:type="spellEnd"/>
      <w:r w:rsidRPr="009E4D79">
        <w:rPr>
          <w:sz w:val="16"/>
        </w:rPr>
        <w:t xml:space="preserve"> subordinate populations. </w:t>
      </w:r>
      <w:proofErr w:type="gramStart"/>
      <w:r w:rsidRPr="009E4D79">
        <w:rPr>
          <w:sz w:val="16"/>
        </w:rPr>
        <w:t xml:space="preserve">The folly of this position is critiqued by Ellen </w:t>
      </w:r>
      <w:proofErr w:type="spellStart"/>
      <w:r w:rsidRPr="009E4D79">
        <w:rPr>
          <w:sz w:val="16"/>
        </w:rPr>
        <w:t>Meiksins</w:t>
      </w:r>
      <w:proofErr w:type="spellEnd"/>
      <w:r w:rsidRPr="009E4D79">
        <w:rPr>
          <w:sz w:val="16"/>
        </w:rPr>
        <w:t xml:space="preserve"> </w:t>
      </w:r>
      <w:r w:rsidRPr="0030268C">
        <w:rPr>
          <w:rStyle w:val="StyleBoldUnderline"/>
        </w:rPr>
        <w:t>Wood</w:t>
      </w:r>
      <w:proofErr w:type="gramEnd"/>
      <w:r w:rsidRPr="0030268C">
        <w:rPr>
          <w:rStyle w:val="StyleBoldUnderline"/>
        </w:rPr>
        <w:t xml:space="preserve"> </w:t>
      </w:r>
      <w:r w:rsidRPr="009E4D79">
        <w:rPr>
          <w:sz w:val="16"/>
        </w:rPr>
        <w:t xml:space="preserve">in her article entitled "Identity Crisis," where she </w:t>
      </w:r>
      <w:r w:rsidRPr="0030268C">
        <w:rPr>
          <w:rStyle w:val="StyleBoldUnderline"/>
        </w:rPr>
        <w:t xml:space="preserve">exposes the limitations of a politics of identity which fails to contend with the fact that </w:t>
      </w:r>
      <w:r w:rsidRPr="00175CB5">
        <w:rPr>
          <w:rStyle w:val="Emphasis"/>
          <w:highlight w:val="yellow"/>
        </w:rPr>
        <w:lastRenderedPageBreak/>
        <w:t>capitalism is the most totalizing system of social relations the world has ever known</w:t>
      </w:r>
      <w:r w:rsidRPr="009E4D79">
        <w:rPr>
          <w:rStyle w:val="StyleBoldUnderline"/>
        </w:rPr>
        <w:t xml:space="preserve">. </w:t>
      </w:r>
      <w:r w:rsidRPr="009E4D79">
        <w:rPr>
          <w:sz w:val="16"/>
        </w:rPr>
        <w:t xml:space="preserve">Yet, in much of the work on African American, Latino, Native American, and Asian populations, an analysis of class and a critique of capitalism </w:t>
      </w:r>
      <w:proofErr w:type="gramStart"/>
      <w:r w:rsidRPr="009E4D79">
        <w:rPr>
          <w:sz w:val="16"/>
        </w:rPr>
        <w:t>is</w:t>
      </w:r>
      <w:proofErr w:type="gramEnd"/>
      <w:r w:rsidRPr="009E4D79">
        <w:rPr>
          <w:sz w:val="16"/>
        </w:rPr>
        <w:t xml:space="preserve"> conspicuously absent. And </w:t>
      </w:r>
      <w:r w:rsidRPr="00175CB5">
        <w:rPr>
          <w:rStyle w:val="StyleBoldUnderline"/>
          <w:highlight w:val="yellow"/>
        </w:rPr>
        <w:t>even when it is mentioned, the emphasis is primarily on</w:t>
      </w:r>
      <w:r w:rsidRPr="009E4D79">
        <w:rPr>
          <w:sz w:val="16"/>
        </w:rPr>
        <w:t xml:space="preserve"> an undifferentiated plurality of identity politics or </w:t>
      </w:r>
      <w:r w:rsidRPr="00175CB5">
        <w:rPr>
          <w:rStyle w:val="StyleBoldUnderline"/>
          <w:highlight w:val="yellow"/>
        </w:rPr>
        <w:t>an “intersection of oppressions," which</w:t>
      </w:r>
      <w:r w:rsidRPr="00175CB5">
        <w:rPr>
          <w:sz w:val="16"/>
          <w:highlight w:val="yellow"/>
        </w:rPr>
        <w:t>,</w:t>
      </w:r>
      <w:r w:rsidRPr="009E4D79">
        <w:rPr>
          <w:sz w:val="16"/>
        </w:rPr>
        <w:t xml:space="preserve"> unfortunately, </w:t>
      </w:r>
      <w:r w:rsidRPr="00175CB5">
        <w:rPr>
          <w:rStyle w:val="Emphasis"/>
          <w:highlight w:val="yellow"/>
        </w:rPr>
        <w:t>ignores the overwhelming tendency of capitalism to homogenize</w:t>
      </w:r>
      <w:r w:rsidRPr="00426E83">
        <w:rPr>
          <w:rStyle w:val="StyleBoldUnderline"/>
        </w:rPr>
        <w:t xml:space="preserve"> rather than to diversify </w:t>
      </w:r>
      <w:r w:rsidRPr="00175CB5">
        <w:rPr>
          <w:rStyle w:val="StyleBoldUnderline"/>
          <w:highlight w:val="yellow"/>
        </w:rPr>
        <w:t>human experience</w:t>
      </w:r>
      <w:r w:rsidRPr="009E4D79">
        <w:rPr>
          <w:sz w:val="16"/>
        </w:rPr>
        <w:t xml:space="preserve">. Moreover, this practice is particularly disturbing since no matter where one travels </w:t>
      </w:r>
      <w:r w:rsidRPr="0030268C">
        <w:rPr>
          <w:rStyle w:val="StyleBoldUnderline"/>
        </w:rPr>
        <w:t xml:space="preserve">around the world, there is no question that </w:t>
      </w:r>
      <w:r w:rsidRPr="00944027">
        <w:rPr>
          <w:rStyle w:val="StyleBoldUnderline"/>
        </w:rPr>
        <w:t>racism is integral to the process of capital accumulation</w:t>
      </w:r>
      <w:r w:rsidRPr="009E4D79">
        <w:rPr>
          <w:sz w:val="16"/>
        </w:rPr>
        <w:t xml:space="preserve">. For example, </w:t>
      </w:r>
      <w:r w:rsidRPr="00944027">
        <w:rPr>
          <w:rStyle w:val="StyleBoldUnderline"/>
        </w:rPr>
        <w:t xml:space="preserve">the current socioeconomic conditions of Latinos and other </w:t>
      </w:r>
      <w:proofErr w:type="spellStart"/>
      <w:r w:rsidRPr="00944027">
        <w:rPr>
          <w:rStyle w:val="StyleBoldUnderline"/>
        </w:rPr>
        <w:t>racialized</w:t>
      </w:r>
      <w:proofErr w:type="spellEnd"/>
      <w:r w:rsidRPr="00944027">
        <w:rPr>
          <w:rStyle w:val="StyleBoldUnderline"/>
        </w:rPr>
        <w:t xml:space="preserve"> populations can be traced to the </w:t>
      </w:r>
      <w:proofErr w:type="spellStart"/>
      <w:r w:rsidRPr="00944027">
        <w:rPr>
          <w:rStyle w:val="StyleBoldUnderline"/>
        </w:rPr>
        <w:t>reletless</w:t>
      </w:r>
      <w:proofErr w:type="spellEnd"/>
      <w:r w:rsidRPr="00944027">
        <w:rPr>
          <w:rStyle w:val="StyleBoldUnderline"/>
        </w:rPr>
        <w:t xml:space="preserve"> emergence of the global economy and recent economic policies of expansion, such as</w:t>
      </w:r>
      <w:r w:rsidRPr="009E4D79">
        <w:rPr>
          <w:sz w:val="16"/>
        </w:rPr>
        <w:t xml:space="preserve"> the North American Free Trade Agreement (</w:t>
      </w:r>
      <w:r w:rsidRPr="00944027">
        <w:rPr>
          <w:rStyle w:val="StyleBoldUnderline"/>
        </w:rPr>
        <w:t>NAFTA</w:t>
      </w:r>
      <w:r w:rsidRPr="009E4D79">
        <w:rPr>
          <w:sz w:val="16"/>
        </w:rPr>
        <w:t xml:space="preserve">). </w:t>
      </w:r>
      <w:proofErr w:type="gramStart"/>
      <w:r w:rsidRPr="009E4D79">
        <w:rPr>
          <w:sz w:val="16"/>
        </w:rPr>
        <w:t xml:space="preserve">A recent United Nations report by the International Labor Organization conﬁrms the negative impact of globalization on </w:t>
      </w:r>
      <w:proofErr w:type="spellStart"/>
      <w:r w:rsidRPr="009E4D79">
        <w:rPr>
          <w:sz w:val="16"/>
        </w:rPr>
        <w:t>racialized</w:t>
      </w:r>
      <w:proofErr w:type="spellEnd"/>
      <w:r w:rsidRPr="009E4D79">
        <w:rPr>
          <w:sz w:val="16"/>
        </w:rPr>
        <w:t xml:space="preserve"> populations.</w:t>
      </w:r>
      <w:proofErr w:type="gramEnd"/>
      <w:r w:rsidRPr="009E4D79">
        <w:rPr>
          <w:sz w:val="16"/>
        </w:rPr>
        <w:t xml:space="preserve"> </w:t>
      </w:r>
      <w:proofErr w:type="gramStart"/>
      <w:r w:rsidRPr="009E4D79">
        <w:rPr>
          <w:sz w:val="16"/>
        </w:rPr>
        <w:t>By the end of 1998, it was</w:t>
      </w:r>
      <w:proofErr w:type="gramEnd"/>
      <w:r w:rsidRPr="009E4D79">
        <w:rPr>
          <w:sz w:val="16"/>
        </w:rPr>
        <w:t xml:space="preserve"> projected that one billion workers would be unemployed. </w:t>
      </w:r>
      <w:r w:rsidRPr="00175CB5">
        <w:rPr>
          <w:rStyle w:val="StyleBoldUnderline"/>
        </w:rPr>
        <w:t>The people of Africa, China, and Latin America have been most affected by the current restructuring of capitalist development.“ This</w:t>
      </w:r>
      <w:r w:rsidRPr="00175CB5">
        <w:rPr>
          <w:sz w:val="16"/>
        </w:rPr>
        <w:t xml:space="preserve"> phenomenon of </w:t>
      </w:r>
      <w:proofErr w:type="spellStart"/>
      <w:r w:rsidRPr="00175CB5">
        <w:rPr>
          <w:sz w:val="16"/>
        </w:rPr>
        <w:t>racialized</w:t>
      </w:r>
      <w:proofErr w:type="spellEnd"/>
      <w:r w:rsidRPr="00175CB5">
        <w:rPr>
          <w:sz w:val="16"/>
        </w:rPr>
        <w:t xml:space="preserve"> capitalism </w:t>
      </w:r>
      <w:r w:rsidRPr="00175CB5">
        <w:rPr>
          <w:rStyle w:val="StyleBoldUnderline"/>
        </w:rPr>
        <w:t>is directly linked to the abusive practices</w:t>
      </w:r>
      <w:r w:rsidRPr="00175CB5">
        <w:rPr>
          <w:sz w:val="16"/>
        </w:rPr>
        <w:t xml:space="preserve"> and destructive impact </w:t>
      </w:r>
      <w:r w:rsidRPr="00175CB5">
        <w:rPr>
          <w:rStyle w:val="StyleBoldUnderline"/>
        </w:rPr>
        <w:t>of the “global factory’</w:t>
      </w:r>
      <w:r w:rsidRPr="009E4D79">
        <w:rPr>
          <w:sz w:val="16"/>
        </w:rPr>
        <w:t xml:space="preserve"> '—a global ﬁnancial enterprise system that includes such transnational corporations as Coca Cola, </w:t>
      </w:r>
      <w:proofErr w:type="spellStart"/>
      <w:r w:rsidRPr="009E4D79">
        <w:rPr>
          <w:sz w:val="16"/>
        </w:rPr>
        <w:t>Walmart</w:t>
      </w:r>
      <w:proofErr w:type="spellEnd"/>
      <w:r w:rsidRPr="009E4D79">
        <w:rPr>
          <w:sz w:val="16"/>
        </w:rPr>
        <w:t xml:space="preserve">, Disney, Ford Motor Company, and General Motors. In a recent speech on "global economic apartheid," John Cavanagh," co-executive director of the Institute for Policy Studies in Washington, D.C., comments on the practices of the Ford Motor Company. The Ford Motor Company has its state-of-the-art assembly plant in Mexico . . . where because it can deny basic worker rights, it can pay one-tenth the wages and yet get the same quality and the same productivity in producing </w:t>
      </w:r>
      <w:proofErr w:type="gramStart"/>
      <w:r w:rsidRPr="009E4D79">
        <w:rPr>
          <w:sz w:val="16"/>
        </w:rPr>
        <w:t>goods.</w:t>
      </w:r>
      <w:proofErr w:type="gramEnd"/>
      <w:r w:rsidRPr="009E4D79">
        <w:rPr>
          <w:sz w:val="16"/>
        </w:rPr>
        <w:t xml:space="preserve"> . . .The same technologies by the </w:t>
      </w:r>
      <w:proofErr w:type="gramStart"/>
      <w:r w:rsidRPr="009E4D79">
        <w:rPr>
          <w:sz w:val="16"/>
        </w:rPr>
        <w:t>way which are easing globalization</w:t>
      </w:r>
      <w:proofErr w:type="gramEnd"/>
      <w:r w:rsidRPr="009E4D79">
        <w:rPr>
          <w:sz w:val="16"/>
        </w:rPr>
        <w:t xml:space="preserve"> are also primarily cutting more jobs than they're creating. The failure of </w:t>
      </w:r>
      <w:r w:rsidRPr="00175CB5">
        <w:rPr>
          <w:rStyle w:val="StyleBoldUnderline"/>
          <w:highlight w:val="yellow"/>
        </w:rPr>
        <w:t>scholars</w:t>
      </w:r>
      <w:r w:rsidRPr="009E4D79">
        <w:rPr>
          <w:sz w:val="16"/>
        </w:rPr>
        <w:t xml:space="preserve"> to confront this dimension in their analysis of contemporary society as a </w:t>
      </w:r>
      <w:proofErr w:type="spellStart"/>
      <w:r w:rsidRPr="009E4D79">
        <w:rPr>
          <w:sz w:val="16"/>
        </w:rPr>
        <w:t>racialized</w:t>
      </w:r>
      <w:proofErr w:type="spellEnd"/>
      <w:r w:rsidRPr="009E4D79">
        <w:rPr>
          <w:sz w:val="16"/>
        </w:rPr>
        <w:t xml:space="preserve"> phenomenon and </w:t>
      </w:r>
      <w:r w:rsidRPr="00426E83">
        <w:rPr>
          <w:rStyle w:val="StyleBoldUnderline"/>
        </w:rPr>
        <w:t xml:space="preserve">their </w:t>
      </w:r>
      <w:r w:rsidRPr="00175CB5">
        <w:rPr>
          <w:rStyle w:val="StyleBoldUnderline"/>
          <w:highlight w:val="yellow"/>
        </w:rPr>
        <w:t>tendency to continue treating class as</w:t>
      </w:r>
      <w:r w:rsidRPr="00426E83">
        <w:rPr>
          <w:rStyle w:val="StyleBoldUnderline"/>
        </w:rPr>
        <w:t xml:space="preserve"> merely </w:t>
      </w:r>
      <w:r w:rsidRPr="00175CB5">
        <w:rPr>
          <w:rStyle w:val="StyleBoldUnderline"/>
          <w:highlight w:val="yellow"/>
        </w:rPr>
        <w:t>one of a multiplicity of (equally valid) perspectives,</w:t>
      </w:r>
      <w:r w:rsidRPr="00426E83">
        <w:rPr>
          <w:rStyle w:val="StyleBoldUnderline"/>
        </w:rPr>
        <w:t xml:space="preserve"> which may or may not "intersect" with</w:t>
      </w:r>
      <w:r w:rsidRPr="009E4D79">
        <w:rPr>
          <w:sz w:val="16"/>
        </w:rPr>
        <w:t xml:space="preserve"> the process of </w:t>
      </w:r>
      <w:r w:rsidRPr="00426E83">
        <w:rPr>
          <w:rStyle w:val="StyleBoldUnderline"/>
        </w:rPr>
        <w:t xml:space="preserve">racialization, </w:t>
      </w:r>
      <w:r w:rsidRPr="00175CB5">
        <w:rPr>
          <w:rStyle w:val="StyleBoldUnderline"/>
          <w:highlight w:val="yellow"/>
        </w:rPr>
        <w:t>are serious shortcomings</w:t>
      </w:r>
      <w:r w:rsidRPr="009E4D79">
        <w:rPr>
          <w:sz w:val="16"/>
        </w:rPr>
        <w:t xml:space="preserve">. In addressing this issue, we must recognize that </w:t>
      </w:r>
      <w:r w:rsidRPr="00175CB5">
        <w:rPr>
          <w:rStyle w:val="StyleBoldUnderline"/>
          <w:highlight w:val="yellow"/>
        </w:rPr>
        <w:t>identity politics</w:t>
      </w:r>
      <w:r w:rsidRPr="00426E83">
        <w:rPr>
          <w:rStyle w:val="StyleBoldUnderline"/>
        </w:rPr>
        <w:t>, which generally gloss over class differences</w:t>
      </w:r>
      <w:r w:rsidRPr="009E4D79">
        <w:rPr>
          <w:sz w:val="16"/>
        </w:rPr>
        <w:t xml:space="preserve"> and/ or ignore class contradictions, </w:t>
      </w:r>
      <w:r w:rsidRPr="00175CB5">
        <w:rPr>
          <w:rStyle w:val="StyleBoldUnderline"/>
          <w:highlight w:val="yellow"/>
        </w:rPr>
        <w:t>have often been used by radical scholars</w:t>
      </w:r>
      <w:r w:rsidRPr="009E4D79">
        <w:rPr>
          <w:sz w:val="16"/>
        </w:rPr>
        <w:t xml:space="preserve"> and activists within African American, Latino, and other subordinate cultural communities </w:t>
      </w:r>
      <w:r w:rsidRPr="009E4D79">
        <w:rPr>
          <w:rStyle w:val="StyleBoldUnderline"/>
        </w:rPr>
        <w:t xml:space="preserve">in an effort </w:t>
      </w:r>
      <w:r w:rsidRPr="00175CB5">
        <w:rPr>
          <w:rStyle w:val="StyleBoldUnderline"/>
          <w:highlight w:val="yellow"/>
        </w:rPr>
        <w:t>to build a political base</w:t>
      </w:r>
      <w:r w:rsidRPr="009E4D79">
        <w:rPr>
          <w:rStyle w:val="StyleBoldUnderline"/>
        </w:rPr>
        <w:t>.</w:t>
      </w:r>
      <w:r w:rsidRPr="009E4D79">
        <w:rPr>
          <w:sz w:val="16"/>
        </w:rPr>
        <w:t xml:space="preserve"> Here, </w:t>
      </w:r>
      <w:r w:rsidRPr="00175CB5">
        <w:rPr>
          <w:rStyle w:val="StyleBoldUnderline"/>
          <w:highlight w:val="yellow"/>
        </w:rPr>
        <w:t>fabricated constructions of "race" are objectified and mediated as truth to ignite political support, divorced from the realities of class struggle</w:t>
      </w:r>
      <w:r w:rsidRPr="009E4D79">
        <w:rPr>
          <w:rStyle w:val="StyleBoldUnderline"/>
        </w:rPr>
        <w:t>.</w:t>
      </w:r>
      <w:r w:rsidRPr="009E4D79">
        <w:rPr>
          <w:sz w:val="16"/>
        </w:rPr>
        <w:t xml:space="preserve"> By so doing, </w:t>
      </w:r>
      <w:r w:rsidRPr="00175CB5">
        <w:rPr>
          <w:rStyle w:val="StyleBoldUnderline"/>
          <w:highlight w:val="yellow"/>
        </w:rPr>
        <w:t>they have unwittingly perpetuated the vacuous and dangerous notion that the political and economic are separate spheres of society which can function independently—a view that ﬁrmly anchors and sustains prevailing class relations of power in society.</w:t>
      </w:r>
    </w:p>
    <w:p w14:paraId="4FD45989" w14:textId="77777777" w:rsidR="00B60B9C" w:rsidRPr="00F6754C" w:rsidRDefault="00B60B9C" w:rsidP="00B60B9C"/>
    <w:p w14:paraId="16A59D35" w14:textId="77777777" w:rsidR="00B60B9C" w:rsidRPr="000E2C5D" w:rsidRDefault="00B60B9C" w:rsidP="000E2C5D"/>
    <w:p w14:paraId="561B362D" w14:textId="77777777" w:rsidR="00D126FA" w:rsidRDefault="00D126FA" w:rsidP="00D126FA">
      <w:pPr>
        <w:pStyle w:val="Heading4"/>
      </w:pPr>
      <w:r>
        <w:t>2. The logic of capitalism results in extinction through the creation of ecological catastrophe and violent imperialist wars that will turn nuclear</w:t>
      </w:r>
    </w:p>
    <w:p w14:paraId="6CFA4CD0" w14:textId="77777777" w:rsidR="00D126FA" w:rsidRPr="001076B2" w:rsidRDefault="00D126FA" w:rsidP="00D126FA"/>
    <w:p w14:paraId="5961BA0D" w14:textId="77777777" w:rsidR="00D126FA" w:rsidRPr="00156E2C" w:rsidRDefault="00D126FA" w:rsidP="00D126FA">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1" w:history="1">
        <w:r w:rsidRPr="00156E2C">
          <w:t>http://www.monthlyreview.org/0905jbf.htm</w:t>
        </w:r>
      </w:hyperlink>
      <w:r w:rsidRPr="00156E2C">
        <w:t>]</w:t>
      </w:r>
    </w:p>
    <w:p w14:paraId="152B738B" w14:textId="77777777" w:rsidR="00D126FA" w:rsidRPr="00571D1B" w:rsidRDefault="00D126FA" w:rsidP="00D126FA"/>
    <w:p w14:paraId="3EFC67C6" w14:textId="77777777" w:rsidR="00D126FA" w:rsidRPr="009016E6" w:rsidRDefault="00D126FA" w:rsidP="00D126FA">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ED7944">
        <w:rPr>
          <w:rStyle w:val="underline"/>
          <w:highlight w:val="yellow"/>
        </w:rPr>
        <w:t>Capitalism</w:t>
      </w:r>
      <w:r w:rsidRPr="009016E6">
        <w:rPr>
          <w:rStyle w:val="underline"/>
        </w:rPr>
        <w:t xml:space="preserve"> by its very logic </w:t>
      </w:r>
      <w:r w:rsidRPr="00ED7944">
        <w:rPr>
          <w:rStyle w:val="underline"/>
          <w:highlight w:val="yellow"/>
        </w:rPr>
        <w:t>is</w:t>
      </w:r>
      <w:r w:rsidRPr="009016E6">
        <w:rPr>
          <w:rStyle w:val="underline"/>
        </w:rPr>
        <w:t xml:space="preserve"> a </w:t>
      </w:r>
      <w:r w:rsidRPr="00ED7944">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ED7944">
        <w:rPr>
          <w:rStyle w:val="underline"/>
          <w:highlight w:val="yellow"/>
        </w:rPr>
        <w:t>when one capitalist state has a</w:t>
      </w:r>
      <w:r w:rsidRPr="009016E6">
        <w:rPr>
          <w:rStyle w:val="underline"/>
        </w:rPr>
        <w:t xml:space="preserve"> virtual </w:t>
      </w:r>
      <w:r w:rsidRPr="00ED7944">
        <w:rPr>
          <w:rStyle w:val="underline"/>
          <w:highlight w:val="yellow"/>
        </w:rPr>
        <w:t>monopoly of the means of destruction, the temptation for that state</w:t>
      </w:r>
      <w:r w:rsidRPr="009016E6">
        <w:rPr>
          <w:rStyle w:val="underline"/>
        </w:rPr>
        <w:t xml:space="preserve"> to attempt </w:t>
      </w:r>
      <w:r w:rsidRPr="00ED7944">
        <w:rPr>
          <w:rStyle w:val="underline"/>
          <w:highlight w:val="yellow"/>
        </w:rPr>
        <w:t>to seize</w:t>
      </w:r>
      <w:r w:rsidRPr="009016E6">
        <w:rPr>
          <w:rStyle w:val="underline"/>
        </w:rPr>
        <w:t xml:space="preserve"> full-spectrum </w:t>
      </w:r>
      <w:r w:rsidRPr="00ED7944">
        <w:rPr>
          <w:rStyle w:val="underline"/>
          <w:highlight w:val="yellow"/>
        </w:rPr>
        <w:t>dominance</w:t>
      </w:r>
      <w:r w:rsidRPr="009016E6">
        <w:rPr>
          <w:rStyle w:val="underline"/>
        </w:rPr>
        <w:t xml:space="preserve"> and to transform itself into the de facto global state governing the world economy </w:t>
      </w:r>
      <w:r w:rsidRPr="00ED7944">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proofErr w:type="gramStart"/>
      <w:r w:rsidRPr="00ED7944">
        <w:rPr>
          <w:rStyle w:val="underline"/>
          <w:highlight w:val="yellow"/>
        </w:rPr>
        <w:t>W]hat</w:t>
      </w:r>
      <w:proofErr w:type="gramEnd"/>
      <w:r w:rsidRPr="00ED7944">
        <w:rPr>
          <w:rStyle w:val="underline"/>
          <w:highlight w:val="yellow"/>
        </w:rPr>
        <w:t xml:space="preserve"> is at stake today is not the control of a</w:t>
      </w:r>
      <w:r w:rsidRPr="009016E6">
        <w:rPr>
          <w:rStyle w:val="underline"/>
        </w:rPr>
        <w:t xml:space="preserve"> particular </w:t>
      </w:r>
      <w:r w:rsidRPr="00ED7944">
        <w:rPr>
          <w:rStyle w:val="underline"/>
          <w:highlight w:val="yellow"/>
        </w:rPr>
        <w:t>part of the planet</w:t>
      </w:r>
      <w:r w:rsidRPr="009016E6">
        <w:rPr>
          <w:rStyle w:val="underline"/>
        </w:rPr>
        <w:t xml:space="preserve">—no matter how large—putting </w:t>
      </w:r>
      <w:r w:rsidRPr="009016E6">
        <w:rPr>
          <w:rStyle w:val="underline"/>
        </w:rPr>
        <w:lastRenderedPageBreak/>
        <w:t xml:space="preserve">at a disadvantage but still tolerating the independent actions of some rivals, </w:t>
      </w:r>
      <w:r w:rsidRPr="00ED7944">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ED7944">
        <w:rPr>
          <w:rStyle w:val="underline"/>
          <w:highlight w:val="yellow"/>
        </w:rPr>
        <w:t>The unprecedented dangers</w:t>
      </w:r>
      <w:r w:rsidRPr="009016E6">
        <w:rPr>
          <w:rStyle w:val="underline"/>
        </w:rPr>
        <w:t xml:space="preserve"> of this new global </w:t>
      </w:r>
      <w:proofErr w:type="gramStart"/>
      <w:r w:rsidRPr="009016E6">
        <w:rPr>
          <w:rStyle w:val="underline"/>
        </w:rPr>
        <w:t xml:space="preserve">disorder </w:t>
      </w:r>
      <w:r w:rsidRPr="00ED7944">
        <w:rPr>
          <w:rStyle w:val="underline"/>
          <w:highlight w:val="yellow"/>
        </w:rPr>
        <w:t>are</w:t>
      </w:r>
      <w:proofErr w:type="gramEnd"/>
      <w:r w:rsidRPr="00ED7944">
        <w:rPr>
          <w:rStyle w:val="underline"/>
          <w:highlight w:val="yellow"/>
        </w:rPr>
        <w:t xml:space="preserve"> revealed in</w:t>
      </w:r>
      <w:r w:rsidRPr="009016E6">
        <w:rPr>
          <w:rStyle w:val="underline"/>
        </w:rPr>
        <w:t xml:space="preserve"> the twin cataclysms to which the world is heading at present: </w:t>
      </w:r>
      <w:r w:rsidRPr="00ED7944">
        <w:rPr>
          <w:rStyle w:val="underline"/>
          <w:highlight w:val="yellow"/>
        </w:rPr>
        <w:t>nuclear proliferation and</w:t>
      </w:r>
      <w:r w:rsidRPr="009016E6">
        <w:rPr>
          <w:rStyle w:val="underline"/>
        </w:rPr>
        <w:t xml:space="preserve"> hence </w:t>
      </w:r>
      <w:r w:rsidRPr="00ED7944">
        <w:rPr>
          <w:rStyle w:val="underline"/>
          <w:highlight w:val="yellow"/>
        </w:rPr>
        <w:t>increased chances of</w:t>
      </w:r>
      <w:r w:rsidRPr="009016E6">
        <w:rPr>
          <w:rStyle w:val="underline"/>
        </w:rPr>
        <w:t xml:space="preserve"> the outbreak of </w:t>
      </w:r>
      <w:r w:rsidRPr="00ED7944">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ED7944">
        <w:rPr>
          <w:rStyle w:val="underline"/>
          <w:highlight w:val="yellow"/>
        </w:rPr>
        <w:t>The U</w:t>
      </w:r>
      <w:r w:rsidRPr="009016E6">
        <w:rPr>
          <w:rStyle w:val="underline"/>
        </w:rPr>
        <w:t xml:space="preserve">nited </w:t>
      </w:r>
      <w:r w:rsidRPr="00ED7944">
        <w:rPr>
          <w:rStyle w:val="underline"/>
          <w:highlight w:val="yellow"/>
        </w:rPr>
        <w:t>S</w:t>
      </w:r>
      <w:r w:rsidRPr="009016E6">
        <w:rPr>
          <w:rStyle w:val="underline"/>
        </w:rPr>
        <w:t xml:space="preserve">tates </w:t>
      </w:r>
      <w:r w:rsidRPr="00ED7944">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ED7944">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ED7944">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ED7944">
        <w:rPr>
          <w:rStyle w:val="underline"/>
          <w:highlight w:val="yellow"/>
        </w:rPr>
        <w:t>nuclear proliferation is continuing. New nations</w:t>
      </w:r>
      <w:r w:rsidRPr="009016E6">
        <w:rPr>
          <w:rStyle w:val="underline"/>
        </w:rPr>
        <w:t xml:space="preserve">, such as North Korea, </w:t>
      </w:r>
      <w:r w:rsidRPr="00ED7944">
        <w:rPr>
          <w:rStyle w:val="underline"/>
          <w:highlight w:val="yellow"/>
        </w:rPr>
        <w:t>are entering</w:t>
      </w:r>
      <w:r w:rsidRPr="009016E6">
        <w:rPr>
          <w:rStyle w:val="underline"/>
        </w:rPr>
        <w:t xml:space="preserve"> or can be expected soon to enter </w:t>
      </w:r>
      <w:r w:rsidRPr="00ED7944">
        <w:rPr>
          <w:rStyle w:val="underline"/>
          <w:highlight w:val="yellow"/>
        </w:rPr>
        <w:t>the “nuclear club.” Terrorist blowback</w:t>
      </w:r>
      <w:r w:rsidRPr="009016E6">
        <w:rPr>
          <w:rStyle w:val="underline"/>
        </w:rPr>
        <w:t xml:space="preserve"> from imperialist wars in the third world </w:t>
      </w:r>
      <w:r w:rsidRPr="00ED7944">
        <w:rPr>
          <w:rStyle w:val="underline"/>
          <w:highlight w:val="yellow"/>
        </w:rPr>
        <w:t>is</w:t>
      </w:r>
      <w:r w:rsidRPr="009016E6">
        <w:rPr>
          <w:rStyle w:val="underline"/>
        </w:rPr>
        <w:t xml:space="preserve"> now </w:t>
      </w:r>
      <w:r w:rsidRPr="00ED7944">
        <w:rPr>
          <w:rStyle w:val="underline"/>
          <w:highlight w:val="yellow"/>
        </w:rPr>
        <w:t>a</w:t>
      </w:r>
      <w:r w:rsidRPr="009016E6">
        <w:rPr>
          <w:rStyle w:val="underline"/>
        </w:rPr>
        <w:t xml:space="preserve"> well-recognized </w:t>
      </w:r>
      <w:r w:rsidRPr="00ED7944">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ED7944">
        <w:rPr>
          <w:rStyle w:val="underline"/>
          <w:highlight w:val="yellow"/>
        </w:rPr>
        <w:t>Such</w:t>
      </w:r>
      <w:r w:rsidRPr="009016E6">
        <w:rPr>
          <w:rStyle w:val="underline"/>
        </w:rPr>
        <w:t xml:space="preserve"> vast and </w:t>
      </w:r>
      <w:r w:rsidRPr="00ED7944">
        <w:rPr>
          <w:rStyle w:val="underline"/>
          <w:highlight w:val="yellow"/>
        </w:rPr>
        <w:t>overlapping</w:t>
      </w:r>
      <w:r w:rsidRPr="009016E6">
        <w:rPr>
          <w:rStyle w:val="underline"/>
        </w:rPr>
        <w:t xml:space="preserve"> historical </w:t>
      </w:r>
      <w:r w:rsidRPr="00ED7944">
        <w:rPr>
          <w:rStyle w:val="underline"/>
          <w:highlight w:val="yellow"/>
        </w:rPr>
        <w:t xml:space="preserve">contradictions, </w:t>
      </w:r>
      <w:r w:rsidRPr="00ED7944">
        <w:rPr>
          <w:rStyle w:val="Emphasis"/>
          <w:highlight w:val="yellow"/>
        </w:rPr>
        <w:t>rooted in</w:t>
      </w:r>
      <w:r w:rsidRPr="002C3CE4">
        <w:rPr>
          <w:rStyle w:val="Emphasis"/>
        </w:rPr>
        <w:t xml:space="preserve"> the combined and uneven development of </w:t>
      </w:r>
      <w:r w:rsidRPr="00ED7944">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ED7944">
        <w:rPr>
          <w:rStyle w:val="Emphasis"/>
          <w:highlight w:val="yellow"/>
        </w:rPr>
        <w:t>foreshadow</w:t>
      </w:r>
      <w:r w:rsidRPr="002C3CE4">
        <w:rPr>
          <w:rStyle w:val="Emphasis"/>
        </w:rPr>
        <w:t xml:space="preserve"> what is potentially </w:t>
      </w:r>
      <w:r w:rsidRPr="00ED7944">
        <w:rPr>
          <w:rStyle w:val="Emphasis"/>
          <w:highlight w:val="yellow"/>
        </w:rPr>
        <w:t>the most dangerous period in</w:t>
      </w:r>
      <w:r w:rsidRPr="002C3CE4">
        <w:rPr>
          <w:rStyle w:val="Emphasis"/>
        </w:rPr>
        <w:t xml:space="preserve"> the </w:t>
      </w:r>
      <w:r w:rsidRPr="00ED7944">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ED7944">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ED7944">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ED7944">
        <w:rPr>
          <w:rStyle w:val="underline"/>
          <w:highlight w:val="yellow"/>
        </w:rPr>
        <w:t>by organizing a global resistance movement against</w:t>
      </w:r>
      <w:r w:rsidRPr="009016E6">
        <w:rPr>
          <w:rStyle w:val="underline"/>
        </w:rPr>
        <w:t xml:space="preserve"> the new naked </w:t>
      </w:r>
      <w:r w:rsidRPr="00ED7944">
        <w:rPr>
          <w:rStyle w:val="underline"/>
          <w:highlight w:val="yellow"/>
        </w:rPr>
        <w:t>imperialism.</w:t>
      </w:r>
    </w:p>
    <w:p w14:paraId="7425ED52" w14:textId="77777777" w:rsidR="00D126FA" w:rsidRDefault="00D126FA" w:rsidP="00D126FA">
      <w:pPr>
        <w:rPr>
          <w:sz w:val="16"/>
        </w:rPr>
      </w:pPr>
    </w:p>
    <w:p w14:paraId="6E0E4D2F" w14:textId="77777777" w:rsidR="00D126FA" w:rsidRDefault="00D126FA" w:rsidP="00D126FA">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14:paraId="35B40194" w14:textId="77777777" w:rsidR="00D126FA" w:rsidRPr="001058A5" w:rsidRDefault="00D126FA" w:rsidP="00D126FA"/>
    <w:p w14:paraId="55AD6E32" w14:textId="77777777" w:rsidR="00D126FA" w:rsidRPr="00571D1B" w:rsidRDefault="00D126FA" w:rsidP="00D126FA">
      <w:proofErr w:type="spellStart"/>
      <w:r w:rsidRPr="00571D1B">
        <w:rPr>
          <w:rStyle w:val="StyleStyleBold12pt"/>
        </w:rPr>
        <w:lastRenderedPageBreak/>
        <w:t>Tumino</w:t>
      </w:r>
      <w:proofErr w:type="spellEnd"/>
      <w:r w:rsidRPr="00571D1B">
        <w:rPr>
          <w:rStyle w:val="StyleStyleBold12pt"/>
        </w:rPr>
        <w:t xml:space="preserve"> 1</w:t>
      </w:r>
      <w:r w:rsidRPr="00571D1B">
        <w:t xml:space="preserve"> (Steven, teaches at the City University of New York, Spring, What is Orthodox Marxism and Why it Matters Now More Than Ever Before)</w:t>
      </w:r>
    </w:p>
    <w:p w14:paraId="79694F6C" w14:textId="77777777" w:rsidR="00D126FA" w:rsidRPr="00571D1B" w:rsidRDefault="00D126FA" w:rsidP="00D126FA">
      <w:pPr>
        <w:pStyle w:val="evidencetext"/>
        <w:rPr>
          <w:rFonts w:ascii="Calibri" w:hAnsi="Calibri"/>
        </w:rPr>
      </w:pPr>
    </w:p>
    <w:p w14:paraId="5818EB94" w14:textId="77777777" w:rsidR="00D126FA" w:rsidRPr="00462F07" w:rsidRDefault="00D126FA" w:rsidP="00D126FA">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ED7944">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ED7944">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ED7944">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ED7944">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w:t>
      </w:r>
      <w:proofErr w:type="gramStart"/>
      <w:r w:rsidRPr="00571D1B">
        <w:rPr>
          <w:sz w:val="16"/>
        </w:rPr>
        <w:t>. )</w:t>
      </w:r>
      <w:proofErr w:type="gramEnd"/>
      <w:r w:rsidRPr="00571D1B">
        <w:rPr>
          <w:sz w:val="16"/>
        </w:rPr>
        <w:t xml:space="preserve">. </w:t>
      </w:r>
      <w:r w:rsidRPr="00ED7944">
        <w:rPr>
          <w:rStyle w:val="StyleBoldUnderline"/>
          <w:highlight w:val="yellow"/>
        </w:rPr>
        <w:t xml:space="preserve">This </w:t>
      </w:r>
      <w:r w:rsidRPr="00ED7944">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w:t>
      </w:r>
      <w:proofErr w:type="gramStart"/>
      <w:r w:rsidRPr="00571D1B">
        <w:rPr>
          <w:rStyle w:val="StyleBoldUnderline"/>
        </w:rPr>
        <w:t>capitalism which</w:t>
      </w:r>
      <w:proofErr w:type="gramEnd"/>
      <w:r w:rsidRPr="00571D1B">
        <w:rPr>
          <w:rStyle w:val="StyleBoldUnderline"/>
        </w:rPr>
        <w:t xml:space="preserve"> is inscribed in the relation of capital and labor. </w:t>
      </w:r>
      <w:r w:rsidRPr="00ED7944">
        <w:rPr>
          <w:rStyle w:val="StyleBoldUnderline"/>
          <w:highlight w:val="yellow"/>
        </w:rPr>
        <w:t xml:space="preserve">All </w:t>
      </w:r>
      <w:r w:rsidRPr="00ED7944">
        <w:rPr>
          <w:rStyle w:val="StyleBoldUnderline"/>
          <w:rFonts w:eastAsiaTheme="majorEastAsia"/>
          <w:highlight w:val="yellow"/>
        </w:rPr>
        <w:t>modes</w:t>
      </w:r>
      <w:r w:rsidRPr="00ED7944">
        <w:rPr>
          <w:rStyle w:val="StyleBoldUnderline"/>
          <w:highlight w:val="yellow"/>
        </w:rPr>
        <w:t xml:space="preserve"> of Marxism </w:t>
      </w:r>
      <w:r w:rsidRPr="00ED7944">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w:t>
      </w:r>
      <w:proofErr w:type="gramStart"/>
      <w:r w:rsidRPr="00571D1B">
        <w:rPr>
          <w:rFonts w:eastAsiaTheme="majorEastAsia"/>
          <w:sz w:val="16"/>
        </w:rPr>
        <w:t>a capitalism</w:t>
      </w:r>
      <w:proofErr w:type="gramEnd"/>
      <w:r w:rsidRPr="00571D1B">
        <w:rPr>
          <w:rFonts w:eastAsiaTheme="majorEastAsia"/>
          <w:sz w:val="16"/>
        </w:rPr>
        <w:t xml:space="preserve">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Butler</w:t>
      </w:r>
      <w:proofErr w:type="gramStart"/>
      <w:r w:rsidRPr="00571D1B">
        <w:rPr>
          <w:sz w:val="16"/>
        </w:rPr>
        <w:t>,. . .</w:t>
      </w:r>
      <w:proofErr w:type="gramEnd"/>
      <w:r w:rsidRPr="00571D1B">
        <w:rPr>
          <w:sz w:val="16"/>
        </w:rPr>
        <w:t xml:space="preserve">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2F3E81">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ED7944">
        <w:rPr>
          <w:rStyle w:val="StyleBoldUnderline"/>
          <w:rFonts w:eastAsiaTheme="majorEastAsia"/>
          <w:highlight w:val="yellow"/>
        </w:rPr>
        <w:t>any</w:t>
      </w:r>
      <w:r w:rsidRPr="00ED7944">
        <w:rPr>
          <w:rStyle w:val="StyleBoldUnderline"/>
          <w:highlight w:val="yellow"/>
        </w:rPr>
        <w:t xml:space="preserve"> </w:t>
      </w:r>
      <w:r w:rsidRPr="00ED7944">
        <w:rPr>
          <w:rStyle w:val="StyleBoldUnderline"/>
          <w:rFonts w:eastAsiaTheme="majorEastAsia"/>
          <w:highlight w:val="yellow"/>
        </w:rPr>
        <w:t>emancipatory theory has to be founded on recognition</w:t>
      </w:r>
      <w:r w:rsidRPr="00ED7944">
        <w:rPr>
          <w:rStyle w:val="StyleBoldUnderline"/>
          <w:highlight w:val="yellow"/>
        </w:rPr>
        <w:t xml:space="preserve"> of the priority of Marx's</w:t>
      </w:r>
      <w:r w:rsidRPr="00571D1B">
        <w:rPr>
          <w:rStyle w:val="StyleBoldUnderline"/>
        </w:rPr>
        <w:t xml:space="preserve"> labor </w:t>
      </w:r>
      <w:r w:rsidRPr="00ED7944">
        <w:rPr>
          <w:rStyle w:val="StyleBoldUnderline"/>
          <w:highlight w:val="yellow"/>
        </w:rPr>
        <w:t xml:space="preserve">theory of value </w:t>
      </w:r>
      <w:r w:rsidRPr="00ED7944">
        <w:rPr>
          <w:rStyle w:val="StyleBoldUnderline"/>
          <w:rFonts w:eastAsiaTheme="majorEastAsia"/>
          <w:highlight w:val="yellow"/>
        </w:rPr>
        <w:t>and not repeat the technological determinism of</w:t>
      </w:r>
      <w:r w:rsidRPr="00ED7944">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ED7944">
        <w:rPr>
          <w:rStyle w:val="StyleBoldUnderline"/>
          <w:rFonts w:eastAsiaTheme="majorEastAsia"/>
          <w:highlight w:val="yellow"/>
        </w:rPr>
        <w:t>that masquerades as social theory</w:t>
      </w:r>
      <w:r w:rsidRPr="00ED7944">
        <w:rPr>
          <w:rStyle w:val="StyleBoldUnderline"/>
          <w:highlight w:val="yellow"/>
        </w:rPr>
        <w:t>.</w:t>
      </w:r>
    </w:p>
    <w:p w14:paraId="4F1264A8" w14:textId="77777777" w:rsidR="00D126FA" w:rsidRPr="001076B2" w:rsidRDefault="00D126FA" w:rsidP="00D126FA">
      <w:pPr>
        <w:pStyle w:val="Heading4"/>
      </w:pPr>
      <w:r w:rsidRPr="001076B2">
        <w:t>4. Class divisions are the root of all other oppressions</w:t>
      </w:r>
    </w:p>
    <w:p w14:paraId="0FAC5D59" w14:textId="77777777" w:rsidR="00D126FA" w:rsidRDefault="00D126FA" w:rsidP="00D126FA">
      <w:pPr>
        <w:rPr>
          <w:rStyle w:val="StyleStyleBold12pt"/>
        </w:rPr>
      </w:pPr>
    </w:p>
    <w:p w14:paraId="6285CA6A" w14:textId="77777777" w:rsidR="00D126FA" w:rsidRDefault="00D126FA" w:rsidP="00D126FA">
      <w:proofErr w:type="spellStart"/>
      <w:r>
        <w:rPr>
          <w:rStyle w:val="StyleStyleBold12pt"/>
        </w:rPr>
        <w:t>K</w:t>
      </w:r>
      <w:r w:rsidRPr="002361C5">
        <w:rPr>
          <w:rStyle w:val="StyleStyleBold12pt"/>
        </w:rPr>
        <w:t>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14:paraId="41B32F5B" w14:textId="77777777" w:rsidR="00D126FA" w:rsidRPr="002361C5" w:rsidRDefault="00D126FA" w:rsidP="00D126FA"/>
    <w:p w14:paraId="122C90A6" w14:textId="77777777" w:rsidR="00D126FA" w:rsidRDefault="00D126FA" w:rsidP="00D126FA">
      <w:pPr>
        <w:rPr>
          <w:sz w:val="16"/>
        </w:rPr>
      </w:pPr>
      <w:r w:rsidRPr="001076B2">
        <w:rPr>
          <w:sz w:val="16"/>
        </w:rPr>
        <w:t xml:space="preserve">If, however, we ask the question of efficacy, that is, which split sets the others into motion, then priority would have to be given to class, for the plain reason that </w:t>
      </w:r>
      <w:r w:rsidRPr="00B33F65">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B33F65">
        <w:rPr>
          <w:rStyle w:val="StyleBoldUnderline"/>
          <w:highlight w:val="yellow"/>
        </w:rPr>
        <w:t>control</w:t>
      </w:r>
      <w:r w:rsidRPr="002361C5">
        <w:rPr>
          <w:rStyle w:val="StyleBoldUnderline"/>
        </w:rPr>
        <w:t xml:space="preserve">, and </w:t>
      </w:r>
      <w:r w:rsidRPr="00B33F65">
        <w:rPr>
          <w:rStyle w:val="StyleBoldUnderline"/>
          <w:highlight w:val="yellow"/>
        </w:rPr>
        <w:t>it is the state that</w:t>
      </w:r>
      <w:r w:rsidRPr="002361C5">
        <w:rPr>
          <w:rStyle w:val="StyleBoldUnderline"/>
        </w:rPr>
        <w:t xml:space="preserve"> shapes and </w:t>
      </w:r>
      <w:r w:rsidRPr="00B33F65">
        <w:rPr>
          <w:rStyle w:val="StyleBoldUnderline"/>
          <w:highlight w:val="yellow"/>
        </w:rPr>
        <w:t>organizes the splits that appear in human ecosystems</w:t>
      </w:r>
      <w:r w:rsidRPr="001076B2">
        <w:rPr>
          <w:sz w:val="16"/>
        </w:rPr>
        <w:t xml:space="preserve">. Thus </w:t>
      </w:r>
      <w:r w:rsidRPr="00B33F65">
        <w:rPr>
          <w:rStyle w:val="StyleBoldUnderline"/>
          <w:highlight w:val="yellow"/>
        </w:rPr>
        <w:t>class is</w:t>
      </w:r>
      <w:r w:rsidRPr="002361C5">
        <w:rPr>
          <w:rStyle w:val="StyleBoldUnderline"/>
        </w:rPr>
        <w:t xml:space="preserve"> both </w:t>
      </w:r>
      <w:r w:rsidRPr="00B33F65">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B33F65">
        <w:rPr>
          <w:rStyle w:val="StyleBoldUnderline"/>
          <w:highlight w:val="yellow"/>
        </w:rPr>
        <w:t>class is</w:t>
      </w:r>
      <w:r w:rsidRPr="001076B2">
        <w:rPr>
          <w:rStyle w:val="StyleBoldUnderline"/>
        </w:rPr>
        <w:t xml:space="preserve"> an essentially </w:t>
      </w:r>
      <w:r w:rsidRPr="00B33F65">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B33F65">
        <w:rPr>
          <w:rStyle w:val="StyleBoldUnderline"/>
          <w:highlight w:val="yellow"/>
        </w:rPr>
        <w:t>a world without class is</w:t>
      </w:r>
      <w:r w:rsidRPr="001076B2">
        <w:rPr>
          <w:rStyle w:val="StyleBoldUnderline"/>
        </w:rPr>
        <w:t xml:space="preserve"> eminently </w:t>
      </w:r>
      <w:r w:rsidRPr="00B33F65">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B33F65">
        <w:rPr>
          <w:rStyle w:val="StyleBoldUnderline"/>
          <w:highlight w:val="yellow"/>
        </w:rPr>
        <w:t>'class' signifies</w:t>
      </w:r>
      <w:r w:rsidRPr="001076B2">
        <w:rPr>
          <w:rStyle w:val="StyleBoldUnderline"/>
        </w:rPr>
        <w:t xml:space="preserve"> one side of </w:t>
      </w:r>
      <w:r w:rsidRPr="00B33F65">
        <w:rPr>
          <w:rStyle w:val="StyleBoldUnderline"/>
          <w:highlight w:val="yellow"/>
        </w:rPr>
        <w:t>a</w:t>
      </w:r>
      <w:r w:rsidRPr="001076B2">
        <w:rPr>
          <w:rStyle w:val="StyleBoldUnderline"/>
        </w:rPr>
        <w:t xml:space="preserve"> larger figure that includes a </w:t>
      </w:r>
      <w:r w:rsidRPr="00B33F65">
        <w:rPr>
          <w:rStyle w:val="StyleBoldUnderline"/>
          <w:highlight w:val="yellow"/>
        </w:rPr>
        <w:t>state apparatus whose conquests and regulations create races and shape gender relations</w:t>
      </w:r>
      <w:r w:rsidRPr="001076B2">
        <w:rPr>
          <w:rStyle w:val="StyleBoldUnderline"/>
        </w:rPr>
        <w:t xml:space="preserve">. Thus there will </w:t>
      </w:r>
      <w:r w:rsidRPr="001076B2">
        <w:rPr>
          <w:rStyle w:val="StyleBoldUnderline"/>
        </w:rPr>
        <w:lastRenderedPageBreak/>
        <w:t>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B33F65">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B33F65">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w:t>
      </w:r>
      <w:proofErr w:type="gramStart"/>
      <w:r w:rsidRPr="001076B2">
        <w:rPr>
          <w:rStyle w:val="StyleBoldUnderline"/>
        </w:rPr>
        <w:t>antagonism which</w:t>
      </w:r>
      <w:proofErr w:type="gramEnd"/>
      <w:r w:rsidRPr="001076B2">
        <w:rPr>
          <w:rStyle w:val="StyleBoldUnderline"/>
        </w:rPr>
        <w:t xml:space="preserve">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14:paraId="52B5FAEF" w14:textId="77777777" w:rsidR="00D126FA" w:rsidRPr="007B765A" w:rsidRDefault="00D126FA" w:rsidP="00D126FA">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14:paraId="2A68795E" w14:textId="77777777" w:rsidR="00D126FA" w:rsidRDefault="00D126FA" w:rsidP="00D126FA">
      <w:pPr>
        <w:rPr>
          <w:b/>
          <w:sz w:val="24"/>
        </w:rPr>
      </w:pPr>
    </w:p>
    <w:p w14:paraId="0504DD20" w14:textId="77777777" w:rsidR="00D126FA" w:rsidRPr="00571D1B" w:rsidRDefault="00D126FA" w:rsidP="00D126FA">
      <w:r w:rsidRPr="00571D1B">
        <w:rPr>
          <w:b/>
          <w:sz w:val="24"/>
        </w:rPr>
        <w:t>Marx 1859</w:t>
      </w:r>
      <w:r w:rsidRPr="00571D1B">
        <w:t xml:space="preserve"> (Karl, a pretty important dude. “A Contribution to the Critique of Political Economy: Preface” http://www.marxists.org/archive/marx/works/1859/critique-pol-economy/preface.htm) JM </w:t>
      </w:r>
    </w:p>
    <w:p w14:paraId="26A3BD2A" w14:textId="77777777" w:rsidR="00D126FA" w:rsidRPr="00571D1B" w:rsidRDefault="00D126FA" w:rsidP="00D126FA">
      <w:r w:rsidRPr="00571D1B">
        <w:t>&gt;</w:t>
      </w:r>
      <w:proofErr w:type="gramStart"/>
      <w:r w:rsidRPr="00571D1B">
        <w:t>edited</w:t>
      </w:r>
      <w:proofErr w:type="gramEnd"/>
      <w:r w:rsidRPr="00571D1B">
        <w:t xml:space="preserve"> for gendered language&lt;</w:t>
      </w:r>
    </w:p>
    <w:p w14:paraId="729CB1FF" w14:textId="77777777" w:rsidR="00D126FA" w:rsidRPr="00571D1B" w:rsidRDefault="00D126FA" w:rsidP="00D126FA"/>
    <w:p w14:paraId="00657741" w14:textId="77777777" w:rsidR="00D126FA" w:rsidRPr="0078382A" w:rsidRDefault="00D126FA" w:rsidP="00D126FA">
      <w:pPr>
        <w:rPr>
          <w:rStyle w:val="StyleBoldUnderline"/>
        </w:rPr>
      </w:pPr>
      <w:r w:rsidRPr="00571D1B">
        <w:rPr>
          <w:rStyle w:val="underline"/>
        </w:rPr>
        <w:t>In the social production of their existence, [</w:t>
      </w:r>
      <w:r w:rsidRPr="00ED7944">
        <w:rPr>
          <w:rStyle w:val="underline"/>
          <w:highlight w:val="yellow"/>
        </w:rPr>
        <w:t>people</w:t>
      </w:r>
      <w:r w:rsidRPr="00571D1B">
        <w:rPr>
          <w:rStyle w:val="underline"/>
        </w:rPr>
        <w:t xml:space="preserve">] inevitably </w:t>
      </w:r>
      <w:r w:rsidRPr="00ED7944">
        <w:rPr>
          <w:rStyle w:val="underline"/>
          <w:highlight w:val="yellow"/>
        </w:rPr>
        <w:t>enter into definite relations</w:t>
      </w:r>
      <w:r w:rsidRPr="00571D1B">
        <w:rPr>
          <w:rStyle w:val="underline"/>
        </w:rPr>
        <w:t xml:space="preserve">, </w:t>
      </w:r>
      <w:proofErr w:type="gramStart"/>
      <w:r w:rsidRPr="00ED7944">
        <w:rPr>
          <w:rStyle w:val="underline"/>
          <w:highlight w:val="yellow"/>
        </w:rPr>
        <w:t>which</w:t>
      </w:r>
      <w:proofErr w:type="gramEnd"/>
      <w:r w:rsidRPr="00571D1B">
        <w:rPr>
          <w:rStyle w:val="underline"/>
        </w:rPr>
        <w:t xml:space="preserve"> </w:t>
      </w:r>
      <w:r w:rsidRPr="00ED7944">
        <w:rPr>
          <w:rStyle w:val="underline"/>
          <w:highlight w:val="yellow"/>
        </w:rPr>
        <w:t>are</w:t>
      </w:r>
      <w:r w:rsidRPr="0078382A">
        <w:rPr>
          <w:sz w:val="16"/>
        </w:rPr>
        <w:t xml:space="preserve"> independent of their will, namely </w:t>
      </w:r>
      <w:r w:rsidRPr="00ED7944">
        <w:rPr>
          <w:rStyle w:val="underline"/>
          <w:highlight w:val="yellow"/>
        </w:rPr>
        <w:t>relations of production appropriate to a</w:t>
      </w:r>
      <w:r w:rsidRPr="00571D1B">
        <w:rPr>
          <w:rStyle w:val="underline"/>
        </w:rPr>
        <w:t xml:space="preserve"> given </w:t>
      </w:r>
      <w:r w:rsidRPr="00ED7944">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78382A">
        <w:rPr>
          <w:sz w:val="16"/>
          <w:highlight w:val="yellow"/>
        </w:rPr>
        <w:t xml:space="preserve">The </w:t>
      </w:r>
      <w:r w:rsidRPr="00ED7944">
        <w:rPr>
          <w:rStyle w:val="underline"/>
          <w:highlight w:val="yellow"/>
        </w:rPr>
        <w:t>mode of production</w:t>
      </w:r>
      <w:r w:rsidRPr="00571D1B">
        <w:rPr>
          <w:rStyle w:val="underline"/>
        </w:rPr>
        <w:t xml:space="preserve"> of material life </w:t>
      </w:r>
      <w:r w:rsidRPr="00ED7944">
        <w:rPr>
          <w:rStyle w:val="underline"/>
          <w:highlight w:val="yellow"/>
        </w:rPr>
        <w:t>conditions the general process of social, political and intellectual life</w:t>
      </w:r>
      <w:r w:rsidRPr="0078382A">
        <w:rPr>
          <w:sz w:val="16"/>
          <w:highlight w:val="yellow"/>
        </w:rPr>
        <w:t>.</w:t>
      </w:r>
      <w:r w:rsidRPr="0078382A">
        <w:rPr>
          <w:sz w:val="16"/>
        </w:rPr>
        <w:t xml:space="preserve"> </w:t>
      </w:r>
      <w:r w:rsidRPr="00ED7944">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ED7944">
        <w:rPr>
          <w:rStyle w:val="underline"/>
          <w:highlight w:val="yellow"/>
        </w:rPr>
        <w:t>one cannot judge</w:t>
      </w:r>
      <w:r w:rsidRPr="00571D1B">
        <w:rPr>
          <w:rStyle w:val="underline"/>
        </w:rPr>
        <w:t xml:space="preserve"> such </w:t>
      </w:r>
      <w:r w:rsidRPr="00ED7944">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14:paraId="05F96753" w14:textId="77777777" w:rsidR="00D126FA" w:rsidRDefault="00D126FA" w:rsidP="00D17C4E"/>
    <w:p w14:paraId="5C13B794" w14:textId="77777777" w:rsidR="00320DF8" w:rsidRDefault="00320DF8" w:rsidP="00D17C4E"/>
    <w:p w14:paraId="7B7681DA" w14:textId="77777777" w:rsidR="00320DF8" w:rsidRDefault="00320DF8" w:rsidP="00D17C4E"/>
    <w:p w14:paraId="47472CD3" w14:textId="692D2630" w:rsidR="00320DF8" w:rsidRDefault="00320DF8" w:rsidP="00320DF8">
      <w:pPr>
        <w:pStyle w:val="Heading3"/>
      </w:pPr>
      <w:r>
        <w:lastRenderedPageBreak/>
        <w:t>States CP</w:t>
      </w:r>
    </w:p>
    <w:p w14:paraId="041EE246" w14:textId="77777777" w:rsidR="00320DF8" w:rsidRDefault="00320DF8" w:rsidP="00320DF8">
      <w:pPr>
        <w:pStyle w:val="Heading3"/>
      </w:pPr>
      <w:r>
        <w:lastRenderedPageBreak/>
        <w:t>1NC Shell -- Regular State CP</w:t>
      </w:r>
    </w:p>
    <w:p w14:paraId="2FDB3AF2" w14:textId="4B15F12C" w:rsidR="00320DF8" w:rsidRDefault="00320DF8" w:rsidP="00320DF8">
      <w:pPr>
        <w:pStyle w:val="Heading4"/>
      </w:pPr>
      <w:r>
        <w:t>The 50 states and all relevant U.S. territories should enact legislation to extend production tax credit for use in funding offshore wind farms.</w:t>
      </w:r>
    </w:p>
    <w:p w14:paraId="08713381" w14:textId="77777777" w:rsidR="00320DF8" w:rsidRDefault="00320DF8" w:rsidP="00320DF8">
      <w:pPr>
        <w:pStyle w:val="Heading4"/>
      </w:pPr>
      <w:r>
        <w:t>State action gets modeled due to local innovation</w:t>
      </w:r>
    </w:p>
    <w:p w14:paraId="79D18A51" w14:textId="77777777" w:rsidR="00320DF8" w:rsidRDefault="00320DF8" w:rsidP="00320DF8">
      <w:r>
        <w:rPr>
          <w:rStyle w:val="StyleStyleBold12pt"/>
        </w:rPr>
        <w:t xml:space="preserve">Lash </w:t>
      </w:r>
      <w:r w:rsidRPr="00DB5CA6">
        <w:rPr>
          <w:rStyle w:val="StyleStyleBold12pt"/>
        </w:rPr>
        <w:t>7</w:t>
      </w:r>
      <w:r>
        <w:t xml:space="preserve"> (Jonathan, “</w:t>
      </w:r>
      <w:r w:rsidRPr="00DB5CA6">
        <w:t xml:space="preserve">Climate Policy in </w:t>
      </w:r>
      <w:r w:rsidRPr="00E06248">
        <w:t xml:space="preserve">the State Laboratory: How States Influence Federal Regulation and the Implications for U.S. Policy,” World Resources Institute, September, </w:t>
      </w:r>
      <w:hyperlink r:id="rId12" w:history="1">
        <w:r w:rsidRPr="00E06248">
          <w:t>http://www.wri.org/publication/climate-policy-in-the-state-laboratory</w:t>
        </w:r>
      </w:hyperlink>
      <w:r w:rsidRPr="00E06248">
        <w:t>, TGA)</w:t>
      </w:r>
    </w:p>
    <w:p w14:paraId="76B436F0" w14:textId="77777777" w:rsidR="00320DF8" w:rsidRDefault="00320DF8" w:rsidP="00320DF8"/>
    <w:p w14:paraId="7AAC9C94" w14:textId="77777777" w:rsidR="00320DF8" w:rsidRDefault="00320DF8" w:rsidP="00320DF8">
      <w:pPr>
        <w:rPr>
          <w:sz w:val="16"/>
        </w:rPr>
      </w:pPr>
      <w:r w:rsidRPr="00E06248">
        <w:rPr>
          <w:rStyle w:val="StyleBoldUnderline"/>
          <w:highlight w:val="yellow"/>
        </w:rPr>
        <w:t>America has a long</w:t>
      </w:r>
      <w:r w:rsidRPr="00AC2016">
        <w:rPr>
          <w:sz w:val="16"/>
        </w:rPr>
        <w:t xml:space="preserve"> and inspiring </w:t>
      </w:r>
      <w:r w:rsidRPr="00E06248">
        <w:rPr>
          <w:rStyle w:val="StyleBoldUnderline"/>
          <w:highlight w:val="yellow"/>
        </w:rPr>
        <w:t>tradition of policy innovation</w:t>
      </w:r>
      <w:r w:rsidRPr="00AC2016">
        <w:rPr>
          <w:sz w:val="16"/>
        </w:rPr>
        <w:t xml:space="preserve"> and activism </w:t>
      </w:r>
      <w:r w:rsidRPr="00AC2016">
        <w:rPr>
          <w:rStyle w:val="StyleBoldUnderline"/>
        </w:rPr>
        <w:t xml:space="preserve">that is incubated </w:t>
      </w:r>
      <w:r w:rsidRPr="00E06248">
        <w:rPr>
          <w:rStyle w:val="StyleBoldUnderline"/>
          <w:highlight w:val="yellow"/>
        </w:rPr>
        <w:t>at the state level.</w:t>
      </w:r>
      <w:r w:rsidRPr="00AC2016">
        <w:rPr>
          <w:rStyle w:val="StyleBoldUnderline"/>
        </w:rPr>
        <w:t xml:space="preserve"> The states often take to the front lines of cutting-edge policy development, creating fresh</w:t>
      </w:r>
      <w:r w:rsidRPr="00AC2016">
        <w:rPr>
          <w:sz w:val="16"/>
        </w:rPr>
        <w:t xml:space="preserve"> and inventive </w:t>
      </w:r>
      <w:r w:rsidRPr="00AC2016">
        <w:rPr>
          <w:rStyle w:val="StyleBoldUnderline"/>
        </w:rPr>
        <w:t>programs to address the concerns</w:t>
      </w:r>
      <w:r w:rsidRPr="00AC2016">
        <w:rPr>
          <w:sz w:val="16"/>
        </w:rPr>
        <w:t xml:space="preserve"> and needs </w:t>
      </w:r>
      <w:r w:rsidRPr="00AC2016">
        <w:rPr>
          <w:rStyle w:val="StyleBoldUnderline"/>
        </w:rPr>
        <w:t>of their constituents</w:t>
      </w:r>
      <w:r w:rsidRPr="00AC2016">
        <w:rPr>
          <w:sz w:val="16"/>
        </w:rPr>
        <w:t xml:space="preserve">. From standards for organic agriculture, to removing asbestos from schools, to creating enterprise zones, and reducing acid rain pollution, </w:t>
      </w:r>
      <w:r w:rsidRPr="00E06248">
        <w:rPr>
          <w:rStyle w:val="StyleBoldUnderline"/>
          <w:highlight w:val="yellow"/>
        </w:rPr>
        <w:t>the states have</w:t>
      </w:r>
      <w:r w:rsidRPr="00AC2016">
        <w:rPr>
          <w:sz w:val="16"/>
        </w:rPr>
        <w:t xml:space="preserve"> shown a path forward and </w:t>
      </w:r>
      <w:r w:rsidRPr="00E06248">
        <w:rPr>
          <w:rStyle w:val="StyleBoldUnderline"/>
          <w:highlight w:val="yellow"/>
        </w:rPr>
        <w:t>provided</w:t>
      </w:r>
      <w:r w:rsidRPr="00AC2016">
        <w:rPr>
          <w:rStyle w:val="StyleBoldUnderline"/>
        </w:rPr>
        <w:t xml:space="preserve"> both the </w:t>
      </w:r>
      <w:r w:rsidRPr="00E06248">
        <w:rPr>
          <w:rStyle w:val="StyleBoldUnderline"/>
          <w:highlight w:val="yellow"/>
        </w:rPr>
        <w:t>problem-solving acumen as well as the pressure to induce the Federal government to act</w:t>
      </w:r>
      <w:r w:rsidRPr="00AC2016">
        <w:rPr>
          <w:sz w:val="16"/>
        </w:rPr>
        <w:t xml:space="preserve">. </w:t>
      </w:r>
      <w:r w:rsidRPr="00AC2016">
        <w:rPr>
          <w:rStyle w:val="StyleBoldUnderline"/>
        </w:rPr>
        <w:t>Of all the environmental problems</w:t>
      </w:r>
      <w:r w:rsidRPr="00AC2016">
        <w:rPr>
          <w:sz w:val="16"/>
        </w:rPr>
        <w:t xml:space="preserve"> now confronting this nation and the rest of the world, none holds greater potential for irrevocable and destructive disruption to our lives than climate change. Yet, up to now, </w:t>
      </w:r>
      <w:r w:rsidRPr="00AC2016">
        <w:rPr>
          <w:rStyle w:val="StyleBoldUnderline"/>
        </w:rPr>
        <w:t>our national government has failed to respond with initiatives</w:t>
      </w:r>
      <w:r w:rsidRPr="00AC2016">
        <w:rPr>
          <w:sz w:val="16"/>
        </w:rPr>
        <w:t xml:space="preserve"> appropriate to what looms ahead. The most significant first steps designed to measure and control the emission of greenhouse gases have come from an impressive number of states in this country. </w:t>
      </w:r>
      <w:r w:rsidRPr="00AC2016">
        <w:rPr>
          <w:rStyle w:val="StyleBoldUnderline"/>
        </w:rPr>
        <w:t>Ten states in the Northeast, seven in the West, and several in the Midwest are in the process of implementing</w:t>
      </w:r>
      <w:r w:rsidRPr="00AC2016">
        <w:rPr>
          <w:sz w:val="16"/>
        </w:rPr>
        <w:t xml:space="preserve"> mandatory </w:t>
      </w:r>
      <w:r w:rsidRPr="00AC2016">
        <w:rPr>
          <w:rStyle w:val="StyleBoldUnderline"/>
        </w:rPr>
        <w:t>programs to measure</w:t>
      </w:r>
      <w:r w:rsidRPr="00AC2016">
        <w:rPr>
          <w:sz w:val="16"/>
        </w:rPr>
        <w:t xml:space="preserve"> and reduce greenhouse gas </w:t>
      </w:r>
      <w:r w:rsidRPr="00AC2016">
        <w:rPr>
          <w:rStyle w:val="StyleBoldUnderline"/>
        </w:rPr>
        <w:t>emissions</w:t>
      </w:r>
      <w:r w:rsidRPr="00AC2016">
        <w:rPr>
          <w:sz w:val="16"/>
        </w:rPr>
        <w:t xml:space="preserve">. And not surprisingly, as well, is the fact that over 100 cities have gotten on board, to one degree or another, taking concrete steps to reduce their contribution to climate change or to add their political clout to efforts to spur the national commitment needed to help catalyze essential international compacts. This timely report documents state efforts now underway to address the problem of climate change and our contribution to it. It puts them into the historical context of previous initiatives by states to lead our country in making difficult but necessary national decisions. Just as there is no “silver-bullet” technology that will solve climate change, there is no “silver-bullet” policy either. </w:t>
      </w:r>
      <w:r w:rsidRPr="00E06248">
        <w:rPr>
          <w:rStyle w:val="StyleBoldUnderline"/>
          <w:highlight w:val="yellow"/>
        </w:rPr>
        <w:t>The commitment to policy innovation by U.S. states may prove to be the wellspring from which we build the low-carbon economy of the future</w:t>
      </w:r>
      <w:r w:rsidRPr="00E06248">
        <w:rPr>
          <w:sz w:val="16"/>
          <w:highlight w:val="yellow"/>
        </w:rPr>
        <w:t>.</w:t>
      </w:r>
    </w:p>
    <w:p w14:paraId="108F6BF4" w14:textId="77777777" w:rsidR="00320DF8" w:rsidRPr="00320DF8" w:rsidRDefault="00320DF8" w:rsidP="00320DF8"/>
    <w:p w14:paraId="17CFC03E" w14:textId="180ED501" w:rsidR="00190EAC" w:rsidRDefault="00190EAC" w:rsidP="00190EAC">
      <w:pPr>
        <w:pStyle w:val="Heading3"/>
      </w:pPr>
      <w:r>
        <w:lastRenderedPageBreak/>
        <w:t>Wind</w:t>
      </w:r>
    </w:p>
    <w:p w14:paraId="0EC1AC22" w14:textId="77777777" w:rsidR="00190EAC" w:rsidRDefault="00190EAC" w:rsidP="00190EAC">
      <w:pPr>
        <w:pStyle w:val="Heading4"/>
      </w:pPr>
      <w:r>
        <w:t>Turbines increase warming</w:t>
      </w:r>
    </w:p>
    <w:p w14:paraId="36F542E2" w14:textId="77777777" w:rsidR="00190EAC" w:rsidRDefault="00190EAC" w:rsidP="00190EAC">
      <w:r>
        <w:rPr>
          <w:rFonts w:cs="Verdana"/>
          <w:b/>
        </w:rPr>
        <w:t xml:space="preserve">Carrington 12 </w:t>
      </w:r>
      <w:r w:rsidRPr="00C22B7C">
        <w:rPr>
          <w:rFonts w:cs="Verdana"/>
          <w:b/>
        </w:rPr>
        <w:t>(</w:t>
      </w:r>
      <w:r w:rsidRPr="00C22B7C">
        <w:rPr>
          <w:rFonts w:cs="Arial"/>
        </w:rPr>
        <w:t>Damian Carrington head of environment at the Guardian. „</w:t>
      </w:r>
      <w:proofErr w:type="spellStart"/>
      <w:r w:rsidRPr="00C22B7C">
        <w:t>Windfarms</w:t>
      </w:r>
      <w:proofErr w:type="spellEnd"/>
      <w:r w:rsidRPr="00C22B7C">
        <w:t xml:space="preserve"> can increase night time temperatures, research reveals”</w:t>
      </w:r>
      <w:r>
        <w:t xml:space="preserve"> The Guardian April 29, 2012 DOA August 16, 12 </w:t>
      </w:r>
      <w:hyperlink r:id="rId13" w:history="1">
        <w:r w:rsidRPr="001F399C">
          <w:rPr>
            <w:rStyle w:val="Hyperlink"/>
            <w:rFonts w:cs="Georgia"/>
          </w:rPr>
          <w:t>http://www.guardian.co.uk/environment/2012/apr/29/wind-farms-night-temperatures-study</w:t>
        </w:r>
      </w:hyperlink>
      <w:proofErr w:type="gramStart"/>
      <w:r>
        <w:t xml:space="preserve"> )</w:t>
      </w:r>
      <w:proofErr w:type="gramEnd"/>
    </w:p>
    <w:p w14:paraId="7A13AA38" w14:textId="77777777" w:rsidR="00190EAC" w:rsidRPr="00C22B7C" w:rsidRDefault="00190EAC" w:rsidP="00190EAC">
      <w:pPr>
        <w:rPr>
          <w:rFonts w:cs="Verdana"/>
          <w:b/>
        </w:rPr>
      </w:pPr>
    </w:p>
    <w:p w14:paraId="5F76298B" w14:textId="77777777" w:rsidR="00190EAC" w:rsidRDefault="00190EAC" w:rsidP="00190EAC">
      <w:pPr>
        <w:widowControl w:val="0"/>
        <w:autoSpaceDE w:val="0"/>
        <w:autoSpaceDN w:val="0"/>
        <w:adjustRightInd w:val="0"/>
        <w:spacing w:after="260"/>
        <w:rPr>
          <w:rFonts w:cs="Arial"/>
          <w:color w:val="262626"/>
        </w:rPr>
      </w:pPr>
      <w:r w:rsidRPr="00852D40">
        <w:rPr>
          <w:rFonts w:cs="Arial"/>
          <w:color w:val="262626"/>
          <w:sz w:val="16"/>
          <w:szCs w:val="16"/>
        </w:rPr>
        <w:t xml:space="preserve">Large </w:t>
      </w:r>
      <w:proofErr w:type="spellStart"/>
      <w:r w:rsidRPr="00852D40">
        <w:rPr>
          <w:rFonts w:cs="Arial"/>
          <w:color w:val="262626"/>
          <w:sz w:val="16"/>
          <w:szCs w:val="16"/>
        </w:rPr>
        <w:t>windfarms</w:t>
      </w:r>
      <w:proofErr w:type="spellEnd"/>
      <w:r w:rsidRPr="00852D40">
        <w:rPr>
          <w:rFonts w:cs="Arial"/>
          <w:color w:val="262626"/>
          <w:sz w:val="16"/>
          <w:szCs w:val="16"/>
        </w:rPr>
        <w:t xml:space="preserve"> can increase local </w:t>
      </w:r>
      <w:proofErr w:type="gramStart"/>
      <w:r w:rsidRPr="00852D40">
        <w:rPr>
          <w:rFonts w:cs="Arial"/>
          <w:color w:val="262626"/>
          <w:sz w:val="16"/>
          <w:szCs w:val="16"/>
        </w:rPr>
        <w:t>night time</w:t>
      </w:r>
      <w:proofErr w:type="gramEnd"/>
      <w:r w:rsidRPr="00852D40">
        <w:rPr>
          <w:rFonts w:cs="Arial"/>
          <w:color w:val="262626"/>
          <w:sz w:val="16"/>
          <w:szCs w:val="16"/>
        </w:rPr>
        <w:t xml:space="preserve"> temperatures by fanning warmer air onto the ground, new research has revealed. The study used satellite data to show that</w:t>
      </w:r>
      <w:r w:rsidRPr="00C22B7C">
        <w:rPr>
          <w:rFonts w:cs="Arial"/>
          <w:color w:val="262626"/>
        </w:rPr>
        <w:t xml:space="preserve"> </w:t>
      </w:r>
      <w:r w:rsidRPr="006A4769">
        <w:rPr>
          <w:rFonts w:cs="Arial"/>
          <w:b/>
          <w:color w:val="262626"/>
          <w:highlight w:val="yellow"/>
          <w:u w:val="single"/>
        </w:rPr>
        <w:t xml:space="preserve">the building of huge </w:t>
      </w:r>
      <w:proofErr w:type="spellStart"/>
      <w:r w:rsidRPr="006A4769">
        <w:rPr>
          <w:rFonts w:cs="Arial"/>
          <w:b/>
          <w:color w:val="262626"/>
          <w:highlight w:val="yellow"/>
          <w:u w:val="single"/>
        </w:rPr>
        <w:t>windfarm</w:t>
      </w:r>
      <w:r w:rsidRPr="00C22B7C">
        <w:rPr>
          <w:rFonts w:cs="Arial"/>
          <w:b/>
          <w:color w:val="262626"/>
          <w:u w:val="single"/>
        </w:rPr>
        <w:t>s</w:t>
      </w:r>
      <w:proofErr w:type="spellEnd"/>
      <w:r w:rsidRPr="00C22B7C">
        <w:rPr>
          <w:rFonts w:cs="Arial"/>
          <w:color w:val="262626"/>
        </w:rPr>
        <w:t xml:space="preserve"> </w:t>
      </w:r>
      <w:r w:rsidRPr="00852D40">
        <w:rPr>
          <w:rFonts w:cs="Arial"/>
          <w:color w:val="262626"/>
          <w:sz w:val="16"/>
          <w:szCs w:val="16"/>
        </w:rPr>
        <w:t xml:space="preserve">in west </w:t>
      </w:r>
      <w:r w:rsidRPr="006A4769">
        <w:rPr>
          <w:rFonts w:cs="Arial"/>
          <w:color w:val="262626"/>
          <w:sz w:val="16"/>
          <w:szCs w:val="16"/>
          <w:highlight w:val="yellow"/>
        </w:rPr>
        <w:t>Texas</w:t>
      </w:r>
      <w:r w:rsidRPr="006A4769">
        <w:rPr>
          <w:rFonts w:cs="Arial"/>
          <w:color w:val="262626"/>
          <w:highlight w:val="yellow"/>
        </w:rPr>
        <w:t xml:space="preserve"> </w:t>
      </w:r>
      <w:r w:rsidRPr="006A4769">
        <w:rPr>
          <w:rFonts w:cs="Arial"/>
          <w:b/>
          <w:color w:val="262626"/>
          <w:highlight w:val="yellow"/>
          <w:u w:val="single"/>
        </w:rPr>
        <w:t>over the last decade has warmed the nights by up to 0.72C.</w:t>
      </w:r>
    </w:p>
    <w:p w14:paraId="5324956F" w14:textId="77777777" w:rsidR="00190EAC" w:rsidRPr="00852D40" w:rsidRDefault="00190EAC" w:rsidP="00190EAC">
      <w:pPr>
        <w:widowControl w:val="0"/>
        <w:autoSpaceDE w:val="0"/>
        <w:autoSpaceDN w:val="0"/>
        <w:adjustRightInd w:val="0"/>
        <w:spacing w:after="260"/>
        <w:rPr>
          <w:rFonts w:cs="Arial"/>
          <w:color w:val="262626"/>
          <w:sz w:val="16"/>
          <w:szCs w:val="16"/>
        </w:rPr>
      </w:pPr>
      <w:r w:rsidRPr="00852D40">
        <w:rPr>
          <w:rFonts w:cs="Arial"/>
          <w:color w:val="262626"/>
          <w:sz w:val="16"/>
          <w:szCs w:val="16"/>
        </w:rPr>
        <w:t xml:space="preserve">“Wind power is going to be a part of the solution to the climate change, air pollution and energy security problem," said Liming Zhou, at the University of Albany in New York. "But understanding the impacts of </w:t>
      </w:r>
      <w:proofErr w:type="spellStart"/>
      <w:r w:rsidRPr="00852D40">
        <w:rPr>
          <w:rFonts w:cs="Arial"/>
          <w:color w:val="262626"/>
          <w:sz w:val="16"/>
          <w:szCs w:val="16"/>
        </w:rPr>
        <w:t>windfarms</w:t>
      </w:r>
      <w:proofErr w:type="spellEnd"/>
      <w:r w:rsidRPr="00852D40">
        <w:rPr>
          <w:rFonts w:cs="Arial"/>
          <w:color w:val="262626"/>
          <w:sz w:val="16"/>
          <w:szCs w:val="16"/>
        </w:rPr>
        <w:t xml:space="preserve"> is critical for developing management strategies to ensure the long-term sustainability of wind power."</w:t>
      </w:r>
    </w:p>
    <w:p w14:paraId="3D85984B" w14:textId="77777777" w:rsidR="00190EAC" w:rsidRPr="00852D40" w:rsidRDefault="00190EAC" w:rsidP="00190EAC">
      <w:pPr>
        <w:widowControl w:val="0"/>
        <w:autoSpaceDE w:val="0"/>
        <w:autoSpaceDN w:val="0"/>
        <w:adjustRightInd w:val="0"/>
        <w:spacing w:after="260"/>
        <w:rPr>
          <w:rFonts w:cs="Arial"/>
          <w:color w:val="262626"/>
          <w:sz w:val="16"/>
          <w:szCs w:val="16"/>
        </w:rPr>
      </w:pPr>
      <w:r w:rsidRPr="00852D40">
        <w:rPr>
          <w:rFonts w:cs="Arial"/>
          <w:color w:val="262626"/>
          <w:sz w:val="16"/>
          <w:szCs w:val="16"/>
        </w:rPr>
        <w:t xml:space="preserve">West Texas has seen rapid expansions of </w:t>
      </w:r>
      <w:proofErr w:type="spellStart"/>
      <w:r w:rsidRPr="00852D40">
        <w:rPr>
          <w:rFonts w:cs="Arial"/>
          <w:color w:val="262626"/>
          <w:sz w:val="16"/>
          <w:szCs w:val="16"/>
        </w:rPr>
        <w:t>windfarms</w:t>
      </w:r>
      <w:proofErr w:type="spellEnd"/>
      <w:r w:rsidRPr="00852D40">
        <w:rPr>
          <w:rFonts w:cs="Arial"/>
          <w:color w:val="262626"/>
          <w:sz w:val="16"/>
          <w:szCs w:val="16"/>
        </w:rPr>
        <w:t xml:space="preserve">, with turbine numbers rising from 111 in 2003 to 2358 in 2011. Zhou's team compared the land surface temperatures at the </w:t>
      </w:r>
      <w:proofErr w:type="spellStart"/>
      <w:r w:rsidRPr="00852D40">
        <w:rPr>
          <w:rFonts w:cs="Arial"/>
          <w:color w:val="262626"/>
          <w:sz w:val="16"/>
          <w:szCs w:val="16"/>
        </w:rPr>
        <w:t>windfarms</w:t>
      </w:r>
      <w:proofErr w:type="spellEnd"/>
      <w:r w:rsidRPr="00852D40">
        <w:rPr>
          <w:rFonts w:cs="Arial"/>
          <w:color w:val="262626"/>
          <w:sz w:val="16"/>
          <w:szCs w:val="16"/>
        </w:rPr>
        <w:t xml:space="preserve"> with other areas across this period and detected a clear rise at night.</w:t>
      </w:r>
    </w:p>
    <w:p w14:paraId="49304E56" w14:textId="77777777" w:rsidR="00190EAC" w:rsidRPr="00852D40" w:rsidRDefault="00190EAC" w:rsidP="00190EAC">
      <w:pPr>
        <w:widowControl w:val="0"/>
        <w:autoSpaceDE w:val="0"/>
        <w:autoSpaceDN w:val="0"/>
        <w:adjustRightInd w:val="0"/>
        <w:spacing w:after="260"/>
        <w:rPr>
          <w:rFonts w:cs="Arial"/>
          <w:color w:val="262626"/>
          <w:sz w:val="16"/>
          <w:szCs w:val="16"/>
        </w:rPr>
      </w:pPr>
      <w:r w:rsidRPr="00852D40">
        <w:rPr>
          <w:rFonts w:cs="Arial"/>
          <w:color w:val="262626"/>
          <w:sz w:val="16"/>
          <w:szCs w:val="16"/>
        </w:rPr>
        <w:t>They note, however, that the effect on the air temperature, which is usually given in weather forecasts, will be lower than 0.72C rise because they respond less quickly to changes than land temperatures.</w:t>
      </w:r>
    </w:p>
    <w:p w14:paraId="5D3A11F5" w14:textId="77777777" w:rsidR="00190EAC" w:rsidRDefault="00190EAC" w:rsidP="00190EAC">
      <w:pPr>
        <w:widowControl w:val="0"/>
        <w:autoSpaceDE w:val="0"/>
        <w:autoSpaceDN w:val="0"/>
        <w:adjustRightInd w:val="0"/>
        <w:spacing w:after="260"/>
        <w:rPr>
          <w:rFonts w:cs="Arial"/>
          <w:color w:val="262626"/>
        </w:rPr>
      </w:pPr>
      <w:r w:rsidRPr="00852D40">
        <w:rPr>
          <w:rFonts w:cs="Arial"/>
          <w:color w:val="262626"/>
          <w:sz w:val="16"/>
          <w:szCs w:val="16"/>
        </w:rPr>
        <w:t>The scientists say</w:t>
      </w:r>
      <w:r w:rsidRPr="00C22B7C">
        <w:rPr>
          <w:rFonts w:cs="Arial"/>
          <w:b/>
          <w:color w:val="262626"/>
          <w:u w:val="single"/>
        </w:rPr>
        <w:t xml:space="preserve"> </w:t>
      </w:r>
      <w:r w:rsidRPr="006A4769">
        <w:rPr>
          <w:rFonts w:cs="Arial"/>
          <w:b/>
          <w:color w:val="262626"/>
          <w:highlight w:val="yellow"/>
          <w:u w:val="single"/>
        </w:rPr>
        <w:t xml:space="preserve">the </w:t>
      </w:r>
      <w:proofErr w:type="gramStart"/>
      <w:r w:rsidRPr="006A4769">
        <w:rPr>
          <w:rFonts w:cs="Arial"/>
          <w:b/>
          <w:color w:val="262626"/>
          <w:highlight w:val="yellow"/>
          <w:u w:val="single"/>
        </w:rPr>
        <w:t>effect is due to the gentle turbulence caused by the wind turbines</w:t>
      </w:r>
      <w:proofErr w:type="gramEnd"/>
      <w:r w:rsidRPr="00C22B7C">
        <w:rPr>
          <w:rFonts w:cs="Arial"/>
          <w:b/>
          <w:color w:val="262626"/>
          <w:u w:val="single"/>
        </w:rPr>
        <w:t xml:space="preserve">. </w:t>
      </w:r>
      <w:r w:rsidRPr="006A4769">
        <w:rPr>
          <w:rFonts w:cs="Arial"/>
          <w:b/>
          <w:color w:val="262626"/>
          <w:highlight w:val="yellow"/>
          <w:u w:val="single"/>
        </w:rPr>
        <w:t>After</w:t>
      </w:r>
      <w:r w:rsidRPr="00C22B7C">
        <w:rPr>
          <w:rFonts w:cs="Arial"/>
          <w:b/>
          <w:color w:val="262626"/>
          <w:u w:val="single"/>
        </w:rPr>
        <w:t xml:space="preserve"> </w:t>
      </w:r>
      <w:r w:rsidRPr="00852D40">
        <w:rPr>
          <w:rFonts w:cs="Arial"/>
          <w:color w:val="262626"/>
          <w:sz w:val="16"/>
          <w:szCs w:val="16"/>
        </w:rPr>
        <w:t>the</w:t>
      </w:r>
      <w:r w:rsidRPr="00C22B7C">
        <w:rPr>
          <w:rFonts w:cs="Arial"/>
          <w:color w:val="262626"/>
        </w:rPr>
        <w:t xml:space="preserve"> </w:t>
      </w:r>
      <w:r w:rsidRPr="006A4769">
        <w:rPr>
          <w:rFonts w:cs="Arial"/>
          <w:b/>
          <w:color w:val="262626"/>
          <w:highlight w:val="yellow"/>
          <w:u w:val="single"/>
        </w:rPr>
        <w:t>sun</w:t>
      </w:r>
      <w:r w:rsidRPr="00C22B7C">
        <w:rPr>
          <w:rFonts w:cs="Arial"/>
          <w:color w:val="262626"/>
        </w:rPr>
        <w:t xml:space="preserve"> has </w:t>
      </w:r>
      <w:r w:rsidRPr="006A4769">
        <w:rPr>
          <w:rFonts w:cs="Arial"/>
          <w:b/>
          <w:color w:val="262626"/>
          <w:highlight w:val="yellow"/>
          <w:u w:val="single"/>
        </w:rPr>
        <w:t>set</w:t>
      </w:r>
      <w:r w:rsidRPr="00C22B7C">
        <w:rPr>
          <w:rFonts w:cs="Arial"/>
          <w:color w:val="262626"/>
        </w:rPr>
        <w:t xml:space="preserve">, </w:t>
      </w:r>
      <w:r w:rsidRPr="00852D40">
        <w:rPr>
          <w:rFonts w:cs="Arial"/>
          <w:color w:val="262626"/>
          <w:sz w:val="16"/>
          <w:szCs w:val="16"/>
        </w:rPr>
        <w:t>the</w:t>
      </w:r>
      <w:r w:rsidRPr="00C22B7C">
        <w:rPr>
          <w:rFonts w:cs="Arial"/>
          <w:color w:val="262626"/>
        </w:rPr>
        <w:t xml:space="preserve"> </w:t>
      </w:r>
      <w:r w:rsidRPr="006A4769">
        <w:rPr>
          <w:rFonts w:cs="Arial"/>
          <w:b/>
          <w:color w:val="262626"/>
          <w:highlight w:val="yellow"/>
          <w:u w:val="single"/>
        </w:rPr>
        <w:t>land cools</w:t>
      </w:r>
      <w:r w:rsidRPr="00C22B7C">
        <w:rPr>
          <w:rFonts w:cs="Arial"/>
          <w:b/>
          <w:color w:val="262626"/>
          <w:u w:val="single"/>
        </w:rPr>
        <w:t xml:space="preserve"> </w:t>
      </w:r>
      <w:r w:rsidRPr="00852D40">
        <w:rPr>
          <w:rFonts w:cs="Arial"/>
          <w:color w:val="262626"/>
          <w:sz w:val="16"/>
          <w:szCs w:val="16"/>
        </w:rPr>
        <w:t>down</w:t>
      </w:r>
      <w:r w:rsidRPr="00C22B7C">
        <w:rPr>
          <w:rFonts w:cs="Arial"/>
          <w:color w:val="262626"/>
        </w:rPr>
        <w:t xml:space="preserve"> </w:t>
      </w:r>
      <w:r w:rsidRPr="006A4769">
        <w:rPr>
          <w:rFonts w:cs="Arial"/>
          <w:b/>
          <w:color w:val="262626"/>
          <w:highlight w:val="yellow"/>
          <w:u w:val="single"/>
        </w:rPr>
        <w:t>more quickly than the air, leaving a cold blanket of air just above the ground</w:t>
      </w:r>
      <w:r w:rsidRPr="00C22B7C">
        <w:rPr>
          <w:rFonts w:cs="Arial"/>
          <w:b/>
          <w:color w:val="262626"/>
          <w:u w:val="single"/>
        </w:rPr>
        <w:t>.</w:t>
      </w:r>
      <w:r w:rsidRPr="00C22B7C">
        <w:rPr>
          <w:rFonts w:cs="Arial"/>
          <w:color w:val="262626"/>
        </w:rPr>
        <w:t xml:space="preserve"> </w:t>
      </w:r>
      <w:r w:rsidRPr="00852D40">
        <w:rPr>
          <w:rFonts w:cs="Arial"/>
          <w:color w:val="262626"/>
          <w:sz w:val="16"/>
          <w:szCs w:val="16"/>
        </w:rPr>
        <w:t>But</w:t>
      </w:r>
      <w:r w:rsidRPr="00C22B7C">
        <w:rPr>
          <w:rFonts w:cs="Arial"/>
          <w:color w:val="262626"/>
        </w:rPr>
        <w:t xml:space="preserve"> </w:t>
      </w:r>
      <w:r w:rsidRPr="006A4769">
        <w:rPr>
          <w:rFonts w:cs="Arial"/>
          <w:b/>
          <w:color w:val="262626"/>
          <w:highlight w:val="yellow"/>
          <w:u w:val="single"/>
        </w:rPr>
        <w:t>the turbine wakes mix this cold layer with the warmer air above, raising the temperature</w:t>
      </w:r>
      <w:r w:rsidRPr="00C22B7C">
        <w:rPr>
          <w:rFonts w:cs="Arial"/>
          <w:b/>
          <w:color w:val="262626"/>
          <w:u w:val="single"/>
        </w:rPr>
        <w:t>.</w:t>
      </w:r>
      <w:r w:rsidRPr="00C22B7C">
        <w:rPr>
          <w:rFonts w:cs="Arial"/>
          <w:color w:val="262626"/>
        </w:rPr>
        <w:t xml:space="preserve"> </w:t>
      </w:r>
      <w:r w:rsidRPr="00852D40">
        <w:rPr>
          <w:rFonts w:cs="Arial"/>
          <w:color w:val="262626"/>
          <w:sz w:val="16"/>
          <w:szCs w:val="16"/>
        </w:rPr>
        <w:t>A previous study found a similar effect but was based on data from only two weather stations over just six weeks.</w:t>
      </w:r>
    </w:p>
    <w:p w14:paraId="6E3264AA" w14:textId="2891E77B" w:rsidR="00320DF8" w:rsidRDefault="00B60B9C" w:rsidP="00B60B9C">
      <w:pPr>
        <w:pStyle w:val="Heading3"/>
      </w:pPr>
      <w:r>
        <w:lastRenderedPageBreak/>
        <w:t>Warming</w:t>
      </w:r>
    </w:p>
    <w:p w14:paraId="006A2ECE" w14:textId="77777777" w:rsidR="00B60B9C" w:rsidRDefault="00B60B9C" w:rsidP="00B60B9C">
      <w:pPr>
        <w:pStyle w:val="Heading4"/>
      </w:pPr>
      <w:r>
        <w:t>Unless China reduces its GHGs, warming can’t be stopped</w:t>
      </w:r>
    </w:p>
    <w:p w14:paraId="04925581" w14:textId="77777777" w:rsidR="00B60B9C" w:rsidRPr="0090264A" w:rsidRDefault="00B60B9C" w:rsidP="00B60B9C">
      <w:pPr>
        <w:widowControl w:val="0"/>
        <w:autoSpaceDE w:val="0"/>
        <w:autoSpaceDN w:val="0"/>
        <w:adjustRightInd w:val="0"/>
        <w:spacing w:after="240"/>
        <w:rPr>
          <w:rFonts w:ascii="Times" w:hAnsi="Times" w:cs="Times"/>
        </w:rPr>
      </w:pPr>
      <w:r w:rsidRPr="0090264A">
        <w:rPr>
          <w:rFonts w:cs="Times"/>
          <w:b/>
        </w:rPr>
        <w:t>Leggett 11</w:t>
      </w:r>
      <w:r w:rsidRPr="0090264A">
        <w:rPr>
          <w:rFonts w:cs="Times"/>
        </w:rPr>
        <w:t xml:space="preserve"> </w:t>
      </w:r>
      <w:r w:rsidRPr="0090264A">
        <w:rPr>
          <w:rFonts w:cs="Times"/>
          <w:sz w:val="18"/>
          <w:szCs w:val="18"/>
        </w:rPr>
        <w:t xml:space="preserve">(Jane A. Leggett </w:t>
      </w:r>
      <w:r w:rsidRPr="0090264A">
        <w:rPr>
          <w:rFonts w:cs="Arial"/>
          <w:bCs/>
          <w:color w:val="262626"/>
          <w:sz w:val="18"/>
          <w:szCs w:val="18"/>
        </w:rPr>
        <w:t xml:space="preserve">Specialist in Environmental and Energy Policy </w:t>
      </w:r>
      <w:r w:rsidRPr="0090264A">
        <w:rPr>
          <w:rFonts w:cs="Arial"/>
          <w:color w:val="262626"/>
          <w:sz w:val="18"/>
          <w:szCs w:val="18"/>
        </w:rPr>
        <w:t xml:space="preserve">at </w:t>
      </w:r>
      <w:hyperlink r:id="rId14" w:history="1">
        <w:r w:rsidRPr="0090264A">
          <w:rPr>
            <w:rFonts w:cs="Arial"/>
            <w:bCs/>
            <w:sz w:val="18"/>
            <w:szCs w:val="18"/>
          </w:rPr>
          <w:t>Library of Congress</w:t>
        </w:r>
      </w:hyperlink>
      <w:r w:rsidRPr="0090264A">
        <w:rPr>
          <w:rFonts w:cs="Arial"/>
          <w:color w:val="262626"/>
          <w:sz w:val="18"/>
          <w:szCs w:val="18"/>
        </w:rPr>
        <w:t xml:space="preserve"> former Senior Advisor at Environmental Protection Agency, Director, Climate Change Division at </w:t>
      </w:r>
      <w:hyperlink r:id="rId15" w:history="1">
        <w:r w:rsidRPr="0090264A">
          <w:rPr>
            <w:rFonts w:cs="Arial"/>
            <w:sz w:val="18"/>
            <w:szCs w:val="18"/>
          </w:rPr>
          <w:t>US EPA</w:t>
        </w:r>
      </w:hyperlink>
      <w:r w:rsidRPr="0090264A">
        <w:rPr>
          <w:rFonts w:cs="Arial"/>
          <w:color w:val="262626"/>
          <w:sz w:val="18"/>
          <w:szCs w:val="18"/>
        </w:rPr>
        <w:t xml:space="preserve">, Administrator at </w:t>
      </w:r>
      <w:proofErr w:type="spellStart"/>
      <w:r w:rsidRPr="0090264A">
        <w:rPr>
          <w:rFonts w:cs="Arial"/>
          <w:color w:val="262626"/>
          <w:sz w:val="18"/>
          <w:szCs w:val="18"/>
        </w:rPr>
        <w:t>Organisation</w:t>
      </w:r>
      <w:proofErr w:type="spellEnd"/>
      <w:r w:rsidRPr="0090264A">
        <w:rPr>
          <w:rFonts w:cs="Arial"/>
          <w:color w:val="262626"/>
          <w:sz w:val="18"/>
          <w:szCs w:val="18"/>
        </w:rPr>
        <w:t xml:space="preserve"> for Economic Cooperation and Development, Administrator at OECD, Regulatory Impact Analyst at </w:t>
      </w:r>
      <w:hyperlink r:id="rId16" w:history="1">
        <w:r w:rsidRPr="0090264A">
          <w:rPr>
            <w:rFonts w:cs="Arial"/>
            <w:sz w:val="18"/>
            <w:szCs w:val="18"/>
          </w:rPr>
          <w:t>US EPA</w:t>
        </w:r>
      </w:hyperlink>
      <w:r w:rsidRPr="0090264A">
        <w:rPr>
          <w:rFonts w:cs="Arial"/>
          <w:color w:val="262626"/>
          <w:sz w:val="18"/>
          <w:szCs w:val="18"/>
        </w:rPr>
        <w:t>. “</w:t>
      </w:r>
      <w:r w:rsidRPr="0090264A">
        <w:rPr>
          <w:rFonts w:cs="Times"/>
          <w:sz w:val="18"/>
          <w:szCs w:val="18"/>
        </w:rPr>
        <w:t xml:space="preserve">China’s Greenhouse Gas Emissions and Mitigation Policies” Congress Research Service July 18, 2011 DOA August 16, 12 </w:t>
      </w:r>
      <w:hyperlink r:id="rId17" w:history="1">
        <w:r w:rsidRPr="0090264A">
          <w:rPr>
            <w:rStyle w:val="Hyperlink"/>
            <w:rFonts w:cs="Times"/>
            <w:sz w:val="18"/>
            <w:szCs w:val="18"/>
          </w:rPr>
          <w:t>http://www.fas.org/sgp/crs/row/R41919.pdf</w:t>
        </w:r>
      </w:hyperlink>
      <w:r w:rsidRPr="0090264A">
        <w:rPr>
          <w:rFonts w:cs="Times"/>
          <w:sz w:val="18"/>
          <w:szCs w:val="18"/>
        </w:rPr>
        <w:t>)</w:t>
      </w:r>
      <w:r>
        <w:rPr>
          <w:rFonts w:ascii="Times" w:hAnsi="Times" w:cs="Times"/>
        </w:rPr>
        <w:t xml:space="preserve"> </w:t>
      </w:r>
    </w:p>
    <w:p w14:paraId="7CE6DFF9" w14:textId="77777777" w:rsidR="00B60B9C" w:rsidRPr="001A60CD" w:rsidRDefault="00B60B9C" w:rsidP="00B60B9C">
      <w:pPr>
        <w:widowControl w:val="0"/>
        <w:autoSpaceDE w:val="0"/>
        <w:autoSpaceDN w:val="0"/>
        <w:adjustRightInd w:val="0"/>
        <w:spacing w:after="240"/>
        <w:rPr>
          <w:rFonts w:cs="Times"/>
          <w:b/>
          <w:sz w:val="16"/>
          <w:szCs w:val="16"/>
          <w:u w:val="single"/>
        </w:rPr>
      </w:pPr>
      <w:r w:rsidRPr="006A4769">
        <w:rPr>
          <w:rFonts w:cs="Times"/>
          <w:b/>
          <w:highlight w:val="yellow"/>
          <w:u w:val="single"/>
        </w:rPr>
        <w:t>China’s</w:t>
      </w:r>
      <w:r w:rsidRPr="0095312C">
        <w:rPr>
          <w:rFonts w:cs="Times"/>
          <w:b/>
          <w:u w:val="single"/>
        </w:rPr>
        <w:t xml:space="preserve"> </w:t>
      </w:r>
      <w:r w:rsidRPr="001A60CD">
        <w:rPr>
          <w:rFonts w:cs="Times"/>
          <w:sz w:val="16"/>
          <w:szCs w:val="16"/>
        </w:rPr>
        <w:t>greenhouse gas</w:t>
      </w:r>
      <w:r w:rsidRPr="0095312C">
        <w:rPr>
          <w:rFonts w:cs="Times"/>
          <w:b/>
          <w:u w:val="single"/>
        </w:rPr>
        <w:t xml:space="preserve"> </w:t>
      </w:r>
      <w:r w:rsidRPr="006A4769">
        <w:rPr>
          <w:rFonts w:cs="Times"/>
          <w:b/>
          <w:highlight w:val="yellow"/>
          <w:u w:val="single"/>
        </w:rPr>
        <w:t>(GHG) emissions have drawn attention</w:t>
      </w:r>
      <w:r w:rsidRPr="0090264A">
        <w:rPr>
          <w:rFonts w:cs="Times"/>
        </w:rPr>
        <w:t xml:space="preserve"> </w:t>
      </w:r>
      <w:r w:rsidRPr="001A60CD">
        <w:rPr>
          <w:rFonts w:cs="Times"/>
          <w:sz w:val="16"/>
          <w:szCs w:val="16"/>
        </w:rPr>
        <w:t>in the United States</w:t>
      </w:r>
      <w:r w:rsidRPr="0095312C">
        <w:rPr>
          <w:rFonts w:cs="Times"/>
          <w:b/>
          <w:u w:val="single"/>
        </w:rPr>
        <w:t xml:space="preserve"> </w:t>
      </w:r>
      <w:r w:rsidRPr="006A4769">
        <w:rPr>
          <w:rFonts w:cs="Times"/>
          <w:b/>
          <w:highlight w:val="yellow"/>
          <w:u w:val="single"/>
        </w:rPr>
        <w:t>because of their environmental and economic implications</w:t>
      </w:r>
      <w:r w:rsidRPr="0095312C">
        <w:rPr>
          <w:rFonts w:cs="Times"/>
          <w:b/>
          <w:u w:val="single"/>
        </w:rPr>
        <w:t>.</w:t>
      </w:r>
      <w:r w:rsidRPr="0090264A">
        <w:rPr>
          <w:rFonts w:cs="Times"/>
        </w:rPr>
        <w:t xml:space="preserve"> </w:t>
      </w:r>
      <w:r w:rsidRPr="001A60CD">
        <w:rPr>
          <w:rFonts w:cs="Times"/>
          <w:sz w:val="16"/>
          <w:szCs w:val="16"/>
        </w:rPr>
        <w:t>China’s actions to address climate change also hold implications for broader economic and security concerns in the United States.</w:t>
      </w:r>
    </w:p>
    <w:p w14:paraId="402B3BF1" w14:textId="77777777" w:rsidR="00B60B9C" w:rsidRPr="001A60CD" w:rsidRDefault="00B60B9C" w:rsidP="00B60B9C">
      <w:pPr>
        <w:widowControl w:val="0"/>
        <w:autoSpaceDE w:val="0"/>
        <w:autoSpaceDN w:val="0"/>
        <w:adjustRightInd w:val="0"/>
        <w:spacing w:after="240"/>
        <w:rPr>
          <w:rFonts w:cs="Times"/>
          <w:sz w:val="16"/>
          <w:szCs w:val="16"/>
        </w:rPr>
      </w:pPr>
      <w:r w:rsidRPr="001A60CD">
        <w:rPr>
          <w:rFonts w:cs="Times"/>
          <w:sz w:val="16"/>
          <w:szCs w:val="16"/>
        </w:rPr>
        <w:t>Scientific evidence that the Earth’s climate is changing, and that human-related GHG emissions are a major driver of that change, has led to debate over whether and how to control GHG emissions. Once emitted, GHG persist in the atmosphere for years to centuries (and for some gases, millennia). They allow solar radiation to enter the Earth’ system, but prevent much of the absorbed energy from escaping back out to space. Scientists agree that the Earth’s atmosphere serves as a “blanket” that warms the Earth’s surface and that a certain concentration of GHG is essential to maintain the planet at habitable temperatures. There is less agreement on how much warming would result from the higher atmospheric GHG concentrations expected if emissions from fossil fuel use, deforestation, and some agricultural and industrial processes continue. Scientific concerns in the 1980s led to initiation of inter-governmental discussions in 1989 to stabilize GHG concentrations and avoid potentially “dangerous” global temperature rise. These concerns led to negotiation of the United Nations Framework Convention on Climate Change (UNFCCC).</w:t>
      </w:r>
    </w:p>
    <w:p w14:paraId="55A7571A" w14:textId="77777777" w:rsidR="00B60B9C" w:rsidRPr="001A60CD" w:rsidRDefault="00B60B9C" w:rsidP="00B60B9C">
      <w:pPr>
        <w:widowControl w:val="0"/>
        <w:autoSpaceDE w:val="0"/>
        <w:autoSpaceDN w:val="0"/>
        <w:adjustRightInd w:val="0"/>
        <w:spacing w:after="240"/>
        <w:rPr>
          <w:rFonts w:cs="Times"/>
          <w:sz w:val="16"/>
          <w:szCs w:val="16"/>
        </w:rPr>
      </w:pPr>
      <w:r w:rsidRPr="001A60CD">
        <w:rPr>
          <w:rFonts w:cs="Times"/>
          <w:sz w:val="16"/>
          <w:szCs w:val="16"/>
        </w:rPr>
        <w:t>In the late 1980s, climate experts broadly understood that climate change driven by human- related GHG emissions was a global challenge: all major emitting countries would need to engage in slowing then reducing their emissions of GHG as well as increasing GHG removals by “sinks” (e.g., growing forests). When the UNFCCC was opened for signature in 1992,</w:t>
      </w:r>
      <w:r w:rsidRPr="001A60CD">
        <w:rPr>
          <w:rFonts w:cs="Times"/>
          <w:position w:val="12"/>
          <w:sz w:val="16"/>
          <w:szCs w:val="16"/>
        </w:rPr>
        <w:t xml:space="preserve">1 </w:t>
      </w:r>
      <w:r w:rsidRPr="001A60CD">
        <w:rPr>
          <w:rFonts w:cs="Times"/>
          <w:sz w:val="16"/>
          <w:szCs w:val="16"/>
        </w:rPr>
        <w:t>the already industrialized countries</w:t>
      </w:r>
      <w:r w:rsidRPr="001A60CD">
        <w:rPr>
          <w:rFonts w:cs="Times"/>
          <w:position w:val="12"/>
          <w:sz w:val="16"/>
          <w:szCs w:val="16"/>
        </w:rPr>
        <w:t xml:space="preserve">2 </w:t>
      </w:r>
      <w:r w:rsidRPr="001A60CD">
        <w:rPr>
          <w:rFonts w:cs="Times"/>
          <w:sz w:val="16"/>
          <w:szCs w:val="16"/>
        </w:rPr>
        <w:t>emitted almost 80% of the global carbon dioxide (CO</w:t>
      </w:r>
      <w:r w:rsidRPr="001A60CD">
        <w:rPr>
          <w:rFonts w:cs="Times"/>
          <w:position w:val="-2"/>
          <w:sz w:val="16"/>
          <w:szCs w:val="16"/>
        </w:rPr>
        <w:t>2</w:t>
      </w:r>
      <w:r w:rsidRPr="001A60CD">
        <w:rPr>
          <w:rFonts w:cs="Times"/>
          <w:sz w:val="16"/>
          <w:szCs w:val="16"/>
        </w:rPr>
        <w:t>) from energy and industry.</w:t>
      </w:r>
      <w:r w:rsidRPr="001A60CD">
        <w:rPr>
          <w:rFonts w:cs="Times"/>
          <w:position w:val="12"/>
          <w:sz w:val="16"/>
          <w:szCs w:val="16"/>
        </w:rPr>
        <w:t xml:space="preserve">3,4 </w:t>
      </w:r>
      <w:r w:rsidRPr="001A60CD">
        <w:rPr>
          <w:rFonts w:cs="Times"/>
          <w:sz w:val="16"/>
          <w:szCs w:val="16"/>
        </w:rPr>
        <w:t>The CO</w:t>
      </w:r>
      <w:r w:rsidRPr="001A60CD">
        <w:rPr>
          <w:rFonts w:cs="Times"/>
          <w:position w:val="-2"/>
          <w:sz w:val="16"/>
          <w:szCs w:val="16"/>
        </w:rPr>
        <w:t xml:space="preserve">2 </w:t>
      </w:r>
      <w:r w:rsidRPr="001A60CD">
        <w:rPr>
          <w:rFonts w:cs="Times"/>
          <w:sz w:val="16"/>
          <w:szCs w:val="16"/>
        </w:rPr>
        <w:t xml:space="preserve">emissions of the United States and the European Union were about 23% and 20%, respectively, of the global total. China’s were about 11%. All the “developing” countries at the time contributed about one-third. </w:t>
      </w:r>
      <w:proofErr w:type="gramStart"/>
      <w:r w:rsidRPr="001A60CD">
        <w:rPr>
          <w:rFonts w:cs="Times"/>
          <w:sz w:val="16"/>
          <w:szCs w:val="16"/>
        </w:rPr>
        <w:t>Low income</w:t>
      </w:r>
      <w:proofErr w:type="gramEnd"/>
      <w:r w:rsidRPr="001A60CD">
        <w:rPr>
          <w:rFonts w:cs="Times"/>
          <w:sz w:val="16"/>
          <w:szCs w:val="16"/>
        </w:rPr>
        <w:t xml:space="preserve"> countries saw GHG-driven climate change as a problem made by the industrialized countries. Considering </w:t>
      </w:r>
      <w:proofErr w:type="gramStart"/>
      <w:r w:rsidRPr="001A60CD">
        <w:rPr>
          <w:rFonts w:cs="Times"/>
          <w:sz w:val="16"/>
          <w:szCs w:val="16"/>
        </w:rPr>
        <w:t>low income</w:t>
      </w:r>
      <w:proofErr w:type="gramEnd"/>
      <w:r w:rsidRPr="001A60CD">
        <w:rPr>
          <w:rFonts w:cs="Times"/>
          <w:sz w:val="16"/>
          <w:szCs w:val="16"/>
        </w:rPr>
        <w:t xml:space="preserve"> countries’ challenged financial, technological, and governance capacities, they were not included in the UNFCCC’s Annex I, which lists countries with quantitative GHG control targets for the 1990s. Nonetheless, the UNFCCC contained a principle of “common but differentiated responsibilities” among its </w:t>
      </w:r>
      <w:proofErr w:type="gramStart"/>
      <w:r w:rsidRPr="001A60CD">
        <w:rPr>
          <w:rFonts w:cs="Times"/>
          <w:sz w:val="16"/>
          <w:szCs w:val="16"/>
        </w:rPr>
        <w:t>Parties,</w:t>
      </w:r>
      <w:proofErr w:type="gramEnd"/>
      <w:r w:rsidRPr="001A60CD">
        <w:rPr>
          <w:rFonts w:cs="Times"/>
          <w:sz w:val="16"/>
          <w:szCs w:val="16"/>
        </w:rPr>
        <w:t xml:space="preserve"> with consensus that the already industrialized countries should lead in controlling their emissions and that all countries have obligations to address climate change. Annex I established a bifurcation between the Parties listed in Annex </w:t>
      </w:r>
      <w:proofErr w:type="gramStart"/>
      <w:r w:rsidRPr="001A60CD">
        <w:rPr>
          <w:rFonts w:cs="Times"/>
          <w:sz w:val="16"/>
          <w:szCs w:val="16"/>
        </w:rPr>
        <w:t>I and the Non-Annex I Parties</w:t>
      </w:r>
      <w:proofErr w:type="gramEnd"/>
      <w:r w:rsidRPr="001A60CD">
        <w:rPr>
          <w:rFonts w:cs="Times"/>
          <w:sz w:val="16"/>
          <w:szCs w:val="16"/>
        </w:rPr>
        <w:t>. (Countries are frequently referred to as “developed” versus “developing,” although the distinction is undefined and arguably a misleading simplification of the spectrum of differences among countries).</w:t>
      </w:r>
    </w:p>
    <w:p w14:paraId="0FC57663" w14:textId="77777777" w:rsidR="00B60B9C" w:rsidRDefault="00B60B9C" w:rsidP="00B60B9C">
      <w:pPr>
        <w:widowControl w:val="0"/>
        <w:autoSpaceDE w:val="0"/>
        <w:autoSpaceDN w:val="0"/>
        <w:adjustRightInd w:val="0"/>
        <w:spacing w:after="240"/>
        <w:rPr>
          <w:rFonts w:cs="Times"/>
          <w:sz w:val="16"/>
          <w:szCs w:val="16"/>
        </w:rPr>
      </w:pPr>
      <w:r w:rsidRPr="006A4769">
        <w:rPr>
          <w:rFonts w:cs="Times"/>
          <w:b/>
          <w:highlight w:val="yellow"/>
          <w:u w:val="single"/>
        </w:rPr>
        <w:t>Scientific analyses</w:t>
      </w:r>
      <w:r w:rsidRPr="0095312C">
        <w:rPr>
          <w:rFonts w:cs="Times"/>
          <w:b/>
          <w:u w:val="single"/>
        </w:rPr>
        <w:t xml:space="preserve"> have </w:t>
      </w:r>
      <w:r w:rsidRPr="006A4769">
        <w:rPr>
          <w:rFonts w:cs="Times"/>
          <w:b/>
          <w:highlight w:val="yellow"/>
          <w:u w:val="single"/>
        </w:rPr>
        <w:t>concluded</w:t>
      </w:r>
      <w:r w:rsidRPr="0095312C">
        <w:rPr>
          <w:rFonts w:cs="Times"/>
          <w:b/>
          <w:u w:val="single"/>
        </w:rPr>
        <w:t xml:space="preserve"> that </w:t>
      </w:r>
      <w:r w:rsidRPr="006A4769">
        <w:rPr>
          <w:rFonts w:cs="Times"/>
          <w:b/>
          <w:highlight w:val="yellow"/>
          <w:u w:val="single"/>
        </w:rPr>
        <w:t>rising GHG concentrations</w:t>
      </w:r>
      <w:r w:rsidRPr="0095312C">
        <w:rPr>
          <w:rFonts w:cs="Times"/>
          <w:b/>
          <w:u w:val="single"/>
        </w:rPr>
        <w:t xml:space="preserve"> in the atmosphere </w:t>
      </w:r>
      <w:r w:rsidRPr="006A4769">
        <w:rPr>
          <w:rFonts w:cs="Times"/>
          <w:b/>
          <w:highlight w:val="yellow"/>
          <w:u w:val="single"/>
        </w:rPr>
        <w:t>cannot be stabilized unless all major emitting countries abate their net emissions to near zero</w:t>
      </w:r>
      <w:r w:rsidRPr="0095312C">
        <w:rPr>
          <w:rFonts w:cs="Times"/>
          <w:b/>
          <w:u w:val="single"/>
        </w:rPr>
        <w:t>.</w:t>
      </w:r>
      <w:r w:rsidRPr="0095312C">
        <w:rPr>
          <w:rFonts w:cs="Times"/>
          <w:b/>
          <w:position w:val="12"/>
          <w:u w:val="single"/>
        </w:rPr>
        <w:t xml:space="preserve">5 </w:t>
      </w:r>
      <w:r w:rsidRPr="001A60CD">
        <w:rPr>
          <w:rFonts w:cs="Times"/>
          <w:sz w:val="16"/>
          <w:szCs w:val="16"/>
        </w:rPr>
        <w:t>Despite efforts of many countries to reduce their GHG emissions, the continued and rapid growth of emissions from such large emitters as China and the United States has called into question the efficacy of the UNFCCC in meeting its objective of stabilizing concentrations of GHG in the atmosphere.</w:t>
      </w:r>
      <w:r w:rsidRPr="0095312C">
        <w:rPr>
          <w:rFonts w:cs="Times"/>
          <w:b/>
          <w:u w:val="single"/>
        </w:rPr>
        <w:t xml:space="preserve"> </w:t>
      </w:r>
      <w:r w:rsidRPr="006A4769">
        <w:rPr>
          <w:rFonts w:cs="Times"/>
          <w:b/>
          <w:highlight w:val="yellow"/>
          <w:u w:val="single"/>
        </w:rPr>
        <w:t xml:space="preserve">As China’s share of global GHG emissions has grown from about 11% in 1990 to </w:t>
      </w:r>
      <w:r w:rsidRPr="006A4769">
        <w:rPr>
          <w:rFonts w:cs="Times"/>
          <w:sz w:val="16"/>
          <w:szCs w:val="16"/>
          <w:highlight w:val="yellow"/>
        </w:rPr>
        <w:t>about</w:t>
      </w:r>
      <w:r w:rsidRPr="006A4769">
        <w:rPr>
          <w:rFonts w:cs="Times"/>
          <w:b/>
          <w:highlight w:val="yellow"/>
          <w:u w:val="single"/>
        </w:rPr>
        <w:t xml:space="preserve"> 21% today, and continues to grow</w:t>
      </w:r>
      <w:r w:rsidRPr="006A4769">
        <w:rPr>
          <w:rFonts w:cs="Times"/>
          <w:highlight w:val="yellow"/>
        </w:rPr>
        <w:t>,</w:t>
      </w:r>
      <w:r w:rsidRPr="0090264A">
        <w:rPr>
          <w:rFonts w:cs="Times"/>
        </w:rPr>
        <w:t xml:space="preserve"> </w:t>
      </w:r>
      <w:r w:rsidRPr="001A60CD">
        <w:rPr>
          <w:rFonts w:cs="Times"/>
          <w:sz w:val="16"/>
          <w:szCs w:val="16"/>
        </w:rPr>
        <w:t xml:space="preserve">a broad set of observers have concluded that </w:t>
      </w:r>
      <w:r w:rsidRPr="006A4769">
        <w:rPr>
          <w:rFonts w:cs="Times"/>
          <w:b/>
          <w:highlight w:val="yellow"/>
          <w:u w:val="single"/>
        </w:rPr>
        <w:t>effectively slowing human-induced climate change depends on Chinese reductions of its emissions</w:t>
      </w:r>
      <w:r w:rsidRPr="0090264A">
        <w:rPr>
          <w:rFonts w:cs="Times"/>
        </w:rPr>
        <w:t xml:space="preserve">, </w:t>
      </w:r>
      <w:r w:rsidRPr="001A60CD">
        <w:rPr>
          <w:rFonts w:cs="Times"/>
          <w:sz w:val="16"/>
          <w:szCs w:val="16"/>
        </w:rPr>
        <w:t>as well as reductions from the United States and all other large emitters.</w:t>
      </w:r>
    </w:p>
    <w:p w14:paraId="47C9ECE5" w14:textId="32003E57" w:rsidR="00B60B9C" w:rsidRDefault="00B60B9C" w:rsidP="00B60B9C">
      <w:pPr>
        <w:pStyle w:val="Heading3"/>
      </w:pPr>
      <w:r>
        <w:lastRenderedPageBreak/>
        <w:t>Bio Diversity</w:t>
      </w:r>
    </w:p>
    <w:p w14:paraId="4E646300" w14:textId="77777777" w:rsidR="00B60B9C" w:rsidRDefault="00B60B9C" w:rsidP="00B60B9C">
      <w:pPr>
        <w:pStyle w:val="Heading4"/>
      </w:pPr>
      <w:bookmarkStart w:id="0" w:name="_GoBack"/>
      <w:bookmarkEnd w:id="0"/>
      <w:r>
        <w:t>Warming increases biodiversity.</w:t>
      </w:r>
    </w:p>
    <w:p w14:paraId="7C36D734" w14:textId="77777777" w:rsidR="00B60B9C" w:rsidRDefault="00B60B9C" w:rsidP="00B60B9C">
      <w:pPr>
        <w:rPr>
          <w:rFonts w:cs="Arial"/>
          <w:color w:val="1A1A1A"/>
        </w:rPr>
      </w:pPr>
      <w:r>
        <w:rPr>
          <w:b/>
          <w:sz w:val="26"/>
          <w:szCs w:val="26"/>
        </w:rPr>
        <w:t xml:space="preserve">Lovett 12 </w:t>
      </w:r>
      <w:r>
        <w:t>(Richard Lovett Ph.D</w:t>
      </w:r>
      <w:r w:rsidRPr="0065025E">
        <w:t xml:space="preserve">. </w:t>
      </w:r>
      <w:r w:rsidRPr="0065025E">
        <w:rPr>
          <w:i/>
        </w:rPr>
        <w:t xml:space="preserve">Nature </w:t>
      </w:r>
      <w:r w:rsidRPr="0065025E">
        <w:t>“</w:t>
      </w:r>
      <w:r w:rsidRPr="0065025E">
        <w:rPr>
          <w:rFonts w:cs="Arial"/>
          <w:color w:val="1A1A1A"/>
        </w:rPr>
        <w:t>Species multiply as Earth heats up” 3 September 2012</w:t>
      </w:r>
      <w:r>
        <w:rPr>
          <w:rFonts w:cs="Arial"/>
          <w:color w:val="1A1A1A"/>
        </w:rPr>
        <w:t xml:space="preserve"> </w:t>
      </w:r>
      <w:hyperlink r:id="rId18" w:history="1">
        <w:r w:rsidRPr="00A5636A">
          <w:rPr>
            <w:rStyle w:val="Hyperlink"/>
            <w:rFonts w:cs="Arial"/>
          </w:rPr>
          <w:t>http://www.nature.com/news/species-multiply-as-earth-heats-up-1.11350</w:t>
        </w:r>
      </w:hyperlink>
      <w:r>
        <w:rPr>
          <w:rFonts w:cs="Arial"/>
          <w:color w:val="1A1A1A"/>
        </w:rPr>
        <w:t xml:space="preserve"> DOA 10/1/12)</w:t>
      </w:r>
    </w:p>
    <w:p w14:paraId="5EEAEEC8" w14:textId="77777777" w:rsidR="00B60B9C" w:rsidRPr="0065025E" w:rsidRDefault="00B60B9C" w:rsidP="00B60B9C"/>
    <w:p w14:paraId="75D76976" w14:textId="77777777" w:rsidR="00B60B9C" w:rsidRPr="001976F1" w:rsidRDefault="00B60B9C" w:rsidP="00B60B9C">
      <w:pPr>
        <w:widowControl w:val="0"/>
        <w:autoSpaceDE w:val="0"/>
        <w:autoSpaceDN w:val="0"/>
        <w:adjustRightInd w:val="0"/>
        <w:spacing w:after="360"/>
        <w:rPr>
          <w:rFonts w:cs="Palatino"/>
        </w:rPr>
      </w:pPr>
      <w:r w:rsidRPr="0065025E">
        <w:rPr>
          <w:rFonts w:cs="Palatino"/>
          <w:sz w:val="16"/>
          <w:szCs w:val="16"/>
        </w:rPr>
        <w:t>Rather than kicking off the expected cycles of extinction,</w:t>
      </w:r>
      <w:r w:rsidRPr="00C254B5">
        <w:rPr>
          <w:rFonts w:cs="Palatino"/>
        </w:rPr>
        <w:t xml:space="preserve"> </w:t>
      </w:r>
      <w:r w:rsidRPr="00C254B5">
        <w:rPr>
          <w:rFonts w:cs="Palatino"/>
          <w:b/>
          <w:u w:val="single"/>
        </w:rPr>
        <w:t>periods of warming in Earth's history were accompanied by increased biodiversity</w:t>
      </w:r>
      <w:r w:rsidRPr="00C254B5">
        <w:rPr>
          <w:rFonts w:cs="Palatino"/>
        </w:rPr>
        <w:t xml:space="preserve">, </w:t>
      </w:r>
      <w:r w:rsidRPr="0065025E">
        <w:rPr>
          <w:rFonts w:cs="Palatino"/>
          <w:sz w:val="16"/>
          <w:szCs w:val="16"/>
        </w:rPr>
        <w:t>according to a report published this week. But this does not mean that the mass extinctions that are taking place today, with Earth warming at an unprecedented rate, will be reversed in future.</w:t>
      </w:r>
      <w:r>
        <w:rPr>
          <w:rFonts w:cs="Palatino"/>
        </w:rPr>
        <w:t xml:space="preserve"> </w:t>
      </w:r>
      <w:r w:rsidRPr="00C254B5">
        <w:rPr>
          <w:rFonts w:cs="Palatino"/>
          <w:b/>
          <w:u w:val="single"/>
        </w:rPr>
        <w:t xml:space="preserve">Researchers examined the number of known families of marine invertebrates, as well as sea-surface temperatures, </w:t>
      </w:r>
      <w:r w:rsidRPr="0065025E">
        <w:rPr>
          <w:rFonts w:cs="Palatino"/>
          <w:b/>
          <w:u w:val="single"/>
        </w:rPr>
        <w:t>over</w:t>
      </w:r>
      <w:r w:rsidRPr="00C254B5">
        <w:rPr>
          <w:rFonts w:cs="Palatino"/>
        </w:rPr>
        <w:t xml:space="preserve"> </w:t>
      </w:r>
      <w:r w:rsidRPr="0065025E">
        <w:rPr>
          <w:rFonts w:cs="Palatino"/>
          <w:sz w:val="16"/>
          <w:szCs w:val="16"/>
        </w:rPr>
        <w:t>the course of</w:t>
      </w:r>
      <w:r w:rsidRPr="00C254B5">
        <w:rPr>
          <w:rFonts w:cs="Palatino"/>
        </w:rPr>
        <w:t xml:space="preserve"> </w:t>
      </w:r>
      <w:r w:rsidRPr="00C254B5">
        <w:rPr>
          <w:rFonts w:cs="Palatino"/>
          <w:b/>
          <w:u w:val="single"/>
        </w:rPr>
        <w:t>540 million years of Earth's history</w:t>
      </w:r>
      <w:r w:rsidRPr="0065025E">
        <w:rPr>
          <w:rFonts w:cs="Palatino"/>
          <w:sz w:val="16"/>
          <w:szCs w:val="16"/>
        </w:rPr>
        <w:t>. They found that</w:t>
      </w:r>
      <w:r w:rsidRPr="00C254B5">
        <w:rPr>
          <w:rFonts w:cs="Palatino"/>
        </w:rPr>
        <w:t xml:space="preserve"> </w:t>
      </w:r>
      <w:r w:rsidRPr="00C254B5">
        <w:rPr>
          <w:rFonts w:cs="Palatino"/>
          <w:b/>
          <w:u w:val="single"/>
        </w:rPr>
        <w:t>when temperatures were high, so was biodiversity. When temperatures fell, biodiversity</w:t>
      </w:r>
      <w:r w:rsidRPr="00C254B5">
        <w:rPr>
          <w:rFonts w:cs="Palatino"/>
        </w:rPr>
        <w:t xml:space="preserve"> </w:t>
      </w:r>
      <w:r w:rsidRPr="0065025E">
        <w:rPr>
          <w:rFonts w:cs="Palatino"/>
          <w:sz w:val="16"/>
          <w:szCs w:val="16"/>
        </w:rPr>
        <w:t>also</w:t>
      </w:r>
      <w:r w:rsidRPr="00C254B5">
        <w:rPr>
          <w:rFonts w:cs="Palatino"/>
        </w:rPr>
        <w:t xml:space="preserve"> </w:t>
      </w:r>
      <w:proofErr w:type="spellStart"/>
      <w:proofErr w:type="gramStart"/>
      <w:r w:rsidRPr="00C254B5">
        <w:rPr>
          <w:rFonts w:cs="Palatino"/>
          <w:b/>
          <w:u w:val="single"/>
        </w:rPr>
        <w:t>declined</w:t>
      </w:r>
      <w:r w:rsidRPr="00C254B5">
        <w:rPr>
          <w:rFonts w:cs="Palatino"/>
        </w:rPr>
        <w:t>.</w:t>
      </w:r>
      <w:r w:rsidRPr="001976F1">
        <w:rPr>
          <w:sz w:val="16"/>
          <w:szCs w:val="16"/>
        </w:rPr>
        <w:t>The</w:t>
      </w:r>
      <w:proofErr w:type="spellEnd"/>
      <w:proofErr w:type="gramEnd"/>
      <w:r w:rsidRPr="001976F1">
        <w:rPr>
          <w:sz w:val="16"/>
          <w:szCs w:val="16"/>
        </w:rPr>
        <w:t xml:space="preserve"> results contradict previous work, including findings from lead author Peter Mayhew's group, that reported an inverse correlation between high temperatures and biodiversity.</w:t>
      </w:r>
      <w:r>
        <w:rPr>
          <w:rFonts w:cs="Palatino"/>
        </w:rPr>
        <w:t xml:space="preserve"> </w:t>
      </w:r>
      <w:r w:rsidRPr="0065025E">
        <w:rPr>
          <w:rFonts w:cs="Palatino"/>
          <w:sz w:val="16"/>
          <w:szCs w:val="16"/>
        </w:rPr>
        <w:t>The reason for the about-face, says Mayhew, an evolutionary ecologist at the University of York, UK, is that the earlier work measured fossil diversity by tallying the first and last appearances of each group of species, then assuming that the creatures existed only during the intervening years. This might sound logical, but overlooks the fact that some geological periods are better studied than others.</w:t>
      </w:r>
      <w:r>
        <w:rPr>
          <w:rFonts w:cs="Palatino"/>
        </w:rPr>
        <w:t xml:space="preserve">  </w:t>
      </w:r>
      <w:r w:rsidRPr="0065025E">
        <w:rPr>
          <w:rFonts w:cs="Palatino"/>
          <w:sz w:val="16"/>
          <w:szCs w:val="16"/>
        </w:rPr>
        <w:t>To correct this, the new study looked only at the well-sampled periods. And, instead of interpolating organisms' presence from origination and extinction dates, it merely tallied species groups present during each period.</w:t>
      </w:r>
      <w:r>
        <w:rPr>
          <w:rFonts w:cs="Palatino"/>
        </w:rPr>
        <w:t xml:space="preserve"> </w:t>
      </w:r>
      <w:r w:rsidRPr="0065025E">
        <w:rPr>
          <w:rFonts w:cs="Palatino"/>
          <w:sz w:val="16"/>
          <w:szCs w:val="16"/>
        </w:rPr>
        <w:t>Even so, given that climate change is generally viewed as disruptive, Mayhew admits it was a "big surprise" to find that eras of warming were accompanied by increases in biodiversity. The work also provided a solution to another puzzle, Mayhew says</w:t>
      </w:r>
      <w:r w:rsidRPr="00C254B5">
        <w:rPr>
          <w:rFonts w:cs="Palatino"/>
        </w:rPr>
        <w:t xml:space="preserve">. </w:t>
      </w:r>
      <w:r w:rsidRPr="0065025E">
        <w:rPr>
          <w:rFonts w:cs="Palatino"/>
          <w:b/>
          <w:u w:val="single"/>
        </w:rPr>
        <w:t>Tropical ecosystems are known to be Earth's most diverse, and the tropics would be expected to expand during warm eras</w:t>
      </w:r>
      <w:r w:rsidRPr="00C254B5">
        <w:rPr>
          <w:rFonts w:cs="Palatino"/>
        </w:rPr>
        <w:t xml:space="preserve">. </w:t>
      </w:r>
      <w:r w:rsidRPr="0065025E">
        <w:rPr>
          <w:rFonts w:cs="Palatino"/>
          <w:sz w:val="16"/>
          <w:szCs w:val="16"/>
        </w:rPr>
        <w:t>Yet in the past these eras were thought to be species-poor compared with cooler ones. The new results resolve that contradiction.</w:t>
      </w:r>
    </w:p>
    <w:p w14:paraId="6ECC6309" w14:textId="0F937E1C" w:rsidR="00B60B9C" w:rsidRPr="00B60B9C" w:rsidRDefault="006A4769" w:rsidP="00B60B9C">
      <w:r>
        <w:t>Also, their cards are from 1988 and many species have become extinct.</w:t>
      </w:r>
    </w:p>
    <w:sectPr w:rsidR="00B60B9C" w:rsidRPr="00B60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CA378" w14:textId="77777777" w:rsidR="006A4769" w:rsidRDefault="006A4769" w:rsidP="005F5576">
      <w:r>
        <w:separator/>
      </w:r>
    </w:p>
  </w:endnote>
  <w:endnote w:type="continuationSeparator" w:id="0">
    <w:p w14:paraId="588EB423" w14:textId="77777777" w:rsidR="006A4769" w:rsidRDefault="006A47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Verdan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93384B" w14:textId="77777777" w:rsidR="006A4769" w:rsidRDefault="006A4769" w:rsidP="005F5576">
      <w:r>
        <w:separator/>
      </w:r>
    </w:p>
  </w:footnote>
  <w:footnote w:type="continuationSeparator" w:id="0">
    <w:p w14:paraId="68B0E19B" w14:textId="77777777" w:rsidR="006A4769" w:rsidRDefault="006A4769"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9AC2868"/>
    <w:lvl w:ilvl="0">
      <w:start w:val="1"/>
      <w:numFmt w:val="bullet"/>
      <w:pStyle w:val="Style4"/>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A92"/>
    <w:multiLevelType w:val="hybridMultilevel"/>
    <w:tmpl w:val="0B0AF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D67E8"/>
    <w:multiLevelType w:val="hybridMultilevel"/>
    <w:tmpl w:val="A2C83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31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2C5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EAC"/>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DF8"/>
    <w:rsid w:val="00326EEB"/>
    <w:rsid w:val="0033078A"/>
    <w:rsid w:val="00331559"/>
    <w:rsid w:val="00341D6C"/>
    <w:rsid w:val="00343CE6"/>
    <w:rsid w:val="00344E91"/>
    <w:rsid w:val="00347123"/>
    <w:rsid w:val="0034756E"/>
    <w:rsid w:val="00347E74"/>
    <w:rsid w:val="00351D97"/>
    <w:rsid w:val="00354B5B"/>
    <w:rsid w:val="0037007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16C6"/>
    <w:rsid w:val="005A4A3F"/>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769"/>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22"/>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E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702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0B9C"/>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C4318"/>
    <w:rsid w:val="00CD3E3A"/>
    <w:rsid w:val="00CD7459"/>
    <w:rsid w:val="00CE55A6"/>
    <w:rsid w:val="00CF13FC"/>
    <w:rsid w:val="00CF4AAF"/>
    <w:rsid w:val="00CF561A"/>
    <w:rsid w:val="00CF6C18"/>
    <w:rsid w:val="00CF7EA8"/>
    <w:rsid w:val="00D004DA"/>
    <w:rsid w:val="00D01673"/>
    <w:rsid w:val="00D0309A"/>
    <w:rsid w:val="00D07BA4"/>
    <w:rsid w:val="00D109BA"/>
    <w:rsid w:val="00D126FA"/>
    <w:rsid w:val="00D176BE"/>
    <w:rsid w:val="00D17C4E"/>
    <w:rsid w:val="00D21359"/>
    <w:rsid w:val="00D215F6"/>
    <w:rsid w:val="00D22BE1"/>
    <w:rsid w:val="00D2765B"/>
    <w:rsid w:val="00D31DF7"/>
    <w:rsid w:val="00D33B91"/>
    <w:rsid w:val="00D33E0E"/>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5F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0C34"/>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9F2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4318"/>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C431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C4318"/>
    <w:rPr>
      <w:rFonts w:ascii="Lucida Grande" w:eastAsiaTheme="minorEastAsia" w:hAnsi="Lucida Grande" w:cs="Lucida Grande"/>
      <w:sz w:val="24"/>
      <w:szCs w:val="24"/>
    </w:rPr>
  </w:style>
  <w:style w:type="paragraph" w:customStyle="1" w:styleId="card">
    <w:name w:val="card"/>
    <w:basedOn w:val="Normal"/>
    <w:next w:val="Normal"/>
    <w:link w:val="cardChar"/>
    <w:qFormat/>
    <w:rsid w:val="00D126FA"/>
    <w:pPr>
      <w:ind w:left="288" w:right="288"/>
    </w:pPr>
  </w:style>
  <w:style w:type="character" w:customStyle="1" w:styleId="cardChar">
    <w:name w:val="card Char"/>
    <w:basedOn w:val="DefaultParagraphFont"/>
    <w:link w:val="card"/>
    <w:rsid w:val="00D126FA"/>
    <w:rPr>
      <w:rFonts w:ascii="Calibri" w:eastAsiaTheme="minorEastAsia" w:hAnsi="Calibri"/>
      <w:szCs w:val="24"/>
    </w:rPr>
  </w:style>
  <w:style w:type="character" w:customStyle="1" w:styleId="underline">
    <w:name w:val="underline"/>
    <w:basedOn w:val="DefaultParagraphFont"/>
    <w:link w:val="textbold"/>
    <w:qFormat/>
    <w:rsid w:val="00D126FA"/>
    <w:rPr>
      <w:b/>
      <w:u w:val="single"/>
    </w:rPr>
  </w:style>
  <w:style w:type="paragraph" w:customStyle="1" w:styleId="textbold">
    <w:name w:val="text bold"/>
    <w:basedOn w:val="Normal"/>
    <w:link w:val="underline"/>
    <w:rsid w:val="00D126FA"/>
    <w:pPr>
      <w:ind w:left="720"/>
      <w:jc w:val="both"/>
    </w:pPr>
    <w:rPr>
      <w:rFonts w:asciiTheme="minorHAnsi" w:eastAsiaTheme="minorHAnsi" w:hAnsiTheme="minorHAnsi"/>
      <w:b/>
      <w:szCs w:val="22"/>
      <w:u w:val="single"/>
    </w:rPr>
  </w:style>
  <w:style w:type="paragraph" w:customStyle="1" w:styleId="evidencetext">
    <w:name w:val="evidence text"/>
    <w:basedOn w:val="Normal"/>
    <w:link w:val="evidencetextChar"/>
    <w:rsid w:val="00D126FA"/>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D126FA"/>
    <w:rPr>
      <w:rFonts w:ascii="Arial" w:eastAsiaTheme="minorEastAsia" w:hAnsi="Arial" w:cs="Arial"/>
      <w:color w:val="000000"/>
      <w:sz w:val="18"/>
      <w:szCs w:val="18"/>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w:qFormat/>
    <w:rsid w:val="00A97025"/>
    <w:rPr>
      <w:rFonts w:ascii="Times New Roman" w:hAnsi="Times New Roman" w:cs="Times New Roman"/>
      <w:b/>
      <w:sz w:val="24"/>
    </w:rPr>
  </w:style>
  <w:style w:type="paragraph" w:customStyle="1" w:styleId="tag">
    <w:name w:val="tag"/>
    <w:basedOn w:val="Normal"/>
    <w:next w:val="Normal"/>
    <w:link w:val="tagChar"/>
    <w:rsid w:val="00A9702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
    <w:link w:val="tag"/>
    <w:locked/>
    <w:rsid w:val="00A97025"/>
    <w:rPr>
      <w:rFonts w:ascii="Times New Roman" w:eastAsia="Times New Roman" w:hAnsi="Times New Roman" w:cs="Times New Roman"/>
      <w:b/>
      <w:sz w:val="24"/>
      <w:szCs w:val="20"/>
    </w:rPr>
  </w:style>
  <w:style w:type="character" w:customStyle="1" w:styleId="reduce2">
    <w:name w:val="reduce2"/>
    <w:rsid w:val="00A97025"/>
    <w:rPr>
      <w:rFonts w:ascii="Arial" w:hAnsi="Arial"/>
      <w:color w:val="000000"/>
      <w:sz w:val="22"/>
    </w:rPr>
  </w:style>
  <w:style w:type="paragraph" w:customStyle="1" w:styleId="Style4">
    <w:name w:val="Style4"/>
    <w:basedOn w:val="Normal"/>
    <w:link w:val="Style4Char"/>
    <w:rsid w:val="00A97025"/>
    <w:pPr>
      <w:numPr>
        <w:numId w:val="1"/>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A97025"/>
    <w:rPr>
      <w:rFonts w:ascii="Times New Roman" w:eastAsia="Times New Roman" w:hAnsi="Times New Roman" w:cs="Times New Roman"/>
      <w:sz w:val="24"/>
      <w:szCs w:val="20"/>
      <w:u w:val="single"/>
      <w:lang w:val="x-none" w:eastAsia="x-none"/>
    </w:rPr>
  </w:style>
  <w:style w:type="character" w:customStyle="1" w:styleId="TitleChar">
    <w:name w:val="Title Char"/>
    <w:basedOn w:val="DefaultParagraphFont"/>
    <w:link w:val="Title"/>
    <w:uiPriority w:val="5"/>
    <w:qFormat/>
    <w:rsid w:val="00320DF8"/>
    <w:rPr>
      <w:b/>
      <w:u w:val="single"/>
    </w:rPr>
  </w:style>
  <w:style w:type="paragraph" w:styleId="Title">
    <w:name w:val="Title"/>
    <w:basedOn w:val="Normal"/>
    <w:next w:val="Normal"/>
    <w:link w:val="TitleChar"/>
    <w:uiPriority w:val="5"/>
    <w:qFormat/>
    <w:rsid w:val="00320DF8"/>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320D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C4318"/>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2,Underline Char,HHeading 3 + 12 pt,Cards + Font: 12 pt Char,Style,Intense Emphasis11,Citation Char Char Char,ci,Bold Cite Char"/>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C431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C4318"/>
    <w:rPr>
      <w:rFonts w:ascii="Lucida Grande" w:eastAsiaTheme="minorEastAsia" w:hAnsi="Lucida Grande" w:cs="Lucida Grande"/>
      <w:sz w:val="24"/>
      <w:szCs w:val="24"/>
    </w:rPr>
  </w:style>
  <w:style w:type="paragraph" w:customStyle="1" w:styleId="card">
    <w:name w:val="card"/>
    <w:basedOn w:val="Normal"/>
    <w:next w:val="Normal"/>
    <w:link w:val="cardChar"/>
    <w:qFormat/>
    <w:rsid w:val="00D126FA"/>
    <w:pPr>
      <w:ind w:left="288" w:right="288"/>
    </w:pPr>
  </w:style>
  <w:style w:type="character" w:customStyle="1" w:styleId="cardChar">
    <w:name w:val="card Char"/>
    <w:basedOn w:val="DefaultParagraphFont"/>
    <w:link w:val="card"/>
    <w:rsid w:val="00D126FA"/>
    <w:rPr>
      <w:rFonts w:ascii="Calibri" w:eastAsiaTheme="minorEastAsia" w:hAnsi="Calibri"/>
      <w:szCs w:val="24"/>
    </w:rPr>
  </w:style>
  <w:style w:type="character" w:customStyle="1" w:styleId="underline">
    <w:name w:val="underline"/>
    <w:basedOn w:val="DefaultParagraphFont"/>
    <w:link w:val="textbold"/>
    <w:qFormat/>
    <w:rsid w:val="00D126FA"/>
    <w:rPr>
      <w:b/>
      <w:u w:val="single"/>
    </w:rPr>
  </w:style>
  <w:style w:type="paragraph" w:customStyle="1" w:styleId="textbold">
    <w:name w:val="text bold"/>
    <w:basedOn w:val="Normal"/>
    <w:link w:val="underline"/>
    <w:rsid w:val="00D126FA"/>
    <w:pPr>
      <w:ind w:left="720"/>
      <w:jc w:val="both"/>
    </w:pPr>
    <w:rPr>
      <w:rFonts w:asciiTheme="minorHAnsi" w:eastAsiaTheme="minorHAnsi" w:hAnsiTheme="minorHAnsi"/>
      <w:b/>
      <w:szCs w:val="22"/>
      <w:u w:val="single"/>
    </w:rPr>
  </w:style>
  <w:style w:type="paragraph" w:customStyle="1" w:styleId="evidencetext">
    <w:name w:val="evidence text"/>
    <w:basedOn w:val="Normal"/>
    <w:link w:val="evidencetextChar"/>
    <w:rsid w:val="00D126FA"/>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D126FA"/>
    <w:rPr>
      <w:rFonts w:ascii="Arial" w:eastAsiaTheme="minorEastAsia" w:hAnsi="Arial" w:cs="Arial"/>
      <w:color w:val="000000"/>
      <w:sz w:val="18"/>
      <w:szCs w:val="18"/>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w:qFormat/>
    <w:rsid w:val="00A97025"/>
    <w:rPr>
      <w:rFonts w:ascii="Times New Roman" w:hAnsi="Times New Roman" w:cs="Times New Roman"/>
      <w:b/>
      <w:sz w:val="24"/>
    </w:rPr>
  </w:style>
  <w:style w:type="paragraph" w:customStyle="1" w:styleId="tag">
    <w:name w:val="tag"/>
    <w:basedOn w:val="Normal"/>
    <w:next w:val="Normal"/>
    <w:link w:val="tagChar"/>
    <w:rsid w:val="00A9702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
    <w:link w:val="tag"/>
    <w:locked/>
    <w:rsid w:val="00A97025"/>
    <w:rPr>
      <w:rFonts w:ascii="Times New Roman" w:eastAsia="Times New Roman" w:hAnsi="Times New Roman" w:cs="Times New Roman"/>
      <w:b/>
      <w:sz w:val="24"/>
      <w:szCs w:val="20"/>
    </w:rPr>
  </w:style>
  <w:style w:type="character" w:customStyle="1" w:styleId="reduce2">
    <w:name w:val="reduce2"/>
    <w:rsid w:val="00A97025"/>
    <w:rPr>
      <w:rFonts w:ascii="Arial" w:hAnsi="Arial"/>
      <w:color w:val="000000"/>
      <w:sz w:val="22"/>
    </w:rPr>
  </w:style>
  <w:style w:type="paragraph" w:customStyle="1" w:styleId="Style4">
    <w:name w:val="Style4"/>
    <w:basedOn w:val="Normal"/>
    <w:link w:val="Style4Char"/>
    <w:rsid w:val="00A97025"/>
    <w:pPr>
      <w:numPr>
        <w:numId w:val="1"/>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A97025"/>
    <w:rPr>
      <w:rFonts w:ascii="Times New Roman" w:eastAsia="Times New Roman" w:hAnsi="Times New Roman" w:cs="Times New Roman"/>
      <w:sz w:val="24"/>
      <w:szCs w:val="20"/>
      <w:u w:val="single"/>
      <w:lang w:val="x-none" w:eastAsia="x-none"/>
    </w:rPr>
  </w:style>
  <w:style w:type="character" w:customStyle="1" w:styleId="TitleChar">
    <w:name w:val="Title Char"/>
    <w:basedOn w:val="DefaultParagraphFont"/>
    <w:link w:val="Title"/>
    <w:uiPriority w:val="5"/>
    <w:qFormat/>
    <w:rsid w:val="00320DF8"/>
    <w:rPr>
      <w:b/>
      <w:u w:val="single"/>
    </w:rPr>
  </w:style>
  <w:style w:type="paragraph" w:styleId="Title">
    <w:name w:val="Title"/>
    <w:basedOn w:val="Normal"/>
    <w:next w:val="Normal"/>
    <w:link w:val="TitleChar"/>
    <w:uiPriority w:val="5"/>
    <w:qFormat/>
    <w:rsid w:val="00320DF8"/>
    <w:pPr>
      <w:pBdr>
        <w:bottom w:val="single" w:sz="8" w:space="4" w:color="4F81BD"/>
      </w:pBdr>
      <w:spacing w:after="300"/>
      <w:contextualSpacing/>
    </w:pPr>
    <w:rPr>
      <w:rFonts w:asciiTheme="minorHAnsi" w:eastAsiaTheme="minorHAnsi" w:hAnsiTheme="minorHAnsi"/>
      <w:b/>
      <w:szCs w:val="22"/>
      <w:u w:val="single"/>
    </w:rPr>
  </w:style>
  <w:style w:type="character" w:customStyle="1" w:styleId="TitleChar1">
    <w:name w:val="Title Char1"/>
    <w:basedOn w:val="DefaultParagraphFont"/>
    <w:uiPriority w:val="10"/>
    <w:semiHidden/>
    <w:rsid w:val="00320D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monthlyreview.org/0905jbf.htm" TargetMode="External"/><Relationship Id="rId12" Type="http://schemas.openxmlformats.org/officeDocument/2006/relationships/hyperlink" Target="http://www.wri.org/publication/climate-policy-in-the-state-laboratory" TargetMode="External"/><Relationship Id="rId13" Type="http://schemas.openxmlformats.org/officeDocument/2006/relationships/hyperlink" Target="http://www.guardian.co.uk/environment/2012/apr/29/wind-farms-night-temperatures-study" TargetMode="External"/><Relationship Id="rId14" Type="http://schemas.openxmlformats.org/officeDocument/2006/relationships/hyperlink" Target="http://www.linkedin.com/company/library-of-congress?trk=ppro_cprof" TargetMode="External"/><Relationship Id="rId15" Type="http://schemas.openxmlformats.org/officeDocument/2006/relationships/hyperlink" Target="http://www.linkedin.com/company/us-epa?trk=ppro_cprof" TargetMode="External"/><Relationship Id="rId16" Type="http://schemas.openxmlformats.org/officeDocument/2006/relationships/hyperlink" Target="http://www.linkedin.com/company/us-epa?trk=ppro_cprof" TargetMode="External"/><Relationship Id="rId17" Type="http://schemas.openxmlformats.org/officeDocument/2006/relationships/hyperlink" Target="http://www.fas.org/sgp/crs/row/R41919.pdf" TargetMode="External"/><Relationship Id="rId18" Type="http://schemas.openxmlformats.org/officeDocument/2006/relationships/hyperlink" Target="http://www.nature.com/news/species-multiply-as-earth-heats-up-1.11350"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39</TotalTime>
  <Pages>12</Pages>
  <Words>5934</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Tyler Anderson</cp:lastModifiedBy>
  <cp:revision>15</cp:revision>
  <dcterms:created xsi:type="dcterms:W3CDTF">2012-10-14T15:28:00Z</dcterms:created>
  <dcterms:modified xsi:type="dcterms:W3CDTF">2012-10-14T16:42:00Z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