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F10" w:rsidRDefault="00467F10" w:rsidP="00467F10"/>
    <w:p w:rsidR="00467F10" w:rsidRPr="00505DEF" w:rsidRDefault="00467F10" w:rsidP="00467F10">
      <w:pPr>
        <w:pStyle w:val="Heading4"/>
      </w:pPr>
      <w:r>
        <w:t>No workforce shortage</w:t>
      </w:r>
    </w:p>
    <w:p w:rsidR="00467F10" w:rsidRDefault="00467F10" w:rsidP="00467F10">
      <w:r>
        <w:t>ITA 11</w:t>
      </w:r>
    </w:p>
    <w:p w:rsidR="00467F10" w:rsidRPr="004327AF" w:rsidRDefault="00467F10" w:rsidP="00467F10">
      <w:pPr>
        <w:rPr>
          <w:sz w:val="16"/>
        </w:rPr>
      </w:pPr>
      <w:r w:rsidRPr="004327AF">
        <w:rPr>
          <w:sz w:val="16"/>
        </w:rPr>
        <w:t>(International Trade Administration, “The Commercial Outlook for U.S. Small Modular Nuclear Reactors” Manufacturing and Services Competitiveness Report, February 2011, US Department of Commerce)</w:t>
      </w:r>
    </w:p>
    <w:p w:rsidR="00467F10" w:rsidRPr="004327AF" w:rsidRDefault="00467F10" w:rsidP="00467F10">
      <w:pPr>
        <w:rPr>
          <w:sz w:val="16"/>
        </w:rPr>
      </w:pPr>
    </w:p>
    <w:p w:rsidR="00467F10" w:rsidRPr="004327AF" w:rsidRDefault="00467F10" w:rsidP="00467F10">
      <w:pPr>
        <w:rPr>
          <w:sz w:val="16"/>
        </w:rPr>
      </w:pPr>
      <w:r w:rsidRPr="00A52728">
        <w:rPr>
          <w:highlight w:val="yellow"/>
        </w:rPr>
        <w:t>A serious obstacle to</w:t>
      </w:r>
      <w:r>
        <w:t xml:space="preserve"> the resurgence of</w:t>
      </w:r>
      <w:r w:rsidRPr="004327AF">
        <w:rPr>
          <w:sz w:val="16"/>
        </w:rPr>
        <w:t xml:space="preserve"> </w:t>
      </w:r>
      <w:r w:rsidRPr="00A52728">
        <w:rPr>
          <w:highlight w:val="yellow"/>
        </w:rPr>
        <w:t>traditional nuclear power</w:t>
      </w:r>
      <w:r>
        <w:t xml:space="preserve"> in the</w:t>
      </w:r>
      <w:r w:rsidRPr="004327AF">
        <w:rPr>
          <w:sz w:val="16"/>
        </w:rPr>
        <w:t xml:space="preserve"> </w:t>
      </w:r>
      <w:r>
        <w:t>U</w:t>
      </w:r>
      <w:r w:rsidRPr="004327AF">
        <w:rPr>
          <w:sz w:val="16"/>
        </w:rPr>
        <w:t xml:space="preserve">nited </w:t>
      </w:r>
      <w:r>
        <w:t>S</w:t>
      </w:r>
      <w:r w:rsidRPr="004327AF">
        <w:rPr>
          <w:sz w:val="16"/>
        </w:rPr>
        <w:t xml:space="preserve">tates </w:t>
      </w:r>
      <w:r w:rsidRPr="00A52728">
        <w:rPr>
          <w:highlight w:val="yellow"/>
        </w:rPr>
        <w:t>is</w:t>
      </w:r>
      <w:r>
        <w:t xml:space="preserve"> the </w:t>
      </w:r>
      <w:r w:rsidRPr="00A52728">
        <w:rPr>
          <w:highlight w:val="yellow"/>
        </w:rPr>
        <w:t>eroded</w:t>
      </w:r>
      <w:r>
        <w:t xml:space="preserve"> </w:t>
      </w:r>
      <w:r w:rsidRPr="00A52728">
        <w:rPr>
          <w:highlight w:val="yellow"/>
        </w:rPr>
        <w:t>domestic manufacturing capacity</w:t>
      </w:r>
      <w:r>
        <w:t xml:space="preserve"> for the major nuclear components. </w:t>
      </w:r>
      <w:r w:rsidRPr="00D2186C">
        <w:t>A robust program of building</w:t>
      </w:r>
      <w:r>
        <w:t xml:space="preserve"> </w:t>
      </w:r>
      <w:r w:rsidRPr="00D2186C">
        <w:t>SMRs</w:t>
      </w:r>
      <w:r w:rsidRPr="00D2186C">
        <w:rPr>
          <w:sz w:val="16"/>
        </w:rPr>
        <w:t xml:space="preserve">, however, </w:t>
      </w:r>
      <w:r w:rsidRPr="00D2186C">
        <w:t xml:space="preserve">could make use of </w:t>
      </w:r>
      <w:r w:rsidRPr="00A52728">
        <w:rPr>
          <w:rStyle w:val="Emphasis"/>
          <w:highlight w:val="yellow"/>
        </w:rPr>
        <w:t>existing</w:t>
      </w:r>
      <w:r w:rsidRPr="004327AF">
        <w:rPr>
          <w:rStyle w:val="Emphasis"/>
        </w:rPr>
        <w:t xml:space="preserve"> </w:t>
      </w:r>
      <w:r w:rsidRPr="00A52728">
        <w:rPr>
          <w:rStyle w:val="Emphasis"/>
          <w:highlight w:val="yellow"/>
        </w:rPr>
        <w:t>domestic capacity</w:t>
      </w:r>
      <w:r>
        <w:t xml:space="preserve"> that </w:t>
      </w:r>
      <w:r w:rsidRPr="00A52728">
        <w:rPr>
          <w:rStyle w:val="BoldUnderline"/>
          <w:highlight w:val="yellow"/>
        </w:rPr>
        <w:t>is already capable</w:t>
      </w:r>
      <w:r>
        <w:t xml:space="preserve"> </w:t>
      </w:r>
      <w:r w:rsidRPr="00A52728">
        <w:rPr>
          <w:rStyle w:val="BoldUnderline"/>
          <w:highlight w:val="yellow"/>
        </w:rPr>
        <w:t>of completely</w:t>
      </w:r>
      <w:r>
        <w:t xml:space="preserve"> </w:t>
      </w:r>
      <w:r w:rsidRPr="00A52728">
        <w:rPr>
          <w:rStyle w:val="BoldUnderline"/>
          <w:highlight w:val="yellow"/>
        </w:rPr>
        <w:t>constructing</w:t>
      </w:r>
      <w:r w:rsidRPr="004327AF">
        <w:rPr>
          <w:sz w:val="16"/>
        </w:rPr>
        <w:t xml:space="preserve"> most proposed </w:t>
      </w:r>
      <w:r w:rsidRPr="00A52728">
        <w:rPr>
          <w:highlight w:val="yellow"/>
        </w:rPr>
        <w:t>SMR designs</w:t>
      </w:r>
      <w:r w:rsidRPr="004327AF">
        <w:rPr>
          <w:sz w:val="16"/>
        </w:rPr>
        <w:t xml:space="preserve">. </w:t>
      </w:r>
      <w:r w:rsidRPr="00A52728">
        <w:rPr>
          <w:highlight w:val="yellow"/>
        </w:rPr>
        <w:t>SMRs</w:t>
      </w:r>
      <w:r>
        <w:t xml:space="preserve"> </w:t>
      </w:r>
      <w:r w:rsidRPr="00A52728">
        <w:rPr>
          <w:highlight w:val="yellow"/>
        </w:rPr>
        <w:t>would not require</w:t>
      </w:r>
      <w:r>
        <w:t xml:space="preserve"> the </w:t>
      </w:r>
      <w:r w:rsidRPr="00A52728">
        <w:rPr>
          <w:highlight w:val="yellow"/>
        </w:rPr>
        <w:t>ultra-heavy forgings that</w:t>
      </w:r>
      <w:r>
        <w:t xml:space="preserve"> currently </w:t>
      </w:r>
      <w:r w:rsidRPr="00A52728">
        <w:rPr>
          <w:highlight w:val="yellow"/>
        </w:rPr>
        <w:t>can only be made overseas</w:t>
      </w:r>
      <w:r>
        <w:t>.</w:t>
      </w:r>
      <w:r w:rsidRPr="004327AF">
        <w:rPr>
          <w:sz w:val="16"/>
        </w:rPr>
        <w:t xml:space="preserve"> U.S. suppliers say that </w:t>
      </w:r>
      <w:r>
        <w:t>firms could retool using existing capabilities and resources and could source most of the components of SMRs here in the U</w:t>
      </w:r>
      <w:r w:rsidRPr="004327AF">
        <w:rPr>
          <w:sz w:val="16"/>
        </w:rPr>
        <w:t xml:space="preserve">nited </w:t>
      </w:r>
      <w:r>
        <w:t>S</w:t>
      </w:r>
      <w:r w:rsidRPr="004327AF">
        <w:rPr>
          <w:sz w:val="16"/>
        </w:rPr>
        <w:t>tates. This ability could mean tremendous new commercial opportunities for U.S. firms and workers.</w:t>
      </w:r>
    </w:p>
    <w:p w:rsidR="00467F10" w:rsidRPr="004327AF" w:rsidRDefault="00467F10" w:rsidP="00467F10">
      <w:pPr>
        <w:rPr>
          <w:sz w:val="16"/>
        </w:rPr>
      </w:pPr>
      <w:r>
        <w:t>A substantial SMR</w:t>
      </w:r>
      <w:r w:rsidRPr="004327AF">
        <w:rPr>
          <w:sz w:val="16"/>
        </w:rPr>
        <w:t xml:space="preserve"> deployment </w:t>
      </w:r>
      <w:r>
        <w:t>program in the U</w:t>
      </w:r>
      <w:r w:rsidRPr="004327AF">
        <w:rPr>
          <w:sz w:val="16"/>
        </w:rPr>
        <w:t xml:space="preserve">nited </w:t>
      </w:r>
      <w:r>
        <w:t>S</w:t>
      </w:r>
      <w:r w:rsidRPr="004327AF">
        <w:rPr>
          <w:sz w:val="16"/>
        </w:rPr>
        <w:t xml:space="preserve">tates </w:t>
      </w:r>
      <w:r>
        <w:t>could result in the creation of many new jobs in manufacturing, engineering, transportation, construction</w:t>
      </w:r>
      <w:r w:rsidRPr="004327AF">
        <w:rPr>
          <w:sz w:val="16"/>
        </w:rPr>
        <w:t xml:space="preserve"> (for site preparation and installation) </w:t>
      </w:r>
      <w:r>
        <w:t>and craft labor, professional services, and ongoing plant operations. As SMR manufacturers prove their designs in the</w:t>
      </w:r>
      <w:r w:rsidRPr="004327AF">
        <w:rPr>
          <w:sz w:val="16"/>
        </w:rPr>
        <w:t xml:space="preserve"> domestic </w:t>
      </w:r>
      <w:r>
        <w:t>market, they will likely consider export opportunities. The modular nature of SMRs and their relative portability means that locating export-oriented SMR manufacturing</w:t>
      </w:r>
      <w:r w:rsidRPr="004327AF">
        <w:rPr>
          <w:sz w:val="16"/>
        </w:rPr>
        <w:t xml:space="preserve"> and assembly could </w:t>
      </w:r>
      <w:r>
        <w:t>make sense</w:t>
      </w:r>
      <w:r w:rsidRPr="004327AF">
        <w:rPr>
          <w:sz w:val="16"/>
        </w:rPr>
        <w:t xml:space="preserve"> for U.S. companies, as opposed to the localiza-tion that is typically necessary for building larger reactors</w:t>
      </w:r>
    </w:p>
    <w:p w:rsidR="00467F10" w:rsidRDefault="00467F10" w:rsidP="00467F10">
      <w:pPr>
        <w:pStyle w:val="Heading4"/>
      </w:pPr>
    </w:p>
    <w:p w:rsidR="00467F10" w:rsidRDefault="00467F10" w:rsidP="00467F10">
      <w:pPr>
        <w:pStyle w:val="Heading2"/>
      </w:pPr>
      <w:r>
        <w:lastRenderedPageBreak/>
        <w:t>Politics</w:t>
      </w:r>
    </w:p>
    <w:p w:rsidR="00467F10" w:rsidRDefault="00467F10" w:rsidP="00467F10">
      <w:pPr>
        <w:pStyle w:val="Heading3"/>
      </w:pPr>
      <w:r>
        <w:lastRenderedPageBreak/>
        <w:t>Impact D</w:t>
      </w:r>
    </w:p>
    <w:p w:rsidR="00467F10" w:rsidRDefault="00467F10" w:rsidP="00467F10">
      <w:pPr>
        <w:pStyle w:val="Heading4"/>
      </w:pPr>
      <w:r>
        <w:t>Romney’s foreign policy is the same as Obama –won’t listen to advisors</w:t>
      </w:r>
    </w:p>
    <w:p w:rsidR="00467F10" w:rsidRDefault="00467F10" w:rsidP="00467F10">
      <w:pPr>
        <w:pStyle w:val="Heading4"/>
      </w:pPr>
      <w:r>
        <w:t>US-Russian relations are cyclical- prevents full relations collapse</w:t>
      </w:r>
    </w:p>
    <w:p w:rsidR="00467F10" w:rsidRDefault="00467F10" w:rsidP="00467F10">
      <w:pPr>
        <w:rPr>
          <w:rFonts w:eastAsia="Times New Roman"/>
        </w:rPr>
      </w:pPr>
    </w:p>
    <w:p w:rsidR="00467F10" w:rsidRPr="003D01FA" w:rsidRDefault="00467F10" w:rsidP="00467F10">
      <w:pPr>
        <w:rPr>
          <w:rStyle w:val="StyleStyleBold12pt"/>
        </w:rPr>
      </w:pPr>
      <w:r w:rsidRPr="003D01FA">
        <w:rPr>
          <w:rStyle w:val="StyleStyleBold12pt"/>
        </w:rPr>
        <w:t>Xing ‘12</w:t>
      </w:r>
    </w:p>
    <w:p w:rsidR="00467F10" w:rsidRPr="003D01FA" w:rsidRDefault="00467F10" w:rsidP="00467F10">
      <w:pPr>
        <w:rPr>
          <w:sz w:val="16"/>
          <w:szCs w:val="16"/>
        </w:rPr>
      </w:pPr>
      <w:r w:rsidRPr="003D01FA">
        <w:rPr>
          <w:rFonts w:eastAsia="Times New Roman"/>
          <w:sz w:val="16"/>
          <w:szCs w:val="16"/>
        </w:rPr>
        <w:t xml:space="preserve">[Li Xing, director for Russian studies at the School of Political Science and International Studies at Beijing Normal University. Interviewed by Ling Yi at the Global Times. </w:t>
      </w:r>
    </w:p>
    <w:p w:rsidR="00467F10" w:rsidRPr="003D01FA" w:rsidRDefault="00467F10" w:rsidP="00467F10">
      <w:pPr>
        <w:rPr>
          <w:sz w:val="16"/>
          <w:szCs w:val="16"/>
        </w:rPr>
      </w:pPr>
      <w:hyperlink r:id="rId10" w:history="1">
        <w:r w:rsidRPr="003D01FA">
          <w:rPr>
            <w:rStyle w:val="Hyperlink"/>
            <w:sz w:val="16"/>
            <w:szCs w:val="16"/>
          </w:rPr>
          <w:t>http://www.globaltimes.cn/DesktopModules/DnnForge%20-%20NewsArticles/Print.aspx?tabid=99&amp;tabmoduleid=94&amp;articleId=709170&amp;moduleId=405&amp;PortalID=0</w:t>
        </w:r>
      </w:hyperlink>
      <w:r w:rsidRPr="003D01FA">
        <w:rPr>
          <w:sz w:val="16"/>
          <w:szCs w:val="16"/>
        </w:rPr>
        <w:t xml:space="preserve"> ETB]</w:t>
      </w:r>
    </w:p>
    <w:p w:rsidR="00467F10" w:rsidRDefault="00467F10" w:rsidP="00467F10"/>
    <w:p w:rsidR="00467F10" w:rsidRPr="003D01FA" w:rsidRDefault="00467F10" w:rsidP="00467F10">
      <w:pPr>
        <w:rPr>
          <w:sz w:val="16"/>
        </w:rPr>
      </w:pPr>
      <w:r w:rsidRPr="003D01FA">
        <w:rPr>
          <w:highlight w:val="yellow"/>
        </w:rPr>
        <w:t>Russia-US relations are</w:t>
      </w:r>
      <w:r w:rsidRPr="003D01FA">
        <w:rPr>
          <w:rFonts w:eastAsia="Times New Roman"/>
          <w:sz w:val="16"/>
          <w:highlight w:val="yellow"/>
        </w:rPr>
        <w:t xml:space="preserve"> </w:t>
      </w:r>
      <w:r w:rsidRPr="003D01FA">
        <w:rPr>
          <w:rFonts w:eastAsia="Times New Roman"/>
          <w:sz w:val="16"/>
        </w:rPr>
        <w:t xml:space="preserve">constantly </w:t>
      </w:r>
      <w:r w:rsidRPr="003D01FA">
        <w:rPr>
          <w:highlight w:val="yellow"/>
        </w:rPr>
        <w:t>cyclical. As the</w:t>
      </w:r>
      <w:r w:rsidRPr="003D01FA">
        <w:rPr>
          <w:rFonts w:eastAsia="Times New Roman"/>
          <w:sz w:val="16"/>
          <w:highlight w:val="yellow"/>
        </w:rPr>
        <w:t xml:space="preserve"> </w:t>
      </w:r>
      <w:r w:rsidRPr="003D01FA">
        <w:rPr>
          <w:highlight w:val="yellow"/>
        </w:rPr>
        <w:t>US presidential election is coming</w:t>
      </w:r>
      <w:r w:rsidRPr="003D01FA">
        <w:rPr>
          <w:rFonts w:eastAsia="Times New Roman"/>
          <w:sz w:val="16"/>
          <w:highlight w:val="yellow"/>
        </w:rPr>
        <w:t xml:space="preserve"> </w:t>
      </w:r>
      <w:r w:rsidRPr="003D01FA">
        <w:rPr>
          <w:rFonts w:eastAsia="Times New Roman"/>
          <w:sz w:val="16"/>
        </w:rPr>
        <w:t xml:space="preserve">this fall, the </w:t>
      </w:r>
      <w:r w:rsidRPr="003D01FA">
        <w:rPr>
          <w:highlight w:val="yellow"/>
        </w:rPr>
        <w:t>Obama</w:t>
      </w:r>
      <w:r w:rsidRPr="003D01FA">
        <w:rPr>
          <w:rFonts w:eastAsia="Times New Roman"/>
          <w:sz w:val="16"/>
          <w:highlight w:val="yellow"/>
        </w:rPr>
        <w:t xml:space="preserve"> </w:t>
      </w:r>
      <w:r w:rsidRPr="003D01FA">
        <w:rPr>
          <w:rFonts w:eastAsia="Times New Roman"/>
          <w:sz w:val="16"/>
        </w:rPr>
        <w:t xml:space="preserve">campaign </w:t>
      </w:r>
      <w:r w:rsidRPr="003D01FA">
        <w:rPr>
          <w:highlight w:val="yellow"/>
        </w:rPr>
        <w:t>wants to show a tough attitude on Russia</w:t>
      </w:r>
      <w:r w:rsidRPr="003D01FA">
        <w:rPr>
          <w:rFonts w:eastAsia="Times New Roman"/>
          <w:sz w:val="16"/>
        </w:rPr>
        <w:t xml:space="preserve">, which explains the finger-pointing about Russia's election earlier this year. </w:t>
      </w:r>
      <w:r w:rsidRPr="003D01FA">
        <w:rPr>
          <w:highlight w:val="yellow"/>
        </w:rPr>
        <w:t xml:space="preserve">But this will improve after the US election. </w:t>
      </w:r>
      <w:r>
        <w:rPr>
          <w:highlight w:val="yellow"/>
        </w:rPr>
        <w:t xml:space="preserve"> </w:t>
      </w:r>
      <w:r w:rsidRPr="003D01FA">
        <w:rPr>
          <w:highlight w:val="yellow"/>
        </w:rPr>
        <w:t>Such high-level ties are always based on mutual interests. Russia has to expand economic cooperation with the US and the White House needs the Kremlin's support on</w:t>
      </w:r>
      <w:r w:rsidRPr="003D01FA">
        <w:rPr>
          <w:rFonts w:eastAsia="Times New Roman"/>
          <w:sz w:val="16"/>
        </w:rPr>
        <w:t xml:space="preserve"> international </w:t>
      </w:r>
      <w:r w:rsidRPr="003D01FA">
        <w:rPr>
          <w:highlight w:val="yellow"/>
        </w:rPr>
        <w:t>security issues</w:t>
      </w:r>
      <w:r w:rsidRPr="003D01FA">
        <w:rPr>
          <w:rFonts w:eastAsia="Times New Roman"/>
          <w:sz w:val="16"/>
          <w:highlight w:val="yellow"/>
        </w:rPr>
        <w:t xml:space="preserve"> </w:t>
      </w:r>
      <w:r w:rsidRPr="003D01FA">
        <w:rPr>
          <w:rFonts w:eastAsia="Times New Roman"/>
          <w:sz w:val="16"/>
        </w:rPr>
        <w:t>such as Iran and Syria.</w:t>
      </w:r>
    </w:p>
    <w:p w:rsidR="00467F10" w:rsidRPr="00C06806" w:rsidRDefault="00467F10" w:rsidP="00467F10"/>
    <w:p w:rsidR="00467F10" w:rsidRPr="0081727B" w:rsidRDefault="00467F10" w:rsidP="00467F10">
      <w:pPr>
        <w:pStyle w:val="Heading4"/>
      </w:pPr>
      <w:r w:rsidRPr="002B0718">
        <w:t xml:space="preserve">Both candidates have same Iran policy </w:t>
      </w:r>
    </w:p>
    <w:p w:rsidR="00467F10" w:rsidRPr="0081727B" w:rsidRDefault="00467F10" w:rsidP="00467F10">
      <w:pPr>
        <w:rPr>
          <w:rStyle w:val="StyleStyleBold12pt"/>
        </w:rPr>
      </w:pPr>
      <w:r w:rsidRPr="0081727B">
        <w:rPr>
          <w:rStyle w:val="StyleStyleBold12pt"/>
        </w:rPr>
        <w:t>Miller 12</w:t>
      </w:r>
    </w:p>
    <w:p w:rsidR="00467F10" w:rsidRPr="002B0718" w:rsidRDefault="00467F10" w:rsidP="00467F10">
      <w:pPr>
        <w:rPr>
          <w:rFonts w:asciiTheme="minorHAnsi" w:hAnsiTheme="minorHAnsi" w:cstheme="minorHAnsi"/>
        </w:rPr>
      </w:pPr>
      <w:r w:rsidRPr="002B0718">
        <w:rPr>
          <w:rFonts w:asciiTheme="minorHAnsi" w:hAnsiTheme="minorHAnsi" w:cstheme="minorHAnsi"/>
        </w:rPr>
        <w:t>Aaron David Miller 12, scholar at the Woodrow Wilson International Center, “Barack O'Romney”, May 23, http://www.foreignpolicy.com/articles/2012/05/23/barack_oromney</w:t>
      </w:r>
    </w:p>
    <w:p w:rsidR="00467F10" w:rsidRPr="002B0718" w:rsidRDefault="00467F10" w:rsidP="00467F10">
      <w:pPr>
        <w:rPr>
          <w:rFonts w:asciiTheme="minorHAnsi" w:hAnsiTheme="minorHAnsi" w:cstheme="minorHAnsi"/>
        </w:rPr>
      </w:pPr>
    </w:p>
    <w:p w:rsidR="00467F10" w:rsidRDefault="00467F10" w:rsidP="00467F10">
      <w:r w:rsidRPr="0081727B">
        <w:rPr>
          <w:rFonts w:asciiTheme="minorHAnsi" w:hAnsiTheme="minorHAnsi" w:cstheme="minorHAnsi"/>
          <w:sz w:val="16"/>
        </w:rPr>
        <w:t xml:space="preserve">It's not only on these core assumptions that the candidates share a broad agreement. </w:t>
      </w:r>
      <w:r w:rsidRPr="0081727B">
        <w:rPr>
          <w:rFonts w:asciiTheme="minorHAnsi" w:hAnsiTheme="minorHAnsi" w:cstheme="minorHAnsi"/>
          <w:b/>
          <w:bCs/>
          <w:sz w:val="16"/>
        </w:rPr>
        <w:t xml:space="preserve">These </w:t>
      </w:r>
      <w:r w:rsidRPr="0081727B">
        <w:rPr>
          <w:rFonts w:asciiTheme="minorHAnsi" w:hAnsiTheme="minorHAnsi" w:cstheme="minorHAnsi"/>
          <w:sz w:val="16"/>
        </w:rPr>
        <w:t xml:space="preserve">principles </w:t>
      </w:r>
      <w:r w:rsidRPr="0081727B">
        <w:rPr>
          <w:rFonts w:asciiTheme="minorHAnsi" w:hAnsiTheme="minorHAnsi" w:cstheme="minorHAnsi"/>
          <w:b/>
          <w:bCs/>
          <w:sz w:val="16"/>
        </w:rPr>
        <w:t>translate into specific policies where it would be tough to tell the difference between a Romney and an Obama presidency</w:t>
      </w:r>
      <w:r w:rsidRPr="0081727B">
        <w:rPr>
          <w:rFonts w:asciiTheme="minorHAnsi" w:hAnsiTheme="minorHAnsi" w:cstheme="minorHAnsi"/>
          <w:sz w:val="16"/>
        </w:rPr>
        <w:t xml:space="preserve">: Iran: Sorry, </w:t>
      </w:r>
      <w:r w:rsidRPr="0081727B">
        <w:rPr>
          <w:highlight w:val="cyan"/>
        </w:rPr>
        <w:t>I</w:t>
      </w:r>
      <w:r w:rsidRPr="0081727B">
        <w:t xml:space="preserve"> just </w:t>
      </w:r>
      <w:r w:rsidRPr="0081727B">
        <w:rPr>
          <w:highlight w:val="cyan"/>
        </w:rPr>
        <w:t>don't see any</w:t>
      </w:r>
      <w:r w:rsidRPr="0081727B">
        <w:t xml:space="preserve"> significant </w:t>
      </w:r>
      <w:r w:rsidRPr="0081727B">
        <w:rPr>
          <w:highlight w:val="cyan"/>
        </w:rPr>
        <w:t>difference between</w:t>
      </w:r>
      <w:r w:rsidRPr="0081727B">
        <w:t xml:space="preserve"> </w:t>
      </w:r>
      <w:r w:rsidRPr="0081727B">
        <w:rPr>
          <w:highlight w:val="cyan"/>
        </w:rPr>
        <w:t>the way Obama is handling Iran</w:t>
      </w:r>
      <w:r w:rsidRPr="0081727B">
        <w:t xml:space="preserve">'s nuclear program </w:t>
      </w:r>
      <w:r w:rsidRPr="0081727B">
        <w:rPr>
          <w:highlight w:val="cyan"/>
        </w:rPr>
        <w:t>and</w:t>
      </w:r>
      <w:r w:rsidRPr="0081727B">
        <w:t xml:space="preserve"> </w:t>
      </w:r>
      <w:r w:rsidRPr="0081727B">
        <w:rPr>
          <w:highlight w:val="cyan"/>
        </w:rPr>
        <w:t>the way Romney might</w:t>
      </w:r>
      <w:r w:rsidRPr="0081727B">
        <w:t xml:space="preserve"> as president</w:t>
      </w:r>
      <w:r w:rsidRPr="0081727B">
        <w:rPr>
          <w:rFonts w:asciiTheme="minorHAnsi" w:hAnsiTheme="minorHAnsi" w:cstheme="minorHAnsi"/>
          <w:sz w:val="16"/>
        </w:rPr>
        <w:t>. And that's because there's seems to be an inexorable arc to the Iranian nuclear problem</w:t>
      </w:r>
      <w:r w:rsidRPr="0081727B">
        <w:rPr>
          <w:rFonts w:asciiTheme="minorHAnsi" w:hAnsiTheme="minorHAnsi" w:cstheme="minorHAnsi"/>
          <w:b/>
          <w:bCs/>
          <w:sz w:val="16"/>
        </w:rPr>
        <w:t xml:space="preserve">. </w:t>
      </w:r>
      <w:r w:rsidRPr="0081727B">
        <w:t xml:space="preserve">If by 2013 sanctions and negotiations don't produce a sustainable deal and Iran continues its quest for a nuclear weapon, one of two things is going to happen: Israel is likely to strike, or we will. If it's the former, </w:t>
      </w:r>
      <w:r w:rsidRPr="0081727B">
        <w:rPr>
          <w:highlight w:val="cyan"/>
        </w:rPr>
        <w:t>both Obama and Romney would</w:t>
      </w:r>
      <w:r w:rsidRPr="0081727B">
        <w:t xml:space="preserve"> be there to </w:t>
      </w:r>
      <w:r w:rsidRPr="0081727B">
        <w:rPr>
          <w:highlight w:val="cyan"/>
        </w:rPr>
        <w:t>defend the Israelis and manage the mess</w:t>
      </w:r>
      <w:r w:rsidRPr="0081727B">
        <w:t xml:space="preserve"> that would follow. Both would be prepared to intercede on Israel's behalf if and when it came to that. As for a U.S. strike, </w:t>
      </w:r>
      <w:r w:rsidRPr="0081727B">
        <w:rPr>
          <w:highlight w:val="cyan"/>
        </w:rPr>
        <w:t xml:space="preserve">it's </w:t>
      </w:r>
      <w:r w:rsidRPr="0081727B">
        <w:t xml:space="preserve">becoming a </w:t>
      </w:r>
      <w:r w:rsidRPr="0081727B">
        <w:rPr>
          <w:highlight w:val="cyan"/>
        </w:rPr>
        <w:t>bipartisan</w:t>
      </w:r>
      <w:r w:rsidRPr="0081727B">
        <w:t xml:space="preserve"> article of faith </w:t>
      </w:r>
      <w:r w:rsidRPr="0081727B">
        <w:rPr>
          <w:highlight w:val="cyan"/>
        </w:rPr>
        <w:t>that the U</w:t>
      </w:r>
      <w:r w:rsidRPr="0081727B">
        <w:t xml:space="preserve">nited </w:t>
      </w:r>
      <w:r w:rsidRPr="0081727B">
        <w:rPr>
          <w:highlight w:val="cyan"/>
        </w:rPr>
        <w:t>S</w:t>
      </w:r>
      <w:r w:rsidRPr="0081727B">
        <w:t xml:space="preserve">tates </w:t>
      </w:r>
      <w:r w:rsidRPr="0081727B">
        <w:rPr>
          <w:highlight w:val="cyan"/>
        </w:rPr>
        <w:t>will not permit Iran to acquire a nuclear weapon</w:t>
      </w:r>
      <w:r w:rsidRPr="0081727B">
        <w:t xml:space="preserve">. And </w:t>
      </w:r>
      <w:r w:rsidRPr="0081727B">
        <w:rPr>
          <w:highlight w:val="cyan"/>
        </w:rPr>
        <w:t>both men are prepared to use military strikes against Iran's nuclear sites</w:t>
      </w:r>
      <w:r w:rsidRPr="0081727B">
        <w:t xml:space="preserve"> as a last resort, even if it only means a delay</w:t>
      </w:r>
      <w:r w:rsidRPr="0081727B">
        <w:rPr>
          <w:rFonts w:asciiTheme="minorHAnsi" w:hAnsiTheme="minorHAnsi" w:cstheme="minorHAnsi"/>
          <w:sz w:val="16"/>
        </w:rPr>
        <w:t xml:space="preserve"> (and that's what it would mean) </w:t>
      </w:r>
      <w:r w:rsidRPr="0081727B">
        <w:t>in Iran's quest for nukes.</w:t>
      </w:r>
    </w:p>
    <w:p w:rsidR="00467F10" w:rsidRDefault="00467F10" w:rsidP="00467F10"/>
    <w:p w:rsidR="00467F10" w:rsidRPr="00D81CFA" w:rsidRDefault="00467F10" w:rsidP="00467F10"/>
    <w:p w:rsidR="00467F10" w:rsidRDefault="00467F10" w:rsidP="00467F10">
      <w:pPr>
        <w:pStyle w:val="Heading3"/>
      </w:pPr>
      <w:r w:rsidRPr="002B0718">
        <w:lastRenderedPageBreak/>
        <w:t>1AR UQ Overwhelms Link</w:t>
      </w:r>
    </w:p>
    <w:p w:rsidR="00467F10" w:rsidRDefault="00467F10" w:rsidP="00467F10">
      <w:pPr>
        <w:pStyle w:val="Heading4"/>
      </w:pPr>
      <w:r>
        <w:t>Obama will win</w:t>
      </w:r>
    </w:p>
    <w:p w:rsidR="00467F10" w:rsidRDefault="00467F10" w:rsidP="00467F10">
      <w:pPr>
        <w:pStyle w:val="Heading4"/>
      </w:pPr>
      <w:r>
        <w:t>He’s too far ahead in every poll – Uygur evidence says he’s ahead by more than 5 points in Ohio and that is the critical swing state – whoever is leading after the last convention has never lost it</w:t>
      </w:r>
    </w:p>
    <w:p w:rsidR="00467F10" w:rsidRPr="00950466" w:rsidRDefault="00467F10" w:rsidP="00467F10">
      <w:pPr>
        <w:pStyle w:val="Heading4"/>
      </w:pPr>
      <w:r>
        <w:t>Results are locked in – even though voters think Romney won the debate, it’s not enough to change the election – his big lead in swing states and safe states prove that even a flawless Romney campaign doesn’t take out Obama because voters have already decided</w:t>
      </w:r>
    </w:p>
    <w:p w:rsidR="00467F10" w:rsidRPr="002B0718" w:rsidRDefault="00467F10" w:rsidP="00467F10">
      <w:pPr>
        <w:pStyle w:val="Heading3"/>
        <w:rPr>
          <w:rFonts w:asciiTheme="minorHAnsi" w:hAnsiTheme="minorHAnsi" w:cstheme="minorHAnsi"/>
        </w:rPr>
      </w:pPr>
      <w:r w:rsidRPr="002B0718">
        <w:rPr>
          <w:rFonts w:asciiTheme="minorHAnsi" w:hAnsiTheme="minorHAnsi" w:cstheme="minorHAnsi"/>
        </w:rPr>
        <w:lastRenderedPageBreak/>
        <w:t>1AR No Internal Link</w:t>
      </w:r>
    </w:p>
    <w:p w:rsidR="00467F10" w:rsidRPr="00357E98" w:rsidRDefault="00467F10" w:rsidP="00467F10">
      <w:pPr>
        <w:pStyle w:val="Heading4"/>
      </w:pPr>
      <w:r>
        <w:t>Energy is irrelevant to the election – Wang evidence says polls prove that only 1% of people think energy will change who they vote for – the economy and healthcare outweigh</w:t>
      </w:r>
    </w:p>
    <w:p w:rsidR="00467F10" w:rsidRDefault="00467F10" w:rsidP="00467F10">
      <w:pPr>
        <w:pStyle w:val="Heading4"/>
      </w:pPr>
      <w:r>
        <w:t>Romney has already come out in support of nuclear – means the plan doesn’t swing voters – that’s Wood</w:t>
      </w:r>
    </w:p>
    <w:p w:rsidR="00467F10" w:rsidRDefault="00467F10" w:rsidP="00467F10">
      <w:pPr>
        <w:pStyle w:val="Heading3"/>
        <w:rPr>
          <w:rFonts w:asciiTheme="minorHAnsi" w:hAnsiTheme="minorHAnsi" w:cstheme="minorHAnsi"/>
        </w:rPr>
      </w:pPr>
      <w:r w:rsidRPr="002B0718">
        <w:rPr>
          <w:rFonts w:asciiTheme="minorHAnsi" w:hAnsiTheme="minorHAnsi" w:cstheme="minorHAnsi"/>
        </w:rPr>
        <w:lastRenderedPageBreak/>
        <w:t xml:space="preserve">1AR </w:t>
      </w:r>
      <w:r>
        <w:rPr>
          <w:rFonts w:asciiTheme="minorHAnsi" w:hAnsiTheme="minorHAnsi" w:cstheme="minorHAnsi"/>
        </w:rPr>
        <w:t>Link Turn</w:t>
      </w:r>
    </w:p>
    <w:p w:rsidR="00467F10" w:rsidRDefault="00467F10" w:rsidP="00467F10">
      <w:pPr>
        <w:pStyle w:val="Heading4"/>
      </w:pPr>
      <w:r>
        <w:t>Plan is overwhelmingly popular – newest polls prove that nuclear is popular on a two-to-one ratio – 80% believe we should develop nuclear – that’s Westenhaus 9/30</w:t>
      </w:r>
    </w:p>
    <w:p w:rsidR="00467F10" w:rsidRDefault="00467F10" w:rsidP="00467F10">
      <w:pPr>
        <w:pStyle w:val="Heading4"/>
      </w:pPr>
      <w:r>
        <w:t>Spending on military bases is popular – Bloomberg 9/4 says 19 states depend on government contracts for GDP – 3 swing states require additional funding – top political analysts agree that it’s enough to swing an election because voters feel personal benefits and connection to the president – that’s Krinner and Reeves 12</w:t>
      </w:r>
    </w:p>
    <w:p w:rsidR="00467F10" w:rsidRDefault="00467F10" w:rsidP="00467F10"/>
    <w:p w:rsidR="00467F10" w:rsidRPr="002105DD" w:rsidRDefault="00467F10" w:rsidP="00467F10">
      <w:pPr>
        <w:pStyle w:val="Heading4"/>
        <w:rPr>
          <w:rStyle w:val="StyleStyleBold12pt"/>
          <w:rFonts w:asciiTheme="minorHAnsi" w:hAnsiTheme="minorHAnsi" w:cstheme="minorHAnsi"/>
          <w:b/>
          <w:bCs/>
        </w:rPr>
      </w:pPr>
      <w:r w:rsidRPr="002B0718">
        <w:rPr>
          <w:rFonts w:asciiTheme="minorHAnsi" w:hAnsiTheme="minorHAnsi" w:cstheme="minorHAnsi"/>
        </w:rPr>
        <w:t xml:space="preserve">Top Political Scientists Agree the infusion of spending is popular </w:t>
      </w:r>
    </w:p>
    <w:p w:rsidR="00467F10" w:rsidRPr="002B0718" w:rsidRDefault="00467F10" w:rsidP="00467F10">
      <w:pPr>
        <w:tabs>
          <w:tab w:val="left" w:pos="5683"/>
        </w:tabs>
        <w:rPr>
          <w:rStyle w:val="StyleStyleBold12pt"/>
          <w:rFonts w:asciiTheme="minorHAnsi" w:hAnsiTheme="minorHAnsi" w:cstheme="minorHAnsi"/>
        </w:rPr>
      </w:pPr>
      <w:r w:rsidRPr="002B0718">
        <w:rPr>
          <w:rStyle w:val="StyleStyleBold12pt"/>
          <w:rFonts w:asciiTheme="minorHAnsi" w:hAnsiTheme="minorHAnsi" w:cstheme="minorHAnsi"/>
        </w:rPr>
        <w:t xml:space="preserve">Krinner &amp; Reeves ’12 </w:t>
      </w:r>
      <w:r w:rsidRPr="002B0718">
        <w:rPr>
          <w:rStyle w:val="StyleStyleBold12pt"/>
          <w:rFonts w:asciiTheme="minorHAnsi" w:hAnsiTheme="minorHAnsi" w:cstheme="minorHAnsi"/>
        </w:rPr>
        <w:tab/>
      </w:r>
    </w:p>
    <w:p w:rsidR="00467F10" w:rsidRPr="002B0718" w:rsidRDefault="00467F10" w:rsidP="00467F10">
      <w:pPr>
        <w:rPr>
          <w:rFonts w:asciiTheme="minorHAnsi" w:hAnsiTheme="minorHAnsi" w:cstheme="minorHAnsi"/>
          <w:sz w:val="16"/>
          <w:szCs w:val="16"/>
        </w:rPr>
      </w:pPr>
      <w:r w:rsidRPr="002B0718">
        <w:rPr>
          <w:rFonts w:asciiTheme="minorHAnsi" w:hAnsiTheme="minorHAnsi" w:cstheme="minorHAnsi"/>
          <w:sz w:val="16"/>
          <w:szCs w:val="16"/>
        </w:rPr>
        <w:t xml:space="preserve">Douglas is Associate Professor of Political Science at Boston University and Andrew is Assistant Professor of Political Science at Boston University, “The Influence of Federal Spending on Presidential Elections,” </w:t>
      </w:r>
      <w:hyperlink r:id="rId11" w:history="1">
        <w:r w:rsidRPr="002B0718">
          <w:rPr>
            <w:rFonts w:asciiTheme="minorHAnsi" w:hAnsiTheme="minorHAnsi" w:cstheme="minorHAnsi"/>
            <w:sz w:val="16"/>
            <w:szCs w:val="16"/>
          </w:rPr>
          <w:t>http://journals.cambridge.org/download.php?file=%2FPSR%2FPSR106_02%2FS0003055412000159a.pdf&amp;code=1c7ae66018f9fe746798fcc5c0bfb3b2</w:t>
        </w:r>
      </w:hyperlink>
    </w:p>
    <w:p w:rsidR="00467F10" w:rsidRPr="002B0718" w:rsidRDefault="00467F10" w:rsidP="00467F10">
      <w:pPr>
        <w:rPr>
          <w:rFonts w:asciiTheme="minorHAnsi" w:hAnsiTheme="minorHAnsi" w:cstheme="minorHAnsi"/>
        </w:rPr>
      </w:pPr>
    </w:p>
    <w:p w:rsidR="00467F10" w:rsidRDefault="00467F10" w:rsidP="00467F10">
      <w:pPr>
        <w:rPr>
          <w:rFonts w:asciiTheme="minorHAnsi" w:hAnsiTheme="minorHAnsi" w:cstheme="minorHAnsi"/>
          <w:b/>
          <w:bCs/>
          <w:u w:val="single"/>
        </w:rPr>
      </w:pPr>
      <w:r w:rsidRPr="0081751F">
        <w:rPr>
          <w:rFonts w:asciiTheme="minorHAnsi" w:hAnsiTheme="minorHAnsi" w:cstheme="minorHAnsi"/>
          <w:sz w:val="16"/>
        </w:rPr>
        <w:t>This research thus suggests two ways in which the uneven distribution of grant spending across the country</w:t>
      </w:r>
      <w:r w:rsidRPr="0081751F">
        <w:rPr>
          <w:rFonts w:asciiTheme="minorHAnsi" w:hAnsiTheme="minorHAnsi" w:cstheme="minorHAnsi"/>
          <w:sz w:val="12"/>
        </w:rPr>
        <w:t>¶</w:t>
      </w:r>
      <w:r w:rsidRPr="0081751F">
        <w:rPr>
          <w:rFonts w:asciiTheme="minorHAnsi" w:hAnsiTheme="minorHAnsi" w:cstheme="minorHAnsi"/>
          <w:sz w:val="16"/>
        </w:rPr>
        <w:t xml:space="preserve"> might inﬂuence presidential voting patterns. First,</w:t>
      </w:r>
      <w:r w:rsidRPr="0081751F">
        <w:t xml:space="preserve"> </w:t>
      </w:r>
      <w:r w:rsidRPr="0081751F">
        <w:rPr>
          <w:highlight w:val="cyan"/>
        </w:rPr>
        <w:t>residents</w:t>
      </w:r>
      <w:r w:rsidRPr="002B0718">
        <w:rPr>
          <w:rFonts w:asciiTheme="minorHAnsi" w:hAnsiTheme="minorHAnsi" w:cstheme="minorHAnsi"/>
          <w:b/>
          <w:bCs/>
          <w:highlight w:val="cyan"/>
          <w:u w:val="single"/>
        </w:rPr>
        <w:t xml:space="preserve"> of counties that receive an infusion of election year grant spending may be more likely to perceive</w:t>
      </w:r>
      <w:r w:rsidRPr="0081751F">
        <w:rPr>
          <w:rFonts w:asciiTheme="minorHAnsi" w:hAnsiTheme="minorHAnsi" w:cstheme="minorHAnsi"/>
          <w:sz w:val="12"/>
          <w:highlight w:val="cyan"/>
        </w:rPr>
        <w:t>¶</w:t>
      </w:r>
      <w:r w:rsidRPr="002B0718">
        <w:rPr>
          <w:rFonts w:asciiTheme="minorHAnsi" w:hAnsiTheme="minorHAnsi" w:cstheme="minorHAnsi"/>
          <w:b/>
          <w:bCs/>
          <w:highlight w:val="cyan"/>
          <w:u w:val="single"/>
        </w:rPr>
        <w:t xml:space="preserve"> direct</w:t>
      </w:r>
      <w:r w:rsidRPr="002B0718">
        <w:rPr>
          <w:rFonts w:asciiTheme="minorHAnsi" w:hAnsiTheme="minorHAnsi" w:cstheme="minorHAnsi"/>
          <w:b/>
          <w:bCs/>
          <w:u w:val="single"/>
        </w:rPr>
        <w:t xml:space="preserve"> personal </w:t>
      </w:r>
      <w:r w:rsidRPr="002B0718">
        <w:rPr>
          <w:rFonts w:asciiTheme="minorHAnsi" w:hAnsiTheme="minorHAnsi" w:cstheme="minorHAnsi"/>
          <w:b/>
          <w:bCs/>
          <w:highlight w:val="cyan"/>
          <w:u w:val="single"/>
        </w:rPr>
        <w:t>beneﬁts</w:t>
      </w:r>
      <w:r w:rsidRPr="002B0718">
        <w:rPr>
          <w:rFonts w:asciiTheme="minorHAnsi" w:hAnsiTheme="minorHAnsi" w:cstheme="minorHAnsi"/>
          <w:b/>
          <w:bCs/>
          <w:u w:val="single"/>
        </w:rPr>
        <w:t xml:space="preserve"> from federal spend</w:t>
      </w:r>
      <w:r w:rsidRPr="0081751F">
        <w:rPr>
          <w:rFonts w:asciiTheme="minorHAnsi" w:hAnsiTheme="minorHAnsi" w:cstheme="minorHAnsi"/>
          <w:sz w:val="16"/>
        </w:rPr>
        <w:t>ing than</w:t>
      </w:r>
      <w:r w:rsidRPr="0081751F">
        <w:rPr>
          <w:rFonts w:asciiTheme="minorHAnsi" w:hAnsiTheme="minorHAnsi" w:cstheme="minorHAnsi"/>
          <w:sz w:val="12"/>
        </w:rPr>
        <w:t>¶</w:t>
      </w:r>
      <w:r w:rsidRPr="0081751F">
        <w:rPr>
          <w:rFonts w:asciiTheme="minorHAnsi" w:hAnsiTheme="minorHAnsi" w:cstheme="minorHAnsi"/>
          <w:sz w:val="16"/>
        </w:rPr>
        <w:t xml:space="preserve"> residents of counties that did not receive increased</w:t>
      </w:r>
      <w:r w:rsidRPr="0081751F">
        <w:rPr>
          <w:rFonts w:asciiTheme="minorHAnsi" w:hAnsiTheme="minorHAnsi" w:cstheme="minorHAnsi"/>
          <w:sz w:val="12"/>
        </w:rPr>
        <w:t>¶</w:t>
      </w:r>
      <w:r w:rsidRPr="0081751F">
        <w:rPr>
          <w:rFonts w:asciiTheme="minorHAnsi" w:hAnsiTheme="minorHAnsi" w:cstheme="minorHAnsi"/>
          <w:sz w:val="16"/>
        </w:rPr>
        <w:t xml:space="preserve"> grant spending. Such voters might judge the administration more responsive to their needs, evaluate its</w:t>
      </w:r>
      <w:r w:rsidRPr="0081751F">
        <w:rPr>
          <w:rFonts w:asciiTheme="minorHAnsi" w:hAnsiTheme="minorHAnsi" w:cstheme="minorHAnsi"/>
          <w:sz w:val="12"/>
        </w:rPr>
        <w:t>¶</w:t>
      </w:r>
      <w:r w:rsidRPr="0081751F">
        <w:rPr>
          <w:rFonts w:asciiTheme="minorHAnsi" w:hAnsiTheme="minorHAnsi" w:cstheme="minorHAnsi"/>
          <w:sz w:val="16"/>
        </w:rPr>
        <w:t xml:space="preserve"> performance more favorably, and become increasingly</w:t>
      </w:r>
      <w:r w:rsidRPr="0081751F">
        <w:rPr>
          <w:rFonts w:asciiTheme="minorHAnsi" w:hAnsiTheme="minorHAnsi" w:cstheme="minorHAnsi"/>
          <w:sz w:val="12"/>
        </w:rPr>
        <w:t>¶</w:t>
      </w:r>
      <w:r w:rsidRPr="0081751F">
        <w:rPr>
          <w:rFonts w:asciiTheme="minorHAnsi" w:hAnsiTheme="minorHAnsi" w:cstheme="minorHAnsi"/>
          <w:sz w:val="16"/>
        </w:rPr>
        <w:t xml:space="preserve"> likely to vote for the incumbent party. Second, </w:t>
      </w:r>
      <w:r w:rsidRPr="002B0718">
        <w:rPr>
          <w:rFonts w:asciiTheme="minorHAnsi" w:hAnsiTheme="minorHAnsi" w:cstheme="minorHAnsi"/>
          <w:b/>
          <w:bCs/>
          <w:u w:val="single"/>
        </w:rPr>
        <w:t>past</w:t>
      </w:r>
      <w:r w:rsidRPr="0081751F">
        <w:rPr>
          <w:rFonts w:asciiTheme="minorHAnsi" w:hAnsiTheme="minorHAnsi" w:cstheme="minorHAnsi"/>
          <w:sz w:val="12"/>
        </w:rPr>
        <w:t>¶</w:t>
      </w:r>
      <w:r w:rsidRPr="0081751F">
        <w:rPr>
          <w:rFonts w:asciiTheme="minorHAnsi" w:hAnsiTheme="minorHAnsi" w:cstheme="minorHAnsi"/>
          <w:sz w:val="16"/>
        </w:rPr>
        <w:t xml:space="preserve"> 350American Political Science Review Vol. 106, No. 2</w:t>
      </w:r>
      <w:r w:rsidRPr="0081751F">
        <w:rPr>
          <w:rFonts w:asciiTheme="minorHAnsi" w:hAnsiTheme="minorHAnsi" w:cstheme="minorHAnsi"/>
          <w:sz w:val="12"/>
        </w:rPr>
        <w:t>¶</w:t>
      </w:r>
      <w:r w:rsidRPr="0081751F">
        <w:rPr>
          <w:rFonts w:asciiTheme="minorHAnsi" w:hAnsiTheme="minorHAnsi" w:cstheme="minorHAnsi"/>
          <w:sz w:val="16"/>
        </w:rPr>
        <w:t xml:space="preserve"> </w:t>
      </w:r>
      <w:r w:rsidRPr="002B0718">
        <w:rPr>
          <w:rFonts w:asciiTheme="minorHAnsi" w:hAnsiTheme="minorHAnsi" w:cstheme="minorHAnsi"/>
          <w:b/>
          <w:bCs/>
          <w:u w:val="single"/>
        </w:rPr>
        <w:t xml:space="preserve">research suggests that </w:t>
      </w:r>
      <w:r w:rsidRPr="002B0718">
        <w:rPr>
          <w:rFonts w:asciiTheme="minorHAnsi" w:hAnsiTheme="minorHAnsi" w:cstheme="minorHAnsi"/>
          <w:b/>
          <w:bCs/>
          <w:highlight w:val="cyan"/>
          <w:u w:val="single"/>
        </w:rPr>
        <w:t>voters need not personally receive federal beneﬁts to be inﬂuenced by increased</w:t>
      </w:r>
      <w:r w:rsidRPr="0081751F">
        <w:rPr>
          <w:rFonts w:asciiTheme="minorHAnsi" w:hAnsiTheme="minorHAnsi" w:cstheme="minorHAnsi"/>
          <w:sz w:val="12"/>
          <w:highlight w:val="cyan"/>
        </w:rPr>
        <w:t>¶</w:t>
      </w:r>
      <w:r w:rsidRPr="002B0718">
        <w:rPr>
          <w:rFonts w:asciiTheme="minorHAnsi" w:hAnsiTheme="minorHAnsi" w:cstheme="minorHAnsi"/>
          <w:b/>
          <w:bCs/>
          <w:highlight w:val="cyan"/>
          <w:u w:val="single"/>
        </w:rPr>
        <w:t xml:space="preserve"> federal spending in their community</w:t>
      </w:r>
      <w:r w:rsidRPr="0081751F">
        <w:rPr>
          <w:rFonts w:asciiTheme="minorHAnsi" w:hAnsiTheme="minorHAnsi" w:cstheme="minorHAnsi"/>
          <w:sz w:val="16"/>
        </w:rPr>
        <w:t xml:space="preserve">. Rather, </w:t>
      </w:r>
      <w:r w:rsidRPr="002B0718">
        <w:rPr>
          <w:rFonts w:asciiTheme="minorHAnsi" w:hAnsiTheme="minorHAnsi" w:cstheme="minorHAnsi"/>
          <w:b/>
          <w:bCs/>
          <w:highlight w:val="cyan"/>
          <w:u w:val="single"/>
        </w:rPr>
        <w:t>through</w:t>
      </w:r>
      <w:r w:rsidRPr="0081751F">
        <w:rPr>
          <w:rFonts w:asciiTheme="minorHAnsi" w:hAnsiTheme="minorHAnsi" w:cstheme="minorHAnsi"/>
          <w:sz w:val="12"/>
          <w:highlight w:val="cyan"/>
        </w:rPr>
        <w:t>¶</w:t>
      </w:r>
      <w:r w:rsidRPr="002B0718">
        <w:rPr>
          <w:rFonts w:asciiTheme="minorHAnsi" w:hAnsiTheme="minorHAnsi" w:cstheme="minorHAnsi"/>
          <w:b/>
          <w:bCs/>
          <w:highlight w:val="cyan"/>
          <w:u w:val="single"/>
        </w:rPr>
        <w:t xml:space="preserve"> personal networks</w:t>
      </w:r>
      <w:r w:rsidRPr="002B0718">
        <w:rPr>
          <w:rFonts w:asciiTheme="minorHAnsi" w:hAnsiTheme="minorHAnsi" w:cstheme="minorHAnsi"/>
          <w:b/>
          <w:bCs/>
          <w:u w:val="single"/>
        </w:rPr>
        <w:t xml:space="preserve"> </w:t>
      </w:r>
      <w:r w:rsidRPr="0081751F">
        <w:rPr>
          <w:sz w:val="16"/>
        </w:rPr>
        <w:t>of family and</w:t>
      </w:r>
      <w:r w:rsidRPr="002B0718">
        <w:rPr>
          <w:rFonts w:asciiTheme="minorHAnsi" w:hAnsiTheme="minorHAnsi" w:cstheme="minorHAnsi"/>
          <w:b/>
          <w:bCs/>
          <w:u w:val="single"/>
        </w:rPr>
        <w:t xml:space="preserve"> </w:t>
      </w:r>
      <w:r w:rsidRPr="0081751F">
        <w:rPr>
          <w:sz w:val="16"/>
        </w:rPr>
        <w:t>friends</w:t>
      </w:r>
      <w:r w:rsidRPr="002B0718">
        <w:rPr>
          <w:rFonts w:asciiTheme="minorHAnsi" w:hAnsiTheme="minorHAnsi" w:cstheme="minorHAnsi"/>
          <w:b/>
          <w:bCs/>
          <w:u w:val="single"/>
        </w:rPr>
        <w:t xml:space="preserve">, </w:t>
      </w:r>
      <w:r w:rsidRPr="002B0718">
        <w:rPr>
          <w:rFonts w:asciiTheme="minorHAnsi" w:hAnsiTheme="minorHAnsi" w:cstheme="minorHAnsi"/>
          <w:b/>
          <w:bCs/>
          <w:highlight w:val="cyan"/>
          <w:u w:val="single"/>
        </w:rPr>
        <w:t xml:space="preserve">as well as </w:t>
      </w:r>
      <w:r w:rsidRPr="0081751F">
        <w:rPr>
          <w:sz w:val="16"/>
        </w:rPr>
        <w:t>local</w:t>
      </w:r>
      <w:r w:rsidRPr="0081751F">
        <w:rPr>
          <w:rFonts w:asciiTheme="minorHAnsi" w:hAnsiTheme="minorHAnsi" w:cstheme="minorHAnsi"/>
          <w:sz w:val="12"/>
          <w:highlight w:val="cyan"/>
        </w:rPr>
        <w:t>¶</w:t>
      </w:r>
      <w:r w:rsidRPr="002B0718">
        <w:rPr>
          <w:rFonts w:asciiTheme="minorHAnsi" w:hAnsiTheme="minorHAnsi" w:cstheme="minorHAnsi"/>
          <w:b/>
          <w:bCs/>
          <w:highlight w:val="cyan"/>
          <w:u w:val="single"/>
        </w:rPr>
        <w:t xml:space="preserve"> news coverage of the impact of</w:t>
      </w:r>
      <w:r w:rsidRPr="002B0718">
        <w:rPr>
          <w:rFonts w:asciiTheme="minorHAnsi" w:hAnsiTheme="minorHAnsi" w:cstheme="minorHAnsi"/>
          <w:b/>
          <w:bCs/>
          <w:u w:val="single"/>
        </w:rPr>
        <w:t xml:space="preserve"> </w:t>
      </w:r>
      <w:r w:rsidRPr="002B0718">
        <w:rPr>
          <w:rFonts w:asciiTheme="minorHAnsi" w:hAnsiTheme="minorHAnsi" w:cstheme="minorHAnsi"/>
          <w:b/>
          <w:bCs/>
          <w:highlight w:val="cyan"/>
          <w:u w:val="single"/>
        </w:rPr>
        <w:t>recent federal spending</w:t>
      </w:r>
      <w:r w:rsidRPr="0081751F">
        <w:rPr>
          <w:rFonts w:asciiTheme="minorHAnsi" w:hAnsiTheme="minorHAnsi" w:cstheme="minorHAnsi"/>
          <w:sz w:val="12"/>
          <w:highlight w:val="cyan"/>
        </w:rPr>
        <w:t>¶</w:t>
      </w:r>
      <w:r w:rsidRPr="002B0718">
        <w:rPr>
          <w:rFonts w:asciiTheme="minorHAnsi" w:hAnsiTheme="minorHAnsi" w:cstheme="minorHAnsi"/>
          <w:b/>
          <w:bCs/>
          <w:highlight w:val="cyan"/>
          <w:u w:val="single"/>
        </w:rPr>
        <w:t xml:space="preserve"> in their communities, voters in high-spending communities</w:t>
      </w:r>
      <w:r w:rsidRPr="002B0718">
        <w:rPr>
          <w:rFonts w:asciiTheme="minorHAnsi" w:hAnsiTheme="minorHAnsi" w:cstheme="minorHAnsi"/>
          <w:b/>
          <w:bCs/>
          <w:u w:val="single"/>
        </w:rPr>
        <w:t xml:space="preserve"> </w:t>
      </w:r>
      <w:r w:rsidRPr="0081751F">
        <w:rPr>
          <w:sz w:val="16"/>
        </w:rPr>
        <w:t>may</w:t>
      </w:r>
      <w:r w:rsidRPr="002B0718">
        <w:rPr>
          <w:rFonts w:asciiTheme="minorHAnsi" w:hAnsiTheme="minorHAnsi" w:cstheme="minorHAnsi"/>
          <w:b/>
          <w:bCs/>
          <w:u w:val="single"/>
        </w:rPr>
        <w:t xml:space="preserve"> </w:t>
      </w:r>
      <w:r w:rsidRPr="002B0718">
        <w:rPr>
          <w:rFonts w:asciiTheme="minorHAnsi" w:hAnsiTheme="minorHAnsi" w:cstheme="minorHAnsi"/>
          <w:b/>
          <w:bCs/>
          <w:highlight w:val="cyan"/>
          <w:u w:val="single"/>
        </w:rPr>
        <w:t>perceive the incumbent</w:t>
      </w:r>
      <w:r w:rsidRPr="002B0718">
        <w:rPr>
          <w:rFonts w:asciiTheme="minorHAnsi" w:hAnsiTheme="minorHAnsi" w:cstheme="minorHAnsi"/>
          <w:b/>
          <w:bCs/>
          <w:u w:val="single"/>
        </w:rPr>
        <w:t xml:space="preserve"> </w:t>
      </w:r>
      <w:r w:rsidRPr="0081751F">
        <w:rPr>
          <w:sz w:val="16"/>
        </w:rPr>
        <w:t>administration</w:t>
      </w:r>
      <w:r w:rsidRPr="002B0718">
        <w:rPr>
          <w:rFonts w:asciiTheme="minorHAnsi" w:hAnsiTheme="minorHAnsi" w:cstheme="minorHAnsi"/>
          <w:b/>
          <w:bCs/>
          <w:u w:val="single"/>
        </w:rPr>
        <w:t xml:space="preserve"> </w:t>
      </w:r>
      <w:r w:rsidRPr="002B0718">
        <w:rPr>
          <w:rFonts w:asciiTheme="minorHAnsi" w:hAnsiTheme="minorHAnsi" w:cstheme="minorHAnsi"/>
          <w:b/>
          <w:bCs/>
          <w:highlight w:val="cyan"/>
          <w:u w:val="single"/>
        </w:rPr>
        <w:t>in a</w:t>
      </w:r>
      <w:r w:rsidRPr="0081751F">
        <w:rPr>
          <w:rFonts w:asciiTheme="minorHAnsi" w:hAnsiTheme="minorHAnsi" w:cstheme="minorHAnsi"/>
          <w:sz w:val="12"/>
          <w:highlight w:val="cyan"/>
        </w:rPr>
        <w:t>¶</w:t>
      </w:r>
      <w:r w:rsidRPr="002B0718">
        <w:rPr>
          <w:rFonts w:asciiTheme="minorHAnsi" w:hAnsiTheme="minorHAnsi" w:cstheme="minorHAnsi"/>
          <w:b/>
          <w:bCs/>
          <w:highlight w:val="cyan"/>
          <w:u w:val="single"/>
        </w:rPr>
        <w:t xml:space="preserve"> more favorable light</w:t>
      </w:r>
      <w:r w:rsidRPr="0081751F">
        <w:rPr>
          <w:rFonts w:asciiTheme="minorHAnsi" w:hAnsiTheme="minorHAnsi" w:cstheme="minorHAnsi"/>
          <w:sz w:val="16"/>
        </w:rPr>
        <w:t xml:space="preserve">. Thus, </w:t>
      </w:r>
      <w:r w:rsidRPr="002B0718">
        <w:rPr>
          <w:rFonts w:asciiTheme="minorHAnsi" w:hAnsiTheme="minorHAnsi" w:cstheme="minorHAnsi"/>
          <w:b/>
          <w:bCs/>
          <w:highlight w:val="cyan"/>
          <w:u w:val="single"/>
        </w:rPr>
        <w:t>regardless of whether voters actually hold the president functionally responsible</w:t>
      </w:r>
      <w:r w:rsidRPr="0081751F">
        <w:rPr>
          <w:rFonts w:asciiTheme="minorHAnsi" w:hAnsiTheme="minorHAnsi" w:cstheme="minorHAnsi"/>
          <w:sz w:val="12"/>
        </w:rPr>
        <w:t>¶</w:t>
      </w:r>
      <w:r w:rsidRPr="002B0718">
        <w:rPr>
          <w:rFonts w:asciiTheme="minorHAnsi" w:hAnsiTheme="minorHAnsi" w:cstheme="minorHAnsi"/>
          <w:b/>
          <w:bCs/>
          <w:u w:val="single"/>
        </w:rPr>
        <w:t xml:space="preserve"> for such increased beneﬁts</w:t>
      </w:r>
      <w:r w:rsidRPr="0081751F">
        <w:rPr>
          <w:rFonts w:asciiTheme="minorHAnsi" w:hAnsiTheme="minorHAnsi" w:cstheme="minorHAnsi"/>
          <w:sz w:val="16"/>
        </w:rPr>
        <w:t xml:space="preserve"> (to themselves or their communities) or whether voters are simply retrospective,</w:t>
      </w:r>
      <w:r w:rsidRPr="0081751F">
        <w:rPr>
          <w:rFonts w:asciiTheme="minorHAnsi" w:hAnsiTheme="minorHAnsi" w:cstheme="minorHAnsi"/>
          <w:sz w:val="12"/>
        </w:rPr>
        <w:t>¶</w:t>
      </w:r>
      <w:r w:rsidRPr="002B0718">
        <w:rPr>
          <w:rFonts w:asciiTheme="minorHAnsi" w:hAnsiTheme="minorHAnsi" w:cstheme="minorHAnsi"/>
          <w:b/>
          <w:bCs/>
          <w:u w:val="single"/>
        </w:rPr>
        <w:t xml:space="preserve"> </w:t>
      </w:r>
      <w:r w:rsidRPr="002B0718">
        <w:rPr>
          <w:rFonts w:asciiTheme="minorHAnsi" w:hAnsiTheme="minorHAnsi" w:cstheme="minorHAnsi"/>
          <w:b/>
          <w:bCs/>
          <w:highlight w:val="cyan"/>
          <w:u w:val="single"/>
        </w:rPr>
        <w:t>for many Americans</w:t>
      </w:r>
      <w:r w:rsidRPr="002B0718">
        <w:rPr>
          <w:rFonts w:asciiTheme="minorHAnsi" w:hAnsiTheme="minorHAnsi" w:cstheme="minorHAnsi"/>
          <w:b/>
          <w:bCs/>
          <w:u w:val="single"/>
        </w:rPr>
        <w:t xml:space="preserve"> </w:t>
      </w:r>
      <w:r w:rsidRPr="002B0718">
        <w:rPr>
          <w:rFonts w:asciiTheme="minorHAnsi" w:hAnsiTheme="minorHAnsi" w:cstheme="minorHAnsi"/>
          <w:b/>
          <w:bCs/>
          <w:highlight w:val="cyan"/>
          <w:u w:val="single"/>
        </w:rPr>
        <w:t>increased grant spending in their</w:t>
      </w:r>
      <w:r w:rsidRPr="0081751F">
        <w:rPr>
          <w:rFonts w:asciiTheme="minorHAnsi" w:hAnsiTheme="minorHAnsi" w:cstheme="minorHAnsi"/>
          <w:sz w:val="12"/>
          <w:highlight w:val="cyan"/>
        </w:rPr>
        <w:t>¶</w:t>
      </w:r>
      <w:r w:rsidRPr="002B0718">
        <w:rPr>
          <w:rFonts w:asciiTheme="minorHAnsi" w:hAnsiTheme="minorHAnsi" w:cstheme="minorHAnsi"/>
          <w:b/>
          <w:bCs/>
          <w:highlight w:val="cyan"/>
          <w:u w:val="single"/>
        </w:rPr>
        <w:t xml:space="preserve"> home county may increase their likelihood of voting</w:t>
      </w:r>
      <w:r w:rsidRPr="0081751F">
        <w:rPr>
          <w:rFonts w:asciiTheme="minorHAnsi" w:hAnsiTheme="minorHAnsi" w:cstheme="minorHAnsi"/>
          <w:sz w:val="12"/>
          <w:highlight w:val="cyan"/>
        </w:rPr>
        <w:t>¶</w:t>
      </w:r>
      <w:r w:rsidRPr="002B0718">
        <w:rPr>
          <w:rFonts w:asciiTheme="minorHAnsi" w:hAnsiTheme="minorHAnsi" w:cstheme="minorHAnsi"/>
          <w:b/>
          <w:bCs/>
          <w:highlight w:val="cyan"/>
          <w:u w:val="single"/>
        </w:rPr>
        <w:t xml:space="preserve"> for the incumbent party’s candidate</w:t>
      </w:r>
      <w:r w:rsidRPr="002B0718">
        <w:rPr>
          <w:rFonts w:asciiTheme="minorHAnsi" w:hAnsiTheme="minorHAnsi" w:cstheme="minorHAnsi"/>
          <w:b/>
          <w:bCs/>
          <w:u w:val="single"/>
        </w:rPr>
        <w:t xml:space="preserve"> in the upcoming</w:t>
      </w:r>
      <w:r w:rsidRPr="0081751F">
        <w:rPr>
          <w:rFonts w:asciiTheme="minorHAnsi" w:hAnsiTheme="minorHAnsi" w:cstheme="minorHAnsi"/>
          <w:sz w:val="12"/>
          <w:highlight w:val="cyan"/>
        </w:rPr>
        <w:t>¶</w:t>
      </w:r>
      <w:r w:rsidRPr="002B0718">
        <w:rPr>
          <w:rFonts w:asciiTheme="minorHAnsi" w:hAnsiTheme="minorHAnsi" w:cstheme="minorHAnsi"/>
          <w:b/>
          <w:bCs/>
          <w:u w:val="single"/>
        </w:rPr>
        <w:t xml:space="preserve"> election.</w:t>
      </w:r>
    </w:p>
    <w:p w:rsidR="00467F10" w:rsidRDefault="00467F10" w:rsidP="00467F10">
      <w:pPr>
        <w:pStyle w:val="Heading3"/>
        <w:rPr>
          <w:rFonts w:asciiTheme="minorHAnsi" w:hAnsiTheme="minorHAnsi" w:cstheme="minorHAnsi"/>
        </w:rPr>
      </w:pPr>
      <w:r>
        <w:rPr>
          <w:rFonts w:asciiTheme="minorHAnsi" w:hAnsiTheme="minorHAnsi" w:cstheme="minorHAnsi"/>
        </w:rPr>
        <w:lastRenderedPageBreak/>
        <w:t>1AR DoD Shields</w:t>
      </w:r>
    </w:p>
    <w:p w:rsidR="00467F10" w:rsidRDefault="00467F10" w:rsidP="00467F10">
      <w:pPr>
        <w:pStyle w:val="Heading4"/>
      </w:pPr>
      <w:r>
        <w:t>DoD energy programs shield the link – republicans will never oppose and means it won’t be perceived as Solyndra 2.0 – that’s Davenport</w:t>
      </w:r>
    </w:p>
    <w:p w:rsidR="00467F10" w:rsidRDefault="00467F10" w:rsidP="00467F10">
      <w:pPr>
        <w:pStyle w:val="Heading3"/>
      </w:pPr>
      <w:r>
        <w:lastRenderedPageBreak/>
        <w:t>Util</w:t>
      </w:r>
    </w:p>
    <w:p w:rsidR="00467F10" w:rsidRPr="009E0486" w:rsidRDefault="00467F10" w:rsidP="00467F10">
      <w:pPr>
        <w:pStyle w:val="Heading4"/>
      </w:pPr>
      <w:r w:rsidRPr="009E0486">
        <w:t>Worst-case scenarios calculate for the sake of responsibility – mobilization is key to effective to political movements that prevent the worst forms of their impact</w:t>
      </w:r>
    </w:p>
    <w:p w:rsidR="00467F10" w:rsidRPr="00BF6286" w:rsidRDefault="00467F10" w:rsidP="00467F10">
      <w:pPr>
        <w:pStyle w:val="CiteCard"/>
        <w:ind w:left="0" w:right="0"/>
        <w:jc w:val="left"/>
        <w:rPr>
          <w:rStyle w:val="2xBoldUnderline"/>
          <w:rFonts w:cs="Times New Roman"/>
          <w:szCs w:val="24"/>
        </w:rPr>
      </w:pPr>
      <w:r>
        <w:t xml:space="preserve">Michael </w:t>
      </w:r>
      <w:r w:rsidRPr="009E0486">
        <w:rPr>
          <w:rStyle w:val="StyleStyleBold12pt"/>
        </w:rPr>
        <w:t>Williams</w:t>
      </w:r>
      <w:r>
        <w:t>, Professor of International Politics – U. Wales, Aberystwyth</w:t>
      </w:r>
      <w:r w:rsidRPr="009E0486">
        <w:rPr>
          <w:rFonts w:asciiTheme="majorHAnsi" w:eastAsiaTheme="majorEastAsia" w:hAnsiTheme="majorHAnsi" w:cstheme="majorBidi"/>
          <w:b/>
          <w:iCs/>
          <w:sz w:val="26"/>
          <w:szCs w:val="24"/>
        </w:rPr>
        <w:t>, ‘5</w:t>
      </w:r>
    </w:p>
    <w:p w:rsidR="00467F10" w:rsidRDefault="00467F10" w:rsidP="00467F10">
      <w:pPr>
        <w:pStyle w:val="CiteCard"/>
        <w:ind w:left="0" w:right="0"/>
        <w:jc w:val="left"/>
      </w:pPr>
      <w:r>
        <w:t>(</w:t>
      </w:r>
      <w:r>
        <w:rPr>
          <w:i/>
        </w:rPr>
        <w:t>The Realist Tradition and the Limits of International Relations</w:t>
      </w:r>
      <w:r>
        <w:t xml:space="preserve"> p. 165-7)</w:t>
      </w:r>
    </w:p>
    <w:p w:rsidR="00467F10" w:rsidRPr="00DC03D9" w:rsidRDefault="00467F10" w:rsidP="00467F10"/>
    <w:p w:rsidR="00467F10" w:rsidRPr="00FA21B6" w:rsidRDefault="00467F10" w:rsidP="00467F10">
      <w:pPr>
        <w:rPr>
          <w:sz w:val="16"/>
          <w:szCs w:val="16"/>
        </w:rPr>
      </w:pPr>
      <w:r w:rsidRPr="00FA21B6">
        <w:rPr>
          <w:sz w:val="16"/>
          <w:szCs w:val="16"/>
        </w:rPr>
        <w:t>Moreover, the links between sceptical realism and prevalent post-modern themes go more deeply than this, particularly as they apply to attempts by post-structural thinking to reopen questions of responsibility and ethics.80 In part, the goals of post-structural approaches can be usefully charactised, to borrow Stephen White’s illuminating contrast, as expressions of ‘responsibility to otherness’ which question and challenge modernist equations of responsibility with a ‘responsibility to act’. A responsibility to otherness seeks to reveal and open the constitutive processes and claims of subjects and subjectivities that a foundational modernism has effaced in its narrow identification of responsibility with a ‘responsibility to act’.81 Deconstruction can from this perspective be seen as a principled stance unwilling to succeumb to modernist essentialism which in the name of responsibility assumes and reifies subjects and structures, obscures forms of power and violence which are constitutive of them, and at the same time forecloses a consideration of alternative possibilities and practices. Yet it is my claim that</w:t>
      </w:r>
      <w:r w:rsidRPr="00DC03D9">
        <w:t xml:space="preserve"> </w:t>
      </w:r>
      <w:r w:rsidRPr="009E0486">
        <w:rPr>
          <w:rStyle w:val="TitleChar"/>
        </w:rPr>
        <w:t>the willful Realist tradition does not lack</w:t>
      </w:r>
      <w:r w:rsidRPr="00DC03D9">
        <w:t xml:space="preserve"> understanding of the </w:t>
      </w:r>
      <w:r w:rsidRPr="009E0486">
        <w:rPr>
          <w:rStyle w:val="TitleChar"/>
        </w:rPr>
        <w:t>contingency</w:t>
      </w:r>
      <w:r w:rsidRPr="00DC03D9">
        <w:t xml:space="preserve"> of practice or a vision of responsibility to otherness. On the contrary, </w:t>
      </w:r>
      <w:r w:rsidRPr="009E0486">
        <w:rPr>
          <w:rStyle w:val="TitleChar"/>
        </w:rPr>
        <w:t xml:space="preserve">its strategy of </w:t>
      </w:r>
      <w:r w:rsidRPr="0010782C">
        <w:rPr>
          <w:rStyle w:val="TitleChar"/>
          <w:highlight w:val="cyan"/>
        </w:rPr>
        <w:t>objectification is precisely an attempt to bring together a responsibility to otherness and a responsibility to act</w:t>
      </w:r>
      <w:r w:rsidRPr="009E0486">
        <w:rPr>
          <w:rStyle w:val="TitleChar"/>
        </w:rPr>
        <w:t xml:space="preserve"> within a wilfully liberal vision. The construction</w:t>
      </w:r>
      <w:r w:rsidRPr="00DC03D9">
        <w:t xml:space="preserve"> of a realm of objectivity and </w:t>
      </w:r>
      <w:r w:rsidRPr="0010782C">
        <w:rPr>
          <w:rStyle w:val="TitleChar"/>
          <w:highlight w:val="cyan"/>
        </w:rPr>
        <w:t>calculation</w:t>
      </w:r>
      <w:r w:rsidRPr="00DC03D9">
        <w:t xml:space="preserve"> is not just a consequence of a need to act – the framing of an epistemic context for successful calculation. It </w:t>
      </w:r>
      <w:r w:rsidRPr="00E534A7">
        <w:rPr>
          <w:highlight w:val="cyan"/>
        </w:rPr>
        <w:t>is</w:t>
      </w:r>
      <w:r w:rsidRPr="00DC03D9">
        <w:t xml:space="preserve"> a form of </w:t>
      </w:r>
      <w:r w:rsidRPr="009E0486">
        <w:rPr>
          <w:rStyle w:val="TitleChar"/>
        </w:rPr>
        <w:t>responsibility to otherness</w:t>
      </w:r>
      <w:r w:rsidRPr="00DC03D9">
        <w:rPr>
          <w:rStyle w:val="BoldUnderline0"/>
        </w:rPr>
        <w:t xml:space="preserve">, </w:t>
      </w:r>
      <w:r w:rsidRPr="0010782C">
        <w:rPr>
          <w:rStyle w:val="TitleChar"/>
          <w:highlight w:val="cyan"/>
        </w:rPr>
        <w:t xml:space="preserve">an attempt to allow for diversity and irreconcilability </w:t>
      </w:r>
      <w:r w:rsidRPr="009E0486">
        <w:t>precisely</w:t>
      </w:r>
      <w:r w:rsidRPr="0010782C">
        <w:rPr>
          <w:rStyle w:val="TitleChar"/>
          <w:highlight w:val="cyan"/>
        </w:rPr>
        <w:t xml:space="preserve"> by</w:t>
      </w:r>
      <w:r w:rsidRPr="00DC03D9">
        <w:t xml:space="preserve"> – at least initially – </w:t>
      </w:r>
      <w:r w:rsidRPr="0010782C">
        <w:rPr>
          <w:rStyle w:val="TitleChar"/>
          <w:highlight w:val="cyan"/>
        </w:rPr>
        <w:t>reducing the self and</w:t>
      </w:r>
      <w:r w:rsidRPr="00DC03D9">
        <w:rPr>
          <w:rStyle w:val="BoldUnderline0"/>
        </w:rPr>
        <w:t xml:space="preserve"> the </w:t>
      </w:r>
      <w:r w:rsidRPr="0010782C">
        <w:rPr>
          <w:rStyle w:val="TitleChar"/>
          <w:highlight w:val="cyan"/>
        </w:rPr>
        <w:t>other to</w:t>
      </w:r>
      <w:r w:rsidRPr="00DC03D9">
        <w:rPr>
          <w:rStyle w:val="BoldUnderline0"/>
        </w:rPr>
        <w:t xml:space="preserve"> a </w:t>
      </w:r>
      <w:r w:rsidRPr="009E0486">
        <w:rPr>
          <w:rStyle w:val="TitleChar"/>
        </w:rPr>
        <w:t xml:space="preserve">structure of </w:t>
      </w:r>
      <w:r w:rsidRPr="0010782C">
        <w:rPr>
          <w:rStyle w:val="TitleChar"/>
          <w:highlight w:val="cyan"/>
        </w:rPr>
        <w:t>material calculation</w:t>
      </w:r>
      <w:r w:rsidRPr="009E0486">
        <w:rPr>
          <w:rStyle w:val="TitleChar"/>
        </w:rPr>
        <w:t xml:space="preserve"> in order </w:t>
      </w:r>
      <w:r w:rsidRPr="0010782C">
        <w:rPr>
          <w:rStyle w:val="TitleChar"/>
          <w:highlight w:val="cyan"/>
        </w:rPr>
        <w:t>to allow a structure of mutual intelligibility, mediation, and stability</w:t>
      </w:r>
      <w:r w:rsidRPr="00DC03D9">
        <w:t xml:space="preserve">. It is, in short, a strategy of </w:t>
      </w:r>
      <w:r w:rsidRPr="00DC03D9">
        <w:rPr>
          <w:i/>
        </w:rPr>
        <w:t>limitation</w:t>
      </w:r>
      <w:r w:rsidRPr="00DC03D9">
        <w:t xml:space="preserve">: a wilful attempt to construct a subject and a social world limited – both epistemically and politically – </w:t>
      </w:r>
      <w:r w:rsidRPr="0010782C">
        <w:rPr>
          <w:rStyle w:val="TitleChar"/>
          <w:highlight w:val="cyan"/>
        </w:rPr>
        <w:t>in the name of a politics of toleration</w:t>
      </w:r>
      <w:r w:rsidRPr="00DC03D9">
        <w:t xml:space="preserve">: a </w:t>
      </w:r>
      <w:r w:rsidRPr="00FA21B6">
        <w:rPr>
          <w:sz w:val="16"/>
          <w:szCs w:val="16"/>
        </w:rPr>
        <w:t xml:space="preserve">liberal strategy that John Gray has recently characterized as one of </w:t>
      </w:r>
      <w:r w:rsidRPr="00FA21B6">
        <w:rPr>
          <w:i/>
          <w:sz w:val="16"/>
          <w:szCs w:val="16"/>
        </w:rPr>
        <w:t>modus vivendi</w:t>
      </w:r>
      <w:r w:rsidRPr="00FA21B6">
        <w:rPr>
          <w:sz w:val="16"/>
          <w:szCs w:val="16"/>
        </w:rPr>
        <w:t>.82 If this is the case, then the deconstructive move that gains some of its weight by contrasting itself to a non- or apolitical objectivism must engage with the more complex contrast to a sceptical Realist tradition that is itself a constructed, ethical practice. This issue becomes even more acute if one considers Iver Neumann’s incisive questions concerning postmodern constructions of identity, action, and</w:t>
      </w:r>
      <w:r w:rsidRPr="00DC03D9">
        <w:t xml:space="preserve"> responsibility.83  As Neumann points out, </w:t>
      </w:r>
      <w:r w:rsidRPr="009E0486">
        <w:rPr>
          <w:rStyle w:val="TitleChar"/>
        </w:rPr>
        <w:t>the insight that identities are</w:t>
      </w:r>
      <w:r w:rsidRPr="00DC03D9">
        <w:t xml:space="preserve"> inescapably contingent and relationally </w:t>
      </w:r>
      <w:r w:rsidRPr="009E0486">
        <w:rPr>
          <w:rStyle w:val="TitleChar"/>
        </w:rPr>
        <w:t>constructed</w:t>
      </w:r>
      <w:r w:rsidRPr="00DC03D9">
        <w:t xml:space="preserve">, and even the claim that identities are inescapably </w:t>
      </w:r>
      <w:r w:rsidRPr="00DC03D9">
        <w:rPr>
          <w:i/>
        </w:rPr>
        <w:t>indebted</w:t>
      </w:r>
      <w:r w:rsidRPr="00DC03D9">
        <w:t xml:space="preserve"> to otherness, </w:t>
      </w:r>
      <w:r w:rsidRPr="009E0486">
        <w:rPr>
          <w:rStyle w:val="TitleChar"/>
        </w:rPr>
        <w:t>do</w:t>
      </w:r>
      <w:r w:rsidRPr="00DC03D9">
        <w:rPr>
          <w:rStyle w:val="BoldUnderline0"/>
        </w:rPr>
        <w:t xml:space="preserve"> </w:t>
      </w:r>
      <w:r w:rsidRPr="009E0486">
        <w:rPr>
          <w:rStyle w:val="TitleChar"/>
        </w:rPr>
        <w:t>not in themselves provide a foundation for practice</w:t>
      </w:r>
      <w:r w:rsidRPr="00DC03D9">
        <w:t xml:space="preserve">, particularly </w:t>
      </w:r>
      <w:r w:rsidRPr="009E0486">
        <w:rPr>
          <w:rStyle w:val="TitleChar"/>
        </w:rPr>
        <w:t>in situations where identities are</w:t>
      </w:r>
      <w:r w:rsidRPr="00DC03D9">
        <w:rPr>
          <w:rStyle w:val="BoldUnderline0"/>
        </w:rPr>
        <w:t xml:space="preserve"> </w:t>
      </w:r>
      <w:r w:rsidRPr="009E0486">
        <w:rPr>
          <w:rStyle w:val="TitleChar"/>
        </w:rPr>
        <w:t>‘sedimented’ and conflictually defined</w:t>
      </w:r>
      <w:r w:rsidRPr="00DC03D9">
        <w:t xml:space="preserve">. In these cases, </w:t>
      </w:r>
      <w:r w:rsidRPr="0010782C">
        <w:rPr>
          <w:rStyle w:val="TitleChar"/>
          <w:highlight w:val="cyan"/>
        </w:rPr>
        <w:t>deconstruction alone will not suffice unless it can</w:t>
      </w:r>
      <w:r w:rsidRPr="009E0486">
        <w:rPr>
          <w:rStyle w:val="TitleChar"/>
        </w:rPr>
        <w:t xml:space="preserve"> demonstrate a capacity to </w:t>
      </w:r>
      <w:r w:rsidRPr="0010782C">
        <w:rPr>
          <w:rStyle w:val="TitleChar"/>
          <w:highlight w:val="cyan"/>
        </w:rPr>
        <w:t>counter in practice</w:t>
      </w:r>
      <w:r w:rsidRPr="009E0486">
        <w:rPr>
          <w:rStyle w:val="TitleChar"/>
        </w:rPr>
        <w:t xml:space="preserve"> and </w:t>
      </w:r>
      <w:r w:rsidRPr="0010782C">
        <w:rPr>
          <w:rStyle w:val="TitleChar"/>
          <w:highlight w:val="cyan"/>
        </w:rPr>
        <w:t>not just in philosophic practice</w:t>
      </w:r>
      <w:r w:rsidRPr="00DC03D9">
        <w:t xml:space="preserve"> the essentialist dynamics it confronts.84 Here, </w:t>
      </w:r>
      <w:r w:rsidRPr="0010782C">
        <w:rPr>
          <w:rStyle w:val="BoldUnderline0"/>
          <w:highlight w:val="cyan"/>
        </w:rPr>
        <w:t>a responsibility to act must go beyond deconstruction</w:t>
      </w:r>
      <w:r w:rsidRPr="00DC03D9">
        <w:rPr>
          <w:rStyle w:val="BoldUnderline0"/>
        </w:rPr>
        <w:t xml:space="preserve"> </w:t>
      </w:r>
      <w:r w:rsidRPr="004173C1">
        <w:rPr>
          <w:rStyle w:val="TitleChar"/>
        </w:rPr>
        <w:t>to consider viable alternatives and counter-practices</w:t>
      </w:r>
      <w:r w:rsidRPr="00DC03D9">
        <w:t xml:space="preserve">. To take </w:t>
      </w:r>
      <w:r w:rsidRPr="004173C1">
        <w:rPr>
          <w:rStyle w:val="TitleChar"/>
        </w:rPr>
        <w:t>this</w:t>
      </w:r>
      <w:r w:rsidRPr="00DC03D9">
        <w:t xml:space="preserve"> critique seriously </w:t>
      </w:r>
      <w:r w:rsidRPr="004173C1">
        <w:rPr>
          <w:rStyle w:val="TitleChar"/>
        </w:rPr>
        <w:t>is not</w:t>
      </w:r>
      <w:r w:rsidRPr="00DC03D9">
        <w:t xml:space="preserve"> necessarily </w:t>
      </w:r>
      <w:r w:rsidRPr="004173C1">
        <w:rPr>
          <w:rStyle w:val="TitleChar"/>
        </w:rPr>
        <w:t>to be subjec</w:t>
      </w:r>
      <w:r w:rsidRPr="00DC03D9">
        <w:rPr>
          <w:rStyle w:val="BoldUnderline0"/>
        </w:rPr>
        <w:t>t</w:t>
      </w:r>
      <w:r w:rsidRPr="00DC03D9">
        <w:t xml:space="preserve"> yet again </w:t>
      </w:r>
      <w:r w:rsidRPr="00DC03D9">
        <w:rPr>
          <w:rStyle w:val="BoldUnderline0"/>
        </w:rPr>
        <w:t>t</w:t>
      </w:r>
      <w:r w:rsidRPr="004173C1">
        <w:rPr>
          <w:rStyle w:val="TitleChar"/>
        </w:rPr>
        <w:t xml:space="preserve">o the </w:t>
      </w:r>
      <w:r w:rsidRPr="00DC03D9">
        <w:t xml:space="preserve">straightforward </w:t>
      </w:r>
      <w:r w:rsidRPr="004173C1">
        <w:rPr>
          <w:rStyle w:val="TitleChar"/>
        </w:rPr>
        <w:t>‘blackmail of the Englightenment</w:t>
      </w:r>
      <w:r w:rsidRPr="00DC03D9">
        <w:t xml:space="preserve"> </w:t>
      </w:r>
      <w:r w:rsidRPr="00FA21B6">
        <w:rPr>
          <w:sz w:val="16"/>
          <w:szCs w:val="16"/>
        </w:rPr>
        <w:t>and a narrow ‘modernist’ vision of responsibility.85 While an unwillingness to move beyond a deconstructive ethic of responsibility to otherness for fear that an essentialist stance is the only (or most likely) alternative expresses a legitimate concern, it should not license a retreat from such questions or their practical demands</w:t>
      </w:r>
      <w:r w:rsidRPr="00DC03D9">
        <w:t xml:space="preserve">. Rather, such </w:t>
      </w:r>
      <w:r w:rsidRPr="0010782C">
        <w:rPr>
          <w:rStyle w:val="TitleChar"/>
          <w:highlight w:val="cyan"/>
        </w:rPr>
        <w:t>situations demand</w:t>
      </w:r>
      <w:r w:rsidRPr="00DC03D9">
        <w:t xml:space="preserve"> also an evaluation of the </w:t>
      </w:r>
      <w:r w:rsidRPr="0010782C">
        <w:rPr>
          <w:rStyle w:val="TitleChar"/>
          <w:highlight w:val="cyan"/>
        </w:rPr>
        <w:t>structures</w:t>
      </w:r>
      <w:r w:rsidRPr="00DC03D9">
        <w:t xml:space="preserve"> (of identity and institutions) </w:t>
      </w:r>
      <w:r w:rsidRPr="0010782C">
        <w:rPr>
          <w:rStyle w:val="TitleChar"/>
          <w:highlight w:val="cyan"/>
        </w:rPr>
        <w:t>that might viably be mobilized</w:t>
      </w:r>
      <w:r w:rsidRPr="00DC03D9">
        <w:t xml:space="preserve"> in order </w:t>
      </w:r>
      <w:r w:rsidRPr="0010782C">
        <w:rPr>
          <w:rStyle w:val="TitleChar"/>
          <w:highlight w:val="cyan"/>
        </w:rPr>
        <w:t>to offset the worst implications</w:t>
      </w:r>
      <w:r w:rsidRPr="00DC03D9">
        <w:t xml:space="preserve"> of violently exclusionary identities. </w:t>
      </w:r>
      <w:r w:rsidRPr="0010782C">
        <w:rPr>
          <w:rStyle w:val="TitleChar"/>
          <w:highlight w:val="cyan"/>
        </w:rPr>
        <w:t>It requires</w:t>
      </w:r>
      <w:r w:rsidRPr="00DC03D9">
        <w:t xml:space="preserve">, as Neumann nicely puts it, the generation of </w:t>
      </w:r>
      <w:r w:rsidRPr="0010782C">
        <w:rPr>
          <w:rStyle w:val="TitleChar"/>
          <w:highlight w:val="cyan"/>
        </w:rPr>
        <w:t>compelling ‘as if’ stories around which</w:t>
      </w:r>
      <w:r w:rsidRPr="00DC03D9">
        <w:t xml:space="preserve"> counter-subjectivities </w:t>
      </w:r>
      <w:r w:rsidRPr="004173C1">
        <w:rPr>
          <w:rStyle w:val="TitleChar"/>
        </w:rPr>
        <w:t xml:space="preserve">and political </w:t>
      </w:r>
      <w:r w:rsidRPr="0010782C">
        <w:rPr>
          <w:rStyle w:val="TitleChar"/>
          <w:highlight w:val="cyan"/>
        </w:rPr>
        <w:t>practices can coalesce</w:t>
      </w:r>
      <w:r w:rsidRPr="004173C1">
        <w:rPr>
          <w:rStyle w:val="TitleChar"/>
        </w:rPr>
        <w:t>.</w:t>
      </w:r>
      <w:r w:rsidRPr="00DC03D9">
        <w:t xml:space="preserve"> </w:t>
      </w:r>
      <w:r w:rsidRPr="00FA21B6">
        <w:rPr>
          <w:sz w:val="16"/>
          <w:szCs w:val="16"/>
        </w:rPr>
        <w:t>Wilful Realism, I submit, arises out of an appreciation of these issues, and comprises an attempt to craft precisely such ‘stories’ within a broader intellectual and sociological analysis of their conditions of production, possibilities of success, and likely consequences. The question is, to what extent are these limits capable of success, and to what extent might they be limits upon their own aspirations toward responsibility? These are crucial questions, but they will not be addressed by retreating yet again into further reversals of the same old dicohotomies.</w:t>
      </w:r>
    </w:p>
    <w:p w:rsidR="00467F10" w:rsidRPr="00EF3A60" w:rsidRDefault="00467F10" w:rsidP="00467F10">
      <w:pPr>
        <w:pStyle w:val="Heading3"/>
      </w:pPr>
      <w:r>
        <w:lastRenderedPageBreak/>
        <w:t>ANthro</w:t>
      </w:r>
    </w:p>
    <w:p w:rsidR="00467F10" w:rsidRDefault="00467F10" w:rsidP="00467F10">
      <w:pPr>
        <w:rPr>
          <w:rFonts w:asciiTheme="minorHAnsi" w:hAnsiTheme="minorHAnsi" w:cstheme="minorHAnsi"/>
        </w:rPr>
      </w:pPr>
    </w:p>
    <w:p w:rsidR="00467F10" w:rsidRDefault="00467F10" w:rsidP="00467F10">
      <w:pPr>
        <w:rPr>
          <w:rFonts w:asciiTheme="minorHAnsi" w:hAnsiTheme="minorHAnsi" w:cstheme="minorHAnsi"/>
        </w:rPr>
      </w:pPr>
    </w:p>
    <w:p w:rsidR="00467F10" w:rsidRDefault="00467F10" w:rsidP="00467F10">
      <w:pPr>
        <w:rPr>
          <w:rFonts w:asciiTheme="minorHAnsi" w:hAnsiTheme="minorHAnsi" w:cstheme="minorHAnsi"/>
        </w:rPr>
      </w:pPr>
    </w:p>
    <w:p w:rsidR="00467F10" w:rsidRDefault="00467F10" w:rsidP="00467F10">
      <w:pPr>
        <w:rPr>
          <w:rFonts w:asciiTheme="minorHAnsi" w:hAnsiTheme="minorHAnsi" w:cstheme="minorHAnsi"/>
        </w:rPr>
      </w:pPr>
    </w:p>
    <w:p w:rsidR="00467F10" w:rsidRDefault="00467F10" w:rsidP="00467F10">
      <w:pPr>
        <w:rPr>
          <w:rFonts w:asciiTheme="minorHAnsi" w:hAnsiTheme="minorHAnsi" w:cstheme="minorHAnsi"/>
        </w:rPr>
      </w:pPr>
    </w:p>
    <w:p w:rsidR="00467F10" w:rsidRDefault="00467F10" w:rsidP="00467F10">
      <w:pPr>
        <w:pStyle w:val="Heading4"/>
      </w:pPr>
    </w:p>
    <w:p w:rsidR="00467F10" w:rsidRDefault="00467F10" w:rsidP="00467F10">
      <w:pPr>
        <w:pStyle w:val="Heading4"/>
      </w:pPr>
    </w:p>
    <w:p w:rsidR="00467F10" w:rsidRDefault="00467F10" w:rsidP="00467F10">
      <w:pPr>
        <w:pStyle w:val="Heading4"/>
      </w:pPr>
      <w:r>
        <w:t xml:space="preserve">Extend perm- do the plan and embrace- eco centric ethic. They haven’t proven an opportunity cost to the aff- no reason putting SMRs on military bases is exclusive with intrinsicially valuing animals and nature. Net benefit is the aff- nuke war triggered by chine hegemony would kill plant and animal life which turns the K  </w:t>
      </w:r>
    </w:p>
    <w:p w:rsidR="00467F10" w:rsidRPr="002B0718" w:rsidRDefault="00467F10" w:rsidP="00467F10">
      <w:pPr>
        <w:rPr>
          <w:rFonts w:asciiTheme="minorHAnsi" w:hAnsiTheme="minorHAnsi" w:cstheme="minorHAnsi"/>
        </w:rPr>
      </w:pPr>
    </w:p>
    <w:p w:rsidR="00467F10" w:rsidRPr="00FA6A58" w:rsidRDefault="00467F10" w:rsidP="00467F10">
      <w:pPr>
        <w:pStyle w:val="Heading4"/>
        <w:rPr>
          <w:rFonts w:ascii="Times" w:hAnsi="Times"/>
        </w:rPr>
      </w:pPr>
      <w:r w:rsidRPr="002B0718">
        <w:rPr>
          <w:rFonts w:asciiTheme="minorHAnsi" w:hAnsiTheme="minorHAnsi"/>
          <w:sz w:val="16"/>
        </w:rPr>
        <w:t xml:space="preserve">They </w:t>
      </w:r>
      <w:r w:rsidRPr="002B0718">
        <w:rPr>
          <w:rFonts w:asciiTheme="minorHAnsi" w:hAnsiTheme="minorHAnsi"/>
          <w:sz w:val="10"/>
        </w:rPr>
        <w:t xml:space="preserve">say </w:t>
      </w:r>
      <w:r>
        <w:t>speciesism is unsustainable,</w:t>
      </w:r>
      <w:r w:rsidRPr="002B0718">
        <w:rPr>
          <w:rFonts w:asciiTheme="minorHAnsi" w:hAnsiTheme="minorHAnsi"/>
          <w:sz w:val="16"/>
        </w:rPr>
        <w:t xml:space="preserve">but </w:t>
      </w:r>
      <w:r>
        <w:rPr>
          <w:rFonts w:ascii="Times" w:hAnsi="Times"/>
        </w:rPr>
        <w:t>it</w:t>
      </w:r>
      <w:r w:rsidRPr="00FA6A58">
        <w:rPr>
          <w:rFonts w:ascii="Times" w:hAnsi="Times"/>
        </w:rPr>
        <w:t xml:space="preserve"> is inevitable and good—the alternative links to the critique and makes it impossible to protect the biosphere.</w:t>
      </w:r>
    </w:p>
    <w:p w:rsidR="00467F10" w:rsidRPr="00FA6A58" w:rsidRDefault="00467F10" w:rsidP="00467F10">
      <w:pPr>
        <w:rPr>
          <w:rStyle w:val="StyleStyleBold12pt"/>
          <w:rFonts w:ascii="Times" w:hAnsi="Times"/>
        </w:rPr>
      </w:pPr>
    </w:p>
    <w:p w:rsidR="00467F10" w:rsidRPr="00FA6A58" w:rsidRDefault="00467F10" w:rsidP="00467F10">
      <w:pPr>
        <w:rPr>
          <w:rFonts w:ascii="Times" w:hAnsi="Times"/>
        </w:rPr>
      </w:pPr>
      <w:r w:rsidRPr="00FA6A58">
        <w:rPr>
          <w:rStyle w:val="StyleStyleBold12pt"/>
          <w:rFonts w:ascii="Times" w:hAnsi="Times"/>
        </w:rPr>
        <w:t xml:space="preserve">Grey </w:t>
      </w:r>
      <w:r>
        <w:rPr>
          <w:rStyle w:val="StyleStyleBold12pt"/>
          <w:rFonts w:ascii="Times" w:hAnsi="Times"/>
        </w:rPr>
        <w:t>19</w:t>
      </w:r>
      <w:r w:rsidRPr="00FA6A58">
        <w:rPr>
          <w:rStyle w:val="StyleStyleBold12pt"/>
          <w:rFonts w:ascii="Times" w:hAnsi="Times"/>
        </w:rPr>
        <w:t>93</w:t>
      </w:r>
      <w:r w:rsidRPr="00FA6A58">
        <w:rPr>
          <w:rFonts w:ascii="Times" w:hAnsi="Times"/>
        </w:rPr>
        <w:t xml:space="preserve"> — </w:t>
      </w:r>
      <w:r w:rsidRPr="00FA6A58">
        <w:rPr>
          <w:rFonts w:ascii="Times" w:hAnsi="Times"/>
          <w:sz w:val="16"/>
        </w:rPr>
        <w:t xml:space="preserve">William Grey, Professor of Philosophy at the University of Queensland, 1993 (“Anthropocentrism and Deep Ecology,” </w:t>
      </w:r>
      <w:r w:rsidRPr="00FA6A58">
        <w:rPr>
          <w:rFonts w:ascii="Times" w:hAnsi="Times"/>
          <w:i/>
          <w:sz w:val="16"/>
        </w:rPr>
        <w:t>Australiasian Journal of Philosophy</w:t>
      </w:r>
      <w:r w:rsidRPr="00FA6A58">
        <w:rPr>
          <w:rFonts w:ascii="Times" w:hAnsi="Times"/>
          <w:sz w:val="16"/>
        </w:rPr>
        <w:t>, Volume 71, Number 4, Available Online at http://www.uq.edu.au/~pdwgrey/pubs/anthropocentrism.html, Accessed 07-27-2011)</w:t>
      </w:r>
    </w:p>
    <w:p w:rsidR="00467F10" w:rsidRPr="0010782C" w:rsidRDefault="00467F10" w:rsidP="00467F10">
      <w:pPr>
        <w:rPr>
          <w:rStyle w:val="TitleChar"/>
          <w:rFonts w:ascii="Times" w:hAnsi="Times"/>
          <w:highlight w:val="cyan"/>
        </w:rPr>
      </w:pPr>
    </w:p>
    <w:p w:rsidR="00467F10" w:rsidRDefault="00467F10" w:rsidP="00467F10">
      <w:pPr>
        <w:rPr>
          <w:rFonts w:ascii="Times" w:hAnsi="Times"/>
          <w:sz w:val="16"/>
        </w:rPr>
      </w:pPr>
      <w:r w:rsidRPr="0010782C">
        <w:rPr>
          <w:rStyle w:val="TitleChar"/>
          <w:rFonts w:ascii="Times" w:hAnsi="Times"/>
          <w:highlight w:val="cyan"/>
        </w:rPr>
        <w:t xml:space="preserve">The attempt to provide a </w:t>
      </w:r>
      <w:r w:rsidRPr="00FA6A58">
        <w:rPr>
          <w:rStyle w:val="TitleChar"/>
          <w:rFonts w:ascii="Times" w:hAnsi="Times"/>
        </w:rPr>
        <w:t xml:space="preserve">genuinely </w:t>
      </w:r>
      <w:r w:rsidRPr="0010782C">
        <w:rPr>
          <w:rStyle w:val="TitleChar"/>
          <w:rFonts w:ascii="Times" w:hAnsi="Times"/>
          <w:highlight w:val="cyan"/>
        </w:rPr>
        <w:t>non-anthropocentric set of values</w:t>
      </w:r>
      <w:r w:rsidRPr="00FA6A58">
        <w:rPr>
          <w:rStyle w:val="TitleChar"/>
          <w:rFonts w:ascii="Times" w:hAnsi="Times"/>
        </w:rPr>
        <w:t xml:space="preserve">, or preferences </w:t>
      </w:r>
      <w:r w:rsidRPr="0010782C">
        <w:rPr>
          <w:rStyle w:val="TitleChar"/>
          <w:rFonts w:ascii="Times" w:hAnsi="Times"/>
          <w:highlight w:val="cyan"/>
        </w:rPr>
        <w:t>seems to be a hopeless quest.  Once we eschew all human values</w:t>
      </w:r>
      <w:r w:rsidRPr="00FA6A58">
        <w:rPr>
          <w:rStyle w:val="TitleChar"/>
          <w:rFonts w:ascii="Times" w:hAnsi="Times"/>
        </w:rPr>
        <w:t xml:space="preserve">, interests and preferences </w:t>
      </w:r>
      <w:r w:rsidRPr="0010782C">
        <w:rPr>
          <w:rStyle w:val="TitleChar"/>
          <w:rFonts w:ascii="Times" w:hAnsi="Times"/>
          <w:highlight w:val="cyan"/>
        </w:rPr>
        <w:t>we are confronted with just too many alternatives,</w:t>
      </w:r>
      <w:r w:rsidRPr="00FA6A58">
        <w:rPr>
          <w:rStyle w:val="TitleChar"/>
          <w:rFonts w:ascii="Times" w:hAnsi="Times"/>
        </w:rPr>
        <w:t xml:space="preserve"> as we can see when we consider biological history over a billion year time scale.  The problem with the various </w:t>
      </w:r>
      <w:r w:rsidRPr="0010782C">
        <w:rPr>
          <w:rStyle w:val="TitleChar"/>
          <w:rFonts w:ascii="Times" w:hAnsi="Times"/>
          <w:highlight w:val="cyan"/>
        </w:rPr>
        <w:t>non-anthropocentric bases for value</w:t>
      </w:r>
      <w:r w:rsidRPr="00FA6A58">
        <w:rPr>
          <w:rStyle w:val="TitleChar"/>
          <w:rFonts w:ascii="Times" w:hAnsi="Times"/>
        </w:rPr>
        <w:t xml:space="preserve"> which have been proposed is that they </w:t>
      </w:r>
      <w:r w:rsidRPr="0010782C">
        <w:rPr>
          <w:rStyle w:val="TitleChar"/>
          <w:rFonts w:ascii="Times" w:hAnsi="Times"/>
          <w:highlight w:val="cyan"/>
        </w:rPr>
        <w:t xml:space="preserve">permit too many different possibilities, not all of which are at all congenial to us.  And that matters.  We should be concerned to promote a rich, diverse and vibrant biosphere.  Human flourishing may certainly be included </w:t>
      </w:r>
      <w:r w:rsidRPr="00FA6A58">
        <w:rPr>
          <w:rStyle w:val="TitleChar"/>
          <w:rFonts w:ascii="Times" w:hAnsi="Times"/>
        </w:rPr>
        <w:t>as a legitimate part of such a flourishing</w:t>
      </w:r>
      <w:r w:rsidRPr="00FA6A58">
        <w:rPr>
          <w:rFonts w:ascii="Times" w:hAnsi="Times"/>
          <w:sz w:val="16"/>
        </w:rPr>
        <w:t xml:space="preserve">. </w:t>
      </w:r>
      <w:r w:rsidRPr="00FA6A58">
        <w:rPr>
          <w:rStyle w:val="TitleChar"/>
          <w:rFonts w:ascii="Times" w:hAnsi="Times"/>
        </w:rPr>
        <w:t xml:space="preserve">The preoccupations of deep ecology arise as a result of </w:t>
      </w:r>
      <w:r w:rsidRPr="0010782C">
        <w:rPr>
          <w:rStyle w:val="TitleChar"/>
          <w:rFonts w:ascii="Times" w:hAnsi="Times"/>
          <w:highlight w:val="cyan"/>
        </w:rPr>
        <w:t xml:space="preserve">human activities </w:t>
      </w:r>
      <w:r w:rsidRPr="00FA6A58">
        <w:rPr>
          <w:rStyle w:val="TitleChar"/>
          <w:rFonts w:ascii="Times" w:hAnsi="Times"/>
        </w:rPr>
        <w:t xml:space="preserve">which </w:t>
      </w:r>
      <w:r w:rsidRPr="0010782C">
        <w:rPr>
          <w:rStyle w:val="TitleChar"/>
          <w:rFonts w:ascii="Times" w:hAnsi="Times"/>
          <w:highlight w:val="cyan"/>
        </w:rPr>
        <w:t>impoverish and degrade the quality of the planet's living systems.</w:t>
      </w:r>
      <w:r w:rsidRPr="00FA6A58">
        <w:rPr>
          <w:rStyle w:val="TitleChar"/>
          <w:rFonts w:ascii="Times" w:hAnsi="Times"/>
        </w:rPr>
        <w:t xml:space="preserve">  But </w:t>
      </w:r>
      <w:r w:rsidRPr="0010782C">
        <w:rPr>
          <w:rStyle w:val="TitleChar"/>
          <w:rFonts w:ascii="Times" w:hAnsi="Times"/>
          <w:highlight w:val="cyan"/>
        </w:rPr>
        <w:t>these judgements are possible only if we assume a set of value</w:t>
      </w:r>
      <w:r w:rsidRPr="00FA6A58">
        <w:rPr>
          <w:rStyle w:val="TitleChar"/>
          <w:rFonts w:ascii="Times" w:hAnsi="Times"/>
        </w:rPr>
        <w:t>s</w:t>
      </w:r>
      <w:r w:rsidRPr="00FA6A58">
        <w:rPr>
          <w:rFonts w:ascii="Times" w:hAnsi="Times"/>
          <w:sz w:val="16"/>
        </w:rPr>
        <w:t xml:space="preserve"> (that is, preference rankings), </w:t>
      </w:r>
      <w:r w:rsidRPr="0010782C">
        <w:rPr>
          <w:rStyle w:val="TitleChar"/>
          <w:rFonts w:ascii="Times" w:hAnsi="Times"/>
          <w:highlight w:val="cyan"/>
        </w:rPr>
        <w:t>based on human preferences.  We need to reject not anthropocentrism, but a</w:t>
      </w:r>
      <w:r w:rsidRPr="00FA6A58">
        <w:rPr>
          <w:rStyle w:val="TitleChar"/>
          <w:rFonts w:ascii="Times" w:hAnsi="Times"/>
        </w:rPr>
        <w:t xml:space="preserve"> particularly short term and </w:t>
      </w:r>
      <w:r w:rsidRPr="0010782C">
        <w:rPr>
          <w:rStyle w:val="TitleChar"/>
          <w:rFonts w:ascii="Times" w:hAnsi="Times"/>
          <w:highlight w:val="cyan"/>
        </w:rPr>
        <w:t>narrow conception of human interests</w:t>
      </w:r>
      <w:r w:rsidRPr="00FA6A58">
        <w:rPr>
          <w:rStyle w:val="TitleChar"/>
          <w:rFonts w:ascii="Times" w:hAnsi="Times"/>
        </w:rPr>
        <w:t xml:space="preserve"> and concerns.  What's wrong with shallow views is not their concern about the well-being of humans, but that they do not really consider enough in what that well-being consists.  </w:t>
      </w:r>
      <w:r w:rsidRPr="0010782C">
        <w:rPr>
          <w:rStyle w:val="TitleChar"/>
          <w:rFonts w:ascii="Times" w:hAnsi="Times"/>
          <w:highlight w:val="cyan"/>
        </w:rPr>
        <w:t>We need to develop an enriched, fortified anthropocentric notion of human interest to replace the dominant short-term, sectional and self-regarding conception</w:t>
      </w:r>
      <w:r w:rsidRPr="0010782C">
        <w:rPr>
          <w:rFonts w:ascii="Times" w:hAnsi="Times"/>
          <w:sz w:val="16"/>
          <w:highlight w:val="cyan"/>
        </w:rPr>
        <w:t>.</w:t>
      </w:r>
      <w:r w:rsidRPr="00FA6A58">
        <w:rPr>
          <w:rFonts w:ascii="Times" w:hAnsi="Times"/>
          <w:sz w:val="16"/>
        </w:rPr>
        <w:t xml:space="preserve">  </w:t>
      </w:r>
      <w:r w:rsidRPr="0010782C">
        <w:rPr>
          <w:rStyle w:val="TitleChar"/>
          <w:rFonts w:ascii="Times" w:hAnsi="Times"/>
          <w:highlight w:val="cyan"/>
        </w:rPr>
        <w:t>Our sort of world, with our sort of fellow occupants is an interesting and engaging place.  There is every reason for us to try to keep it, and ourselves, going for a few more cosmic seconds</w:t>
      </w:r>
      <w:r w:rsidRPr="00FA6A58">
        <w:rPr>
          <w:rFonts w:ascii="Times" w:hAnsi="Times"/>
          <w:sz w:val="16"/>
        </w:rPr>
        <w:t xml:space="preserve"> [10].</w:t>
      </w:r>
    </w:p>
    <w:p w:rsidR="00467F10" w:rsidRDefault="00467F10" w:rsidP="00467F10">
      <w:pPr>
        <w:rPr>
          <w:rFonts w:ascii="Times" w:hAnsi="Times"/>
          <w:sz w:val="16"/>
        </w:rPr>
      </w:pPr>
    </w:p>
    <w:p w:rsidR="00467F10" w:rsidRDefault="00467F10" w:rsidP="00467F10">
      <w:pPr>
        <w:rPr>
          <w:rFonts w:ascii="Times" w:hAnsi="Times"/>
          <w:sz w:val="16"/>
        </w:rPr>
      </w:pPr>
    </w:p>
    <w:p w:rsidR="00467F10" w:rsidRPr="00595213" w:rsidRDefault="00467F10" w:rsidP="00467F10">
      <w:pPr>
        <w:pStyle w:val="Heading3"/>
      </w:pPr>
      <w:bookmarkStart w:id="0" w:name="_Toc333921653"/>
      <w:bookmarkStart w:id="1" w:name="_Toc334646394"/>
      <w:r>
        <w:lastRenderedPageBreak/>
        <w:t>Humans Key to</w:t>
      </w:r>
      <w:r w:rsidRPr="00595213">
        <w:t xml:space="preserve"> Animals/Env</w:t>
      </w:r>
      <w:bookmarkEnd w:id="0"/>
      <w:bookmarkEnd w:id="1"/>
      <w:r>
        <w:t xml:space="preserve"> Survival</w:t>
      </w:r>
    </w:p>
    <w:p w:rsidR="00467F10" w:rsidRPr="00595213" w:rsidRDefault="00467F10" w:rsidP="00467F10"/>
    <w:p w:rsidR="00467F10" w:rsidRDefault="00467F10" w:rsidP="00467F10">
      <w:pPr>
        <w:pStyle w:val="Heading4"/>
        <w:rPr>
          <w:rFonts w:ascii="Times" w:hAnsi="Times"/>
        </w:rPr>
      </w:pPr>
      <w:r>
        <w:rPr>
          <w:rFonts w:ascii="Times" w:hAnsi="Times"/>
        </w:rPr>
        <w:t>Extend nuke war makes plants and animals go extinction</w:t>
      </w:r>
    </w:p>
    <w:p w:rsidR="00467F10" w:rsidRPr="00FA6A58" w:rsidRDefault="00467F10" w:rsidP="00467F10">
      <w:pPr>
        <w:pStyle w:val="Heading4"/>
        <w:rPr>
          <w:rFonts w:ascii="Times" w:hAnsi="Times"/>
        </w:rPr>
      </w:pPr>
      <w:r w:rsidRPr="00FA6A58">
        <w:rPr>
          <w:rFonts w:ascii="Times" w:hAnsi="Times"/>
        </w:rPr>
        <w:t xml:space="preserve">Even if they win we just cause human death it still outweighs and turns their impact—human moral evolution will inevitably lead to an end to speciesism—If humans survive, we can ensure that animals and the earth survive </w:t>
      </w:r>
    </w:p>
    <w:p w:rsidR="00467F10" w:rsidRPr="00FA6A58" w:rsidRDefault="00467F10" w:rsidP="00467F10">
      <w:pPr>
        <w:rPr>
          <w:rFonts w:ascii="Times" w:hAnsi="Times"/>
          <w:b/>
          <w:color w:val="000000"/>
        </w:rPr>
      </w:pPr>
    </w:p>
    <w:p w:rsidR="00467F10" w:rsidRPr="00FA6A58" w:rsidRDefault="00467F10" w:rsidP="00467F10">
      <w:pPr>
        <w:rPr>
          <w:rFonts w:ascii="Times" w:hAnsi="Times"/>
          <w:color w:val="000000"/>
        </w:rPr>
      </w:pPr>
      <w:r w:rsidRPr="00FA6A58">
        <w:rPr>
          <w:rFonts w:ascii="Times" w:hAnsi="Times"/>
          <w:color w:val="000000"/>
        </w:rPr>
        <w:t xml:space="preserve">J. G. </w:t>
      </w:r>
      <w:r w:rsidRPr="00FA6A58">
        <w:rPr>
          <w:rStyle w:val="StyleStyleBold12pt"/>
          <w:rFonts w:ascii="Times" w:hAnsi="Times"/>
        </w:rPr>
        <w:t>Matheny</w:t>
      </w:r>
      <w:r w:rsidRPr="00FA6A58">
        <w:rPr>
          <w:rFonts w:ascii="Times" w:hAnsi="Times"/>
          <w:color w:val="000000"/>
        </w:rPr>
        <w:t xml:space="preserve">, Ph. D. candidate, Bloomberg School of Public Health, Johns Hopkins University, December 6, </w:t>
      </w:r>
      <w:r w:rsidRPr="00FA6A58">
        <w:rPr>
          <w:rStyle w:val="StyleStyleBold12pt"/>
          <w:rFonts w:ascii="Times" w:hAnsi="Times"/>
        </w:rPr>
        <w:t>2007</w:t>
      </w:r>
      <w:r w:rsidRPr="00FA6A58">
        <w:rPr>
          <w:rFonts w:ascii="Times" w:hAnsi="Times"/>
          <w:color w:val="000000"/>
        </w:rPr>
        <w:t>, “Ought we worry about human extinction?,” online: http://jgmatheny.org/extinctionethics.htm</w:t>
      </w:r>
    </w:p>
    <w:p w:rsidR="00467F10" w:rsidRPr="00FA6A58" w:rsidRDefault="00467F10" w:rsidP="00467F10">
      <w:pPr>
        <w:rPr>
          <w:rFonts w:ascii="Times" w:hAnsi="Times"/>
          <w:b/>
          <w:color w:val="000000"/>
          <w:u w:val="single"/>
        </w:rPr>
      </w:pPr>
    </w:p>
    <w:p w:rsidR="00467F10" w:rsidRPr="00FA6A58" w:rsidRDefault="00467F10" w:rsidP="00467F10">
      <w:pPr>
        <w:rPr>
          <w:rFonts w:ascii="Times" w:hAnsi="Times"/>
          <w:color w:val="000000"/>
        </w:rPr>
      </w:pPr>
      <w:r w:rsidRPr="00FA6A58">
        <w:rPr>
          <w:rFonts w:ascii="Times" w:hAnsi="Times"/>
          <w:color w:val="000000"/>
          <w:u w:val="single"/>
        </w:rPr>
        <w:t xml:space="preserve">Moral </w:t>
      </w:r>
      <w:r w:rsidRPr="0010782C">
        <w:rPr>
          <w:rFonts w:ascii="Times" w:hAnsi="Times"/>
          <w:color w:val="000000"/>
          <w:highlight w:val="cyan"/>
          <w:u w:val="single"/>
        </w:rPr>
        <w:t>philosophers</w:t>
      </w:r>
      <w:r w:rsidRPr="00FA6A58">
        <w:rPr>
          <w:rFonts w:ascii="Times" w:hAnsi="Times"/>
          <w:color w:val="000000"/>
          <w:sz w:val="16"/>
        </w:rPr>
        <w:t xml:space="preserve"> have not written much about human extinction. This may be because they </w:t>
      </w:r>
      <w:r w:rsidRPr="0010782C">
        <w:rPr>
          <w:rFonts w:ascii="Times" w:hAnsi="Times"/>
          <w:color w:val="000000"/>
          <w:highlight w:val="cyan"/>
          <w:u w:val="single"/>
        </w:rPr>
        <w:t xml:space="preserve">underestimate the </w:t>
      </w:r>
      <w:r w:rsidRPr="00FA6A58">
        <w:rPr>
          <w:rFonts w:ascii="Times" w:hAnsi="Times"/>
          <w:color w:val="000000"/>
          <w:u w:val="single"/>
        </w:rPr>
        <w:t xml:space="preserve">potential benefits of human survival and/or </w:t>
      </w:r>
      <w:r w:rsidRPr="0010782C">
        <w:rPr>
          <w:rFonts w:ascii="Times" w:hAnsi="Times"/>
          <w:color w:val="000000"/>
          <w:highlight w:val="cyan"/>
          <w:u w:val="single"/>
        </w:rPr>
        <w:t xml:space="preserve">the risks of human extinction. If we survive the next few centuries, humanity could allow Earth-originating life to survive a trillion years or more. If we do not survive, Earth-originating life will </w:t>
      </w:r>
      <w:r w:rsidRPr="00FA6A58">
        <w:rPr>
          <w:rFonts w:ascii="Times" w:hAnsi="Times"/>
          <w:color w:val="000000"/>
          <w:u w:val="single"/>
        </w:rPr>
        <w:t xml:space="preserve">probably </w:t>
      </w:r>
      <w:r w:rsidRPr="0010782C">
        <w:rPr>
          <w:rFonts w:ascii="Times" w:hAnsi="Times"/>
          <w:color w:val="000000"/>
          <w:highlight w:val="cyan"/>
          <w:u w:val="single"/>
        </w:rPr>
        <w:t>perish</w:t>
      </w:r>
      <w:r w:rsidRPr="00FA6A58">
        <w:rPr>
          <w:rFonts w:ascii="Times" w:hAnsi="Times"/>
          <w:color w:val="000000"/>
          <w:u w:val="single"/>
        </w:rPr>
        <w:t xml:space="preserve"> within a billion years. If prolonging the survival of Earth-originating life is morally important, then </w:t>
      </w:r>
      <w:r w:rsidRPr="0010782C">
        <w:rPr>
          <w:rFonts w:ascii="Times" w:hAnsi="Times"/>
          <w:color w:val="000000"/>
          <w:highlight w:val="cyan"/>
          <w:u w:val="single"/>
        </w:rPr>
        <w:t>there may be nothing more important than reducing the near-term risks of human extinction</w:t>
      </w:r>
      <w:r w:rsidRPr="0010782C">
        <w:rPr>
          <w:rFonts w:ascii="Times" w:hAnsi="Times"/>
          <w:color w:val="000000"/>
          <w:sz w:val="16"/>
          <w:highlight w:val="cyan"/>
        </w:rPr>
        <w:t>.</w:t>
      </w:r>
      <w:r w:rsidRPr="00FA6A58">
        <w:rPr>
          <w:rFonts w:ascii="Times" w:hAnsi="Times"/>
          <w:color w:val="000000"/>
          <w:sz w:val="16"/>
        </w:rPr>
        <w:t xml:space="preserve"> Keywords: extinction, population ethics, intergenerational justice, catastrophic risk, existential risk, risk analysis, animal welfare, environmental ethics</w:t>
      </w:r>
      <w:r w:rsidRPr="00FA6A58">
        <w:rPr>
          <w:rFonts w:ascii="Times" w:hAnsi="Times"/>
          <w:color w:val="000000"/>
        </w:rPr>
        <w:t xml:space="preserve"> </w:t>
      </w:r>
      <w:r w:rsidRPr="00FA6A58">
        <w:rPr>
          <w:rFonts w:ascii="Times" w:hAnsi="Times"/>
          <w:color w:val="000000"/>
          <w:sz w:val="16"/>
        </w:rPr>
        <w:t>Word count: 3,400</w:t>
      </w:r>
      <w:r w:rsidRPr="00FA6A58">
        <w:rPr>
          <w:rFonts w:ascii="Times" w:hAnsi="Times"/>
          <w:color w:val="000000"/>
        </w:rPr>
        <w:t xml:space="preserve"> </w:t>
      </w:r>
      <w:r w:rsidRPr="00FA6A58">
        <w:rPr>
          <w:rFonts w:ascii="Times" w:hAnsi="Times"/>
          <w:color w:val="000000"/>
          <w:sz w:val="16"/>
        </w:rPr>
        <w:t>Introduction</w:t>
      </w:r>
    </w:p>
    <w:p w:rsidR="00467F10" w:rsidRPr="00FA6A58" w:rsidRDefault="00467F10" w:rsidP="00467F10">
      <w:pPr>
        <w:rPr>
          <w:rFonts w:ascii="Times" w:hAnsi="Times"/>
          <w:color w:val="000000"/>
          <w:sz w:val="16"/>
        </w:rPr>
      </w:pPr>
      <w:r w:rsidRPr="00FA6A58">
        <w:rPr>
          <w:rFonts w:ascii="Times" w:hAnsi="Times"/>
          <w:color w:val="000000"/>
          <w:sz w:val="16"/>
        </w:rPr>
        <w:t>It was only in the last century, with the invention of nuclear weapons, that the probability of human extinction could be appreciably affected by human action. Ever since, human extinction has generally been considered a terrible possibility. It’s surprising, then, that a search of JSTOR and the Philosopher’s Index suggests contemporary philosophers have written little about the ethics of human extinction. In fact, they seem to have written more about the extinction of other animals. Maybe this is because they consider human extinction impossible or inevitable; or maybe human extinction seems inconsequential compared to other moral issues.</w:t>
      </w:r>
    </w:p>
    <w:p w:rsidR="00467F10" w:rsidRPr="00FA6A58" w:rsidRDefault="00467F10" w:rsidP="00467F10">
      <w:pPr>
        <w:rPr>
          <w:rFonts w:ascii="Times" w:hAnsi="Times"/>
          <w:color w:val="000000"/>
          <w:sz w:val="16"/>
        </w:rPr>
      </w:pPr>
      <w:r w:rsidRPr="00FA6A58">
        <w:rPr>
          <w:rFonts w:ascii="Times" w:hAnsi="Times"/>
          <w:color w:val="000000"/>
          <w:sz w:val="16"/>
        </w:rPr>
        <w:t xml:space="preserve">In this paper I argue that the possibility of human extinction deserves more attention. While extinction events may be very improbable, their consequences are grave. </w:t>
      </w:r>
      <w:r w:rsidRPr="0010782C">
        <w:rPr>
          <w:rFonts w:ascii="Times" w:hAnsi="Times"/>
          <w:color w:val="000000"/>
          <w:highlight w:val="cyan"/>
          <w:u w:val="single"/>
        </w:rPr>
        <w:t xml:space="preserve">Human extinction would </w:t>
      </w:r>
      <w:r w:rsidRPr="00FA6A58">
        <w:rPr>
          <w:rFonts w:ascii="Times" w:hAnsi="Times"/>
          <w:color w:val="000000"/>
          <w:u w:val="single"/>
        </w:rPr>
        <w:t xml:space="preserve">not only condemn to non-existence all future human generations, it would also </w:t>
      </w:r>
      <w:r w:rsidRPr="0010782C">
        <w:rPr>
          <w:rFonts w:ascii="Times" w:hAnsi="Times"/>
          <w:color w:val="000000"/>
          <w:highlight w:val="cyan"/>
          <w:u w:val="single"/>
        </w:rPr>
        <w:t>cut short the existence of all animal life</w:t>
      </w:r>
      <w:r w:rsidRPr="00FA6A58">
        <w:rPr>
          <w:rFonts w:ascii="Times" w:hAnsi="Times"/>
          <w:color w:val="000000"/>
          <w:sz w:val="16"/>
        </w:rPr>
        <w:t xml:space="preserve">, as natural events will eventually make Earth uninhabitable.The value of future lives. Leslie (1996) suggests philosophers’ nonchalance toward human extinction is due in large part to disagreements in population ethics. Some people suppose it does not matter if the number of lives lived in the future is small -- at its limit, zero.[2] In contrast, I assume here that </w:t>
      </w:r>
      <w:r w:rsidRPr="00FA6A58">
        <w:rPr>
          <w:rFonts w:ascii="Times" w:hAnsi="Times"/>
          <w:color w:val="000000"/>
          <w:u w:val="single"/>
        </w:rPr>
        <w:t>moral value is a function of both the quality and number of lives in a history</w:t>
      </w:r>
      <w:r w:rsidRPr="00FA6A58">
        <w:rPr>
          <w:rFonts w:ascii="Times" w:hAnsi="Times"/>
          <w:color w:val="000000"/>
          <w:sz w:val="16"/>
        </w:rPr>
        <w:t xml:space="preserve">.[3] This view is consistent with most people’s intuition about extinction (that it’s bad) and with moral theories under which life is considered a benefit to those who have it, or under which life is a necessary condition for producing things of value (Broome, 2004; Hare, 1993; Holtug 2001, Ng, 1989; Parfit 1984; Sikora, 1978). For instance, </w:t>
      </w:r>
      <w:r w:rsidRPr="00FA6A58">
        <w:rPr>
          <w:rFonts w:ascii="Times" w:hAnsi="Times"/>
          <w:color w:val="000000"/>
          <w:u w:val="single"/>
        </w:rPr>
        <w:t>some moral theories value things like experiences, satisfied preferences, achievements, friendships, or virtuous acts, which take place only in lives</w:t>
      </w:r>
      <w:r w:rsidRPr="00FA6A58">
        <w:rPr>
          <w:rFonts w:ascii="Times" w:hAnsi="Times"/>
          <w:color w:val="000000"/>
          <w:sz w:val="16"/>
        </w:rPr>
        <w:t xml:space="preserve">. On this view, an early </w:t>
      </w:r>
      <w:r w:rsidRPr="00FA6A58">
        <w:rPr>
          <w:rFonts w:ascii="Times" w:hAnsi="Times"/>
          <w:color w:val="000000"/>
          <w:u w:val="single"/>
        </w:rPr>
        <w:t>death is bad</w:t>
      </w:r>
      <w:r w:rsidRPr="00FA6A58">
        <w:rPr>
          <w:rFonts w:ascii="Times" w:hAnsi="Times"/>
          <w:color w:val="000000"/>
          <w:sz w:val="16"/>
        </w:rPr>
        <w:t xml:space="preserve"> (at least in part) </w:t>
      </w:r>
      <w:r w:rsidRPr="00FA6A58">
        <w:rPr>
          <w:rFonts w:ascii="Times" w:hAnsi="Times"/>
          <w:color w:val="000000"/>
          <w:u w:val="single"/>
        </w:rPr>
        <w:t>because it cuts short the number of these valuable things</w:t>
      </w:r>
      <w:r w:rsidRPr="00FA6A58">
        <w:rPr>
          <w:rFonts w:ascii="Times" w:hAnsi="Times"/>
          <w:color w:val="000000"/>
          <w:sz w:val="16"/>
        </w:rPr>
        <w:t xml:space="preserve">. Similarly, on this view, an early extinction is bad (at least in part) because it cuts short the number of these valuable things. I think this view is plausible and think our best reasons for believing an early death is bad are our best reasons for believing an early extinction is bad. But such a view is controversial and I will not settle the controversy here. </w:t>
      </w:r>
    </w:p>
    <w:p w:rsidR="00467F10" w:rsidRPr="00FA6A58" w:rsidRDefault="00467F10" w:rsidP="00467F10">
      <w:pPr>
        <w:rPr>
          <w:rFonts w:ascii="Times" w:hAnsi="Times"/>
          <w:color w:val="000000"/>
          <w:sz w:val="16"/>
        </w:rPr>
      </w:pPr>
      <w:r w:rsidRPr="00FA6A58">
        <w:rPr>
          <w:rFonts w:ascii="Times" w:hAnsi="Times"/>
          <w:color w:val="000000"/>
          <w:sz w:val="16"/>
        </w:rPr>
        <w:t>I start from the premise that we ought to increase moral value by increasing both the quality and number of lives throughout history. I also take it, following Singer (2002), this maxim applies to all sentient beings capable of positive subjective feelings.</w:t>
      </w:r>
    </w:p>
    <w:p w:rsidR="00467F10" w:rsidRPr="00FA6A58" w:rsidRDefault="00467F10" w:rsidP="00467F10">
      <w:pPr>
        <w:rPr>
          <w:rFonts w:ascii="Times" w:hAnsi="Times"/>
          <w:color w:val="000000"/>
          <w:sz w:val="16"/>
        </w:rPr>
      </w:pPr>
      <w:r w:rsidRPr="00FA6A58">
        <w:rPr>
          <w:rFonts w:ascii="Times" w:hAnsi="Times"/>
          <w:color w:val="000000"/>
          <w:sz w:val="16"/>
        </w:rPr>
        <w:t>Life’s prospects</w:t>
      </w:r>
      <w:r w:rsidRPr="00FA6A58">
        <w:rPr>
          <w:rFonts w:ascii="Times" w:hAnsi="Times"/>
          <w:color w:val="000000"/>
          <w:u w:val="single"/>
        </w:rPr>
        <w:t>The human population is now 6 billion</w:t>
      </w:r>
      <w:r w:rsidRPr="00FA6A58">
        <w:rPr>
          <w:rFonts w:ascii="Times" w:hAnsi="Times"/>
          <w:color w:val="000000"/>
          <w:sz w:val="16"/>
        </w:rPr>
        <w:t xml:space="preserve"> (6 x 109). </w:t>
      </w:r>
      <w:r w:rsidRPr="00FA6A58">
        <w:rPr>
          <w:rFonts w:ascii="Times" w:hAnsi="Times"/>
          <w:color w:val="000000"/>
          <w:u w:val="single"/>
        </w:rPr>
        <w:t>There are perhaps another trillion</w:t>
      </w:r>
      <w:r w:rsidRPr="00FA6A58">
        <w:rPr>
          <w:rFonts w:ascii="Times" w:hAnsi="Times"/>
          <w:color w:val="000000"/>
          <w:sz w:val="16"/>
        </w:rPr>
        <w:t xml:space="preserve"> (1012) </w:t>
      </w:r>
      <w:r w:rsidRPr="00FA6A58">
        <w:rPr>
          <w:rFonts w:ascii="Times" w:hAnsi="Times"/>
          <w:color w:val="000000"/>
          <w:u w:val="single"/>
        </w:rPr>
        <w:t>sentient animals on Earth</w:t>
      </w:r>
      <w:r w:rsidRPr="00FA6A58">
        <w:rPr>
          <w:rFonts w:ascii="Times" w:hAnsi="Times"/>
          <w:color w:val="000000"/>
          <w:sz w:val="16"/>
        </w:rPr>
        <w:t xml:space="preserve">, maybe a few orders more, depending on where sentience begins and ends in the animal kingdom (Gaston, Blackburn, and Goldewijk, 2003; Gaston and Evans, 2004). Animal life has existed on Earth for around 500 million years. </w:t>
      </w:r>
      <w:r w:rsidRPr="00FA6A58">
        <w:rPr>
          <w:rFonts w:ascii="Times" w:hAnsi="Times"/>
          <w:color w:val="000000"/>
          <w:u w:val="single"/>
        </w:rPr>
        <w:t>Barring a dramatic intervention, all animal life on Earth will die in the next several billion years. Earth is located in a field of thousands of asteroids</w:t>
      </w:r>
      <w:r w:rsidRPr="00FA6A58">
        <w:rPr>
          <w:rFonts w:ascii="Times" w:hAnsi="Times"/>
          <w:color w:val="000000"/>
          <w:sz w:val="16"/>
        </w:rPr>
        <w:t xml:space="preserve"> and comets. 65 million years ago, an asteroid 10 kilometers in size hit the Yucatan , creating clouds of dust and smoke that blocked sunlight for months, probably causing the extinction of 90% of animals, including dinosaurs. A 100 km impact, capable of extinguishing all animal life on Earth, is probable within a billion years (Morrison et al., 2002). </w:t>
      </w:r>
      <w:r w:rsidRPr="00FA6A58">
        <w:rPr>
          <w:rFonts w:ascii="Times" w:hAnsi="Times"/>
          <w:color w:val="000000"/>
          <w:u w:val="single"/>
        </w:rPr>
        <w:t>If an asteroid does not extinguish all animal life, the Sun will. In one billion years, the Sun will begin its Red Giant stage, increasing in size and temperature. Within six billion years, the Sun will have evaporated all of Earth’s water</w:t>
      </w:r>
      <w:r w:rsidRPr="00FA6A58">
        <w:rPr>
          <w:rFonts w:ascii="Times" w:hAnsi="Times"/>
          <w:color w:val="000000"/>
          <w:sz w:val="16"/>
        </w:rPr>
        <w:t xml:space="preserve">, and terrestrial temperatures will reach 1000 degrees -- much too hot for amino acid-based life to persist. If, somehow, life were to survive these changes, it will die in 7 billion years when the Sun forms a planetary nebula that irradiates Earth (Sackmann, Boothroyd, Kraemer, 1993; Ward and Brownlee, 2002). </w:t>
      </w:r>
      <w:r w:rsidRPr="00FA6A58">
        <w:rPr>
          <w:rFonts w:ascii="Times" w:hAnsi="Times"/>
          <w:color w:val="000000"/>
          <w:u w:val="single"/>
        </w:rPr>
        <w:t>Earth is a dangerous place and animal life here has dim prospects</w:t>
      </w:r>
      <w:r w:rsidRPr="00FA6A58">
        <w:rPr>
          <w:rFonts w:ascii="Times" w:hAnsi="Times"/>
          <w:color w:val="000000"/>
          <w:sz w:val="16"/>
        </w:rPr>
        <w:t xml:space="preserve">. If there are 1012 sentient animals on Earth, only 1021 life-years remain. </w:t>
      </w:r>
      <w:r w:rsidRPr="0010782C">
        <w:rPr>
          <w:rFonts w:ascii="Times" w:hAnsi="Times"/>
          <w:color w:val="000000"/>
          <w:highlight w:val="cyan"/>
          <w:u w:val="single"/>
        </w:rPr>
        <w:t xml:space="preserve">The only hope for </w:t>
      </w:r>
      <w:r w:rsidRPr="00FA6A58">
        <w:rPr>
          <w:rFonts w:ascii="Times" w:hAnsi="Times"/>
          <w:color w:val="000000"/>
          <w:u w:val="single"/>
        </w:rPr>
        <w:t xml:space="preserve">terrestrial sentience </w:t>
      </w:r>
      <w:r w:rsidRPr="0010782C">
        <w:rPr>
          <w:rFonts w:ascii="Times" w:hAnsi="Times"/>
          <w:color w:val="000000"/>
          <w:highlight w:val="cyan"/>
          <w:u w:val="single"/>
        </w:rPr>
        <w:t xml:space="preserve">surviving </w:t>
      </w:r>
      <w:r w:rsidRPr="00FA6A58">
        <w:rPr>
          <w:rFonts w:ascii="Times" w:hAnsi="Times"/>
          <w:color w:val="000000"/>
          <w:u w:val="single"/>
        </w:rPr>
        <w:t xml:space="preserve">well beyond this limit </w:t>
      </w:r>
      <w:r w:rsidRPr="0010782C">
        <w:rPr>
          <w:rFonts w:ascii="Times" w:hAnsi="Times"/>
          <w:color w:val="000000"/>
          <w:highlight w:val="cyan"/>
          <w:u w:val="single"/>
        </w:rPr>
        <w:t xml:space="preserve">is that some </w:t>
      </w:r>
      <w:r w:rsidRPr="0010782C">
        <w:rPr>
          <w:rFonts w:ascii="Times" w:hAnsi="Times"/>
          <w:color w:val="000000"/>
          <w:highlight w:val="cyan"/>
          <w:u w:val="single"/>
        </w:rPr>
        <w:lastRenderedPageBreak/>
        <w:t xml:space="preserve">force will deflect large </w:t>
      </w:r>
      <w:r w:rsidRPr="00FA6A58">
        <w:rPr>
          <w:rFonts w:ascii="Times" w:hAnsi="Times"/>
          <w:color w:val="000000"/>
          <w:u w:val="single"/>
        </w:rPr>
        <w:t>asteroids before they collide with Earth, giving sentients another billion or more years of life</w:t>
      </w:r>
      <w:r w:rsidRPr="00FA6A58">
        <w:rPr>
          <w:rFonts w:ascii="Times" w:hAnsi="Times"/>
          <w:color w:val="000000"/>
          <w:sz w:val="16"/>
        </w:rPr>
        <w:t xml:space="preserve"> (Gritzner and Kahle, 2004); </w:t>
      </w:r>
      <w:r w:rsidRPr="00FA6A58">
        <w:rPr>
          <w:rFonts w:ascii="Times" w:hAnsi="Times"/>
          <w:color w:val="000000"/>
          <w:u w:val="single"/>
        </w:rPr>
        <w:t>and/or terrestrial sentients will colonize other solar systems</w:t>
      </w:r>
      <w:r w:rsidRPr="00FA6A58">
        <w:rPr>
          <w:rFonts w:ascii="Times" w:hAnsi="Times"/>
          <w:color w:val="000000"/>
          <w:sz w:val="16"/>
        </w:rPr>
        <w:t xml:space="preserve">, giving sentients up to another 100 trillion years of life until all stars begin to stop shining (Adams and Laughlin, 1997). Life might survive even longer if it exploits non-stellar energy sources. But it is hard to imagine how life could survive beyond the decay of nuclear matter expected in 1032 to 1041 years (Adams and Laughlin, 1997). This may be the upper limit on the future of sentience.[4]  </w:t>
      </w:r>
      <w:r w:rsidRPr="0010782C">
        <w:rPr>
          <w:rFonts w:ascii="Times" w:hAnsi="Times"/>
          <w:color w:val="000000"/>
          <w:highlight w:val="cyan"/>
          <w:u w:val="single"/>
        </w:rPr>
        <w:t xml:space="preserve">Deflecting asteroids and colonizing space could delay </w:t>
      </w:r>
      <w:r w:rsidRPr="00FA6A58">
        <w:rPr>
          <w:rFonts w:ascii="Times" w:hAnsi="Times"/>
          <w:color w:val="000000"/>
          <w:u w:val="single"/>
        </w:rPr>
        <w:t xml:space="preserve">the </w:t>
      </w:r>
      <w:r w:rsidRPr="0010782C">
        <w:rPr>
          <w:rFonts w:ascii="Times" w:hAnsi="Times"/>
          <w:color w:val="000000"/>
          <w:highlight w:val="cyan"/>
          <w:u w:val="single"/>
        </w:rPr>
        <w:t>extinction</w:t>
      </w:r>
      <w:r w:rsidRPr="00FA6A58">
        <w:rPr>
          <w:rFonts w:ascii="Times" w:hAnsi="Times"/>
          <w:color w:val="000000"/>
          <w:u w:val="single"/>
        </w:rPr>
        <w:t xml:space="preserve"> of Earth-originating sentience</w:t>
      </w:r>
      <w:r w:rsidRPr="00FA6A58">
        <w:rPr>
          <w:rFonts w:ascii="Times" w:hAnsi="Times"/>
          <w:color w:val="000000"/>
          <w:sz w:val="16"/>
        </w:rPr>
        <w:t xml:space="preserve"> from 109 to 1041 years. Assuming an average population of one trillion sentients is maintained (which is a conservative assumption under colonization[5]), </w:t>
      </w:r>
      <w:r w:rsidRPr="00FA6A58">
        <w:rPr>
          <w:rFonts w:ascii="Times" w:hAnsi="Times"/>
          <w:color w:val="000000"/>
          <w:u w:val="single"/>
        </w:rPr>
        <w:t>these interventions would create between 1021 and 1053[billion] life-years</w:t>
      </w:r>
      <w:r w:rsidRPr="00FA6A58">
        <w:rPr>
          <w:rFonts w:ascii="Times" w:hAnsi="Times"/>
          <w:color w:val="000000"/>
          <w:sz w:val="16"/>
        </w:rPr>
        <w:t xml:space="preserve">. At present on Earth, </w:t>
      </w:r>
      <w:r w:rsidRPr="0010782C">
        <w:rPr>
          <w:rFonts w:ascii="Times" w:hAnsi="Times"/>
          <w:color w:val="000000"/>
          <w:highlight w:val="cyan"/>
          <w:u w:val="single"/>
        </w:rPr>
        <w:t>only a human civilization would be remotely capable of carrying out such projects</w:t>
      </w:r>
      <w:r w:rsidRPr="00FA6A58">
        <w:rPr>
          <w:rFonts w:ascii="Times" w:hAnsi="Times"/>
          <w:color w:val="000000"/>
          <w:u w:val="single"/>
        </w:rPr>
        <w:t xml:space="preserve">. If humanity survives the next few centuries, it’s likely </w:t>
      </w:r>
      <w:r w:rsidRPr="0010782C">
        <w:rPr>
          <w:rFonts w:ascii="Times" w:hAnsi="Times"/>
          <w:color w:val="000000"/>
          <w:highlight w:val="cyan"/>
          <w:u w:val="single"/>
        </w:rPr>
        <w:t>we will develop tech</w:t>
      </w:r>
      <w:r w:rsidRPr="00FA6A58">
        <w:rPr>
          <w:rFonts w:ascii="Times" w:hAnsi="Times"/>
          <w:color w:val="000000"/>
          <w:u w:val="single"/>
        </w:rPr>
        <w:t>nologies needed for at least one of these projects</w:t>
      </w:r>
      <w:r w:rsidRPr="00FA6A58">
        <w:rPr>
          <w:rFonts w:ascii="Times" w:hAnsi="Times"/>
          <w:color w:val="000000"/>
          <w:sz w:val="16"/>
        </w:rPr>
        <w:t xml:space="preserve">. We may already possess the technologies needed to deflect asteroids (Gritzner and Kahle, 2004; Urias et al., 1996). And in the next few centuries, we’re likely to develop technologies that allow colonization. We will be strongly motivated by self-interest to colonize space, as asteroids and planets have valuable resources to mine, and as our survival ultimately requires relocating to another solar system (Kargel, 1994; Lewis, 1996). Extinction risks </w:t>
      </w:r>
      <w:r w:rsidRPr="00FA6A58">
        <w:rPr>
          <w:rFonts w:ascii="Times" w:hAnsi="Times"/>
          <w:color w:val="000000"/>
          <w:u w:val="single"/>
        </w:rPr>
        <w:t>Being capable of preserving sentient life for another 1041 years makes human survival important</w:t>
      </w:r>
      <w:r w:rsidRPr="00FA6A58">
        <w:rPr>
          <w:rFonts w:ascii="Times" w:hAnsi="Times"/>
          <w:color w:val="000000"/>
          <w:sz w:val="16"/>
        </w:rPr>
        <w:t xml:space="preserve">. There may be nothing more important. If the human species is extinguished, all known sentience and certainly all Earth-originating sentience will be extinguished within a few billion years. </w:t>
      </w:r>
      <w:r w:rsidRPr="0010782C">
        <w:rPr>
          <w:rFonts w:ascii="Times" w:hAnsi="Times"/>
          <w:color w:val="000000"/>
          <w:highlight w:val="cyan"/>
          <w:u w:val="single"/>
        </w:rPr>
        <w:t>We ought then pay more attention to</w:t>
      </w:r>
      <w:r w:rsidRPr="00FA6A58">
        <w:rPr>
          <w:rFonts w:ascii="Times" w:hAnsi="Times"/>
          <w:color w:val="000000"/>
          <w:sz w:val="16"/>
        </w:rPr>
        <w:t xml:space="preserve"> what Bostrom (2002) has called “</w:t>
      </w:r>
      <w:r w:rsidRPr="0010782C">
        <w:rPr>
          <w:rFonts w:ascii="Times" w:hAnsi="Times"/>
          <w:color w:val="000000"/>
          <w:highlight w:val="cyan"/>
          <w:u w:val="single"/>
        </w:rPr>
        <w:t>existential risks</w:t>
      </w:r>
      <w:r w:rsidRPr="00FA6A58">
        <w:rPr>
          <w:rFonts w:ascii="Times" w:hAnsi="Times"/>
          <w:color w:val="000000"/>
          <w:sz w:val="16"/>
        </w:rPr>
        <w:t xml:space="preserve">” -- risks “where an adverse outcome would either annihilate Earth-originating intelligent life or permanently and drastically curtail its potential.” </w:t>
      </w:r>
      <w:r w:rsidRPr="0010782C">
        <w:rPr>
          <w:rFonts w:ascii="Times" w:hAnsi="Times"/>
          <w:color w:val="000000"/>
          <w:highlight w:val="cyan"/>
          <w:u w:val="single"/>
        </w:rPr>
        <w:t>Such risks include</w:t>
      </w:r>
      <w:r w:rsidRPr="00FA6A58">
        <w:rPr>
          <w:rFonts w:ascii="Times" w:hAnsi="Times"/>
          <w:color w:val="000000"/>
          <w:sz w:val="16"/>
        </w:rPr>
        <w:t xml:space="preserve">: an asteroid or comet strikes Earth, creating enough debris to shut down photosynthesis for months; a supervolcano erupts, creating enough debris to shut down photosynthesis; a nearby supernova unleashes deadly radiation that reaches Earth; greenhouse gasses cause a radical change in climate; </w:t>
      </w:r>
      <w:r w:rsidRPr="00FA6A58">
        <w:rPr>
          <w:rFonts w:ascii="Times" w:hAnsi="Times"/>
          <w:color w:val="000000"/>
          <w:u w:val="single"/>
        </w:rPr>
        <w:t>a nuclear holocaust creates enough debris to cause a “</w:t>
      </w:r>
      <w:r w:rsidRPr="0010782C">
        <w:rPr>
          <w:rFonts w:ascii="Times" w:hAnsi="Times"/>
          <w:color w:val="000000"/>
          <w:highlight w:val="cyan"/>
          <w:u w:val="single"/>
        </w:rPr>
        <w:t>nuclear winter</w:t>
      </w:r>
      <w:r w:rsidRPr="00FA6A58">
        <w:rPr>
          <w:rFonts w:ascii="Times" w:hAnsi="Times"/>
          <w:color w:val="000000"/>
          <w:sz w:val="16"/>
        </w:rPr>
        <w:t>,” shutting down photosynthesis; a genetically engineered microbe is unleashed, by accident or design, killing most or all of humanity; or a high-energy physics experiment goes awry, creating a “true” vacuum or strangelets, destroying the Earth (Bostrom 2002; Bostrom and Cirkovic 2006; Leslie 1996, Posner 2004, Rees 2003). To me, most of these risks seem very unlikely. But dishearteningly, in their catalogs of these risks, Britain ’s Astronomer Royal, Sir Martin Rees (2003), gives humanity 50-50 odds of surviving the next few centuries, and philosophers John Leslie (1996) and Nick Bostrom (2002) put our chances at 70% and 75%, respectively.</w:t>
      </w:r>
    </w:p>
    <w:p w:rsidR="00467F10" w:rsidRPr="00FA6A58" w:rsidRDefault="00467F10" w:rsidP="00467F10">
      <w:pPr>
        <w:rPr>
          <w:rFonts w:ascii="Times" w:hAnsi="Times"/>
          <w:color w:val="000000"/>
          <w:sz w:val="16"/>
        </w:rPr>
      </w:pPr>
      <w:r w:rsidRPr="00FA6A58">
        <w:rPr>
          <w:rFonts w:ascii="Times" w:hAnsi="Times"/>
          <w:color w:val="000000"/>
          <w:sz w:val="16"/>
        </w:rPr>
        <w:t xml:space="preserve">Estimating the probabilities of unprecedented events is subjective, so we should treat these numbers skeptically. Still, even if the probabilities are orders lower, because the stakes are high, it could be justified to invest in extinction countermeasures. Matheny (2007) found that, even with traditional social discounting, investing in asteroid detection and mitigation is justified under standard cost-effectiveness analysis.Ought humanity be saved? Even accepting that future lives have value and that extinction risks can be cost-effectively reduced, there could still be reasons not to worry about human extinction. For instance, human lives might have negative moral value, in which case human extinction could be a good thing. This might have been Bertrand Russell’s sentiment when he wrote, “Although it is a gloomy view to suppose that life will die out, sometimes when I contemplate the things that people do with their lives I think it is almost a consolation.”[6] In the 20th century, more people, in absolute numbers, died of war, famine, and pestilence than ever before. But in the same century, more people did not die of war, famine, and pestilence than ever before. So even if we're especially pessimistic about average human welfare during the last century compared to others, it would be hard to argue that total welfare decreased. As long as average welfare was greater than zero – that is, the average life was preferable to suicide – then the century was a success for humanity. We will be capable of even greater moral nightmares in this century than in the last, but we will also be capable of securing greater welfare for a larger fraction of humanity. I suspect in this century, the average life will again be worth living, assuming we survive the century to judge. We should be more pessimistic when we review how nonhuman animals have fared in the last century. At present around 50 billion animals are raised and killed each year to feed humanity. (Many million animals are used for clothing, product testing, research, and entertainment, but their numbers are insignificant by comparison.) Since World War 2, </w:t>
      </w:r>
      <w:r w:rsidRPr="00FA6A58">
        <w:rPr>
          <w:rFonts w:ascii="Times" w:hAnsi="Times"/>
          <w:color w:val="000000"/>
          <w:u w:val="single"/>
        </w:rPr>
        <w:t>with the invention of "factory farming," farm animals’ welfare has significantly deteriorated</w:t>
      </w:r>
      <w:r w:rsidRPr="00FA6A58">
        <w:rPr>
          <w:rFonts w:ascii="Times" w:hAnsi="Times"/>
          <w:color w:val="000000"/>
          <w:sz w:val="16"/>
        </w:rPr>
        <w:t xml:space="preserve">, as they now live in conditions that frustrate their most basic instincts (Singer, 2002, chapter 3). </w:t>
      </w:r>
      <w:r w:rsidRPr="00FA6A58">
        <w:rPr>
          <w:rFonts w:ascii="Times" w:hAnsi="Times"/>
          <w:color w:val="000000"/>
          <w:u w:val="single"/>
        </w:rPr>
        <w:t>At the same time, we’re probably the only animal on Earth that routinely demonstrates compassion for other species</w:t>
      </w:r>
      <w:r w:rsidRPr="00FA6A58">
        <w:rPr>
          <w:rFonts w:ascii="Times" w:hAnsi="Times"/>
          <w:color w:val="000000"/>
          <w:sz w:val="16"/>
        </w:rPr>
        <w:t>. Such compassion is nearly universal in developed countries but we usually know too little, too late, for deeply ingrained habits, such as diets, to change. If improvements in other public morals were possible without any significant biological change in human nature, then the same should be true for our treatment of nonhuman animals, though it will take some time.</w:t>
      </w:r>
    </w:p>
    <w:p w:rsidR="00467F10" w:rsidRDefault="00467F10" w:rsidP="00467F10">
      <w:pPr>
        <w:rPr>
          <w:rFonts w:ascii="Times" w:hAnsi="Times"/>
          <w:color w:val="000000"/>
          <w:sz w:val="16"/>
        </w:rPr>
      </w:pPr>
      <w:r w:rsidRPr="00FA6A58">
        <w:rPr>
          <w:rFonts w:ascii="Times" w:hAnsi="Times"/>
          <w:color w:val="000000"/>
          <w:sz w:val="16"/>
        </w:rPr>
        <w:t xml:space="preserve">Even without any change in public morals, </w:t>
      </w:r>
      <w:r w:rsidRPr="0010782C">
        <w:rPr>
          <w:rFonts w:ascii="Times" w:hAnsi="Times"/>
          <w:color w:val="000000"/>
          <w:highlight w:val="cyan"/>
          <w:u w:val="single"/>
        </w:rPr>
        <w:t>it seems unlikely we will continue to use animals for very long</w:t>
      </w:r>
      <w:r w:rsidRPr="00FA6A58">
        <w:rPr>
          <w:rFonts w:ascii="Times" w:hAnsi="Times"/>
          <w:color w:val="000000"/>
          <w:sz w:val="16"/>
        </w:rPr>
        <w:t xml:space="preserve"> – at least, nowhere near 50 billion per year. </w:t>
      </w:r>
      <w:r w:rsidRPr="0010782C">
        <w:rPr>
          <w:rFonts w:ascii="Times" w:hAnsi="Times"/>
          <w:color w:val="000000"/>
          <w:highlight w:val="cyan"/>
          <w:u w:val="single"/>
        </w:rPr>
        <w:t xml:space="preserve">Our most brutal use </w:t>
      </w:r>
      <w:r w:rsidRPr="00FA6A58">
        <w:rPr>
          <w:rFonts w:ascii="Times" w:hAnsi="Times"/>
          <w:color w:val="000000"/>
          <w:u w:val="single"/>
        </w:rPr>
        <w:t xml:space="preserve">of animals </w:t>
      </w:r>
      <w:r w:rsidRPr="0010782C">
        <w:rPr>
          <w:rFonts w:ascii="Times" w:hAnsi="Times"/>
          <w:color w:val="000000"/>
          <w:highlight w:val="cyan"/>
          <w:u w:val="single"/>
        </w:rPr>
        <w:t xml:space="preserve">results not from sadism but </w:t>
      </w:r>
      <w:r w:rsidRPr="00FA6A58">
        <w:rPr>
          <w:rFonts w:ascii="Times" w:hAnsi="Times"/>
          <w:color w:val="000000"/>
          <w:u w:val="single"/>
        </w:rPr>
        <w:t xml:space="preserve">from old appetites now satisfied with </w:t>
      </w:r>
      <w:r w:rsidRPr="0010782C">
        <w:rPr>
          <w:rFonts w:ascii="Times" w:hAnsi="Times"/>
          <w:b/>
          <w:color w:val="000000"/>
          <w:highlight w:val="cyan"/>
          <w:u w:val="single"/>
        </w:rPr>
        <w:t>inefficient tech</w:t>
      </w:r>
      <w:r w:rsidRPr="00FA6A58">
        <w:rPr>
          <w:rFonts w:ascii="Times" w:hAnsi="Times"/>
          <w:b/>
          <w:color w:val="000000"/>
          <w:u w:val="single"/>
        </w:rPr>
        <w:t>nologies</w:t>
      </w:r>
      <w:r w:rsidRPr="00FA6A58">
        <w:rPr>
          <w:rFonts w:ascii="Times" w:hAnsi="Times"/>
          <w:color w:val="000000"/>
          <w:sz w:val="16"/>
        </w:rPr>
        <w:t xml:space="preserve"> that have not fundamentally changed in 10,000 years. Ours is the first century where </w:t>
      </w:r>
      <w:r w:rsidRPr="00FA6A58">
        <w:rPr>
          <w:rFonts w:ascii="Times" w:hAnsi="Times"/>
          <w:color w:val="000000"/>
          <w:u w:val="single"/>
        </w:rPr>
        <w:t>newer technologies -- plant or in vitro meats, or meat from brainless animals -- could satisfy human appetites for meat more efficiently and safely</w:t>
      </w:r>
      <w:r w:rsidRPr="00FA6A58">
        <w:rPr>
          <w:rFonts w:ascii="Times" w:hAnsi="Times"/>
          <w:color w:val="000000"/>
          <w:sz w:val="16"/>
        </w:rPr>
        <w:t xml:space="preserve"> (Edelman et al, 2005). As these technologies mature and become cheaper, they will likely replace conventional meat. If the use of sentient animals survives much beyond this century, we should be very surprised. </w:t>
      </w:r>
      <w:r w:rsidRPr="00FA6A58">
        <w:rPr>
          <w:rFonts w:ascii="Times" w:hAnsi="Times"/>
          <w:color w:val="000000"/>
          <w:sz w:val="16"/>
          <w:szCs w:val="16"/>
        </w:rPr>
        <w:t>This thought is a cure for misanthropy. As long as most humans in the future don't use sentient animals, the vast number of good lives we can create would outweigh any sins humanity has committed or is likely to commit. Even if it takes a century for animal farming to be replaced by vegetarianism (or in vitro meats or brainless farm animals), the century of factory farming would represent around 1012 miserable life-years. That is one-billionth of the 1021 animal life-years humanity could save by protecting Earth from asteroids for a billion years.</w:t>
      </w:r>
      <w:r w:rsidRPr="00FA6A58">
        <w:rPr>
          <w:rFonts w:ascii="Times" w:hAnsi="Times"/>
          <w:color w:val="000000"/>
          <w:sz w:val="16"/>
        </w:rPr>
        <w:t xml:space="preserve"> </w:t>
      </w:r>
      <w:r w:rsidRPr="00FA6A58">
        <w:rPr>
          <w:rFonts w:ascii="Times" w:hAnsi="Times"/>
          <w:color w:val="000000"/>
          <w:u w:val="single"/>
        </w:rPr>
        <w:t>The century of industrialized animal use would thus be the equivalent of a terrible pain that lasts one second in an otherwise happy 100-year life</w:t>
      </w:r>
      <w:r w:rsidRPr="0010782C">
        <w:rPr>
          <w:rFonts w:ascii="Times" w:hAnsi="Times"/>
          <w:color w:val="000000"/>
          <w:highlight w:val="cyan"/>
          <w:u w:val="single"/>
        </w:rPr>
        <w:t xml:space="preserve">. To accept human extinction </w:t>
      </w:r>
      <w:r w:rsidRPr="00FA6A58">
        <w:rPr>
          <w:rFonts w:ascii="Times" w:hAnsi="Times"/>
          <w:color w:val="000000"/>
          <w:u w:val="single"/>
        </w:rPr>
        <w:t xml:space="preserve">now </w:t>
      </w:r>
      <w:r w:rsidRPr="0010782C">
        <w:rPr>
          <w:rFonts w:ascii="Times" w:hAnsi="Times"/>
          <w:color w:val="000000"/>
          <w:highlight w:val="cyan"/>
          <w:u w:val="single"/>
        </w:rPr>
        <w:t>would be like committing suicide to end an unpleasant itch. If human life is extinguished, all known animal life will be extinguished</w:t>
      </w:r>
      <w:r w:rsidRPr="00FA6A58">
        <w:rPr>
          <w:rFonts w:ascii="Times" w:hAnsi="Times"/>
          <w:color w:val="000000"/>
          <w:sz w:val="16"/>
        </w:rPr>
        <w:t xml:space="preserve"> when the Sun </w:t>
      </w:r>
      <w:r w:rsidRPr="00FA6A58">
        <w:rPr>
          <w:rFonts w:ascii="Times" w:hAnsi="Times"/>
          <w:color w:val="000000"/>
          <w:sz w:val="16"/>
        </w:rPr>
        <w:lastRenderedPageBreak/>
        <w:t>enters its Red Giant phase, if not earlier. Despite its current mistreatment of other animals, humanity is the animal kingdom’s best long-term hope for survival.</w:t>
      </w:r>
    </w:p>
    <w:p w:rsidR="00467F10" w:rsidRDefault="00467F10" w:rsidP="00467F10">
      <w:pPr>
        <w:rPr>
          <w:rFonts w:ascii="Times" w:hAnsi="Times"/>
          <w:color w:val="000000"/>
          <w:sz w:val="16"/>
        </w:rPr>
      </w:pPr>
    </w:p>
    <w:p w:rsidR="00467F10" w:rsidRDefault="00467F10" w:rsidP="00467F10">
      <w:pPr>
        <w:rPr>
          <w:rFonts w:ascii="Times" w:hAnsi="Times"/>
          <w:color w:val="000000"/>
          <w:sz w:val="16"/>
        </w:rPr>
      </w:pPr>
    </w:p>
    <w:p w:rsidR="00467F10" w:rsidRPr="00FA6A58" w:rsidRDefault="00467F10" w:rsidP="00467F10">
      <w:pPr>
        <w:rPr>
          <w:rFonts w:ascii="Times" w:hAnsi="Times"/>
          <w:color w:val="000000"/>
          <w:sz w:val="16"/>
        </w:rPr>
      </w:pPr>
    </w:p>
    <w:p w:rsidR="00467F10" w:rsidRPr="00595213" w:rsidRDefault="00467F10" w:rsidP="00467F10"/>
    <w:p w:rsidR="00467F10" w:rsidRPr="00595213" w:rsidRDefault="00467F10" w:rsidP="00467F10"/>
    <w:p w:rsidR="00467F10" w:rsidRPr="00D17C4E" w:rsidRDefault="00467F10" w:rsidP="00467F10"/>
    <w:p w:rsidR="000022F2" w:rsidRPr="00D17C4E" w:rsidRDefault="000022F2" w:rsidP="00D17C4E">
      <w:bookmarkStart w:id="2" w:name="_GoBack"/>
      <w:bookmarkEnd w:id="2"/>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F10" w:rsidRDefault="00467F10" w:rsidP="005F5576">
      <w:r>
        <w:separator/>
      </w:r>
    </w:p>
  </w:endnote>
  <w:endnote w:type="continuationSeparator" w:id="0">
    <w:p w:rsidR="00467F10" w:rsidRDefault="00467F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F10" w:rsidRDefault="00467F10" w:rsidP="005F5576">
      <w:r>
        <w:separator/>
      </w:r>
    </w:p>
  </w:footnote>
  <w:footnote w:type="continuationSeparator" w:id="0">
    <w:p w:rsidR="00467F10" w:rsidRDefault="00467F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F1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7B10"/>
    <w:rsid w:val="00250E16"/>
    <w:rsid w:val="00254D3C"/>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74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D54"/>
    <w:rsid w:val="003A2A3B"/>
    <w:rsid w:val="003A440C"/>
    <w:rsid w:val="003B024E"/>
    <w:rsid w:val="003B0C84"/>
    <w:rsid w:val="003B183E"/>
    <w:rsid w:val="003B2F3E"/>
    <w:rsid w:val="003B55B7"/>
    <w:rsid w:val="003C538D"/>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F10"/>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00D"/>
    <w:rsid w:val="005134E7"/>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814"/>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05F"/>
    <w:rsid w:val="008133F9"/>
    <w:rsid w:val="00823AAC"/>
    <w:rsid w:val="008479C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2244"/>
    <w:rsid w:val="009C4298"/>
    <w:rsid w:val="009D318C"/>
    <w:rsid w:val="00A10B8B"/>
    <w:rsid w:val="00A20D78"/>
    <w:rsid w:val="00A2174A"/>
    <w:rsid w:val="00A26733"/>
    <w:rsid w:val="00A3595E"/>
    <w:rsid w:val="00A46C7F"/>
    <w:rsid w:val="00A63A2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042"/>
    <w:rsid w:val="00B272CF"/>
    <w:rsid w:val="00B3145D"/>
    <w:rsid w:val="00B357BA"/>
    <w:rsid w:val="00B564DB"/>
    <w:rsid w:val="00B63BA3"/>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4B4"/>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BEF"/>
    <w:rsid w:val="00F42F79"/>
    <w:rsid w:val="00F44C80"/>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7F10"/>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Char Char Char Char Char Char Char, Char Char, Char Char Char Char Char Char Char,Char, Char,Tags v 2,3: Cite,Char1,Underlines,Heading 3 Char3"/>
    <w:basedOn w:val="Normal"/>
    <w:next w:val="Normal"/>
    <w:link w:val="Heading3Char"/>
    <w:uiPriority w:val="9"/>
    <w:qFormat/>
    <w:rsid w:val="00D176BE"/>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small text,Big card,body"/>
    <w:basedOn w:val="Normal"/>
    <w:next w:val="Normal"/>
    <w:link w:val="Heading4Char"/>
    <w:uiPriority w:val="9"/>
    <w:qFormat/>
    <w:rsid w:val="00D176BE"/>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
    <w:basedOn w:val="DefaultParagraphFont"/>
    <w:link w:val="Heading3"/>
    <w:uiPriority w:val="9"/>
    <w:qFormat/>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eastAsiaTheme="minorHAnsi" w:hAnsi="Calibri" w:cs="Calibr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eastAsiaTheme="minorHAnsi" w:hAnsi="Calibri" w:cs="Calibr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9"/>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467F10"/>
    <w:rPr>
      <w:rFonts w:eastAsiaTheme="minorEastAsia"/>
      <w:bCs/>
      <w:szCs w:val="24"/>
      <w:u w:val="single"/>
    </w:rPr>
  </w:style>
  <w:style w:type="paragraph" w:styleId="Title">
    <w:name w:val="Title"/>
    <w:basedOn w:val="Normal"/>
    <w:next w:val="Normal"/>
    <w:link w:val="TitleChar"/>
    <w:uiPriority w:val="5"/>
    <w:qFormat/>
    <w:rsid w:val="00467F10"/>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67F10"/>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uiPriority w:val="1"/>
    <w:qFormat/>
    <w:rsid w:val="00467F10"/>
    <w:rPr>
      <w:rFonts w:ascii="Arial" w:hAnsi="Arial"/>
      <w:b/>
      <w:sz w:val="20"/>
      <w:u w:val="single"/>
    </w:rPr>
  </w:style>
  <w:style w:type="paragraph" w:customStyle="1" w:styleId="CiteCard">
    <w:name w:val="Cite_Card"/>
    <w:link w:val="CiteCardChar"/>
    <w:rsid w:val="00467F10"/>
    <w:pPr>
      <w:spacing w:after="0" w:line="240" w:lineRule="auto"/>
      <w:ind w:left="1440" w:right="1440"/>
      <w:jc w:val="both"/>
    </w:pPr>
    <w:rPr>
      <w:rFonts w:ascii="Times New Roman" w:eastAsia="Times New Roman" w:hAnsi="Times New Roman" w:cs="Arial"/>
      <w:bCs/>
      <w:sz w:val="20"/>
      <w:szCs w:val="20"/>
    </w:rPr>
  </w:style>
  <w:style w:type="character" w:customStyle="1" w:styleId="BoldUnderline0">
    <w:name w:val="Bold Underline"/>
    <w:rsid w:val="00467F10"/>
    <w:rPr>
      <w:u w:val="thick"/>
    </w:rPr>
  </w:style>
  <w:style w:type="character" w:customStyle="1" w:styleId="CiteCardChar">
    <w:name w:val="Cite_Card Char"/>
    <w:link w:val="CiteCard"/>
    <w:rsid w:val="00467F10"/>
    <w:rPr>
      <w:rFonts w:ascii="Times New Roman" w:eastAsia="Times New Roman" w:hAnsi="Times New Roman" w:cs="Arial"/>
      <w:bCs/>
      <w:sz w:val="20"/>
      <w:szCs w:val="20"/>
    </w:rPr>
  </w:style>
  <w:style w:type="character" w:customStyle="1" w:styleId="2xBoldUnderline">
    <w:name w:val="2x_Bold_Underline"/>
    <w:rsid w:val="00467F10"/>
    <w:rPr>
      <w:b/>
      <w:bCs/>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7F10"/>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Char Char Char Char Char Char Char, Char Char, Char Char Char Char Char Char Char,Char, Char,Tags v 2,3: Cite,Char1,Underlines,Heading 3 Char3"/>
    <w:basedOn w:val="Normal"/>
    <w:next w:val="Normal"/>
    <w:link w:val="Heading3Char"/>
    <w:uiPriority w:val="9"/>
    <w:qFormat/>
    <w:rsid w:val="00D176BE"/>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small text,Big card,body"/>
    <w:basedOn w:val="Normal"/>
    <w:next w:val="Normal"/>
    <w:link w:val="Heading4Char"/>
    <w:uiPriority w:val="9"/>
    <w:qFormat/>
    <w:rsid w:val="00D176BE"/>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
    <w:basedOn w:val="DefaultParagraphFont"/>
    <w:link w:val="Heading3"/>
    <w:uiPriority w:val="9"/>
    <w:qFormat/>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eastAsiaTheme="minorHAnsi" w:hAnsi="Calibri" w:cs="Calibr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eastAsiaTheme="minorHAnsi" w:hAnsi="Calibri" w:cs="Calibr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9"/>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467F10"/>
    <w:rPr>
      <w:rFonts w:eastAsiaTheme="minorEastAsia"/>
      <w:bCs/>
      <w:szCs w:val="24"/>
      <w:u w:val="single"/>
    </w:rPr>
  </w:style>
  <w:style w:type="paragraph" w:styleId="Title">
    <w:name w:val="Title"/>
    <w:basedOn w:val="Normal"/>
    <w:next w:val="Normal"/>
    <w:link w:val="TitleChar"/>
    <w:uiPriority w:val="5"/>
    <w:qFormat/>
    <w:rsid w:val="00467F10"/>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67F10"/>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uiPriority w:val="1"/>
    <w:qFormat/>
    <w:rsid w:val="00467F10"/>
    <w:rPr>
      <w:rFonts w:ascii="Arial" w:hAnsi="Arial"/>
      <w:b/>
      <w:sz w:val="20"/>
      <w:u w:val="single"/>
    </w:rPr>
  </w:style>
  <w:style w:type="paragraph" w:customStyle="1" w:styleId="CiteCard">
    <w:name w:val="Cite_Card"/>
    <w:link w:val="CiteCardChar"/>
    <w:rsid w:val="00467F10"/>
    <w:pPr>
      <w:spacing w:after="0" w:line="240" w:lineRule="auto"/>
      <w:ind w:left="1440" w:right="1440"/>
      <w:jc w:val="both"/>
    </w:pPr>
    <w:rPr>
      <w:rFonts w:ascii="Times New Roman" w:eastAsia="Times New Roman" w:hAnsi="Times New Roman" w:cs="Arial"/>
      <w:bCs/>
      <w:sz w:val="20"/>
      <w:szCs w:val="20"/>
    </w:rPr>
  </w:style>
  <w:style w:type="character" w:customStyle="1" w:styleId="BoldUnderline0">
    <w:name w:val="Bold Underline"/>
    <w:rsid w:val="00467F10"/>
    <w:rPr>
      <w:u w:val="thick"/>
    </w:rPr>
  </w:style>
  <w:style w:type="character" w:customStyle="1" w:styleId="CiteCardChar">
    <w:name w:val="Cite_Card Char"/>
    <w:link w:val="CiteCard"/>
    <w:rsid w:val="00467F10"/>
    <w:rPr>
      <w:rFonts w:ascii="Times New Roman" w:eastAsia="Times New Roman" w:hAnsi="Times New Roman" w:cs="Arial"/>
      <w:bCs/>
      <w:sz w:val="20"/>
      <w:szCs w:val="20"/>
    </w:rPr>
  </w:style>
  <w:style w:type="character" w:customStyle="1" w:styleId="2xBoldUnderline">
    <w:name w:val="2x_Bold_Underline"/>
    <w:rsid w:val="00467F10"/>
    <w:rPr>
      <w:b/>
      <w:bCs/>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ournals.cambridge.org/download.php?file=%2FPSR%2FPSR106_02%2FS0003055412000159a.pdf&amp;code=1c7ae66018f9fe746798fcc5c0bfb3b2" TargetMode="External"/><Relationship Id="rId5" Type="http://schemas.microsoft.com/office/2007/relationships/stylesWithEffects" Target="stylesWithEffects.xml"/><Relationship Id="rId10" Type="http://schemas.openxmlformats.org/officeDocument/2006/relationships/hyperlink" Target="http://www.globaltimes.cn/DesktopModules/DnnForge%20-%20NewsArticles/Print.aspx?tabid=99&amp;tabmoduleid=94&amp;articleId=709170&amp;moduleId=405&amp;PortalID=0"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4213</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dc:creator>
  <cp:lastModifiedBy>JeffK</cp:lastModifiedBy>
  <cp:revision>1</cp:revision>
  <dcterms:created xsi:type="dcterms:W3CDTF">2012-10-19T04:53:00Z</dcterms:created>
  <dcterms:modified xsi:type="dcterms:W3CDTF">2012-10-19T04:53:00Z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