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Pr>
        <w:rPr>
          <w:rFonts w:asciiTheme="minorHAnsi" w:hAnsiTheme="minorHAnsi"/>
        </w:rPr>
      </w:pPr>
    </w:p>
    <w:p w:rsidR="00E227E8" w:rsidRDefault="00E227E8" w:rsidP="00E227E8">
      <w:pPr>
        <w:pStyle w:val="Heading1"/>
      </w:pPr>
      <w:r>
        <w:lastRenderedPageBreak/>
        <w:t>Politics</w:t>
      </w:r>
    </w:p>
    <w:p w:rsidR="00E227E8" w:rsidRDefault="00E227E8" w:rsidP="00E227E8">
      <w:pPr>
        <w:pStyle w:val="Heading3"/>
        <w:rPr>
          <w:rFonts w:asciiTheme="minorHAnsi" w:hAnsiTheme="minorHAnsi"/>
        </w:rPr>
      </w:pPr>
      <w:r>
        <w:rPr>
          <w:rFonts w:asciiTheme="minorHAnsi" w:hAnsiTheme="minorHAnsi"/>
        </w:rPr>
        <w:lastRenderedPageBreak/>
        <w:t>1AR No Pass</w:t>
      </w:r>
    </w:p>
    <w:p w:rsidR="00E227E8" w:rsidRPr="00AE3656" w:rsidRDefault="00E227E8" w:rsidP="00E227E8">
      <w:pPr>
        <w:pStyle w:val="Heading4"/>
        <w:rPr>
          <w:rFonts w:asciiTheme="minorHAnsi" w:hAnsiTheme="minorHAnsi"/>
        </w:rPr>
      </w:pPr>
      <w:r w:rsidRPr="00AE3656">
        <w:rPr>
          <w:rFonts w:asciiTheme="minorHAnsi" w:hAnsiTheme="minorHAnsi"/>
        </w:rPr>
        <w:t xml:space="preserve">Immigration won’t pass-atmosphere </w:t>
      </w:r>
    </w:p>
    <w:p w:rsidR="00E227E8" w:rsidRPr="00AE3656" w:rsidRDefault="00E227E8" w:rsidP="00E227E8">
      <w:pPr>
        <w:rPr>
          <w:rStyle w:val="StyleStyleBold12pt"/>
          <w:rFonts w:asciiTheme="minorHAnsi" w:hAnsiTheme="minorHAnsi"/>
        </w:rPr>
      </w:pPr>
      <w:r w:rsidRPr="00AE3656">
        <w:rPr>
          <w:rStyle w:val="StyleStyleBold12pt"/>
          <w:rFonts w:asciiTheme="minorHAnsi" w:hAnsiTheme="minorHAnsi"/>
        </w:rPr>
        <w:t>CQ Weekly 12-31</w:t>
      </w:r>
    </w:p>
    <w:p w:rsidR="00E227E8" w:rsidRPr="00AE3656" w:rsidRDefault="00E227E8" w:rsidP="00E227E8">
      <w:pPr>
        <w:rPr>
          <w:rFonts w:asciiTheme="minorHAnsi" w:hAnsiTheme="minorHAnsi"/>
        </w:rPr>
      </w:pPr>
      <w:r w:rsidRPr="00AE3656">
        <w:rPr>
          <w:rFonts w:asciiTheme="minorHAnsi" w:hAnsiTheme="minorHAnsi"/>
        </w:rPr>
        <w:t xml:space="preserve">“To the Cliff and Beyond,” </w:t>
      </w:r>
    </w:p>
    <w:p w:rsidR="00E227E8" w:rsidRPr="00AE3656" w:rsidRDefault="00E227E8" w:rsidP="00E227E8">
      <w:pPr>
        <w:rPr>
          <w:rFonts w:asciiTheme="minorHAnsi" w:hAnsiTheme="minorHAnsi"/>
        </w:rPr>
      </w:pPr>
    </w:p>
    <w:p w:rsidR="00E227E8" w:rsidRPr="00AE3656" w:rsidRDefault="00E227E8" w:rsidP="00E227E8">
      <w:pPr>
        <w:rPr>
          <w:rFonts w:asciiTheme="minorHAnsi" w:hAnsiTheme="minorHAnsi"/>
          <w:sz w:val="16"/>
        </w:rPr>
      </w:pPr>
      <w:r w:rsidRPr="00AE3656">
        <w:rPr>
          <w:rFonts w:asciiTheme="minorHAnsi" w:hAnsiTheme="minorHAnsi"/>
          <w:sz w:val="16"/>
        </w:rPr>
        <w:t xml:space="preserve">Obama’s partner in a deal was to have been </w:t>
      </w:r>
      <w:r w:rsidRPr="00AE3656">
        <w:rPr>
          <w:rStyle w:val="StyleBoldUnderline"/>
          <w:rFonts w:asciiTheme="minorHAnsi" w:hAnsiTheme="minorHAnsi"/>
        </w:rPr>
        <w:t>Boehner</w:t>
      </w:r>
      <w:r w:rsidRPr="00AE3656">
        <w:rPr>
          <w:rFonts w:asciiTheme="minorHAnsi" w:hAnsiTheme="minorHAnsi"/>
          <w:sz w:val="16"/>
        </w:rPr>
        <w:t xml:space="preserve">, who would have cemented his grip on his fractious conference and laid claim to a remarkable legislative achievement. Instead, he </w:t>
      </w:r>
      <w:r w:rsidRPr="00AE3656">
        <w:rPr>
          <w:rStyle w:val="StyleBoldUnderline"/>
          <w:rFonts w:asciiTheme="minorHAnsi" w:hAnsiTheme="minorHAnsi"/>
        </w:rPr>
        <w:t>emerges weaker than eve</w:t>
      </w:r>
      <w:r w:rsidRPr="00AE3656">
        <w:rPr>
          <w:rFonts w:asciiTheme="minorHAnsi" w:hAnsiTheme="minorHAnsi"/>
          <w:sz w:val="16"/>
        </w:rPr>
        <w:t>r. While he is likely to be re-elected speaker on Jan. 3, it comes at a high price, with the problems he has herding his caucus laid bare and the clout that comes with deal-making further diminished.</w:t>
      </w:r>
      <w:r w:rsidRPr="00AE3656">
        <w:rPr>
          <w:rFonts w:asciiTheme="minorHAnsi" w:hAnsiTheme="minorHAnsi"/>
          <w:sz w:val="12"/>
        </w:rPr>
        <w:t>¶</w:t>
      </w:r>
      <w:r w:rsidRPr="00AE3656">
        <w:rPr>
          <w:rFonts w:asciiTheme="minorHAnsi" w:hAnsiTheme="minorHAnsi"/>
          <w:sz w:val="16"/>
        </w:rPr>
        <w:t xml:space="preserve"> Public's View of the Cliff: Click Here to View Chart</w:t>
      </w:r>
      <w:r w:rsidRPr="00AE3656">
        <w:rPr>
          <w:rFonts w:asciiTheme="minorHAnsi" w:hAnsiTheme="minorHAnsi"/>
          <w:sz w:val="12"/>
        </w:rPr>
        <w:t>¶</w:t>
      </w:r>
      <w:r w:rsidRPr="00AE3656">
        <w:rPr>
          <w:rFonts w:asciiTheme="minorHAnsi" w:hAnsiTheme="minorHAnsi"/>
          <w:sz w:val="16"/>
        </w:rPr>
        <w:t xml:space="preserve"> As Obama and Boehner traded proposals after the election, it looked as if the two figures were approaching a historic deal that would reduce the government’s expectations for accumulated red ink by roughly $2 trillion over 10 years.</w:t>
      </w:r>
      <w:r w:rsidRPr="00AE3656">
        <w:rPr>
          <w:rFonts w:asciiTheme="minorHAnsi" w:hAnsiTheme="minorHAnsi"/>
          <w:sz w:val="12"/>
        </w:rPr>
        <w:t>¶</w:t>
      </w:r>
      <w:r w:rsidRPr="00AE3656">
        <w:rPr>
          <w:rFonts w:asciiTheme="minorHAnsi" w:hAnsiTheme="minorHAnsi"/>
          <w:sz w:val="16"/>
        </w:rPr>
        <w:t xml:space="preserve"> “It could be a huge victory for the speaker,” says Ron </w:t>
      </w:r>
      <w:proofErr w:type="spellStart"/>
      <w:r w:rsidRPr="00AE3656">
        <w:rPr>
          <w:rFonts w:asciiTheme="minorHAnsi" w:hAnsiTheme="minorHAnsi"/>
          <w:sz w:val="16"/>
        </w:rPr>
        <w:t>Bonjean</w:t>
      </w:r>
      <w:proofErr w:type="spellEnd"/>
      <w:r w:rsidRPr="00AE3656">
        <w:rPr>
          <w:rFonts w:asciiTheme="minorHAnsi" w:hAnsiTheme="minorHAnsi"/>
          <w:sz w:val="16"/>
        </w:rPr>
        <w:t xml:space="preserve"> — a GOP strategist and aide to former House Speaker J. Dennis Hastert of Illinois and Senate Majority Leader Trent Lott of Mississippi — during the midst of negotiations. “If there’s a deal that can get done, it will show that Boehner’s clearly in charge of his conference.”</w:t>
      </w:r>
      <w:r w:rsidRPr="00AE3656">
        <w:rPr>
          <w:rFonts w:asciiTheme="minorHAnsi" w:hAnsiTheme="minorHAnsi"/>
          <w:sz w:val="12"/>
        </w:rPr>
        <w:t>¶</w:t>
      </w:r>
      <w:r w:rsidRPr="00AE3656">
        <w:rPr>
          <w:rFonts w:asciiTheme="minorHAnsi" w:hAnsiTheme="minorHAnsi"/>
          <w:sz w:val="16"/>
        </w:rPr>
        <w:t xml:space="preserve"> But </w:t>
      </w:r>
      <w:proofErr w:type="spellStart"/>
      <w:r w:rsidRPr="00AE3656">
        <w:rPr>
          <w:rFonts w:asciiTheme="minorHAnsi" w:hAnsiTheme="minorHAnsi"/>
          <w:sz w:val="16"/>
        </w:rPr>
        <w:t>Bonjean</w:t>
      </w:r>
      <w:proofErr w:type="spellEnd"/>
      <w:r w:rsidRPr="00AE3656">
        <w:rPr>
          <w:rFonts w:asciiTheme="minorHAnsi" w:hAnsiTheme="minorHAnsi"/>
          <w:sz w:val="16"/>
        </w:rPr>
        <w:t xml:space="preserve"> also cautions, “He will not move forward unless his conference stands behind him. The speaker knows that the strength lies with his members.”</w:t>
      </w:r>
      <w:r w:rsidRPr="00AE3656">
        <w:rPr>
          <w:rFonts w:asciiTheme="minorHAnsi" w:hAnsiTheme="minorHAnsi"/>
          <w:sz w:val="12"/>
        </w:rPr>
        <w:t>¶</w:t>
      </w:r>
      <w:r w:rsidRPr="00AE3656">
        <w:rPr>
          <w:rFonts w:asciiTheme="minorHAnsi" w:hAnsiTheme="minorHAnsi"/>
          <w:sz w:val="16"/>
        </w:rPr>
        <w:t xml:space="preserve"> </w:t>
      </w:r>
      <w:proofErr w:type="gramStart"/>
      <w:r w:rsidRPr="00AE3656">
        <w:rPr>
          <w:rFonts w:asciiTheme="minorHAnsi" w:hAnsiTheme="minorHAnsi"/>
          <w:sz w:val="16"/>
        </w:rPr>
        <w:t>Those</w:t>
      </w:r>
      <w:proofErr w:type="gramEnd"/>
      <w:r w:rsidRPr="00AE3656">
        <w:rPr>
          <w:rFonts w:asciiTheme="minorHAnsi" w:hAnsiTheme="minorHAnsi"/>
          <w:sz w:val="16"/>
        </w:rPr>
        <w:t xml:space="preserve"> members, Boehner found, were also the source of his biggest weakness and biggest loss. When he realized his latest offer to Obama, which would have raised $1 trillion in revenue, couldn’t win support from his conference, Boehner ended negotiations with the president and sought to pass what he called Plan B, which would raise tax rates on incomes of more than $1 million a year.</w:t>
      </w:r>
      <w:r w:rsidRPr="00AE3656">
        <w:rPr>
          <w:rFonts w:asciiTheme="minorHAnsi" w:hAnsiTheme="minorHAnsi"/>
          <w:sz w:val="12"/>
        </w:rPr>
        <w:t>¶</w:t>
      </w:r>
      <w:r w:rsidRPr="00AE3656">
        <w:rPr>
          <w:rFonts w:asciiTheme="minorHAnsi" w:hAnsiTheme="minorHAnsi"/>
          <w:sz w:val="16"/>
        </w:rPr>
        <w:t xml:space="preserve"> But Boehner had still misread his members. His backup plan backfired when a sufficient number of Republican lawmakers refused to vote for it. Boehner pulled the bill from the floor in a stunning reversal that only strengthened Obama’s position.</w:t>
      </w:r>
      <w:r w:rsidRPr="00AE3656">
        <w:rPr>
          <w:rFonts w:asciiTheme="minorHAnsi" w:hAnsiTheme="minorHAnsi"/>
          <w:sz w:val="12"/>
        </w:rPr>
        <w:t>¶</w:t>
      </w:r>
      <w:r w:rsidRPr="00AE3656">
        <w:rPr>
          <w:rFonts w:asciiTheme="minorHAnsi" w:hAnsiTheme="minorHAnsi"/>
          <w:sz w:val="16"/>
        </w:rPr>
        <w:t xml:space="preserve"> Having refrained from making his caucus compromise ahead of the cliff, </w:t>
      </w:r>
      <w:r w:rsidRPr="00AE3656">
        <w:rPr>
          <w:rStyle w:val="StyleBoldUnderline"/>
          <w:rFonts w:asciiTheme="minorHAnsi" w:hAnsiTheme="minorHAnsi"/>
          <w:highlight w:val="cyan"/>
        </w:rPr>
        <w:t>Boehner limps away</w:t>
      </w:r>
      <w:r w:rsidRPr="00AE3656">
        <w:rPr>
          <w:rStyle w:val="StyleBoldUnderline"/>
          <w:rFonts w:asciiTheme="minorHAnsi" w:hAnsiTheme="minorHAnsi"/>
        </w:rPr>
        <w:t xml:space="preserve"> still the nominal leader of the House but </w:t>
      </w:r>
      <w:r w:rsidRPr="00AE3656">
        <w:rPr>
          <w:rStyle w:val="StyleBoldUnderline"/>
          <w:rFonts w:asciiTheme="minorHAnsi" w:hAnsiTheme="minorHAnsi"/>
          <w:highlight w:val="cyan"/>
        </w:rPr>
        <w:t>having shown little ability to advance his policy priorities</w:t>
      </w:r>
      <w:r w:rsidRPr="00AE3656">
        <w:rPr>
          <w:rStyle w:val="StyleBoldUnderline"/>
          <w:rFonts w:asciiTheme="minorHAnsi" w:hAnsiTheme="minorHAnsi"/>
        </w:rPr>
        <w:t xml:space="preserve"> or corral his members when it counts.</w:t>
      </w:r>
      <w:r w:rsidRPr="00AE3656">
        <w:rPr>
          <w:rFonts w:asciiTheme="minorHAnsi" w:hAnsiTheme="minorHAnsi"/>
          <w:sz w:val="16"/>
        </w:rPr>
        <w:t xml:space="preserve"> It </w:t>
      </w:r>
      <w:r w:rsidRPr="00AE3656">
        <w:rPr>
          <w:rStyle w:val="StyleBoldUnderline"/>
          <w:rFonts w:asciiTheme="minorHAnsi" w:hAnsiTheme="minorHAnsi"/>
        </w:rPr>
        <w:t xml:space="preserve">also suggests </w:t>
      </w:r>
      <w:r w:rsidRPr="00AE3656">
        <w:rPr>
          <w:rStyle w:val="StyleBoldUnderline"/>
          <w:rFonts w:asciiTheme="minorHAnsi" w:hAnsiTheme="minorHAnsi"/>
          <w:highlight w:val="cyan"/>
        </w:rPr>
        <w:t>he will struggle to make any deal with the president in the 113th Congress</w:t>
      </w:r>
      <w:r w:rsidRPr="00AE3656">
        <w:rPr>
          <w:rStyle w:val="StyleBoldUnderline"/>
          <w:rFonts w:asciiTheme="minorHAnsi" w:hAnsiTheme="minorHAnsi"/>
        </w:rPr>
        <w:t xml:space="preserve">, meaning the confrontation and lack of legislative productivity of the last two years will continue, </w:t>
      </w:r>
      <w:r w:rsidRPr="00AE3656">
        <w:rPr>
          <w:rFonts w:asciiTheme="minorHAnsi" w:hAnsiTheme="minorHAnsi"/>
          <w:sz w:val="16"/>
        </w:rPr>
        <w:t>much to the public’s dismay.</w:t>
      </w:r>
      <w:r w:rsidRPr="00AE3656">
        <w:rPr>
          <w:rFonts w:asciiTheme="minorHAnsi" w:hAnsiTheme="minorHAnsi"/>
          <w:sz w:val="12"/>
        </w:rPr>
        <w:t>¶</w:t>
      </w:r>
      <w:r w:rsidRPr="00AE3656">
        <w:rPr>
          <w:rFonts w:asciiTheme="minorHAnsi" w:hAnsiTheme="minorHAnsi"/>
          <w:sz w:val="16"/>
        </w:rPr>
        <w:t xml:space="preserve"> “</w:t>
      </w:r>
      <w:r w:rsidRPr="00AE3656">
        <w:rPr>
          <w:rStyle w:val="Emphasis"/>
          <w:rFonts w:asciiTheme="minorHAnsi" w:hAnsiTheme="minorHAnsi"/>
        </w:rPr>
        <w:t xml:space="preserve">The Plan B debacle suggests </w:t>
      </w:r>
      <w:r w:rsidRPr="00AE3656">
        <w:rPr>
          <w:rStyle w:val="Emphasis"/>
          <w:rFonts w:asciiTheme="minorHAnsi" w:hAnsiTheme="minorHAnsi"/>
          <w:highlight w:val="cyan"/>
        </w:rPr>
        <w:t>a very tough terrain for policy compromise</w:t>
      </w:r>
      <w:r w:rsidRPr="00AE3656">
        <w:rPr>
          <w:rStyle w:val="Emphasis"/>
          <w:rFonts w:asciiTheme="minorHAnsi" w:hAnsiTheme="minorHAnsi"/>
        </w:rPr>
        <w:t xml:space="preserve"> in the 113th </w:t>
      </w:r>
      <w:r w:rsidRPr="00AE3656">
        <w:rPr>
          <w:rStyle w:val="Emphasis"/>
          <w:rFonts w:asciiTheme="minorHAnsi" w:hAnsiTheme="minorHAnsi"/>
          <w:highlight w:val="cyan"/>
        </w:rPr>
        <w:t>on</w:t>
      </w:r>
      <w:r w:rsidRPr="00AE3656">
        <w:rPr>
          <w:rStyle w:val="Emphasis"/>
          <w:rFonts w:asciiTheme="minorHAnsi" w:hAnsiTheme="minorHAnsi"/>
        </w:rPr>
        <w:t xml:space="preserve"> other big issues — </w:t>
      </w:r>
      <w:r w:rsidRPr="00AE3656">
        <w:rPr>
          <w:rStyle w:val="Emphasis"/>
          <w:rFonts w:asciiTheme="minorHAnsi" w:hAnsiTheme="minorHAnsi"/>
          <w:highlight w:val="cyan"/>
        </w:rPr>
        <w:t>immigration</w:t>
      </w:r>
      <w:r w:rsidRPr="00AE3656">
        <w:rPr>
          <w:rFonts w:asciiTheme="minorHAnsi" w:hAnsiTheme="minorHAnsi"/>
          <w:sz w:val="16"/>
        </w:rPr>
        <w:t>, gun control, et al,” says Binder. “It’s hard to see how bipartisan compromises will make it to the House floor on these contentious issues.”</w:t>
      </w:r>
    </w:p>
    <w:p w:rsidR="00E227E8" w:rsidRPr="00E227E8" w:rsidRDefault="00E227E8" w:rsidP="00E227E8"/>
    <w:p w:rsidR="00E227E8" w:rsidRPr="00FD1EF7" w:rsidRDefault="00E227E8" w:rsidP="00E227E8">
      <w:pPr>
        <w:pStyle w:val="Heading3"/>
        <w:rPr>
          <w:rFonts w:asciiTheme="minorHAnsi" w:hAnsiTheme="minorHAnsi"/>
        </w:rPr>
      </w:pPr>
      <w:r w:rsidRPr="00FD1EF7">
        <w:rPr>
          <w:rFonts w:asciiTheme="minorHAnsi" w:hAnsiTheme="minorHAnsi"/>
        </w:rPr>
        <w:lastRenderedPageBreak/>
        <w:t>1AR Plan Popular</w:t>
      </w:r>
    </w:p>
    <w:p w:rsidR="00D1361C" w:rsidRDefault="00D1361C" w:rsidP="00D1361C"/>
    <w:p w:rsidR="00D1361C" w:rsidRPr="00D1361C" w:rsidRDefault="00D1361C" w:rsidP="00D1361C">
      <w:pPr>
        <w:pStyle w:val="Heading4"/>
      </w:pPr>
      <w:r>
        <w:t>Pop within nuclear lobby--that</w:t>
      </w:r>
    </w:p>
    <w:p w:rsidR="00E227E8" w:rsidRPr="00FD1EF7" w:rsidRDefault="00E227E8" w:rsidP="00E227E8">
      <w:pPr>
        <w:pStyle w:val="Heading4"/>
        <w:rPr>
          <w:rFonts w:asciiTheme="minorHAnsi" w:hAnsiTheme="minorHAnsi"/>
        </w:rPr>
      </w:pPr>
      <w:r w:rsidRPr="00FD1EF7">
        <w:rPr>
          <w:rFonts w:asciiTheme="minorHAnsi" w:hAnsiTheme="minorHAnsi"/>
        </w:rPr>
        <w:t>SMR incentives are bipartisan---recent bills prove</w:t>
      </w:r>
    </w:p>
    <w:p w:rsidR="00E227E8" w:rsidRPr="00FD1EF7" w:rsidRDefault="00E227E8" w:rsidP="00E227E8">
      <w:pPr>
        <w:rPr>
          <w:rFonts w:asciiTheme="minorHAnsi" w:hAnsiTheme="minorHAnsi"/>
        </w:rPr>
      </w:pPr>
      <w:r w:rsidRPr="00FD1EF7">
        <w:rPr>
          <w:rStyle w:val="StyleStyleBold12pt"/>
          <w:rFonts w:asciiTheme="minorHAnsi" w:hAnsiTheme="minorHAnsi"/>
        </w:rPr>
        <w:t>King et al 11</w:t>
      </w:r>
      <w:r w:rsidRPr="00FD1EF7">
        <w:rPr>
          <w:rFonts w:asciiTheme="minorHAnsi" w:hAnsiTheme="minorHAnsi"/>
        </w:rPr>
        <w:t xml:space="preserve"> </w:t>
      </w:r>
    </w:p>
    <w:p w:rsidR="00E227E8" w:rsidRPr="00FD1EF7" w:rsidRDefault="00E227E8" w:rsidP="00E227E8">
      <w:pPr>
        <w:rPr>
          <w:rFonts w:asciiTheme="minorHAnsi" w:hAnsiTheme="minorHAnsi"/>
          <w:sz w:val="16"/>
        </w:rPr>
      </w:pPr>
      <w:r w:rsidRPr="00FD1EF7">
        <w:rPr>
          <w:rFonts w:asciiTheme="minorHAnsi" w:hAnsiTheme="minorHAnsi"/>
          <w:sz w:val="16"/>
        </w:rPr>
        <w:t xml:space="preserve">Marcus,  Associate Director of Research at The George Washington University's Elliott School of International Affairs, with a concurrent appointment as Associate Research Professor of International Affairs, </w:t>
      </w:r>
      <w:proofErr w:type="spellStart"/>
      <w:r w:rsidRPr="00FD1EF7">
        <w:rPr>
          <w:rFonts w:asciiTheme="minorHAnsi" w:hAnsiTheme="minorHAnsi"/>
          <w:sz w:val="16"/>
        </w:rPr>
        <w:t>LaVar</w:t>
      </w:r>
      <w:proofErr w:type="spellEnd"/>
      <w:r w:rsidRPr="00FD1EF7">
        <w:rPr>
          <w:rFonts w:asciiTheme="minorHAnsi" w:hAnsiTheme="minorHAnsi"/>
          <w:sz w:val="16"/>
        </w:rPr>
        <w:t xml:space="preserve"> </w:t>
      </w:r>
      <w:proofErr w:type="spellStart"/>
      <w:r w:rsidRPr="00FD1EF7">
        <w:rPr>
          <w:rFonts w:asciiTheme="minorHAnsi" w:hAnsiTheme="minorHAnsi"/>
          <w:sz w:val="16"/>
        </w:rPr>
        <w:t>Huntzinger</w:t>
      </w:r>
      <w:proofErr w:type="spellEnd"/>
      <w:r w:rsidRPr="00FD1EF7">
        <w:rPr>
          <w:rFonts w:asciiTheme="minorHAnsi" w:hAnsiTheme="minorHAnsi"/>
          <w:sz w:val="16"/>
        </w:rPr>
        <w:t xml:space="preserve"> and </w:t>
      </w:r>
      <w:proofErr w:type="spellStart"/>
      <w:r w:rsidRPr="00FD1EF7">
        <w:rPr>
          <w:rFonts w:asciiTheme="minorHAnsi" w:hAnsiTheme="minorHAnsi"/>
          <w:sz w:val="16"/>
        </w:rPr>
        <w:t>Thoi</w:t>
      </w:r>
      <w:proofErr w:type="spellEnd"/>
      <w:r w:rsidRPr="00FD1EF7">
        <w:rPr>
          <w:rFonts w:asciiTheme="minorHAnsi" w:hAnsiTheme="minorHAnsi"/>
          <w:sz w:val="16"/>
        </w:rPr>
        <w:t xml:space="preserve"> Nguyen, "Feasibility of Nuclear Power on U.S. Military Installations", March, www.cna.org/sites/default/files/research/Nuclear Power on Military Installations D0023932 A5.pdf</w:t>
      </w:r>
    </w:p>
    <w:p w:rsidR="00E227E8" w:rsidRPr="00FD1EF7" w:rsidRDefault="00E227E8" w:rsidP="00E227E8">
      <w:pPr>
        <w:rPr>
          <w:rStyle w:val="StyleBoldUnderline"/>
          <w:rFonts w:asciiTheme="minorHAnsi" w:hAnsiTheme="minorHAnsi"/>
        </w:rPr>
      </w:pPr>
    </w:p>
    <w:p w:rsidR="00E227E8" w:rsidRPr="00FD1EF7" w:rsidRDefault="00E227E8" w:rsidP="00E227E8">
      <w:pPr>
        <w:rPr>
          <w:rFonts w:asciiTheme="minorHAnsi" w:hAnsiTheme="minorHAnsi"/>
          <w:sz w:val="12"/>
        </w:rPr>
      </w:pPr>
      <w:r w:rsidRPr="00FD1EF7">
        <w:rPr>
          <w:rStyle w:val="StyleBoldUnderline"/>
          <w:rFonts w:asciiTheme="minorHAnsi" w:hAnsiTheme="minorHAnsi"/>
          <w:highlight w:val="cyan"/>
        </w:rPr>
        <w:t xml:space="preserve">Favorable public perception has contributed to </w:t>
      </w:r>
      <w:r w:rsidRPr="00FD1EF7">
        <w:rPr>
          <w:rStyle w:val="Emphasis"/>
          <w:rFonts w:asciiTheme="minorHAnsi" w:hAnsiTheme="minorHAnsi"/>
          <w:highlight w:val="cyan"/>
          <w:bdr w:val="single" w:sz="4" w:space="0" w:color="auto"/>
        </w:rPr>
        <w:t>bipartisan congressional interest</w:t>
      </w:r>
      <w:r w:rsidRPr="00FD1EF7">
        <w:rPr>
          <w:rStyle w:val="StyleBoldUnderline"/>
          <w:rFonts w:asciiTheme="minorHAnsi" w:hAnsiTheme="minorHAnsi"/>
        </w:rPr>
        <w:t xml:space="preserve"> in building new nuclear capacity</w:t>
      </w:r>
      <w:r w:rsidRPr="00FD1EF7">
        <w:rPr>
          <w:rFonts w:asciiTheme="minorHAnsi" w:hAnsiTheme="minorHAnsi"/>
          <w:sz w:val="12"/>
        </w:rPr>
        <w:t xml:space="preserve">. </w:t>
      </w:r>
      <w:r w:rsidRPr="00FD1EF7">
        <w:rPr>
          <w:rStyle w:val="StyleBoldUnderline"/>
          <w:rFonts w:asciiTheme="minorHAnsi" w:hAnsiTheme="minorHAnsi"/>
          <w:highlight w:val="cyan"/>
        </w:rPr>
        <w:t>Congress has introduced several bills that provide funding for</w:t>
      </w:r>
      <w:r w:rsidRPr="00FD1EF7">
        <w:rPr>
          <w:rStyle w:val="StyleBoldUnderline"/>
          <w:rFonts w:asciiTheme="minorHAnsi" w:hAnsiTheme="minorHAnsi"/>
        </w:rPr>
        <w:t xml:space="preserve"> new </w:t>
      </w:r>
      <w:r w:rsidRPr="00FD1EF7">
        <w:rPr>
          <w:rStyle w:val="StyleBoldUnderline"/>
          <w:rFonts w:asciiTheme="minorHAnsi" w:hAnsiTheme="minorHAnsi"/>
          <w:highlight w:val="cyan"/>
        </w:rPr>
        <w:t>nuclear</w:t>
      </w:r>
      <w:r w:rsidRPr="00FD1EF7">
        <w:rPr>
          <w:rStyle w:val="StyleBoldUnderline"/>
          <w:rFonts w:asciiTheme="minorHAnsi" w:hAnsiTheme="minorHAnsi"/>
        </w:rPr>
        <w:t xml:space="preserve"> research and </w:t>
      </w:r>
      <w:r w:rsidRPr="00FD1EF7">
        <w:rPr>
          <w:rStyle w:val="Emphasis"/>
          <w:rFonts w:asciiTheme="minorHAnsi" w:hAnsiTheme="minorHAnsi"/>
          <w:highlight w:val="cyan"/>
        </w:rPr>
        <w:t>incentives</w:t>
      </w:r>
      <w:r w:rsidRPr="00FD1EF7">
        <w:rPr>
          <w:rStyle w:val="StyleBoldUnderline"/>
          <w:rFonts w:asciiTheme="minorHAnsi" w:hAnsiTheme="minorHAnsi"/>
        </w:rPr>
        <w:t xml:space="preserve"> for the nuclear industry</w:t>
      </w:r>
      <w:r w:rsidRPr="00FD1EF7">
        <w:rPr>
          <w:rFonts w:asciiTheme="minorHAnsi" w:hAnsiTheme="minorHAnsi"/>
          <w:sz w:val="12"/>
        </w:rPr>
        <w:t xml:space="preserve">. The Enabling the Nuclear Renaissance Act (ENRA) under consideration by the Senate contains many of the nuclear provisions found in previously introduced bills. </w:t>
      </w:r>
      <w:r w:rsidRPr="00FD1EF7">
        <w:rPr>
          <w:rStyle w:val="StyleBoldUnderline"/>
          <w:rFonts w:asciiTheme="minorHAnsi" w:hAnsiTheme="minorHAnsi"/>
        </w:rPr>
        <w:t xml:space="preserve">In the area of small reactor technology, the </w:t>
      </w:r>
      <w:r w:rsidRPr="00FD1EF7">
        <w:rPr>
          <w:rStyle w:val="StyleBoldUnderline"/>
          <w:rFonts w:asciiTheme="minorHAnsi" w:hAnsiTheme="minorHAnsi"/>
          <w:highlight w:val="cyan"/>
        </w:rPr>
        <w:t>legislation directs the</w:t>
      </w:r>
      <w:r w:rsidRPr="00FD1EF7">
        <w:rPr>
          <w:rStyle w:val="StyleBoldUnderline"/>
          <w:rFonts w:asciiTheme="minorHAnsi" w:hAnsiTheme="minorHAnsi"/>
        </w:rPr>
        <w:t xml:space="preserve"> Department of Energy </w:t>
      </w:r>
      <w:r w:rsidRPr="00FD1EF7">
        <w:rPr>
          <w:rStyle w:val="StyleBoldUnderline"/>
          <w:rFonts w:asciiTheme="minorHAnsi" w:hAnsiTheme="minorHAnsi"/>
          <w:highlight w:val="cyan"/>
        </w:rPr>
        <w:t>(DOE) to develop a 50 percent cost-sharing program</w:t>
      </w:r>
      <w:r w:rsidRPr="00FD1EF7">
        <w:rPr>
          <w:rStyle w:val="StyleBoldUnderline"/>
          <w:rFonts w:asciiTheme="minorHAnsi" w:hAnsiTheme="minorHAnsi"/>
        </w:rPr>
        <w:t xml:space="preserve"> with industry, </w:t>
      </w:r>
      <w:r w:rsidRPr="00FD1EF7">
        <w:rPr>
          <w:rStyle w:val="StyleBoldUnderline"/>
          <w:rFonts w:asciiTheme="minorHAnsi" w:hAnsiTheme="minorHAnsi"/>
          <w:highlight w:val="cyan"/>
        </w:rPr>
        <w:t>and it</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provides government funding</w:t>
      </w:r>
      <w:r w:rsidRPr="00FD1EF7">
        <w:rPr>
          <w:rStyle w:val="StyleBoldUnderline"/>
          <w:rFonts w:asciiTheme="minorHAnsi" w:hAnsiTheme="minorHAnsi"/>
        </w:rPr>
        <w:t xml:space="preserve"> at the rate of $100 million per year for 10 years. The bill also calls for</w:t>
      </w:r>
      <w:r w:rsidRPr="00FD1EF7">
        <w:rPr>
          <w:rFonts w:asciiTheme="minorHAnsi" w:hAnsiTheme="minorHAnsi"/>
          <w:sz w:val="12"/>
        </w:rPr>
        <w:t xml:space="preserve"> the establishment of a program office within DOE to manage community led initiatives to develop “</w:t>
      </w:r>
      <w:r w:rsidRPr="00FD1EF7">
        <w:rPr>
          <w:rStyle w:val="StyleBoldUnderline"/>
          <w:rFonts w:asciiTheme="minorHAnsi" w:hAnsiTheme="minorHAnsi"/>
        </w:rPr>
        <w:t>energy parks” on former DOE sites. The energy parks may include nuclear power</w:t>
      </w:r>
      <w:r w:rsidRPr="00FD1EF7">
        <w:rPr>
          <w:rFonts w:asciiTheme="minorHAnsi" w:hAnsiTheme="minorHAnsi"/>
          <w:sz w:val="12"/>
        </w:rPr>
        <w:t xml:space="preserve"> plants [11</w:t>
      </w:r>
    </w:p>
    <w:p w:rsidR="00E227E8" w:rsidRPr="00FD1EF7" w:rsidRDefault="00E227E8" w:rsidP="00E227E8">
      <w:pPr>
        <w:pStyle w:val="Heading4"/>
        <w:rPr>
          <w:rFonts w:asciiTheme="minorHAnsi" w:eastAsia="Calibri" w:hAnsiTheme="minorHAnsi"/>
        </w:rPr>
      </w:pPr>
      <w:r w:rsidRPr="00FD1EF7">
        <w:rPr>
          <w:rFonts w:asciiTheme="minorHAnsi" w:eastAsia="Calibri" w:hAnsiTheme="minorHAnsi"/>
        </w:rPr>
        <w:t xml:space="preserve">Labor unions support nuclear power -- that shields political backlash. </w:t>
      </w:r>
    </w:p>
    <w:p w:rsidR="00E227E8" w:rsidRPr="00FD1EF7" w:rsidRDefault="00E227E8" w:rsidP="00E227E8">
      <w:pPr>
        <w:rPr>
          <w:rStyle w:val="StyleStyleBold12pt"/>
          <w:rFonts w:asciiTheme="minorHAnsi" w:hAnsiTheme="minorHAnsi"/>
        </w:rPr>
      </w:pPr>
      <w:proofErr w:type="spellStart"/>
      <w:r w:rsidRPr="00FD1EF7">
        <w:rPr>
          <w:rStyle w:val="StyleStyleBold12pt"/>
          <w:rFonts w:asciiTheme="minorHAnsi" w:hAnsiTheme="minorHAnsi"/>
        </w:rPr>
        <w:t>Kosterlitz</w:t>
      </w:r>
      <w:proofErr w:type="spellEnd"/>
      <w:r w:rsidRPr="00FD1EF7">
        <w:rPr>
          <w:rStyle w:val="StyleStyleBold12pt"/>
          <w:rFonts w:asciiTheme="minorHAnsi" w:hAnsiTheme="minorHAnsi"/>
        </w:rPr>
        <w:t xml:space="preserve">, 08 </w:t>
      </w:r>
    </w:p>
    <w:p w:rsidR="00E227E8" w:rsidRPr="00FD1EF7" w:rsidRDefault="00E227E8" w:rsidP="00E227E8">
      <w:pPr>
        <w:rPr>
          <w:rFonts w:asciiTheme="minorHAnsi" w:eastAsia="Times New Roman" w:hAnsiTheme="minorHAnsi"/>
          <w:sz w:val="16"/>
        </w:rPr>
      </w:pPr>
      <w:r w:rsidRPr="00FD1EF7">
        <w:rPr>
          <w:rFonts w:asciiTheme="minorHAnsi" w:hAnsiTheme="minorHAnsi"/>
          <w:sz w:val="16"/>
        </w:rPr>
        <w:t xml:space="preserve">(Julie, National Journal, 5/3, “Yes to Nukes,” lexis) </w:t>
      </w:r>
    </w:p>
    <w:p w:rsidR="00E227E8" w:rsidRPr="00FD1EF7" w:rsidRDefault="00E227E8" w:rsidP="00E227E8">
      <w:pPr>
        <w:rPr>
          <w:rFonts w:asciiTheme="minorHAnsi" w:hAnsiTheme="minorHAnsi"/>
          <w:sz w:val="16"/>
        </w:rPr>
      </w:pPr>
    </w:p>
    <w:p w:rsidR="00E227E8" w:rsidRPr="00FD1EF7" w:rsidRDefault="00E227E8" w:rsidP="00E227E8">
      <w:pPr>
        <w:rPr>
          <w:rStyle w:val="StyleBoldUnderline"/>
          <w:rFonts w:asciiTheme="minorHAnsi" w:hAnsiTheme="minorHAnsi"/>
        </w:rPr>
      </w:pPr>
      <w:r w:rsidRPr="00FD1EF7">
        <w:rPr>
          <w:rFonts w:asciiTheme="minorHAnsi" w:hAnsiTheme="minorHAnsi"/>
          <w:sz w:val="16"/>
        </w:rPr>
        <w:t xml:space="preserve">As it plots a comeback in the United States, </w:t>
      </w:r>
      <w:r w:rsidRPr="00FD1EF7">
        <w:rPr>
          <w:rStyle w:val="StyleBoldUnderline"/>
          <w:rFonts w:asciiTheme="minorHAnsi" w:hAnsiTheme="minorHAnsi"/>
          <w:highlight w:val="cyan"/>
        </w:rPr>
        <w:t>the nuclear</w:t>
      </w:r>
      <w:r w:rsidRPr="00FD1EF7">
        <w:rPr>
          <w:rStyle w:val="StyleBoldUnderline"/>
          <w:rFonts w:asciiTheme="minorHAnsi" w:hAnsiTheme="minorHAnsi"/>
        </w:rPr>
        <w:t xml:space="preserve"> power </w:t>
      </w:r>
      <w:r w:rsidRPr="00FD1EF7">
        <w:rPr>
          <w:rStyle w:val="StyleBoldUnderline"/>
          <w:rFonts w:asciiTheme="minorHAnsi" w:hAnsiTheme="minorHAnsi"/>
          <w:highlight w:val="cyan"/>
        </w:rPr>
        <w:t xml:space="preserve">industry is cultivating a critical ally: organized </w:t>
      </w:r>
      <w:proofErr w:type="spellStart"/>
      <w:r w:rsidRPr="00FD1EF7">
        <w:rPr>
          <w:rStyle w:val="StyleBoldUnderline"/>
          <w:rFonts w:asciiTheme="minorHAnsi" w:hAnsiTheme="minorHAnsi"/>
          <w:highlight w:val="cyan"/>
        </w:rPr>
        <w:t>labor</w:t>
      </w:r>
      <w:r w:rsidRPr="00FD1EF7">
        <w:rPr>
          <w:rStyle w:val="StyleBoldUnderline"/>
          <w:rFonts w:asciiTheme="minorHAnsi" w:hAnsiTheme="minorHAnsi"/>
        </w:rPr>
        <w:t>.</w:t>
      </w:r>
      <w:r w:rsidRPr="00FD1EF7">
        <w:rPr>
          <w:rFonts w:asciiTheme="minorHAnsi" w:hAnsiTheme="minorHAnsi"/>
          <w:sz w:val="16"/>
        </w:rPr>
        <w:t>The</w:t>
      </w:r>
      <w:proofErr w:type="spellEnd"/>
      <w:r w:rsidRPr="00FD1EF7">
        <w:rPr>
          <w:rFonts w:asciiTheme="minorHAnsi" w:hAnsiTheme="minorHAnsi"/>
          <w:sz w:val="16"/>
        </w:rPr>
        <w:t xml:space="preserve"> reasons are both practical and political. </w:t>
      </w:r>
      <w:r w:rsidRPr="00FD1EF7">
        <w:rPr>
          <w:rStyle w:val="StyleBoldUnderline"/>
          <w:rFonts w:asciiTheme="minorHAnsi" w:hAnsiTheme="minorHAnsi"/>
          <w:highlight w:val="cyan"/>
        </w:rPr>
        <w:t>The</w:t>
      </w:r>
      <w:r w:rsidRPr="00FD1EF7">
        <w:rPr>
          <w:rStyle w:val="StyleBoldUnderline"/>
          <w:rFonts w:asciiTheme="minorHAnsi" w:hAnsiTheme="minorHAnsi"/>
        </w:rPr>
        <w:t xml:space="preserve"> industry's </w:t>
      </w:r>
      <w:r w:rsidRPr="00FD1EF7">
        <w:rPr>
          <w:rStyle w:val="StyleBoldUnderline"/>
          <w:rFonts w:asciiTheme="minorHAnsi" w:hAnsiTheme="minorHAnsi"/>
          <w:highlight w:val="cyan"/>
        </w:rPr>
        <w:t>plan to build</w:t>
      </w:r>
      <w:r w:rsidRPr="00FD1EF7">
        <w:rPr>
          <w:rStyle w:val="StyleBoldUnderline"/>
          <w:rFonts w:asciiTheme="minorHAnsi" w:hAnsiTheme="minorHAnsi"/>
        </w:rPr>
        <w:t xml:space="preserve"> dozens of power </w:t>
      </w:r>
      <w:r w:rsidRPr="00FD1EF7">
        <w:rPr>
          <w:rStyle w:val="StyleBoldUnderline"/>
          <w:rFonts w:asciiTheme="minorHAnsi" w:hAnsiTheme="minorHAnsi"/>
          <w:highlight w:val="cyan"/>
        </w:rPr>
        <w:t>plants requires thousands of workers,</w:t>
      </w:r>
      <w:r w:rsidRPr="00FD1EF7">
        <w:rPr>
          <w:rStyle w:val="StyleBoldUnderline"/>
          <w:rFonts w:asciiTheme="minorHAnsi" w:hAnsiTheme="minorHAnsi"/>
        </w:rPr>
        <w:t xml:space="preserve"> many of them with special skills that have become scarce during a more than 20-year hiatus in major construction.</w:t>
      </w:r>
      <w:r w:rsidRPr="00FD1EF7">
        <w:rPr>
          <w:rFonts w:asciiTheme="minorHAnsi" w:hAnsiTheme="minorHAnsi"/>
          <w:sz w:val="16"/>
        </w:rPr>
        <w:t xml:space="preserve"> Good relations with unions could pave the way to steady labor supplies, smooth relations with workers, and more training programs to provide skilled labor. Perhaps more important, </w:t>
      </w:r>
      <w:r w:rsidRPr="00FD1EF7">
        <w:rPr>
          <w:rStyle w:val="Emphasis"/>
          <w:rFonts w:asciiTheme="minorHAnsi" w:hAnsiTheme="minorHAnsi"/>
          <w:highlight w:val="cyan"/>
        </w:rPr>
        <w:t>the industry could use labor's clout with Democrats to help ensure support in Congress</w:t>
      </w:r>
      <w:r w:rsidRPr="00FD1EF7">
        <w:rPr>
          <w:rFonts w:asciiTheme="minorHAnsi" w:hAnsiTheme="minorHAnsi"/>
          <w:sz w:val="16"/>
        </w:rPr>
        <w:t>--and in a White House that could soon be home to a Democrat--</w:t>
      </w:r>
      <w:r w:rsidRPr="00FD1EF7">
        <w:rPr>
          <w:rStyle w:val="StyleBoldUnderline"/>
          <w:rFonts w:asciiTheme="minorHAnsi" w:hAnsiTheme="minorHAnsi"/>
          <w:highlight w:val="cyan"/>
        </w:rPr>
        <w:t>for the</w:t>
      </w:r>
      <w:r w:rsidRPr="00FD1EF7">
        <w:rPr>
          <w:rStyle w:val="StyleBoldUnderline"/>
          <w:rFonts w:asciiTheme="minorHAnsi" w:hAnsiTheme="minorHAnsi"/>
        </w:rPr>
        <w:t xml:space="preserve"> substantial federal </w:t>
      </w:r>
      <w:r w:rsidRPr="00FD1EF7">
        <w:rPr>
          <w:rStyle w:val="StyleBoldUnderline"/>
          <w:rFonts w:asciiTheme="minorHAnsi" w:hAnsiTheme="minorHAnsi"/>
          <w:highlight w:val="cyan"/>
        </w:rPr>
        <w:t>backing needed to help get plant construction</w:t>
      </w:r>
      <w:r w:rsidRPr="00FD1EF7">
        <w:rPr>
          <w:rStyle w:val="StyleBoldUnderline"/>
          <w:rFonts w:asciiTheme="minorHAnsi" w:hAnsiTheme="minorHAnsi"/>
        </w:rPr>
        <w:t xml:space="preserve"> rolling </w:t>
      </w:r>
      <w:r w:rsidRPr="00FD1EF7">
        <w:rPr>
          <w:rStyle w:val="StyleBoldUnderline"/>
          <w:rFonts w:asciiTheme="minorHAnsi" w:hAnsiTheme="minorHAnsi"/>
          <w:highlight w:val="cyan"/>
        </w:rPr>
        <w:t>again.</w:t>
      </w:r>
    </w:p>
    <w:p w:rsidR="00E227E8" w:rsidRPr="00FD1EF7" w:rsidRDefault="00E227E8" w:rsidP="00E227E8">
      <w:pPr>
        <w:pStyle w:val="Heading4"/>
        <w:rPr>
          <w:rFonts w:asciiTheme="minorHAnsi" w:hAnsiTheme="minorHAnsi" w:cstheme="minorHAnsi"/>
        </w:rPr>
      </w:pPr>
      <w:r w:rsidRPr="00FD1EF7">
        <w:rPr>
          <w:rFonts w:asciiTheme="minorHAnsi" w:hAnsiTheme="minorHAnsi" w:cstheme="minorHAnsi"/>
        </w:rPr>
        <w:t>SMRs popular—their generic links don’t apply</w:t>
      </w:r>
    </w:p>
    <w:p w:rsidR="00E227E8" w:rsidRPr="00FD1EF7" w:rsidRDefault="00E227E8" w:rsidP="00E227E8">
      <w:pPr>
        <w:rPr>
          <w:rFonts w:asciiTheme="minorHAnsi" w:hAnsiTheme="minorHAnsi" w:cstheme="minorHAnsi"/>
        </w:rPr>
      </w:pPr>
      <w:r w:rsidRPr="00FD1EF7">
        <w:rPr>
          <w:rStyle w:val="StyleStyleBold12pt"/>
          <w:rFonts w:asciiTheme="minorHAnsi" w:hAnsiTheme="minorHAnsi" w:cstheme="minorHAnsi"/>
        </w:rPr>
        <w:t>Covert 12</w:t>
      </w:r>
      <w:r w:rsidRPr="00FD1EF7">
        <w:rPr>
          <w:rFonts w:asciiTheme="minorHAnsi" w:hAnsiTheme="minorHAnsi" w:cstheme="minorHAnsi"/>
        </w:rPr>
        <w:t xml:space="preserve"> Adrian is the Editorial Assistant at </w:t>
      </w:r>
      <w:proofErr w:type="spellStart"/>
      <w:r w:rsidRPr="00FD1EF7">
        <w:rPr>
          <w:rFonts w:asciiTheme="minorHAnsi" w:hAnsiTheme="minorHAnsi" w:cstheme="minorHAnsi"/>
        </w:rPr>
        <w:t>Gizmodo</w:t>
      </w:r>
      <w:proofErr w:type="spellEnd"/>
      <w:r w:rsidRPr="00FD1EF7">
        <w:rPr>
          <w:rFonts w:asciiTheme="minorHAnsi" w:hAnsiTheme="minorHAnsi" w:cstheme="minorHAnsi"/>
        </w:rPr>
        <w:t xml:space="preserve"> Magazine, “The US Government Is Banking on Small Nuclear Reactors for Future Energy”, March 12, 2012, http://gizmodo.com/5890394/the-us-government-is-banking-on-small-nuclear-reactors-for-future-energy</w:t>
      </w:r>
    </w:p>
    <w:p w:rsidR="00E227E8" w:rsidRPr="00FD1EF7" w:rsidRDefault="00E227E8" w:rsidP="00E227E8">
      <w:pPr>
        <w:rPr>
          <w:rFonts w:asciiTheme="minorHAnsi" w:hAnsiTheme="minorHAnsi" w:cstheme="minorHAnsi"/>
          <w:sz w:val="14"/>
        </w:rPr>
      </w:pPr>
      <w:proofErr w:type="gramStart"/>
      <w:r w:rsidRPr="00FD1EF7">
        <w:rPr>
          <w:rStyle w:val="StyleBoldUnderline"/>
          <w:rFonts w:asciiTheme="minorHAnsi" w:hAnsiTheme="minorHAnsi" w:cstheme="minorHAnsi"/>
        </w:rPr>
        <w:t>Ever since Fukushima, nuclear power has not been a warmly-received concept</w:t>
      </w:r>
      <w:r w:rsidRPr="00FD1EF7">
        <w:rPr>
          <w:rFonts w:asciiTheme="minorHAnsi" w:hAnsiTheme="minorHAnsi" w:cstheme="minorHAnsi"/>
          <w:sz w:val="14"/>
        </w:rPr>
        <w:t xml:space="preserve"> when it comes to energy solutions.</w:t>
      </w:r>
      <w:proofErr w:type="gramEnd"/>
      <w:r w:rsidRPr="00FD1EF7">
        <w:rPr>
          <w:rFonts w:asciiTheme="minorHAnsi" w:hAnsiTheme="minorHAnsi" w:cstheme="minorHAnsi"/>
          <w:sz w:val="14"/>
        </w:rPr>
        <w:t xml:space="preserve"> </w:t>
      </w:r>
      <w:r w:rsidRPr="00FD1EF7">
        <w:rPr>
          <w:rStyle w:val="StyleBoldUnderline"/>
          <w:rFonts w:asciiTheme="minorHAnsi" w:hAnsiTheme="minorHAnsi" w:cstheme="minorHAnsi"/>
        </w:rPr>
        <w:t>But</w:t>
      </w:r>
      <w:r w:rsidRPr="00FD1EF7">
        <w:rPr>
          <w:rFonts w:asciiTheme="minorHAnsi" w:hAnsiTheme="minorHAnsi" w:cstheme="minorHAnsi"/>
          <w:sz w:val="14"/>
        </w:rPr>
        <w:t xml:space="preserve"> still, </w:t>
      </w:r>
      <w:r w:rsidRPr="00FD1EF7">
        <w:rPr>
          <w:rStyle w:val="StyleBoldUnderline"/>
          <w:rFonts w:asciiTheme="minorHAnsi" w:hAnsiTheme="minorHAnsi" w:cstheme="minorHAnsi"/>
        </w:rPr>
        <w:t xml:space="preserve">small modular reactors have remained </w:t>
      </w:r>
      <w:proofErr w:type="gramStart"/>
      <w:r w:rsidRPr="00FD1EF7">
        <w:rPr>
          <w:rStyle w:val="StyleBoldUnderline"/>
          <w:rFonts w:asciiTheme="minorHAnsi" w:hAnsiTheme="minorHAnsi" w:cstheme="minorHAnsi"/>
        </w:rPr>
        <w:t>one iteration</w:t>
      </w:r>
      <w:proofErr w:type="gramEnd"/>
      <w:r w:rsidRPr="00FD1EF7">
        <w:rPr>
          <w:rStyle w:val="StyleBoldUnderline"/>
          <w:rFonts w:asciiTheme="minorHAnsi" w:hAnsiTheme="minorHAnsi" w:cstheme="minorHAnsi"/>
        </w:rPr>
        <w:t xml:space="preserve"> of nuclear power that people are optimistic about due to their relative safety and manageability</w:t>
      </w:r>
      <w:r w:rsidRPr="00FD1EF7">
        <w:rPr>
          <w:rFonts w:asciiTheme="minorHAnsi" w:hAnsiTheme="minorHAnsi" w:cstheme="minorHAnsi"/>
          <w:sz w:val="14"/>
        </w:rPr>
        <w:t>. That's why the US Department of Energy has entered into partnerships with the top SMR makers to help nurture the tiny wonders.</w:t>
      </w:r>
      <w:r w:rsidRPr="00FD1EF7">
        <w:rPr>
          <w:rFonts w:asciiTheme="minorHAnsi" w:hAnsiTheme="minorHAnsi" w:cstheme="minorHAnsi"/>
          <w:sz w:val="12"/>
        </w:rPr>
        <w:t>¶</w:t>
      </w:r>
      <w:r w:rsidRPr="00FD1EF7">
        <w:rPr>
          <w:rFonts w:asciiTheme="minorHAnsi" w:hAnsiTheme="minorHAnsi" w:cstheme="minorHAnsi"/>
          <w:sz w:val="14"/>
        </w:rPr>
        <w:t xml:space="preserve"> According to </w:t>
      </w:r>
      <w:proofErr w:type="spellStart"/>
      <w:r w:rsidRPr="00FD1EF7">
        <w:rPr>
          <w:rFonts w:asciiTheme="minorHAnsi" w:hAnsiTheme="minorHAnsi" w:cstheme="minorHAnsi"/>
          <w:sz w:val="14"/>
        </w:rPr>
        <w:t>Ars</w:t>
      </w:r>
      <w:proofErr w:type="spellEnd"/>
      <w:r w:rsidRPr="00FD1EF7">
        <w:rPr>
          <w:rFonts w:asciiTheme="minorHAnsi" w:hAnsiTheme="minorHAnsi" w:cstheme="minorHAnsi"/>
          <w:sz w:val="14"/>
        </w:rPr>
        <w:t xml:space="preserve"> </w:t>
      </w:r>
      <w:proofErr w:type="spellStart"/>
      <w:r w:rsidRPr="00FD1EF7">
        <w:rPr>
          <w:rFonts w:asciiTheme="minorHAnsi" w:hAnsiTheme="minorHAnsi" w:cstheme="minorHAnsi"/>
          <w:sz w:val="14"/>
        </w:rPr>
        <w:t>Technica</w:t>
      </w:r>
      <w:proofErr w:type="spellEnd"/>
      <w:r w:rsidRPr="00FD1EF7">
        <w:rPr>
          <w:rFonts w:asciiTheme="minorHAnsi" w:hAnsiTheme="minorHAnsi" w:cstheme="minorHAnsi"/>
          <w:sz w:val="14"/>
        </w:rPr>
        <w:t xml:space="preserve">, the </w:t>
      </w:r>
      <w:proofErr w:type="spellStart"/>
      <w:r w:rsidRPr="00FD1EF7">
        <w:rPr>
          <w:rFonts w:asciiTheme="minorHAnsi" w:hAnsiTheme="minorHAnsi" w:cstheme="minorHAnsi"/>
          <w:sz w:val="14"/>
        </w:rPr>
        <w:t>governement</w:t>
      </w:r>
      <w:proofErr w:type="spellEnd"/>
      <w:r w:rsidRPr="00FD1EF7">
        <w:rPr>
          <w:rFonts w:asciiTheme="minorHAnsi" w:hAnsiTheme="minorHAnsi" w:cstheme="minorHAnsi"/>
          <w:sz w:val="14"/>
        </w:rPr>
        <w:t xml:space="preserve"> is going to offer up land at the Savannah River Nuclear Lab to work on research and build test sites for development. </w:t>
      </w:r>
      <w:r w:rsidRPr="00FD1EF7">
        <w:rPr>
          <w:rStyle w:val="StyleBoldUnderline"/>
          <w:rFonts w:asciiTheme="minorHAnsi" w:hAnsiTheme="minorHAnsi" w:cstheme="minorHAnsi"/>
        </w:rPr>
        <w:t>In addition to their size and relative stability, SMRs are popular because reactors are never opened on site, and are sent back to a central facility for refueling, which eases concerns about security</w:t>
      </w:r>
      <w:r w:rsidRPr="00FD1EF7">
        <w:rPr>
          <w:rFonts w:asciiTheme="minorHAnsi" w:hAnsiTheme="minorHAnsi" w:cstheme="minorHAnsi"/>
          <w:sz w:val="14"/>
        </w:rPr>
        <w:t xml:space="preserve">. Sure they may not generate </w:t>
      </w:r>
      <w:proofErr w:type="spellStart"/>
      <w:r w:rsidRPr="00FD1EF7">
        <w:rPr>
          <w:rFonts w:asciiTheme="minorHAnsi" w:hAnsiTheme="minorHAnsi" w:cstheme="minorHAnsi"/>
          <w:sz w:val="14"/>
        </w:rPr>
        <w:t>Gigawatts</w:t>
      </w:r>
      <w:proofErr w:type="spellEnd"/>
      <w:r w:rsidRPr="00FD1EF7">
        <w:rPr>
          <w:rFonts w:asciiTheme="minorHAnsi" w:hAnsiTheme="minorHAnsi" w:cstheme="minorHAnsi"/>
          <w:sz w:val="14"/>
        </w:rPr>
        <w:t xml:space="preserve">, but Megawatts aren't so bad either. </w:t>
      </w:r>
    </w:p>
    <w:p w:rsidR="00E227E8" w:rsidRPr="00FD1EF7" w:rsidRDefault="00E227E8" w:rsidP="00E227E8">
      <w:pPr>
        <w:rPr>
          <w:rFonts w:asciiTheme="minorHAnsi" w:hAnsiTheme="minorHAnsi" w:cstheme="minorHAnsi"/>
        </w:rPr>
      </w:pPr>
    </w:p>
    <w:p w:rsidR="00E227E8" w:rsidRPr="00FD1EF7" w:rsidRDefault="00E227E8" w:rsidP="00E227E8">
      <w:pPr>
        <w:pStyle w:val="Heading4"/>
        <w:rPr>
          <w:rFonts w:asciiTheme="minorHAnsi" w:hAnsiTheme="minorHAnsi"/>
        </w:rPr>
      </w:pPr>
      <w:proofErr w:type="spellStart"/>
      <w:r w:rsidRPr="00FD1EF7">
        <w:rPr>
          <w:rFonts w:asciiTheme="minorHAnsi" w:hAnsiTheme="minorHAnsi"/>
        </w:rPr>
        <w:t>Bipart</w:t>
      </w:r>
      <w:proofErr w:type="spellEnd"/>
      <w:r w:rsidRPr="00FD1EF7">
        <w:rPr>
          <w:rFonts w:asciiTheme="minorHAnsi" w:hAnsiTheme="minorHAnsi"/>
        </w:rPr>
        <w:t xml:space="preserve"> support for SMR’s in Congress </w:t>
      </w:r>
    </w:p>
    <w:p w:rsidR="00E227E8" w:rsidRPr="00FD1EF7" w:rsidRDefault="00E227E8" w:rsidP="00E227E8">
      <w:pPr>
        <w:rPr>
          <w:rStyle w:val="StyleStyleBold12pt"/>
          <w:rFonts w:asciiTheme="minorHAnsi" w:hAnsiTheme="minorHAnsi"/>
        </w:rPr>
      </w:pPr>
      <w:r w:rsidRPr="00FD1EF7">
        <w:rPr>
          <w:rStyle w:val="StyleStyleBold12pt"/>
          <w:rFonts w:asciiTheme="minorHAnsi" w:hAnsiTheme="minorHAnsi"/>
        </w:rPr>
        <w:t>E&amp;E News 9-24</w:t>
      </w:r>
    </w:p>
    <w:p w:rsidR="00E227E8" w:rsidRPr="00FD1EF7" w:rsidRDefault="00E227E8" w:rsidP="00E227E8">
      <w:pPr>
        <w:rPr>
          <w:rFonts w:asciiTheme="minorHAnsi" w:hAnsiTheme="minorHAnsi"/>
          <w:sz w:val="16"/>
        </w:rPr>
      </w:pPr>
      <w:r w:rsidRPr="00FD1EF7">
        <w:rPr>
          <w:rFonts w:asciiTheme="minorHAnsi" w:hAnsiTheme="minorHAnsi"/>
          <w:sz w:val="16"/>
        </w:rPr>
        <w:t xml:space="preserve">“DOE Funding for Small Reactors Languishes as Parties Clash on Debt,” </w:t>
      </w:r>
      <w:hyperlink r:id="rId11" w:history="1">
        <w:r w:rsidRPr="00FD1EF7">
          <w:rPr>
            <w:rStyle w:val="Hyperlink"/>
            <w:rFonts w:asciiTheme="minorHAnsi" w:hAnsiTheme="minorHAnsi"/>
            <w:sz w:val="16"/>
          </w:rPr>
          <w:t>http://www.eenews.net/public/Greenwire/2012/09/24/3</w:t>
        </w:r>
      </w:hyperlink>
    </w:p>
    <w:p w:rsidR="00E227E8" w:rsidRPr="00FD1EF7" w:rsidRDefault="00E227E8" w:rsidP="00E227E8">
      <w:pPr>
        <w:rPr>
          <w:rFonts w:asciiTheme="minorHAnsi" w:hAnsiTheme="minorHAnsi"/>
        </w:rPr>
      </w:pPr>
    </w:p>
    <w:p w:rsidR="00E227E8" w:rsidRPr="00FD1EF7" w:rsidRDefault="00E227E8" w:rsidP="00E227E8">
      <w:pPr>
        <w:rPr>
          <w:rFonts w:asciiTheme="minorHAnsi" w:hAnsiTheme="minorHAnsi"/>
          <w:sz w:val="16"/>
        </w:rPr>
      </w:pPr>
      <w:r w:rsidRPr="00FD1EF7">
        <w:rPr>
          <w:rFonts w:asciiTheme="minorHAnsi" w:hAnsiTheme="minorHAnsi"/>
          <w:sz w:val="16"/>
        </w:rPr>
        <w:lastRenderedPageBreak/>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FD1EF7">
        <w:rPr>
          <w:rFonts w:asciiTheme="minorHAnsi" w:hAnsiTheme="minorHAnsi"/>
          <w:sz w:val="12"/>
        </w:rPr>
        <w:t>¶</w:t>
      </w:r>
      <w:r w:rsidRPr="00FD1EF7">
        <w:rPr>
          <w:rFonts w:asciiTheme="minorHAnsi" w:hAnsiTheme="minorHAnsi"/>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FD1EF7">
        <w:rPr>
          <w:rFonts w:asciiTheme="minorHAnsi" w:hAnsiTheme="minorHAnsi"/>
          <w:sz w:val="12"/>
        </w:rPr>
        <w:t>¶</w:t>
      </w:r>
      <w:r w:rsidRPr="00FD1EF7">
        <w:rPr>
          <w:rFonts w:asciiTheme="minorHAnsi" w:hAnsiTheme="minorHAnsi"/>
          <w:sz w:val="16"/>
        </w:rPr>
        <w:t xml:space="preserve"> DOE received four bids before the May 21 deadline from veteran reactor designers Westinghouse Electric Co. and Babcock &amp; Wilcox Co., as well as relative newcomers </w:t>
      </w:r>
      <w:proofErr w:type="spellStart"/>
      <w:r w:rsidRPr="00FD1EF7">
        <w:rPr>
          <w:rFonts w:asciiTheme="minorHAnsi" w:hAnsiTheme="minorHAnsi"/>
          <w:sz w:val="16"/>
        </w:rPr>
        <w:t>Holtec</w:t>
      </w:r>
      <w:proofErr w:type="spellEnd"/>
      <w:r w:rsidRPr="00FD1EF7">
        <w:rPr>
          <w:rFonts w:asciiTheme="minorHAnsi" w:hAnsiTheme="minorHAnsi"/>
          <w:sz w:val="16"/>
        </w:rPr>
        <w:t xml:space="preserve"> International Inc. and </w:t>
      </w:r>
      <w:proofErr w:type="spellStart"/>
      <w:r w:rsidRPr="00FD1EF7">
        <w:rPr>
          <w:rFonts w:asciiTheme="minorHAnsi" w:hAnsiTheme="minorHAnsi"/>
          <w:sz w:val="16"/>
        </w:rPr>
        <w:t>NuScale</w:t>
      </w:r>
      <w:proofErr w:type="spellEnd"/>
      <w:r w:rsidRPr="00FD1EF7">
        <w:rPr>
          <w:rFonts w:asciiTheme="minorHAnsi" w:hAnsiTheme="minorHAnsi"/>
          <w:sz w:val="16"/>
        </w:rPr>
        <w:t xml:space="preserve"> Power LLC. Now the summer has ended with no announcement from DOE, even though the agency said it would name the winners two months ago.</w:t>
      </w:r>
      <w:r w:rsidRPr="00FD1EF7">
        <w:rPr>
          <w:rFonts w:asciiTheme="minorHAnsi" w:hAnsiTheme="minorHAnsi"/>
          <w:sz w:val="12"/>
        </w:rPr>
        <w:t>¶</w:t>
      </w:r>
      <w:r w:rsidRPr="00FD1EF7">
        <w:rPr>
          <w:rFonts w:asciiTheme="minorHAnsi" w:hAnsiTheme="minorHAnsi"/>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FD1EF7">
        <w:rPr>
          <w:rFonts w:asciiTheme="minorHAnsi" w:hAnsiTheme="minorHAnsi"/>
          <w:sz w:val="12"/>
        </w:rPr>
        <w:t>¶</w:t>
      </w:r>
      <w:r w:rsidRPr="00FD1EF7">
        <w:rPr>
          <w:rFonts w:asciiTheme="minorHAnsi" w:hAnsiTheme="minorHAnsi"/>
          <w:sz w:val="16"/>
        </w:rPr>
        <w:t xml:space="preserve"> "The rumors are </w:t>
      </w:r>
      <w:proofErr w:type="spellStart"/>
      <w:r w:rsidRPr="00FD1EF7">
        <w:rPr>
          <w:rFonts w:asciiTheme="minorHAnsi" w:hAnsiTheme="minorHAnsi"/>
          <w:sz w:val="16"/>
        </w:rPr>
        <w:t>a'flying</w:t>
      </w:r>
      <w:proofErr w:type="spellEnd"/>
      <w:r w:rsidRPr="00FD1EF7">
        <w:rPr>
          <w:rFonts w:asciiTheme="minorHAnsi" w:hAnsiTheme="minorHAnsi"/>
          <w:sz w:val="16"/>
        </w:rPr>
        <w:t>," said Paul Genoa, director of policy development at the Nuclear Energy Institute, in an interview last week. "All we can imagine is that this is now caught up in politics, and the campaign has to decide whether these things are good for them to announce, and how</w:t>
      </w:r>
      <w:r w:rsidRPr="00FD1EF7">
        <w:rPr>
          <w:rStyle w:val="StyleBoldUnderline"/>
          <w:rFonts w:asciiTheme="minorHAnsi" w:hAnsiTheme="minorHAnsi"/>
        </w:rPr>
        <w:t>."</w:t>
      </w:r>
      <w:r w:rsidRPr="00FD1EF7">
        <w:rPr>
          <w:rStyle w:val="StyleBoldUnderline"/>
          <w:rFonts w:asciiTheme="minorHAnsi" w:hAnsiTheme="minorHAnsi"/>
          <w:sz w:val="12"/>
        </w:rPr>
        <w:t>¶</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Small modular reactors do not seem to be lacking in political support. The nuclear lobby</w:t>
      </w:r>
      <w:r w:rsidRPr="00FD1EF7">
        <w:rPr>
          <w:rFonts w:asciiTheme="minorHAnsi" w:hAnsiTheme="minorHAnsi"/>
          <w:sz w:val="16"/>
        </w:rPr>
        <w:t xml:space="preserve"> has historically </w:t>
      </w:r>
      <w:r w:rsidRPr="00FD1EF7">
        <w:rPr>
          <w:rStyle w:val="StyleBoldUnderline"/>
          <w:rFonts w:asciiTheme="minorHAnsi" w:hAnsiTheme="minorHAnsi"/>
          <w:highlight w:val="cyan"/>
        </w:rPr>
        <w:t>courted both Democrats and Republicans and</w:t>
      </w:r>
      <w:r w:rsidRPr="00FD1EF7">
        <w:rPr>
          <w:rFonts w:asciiTheme="minorHAnsi" w:hAnsiTheme="minorHAnsi"/>
          <w:sz w:val="16"/>
        </w:rPr>
        <w:t xml:space="preserve"> still </w:t>
      </w:r>
      <w:r w:rsidRPr="00FD1EF7">
        <w:rPr>
          <w:rStyle w:val="StyleBoldUnderline"/>
          <w:rFonts w:asciiTheme="minorHAnsi" w:hAnsiTheme="minorHAnsi"/>
          <w:highlight w:val="cyan"/>
        </w:rPr>
        <w:t>sees itself as being in a strong position</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with key appropriators on both sides</w:t>
      </w:r>
      <w:r w:rsidRPr="00FD1EF7">
        <w:rPr>
          <w:rStyle w:val="StyleBoldUnderline"/>
          <w:rFonts w:asciiTheme="minorHAnsi" w:hAnsiTheme="minorHAnsi"/>
        </w:rPr>
        <w:t xml:space="preserve"> of the aisle</w:t>
      </w:r>
      <w:r w:rsidRPr="00FD1EF7">
        <w:rPr>
          <w:rFonts w:asciiTheme="minorHAnsi" w:hAnsiTheme="minorHAnsi"/>
          <w:sz w:val="16"/>
        </w:rPr>
        <w:t>.</w:t>
      </w:r>
      <w:r w:rsidRPr="00FD1EF7">
        <w:rPr>
          <w:rFonts w:asciiTheme="minorHAnsi" w:hAnsiTheme="minorHAnsi"/>
          <w:sz w:val="12"/>
        </w:rPr>
        <w:t>¶</w:t>
      </w:r>
      <w:r w:rsidRPr="00FD1EF7">
        <w:rPr>
          <w:rFonts w:asciiTheme="minorHAnsi" w:hAnsiTheme="minorHAnsi"/>
          <w:sz w:val="16"/>
        </w:rPr>
        <w:t xml:space="preserve"> Likewise, </w:t>
      </w:r>
      <w:r w:rsidRPr="00FD1EF7">
        <w:rPr>
          <w:rStyle w:val="StyleBoldUnderline"/>
          <w:rFonts w:asciiTheme="minorHAnsi" w:hAnsiTheme="minorHAnsi"/>
        </w:rPr>
        <w:t>top energy officials in the Obama administration have hailed the promise of the new reactors, and they haven't shown any signs of a change of heart.</w:t>
      </w:r>
      <w:r w:rsidRPr="00FD1EF7">
        <w:rPr>
          <w:rFonts w:asciiTheme="minorHAnsi" w:hAnsiTheme="minorHAnsi"/>
          <w:sz w:val="16"/>
        </w:rPr>
        <w:t xml:space="preserve"> DOE spokeswoman Jen Stutsman said last week that the department is still reviewing applications, but she did not say when a decision will be made.</w:t>
      </w:r>
      <w:r w:rsidRPr="00FD1EF7">
        <w:rPr>
          <w:rFonts w:asciiTheme="minorHAnsi" w:hAnsiTheme="minorHAnsi"/>
          <w:sz w:val="12"/>
        </w:rPr>
        <w:t>¶</w:t>
      </w:r>
      <w:r w:rsidRPr="00FD1EF7">
        <w:rPr>
          <w:rFonts w:asciiTheme="minorHAnsi" w:hAnsiTheme="minorHAnsi"/>
          <w:sz w:val="16"/>
        </w:rPr>
        <w:t xml:space="preserve"> "This is an important multiyear research and development effort, and we want to make sure we take the time during the review process to get the decision right," she wrote in an email.</w:t>
      </w:r>
      <w:r w:rsidRPr="00FD1EF7">
        <w:rPr>
          <w:rFonts w:asciiTheme="minorHAnsi" w:hAnsiTheme="minorHAnsi"/>
          <w:sz w:val="12"/>
        </w:rPr>
        <w:t>¶</w:t>
      </w:r>
      <w:r w:rsidRPr="00FD1EF7">
        <w:rPr>
          <w:rFonts w:asciiTheme="minorHAnsi" w:hAnsiTheme="minorHAnsi"/>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FD1EF7">
        <w:rPr>
          <w:rFonts w:asciiTheme="minorHAnsi" w:hAnsiTheme="minorHAnsi"/>
          <w:sz w:val="12"/>
        </w:rPr>
        <w:t>¶</w:t>
      </w:r>
      <w:r w:rsidRPr="00FD1EF7">
        <w:rPr>
          <w:rFonts w:asciiTheme="minorHAnsi" w:hAnsiTheme="minorHAnsi"/>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w:t>
      </w:r>
      <w:proofErr w:type="spellStart"/>
      <w:r w:rsidRPr="00FD1EF7">
        <w:rPr>
          <w:rFonts w:asciiTheme="minorHAnsi" w:hAnsiTheme="minorHAnsi"/>
          <w:sz w:val="16"/>
        </w:rPr>
        <w:t>Solyndras</w:t>
      </w:r>
      <w:proofErr w:type="spellEnd"/>
      <w:r w:rsidRPr="00FD1EF7">
        <w:rPr>
          <w:rFonts w:asciiTheme="minorHAnsi" w:hAnsiTheme="minorHAnsi"/>
          <w:sz w:val="16"/>
        </w:rPr>
        <w:t>" bill that passed the House last week (</w:t>
      </w:r>
      <w:proofErr w:type="spellStart"/>
      <w:r w:rsidRPr="00FD1EF7">
        <w:rPr>
          <w:rFonts w:asciiTheme="minorHAnsi" w:hAnsiTheme="minorHAnsi"/>
          <w:sz w:val="16"/>
        </w:rPr>
        <w:t>Greenwire</w:t>
      </w:r>
      <w:proofErr w:type="spellEnd"/>
      <w:r w:rsidRPr="00FD1EF7">
        <w:rPr>
          <w:rFonts w:asciiTheme="minorHAnsi" w:hAnsiTheme="minorHAnsi"/>
          <w:sz w:val="16"/>
        </w:rPr>
        <w:t>, Sept. 14).</w:t>
      </w:r>
    </w:p>
    <w:p w:rsidR="00E227E8" w:rsidRPr="00FD1EF7" w:rsidRDefault="00E227E8" w:rsidP="00E227E8">
      <w:pPr>
        <w:rPr>
          <w:rFonts w:asciiTheme="minorHAnsi" w:hAnsiTheme="minorHAnsi"/>
        </w:rPr>
      </w:pPr>
    </w:p>
    <w:p w:rsidR="00E227E8" w:rsidRDefault="00E227E8" w:rsidP="00E227E8">
      <w:pPr>
        <w:rPr>
          <w:rStyle w:val="underline"/>
          <w:rFonts w:asciiTheme="minorHAnsi" w:hAnsiTheme="minorHAnsi"/>
          <w:b w:val="0"/>
        </w:rPr>
      </w:pPr>
    </w:p>
    <w:p w:rsidR="00E227E8" w:rsidRPr="00FD1EF7" w:rsidRDefault="00E227E8" w:rsidP="00E227E8">
      <w:pPr>
        <w:rPr>
          <w:rFonts w:asciiTheme="minorHAnsi" w:hAnsiTheme="minorHAnsi"/>
        </w:rPr>
      </w:pPr>
    </w:p>
    <w:p w:rsidR="00E227E8" w:rsidRPr="00FD1EF7" w:rsidRDefault="00E227E8" w:rsidP="00E227E8">
      <w:pPr>
        <w:rPr>
          <w:rFonts w:asciiTheme="minorHAnsi" w:hAnsiTheme="minorHAnsi"/>
        </w:rPr>
        <w:sectPr w:rsidR="00E227E8" w:rsidRPr="00FD1EF7" w:rsidSect="001C176D">
          <w:headerReference w:type="even" r:id="rId12"/>
          <w:headerReference w:type="default" r:id="rId13"/>
          <w:pgSz w:w="12240" w:h="15840"/>
          <w:pgMar w:top="1440" w:right="1440" w:bottom="1008" w:left="1440" w:header="720" w:footer="720" w:gutter="0"/>
          <w:cols w:space="720" w:equalWidth="0">
            <w:col w:w="9360" w:space="720"/>
          </w:cols>
          <w:docGrid w:linePitch="360"/>
        </w:sectPr>
      </w:pPr>
    </w:p>
    <w:p w:rsidR="00E227E8" w:rsidRDefault="00E227E8" w:rsidP="00E227E8">
      <w:pPr>
        <w:pStyle w:val="Heading1"/>
      </w:pPr>
      <w:r>
        <w:lastRenderedPageBreak/>
        <w:t>K</w:t>
      </w:r>
    </w:p>
    <w:p w:rsidR="00E227E8" w:rsidRPr="002E3C19" w:rsidRDefault="00E227E8" w:rsidP="00E227E8">
      <w:pPr>
        <w:rPr>
          <w:rStyle w:val="StyleBoldUnderline"/>
        </w:rPr>
      </w:pPr>
    </w:p>
    <w:p w:rsidR="00E227E8" w:rsidRPr="00FD1EF7" w:rsidRDefault="00E227E8" w:rsidP="00E227E8">
      <w:pPr>
        <w:pStyle w:val="Heading4"/>
        <w:rPr>
          <w:rFonts w:asciiTheme="minorHAnsi" w:hAnsiTheme="minorHAnsi"/>
        </w:rPr>
      </w:pPr>
      <w:r w:rsidRPr="00FD1EF7">
        <w:rPr>
          <w:rFonts w:asciiTheme="minorHAnsi" w:hAnsiTheme="minorHAnsi"/>
        </w:rPr>
        <w:t>Existence precedes the ability to ascribe value [and respect the other]</w:t>
      </w:r>
    </w:p>
    <w:p w:rsidR="00E227E8" w:rsidRPr="00FD1EF7" w:rsidRDefault="00E227E8" w:rsidP="00E227E8">
      <w:pPr>
        <w:rPr>
          <w:rFonts w:asciiTheme="minorHAnsi" w:hAnsiTheme="minorHAnsi"/>
        </w:rPr>
      </w:pPr>
      <w:r w:rsidRPr="00FD1EF7">
        <w:rPr>
          <w:rFonts w:asciiTheme="minorHAnsi" w:hAnsiTheme="minorHAnsi"/>
        </w:rPr>
        <w:t xml:space="preserve">Paul </w:t>
      </w:r>
      <w:proofErr w:type="spellStart"/>
      <w:r w:rsidRPr="00FD1EF7">
        <w:rPr>
          <w:rStyle w:val="StyleStyleBold12pt"/>
          <w:rFonts w:asciiTheme="minorHAnsi" w:hAnsiTheme="minorHAnsi"/>
        </w:rPr>
        <w:t>Wapner</w:t>
      </w:r>
      <w:proofErr w:type="spellEnd"/>
      <w:r w:rsidRPr="00FD1EF7">
        <w:rPr>
          <w:rStyle w:val="StyleStyleBold12pt"/>
          <w:rFonts w:asciiTheme="minorHAnsi" w:hAnsiTheme="minorHAnsi"/>
        </w:rPr>
        <w:t>. 2003.</w:t>
      </w:r>
      <w:r w:rsidRPr="00FD1EF7">
        <w:rPr>
          <w:rFonts w:asciiTheme="minorHAnsi" w:hAnsiTheme="minorHAnsi"/>
        </w:rPr>
        <w:t xml:space="preserve"> Associate Prof. and Dir. Global </w:t>
      </w:r>
      <w:proofErr w:type="spellStart"/>
      <w:r w:rsidRPr="00FD1EF7">
        <w:rPr>
          <w:rFonts w:asciiTheme="minorHAnsi" w:hAnsiTheme="minorHAnsi"/>
        </w:rPr>
        <w:t>Env’t</w:t>
      </w:r>
      <w:proofErr w:type="spellEnd"/>
      <w:r w:rsidRPr="00FD1EF7">
        <w:rPr>
          <w:rFonts w:asciiTheme="minorHAnsi" w:hAnsiTheme="minorHAnsi"/>
        </w:rPr>
        <w:t xml:space="preserve">. </w:t>
      </w:r>
      <w:proofErr w:type="gramStart"/>
      <w:r w:rsidRPr="00FD1EF7">
        <w:rPr>
          <w:rFonts w:asciiTheme="minorHAnsi" w:hAnsiTheme="minorHAnsi"/>
        </w:rPr>
        <w:t xml:space="preserve">Policy </w:t>
      </w:r>
      <w:proofErr w:type="spellStart"/>
      <w:r w:rsidRPr="00FD1EF7">
        <w:rPr>
          <w:rFonts w:asciiTheme="minorHAnsi" w:hAnsiTheme="minorHAnsi"/>
        </w:rPr>
        <w:t>Prog</w:t>
      </w:r>
      <w:proofErr w:type="spellEnd"/>
      <w:r w:rsidRPr="00FD1EF7">
        <w:rPr>
          <w:rFonts w:asciiTheme="minorHAnsi" w:hAnsiTheme="minorHAnsi"/>
        </w:rPr>
        <w:t>.</w:t>
      </w:r>
      <w:proofErr w:type="gramEnd"/>
      <w:r w:rsidRPr="00FD1EF7">
        <w:rPr>
          <w:rFonts w:asciiTheme="minorHAnsi" w:hAnsiTheme="minorHAnsi"/>
        </w:rPr>
        <w:t xml:space="preserve"> – American U., Dissent, “Leftist criticism of “nature””, Winter, 50:1.</w:t>
      </w:r>
    </w:p>
    <w:p w:rsidR="00E227E8" w:rsidRPr="00FD1EF7" w:rsidRDefault="00E227E8" w:rsidP="00E227E8">
      <w:pPr>
        <w:rPr>
          <w:rFonts w:asciiTheme="minorHAnsi" w:hAnsiTheme="minorHAnsi"/>
          <w:sz w:val="16"/>
        </w:rPr>
      </w:pPr>
      <w:r w:rsidRPr="00FD1EF7">
        <w:rPr>
          <w:rFonts w:asciiTheme="minorHAnsi" w:hAnsiTheme="minorHAnsi"/>
          <w:sz w:val="16"/>
        </w:rPr>
        <w:t>All attempts to listen to nature are social constructions--except one</w:t>
      </w:r>
      <w:r w:rsidRPr="00FD1EF7">
        <w:rPr>
          <w:rFonts w:asciiTheme="minorHAnsi" w:hAnsiTheme="minorHAnsi"/>
        </w:rPr>
        <w:t xml:space="preserve">. </w:t>
      </w:r>
      <w:r w:rsidRPr="00FD1EF7">
        <w:rPr>
          <w:rStyle w:val="StyleBoldUnderline"/>
          <w:rFonts w:asciiTheme="minorHAnsi" w:hAnsiTheme="minorHAnsi"/>
        </w:rPr>
        <w:t>Even the most radical postmodernist must acknowledge the distinction between physical existence and nonexistence</w:t>
      </w:r>
      <w:r w:rsidRPr="00FD1EF7">
        <w:rPr>
          <w:rFonts w:asciiTheme="minorHAnsi" w:hAnsiTheme="minorHAnsi"/>
        </w:rPr>
        <w:t xml:space="preserve">. </w:t>
      </w:r>
      <w:r w:rsidRPr="00FD1EF7">
        <w:rPr>
          <w:rFonts w:asciiTheme="minorHAnsi" w:hAnsiTheme="minorHAnsi"/>
          <w:sz w:val="16"/>
        </w:rPr>
        <w:t>As I have said, postmodernists accept that there is a physical substratum to the phenomenal world even if they argue about the different meanings we ascribe to it. This acknowledgment of physical existence is crucial.</w:t>
      </w:r>
      <w:r w:rsidRPr="00FD1EF7">
        <w:rPr>
          <w:rFonts w:asciiTheme="minorHAnsi" w:hAnsiTheme="minorHAnsi"/>
        </w:rPr>
        <w:t xml:space="preserve"> </w:t>
      </w:r>
      <w:r w:rsidRPr="00FD1EF7">
        <w:rPr>
          <w:rStyle w:val="StyleBoldUnderline"/>
          <w:rFonts w:asciiTheme="minorHAnsi" w:hAnsiTheme="minorHAnsi"/>
        </w:rPr>
        <w:t>We can't ascribe meaning to that which doesn't appear</w:t>
      </w:r>
      <w:r w:rsidRPr="00FD1EF7">
        <w:rPr>
          <w:rStyle w:val="StyleBoldUnderline"/>
          <w:rFonts w:asciiTheme="minorHAnsi" w:hAnsiTheme="minorHAnsi"/>
          <w:highlight w:val="cyan"/>
        </w:rPr>
        <w:t>. What doesn't exist can manifest no character</w:t>
      </w:r>
      <w:r w:rsidRPr="00FD1EF7">
        <w:rPr>
          <w:rFonts w:asciiTheme="minorHAnsi" w:hAnsiTheme="minorHAnsi"/>
          <w:highlight w:val="cyan"/>
        </w:rPr>
        <w:t>.</w:t>
      </w:r>
      <w:r w:rsidRPr="00FD1EF7">
        <w:rPr>
          <w:rFonts w:asciiTheme="minorHAnsi" w:hAnsiTheme="minorHAnsi"/>
        </w:rPr>
        <w:t xml:space="preserve"> </w:t>
      </w:r>
      <w:r w:rsidRPr="00FD1EF7">
        <w:rPr>
          <w:rFonts w:asciiTheme="minorHAnsi" w:hAnsiTheme="minorHAnsi"/>
          <w:sz w:val="16"/>
        </w:rPr>
        <w:t>Put differently, yes, the postmodernist should rightly worry about interpreting nature's expressions. And all of us should be wary of those who claim to speak on nature's behalf (including environmentalists who do that). But we need not doubt the simple idea that</w:t>
      </w:r>
      <w:r w:rsidRPr="00FD1EF7">
        <w:rPr>
          <w:rFonts w:asciiTheme="minorHAnsi" w:hAnsiTheme="minorHAnsi"/>
        </w:rPr>
        <w:t xml:space="preserve"> </w:t>
      </w:r>
      <w:r w:rsidRPr="00FD1EF7">
        <w:rPr>
          <w:rStyle w:val="StyleBoldUnderline"/>
          <w:rFonts w:asciiTheme="minorHAnsi" w:hAnsiTheme="minorHAnsi"/>
          <w:highlight w:val="cyan"/>
        </w:rPr>
        <w:t>a prerequisite of expression is existence</w:t>
      </w:r>
      <w:r w:rsidRPr="00FD1EF7">
        <w:rPr>
          <w:rFonts w:asciiTheme="minorHAnsi" w:hAnsiTheme="minorHAnsi"/>
        </w:rPr>
        <w:t xml:space="preserve">. </w:t>
      </w:r>
      <w:r w:rsidRPr="00FD1EF7">
        <w:rPr>
          <w:rFonts w:asciiTheme="minorHAnsi" w:hAnsiTheme="minorHAnsi"/>
          <w:sz w:val="16"/>
        </w:rPr>
        <w:t>This in turn suggests that</w:t>
      </w:r>
      <w:r w:rsidRPr="00FD1EF7">
        <w:rPr>
          <w:rFonts w:asciiTheme="minorHAnsi" w:hAnsiTheme="minorHAnsi"/>
        </w:rPr>
        <w:t xml:space="preserve"> </w:t>
      </w:r>
      <w:r w:rsidRPr="00FD1EF7">
        <w:rPr>
          <w:rStyle w:val="StyleBoldUnderline"/>
          <w:rFonts w:asciiTheme="minorHAnsi" w:hAnsiTheme="minorHAnsi"/>
          <w:highlight w:val="cyan"/>
        </w:rPr>
        <w:t>preserving the nonhuman world</w:t>
      </w:r>
      <w:r w:rsidRPr="00FD1EF7">
        <w:rPr>
          <w:rStyle w:val="StyleBoldUnderline"/>
          <w:rFonts w:asciiTheme="minorHAnsi" w:hAnsiTheme="minorHAnsi"/>
        </w:rPr>
        <w:t>-in all its diverse embodiments-</w:t>
      </w:r>
      <w:r w:rsidRPr="00FD1EF7">
        <w:rPr>
          <w:rStyle w:val="StyleBoldUnderline"/>
          <w:rFonts w:asciiTheme="minorHAnsi" w:hAnsiTheme="minorHAnsi"/>
          <w:highlight w:val="cyan"/>
        </w:rPr>
        <w:t>must be seen</w:t>
      </w:r>
      <w:r w:rsidRPr="00FD1EF7">
        <w:rPr>
          <w:rFonts w:asciiTheme="minorHAnsi" w:hAnsiTheme="minorHAnsi"/>
          <w:highlight w:val="cyan"/>
        </w:rPr>
        <w:t xml:space="preserve"> </w:t>
      </w:r>
      <w:r w:rsidRPr="00FD1EF7">
        <w:rPr>
          <w:rFonts w:asciiTheme="minorHAnsi" w:hAnsiTheme="minorHAnsi"/>
          <w:sz w:val="16"/>
        </w:rPr>
        <w:t>by eco-critics</w:t>
      </w:r>
      <w:r w:rsidRPr="00FD1EF7">
        <w:rPr>
          <w:rFonts w:asciiTheme="minorHAnsi" w:hAnsiTheme="minorHAnsi"/>
        </w:rPr>
        <w:t xml:space="preserve"> </w:t>
      </w:r>
      <w:r w:rsidRPr="00FD1EF7">
        <w:rPr>
          <w:rStyle w:val="StyleBoldUnderline"/>
          <w:rFonts w:asciiTheme="minorHAnsi" w:hAnsiTheme="minorHAnsi"/>
          <w:highlight w:val="cyan"/>
        </w:rPr>
        <w:t>as a fundamental good</w:t>
      </w:r>
      <w:r w:rsidRPr="00FD1EF7">
        <w:rPr>
          <w:rFonts w:asciiTheme="minorHAnsi" w:hAnsiTheme="minorHAnsi"/>
        </w:rPr>
        <w:t xml:space="preserve">. </w:t>
      </w:r>
      <w:r w:rsidRPr="00FD1EF7">
        <w:rPr>
          <w:rFonts w:asciiTheme="minorHAnsi" w:hAnsiTheme="minorHAnsi"/>
          <w:sz w:val="16"/>
        </w:rPr>
        <w:t xml:space="preserve">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Francois </w:t>
      </w:r>
      <w:proofErr w:type="spellStart"/>
      <w:r w:rsidRPr="00FD1EF7">
        <w:rPr>
          <w:rFonts w:asciiTheme="minorHAnsi" w:hAnsiTheme="minorHAnsi"/>
          <w:sz w:val="16"/>
        </w:rPr>
        <w:t>Lyotard</w:t>
      </w:r>
      <w:proofErr w:type="spellEnd"/>
      <w:r w:rsidRPr="00FD1EF7">
        <w:rPr>
          <w:rFonts w:asciiTheme="minorHAnsi" w:hAnsiTheme="minorHAnsi"/>
          <w:sz w:val="16"/>
        </w:rPr>
        <w:t xml:space="preserve"> has </w:t>
      </w:r>
      <w:proofErr w:type="gramStart"/>
      <w:r w:rsidRPr="00FD1EF7">
        <w:rPr>
          <w:rFonts w:asciiTheme="minorHAnsi" w:hAnsiTheme="minorHAnsi"/>
          <w:sz w:val="16"/>
        </w:rPr>
        <w:t>explained,</w:t>
      </w:r>
      <w:proofErr w:type="gramEnd"/>
      <w:r w:rsidRPr="00FD1EF7">
        <w:rPr>
          <w:rFonts w:asciiTheme="minorHAnsi" w:hAnsiTheme="minorHAnsi"/>
          <w:sz w:val="16"/>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FD1EF7">
        <w:rPr>
          <w:rStyle w:val="StyleBoldUnderline"/>
          <w:rFonts w:asciiTheme="minorHAnsi" w:hAnsiTheme="minorHAnsi"/>
          <w:highlight w:val="cyan"/>
        </w:rPr>
        <w:t>respect must involve ensuring that the "other" actually continues to exist</w:t>
      </w:r>
      <w:r w:rsidRPr="00FD1EF7">
        <w:rPr>
          <w:rFonts w:asciiTheme="minorHAnsi" w:hAnsiTheme="minorHAnsi"/>
        </w:rPr>
        <w:t xml:space="preserve">. </w:t>
      </w:r>
      <w:r w:rsidRPr="00FD1EF7">
        <w:rPr>
          <w:rFonts w:asciiTheme="minorHAnsi" w:hAnsiTheme="minorHAnsi"/>
          <w:sz w:val="16"/>
        </w:rPr>
        <w:t>In our day and age,</w:t>
      </w:r>
      <w:r w:rsidRPr="00FD1EF7">
        <w:rPr>
          <w:rFonts w:asciiTheme="minorHAnsi" w:hAnsiTheme="minorHAnsi"/>
        </w:rPr>
        <w:t xml:space="preserve"> </w:t>
      </w:r>
      <w:r w:rsidRPr="00FD1EF7">
        <w:rPr>
          <w:rStyle w:val="StyleBoldUnderline"/>
          <w:rFonts w:asciiTheme="minorHAnsi" w:hAnsiTheme="minorHAnsi"/>
        </w:rPr>
        <w:t>this requires us to take responsibility for protecting the actuality of the nonhuman</w:t>
      </w:r>
      <w:r w:rsidRPr="00FD1EF7">
        <w:rPr>
          <w:rFonts w:asciiTheme="minorHAnsi" w:hAnsiTheme="minorHAnsi"/>
          <w:sz w:val="16"/>
        </w:rPr>
        <w:t>. Instead, however, we are running roughshod over the earth's diversity of plants, animals, and ecosystems. Postmodern critics should find this particularly disturbing. If they don't, they deny their own intellectual insights and compromise their fundamental moral commitment.</w:t>
      </w:r>
    </w:p>
    <w:p w:rsidR="00E227E8" w:rsidRPr="00FD1EF7" w:rsidRDefault="00E227E8" w:rsidP="00E227E8">
      <w:pPr>
        <w:rPr>
          <w:rFonts w:asciiTheme="minorHAnsi" w:hAnsiTheme="minorHAnsi"/>
        </w:rPr>
      </w:pPr>
    </w:p>
    <w:p w:rsidR="00FD412F" w:rsidRPr="00FD412F" w:rsidRDefault="00FD412F" w:rsidP="00FD412F"/>
    <w:p w:rsidR="00E227E8" w:rsidRPr="00E227E8" w:rsidRDefault="00E227E8" w:rsidP="00E227E8">
      <w:bookmarkStart w:id="0" w:name="_GoBack"/>
      <w:bookmarkEnd w:id="0"/>
    </w:p>
    <w:sectPr w:rsidR="00E227E8" w:rsidRPr="00E227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4A9" w:rsidRDefault="007614A9" w:rsidP="005F5576">
      <w:r>
        <w:separator/>
      </w:r>
    </w:p>
  </w:endnote>
  <w:endnote w:type="continuationSeparator" w:id="0">
    <w:p w:rsidR="007614A9" w:rsidRDefault="007614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4A9" w:rsidRDefault="007614A9" w:rsidP="005F5576">
      <w:r>
        <w:separator/>
      </w:r>
    </w:p>
  </w:footnote>
  <w:footnote w:type="continuationSeparator" w:id="0">
    <w:p w:rsidR="007614A9" w:rsidRDefault="007614A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E8" w:rsidRDefault="00E227E8" w:rsidP="00B40F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27E8" w:rsidRDefault="00E227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E8" w:rsidRDefault="00E227E8" w:rsidP="00B40F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1AA0">
      <w:rPr>
        <w:rStyle w:val="PageNumber"/>
        <w:noProof/>
      </w:rPr>
      <w:t>6</w:t>
    </w:r>
    <w:r>
      <w:rPr>
        <w:rStyle w:val="PageNumber"/>
      </w:rPr>
      <w:fldChar w:fldCharType="end"/>
    </w:r>
  </w:p>
  <w:p w:rsidR="00E227E8" w:rsidRDefault="00E227E8" w:rsidP="00B40F4C">
    <w:pPr>
      <w:pStyle w:val="Header"/>
      <w:ind w:right="360"/>
    </w:pPr>
  </w:p>
  <w:p w:rsidR="00E227E8" w:rsidRDefault="00E227E8">
    <w:pPr>
      <w:pStyle w:val="Header"/>
    </w:pPr>
    <w:r>
      <w:t>File Title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50A3C"/>
    <w:multiLevelType w:val="hybridMultilevel"/>
    <w:tmpl w:val="2AAEC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2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1AA0"/>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9A5"/>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1D1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258"/>
    <w:rsid w:val="0063578B"/>
    <w:rsid w:val="00636B3D"/>
    <w:rsid w:val="00641025"/>
    <w:rsid w:val="00650E98"/>
    <w:rsid w:val="006529E4"/>
    <w:rsid w:val="00656C61"/>
    <w:rsid w:val="00657E1D"/>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9E9"/>
    <w:rsid w:val="00723F91"/>
    <w:rsid w:val="00725623"/>
    <w:rsid w:val="00743059"/>
    <w:rsid w:val="00744F58"/>
    <w:rsid w:val="00750CED"/>
    <w:rsid w:val="00760A29"/>
    <w:rsid w:val="007614A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AB0"/>
    <w:rsid w:val="008133F9"/>
    <w:rsid w:val="00823AAC"/>
    <w:rsid w:val="0083322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F4B"/>
    <w:rsid w:val="009A0636"/>
    <w:rsid w:val="009A6FF5"/>
    <w:rsid w:val="009B2B47"/>
    <w:rsid w:val="009B35DB"/>
    <w:rsid w:val="009C32E2"/>
    <w:rsid w:val="009C4298"/>
    <w:rsid w:val="009D318C"/>
    <w:rsid w:val="00A05C7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12A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61C"/>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27E8"/>
    <w:rsid w:val="00E23260"/>
    <w:rsid w:val="00E2367A"/>
    <w:rsid w:val="00E27BC7"/>
    <w:rsid w:val="00E35FC9"/>
    <w:rsid w:val="00E377A4"/>
    <w:rsid w:val="00E41346"/>
    <w:rsid w:val="00E420E9"/>
    <w:rsid w:val="00E4635D"/>
    <w:rsid w:val="00E61D76"/>
    <w:rsid w:val="00E674DB"/>
    <w:rsid w:val="00E70912"/>
    <w:rsid w:val="00E75F28"/>
    <w:rsid w:val="00E90AA6"/>
    <w:rsid w:val="00E92653"/>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12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1AA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61A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1AA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461AA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461AA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1A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1AA0"/>
  </w:style>
  <w:style w:type="character" w:customStyle="1" w:styleId="Heading1Char">
    <w:name w:val="Heading 1 Char"/>
    <w:aliases w:val="Pocket Char"/>
    <w:basedOn w:val="DefaultParagraphFont"/>
    <w:link w:val="Heading1"/>
    <w:uiPriority w:val="1"/>
    <w:rsid w:val="00461AA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61AA0"/>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
    <w:basedOn w:val="DefaultParagraphFont"/>
    <w:uiPriority w:val="7"/>
    <w:qFormat/>
    <w:rsid w:val="00461AA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61AA0"/>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461AA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61AA0"/>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61AA0"/>
    <w:rPr>
      <w:b/>
      <w:bCs/>
      <w:sz w:val="26"/>
      <w:u w:val="none"/>
    </w:rPr>
  </w:style>
  <w:style w:type="paragraph" w:styleId="Header">
    <w:name w:val="header"/>
    <w:basedOn w:val="Normal"/>
    <w:link w:val="HeaderChar"/>
    <w:uiPriority w:val="99"/>
    <w:rsid w:val="00461AA0"/>
    <w:pPr>
      <w:tabs>
        <w:tab w:val="center" w:pos="4680"/>
        <w:tab w:val="right" w:pos="9360"/>
      </w:tabs>
    </w:pPr>
  </w:style>
  <w:style w:type="character" w:customStyle="1" w:styleId="HeaderChar">
    <w:name w:val="Header Char"/>
    <w:basedOn w:val="DefaultParagraphFont"/>
    <w:link w:val="Header"/>
    <w:uiPriority w:val="99"/>
    <w:rsid w:val="00461AA0"/>
    <w:rPr>
      <w:rFonts w:ascii="Calibri" w:hAnsi="Calibri" w:cs="Calibri"/>
    </w:rPr>
  </w:style>
  <w:style w:type="paragraph" w:styleId="Footer">
    <w:name w:val="footer"/>
    <w:basedOn w:val="Normal"/>
    <w:link w:val="FooterChar"/>
    <w:uiPriority w:val="99"/>
    <w:semiHidden/>
    <w:rsid w:val="00461AA0"/>
    <w:pPr>
      <w:tabs>
        <w:tab w:val="center" w:pos="4680"/>
        <w:tab w:val="right" w:pos="9360"/>
      </w:tabs>
    </w:pPr>
  </w:style>
  <w:style w:type="character" w:customStyle="1" w:styleId="FooterChar">
    <w:name w:val="Footer Char"/>
    <w:basedOn w:val="DefaultParagraphFont"/>
    <w:link w:val="Footer"/>
    <w:uiPriority w:val="99"/>
    <w:semiHidden/>
    <w:rsid w:val="00461AA0"/>
    <w:rPr>
      <w:rFonts w:ascii="Calibri" w:hAnsi="Calibri" w:cs="Calibri"/>
    </w:rPr>
  </w:style>
  <w:style w:type="character" w:styleId="Hyperlink">
    <w:name w:val="Hyperlink"/>
    <w:aliases w:val="heading 1 (block title),Card Text,Read,Important,Internet Link"/>
    <w:basedOn w:val="DefaultParagraphFont"/>
    <w:uiPriority w:val="99"/>
    <w:rsid w:val="00461AA0"/>
    <w:rPr>
      <w:color w:val="auto"/>
      <w:u w:val="none"/>
    </w:rPr>
  </w:style>
  <w:style w:type="character" w:styleId="FollowedHyperlink">
    <w:name w:val="FollowedHyperlink"/>
    <w:basedOn w:val="DefaultParagraphFont"/>
    <w:uiPriority w:val="99"/>
    <w:semiHidden/>
    <w:rsid w:val="00461AA0"/>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461AA0"/>
    <w:rPr>
      <w:rFonts w:ascii="Calibri" w:eastAsiaTheme="majorEastAsia" w:hAnsi="Calibri" w:cstheme="majorBidi"/>
      <w:b/>
      <w:bCs/>
      <w:iCs/>
      <w:sz w:val="26"/>
    </w:rPr>
  </w:style>
  <w:style w:type="character" w:customStyle="1" w:styleId="underline">
    <w:name w:val="underline"/>
    <w:basedOn w:val="DefaultParagraphFont"/>
    <w:link w:val="textbold"/>
    <w:qFormat/>
    <w:locked/>
    <w:rsid w:val="00E227E8"/>
    <w:rPr>
      <w:b/>
      <w:u w:val="single"/>
    </w:rPr>
  </w:style>
  <w:style w:type="paragraph" w:customStyle="1" w:styleId="textbold">
    <w:name w:val="text bold"/>
    <w:basedOn w:val="Normal"/>
    <w:link w:val="underline"/>
    <w:qFormat/>
    <w:rsid w:val="00E227E8"/>
    <w:pPr>
      <w:ind w:left="720"/>
      <w:jc w:val="both"/>
    </w:pPr>
    <w:rPr>
      <w:rFonts w:asciiTheme="minorHAnsi" w:hAnsiTheme="minorHAnsi" w:cstheme="minorBidi"/>
      <w:b/>
      <w:u w:val="single"/>
    </w:rPr>
  </w:style>
  <w:style w:type="character" w:customStyle="1" w:styleId="cardChar">
    <w:name w:val="card Char"/>
    <w:basedOn w:val="DefaultParagraphFont"/>
    <w:link w:val="card"/>
    <w:locked/>
    <w:rsid w:val="00E227E8"/>
  </w:style>
  <w:style w:type="paragraph" w:customStyle="1" w:styleId="card">
    <w:name w:val="card"/>
    <w:basedOn w:val="Normal"/>
    <w:next w:val="Normal"/>
    <w:link w:val="cardChar"/>
    <w:qFormat/>
    <w:rsid w:val="00E227E8"/>
    <w:pPr>
      <w:ind w:left="288" w:right="288"/>
    </w:pPr>
    <w:rPr>
      <w:rFonts w:asciiTheme="minorHAnsi" w:hAnsiTheme="minorHAnsi" w:cstheme="minorBidi"/>
    </w:rPr>
  </w:style>
  <w:style w:type="character" w:styleId="PageNumber">
    <w:name w:val="page number"/>
    <w:basedOn w:val="DefaultParagraphFont"/>
    <w:uiPriority w:val="99"/>
    <w:semiHidden/>
    <w:unhideWhenUsed/>
    <w:rsid w:val="00E227E8"/>
  </w:style>
  <w:style w:type="character" w:customStyle="1" w:styleId="Emphasis2">
    <w:name w:val="Emphasis2"/>
    <w:basedOn w:val="DefaultParagraphFont"/>
    <w:rsid w:val="00E227E8"/>
    <w:rPr>
      <w:rFonts w:ascii="Franklin Gothic Heavy" w:hAnsi="Franklin Gothic Heavy"/>
      <w:iCs/>
      <w:u w:val="single"/>
    </w:rPr>
  </w:style>
  <w:style w:type="character" w:customStyle="1" w:styleId="BoldUnderline">
    <w:name w:val="BoldUnderline"/>
    <w:basedOn w:val="DefaultParagraphFont"/>
    <w:uiPriority w:val="1"/>
    <w:qFormat/>
    <w:rsid w:val="00E227E8"/>
    <w:rPr>
      <w:rFonts w:ascii="Arial" w:hAnsi="Arial" w:cs="Arial" w:hint="default"/>
      <w:b/>
      <w:bCs w:val="0"/>
      <w:sz w:val="20"/>
      <w:u w:val="single"/>
    </w:rPr>
  </w:style>
  <w:style w:type="paragraph" w:customStyle="1" w:styleId="cardtext">
    <w:name w:val="card text"/>
    <w:basedOn w:val="Normal"/>
    <w:link w:val="cardtextChar"/>
    <w:qFormat/>
    <w:rsid w:val="00E227E8"/>
    <w:pPr>
      <w:ind w:left="288" w:right="288"/>
    </w:pPr>
  </w:style>
  <w:style w:type="character" w:customStyle="1" w:styleId="cardtextChar">
    <w:name w:val="card text Char"/>
    <w:basedOn w:val="DefaultParagraphFont"/>
    <w:link w:val="cardtext"/>
    <w:rsid w:val="00E227E8"/>
    <w:rPr>
      <w:rFonts w:ascii="Calibri" w:hAnsi="Calibri"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1AA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61A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1AA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461AA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461AA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1A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1AA0"/>
  </w:style>
  <w:style w:type="character" w:customStyle="1" w:styleId="Heading1Char">
    <w:name w:val="Heading 1 Char"/>
    <w:aliases w:val="Pocket Char"/>
    <w:basedOn w:val="DefaultParagraphFont"/>
    <w:link w:val="Heading1"/>
    <w:uiPriority w:val="1"/>
    <w:rsid w:val="00461AA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61AA0"/>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
    <w:basedOn w:val="DefaultParagraphFont"/>
    <w:uiPriority w:val="7"/>
    <w:qFormat/>
    <w:rsid w:val="00461AA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61AA0"/>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461AA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61AA0"/>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61AA0"/>
    <w:rPr>
      <w:b/>
      <w:bCs/>
      <w:sz w:val="26"/>
      <w:u w:val="none"/>
    </w:rPr>
  </w:style>
  <w:style w:type="paragraph" w:styleId="Header">
    <w:name w:val="header"/>
    <w:basedOn w:val="Normal"/>
    <w:link w:val="HeaderChar"/>
    <w:uiPriority w:val="99"/>
    <w:rsid w:val="00461AA0"/>
    <w:pPr>
      <w:tabs>
        <w:tab w:val="center" w:pos="4680"/>
        <w:tab w:val="right" w:pos="9360"/>
      </w:tabs>
    </w:pPr>
  </w:style>
  <w:style w:type="character" w:customStyle="1" w:styleId="HeaderChar">
    <w:name w:val="Header Char"/>
    <w:basedOn w:val="DefaultParagraphFont"/>
    <w:link w:val="Header"/>
    <w:uiPriority w:val="99"/>
    <w:rsid w:val="00461AA0"/>
    <w:rPr>
      <w:rFonts w:ascii="Calibri" w:hAnsi="Calibri" w:cs="Calibri"/>
    </w:rPr>
  </w:style>
  <w:style w:type="paragraph" w:styleId="Footer">
    <w:name w:val="footer"/>
    <w:basedOn w:val="Normal"/>
    <w:link w:val="FooterChar"/>
    <w:uiPriority w:val="99"/>
    <w:semiHidden/>
    <w:rsid w:val="00461AA0"/>
    <w:pPr>
      <w:tabs>
        <w:tab w:val="center" w:pos="4680"/>
        <w:tab w:val="right" w:pos="9360"/>
      </w:tabs>
    </w:pPr>
  </w:style>
  <w:style w:type="character" w:customStyle="1" w:styleId="FooterChar">
    <w:name w:val="Footer Char"/>
    <w:basedOn w:val="DefaultParagraphFont"/>
    <w:link w:val="Footer"/>
    <w:uiPriority w:val="99"/>
    <w:semiHidden/>
    <w:rsid w:val="00461AA0"/>
    <w:rPr>
      <w:rFonts w:ascii="Calibri" w:hAnsi="Calibri" w:cs="Calibri"/>
    </w:rPr>
  </w:style>
  <w:style w:type="character" w:styleId="Hyperlink">
    <w:name w:val="Hyperlink"/>
    <w:aliases w:val="heading 1 (block title),Card Text,Read,Important,Internet Link"/>
    <w:basedOn w:val="DefaultParagraphFont"/>
    <w:uiPriority w:val="99"/>
    <w:rsid w:val="00461AA0"/>
    <w:rPr>
      <w:color w:val="auto"/>
      <w:u w:val="none"/>
    </w:rPr>
  </w:style>
  <w:style w:type="character" w:styleId="FollowedHyperlink">
    <w:name w:val="FollowedHyperlink"/>
    <w:basedOn w:val="DefaultParagraphFont"/>
    <w:uiPriority w:val="99"/>
    <w:semiHidden/>
    <w:rsid w:val="00461AA0"/>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461AA0"/>
    <w:rPr>
      <w:rFonts w:ascii="Calibri" w:eastAsiaTheme="majorEastAsia" w:hAnsi="Calibri" w:cstheme="majorBidi"/>
      <w:b/>
      <w:bCs/>
      <w:iCs/>
      <w:sz w:val="26"/>
    </w:rPr>
  </w:style>
  <w:style w:type="character" w:customStyle="1" w:styleId="underline">
    <w:name w:val="underline"/>
    <w:basedOn w:val="DefaultParagraphFont"/>
    <w:link w:val="textbold"/>
    <w:qFormat/>
    <w:locked/>
    <w:rsid w:val="00E227E8"/>
    <w:rPr>
      <w:b/>
      <w:u w:val="single"/>
    </w:rPr>
  </w:style>
  <w:style w:type="paragraph" w:customStyle="1" w:styleId="textbold">
    <w:name w:val="text bold"/>
    <w:basedOn w:val="Normal"/>
    <w:link w:val="underline"/>
    <w:qFormat/>
    <w:rsid w:val="00E227E8"/>
    <w:pPr>
      <w:ind w:left="720"/>
      <w:jc w:val="both"/>
    </w:pPr>
    <w:rPr>
      <w:rFonts w:asciiTheme="minorHAnsi" w:hAnsiTheme="minorHAnsi" w:cstheme="minorBidi"/>
      <w:b/>
      <w:u w:val="single"/>
    </w:rPr>
  </w:style>
  <w:style w:type="character" w:customStyle="1" w:styleId="cardChar">
    <w:name w:val="card Char"/>
    <w:basedOn w:val="DefaultParagraphFont"/>
    <w:link w:val="card"/>
    <w:locked/>
    <w:rsid w:val="00E227E8"/>
  </w:style>
  <w:style w:type="paragraph" w:customStyle="1" w:styleId="card">
    <w:name w:val="card"/>
    <w:basedOn w:val="Normal"/>
    <w:next w:val="Normal"/>
    <w:link w:val="cardChar"/>
    <w:qFormat/>
    <w:rsid w:val="00E227E8"/>
    <w:pPr>
      <w:ind w:left="288" w:right="288"/>
    </w:pPr>
    <w:rPr>
      <w:rFonts w:asciiTheme="minorHAnsi" w:hAnsiTheme="minorHAnsi" w:cstheme="minorBidi"/>
    </w:rPr>
  </w:style>
  <w:style w:type="character" w:styleId="PageNumber">
    <w:name w:val="page number"/>
    <w:basedOn w:val="DefaultParagraphFont"/>
    <w:uiPriority w:val="99"/>
    <w:semiHidden/>
    <w:unhideWhenUsed/>
    <w:rsid w:val="00E227E8"/>
  </w:style>
  <w:style w:type="character" w:customStyle="1" w:styleId="Emphasis2">
    <w:name w:val="Emphasis2"/>
    <w:basedOn w:val="DefaultParagraphFont"/>
    <w:rsid w:val="00E227E8"/>
    <w:rPr>
      <w:rFonts w:ascii="Franklin Gothic Heavy" w:hAnsi="Franklin Gothic Heavy"/>
      <w:iCs/>
      <w:u w:val="single"/>
    </w:rPr>
  </w:style>
  <w:style w:type="character" w:customStyle="1" w:styleId="BoldUnderline">
    <w:name w:val="BoldUnderline"/>
    <w:basedOn w:val="DefaultParagraphFont"/>
    <w:uiPriority w:val="1"/>
    <w:qFormat/>
    <w:rsid w:val="00E227E8"/>
    <w:rPr>
      <w:rFonts w:ascii="Arial" w:hAnsi="Arial" w:cs="Arial" w:hint="default"/>
      <w:b/>
      <w:bCs w:val="0"/>
      <w:sz w:val="20"/>
      <w:u w:val="single"/>
    </w:rPr>
  </w:style>
  <w:style w:type="paragraph" w:customStyle="1" w:styleId="cardtext">
    <w:name w:val="card text"/>
    <w:basedOn w:val="Normal"/>
    <w:link w:val="cardtextChar"/>
    <w:qFormat/>
    <w:rsid w:val="00E227E8"/>
    <w:pPr>
      <w:ind w:left="288" w:right="288"/>
    </w:pPr>
  </w:style>
  <w:style w:type="character" w:customStyle="1" w:styleId="cardtextChar">
    <w:name w:val="card text Char"/>
    <w:basedOn w:val="DefaultParagraphFont"/>
    <w:link w:val="cardtext"/>
    <w:rsid w:val="00E227E8"/>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enews.net/public/Greenwire/2012/09/24/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Ronak Chokhani</cp:lastModifiedBy>
  <cp:revision>3</cp:revision>
  <dcterms:created xsi:type="dcterms:W3CDTF">2013-01-06T17:02:00Z</dcterms:created>
  <dcterms:modified xsi:type="dcterms:W3CDTF">2013-01-17T22:49:00Z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