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932" w:rsidRDefault="00622932" w:rsidP="00622932">
      <w:pPr>
        <w:pStyle w:val="Heading2"/>
        <w:rPr>
          <w:rStyle w:val="StyleStyleBold12pt"/>
        </w:rPr>
      </w:pPr>
      <w:r>
        <w:rPr>
          <w:rStyle w:val="StyleStyleBold12pt"/>
        </w:rPr>
        <w:t>1</w:t>
      </w:r>
    </w:p>
    <w:p w:rsidR="00622932" w:rsidRPr="007F6149" w:rsidRDefault="00622932" w:rsidP="00622932">
      <w:pPr>
        <w:rPr>
          <w:rStyle w:val="StyleStyleBold12pt"/>
        </w:rPr>
      </w:pPr>
      <w:r>
        <w:rPr>
          <w:rStyle w:val="StyleStyleBold12pt"/>
        </w:rPr>
        <w:t>We</w:t>
      </w:r>
      <w:r w:rsidRPr="007F6149">
        <w:rPr>
          <w:rStyle w:val="StyleStyleBold12pt"/>
        </w:rPr>
        <w:t xml:space="preserve"> refuse the resolution as our site of interrogation to analyze the historical paradigm of </w:t>
      </w:r>
      <w:proofErr w:type="spellStart"/>
      <w:r w:rsidRPr="007F6149">
        <w:rPr>
          <w:rStyle w:val="StyleStyleBold12pt"/>
        </w:rPr>
        <w:t>Settlerism</w:t>
      </w:r>
      <w:proofErr w:type="spellEnd"/>
      <w:r w:rsidRPr="007F6149">
        <w:rPr>
          <w:rStyle w:val="StyleStyleBold12pt"/>
        </w:rPr>
        <w:t xml:space="preserve"> and reject the existence of the sovereignty of the so-called “United States”- we instead begin with </w:t>
      </w:r>
      <w:proofErr w:type="spellStart"/>
      <w:r w:rsidRPr="007F6149">
        <w:rPr>
          <w:rStyle w:val="StyleStyleBold12pt"/>
        </w:rPr>
        <w:t>indigenist</w:t>
      </w:r>
      <w:proofErr w:type="spellEnd"/>
      <w:r w:rsidRPr="007F6149">
        <w:rPr>
          <w:rStyle w:val="StyleStyleBold12pt"/>
        </w:rPr>
        <w:t xml:space="preserve"> analysis of </w:t>
      </w:r>
      <w:proofErr w:type="spellStart"/>
      <w:r w:rsidRPr="007F6149">
        <w:rPr>
          <w:rStyle w:val="StyleStyleBold12pt"/>
        </w:rPr>
        <w:t>Settlerism</w:t>
      </w:r>
      <w:proofErr w:type="spellEnd"/>
    </w:p>
    <w:p w:rsidR="00622932" w:rsidRDefault="00622932" w:rsidP="00622932"/>
    <w:p w:rsidR="00622932" w:rsidRPr="00731D8A" w:rsidRDefault="00622932" w:rsidP="00622932">
      <w:pPr>
        <w:rPr>
          <w:rStyle w:val="cite"/>
        </w:rPr>
      </w:pPr>
      <w:r w:rsidRPr="00731D8A">
        <w:rPr>
          <w:rStyle w:val="cite"/>
        </w:rPr>
        <w:t xml:space="preserve">The </w:t>
      </w:r>
      <w:proofErr w:type="spellStart"/>
      <w:r w:rsidRPr="00731D8A">
        <w:rPr>
          <w:rStyle w:val="cite"/>
        </w:rPr>
        <w:t>aff</w:t>
      </w:r>
      <w:proofErr w:type="spellEnd"/>
      <w:r w:rsidRPr="00731D8A">
        <w:rPr>
          <w:rStyle w:val="cite"/>
        </w:rPr>
        <w:t xml:space="preserve"> has marked the space of the debate with their understanding of this place, where the overriding focus on </w:t>
      </w:r>
      <w:r>
        <w:rPr>
          <w:rStyle w:val="cite"/>
        </w:rPr>
        <w:t>the exercise of United States’ sovereignty</w:t>
      </w:r>
      <w:r w:rsidRPr="00731D8A">
        <w:rPr>
          <w:rStyle w:val="cite"/>
        </w:rPr>
        <w:t xml:space="preserve"> is the sole concern. The </w:t>
      </w:r>
      <w:proofErr w:type="spellStart"/>
      <w:r w:rsidRPr="00731D8A">
        <w:rPr>
          <w:rStyle w:val="cite"/>
        </w:rPr>
        <w:t>aff</w:t>
      </w:r>
      <w:proofErr w:type="spellEnd"/>
      <w:r w:rsidRPr="00731D8A">
        <w:rPr>
          <w:rStyle w:val="cite"/>
        </w:rPr>
        <w:t xml:space="preserve"> has gathered these narratives into themselves, and spit out a 1AC laden with the same words and practices that led to cooption and elimination of </w:t>
      </w:r>
      <w:r>
        <w:rPr>
          <w:rStyle w:val="cite"/>
        </w:rPr>
        <w:t>First People</w:t>
      </w:r>
      <w:r w:rsidRPr="00731D8A">
        <w:rPr>
          <w:rStyle w:val="cite"/>
        </w:rPr>
        <w:t xml:space="preserve">- we must reclaim this place in the name of </w:t>
      </w:r>
      <w:proofErr w:type="spellStart"/>
      <w:r w:rsidRPr="00731D8A">
        <w:rPr>
          <w:rStyle w:val="cite"/>
        </w:rPr>
        <w:t>indigenism</w:t>
      </w:r>
      <w:proofErr w:type="spellEnd"/>
      <w:r w:rsidRPr="00731D8A">
        <w:rPr>
          <w:rStyle w:val="cite"/>
        </w:rPr>
        <w:t>.</w:t>
      </w:r>
    </w:p>
    <w:p w:rsidR="00622932" w:rsidRPr="00731D8A" w:rsidRDefault="00622932" w:rsidP="00622932">
      <w:pPr>
        <w:rPr>
          <w:rStyle w:val="cite"/>
        </w:rPr>
      </w:pPr>
      <w:r w:rsidRPr="00731D8A">
        <w:rPr>
          <w:rStyle w:val="cite"/>
        </w:rPr>
        <w:t>Churchill ‘8</w:t>
      </w:r>
    </w:p>
    <w:p w:rsidR="00622932" w:rsidRPr="000D2AEF" w:rsidRDefault="00622932" w:rsidP="00622932">
      <w:r w:rsidRPr="000D2AEF">
        <w:t>Ward Churchill</w:t>
      </w:r>
      <w:r>
        <w:t>, “</w:t>
      </w:r>
      <w:r w:rsidRPr="000D2AEF">
        <w:t xml:space="preserve">I Am </w:t>
      </w:r>
      <w:proofErr w:type="spellStart"/>
      <w:r w:rsidRPr="000D2AEF">
        <w:t>Indigenist</w:t>
      </w:r>
      <w:proofErr w:type="spellEnd"/>
      <w:r>
        <w:t xml:space="preserve">,” </w:t>
      </w:r>
      <w:r w:rsidRPr="000D2AEF">
        <w:t>November 18, 2008</w:t>
      </w:r>
      <w:r>
        <w:t xml:space="preserve">, </w:t>
      </w:r>
      <w:r w:rsidRPr="000D2AEF">
        <w:t>http://www.zcommunications.org/i-am-indigenist-by-ward-churchill</w:t>
      </w:r>
    </w:p>
    <w:p w:rsidR="00622932" w:rsidRPr="000D2AEF" w:rsidRDefault="00622932" w:rsidP="00622932">
      <w:pPr>
        <w:rPr>
          <w:rStyle w:val="underline"/>
        </w:rPr>
      </w:pPr>
      <w:r>
        <w:t xml:space="preserve">Let me say, before I go any further, that </w:t>
      </w:r>
      <w:r w:rsidRPr="000D2AEF">
        <w:rPr>
          <w:rStyle w:val="underline"/>
        </w:rPr>
        <w:t>I am hardly unique or alone in adopting this perspective. It is a complex of ideas, sentiments, and understandings which motivates the whole of the American Indian Movement</w:t>
      </w:r>
      <w:r>
        <w:t xml:space="preserve">, </w:t>
      </w:r>
      <w:r w:rsidRPr="00E94589">
        <w:rPr>
          <w:sz w:val="12"/>
          <w:szCs w:val="12"/>
        </w:rPr>
        <w:t>broadly defined, here in North America. This is true whether you call it AIM, or Indians of All Tribes (as was done during the 1969 occupation of Alcatraz), the Warriors Society (as was the case with the Mohawk rebellion at Oka in 1990), Women of All Red Nations, or whatever.1  It is the spirit of resistance that shapes the struggles of traditional Indian people on the land, whether the struggle is down at Big Mountain, in the Black Hills, or up at James Bay, in the Nevada desert or out along the Columbia River in what is now called Washington State.2 In the sense that</w:t>
      </w:r>
      <w:r>
        <w:t xml:space="preserve"> </w:t>
      </w:r>
      <w:r w:rsidRPr="000D2AEF">
        <w:rPr>
          <w:rStyle w:val="underline"/>
        </w:rPr>
        <w:t xml:space="preserve">I use the term, </w:t>
      </w:r>
      <w:proofErr w:type="spellStart"/>
      <w:r w:rsidRPr="000D2AEF">
        <w:rPr>
          <w:rStyle w:val="underline"/>
        </w:rPr>
        <w:t>indigenism</w:t>
      </w:r>
      <w:proofErr w:type="spellEnd"/>
      <w:r w:rsidRPr="000D2AEF">
        <w:rPr>
          <w:rStyle w:val="underline"/>
        </w:rPr>
        <w:t xml:space="preserve"> </w:t>
      </w:r>
      <w:r>
        <w:t xml:space="preserve">is also, I think, </w:t>
      </w:r>
      <w:r w:rsidRPr="000D2AEF">
        <w:rPr>
          <w:rStyle w:val="underline"/>
        </w:rPr>
        <w:t>the outlook that guided our great leaders of the pas</w:t>
      </w:r>
      <w:r w:rsidRPr="002F5C6C">
        <w:rPr>
          <w:rStyle w:val="underline"/>
        </w:rPr>
        <w:t>t</w:t>
      </w:r>
      <w:r>
        <w:t xml:space="preserve">: </w:t>
      </w:r>
      <w:r w:rsidRPr="000D2AEF">
        <w:rPr>
          <w:rStyle w:val="underline"/>
        </w:rPr>
        <w:t>King Philip and Pontiac</w:t>
      </w:r>
      <w:r>
        <w:t xml:space="preserve">, Tecumseh and Creek Mary and Osceola, </w:t>
      </w:r>
      <w:r w:rsidRPr="000D2AEF">
        <w:rPr>
          <w:rStyle w:val="underline"/>
        </w:rPr>
        <w:t>Black Hawk</w:t>
      </w:r>
      <w:r>
        <w:t xml:space="preserve">, Nancy Ward and </w:t>
      </w:r>
      <w:proofErr w:type="spellStart"/>
      <w:r>
        <w:t>Satanta</w:t>
      </w:r>
      <w:proofErr w:type="spellEnd"/>
      <w:r>
        <w:t xml:space="preserve">, Lone Wolf and Red Cloud, </w:t>
      </w:r>
      <w:proofErr w:type="spellStart"/>
      <w:r>
        <w:t>Satank</w:t>
      </w:r>
      <w:proofErr w:type="spellEnd"/>
      <w:r>
        <w:t xml:space="preserve"> and </w:t>
      </w:r>
      <w:proofErr w:type="spellStart"/>
      <w:r>
        <w:t>Quannah</w:t>
      </w:r>
      <w:proofErr w:type="spellEnd"/>
      <w:r>
        <w:t xml:space="preserve"> Parker, Left Hand and Crazy Horse, Dull Knife and Chief Joseph, </w:t>
      </w:r>
      <w:r w:rsidRPr="000D2AEF">
        <w:rPr>
          <w:rStyle w:val="underline"/>
        </w:rPr>
        <w:t>Sitting Bull, Roman Nose and Captain Jack</w:t>
      </w:r>
      <w:r>
        <w:t xml:space="preserve">, Louis </w:t>
      </w:r>
      <w:proofErr w:type="spellStart"/>
      <w:r>
        <w:t>Ríel</w:t>
      </w:r>
      <w:proofErr w:type="spellEnd"/>
      <w:r>
        <w:t xml:space="preserve"> and </w:t>
      </w:r>
      <w:proofErr w:type="spellStart"/>
      <w:r>
        <w:t>Poundmaker</w:t>
      </w:r>
      <w:proofErr w:type="spellEnd"/>
      <w:r>
        <w:t xml:space="preserve"> and Geronimo, Cochise and </w:t>
      </w:r>
      <w:proofErr w:type="spellStart"/>
      <w:r>
        <w:t>Mangus</w:t>
      </w:r>
      <w:proofErr w:type="spellEnd"/>
      <w:r>
        <w:t xml:space="preserve">, </w:t>
      </w:r>
      <w:proofErr w:type="spellStart"/>
      <w:r>
        <w:t>Victorio</w:t>
      </w:r>
      <w:proofErr w:type="spellEnd"/>
      <w:r>
        <w:t xml:space="preserve">, Chief Seattle, </w:t>
      </w:r>
      <w:r w:rsidRPr="000D2AEF">
        <w:rPr>
          <w:rStyle w:val="underline"/>
        </w:rPr>
        <w:t>and on and</w:t>
      </w:r>
      <w:r w:rsidRPr="002F5C6C">
        <w:rPr>
          <w:rStyle w:val="underline"/>
        </w:rPr>
        <w:t xml:space="preserve"> on</w:t>
      </w:r>
      <w:r>
        <w:t xml:space="preserve">.3     In my view, </w:t>
      </w:r>
      <w:r w:rsidRPr="009D695E">
        <w:rPr>
          <w:rStyle w:val="underline"/>
          <w:highlight w:val="cyan"/>
        </w:rPr>
        <w:t xml:space="preserve">those, </w:t>
      </w:r>
      <w:r w:rsidRPr="009D695E">
        <w:rPr>
          <w:rStyle w:val="underline"/>
        </w:rPr>
        <w:t>Indian and non-Indian alike</w:t>
      </w:r>
      <w:r w:rsidRPr="009D695E">
        <w:rPr>
          <w:rStyle w:val="underline"/>
          <w:highlight w:val="cyan"/>
        </w:rPr>
        <w:t xml:space="preserve">, who do not recognize these names </w:t>
      </w:r>
      <w:r w:rsidRPr="009B0D98">
        <w:rPr>
          <w:rStyle w:val="underline"/>
        </w:rPr>
        <w:t xml:space="preserve">and what they represent </w:t>
      </w:r>
      <w:r w:rsidRPr="009D695E">
        <w:rPr>
          <w:rStyle w:val="underline"/>
          <w:highlight w:val="cyan"/>
        </w:rPr>
        <w:t>have no sense of the true</w:t>
      </w:r>
      <w:r w:rsidRPr="000D2AEF">
        <w:rPr>
          <w:rStyle w:val="underline"/>
        </w:rPr>
        <w:t xml:space="preserve"> </w:t>
      </w:r>
      <w:r w:rsidRPr="009B0D98">
        <w:rPr>
          <w:rStyle w:val="underline"/>
        </w:rPr>
        <w:t xml:space="preserve">history—the </w:t>
      </w:r>
      <w:r w:rsidRPr="009D695E">
        <w:rPr>
          <w:rStyle w:val="underline"/>
          <w:highlight w:val="cyan"/>
        </w:rPr>
        <w:t xml:space="preserve">reality—of North America. They have no sense of where they've come </w:t>
      </w:r>
      <w:r w:rsidRPr="009B0D98">
        <w:rPr>
          <w:rStyle w:val="underline"/>
        </w:rPr>
        <w:t xml:space="preserve">from or where they are and thus can have no genuine sense of </w:t>
      </w:r>
      <w:proofErr w:type="gramStart"/>
      <w:r w:rsidRPr="009B0D98">
        <w:rPr>
          <w:rStyle w:val="underline"/>
        </w:rPr>
        <w:t>who</w:t>
      </w:r>
      <w:proofErr w:type="gramEnd"/>
      <w:r w:rsidRPr="009B0D98">
        <w:rPr>
          <w:rStyle w:val="underline"/>
        </w:rPr>
        <w:t xml:space="preserve"> or what they are. By not looking at where they've come from</w:t>
      </w:r>
      <w:r w:rsidRPr="009B0D98">
        <w:rPr>
          <w:rStyle w:val="underline"/>
          <w:highlight w:val="cyan"/>
        </w:rPr>
        <w:t>,</w:t>
      </w:r>
      <w:r w:rsidRPr="000D2AEF">
        <w:rPr>
          <w:rStyle w:val="underline"/>
        </w:rPr>
        <w:t xml:space="preserve"> </w:t>
      </w:r>
      <w:r w:rsidRPr="009B0D98">
        <w:rPr>
          <w:rStyle w:val="underline"/>
          <w:highlight w:val="cyan"/>
        </w:rPr>
        <w:t>they cannot know where they are going or where it is they should go.</w:t>
      </w:r>
      <w:r w:rsidRPr="000D2AEF">
        <w:rPr>
          <w:rStyle w:val="underline"/>
        </w:rPr>
        <w:t xml:space="preserve"> It follows that they cannot understand what it is they are to do, how to do it, or why. In their confusion, </w:t>
      </w:r>
      <w:r w:rsidRPr="009B0D98">
        <w:rPr>
          <w:rStyle w:val="underline"/>
          <w:highlight w:val="cyan"/>
        </w:rPr>
        <w:t>they identify with the wrong</w:t>
      </w:r>
      <w:r w:rsidRPr="000D2AEF">
        <w:rPr>
          <w:rStyle w:val="underline"/>
        </w:rPr>
        <w:t xml:space="preserve"> people, the wrong </w:t>
      </w:r>
      <w:r w:rsidRPr="009B0D98">
        <w:rPr>
          <w:rStyle w:val="underline"/>
          <w:highlight w:val="cyan"/>
        </w:rPr>
        <w:t xml:space="preserve">things, </w:t>
      </w:r>
      <w:proofErr w:type="gramStart"/>
      <w:r w:rsidRPr="009B0D98">
        <w:rPr>
          <w:rStyle w:val="underline"/>
          <w:highlight w:val="cyan"/>
        </w:rPr>
        <w:t>the</w:t>
      </w:r>
      <w:proofErr w:type="gramEnd"/>
      <w:r w:rsidRPr="009B0D98">
        <w:rPr>
          <w:rStyle w:val="underline"/>
          <w:highlight w:val="cyan"/>
        </w:rPr>
        <w:t xml:space="preserve"> wrong tradition. They</w:t>
      </w:r>
      <w:r w:rsidRPr="000D2AEF">
        <w:rPr>
          <w:rStyle w:val="underline"/>
        </w:rPr>
        <w:t xml:space="preserve"> therefore </w:t>
      </w:r>
      <w:r w:rsidRPr="009B0D98">
        <w:rPr>
          <w:rStyle w:val="underline"/>
          <w:highlight w:val="cyan"/>
        </w:rPr>
        <w:t>inevitably pursue the wrong goals</w:t>
      </w:r>
      <w:r w:rsidRPr="000D2AEF">
        <w:rPr>
          <w:rStyle w:val="underline"/>
        </w:rPr>
        <w:t xml:space="preserve"> and objectives, </w:t>
      </w:r>
      <w:r w:rsidRPr="009B0D98">
        <w:rPr>
          <w:rStyle w:val="underline"/>
          <w:highlight w:val="cyan"/>
        </w:rPr>
        <w:t>putting last things first and often forgetting the first things altogether,</w:t>
      </w:r>
      <w:r w:rsidRPr="000D2AEF">
        <w:rPr>
          <w:rStyle w:val="underline"/>
        </w:rPr>
        <w:t xml:space="preserve"> perpetuating the very structures of oppression and degradation they think they oppose</w:t>
      </w:r>
      <w:r>
        <w:t xml:space="preserve">. Obviously, </w:t>
      </w:r>
      <w:r w:rsidRPr="009B0D98">
        <w:rPr>
          <w:rStyle w:val="underline"/>
          <w:highlight w:val="cyan"/>
        </w:rPr>
        <w:t>if things are to be changed for the better</w:t>
      </w:r>
      <w:r w:rsidRPr="000D2AEF">
        <w:rPr>
          <w:rStyle w:val="underline"/>
        </w:rPr>
        <w:t xml:space="preserve"> in this world, </w:t>
      </w:r>
      <w:r w:rsidRPr="009B0D98">
        <w:rPr>
          <w:rStyle w:val="underline"/>
          <w:highlight w:val="cyan"/>
        </w:rPr>
        <w:t>then this particular problem must</w:t>
      </w:r>
      <w:r w:rsidRPr="000D2AEF">
        <w:rPr>
          <w:rStyle w:val="underline"/>
        </w:rPr>
        <w:t xml:space="preserve"> itself </w:t>
      </w:r>
      <w:r w:rsidRPr="009B0D98">
        <w:rPr>
          <w:rStyle w:val="underline"/>
          <w:highlight w:val="cyan"/>
        </w:rPr>
        <w:t xml:space="preserve">be changed as a matter of </w:t>
      </w:r>
      <w:r w:rsidRPr="009B0D98">
        <w:rPr>
          <w:rStyle w:val="Emphasis2"/>
          <w:highlight w:val="cyan"/>
        </w:rPr>
        <w:t>first priority</w:t>
      </w:r>
      <w:r w:rsidRPr="00E94589">
        <w:rPr>
          <w:sz w:val="12"/>
          <w:szCs w:val="12"/>
        </w:rPr>
        <w:t xml:space="preserve">.     In any event, all of this is not to say that I think I am one of the significant people I have named, or the host of others, equally worthy, who've gone unnamed. I have no "New Age" conception of myself as the reincarnation of someone who has come before. But it is to say </w:t>
      </w:r>
      <w:r w:rsidRPr="00E94589">
        <w:rPr>
          <w:rStyle w:val="underline"/>
          <w:sz w:val="12"/>
          <w:szCs w:val="12"/>
        </w:rPr>
        <w:t>that</w:t>
      </w:r>
      <w:r w:rsidRPr="000D2AEF">
        <w:rPr>
          <w:rStyle w:val="underline"/>
        </w:rPr>
        <w:t xml:space="preserve"> I take </w:t>
      </w:r>
      <w:proofErr w:type="gramStart"/>
      <w:r w:rsidRPr="000D2AEF">
        <w:rPr>
          <w:rStyle w:val="underline"/>
        </w:rPr>
        <w:t>these  ancestors</w:t>
      </w:r>
      <w:proofErr w:type="gramEnd"/>
      <w:r w:rsidRPr="000D2AEF">
        <w:rPr>
          <w:rStyle w:val="underline"/>
        </w:rPr>
        <w:t xml:space="preserve"> as my inspiration, as the only historical examples of proper attitude and comportment on this continent</w:t>
      </w:r>
      <w:r>
        <w:t xml:space="preserve">, this place, </w:t>
      </w:r>
      <w:r w:rsidRPr="009B0D98">
        <w:rPr>
          <w:rStyle w:val="underline"/>
          <w:highlight w:val="cyan"/>
        </w:rPr>
        <w:t>this land on</w:t>
      </w:r>
      <w:r w:rsidRPr="000D2AEF">
        <w:rPr>
          <w:rStyle w:val="underline"/>
        </w:rPr>
        <w:t xml:space="preserve"> </w:t>
      </w:r>
      <w:r w:rsidRPr="009B0D98">
        <w:rPr>
          <w:rStyle w:val="underline"/>
          <w:highlight w:val="cyan"/>
        </w:rPr>
        <w:t>which I live and of which I am a part</w:t>
      </w:r>
      <w:r w:rsidRPr="000D2AEF">
        <w:rPr>
          <w:rStyle w:val="underline"/>
        </w:rPr>
        <w:t xml:space="preserve">. I embrace them </w:t>
      </w:r>
      <w:r w:rsidRPr="009B0D98">
        <w:rPr>
          <w:rStyle w:val="underline"/>
          <w:highlight w:val="cyan"/>
        </w:rPr>
        <w:t>as my heritage</w:t>
      </w:r>
      <w:r w:rsidRPr="000D2AEF">
        <w:rPr>
          <w:rStyle w:val="underline"/>
        </w:rPr>
        <w:t xml:space="preserve">, my role models, </w:t>
      </w:r>
      <w:proofErr w:type="gramStart"/>
      <w:r w:rsidRPr="000D2AEF">
        <w:rPr>
          <w:rStyle w:val="underline"/>
        </w:rPr>
        <w:t>the</w:t>
      </w:r>
      <w:proofErr w:type="gramEnd"/>
      <w:r w:rsidRPr="000D2AEF">
        <w:rPr>
          <w:rStyle w:val="underline"/>
        </w:rPr>
        <w:t xml:space="preserve"> standard by which I must measure myself</w:t>
      </w:r>
      <w:r>
        <w:t xml:space="preserve">. </w:t>
      </w:r>
      <w:r w:rsidRPr="00E94589">
        <w:rPr>
          <w:sz w:val="12"/>
          <w:szCs w:val="12"/>
        </w:rPr>
        <w:t>I try always to be worthy of the battles they fought, the sacrifices they made. For the record, I have always found myself wanting in this regard, but I subscribe to the notion that</w:t>
      </w:r>
      <w:r>
        <w:t xml:space="preserve"> </w:t>
      </w:r>
      <w:r w:rsidRPr="000D2AEF">
        <w:rPr>
          <w:rStyle w:val="underline"/>
        </w:rPr>
        <w:t xml:space="preserve">one is obligated to speak the truth, even if one cannot live up to or fully practice it. </w:t>
      </w:r>
      <w:r>
        <w:t>As Chief Dan George once put it</w:t>
      </w:r>
      <w:r w:rsidRPr="000D2AEF">
        <w:rPr>
          <w:rStyle w:val="underline"/>
        </w:rPr>
        <w:t xml:space="preserve">, </w:t>
      </w:r>
      <w:r w:rsidRPr="009B0D98">
        <w:rPr>
          <w:rStyle w:val="underline"/>
          <w:highlight w:val="cyan"/>
        </w:rPr>
        <w:t>I "endeavor to persevere</w:t>
      </w:r>
      <w:r w:rsidRPr="000D2AEF">
        <w:rPr>
          <w:rStyle w:val="underline"/>
        </w:rPr>
        <w:t xml:space="preserve">," and I suppose </w:t>
      </w:r>
      <w:r w:rsidRPr="009B0D98">
        <w:rPr>
          <w:rStyle w:val="underline"/>
          <w:highlight w:val="cyan"/>
        </w:rPr>
        <w:t>this</w:t>
      </w:r>
      <w:r w:rsidRPr="000D2AEF">
        <w:rPr>
          <w:rStyle w:val="underline"/>
        </w:rPr>
        <w:t xml:space="preserve"> is a circumstance which </w:t>
      </w:r>
      <w:r w:rsidRPr="009B0D98">
        <w:rPr>
          <w:rStyle w:val="underline"/>
          <w:highlight w:val="cyan"/>
        </w:rPr>
        <w:t>is shared</w:t>
      </w:r>
      <w:r w:rsidRPr="000D2AEF">
        <w:rPr>
          <w:rStyle w:val="underline"/>
        </w:rPr>
        <w:t xml:space="preserve"> more-or-less </w:t>
      </w:r>
      <w:r w:rsidRPr="009B0D98">
        <w:rPr>
          <w:rStyle w:val="underline"/>
          <w:highlight w:val="cyan"/>
        </w:rPr>
        <w:t>equally by everyone presently involved</w:t>
      </w:r>
      <w:r w:rsidRPr="000D2AEF">
        <w:rPr>
          <w:rStyle w:val="underline"/>
        </w:rPr>
        <w:t xml:space="preserve"> in what I refer to as "</w:t>
      </w:r>
      <w:proofErr w:type="spellStart"/>
      <w:r w:rsidRPr="000D2AEF">
        <w:rPr>
          <w:rStyle w:val="underline"/>
        </w:rPr>
        <w:t>indigenism</w:t>
      </w:r>
      <w:proofErr w:type="spellEnd"/>
      <w:r w:rsidRPr="000D2AEF">
        <w:rPr>
          <w:rStyle w:val="underline"/>
        </w:rPr>
        <w:t xml:space="preserve">."     </w:t>
      </w:r>
      <w:r w:rsidRPr="00731D8A">
        <w:rPr>
          <w:sz w:val="12"/>
        </w:rPr>
        <w:t xml:space="preserve">Others whose writings and speeches and actions may be familiar, and who fit the definition of </w:t>
      </w:r>
      <w:proofErr w:type="spellStart"/>
      <w:r w:rsidRPr="00731D8A">
        <w:rPr>
          <w:sz w:val="12"/>
        </w:rPr>
        <w:t>indigenist</w:t>
      </w:r>
      <w:proofErr w:type="spellEnd"/>
      <w:r w:rsidRPr="00731D8A">
        <w:rPr>
          <w:sz w:val="12"/>
        </w:rPr>
        <w:t xml:space="preserve">—or "Fourth </w:t>
      </w:r>
      <w:proofErr w:type="spellStart"/>
      <w:r w:rsidRPr="00731D8A">
        <w:rPr>
          <w:sz w:val="12"/>
        </w:rPr>
        <w:t>Worlder</w:t>
      </w:r>
      <w:proofErr w:type="spellEnd"/>
      <w:r w:rsidRPr="00731D8A">
        <w:rPr>
          <w:sz w:val="12"/>
        </w:rPr>
        <w:t xml:space="preserve">," as we are sometimes called—include Winona </w:t>
      </w:r>
      <w:proofErr w:type="spellStart"/>
      <w:r w:rsidRPr="00731D8A">
        <w:rPr>
          <w:sz w:val="12"/>
        </w:rPr>
        <w:t>LaDuke</w:t>
      </w:r>
      <w:proofErr w:type="spellEnd"/>
      <w:r w:rsidRPr="00731D8A">
        <w:rPr>
          <w:sz w:val="12"/>
        </w:rPr>
        <w:t xml:space="preserve"> and John </w:t>
      </w:r>
      <w:proofErr w:type="spellStart"/>
      <w:r w:rsidRPr="00731D8A">
        <w:rPr>
          <w:sz w:val="12"/>
        </w:rPr>
        <w:t>Trudell</w:t>
      </w:r>
      <w:proofErr w:type="spellEnd"/>
      <w:r w:rsidRPr="00731D8A">
        <w:rPr>
          <w:sz w:val="12"/>
        </w:rPr>
        <w:t xml:space="preserve">, Simon Ortiz, Russell Means and Leonard </w:t>
      </w:r>
      <w:proofErr w:type="spellStart"/>
      <w:r w:rsidRPr="00731D8A">
        <w:rPr>
          <w:sz w:val="12"/>
        </w:rPr>
        <w:t>Peltier</w:t>
      </w:r>
      <w:proofErr w:type="spellEnd"/>
      <w:r w:rsidRPr="00731D8A">
        <w:rPr>
          <w:sz w:val="12"/>
        </w:rPr>
        <w:t xml:space="preserve">, Glenn Morris and Leslie </w:t>
      </w:r>
      <w:proofErr w:type="spellStart"/>
      <w:r w:rsidRPr="00731D8A">
        <w:rPr>
          <w:sz w:val="12"/>
        </w:rPr>
        <w:t>Silko</w:t>
      </w:r>
      <w:proofErr w:type="spellEnd"/>
      <w:r w:rsidRPr="00731D8A">
        <w:rPr>
          <w:sz w:val="12"/>
        </w:rPr>
        <w:t xml:space="preserve">, Jimmie Durham, John Mohawk and Oren Lyons, Bob </w:t>
      </w:r>
      <w:proofErr w:type="spellStart"/>
      <w:r w:rsidRPr="00731D8A">
        <w:rPr>
          <w:sz w:val="12"/>
        </w:rPr>
        <w:t>Robideau</w:t>
      </w:r>
      <w:proofErr w:type="spellEnd"/>
      <w:r w:rsidRPr="00731D8A">
        <w:rPr>
          <w:sz w:val="12"/>
        </w:rPr>
        <w:t xml:space="preserve"> and Dino Butler, Ingrid </w:t>
      </w:r>
      <w:proofErr w:type="spellStart"/>
      <w:r w:rsidRPr="00731D8A">
        <w:rPr>
          <w:sz w:val="12"/>
        </w:rPr>
        <w:t>Washinawatok</w:t>
      </w:r>
      <w:proofErr w:type="spellEnd"/>
      <w:r w:rsidRPr="00731D8A">
        <w:rPr>
          <w:sz w:val="12"/>
        </w:rPr>
        <w:t xml:space="preserve"> and Dagmar Thorpe. There are scholars and attorneys like Vine </w:t>
      </w:r>
      <w:proofErr w:type="spellStart"/>
      <w:r w:rsidRPr="00731D8A">
        <w:rPr>
          <w:sz w:val="12"/>
        </w:rPr>
        <w:t>Deloria</w:t>
      </w:r>
      <w:proofErr w:type="spellEnd"/>
      <w:r w:rsidRPr="00731D8A">
        <w:rPr>
          <w:sz w:val="12"/>
        </w:rPr>
        <w:t xml:space="preserve">, Don </w:t>
      </w:r>
      <w:proofErr w:type="spellStart"/>
      <w:r w:rsidRPr="00731D8A">
        <w:rPr>
          <w:sz w:val="12"/>
        </w:rPr>
        <w:t>Grinde</w:t>
      </w:r>
      <w:proofErr w:type="spellEnd"/>
      <w:r w:rsidRPr="00731D8A">
        <w:rPr>
          <w:sz w:val="12"/>
        </w:rPr>
        <w:t xml:space="preserve">, Pam Colorado, Sharon </w:t>
      </w:r>
      <w:proofErr w:type="spellStart"/>
      <w:r w:rsidRPr="00731D8A">
        <w:rPr>
          <w:sz w:val="12"/>
        </w:rPr>
        <w:t>Venne</w:t>
      </w:r>
      <w:proofErr w:type="spellEnd"/>
      <w:r w:rsidRPr="00731D8A">
        <w:rPr>
          <w:sz w:val="12"/>
        </w:rPr>
        <w:t xml:space="preserve">, George Tinker, Bob Thomas, Jack Forbes, Rob Williams and Hank Adams. There are poets like Wendy Rose, Adrian Louis, Dian Million, </w:t>
      </w:r>
      <w:proofErr w:type="spellStart"/>
      <w:r w:rsidRPr="00731D8A">
        <w:rPr>
          <w:sz w:val="12"/>
        </w:rPr>
        <w:t>Chrystos</w:t>
      </w:r>
      <w:proofErr w:type="spellEnd"/>
      <w:r w:rsidRPr="00731D8A">
        <w:rPr>
          <w:sz w:val="12"/>
        </w:rPr>
        <w:t xml:space="preserve">, Elizabeth Woody and </w:t>
      </w:r>
      <w:proofErr w:type="spellStart"/>
      <w:r w:rsidRPr="00731D8A">
        <w:rPr>
          <w:sz w:val="12"/>
        </w:rPr>
        <w:t>Barnie</w:t>
      </w:r>
      <w:proofErr w:type="spellEnd"/>
      <w:r w:rsidRPr="00731D8A">
        <w:rPr>
          <w:sz w:val="12"/>
        </w:rPr>
        <w:t xml:space="preserve"> Bush.     There are also many grassroots warriors in the contemporary world, people like the </w:t>
      </w:r>
      <w:proofErr w:type="spellStart"/>
      <w:r w:rsidRPr="00731D8A">
        <w:rPr>
          <w:sz w:val="12"/>
        </w:rPr>
        <w:t>Dann</w:t>
      </w:r>
      <w:proofErr w:type="spellEnd"/>
      <w:r w:rsidRPr="00731D8A">
        <w:rPr>
          <w:sz w:val="12"/>
        </w:rPr>
        <w:t xml:space="preserve"> sisters, Bernard </w:t>
      </w:r>
      <w:proofErr w:type="spellStart"/>
      <w:r w:rsidRPr="00731D8A">
        <w:rPr>
          <w:sz w:val="12"/>
        </w:rPr>
        <w:t>Ominayak</w:t>
      </w:r>
      <w:proofErr w:type="spellEnd"/>
      <w:r w:rsidRPr="00731D8A">
        <w:rPr>
          <w:sz w:val="12"/>
        </w:rPr>
        <w:t xml:space="preserve">, Art Montour and Buddy Lamont, Madonna </w:t>
      </w:r>
      <w:proofErr w:type="spellStart"/>
      <w:r w:rsidRPr="00731D8A">
        <w:rPr>
          <w:sz w:val="12"/>
        </w:rPr>
        <w:t>Thunderhawk</w:t>
      </w:r>
      <w:proofErr w:type="spellEnd"/>
      <w:r w:rsidRPr="00731D8A">
        <w:rPr>
          <w:sz w:val="12"/>
        </w:rPr>
        <w:t xml:space="preserve">, Anna Mae </w:t>
      </w:r>
      <w:proofErr w:type="spellStart"/>
      <w:r w:rsidRPr="00731D8A">
        <w:rPr>
          <w:sz w:val="12"/>
        </w:rPr>
        <w:t>Aquash</w:t>
      </w:r>
      <w:proofErr w:type="spellEnd"/>
      <w:r w:rsidRPr="00731D8A">
        <w:rPr>
          <w:sz w:val="12"/>
        </w:rPr>
        <w:t xml:space="preserve">, Kenny Kane and Joe </w:t>
      </w:r>
      <w:proofErr w:type="spellStart"/>
      <w:r w:rsidRPr="00731D8A">
        <w:rPr>
          <w:sz w:val="12"/>
        </w:rPr>
        <w:t>Stuntz</w:t>
      </w:r>
      <w:proofErr w:type="spellEnd"/>
      <w:r w:rsidRPr="00731D8A">
        <w:rPr>
          <w:sz w:val="12"/>
        </w:rPr>
        <w:t xml:space="preserve">, Minnie </w:t>
      </w:r>
      <w:proofErr w:type="spellStart"/>
      <w:r w:rsidRPr="00731D8A">
        <w:rPr>
          <w:sz w:val="12"/>
        </w:rPr>
        <w:t>Garrow</w:t>
      </w:r>
      <w:proofErr w:type="spellEnd"/>
      <w:r w:rsidRPr="00731D8A">
        <w:rPr>
          <w:sz w:val="12"/>
        </w:rPr>
        <w:t xml:space="preserve"> and Bobby Garcia, Dallas </w:t>
      </w:r>
      <w:proofErr w:type="spellStart"/>
      <w:r w:rsidRPr="00731D8A">
        <w:rPr>
          <w:sz w:val="12"/>
        </w:rPr>
        <w:t>Thundershield</w:t>
      </w:r>
      <w:proofErr w:type="spellEnd"/>
      <w:r w:rsidRPr="00731D8A">
        <w:rPr>
          <w:sz w:val="12"/>
        </w:rPr>
        <w:t xml:space="preserve">, Phyllis Young, Andrea Smith and Richard Oaks, Margo Thunderbird, Tina </w:t>
      </w:r>
      <w:proofErr w:type="spellStart"/>
      <w:r w:rsidRPr="00731D8A">
        <w:rPr>
          <w:sz w:val="12"/>
        </w:rPr>
        <w:t>Trudell</w:t>
      </w:r>
      <w:proofErr w:type="spellEnd"/>
      <w:r w:rsidRPr="00731D8A">
        <w:rPr>
          <w:sz w:val="12"/>
        </w:rPr>
        <w:t xml:space="preserve"> and </w:t>
      </w:r>
      <w:proofErr w:type="spellStart"/>
      <w:r w:rsidRPr="00731D8A">
        <w:rPr>
          <w:sz w:val="12"/>
        </w:rPr>
        <w:t>Roque</w:t>
      </w:r>
      <w:proofErr w:type="spellEnd"/>
      <w:r w:rsidRPr="00731D8A">
        <w:rPr>
          <w:sz w:val="12"/>
        </w:rPr>
        <w:t xml:space="preserve"> </w:t>
      </w:r>
      <w:proofErr w:type="spellStart"/>
      <w:r w:rsidRPr="00731D8A">
        <w:rPr>
          <w:sz w:val="12"/>
        </w:rPr>
        <w:t>Duenas</w:t>
      </w:r>
      <w:proofErr w:type="spellEnd"/>
      <w:r w:rsidRPr="00731D8A">
        <w:rPr>
          <w:sz w:val="12"/>
        </w:rPr>
        <w:t xml:space="preserve">. And, of course, there are the elders, those who have given, and continue to give, continuity and direction to </w:t>
      </w:r>
      <w:proofErr w:type="spellStart"/>
      <w:r w:rsidRPr="00731D8A">
        <w:rPr>
          <w:sz w:val="12"/>
        </w:rPr>
        <w:t>indigenist</w:t>
      </w:r>
      <w:proofErr w:type="spellEnd"/>
      <w:r w:rsidRPr="00731D8A">
        <w:rPr>
          <w:sz w:val="12"/>
        </w:rPr>
        <w:t xml:space="preserve"> expression; I am referring to people like Chief Fools Crow and Matthew King, Henry Crow Dog and </w:t>
      </w:r>
      <w:proofErr w:type="spellStart"/>
      <w:r w:rsidRPr="00731D8A">
        <w:rPr>
          <w:sz w:val="12"/>
        </w:rPr>
        <w:t>Grampa</w:t>
      </w:r>
      <w:proofErr w:type="spellEnd"/>
      <w:r w:rsidRPr="00731D8A">
        <w:rPr>
          <w:sz w:val="12"/>
        </w:rPr>
        <w:t xml:space="preserve"> David </w:t>
      </w:r>
      <w:proofErr w:type="spellStart"/>
      <w:r w:rsidRPr="00731D8A">
        <w:rPr>
          <w:sz w:val="12"/>
        </w:rPr>
        <w:t>Sohappy</w:t>
      </w:r>
      <w:proofErr w:type="spellEnd"/>
      <w:r w:rsidRPr="00731D8A">
        <w:rPr>
          <w:sz w:val="12"/>
        </w:rPr>
        <w:t xml:space="preserve">, David </w:t>
      </w:r>
      <w:proofErr w:type="spellStart"/>
      <w:r w:rsidRPr="00731D8A">
        <w:rPr>
          <w:sz w:val="12"/>
        </w:rPr>
        <w:t>Monongye</w:t>
      </w:r>
      <w:proofErr w:type="spellEnd"/>
      <w:r w:rsidRPr="00731D8A">
        <w:rPr>
          <w:sz w:val="12"/>
        </w:rPr>
        <w:t xml:space="preserve"> and Janet McCloud and Thomas </w:t>
      </w:r>
      <w:proofErr w:type="spellStart"/>
      <w:r w:rsidRPr="00731D8A">
        <w:rPr>
          <w:sz w:val="12"/>
        </w:rPr>
        <w:t>Banyacya</w:t>
      </w:r>
      <w:proofErr w:type="spellEnd"/>
      <w:r w:rsidRPr="00731D8A">
        <w:rPr>
          <w:sz w:val="12"/>
        </w:rPr>
        <w:t xml:space="preserve">, Roberta </w:t>
      </w:r>
      <w:proofErr w:type="spellStart"/>
      <w:r w:rsidRPr="00731D8A">
        <w:rPr>
          <w:sz w:val="12"/>
        </w:rPr>
        <w:t>Blackgoat</w:t>
      </w:r>
      <w:proofErr w:type="spellEnd"/>
      <w:r w:rsidRPr="00731D8A">
        <w:rPr>
          <w:sz w:val="12"/>
        </w:rPr>
        <w:t xml:space="preserve"> and Katherine Smith and Pauline </w:t>
      </w:r>
      <w:proofErr w:type="spellStart"/>
      <w:r w:rsidRPr="00731D8A">
        <w:rPr>
          <w:sz w:val="12"/>
        </w:rPr>
        <w:t>Whitesinger</w:t>
      </w:r>
      <w:proofErr w:type="spellEnd"/>
      <w:r w:rsidRPr="00731D8A">
        <w:rPr>
          <w:sz w:val="12"/>
        </w:rPr>
        <w:t xml:space="preserve">, Marie </w:t>
      </w:r>
      <w:proofErr w:type="spellStart"/>
      <w:r w:rsidRPr="00731D8A">
        <w:rPr>
          <w:sz w:val="12"/>
        </w:rPr>
        <w:t>Leggo</w:t>
      </w:r>
      <w:proofErr w:type="spellEnd"/>
      <w:r w:rsidRPr="00731D8A">
        <w:rPr>
          <w:sz w:val="12"/>
        </w:rPr>
        <w:t xml:space="preserve"> and Phillip Deer and Ellen Moves Camp, Raymond </w:t>
      </w:r>
      <w:proofErr w:type="spellStart"/>
      <w:r w:rsidRPr="00731D8A">
        <w:rPr>
          <w:sz w:val="12"/>
        </w:rPr>
        <w:t>Yowell</w:t>
      </w:r>
      <w:proofErr w:type="spellEnd"/>
      <w:r w:rsidRPr="00731D8A">
        <w:rPr>
          <w:sz w:val="12"/>
        </w:rPr>
        <w:t xml:space="preserve"> and Nellie Red Owl.4</w:t>
      </w:r>
      <w:r>
        <w:t xml:space="preserve">     </w:t>
      </w:r>
      <w:r w:rsidRPr="000D2AEF">
        <w:rPr>
          <w:rStyle w:val="underline"/>
        </w:rPr>
        <w:t xml:space="preserve">Like the </w:t>
      </w:r>
      <w:r w:rsidRPr="009B0D98">
        <w:rPr>
          <w:rStyle w:val="underline"/>
          <w:highlight w:val="cyan"/>
        </w:rPr>
        <w:t>historical figures</w:t>
      </w:r>
      <w:r w:rsidRPr="000D2AEF">
        <w:rPr>
          <w:rStyle w:val="underline"/>
        </w:rPr>
        <w:t xml:space="preserve"> I mentioned earlier, these are names representing positions, struggles, and aspirations which should be well-known to every socially-conscious person in North America. They embody the absolute antithesis of the order represented by the "Four Georges"—George Washington, George Custer, George Patton and </w:t>
      </w:r>
      <w:r w:rsidRPr="000D2AEF">
        <w:rPr>
          <w:rStyle w:val="underline"/>
        </w:rPr>
        <w:lastRenderedPageBreak/>
        <w:t>George Bush—</w:t>
      </w:r>
      <w:r w:rsidRPr="009B0D98">
        <w:rPr>
          <w:rStyle w:val="underline"/>
          <w:highlight w:val="cyan"/>
        </w:rPr>
        <w:t>emblemizing the sweep of "American" history as it is conventionally taught</w:t>
      </w:r>
      <w:r w:rsidRPr="000D2AEF">
        <w:rPr>
          <w:rStyle w:val="underline"/>
        </w:rPr>
        <w:t xml:space="preserve"> in that system of indoctrination the United States passes off as "education." </w:t>
      </w:r>
      <w:r w:rsidRPr="009B0D98">
        <w:rPr>
          <w:rStyle w:val="underline"/>
          <w:highlight w:val="cyan"/>
        </w:rPr>
        <w:t>They</w:t>
      </w:r>
      <w:r w:rsidRPr="000D2AEF">
        <w:rPr>
          <w:rStyle w:val="underline"/>
        </w:rPr>
        <w:t xml:space="preserve"> also </w:t>
      </w:r>
      <w:r w:rsidRPr="009B0D98">
        <w:rPr>
          <w:rStyle w:val="underline"/>
          <w:highlight w:val="cyan"/>
        </w:rPr>
        <w:t>stand as the negation of</w:t>
      </w:r>
      <w:r w:rsidRPr="000D2AEF">
        <w:rPr>
          <w:rStyle w:val="underline"/>
        </w:rPr>
        <w:t xml:space="preserve"> that long stream of "</w:t>
      </w:r>
      <w:r w:rsidRPr="009B0D98">
        <w:rPr>
          <w:rStyle w:val="underline"/>
          <w:highlight w:val="cyan"/>
        </w:rPr>
        <w:t>Vichy Indians</w:t>
      </w:r>
      <w:r>
        <w:t xml:space="preserve">"5 </w:t>
      </w:r>
      <w:r w:rsidRPr="000D2AEF">
        <w:rPr>
          <w:rStyle w:val="underline"/>
        </w:rPr>
        <w:t xml:space="preserve">spawned and </w:t>
      </w:r>
      <w:r w:rsidRPr="009B0D98">
        <w:rPr>
          <w:rStyle w:val="underline"/>
          <w:highlight w:val="cyan"/>
        </w:rPr>
        <w:t>deemed "respectable</w:t>
      </w:r>
      <w:r w:rsidRPr="000D2AEF">
        <w:rPr>
          <w:rStyle w:val="underline"/>
        </w:rPr>
        <w:t xml:space="preserve">" by the process of predation, colonialism, and genocide the Four Georges signify.     The names I have listed cannot be associated with the legacy of the "Hang Around the Fort" Indians, </w:t>
      </w:r>
      <w:r w:rsidRPr="009B0D98">
        <w:rPr>
          <w:rStyle w:val="underline"/>
          <w:highlight w:val="cyan"/>
        </w:rPr>
        <w:t>broken, disempowered, and intimidated by their conquerors</w:t>
      </w:r>
      <w:r w:rsidRPr="000D2AEF">
        <w:rPr>
          <w:rStyle w:val="underline"/>
        </w:rPr>
        <w:t>, or with the sellouts</w:t>
      </w:r>
      <w:r>
        <w:rPr>
          <w:rStyle w:val="underline"/>
        </w:rPr>
        <w:tab/>
      </w:r>
      <w:r w:rsidRPr="000D2AEF">
        <w:rPr>
          <w:rStyle w:val="underline"/>
        </w:rPr>
        <w:t xml:space="preserve"> </w:t>
      </w:r>
      <w:r w:rsidRPr="00E72D77">
        <w:rPr>
          <w:rStyle w:val="underline"/>
          <w:highlight w:val="cyan"/>
        </w:rPr>
        <w:t>who undermined</w:t>
      </w:r>
      <w:r w:rsidRPr="000D2AEF">
        <w:rPr>
          <w:rStyle w:val="underline"/>
        </w:rPr>
        <w:t xml:space="preserve"> the integrity of </w:t>
      </w:r>
      <w:r w:rsidRPr="00E72D77">
        <w:rPr>
          <w:rStyle w:val="underline"/>
          <w:highlight w:val="cyan"/>
        </w:rPr>
        <w:t>their own cultures, appointed by the U</w:t>
      </w:r>
      <w:r w:rsidRPr="00E72D77">
        <w:t>nited</w:t>
      </w:r>
      <w:r>
        <w:t xml:space="preserve"> </w:t>
      </w:r>
      <w:r w:rsidRPr="00E72D77">
        <w:rPr>
          <w:rStyle w:val="underline"/>
          <w:highlight w:val="cyan"/>
        </w:rPr>
        <w:t>S</w:t>
      </w:r>
      <w:r>
        <w:t xml:space="preserve">tates </w:t>
      </w:r>
      <w:r w:rsidRPr="000D2AEF">
        <w:rPr>
          <w:rStyle w:val="underline"/>
        </w:rPr>
        <w:t>to sign away their</w:t>
      </w:r>
    </w:p>
    <w:p w:rsidR="00622932" w:rsidRDefault="00622932" w:rsidP="00622932">
      <w:proofErr w:type="gramStart"/>
      <w:r w:rsidRPr="000D2AEF">
        <w:rPr>
          <w:rStyle w:val="underline"/>
        </w:rPr>
        <w:t>peoples</w:t>
      </w:r>
      <w:proofErr w:type="gramEnd"/>
      <w:r w:rsidRPr="000D2AEF">
        <w:rPr>
          <w:rStyle w:val="underline"/>
        </w:rPr>
        <w:t xml:space="preserve">' homelands </w:t>
      </w:r>
      <w:r w:rsidRPr="00E72D77">
        <w:rPr>
          <w:rStyle w:val="underline"/>
          <w:highlight w:val="cyan"/>
        </w:rPr>
        <w:t>in exchange for trinkets</w:t>
      </w:r>
      <w:r w:rsidRPr="000D2AEF">
        <w:rPr>
          <w:rStyle w:val="underline"/>
        </w:rPr>
        <w:t>, sugar, and alcohol. They are not the figurative descendants of those who participated in the assassination of people</w:t>
      </w:r>
      <w:r>
        <w:t xml:space="preserve"> like Crazy Horse and Sitting Bull, </w:t>
      </w:r>
      <w:r w:rsidRPr="000D2AEF">
        <w:rPr>
          <w:rStyle w:val="underline"/>
        </w:rPr>
        <w:t>and who filled the ranks of the colonial police to enforce an illegitimate and alien order against their own. They are not among those who have queued up to roster the régimes installed by the U.S. to administer Indian Country</w:t>
      </w:r>
      <w:r>
        <w:t xml:space="preserve"> from the 1930s onward, </w:t>
      </w:r>
      <w:r w:rsidRPr="00E72D77">
        <w:rPr>
          <w:rStyle w:val="underline"/>
          <w:highlight w:val="cyan"/>
        </w:rPr>
        <w:t>the craven puppets who</w:t>
      </w:r>
      <w:r w:rsidRPr="000D2AEF">
        <w:rPr>
          <w:rStyle w:val="underline"/>
        </w:rPr>
        <w:t xml:space="preserve"> to this day </w:t>
      </w:r>
      <w:r w:rsidRPr="00E72D77">
        <w:rPr>
          <w:rStyle w:val="underline"/>
          <w:highlight w:val="cyan"/>
        </w:rPr>
        <w:t>cling to</w:t>
      </w:r>
      <w:r w:rsidRPr="000D2AEF">
        <w:rPr>
          <w:rStyle w:val="underline"/>
        </w:rPr>
        <w:t xml:space="preserve"> and promote the "lawful authority" of federal force as a means of protecting </w:t>
      </w:r>
      <w:r w:rsidRPr="00E72D77">
        <w:rPr>
          <w:rStyle w:val="underline"/>
          <w:highlight w:val="cyan"/>
        </w:rPr>
        <w:t>their positions of petty privilege</w:t>
      </w:r>
      <w:r w:rsidRPr="000D2AEF">
        <w:rPr>
          <w:rStyle w:val="underline"/>
        </w:rPr>
        <w:t xml:space="preserve">, imagined prestige, and often their very identities as native people. No, </w:t>
      </w:r>
      <w:proofErr w:type="spellStart"/>
      <w:r w:rsidRPr="000D2AEF">
        <w:rPr>
          <w:rStyle w:val="underline"/>
        </w:rPr>
        <w:t>indigenists</w:t>
      </w:r>
      <w:proofErr w:type="spellEnd"/>
      <w:r w:rsidRPr="000D2AEF">
        <w:rPr>
          <w:rStyle w:val="underline"/>
        </w:rPr>
        <w:t xml:space="preserve"> and </w:t>
      </w:r>
      <w:proofErr w:type="spellStart"/>
      <w:r w:rsidRPr="000D2AEF">
        <w:rPr>
          <w:rStyle w:val="underline"/>
        </w:rPr>
        <w:t>indigenism</w:t>
      </w:r>
      <w:proofErr w:type="spellEnd"/>
      <w:r w:rsidRPr="000D2AEF">
        <w:rPr>
          <w:rStyle w:val="underline"/>
        </w:rPr>
        <w:t xml:space="preserve"> have nothing to do with the sorts of Quisling impulses</w:t>
      </w:r>
      <w:r>
        <w:t xml:space="preserve"> driving the Ross Swimmers, </w:t>
      </w:r>
      <w:proofErr w:type="spellStart"/>
      <w:r>
        <w:t>Dickie</w:t>
      </w:r>
      <w:proofErr w:type="spellEnd"/>
      <w:r>
        <w:t xml:space="preserve"> Wilsons, Webster Two Hawks, Peter McDonalds, Vernon </w:t>
      </w:r>
      <w:proofErr w:type="spellStart"/>
      <w:r>
        <w:t>Bellecourts</w:t>
      </w:r>
      <w:proofErr w:type="spellEnd"/>
      <w:r>
        <w:t xml:space="preserve"> and David </w:t>
      </w:r>
      <w:proofErr w:type="spellStart"/>
      <w:r>
        <w:t>Bradleys</w:t>
      </w:r>
      <w:proofErr w:type="spellEnd"/>
      <w:r>
        <w:t xml:space="preserve"> </w:t>
      </w:r>
      <w:r w:rsidRPr="000D2AEF">
        <w:rPr>
          <w:rStyle w:val="underline"/>
        </w:rPr>
        <w:t>of this world</w:t>
      </w:r>
      <w:r>
        <w:t xml:space="preserve">.6     </w:t>
      </w:r>
      <w:r w:rsidRPr="000D2AEF">
        <w:rPr>
          <w:rStyle w:val="underline"/>
        </w:rPr>
        <w:t xml:space="preserve">Instead, </w:t>
      </w:r>
      <w:proofErr w:type="spellStart"/>
      <w:r w:rsidRPr="00E72D77">
        <w:rPr>
          <w:rStyle w:val="underline"/>
          <w:highlight w:val="cyan"/>
        </w:rPr>
        <w:t>indigenism</w:t>
      </w:r>
      <w:proofErr w:type="spellEnd"/>
      <w:r w:rsidRPr="00E72D77">
        <w:rPr>
          <w:rStyle w:val="underline"/>
          <w:highlight w:val="cyan"/>
        </w:rPr>
        <w:t xml:space="preserve"> offers an antidote, a vision of how things might be that is based in how things have</w:t>
      </w:r>
      <w:r w:rsidRPr="000D2AEF">
        <w:rPr>
          <w:rStyle w:val="underline"/>
        </w:rPr>
        <w:t xml:space="preserve"> been since time immemorial, </w:t>
      </w:r>
      <w:r w:rsidRPr="00E72D77">
        <w:rPr>
          <w:rStyle w:val="underline"/>
          <w:highlight w:val="cyan"/>
        </w:rPr>
        <w:t>and how things must</w:t>
      </w:r>
      <w:r w:rsidRPr="000D2AEF">
        <w:rPr>
          <w:rStyle w:val="underline"/>
        </w:rPr>
        <w:t xml:space="preserve"> </w:t>
      </w:r>
      <w:r w:rsidRPr="00E72D77">
        <w:rPr>
          <w:rStyle w:val="underline"/>
          <w:highlight w:val="cyan"/>
        </w:rPr>
        <w:t xml:space="preserve">be once again </w:t>
      </w:r>
      <w:r w:rsidRPr="00E72D77">
        <w:rPr>
          <w:rStyle w:val="Emphasis2"/>
          <w:highlight w:val="cyan"/>
        </w:rPr>
        <w:t>if the human species, and perhaps the planet itself, is to survive much longer</w:t>
      </w:r>
      <w:r>
        <w:t xml:space="preserve">. Predicated on a synthesis of the wisdom attained over thousands of years by indigenous, </w:t>
      </w:r>
      <w:proofErr w:type="spellStart"/>
      <w:r>
        <w:t>landbased</w:t>
      </w:r>
      <w:proofErr w:type="spellEnd"/>
      <w:r>
        <w:t xml:space="preserve"> peoples around the globe—the Fourth World or, as Winona </w:t>
      </w:r>
      <w:proofErr w:type="spellStart"/>
      <w:r>
        <w:t>LaDuke</w:t>
      </w:r>
      <w:proofErr w:type="spellEnd"/>
      <w:r>
        <w:t xml:space="preserve"> puts it, "</w:t>
      </w:r>
      <w:r w:rsidRPr="000D2AEF">
        <w:rPr>
          <w:rStyle w:val="underline"/>
        </w:rPr>
        <w:t>The Host World upon which the first, second and third worlds all sit at the present time"—</w:t>
      </w:r>
      <w:proofErr w:type="spellStart"/>
      <w:r w:rsidRPr="000D2AEF">
        <w:rPr>
          <w:rStyle w:val="underline"/>
        </w:rPr>
        <w:t>indigenism</w:t>
      </w:r>
      <w:proofErr w:type="spellEnd"/>
      <w:r w:rsidRPr="000D2AEF">
        <w:rPr>
          <w:rStyle w:val="underline"/>
        </w:rPr>
        <w:t xml:space="preserve"> stands in diametrical opposition to the totality of what might be termed "Eurocentric business as usual</w:t>
      </w:r>
      <w:r>
        <w:t xml:space="preserve">."7 </w:t>
      </w:r>
    </w:p>
    <w:p w:rsidR="00622932" w:rsidRDefault="00622932" w:rsidP="00622932"/>
    <w:p w:rsidR="00622932" w:rsidRDefault="00622932" w:rsidP="00622932">
      <w:r w:rsidRPr="000D2AEF">
        <w:rPr>
          <w:rStyle w:val="cite"/>
        </w:rPr>
        <w:t xml:space="preserve">We must remove the blinder of </w:t>
      </w:r>
      <w:proofErr w:type="spellStart"/>
      <w:r w:rsidRPr="000D2AEF">
        <w:rPr>
          <w:rStyle w:val="cite"/>
        </w:rPr>
        <w:t>Eurocentrism</w:t>
      </w:r>
      <w:proofErr w:type="spellEnd"/>
      <w:r w:rsidRPr="000D2AEF">
        <w:rPr>
          <w:rStyle w:val="cite"/>
        </w:rPr>
        <w:t xml:space="preserve"> from our academic discussions surrounding </w:t>
      </w:r>
    </w:p>
    <w:p w:rsidR="00622932" w:rsidRPr="000D2AEF" w:rsidRDefault="00622932" w:rsidP="00622932">
      <w:pPr>
        <w:rPr>
          <w:rStyle w:val="cite"/>
        </w:rPr>
      </w:pPr>
      <w:proofErr w:type="gramStart"/>
      <w:r w:rsidRPr="000D2AEF">
        <w:rPr>
          <w:rStyle w:val="cite"/>
        </w:rPr>
        <w:t>colonial</w:t>
      </w:r>
      <w:proofErr w:type="gramEnd"/>
      <w:r w:rsidRPr="000D2AEF">
        <w:rPr>
          <w:rStyle w:val="cite"/>
        </w:rPr>
        <w:t xml:space="preserve"> practice. Only the alternative’s intervention into history effectively reinvigorates indigenous and dominated </w:t>
      </w:r>
      <w:proofErr w:type="gramStart"/>
      <w:r w:rsidRPr="000D2AEF">
        <w:rPr>
          <w:rStyle w:val="cite"/>
        </w:rPr>
        <w:t>persons</w:t>
      </w:r>
      <w:proofErr w:type="gramEnd"/>
      <w:r w:rsidRPr="000D2AEF">
        <w:rPr>
          <w:rStyle w:val="cite"/>
        </w:rPr>
        <w:t xml:space="preserve"> agency by striking colonization at its root. The affirmative can never be as effective, because it remains built upon a rotting foundation of Eurocentric thought, seeing colonization as a natural product of history.</w:t>
      </w:r>
    </w:p>
    <w:p w:rsidR="00622932" w:rsidRPr="000D2AEF" w:rsidRDefault="00622932" w:rsidP="00622932">
      <w:pPr>
        <w:rPr>
          <w:rStyle w:val="cite"/>
        </w:rPr>
      </w:pPr>
      <w:r w:rsidRPr="000D2AEF">
        <w:rPr>
          <w:rStyle w:val="cite"/>
        </w:rPr>
        <w:t>Churchill ‘8</w:t>
      </w:r>
    </w:p>
    <w:p w:rsidR="00622932" w:rsidRPr="000D2AEF" w:rsidRDefault="00622932" w:rsidP="00622932">
      <w:r w:rsidRPr="000D2AEF">
        <w:t>Ward Churchill</w:t>
      </w:r>
      <w:r>
        <w:t>, “</w:t>
      </w:r>
      <w:r w:rsidRPr="000D2AEF">
        <w:t xml:space="preserve">I Am </w:t>
      </w:r>
      <w:proofErr w:type="spellStart"/>
      <w:r w:rsidRPr="000D2AEF">
        <w:t>Indigenist</w:t>
      </w:r>
      <w:proofErr w:type="spellEnd"/>
      <w:r>
        <w:t xml:space="preserve">,” </w:t>
      </w:r>
      <w:r w:rsidRPr="000D2AEF">
        <w:t>November 18, 2008</w:t>
      </w:r>
      <w:r>
        <w:t xml:space="preserve">, </w:t>
      </w:r>
      <w:r w:rsidRPr="000D2AEF">
        <w:t>http://www.zcommunications.org/i-am-indigenist-by-ward-churchill</w:t>
      </w:r>
    </w:p>
    <w:p w:rsidR="00622932" w:rsidRPr="000D2AEF" w:rsidRDefault="00622932" w:rsidP="00622932">
      <w:r w:rsidRPr="000D2AEF">
        <w:t>"</w:t>
      </w:r>
      <w:r w:rsidRPr="009D446B">
        <w:rPr>
          <w:rStyle w:val="underline"/>
          <w:highlight w:val="cyan"/>
        </w:rPr>
        <w:t>The past is</w:t>
      </w:r>
      <w:r w:rsidRPr="000D2AEF">
        <w:rPr>
          <w:rStyle w:val="underline"/>
        </w:rPr>
        <w:t xml:space="preserve"> also </w:t>
      </w:r>
      <w:r w:rsidRPr="009D446B">
        <w:rPr>
          <w:rStyle w:val="underline"/>
          <w:highlight w:val="cyan"/>
        </w:rPr>
        <w:t>unifying</w:t>
      </w:r>
      <w:r w:rsidRPr="000D2AEF">
        <w:t xml:space="preserve">," </w:t>
      </w:r>
      <w:proofErr w:type="spellStart"/>
      <w:r w:rsidRPr="000D2AEF">
        <w:t>Bonfil</w:t>
      </w:r>
      <w:proofErr w:type="spellEnd"/>
      <w:r w:rsidRPr="000D2AEF">
        <w:t xml:space="preserve"> </w:t>
      </w:r>
      <w:proofErr w:type="spellStart"/>
      <w:r w:rsidRPr="000D2AEF">
        <w:t>Batalla</w:t>
      </w:r>
      <w:proofErr w:type="spellEnd"/>
      <w:r w:rsidRPr="000D2AEF">
        <w:t xml:space="preserve"> continues. "</w:t>
      </w:r>
      <w:r w:rsidRPr="009D446B">
        <w:rPr>
          <w:rStyle w:val="underline"/>
          <w:highlight w:val="cyan"/>
        </w:rPr>
        <w:t>The achievements</w:t>
      </w:r>
      <w:r w:rsidRPr="000D2AEF">
        <w:rPr>
          <w:rStyle w:val="underline"/>
        </w:rPr>
        <w:t xml:space="preserve"> of the classic Mayas, for instance, </w:t>
      </w:r>
      <w:r w:rsidRPr="009D446B">
        <w:rPr>
          <w:rStyle w:val="underline"/>
          <w:highlight w:val="cyan"/>
        </w:rPr>
        <w:t>can be reclaimed</w:t>
      </w:r>
      <w:r w:rsidRPr="000D2AEF">
        <w:rPr>
          <w:rStyle w:val="underline"/>
        </w:rPr>
        <w:t xml:space="preserve"> as part of the Quechua foundation [in</w:t>
      </w:r>
      <w:r w:rsidRPr="000D2AEF">
        <w:t xml:space="preserve"> present-day </w:t>
      </w:r>
      <w:r w:rsidRPr="000D2AEF">
        <w:rPr>
          <w:rStyle w:val="underline"/>
        </w:rPr>
        <w:t>Guatemala</w:t>
      </w:r>
      <w:r w:rsidRPr="000D2AEF">
        <w:t xml:space="preserve">], much the same as the French affirm their Greek past. </w:t>
      </w:r>
      <w:r w:rsidRPr="000D2AEF">
        <w:rPr>
          <w:rStyle w:val="underline"/>
        </w:rPr>
        <w:t xml:space="preserve">And even </w:t>
      </w:r>
      <w:r w:rsidRPr="009D446B">
        <w:rPr>
          <w:rStyle w:val="underline"/>
          <w:highlight w:val="cyan"/>
        </w:rPr>
        <w:t xml:space="preserve">beyond the </w:t>
      </w:r>
      <w:r w:rsidRPr="009D446B">
        <w:rPr>
          <w:rStyle w:val="underline"/>
        </w:rPr>
        <w:t xml:space="preserve">remote </w:t>
      </w:r>
      <w:r w:rsidRPr="009D446B">
        <w:rPr>
          <w:rStyle w:val="underline"/>
          <w:highlight w:val="cyan"/>
        </w:rPr>
        <w:t xml:space="preserve">past </w:t>
      </w:r>
      <w:r w:rsidRPr="009D446B">
        <w:rPr>
          <w:rStyle w:val="underline"/>
        </w:rPr>
        <w:t xml:space="preserve">which is shared, </w:t>
      </w:r>
      <w:r w:rsidRPr="009D446B">
        <w:rPr>
          <w:rStyle w:val="underline"/>
          <w:highlight w:val="cyan"/>
        </w:rPr>
        <w:t xml:space="preserve">and </w:t>
      </w:r>
      <w:r w:rsidRPr="009D446B">
        <w:rPr>
          <w:rStyle w:val="underline"/>
        </w:rPr>
        <w:t xml:space="preserve">beyond </w:t>
      </w:r>
      <w:r w:rsidRPr="009D446B">
        <w:rPr>
          <w:rStyle w:val="underline"/>
          <w:highlight w:val="cyan"/>
        </w:rPr>
        <w:t>the colonial experience</w:t>
      </w:r>
      <w:r w:rsidRPr="000D2AEF">
        <w:rPr>
          <w:rStyle w:val="underline"/>
        </w:rPr>
        <w:t xml:space="preserve"> that makes all Indians similar, </w:t>
      </w:r>
      <w:r w:rsidRPr="009D446B">
        <w:rPr>
          <w:rStyle w:val="underline"/>
          <w:highlight w:val="cyan"/>
        </w:rPr>
        <w:t xml:space="preserve">Indian peoples </w:t>
      </w:r>
      <w:r w:rsidRPr="009D446B">
        <w:rPr>
          <w:rStyle w:val="underline"/>
        </w:rPr>
        <w:t>also</w:t>
      </w:r>
      <w:r w:rsidRPr="000D2AEF">
        <w:rPr>
          <w:rStyle w:val="underline"/>
        </w:rPr>
        <w:t xml:space="preserve"> </w:t>
      </w:r>
      <w:r w:rsidRPr="009D446B">
        <w:rPr>
          <w:rStyle w:val="underline"/>
          <w:highlight w:val="cyan"/>
        </w:rPr>
        <w:t>have a common historic project for the future</w:t>
      </w:r>
      <w:r w:rsidRPr="000D2AEF">
        <w:rPr>
          <w:rStyle w:val="underline"/>
        </w:rPr>
        <w:t xml:space="preserve">. </w:t>
      </w:r>
      <w:r w:rsidRPr="009D446B">
        <w:rPr>
          <w:rStyle w:val="underline"/>
          <w:highlight w:val="cyan"/>
        </w:rPr>
        <w:t>The legitimacy of that project rests</w:t>
      </w:r>
      <w:r w:rsidRPr="000D2AEF">
        <w:rPr>
          <w:rStyle w:val="underline"/>
        </w:rPr>
        <w:t xml:space="preserve"> precisely </w:t>
      </w:r>
      <w:r w:rsidRPr="009D446B">
        <w:rPr>
          <w:rStyle w:val="underline"/>
          <w:highlight w:val="cyan"/>
        </w:rPr>
        <w:t>in the existence of an Indian civilization</w:t>
      </w:r>
      <w:r w:rsidRPr="000D2AEF">
        <w:rPr>
          <w:rStyle w:val="underline"/>
        </w:rPr>
        <w:t xml:space="preserve">, within which framework it could be realized, </w:t>
      </w:r>
      <w:r w:rsidRPr="003C03FF">
        <w:rPr>
          <w:rStyle w:val="underline"/>
          <w:highlight w:val="cyan"/>
        </w:rPr>
        <w:t>once the ‘chapter of colonialism ends.' One's own civilization signifies the</w:t>
      </w:r>
      <w:r w:rsidRPr="000D2AEF">
        <w:rPr>
          <w:rStyle w:val="underline"/>
        </w:rPr>
        <w:t xml:space="preserve"> right and the </w:t>
      </w:r>
      <w:r w:rsidRPr="003C03FF">
        <w:rPr>
          <w:rStyle w:val="underline"/>
          <w:highlight w:val="cyan"/>
        </w:rPr>
        <w:t>possibility to create one's own future</w:t>
      </w:r>
      <w:r w:rsidRPr="000D2AEF">
        <w:rPr>
          <w:rStyle w:val="underline"/>
        </w:rPr>
        <w:t xml:space="preserve">, a different future, </w:t>
      </w:r>
      <w:r w:rsidRPr="003C03FF">
        <w:rPr>
          <w:rStyle w:val="underline"/>
          <w:highlight w:val="cyan"/>
        </w:rPr>
        <w:t>not Western</w:t>
      </w:r>
      <w:r w:rsidRPr="000D2AEF">
        <w:t>."10</w:t>
      </w:r>
    </w:p>
    <w:p w:rsidR="00622932" w:rsidRPr="00731D8A" w:rsidRDefault="00622932" w:rsidP="00622932"/>
    <w:p w:rsidR="00622932" w:rsidRPr="00731D8A" w:rsidRDefault="00622932" w:rsidP="00622932">
      <w:pPr>
        <w:rPr>
          <w:rStyle w:val="cite"/>
        </w:rPr>
      </w:pPr>
      <w:r w:rsidRPr="00731D8A">
        <w:rPr>
          <w:rStyle w:val="cite"/>
        </w:rPr>
        <w:t>Spatial politics are a prior question- only understanding policies and history within their spatial context allows us to prevent conflicts and social extermination, as well as prevent error replication.</w:t>
      </w:r>
    </w:p>
    <w:p w:rsidR="00622932" w:rsidRPr="00731D8A" w:rsidRDefault="00622932" w:rsidP="00622932">
      <w:pPr>
        <w:rPr>
          <w:rStyle w:val="cite"/>
        </w:rPr>
      </w:pPr>
      <w:proofErr w:type="spellStart"/>
      <w:r w:rsidRPr="00731D8A">
        <w:rPr>
          <w:rStyle w:val="cite"/>
        </w:rPr>
        <w:t>Yeh</w:t>
      </w:r>
      <w:proofErr w:type="spellEnd"/>
      <w:r w:rsidRPr="00731D8A">
        <w:rPr>
          <w:rStyle w:val="cite"/>
        </w:rPr>
        <w:t xml:space="preserve"> ‘3</w:t>
      </w:r>
    </w:p>
    <w:p w:rsidR="00622932" w:rsidRPr="00731D8A" w:rsidRDefault="00622932" w:rsidP="00622932">
      <w:r w:rsidRPr="00731D8A">
        <w:t xml:space="preserve">Emily </w:t>
      </w:r>
      <w:proofErr w:type="spellStart"/>
      <w:r w:rsidRPr="00731D8A">
        <w:t>Yeh</w:t>
      </w:r>
      <w:proofErr w:type="spellEnd"/>
      <w:r w:rsidRPr="00731D8A">
        <w:t xml:space="preserve">, “Tibetan Range Wars: Spatial </w:t>
      </w:r>
      <w:proofErr w:type="spellStart"/>
      <w:r w:rsidRPr="00731D8A">
        <w:t>Poltics</w:t>
      </w:r>
      <w:proofErr w:type="spellEnd"/>
      <w:r w:rsidRPr="00731D8A">
        <w:t xml:space="preserve"> and Authority on the Grasslands of </w:t>
      </w:r>
      <w:proofErr w:type="spellStart"/>
      <w:r w:rsidRPr="00731D8A">
        <w:t>Amdo</w:t>
      </w:r>
      <w:proofErr w:type="spellEnd"/>
      <w:r w:rsidRPr="00731D8A">
        <w:t xml:space="preserve">,” 2003, Institute of Social Studies, </w:t>
      </w:r>
      <w:r w:rsidRPr="00731D8A">
        <w:rPr>
          <w:i/>
        </w:rPr>
        <w:t>Development and Change</w:t>
      </w:r>
      <w:r w:rsidRPr="00731D8A">
        <w:t>, 34(3), pages 499-523</w:t>
      </w:r>
    </w:p>
    <w:p w:rsidR="00622932" w:rsidRPr="00731D8A" w:rsidRDefault="00622932" w:rsidP="00622932">
      <w:r w:rsidRPr="00731D8A">
        <w:rPr>
          <w:lang w:bidi="x-none"/>
        </w:rPr>
        <w:t xml:space="preserve">In this essay, I have linked the spatial politics of </w:t>
      </w:r>
      <w:proofErr w:type="spellStart"/>
      <w:r w:rsidRPr="00731D8A">
        <w:rPr>
          <w:lang w:bidi="x-none"/>
        </w:rPr>
        <w:t>Amdo</w:t>
      </w:r>
      <w:proofErr w:type="spellEnd"/>
      <w:r w:rsidRPr="00731D8A">
        <w:t xml:space="preserve"> </w:t>
      </w:r>
      <w:r w:rsidRPr="00731D8A">
        <w:rPr>
          <w:lang w:bidi="x-none"/>
        </w:rPr>
        <w:t xml:space="preserve">the PRC with present-day range disputes. This case is instructive on </w:t>
      </w:r>
      <w:proofErr w:type="gramStart"/>
      <w:r w:rsidRPr="00731D8A">
        <w:rPr>
          <w:lang w:bidi="x-none"/>
        </w:rPr>
        <w:t xml:space="preserve">several </w:t>
      </w:r>
      <w:r w:rsidRPr="00731D8A">
        <w:t xml:space="preserve"> </w:t>
      </w:r>
      <w:r w:rsidRPr="00731D8A">
        <w:rPr>
          <w:lang w:bidi="x-none"/>
        </w:rPr>
        <w:t>counts</w:t>
      </w:r>
      <w:proofErr w:type="gramEnd"/>
      <w:r w:rsidRPr="00731D8A">
        <w:rPr>
          <w:lang w:bidi="x-none"/>
        </w:rPr>
        <w:t xml:space="preserve">. First, the case confounds assumptions that the state is </w:t>
      </w:r>
      <w:proofErr w:type="spellStart"/>
      <w:r w:rsidRPr="00731D8A">
        <w:rPr>
          <w:lang w:bidi="x-none"/>
        </w:rPr>
        <w:t>unencum</w:t>
      </w:r>
      <w:proofErr w:type="spellEnd"/>
      <w:proofErr w:type="gramStart"/>
      <w:r w:rsidRPr="00731D8A">
        <w:rPr>
          <w:lang w:bidi="x-none"/>
        </w:rPr>
        <w:t xml:space="preserve">- </w:t>
      </w:r>
      <w:r w:rsidRPr="00731D8A">
        <w:t xml:space="preserve"> </w:t>
      </w:r>
      <w:proofErr w:type="spellStart"/>
      <w:r w:rsidRPr="00731D8A">
        <w:rPr>
          <w:lang w:bidi="x-none"/>
        </w:rPr>
        <w:t>bered</w:t>
      </w:r>
      <w:proofErr w:type="spellEnd"/>
      <w:proofErr w:type="gramEnd"/>
      <w:r w:rsidRPr="00731D8A">
        <w:rPr>
          <w:lang w:bidi="x-none"/>
        </w:rPr>
        <w:t xml:space="preserve"> by its own past. </w:t>
      </w:r>
      <w:r w:rsidRPr="00731CA5">
        <w:rPr>
          <w:rStyle w:val="underline"/>
        </w:rPr>
        <w:t xml:space="preserve">Recent </w:t>
      </w:r>
      <w:r w:rsidRPr="003C03FF">
        <w:rPr>
          <w:rStyle w:val="underline"/>
          <w:highlight w:val="cyan"/>
        </w:rPr>
        <w:t xml:space="preserve">grassland construction </w:t>
      </w:r>
      <w:proofErr w:type="spellStart"/>
      <w:r w:rsidRPr="003C03FF">
        <w:rPr>
          <w:rStyle w:val="underline"/>
          <w:highlight w:val="cyan"/>
        </w:rPr>
        <w:t>programmes</w:t>
      </w:r>
      <w:proofErr w:type="spellEnd"/>
      <w:r w:rsidRPr="003C03FF">
        <w:rPr>
          <w:rStyle w:val="underline"/>
          <w:highlight w:val="cyan"/>
        </w:rPr>
        <w:t xml:space="preserve"> assume </w:t>
      </w:r>
      <w:proofErr w:type="gramStart"/>
      <w:r w:rsidRPr="003C03FF">
        <w:rPr>
          <w:rStyle w:val="underline"/>
          <w:highlight w:val="cyan"/>
        </w:rPr>
        <w:t>a  clean</w:t>
      </w:r>
      <w:proofErr w:type="gramEnd"/>
      <w:r w:rsidRPr="003C03FF">
        <w:rPr>
          <w:rStyle w:val="underline"/>
          <w:highlight w:val="cyan"/>
        </w:rPr>
        <w:t xml:space="preserve"> historical slate and</w:t>
      </w:r>
      <w:r w:rsidRPr="00731CA5">
        <w:rPr>
          <w:rStyle w:val="underline"/>
        </w:rPr>
        <w:t xml:space="preserve"> a uniform, </w:t>
      </w:r>
      <w:r w:rsidRPr="003C03FF">
        <w:rPr>
          <w:rStyle w:val="underline"/>
          <w:highlight w:val="cyan"/>
        </w:rPr>
        <w:t>undifferentiated space on which new</w:t>
      </w:r>
      <w:r w:rsidRPr="00731CA5">
        <w:rPr>
          <w:rStyle w:val="underline"/>
        </w:rPr>
        <w:t xml:space="preserve">,  efficient livestock </w:t>
      </w:r>
      <w:r w:rsidRPr="003C03FF">
        <w:rPr>
          <w:rStyle w:val="underline"/>
          <w:highlight w:val="cyan"/>
        </w:rPr>
        <w:t>production units can be created</w:t>
      </w:r>
      <w:r w:rsidRPr="00731CA5">
        <w:rPr>
          <w:rStyle w:val="underline"/>
        </w:rPr>
        <w:t xml:space="preserve">. In fact, </w:t>
      </w:r>
      <w:r w:rsidRPr="003C03FF">
        <w:rPr>
          <w:rStyle w:val="underline"/>
          <w:highlight w:val="cyan"/>
        </w:rPr>
        <w:t>histories</w:t>
      </w:r>
      <w:r w:rsidRPr="00731CA5">
        <w:rPr>
          <w:rStyle w:val="underline"/>
        </w:rPr>
        <w:t xml:space="preserve"> </w:t>
      </w:r>
      <w:proofErr w:type="gramStart"/>
      <w:r w:rsidRPr="003C03FF">
        <w:rPr>
          <w:rStyle w:val="underline"/>
          <w:highlight w:val="cyan"/>
        </w:rPr>
        <w:t>are  inscribed</w:t>
      </w:r>
      <w:proofErr w:type="gramEnd"/>
      <w:r w:rsidRPr="003C03FF">
        <w:rPr>
          <w:rStyle w:val="underline"/>
          <w:highlight w:val="cyan"/>
        </w:rPr>
        <w:t xml:space="preserve"> in landscapes in which new policy implementations are </w:t>
      </w:r>
      <w:r w:rsidRPr="003C03FF">
        <w:rPr>
          <w:rStyle w:val="underline"/>
        </w:rPr>
        <w:t xml:space="preserve">then  </w:t>
      </w:r>
      <w:r w:rsidRPr="003C03FF">
        <w:rPr>
          <w:rStyle w:val="underline"/>
          <w:highlight w:val="cyan"/>
        </w:rPr>
        <w:t>embedded</w:t>
      </w:r>
      <w:r w:rsidRPr="00731D8A">
        <w:rPr>
          <w:lang w:bidi="x-none"/>
        </w:rPr>
        <w:t xml:space="preserve">. The </w:t>
      </w:r>
      <w:r w:rsidRPr="00731D8A">
        <w:rPr>
          <w:lang w:bidi="x-none"/>
        </w:rPr>
        <w:lastRenderedPageBreak/>
        <w:t xml:space="preserve">intractability of increased grassland disputes in </w:t>
      </w:r>
      <w:proofErr w:type="spellStart"/>
      <w:r w:rsidRPr="00731D8A">
        <w:rPr>
          <w:lang w:bidi="x-none"/>
        </w:rPr>
        <w:t>Amdo</w:t>
      </w:r>
      <w:proofErr w:type="spellEnd"/>
      <w:r w:rsidRPr="00731D8A">
        <w:rPr>
          <w:lang w:bidi="x-none"/>
        </w:rPr>
        <w:t xml:space="preserve"> </w:t>
      </w:r>
      <w:proofErr w:type="gramStart"/>
      <w:r w:rsidRPr="00731D8A">
        <w:rPr>
          <w:lang w:bidi="x-none"/>
        </w:rPr>
        <w:t xml:space="preserve">can </w:t>
      </w:r>
      <w:r w:rsidRPr="00731D8A">
        <w:t xml:space="preserve"> </w:t>
      </w:r>
      <w:r w:rsidRPr="00731D8A">
        <w:rPr>
          <w:lang w:bidi="x-none"/>
        </w:rPr>
        <w:t>be</w:t>
      </w:r>
      <w:proofErr w:type="gramEnd"/>
      <w:r w:rsidRPr="00731D8A">
        <w:rPr>
          <w:lang w:bidi="x-none"/>
        </w:rPr>
        <w:t xml:space="preserve"> traced to two historical moments. First, members of former tribes </w:t>
      </w:r>
      <w:proofErr w:type="gramStart"/>
      <w:r w:rsidRPr="00731D8A">
        <w:rPr>
          <w:lang w:bidi="x-none"/>
        </w:rPr>
        <w:t xml:space="preserve">were </w:t>
      </w:r>
      <w:r w:rsidRPr="00731D8A">
        <w:t xml:space="preserve"> </w:t>
      </w:r>
      <w:r w:rsidRPr="00731D8A">
        <w:rPr>
          <w:lang w:bidi="x-none"/>
        </w:rPr>
        <w:t>moved</w:t>
      </w:r>
      <w:proofErr w:type="gramEnd"/>
      <w:r w:rsidRPr="00731D8A">
        <w:rPr>
          <w:lang w:bidi="x-none"/>
        </w:rPr>
        <w:t xml:space="preserve"> around. Some </w:t>
      </w:r>
      <w:proofErr w:type="spellStart"/>
      <w:r w:rsidRPr="00731D8A">
        <w:rPr>
          <w:lang w:bidi="x-none"/>
        </w:rPr>
        <w:t>tsowa</w:t>
      </w:r>
      <w:proofErr w:type="spellEnd"/>
      <w:r w:rsidRPr="00731D8A">
        <w:rPr>
          <w:lang w:bidi="x-none"/>
        </w:rPr>
        <w:t xml:space="preserve"> territories were divided into two or more </w:t>
      </w:r>
      <w:proofErr w:type="gramStart"/>
      <w:r w:rsidRPr="00731D8A">
        <w:rPr>
          <w:lang w:bidi="x-none"/>
        </w:rPr>
        <w:t xml:space="preserve">new </w:t>
      </w:r>
      <w:r w:rsidRPr="00731D8A">
        <w:t xml:space="preserve"> </w:t>
      </w:r>
      <w:r w:rsidRPr="00731D8A">
        <w:rPr>
          <w:lang w:bidi="x-none"/>
        </w:rPr>
        <w:t>administrative</w:t>
      </w:r>
      <w:proofErr w:type="gramEnd"/>
      <w:r w:rsidRPr="00731D8A">
        <w:rPr>
          <w:lang w:bidi="x-none"/>
        </w:rPr>
        <w:t xml:space="preserve"> units according to the logic of state territoriality, including </w:t>
      </w:r>
      <w:r w:rsidRPr="00731D8A">
        <w:t xml:space="preserve"> </w:t>
      </w:r>
      <w:r w:rsidRPr="00731D8A">
        <w:rPr>
          <w:lang w:bidi="x-none"/>
        </w:rPr>
        <w:t xml:space="preserve">the need to </w:t>
      </w:r>
      <w:r w:rsidRPr="00731D8A">
        <w:t xml:space="preserve">‘divide and conquer.’ </w:t>
      </w:r>
      <w:r w:rsidRPr="003C03FF">
        <w:rPr>
          <w:rStyle w:val="underline"/>
          <w:highlight w:val="cyan"/>
        </w:rPr>
        <w:t>This</w:t>
      </w:r>
      <w:r w:rsidRPr="00731CA5">
        <w:rPr>
          <w:rStyle w:val="underline"/>
        </w:rPr>
        <w:t xml:space="preserve"> helped to break traditional patterns of authority, but </w:t>
      </w:r>
      <w:r w:rsidRPr="003C03FF">
        <w:rPr>
          <w:rStyle w:val="underline"/>
          <w:highlight w:val="cyan"/>
        </w:rPr>
        <w:t>did not</w:t>
      </w:r>
      <w:r w:rsidRPr="00731CA5">
        <w:rPr>
          <w:rStyle w:val="underline"/>
        </w:rPr>
        <w:t xml:space="preserve"> completely </w:t>
      </w:r>
      <w:r w:rsidRPr="003C03FF">
        <w:rPr>
          <w:rStyle w:val="underline"/>
          <w:highlight w:val="cyan"/>
        </w:rPr>
        <w:t xml:space="preserve">eliminate </w:t>
      </w:r>
      <w:r w:rsidRPr="00F03976">
        <w:rPr>
          <w:rStyle w:val="underline"/>
          <w:highlight w:val="cyan"/>
        </w:rPr>
        <w:t>the relevance of</w:t>
      </w:r>
      <w:r w:rsidRPr="00731CA5">
        <w:rPr>
          <w:rStyle w:val="underline"/>
        </w:rPr>
        <w:t xml:space="preserve"> older socio</w:t>
      </w:r>
      <w:proofErr w:type="gramStart"/>
      <w:r w:rsidRPr="00731CA5">
        <w:rPr>
          <w:rStyle w:val="underline"/>
        </w:rPr>
        <w:t xml:space="preserve">-  </w:t>
      </w:r>
      <w:r w:rsidRPr="00F03976">
        <w:rPr>
          <w:rStyle w:val="underline"/>
          <w:highlight w:val="cyan"/>
        </w:rPr>
        <w:t>territorial</w:t>
      </w:r>
      <w:proofErr w:type="gramEnd"/>
      <w:r w:rsidRPr="00F03976">
        <w:rPr>
          <w:rStyle w:val="underline"/>
          <w:highlight w:val="cyan"/>
        </w:rPr>
        <w:t xml:space="preserve"> identities. Contradictions</w:t>
      </w:r>
      <w:r w:rsidRPr="00731CA5">
        <w:rPr>
          <w:rStyle w:val="underline"/>
        </w:rPr>
        <w:t xml:space="preserve"> between these socio-territorial </w:t>
      </w:r>
      <w:proofErr w:type="gramStart"/>
      <w:r w:rsidRPr="00731CA5">
        <w:rPr>
          <w:rStyle w:val="underline"/>
        </w:rPr>
        <w:t>identities  and</w:t>
      </w:r>
      <w:proofErr w:type="gramEnd"/>
      <w:r w:rsidRPr="00731CA5">
        <w:rPr>
          <w:rStyle w:val="underline"/>
        </w:rPr>
        <w:t xml:space="preserve"> state territoriality </w:t>
      </w:r>
      <w:r w:rsidRPr="00F03976">
        <w:rPr>
          <w:rStyle w:val="underline"/>
          <w:highlight w:val="cyan"/>
        </w:rPr>
        <w:t>precipitated boundary conflicts which might not other-  wise have occurred</w:t>
      </w:r>
      <w:r w:rsidRPr="00731CA5">
        <w:rPr>
          <w:rStyle w:val="underline"/>
        </w:rPr>
        <w:t>, or which would have perhaps been easier to resolve</w:t>
      </w:r>
      <w:r w:rsidRPr="00731D8A">
        <w:rPr>
          <w:lang w:bidi="x-none"/>
        </w:rPr>
        <w:t>.</w:t>
      </w:r>
      <w:r w:rsidRPr="00731D8A">
        <w:t xml:space="preserve"> </w:t>
      </w:r>
    </w:p>
    <w:p w:rsidR="000022F2" w:rsidRDefault="00622932" w:rsidP="00622932">
      <w:pPr>
        <w:pStyle w:val="Heading2"/>
      </w:pPr>
      <w:r>
        <w:lastRenderedPageBreak/>
        <w:t>2</w:t>
      </w:r>
    </w:p>
    <w:p w:rsidR="00622932" w:rsidRPr="006B5AEB" w:rsidRDefault="00622932" w:rsidP="00622932">
      <w:pPr>
        <w:pStyle w:val="Heading3"/>
      </w:pPr>
      <w:r w:rsidRPr="006B5AEB">
        <w:lastRenderedPageBreak/>
        <w:t>THE ABSENCE OF STRUCTURAL HISTORICISM IS NO MERE OVERSIGHT, NOR IS IT ENOUGH TO SIMPLY MENTION ECONOMICS IN A FEW OF YOUR CARDS-- THE RELIANCE OF INDENTY-BASED POLITICS IS NOT AN ACCIDENTAL INSTANCE OF IGNORING CLASS.  THE DEMAND ARISES OUT OF THE CRISIS OF LIBERALISM—SUCH POLITICS PARTICULARIZES THE OPPRESSIONS OF CAPITALISM TO THE POINT THAT THE UNIVERSAL SYSTEM IS NATURALIZED.  ATTAINING WHITE, MALE BOURGEOISSE PRIVILEGE BECOMES THE BENCH-MARK OF POLITICAL SUCCESS, RE-ENTRENCHING THE VERY FOUNDATION OF THE SYSTEM</w:t>
      </w:r>
    </w:p>
    <w:p w:rsidR="00622932" w:rsidRDefault="00622932" w:rsidP="00622932">
      <w:pPr>
        <w:pStyle w:val="evidencetext"/>
        <w:rPr>
          <w:rFonts w:cs="Arial"/>
        </w:rPr>
      </w:pPr>
    </w:p>
    <w:p w:rsidR="00622932" w:rsidRPr="006B5AEB" w:rsidRDefault="00622932" w:rsidP="00622932">
      <w:pPr>
        <w:rPr>
          <w:rStyle w:val="StyleStyleBold12pt"/>
        </w:rPr>
      </w:pPr>
      <w:r w:rsidRPr="006B5AEB">
        <w:rPr>
          <w:rStyle w:val="StyleStyleBold12pt"/>
        </w:rPr>
        <w:t>BROWN 93</w:t>
      </w:r>
    </w:p>
    <w:p w:rsidR="00622932" w:rsidRDefault="00622932" w:rsidP="00622932">
      <w:pPr>
        <w:rPr>
          <w:rFonts w:cs="Arial"/>
        </w:rPr>
      </w:pPr>
      <w:r w:rsidRPr="006B5AEB">
        <w:t>[Wendy, Professor and Genius, “Wounded Attachments”, Political Theory, Aug]</w:t>
      </w:r>
    </w:p>
    <w:p w:rsidR="00622932" w:rsidRDefault="00622932" w:rsidP="00622932">
      <w:pPr>
        <w:pStyle w:val="card"/>
      </w:pPr>
      <w:r>
        <w:t xml:space="preserve">Although </w:t>
      </w:r>
      <w:r w:rsidRPr="002824A4">
        <w:rPr>
          <w:rStyle w:val="StyleBoldUnderline"/>
          <w:highlight w:val="cyan"/>
        </w:rPr>
        <w:t>this détente between universal and particular within liberalism</w:t>
      </w:r>
      <w:r>
        <w:t xml:space="preserve"> is potted with volatile conceits, it </w:t>
      </w:r>
      <w:r w:rsidRPr="002824A4">
        <w:rPr>
          <w:rStyle w:val="StyleBoldUnderline"/>
          <w:highlight w:val="cyan"/>
        </w:rPr>
        <w:t>is</w:t>
      </w:r>
      <w:r>
        <w:t xml:space="preserve"> rather thoroughly </w:t>
      </w:r>
      <w:r w:rsidRPr="002824A4">
        <w:rPr>
          <w:rStyle w:val="StyleBoldUnderline"/>
          <w:highlight w:val="cyan"/>
        </w:rPr>
        <w:t>unraveled by two features</w:t>
      </w:r>
      <w:r>
        <w:t xml:space="preserve"> of late modernity, spurred by developments in what Marx and Foucault, respectively, reveal as liberalism's companion powers: capitalism and </w:t>
      </w:r>
      <w:proofErr w:type="spellStart"/>
      <w:r>
        <w:t>disciplinarity</w:t>
      </w:r>
      <w:proofErr w:type="spellEnd"/>
      <w:r>
        <w:t xml:space="preserve">. </w:t>
      </w:r>
      <w:r w:rsidRPr="002824A4">
        <w:rPr>
          <w:rStyle w:val="StyleBoldUnderline"/>
        </w:rPr>
        <w:t>O</w:t>
      </w:r>
      <w:r w:rsidRPr="002824A4">
        <w:rPr>
          <w:rStyle w:val="StyleBoldUnderline"/>
          <w:highlight w:val="cyan"/>
        </w:rPr>
        <w:t>n one side, the state loses even its guise of universality as it becomes ever more transparently invested in particular economic interests</w:t>
      </w:r>
      <w:r>
        <w:t xml:space="preserve">, 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w:t>
      </w:r>
      <w:proofErr w:type="spellStart"/>
      <w:r>
        <w:t>autoproliferating</w:t>
      </w:r>
      <w:proofErr w:type="spellEnd"/>
      <w:r>
        <w:t xml:space="preserve"> characteristics of bureaucracy.6 </w:t>
      </w:r>
      <w:r w:rsidRPr="002824A4">
        <w:rPr>
          <w:rStyle w:val="StyleBoldUnderline"/>
          <w:highlight w:val="cyan"/>
        </w:rPr>
        <w:t>On the other side, a range of economic and political forces increasingly disinter the liberal subject from substantive</w:t>
      </w:r>
      <w:r>
        <w:t xml:space="preserve"> nation-state </w:t>
      </w:r>
      <w:r w:rsidRPr="002824A4">
        <w:rPr>
          <w:rStyle w:val="StyleBoldUnderline"/>
        </w:rPr>
        <w:t>i</w:t>
      </w:r>
      <w:r w:rsidRPr="002824A4">
        <w:rPr>
          <w:rStyle w:val="StyleBoldUnderline"/>
          <w:highlight w:val="cyan"/>
        </w:rPr>
        <w:t>dentification</w:t>
      </w:r>
      <w:r>
        <w:t xml:space="preserve">: </w:t>
      </w:r>
      <w:proofErr w:type="spellStart"/>
      <w:r>
        <w:t>deterritorializing</w:t>
      </w:r>
      <w:proofErr w:type="spellEnd"/>
      <w: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t>subindividual</w:t>
      </w:r>
      <w:proofErr w:type="spellEnd"/>
      <w:r>
        <w:t xml:space="preserve">) desires are produced, </w:t>
      </w:r>
      <w:proofErr w:type="spellStart"/>
      <w:r>
        <w:t>commodified</w:t>
      </w:r>
      <w:proofErr w:type="spellEnd"/>
      <w:r>
        <w:t xml:space="preserve">, and </w:t>
      </w:r>
      <w:proofErr w:type="spellStart"/>
      <w:r>
        <w:t>mo</w:t>
      </w:r>
      <w:proofErr w:type="spellEnd"/>
      <w:r>
        <w:t xml:space="preserve">- </w:t>
      </w:r>
      <w:proofErr w:type="spellStart"/>
      <w:r>
        <w:t>bilized</w:t>
      </w:r>
      <w:proofErr w:type="spellEnd"/>
      <w:r>
        <w:t xml:space="preserve"> as identities; and disciplinary productions of a fantastic array of behavior-based identities ranging from recovering alcoholic professionals to unrepentant crack </w:t>
      </w:r>
      <w:r w:rsidRPr="002824A4">
        <w:t xml:space="preserve">mothers. </w:t>
      </w:r>
      <w:r w:rsidRPr="002824A4">
        <w:rPr>
          <w:rStyle w:val="StyleBoldUnderline"/>
        </w:rPr>
        <w:t>These disciplinary productions work to conjure and regulate subjects through classificatory schemes</w:t>
      </w:r>
      <w:r w:rsidRPr="002824A4">
        <w:t xml:space="preserve">, naming and </w:t>
      </w:r>
      <w:proofErr w:type="spellStart"/>
      <w:r w:rsidRPr="002824A4">
        <w:t>normaliz</w:t>
      </w:r>
      <w:proofErr w:type="spellEnd"/>
      <w:r w:rsidRPr="002824A4">
        <w:t xml:space="preserve">- </w:t>
      </w:r>
      <w:proofErr w:type="spellStart"/>
      <w:r w:rsidRPr="002824A4">
        <w:t>ing</w:t>
      </w:r>
      <w:proofErr w:type="spellEnd"/>
      <w:r w:rsidRPr="002824A4">
        <w:t xml:space="preserve"> social behaviors as social positions. </w:t>
      </w:r>
      <w:r w:rsidRPr="002824A4">
        <w:rPr>
          <w:rStyle w:val="StyleBoldUnderline"/>
        </w:rPr>
        <w:t xml:space="preserve">Operating through what Foucault calls "an anatomy of detail," "disciplinary power" produces social identifies </w:t>
      </w:r>
      <w:r w:rsidRPr="002824A4">
        <w:t xml:space="preserve">(available for politicization because they are deployed for purposes of political regulation) </w:t>
      </w:r>
      <w:r w:rsidRPr="002824A4">
        <w:rPr>
          <w:rStyle w:val="StyleBoldUnderline"/>
        </w:rPr>
        <w:t xml:space="preserve">that crosscut juridical identities based on abstract right. </w:t>
      </w:r>
      <w:r w:rsidRPr="002824A4">
        <w:rPr>
          <w:rStyle w:val="StyleBoldUnderline"/>
          <w:highlight w:val="cyan"/>
        </w:rPr>
        <w:t>Thus</w:t>
      </w:r>
      <w:r>
        <w:t xml:space="preserve">, for example, </w:t>
      </w:r>
      <w:r w:rsidRPr="002824A4">
        <w:rPr>
          <w:rStyle w:val="StyleBoldUnderline"/>
          <w:highlight w:val="cyan"/>
        </w:rPr>
        <w:t xml:space="preserve">the welfare state's production of welfare subjects-themselves </w:t>
      </w:r>
      <w:proofErr w:type="spellStart"/>
      <w:r w:rsidRPr="002824A4">
        <w:rPr>
          <w:rStyle w:val="StyleBoldUnderline"/>
          <w:highlight w:val="cyan"/>
        </w:rPr>
        <w:t>subdi</w:t>
      </w:r>
      <w:proofErr w:type="spellEnd"/>
      <w:r w:rsidRPr="002824A4">
        <w:rPr>
          <w:rStyle w:val="StyleBoldUnderline"/>
          <w:highlight w:val="cyan"/>
        </w:rPr>
        <w:t>- vided through</w:t>
      </w:r>
      <w:r w:rsidRPr="002824A4">
        <w:rPr>
          <w:rStyle w:val="StyleBoldUnderline"/>
        </w:rPr>
        <w:t xml:space="preserve"> </w:t>
      </w:r>
      <w:r>
        <w:t xml:space="preserve">the socially </w:t>
      </w:r>
      <w:r w:rsidRPr="002824A4">
        <w:rPr>
          <w:rStyle w:val="StyleBoldUnderline"/>
          <w:highlight w:val="cyan"/>
        </w:rPr>
        <w:t>regulated categories of motherhood, disability, race, age, and so forth</w:t>
      </w:r>
      <w:r>
        <w:t xml:space="preserve">-potentially </w:t>
      </w:r>
      <w:r w:rsidRPr="002824A4">
        <w:rPr>
          <w:rStyle w:val="StyleBoldUnderline"/>
          <w:highlight w:val="cyan"/>
        </w:rPr>
        <w:t>produce political identity through these categories,</w:t>
      </w:r>
      <w:r>
        <w:rPr>
          <w:highlight w:val="cyan"/>
        </w:rPr>
        <w:t xml:space="preserve"> </w:t>
      </w:r>
      <w:r w:rsidRPr="002824A4">
        <w:rPr>
          <w:rStyle w:val="StyleBoldUnderline"/>
          <w:highlight w:val="cyan"/>
        </w:rPr>
        <w:t>produce identities as these categories</w:t>
      </w:r>
      <w:r>
        <w:t xml:space="preserve">.   In this story, the always imminent but increasingly politically manifest failure of liberal universalism to be universal-the transparent fiction of state universality-combines with the increasing individuation of social subjects through capitalist </w:t>
      </w:r>
      <w:proofErr w:type="spellStart"/>
      <w:r>
        <w:t>disinternments</w:t>
      </w:r>
      <w:proofErr w:type="spellEnd"/>
      <w:r>
        <w:t xml:space="preserve"> and disciplinary productions. </w:t>
      </w:r>
      <w:r w:rsidRPr="002824A4">
        <w:rPr>
          <w:rStyle w:val="StyleBoldUnderline"/>
          <w:highlight w:val="cyan"/>
        </w:rPr>
        <w:t xml:space="preserve">Together, they breed the emergence of politicized identity rooted in disciplinary pro- </w:t>
      </w:r>
      <w:proofErr w:type="spellStart"/>
      <w:r w:rsidRPr="002824A4">
        <w:rPr>
          <w:rStyle w:val="StyleBoldUnderline"/>
          <w:highlight w:val="cyan"/>
        </w:rPr>
        <w:t>ductions</w:t>
      </w:r>
      <w:proofErr w:type="spellEnd"/>
      <w:r w:rsidRPr="002824A4">
        <w:rPr>
          <w:rStyle w:val="StyleBoldUnderline"/>
          <w:highlight w:val="cyan"/>
        </w:rPr>
        <w:t xml:space="preserve"> but oriented by liberal discourse toward protest against exclusion</w:t>
      </w:r>
      <w:r w:rsidRPr="002824A4">
        <w:rPr>
          <w:rStyle w:val="StyleBoldUnderline"/>
        </w:rPr>
        <w:t xml:space="preserve"> </w:t>
      </w:r>
      <w:r>
        <w:t>from a discursive formation of universal justice. This production, however, is not linear or even but highly contradictory: although the terms of liberalism are part of the ground of production of a politicized identity that reiterates yet exceeds these terms</w:t>
      </w:r>
      <w:r>
        <w:rPr>
          <w:highlight w:val="cyan"/>
        </w:rPr>
        <w:t xml:space="preserve">, </w:t>
      </w:r>
      <w:r w:rsidRPr="002824A4">
        <w:rPr>
          <w:rStyle w:val="StyleBoldUnderline"/>
          <w:highlight w:val="cyan"/>
        </w:rPr>
        <w:t>liberal discourse itself</w:t>
      </w:r>
      <w:r w:rsidRPr="002824A4">
        <w:rPr>
          <w:rStyle w:val="StyleBoldUnderline"/>
        </w:rPr>
        <w:t xml:space="preserve"> </w:t>
      </w:r>
      <w:r>
        <w:t xml:space="preserve">also </w:t>
      </w:r>
      <w:r w:rsidRPr="002824A4">
        <w:rPr>
          <w:rStyle w:val="StyleBoldUnderline"/>
          <w:highlight w:val="cyan"/>
        </w:rPr>
        <w:t xml:space="preserve">continuously recolonizes political identity as </w:t>
      </w:r>
      <w:r w:rsidRPr="002824A4">
        <w:rPr>
          <w:rStyle w:val="StyleBoldUnderline"/>
          <w:highlight w:val="cyan"/>
        </w:rPr>
        <w:lastRenderedPageBreak/>
        <w:t>political interest</w:t>
      </w:r>
      <w:r>
        <w:t xml:space="preserve">-a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  As liberal discourse converts political identity into </w:t>
      </w:r>
      <w:proofErr w:type="spellStart"/>
      <w:r>
        <w:t>essentialized</w:t>
      </w:r>
      <w:proofErr w:type="spellEnd"/>
      <w:r>
        <w:t xml:space="preserve"> private interest, disciplinary power converts interest into </w:t>
      </w:r>
      <w:proofErr w:type="spellStart"/>
      <w:r>
        <w:t>normativized</w:t>
      </w:r>
      <w:proofErr w:type="spellEnd"/>
      <w:r>
        <w:t xml:space="preserve"> social identity manageable by regulatory </w:t>
      </w:r>
      <w:r w:rsidRPr="002824A4">
        <w:t xml:space="preserve">regimes. </w:t>
      </w:r>
      <w:r w:rsidRPr="002824A4">
        <w:rPr>
          <w:rStyle w:val="StyleBoldUnderline"/>
        </w:rPr>
        <w:t xml:space="preserve">Thus disciplinary power </w:t>
      </w:r>
      <w:proofErr w:type="spellStart"/>
      <w:r w:rsidRPr="002824A4">
        <w:rPr>
          <w:rStyle w:val="StyleBoldUnderline"/>
        </w:rPr>
        <w:t>politi</w:t>
      </w:r>
      <w:proofErr w:type="spellEnd"/>
      <w:r w:rsidRPr="002824A4">
        <w:rPr>
          <w:rStyle w:val="StyleBoldUnderline"/>
        </w:rPr>
        <w:t xml:space="preserve">- </w:t>
      </w:r>
      <w:proofErr w:type="spellStart"/>
      <w:r w:rsidRPr="002824A4">
        <w:rPr>
          <w:rStyle w:val="StyleBoldUnderline"/>
        </w:rPr>
        <w:t>cally</w:t>
      </w:r>
      <w:proofErr w:type="spellEnd"/>
      <w:r w:rsidRPr="002824A4">
        <w:rPr>
          <w:rStyle w:val="StyleBoldUnderline"/>
        </w:rPr>
        <w:t xml:space="preserve"> neutralizes entitlement claims generated by liberal individuation, whereas liberalism politically neutralizes rights claims generated by disciplinary identities</w:t>
      </w:r>
      <w:r w:rsidRPr="002824A4">
        <w:t>.</w:t>
      </w:r>
      <w:r>
        <w:t xml:space="preserve">   In addition to the formations of identity that may be the complex effects of disciplinary and liberal modalities of power, I want to suggest one other historical strand </w:t>
      </w:r>
      <w:r w:rsidRPr="002824A4">
        <w:t xml:space="preserve">relevant to the production of politicized identity, this one hewn more specifically to recent developments in political culture. Although sanguine to varying degrees about </w:t>
      </w:r>
      <w:proofErr w:type="gramStart"/>
      <w:r w:rsidRPr="002824A4">
        <w:t>the  phenomenon</w:t>
      </w:r>
      <w:proofErr w:type="gramEnd"/>
      <w:r w:rsidRPr="002824A4">
        <w:t xml:space="preserve">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2824A4">
        <w:rPr>
          <w:rStyle w:val="StyleBoldUnderline"/>
        </w:rPr>
        <w:t>what we have come to call identity politics is partly dependent on the demise of a critique of capitalism</w:t>
      </w:r>
      <w:r w:rsidRPr="002824A4">
        <w:t xml:space="preserve"> and of bourgeois cultural and economic values. In a reading that links the new identity claims to a certain </w:t>
      </w:r>
      <w:proofErr w:type="spellStart"/>
      <w:r w:rsidRPr="002824A4">
        <w:t>relegitimation</w:t>
      </w:r>
      <w:proofErr w:type="spellEnd"/>
      <w:r w:rsidRPr="002824A4">
        <w:t xml:space="preserve"> of capitalism, </w:t>
      </w:r>
      <w:r w:rsidRPr="002824A4">
        <w:rPr>
          <w:rStyle w:val="StyleBoldUnderline"/>
        </w:rPr>
        <w:t>identity politics concerned with race, sexuality, and gender will appear not as a supplement to class politics</w:t>
      </w:r>
      <w:r w:rsidRPr="002824A4">
        <w:t xml:space="preserve">, not as an expansion of Left categories of oppression and emancipation, </w:t>
      </w:r>
      <w:r w:rsidRPr="002824A4">
        <w:rPr>
          <w:rStyle w:val="StyleBoldUnderline"/>
        </w:rPr>
        <w:t xml:space="preserve">not as an enriching </w:t>
      </w:r>
      <w:proofErr w:type="spellStart"/>
      <w:r w:rsidRPr="002824A4">
        <w:rPr>
          <w:rStyle w:val="StyleBoldUnderline"/>
        </w:rPr>
        <w:t>complexification</w:t>
      </w:r>
      <w:proofErr w:type="spellEnd"/>
      <w:r w:rsidRPr="002824A4">
        <w:rPr>
          <w:rStyle w:val="StyleBoldUnderline"/>
        </w:rPr>
        <w:t xml:space="preserve"> of pro- </w:t>
      </w:r>
      <w:proofErr w:type="spellStart"/>
      <w:r w:rsidRPr="002824A4">
        <w:rPr>
          <w:rStyle w:val="StyleBoldUnderline"/>
        </w:rPr>
        <w:t>gressive</w:t>
      </w:r>
      <w:proofErr w:type="spellEnd"/>
      <w:r w:rsidRPr="002824A4">
        <w:rPr>
          <w:rStyle w:val="StyleBoldUnderline"/>
        </w:rPr>
        <w:t xml:space="preserve"> formulations of power</w:t>
      </w:r>
      <w:r w:rsidRPr="002824A4">
        <w:t xml:space="preserve"> and persons-all of which they also are-</w:t>
      </w:r>
      <w:r w:rsidRPr="002824A4">
        <w:rPr>
          <w:rStyle w:val="StyleBoldUnderline"/>
        </w:rPr>
        <w:t xml:space="preserve">but as tethered to a formulation of justice which, ironically, </w:t>
      </w:r>
      <w:proofErr w:type="spellStart"/>
      <w:r w:rsidRPr="002824A4">
        <w:rPr>
          <w:rStyle w:val="StyleBoldUnderline"/>
        </w:rPr>
        <w:t>reinscribes</w:t>
      </w:r>
      <w:proofErr w:type="spellEnd"/>
      <w:r w:rsidRPr="002824A4">
        <w:rPr>
          <w:rStyle w:val="StyleBoldUnderline"/>
        </w:rPr>
        <w:t xml:space="preserve"> a </w:t>
      </w:r>
      <w:proofErr w:type="spellStart"/>
      <w:r w:rsidRPr="002824A4">
        <w:rPr>
          <w:rStyle w:val="StyleBoldUnderline"/>
        </w:rPr>
        <w:t>bour</w:t>
      </w:r>
      <w:proofErr w:type="spellEnd"/>
      <w:r w:rsidRPr="002824A4">
        <w:rPr>
          <w:rStyle w:val="StyleBoldUnderline"/>
        </w:rPr>
        <w:t xml:space="preserve">- </w:t>
      </w:r>
      <w:proofErr w:type="spellStart"/>
      <w:r w:rsidRPr="002824A4">
        <w:rPr>
          <w:rStyle w:val="StyleBoldUnderline"/>
        </w:rPr>
        <w:t>geois</w:t>
      </w:r>
      <w:proofErr w:type="spellEnd"/>
      <w:r w:rsidRPr="002824A4">
        <w:rPr>
          <w:rStyle w:val="StyleBoldUnderline"/>
        </w:rPr>
        <w:t xml:space="preserve"> ideal as its measure.</w:t>
      </w:r>
      <w:r w:rsidRPr="002824A4">
        <w:t xml:space="preserve"> If it is this ideal that signifies educational and vocational opportunity, upward mobility, relative protection against arbitrary violence, and reward</w:t>
      </w:r>
      <w:r>
        <w:t xml:space="preserve"> in proportion to effort, and if it is this ideal against which many of the exclusions and privations of people of color, gays and lesbians, and women are articulated, then </w:t>
      </w:r>
      <w:r w:rsidRPr="002824A4">
        <w:rPr>
          <w:rStyle w:val="StyleBoldUnderline"/>
          <w:highlight w:val="cyan"/>
        </w:rPr>
        <w:t xml:space="preserve">the political purchase of contemporary American identity politics would seem to be achieved in part through a certain discursive </w:t>
      </w:r>
      <w:proofErr w:type="spellStart"/>
      <w:r w:rsidRPr="002824A4">
        <w:rPr>
          <w:rStyle w:val="StyleBoldUnderline"/>
          <w:highlight w:val="cyan"/>
        </w:rPr>
        <w:t>renaturalization</w:t>
      </w:r>
      <w:proofErr w:type="spellEnd"/>
      <w:r w:rsidRPr="002824A4">
        <w:rPr>
          <w:rStyle w:val="StyleBoldUnderline"/>
          <w:highlight w:val="cyan"/>
        </w:rPr>
        <w:t xml:space="preserve"> of capitalism</w:t>
      </w:r>
      <w:r>
        <w:t xml:space="preserve"> that can be said to have marked progressive discourse since the 1970s.   What this suggests is that identity politics may be partly configured by a peculiarly shaped and peculiarly disguised form of resentment-class resent- </w:t>
      </w:r>
      <w:proofErr w:type="spellStart"/>
      <w:r>
        <w:t>ment</w:t>
      </w:r>
      <w:proofErr w:type="spellEnd"/>
      <w:r>
        <w:t xml:space="preserve"> without class consciousness or class analysis. This resentment is displaced onto discourses of injustice other than class but, like all resent- </w:t>
      </w:r>
      <w:proofErr w:type="spellStart"/>
      <w:r>
        <w:t>ments</w:t>
      </w:r>
      <w:proofErr w:type="spellEnd"/>
      <w:r>
        <w:t>, retains the real or imagined holdings of its reviled subject-in this case, bourgeois male privileges-as objects of desire. From this perspective</w:t>
      </w:r>
      <w:r w:rsidRPr="002824A4">
        <w:t xml:space="preserve">, </w:t>
      </w:r>
      <w:r w:rsidRPr="002824A4">
        <w:rPr>
          <w:rStyle w:val="StyleBoldUnderline"/>
        </w:rPr>
        <w:t xml:space="preserve">it would appear that </w:t>
      </w:r>
      <w:r w:rsidRPr="002824A4">
        <w:rPr>
          <w:rStyle w:val="StyleBoldUnderline"/>
          <w:highlight w:val="cyan"/>
        </w:rPr>
        <w:t>the articulation of politicized identities through race, gender, and sexuality require, rather than incidentally produce, a relatively limited identification through class. They necessarily rather than incidentally abjure a critique of class power and class norms precisely because the injuries suffered by these identities are measured by bourgeois norms of social acceptance</w:t>
      </w:r>
      <w:r>
        <w:t xml:space="preserve">, legal </w:t>
      </w:r>
      <w:r w:rsidRPr="002824A4">
        <w:rPr>
          <w:rStyle w:val="StyleBoldUnderline"/>
          <w:highlight w:val="cyan"/>
        </w:rPr>
        <w:t xml:space="preserve">protection, relative material comfort, and social </w:t>
      </w:r>
      <w:proofErr w:type="spellStart"/>
      <w:r w:rsidRPr="002824A4">
        <w:rPr>
          <w:rStyle w:val="StyleBoldUnderline"/>
          <w:highlight w:val="cyan"/>
        </w:rPr>
        <w:t>indepen</w:t>
      </w:r>
      <w:proofErr w:type="spellEnd"/>
      <w:r w:rsidRPr="002824A4">
        <w:rPr>
          <w:rStyle w:val="StyleBoldUnderline"/>
          <w:highlight w:val="cyan"/>
        </w:rPr>
        <w:t xml:space="preserve">- </w:t>
      </w:r>
      <w:proofErr w:type="spellStart"/>
      <w:r w:rsidRPr="002824A4">
        <w:rPr>
          <w:rStyle w:val="StyleBoldUnderline"/>
          <w:highlight w:val="cyan"/>
        </w:rPr>
        <w:t>dence</w:t>
      </w:r>
      <w:proofErr w:type="spellEnd"/>
      <w:r>
        <w:t xml:space="preserve">. The problem is that </w:t>
      </w:r>
      <w:r w:rsidRPr="002824A4">
        <w:rPr>
          <w:rStyle w:val="StyleBoldUnderline"/>
          <w:highlight w:val="cyan"/>
        </w:rPr>
        <w:t>when not only economic stratification but other injuries to body and psyche enacted by capitalism</w:t>
      </w:r>
      <w:r>
        <w:t xml:space="preserve"> (alienation, </w:t>
      </w:r>
      <w:proofErr w:type="spellStart"/>
      <w:r>
        <w:t>cornmodifica</w:t>
      </w:r>
      <w:proofErr w:type="spellEnd"/>
      <w:r>
        <w:t xml:space="preserve">- </w:t>
      </w:r>
      <w:proofErr w:type="spellStart"/>
      <w:r>
        <w:t>tion</w:t>
      </w:r>
      <w:proofErr w:type="spellEnd"/>
      <w:r>
        <w:t xml:space="preserve">, exploitation, displacement, disintegration of sustaining, albeit contra- </w:t>
      </w:r>
      <w:proofErr w:type="spellStart"/>
      <w:r>
        <w:t>dictory</w:t>
      </w:r>
      <w:proofErr w:type="spellEnd"/>
      <w:r>
        <w:t xml:space="preserve">, social forms such as families and neighborhoods) </w:t>
      </w:r>
      <w:r w:rsidRPr="002824A4">
        <w:rPr>
          <w:rStyle w:val="StyleBoldUnderline"/>
          <w:highlight w:val="cyan"/>
        </w:rPr>
        <w:t>are discursively normalized and thus depoliticized, other markers of social difference may come to bear an inordinate weight</w:t>
      </w:r>
      <w:r>
        <w:t>. Absent an articulation of capitalism in the political discourse of identity, the marked identity bears all the weight of the sufferings produced by capitalism in addition to that bound to the explicitly politicized marking.</w:t>
      </w:r>
    </w:p>
    <w:p w:rsidR="00622932" w:rsidRPr="006B5AEB" w:rsidRDefault="00622932" w:rsidP="00622932">
      <w:pPr>
        <w:pStyle w:val="Heading3"/>
      </w:pPr>
      <w:r w:rsidRPr="006B5AEB">
        <w:lastRenderedPageBreak/>
        <w:t xml:space="preserve">THE REDUCTION OF CLASS TO A NEUTRAL LEVEL AMONG A LONG LIST OF OTHER OPPRESSIONS SUCH AS RACE AND </w:t>
      </w:r>
      <w:proofErr w:type="gramStart"/>
      <w:r w:rsidRPr="006B5AEB">
        <w:t>GENDER,</w:t>
      </w:r>
      <w:proofErr w:type="gramEnd"/>
      <w:r w:rsidRPr="006B5AEB">
        <w:t xml:space="preserve">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p>
    <w:p w:rsidR="00622932" w:rsidRDefault="00622932" w:rsidP="00622932">
      <w:pPr>
        <w:pStyle w:val="evidencetext"/>
        <w:rPr>
          <w:rFonts w:cs="Arial"/>
        </w:rPr>
      </w:pPr>
    </w:p>
    <w:p w:rsidR="00622932" w:rsidRPr="006B5AEB" w:rsidRDefault="00622932" w:rsidP="00622932">
      <w:pPr>
        <w:rPr>
          <w:rStyle w:val="StyleStyleBold12pt"/>
        </w:rPr>
      </w:pPr>
      <w:proofErr w:type="spellStart"/>
      <w:proofErr w:type="gramStart"/>
      <w:r w:rsidRPr="006B5AEB">
        <w:rPr>
          <w:rStyle w:val="StyleStyleBold12pt"/>
        </w:rPr>
        <w:t>gimenez</w:t>
      </w:r>
      <w:proofErr w:type="spellEnd"/>
      <w:proofErr w:type="gramEnd"/>
      <w:r w:rsidRPr="006B5AEB">
        <w:rPr>
          <w:rStyle w:val="StyleStyleBold12pt"/>
        </w:rPr>
        <w:t xml:space="preserve"> 2001</w:t>
      </w:r>
    </w:p>
    <w:p w:rsidR="00622932" w:rsidRDefault="00622932" w:rsidP="00622932">
      <w:pPr>
        <w:rPr>
          <w:rFonts w:cs="Arial"/>
        </w:rPr>
      </w:pPr>
      <w:r w:rsidRPr="006B5AEB">
        <w:t xml:space="preserve">[Martha, Prof. </w:t>
      </w:r>
      <w:proofErr w:type="gramStart"/>
      <w:r w:rsidRPr="006B5AEB">
        <w:t>Of</w:t>
      </w:r>
      <w:proofErr w:type="gramEnd"/>
      <w:r w:rsidRPr="006B5AEB">
        <w:t xml:space="preserve"> Sociology at CU Boulder, “Marxism and Class, Gender and Race”, Race Gender and Class, Vol. 8, p. online]</w:t>
      </w:r>
    </w:p>
    <w:p w:rsidR="00622932" w:rsidRDefault="00622932" w:rsidP="00622932">
      <w:pPr>
        <w:pStyle w:val="card"/>
      </w:pPr>
      <w:r w:rsidRPr="00DC6234">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w:t>
      </w:r>
      <w:proofErr w:type="spellStart"/>
      <w:r w:rsidRPr="00DC6234">
        <w:t>interlockings</w:t>
      </w:r>
      <w:proofErr w:type="spellEnd"/>
      <w:r w:rsidRPr="00DC6234">
        <w:t xml:space="preserve"> have become a mantra to be invoked in any and all theoretical contexts, for a tacit agreement about their </w:t>
      </w:r>
      <w:proofErr w:type="spellStart"/>
      <w:r w:rsidRPr="00DC6234">
        <w:t>ubiquitousness</w:t>
      </w:r>
      <w:proofErr w:type="spellEnd"/>
      <w:r w:rsidRPr="00DC6234">
        <w:t xml:space="preserve"> and meaning seems to have developed among RGC studies advocates, so that all that remains to be dome is empirically to document their intersections everywhere, for everything that happens is, by definition, raced, classed, and gendered. This</w:t>
      </w:r>
      <w:r>
        <w:t xml:space="preserve"> </w:t>
      </w:r>
      <w:r w:rsidRPr="002824A4">
        <w:rPr>
          <w:rStyle w:val="StyleBoldUnderline"/>
          <w:highlight w:val="cyan"/>
        </w:rPr>
        <w:t>pragmatic acceptance of race, gender and class, as givens, results in the downplaying of theory, and the resort to experience as the source of knowledge</w:t>
      </w:r>
      <w:r>
        <w:t>.</w:t>
      </w:r>
      <w:r w:rsidRPr="00DC6234">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t xml:space="preserve"> </w:t>
      </w:r>
      <w:r w:rsidRPr="002824A4">
        <w:rPr>
          <w:rStyle w:val="StyleBoldUnderline"/>
          <w:highlight w:val="cyan"/>
        </w:rPr>
        <w:t>Experience in itself, however, is suspect because, dialectically, it is a unity of opposites</w:t>
      </w:r>
      <w:r>
        <w:t xml:space="preserve">; </w:t>
      </w:r>
      <w:r w:rsidRPr="00DC6234">
        <w:t>it is, at the same time</w:t>
      </w:r>
      <w:r>
        <w:t xml:space="preserve">, </w:t>
      </w:r>
      <w:r w:rsidRPr="002824A4">
        <w:rPr>
          <w:rStyle w:val="StyleBoldUnderline"/>
          <w:highlight w:val="cyan"/>
        </w:rPr>
        <w:t>unique, personal, insightful</w:t>
      </w:r>
      <w:r>
        <w:t xml:space="preserve"> </w:t>
      </w:r>
      <w:r w:rsidRPr="00DC6234">
        <w:t>and revealing</w:t>
      </w:r>
      <w:r>
        <w:t xml:space="preserve"> </w:t>
      </w:r>
      <w:r w:rsidRPr="002824A4">
        <w:rPr>
          <w:rStyle w:val="StyleBoldUnderline"/>
          <w:highlight w:val="cyan"/>
        </w:rPr>
        <w:t>and, at the same time, thoroughly social, partial, mystifying</w:t>
      </w:r>
      <w:r>
        <w:t xml:space="preserve">, </w:t>
      </w:r>
      <w:r w:rsidRPr="00DC6234">
        <w:t xml:space="preserve">itself the product of historical forces about which individuals may know little or </w:t>
      </w:r>
      <w:r w:rsidRPr="00DC6234">
        <w:lastRenderedPageBreak/>
        <w:t xml:space="preserve">nothing about (for a critical assessment of experience as a source of knowledge see Sherry </w:t>
      </w:r>
      <w:proofErr w:type="spellStart"/>
      <w:r w:rsidRPr="00DC6234">
        <w:t>Gorelick</w:t>
      </w:r>
      <w:proofErr w:type="spellEnd"/>
      <w:r w:rsidRPr="00DC6234">
        <w:t xml:space="preserve">, "Contradictions of feminist methodology," in Chow, Wilkinson, and Baca </w:t>
      </w:r>
      <w:proofErr w:type="spellStart"/>
      <w:r w:rsidRPr="00DC6234">
        <w:t>Zinn</w:t>
      </w:r>
      <w:proofErr w:type="spellEnd"/>
      <w:r w:rsidRPr="00DC6234">
        <w:t>, 1996; applicable to the role of experience in contemporary RGC and feminist research is Jacoby's critique of the 1960s politics of subjectivity: Jacoby, 1973: 37- 49). Given the emancipatory goals of the RGC perspective,</w:t>
      </w:r>
      <w:r>
        <w:t xml:space="preserve"> </w:t>
      </w:r>
      <w:r w:rsidRPr="002824A4">
        <w:rPr>
          <w:rStyle w:val="StyleBoldUnderline"/>
          <w:highlight w:val="cyan"/>
        </w:rPr>
        <w:t>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w:t>
      </w:r>
      <w:r>
        <w:t xml:space="preserve"> </w:t>
      </w:r>
      <w:r w:rsidRPr="00DC6234">
        <w:t xml:space="preserve">with extremely negative consequences for the oppressed. It is also asserted that the theorization of the connections between these systems require "a working hypothesis of equivalency"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DC6234">
        <w:t>Ossowski</w:t>
      </w:r>
      <w:proofErr w:type="spellEnd"/>
      <w:r w:rsidRPr="00DC6234">
        <w:t>, 1963).</w:t>
      </w:r>
      <w:r>
        <w:t xml:space="preserve"> </w:t>
      </w:r>
      <w:r w:rsidRPr="002824A4">
        <w:rPr>
          <w:rStyle w:val="StyleBoldUnderline"/>
          <w:highlight w:val="cyan"/>
        </w:rPr>
        <w:t>Class in this non-relational, descriptive sense has no claims to being more fundamental</w:t>
      </w:r>
      <w:r>
        <w:t xml:space="preserve"> </w:t>
      </w:r>
      <w:r w:rsidRPr="00DC6234">
        <w:t>than gender or racial oppression</w:t>
      </w:r>
      <w:r>
        <w:rPr>
          <w:highlight w:val="cyan"/>
        </w:rPr>
        <w:t xml:space="preserve">; </w:t>
      </w:r>
      <w:r w:rsidRPr="002824A4">
        <w:rPr>
          <w:rStyle w:val="StyleBoldUnderline"/>
          <w:highlight w:val="cyan"/>
        </w:rPr>
        <w:t>it simply refers to the set of individual attributes that place individuals within an aggregate or strata arbitrarily defined by the researcher</w:t>
      </w:r>
      <w:r>
        <w:t xml:space="preserve"> </w:t>
      </w:r>
      <w:r w:rsidRPr="00DC6234">
        <w:t>(i.e., depending on their data and research purposes, anywhere from three or four to twelve "classes" can be identified). From the standpoint of Marxist theory</w:t>
      </w:r>
      <w:r>
        <w:t xml:space="preserve">, </w:t>
      </w:r>
      <w:r w:rsidRPr="002824A4">
        <w:rPr>
          <w:rStyle w:val="StyleBoldUnderline"/>
          <w:highlight w:val="cyan"/>
        </w:rPr>
        <w:t>however, class is qualitatively different</w:t>
      </w:r>
      <w:r>
        <w:t xml:space="preserve"> </w:t>
      </w:r>
      <w:r w:rsidRPr="00DC6234">
        <w:t xml:space="preserve">from gender and race </w:t>
      </w:r>
      <w:r w:rsidRPr="002824A4">
        <w:rPr>
          <w:rStyle w:val="StyleBoldUnderline"/>
          <w:highlight w:val="cyan"/>
        </w:rPr>
        <w:t>and cannot be considered just another system of oppression</w:t>
      </w:r>
      <w:r>
        <w:t xml:space="preserve">. </w:t>
      </w:r>
      <w:r w:rsidRPr="00DC6234">
        <w:t xml:space="preserve">As Eagleton points out, </w:t>
      </w:r>
      <w:r w:rsidRPr="002824A4">
        <w:rPr>
          <w:rStyle w:val="StyleBoldUnderline"/>
          <w:highlight w:val="cyan"/>
        </w:rPr>
        <w:t>whereas racism and sexism are unremittingly bad, class is not entirely a "bad thing</w:t>
      </w:r>
      <w:r w:rsidRPr="00DC6234">
        <w:t xml:space="preserve">" even though socialists would like to abolish it. The bourgeoisie in its revolutionary stage was instrumental in ushering a new era in historical development, one which liberated the average person from the oppressions of </w:t>
      </w:r>
      <w:proofErr w:type="gramStart"/>
      <w:r w:rsidRPr="00DC6234">
        <w:t>feudalism  and</w:t>
      </w:r>
      <w:proofErr w:type="gramEnd"/>
      <w:r w:rsidRPr="00DC6234">
        <w:t xml:space="preserve">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w:t>
      </w:r>
      <w:r>
        <w:t xml:space="preserve"> </w:t>
      </w:r>
      <w:r w:rsidRPr="002824A4">
        <w:rPr>
          <w:rStyle w:val="StyleBoldUnderline"/>
          <w:highlight w:val="cyan"/>
        </w:rPr>
        <w:t>While racism and sexism have no redeeming feature, class relations are, dialectically, a unity of opposites</w:t>
      </w:r>
      <w:r w:rsidRPr="00DC6234">
        <w:t>; both a site of exploitation and, objectively,</w:t>
      </w:r>
      <w:r w:rsidRPr="002824A4">
        <w:rPr>
          <w:rStyle w:val="StyleBoldUnderline"/>
        </w:rPr>
        <w:t xml:space="preserve"> </w:t>
      </w:r>
      <w:r w:rsidRPr="002824A4">
        <w:rPr>
          <w:rStyle w:val="StyleBoldUnderline"/>
          <w:highlight w:val="cyan"/>
        </w:rPr>
        <w:t>a site where the potential agents of social change are forged</w:t>
      </w:r>
      <w:r w:rsidRPr="00DC6234">
        <w:t>. To argue that the working class is the fundamental agent of change does not entail the notion that it is the only agent of change.</w:t>
      </w:r>
      <w:r w:rsidRPr="002824A4">
        <w:rPr>
          <w:rStyle w:val="StyleBoldUnderline"/>
        </w:rPr>
        <w:t xml:space="preserve"> </w:t>
      </w:r>
      <w:r w:rsidRPr="002824A4">
        <w:rPr>
          <w:rStyle w:val="StyleBoldUnderline"/>
          <w:highlight w:val="cyan"/>
        </w:rPr>
        <w:t>The working class is of course composed of women and men who belong to different races, ethnicities, national origins, cultures, and so forth</w:t>
      </w:r>
      <w:r w:rsidRPr="00DC6234">
        <w:t xml:space="preserve">, so that gender and racial/ethnic struggles have the potential of fueling class struggles because, given the patterns of wealth ownership and income distribution in this and all capitalist countries, those who raise the banners of gender and racial struggles are overwhelmingly </w:t>
      </w:r>
      <w:proofErr w:type="spellStart"/>
      <w:r w:rsidRPr="00DC6234">
        <w:t>propertyless</w:t>
      </w:r>
      <w:proofErr w:type="spellEnd"/>
      <w:r w:rsidRPr="00DC6234">
        <w:t xml:space="preserve"> workers, technically members of the working class, people who need to work for economic survival whether it is for a wage or a salary, for whom racism, sexism and class exploitation matter. </w:t>
      </w:r>
      <w:r w:rsidRPr="002824A4">
        <w:rPr>
          <w:rStyle w:val="StyleBoldUnderline"/>
          <w:highlight w:val="cyan"/>
        </w:rPr>
        <w:t>But this vision of a mobilized working class where gender and racial struggles are not subsumed but are nevertheless related requires a class conscious effort to link RGC studies to the Marxist analysis of historical change</w:t>
      </w:r>
      <w:r w:rsidRPr="002824A4">
        <w:rPr>
          <w:rStyle w:val="StyleBoldUnderline"/>
        </w:rPr>
        <w:t xml:space="preserve">. </w:t>
      </w:r>
      <w:r w:rsidRPr="002824A4">
        <w:rPr>
          <w:rStyle w:val="StyleBoldUnderline"/>
          <w:highlight w:val="cyan"/>
        </w:rPr>
        <w:t>In so far as the "class</w:t>
      </w:r>
      <w:r w:rsidRPr="00DC6234">
        <w:t>" in RGC</w:t>
      </w:r>
      <w:r>
        <w:t xml:space="preserve"> </w:t>
      </w:r>
      <w:r w:rsidRPr="00DC6234">
        <w:rPr>
          <w:rStyle w:val="StyleBoldUnderline"/>
        </w:rPr>
        <w:t>r</w:t>
      </w:r>
      <w:r w:rsidRPr="00DC6234">
        <w:rPr>
          <w:rStyle w:val="StyleBoldUnderline"/>
          <w:highlight w:val="cyan"/>
        </w:rPr>
        <w:t>emains a neutral concept</w:t>
      </w:r>
      <w:r>
        <w:t xml:space="preserve">, </w:t>
      </w:r>
      <w:r w:rsidRPr="00DC6234">
        <w:t>open to any and all theoretical meanings</w:t>
      </w:r>
      <w:r>
        <w:t xml:space="preserve">, </w:t>
      </w:r>
      <w:proofErr w:type="gramStart"/>
      <w:r w:rsidRPr="00DC6234">
        <w:rPr>
          <w:rStyle w:val="StyleBoldUnderline"/>
          <w:highlight w:val="cyan"/>
        </w:rPr>
        <w:t>just one oppression</w:t>
      </w:r>
      <w:proofErr w:type="gramEnd"/>
      <w:r w:rsidRPr="00DC6234">
        <w:rPr>
          <w:rStyle w:val="StyleBoldUnderline"/>
          <w:highlight w:val="cyan"/>
        </w:rPr>
        <w:t xml:space="preserve"> among others, </w:t>
      </w:r>
      <w:proofErr w:type="spellStart"/>
      <w:r w:rsidRPr="00DC6234">
        <w:rPr>
          <w:rStyle w:val="StyleBoldUnderline"/>
          <w:highlight w:val="cyan"/>
        </w:rPr>
        <w:t>intersectionality</w:t>
      </w:r>
      <w:proofErr w:type="spellEnd"/>
      <w:r w:rsidRPr="00DC6234">
        <w:rPr>
          <w:rStyle w:val="StyleBoldUnderline"/>
          <w:highlight w:val="cyan"/>
        </w:rPr>
        <w:t xml:space="preserve"> will not realize its revolutionary potential</w:t>
      </w:r>
      <w:r w:rsidRPr="00DC6234">
        <w:rPr>
          <w:rStyle w:val="StyleBoldUnderline"/>
        </w:rPr>
        <w:t>.</w:t>
      </w:r>
      <w:r>
        <w:t xml:space="preserve"> </w:t>
      </w:r>
      <w:r w:rsidRPr="00DC6234">
        <w:t xml:space="preserve">Nevertheless, I want to argue against the notion that class should be considered equivalent to gender and race. I find the grounds for my argument not only on the crucial role class struggles play in processes of epochal </w:t>
      </w:r>
      <w:r w:rsidRPr="00DC6234">
        <w:lastRenderedPageBreak/>
        <w:t xml:space="preserve">change but also in the very assumptions of RGC studies and the </w:t>
      </w:r>
      <w:proofErr w:type="spellStart"/>
      <w:r w:rsidRPr="00DC6234">
        <w:t>ethnomethodological</w:t>
      </w:r>
      <w:proofErr w:type="spellEnd"/>
      <w:r w:rsidRPr="00DC6234">
        <w:t xml:space="preserve"> insights put forth by West and </w:t>
      </w:r>
      <w:proofErr w:type="spellStart"/>
      <w:r w:rsidRPr="00DC6234">
        <w:t>Fenstermaker</w:t>
      </w:r>
      <w:proofErr w:type="spellEnd"/>
      <w:r w:rsidRPr="00DC6234">
        <w:t xml:space="preserve"> (1994).</w:t>
      </w:r>
      <w:r>
        <w:t xml:space="preserve"> </w:t>
      </w:r>
      <w:r w:rsidRPr="00DC6234">
        <w:rPr>
          <w:rStyle w:val="StyleBoldUnderline"/>
          <w:highlight w:val="cyan"/>
        </w:rPr>
        <w:t>The assumption of the simultaneity of experience</w:t>
      </w:r>
      <w:r>
        <w:t xml:space="preserve"> </w:t>
      </w:r>
      <w:r w:rsidRPr="00DC6234">
        <w:t>(i.e., all interactions are raced, classed, gendered)</w:t>
      </w:r>
      <w:r>
        <w:t xml:space="preserve"> </w:t>
      </w:r>
      <w:r w:rsidRPr="00DC6234">
        <w:rPr>
          <w:rStyle w:val="StyleBoldUnderline"/>
          <w:highlight w:val="cyan"/>
        </w:rPr>
        <w:t>together with the ambiguity inherent</w:t>
      </w:r>
      <w:r>
        <w:t xml:space="preserve"> </w:t>
      </w:r>
      <w:r w:rsidRPr="00DC6234">
        <w:t>in the interactions themselves</w:t>
      </w:r>
      <w:r>
        <w:t xml:space="preserve">, </w:t>
      </w:r>
      <w:r w:rsidRPr="00DC6234">
        <w:rPr>
          <w:rStyle w:val="StyleBoldUnderline"/>
          <w:highlight w:val="cyan"/>
        </w:rPr>
        <w:t xml:space="preserve">so that while one person might think he or she is "doing gender," another might interpret those "doings" in terms of "doing class," highlight the basic </w:t>
      </w:r>
      <w:r w:rsidRPr="00DC6234">
        <w:rPr>
          <w:highlight w:val="cyan"/>
        </w:rPr>
        <w:t>issue</w:t>
      </w:r>
      <w:r w:rsidRPr="00DC6234">
        <w:t xml:space="preserve"> that Collins accurately identifies when she argues that ethnomethodology ignores power relations. Power relations underlie all processes of social interaction and this is why social facts are constraining upon people. But</w:t>
      </w:r>
      <w:r>
        <w:t xml:space="preserve"> </w:t>
      </w:r>
      <w:r w:rsidRPr="00DC6234">
        <w:rPr>
          <w:rStyle w:val="StyleBoldUnderline"/>
          <w:highlight w:val="cyan"/>
        </w:rPr>
        <w:t>the pervasiveness of power ought not to obfuscate the fact that some power relations are more important and consequential than others</w:t>
      </w:r>
      <w:r w:rsidRPr="00DC6234">
        <w:t>.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by postulating some other "basic" structures of domination</w:t>
      </w:r>
      <w:r>
        <w:t xml:space="preserve">. </w:t>
      </w:r>
      <w:r w:rsidRPr="00DC6234">
        <w:rPr>
          <w:rStyle w:val="StyleBoldUnderline"/>
          <w:highlight w:val="cyan"/>
        </w:rPr>
        <w:t>Class relations</w:t>
      </w:r>
      <w:r>
        <w:t xml:space="preserve"> -- </w:t>
      </w:r>
      <w:r w:rsidRPr="00DC6234">
        <w:t>whether we are referring to the relations between capitalist and wage workers, or to the relations between workers (salaried and waged) and their managers and supervisors, those who are placed in "contradictory class locations," (Wright, 1978) --</w:t>
      </w:r>
      <w:r>
        <w:t xml:space="preserve"> </w:t>
      </w:r>
      <w:r w:rsidRPr="00DC6234">
        <w:rPr>
          <w:rStyle w:val="StyleBoldUnderline"/>
          <w:highlight w:val="cyan"/>
        </w:rPr>
        <w:t>are of paramount importance, for most people's economic survival is determined by them</w:t>
      </w:r>
      <w:r>
        <w:t xml:space="preserve">. </w:t>
      </w:r>
      <w:r w:rsidRPr="00DC6234">
        <w:t>Those in dominant class positions do exert power over their employees and subordinates and a crucial way in which that power is used is through their choosing the identity they impute their workers.</w:t>
      </w:r>
      <w:r>
        <w:t xml:space="preserve"> </w:t>
      </w:r>
      <w:r w:rsidRPr="00DC6234">
        <w:rPr>
          <w:rStyle w:val="StyleBoldUnderline"/>
          <w:highlight w:val="cyan"/>
        </w:rPr>
        <w:t>Whatever identity workers might claim or "do," employers can, in turn, disregard their claims and "read" their "doings" differently as "raced" or "gendered" or both, rather than as "classed," thus downplaying their class location and the class nature of their grievances. To argue</w:t>
      </w:r>
      <w:r>
        <w:t xml:space="preserve">, </w:t>
      </w:r>
      <w:r w:rsidRPr="00DC6234">
        <w:t>then</w:t>
      </w:r>
      <w:r>
        <w:t xml:space="preserve">, </w:t>
      </w:r>
      <w:r w:rsidRPr="00DC6234">
        <w:rPr>
          <w:rStyle w:val="StyleBoldUnderline"/>
          <w:highlight w:val="cyan"/>
        </w:rPr>
        <w:t>that class is fundamental is not to "reduce" gender or racial oppression to class, but to acknowledge that the underlying basic and "nameless" power at the root of what happens in social interactions grounded in "</w:t>
      </w:r>
      <w:proofErr w:type="spellStart"/>
      <w:r w:rsidRPr="00DC6234">
        <w:rPr>
          <w:rStyle w:val="StyleBoldUnderline"/>
          <w:highlight w:val="cyan"/>
        </w:rPr>
        <w:t>intersectionality</w:t>
      </w:r>
      <w:proofErr w:type="spellEnd"/>
      <w:r w:rsidRPr="00DC6234">
        <w:rPr>
          <w:rStyle w:val="StyleBoldUnderline"/>
          <w:highlight w:val="cyan"/>
        </w:rPr>
        <w:t>" is class power</w:t>
      </w:r>
      <w:r w:rsidRPr="00DC6234">
        <w:rPr>
          <w:rStyle w:val="StyleBoldUnderline"/>
        </w:rPr>
        <w:t>.</w:t>
      </w:r>
    </w:p>
    <w:p w:rsidR="00622932" w:rsidRPr="006B5AEB" w:rsidRDefault="00622932" w:rsidP="00622932">
      <w:pPr>
        <w:pStyle w:val="Heading3"/>
      </w:pPr>
      <w:bookmarkStart w:id="0" w:name="_Toc306478500"/>
      <w:r w:rsidRPr="006B5AEB">
        <w:lastRenderedPageBreak/>
        <w:t>NEXT, THE DETERMINISM OF CAPITAL IS RESPONSIBLE FOR THE INSTRUMENTALIZATION OF ALL LIFE—IT IS THIS LOGIC THAT MOBILIZES AND ALLOWS FOR THE 1AC’S SCENARIOS IN THE FIRST PLACE</w:t>
      </w:r>
      <w:bookmarkEnd w:id="0"/>
      <w:r w:rsidRPr="006B5AEB">
        <w:t xml:space="preserve"> </w:t>
      </w:r>
    </w:p>
    <w:p w:rsidR="00622932" w:rsidRDefault="00622932" w:rsidP="00622932">
      <w:pPr>
        <w:pStyle w:val="evidencetext"/>
      </w:pPr>
    </w:p>
    <w:p w:rsidR="00622932" w:rsidRPr="006B5AEB" w:rsidRDefault="00622932" w:rsidP="00622932">
      <w:pPr>
        <w:rPr>
          <w:rStyle w:val="StyleStyleBold12pt"/>
        </w:rPr>
      </w:pPr>
      <w:proofErr w:type="gramStart"/>
      <w:r w:rsidRPr="006B5AEB">
        <w:rPr>
          <w:rStyle w:val="StyleStyleBold12pt"/>
        </w:rPr>
        <w:t>dyer-</w:t>
      </w:r>
      <w:proofErr w:type="spellStart"/>
      <w:r w:rsidRPr="006B5AEB">
        <w:rPr>
          <w:rStyle w:val="StyleStyleBold12pt"/>
        </w:rPr>
        <w:t>witherford</w:t>
      </w:r>
      <w:proofErr w:type="spellEnd"/>
      <w:proofErr w:type="gramEnd"/>
      <w:r w:rsidRPr="006B5AEB">
        <w:rPr>
          <w:rStyle w:val="StyleStyleBold12pt"/>
        </w:rPr>
        <w:t xml:space="preserve"> 99</w:t>
      </w:r>
    </w:p>
    <w:p w:rsidR="00622932" w:rsidRPr="006B5AEB" w:rsidRDefault="00622932" w:rsidP="00622932">
      <w:r w:rsidRPr="006B5AEB">
        <w:t xml:space="preserve">[Nick, Prof at U. of Western Ontario, Cyber Marx: Cycles and Circuits of Struggle in High Technology </w:t>
      </w:r>
      <w:proofErr w:type="gramStart"/>
      <w:r w:rsidRPr="006B5AEB">
        <w:t>Capitalism ]</w:t>
      </w:r>
      <w:proofErr w:type="gramEnd"/>
    </w:p>
    <w:p w:rsidR="00622932" w:rsidRDefault="00622932" w:rsidP="00622932">
      <w:pPr>
        <w:pStyle w:val="card"/>
      </w:pPr>
      <w:r w:rsidRPr="00C96666">
        <w:rPr>
          <w:rStyle w:val="StyleBoldUnderline"/>
        </w:rPr>
        <w:t>For capitalism, the use of machines as organs of “will over nature” is an imperative</w:t>
      </w:r>
      <w:r>
        <w:t xml:space="preserve">. The great insight of the Frankfurt School—an insight subsequently improved and amplified by feminists and ecologists—was that </w:t>
      </w:r>
      <w:r w:rsidRPr="00C96666">
        <w:rPr>
          <w:rStyle w:val="StyleBoldUnderline"/>
          <w:highlight w:val="cyan"/>
        </w:rPr>
        <w:t>capital’s dual project of dominating both humanity and nature was intimately tied to the cultivation of “instrumental reason” that systematically objectifies, reduces, quantifies and fragments the world for the purposes of technological control</w:t>
      </w:r>
      <w:r>
        <w:t xml:space="preserve">. Business’s systemic need to cheapen labor, cut the costs of raw materials, and expand consumer markets gives it an inherent bias toward the piling-up of technological power. </w:t>
      </w:r>
      <w:r w:rsidRPr="00C96666">
        <w:rPr>
          <w:rStyle w:val="StyleBoldUnderline"/>
          <w:highlight w:val="cyan"/>
        </w:rPr>
        <w:t>This priority</w:t>
      </w:r>
      <w:r>
        <w:t>—enshrined in phrases such as “progress,” “efficiency,” “productivity,” “modernization,” and “growth”—</w:t>
      </w:r>
      <w:r w:rsidRPr="00C96666">
        <w:rPr>
          <w:rStyle w:val="StyleBoldUnderline"/>
          <w:highlight w:val="cyan"/>
        </w:rPr>
        <w:t>assumes an automatism that is used to override any objection or alternative, regardless of the</w:t>
      </w:r>
      <w:r>
        <w:t xml:space="preserve"> environmental and social </w:t>
      </w:r>
      <w:r w:rsidRPr="00C96666">
        <w:rPr>
          <w:rStyle w:val="StyleBoldUnderline"/>
        </w:rPr>
        <w:t>c</w:t>
      </w:r>
      <w:r w:rsidRPr="00C96666">
        <w:rPr>
          <w:rStyle w:val="StyleBoldUnderline"/>
          <w:highlight w:val="cyan"/>
        </w:rPr>
        <w:t>onsequences</w:t>
      </w:r>
      <w:r w:rsidRPr="00C96666">
        <w:rPr>
          <w:rStyle w:val="StyleBoldUnderline"/>
        </w:rPr>
        <w:t xml:space="preserve">. </w:t>
      </w:r>
      <w:r w:rsidRPr="00C96666">
        <w:rPr>
          <w:rStyle w:val="StyleBoldUnderline"/>
          <w:highlight w:val="cyan"/>
        </w:rPr>
        <w:t>Today, we witness global vistas</w:t>
      </w:r>
      <w:r>
        <w:t xml:space="preserve"> of </w:t>
      </w:r>
      <w:proofErr w:type="spellStart"/>
      <w:r>
        <w:t>toxification</w:t>
      </w:r>
      <w:proofErr w:type="spellEnd"/>
      <w:r>
        <w:t xml:space="preserve">, deforestation, desertification, dying oceans, disappearing ozone layers, and disintegrating immune systems, </w:t>
      </w:r>
      <w:r w:rsidRPr="00C96666">
        <w:rPr>
          <w:rStyle w:val="StyleBoldUnderline"/>
          <w:highlight w:val="cyan"/>
        </w:rPr>
        <w:t xml:space="preserve">all interacting in ways that perhaps threaten the very existence of humanity and are undeniably inflicting social collapse, disease, and </w:t>
      </w:r>
      <w:proofErr w:type="spellStart"/>
      <w:r w:rsidRPr="00C96666">
        <w:rPr>
          <w:rStyle w:val="StyleBoldUnderline"/>
          <w:highlight w:val="cyan"/>
        </w:rPr>
        <w:t>immiseration</w:t>
      </w:r>
      <w:proofErr w:type="spellEnd"/>
      <w:r w:rsidRPr="00C96666">
        <w:rPr>
          <w:rStyle w:val="StyleBoldUnderline"/>
          <w:highlight w:val="cyan"/>
        </w:rPr>
        <w:t xml:space="preserve"> across the planet</w:t>
      </w:r>
      <w:r>
        <w:rPr>
          <w:highlight w:val="cyan"/>
        </w:rPr>
        <w:t>.</w:t>
      </w:r>
      <w:r>
        <w:t xml:space="preserve"> The degree to which this project of mastery has backfired is all too obvious.</w:t>
      </w:r>
    </w:p>
    <w:p w:rsidR="00622932" w:rsidRDefault="00622932" w:rsidP="00622932">
      <w:pPr>
        <w:pStyle w:val="evidencetext"/>
      </w:pPr>
    </w:p>
    <w:p w:rsidR="00622932" w:rsidRPr="006B5AEB" w:rsidRDefault="00622932" w:rsidP="00622932">
      <w:pPr>
        <w:pStyle w:val="Heading3"/>
      </w:pPr>
      <w:bookmarkStart w:id="1" w:name="_Toc306478501"/>
      <w:r w:rsidRPr="006B5AEB">
        <w:lastRenderedPageBreak/>
        <w:t>FINALLY, THERE IS NO SUCH THING AS AN ETHICAL ACTION THAT STANDS OUTSIDE OF POLITICS—YOUR ETHICAL DEMAND TO COME PRIOR TO THE STRUCTURAL NEGATION OF CAPITAL IS THE LARGEST VIOLATION OF ETHICS</w:t>
      </w:r>
      <w:bookmarkEnd w:id="1"/>
    </w:p>
    <w:p w:rsidR="00622932" w:rsidRDefault="00622932" w:rsidP="00622932"/>
    <w:p w:rsidR="00622932" w:rsidRPr="006B5AEB" w:rsidRDefault="00622932" w:rsidP="00622932">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622932" w:rsidRPr="006B5AEB" w:rsidRDefault="00622932" w:rsidP="00622932">
      <w:r w:rsidRPr="006B5AEB">
        <w:t>[</w:t>
      </w:r>
      <w:proofErr w:type="spellStart"/>
      <w:r w:rsidRPr="006B5AEB">
        <w:t>Istavan</w:t>
      </w:r>
      <w:proofErr w:type="spellEnd"/>
      <w:r w:rsidRPr="006B5AEB">
        <w:t>, Prof. Emeritus at Sussex, Beyond Capital: Towards a Theory of Transition</w:t>
      </w:r>
      <w:proofErr w:type="gramStart"/>
      <w:r w:rsidRPr="006B5AEB">
        <w:t>]p</w:t>
      </w:r>
      <w:proofErr w:type="gramEnd"/>
      <w:r w:rsidRPr="006B5AEB">
        <w:t>. 409-10</w:t>
      </w:r>
    </w:p>
    <w:p w:rsidR="00622932" w:rsidRDefault="00622932" w:rsidP="00622932">
      <w:pPr>
        <w:pStyle w:val="card"/>
      </w:pPr>
      <w:r w:rsidRPr="00C96666">
        <w:rPr>
          <w:rStyle w:val="StyleBoldUnderline"/>
          <w:highlight w:val="cyan"/>
        </w:rPr>
        <w:t>Politics and morality are so closely intertwined in the real world that it is hardly imaginable to confront and resolve the conflicts of any age without bringing into play the crucial dimensions of both</w:t>
      </w:r>
      <w:r>
        <w:t xml:space="preserve">. Thus, whenever it is difficult to face the problems and contradictions of politics in the prevailing social order, theories of morality are also bound to suffer the consequences. Naturally, this relationship tends to prevail also in the positive direction. As the entire history of philosophy testifies, the authors of all major ethical works are also the originators of the seminal theoretical works on politics; and vice versa, all serious conceptualizations of politics have their necessary corollaries on the plane of moral discourse. This goes for Aristotle as much as for Hobbes and Spinoza, and for Rousseau and Kant as much as for Hegel. Indeed, in the case of Hegel we find his ethics fully integrated into his Philosophy of Right, i.e. his theory of the state. This is why it is so astonishing to read in </w:t>
      </w:r>
      <w:proofErr w:type="spellStart"/>
      <w:r>
        <w:t>Lukácss</w:t>
      </w:r>
      <w:proofErr w:type="spellEnd"/>
      <w:r>
        <w:t xml:space="preserve"> ‘Tactics and Ethics’ that ‘Hegel’s system is devoid of ethics’: a view which he later mellows to saying that the Hegelian treatment of ethics suffers the consequences of his system and the conservative bias of his theory of the state. It would be much more correct to say that — despite the conservative bias of his political conception — Hegel is the author of the last great systematic treatment of ethics. Compared to that, the twentieth century in the field of ethics (as well as in that of political philosophy) is very problematical. No doubt this has a great deal to do ‘</w:t>
      </w:r>
      <w:proofErr w:type="spellStart"/>
      <w:r>
        <w:t>eith</w:t>
      </w:r>
      <w:proofErr w:type="spellEnd"/>
      <w:r>
        <w:t xml:space="preserve"> the ever narrowing margin of alternatives allowed by the necessary mode of functioning of the global capital system which produces the wisdom of ‘there is no alternative’. For, evidently, there can be no meaningful moral discourse on the </w:t>
      </w:r>
      <w:proofErr w:type="spellStart"/>
      <w:r>
        <w:t>premiss</w:t>
      </w:r>
      <w:proofErr w:type="spellEnd"/>
      <w:r>
        <w:t xml:space="preserve"> that ‘there is no alternative’</w:t>
      </w:r>
      <w:r>
        <w:rPr>
          <w:highlight w:val="cyan"/>
        </w:rPr>
        <w:t xml:space="preserve">. </w:t>
      </w:r>
      <w:r w:rsidRPr="00C96666">
        <w:rPr>
          <w:rStyle w:val="StyleBoldUnderline"/>
          <w:highlight w:val="cyan"/>
        </w:rPr>
        <w:t>Ethics is concerned with the evaluation and implementation of alternative goals which individuals and social groups can actually set themselves in their confrontations with the problems of their age. And this is where the inescapability of politics makes its impact. For even the most intensely committed investigation of ethics cannot be a substitute for a radical critique of politics in its</w:t>
      </w:r>
      <w:r w:rsidRPr="00C96666">
        <w:rPr>
          <w:rStyle w:val="StyleBoldUnderline"/>
        </w:rPr>
        <w:t xml:space="preserve"> </w:t>
      </w:r>
      <w:r>
        <w:t xml:space="preserve">frustrating and alienating </w:t>
      </w:r>
      <w:r w:rsidRPr="00C96666">
        <w:rPr>
          <w:rStyle w:val="StyleBoldUnderline"/>
          <w:highlight w:val="cyan"/>
        </w:rPr>
        <w:t>contemporary reality</w:t>
      </w:r>
      <w:r>
        <w:t xml:space="preserve">. The slogan of ‘there is no alternative did not originate in ethics; </w:t>
      </w:r>
      <w:r w:rsidRPr="00C96666">
        <w:rPr>
          <w:rStyle w:val="StyleBoldUnderline"/>
          <w:highlight w:val="cyan"/>
        </w:rPr>
        <w:t>nor is it enough to reassert in ethical/</w:t>
      </w:r>
      <w:proofErr w:type="spellStart"/>
      <w:r w:rsidRPr="00C96666">
        <w:rPr>
          <w:rStyle w:val="StyleBoldUnderline"/>
          <w:highlight w:val="cyan"/>
        </w:rPr>
        <w:t>ontolog</w:t>
      </w:r>
      <w:proofErr w:type="gramStart"/>
      <w:r w:rsidRPr="00C96666">
        <w:rPr>
          <w:rStyle w:val="StyleBoldUnderline"/>
          <w:highlight w:val="cyan"/>
        </w:rPr>
        <w:t>!cal</w:t>
      </w:r>
      <w:proofErr w:type="spellEnd"/>
      <w:proofErr w:type="gramEnd"/>
      <w:r w:rsidRPr="00C96666">
        <w:rPr>
          <w:rStyle w:val="StyleBoldUnderline"/>
          <w:highlight w:val="cyan"/>
        </w:rPr>
        <w:t xml:space="preserve"> terms the need for alternatives, no matter how passionate</w:t>
      </w:r>
      <w:r w:rsidRPr="00C96666">
        <w:rPr>
          <w:rStyle w:val="StyleBoldUnderline"/>
        </w:rPr>
        <w:t>ly</w:t>
      </w:r>
      <w:r>
        <w:t xml:space="preserve"> this is felt and predicated. </w:t>
      </w:r>
      <w:r w:rsidRPr="00C96666">
        <w:rPr>
          <w:rStyle w:val="StyleBoldUnderline"/>
          <w:highlight w:val="cyan"/>
        </w:rPr>
        <w:t>The pursuit of viable alternatives</w:t>
      </w:r>
      <w:r w:rsidRPr="00C96666">
        <w:rPr>
          <w:rStyle w:val="StyleBoldUnderline"/>
        </w:rPr>
        <w:t xml:space="preserve"> </w:t>
      </w:r>
      <w:r>
        <w:t>to the destructive reality of capital’s social order in all its forms without which the socialist project is utterly pointless —</w:t>
      </w:r>
      <w:r w:rsidRPr="00C96666">
        <w:rPr>
          <w:rStyle w:val="StyleBoldUnderline"/>
          <w:highlight w:val="cyan"/>
        </w:rPr>
        <w:t>is a practical matter. The role of morality and ethics is crucia</w:t>
      </w:r>
      <w:r w:rsidRPr="00C96666">
        <w:rPr>
          <w:rStyle w:val="StyleBoldUnderline"/>
        </w:rPr>
        <w:t xml:space="preserve">l </w:t>
      </w:r>
      <w:r>
        <w:t xml:space="preserve">to the success of this enterprise. </w:t>
      </w:r>
      <w:r w:rsidRPr="00C96666">
        <w:rPr>
          <w:rStyle w:val="StyleBoldUnderline"/>
          <w:highlight w:val="cyan"/>
        </w:rPr>
        <w:t>But there can be no hope of success without the joint re-articulation of socialist moral discourse and political strategy</w:t>
      </w:r>
      <w:r>
        <w:rPr>
          <w:highlight w:val="cyan"/>
        </w:rPr>
        <w:t>,</w:t>
      </w:r>
      <w:r>
        <w:t xml:space="preserve"> taking fully on board the painful lessons of the recent past.</w:t>
      </w:r>
    </w:p>
    <w:p w:rsidR="00622932" w:rsidRPr="006B5AEB" w:rsidRDefault="00622932" w:rsidP="00622932">
      <w:pPr>
        <w:pStyle w:val="Heading3"/>
      </w:pPr>
      <w:bookmarkStart w:id="2" w:name="_Toc306478503"/>
      <w:r w:rsidRPr="006B5AEB">
        <w:lastRenderedPageBreak/>
        <w:t>Vote Negative to validate and adopt the method of structural/historical criticism that is the 1NC.</w:t>
      </w:r>
      <w:bookmarkEnd w:id="2"/>
    </w:p>
    <w:p w:rsidR="00622932" w:rsidRDefault="00622932" w:rsidP="00622932">
      <w:pPr>
        <w:pStyle w:val="evidencetext"/>
      </w:pPr>
    </w:p>
    <w:p w:rsidR="00622932" w:rsidRPr="006B5AEB" w:rsidRDefault="00622932" w:rsidP="00622932">
      <w:pPr>
        <w:pStyle w:val="Heading3"/>
      </w:pPr>
      <w:bookmarkStart w:id="3" w:name="_Toc306478504"/>
      <w:r w:rsidRPr="006B5AEB">
        <w:lastRenderedPageBreak/>
        <w:t>THIS IS NOT THE ALTERNATIVE, BUT IN TRUTH THE ONLY OPTION— METHOD IS THE FOREMOST POLITICAL QUESTION BECAUSE ONE MUST UNDERSTAND THE EXISTING SOCIAL TOTALITY BEFORE ONE CAN ACT ON IT—GROUNDING THE SI</w:t>
      </w:r>
      <w:r>
        <w:t>TES OF POLITICAL CONTESTATION ON</w:t>
      </w:r>
      <w:r w:rsidRPr="006B5AEB">
        <w:t xml:space="preserve"> KNOWLEDGE OUTSIDE OF LABOR AND SURPLUS VALUE MERELY SERVE TO HUMANIZE CAPITAL AND PREVENT A TRANSITION TO A SOCIETY BEYOND OPPRESSION</w:t>
      </w:r>
      <w:bookmarkEnd w:id="3"/>
    </w:p>
    <w:p w:rsidR="00622932" w:rsidRDefault="00622932" w:rsidP="00622932">
      <w:pPr>
        <w:pStyle w:val="evidencetext"/>
      </w:pPr>
    </w:p>
    <w:p w:rsidR="00622932" w:rsidRPr="006B5AEB" w:rsidRDefault="00622932" w:rsidP="00622932">
      <w:pPr>
        <w:rPr>
          <w:rStyle w:val="StyleStyleBold12pt"/>
        </w:rPr>
      </w:pPr>
      <w:proofErr w:type="spellStart"/>
      <w:proofErr w:type="gramStart"/>
      <w:r w:rsidRPr="006B5AEB">
        <w:rPr>
          <w:rStyle w:val="StyleStyleBold12pt"/>
        </w:rPr>
        <w:t>tumino</w:t>
      </w:r>
      <w:proofErr w:type="spellEnd"/>
      <w:proofErr w:type="gramEnd"/>
      <w:r w:rsidRPr="006B5AEB">
        <w:rPr>
          <w:rStyle w:val="StyleStyleBold12pt"/>
        </w:rPr>
        <w:t xml:space="preserve"> 2001</w:t>
      </w:r>
    </w:p>
    <w:p w:rsidR="00622932" w:rsidRPr="006B5AEB" w:rsidRDefault="00622932" w:rsidP="00622932">
      <w:r w:rsidRPr="006B5AEB">
        <w:t>[Stephen, Prof English at Pitt, ““What is Orthodox Marxism and Why it Matters Now More than Ever”, Red Critique, p. online]</w:t>
      </w:r>
    </w:p>
    <w:p w:rsidR="00622932" w:rsidRPr="00C96666" w:rsidRDefault="00622932" w:rsidP="00622932">
      <w:pPr>
        <w:pStyle w:val="card"/>
      </w:pPr>
      <w:r w:rsidRPr="00B1498A">
        <w:t xml:space="preserve">Any </w:t>
      </w:r>
      <w:r w:rsidRPr="00B1498A">
        <w:rPr>
          <w:rStyle w:val="StyleBoldUnderline"/>
        </w:rPr>
        <w:t>effective political theory will have to</w:t>
      </w:r>
      <w:r w:rsidRPr="00B1498A">
        <w:t xml:space="preserve"> do at least two things: it will have to </w:t>
      </w:r>
      <w:r w:rsidRPr="00B1498A">
        <w:rPr>
          <w:rStyle w:val="StyleBoldUnderline"/>
        </w:rPr>
        <w:t>offer an integrated understanding of social practices and, based on such</w:t>
      </w:r>
      <w:r w:rsidRPr="00B1498A">
        <w:t xml:space="preserve"> an interrelated </w:t>
      </w:r>
      <w:r w:rsidRPr="00B1498A">
        <w:rPr>
          <w:rStyle w:val="StyleBoldUnderline"/>
        </w:rPr>
        <w:t>knowledge, offer a</w:t>
      </w:r>
      <w:r w:rsidRPr="00B1498A">
        <w:t xml:space="preserve"> guideline for </w:t>
      </w:r>
      <w:r w:rsidRPr="00B1498A">
        <w:rPr>
          <w:rStyle w:val="StyleBoldUnderline"/>
        </w:rPr>
        <w:t>praxis</w:t>
      </w:r>
      <w:r w:rsidRPr="00B1498A">
        <w:t xml:space="preserve">. My main argument here is that among all contesting social theories now, </w:t>
      </w:r>
      <w:r w:rsidRPr="00B1498A">
        <w:rPr>
          <w:rStyle w:val="StyleBoldUnderline"/>
        </w:rPr>
        <w:t>only Orthodox Marxism has been able to produce an integrated knowledge of the existing social totality and provide lines of praxis that will lead to building a society free from necessity</w:t>
      </w:r>
      <w:r w:rsidRPr="00B1498A">
        <w:t>. But first I must clarify what I mean by Orthodox Marxism. Like all other modes and forms of political theory, the very theoretical</w:t>
      </w:r>
      <w:r w:rsidRPr="00C96666">
        <w:t xml:space="preserve">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C96666">
        <w:t>effectivity</w:t>
      </w:r>
      <w:proofErr w:type="spellEnd"/>
      <w:r w:rsidRPr="00C96666">
        <w:t xml:space="preserve"> in bringing about a new society based not on human rights but on freedom from necessity. I will argue that </w:t>
      </w:r>
      <w:r w:rsidRPr="00C96666">
        <w:rPr>
          <w:rStyle w:val="StyleBoldUnderline"/>
          <w:highlight w:val="lightGray"/>
        </w:rPr>
        <w:t>to know contemporary society—and to be able to act on such knowledge—one has to first of all know what makes the existing social totality</w:t>
      </w:r>
      <w:r w:rsidRPr="00C96666">
        <w:t xml:space="preserve">. I will argue that the dominant social totality is based on inequality—not just inequality of power but inequality of economic access (which then determines access to health care, education, housing, diet, transportation, . . . ). This </w:t>
      </w:r>
      <w:r w:rsidRPr="00C96666">
        <w:rPr>
          <w:rStyle w:val="StyleBoldUnderline"/>
          <w:highlight w:val="lightGray"/>
        </w:rPr>
        <w:t>systematic inequality cannot be explained by gender, race, sexuality, disability, ethnicity, or nationality. These are all secondary contradictions</w:t>
      </w:r>
      <w:r w:rsidRPr="00C96666">
        <w:t xml:space="preserve"> and are all determined by the fundamental contradiction of capitalism which is inscribed in the relation of capital and labor. All </w:t>
      </w:r>
      <w:r w:rsidRPr="00C96666">
        <w:rPr>
          <w:rStyle w:val="StyleBoldUnderline"/>
          <w:highlight w:val="lightGray"/>
        </w:rPr>
        <w:t>modes</w:t>
      </w:r>
      <w:r w:rsidRPr="00C96666">
        <w:t xml:space="preserve"> of Marxism </w:t>
      </w:r>
      <w:r w:rsidRPr="00C96666">
        <w:rPr>
          <w:rStyle w:val="StyleBoldUnderline"/>
          <w:highlight w:val="lightGray"/>
        </w:rPr>
        <w:t>now explain social inequalities primarily on the basis of these secondary contradictions and in doing so</w:t>
      </w:r>
      <w:r w:rsidRPr="00C96666">
        <w:t>—and this is my main argument—</w:t>
      </w:r>
      <w:r w:rsidRPr="00C96666">
        <w:rPr>
          <w:rStyle w:val="StyleBoldUnderline"/>
          <w:highlight w:val="lightGray"/>
        </w:rPr>
        <w:t>legitimate capitalism</w:t>
      </w:r>
      <w:r w:rsidRPr="00C96666">
        <w:t xml:space="preserve">. Why? </w:t>
      </w:r>
      <w:r w:rsidRPr="00B1498A">
        <w:rPr>
          <w:rStyle w:val="StyleBoldUnderline"/>
        </w:rPr>
        <w:t xml:space="preserve">Because </w:t>
      </w:r>
      <w:r w:rsidRPr="00C96666">
        <w:rPr>
          <w:rStyle w:val="StyleBoldUnderline"/>
          <w:highlight w:val="lightGray"/>
        </w:rPr>
        <w:t xml:space="preserve">such arguments authorize capitalism without gender, race, discrimination and thus accept economic inequality as an integral part of human societies. </w:t>
      </w:r>
      <w:r w:rsidRPr="00B1498A">
        <w:rPr>
          <w:rStyle w:val="StyleBoldUnderline"/>
        </w:rPr>
        <w:t>They accept a sunny capitalism—a capitalism beyond capitalism. Such a society</w:t>
      </w:r>
      <w:r w:rsidRPr="00B1498A">
        <w:t xml:space="preserve">, based on cultural equality but economic inequality, </w:t>
      </w:r>
      <w:r w:rsidRPr="00B1498A">
        <w:rPr>
          <w:rStyle w:val="StyleBoldUnderline"/>
        </w:rPr>
        <w:t>has always been the not-so-hidden agenda of the bourgeois</w:t>
      </w:r>
      <w:r w:rsidRPr="00B1498A">
        <w:t xml:space="preserve"> left—whether it has been called "new left," "</w:t>
      </w:r>
      <w:proofErr w:type="spellStart"/>
      <w:r w:rsidRPr="00B1498A">
        <w:t>postmarxism</w:t>
      </w:r>
      <w:proofErr w:type="spellEnd"/>
      <w:r w:rsidRPr="00B1498A">
        <w:t xml:space="preserve">," or "radical democracy." This is, by the way, the main reason for its popularity in the culture industry—from the academy (Jameson, Harvey, </w:t>
      </w:r>
      <w:proofErr w:type="spellStart"/>
      <w:r w:rsidRPr="00B1498A">
        <w:t>Haraway</w:t>
      </w:r>
      <w:proofErr w:type="spellEnd"/>
      <w:r w:rsidRPr="00B1498A">
        <w:t xml:space="preserve">, Butler,. . </w:t>
      </w:r>
      <w:proofErr w:type="gramStart"/>
      <w:r w:rsidRPr="00B1498A">
        <w:t>. )</w:t>
      </w:r>
      <w:proofErr w:type="gramEnd"/>
      <w:r w:rsidRPr="00B1498A">
        <w:t xml:space="preserve"> to daily politics (Michael Harrington, Ralph Nader, Jesse Jackson,. . . ) to. . . . </w:t>
      </w:r>
      <w:r w:rsidRPr="00B1498A">
        <w:rPr>
          <w:rStyle w:val="StyleBoldUnderline"/>
        </w:rPr>
        <w:t>For all, capitalism is here to stay and the best that can be done is to make its cruelties more tolerable</w:t>
      </w:r>
      <w:r w:rsidRPr="00B1498A">
        <w:t>, more humane. This humanization (not eradication) of capitalism is the sole goal of ALL contemporary lefts (</w:t>
      </w:r>
      <w:proofErr w:type="spellStart"/>
      <w:r w:rsidRPr="00B1498A">
        <w:t>marxism</w:t>
      </w:r>
      <w:proofErr w:type="spellEnd"/>
      <w:r w:rsidRPr="00B1498A">
        <w:t xml:space="preserve">, feminism, anti-racism, </w:t>
      </w:r>
      <w:proofErr w:type="spellStart"/>
      <w:r w:rsidRPr="00B1498A">
        <w:t>queeries</w:t>
      </w:r>
      <w:proofErr w:type="spellEnd"/>
      <w:r w:rsidRPr="00B1498A">
        <w:t xml:space="preserve">, . . </w:t>
      </w:r>
      <w:proofErr w:type="gramStart"/>
      <w:r w:rsidRPr="00B1498A">
        <w:t xml:space="preserve">. </w:t>
      </w:r>
      <w:r w:rsidRPr="00B1498A">
        <w:rPr>
          <w:rStyle w:val="StyleBoldUnderline"/>
        </w:rPr>
        <w:t>)</w:t>
      </w:r>
      <w:proofErr w:type="gramEnd"/>
      <w:r w:rsidRPr="00B1498A">
        <w:rPr>
          <w:rStyle w:val="StyleBoldUnderline"/>
        </w:rPr>
        <w:t>. Such an understanding</w:t>
      </w:r>
      <w:r w:rsidRPr="00B1498A">
        <w:t xml:space="preserve"> of social inequality </w:t>
      </w:r>
      <w:r w:rsidRPr="00B1498A">
        <w:rPr>
          <w:rStyle w:val="StyleBoldUnderline"/>
        </w:rPr>
        <w:t xml:space="preserve">is based on the fundamental understanding that the source of wealth is human knowledge and </w:t>
      </w:r>
      <w:r w:rsidRPr="00B1498A">
        <w:rPr>
          <w:rStyle w:val="StyleBoldUnderline"/>
        </w:rPr>
        <w:lastRenderedPageBreak/>
        <w:t>not</w:t>
      </w:r>
      <w:r w:rsidRPr="00B1498A">
        <w:t xml:space="preserve"> human </w:t>
      </w:r>
      <w:r w:rsidRPr="00B1498A">
        <w:rPr>
          <w:rStyle w:val="StyleBoldUnderline"/>
        </w:rPr>
        <w:t>labor</w:t>
      </w:r>
      <w:r w:rsidRPr="00B1498A">
        <w:t xml:space="preserve">. That is, wealth is produced by the human mind and is thus free from the actual objective conditions that shape the historical relations of labor </w:t>
      </w:r>
      <w:r w:rsidRPr="00C96666">
        <w:t xml:space="preserve">and capital. </w:t>
      </w:r>
      <w:r w:rsidRPr="00C96666">
        <w:rPr>
          <w:rStyle w:val="StyleBoldUnderline"/>
          <w:highlight w:val="lightGray"/>
        </w:rPr>
        <w:t>Only Orthodox Marxism recognizes the historicity of labor and its primacy as the source of all human weal</w:t>
      </w:r>
      <w:r w:rsidRPr="00C96666">
        <w:rPr>
          <w:rStyle w:val="StyleBoldUnderline"/>
        </w:rPr>
        <w:t>th</w:t>
      </w:r>
      <w:r w:rsidRPr="00C96666">
        <w:t xml:space="preserve">. In this paper I argue that </w:t>
      </w:r>
      <w:r w:rsidRPr="00C96666">
        <w:rPr>
          <w:rStyle w:val="StyleBoldUnderline"/>
          <w:highlight w:val="lightGray"/>
        </w:rPr>
        <w:t>any</w:t>
      </w:r>
      <w:r w:rsidRPr="00C96666">
        <w:rPr>
          <w:highlight w:val="lightGray"/>
        </w:rPr>
        <w:t xml:space="preserve"> </w:t>
      </w:r>
      <w:r w:rsidRPr="00C96666">
        <w:rPr>
          <w:rStyle w:val="StyleBoldUnderline"/>
          <w:highlight w:val="lightGray"/>
        </w:rPr>
        <w:t>emancipatory theory has to be founded on recognition</w:t>
      </w:r>
      <w:r w:rsidRPr="00C96666">
        <w:t xml:space="preserve"> of the priority of Marx's labor theory of value </w:t>
      </w:r>
      <w:r w:rsidRPr="00B1498A">
        <w:rPr>
          <w:rStyle w:val="StyleBoldUnderline"/>
        </w:rPr>
        <w:t>and not repeat the technological determinism of</w:t>
      </w:r>
      <w:r w:rsidRPr="00B1498A">
        <w:t xml:space="preserve"> corporate theory ("</w:t>
      </w:r>
      <w:r w:rsidRPr="00B1498A">
        <w:rPr>
          <w:rStyle w:val="StyleBoldUnderline"/>
        </w:rPr>
        <w:t>knowledge work") that masquerades as social theory</w:t>
      </w:r>
      <w:r w:rsidRPr="00C96666">
        <w:t>.</w:t>
      </w:r>
    </w:p>
    <w:p w:rsidR="00622932" w:rsidRDefault="00622932" w:rsidP="00622932">
      <w:pPr>
        <w:pStyle w:val="evidencetext"/>
      </w:pPr>
    </w:p>
    <w:p w:rsidR="00622932" w:rsidRDefault="00622932" w:rsidP="00622932">
      <w:pPr>
        <w:pStyle w:val="evidencetext"/>
      </w:pPr>
    </w:p>
    <w:p w:rsidR="00622932" w:rsidRPr="006B5AEB" w:rsidRDefault="00622932" w:rsidP="00622932">
      <w:pPr>
        <w:pStyle w:val="Heading3"/>
      </w:pPr>
      <w:bookmarkStart w:id="4" w:name="_Toc306478505"/>
      <w:r w:rsidRPr="006B5AEB">
        <w:lastRenderedPageBreak/>
        <w:t>AND NEXT, RESISTANCE TO CAPITAL MUST BE A TOTAL NEGATION OF THE SYSTEM FROM OUT-SIDE OF GOVERNMENT—WHILE SOME INSIDE POLITICAL GAINS ARE POSSIBLE, THEY ARE TRUMPED BY THE ABILITY OF THE SYSTEM TO USE REFORMS TO RESTABILIZE CAPITAL AND MARGINALIZE LABOR AS A SOCIAL ALTERNATIVE</w:t>
      </w:r>
      <w:bookmarkEnd w:id="4"/>
    </w:p>
    <w:p w:rsidR="00622932" w:rsidRDefault="00622932" w:rsidP="00622932"/>
    <w:p w:rsidR="00622932" w:rsidRPr="006B5AEB" w:rsidRDefault="00622932" w:rsidP="00622932">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622932" w:rsidRPr="006B5AEB" w:rsidRDefault="00622932" w:rsidP="00622932">
      <w:r w:rsidRPr="006B5AEB">
        <w:t>[</w:t>
      </w:r>
      <w:proofErr w:type="spellStart"/>
      <w:r w:rsidRPr="006B5AEB">
        <w:t>Istavan</w:t>
      </w:r>
      <w:proofErr w:type="spellEnd"/>
      <w:r w:rsidRPr="006B5AEB">
        <w:t>, Prof. Emeritus at Sussex, Beyond Capital: Towards a Theory of Transition</w:t>
      </w:r>
      <w:proofErr w:type="gramStart"/>
      <w:r w:rsidRPr="006B5AEB">
        <w:t>]p</w:t>
      </w:r>
      <w:proofErr w:type="gramEnd"/>
      <w:r w:rsidRPr="006B5AEB">
        <w:t>. 738</w:t>
      </w:r>
    </w:p>
    <w:p w:rsidR="00622932" w:rsidRDefault="00622932" w:rsidP="00622932">
      <w:pPr>
        <w:pStyle w:val="card"/>
      </w:pPr>
      <w:r w:rsidRPr="00C96666">
        <w:rPr>
          <w:rStyle w:val="StyleBoldUnderline"/>
          <w:highlight w:val="cyan"/>
        </w:rPr>
        <w:t xml:space="preserve">Thus the role of </w:t>
      </w:r>
      <w:proofErr w:type="spellStart"/>
      <w:r w:rsidRPr="00C96666">
        <w:rPr>
          <w:rStyle w:val="StyleBoldUnderline"/>
          <w:highlight w:val="cyan"/>
        </w:rPr>
        <w:t>labour’s</w:t>
      </w:r>
      <w:proofErr w:type="spellEnd"/>
      <w:r w:rsidRPr="00C96666">
        <w:rPr>
          <w:rStyle w:val="StyleBoldUnderline"/>
          <w:highlight w:val="cyan"/>
        </w:rPr>
        <w:t xml:space="preserve"> extra-parliamentary movement is twofold. On the one hand, it has to assert its strategic interests as a social metabolic alternative by</w:t>
      </w:r>
      <w:r w:rsidRPr="00C96666">
        <w:rPr>
          <w:rStyle w:val="StyleBoldUnderline"/>
        </w:rPr>
        <w:t xml:space="preserve"> </w:t>
      </w:r>
      <w:r w:rsidRPr="00C96666">
        <w:t xml:space="preserve">confronting and </w:t>
      </w:r>
      <w:r w:rsidRPr="00C96666">
        <w:rPr>
          <w:rStyle w:val="StyleBoldUnderline"/>
        </w:rPr>
        <w:t>f</w:t>
      </w:r>
      <w:r w:rsidRPr="00C96666">
        <w:rPr>
          <w:rStyle w:val="StyleBoldUnderline"/>
          <w:highlight w:val="cyan"/>
        </w:rPr>
        <w:t>orcefully negating in practical terms the structural determinations of the established order</w:t>
      </w:r>
      <w:r w:rsidRPr="00C96666">
        <w:rPr>
          <w:rStyle w:val="StyleBoldUnderline"/>
        </w:rPr>
        <w:t xml:space="preserve"> </w:t>
      </w:r>
      <w:r w:rsidRPr="00C96666">
        <w:t xml:space="preserve">as manifest in the capital-relation and in the concomitant subordination of </w:t>
      </w:r>
      <w:proofErr w:type="spellStart"/>
      <w:r w:rsidRPr="00C96666">
        <w:t>labour</w:t>
      </w:r>
      <w:proofErr w:type="spellEnd"/>
      <w:r w:rsidRPr="00C96666">
        <w:t xml:space="preserve"> in the socioeconomic reproduction process, </w:t>
      </w:r>
      <w:r w:rsidRPr="00C96666">
        <w:rPr>
          <w:rStyle w:val="StyleBoldUnderline"/>
          <w:highlight w:val="cyan"/>
        </w:rPr>
        <w:t xml:space="preserve">instead of helping to </w:t>
      </w:r>
      <w:proofErr w:type="spellStart"/>
      <w:r w:rsidRPr="00C96666">
        <w:rPr>
          <w:rStyle w:val="StyleBoldUnderline"/>
          <w:highlight w:val="cyan"/>
        </w:rPr>
        <w:t>restabiize</w:t>
      </w:r>
      <w:proofErr w:type="spellEnd"/>
      <w:r w:rsidRPr="00C96666">
        <w:rPr>
          <w:rStyle w:val="StyleBoldUnderline"/>
          <w:highlight w:val="cyan"/>
        </w:rPr>
        <w:t xml:space="preserve"> capital in crisis</w:t>
      </w:r>
      <w:r w:rsidRPr="00C96666">
        <w:rPr>
          <w:rStyle w:val="StyleBoldUnderline"/>
        </w:rPr>
        <w:t xml:space="preserve"> </w:t>
      </w:r>
      <w:r w:rsidRPr="00C96666">
        <w:t>as it happened at important junctures of the reformist past</w:t>
      </w:r>
      <w:r w:rsidRPr="00C96666">
        <w:rPr>
          <w:rStyle w:val="StyleBoldUnderline"/>
        </w:rPr>
        <w:t xml:space="preserve">. </w:t>
      </w:r>
      <w:r w:rsidRPr="00C96666">
        <w:rPr>
          <w:rStyle w:val="StyleBoldUnderline"/>
          <w:highlight w:val="cyan"/>
        </w:rPr>
        <w:t>At the same time</w:t>
      </w:r>
      <w:r w:rsidRPr="00C96666">
        <w:t xml:space="preserve">, on the other hand, </w:t>
      </w:r>
      <w:r w:rsidRPr="00C96666">
        <w:rPr>
          <w:rStyle w:val="StyleBoldUnderline"/>
          <w:highlight w:val="cyan"/>
        </w:rPr>
        <w:t>the political power of capital which prevails in parliament needs to be and can be challenged</w:t>
      </w:r>
      <w:r w:rsidRPr="00C96666">
        <w:t xml:space="preserve"> 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C96666">
        <w:rPr>
          <w:rStyle w:val="StyleBoldUnderline"/>
          <w:highlight w:val="cyan"/>
        </w:rPr>
        <w:t xml:space="preserve">Without a strategically oriented and sustained extra-parliamentary challenge the parties alternating in government can continue to function as convenient reciprocal alibis for the structural failure of the system towards </w:t>
      </w:r>
      <w:proofErr w:type="spellStart"/>
      <w:r w:rsidRPr="00C96666">
        <w:rPr>
          <w:rStyle w:val="StyleBoldUnderline"/>
          <w:highlight w:val="cyan"/>
        </w:rPr>
        <w:t>labour</w:t>
      </w:r>
      <w:proofErr w:type="spellEnd"/>
      <w:r w:rsidRPr="00C96666">
        <w:rPr>
          <w:rStyle w:val="StyleBoldUnderline"/>
          <w:highlight w:val="cyan"/>
        </w:rPr>
        <w:t xml:space="preserve">, thus effectively confining the role of the </w:t>
      </w:r>
      <w:proofErr w:type="spellStart"/>
      <w:r w:rsidRPr="00C96666">
        <w:rPr>
          <w:rStyle w:val="StyleBoldUnderline"/>
          <w:highlight w:val="cyan"/>
        </w:rPr>
        <w:t>labour</w:t>
      </w:r>
      <w:proofErr w:type="spellEnd"/>
      <w:r w:rsidRPr="00C96666">
        <w:rPr>
          <w:rStyle w:val="StyleBoldUnderline"/>
          <w:highlight w:val="cyan"/>
        </w:rPr>
        <w:t xml:space="preserve"> movement to its position as an inconvenient but </w:t>
      </w:r>
      <w:proofErr w:type="spellStart"/>
      <w:r w:rsidRPr="00C96666">
        <w:rPr>
          <w:rStyle w:val="StyleBoldUnderline"/>
          <w:highlight w:val="cyan"/>
        </w:rPr>
        <w:t>marginalizable</w:t>
      </w:r>
      <w:proofErr w:type="spellEnd"/>
      <w:r w:rsidRPr="00C96666">
        <w:rPr>
          <w:rStyle w:val="StyleBoldUnderline"/>
          <w:highlight w:val="cyan"/>
        </w:rPr>
        <w:t xml:space="preserve"> afterthough</w:t>
      </w:r>
      <w:r w:rsidRPr="00C96666">
        <w:rPr>
          <w:highlight w:val="cyan"/>
        </w:rPr>
        <w:t>t</w:t>
      </w:r>
      <w:r w:rsidRPr="00C96666">
        <w:t xml:space="preserve"> in capital’s parliamentary system. Thus in relation to both the material reproductive and the political domain</w:t>
      </w:r>
      <w:r w:rsidRPr="00C96666">
        <w:rPr>
          <w:highlight w:val="cyan"/>
        </w:rPr>
        <w:t xml:space="preserve">, </w:t>
      </w:r>
      <w:r w:rsidRPr="00C96666">
        <w:rPr>
          <w:rStyle w:val="StyleBoldUnderline"/>
          <w:highlight w:val="cyan"/>
        </w:rPr>
        <w:t>the constitution of a strategically viable socialist extra-</w:t>
      </w:r>
      <w:proofErr w:type="spellStart"/>
      <w:r w:rsidRPr="00C96666">
        <w:rPr>
          <w:rStyle w:val="StyleBoldUnderline"/>
          <w:highlight w:val="cyan"/>
        </w:rPr>
        <w:t>parliamentaty</w:t>
      </w:r>
      <w:proofErr w:type="spellEnd"/>
      <w:r w:rsidRPr="00C96666">
        <w:rPr>
          <w:rStyle w:val="StyleBoldUnderline"/>
          <w:highlight w:val="cyan"/>
        </w:rPr>
        <w:t xml:space="preserve"> mass movement</w:t>
      </w:r>
      <w:r w:rsidRPr="00C96666">
        <w:t xml:space="preserve"> — in conjunction with the traditional forms of </w:t>
      </w:r>
      <w:proofErr w:type="spellStart"/>
      <w:r w:rsidRPr="00C96666">
        <w:t>labour’s</w:t>
      </w:r>
      <w:proofErr w:type="spellEnd"/>
      <w:r w:rsidRPr="00C96666">
        <w:t xml:space="preserve">, at present hopelessly derailed, political organization, which badly needs the radicalizing pressure and support of such extra-parliamentary forces </w:t>
      </w:r>
      <w:r w:rsidRPr="00C96666">
        <w:rPr>
          <w:rStyle w:val="StyleBoldUnderline"/>
          <w:highlight w:val="cyan"/>
        </w:rPr>
        <w:t>— is a vital precondition for countering the massive extra-parliamentary power of capita</w:t>
      </w:r>
      <w:r w:rsidRPr="00C96666">
        <w:rPr>
          <w:highlight w:val="cyan"/>
        </w:rPr>
        <w:t>l</w:t>
      </w:r>
      <w:r>
        <w:t>.</w:t>
      </w:r>
    </w:p>
    <w:p w:rsidR="00622932" w:rsidRPr="00622932" w:rsidRDefault="00622932" w:rsidP="00622932"/>
    <w:p w:rsidR="00622932" w:rsidRDefault="00622932" w:rsidP="00622932">
      <w:pPr>
        <w:pStyle w:val="Heading3"/>
      </w:pPr>
      <w:r>
        <w:lastRenderedPageBreak/>
        <w:t>3</w:t>
      </w:r>
      <w:bookmarkStart w:id="5" w:name="_GoBack"/>
      <w:bookmarkEnd w:id="5"/>
    </w:p>
    <w:p w:rsidR="00622932" w:rsidRDefault="00622932" w:rsidP="00622932">
      <w:pPr>
        <w:rPr>
          <w:rStyle w:val="StyleStyleBold12pt"/>
        </w:rPr>
      </w:pPr>
      <w:r>
        <w:rPr>
          <w:rStyle w:val="StyleStyleBold12pt"/>
        </w:rPr>
        <w:t xml:space="preserve">Columbus landing in Haiti did not bring war or genocide to Native Americans- </w:t>
      </w:r>
      <w:proofErr w:type="gramStart"/>
      <w:r>
        <w:rPr>
          <w:rStyle w:val="StyleStyleBold12pt"/>
        </w:rPr>
        <w:t>that’s</w:t>
      </w:r>
      <w:proofErr w:type="gramEnd"/>
      <w:r>
        <w:rPr>
          <w:rStyle w:val="StyleStyleBold12pt"/>
        </w:rPr>
        <w:t xml:space="preserve"> the ahistorical and revisionist myth of the saintly native that whitewashes history- call it liberal racism. Beginning from that point coopts all of the </w:t>
      </w:r>
      <w:proofErr w:type="spellStart"/>
      <w:r>
        <w:rPr>
          <w:rStyle w:val="StyleStyleBold12pt"/>
        </w:rPr>
        <w:t>aff</w:t>
      </w:r>
      <w:proofErr w:type="spellEnd"/>
      <w:r>
        <w:rPr>
          <w:rStyle w:val="StyleStyleBold12pt"/>
        </w:rPr>
        <w:t xml:space="preserve"> into a liberal, Eurocentric re-reading of history, and puts the cause of all Natives ills squarely into the hands of Europeans. Imagine if the Spanish or </w:t>
      </w:r>
      <w:proofErr w:type="spellStart"/>
      <w:r>
        <w:rPr>
          <w:rStyle w:val="StyleStyleBold12pt"/>
        </w:rPr>
        <w:t>Portugese</w:t>
      </w:r>
      <w:proofErr w:type="spellEnd"/>
      <w:r>
        <w:rPr>
          <w:rStyle w:val="StyleStyleBold12pt"/>
        </w:rPr>
        <w:t xml:space="preserve"> never landed in the Americas- war and bloodshed would still exist. Their decision to concentrate all violence in the hands of European explorers is an act of Eurocentric knowledge production and a reason to vote neg.</w:t>
      </w:r>
    </w:p>
    <w:p w:rsidR="00622932" w:rsidRPr="00065922" w:rsidRDefault="00622932" w:rsidP="00622932">
      <w:r w:rsidRPr="00065922">
        <w:rPr>
          <w:rStyle w:val="cite"/>
        </w:rPr>
        <w:t>Bricker 11</w:t>
      </w:r>
      <w:r w:rsidRPr="00065922">
        <w:t xml:space="preserve"> – PhD Candidate @ University of Kansas, MA in Communication Studies</w:t>
      </w:r>
    </w:p>
    <w:p w:rsidR="00622932" w:rsidRPr="00065922" w:rsidRDefault="00622932" w:rsidP="00622932">
      <w:r w:rsidRPr="00065922">
        <w:t>Brett, Salience over sustainability: Economic environmentalism of Barack Obama, Alta Select Conference Proceedings, Book</w:t>
      </w:r>
    </w:p>
    <w:p w:rsidR="00622932" w:rsidRPr="00065922" w:rsidRDefault="00622932" w:rsidP="00622932">
      <w:pPr>
        <w:pStyle w:val="card"/>
      </w:pPr>
      <w:r w:rsidRPr="00D93575">
        <w:rPr>
          <w:rStyle w:val="underline"/>
          <w:highlight w:val="yellow"/>
        </w:rPr>
        <w:t>Theories of framing</w:t>
      </w:r>
      <w:r w:rsidRPr="00065922">
        <w:t xml:space="preserve"> and definition </w:t>
      </w:r>
      <w:r w:rsidRPr="00D93575">
        <w:rPr>
          <w:rStyle w:val="underline"/>
          <w:highlight w:val="yellow"/>
        </w:rPr>
        <w:t>provide insight into</w:t>
      </w:r>
      <w:r w:rsidRPr="00065922">
        <w:t xml:space="preserve"> Obama’s rhetorical choice to emphasize non-environmental arguments for </w:t>
      </w:r>
      <w:r w:rsidRPr="00D93575">
        <w:rPr>
          <w:rStyle w:val="underline"/>
          <w:highlight w:val="yellow"/>
        </w:rPr>
        <w:t>environmental policies</w:t>
      </w:r>
      <w:r w:rsidRPr="00065922">
        <w:t xml:space="preserve">.  By not emphasizing the environmental justifications for his environmental policy, Obama allowed other justifications to become dominant frames. This rhetorical construction made the environmental impact of his policies (positive or negative) a secondary concern because environmental policies were judged based on their economic impact rather than on their environmental result. Since economics became the frame that “dominated the debate,” environmental arguments were adjusted “to the new frame” or were forced to “withdraw from the policy debate” (Miller &amp; </w:t>
      </w:r>
      <w:proofErr w:type="spellStart"/>
      <w:r w:rsidRPr="00065922">
        <w:t>Riechert</w:t>
      </w:r>
      <w:proofErr w:type="spellEnd"/>
      <w:r w:rsidRPr="00065922">
        <w:t xml:space="preserve">, 2003, p. 114). Consequently, environmental justifications were given less “credence in the media and public discourse” because economic benefits became the “prevailing definition of the situation” (Miller &amp; </w:t>
      </w:r>
      <w:proofErr w:type="spellStart"/>
      <w:r w:rsidRPr="00065922">
        <w:t>Riechert</w:t>
      </w:r>
      <w:proofErr w:type="spellEnd"/>
      <w:r w:rsidRPr="00065922">
        <w:t>, 2003, p. 114) In order to understand why Obama’s framing of pro-environmental policies in terms of economics effects (both positively and negatively) public support for the environment, it is important to consider rhetorical theories of definition and dissociation. Obama’s choice to primarily rely on non-</w:t>
      </w:r>
      <w:proofErr w:type="spellStart"/>
      <w:r w:rsidRPr="00065922">
        <w:t>environemntal</w:t>
      </w:r>
      <w:proofErr w:type="spellEnd"/>
      <w:r w:rsidRPr="00065922">
        <w:t xml:space="preserve"> arguments when advocating environmental policy focused the policy debate on non-</w:t>
      </w:r>
      <w:proofErr w:type="spellStart"/>
      <w:r w:rsidRPr="00065922">
        <w:t>environemntal</w:t>
      </w:r>
      <w:proofErr w:type="spellEnd"/>
      <w:r w:rsidRPr="00065922">
        <w:t xml:space="preserve"> issues, and dissociated environmentalism from the discussion. </w:t>
      </w:r>
      <w:proofErr w:type="spellStart"/>
      <w:r w:rsidRPr="00065922">
        <w:t>Zarefsky</w:t>
      </w:r>
      <w:proofErr w:type="spellEnd"/>
      <w:r w:rsidRPr="00065922">
        <w:t xml:space="preserve">, Perelman &amp; </w:t>
      </w:r>
      <w:proofErr w:type="spellStart"/>
      <w:r w:rsidRPr="00065922">
        <w:t>Olbrechts-Tyteca</w:t>
      </w:r>
      <w:proofErr w:type="spellEnd"/>
      <w:r w:rsidRPr="00065922">
        <w:t xml:space="preserve"> and Burke provide a critical nexus of rhetorical scholars that support the claim that how an issue is defined greatly impacts how the audience perceives it. In making this argument, rhetorical theories of definition prove useful. Each of Obama’s rhetorical </w:t>
      </w:r>
      <w:r w:rsidRPr="00065922">
        <w:rPr>
          <w:rStyle w:val="underline"/>
        </w:rPr>
        <w:t>justifications for environmental policy</w:t>
      </w:r>
      <w:r w:rsidRPr="00065922">
        <w:t xml:space="preserve"> acted to </w:t>
      </w:r>
      <w:r w:rsidRPr="00065922">
        <w:rPr>
          <w:rStyle w:val="underline"/>
        </w:rPr>
        <w:t>define</w:t>
      </w:r>
      <w:r w:rsidRPr="00065922">
        <w:t xml:space="preserve"> both Obama’s environmental </w:t>
      </w:r>
      <w:r w:rsidRPr="00065922">
        <w:rPr>
          <w:rStyle w:val="underline"/>
        </w:rPr>
        <w:t>policy</w:t>
      </w:r>
      <w:r w:rsidRPr="00065922">
        <w:t xml:space="preserve"> and environmental decline </w:t>
      </w:r>
      <w:r w:rsidRPr="00065922">
        <w:rPr>
          <w:rStyle w:val="underline"/>
        </w:rPr>
        <w:t>in the mind of the public</w:t>
      </w:r>
      <w:r w:rsidRPr="00065922">
        <w:t>. By using non-environmental justifications for the environment, Obama made “visible what had been invisible” (</w:t>
      </w:r>
      <w:proofErr w:type="spellStart"/>
      <w:r w:rsidRPr="00065922">
        <w:t>Zarefsky</w:t>
      </w:r>
      <w:proofErr w:type="spellEnd"/>
      <w:r w:rsidRPr="00065922">
        <w:t xml:space="preserve">, 1997, p. 2). In this way, Obama’s justifications gave greater presence to the specific arguments he used, and, therefore, dissociated the justifications for environmental policy that were not emphasized (Perelman &amp; </w:t>
      </w:r>
      <w:proofErr w:type="spellStart"/>
      <w:r w:rsidRPr="00065922">
        <w:t>Olbrechts-Tyteca</w:t>
      </w:r>
      <w:proofErr w:type="spellEnd"/>
      <w:r w:rsidRPr="00065922">
        <w:t xml:space="preserve">, 1969, p. 411). </w:t>
      </w:r>
      <w:r w:rsidRPr="00D93575">
        <w:rPr>
          <w:rStyle w:val="underline"/>
          <w:highlight w:val="yellow"/>
        </w:rPr>
        <w:t>Rhetorical justifications are “</w:t>
      </w:r>
      <w:r w:rsidRPr="00D93575">
        <w:rPr>
          <w:rStyle w:val="Emphasis"/>
          <w:highlight w:val="yellow"/>
        </w:rPr>
        <w:t>not neutral</w:t>
      </w:r>
      <w:r w:rsidRPr="00D93575">
        <w:rPr>
          <w:rStyle w:val="underline"/>
          <w:highlight w:val="yellow"/>
        </w:rPr>
        <w:t xml:space="preserve">” or </w:t>
      </w:r>
      <w:r w:rsidRPr="00D93575">
        <w:rPr>
          <w:rStyle w:val="Emphasis"/>
          <w:highlight w:val="yellow"/>
        </w:rPr>
        <w:t>purely additive</w:t>
      </w:r>
      <w:r w:rsidRPr="00065922">
        <w:t xml:space="preserve">; rather, </w:t>
      </w:r>
      <w:r w:rsidRPr="00D93575">
        <w:rPr>
          <w:rStyle w:val="underline"/>
          <w:highlight w:val="yellow"/>
        </w:rPr>
        <w:t>each justification acts as both a “selection and a deflection of reality</w:t>
      </w:r>
      <w:r w:rsidRPr="00065922">
        <w:rPr>
          <w:rStyle w:val="underline"/>
        </w:rPr>
        <w:t>”</w:t>
      </w:r>
      <w:r w:rsidRPr="00065922">
        <w:t xml:space="preserve"> (Burke, 1966, p. 45). Thus, </w:t>
      </w:r>
      <w:r w:rsidRPr="00D93575">
        <w:rPr>
          <w:rStyle w:val="underline"/>
          <w:highlight w:val="yellow"/>
        </w:rPr>
        <w:t xml:space="preserve">any rhetorical construction is </w:t>
      </w:r>
      <w:r w:rsidRPr="00D93575">
        <w:rPr>
          <w:rStyle w:val="Emphasis"/>
          <w:highlight w:val="yellow"/>
        </w:rPr>
        <w:t>inherently limiting</w:t>
      </w:r>
      <w:r w:rsidRPr="00D93575">
        <w:rPr>
          <w:rStyle w:val="underline"/>
          <w:highlight w:val="yellow"/>
        </w:rPr>
        <w:t xml:space="preserve"> of other alternative constructions</w:t>
      </w:r>
      <w:r w:rsidRPr="00065922">
        <w:t xml:space="preserve">. In a practical sense, this may help explain why Obama’s environmental arguments were sidelined (even when he does mention them) because of more salient justification of economics. </w:t>
      </w:r>
      <w:proofErr w:type="spellStart"/>
      <w:r w:rsidRPr="00065922">
        <w:t>Zarefsky’s</w:t>
      </w:r>
      <w:proofErr w:type="spellEnd"/>
      <w:r w:rsidRPr="00065922">
        <w:t xml:space="preserve"> (1997) comment that “</w:t>
      </w:r>
      <w:r w:rsidRPr="00D93575">
        <w:rPr>
          <w:rStyle w:val="underline"/>
          <w:highlight w:val="yellow"/>
        </w:rPr>
        <w:t>a definition of the situation</w:t>
      </w:r>
      <w:r w:rsidRPr="00065922">
        <w:t xml:space="preserve"> commands wide adherence and </w:t>
      </w:r>
      <w:proofErr w:type="spellStart"/>
      <w:r w:rsidRPr="00D93575">
        <w:rPr>
          <w:rStyle w:val="Emphasis"/>
          <w:highlight w:val="yellow"/>
        </w:rPr>
        <w:t>hegemonically</w:t>
      </w:r>
      <w:proofErr w:type="spellEnd"/>
      <w:r w:rsidRPr="00D93575">
        <w:rPr>
          <w:rStyle w:val="Emphasis"/>
          <w:highlight w:val="yellow"/>
        </w:rPr>
        <w:t xml:space="preserve"> excludes</w:t>
      </w:r>
      <w:r w:rsidRPr="00D93575">
        <w:rPr>
          <w:rStyle w:val="underline"/>
          <w:highlight w:val="yellow"/>
        </w:rPr>
        <w:t xml:space="preserve"> alternative frames of reference</w:t>
      </w:r>
      <w:r w:rsidRPr="00065922">
        <w:rPr>
          <w:rStyle w:val="underline"/>
        </w:rPr>
        <w:t>”</w:t>
      </w:r>
      <w:r w:rsidRPr="00065922">
        <w:t xml:space="preserve"> is certainly relevant in this case (p. 7). The audience perceived the benefits of environmental policy to be related to economic </w:t>
      </w:r>
      <w:proofErr w:type="gramStart"/>
      <w:r w:rsidRPr="00065922">
        <w:t>gains,</w:t>
      </w:r>
      <w:proofErr w:type="gramEnd"/>
      <w:r w:rsidRPr="00065922">
        <w:t xml:space="preserve"> however, environmental concerns were sidelined.  Obama’s </w:t>
      </w:r>
      <w:r w:rsidRPr="00065922">
        <w:lastRenderedPageBreak/>
        <w:t>passing references to environmentalism likely produced a political situation where environmentalism was a secondary (possibly tertiary or quaternary) concern, but a concern nonetheless.</w:t>
      </w:r>
    </w:p>
    <w:p w:rsidR="00622932" w:rsidRDefault="00622932" w:rsidP="00622932">
      <w:pPr>
        <w:pStyle w:val="Heading2"/>
      </w:pPr>
      <w:r>
        <w:lastRenderedPageBreak/>
        <w:t>Case</w:t>
      </w:r>
    </w:p>
    <w:p w:rsidR="00622932" w:rsidRDefault="00622932" w:rsidP="00622932">
      <w:pPr>
        <w:pStyle w:val="Heading3"/>
      </w:pPr>
      <w:r>
        <w:lastRenderedPageBreak/>
        <w:t>1NC Paradigmatic Analysis</w:t>
      </w:r>
    </w:p>
    <w:p w:rsidR="00622932" w:rsidRPr="0098751C" w:rsidRDefault="00622932" w:rsidP="00622932">
      <w:pPr>
        <w:tabs>
          <w:tab w:val="left" w:pos="2520"/>
        </w:tabs>
        <w:rPr>
          <w:rStyle w:val="StyleStyleBold12pt"/>
        </w:rPr>
      </w:pPr>
      <w:r w:rsidRPr="0098751C">
        <w:rPr>
          <w:rStyle w:val="StyleStyleBold12pt"/>
        </w:rPr>
        <w:t xml:space="preserve">The </w:t>
      </w:r>
      <w:proofErr w:type="spellStart"/>
      <w:r w:rsidRPr="0098751C">
        <w:rPr>
          <w:rStyle w:val="StyleStyleBold12pt"/>
        </w:rPr>
        <w:t>aff</w:t>
      </w:r>
      <w:proofErr w:type="spellEnd"/>
      <w:r w:rsidRPr="0098751C">
        <w:rPr>
          <w:rStyle w:val="StyleStyleBold12pt"/>
        </w:rPr>
        <w:t xml:space="preserve"> is not paradigmatic analysis of indigenous genocide- it is just analyzing the surface of the text, the policies that the federal government spits out, rather than the legitimacy of the body that spits them. This is a 100% take out to the </w:t>
      </w:r>
      <w:proofErr w:type="spellStart"/>
      <w:r w:rsidRPr="0098751C">
        <w:rPr>
          <w:rStyle w:val="StyleStyleBold12pt"/>
        </w:rPr>
        <w:t>aff</w:t>
      </w:r>
      <w:proofErr w:type="spellEnd"/>
      <w:r w:rsidRPr="0098751C">
        <w:rPr>
          <w:rStyle w:val="StyleStyleBold12pt"/>
        </w:rPr>
        <w:t>- choosing to begin with questions of syntax of civil society eliminates the efficacy of their academic intervention</w:t>
      </w:r>
      <w:r>
        <w:rPr>
          <w:rStyle w:val="StyleStyleBold12pt"/>
        </w:rPr>
        <w:t>- that’s their Churchill evidence</w:t>
      </w:r>
    </w:p>
    <w:p w:rsidR="00622932" w:rsidRPr="0098751C" w:rsidRDefault="00622932" w:rsidP="00622932"/>
    <w:p w:rsidR="00622932" w:rsidRDefault="00622932" w:rsidP="00622932">
      <w:pPr>
        <w:pStyle w:val="Heading3"/>
      </w:pPr>
      <w:r>
        <w:lastRenderedPageBreak/>
        <w:t>1NC Solvency</w:t>
      </w:r>
    </w:p>
    <w:p w:rsidR="00622932" w:rsidRDefault="00622932" w:rsidP="00622932">
      <w:pPr>
        <w:rPr>
          <w:rStyle w:val="StyleStyleBold12pt"/>
        </w:rPr>
      </w:pPr>
      <w:r>
        <w:rPr>
          <w:rStyle w:val="StyleStyleBold12pt"/>
        </w:rPr>
        <w:t xml:space="preserve">There is no reason </w:t>
      </w:r>
      <w:r w:rsidRPr="00C2073B">
        <w:rPr>
          <w:rStyle w:val="StyleStyleBold12pt"/>
        </w:rPr>
        <w:t xml:space="preserve">the resolution </w:t>
      </w:r>
      <w:r>
        <w:rPr>
          <w:rStyle w:val="StyleStyleBold12pt"/>
        </w:rPr>
        <w:t xml:space="preserve">is either a necessary or sufficient </w:t>
      </w:r>
      <w:r w:rsidRPr="00C2073B">
        <w:rPr>
          <w:rStyle w:val="StyleStyleBold12pt"/>
        </w:rPr>
        <w:t>locus to trace the lineage of political repugnancies in the U.S.</w:t>
      </w:r>
      <w:r>
        <w:rPr>
          <w:rStyle w:val="StyleStyleBold12pt"/>
        </w:rPr>
        <w:t>- they cannot understand the foundational act of violence, stealing native land, from their starting point which renders it useless- that’s their own Churchill evidence</w:t>
      </w:r>
    </w:p>
    <w:p w:rsidR="00622932" w:rsidRDefault="00622932" w:rsidP="00622932">
      <w:pPr>
        <w:rPr>
          <w:rStyle w:val="StyleStyleBold12pt"/>
        </w:rPr>
      </w:pPr>
    </w:p>
    <w:p w:rsidR="00622932" w:rsidRDefault="00622932" w:rsidP="00622932">
      <w:pPr>
        <w:rPr>
          <w:rStyle w:val="StyleStyleBold12pt"/>
        </w:rPr>
      </w:pPr>
      <w:r>
        <w:rPr>
          <w:rStyle w:val="StyleStyleBold12pt"/>
        </w:rPr>
        <w:t xml:space="preserve">Dei evidence proves that any risk of a link is sufficient to vote </w:t>
      </w:r>
      <w:proofErr w:type="spellStart"/>
      <w:r>
        <w:rPr>
          <w:rStyle w:val="StyleStyleBold12pt"/>
        </w:rPr>
        <w:t>neg</w:t>
      </w:r>
      <w:proofErr w:type="spellEnd"/>
      <w:r>
        <w:rPr>
          <w:rStyle w:val="StyleStyleBold12pt"/>
        </w:rPr>
        <w:t xml:space="preserve">- if we cast doubt on whether the </w:t>
      </w:r>
      <w:proofErr w:type="spellStart"/>
      <w:r>
        <w:rPr>
          <w:rStyle w:val="StyleStyleBold12pt"/>
        </w:rPr>
        <w:t>aff</w:t>
      </w:r>
      <w:proofErr w:type="spellEnd"/>
      <w:r>
        <w:rPr>
          <w:rStyle w:val="StyleStyleBold12pt"/>
        </w:rPr>
        <w:t xml:space="preserve"> successfully breaks with European academic tradition means they do not meet their own framework of breaking dominant knowledge production</w:t>
      </w:r>
    </w:p>
    <w:p w:rsidR="00622932" w:rsidRDefault="00622932" w:rsidP="00622932">
      <w:pPr>
        <w:rPr>
          <w:rStyle w:val="StyleStyleBold12pt"/>
        </w:rPr>
      </w:pPr>
    </w:p>
    <w:p w:rsidR="00622932" w:rsidRDefault="00622932" w:rsidP="00622932">
      <w:pPr>
        <w:rPr>
          <w:rStyle w:val="StyleStyleBold12pt"/>
        </w:rPr>
      </w:pPr>
      <w:r>
        <w:rPr>
          <w:rStyle w:val="StyleStyleBold12pt"/>
        </w:rPr>
        <w:t xml:space="preserve">The 1AC is not impossible realism- they begin from a set of pragmatic and existing policies, without suggesting an impossible rearrangement of the present- that means you should be skeptical of any of their arguments about the efficacy of their speech act- only the alt’s absolute refusal that the US exists is a truly impossible gesture- that flips the case and is an independent reason to vote </w:t>
      </w:r>
      <w:proofErr w:type="spellStart"/>
      <w:r>
        <w:rPr>
          <w:rStyle w:val="StyleStyleBold12pt"/>
        </w:rPr>
        <w:t>neg</w:t>
      </w:r>
      <w:proofErr w:type="spellEnd"/>
    </w:p>
    <w:p w:rsidR="00622932" w:rsidRDefault="00622932" w:rsidP="00622932">
      <w:pPr>
        <w:rPr>
          <w:rStyle w:val="StyleStyleBold12pt"/>
        </w:rPr>
      </w:pPr>
    </w:p>
    <w:p w:rsidR="00622932" w:rsidRPr="00C2073B" w:rsidRDefault="00622932" w:rsidP="00622932">
      <w:pPr>
        <w:rPr>
          <w:rStyle w:val="StyleStyleBold12pt"/>
        </w:rPr>
      </w:pPr>
      <w:r>
        <w:rPr>
          <w:rStyle w:val="StyleStyleBold12pt"/>
        </w:rPr>
        <w:t xml:space="preserve">Strategic essentialism doesn’t mean carte blanche- they have to defend beginning their historical analysis from the question of energy production- that is a useless and senseless starting point from which to view the larger question of </w:t>
      </w:r>
      <w:proofErr w:type="spellStart"/>
      <w:r>
        <w:rPr>
          <w:rStyle w:val="StyleStyleBold12pt"/>
        </w:rPr>
        <w:t>Eurocentrism</w:t>
      </w:r>
      <w:proofErr w:type="spellEnd"/>
      <w:r>
        <w:rPr>
          <w:rStyle w:val="StyleStyleBold12pt"/>
        </w:rPr>
        <w:t>- it’s just essentialist without a real historical grounding to group all natives together and say “they were all abused by conventional energy practices”- our alt is what Churchill is writing about- dispossession of native lands is the only truly unifying point between natives, and the only time strategic essentialism in necessary</w:t>
      </w:r>
    </w:p>
    <w:p w:rsidR="00622932" w:rsidRPr="00622932" w:rsidRDefault="00622932" w:rsidP="00622932"/>
    <w:sectPr w:rsidR="00622932" w:rsidRPr="00622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B23" w:rsidRDefault="00176B23" w:rsidP="005F5576">
      <w:r>
        <w:separator/>
      </w:r>
    </w:p>
  </w:endnote>
  <w:endnote w:type="continuationSeparator" w:id="0">
    <w:p w:rsidR="00176B23" w:rsidRDefault="00176B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B23" w:rsidRDefault="00176B23" w:rsidP="005F5576">
      <w:r>
        <w:separator/>
      </w:r>
    </w:p>
  </w:footnote>
  <w:footnote w:type="continuationSeparator" w:id="0">
    <w:p w:rsidR="00176B23" w:rsidRDefault="00176B2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93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0608"/>
    <w:rsid w:val="0016509D"/>
    <w:rsid w:val="0016711C"/>
    <w:rsid w:val="00167A9F"/>
    <w:rsid w:val="001711E1"/>
    <w:rsid w:val="00175018"/>
    <w:rsid w:val="00176B23"/>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932"/>
    <w:rsid w:val="00623B70"/>
    <w:rsid w:val="0063578B"/>
    <w:rsid w:val="00636B3D"/>
    <w:rsid w:val="00641025"/>
    <w:rsid w:val="00650E98"/>
    <w:rsid w:val="00656C61"/>
    <w:rsid w:val="006651FA"/>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622932"/>
    <w:pPr>
      <w:ind w:left="288" w:right="288"/>
    </w:pPr>
    <w:rPr>
      <w:szCs w:val="24"/>
    </w:rPr>
  </w:style>
  <w:style w:type="character" w:customStyle="1" w:styleId="cardChar">
    <w:name w:val="card Char"/>
    <w:link w:val="card"/>
    <w:rsid w:val="00622932"/>
    <w:rPr>
      <w:rFonts w:ascii="Calibri" w:hAnsi="Calibri" w:cs="Calibri"/>
      <w:szCs w:val="24"/>
    </w:rPr>
  </w:style>
  <w:style w:type="paragraph" w:customStyle="1" w:styleId="evidencetext">
    <w:name w:val="evidence text"/>
    <w:basedOn w:val="Normal"/>
    <w:rsid w:val="00622932"/>
    <w:pPr>
      <w:ind w:left="1440" w:right="2016"/>
    </w:pPr>
    <w:rPr>
      <w:rFonts w:ascii="Arial" w:hAnsi="Arial"/>
      <w:color w:val="000000"/>
      <w:sz w:val="18"/>
      <w:szCs w:val="24"/>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622932"/>
    <w:rPr>
      <w:rFonts w:ascii="Times New Roman" w:hAnsi="Times New Roman"/>
      <w:b/>
      <w:sz w:val="22"/>
    </w:rPr>
  </w:style>
  <w:style w:type="character" w:customStyle="1" w:styleId="underline">
    <w:name w:val="underline"/>
    <w:basedOn w:val="DefaultParagraphFont"/>
    <w:link w:val="textbold"/>
    <w:qFormat/>
    <w:rsid w:val="00622932"/>
    <w:rPr>
      <w:rFonts w:ascii="Times New Roman" w:hAnsi="Times New Roman"/>
      <w:u w:val="single"/>
    </w:rPr>
  </w:style>
  <w:style w:type="character" w:customStyle="1" w:styleId="Emphasis2">
    <w:name w:val="Emphasis2"/>
    <w:basedOn w:val="DefaultParagraphFont"/>
    <w:rsid w:val="00622932"/>
    <w:rPr>
      <w:rFonts w:ascii="Franklin Gothic Heavy" w:hAnsi="Franklin Gothic Heavy"/>
      <w:b/>
      <w:iCs/>
      <w:sz w:val="20"/>
      <w:u w:val="single"/>
      <w:bdr w:val="single" w:sz="4" w:space="0" w:color="auto"/>
    </w:rPr>
  </w:style>
  <w:style w:type="paragraph" w:customStyle="1" w:styleId="textbold">
    <w:name w:val="text bold"/>
    <w:basedOn w:val="Normal"/>
    <w:link w:val="underline"/>
    <w:rsid w:val="00622932"/>
    <w:pPr>
      <w:ind w:left="720"/>
      <w:jc w:val="both"/>
    </w:pPr>
    <w:rPr>
      <w:rFonts w:ascii="Times New Roman" w:hAnsi="Times New Roman"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622932"/>
    <w:pPr>
      <w:ind w:left="288" w:right="288"/>
    </w:pPr>
    <w:rPr>
      <w:szCs w:val="24"/>
    </w:rPr>
  </w:style>
  <w:style w:type="character" w:customStyle="1" w:styleId="cardChar">
    <w:name w:val="card Char"/>
    <w:link w:val="card"/>
    <w:rsid w:val="00622932"/>
    <w:rPr>
      <w:rFonts w:ascii="Calibri" w:hAnsi="Calibri" w:cs="Calibri"/>
      <w:szCs w:val="24"/>
    </w:rPr>
  </w:style>
  <w:style w:type="paragraph" w:customStyle="1" w:styleId="evidencetext">
    <w:name w:val="evidence text"/>
    <w:basedOn w:val="Normal"/>
    <w:rsid w:val="00622932"/>
    <w:pPr>
      <w:ind w:left="1440" w:right="2016"/>
    </w:pPr>
    <w:rPr>
      <w:rFonts w:ascii="Arial" w:hAnsi="Arial"/>
      <w:color w:val="000000"/>
      <w:sz w:val="18"/>
      <w:szCs w:val="24"/>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622932"/>
    <w:rPr>
      <w:rFonts w:ascii="Times New Roman" w:hAnsi="Times New Roman"/>
      <w:b/>
      <w:sz w:val="22"/>
    </w:rPr>
  </w:style>
  <w:style w:type="character" w:customStyle="1" w:styleId="underline">
    <w:name w:val="underline"/>
    <w:basedOn w:val="DefaultParagraphFont"/>
    <w:link w:val="textbold"/>
    <w:qFormat/>
    <w:rsid w:val="00622932"/>
    <w:rPr>
      <w:rFonts w:ascii="Times New Roman" w:hAnsi="Times New Roman"/>
      <w:u w:val="single"/>
    </w:rPr>
  </w:style>
  <w:style w:type="character" w:customStyle="1" w:styleId="Emphasis2">
    <w:name w:val="Emphasis2"/>
    <w:basedOn w:val="DefaultParagraphFont"/>
    <w:rsid w:val="00622932"/>
    <w:rPr>
      <w:rFonts w:ascii="Franklin Gothic Heavy" w:hAnsi="Franklin Gothic Heavy"/>
      <w:b/>
      <w:iCs/>
      <w:sz w:val="20"/>
      <w:u w:val="single"/>
      <w:bdr w:val="single" w:sz="4" w:space="0" w:color="auto"/>
    </w:rPr>
  </w:style>
  <w:style w:type="paragraph" w:customStyle="1" w:styleId="textbold">
    <w:name w:val="text bold"/>
    <w:basedOn w:val="Normal"/>
    <w:link w:val="underline"/>
    <w:rsid w:val="00622932"/>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20</Pages>
  <Words>6992</Words>
  <Characters>39858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2013-02-02T00:01:00Z</dcterms:created>
  <dcterms:modified xsi:type="dcterms:W3CDTF">2013-02-02T00:16:00Z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