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FBB" w:rsidRDefault="00EB1FBB" w:rsidP="00EB1FBB"/>
    <w:p w:rsidR="00DC617B" w:rsidRDefault="00DC617B" w:rsidP="00DC617B">
      <w:pPr>
        <w:pStyle w:val="Heading3"/>
      </w:pPr>
      <w:r>
        <w:lastRenderedPageBreak/>
        <w:t>1NC Shell</w:t>
      </w:r>
    </w:p>
    <w:p w:rsidR="003A47BE" w:rsidRDefault="003A47BE" w:rsidP="003A47BE">
      <w:pPr>
        <w:pStyle w:val="Heading4"/>
      </w:pPr>
      <w:r>
        <w:t xml:space="preserve">The AFF is part and parcel of a larger narrative of US </w:t>
      </w:r>
      <w:proofErr w:type="spellStart"/>
      <w:r>
        <w:t>exceptionalism</w:t>
      </w:r>
      <w:proofErr w:type="spellEnd"/>
      <w:r>
        <w:t>—their assertion that the international arena can be rationally known and ordered springs from an epistemology which treats beings as objects—setting the stage for endless imperial violence</w:t>
      </w:r>
    </w:p>
    <w:p w:rsidR="003A47BE" w:rsidRPr="00B3518A" w:rsidRDefault="003A47BE" w:rsidP="003A47BE"/>
    <w:p w:rsidR="003A47BE" w:rsidRPr="00B3518A" w:rsidRDefault="003A47BE" w:rsidP="003A47BE">
      <w:pPr>
        <w:rPr>
          <w:rStyle w:val="StyleStyleBold12pt"/>
        </w:rPr>
      </w:pPr>
      <w:proofErr w:type="spellStart"/>
      <w:r w:rsidRPr="00B3518A">
        <w:rPr>
          <w:rStyle w:val="StyleStyleBold12pt"/>
        </w:rPr>
        <w:t>Spanos</w:t>
      </w:r>
      <w:proofErr w:type="spellEnd"/>
      <w:r w:rsidRPr="00B3518A">
        <w:rPr>
          <w:rStyle w:val="StyleStyleBold12pt"/>
        </w:rPr>
        <w:t xml:space="preserve"> 3</w:t>
      </w:r>
    </w:p>
    <w:p w:rsidR="003A47BE" w:rsidRDefault="003A47BE" w:rsidP="003A47BE">
      <w:r>
        <w:t xml:space="preserve">[William V., Distinguished Professor of English at SUNY–Binghamton, “A Rumor of War: 9/11 and the Forgetting of the Vietnam War,” </w:t>
      </w:r>
      <w:r>
        <w:rPr>
          <w:i/>
        </w:rPr>
        <w:t>boundary 2</w:t>
      </w:r>
      <w:r>
        <w:t xml:space="preserve"> 30.3 (2003): 29-66. // </w:t>
      </w:r>
      <w:proofErr w:type="spellStart"/>
      <w:r>
        <w:t>myost</w:t>
      </w:r>
      <w:proofErr w:type="spellEnd"/>
      <w:r>
        <w:t>]</w:t>
      </w:r>
    </w:p>
    <w:p w:rsidR="003A47BE" w:rsidRDefault="003A47BE" w:rsidP="003A47BE"/>
    <w:p w:rsidR="003A47BE" w:rsidRDefault="003A47BE" w:rsidP="003A47BE">
      <w:r>
        <w:t xml:space="preserve">The other difference, indissolubly associated with the first, is that, </w:t>
      </w:r>
      <w:r w:rsidRPr="00496B4B">
        <w:rPr>
          <w:rStyle w:val="StyleBoldUnderline"/>
        </w:rPr>
        <w:t>despite its</w:t>
      </w:r>
      <w:r>
        <w:t xml:space="preserve"> infinitely more powerful </w:t>
      </w:r>
      <w:r w:rsidRPr="00496B4B">
        <w:rPr>
          <w:rStyle w:val="StyleBoldUnderline"/>
        </w:rPr>
        <w:t>military might, the U</w:t>
      </w:r>
      <w:r>
        <w:t xml:space="preserve">nited </w:t>
      </w:r>
      <w:r w:rsidRPr="00496B4B">
        <w:rPr>
          <w:rStyle w:val="StyleBoldUnderline"/>
        </w:rPr>
        <w:t>S</w:t>
      </w:r>
      <w:r>
        <w:t xml:space="preserve">tates </w:t>
      </w:r>
      <w:r w:rsidRPr="00496B4B">
        <w:rPr>
          <w:rStyle w:val="StyleBoldUnderline"/>
        </w:rPr>
        <w:t>lost</w:t>
      </w:r>
      <w:r>
        <w:t xml:space="preserve"> the war </w:t>
      </w:r>
      <w:r w:rsidRPr="00496B4B">
        <w:rPr>
          <w:rStyle w:val="StyleBoldUnderline"/>
        </w:rPr>
        <w:t>to the</w:t>
      </w:r>
      <w:r>
        <w:t xml:space="preserve"> recalcitrant </w:t>
      </w:r>
      <w:r w:rsidRPr="00496B4B">
        <w:rPr>
          <w:rStyle w:val="StyleBoldUnderline"/>
        </w:rPr>
        <w:t>Other it would subdue</w:t>
      </w:r>
      <w:r>
        <w:t xml:space="preserve"> and accommodate. And </w:t>
      </w:r>
      <w:r w:rsidRPr="00496B4B">
        <w:rPr>
          <w:rStyle w:val="StyleBoldUnderline"/>
        </w:rPr>
        <w:t>it lost</w:t>
      </w:r>
      <w:r>
        <w:t xml:space="preserve"> it </w:t>
      </w:r>
      <w:r w:rsidRPr="00496B4B">
        <w:rPr>
          <w:rStyle w:val="StyleBoldUnderline"/>
        </w:rPr>
        <w:t>because</w:t>
      </w:r>
      <w:r>
        <w:t xml:space="preserve"> in this globalized postcolonial context—that is, by way of the disclosures released by the self-destruction of the end-oriented philosophical, epistemological, and cultural mechanisms of Western imperialism—</w:t>
      </w:r>
      <w:r w:rsidRPr="00496B4B">
        <w:rPr>
          <w:rStyle w:val="StyleBoldUnderline"/>
        </w:rPr>
        <w:t>America's Other</w:t>
      </w:r>
      <w:r>
        <w:t xml:space="preserve">, as Caputo testifies </w:t>
      </w:r>
      <w:proofErr w:type="spellStart"/>
      <w:r>
        <w:t>synecdochically</w:t>
      </w:r>
      <w:proofErr w:type="spellEnd"/>
      <w:r>
        <w:t xml:space="preserve">, </w:t>
      </w:r>
      <w:r w:rsidRPr="00496B4B">
        <w:rPr>
          <w:rStyle w:val="StyleBoldUnderline"/>
        </w:rPr>
        <w:t>refused to be answerable to the</w:t>
      </w:r>
      <w:r>
        <w:t xml:space="preserve"> American </w:t>
      </w:r>
      <w:proofErr w:type="spellStart"/>
      <w:r w:rsidRPr="00496B4B">
        <w:rPr>
          <w:rStyle w:val="StyleBoldUnderline"/>
        </w:rPr>
        <w:t>exceptionalist</w:t>
      </w:r>
      <w:proofErr w:type="spellEnd"/>
      <w:r w:rsidRPr="00496B4B">
        <w:rPr>
          <w:rStyle w:val="StyleBoldUnderline"/>
        </w:rPr>
        <w:t xml:space="preserve"> narrative. Its response</w:t>
      </w:r>
      <w:r>
        <w:t xml:space="preserve"> rather </w:t>
      </w:r>
      <w:r w:rsidRPr="00496B4B">
        <w:rPr>
          <w:rStyle w:val="StyleBoldUnderline"/>
        </w:rPr>
        <w:t>was</w:t>
      </w:r>
      <w:r>
        <w:t xml:space="preserve"> to be </w:t>
      </w:r>
      <w:proofErr w:type="spellStart"/>
      <w:r>
        <w:t>rhizomatically</w:t>
      </w:r>
      <w:proofErr w:type="spellEnd"/>
      <w:r>
        <w:t xml:space="preserve"> mobile, </w:t>
      </w:r>
      <w:r w:rsidRPr="00496B4B">
        <w:rPr>
          <w:rStyle w:val="StyleBoldUnderline"/>
        </w:rPr>
        <w:t>strategically indeterminate</w:t>
      </w:r>
      <w:r>
        <w:t xml:space="preserve"> in its goals, </w:t>
      </w:r>
      <w:r w:rsidRPr="00496B4B">
        <w:rPr>
          <w:rStyle w:val="StyleBoldUnderline"/>
        </w:rPr>
        <w:t>erratic in its actions, indifferent to</w:t>
      </w:r>
      <w:r>
        <w:t xml:space="preserve"> temporal and spatial </w:t>
      </w:r>
      <w:r w:rsidRPr="00496B4B">
        <w:rPr>
          <w:rStyle w:val="StyleBoldUnderline"/>
        </w:rPr>
        <w:t>boundaries</w:t>
      </w:r>
      <w:r>
        <w:t xml:space="preserve">, </w:t>
      </w:r>
      <w:r w:rsidRPr="00496B4B">
        <w:rPr>
          <w:rStyle w:val="StyleBoldUnderline"/>
        </w:rPr>
        <w:t>resistant</w:t>
      </w:r>
      <w:r>
        <w:t xml:space="preserve"> (in its attunement to the slow motion of being) </w:t>
      </w:r>
      <w:r w:rsidRPr="00496B4B">
        <w:rPr>
          <w:rStyle w:val="StyleBoldUnderline"/>
        </w:rPr>
        <w:t>to the dictates of</w:t>
      </w:r>
      <w:r>
        <w:t xml:space="preserve"> technological </w:t>
      </w:r>
      <w:r w:rsidRPr="00496B4B">
        <w:rPr>
          <w:rStyle w:val="StyleBoldUnderline"/>
        </w:rPr>
        <w:t>speed, and</w:t>
      </w:r>
      <w:r>
        <w:t xml:space="preserve">, not least, </w:t>
      </w:r>
      <w:r w:rsidRPr="00496B4B">
        <w:rPr>
          <w:rStyle w:val="StyleBoldUnderline"/>
        </w:rPr>
        <w:t xml:space="preserve">invisible to America's </w:t>
      </w:r>
      <w:proofErr w:type="spellStart"/>
      <w:r w:rsidRPr="00496B4B">
        <w:rPr>
          <w:rStyle w:val="StyleBoldUnderline"/>
        </w:rPr>
        <w:t>Ahabian</w:t>
      </w:r>
      <w:proofErr w:type="spellEnd"/>
      <w:r w:rsidRPr="00496B4B">
        <w:rPr>
          <w:rStyle w:val="StyleBoldUnderline"/>
        </w:rPr>
        <w:t xml:space="preserve"> gaze</w:t>
      </w:r>
      <w:r>
        <w:t xml:space="preserve">, all </w:t>
      </w:r>
      <w:r w:rsidRPr="00496B4B">
        <w:rPr>
          <w:rStyle w:val="StyleBoldUnderline"/>
        </w:rPr>
        <w:t>calculated to decompose the</w:t>
      </w:r>
      <w:r>
        <w:t xml:space="preserve"> relay of American power extending back from its forward-oriented military machine, through its </w:t>
      </w:r>
      <w:proofErr w:type="spellStart"/>
      <w:r>
        <w:t>progressivist</w:t>
      </w:r>
      <w:proofErr w:type="spellEnd"/>
      <w:r>
        <w:t xml:space="preserve"> capitalist cultural apparatuses, to the </w:t>
      </w:r>
      <w:r w:rsidRPr="00496B4B">
        <w:rPr>
          <w:rStyle w:val="StyleBoldUnderline"/>
        </w:rPr>
        <w:t>instrumentalist</w:t>
      </w:r>
      <w:r>
        <w:t xml:space="preserve"> (</w:t>
      </w:r>
      <w:proofErr w:type="spellStart"/>
      <w:r>
        <w:t>Franklinian</w:t>
      </w:r>
      <w:proofErr w:type="spellEnd"/>
      <w:r>
        <w:t xml:space="preserve"> "can-do") </w:t>
      </w:r>
      <w:r w:rsidRPr="00496B4B">
        <w:rPr>
          <w:rStyle w:val="StyleBoldUnderline"/>
        </w:rPr>
        <w:t>thinking that was planning</w:t>
      </w:r>
      <w:r>
        <w:t xml:space="preserve"> and conducting </w:t>
      </w:r>
      <w:r w:rsidRPr="00496B4B">
        <w:rPr>
          <w:rStyle w:val="StyleBoldUnderline"/>
        </w:rPr>
        <w:t>the war from the Pentagon</w:t>
      </w:r>
      <w:r>
        <w:t xml:space="preserve">. This double difference, despite his effort to personalize and then assimilate this war to war in general is, as I have tried to show, the symptomatic testimony of Caputo's representative memoir A Rumor of War. And </w:t>
      </w:r>
      <w:r w:rsidRPr="00496B4B">
        <w:rPr>
          <w:rStyle w:val="StyleBoldUnderline"/>
        </w:rPr>
        <w:t>it is the specter of this witness to the</w:t>
      </w:r>
      <w:r>
        <w:t xml:space="preserve"> visible </w:t>
      </w:r>
      <w:r w:rsidRPr="00496B4B">
        <w:rPr>
          <w:rStyle w:val="StyleBoldUnderline"/>
        </w:rPr>
        <w:t>contradiction between America's ontological justification</w:t>
      </w:r>
      <w:r>
        <w:t xml:space="preserve"> of the Vietnam War </w:t>
      </w:r>
      <w:r w:rsidRPr="00496B4B">
        <w:rPr>
          <w:rStyle w:val="StyleBoldUnderline"/>
        </w:rPr>
        <w:t xml:space="preserve">and its </w:t>
      </w:r>
      <w:proofErr w:type="spellStart"/>
      <w:r w:rsidRPr="00496B4B">
        <w:rPr>
          <w:rStyle w:val="StyleBoldUnderline"/>
        </w:rPr>
        <w:t>Ahabian</w:t>
      </w:r>
      <w:proofErr w:type="spellEnd"/>
      <w:r w:rsidRPr="00496B4B">
        <w:rPr>
          <w:rStyle w:val="StyleBoldUnderline"/>
        </w:rPr>
        <w:t xml:space="preserve"> practice that has haunted American foreign policy</w:t>
      </w:r>
      <w:r>
        <w:t xml:space="preserve"> since the fall of Saigon in 1975 </w:t>
      </w:r>
      <w:r w:rsidRPr="00496B4B">
        <w:rPr>
          <w:rStyle w:val="StyleBoldUnderline"/>
        </w:rPr>
        <w:t>and explains the</w:t>
      </w:r>
      <w:r>
        <w:t xml:space="preserve"> dominant </w:t>
      </w:r>
      <w:r w:rsidRPr="00496B4B">
        <w:rPr>
          <w:rStyle w:val="StyleBoldUnderline"/>
        </w:rPr>
        <w:t>culture's</w:t>
      </w:r>
      <w:r>
        <w:t xml:space="preserve"> obsessive </w:t>
      </w:r>
      <w:r w:rsidRPr="00496B4B">
        <w:rPr>
          <w:rStyle w:val="StyleBoldUnderline"/>
        </w:rPr>
        <w:t>will to forget Vietnam</w:t>
      </w:r>
      <w:r>
        <w:t xml:space="preserve"> since then—</w:t>
      </w:r>
      <w:r w:rsidRPr="00496B4B">
        <w:rPr>
          <w:rStyle w:val="StyleBoldUnderline"/>
        </w:rPr>
        <w:t>an amnesiac process</w:t>
      </w:r>
      <w:r>
        <w:t xml:space="preserve"> apparently </w:t>
      </w:r>
      <w:r w:rsidRPr="00496B4B">
        <w:rPr>
          <w:rStyle w:val="StyleBoldUnderline"/>
        </w:rPr>
        <w:t>culminating in</w:t>
      </w:r>
      <w:r>
        <w:t xml:space="preserve"> the Gulf War and </w:t>
      </w:r>
      <w:r w:rsidRPr="00496B4B">
        <w:rPr>
          <w:rStyle w:val="StyleBoldUnderline"/>
        </w:rPr>
        <w:t>a triumphant "end-of-history" discourse</w:t>
      </w:r>
      <w:r>
        <w:t xml:space="preserve">—and its studied avoidance of reference to the Vietnam War in its effort to justify to the American people and the world at large its ferocious retaliatory attack on Afghanistan. [End Page 62] </w:t>
      </w:r>
      <w:r w:rsidRPr="00496B4B">
        <w:rPr>
          <w:rStyle w:val="StyleBoldUnderline"/>
        </w:rPr>
        <w:t>This</w:t>
      </w:r>
      <w:r>
        <w:t xml:space="preserve"> double difference, I submit, </w:t>
      </w:r>
      <w:r w:rsidRPr="00496B4B">
        <w:rPr>
          <w:rStyle w:val="StyleBoldUnderline"/>
        </w:rPr>
        <w:t>is</w:t>
      </w:r>
      <w:r>
        <w:t xml:space="preserve"> also </w:t>
      </w:r>
      <w:r w:rsidRPr="00496B4B">
        <w:rPr>
          <w:rStyle w:val="StyleBoldUnderline"/>
        </w:rPr>
        <w:t>why it is imperative that intellectuals</w:t>
      </w:r>
      <w:r>
        <w:t xml:space="preserve"> who oppose the United States' representation and conduct of the "war against terrorism" </w:t>
      </w:r>
      <w:r w:rsidRPr="00496B4B">
        <w:rPr>
          <w:rStyle w:val="StyleBoldUnderline"/>
        </w:rPr>
        <w:t>retrieve the forgotten memory of</w:t>
      </w:r>
      <w:r>
        <w:t xml:space="preserve"> the </w:t>
      </w:r>
      <w:r w:rsidRPr="00496B4B">
        <w:rPr>
          <w:rStyle w:val="StyleBoldUnderline"/>
        </w:rPr>
        <w:t>Vietnam</w:t>
      </w:r>
      <w:r>
        <w:t xml:space="preserve"> War as Caputo's deeply </w:t>
      </w:r>
      <w:proofErr w:type="spellStart"/>
      <w:r>
        <w:t>backgrounded</w:t>
      </w:r>
      <w:proofErr w:type="spellEnd"/>
      <w:r>
        <w:t xml:space="preserve">, representative text articulates it. For, as I hope I have shown, it is not simply its spectral witness to the terror of America's </w:t>
      </w:r>
      <w:proofErr w:type="spellStart"/>
      <w:r>
        <w:t>exceptionalist</w:t>
      </w:r>
      <w:proofErr w:type="spellEnd"/>
      <w:r>
        <w:t xml:space="preserve"> "search-and-destroy" mentality that, despite the sustained attempt to obliterate it from its history, continues to haunt the present American </w:t>
      </w:r>
      <w:proofErr w:type="spellStart"/>
      <w:r>
        <w:t>government's</w:t>
      </w:r>
      <w:proofErr w:type="spellEnd"/>
      <w:r>
        <w:t xml:space="preserve">—and the American media's—concentering personification of the complex global conditions, which America itself has largely produced, in the name of its </w:t>
      </w:r>
      <w:proofErr w:type="spellStart"/>
      <w:r>
        <w:t>exceptionalist</w:t>
      </w:r>
      <w:proofErr w:type="spellEnd"/>
      <w:r>
        <w:t xml:space="preserve"> mission in the world's wilderness, in the demonized symbolic figure of Osama bin Laden, its most recent Moby Dick. </w:t>
      </w:r>
      <w:r w:rsidRPr="00496B4B">
        <w:rPr>
          <w:rStyle w:val="StyleBoldUnderline"/>
        </w:rPr>
        <w:t>It is</w:t>
      </w:r>
      <w:r>
        <w:t xml:space="preserve"> also the Vietnam War's </w:t>
      </w:r>
      <w:r w:rsidRPr="00496B4B">
        <w:rPr>
          <w:rStyle w:val="StyleBoldUnderline"/>
        </w:rPr>
        <w:t>spectral witness to a mighty America's humiliating defeat at the hands of an Other</w:t>
      </w:r>
      <w:r>
        <w:t>—its Other—</w:t>
      </w:r>
      <w:r w:rsidRPr="00496B4B">
        <w:rPr>
          <w:rStyle w:val="StyleBoldUnderline"/>
        </w:rPr>
        <w:t xml:space="preserve">which refused to accommodate itself to America's </w:t>
      </w:r>
      <w:proofErr w:type="spellStart"/>
      <w:r w:rsidRPr="00496B4B">
        <w:rPr>
          <w:rStyle w:val="StyleBoldUnderline"/>
        </w:rPr>
        <w:t>exceptionalist</w:t>
      </w:r>
      <w:proofErr w:type="spellEnd"/>
      <w:r w:rsidRPr="00496B4B">
        <w:rPr>
          <w:rStyle w:val="StyleBoldUnderline"/>
        </w:rPr>
        <w:t xml:space="preserve"> story</w:t>
      </w:r>
      <w:r>
        <w:t xml:space="preserve"> in Southeast Asia that now haunts America's metaphysical, epistemological, cultural, military, and political project against a decidedly </w:t>
      </w:r>
      <w:proofErr w:type="spellStart"/>
      <w:r>
        <w:t>undecidable</w:t>
      </w:r>
      <w:proofErr w:type="spellEnd"/>
      <w:r>
        <w:t xml:space="preserve"> "enemy" in the Middle East, a diverse and amorphous area of the world that has for centuries suffered the terrible human consequences of being the second, </w:t>
      </w:r>
      <w:proofErr w:type="spellStart"/>
      <w:r>
        <w:t>essentialized</w:t>
      </w:r>
      <w:proofErr w:type="spellEnd"/>
      <w:r>
        <w:t xml:space="preserve">, term in the Occident's binary logic, and thus is as likely as Vietnam to turn the United States' power against itself. To put all this another way, </w:t>
      </w:r>
      <w:r w:rsidRPr="00496B4B">
        <w:rPr>
          <w:rStyle w:val="StyleBoldUnderline"/>
        </w:rPr>
        <w:t>the U</w:t>
      </w:r>
      <w:r>
        <w:t xml:space="preserve">nited </w:t>
      </w:r>
      <w:r w:rsidRPr="00496B4B">
        <w:rPr>
          <w:rStyle w:val="StyleBoldUnderline"/>
        </w:rPr>
        <w:t>S</w:t>
      </w:r>
      <w:r>
        <w:t xml:space="preserve">tates </w:t>
      </w:r>
      <w:r w:rsidRPr="00496B4B">
        <w:rPr>
          <w:rStyle w:val="StyleBoldUnderline"/>
        </w:rPr>
        <w:t>will no doubt</w:t>
      </w:r>
      <w:r>
        <w:t xml:space="preserve"> succeed in its military mission </w:t>
      </w:r>
      <w:r>
        <w:lastRenderedPageBreak/>
        <w:t xml:space="preserve">to </w:t>
      </w:r>
      <w:r w:rsidRPr="00496B4B">
        <w:rPr>
          <w:rStyle w:val="StyleBoldUnderline"/>
        </w:rPr>
        <w:t>defeat the Taliban and</w:t>
      </w:r>
      <w:r>
        <w:t xml:space="preserve"> (less certainly) to </w:t>
      </w:r>
      <w:r w:rsidRPr="00496B4B">
        <w:rPr>
          <w:rStyle w:val="StyleBoldUnderline"/>
        </w:rPr>
        <w:t>re-create a</w:t>
      </w:r>
      <w:r>
        <w:t xml:space="preserve">n Afghanistan </w:t>
      </w:r>
      <w:r w:rsidRPr="00496B4B">
        <w:rPr>
          <w:rStyle w:val="StyleBoldUnderline"/>
        </w:rPr>
        <w:t>nation-state in its</w:t>
      </w:r>
      <w:r>
        <w:t xml:space="preserve"> own </w:t>
      </w:r>
      <w:r w:rsidRPr="00496B4B">
        <w:rPr>
          <w:rStyle w:val="StyleBoldUnderline"/>
        </w:rPr>
        <w:t>image</w:t>
      </w:r>
      <w:r>
        <w:t xml:space="preserve"> (as it did—several times—in Vietnam in the early years of the war). It may even capture and bring Osama bin Laden to trial (even, against the judicial tradition of democracy, to be tried by a military court). </w:t>
      </w:r>
      <w:r w:rsidRPr="00496B4B">
        <w:rPr>
          <w:rStyle w:val="StyleBoldUnderline"/>
        </w:rPr>
        <w:t>But</w:t>
      </w:r>
      <w:r>
        <w:t xml:space="preserve"> granted </w:t>
      </w:r>
      <w:r w:rsidRPr="00496B4B">
        <w:rPr>
          <w:rStyle w:val="StyleBoldUnderline"/>
        </w:rPr>
        <w:t>this</w:t>
      </w:r>
      <w:r>
        <w:t xml:space="preserve"> successful "accomplishment," it </w:t>
      </w:r>
      <w:r w:rsidRPr="00496B4B">
        <w:rPr>
          <w:rStyle w:val="StyleBoldUnderline"/>
        </w:rPr>
        <w:t>is no more likely to</w:t>
      </w:r>
      <w:r>
        <w:t xml:space="preserve"> annul or even </w:t>
      </w:r>
      <w:r w:rsidRPr="00496B4B">
        <w:rPr>
          <w:rStyle w:val="StyleBoldUnderline"/>
        </w:rPr>
        <w:t>assuage the outrage</w:t>
      </w:r>
      <w:r>
        <w:t xml:space="preserve"> that the United States has increasingly ignited </w:t>
      </w:r>
      <w:r w:rsidRPr="00496B4B">
        <w:rPr>
          <w:rStyle w:val="StyleBoldUnderline"/>
        </w:rPr>
        <w:t>in the Islamic world</w:t>
      </w:r>
      <w:r>
        <w:t xml:space="preserve"> at large by its concentering of the cultural, social, and political global morass its </w:t>
      </w:r>
      <w:proofErr w:type="spellStart"/>
      <w:r>
        <w:t>exceptionalist</w:t>
      </w:r>
      <w:proofErr w:type="spellEnd"/>
      <w:r>
        <w:t xml:space="preserve">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w:t>
      </w:r>
      <w:proofErr w:type="spellStart"/>
      <w:r>
        <w:t>reconstellating</w:t>
      </w:r>
      <w:proofErr w:type="spellEnd"/>
      <w:r>
        <w:t xml:space="preserve"> both these moments of American history [End Page 63] into the "hidden history of the Revolutionary Atlantic" (the period extending from the origins of the Atlantic slave trade to the Revolutionary years) retrieved by Peter </w:t>
      </w:r>
      <w:proofErr w:type="spellStart"/>
      <w:r>
        <w:t>Linebaugh</w:t>
      </w:r>
      <w:proofErr w:type="spellEnd"/>
      <w:r>
        <w:t xml:space="preserve"> and Marcus </w:t>
      </w:r>
      <w:proofErr w:type="spellStart"/>
      <w:r>
        <w:t>Rediker</w:t>
      </w:r>
      <w:proofErr w:type="spellEnd"/>
      <w:r>
        <w:t xml:space="preserve"> from the oblivion to which it has been relegated by the "Herculean" </w:t>
      </w:r>
      <w:proofErr w:type="spellStart"/>
      <w:r>
        <w:t>monumentalist</w:t>
      </w:r>
      <w:proofErr w:type="spellEnd"/>
      <w:r>
        <w:t xml:space="preserve"> historians of this "glorious" earlier epochal moment of the march of Western civilization: The classically educated architects of the Atlantic economy found in Hercules . . . a symbol of power and order. For inspiration they looked to the Greeks, for whom Hercules was a unifier of the centralized territorial state, and to the Romans, for whom he signified vast imperial ambition. The labors of 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spellStart"/>
      <w:proofErr w:type="gramStart"/>
      <w:r>
        <w:t>Lerna</w:t>
      </w:r>
      <w:proofErr w:type="spellEnd"/>
      <w:r>
        <w:t>. . . .</w:t>
      </w:r>
      <w:proofErr w:type="gramEnd"/>
      <w:r>
        <w:t xml:space="preserve"> </w:t>
      </w:r>
      <w:r w:rsidRPr="00496B4B">
        <w:rPr>
          <w:rStyle w:val="StyleBoldUnderline"/>
        </w:rPr>
        <w:t>From the beginning of English colonial expansion</w:t>
      </w:r>
      <w:r>
        <w:t xml:space="preserve"> in the early seventeenth century through the metropolitan industrialization of the early nineteenth, </w:t>
      </w:r>
      <w:r w:rsidRPr="00496B4B">
        <w:rPr>
          <w:rStyle w:val="StyleBoldUnderline"/>
        </w:rPr>
        <w:t>rulers referred to the Hercules-hydra myth to describe the difficulty of imposing order on</w:t>
      </w:r>
      <w:r>
        <w:t xml:space="preserve"> increasingly </w:t>
      </w:r>
      <w:r w:rsidRPr="00496B4B">
        <w:rPr>
          <w:rStyle w:val="StyleBoldUnderline"/>
        </w:rPr>
        <w:t>global systems</w:t>
      </w:r>
      <w:r>
        <w:t xml:space="preserve"> 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496B4B">
        <w:rPr>
          <w:rStyle w:val="StyleBoldUnderline"/>
        </w:rPr>
        <w:t>the insurgents of</w:t>
      </w:r>
      <w:r>
        <w:t xml:space="preserve"> the National Liberation Front in </w:t>
      </w:r>
      <w:r w:rsidRPr="00496B4B">
        <w:rPr>
          <w:rStyle w:val="StyleBoldUnderline"/>
        </w:rPr>
        <w:t>Vietnam</w:t>
      </w:r>
      <w:r>
        <w:t xml:space="preserve">, [End Page 64] like the many-headed hydra of European antiquity (and of the Revolutionary Atlantic economy), </w:t>
      </w:r>
      <w:r w:rsidRPr="00496B4B">
        <w:rPr>
          <w:rStyle w:val="StyleBoldUnderline"/>
        </w:rPr>
        <w:t>were constantly defeated by the</w:t>
      </w:r>
      <w:r>
        <w:t xml:space="preserve"> "Herculean" </w:t>
      </w:r>
      <w:r w:rsidRPr="00496B4B">
        <w:rPr>
          <w:rStyle w:val="StyleBoldUnderline"/>
        </w:rPr>
        <w:t>American military juggernaut, but they</w:t>
      </w:r>
      <w:r>
        <w:t xml:space="preserve"> nevertheless </w:t>
      </w:r>
      <w:r w:rsidRPr="00496B4B">
        <w:rPr>
          <w:rStyle w:val="StyleBoldUnderline"/>
        </w:rPr>
        <w:t>kept rising up in unpredictable places and times to</w:t>
      </w:r>
      <w:r>
        <w:t xml:space="preserve"> eventually </w:t>
      </w:r>
      <w:r w:rsidRPr="00496B4B">
        <w:rPr>
          <w:rStyle w:val="StyleBoldUnderline"/>
        </w:rPr>
        <w:t>bring their</w:t>
      </w:r>
      <w:r>
        <w:t xml:space="preserve"> would-be </w:t>
      </w:r>
      <w:r w:rsidRPr="00496B4B">
        <w:rPr>
          <w:rStyle w:val="StyleBoldUnderline"/>
        </w:rPr>
        <w:t>monster-slayer to a dead end. Given the incommensurability of</w:t>
      </w:r>
      <w:r>
        <w:t xml:space="preserve"> America's predictable invocation of </w:t>
      </w:r>
      <w:r w:rsidRPr="00496B4B">
        <w:rPr>
          <w:rStyle w:val="StyleBoldUnderline"/>
        </w:rPr>
        <w:t>the</w:t>
      </w:r>
      <w:r>
        <w:t xml:space="preserve"> (mythical) </w:t>
      </w:r>
      <w:r w:rsidRPr="00496B4B">
        <w:rPr>
          <w:rStyle w:val="StyleBoldUnderline"/>
        </w:rPr>
        <w:t xml:space="preserve">logic of </w:t>
      </w:r>
      <w:proofErr w:type="spellStart"/>
      <w:r w:rsidRPr="00496B4B">
        <w:rPr>
          <w:rStyle w:val="StyleBoldUnderline"/>
        </w:rPr>
        <w:t>exceptionalism</w:t>
      </w:r>
      <w:proofErr w:type="spellEnd"/>
      <w:r w:rsidRPr="00496B4B">
        <w:rPr>
          <w:rStyle w:val="StyleBoldUnderline"/>
        </w:rPr>
        <w:t xml:space="preserve"> and the postcolonial condition, there is little reason to believe that the hatred precipitated by the U</w:t>
      </w:r>
      <w:r>
        <w:t xml:space="preserve">nited </w:t>
      </w:r>
      <w:r w:rsidRPr="00496B4B">
        <w:rPr>
          <w:rStyle w:val="StyleBoldUnderline"/>
        </w:rPr>
        <w:t>S</w:t>
      </w:r>
      <w:r>
        <w:t>tates' perennial unilateral "defense" of its "interests" in the Islamic world—a defense expedited by its reduction of the diversity of this world to an abstract and predictable stereotype—</w:t>
      </w:r>
      <w:r w:rsidRPr="00496B4B">
        <w:rPr>
          <w:rStyle w:val="StyleBoldUnderline"/>
        </w:rPr>
        <w:t>will not</w:t>
      </w:r>
      <w:r>
        <w:t xml:space="preserve"> also </w:t>
      </w:r>
      <w:r w:rsidRPr="00496B4B">
        <w:rPr>
          <w:rStyle w:val="StyleBoldUnderline"/>
        </w:rPr>
        <w:t xml:space="preserve">manifest itself as a "many-headed hydra" that will resurface in unexpected places at unexpected times to constantly </w:t>
      </w:r>
      <w:proofErr w:type="spellStart"/>
      <w:r w:rsidRPr="00496B4B">
        <w:rPr>
          <w:rStyle w:val="StyleBoldUnderline"/>
        </w:rPr>
        <w:t>molecularize</w:t>
      </w:r>
      <w:proofErr w:type="spellEnd"/>
      <w:r>
        <w:t xml:space="preserve">, and neutralize the power of, </w:t>
      </w:r>
      <w:r w:rsidRPr="00496B4B">
        <w:rPr>
          <w:rStyle w:val="StyleBoldUnderline"/>
        </w:rPr>
        <w:t>the</w:t>
      </w:r>
      <w:r>
        <w:t xml:space="preserve"> concentering </w:t>
      </w:r>
      <w:proofErr w:type="spellStart"/>
      <w:r>
        <w:t>Ahabian</w:t>
      </w:r>
      <w:proofErr w:type="spellEnd"/>
      <w:r>
        <w:t xml:space="preserve"> </w:t>
      </w:r>
      <w:r w:rsidRPr="00496B4B">
        <w:rPr>
          <w:rStyle w:val="StyleBoldUnderline"/>
        </w:rPr>
        <w:t>American</w:t>
      </w:r>
      <w:r>
        <w:t xml:space="preserve"> narrative, its self-present </w:t>
      </w:r>
      <w:r w:rsidRPr="00496B4B">
        <w:rPr>
          <w:rStyle w:val="StyleBoldUnderline"/>
        </w:rPr>
        <w:t>will, and its</w:t>
      </w:r>
      <w:r>
        <w:t xml:space="preserve"> forwarding </w:t>
      </w:r>
      <w:r w:rsidRPr="00496B4B">
        <w:rPr>
          <w:rStyle w:val="StyleBoldUnderline"/>
        </w:rPr>
        <w:t>military machine</w:t>
      </w:r>
      <w:r>
        <w:t xml:space="preserve">. The lesson the Vietnam War should have taught America, but apparently has not, is that in this globalized postcolonial age, </w:t>
      </w:r>
      <w:r w:rsidRPr="00496B4B">
        <w:rPr>
          <w:rStyle w:val="StyleBoldUnderline"/>
        </w:rPr>
        <w:t>only a rethinking of America's</w:t>
      </w:r>
      <w:r>
        <w:t xml:space="preserve"> perennial </w:t>
      </w:r>
      <w:proofErr w:type="spellStart"/>
      <w:r w:rsidRPr="00496B4B">
        <w:rPr>
          <w:rStyle w:val="StyleBoldUnderline"/>
        </w:rPr>
        <w:t>exceptionalist</w:t>
      </w:r>
      <w:proofErr w:type="spellEnd"/>
      <w:r w:rsidRPr="00496B4B">
        <w:rPr>
          <w:rStyle w:val="StyleBoldUnderline"/>
        </w:rPr>
        <w:t xml:space="preserve"> mission</w:t>
      </w:r>
      <w:r>
        <w:t xml:space="preserve"> in the world's "wilderness"—a rethinking that must be genealogical, that must, in other words, understand </w:t>
      </w:r>
      <w:r>
        <w:lastRenderedPageBreak/>
        <w:t>America's modern (instrumentalist) foreign policy in the light of the very formation of the American national identity—</w:t>
      </w:r>
      <w:r w:rsidRPr="00496B4B">
        <w:rPr>
          <w:rStyle w:val="StyleBoldUnderline"/>
        </w:rPr>
        <w:t>will resolve the complex</w:t>
      </w:r>
      <w:r>
        <w:t xml:space="preserve"> global </w:t>
      </w:r>
      <w:r w:rsidRPr="00496B4B">
        <w:rPr>
          <w:rStyle w:val="StyleBoldUnderline"/>
        </w:rPr>
        <w:t>conditions that are the dark legacy of Western imperialism</w:t>
      </w:r>
      <w:r>
        <w:t xml:space="preserve">. Only such a radical genealogical rethinking of America's role in the world will be able to negate the present historical context, which promises not the </w:t>
      </w:r>
      <w:proofErr w:type="spellStart"/>
      <w:r>
        <w:t>Pax</w:t>
      </w:r>
      <w:proofErr w:type="spellEnd"/>
      <w:r>
        <w:t xml:space="preserve"> Americana but, as even the Bush administration acknowledges when its deputies remind the American public that the war against terror does not have a foreseeable end, an ongoing, </w:t>
      </w:r>
      <w:proofErr w:type="spellStart"/>
      <w:r>
        <w:t>undecidable</w:t>
      </w:r>
      <w:proofErr w:type="spellEnd"/>
      <w:r>
        <w:t xml:space="preserve"> war against an </w:t>
      </w:r>
      <w:proofErr w:type="spellStart"/>
      <w:r>
        <w:t>undecidable</w:t>
      </w:r>
      <w:proofErr w:type="spellEnd"/>
      <w:r>
        <w:t xml:space="preserve"> enemy—not to say the establishment of a perpetual national state of emergency that will play havoc on the civil rights of the American people. </w:t>
      </w:r>
    </w:p>
    <w:p w:rsidR="003A47BE" w:rsidRDefault="003A47BE" w:rsidP="003A47BE">
      <w:pPr>
        <w:pStyle w:val="Heading4"/>
      </w:pPr>
      <w:r>
        <w:t xml:space="preserve">This </w:t>
      </w:r>
      <w:proofErr w:type="spellStart"/>
      <w:r>
        <w:t>enframing</w:t>
      </w:r>
      <w:proofErr w:type="spellEnd"/>
      <w:r>
        <w:t xml:space="preserve"> of the political makes conflict and war inevitable</w:t>
      </w:r>
    </w:p>
    <w:p w:rsidR="003A47BE" w:rsidRDefault="003A47BE" w:rsidP="003A47BE">
      <w:r>
        <w:t xml:space="preserve">Burke 7 [Anthony, Senior Lecturer in Politics and International Relations at UNSW-Sydney, “Ontologies of War: Violence, Existence and Reason,” </w:t>
      </w:r>
      <w:r>
        <w:rPr>
          <w:i/>
        </w:rPr>
        <w:t>Theory &amp; Event</w:t>
      </w:r>
      <w:r>
        <w:t xml:space="preserve"> 8.2 (2007): Project Muse // </w:t>
      </w:r>
      <w:proofErr w:type="spellStart"/>
      <w:r>
        <w:t>myost</w:t>
      </w:r>
      <w:proofErr w:type="spellEnd"/>
      <w:r>
        <w:t>]</w:t>
      </w:r>
    </w:p>
    <w:p w:rsidR="003A47BE" w:rsidRPr="00E4282A" w:rsidRDefault="003A47BE" w:rsidP="003A47BE"/>
    <w:p w:rsidR="003A47BE" w:rsidRDefault="003A47BE" w:rsidP="003A47BE">
      <w:r>
        <w:t xml:space="preserve">My argument here, whilst normatively sympathetic to Kant's moral demand for the eventual abolition of war, militates against excessive optimism.86 Even as I am arguing that </w:t>
      </w:r>
      <w:r w:rsidRPr="00496B4B">
        <w:rPr>
          <w:rStyle w:val="StyleBoldUnderline"/>
        </w:rPr>
        <w:t>war is not a</w:t>
      </w:r>
      <w:r>
        <w:t xml:space="preserve">n enduring historical or anthropological feature, or a </w:t>
      </w:r>
      <w:r w:rsidRPr="00496B4B">
        <w:rPr>
          <w:rStyle w:val="StyleBoldUnderline"/>
        </w:rPr>
        <w:t>neutral and rational instrument of policy</w:t>
      </w:r>
      <w:r>
        <w:t xml:space="preserve"> -- that </w:t>
      </w:r>
      <w:r w:rsidRPr="00496B4B">
        <w:rPr>
          <w:rStyle w:val="StyleBoldUnderline"/>
        </w:rPr>
        <w:t>it is rather the product of hegemonic forms of knowledge about</w:t>
      </w:r>
      <w:r>
        <w:t xml:space="preserve"> political </w:t>
      </w:r>
      <w:r w:rsidRPr="00496B4B">
        <w:rPr>
          <w:rStyle w:val="StyleBoldUnderline"/>
        </w:rPr>
        <w:t>action</w:t>
      </w:r>
      <w:r>
        <w:t xml:space="preserve"> and community -- my analysis does suggest some sobering conclusions about its power as an idea and formation. </w:t>
      </w:r>
      <w:r w:rsidRPr="00496B4B">
        <w:rPr>
          <w:rStyle w:val="StyleBoldUnderline"/>
        </w:rPr>
        <w:t>Neither the progressive flow of history nor the pacific tendencies of an international society</w:t>
      </w:r>
      <w:r>
        <w:t xml:space="preserve"> of republican states </w:t>
      </w:r>
      <w:r w:rsidRPr="00496B4B">
        <w:rPr>
          <w:rStyle w:val="StyleBoldUnderline"/>
        </w:rPr>
        <w:t>will save us</w:t>
      </w:r>
      <w:r>
        <w:t xml:space="preserve">. The </w:t>
      </w:r>
      <w:r w:rsidRPr="00496B4B">
        <w:rPr>
          <w:rStyle w:val="StyleBoldUnderline"/>
        </w:rPr>
        <w:t>violent ontologies</w:t>
      </w:r>
      <w:r>
        <w:t xml:space="preserve"> I have described here in fact </w:t>
      </w:r>
      <w:r w:rsidRPr="00496B4B">
        <w:rPr>
          <w:rStyle w:val="StyleBoldUnderline"/>
        </w:rPr>
        <w:t>dominate the</w:t>
      </w:r>
      <w:r>
        <w:t xml:space="preserve"> conceptual and policy </w:t>
      </w:r>
      <w:r w:rsidRPr="00496B4B">
        <w:rPr>
          <w:rStyle w:val="StyleBoldUnderline"/>
        </w:rPr>
        <w:t>frameworks</w:t>
      </w:r>
      <w:r>
        <w:t xml:space="preserve"> of modern </w:t>
      </w:r>
      <w:r w:rsidRPr="00496B4B">
        <w:rPr>
          <w:rStyle w:val="StyleBoldUnderline"/>
        </w:rPr>
        <w:t>republican states and have come</w:t>
      </w:r>
      <w:r>
        <w:t xml:space="preserve">, against everything Kant hoped for, </w:t>
      </w:r>
      <w:r w:rsidRPr="00496B4B">
        <w:rPr>
          <w:rStyle w:val="StyleBoldUnderline"/>
        </w:rPr>
        <w:t>to stand in for progress, modernity and reason</w:t>
      </w:r>
      <w:r>
        <w:t xml:space="preserve">. Indeed what Heidegger argues, I think with some credibility, is that the </w:t>
      </w:r>
      <w:proofErr w:type="spellStart"/>
      <w:r w:rsidRPr="00496B4B">
        <w:rPr>
          <w:rStyle w:val="StyleBoldUnderline"/>
        </w:rPr>
        <w:t>enframing</w:t>
      </w:r>
      <w:proofErr w:type="spellEnd"/>
      <w:r>
        <w:t xml:space="preserve"> world view </w:t>
      </w:r>
      <w:r w:rsidRPr="00496B4B">
        <w:rPr>
          <w:rStyle w:val="StyleBoldUnderline"/>
        </w:rPr>
        <w:t xml:space="preserve">has come to stand in for being itself. </w:t>
      </w:r>
      <w:proofErr w:type="spellStart"/>
      <w:r w:rsidRPr="00496B4B">
        <w:rPr>
          <w:rStyle w:val="StyleBoldUnderline"/>
        </w:rPr>
        <w:t>Enframing</w:t>
      </w:r>
      <w:proofErr w:type="spellEnd"/>
      <w:r>
        <w:t xml:space="preserve">, argues Heidegger, 'does not simply endanger man in his relationship to himself and to everything that is...it </w:t>
      </w:r>
      <w:r w:rsidRPr="00496B4B">
        <w:rPr>
          <w:rStyle w:val="StyleBoldUnderline"/>
        </w:rPr>
        <w:t>drives out every other possibility of revealing</w:t>
      </w:r>
      <w:r>
        <w:t xml:space="preserve">...the rule of </w:t>
      </w:r>
      <w:proofErr w:type="spellStart"/>
      <w:r>
        <w:t>Enframing</w:t>
      </w:r>
      <w:proofErr w:type="spellEnd"/>
      <w: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t>analysing</w:t>
      </w:r>
      <w:proofErr w:type="spellEnd"/>
      <w:r>
        <w:t xml:space="preserve"> the militaristic power of modern ontologies of political existence and security -- is a view that </w:t>
      </w:r>
      <w:r w:rsidRPr="00496B4B">
        <w:rPr>
          <w:rStyle w:val="StyleBoldUnderline"/>
        </w:rPr>
        <w:t xml:space="preserve">the challenge is posed not merely by a few varieties of </w:t>
      </w:r>
      <w:r>
        <w:t xml:space="preserve">weapon, government, </w:t>
      </w:r>
      <w:r w:rsidRPr="00496B4B">
        <w:rPr>
          <w:rStyle w:val="StyleBoldUnderline"/>
        </w:rPr>
        <w:t>technology</w:t>
      </w:r>
      <w:r>
        <w:t xml:space="preserve"> or policy, </w:t>
      </w:r>
      <w:r w:rsidRPr="00496B4B">
        <w:rPr>
          <w:rStyle w:val="StyleBoldUnderline"/>
        </w:rPr>
        <w:t>but by an overarching system of thinking</w:t>
      </w:r>
      <w:r>
        <w:t xml:space="preserve"> and understanding </w:t>
      </w:r>
      <w:r w:rsidRPr="00496B4B">
        <w:rPr>
          <w:rStyle w:val="StyleBoldUnderline"/>
        </w:rPr>
        <w:t>that lays claim to our</w:t>
      </w:r>
      <w:r>
        <w:t xml:space="preserve"> entire space of truth and </w:t>
      </w:r>
      <w:r w:rsidRPr="00496B4B">
        <w:rPr>
          <w:rStyle w:val="StyleBoldUnderline"/>
        </w:rPr>
        <w:t>existence</w:t>
      </w:r>
      <w:r>
        <w:t xml:space="preserve">. Many of </w:t>
      </w:r>
      <w:r w:rsidRPr="00496B4B">
        <w:rPr>
          <w:rStyle w:val="StyleBoldUnderline"/>
        </w:rPr>
        <w:t>the</w:t>
      </w:r>
      <w:r>
        <w:t xml:space="preserve"> most </w:t>
      </w:r>
      <w:r w:rsidRPr="00496B4B">
        <w:rPr>
          <w:rStyle w:val="StyleBoldUnderline"/>
        </w:rPr>
        <w:t>destructive features of</w:t>
      </w:r>
      <w:r>
        <w:t xml:space="preserve"> contemporary </w:t>
      </w:r>
      <w:r w:rsidRPr="00496B4B">
        <w:rPr>
          <w:rStyle w:val="StyleBoldUnderline"/>
        </w:rPr>
        <w:t>modernity</w:t>
      </w:r>
      <w:r>
        <w:t xml:space="preserve"> -- </w:t>
      </w:r>
      <w:r w:rsidRPr="00496B4B">
        <w:rPr>
          <w:rStyle w:val="StyleBoldUnderline"/>
        </w:rPr>
        <w:t>militarism</w:t>
      </w:r>
      <w:r>
        <w:t xml:space="preserve">, repression, coercive diplomacy, covert </w:t>
      </w:r>
      <w:r w:rsidRPr="00496B4B">
        <w:rPr>
          <w:rStyle w:val="StyleBoldUnderline"/>
        </w:rPr>
        <w:t>intervention</w:t>
      </w:r>
      <w:r>
        <w:t xml:space="preserve">, geopolitics, economic </w:t>
      </w:r>
      <w:r w:rsidRPr="00496B4B">
        <w:rPr>
          <w:rStyle w:val="StyleBoldUnderline"/>
        </w:rPr>
        <w:t>exploitation and ecological destruction</w:t>
      </w:r>
      <w:r>
        <w:t xml:space="preserve"> -- </w:t>
      </w:r>
      <w:r w:rsidRPr="00496B4B">
        <w:rPr>
          <w:rStyle w:val="StyleBoldUnderline"/>
        </w:rPr>
        <w:t>derive not merely from particular choices by policymakers</w:t>
      </w:r>
      <w:r>
        <w:t xml:space="preserve"> based on their particular interests, </w:t>
      </w:r>
      <w:r w:rsidRPr="00496B4B">
        <w:rPr>
          <w:rStyle w:val="StyleBoldUnderline"/>
        </w:rPr>
        <w:t>but from calculative</w:t>
      </w:r>
      <w:r>
        <w:t xml:space="preserve">, 'empirical' </w:t>
      </w:r>
      <w:r w:rsidRPr="00496B4B">
        <w:rPr>
          <w:rStyle w:val="StyleBoldUnderline"/>
        </w:rPr>
        <w:t>discourses of</w:t>
      </w:r>
      <w:r>
        <w:t xml:space="preserve"> scientific and political </w:t>
      </w:r>
      <w:r w:rsidRPr="00496B4B">
        <w:rPr>
          <w:rStyle w:val="StyleBoldUnderline"/>
        </w:rPr>
        <w:t>truth rooted in</w:t>
      </w:r>
      <w:r>
        <w:t xml:space="preserve"> powerful </w:t>
      </w:r>
      <w:r w:rsidRPr="00496B4B">
        <w:rPr>
          <w:rStyle w:val="StyleBoldUnderline"/>
        </w:rPr>
        <w:t>enlightenment images of being</w:t>
      </w:r>
      <w:r>
        <w:t xml:space="preserve">. Confined </w:t>
      </w:r>
      <w:r w:rsidRPr="00496B4B">
        <w:rPr>
          <w:rStyle w:val="StyleBoldUnderline"/>
        </w:rPr>
        <w:t>within such an epistemological</w:t>
      </w:r>
      <w:r>
        <w:t xml:space="preserve"> and cultural </w:t>
      </w:r>
      <w:r w:rsidRPr="00496B4B">
        <w:rPr>
          <w:rStyle w:val="StyleBoldUnderline"/>
        </w:rPr>
        <w:t>universe</w:t>
      </w:r>
      <w:r>
        <w:t xml:space="preserve">, </w:t>
      </w:r>
      <w:r w:rsidRPr="00496B4B">
        <w:rPr>
          <w:rStyle w:val="StyleBoldUnderline"/>
        </w:rPr>
        <w:t>policymakers' choices become necessities</w:t>
      </w:r>
      <w:r>
        <w:t xml:space="preserve">, their actions become inevitabilities, </w:t>
      </w:r>
      <w:r w:rsidRPr="00496B4B">
        <w:rPr>
          <w:rStyle w:val="StyleBoldUnderline"/>
        </w:rPr>
        <w:t>and humans suffer and die</w:t>
      </w:r>
      <w:r>
        <w:t xml:space="preserve">. Viewed in this light, </w:t>
      </w:r>
      <w:r w:rsidRPr="00496B4B">
        <w:rPr>
          <w:rStyle w:val="StyleBoldUnderline"/>
        </w:rPr>
        <w:t>'rationality' is the name we give</w:t>
      </w:r>
      <w:r>
        <w:t xml:space="preserve"> the chain of </w:t>
      </w:r>
      <w:r w:rsidRPr="00496B4B">
        <w:rPr>
          <w:rStyle w:val="StyleBoldUnderline"/>
        </w:rPr>
        <w:t>reasoning which builds one</w:t>
      </w:r>
      <w:r>
        <w:t xml:space="preserve"> structure of </w:t>
      </w:r>
      <w:r w:rsidRPr="00496B4B">
        <w:rPr>
          <w:rStyle w:val="StyleBoldUnderline"/>
        </w:rPr>
        <w:t>truth</w:t>
      </w:r>
      <w:r>
        <w:t xml:space="preserve"> on another </w:t>
      </w:r>
      <w:r w:rsidRPr="00496B4B">
        <w:rPr>
          <w:rStyle w:val="StyleBoldUnderline"/>
        </w:rPr>
        <w:t>until a course of action, however violent</w:t>
      </w:r>
      <w:r>
        <w:t xml:space="preserve"> or dangerous, </w:t>
      </w:r>
      <w:r w:rsidRPr="00496B4B">
        <w:rPr>
          <w:rStyle w:val="StyleBoldUnderline"/>
        </w:rPr>
        <w:t>becomes preordained through that reasoning's</w:t>
      </w:r>
      <w:r>
        <w:t xml:space="preserve"> very operation and </w:t>
      </w:r>
      <w:r w:rsidRPr="00496B4B">
        <w:rPr>
          <w:rStyle w:val="StyleBoldUnderline"/>
        </w:rPr>
        <w:t>existence. It creates</w:t>
      </w:r>
      <w:r>
        <w:t xml:space="preserve"> both </w:t>
      </w:r>
      <w:r w:rsidRPr="00496B4B">
        <w:rPr>
          <w:rStyle w:val="StyleBoldUnderline"/>
        </w:rPr>
        <w:t>discursive constraints</w:t>
      </w:r>
      <w:r>
        <w:t xml:space="preserve"> -- available </w:t>
      </w:r>
      <w:r w:rsidRPr="00496B4B">
        <w:rPr>
          <w:rStyle w:val="StyleBoldUnderline"/>
        </w:rPr>
        <w:t>choices may simply not be seen as credible</w:t>
      </w:r>
      <w:r>
        <w:t xml:space="preserve"> or legitimate -- </w:t>
      </w:r>
      <w:r w:rsidRPr="00496B4B">
        <w:rPr>
          <w:rStyle w:val="StyleBoldUnderline"/>
        </w:rPr>
        <w:t>and material constraints that derive from the</w:t>
      </w:r>
      <w:r>
        <w:t xml:space="preserve"> mutually </w:t>
      </w:r>
      <w:r w:rsidRPr="00496B4B">
        <w:rPr>
          <w:rStyle w:val="StyleBoldUnderline"/>
        </w:rPr>
        <w:t>reinforcing cascade of discourses</w:t>
      </w:r>
      <w:r>
        <w:t xml:space="preserve"> and events </w:t>
      </w:r>
      <w:r w:rsidRPr="00496B4B">
        <w:rPr>
          <w:rStyle w:val="StyleBoldUnderline"/>
        </w:rPr>
        <w:t>which</w:t>
      </w:r>
      <w:r>
        <w:t xml:space="preserve"> then </w:t>
      </w:r>
      <w:r w:rsidRPr="00496B4B">
        <w:rPr>
          <w:rStyle w:val="StyleBoldUnderline"/>
        </w:rPr>
        <w:t>preordain</w:t>
      </w:r>
      <w:r>
        <w:t xml:space="preserve"> militarism and </w:t>
      </w:r>
      <w:r w:rsidRPr="00496B4B">
        <w:rPr>
          <w:rStyle w:val="StyleBoldUnderline"/>
        </w:rPr>
        <w:t>violence as necessary policy responses, however</w:t>
      </w:r>
      <w:r>
        <w:t xml:space="preserve"> ineffective, dysfunctional or </w:t>
      </w:r>
      <w:r w:rsidRPr="00496B4B">
        <w:rPr>
          <w:rStyle w:val="StyleBoldUnderline"/>
        </w:rPr>
        <w:t>chaotic</w:t>
      </w:r>
      <w:r>
        <w:t>.</w:t>
      </w:r>
    </w:p>
    <w:p w:rsidR="003A47BE" w:rsidRDefault="003A47BE" w:rsidP="003A47BE">
      <w:pPr>
        <w:pStyle w:val="Heading4"/>
      </w:pPr>
      <w:r>
        <w:t xml:space="preserve">Illustrations of China’s mounting threat to US security are not based upon any geopolitical reality but are instead the result of the identity we have constructed of ourselves. </w:t>
      </w:r>
    </w:p>
    <w:p w:rsidR="003A47BE" w:rsidRDefault="003A47BE" w:rsidP="003A47BE"/>
    <w:p w:rsidR="003A47BE" w:rsidRPr="003A47BE" w:rsidRDefault="003A47BE" w:rsidP="003A47BE">
      <w:pPr>
        <w:rPr>
          <w:rStyle w:val="StyleStyleBold12pt"/>
        </w:rPr>
      </w:pPr>
      <w:r w:rsidRPr="003A47BE">
        <w:rPr>
          <w:rStyle w:val="StyleStyleBold12pt"/>
        </w:rPr>
        <w:lastRenderedPageBreak/>
        <w:t>Pan 4</w:t>
      </w:r>
    </w:p>
    <w:p w:rsidR="003A47BE" w:rsidRDefault="003A47BE" w:rsidP="003A47BE">
      <w:r>
        <w:t>(</w:t>
      </w:r>
      <w:proofErr w:type="spellStart"/>
      <w:r>
        <w:t>Chengxin</w:t>
      </w:r>
      <w:proofErr w:type="spellEnd"/>
      <w:r>
        <w:t>, Department of Political Science and International Relations, Faculty of Arts, Australian National University, “The "China threat" in American self-imagination: the discursive construction of other as power politics”, Alternatives)</w:t>
      </w:r>
    </w:p>
    <w:p w:rsidR="00D03197" w:rsidRDefault="00D03197" w:rsidP="003A47BE"/>
    <w:p w:rsidR="003A47BE" w:rsidRDefault="003A47BE" w:rsidP="003A47BE">
      <w:r w:rsidRPr="00E73994">
        <w:t xml:space="preserve">At first glance, as the "China threat" literature has told us, China seems to fall perfectly into the "threat" category, particularly given its growing power. However, </w:t>
      </w:r>
      <w:r w:rsidRPr="000350A6">
        <w:rPr>
          <w:rStyle w:val="StyleBoldUnderline"/>
        </w:rPr>
        <w:t>China's power</w:t>
      </w:r>
      <w:r w:rsidRPr="00E73994">
        <w:t xml:space="preserve"> as such </w:t>
      </w:r>
      <w:r w:rsidRPr="000350A6">
        <w:rPr>
          <w:rStyle w:val="StyleBoldUnderline"/>
        </w:rPr>
        <w:t>does not speak for itself in terms of an emerging threat</w:t>
      </w:r>
      <w:r w:rsidRPr="00E73994">
        <w:t xml:space="preserve">. By any reasonable measure, </w:t>
      </w:r>
      <w:r w:rsidRPr="000350A6">
        <w:rPr>
          <w:rStyle w:val="StyleBoldUnderline"/>
        </w:rPr>
        <w:t>China remains a</w:t>
      </w:r>
      <w:r w:rsidRPr="00E73994">
        <w:t xml:space="preserve"> largely </w:t>
      </w:r>
      <w:r w:rsidRPr="000350A6">
        <w:rPr>
          <w:rStyle w:val="StyleBoldUnderline"/>
        </w:rPr>
        <w:t>poor country edged with only a sliver of affluence</w:t>
      </w:r>
      <w:r w:rsidRPr="00E73994">
        <w:t xml:space="preserve"> along its coastal areas. </w:t>
      </w:r>
      <w:r w:rsidRPr="000350A6">
        <w:rPr>
          <w:rStyle w:val="StyleBoldUnderline"/>
        </w:rPr>
        <w:t>Nor is China's</w:t>
      </w:r>
      <w:r w:rsidRPr="00E73994">
        <w:t xml:space="preserve"> sheer </w:t>
      </w:r>
      <w:r w:rsidRPr="000350A6">
        <w:rPr>
          <w:rStyle w:val="StyleBoldUnderline"/>
        </w:rPr>
        <w:t xml:space="preserve">size a </w:t>
      </w:r>
      <w:r w:rsidRPr="00E73994">
        <w:t xml:space="preserve">self-evident </w:t>
      </w:r>
      <w:r w:rsidRPr="000350A6">
        <w:rPr>
          <w:rStyle w:val="StyleBoldUnderline"/>
        </w:rPr>
        <w:t>confirmation of the "China threat" thesis, as other countries like India</w:t>
      </w:r>
      <w:r w:rsidRPr="00E73994">
        <w:t xml:space="preserve">, Brazil, and Australia </w:t>
      </w:r>
      <w:r w:rsidRPr="000350A6">
        <w:rPr>
          <w:rStyle w:val="StyleBoldUnderline"/>
        </w:rPr>
        <w:t>are almost as big as China</w:t>
      </w:r>
      <w:r w:rsidRPr="00E73994">
        <w:t xml:space="preserve">. Instead, </w:t>
      </w:r>
      <w:r w:rsidRPr="000350A6">
        <w:rPr>
          <w:rStyle w:val="StyleBoldUnderline"/>
        </w:rPr>
        <w:t>China as a "threat" has</w:t>
      </w:r>
      <w:r w:rsidRPr="00E73994">
        <w:t xml:space="preserve"> much </w:t>
      </w:r>
      <w:r w:rsidRPr="000350A6">
        <w:rPr>
          <w:rStyle w:val="StyleBoldUnderline"/>
        </w:rPr>
        <w:t>to do with</w:t>
      </w:r>
      <w:r w:rsidRPr="000350A6">
        <w:t xml:space="preserve"> the particular mode of </w:t>
      </w:r>
      <w:r w:rsidRPr="000350A6">
        <w:rPr>
          <w:rStyle w:val="StyleBoldUnderline"/>
        </w:rPr>
        <w:t>U.S. self-imagination</w:t>
      </w:r>
      <w:r w:rsidRPr="00E73994">
        <w:t xml:space="preserve">. </w:t>
      </w:r>
      <w:proofErr w:type="gramStart"/>
      <w:r w:rsidRPr="00E73994">
        <w:t>As Steve Chan notes:</w:t>
      </w:r>
      <w:r>
        <w:t xml:space="preserve"> </w:t>
      </w:r>
      <w:r w:rsidRPr="00E73994">
        <w:t>China is an object of attention not only because of its huge size, ancient legacy, or current or projected relative national power.</w:t>
      </w:r>
      <w:proofErr w:type="gramEnd"/>
      <w:r w:rsidRPr="00E73994">
        <w:t xml:space="preserve"> </w:t>
      </w:r>
      <w:r w:rsidRPr="000350A6">
        <w:rPr>
          <w:rStyle w:val="StyleBoldUnderline"/>
        </w:rPr>
        <w:t>The importance of China has to do with perceptions</w:t>
      </w:r>
      <w:r w:rsidRPr="00E73994">
        <w:t xml:space="preserve">, especially those regarding the potential </w:t>
      </w:r>
      <w:r w:rsidRPr="000350A6">
        <w:rPr>
          <w:rStyle w:val="StyleBoldUnderline"/>
        </w:rPr>
        <w:t>that Beijing</w:t>
      </w:r>
      <w:r w:rsidRPr="00E73994">
        <w:t xml:space="preserve"> will become an </w:t>
      </w:r>
      <w:proofErr w:type="gramStart"/>
      <w:r w:rsidRPr="00E73994">
        <w:t>example, that</w:t>
      </w:r>
      <w:proofErr w:type="gramEnd"/>
      <w:r w:rsidRPr="00E73994">
        <w:t xml:space="preserve"> </w:t>
      </w:r>
      <w:r w:rsidRPr="000350A6">
        <w:rPr>
          <w:rStyle w:val="StyleBoldUnderline"/>
        </w:rPr>
        <w:t>contradicts Western liberalism</w:t>
      </w:r>
      <w:r w:rsidRPr="00E73994">
        <w:t xml:space="preserve"> as the reigning paradigm. In an era of supposed universalizing source, or model cosmopolitanism, </w:t>
      </w:r>
      <w:r w:rsidRPr="000350A6">
        <w:rPr>
          <w:rStyle w:val="StyleBoldUnderline"/>
        </w:rPr>
        <w:t>China demonstrates</w:t>
      </w:r>
      <w:r w:rsidRPr="00E73994">
        <w:t xml:space="preserve"> the potency and persistence of </w:t>
      </w:r>
      <w:r w:rsidRPr="000350A6">
        <w:rPr>
          <w:rStyle w:val="StyleBoldUnderline"/>
        </w:rPr>
        <w:t>nationalism, and embodies an alternative to</w:t>
      </w:r>
      <w:r w:rsidRPr="00E73994">
        <w:t xml:space="preserve"> </w:t>
      </w:r>
      <w:r w:rsidRPr="000350A6">
        <w:rPr>
          <w:rStyle w:val="StyleBoldUnderline"/>
        </w:rPr>
        <w:t>Western</w:t>
      </w:r>
      <w:r w:rsidRPr="00E73994">
        <w:t xml:space="preserve"> and especially U.S. conceptions of </w:t>
      </w:r>
      <w:r w:rsidRPr="000350A6">
        <w:rPr>
          <w:rStyle w:val="StyleBoldUnderline"/>
        </w:rPr>
        <w:t>democracy</w:t>
      </w:r>
      <w:r w:rsidRPr="00E73994">
        <w:t xml:space="preserve"> and capitalism. China is a reminder that history is not close to an end.39</w:t>
      </w:r>
      <w:r>
        <w:t xml:space="preserve"> </w:t>
      </w:r>
      <w:r w:rsidRPr="00E73994">
        <w:t xml:space="preserve">Certainly, I do not deny China's potential for strategic misbehavior in the global context, nor do I claim the "essential peacefulness" of Chinese culture.48 Having said that, my main point here is that </w:t>
      </w:r>
      <w:r w:rsidRPr="000350A6">
        <w:rPr>
          <w:rStyle w:val="StyleBoldUnderline"/>
        </w:rPr>
        <w:t>there is no such thing as "Chinese reality" that can</w:t>
      </w:r>
      <w:r w:rsidRPr="00E73994">
        <w:t xml:space="preserve"> automatically </w:t>
      </w:r>
      <w:r w:rsidRPr="000350A6">
        <w:rPr>
          <w:rStyle w:val="StyleBoldUnderline"/>
        </w:rPr>
        <w:t>speak for itself</w:t>
      </w:r>
      <w:r w:rsidRPr="00E73994">
        <w:t xml:space="preserve">, for example, </w:t>
      </w:r>
      <w:r w:rsidRPr="000350A6">
        <w:rPr>
          <w:rStyle w:val="StyleBoldUnderline"/>
        </w:rPr>
        <w:t>as a "threat."</w:t>
      </w:r>
      <w:r w:rsidRPr="00E73994">
        <w:t xml:space="preserve"> Rather, </w:t>
      </w:r>
      <w:r w:rsidRPr="000350A6">
        <w:rPr>
          <w:rStyle w:val="StyleBoldUnderline"/>
        </w:rPr>
        <w:t>the "China threat" is</w:t>
      </w:r>
      <w:r w:rsidRPr="00E73994">
        <w:t xml:space="preserve"> essentially </w:t>
      </w:r>
      <w:r w:rsidRPr="000350A6">
        <w:rPr>
          <w:rStyle w:val="StyleBoldUnderline"/>
        </w:rPr>
        <w:t>a</w:t>
      </w:r>
      <w:r w:rsidRPr="00E73994">
        <w:t xml:space="preserve"> specifically </w:t>
      </w:r>
      <w:r w:rsidRPr="000350A6">
        <w:rPr>
          <w:rStyle w:val="StyleBoldUnderline"/>
        </w:rPr>
        <w:t>social meaning given to China by</w:t>
      </w:r>
      <w:r w:rsidRPr="00E73994">
        <w:t xml:space="preserve"> its U.S. </w:t>
      </w:r>
      <w:r w:rsidRPr="000350A6">
        <w:rPr>
          <w:rStyle w:val="StyleBoldUnderline"/>
        </w:rPr>
        <w:t>observers</w:t>
      </w:r>
      <w:r w:rsidRPr="00E73994">
        <w:t>, a meaning that cannot be disconnected from the dominant U.S. self-construction. Thus, to fully understand the U.S. "China threat" argument, it is essential to recognize its autobiographical nature</w:t>
      </w:r>
      <w:r>
        <w:t xml:space="preserve">. </w:t>
      </w:r>
      <w:r w:rsidRPr="00E73994">
        <w:t xml:space="preserve">Indeed, the construction of other is not only a product of U.S. self-imagination, but often a necessary foil to it. For example, </w:t>
      </w:r>
      <w:r w:rsidRPr="000350A6">
        <w:rPr>
          <w:rStyle w:val="StyleBoldUnderline"/>
        </w:rPr>
        <w:t>by taking this</w:t>
      </w:r>
      <w:r w:rsidRPr="00E73994">
        <w:t xml:space="preserve"> particular </w:t>
      </w:r>
      <w:r w:rsidRPr="000350A6">
        <w:rPr>
          <w:rStyle w:val="StyleBoldUnderline"/>
        </w:rPr>
        <w:t>representation of China as Chinese reality</w:t>
      </w:r>
      <w:r w:rsidRPr="00E73994">
        <w:t xml:space="preserve"> per se, those </w:t>
      </w:r>
      <w:r w:rsidRPr="000350A6">
        <w:rPr>
          <w:rStyle w:val="StyleBoldUnderline"/>
        </w:rPr>
        <w:t>scholars are able to assert their self-identity as</w:t>
      </w:r>
      <w:r w:rsidRPr="00E73994">
        <w:t xml:space="preserve"> "mature," </w:t>
      </w:r>
      <w:r w:rsidRPr="000350A6">
        <w:rPr>
          <w:rStyle w:val="StyleBoldUnderline"/>
        </w:rPr>
        <w:t>"rational" realists</w:t>
      </w:r>
      <w:r w:rsidRPr="00E73994">
        <w:t xml:space="preserve"> capable of knowing the "hard facts" of international politics, </w:t>
      </w:r>
      <w:r w:rsidRPr="000350A6">
        <w:rPr>
          <w:rStyle w:val="StyleBoldUnderline"/>
        </w:rPr>
        <w:t>in distinction from those "idealists" whose views are said to be grounded</w:t>
      </w:r>
      <w:r w:rsidRPr="00E73994">
        <w:t xml:space="preserve"> more </w:t>
      </w:r>
      <w:r w:rsidRPr="000350A6">
        <w:rPr>
          <w:rStyle w:val="StyleBoldUnderline"/>
        </w:rPr>
        <w:t>in</w:t>
      </w:r>
      <w:r w:rsidRPr="00E73994">
        <w:t xml:space="preserve"> "an article of </w:t>
      </w:r>
      <w:r w:rsidRPr="000350A6">
        <w:rPr>
          <w:rStyle w:val="StyleBoldUnderline"/>
        </w:rPr>
        <w:t>faith</w:t>
      </w:r>
      <w:r w:rsidRPr="00E73994">
        <w:t>" than in "historical experience."41 On the other hand, given that history is apparently not "progressively" linear, the invocation of a certain other not only helps explain away such historical uncertainties or "anomalies" and maintain the credibility of the allegedly universal path trodden by the United States, but also serves to highlight U.S. "indispensability." As Samuel Huntington puts it, "</w:t>
      </w:r>
      <w:r w:rsidRPr="000350A6">
        <w:rPr>
          <w:rStyle w:val="StyleBoldUnderline"/>
        </w:rPr>
        <w:t>If being an American means being committed to</w:t>
      </w:r>
      <w:r w:rsidRPr="00E73994">
        <w:t xml:space="preserve"> the principles of </w:t>
      </w:r>
      <w:r w:rsidRPr="000350A6">
        <w:rPr>
          <w:rStyle w:val="StyleBoldUnderline"/>
        </w:rPr>
        <w:t>liberty</w:t>
      </w:r>
      <w:r w:rsidRPr="00E73994">
        <w:t xml:space="preserve">, </w:t>
      </w:r>
      <w:r w:rsidRPr="000350A6">
        <w:rPr>
          <w:rStyle w:val="StyleBoldUnderline"/>
        </w:rPr>
        <w:t>democracy</w:t>
      </w:r>
      <w:r w:rsidRPr="00E73994">
        <w:t xml:space="preserve">, individualism, </w:t>
      </w:r>
      <w:r w:rsidRPr="000350A6">
        <w:rPr>
          <w:rStyle w:val="StyleBoldUnderline"/>
        </w:rPr>
        <w:t>and private property, and if there is no evil empire</w:t>
      </w:r>
      <w:r w:rsidRPr="00E73994">
        <w:t xml:space="preserve"> out there threatening those principles, </w:t>
      </w:r>
      <w:r w:rsidRPr="000350A6">
        <w:rPr>
          <w:rStyle w:val="StyleBoldUnderline"/>
        </w:rPr>
        <w:t>what indeed does it mean to be an American</w:t>
      </w:r>
      <w:r w:rsidRPr="00E73994">
        <w:t xml:space="preserve">, and what becomes of American national interests?"42 In this way, it seems that </w:t>
      </w:r>
      <w:r w:rsidRPr="000350A6">
        <w:rPr>
          <w:rStyle w:val="StyleBoldUnderline"/>
        </w:rPr>
        <w:t>the constructions of the</w:t>
      </w:r>
      <w:r w:rsidRPr="00E73994">
        <w:t xml:space="preserve"> particular </w:t>
      </w:r>
      <w:r w:rsidRPr="000350A6">
        <w:rPr>
          <w:rStyle w:val="StyleBoldUnderline"/>
        </w:rPr>
        <w:t>U.S. self and its other are</w:t>
      </w:r>
      <w:r w:rsidRPr="00E73994">
        <w:t xml:space="preserve"> always intertwined and mutually </w:t>
      </w:r>
      <w:r w:rsidRPr="000350A6">
        <w:rPr>
          <w:rStyle w:val="StyleBoldUnderline"/>
        </w:rPr>
        <w:t>reinforcing</w:t>
      </w:r>
      <w:r w:rsidRPr="00E73994">
        <w:t>.</w:t>
      </w:r>
    </w:p>
    <w:p w:rsidR="003A47BE" w:rsidRDefault="003A47BE" w:rsidP="003A47BE">
      <w:pPr>
        <w:pStyle w:val="Heading4"/>
      </w:pPr>
      <w:r>
        <w:t xml:space="preserve">Construction of China as a threat makes the impact inevitable. </w:t>
      </w:r>
    </w:p>
    <w:p w:rsidR="003A47BE" w:rsidRDefault="003A47BE" w:rsidP="003A47BE"/>
    <w:p w:rsidR="003A47BE" w:rsidRPr="003A47BE" w:rsidRDefault="003A47BE" w:rsidP="003A47BE">
      <w:pPr>
        <w:rPr>
          <w:rStyle w:val="StyleStyleBold12pt"/>
        </w:rPr>
      </w:pPr>
      <w:r w:rsidRPr="003A47BE">
        <w:rPr>
          <w:rStyle w:val="StyleStyleBold12pt"/>
        </w:rPr>
        <w:t xml:space="preserve">Pan 4 </w:t>
      </w:r>
    </w:p>
    <w:p w:rsidR="003A47BE" w:rsidRDefault="003A47BE" w:rsidP="003A47BE">
      <w:r>
        <w:t>(</w:t>
      </w:r>
      <w:proofErr w:type="spellStart"/>
      <w:r>
        <w:t>Chengxin</w:t>
      </w:r>
      <w:proofErr w:type="spellEnd"/>
      <w:r>
        <w:t>, Department of Political Science and International Relations, Faculty of Arts, Australian National University, “The "China threat" in American self-imagination: the discursive construction of other as power politics”, Alternatives)</w:t>
      </w:r>
    </w:p>
    <w:p w:rsidR="003A47BE" w:rsidRDefault="003A47BE" w:rsidP="003A47BE"/>
    <w:p w:rsidR="003A47BE" w:rsidRDefault="003A47BE" w:rsidP="003A47BE">
      <w:r w:rsidRPr="000350A6">
        <w:t xml:space="preserve">I have argued above that </w:t>
      </w:r>
      <w:r w:rsidRPr="00E70562">
        <w:rPr>
          <w:rStyle w:val="StyleBoldUnderline"/>
        </w:rPr>
        <w:t>the "China threat" argument</w:t>
      </w:r>
      <w:r w:rsidRPr="000350A6">
        <w:t xml:space="preserve"> in mainstream U.S. IR literature </w:t>
      </w:r>
      <w:r w:rsidRPr="00E70562">
        <w:rPr>
          <w:rStyle w:val="StyleBoldUnderline"/>
        </w:rPr>
        <w:t>is derived</w:t>
      </w:r>
      <w:r w:rsidRPr="000350A6">
        <w:t xml:space="preserve">, primarily, </w:t>
      </w:r>
      <w:r w:rsidRPr="00E70562">
        <w:rPr>
          <w:rStyle w:val="StyleBoldUnderline"/>
        </w:rPr>
        <w:t>from</w:t>
      </w:r>
      <w:r w:rsidRPr="000350A6">
        <w:t xml:space="preserve"> a discursive </w:t>
      </w:r>
      <w:r w:rsidRPr="00E70562">
        <w:rPr>
          <w:rStyle w:val="StyleBoldUnderline"/>
        </w:rPr>
        <w:t>construction of otherness</w:t>
      </w:r>
      <w:r w:rsidRPr="000350A6">
        <w:t xml:space="preserve">. This construction is predicated on a particular narcissistic understanding of the U.S. self and on a positivist-based realism, concerned with absolute </w:t>
      </w:r>
      <w:r w:rsidRPr="000350A6">
        <w:lastRenderedPageBreak/>
        <w:t xml:space="preserve">certainty and security, a concern central to the dominant U.S. self-imaginary. Within these frameworks, </w:t>
      </w:r>
      <w:r w:rsidRPr="00E70562">
        <w:rPr>
          <w:rStyle w:val="StyleBoldUnderline"/>
        </w:rPr>
        <w:t>it seems imperative that China be treated as</w:t>
      </w:r>
      <w:r w:rsidRPr="000350A6">
        <w:t xml:space="preserve"> a </w:t>
      </w:r>
      <w:r w:rsidRPr="00E70562">
        <w:rPr>
          <w:rStyle w:val="StyleBoldUnderline"/>
        </w:rPr>
        <w:t>threatening</w:t>
      </w:r>
      <w:r w:rsidRPr="000350A6">
        <w:t xml:space="preserve">, absolute other </w:t>
      </w:r>
      <w:r w:rsidRPr="00E70562">
        <w:rPr>
          <w:rStyle w:val="StyleBoldUnderline"/>
        </w:rPr>
        <w:t>since it is unable to fit</w:t>
      </w:r>
      <w:r w:rsidRPr="000350A6">
        <w:t xml:space="preserve"> neatly </w:t>
      </w:r>
      <w:r w:rsidRPr="00E70562">
        <w:rPr>
          <w:rStyle w:val="StyleBoldUnderline"/>
        </w:rPr>
        <w:t>into the U.S.-led evolutionary scheme</w:t>
      </w:r>
      <w:r w:rsidRPr="000350A6">
        <w:t xml:space="preserve"> or guarantee absolute security for the United States, so that U.S. power preponderance in the post–Cold War world can still be legitimated.</w:t>
      </w:r>
      <w:r>
        <w:t xml:space="preserve"> Not only does </w:t>
      </w:r>
      <w:r w:rsidRPr="00E70562">
        <w:rPr>
          <w:rStyle w:val="StyleBoldUnderline"/>
        </w:rPr>
        <w:t>this reductionist representation come at the expense of understanding China</w:t>
      </w:r>
      <w:r>
        <w:t xml:space="preserve"> as a dynamic, multifaceted country </w:t>
      </w:r>
      <w:r w:rsidRPr="00E70562">
        <w:rPr>
          <w:rStyle w:val="StyleBoldUnderline"/>
        </w:rPr>
        <w:t>but</w:t>
      </w:r>
      <w:r>
        <w:t xml:space="preserve"> it </w:t>
      </w:r>
      <w:r w:rsidRPr="00E70562">
        <w:rPr>
          <w:rStyle w:val="StyleBoldUnderline"/>
        </w:rPr>
        <w:t>leads inevitably to a policy of containment that</w:t>
      </w:r>
      <w:r>
        <w:t xml:space="preserve">, in turn, </w:t>
      </w:r>
      <w:r w:rsidRPr="00E70562">
        <w:rPr>
          <w:rStyle w:val="StyleBoldUnderline"/>
        </w:rPr>
        <w:t>tends to enhance</w:t>
      </w:r>
      <w:r>
        <w:t xml:space="preserve"> the influence of realpolitik thinking, </w:t>
      </w:r>
      <w:r w:rsidRPr="00E70562">
        <w:rPr>
          <w:rStyle w:val="StyleBoldUnderline"/>
        </w:rPr>
        <w:t>nationalist extremism</w:t>
      </w:r>
      <w:r>
        <w:t xml:space="preserve">, and </w:t>
      </w:r>
      <w:proofErr w:type="spellStart"/>
      <w:r>
        <w:t>hard-line</w:t>
      </w:r>
      <w:proofErr w:type="spellEnd"/>
      <w:r>
        <w:t xml:space="preserve"> stance in today's China. </w:t>
      </w:r>
      <w:r w:rsidRPr="00E70562">
        <w:rPr>
          <w:rStyle w:val="StyleBoldUnderline"/>
        </w:rPr>
        <w:t>Even a small dose of the containment strategy</w:t>
      </w:r>
      <w:r w:rsidRPr="00E70562">
        <w:t xml:space="preserve"> is likely to have a highly dramatic impact on U.S.-China relations, as the 1995-1996 missile </w:t>
      </w:r>
      <w:proofErr w:type="gramStart"/>
      <w:r w:rsidRPr="00E70562">
        <w:t>crisis</w:t>
      </w:r>
      <w:proofErr w:type="gramEnd"/>
      <w:r w:rsidRPr="00E70562">
        <w:t xml:space="preserve"> and the 2001 spy-pla</w:t>
      </w:r>
      <w:r>
        <w:t xml:space="preserve">ne incident have vividly attested. In this respect, Chalmers Johnson is right when he suggests that "a policy of containment toward China </w:t>
      </w:r>
      <w:r w:rsidRPr="00E70562">
        <w:rPr>
          <w:rStyle w:val="StyleBoldUnderline"/>
        </w:rPr>
        <w:t xml:space="preserve">implies the possibility of war, just as it did during the Cold War </w:t>
      </w:r>
      <w:proofErr w:type="spellStart"/>
      <w:r w:rsidRPr="00E70562">
        <w:rPr>
          <w:rStyle w:val="StyleBoldUnderline"/>
        </w:rPr>
        <w:t>vis</w:t>
      </w:r>
      <w:proofErr w:type="spellEnd"/>
      <w:r w:rsidRPr="00E70562">
        <w:rPr>
          <w:rStyle w:val="StyleBoldUnderline"/>
        </w:rPr>
        <w:t>-a-</w:t>
      </w:r>
      <w:proofErr w:type="spellStart"/>
      <w:r w:rsidRPr="00E70562">
        <w:rPr>
          <w:rStyle w:val="StyleBoldUnderline"/>
        </w:rPr>
        <w:t>vis</w:t>
      </w:r>
      <w:proofErr w:type="spellEnd"/>
      <w:r w:rsidRPr="00E70562">
        <w:rPr>
          <w:rStyle w:val="StyleBoldUnderline"/>
        </w:rPr>
        <w:t xml:space="preserve"> the</w:t>
      </w:r>
      <w:r>
        <w:t xml:space="preserve"> former </w:t>
      </w:r>
      <w:r w:rsidRPr="00E70562">
        <w:rPr>
          <w:rStyle w:val="StyleBoldUnderline"/>
        </w:rPr>
        <w:t>Soviet Union</w:t>
      </w:r>
      <w:r>
        <w:t>. The balance of terror prevented war between the United States and the Soviet Union, but this may not work in the case of China."93</w:t>
      </w:r>
    </w:p>
    <w:p w:rsidR="003A47BE" w:rsidRDefault="003A47BE" w:rsidP="003A47BE">
      <w:pPr>
        <w:pStyle w:val="Heading4"/>
      </w:pPr>
      <w:r w:rsidRPr="00914B9E">
        <w:t xml:space="preserve">The AFF is rife with examples of a thematic framing of human beings as benevolent protectors of the environment – monitoring, manipulating and controlling nature to ensure it functions in a systematically predictable way. This is a dangerous illusion that promotes futile managerial approaches to an </w:t>
      </w:r>
      <w:proofErr w:type="spellStart"/>
      <w:r w:rsidRPr="00914B9E">
        <w:t>untameable</w:t>
      </w:r>
      <w:proofErr w:type="spellEnd"/>
      <w:r w:rsidRPr="00914B9E">
        <w:t xml:space="preserve"> natural world.</w:t>
      </w:r>
    </w:p>
    <w:p w:rsidR="003A47BE" w:rsidRPr="00591448" w:rsidRDefault="003A47BE" w:rsidP="003A47BE"/>
    <w:p w:rsidR="003A47BE" w:rsidRPr="00591448" w:rsidRDefault="003A47BE" w:rsidP="003A47BE">
      <w:pPr>
        <w:rPr>
          <w:rStyle w:val="StyleStyleBold12pt"/>
        </w:rPr>
      </w:pPr>
      <w:proofErr w:type="spellStart"/>
      <w:r w:rsidRPr="00591448">
        <w:rPr>
          <w:rStyle w:val="StyleStyleBold12pt"/>
        </w:rPr>
        <w:t>Kuletz</w:t>
      </w:r>
      <w:proofErr w:type="spellEnd"/>
      <w:r w:rsidRPr="00591448">
        <w:rPr>
          <w:rStyle w:val="StyleStyleBold12pt"/>
        </w:rPr>
        <w:t xml:space="preserve"> 98</w:t>
      </w:r>
    </w:p>
    <w:p w:rsidR="003A47BE" w:rsidRDefault="003A47BE" w:rsidP="003A47BE">
      <w:proofErr w:type="gramStart"/>
      <w:r w:rsidRPr="00914B9E">
        <w:t xml:space="preserve">[Valerie </w:t>
      </w:r>
      <w:proofErr w:type="spellStart"/>
      <w:r w:rsidRPr="00914B9E">
        <w:t>Kuletz</w:t>
      </w:r>
      <w:proofErr w:type="spellEnd"/>
      <w:r w:rsidRPr="00914B9E">
        <w:t>, University of Canterbury.</w:t>
      </w:r>
      <w:proofErr w:type="gramEnd"/>
      <w:r w:rsidRPr="00914B9E">
        <w:t xml:space="preserve"> </w:t>
      </w:r>
      <w:r w:rsidRPr="00914B9E">
        <w:rPr>
          <w:i/>
          <w:iCs/>
        </w:rPr>
        <w:t>The Tainted Desert: Environmental and Social Ruin in the American West</w:t>
      </w:r>
      <w:r w:rsidRPr="00914B9E">
        <w:t xml:space="preserve">. New York: </w:t>
      </w:r>
      <w:proofErr w:type="spellStart"/>
      <w:r w:rsidRPr="00914B9E">
        <w:t>Routledge</w:t>
      </w:r>
      <w:proofErr w:type="spellEnd"/>
      <w:r w:rsidRPr="00914B9E">
        <w:t xml:space="preserve">, 1998. 285-287. // </w:t>
      </w:r>
      <w:proofErr w:type="spellStart"/>
      <w:r w:rsidRPr="00914B9E">
        <w:t>myost</w:t>
      </w:r>
      <w:proofErr w:type="spellEnd"/>
      <w:r w:rsidRPr="00914B9E">
        <w:t>]</w:t>
      </w:r>
    </w:p>
    <w:p w:rsidR="003A47BE" w:rsidRPr="00914B9E" w:rsidRDefault="003A47BE" w:rsidP="003A47BE"/>
    <w:p w:rsidR="003A47BE" w:rsidRDefault="003A47BE" w:rsidP="003A47BE">
      <w:r w:rsidRPr="00914B9E">
        <w:t xml:space="preserve">We have seen how comparing two sets of perceptions about the environment and their intellectual lineages—the traditional Indian (specifically, the Western Shoshone, Southern Paiute, and Owens Valley Paiute) and the Western scientific—illuminates the limitations of each perspective, while simultaneously placing the two discourses on equal epistemological footing in such a way that one does not dominate the other due to its greater political power, or, as Bourdieu would say, "cultural capital."2 In some respects, this balancing act is an artificial one since </w:t>
      </w:r>
      <w:proofErr w:type="spellStart"/>
      <w:r w:rsidRPr="00914B9E">
        <w:t>Euroamerican</w:t>
      </w:r>
      <w:proofErr w:type="spellEnd"/>
      <w:r w:rsidRPr="00914B9E">
        <w:t xml:space="preserve"> scientific representations of the region enjoy far more legitimacy and political prestige than those of the region's indigenous population. Nevertheless, moving from one view to the other assists us in opening intellectual horizons onto the diversity of knowledge about place and nature that exist in this desert region. Comparing the two knowledge systems shows how </w:t>
      </w:r>
      <w:r w:rsidRPr="00496B4B">
        <w:rPr>
          <w:rStyle w:val="StyleBoldUnderline"/>
        </w:rPr>
        <w:t>environmental science</w:t>
      </w:r>
      <w:r w:rsidRPr="00914B9E">
        <w:t xml:space="preserve">, as a discipline and as practiced at Yucca Mountain, </w:t>
      </w:r>
      <w:r w:rsidRPr="00496B4B">
        <w:rPr>
          <w:rStyle w:val="StyleBoldUnderline"/>
        </w:rPr>
        <w:t>exists within a specific cultural and political context</w:t>
      </w:r>
      <w:r w:rsidRPr="00914B9E">
        <w:t xml:space="preserve"> (and is a product of a specific cultural tradition), in the same way that Indian traditional knowledge about environment exists within a cultural context. However, </w:t>
      </w:r>
      <w:r w:rsidRPr="00496B4B">
        <w:rPr>
          <w:rStyle w:val="StyleBoldUnderline"/>
        </w:rPr>
        <w:t>because environmental science is the dominant narrative, its truth claims are "naturalized,"</w:t>
      </w:r>
      <w:r w:rsidRPr="00914B9E">
        <w:t xml:space="preserve"> that is, </w:t>
      </w:r>
      <w:r w:rsidRPr="00496B4B">
        <w:rPr>
          <w:rStyle w:val="StyleBoldUnderline"/>
        </w:rPr>
        <w:t>taken out of their cultural context and perceived as self-evident</w:t>
      </w:r>
      <w:r w:rsidRPr="00914B9E">
        <w:t xml:space="preserve">, so much so the </w:t>
      </w:r>
      <w:proofErr w:type="spellStart"/>
      <w:r w:rsidRPr="00914B9E">
        <w:t>the</w:t>
      </w:r>
      <w:proofErr w:type="spellEnd"/>
      <w:r w:rsidRPr="00914B9E">
        <w:t xml:space="preserve"> </w:t>
      </w:r>
      <w:r w:rsidRPr="00496B4B">
        <w:rPr>
          <w:rStyle w:val="StyleBoldUnderline"/>
        </w:rPr>
        <w:t>narratives</w:t>
      </w:r>
      <w:r w:rsidRPr="00914B9E">
        <w:t xml:space="preserve"> that science constructs about the natural world </w:t>
      </w:r>
      <w:r w:rsidRPr="00496B4B">
        <w:rPr>
          <w:rStyle w:val="StyleBoldUnderline"/>
        </w:rPr>
        <w:t>become resistant to critical scrutiny</w:t>
      </w:r>
      <w:r w:rsidRPr="00914B9E">
        <w:t xml:space="preserve">, especially </w:t>
      </w:r>
      <w:r w:rsidRPr="00496B4B">
        <w:rPr>
          <w:rStyle w:val="StyleBoldUnderline"/>
        </w:rPr>
        <w:t>from</w:t>
      </w:r>
      <w:r w:rsidRPr="00914B9E">
        <w:t xml:space="preserve"> those </w:t>
      </w:r>
      <w:r w:rsidRPr="00496B4B">
        <w:rPr>
          <w:rStyle w:val="StyleBoldUnderline"/>
        </w:rPr>
        <w:t>outside the discipline</w:t>
      </w:r>
      <w:r w:rsidRPr="00914B9E">
        <w:t xml:space="preserve"> itself.3 The brief history of ecology, and ecosystems ecology in particular, in Chapter 9 illuminates some of the cultural and political factors that influence the </w:t>
      </w:r>
      <w:proofErr w:type="spellStart"/>
      <w:r w:rsidRPr="00914B9E">
        <w:t>Euroamerican</w:t>
      </w:r>
      <w:proofErr w:type="spellEnd"/>
      <w:r w:rsidRPr="00914B9E">
        <w:t xml:space="preserve"> perception of nature and that inform the Yucca Mountain Project—factors that exclude alternative perspectives that might jeopardize the project's implied political objective. By examining these factors in the </w:t>
      </w:r>
      <w:proofErr w:type="gramStart"/>
      <w:r w:rsidRPr="00914B9E">
        <w:t>larger  context</w:t>
      </w:r>
      <w:proofErr w:type="gramEnd"/>
      <w:r w:rsidRPr="00914B9E">
        <w:t xml:space="preserve">, we begin to see the powerful role of metaphors in scientific knowledge productions. They reveal </w:t>
      </w:r>
      <w:proofErr w:type="gramStart"/>
      <w:r w:rsidRPr="00914B9E">
        <w:t>the  unstated</w:t>
      </w:r>
      <w:proofErr w:type="gramEnd"/>
      <w:r w:rsidRPr="00914B9E">
        <w:t xml:space="preserve"> assumptions from which we grasp the natural world and interpret it. When we describe the extended Yucca Mountain region as an "outdoor laboratory," the experimental landscape becomes a metaphorical landscape as much as a material reality. </w:t>
      </w:r>
      <w:proofErr w:type="spellStart"/>
      <w:r w:rsidRPr="00914B9E">
        <w:t>Metaphoricity</w:t>
      </w:r>
      <w:proofErr w:type="spellEnd"/>
      <w:r w:rsidRPr="00914B9E">
        <w:t xml:space="preserve"> and materiality are not, for human beings, separate entities. </w:t>
      </w:r>
      <w:r w:rsidRPr="00496B4B">
        <w:rPr>
          <w:rStyle w:val="StyleBoldUnderline"/>
        </w:rPr>
        <w:t>In using language science</w:t>
      </w:r>
      <w:r w:rsidRPr="00914B9E">
        <w:t xml:space="preserve"> situates itself </w:t>
      </w:r>
      <w:r w:rsidRPr="00914B9E">
        <w:lastRenderedPageBreak/>
        <w:t xml:space="preserve">within culture and </w:t>
      </w:r>
      <w:r w:rsidRPr="00496B4B">
        <w:rPr>
          <w:rStyle w:val="StyleBoldUnderline"/>
        </w:rPr>
        <w:t xml:space="preserve">manifests a cultural production. </w:t>
      </w:r>
      <w:r w:rsidRPr="00914B9E">
        <w:t xml:space="preserve">Cybernetic terminology imposes human mechanistic, electrochemical conceptualizations onto nature; to a large extent </w:t>
      </w:r>
      <w:r w:rsidRPr="00496B4B">
        <w:rPr>
          <w:rStyle w:val="StyleBoldUnderline"/>
        </w:rPr>
        <w:t>people comprehend nature through their cultural productions</w:t>
      </w:r>
      <w:r w:rsidRPr="00914B9E">
        <w:t xml:space="preserve">—texts and machines. In this respect </w:t>
      </w:r>
      <w:r w:rsidRPr="00496B4B">
        <w:rPr>
          <w:rStyle w:val="StyleBoldUnderline"/>
        </w:rPr>
        <w:t>nature is what we make it. The ecosystem perspective identifies nature with energy conceptualized as work</w:t>
      </w:r>
      <w:r w:rsidRPr="00914B9E">
        <w:t xml:space="preserve">, with </w:t>
      </w:r>
      <w:r w:rsidRPr="00496B4B">
        <w:rPr>
          <w:rStyle w:val="StyleBoldUnderline"/>
        </w:rPr>
        <w:t>productivity</w:t>
      </w:r>
      <w:r w:rsidRPr="00914B9E">
        <w:t xml:space="preserve"> conceptualized </w:t>
      </w:r>
      <w:r w:rsidRPr="00496B4B">
        <w:rPr>
          <w:rStyle w:val="StyleBoldUnderline"/>
        </w:rPr>
        <w:t>as the capacity to produce consumable materials, and</w:t>
      </w:r>
      <w:r w:rsidRPr="00914B9E">
        <w:t xml:space="preserve"> with </w:t>
      </w:r>
      <w:r w:rsidRPr="00496B4B">
        <w:rPr>
          <w:rStyle w:val="StyleBoldUnderline"/>
        </w:rPr>
        <w:t>efficiency—all words that help to build an industrial</w:t>
      </w:r>
      <w:r w:rsidRPr="00914B9E">
        <w:t xml:space="preserve">, cybernetic-oriented, </w:t>
      </w:r>
      <w:r w:rsidRPr="00496B4B">
        <w:rPr>
          <w:rStyle w:val="StyleBoldUnderline"/>
        </w:rPr>
        <w:t>and economistic society</w:t>
      </w:r>
      <w:r w:rsidRPr="00914B9E">
        <w:t xml:space="preserve">. As the metaphors used to describe natural processes change through time from Clements's organism to </w:t>
      </w:r>
      <w:proofErr w:type="spellStart"/>
      <w:r w:rsidRPr="00914B9E">
        <w:t>Odum's</w:t>
      </w:r>
      <w:proofErr w:type="spellEnd"/>
      <w:r w:rsidRPr="00914B9E">
        <w:t xml:space="preserve"> electro-chemical circuit machine, it becomes impossible not to see our current late industrial, technocratic society reflected in our science. Today, the environmental economic discourse on productivity, with its organization of ecosystems according to capacities of "worldwide annual gross primary production"4 (see Figure 9.5) places Yucca Mountain as exceedingly low in the hierarchy of productivity, and thus deems it appropriate for nuclear waste disposal. But whose "productivity" are we talking about? Certainly not that of the Western Shoshone or Southern Paiute who have subsisted on the mountain's plants, animals, and water and who value the land in quite a different way. </w:t>
      </w:r>
      <w:r w:rsidRPr="00496B4B">
        <w:rPr>
          <w:rStyle w:val="StyleBoldUnderline"/>
        </w:rPr>
        <w:t>Science relies</w:t>
      </w:r>
      <w:r w:rsidRPr="00914B9E">
        <w:t xml:space="preserve"> heavily </w:t>
      </w:r>
      <w:r w:rsidRPr="00496B4B">
        <w:rPr>
          <w:rStyle w:val="StyleBoldUnderline"/>
        </w:rPr>
        <w:t>on metaphors when representing nature</w:t>
      </w:r>
      <w:r w:rsidRPr="00914B9E">
        <w:t xml:space="preserve">.5 </w:t>
      </w:r>
      <w:r w:rsidRPr="00496B4B">
        <w:rPr>
          <w:rStyle w:val="StyleBoldUnderline"/>
        </w:rPr>
        <w:t>Ecology and</w:t>
      </w:r>
      <w:r w:rsidRPr="00914B9E">
        <w:t xml:space="preserve">, more specifically, </w:t>
      </w:r>
      <w:r w:rsidRPr="00496B4B">
        <w:rPr>
          <w:rStyle w:val="StyleBoldUnderline"/>
        </w:rPr>
        <w:t>the concept of the ecosystem are no exceptions</w:t>
      </w:r>
      <w:r w:rsidRPr="00914B9E">
        <w:t xml:space="preserve">. Here, economic and social </w:t>
      </w:r>
      <w:r w:rsidRPr="00496B4B">
        <w:rPr>
          <w:rStyle w:val="StyleBoldUnderline"/>
        </w:rPr>
        <w:t>metaphors proliferate to</w:t>
      </w:r>
      <w:r w:rsidRPr="00914B9E">
        <w:t xml:space="preserve"> describe and </w:t>
      </w:r>
      <w:r w:rsidRPr="00496B4B">
        <w:rPr>
          <w:rStyle w:val="StyleBoldUnderline"/>
        </w:rPr>
        <w:t>explain nature</w:t>
      </w:r>
      <w:r w:rsidRPr="00914B9E">
        <w:t xml:space="preserve">. Many of </w:t>
      </w:r>
      <w:r w:rsidRPr="00496B4B">
        <w:rPr>
          <w:rStyle w:val="StyleBoldUnderline"/>
        </w:rPr>
        <w:t>these</w:t>
      </w:r>
      <w:r w:rsidRPr="00914B9E">
        <w:t xml:space="preserve"> linguistic </w:t>
      </w:r>
      <w:r w:rsidRPr="00496B4B">
        <w:rPr>
          <w:rStyle w:val="StyleBoldUnderline"/>
        </w:rPr>
        <w:t>terms are politically motivated and</w:t>
      </w:r>
      <w:r w:rsidRPr="00914B9E">
        <w:t xml:space="preserve"> are </w:t>
      </w:r>
      <w:r w:rsidRPr="00496B4B">
        <w:rPr>
          <w:rStyle w:val="StyleBoldUnderline"/>
        </w:rPr>
        <w:t xml:space="preserve">assertions of the status quo (stability, functionalist order, </w:t>
      </w:r>
      <w:proofErr w:type="gramStart"/>
      <w:r w:rsidRPr="00496B4B">
        <w:rPr>
          <w:rStyle w:val="StyleBoldUnderline"/>
        </w:rPr>
        <w:t>capitalist</w:t>
      </w:r>
      <w:proofErr w:type="gramEnd"/>
      <w:r w:rsidRPr="00496B4B">
        <w:rPr>
          <w:rStyle w:val="StyleBoldUnderline"/>
        </w:rPr>
        <w:t xml:space="preserve"> economics)</w:t>
      </w:r>
      <w:r w:rsidRPr="00914B9E">
        <w:t xml:space="preserve">. Ironically, today, Indian pronouncements about nature are often dismissed as politically motivated. Why isn't such a phrase as "productive hierarchy" not seen as politically and culturally motivated, crafted to organize nature according to consumer interests? Indians claim that the land is sacred or holy homeland and thus should be under the care of the </w:t>
      </w:r>
      <w:proofErr w:type="gramStart"/>
      <w:r w:rsidRPr="00914B9E">
        <w:t>Native  peoples</w:t>
      </w:r>
      <w:proofErr w:type="gramEnd"/>
      <w:r w:rsidRPr="00914B9E">
        <w:t xml:space="preserve">. Capitalist </w:t>
      </w:r>
      <w:proofErr w:type="spellStart"/>
      <w:r w:rsidRPr="00914B9E">
        <w:t>Euroamericans</w:t>
      </w:r>
      <w:proofErr w:type="spellEnd"/>
      <w:r w:rsidRPr="00914B9E">
        <w:t xml:space="preserve"> say the land is resource rich and highly productive or unproductive and therefore should be used in various ways: for human consumption or for waste dumps. Which group—Native Americans or </w:t>
      </w:r>
      <w:proofErr w:type="spellStart"/>
      <w:r w:rsidRPr="00914B9E">
        <w:t>Euroamericans</w:t>
      </w:r>
      <w:proofErr w:type="spellEnd"/>
      <w:r w:rsidRPr="00914B9E">
        <w:t xml:space="preserve">— is the more politically motivated? </w:t>
      </w:r>
      <w:r w:rsidRPr="00496B4B">
        <w:rPr>
          <w:rStyle w:val="StyleBoldUnderline"/>
        </w:rPr>
        <w:t>Our representations of the world wield</w:t>
      </w:r>
      <w:r w:rsidRPr="00914B9E">
        <w:t xml:space="preserve"> great </w:t>
      </w:r>
      <w:r w:rsidRPr="00496B4B">
        <w:rPr>
          <w:rStyle w:val="StyleBoldUnderline"/>
        </w:rPr>
        <w:t>power. By identifying</w:t>
      </w:r>
      <w:r w:rsidRPr="00914B9E">
        <w:t xml:space="preserve"> Yucca Mountain as </w:t>
      </w:r>
      <w:r w:rsidRPr="00496B4B">
        <w:rPr>
          <w:rStyle w:val="StyleBoldUnderline"/>
        </w:rPr>
        <w:t>a wasteland we legitimate actions that turn it into a wasteland</w:t>
      </w:r>
      <w:r w:rsidRPr="00914B9E">
        <w:t xml:space="preserve">. When we fill it with high-level nuclear waste, our actions suggest a belief that the earth is inert (because we need it to be) despite our knowledge of its dynamism. We downplay or ignore knowledge of a huge regional aquifer, numerous shallow volcanic aquifers, earthquake activity, and potential volcanic activity. Even in this dry, quiet landscape with its dense enduring rock, water moves—in its various forms. And the materials we fill the rock with also move, change with time. Heat and gases are emitted from decaying radioisotopes, moisture accumulates, and canisters corrode. The </w:t>
      </w:r>
      <w:r w:rsidRPr="00496B4B">
        <w:rPr>
          <w:rStyle w:val="StyleBoldUnderline"/>
        </w:rPr>
        <w:t>systems ecologists were right about one thing: Nature is dynamic</w:t>
      </w:r>
      <w:r w:rsidRPr="00914B9E">
        <w:t xml:space="preserve">, and high-level radioactive waste won't disappear. Eventually, it </w:t>
      </w:r>
      <w:proofErr w:type="gramStart"/>
      <w:r w:rsidRPr="00914B9E">
        <w:t>will</w:t>
      </w:r>
      <w:proofErr w:type="gramEnd"/>
      <w:r w:rsidRPr="00914B9E">
        <w:t xml:space="preserve"> </w:t>
      </w:r>
      <w:proofErr w:type="spellStart"/>
      <w:r w:rsidRPr="00914B9E">
        <w:t>he</w:t>
      </w:r>
      <w:proofErr w:type="spellEnd"/>
      <w:r w:rsidRPr="00914B9E">
        <w:t xml:space="preserve"> recycled back into the "system." It will accumulate in animals and humans down the food chain. If industry and the military continue to produce</w:t>
      </w:r>
      <w:r>
        <w:t xml:space="preserve"> </w:t>
      </w:r>
      <w:r w:rsidRPr="00914B9E">
        <w:t xml:space="preserve">radioactive elements such as plutonium, they will become lively agents in a new kind of system that includes the transuranic elements, if not those who unleashed them. </w:t>
      </w:r>
      <w:r w:rsidRPr="00496B4B">
        <w:rPr>
          <w:rStyle w:val="StyleBoldUnderline"/>
        </w:rPr>
        <w:t>What the</w:t>
      </w:r>
      <w:r w:rsidRPr="00914B9E">
        <w:t xml:space="preserve"> systems </w:t>
      </w:r>
      <w:r w:rsidRPr="00496B4B">
        <w:rPr>
          <w:rStyle w:val="StyleBoldUnderline"/>
        </w:rPr>
        <w:t>theorists mistook was the extent to which humans could control the system. Control</w:t>
      </w:r>
      <w:r w:rsidRPr="00914B9E">
        <w:t xml:space="preserve"> in the cybernetic sense is different from "working with." It </w:t>
      </w:r>
      <w:r w:rsidRPr="00496B4B">
        <w:rPr>
          <w:rStyle w:val="StyleBoldUnderline"/>
        </w:rPr>
        <w:t xml:space="preserve">is analogous to the human control of other humans as governors of slaves. Eventually, the </w:t>
      </w:r>
      <w:proofErr w:type="gramStart"/>
      <w:r w:rsidRPr="00496B4B">
        <w:rPr>
          <w:rStyle w:val="StyleBoldUnderline"/>
        </w:rPr>
        <w:t>slaves</w:t>
      </w:r>
      <w:proofErr w:type="gramEnd"/>
      <w:r w:rsidRPr="00496B4B">
        <w:rPr>
          <w:rStyle w:val="StyleBoldUnderline"/>
        </w:rPr>
        <w:t xml:space="preserve"> revolt, become free radicals.</w:t>
      </w:r>
      <w:r w:rsidRPr="00914B9E">
        <w:t xml:space="preserve"> If we can learn anything from the Indian perspective in this region it is that we need to afford all things some degree of subjectivity. </w:t>
      </w:r>
      <w:r w:rsidRPr="00496B4B">
        <w:rPr>
          <w:rStyle w:val="StyleBoldUnderline"/>
        </w:rPr>
        <w:t xml:space="preserve">Even when today's scientists well understand the limits of "objectivity," </w:t>
      </w:r>
      <w:proofErr w:type="spellStart"/>
      <w:r w:rsidRPr="00496B4B">
        <w:rPr>
          <w:rStyle w:val="StyleBoldUnderline"/>
        </w:rPr>
        <w:t>Euroamerican</w:t>
      </w:r>
      <w:proofErr w:type="spellEnd"/>
      <w:r w:rsidRPr="00914B9E">
        <w:t xml:space="preserve"> culture—including </w:t>
      </w:r>
      <w:r w:rsidRPr="00496B4B">
        <w:rPr>
          <w:rStyle w:val="StyleBoldUnderline"/>
        </w:rPr>
        <w:t>scientists</w:t>
      </w:r>
      <w:r w:rsidRPr="00914B9E">
        <w:t xml:space="preserve">—continue to </w:t>
      </w:r>
      <w:r w:rsidRPr="00496B4B">
        <w:rPr>
          <w:rStyle w:val="StyleBoldUnderline"/>
        </w:rPr>
        <w:t>proceed as though humans live outside the world they attempt to manipulate</w:t>
      </w:r>
      <w:r w:rsidRPr="00914B9E">
        <w:t xml:space="preserve"> and control. Control is not all bad. But </w:t>
      </w:r>
      <w:r w:rsidRPr="00496B4B">
        <w:rPr>
          <w:rStyle w:val="StyleBoldUnderline"/>
        </w:rPr>
        <w:t xml:space="preserve">the belief in the right to control an objectified </w:t>
      </w:r>
      <w:proofErr w:type="gramStart"/>
      <w:r w:rsidRPr="00496B4B">
        <w:rPr>
          <w:rStyle w:val="StyleBoldUnderline"/>
        </w:rPr>
        <w:t>Other</w:t>
      </w:r>
      <w:proofErr w:type="gramEnd"/>
      <w:r w:rsidRPr="00496B4B">
        <w:rPr>
          <w:rStyle w:val="StyleBoldUnderline"/>
        </w:rPr>
        <w:t xml:space="preserve"> is dangerously illusory</w:t>
      </w:r>
      <w:r w:rsidRPr="00914B9E">
        <w:t xml:space="preserve">. The experiment at Yucca Mountain, and the history of that region show the illusion (indeed, the fantasy) of control for what it is. Much like the "Sorcerer's Apprentice" of the Disney cartoon, the product of our meddling with forces we don't entirely understand escapes our control—multiplying and taking on a life of its own.  </w:t>
      </w:r>
    </w:p>
    <w:p w:rsidR="003A47BE" w:rsidRDefault="003A47BE" w:rsidP="003A47BE">
      <w:pPr>
        <w:pStyle w:val="Heading4"/>
      </w:pPr>
      <w:r>
        <w:lastRenderedPageBreak/>
        <w:t>T</w:t>
      </w:r>
      <w:r w:rsidRPr="00914B9E">
        <w:t xml:space="preserve">he AFF's attempt to unify nature around a “sustainable” solution to ecological catastrophe </w:t>
      </w:r>
      <w:proofErr w:type="spellStart"/>
      <w:r w:rsidRPr="00914B9E">
        <w:t>fantasises</w:t>
      </w:r>
      <w:proofErr w:type="spellEnd"/>
      <w:r w:rsidRPr="00914B9E">
        <w:t xml:space="preserve"> the existence of a singular, harmonious Nature, rather than coming to terms with the facticity of multiple, contingent Natures. This presupposition mandates the imagining of ecological Armageddon as a tactic to stave off a more vital project of reimagining our relationship to the Earth.</w:t>
      </w:r>
    </w:p>
    <w:p w:rsidR="003A47BE" w:rsidRPr="00591448" w:rsidRDefault="003A47BE" w:rsidP="003A47BE"/>
    <w:p w:rsidR="003A47BE" w:rsidRPr="00591448" w:rsidRDefault="003A47BE" w:rsidP="003A47BE">
      <w:pPr>
        <w:rPr>
          <w:rStyle w:val="StyleStyleBold12pt"/>
        </w:rPr>
      </w:pPr>
      <w:proofErr w:type="spellStart"/>
      <w:r w:rsidRPr="00591448">
        <w:rPr>
          <w:rStyle w:val="StyleStyleBold12pt"/>
        </w:rPr>
        <w:t>Swyngedouw</w:t>
      </w:r>
      <w:proofErr w:type="spellEnd"/>
      <w:r w:rsidRPr="00591448">
        <w:rPr>
          <w:rStyle w:val="StyleStyleBold12pt"/>
        </w:rPr>
        <w:t xml:space="preserve"> 6</w:t>
      </w:r>
    </w:p>
    <w:p w:rsidR="003A47BE" w:rsidRDefault="003A47BE" w:rsidP="003A47BE">
      <w:proofErr w:type="gramStart"/>
      <w:r w:rsidRPr="00914B9E">
        <w:t xml:space="preserve">[Erik </w:t>
      </w:r>
      <w:proofErr w:type="spellStart"/>
      <w:r w:rsidRPr="00914B9E">
        <w:t>Swyngedouw</w:t>
      </w:r>
      <w:proofErr w:type="spellEnd"/>
      <w:r w:rsidRPr="00914B9E">
        <w:t>, University of Manchester.</w:t>
      </w:r>
      <w:proofErr w:type="gramEnd"/>
      <w:r w:rsidRPr="00914B9E">
        <w:t xml:space="preserve"> </w:t>
      </w:r>
      <w:proofErr w:type="gramStart"/>
      <w:r w:rsidRPr="00914B9E">
        <w:t>“Impossible 'Sustainability' and the Post-Political Condition.”</w:t>
      </w:r>
      <w:proofErr w:type="gramEnd"/>
      <w:r w:rsidRPr="00914B9E">
        <w:t xml:space="preserve"> 2006. Also published in </w:t>
      </w:r>
      <w:r w:rsidRPr="00914B9E">
        <w:rPr>
          <w:i/>
          <w:iCs/>
        </w:rPr>
        <w:t>The Sustainable Development Paradox: Urban Political Economy in the United States and Europe</w:t>
      </w:r>
      <w:r w:rsidRPr="00914B9E">
        <w:t xml:space="preserve">. </w:t>
      </w:r>
      <w:proofErr w:type="gramStart"/>
      <w:r w:rsidRPr="00914B9E">
        <w:t>Eds. Rob J. Krueger and David Gibbs.</w:t>
      </w:r>
      <w:proofErr w:type="gramEnd"/>
      <w:r w:rsidRPr="00914B9E">
        <w:t xml:space="preserve"> New York: The Guilford Press, 2007. &lt;</w:t>
      </w:r>
      <w:hyperlink r:id="rId11" w:history="1">
        <w:r w:rsidRPr="00914B9E">
          <w:rPr>
            <w:rStyle w:val="Hyperlink"/>
          </w:rPr>
          <w:t>www.liv.ac.uk/geography/seminars/Sustainabilitypaper.doc</w:t>
        </w:r>
      </w:hyperlink>
      <w:r w:rsidRPr="00914B9E">
        <w:t xml:space="preserve">&gt;. // </w:t>
      </w:r>
      <w:proofErr w:type="spellStart"/>
      <w:r w:rsidRPr="00914B9E">
        <w:t>myost</w:t>
      </w:r>
      <w:proofErr w:type="spellEnd"/>
      <w:r w:rsidRPr="00914B9E">
        <w:t>]</w:t>
      </w:r>
    </w:p>
    <w:p w:rsidR="003A47BE" w:rsidRPr="00914B9E" w:rsidRDefault="003A47BE" w:rsidP="003A47BE"/>
    <w:p w:rsidR="003A47BE" w:rsidRDefault="003A47BE" w:rsidP="003A47BE">
      <w:proofErr w:type="spellStart"/>
      <w:r w:rsidRPr="00914B9E">
        <w:t>Slavoj</w:t>
      </w:r>
      <w:proofErr w:type="spellEnd"/>
      <w:r w:rsidRPr="00914B9E">
        <w:t xml:space="preserve"> </w:t>
      </w:r>
      <w:proofErr w:type="spellStart"/>
      <w:r w:rsidRPr="00914B9E">
        <w:t>Žižek</w:t>
      </w:r>
      <w:proofErr w:type="spellEnd"/>
      <w:r w:rsidRPr="00914B9E">
        <w:t xml:space="preserve"> suggests in Looking Awry that the current </w:t>
      </w:r>
      <w:r w:rsidRPr="00496B4B">
        <w:rPr>
          <w:rStyle w:val="StyleBoldUnderline"/>
        </w:rPr>
        <w:t>ecological crisis</w:t>
      </w:r>
      <w:r w:rsidRPr="00914B9E">
        <w:t xml:space="preserve"> is indeed a radical condition that not only constitutes a real and present danger, but, equally importantly, “</w:t>
      </w:r>
      <w:r w:rsidRPr="00496B4B">
        <w:rPr>
          <w:rStyle w:val="StyleBoldUnderline"/>
        </w:rPr>
        <w:t>questions our most unquestionable presuppositions</w:t>
      </w:r>
      <w:r w:rsidRPr="00914B9E">
        <w:t xml:space="preserve">, the very horizon of our meaning, </w:t>
      </w:r>
      <w:r w:rsidRPr="00496B4B">
        <w:rPr>
          <w:rStyle w:val="StyleBoldUnderline"/>
        </w:rPr>
        <w:t>our everyday understanding of ‘nature’ as a regular, rhythmic process</w:t>
      </w:r>
      <w:r w:rsidRPr="00914B9E">
        <w:t>” (</w:t>
      </w:r>
      <w:proofErr w:type="spellStart"/>
      <w:r w:rsidRPr="00914B9E">
        <w:t>Zizek</w:t>
      </w:r>
      <w:proofErr w:type="spellEnd"/>
      <w:r w:rsidRPr="00914B9E">
        <w:t xml:space="preserve">, (1992) 2002: 34). It raises serious questions about what were long considered self-evident certainties. He argues that this fundamental threat to our deepest convictions of what we always thought we knew for certain about nature is co-constitutive of our general unwillingness to take the ecological crisis completely serious. It is this </w:t>
      </w:r>
      <w:proofErr w:type="spellStart"/>
      <w:r w:rsidRPr="00914B9E">
        <w:t>destabilising</w:t>
      </w:r>
      <w:proofErr w:type="spellEnd"/>
      <w:r w:rsidRPr="00914B9E">
        <w:t xml:space="preserve"> effect that explains “the fact that the typical, predominant reaction to it still consists in a variation of the famous disavowal, “I know very well (that things are deadly serious, that what is at stake is our very survival), but just the same I don’t really believe, … and that is why I continue to act as if ecology is of no lasting consequence for my everyday life” (page 35). </w:t>
      </w:r>
      <w:r w:rsidRPr="00496B4B">
        <w:rPr>
          <w:rStyle w:val="StyleBoldUnderline"/>
        </w:rPr>
        <w:t>The</w:t>
      </w:r>
      <w:r w:rsidRPr="00914B9E">
        <w:t xml:space="preserve"> same </w:t>
      </w:r>
      <w:r w:rsidRPr="00496B4B">
        <w:rPr>
          <w:rStyle w:val="StyleBoldUnderline"/>
        </w:rPr>
        <w:t>unwillingness to question our very assumptions about what nature is</w:t>
      </w:r>
      <w:r w:rsidRPr="00914B9E">
        <w:t xml:space="preserve"> (and even more so what natures might ‘become’) also </w:t>
      </w:r>
      <w:r w:rsidRPr="00496B4B">
        <w:rPr>
          <w:rStyle w:val="StyleBoldUnderline"/>
        </w:rPr>
        <w:t>leads to the typical obsessive reactions of those who DO take the ecological crisis seriously</w:t>
      </w:r>
      <w:r w:rsidRPr="00914B9E">
        <w:t xml:space="preserve">. </w:t>
      </w:r>
      <w:proofErr w:type="spellStart"/>
      <w:r w:rsidRPr="00914B9E">
        <w:t>Žižek</w:t>
      </w:r>
      <w:proofErr w:type="spellEnd"/>
      <w:r w:rsidRPr="00914B9E">
        <w:t xml:space="preserve"> considers both the case of the environmental activist, who in his or her relentless and obsessive </w:t>
      </w:r>
      <w:r w:rsidRPr="00496B4B">
        <w:rPr>
          <w:rStyle w:val="StyleBoldUnderline"/>
        </w:rPr>
        <w:t>activism</w:t>
      </w:r>
      <w:r w:rsidRPr="00914B9E">
        <w:t xml:space="preserve"> to achieve a transformation of society in more ecologically sustainable ways </w:t>
      </w:r>
      <w:r w:rsidRPr="00496B4B">
        <w:rPr>
          <w:rStyle w:val="StyleBoldUnderline"/>
        </w:rPr>
        <w:t>expresses a fear that to stop acting would lead to catastrophic consequences</w:t>
      </w:r>
      <w:r w:rsidRPr="00914B9E">
        <w:t xml:space="preserve">. In his words, </w:t>
      </w:r>
      <w:r w:rsidRPr="00496B4B">
        <w:rPr>
          <w:rStyle w:val="StyleBoldUnderline"/>
        </w:rPr>
        <w:t>obsessive acting becomes a tactic to stave off the ultimate catastrophe, i.e. “if I stop doing what I am doing, the world will come to an end in an ecological Armageddon”</w:t>
      </w:r>
      <w:r w:rsidRPr="00914B9E">
        <w:t xml:space="preserve">. Others, of course, see all manner of transcendental signs in the ‘revenge of nature’, read it as a message that signals our destructive intervention in nature and urge us to change our relationship with nature. In other words, we have to listen to nature’s call, as expressed by the pending environmental catastrophe, and respond to its message that pleas for a more benign, associational relation with nature, a post-human affective connectivity, as a </w:t>
      </w:r>
      <w:proofErr w:type="spellStart"/>
      <w:r w:rsidRPr="00914B9E">
        <w:t>cosmopolitical</w:t>
      </w:r>
      <w:proofErr w:type="spellEnd"/>
      <w:r w:rsidRPr="00914B9E">
        <w:t xml:space="preserve"> “partner in dialogue”. While the first attitude radically ignores the reality of possible ecological disaster, the other two, which are usually associated with actors defending </w:t>
      </w:r>
      <w:r w:rsidRPr="00496B4B">
        <w:rPr>
          <w:rStyle w:val="StyleBoldUnderline"/>
        </w:rPr>
        <w:t>‘sustainable’ solutions</w:t>
      </w:r>
      <w:r w:rsidRPr="00914B9E">
        <w:t xml:space="preserve"> for our current predicament, are equally problematic in that they both ignore, or </w:t>
      </w:r>
      <w:r w:rsidRPr="00496B4B">
        <w:rPr>
          <w:rStyle w:val="StyleBoldUnderline"/>
        </w:rPr>
        <w:t>are blind to the</w:t>
      </w:r>
      <w:r w:rsidRPr="00914B9E">
        <w:t xml:space="preserve"> inseparable gap between our symbolic representation (our understanding) of Nature and the actual acting of a wide range of radically different and, often contingent, natures. In other words, there is – of necessity – an </w:t>
      </w:r>
      <w:r w:rsidRPr="00496B4B">
        <w:rPr>
          <w:rStyle w:val="StyleBoldUnderline"/>
        </w:rPr>
        <w:t>unbridgeable gap</w:t>
      </w:r>
      <w:r w:rsidRPr="00914B9E">
        <w:t xml:space="preserve">, a void, </w:t>
      </w:r>
      <w:r w:rsidRPr="00496B4B">
        <w:rPr>
          <w:rStyle w:val="StyleBoldUnderline"/>
        </w:rPr>
        <w:t>between our</w:t>
      </w:r>
      <w:r w:rsidRPr="00914B9E">
        <w:t xml:space="preserve"> dominant </w:t>
      </w:r>
      <w:r w:rsidRPr="00496B4B">
        <w:rPr>
          <w:rStyle w:val="StyleBoldUnderline"/>
        </w:rPr>
        <w:t>view of Nature (as a</w:t>
      </w:r>
      <w:r w:rsidRPr="00914B9E">
        <w:t xml:space="preserve"> predictable and </w:t>
      </w:r>
      <w:r w:rsidRPr="00496B4B">
        <w:rPr>
          <w:rStyle w:val="StyleBoldUnderline"/>
        </w:rPr>
        <w:t>determined</w:t>
      </w:r>
      <w:r w:rsidRPr="00914B9E">
        <w:t xml:space="preserve"> set of </w:t>
      </w:r>
      <w:r w:rsidRPr="00496B4B">
        <w:rPr>
          <w:rStyle w:val="StyleBoldUnderline"/>
        </w:rPr>
        <w:t>process</w:t>
      </w:r>
      <w:r w:rsidRPr="00914B9E">
        <w:t xml:space="preserve">es </w:t>
      </w:r>
      <w:r w:rsidRPr="00496B4B">
        <w:rPr>
          <w:rStyle w:val="StyleBoldUnderline"/>
        </w:rPr>
        <w:t>that tends towards</w:t>
      </w:r>
      <w:r w:rsidRPr="00914B9E">
        <w:t xml:space="preserve"> a (dynamic) </w:t>
      </w:r>
      <w:r w:rsidRPr="00496B4B">
        <w:rPr>
          <w:rStyle w:val="StyleBoldUnderline"/>
        </w:rPr>
        <w:t>equilibrium –</w:t>
      </w:r>
      <w:r w:rsidRPr="00914B9E">
        <w:t xml:space="preserve"> but </w:t>
      </w:r>
      <w:r w:rsidRPr="00496B4B">
        <w:rPr>
          <w:rStyle w:val="StyleBoldUnderline"/>
        </w:rPr>
        <w:t>one that is disturbed by our</w:t>
      </w:r>
      <w:r w:rsidRPr="00914B9E">
        <w:t xml:space="preserve"> human </w:t>
      </w:r>
      <w:r w:rsidRPr="00496B4B">
        <w:rPr>
          <w:rStyle w:val="StyleBoldUnderline"/>
        </w:rPr>
        <w:t>actions and can be ‘rectified’ with proper</w:t>
      </w:r>
      <w:r w:rsidRPr="00914B9E">
        <w:t xml:space="preserve"> sustainable </w:t>
      </w:r>
      <w:r w:rsidRPr="00496B4B">
        <w:rPr>
          <w:rStyle w:val="StyleBoldUnderline"/>
        </w:rPr>
        <w:t>practices) and the acting of natures as</w:t>
      </w:r>
      <w:r w:rsidRPr="00914B9E">
        <w:t xml:space="preserve"> an (often) </w:t>
      </w:r>
      <w:r w:rsidRPr="00496B4B">
        <w:rPr>
          <w:rStyle w:val="StyleBoldUnderline"/>
        </w:rPr>
        <w:t>unpredictable, differentiated,</w:t>
      </w:r>
      <w:r w:rsidRPr="00914B9E">
        <w:t xml:space="preserve"> incoherent, open-ended, complex, </w:t>
      </w:r>
      <w:r w:rsidRPr="00496B4B">
        <w:rPr>
          <w:rStyle w:val="StyleBoldUnderline"/>
        </w:rPr>
        <w:t>chaotic</w:t>
      </w:r>
      <w:r w:rsidRPr="00914B9E">
        <w:t xml:space="preserve"> (although by no means unordered or un-patterned) </w:t>
      </w:r>
      <w:r w:rsidRPr="00496B4B">
        <w:rPr>
          <w:rStyle w:val="StyleBoldUnderline"/>
        </w:rPr>
        <w:t>set of processes</w:t>
      </w:r>
      <w:r w:rsidRPr="00914B9E">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w:t>
      </w:r>
      <w:proofErr w:type="spellStart"/>
      <w:r w:rsidRPr="00914B9E">
        <w:t>becomings</w:t>
      </w:r>
      <w:proofErr w:type="spellEnd"/>
      <w:r w:rsidRPr="00914B9E">
        <w:t xml:space="preserve">. The inability to take ‘natures’ seriously is dramatically </w:t>
      </w:r>
      <w:r w:rsidRPr="00914B9E">
        <w:lastRenderedPageBreak/>
        <w:t xml:space="preserve">illustrated by the controversy over the degree to which disturbing environmental change is actually taking place and the risks or dangers associated with it. </w:t>
      </w:r>
      <w:proofErr w:type="spellStart"/>
      <w:r w:rsidRPr="00914B9E">
        <w:t>Lomborg’s</w:t>
      </w:r>
      <w:proofErr w:type="spellEnd"/>
      <w:r w:rsidRPr="00914B9E">
        <w:t xml:space="preserve"> The </w:t>
      </w:r>
      <w:proofErr w:type="spellStart"/>
      <w:r w:rsidRPr="00914B9E">
        <w:t>Sceptical</w:t>
      </w:r>
      <w:proofErr w:type="spellEnd"/>
      <w:r w:rsidRPr="00914B9E">
        <w:t xml:space="preserve"> Environmentalist captures one side of this controversy in all its phantasmagorical perversity (</w:t>
      </w:r>
      <w:proofErr w:type="spellStart"/>
      <w:r w:rsidRPr="00914B9E">
        <w:t>Lomborg</w:t>
      </w:r>
      <w:proofErr w:type="spellEnd"/>
      <w:r w:rsidRPr="00914B9E">
        <w:t>, 1998), while climate change doomsday pundits represent the other. Both sides of the debate argue from an imaginary position of the presumed existence of a dynamic balance and equilibrium, the point of ‘good’ nature, but one side claims that the world is veering off the correct path, while the other side (</w:t>
      </w:r>
      <w:proofErr w:type="spellStart"/>
      <w:r w:rsidRPr="00914B9E">
        <w:t>Lomborg</w:t>
      </w:r>
      <w:proofErr w:type="spellEnd"/>
      <w:r w:rsidRPr="00914B9E">
        <w:t xml:space="preserve"> and other </w:t>
      </w:r>
      <w:proofErr w:type="spellStart"/>
      <w:r w:rsidRPr="00914B9E">
        <w:t>sceptics</w:t>
      </w:r>
      <w:proofErr w:type="spellEnd"/>
      <w:r w:rsidRPr="00914B9E">
        <w:t xml:space="preserve">) argues that we are still pretty much on nature’s course. With our gaze firmly fixed on </w:t>
      </w:r>
      <w:r w:rsidRPr="00496B4B">
        <w:rPr>
          <w:rStyle w:val="StyleBoldUnderline"/>
        </w:rPr>
        <w:t>capturing an imaginary ‘</w:t>
      </w:r>
      <w:proofErr w:type="spellStart"/>
      <w:r w:rsidRPr="00496B4B">
        <w:rPr>
          <w:rStyle w:val="StyleBoldUnderline"/>
        </w:rPr>
        <w:t>idealised</w:t>
      </w:r>
      <w:proofErr w:type="spellEnd"/>
      <w:r w:rsidRPr="00496B4B">
        <w:rPr>
          <w:rStyle w:val="StyleBoldUnderline"/>
        </w:rPr>
        <w:t>’ Nature,</w:t>
      </w:r>
      <w:r w:rsidRPr="00914B9E">
        <w:t xml:space="preserve"> the controversy further </w:t>
      </w:r>
      <w:r w:rsidRPr="00496B4B">
        <w:rPr>
          <w:rStyle w:val="StyleBoldUnderline"/>
        </w:rPr>
        <w:t>solidifies our conviction of the possibility of a harmonious, balanced</w:t>
      </w:r>
      <w:r w:rsidRPr="00914B9E">
        <w:t xml:space="preserve">, and fundamentally benign </w:t>
      </w:r>
      <w:r w:rsidRPr="00496B4B">
        <w:rPr>
          <w:rStyle w:val="StyleBoldUnderline"/>
        </w:rPr>
        <w:t>ONE Nature if we would just get our interaction with it right, an argument blindly</w:t>
      </w:r>
      <w:r w:rsidRPr="00914B9E">
        <w:t xml:space="preserve"> (and stubbornly) </w:t>
      </w:r>
      <w:r w:rsidRPr="00496B4B">
        <w:rPr>
          <w:rStyle w:val="StyleBoldUnderline"/>
        </w:rPr>
        <w:t>fixed on the question of where Nature’s</w:t>
      </w:r>
      <w:r w:rsidRPr="00914B9E">
        <w:t xml:space="preserve"> rightful </w:t>
      </w:r>
      <w:r w:rsidRPr="00496B4B">
        <w:rPr>
          <w:rStyle w:val="StyleBoldUnderline"/>
        </w:rPr>
        <w:t>point of</w:t>
      </w:r>
      <w:r w:rsidRPr="00914B9E">
        <w:t xml:space="preserve"> benign </w:t>
      </w:r>
      <w:r w:rsidRPr="00496B4B">
        <w:rPr>
          <w:rStyle w:val="StyleBoldUnderline"/>
        </w:rPr>
        <w:t>existence resides</w:t>
      </w:r>
      <w:r w:rsidRPr="00914B9E">
        <w:t xml:space="preserve">. This futile </w:t>
      </w:r>
      <w:r w:rsidRPr="00496B4B">
        <w:rPr>
          <w:rStyle w:val="StyleBoldUnderline"/>
        </w:rPr>
        <w:t>debate, circling around a</w:t>
      </w:r>
      <w:r w:rsidRPr="00914B9E">
        <w:t xml:space="preserve">n assumedly </w:t>
      </w:r>
      <w:proofErr w:type="spellStart"/>
      <w:r w:rsidRPr="00914B9E">
        <w:t>centred</w:t>
      </w:r>
      <w:proofErr w:type="spellEnd"/>
      <w:r w:rsidRPr="00914B9E">
        <w:t xml:space="preserve">, known, and </w:t>
      </w:r>
      <w:r w:rsidRPr="00496B4B">
        <w:rPr>
          <w:rStyle w:val="StyleBoldUnderline"/>
        </w:rPr>
        <w:t>singular Nature</w:t>
      </w:r>
      <w:r w:rsidRPr="00914B9E">
        <w:t xml:space="preserve">, certainly permits  -- in fact </w:t>
      </w:r>
      <w:r w:rsidRPr="00496B4B">
        <w:rPr>
          <w:rStyle w:val="StyleBoldUnderline"/>
        </w:rPr>
        <w:t>invites</w:t>
      </w:r>
      <w:r w:rsidRPr="00914B9E">
        <w:t xml:space="preserve"> -- </w:t>
      </w:r>
      <w:r w:rsidRPr="00496B4B">
        <w:rPr>
          <w:rStyle w:val="StyleBoldUnderline"/>
        </w:rPr>
        <w:t>imagining ecological catastrophe at some distant point</w:t>
      </w:r>
      <w:r w:rsidRPr="00914B9E">
        <w:t xml:space="preserve"> (global burning (or freezing) through climate change, resource depletion, death by overpopulation). Indeed, imagining catastrophe and </w:t>
      </w:r>
      <w:proofErr w:type="spellStart"/>
      <w:r w:rsidRPr="00914B9E">
        <w:t>fantasising</w:t>
      </w:r>
      <w:proofErr w:type="spellEnd"/>
      <w:r w:rsidRPr="00914B9E">
        <w:t xml:space="preserve"> about the final ecological Armageddon seems considerably easier for most environmentalists than envisaging relatively small changes in the socio-political and cultural-economic </w:t>
      </w:r>
      <w:proofErr w:type="spellStart"/>
      <w:r w:rsidRPr="00914B9E">
        <w:t>organisation</w:t>
      </w:r>
      <w:proofErr w:type="spellEnd"/>
      <w:r w:rsidRPr="00914B9E">
        <w:t xml:space="preserve"> of local and global life here and now. Or put differently, </w:t>
      </w:r>
      <w:r w:rsidRPr="00496B4B">
        <w:rPr>
          <w:rStyle w:val="StyleBoldUnderline"/>
        </w:rPr>
        <w:t>the world’s premature ending in a climatic Armageddon seems easier to imagine</w:t>
      </w:r>
      <w:r w:rsidRPr="00914B9E">
        <w:t xml:space="preserve"> (and sell to the public) </w:t>
      </w:r>
      <w:r w:rsidRPr="00496B4B">
        <w:rPr>
          <w:rStyle w:val="StyleBoldUnderline"/>
        </w:rPr>
        <w:t>than a transformation of</w:t>
      </w:r>
      <w:r w:rsidRPr="00914B9E">
        <w:t xml:space="preserve"> (or end to) </w:t>
      </w:r>
      <w:r w:rsidRPr="00496B4B">
        <w:rPr>
          <w:rStyle w:val="StyleBoldUnderline"/>
        </w:rPr>
        <w:t>the neo-liberal</w:t>
      </w:r>
      <w:r w:rsidRPr="00914B9E">
        <w:t xml:space="preserve"> capitalist </w:t>
      </w:r>
      <w:r w:rsidRPr="00496B4B">
        <w:rPr>
          <w:rStyle w:val="StyleBoldUnderline"/>
        </w:rPr>
        <w:t>order that keeps</w:t>
      </w:r>
      <w:r w:rsidRPr="00914B9E">
        <w:t xml:space="preserve"> on practicing </w:t>
      </w:r>
      <w:r w:rsidRPr="00496B4B">
        <w:rPr>
          <w:rStyle w:val="StyleBoldUnderline"/>
        </w:rPr>
        <w:t>expanding energy use and</w:t>
      </w:r>
      <w:r w:rsidRPr="00914B9E">
        <w:t xml:space="preserve"> widening and </w:t>
      </w:r>
      <w:r w:rsidRPr="00496B4B">
        <w:rPr>
          <w:rStyle w:val="StyleBoldUnderline"/>
        </w:rPr>
        <w:t>deepening its ecological footprint</w:t>
      </w:r>
      <w:r w:rsidRPr="00914B9E">
        <w:t xml:space="preserve">. It is this sort of considerations that led </w:t>
      </w:r>
      <w:proofErr w:type="spellStart"/>
      <w:r w:rsidRPr="00914B9E">
        <w:t>Slavoj</w:t>
      </w:r>
      <w:proofErr w:type="spellEnd"/>
      <w:r w:rsidRPr="00914B9E">
        <w:t xml:space="preserve"> </w:t>
      </w:r>
      <w:proofErr w:type="spellStart"/>
      <w:r w:rsidRPr="00914B9E">
        <w:t>Žižek</w:t>
      </w:r>
      <w:proofErr w:type="spellEnd"/>
      <w:r w:rsidRPr="00914B9E">
        <w:t xml:space="preserve"> controversially to state that </w:t>
      </w:r>
      <w:r w:rsidRPr="00496B4B">
        <w:rPr>
          <w:rStyle w:val="StyleBoldUnderline"/>
        </w:rPr>
        <w:t>“nature does not exist”</w:t>
      </w:r>
      <w:r w:rsidRPr="00914B9E">
        <w:t>. Of</w:t>
      </w:r>
      <w:r>
        <w:t xml:space="preserve"> course, he does not imply that </w:t>
      </w:r>
      <w:r w:rsidRPr="00914B9E">
        <w:t xml:space="preserve">there are no such ‘things’ as quarks or other subatomic particles, black holes, tsunamis, sunshine, trees, or HIV viruses. Even less would he decry the radical effects of CO2 and other greenhouse gases on the climate or the lethal consequences of water contamination for the world’s </w:t>
      </w:r>
      <w:proofErr w:type="gramStart"/>
      <w:r w:rsidRPr="00914B9E">
        <w:t>poor.</w:t>
      </w:r>
      <w:proofErr w:type="gramEnd"/>
      <w:r w:rsidRPr="00914B9E">
        <w:t xml:space="preserve"> On the contrary, they are very real, many posing serious environmental problems, occasionally threatening entire populations (AIDS, for example), but he insists that </w:t>
      </w:r>
      <w:r w:rsidRPr="00496B4B">
        <w:rPr>
          <w:rStyle w:val="StyleBoldUnderline"/>
        </w:rPr>
        <w:t>the Nature we see and work with is</w:t>
      </w:r>
      <w:r w:rsidRPr="00914B9E">
        <w:t xml:space="preserve"> necessarily radically imagined, scripted, </w:t>
      </w:r>
      <w:r w:rsidRPr="00496B4B">
        <w:rPr>
          <w:rStyle w:val="StyleBoldUnderline"/>
        </w:rPr>
        <w:t>symbolically charged;</w:t>
      </w:r>
      <w:r w:rsidRPr="00914B9E">
        <w:t xml:space="preserve"> and is radically distant from the natures that are there, which are complex, chaotic, often unpredictable, often radically contingent, risky, patterned in endlessly complex ways, ordered along ‘strange’ attractors. In other words, </w:t>
      </w:r>
      <w:r w:rsidRPr="00496B4B">
        <w:rPr>
          <w:rStyle w:val="StyleBoldUnderline"/>
        </w:rPr>
        <w:t>there is no balanced</w:t>
      </w:r>
      <w:r w:rsidRPr="00914B9E">
        <w:t xml:space="preserve">, dynamic </w:t>
      </w:r>
      <w:r w:rsidRPr="00496B4B">
        <w:rPr>
          <w:rStyle w:val="StyleBoldUnderline"/>
        </w:rPr>
        <w:t>equilibrium based nature out there that needs or requires salvation in name of</w:t>
      </w:r>
      <w:r w:rsidRPr="00914B9E">
        <w:t xml:space="preserve"> either Nature itself or of an equally imagined universal </w:t>
      </w:r>
      <w:r w:rsidRPr="00496B4B">
        <w:rPr>
          <w:rStyle w:val="StyleBoldUnderline"/>
        </w:rPr>
        <w:t>human survival. ‘Nature’ simply does not exist. There is nothing foundational in nature that needs</w:t>
      </w:r>
      <w:r w:rsidRPr="00914B9E">
        <w:t xml:space="preserve">, demands, or requires </w:t>
      </w:r>
      <w:r w:rsidRPr="00496B4B">
        <w:rPr>
          <w:rStyle w:val="StyleBoldUnderline"/>
        </w:rPr>
        <w:t>sustaining</w:t>
      </w:r>
      <w:r w:rsidRPr="00914B9E">
        <w:t xml:space="preserve">. The debate and </w:t>
      </w:r>
      <w:r w:rsidRPr="00496B4B">
        <w:rPr>
          <w:rStyle w:val="StyleBoldUnderline"/>
        </w:rPr>
        <w:t>controversies over nature</w:t>
      </w:r>
      <w:r w:rsidRPr="00914B9E">
        <w:t xml:space="preserve"> and what do with it, in contrast, </w:t>
      </w:r>
      <w:r w:rsidRPr="00496B4B">
        <w:rPr>
          <w:rStyle w:val="StyleBoldUnderline"/>
        </w:rPr>
        <w:t>signal</w:t>
      </w:r>
      <w:r w:rsidRPr="00914B9E">
        <w:t xml:space="preserve">s rather </w:t>
      </w:r>
      <w:r w:rsidRPr="00496B4B">
        <w:rPr>
          <w:rStyle w:val="StyleBoldUnderline"/>
        </w:rPr>
        <w:t>our</w:t>
      </w:r>
      <w:r w:rsidRPr="00914B9E">
        <w:t xml:space="preserve"> political </w:t>
      </w:r>
      <w:r w:rsidRPr="00496B4B">
        <w:rPr>
          <w:rStyle w:val="StyleBoldUnderline"/>
        </w:rPr>
        <w:t>inability to engage in</w:t>
      </w:r>
      <w:r w:rsidRPr="00914B9E">
        <w:t xml:space="preserve"> directly political and social </w:t>
      </w:r>
      <w:r w:rsidRPr="00496B4B">
        <w:rPr>
          <w:rStyle w:val="StyleBoldUnderline"/>
        </w:rPr>
        <w:t>argument</w:t>
      </w:r>
      <w:r w:rsidRPr="00914B9E">
        <w:t xml:space="preserve"> and strategies </w:t>
      </w:r>
      <w:r w:rsidRPr="00496B4B">
        <w:rPr>
          <w:rStyle w:val="StyleBoldUnderline"/>
        </w:rPr>
        <w:t>about re-arranging</w:t>
      </w:r>
      <w:r w:rsidRPr="00914B9E">
        <w:t xml:space="preserve"> the social </w:t>
      </w:r>
      <w:r w:rsidRPr="00496B4B">
        <w:rPr>
          <w:rStyle w:val="StyleBoldUnderline"/>
        </w:rPr>
        <w:t>co-ordinates of everyday life and the</w:t>
      </w:r>
      <w:r w:rsidRPr="00914B9E">
        <w:t xml:space="preserve"> arrangements of </w:t>
      </w:r>
      <w:r w:rsidRPr="00496B4B">
        <w:rPr>
          <w:rStyle w:val="StyleBoldUnderline"/>
        </w:rPr>
        <w:t xml:space="preserve">socio-metabolic </w:t>
      </w:r>
      <w:proofErr w:type="spellStart"/>
      <w:r w:rsidRPr="00496B4B">
        <w:rPr>
          <w:rStyle w:val="StyleBoldUnderline"/>
        </w:rPr>
        <w:t>organisation</w:t>
      </w:r>
      <w:proofErr w:type="spellEnd"/>
      <w:r w:rsidRPr="00914B9E">
        <w:t xml:space="preserve"> (something usually called capitalism) that </w:t>
      </w:r>
      <w:r w:rsidRPr="00496B4B">
        <w:rPr>
          <w:rStyle w:val="StyleBoldUnderline"/>
        </w:rPr>
        <w:t>we inhabit</w:t>
      </w:r>
      <w:r w:rsidRPr="00914B9E">
        <w:t xml:space="preserve">. In order words, </w:t>
      </w:r>
      <w:r w:rsidRPr="00496B4B">
        <w:rPr>
          <w:rStyle w:val="StyleBoldUnderline"/>
        </w:rPr>
        <w:t>imagining a</w:t>
      </w:r>
      <w:r w:rsidRPr="00914B9E">
        <w:t xml:space="preserve"> benign and </w:t>
      </w:r>
      <w:r w:rsidRPr="00496B4B">
        <w:rPr>
          <w:rStyle w:val="StyleBoldUnderline"/>
        </w:rPr>
        <w:t>‘sustainable’ Nature avoids asking the</w:t>
      </w:r>
      <w:r w:rsidRPr="00914B9E">
        <w:t xml:space="preserve"> politically sensitive, but </w:t>
      </w:r>
      <w:r w:rsidRPr="00496B4B">
        <w:rPr>
          <w:rStyle w:val="StyleBoldUnderline"/>
        </w:rPr>
        <w:t>vital</w:t>
      </w:r>
      <w:r w:rsidRPr="00914B9E">
        <w:t xml:space="preserve">, </w:t>
      </w:r>
      <w:r w:rsidRPr="00496B4B">
        <w:rPr>
          <w:rStyle w:val="StyleBoldUnderline"/>
        </w:rPr>
        <w:t>question as to what kind of socio-environmental arrangements do we wish to produce</w:t>
      </w:r>
      <w:r w:rsidRPr="00914B9E">
        <w:t>, how can this be achieved, and what sort of natures do we wish to inhabit.</w:t>
      </w:r>
    </w:p>
    <w:p w:rsidR="003A47BE" w:rsidRDefault="003A47BE" w:rsidP="003A47BE">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3A47BE" w:rsidRPr="008966F4" w:rsidRDefault="003A47BE" w:rsidP="003A47BE"/>
    <w:p w:rsidR="003A47BE" w:rsidRPr="008966F4" w:rsidRDefault="003A47BE" w:rsidP="003A47BE">
      <w:pPr>
        <w:rPr>
          <w:rStyle w:val="StyleStyleBold12pt"/>
        </w:rPr>
      </w:pPr>
      <w:r>
        <w:rPr>
          <w:rStyle w:val="StyleStyleBold12pt"/>
        </w:rPr>
        <w:t xml:space="preserve">Zimmerman </w:t>
      </w:r>
      <w:r w:rsidRPr="008966F4">
        <w:rPr>
          <w:rStyle w:val="StyleStyleBold12pt"/>
        </w:rPr>
        <w:t>81</w:t>
      </w:r>
    </w:p>
    <w:p w:rsidR="003A47BE" w:rsidRPr="00914B9E" w:rsidRDefault="003A47BE" w:rsidP="003A47BE">
      <w:proofErr w:type="gramStart"/>
      <w:r w:rsidRPr="00914B9E">
        <w:t>[Michael E. Zimmerman, Tulane University.</w:t>
      </w:r>
      <w:proofErr w:type="gramEnd"/>
      <w:r w:rsidRPr="00914B9E">
        <w:t xml:space="preserve"> </w:t>
      </w:r>
      <w:r w:rsidRPr="00914B9E">
        <w:rPr>
          <w:i/>
          <w:iCs/>
        </w:rPr>
        <w:t>Eclipse of the Self: The Development of Heidegger's Concept of Authenticity</w:t>
      </w:r>
      <w:r w:rsidRPr="00914B9E">
        <w:t xml:space="preserve">. 220-224. // </w:t>
      </w:r>
      <w:proofErr w:type="spellStart"/>
      <w:r w:rsidRPr="00914B9E">
        <w:t>myost</w:t>
      </w:r>
      <w:proofErr w:type="spellEnd"/>
      <w:r w:rsidRPr="00914B9E">
        <w:t>]</w:t>
      </w:r>
    </w:p>
    <w:p w:rsidR="003A47BE" w:rsidRDefault="003A47BE" w:rsidP="003A47BE">
      <w:r w:rsidRPr="00914B9E">
        <w:lastRenderedPageBreak/>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w:t>
      </w:r>
      <w:proofErr w:type="gramStart"/>
      <w:r w:rsidRPr="00914B9E">
        <w:t>more uncanny</w:t>
      </w:r>
      <w:proofErr w:type="gramEnd"/>
      <w:r w:rsidRPr="00914B9E">
        <w:t xml:space="preserve">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496B4B">
        <w:rPr>
          <w:rStyle w:val="StyleBoldUnderline"/>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496B4B">
        <w:rPr>
          <w:rStyle w:val="StyleBoldUnderline"/>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496B4B">
        <w:rPr>
          <w:rStyle w:val="StyleBoldUnderline"/>
        </w:rPr>
        <w:t>once the world becomes a mere picture</w:t>
      </w:r>
      <w:r w:rsidRPr="00914B9E">
        <w:t xml:space="preserve"> (</w:t>
      </w:r>
      <w:proofErr w:type="spellStart"/>
      <w:r w:rsidRPr="00914B9E">
        <w:t>Bild</w:t>
      </w:r>
      <w:proofErr w:type="spellEnd"/>
      <w:r w:rsidRPr="00914B9E">
        <w:t xml:space="preserve">) </w:t>
      </w:r>
      <w:r w:rsidRPr="008470A8">
        <w:t xml:space="preserve">for </w:t>
      </w:r>
      <w:r w:rsidRPr="00496B4B">
        <w:rPr>
          <w:rStyle w:val="StyleBoldUnderline"/>
        </w:rPr>
        <w:t>the human subject</w:t>
      </w:r>
      <w:r w:rsidRPr="008470A8">
        <w:t xml:space="preserve">, men contend for the "right" to </w:t>
      </w:r>
      <w:r w:rsidRPr="00496B4B">
        <w:rPr>
          <w:rStyle w:val="StyleBoldUnderline"/>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w:t>
      </w:r>
      <w:proofErr w:type="spellStart"/>
      <w:proofErr w:type="gramStart"/>
      <w:r w:rsidRPr="00914B9E">
        <w:t>Hw</w:t>
      </w:r>
      <w:proofErr w:type="spellEnd"/>
      <w:proofErr w:type="gramEnd"/>
      <w:r w:rsidRPr="00914B9E">
        <w:t xml:space="preserve">, 87/135) Each competing world-view declares that its system of values best promotes human life; that is, the life of the people of the nation promoting the particular world-view. </w:t>
      </w:r>
      <w:r w:rsidRPr="00496B4B">
        <w:rPr>
          <w:rStyle w:val="StyleBoldUnderline"/>
        </w:rPr>
        <w:t>Values become nothing more than the "objectification of needs as goals."</w:t>
      </w:r>
      <w:r w:rsidRPr="00914B9E">
        <w:t xml:space="preserve"> (</w:t>
      </w:r>
      <w:proofErr w:type="spellStart"/>
      <w:proofErr w:type="gramStart"/>
      <w:r w:rsidRPr="00914B9E">
        <w:t>Hw</w:t>
      </w:r>
      <w:proofErr w:type="spellEnd"/>
      <w:proofErr w:type="gramEnd"/>
      <w:r w:rsidRPr="00914B9E">
        <w:t xml:space="preserve">, 94/142) </w:t>
      </w:r>
      <w:r w:rsidRPr="00496B4B">
        <w:rPr>
          <w:rStyle w:val="StyleBoldUnderline"/>
        </w:rPr>
        <w:t>Refusing to acknowledge anything transcendent, nation-states try to dominate each other</w:t>
      </w:r>
      <w:r w:rsidRPr="00914B9E">
        <w:t xml:space="preserve"> in their quest for markets, raw material, and "Lebensraum." Anything which enhances the power of the state, including the </w:t>
      </w:r>
      <w:proofErr w:type="spellStart"/>
      <w:r w:rsidRPr="00914B9E">
        <w:t>politicalization</w:t>
      </w:r>
      <w:proofErr w:type="spellEnd"/>
      <w:r w:rsidRPr="00914B9E">
        <w:t xml:space="preserve">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w:t>
      </w:r>
      <w:proofErr w:type="spellStart"/>
      <w:r w:rsidRPr="00914B9E">
        <w:t>positings</w:t>
      </w:r>
      <w:proofErr w:type="spellEnd"/>
      <w:r w:rsidRPr="00914B9E">
        <w:t xml:space="preserve">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496B4B">
        <w:rPr>
          <w:rStyle w:val="StyleBoldUnderline"/>
        </w:rPr>
        <w:t>"world-views,"</w:t>
      </w:r>
      <w:r w:rsidRPr="00914B9E">
        <w:t xml:space="preserve"> which drive all reckoning of re-presenting and re-producing [</w:t>
      </w:r>
      <w:proofErr w:type="spellStart"/>
      <w:r w:rsidRPr="00914B9E">
        <w:t>Vor</w:t>
      </w:r>
      <w:proofErr w:type="spellEnd"/>
      <w:r w:rsidRPr="00914B9E">
        <w:t xml:space="preserve">- and </w:t>
      </w:r>
      <w:proofErr w:type="spellStart"/>
      <w:r w:rsidRPr="00914B9E">
        <w:t>Herstellens</w:t>
      </w:r>
      <w:proofErr w:type="spellEnd"/>
      <w:r w:rsidRPr="00914B9E">
        <w:t xml:space="preserve">] to the uttermost extreme, because according to their essence they </w:t>
      </w:r>
      <w:r w:rsidRPr="00496B4B">
        <w:rPr>
          <w:rStyle w:val="StyleBoldUnderline"/>
        </w:rPr>
        <w:t>arise from</w:t>
      </w:r>
      <w:r w:rsidRPr="008470A8">
        <w:t xml:space="preserve"> a self-posited self-directing of mankind into beings and its </w:t>
      </w:r>
      <w:r w:rsidRPr="00496B4B">
        <w:rPr>
          <w:rStyle w:val="StyleBoldUnderline"/>
        </w:rPr>
        <w:t>[humankind's] unconditioned domination</w:t>
      </w:r>
      <w:r w:rsidRPr="00914B9E">
        <w:t xml:space="preserve"> over all means of power of the earth and </w:t>
      </w:r>
      <w:r w:rsidRPr="00496B4B">
        <w:rPr>
          <w:rStyle w:val="StyleBoldUnderline"/>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w:t>
      </w:r>
      <w:proofErr w:type="spellStart"/>
      <w:r w:rsidRPr="00914B9E">
        <w:t>gerecht</w:t>
      </w:r>
      <w:proofErr w:type="spellEnd"/>
      <w:r w:rsidRPr="00914B9E">
        <w: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spellStart"/>
      <w:proofErr w:type="gramStart"/>
      <w:r w:rsidRPr="00914B9E">
        <w:t>Hw</w:t>
      </w:r>
      <w:proofErr w:type="spellEnd"/>
      <w:proofErr w:type="gramEnd"/>
      <w:r w:rsidRPr="00914B9E">
        <w:t xml:space="preserve">,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496B4B">
        <w:rPr>
          <w:rStyle w:val="StyleBoldUnderline"/>
        </w:rPr>
        <w:t xml:space="preserve">wars provide "the stability of a </w:t>
      </w:r>
      <w:r w:rsidRPr="00496B4B">
        <w:rPr>
          <w:rStyle w:val="StyleBoldUnderline"/>
        </w:rPr>
        <w:lastRenderedPageBreak/>
        <w:t>constant form of using things up."</w:t>
      </w:r>
      <w:r w:rsidRPr="00914B9E">
        <w:t xml:space="preserve"> Leaders of power-hungry nations are not merely individuals caught up in the "blind rage of a selfish egoism," but are instruments of world-destiny. (VA, I, 84-85/104-105) </w:t>
      </w:r>
      <w:r w:rsidRPr="00496B4B">
        <w:rPr>
          <w:rStyle w:val="StyleBoldUnderline"/>
        </w:rPr>
        <w:t>Everything is planned for the sake of</w:t>
      </w:r>
      <w:r w:rsidRPr="00914B9E">
        <w:t xml:space="preserve"> accelerating the process of </w:t>
      </w:r>
      <w:r w:rsidRPr="00496B4B">
        <w:rPr>
          <w:rStyle w:val="StyleBoldUnderline"/>
        </w:rPr>
        <w:t>production and consumption</w:t>
      </w:r>
      <w:r w:rsidRPr="00914B9E">
        <w:t xml:space="preserve">, as Ernst </w:t>
      </w:r>
      <w:proofErr w:type="spellStart"/>
      <w:r w:rsidRPr="00914B9E">
        <w:t>Jiinger</w:t>
      </w:r>
      <w:proofErr w:type="spellEnd"/>
      <w:r w:rsidRPr="00914B9E">
        <w:t xml:space="preserve"> pointed out in the 1920s.14 </w:t>
      </w:r>
      <w:proofErr w:type="gramStart"/>
      <w:r w:rsidRPr="00914B9E">
        <w:t>The</w:t>
      </w:r>
      <w:proofErr w:type="gramEnd"/>
      <w:r w:rsidRPr="00914B9E">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w:t>
      </w:r>
      <w:proofErr w:type="spellStart"/>
      <w:r w:rsidRPr="00914B9E">
        <w:t>unworld</w:t>
      </w:r>
      <w:proofErr w:type="spellEnd"/>
      <w:r w:rsidRPr="00914B9E">
        <w:t xml:space="preserve">. (VA, I, 88/107) The Will to Power manifests itself primarily, therefore, in economic terms. Self-willed man turns everything into a commodity. </w:t>
      </w:r>
      <w:r w:rsidRPr="008470A8">
        <w:t xml:space="preserve">[Man] </w:t>
      </w:r>
      <w:proofErr w:type="gramStart"/>
      <w:r w:rsidRPr="008470A8">
        <w:t>himself</w:t>
      </w:r>
      <w:proofErr w:type="gramEnd"/>
      <w:r w:rsidRPr="008470A8">
        <w:t>, along</w:t>
      </w:r>
      <w:r w:rsidRPr="00914B9E">
        <w:t xml:space="preserve"> with </w:t>
      </w:r>
      <w:r w:rsidRPr="00496B4B">
        <w:rPr>
          <w:rStyle w:val="StyleBoldUnderline"/>
        </w:rPr>
        <w:t>everything</w:t>
      </w:r>
      <w:r w:rsidRPr="00914B9E">
        <w:t xml:space="preserve"> else, </w:t>
      </w:r>
      <w:r w:rsidRPr="00496B4B">
        <w:rPr>
          <w:rStyle w:val="StyleBoldUnderline"/>
        </w:rPr>
        <w:t>is turned into a "calculated market value"</w:t>
      </w:r>
      <w:r w:rsidRPr="00914B9E">
        <w:t xml:space="preserve"> of a world-wide market. (</w:t>
      </w:r>
      <w:proofErr w:type="spellStart"/>
      <w:proofErr w:type="gramStart"/>
      <w:r w:rsidRPr="00914B9E">
        <w:t>Hw</w:t>
      </w:r>
      <w:proofErr w:type="spellEnd"/>
      <w:proofErr w:type="gramEnd"/>
      <w:r w:rsidRPr="00914B9E">
        <w:t xml:space="preserve">, 270/114-115) Heidegger was aware of the international corporations which ignore national boundaries in the search for cheaper material, labor, and new markets.15 </w:t>
      </w:r>
      <w:proofErr w:type="gramStart"/>
      <w:r w:rsidRPr="00914B9E">
        <w:t>In</w:t>
      </w:r>
      <w:proofErr w:type="gramEnd"/>
      <w:r w:rsidRPr="00914B9E">
        <w:t xml:space="preserve"> the world run by corporate interests, everyday life becomes the effort to succeed in the marketplace. (</w:t>
      </w:r>
      <w:proofErr w:type="spellStart"/>
      <w:proofErr w:type="gramStart"/>
      <w:r w:rsidRPr="00914B9E">
        <w:t>Hw</w:t>
      </w:r>
      <w:proofErr w:type="spellEnd"/>
      <w:proofErr w:type="gramEnd"/>
      <w:r w:rsidRPr="00914B9E">
        <w:t>,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t>
      </w:r>
      <w:proofErr w:type="spellStart"/>
      <w:r w:rsidRPr="00914B9E">
        <w:t>Wesen</w:t>
      </w:r>
      <w:proofErr w:type="spellEnd"/>
      <w:r w:rsidRPr="00914B9E">
        <w:t>] in the vibration of money and the currency [</w:t>
      </w:r>
      <w:proofErr w:type="spellStart"/>
      <w:r w:rsidRPr="00914B9E">
        <w:t>Geltens</w:t>
      </w:r>
      <w:proofErr w:type="spellEnd"/>
      <w:r w:rsidRPr="00914B9E">
        <w:t>] of values. As the constant trader and middleman, man is the "merchant." He weighs and</w:t>
      </w:r>
      <w:r>
        <w:t xml:space="preserve"> </w:t>
      </w:r>
      <w:r w:rsidRPr="00914B9E">
        <w:t xml:space="preserve">measures constantly, yet does not know the real weight of things. He also does not know what in </w:t>
      </w:r>
      <w:proofErr w:type="gramStart"/>
      <w:r w:rsidRPr="00914B9E">
        <w:t>himself</w:t>
      </w:r>
      <w:proofErr w:type="gramEnd"/>
      <w:r w:rsidRPr="00914B9E">
        <w:t xml:space="preserve"> has authentic weight [</w:t>
      </w:r>
      <w:proofErr w:type="spellStart"/>
      <w:r w:rsidRPr="00914B9E">
        <w:t>Gewicht</w:t>
      </w:r>
      <w:proofErr w:type="spellEnd"/>
      <w:r w:rsidRPr="00914B9E">
        <w:t>] and prevails [</w:t>
      </w:r>
      <w:proofErr w:type="spellStart"/>
      <w:r w:rsidRPr="00914B9E">
        <w:t>iiberwiegt</w:t>
      </w:r>
      <w:proofErr w:type="spellEnd"/>
      <w:r w:rsidRPr="00914B9E">
        <w:t>]. (</w:t>
      </w:r>
      <w:proofErr w:type="spellStart"/>
      <w:proofErr w:type="gramStart"/>
      <w:r w:rsidRPr="00914B9E">
        <w:t>Hw</w:t>
      </w:r>
      <w:proofErr w:type="spellEnd"/>
      <w:proofErr w:type="gramEnd"/>
      <w:r w:rsidRPr="00914B9E">
        <w:t xml:space="preserve">, 289/135) Everyday life is determined according to the demands of the economic system. In this hectic world, </w:t>
      </w:r>
      <w:r w:rsidRPr="00496B4B">
        <w:rPr>
          <w:rStyle w:val="StyleBoldUnderline"/>
        </w:rPr>
        <w:t>we no longer understand death, pain, or love</w:t>
      </w:r>
      <w:r w:rsidRPr="00914B9E">
        <w:t>. (</w:t>
      </w:r>
      <w:proofErr w:type="spellStart"/>
      <w:proofErr w:type="gramStart"/>
      <w:r w:rsidRPr="00914B9E">
        <w:t>Hw</w:t>
      </w:r>
      <w:proofErr w:type="spellEnd"/>
      <w:proofErr w:type="gramEnd"/>
      <w:r w:rsidRPr="00914B9E">
        <w:t xml:space="preserve">, 253/96) </w:t>
      </w:r>
      <w:r w:rsidRPr="00496B4B">
        <w:rPr>
          <w:rStyle w:val="StyleBoldUnderline"/>
        </w:rPr>
        <w:t>We are uprooted and alienated</w:t>
      </w:r>
      <w:r w:rsidRPr="00914B9E">
        <w:t xml:space="preserve">; great masses move across continents in search of "better opportunities," "personal improvement," and a "higher standard of living"; </w:t>
      </w:r>
      <w:r w:rsidRPr="00496B4B">
        <w:rPr>
          <w:rStyle w:val="StyleBoldUnderline"/>
        </w:rPr>
        <w:t>the self disappears</w:t>
      </w:r>
      <w:r w:rsidRPr="008470A8">
        <w:t xml:space="preserve"> in the process of production (ZSF, 74</w:t>
      </w:r>
      <w:r w:rsidRPr="00914B9E">
        <w:t xml:space="preserve">/75); </w:t>
      </w:r>
      <w:r w:rsidRPr="00496B4B">
        <w:rPr>
          <w:rStyle w:val="StyleBoldUnderline"/>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496B4B">
        <w:rPr>
          <w:rStyle w:val="StyleBoldUnderline"/>
        </w:rPr>
        <w:t>under the aegis of</w:t>
      </w:r>
      <w:r w:rsidRPr="008470A8">
        <w:t xml:space="preserve"> self-</w:t>
      </w:r>
      <w:r w:rsidRPr="00496B4B">
        <w:rPr>
          <w:rStyle w:val="StyleBoldUnderline"/>
        </w:rPr>
        <w:t>development</w:t>
      </w:r>
      <w:r w:rsidRPr="00914B9E">
        <w:t xml:space="preserve">, self-emancipation, and progress. No human action can bring about a change in the technological impulse, for "Self-assertive [human]...is the functionary of </w:t>
      </w:r>
      <w:proofErr w:type="spellStart"/>
      <w:r w:rsidRPr="00914B9E">
        <w:t>Technik</w:t>
      </w:r>
      <w:proofErr w:type="spellEnd"/>
      <w:r w:rsidRPr="00914B9E">
        <w:t>." (</w:t>
      </w:r>
      <w:proofErr w:type="spellStart"/>
      <w:proofErr w:type="gramStart"/>
      <w:r w:rsidRPr="00914B9E">
        <w:t>Hw</w:t>
      </w:r>
      <w:proofErr w:type="spellEnd"/>
      <w:proofErr w:type="gramEnd"/>
      <w:r w:rsidRPr="00914B9E">
        <w:t xml:space="preserve">, 271/116)16 The momentum of </w:t>
      </w:r>
      <w:r w:rsidRPr="00496B4B">
        <w:rPr>
          <w:rStyle w:val="StyleBoldUnderline"/>
        </w:rPr>
        <w:t>the technological</w:t>
      </w:r>
      <w:r w:rsidRPr="00CE0B8B">
        <w:t xml:space="preserve"> Will to Power </w:t>
      </w:r>
      <w:r w:rsidRPr="00496B4B">
        <w:rPr>
          <w:rStyle w:val="StyleBoldUnderline"/>
        </w:rPr>
        <w:t>has outstripped [humanity's] capacity to control it</w:t>
      </w:r>
      <w:r w:rsidRPr="00914B9E">
        <w:t>. (G, 19/51) Before World War II, Heidegger speculated that "</w:t>
      </w:r>
      <w:r w:rsidRPr="00496B4B">
        <w:rPr>
          <w:rStyle w:val="StyleBoldUnderline"/>
        </w:rPr>
        <w:t>Before Being can occur in its primal truth</w:t>
      </w:r>
      <w:r w:rsidRPr="00914B9E">
        <w:t xml:space="preserve">, </w:t>
      </w:r>
      <w:proofErr w:type="gramStart"/>
      <w:r w:rsidRPr="00914B9E">
        <w:t>Being</w:t>
      </w:r>
      <w:proofErr w:type="gramEnd"/>
      <w:r w:rsidRPr="00914B9E">
        <w:t xml:space="preserve"> as </w:t>
      </w:r>
      <w:r w:rsidRPr="00496B4B">
        <w:rPr>
          <w:rStyle w:val="StyleBoldUnderline"/>
        </w:rPr>
        <w:t>the will must be broken</w:t>
      </w:r>
      <w:r w:rsidRPr="00914B9E">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w:t>
      </w:r>
      <w:r w:rsidRPr="00914B9E">
        <w:lastRenderedPageBreak/>
        <w:t xml:space="preserve">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14B9E">
        <w:t>mad,</w:t>
      </w:r>
      <w:proofErr w:type="gramEnd"/>
      <w:r w:rsidRPr="00914B9E">
        <w:t xml:space="preserve"> the capitalist is a rational miser.</w:t>
      </w:r>
    </w:p>
    <w:p w:rsidR="00DC617B" w:rsidRDefault="00DC617B" w:rsidP="00DC617B">
      <w:pPr>
        <w:pStyle w:val="Heading4"/>
      </w:pPr>
      <w:r>
        <w:t>The AFF’s representations of nuclear war as catastrophe render invisible the ongoing violence against the Fourth World. This de-</w:t>
      </w:r>
      <w:proofErr w:type="spellStart"/>
      <w:r>
        <w:t>historicization</w:t>
      </w:r>
      <w:proofErr w:type="spellEnd"/>
      <w:r>
        <w:t xml:space="preserve"> of nuclear conflict authorizes limitless violence and genocide.</w:t>
      </w:r>
    </w:p>
    <w:p w:rsidR="00DC617B" w:rsidRPr="000847A5" w:rsidRDefault="00DC617B" w:rsidP="00DC617B"/>
    <w:p w:rsidR="00DC617B" w:rsidRPr="00C232DF" w:rsidRDefault="00DC617B" w:rsidP="00DC617B">
      <w:pPr>
        <w:rPr>
          <w:rStyle w:val="StyleStyleBold12pt"/>
        </w:rPr>
      </w:pPr>
      <w:r w:rsidRPr="00C232DF">
        <w:rPr>
          <w:rStyle w:val="StyleStyleBold12pt"/>
        </w:rPr>
        <w:t xml:space="preserve">Kato 93 </w:t>
      </w:r>
    </w:p>
    <w:p w:rsidR="00DC617B" w:rsidRDefault="00DC617B" w:rsidP="00DC617B">
      <w:r>
        <w:t>[Masahide, Professor in Department of Political Science, University of Hawaii, Honolulu; “Nuclear Globalism: Traversing Rockets, Satellites, and Nuclear War via the Strategic Gaze,” Alternatives, Volume 18, Number 3, Summer 1993, pg. 347-349, ISSN 0304-3754. // Ether]</w:t>
      </w:r>
    </w:p>
    <w:p w:rsidR="00DC617B" w:rsidRDefault="00DC617B" w:rsidP="00DC617B"/>
    <w:p w:rsidR="00DC617B" w:rsidRDefault="00DC617B" w:rsidP="00DC617B">
      <w:r w:rsidRPr="00343FCC">
        <w:t xml:space="preserve">The vigorous invasion </w:t>
      </w:r>
      <w:r w:rsidRPr="00784933">
        <w:t xml:space="preserve">of the logic of capitalist accumulation into the last vestige of relatively autonomous space in the periphery under late capitalism is propelled not only by the desire for incorporating every fabric of the society into the division of labor but also by the desire for "pure" destruction/extermination of the periphery." The penetration of capital into the social fabric and the destruction of nature and preexisting social organizations by capital are not separable. However, what we have witnessed in the phase of late capitalism is a rapid intensification of the destruction and extermination of the periphery. In this context, capital is no </w:t>
      </w:r>
      <w:r>
        <w:t xml:space="preserve">longer interested in incorporating some parts of the periphery into the international division of labor. The emergence of such "pure" destruction/extermination of the periphery can be explained, at least partially, by another problematic of late capitalism formulated by Ernest Mandel: the mass production of the means of destruction." Particularly, </w:t>
      </w:r>
      <w:r w:rsidRPr="00496B4B">
        <w:rPr>
          <w:rStyle w:val="StyleBoldUnderline"/>
        </w:rPr>
        <w:t>the latest phase of capitalism distinguishes itself</w:t>
      </w:r>
      <w:r w:rsidRPr="00343FCC">
        <w:t xml:space="preserve"> from the earlier phases </w:t>
      </w:r>
      <w:r w:rsidRPr="00496B4B">
        <w:rPr>
          <w:rStyle w:val="StyleBoldUnderline"/>
        </w:rPr>
        <w:t>in its production of</w:t>
      </w:r>
      <w:r w:rsidRPr="00326D43">
        <w:t xml:space="preserve"> the "ultimate" means of destruction</w:t>
      </w:r>
      <w:r w:rsidRPr="00343FCC">
        <w:t>/</w:t>
      </w:r>
      <w:r w:rsidRPr="00784933">
        <w:t xml:space="preserve">extermination, i.e., </w:t>
      </w:r>
      <w:r w:rsidRPr="00496B4B">
        <w:rPr>
          <w:rStyle w:val="StyleBoldUnderline"/>
        </w:rPr>
        <w:t>nuclear weapons</w:t>
      </w:r>
      <w:r>
        <w:t xml:space="preserve">. Let us recall our earlier discussion about the critical historical conjuncture where the notion of "strategy" changed its nature and became </w:t>
      </w:r>
      <w:proofErr w:type="gramStart"/>
      <w:r>
        <w:t>deregulated/dispersed</w:t>
      </w:r>
      <w:proofErr w:type="gramEnd"/>
      <w:r>
        <w:t xml:space="preserve"> beyond the boundaries set by the </w:t>
      </w:r>
      <w:proofErr w:type="spellStart"/>
      <w:r>
        <w:t>interimperial</w:t>
      </w:r>
      <w:proofErr w:type="spellEnd"/>
      <w:r>
        <w:t xml:space="preserve"> rivalry. Herein, the perception of the ultimate means of destruction can be historically contextualized. </w:t>
      </w:r>
      <w:r w:rsidRPr="00496B4B">
        <w:rPr>
          <w:rStyle w:val="StyleBoldUnderline"/>
        </w:rPr>
        <w:t>The only instances of</w:t>
      </w:r>
      <w:r w:rsidRPr="00343FCC">
        <w:t xml:space="preserve"> real </w:t>
      </w:r>
      <w:r w:rsidRPr="00496B4B">
        <w:rPr>
          <w:rStyle w:val="StyleBoldUnderline"/>
        </w:rPr>
        <w:t>nuclear catastrophe</w:t>
      </w:r>
      <w:r w:rsidRPr="00343FCC">
        <w:t xml:space="preserve"> perceived and thus </w:t>
      </w:r>
      <w:r w:rsidRPr="00496B4B">
        <w:rPr>
          <w:rStyle w:val="StyleBoldUnderline"/>
        </w:rPr>
        <w:t>given</w:t>
      </w:r>
      <w:r w:rsidRPr="00343FCC">
        <w:t xml:space="preserve"> due </w:t>
      </w:r>
      <w:r w:rsidRPr="00496B4B">
        <w:rPr>
          <w:rStyle w:val="StyleBoldUnderline"/>
        </w:rPr>
        <w:t>recognition</w:t>
      </w:r>
      <w:r w:rsidRPr="00343FCC">
        <w:t xml:space="preserve"> by the First World community </w:t>
      </w:r>
      <w:r w:rsidRPr="00496B4B">
        <w:rPr>
          <w:rStyle w:val="StyleBoldUnderline"/>
        </w:rPr>
        <w:t>are the explosions at Hiroshima and Nagasaki</w:t>
      </w:r>
      <w:r>
        <w:t xml:space="preserve">, which occurred at this conjuncture. Beyond this historical threshold, whose meaning is relevant only to the </w:t>
      </w:r>
      <w:proofErr w:type="spellStart"/>
      <w:r>
        <w:t>interimperial</w:t>
      </w:r>
      <w:proofErr w:type="spellEnd"/>
      <w:r>
        <w:t xml:space="preserve"> rivalry,</w:t>
      </w:r>
      <w:r w:rsidRPr="00343FCC">
        <w:t xml:space="preserve"> the </w:t>
      </w:r>
      <w:r w:rsidRPr="00496B4B">
        <w:rPr>
          <w:rStyle w:val="StyleBoldUnderline"/>
        </w:rPr>
        <w:t>nuclear catastrophe is confined to</w:t>
      </w:r>
      <w:r w:rsidRPr="00343FCC">
        <w:t xml:space="preserve"> the realm of fantasy, for instance, </w:t>
      </w:r>
      <w:r w:rsidRPr="00496B4B">
        <w:rPr>
          <w:rStyle w:val="StyleBoldUnderline"/>
        </w:rPr>
        <w:t>apocalyptic imagery</w:t>
      </w:r>
      <w:r w:rsidRPr="00343FCC">
        <w:t xml:space="preserve">. And yet </w:t>
      </w:r>
      <w:r w:rsidRPr="00496B4B">
        <w:rPr>
          <w:rStyle w:val="StyleBoldUnderline"/>
        </w:rPr>
        <w:t>how can one deny</w:t>
      </w:r>
      <w:r w:rsidRPr="00343FCC">
        <w:t xml:space="preserve"> the crude fact that </w:t>
      </w:r>
      <w:r w:rsidRPr="00496B4B">
        <w:rPr>
          <w:rStyle w:val="StyleBoldUnderline"/>
        </w:rPr>
        <w:t>nuclear war has been taking place</w:t>
      </w:r>
      <w:r w:rsidRPr="00CE1ABB">
        <w:t xml:space="preserve"> on this earth </w:t>
      </w:r>
      <w:r w:rsidRPr="00496B4B">
        <w:rPr>
          <w:rStyle w:val="StyleBoldUnderline"/>
        </w:rPr>
        <w:t>in the name of "nuclear testing" since</w:t>
      </w:r>
      <w:r>
        <w:t xml:space="preserve"> the first nuclear explosion at Alamogordo in </w:t>
      </w:r>
      <w:r w:rsidRPr="00496B4B">
        <w:rPr>
          <w:rStyle w:val="StyleBoldUnderline"/>
        </w:rPr>
        <w:t>1945? As of 1991, 1,924 nuclear explosions have occurred</w:t>
      </w:r>
      <w:r w:rsidRPr="00CE1ABB">
        <w:t xml:space="preserve"> on earth." The </w:t>
      </w:r>
      <w:r>
        <w:t xml:space="preserve">major perpetrators of nuclear warfare are the United States (936 times), the former Soviet Union (715 times), France (192times), the United Kingdom (44 times), and China (36 times)." </w:t>
      </w:r>
      <w:r w:rsidRPr="00496B4B">
        <w:rPr>
          <w:rStyle w:val="StyleBoldUnderline"/>
        </w:rPr>
        <w:t>The primary targets of warfare</w:t>
      </w:r>
      <w:r>
        <w:t xml:space="preserve"> ("test site" to use Nuke Speak terminology) </w:t>
      </w:r>
      <w:r w:rsidRPr="00496B4B">
        <w:rPr>
          <w:rStyle w:val="StyleBoldUnderline"/>
        </w:rPr>
        <w:t xml:space="preserve">have been </w:t>
      </w:r>
      <w:r w:rsidRPr="00CE1ABB">
        <w:t>invariably the sovereign nations of Fourth</w:t>
      </w:r>
      <w:r>
        <w:t xml:space="preserve"> World and </w:t>
      </w:r>
      <w:r w:rsidRPr="00496B4B">
        <w:rPr>
          <w:rStyle w:val="StyleBoldUnderline"/>
        </w:rPr>
        <w:t>Indigenous Peoples</w:t>
      </w:r>
      <w:r>
        <w:t xml:space="preserve">. Thus history has already witnessed the nuclear wars against the Marshall Islands (66 times), French Polynesia (175 times), Australian Aborigines (9 times), </w:t>
      </w:r>
      <w:proofErr w:type="spellStart"/>
      <w:r>
        <w:t>Newe</w:t>
      </w:r>
      <w:proofErr w:type="spellEnd"/>
      <w:r>
        <w:t xml:space="preserve"> </w:t>
      </w:r>
      <w:proofErr w:type="spellStart"/>
      <w:r>
        <w:t>Sogobia</w:t>
      </w:r>
      <w:proofErr w:type="spellEnd"/>
      <w:r>
        <w:t xml:space="preserve"> (the Western Shoshone Nation) (814 times), the Christmas Islands (24 times), Hawaii (Kalama Island, also known as </w:t>
      </w:r>
      <w:r w:rsidRPr="00CE1ABB">
        <w:t>Johnston Island) (12 times), the Republic of Kazakhstan (467 times), and Uighur (</w:t>
      </w:r>
      <w:proofErr w:type="spellStart"/>
      <w:r w:rsidRPr="00CE1ABB">
        <w:t>Xinjian</w:t>
      </w:r>
      <w:proofErr w:type="spellEnd"/>
      <w:r w:rsidRPr="00CE1ABB">
        <w:t xml:space="preserve"> Province, China) (36 times)." Moreover, although I focus primarily on "nuclear tests" in this article, if we are to expand the notion of nuclear warfare to include any kind of violence accrued from the nuclear fuel cycle (particularly uranium mining and disposition of nuclear wastes), we must enlist Japan and the European nations as perpetrators and add the Navaho, Havasupai and other Indigenous Nations to the list of targets. Viewed as a whole, nuclear war, albeit undeclared, </w:t>
      </w:r>
      <w:r w:rsidRPr="00CE1ABB">
        <w:lastRenderedPageBreak/>
        <w:t xml:space="preserve">has been waged against the Fourth World, and Indigenous Nations. The dismal consequences of "intensive exploitation," "low intensity intervention," or the "nullification of the sovereignty" in the Third World produced by the First World have taken a form of nuclear extermination in the </w:t>
      </w:r>
      <w:r>
        <w:t xml:space="preserve">Fourth World and Indigenous Nations. Thus, </w:t>
      </w:r>
      <w:r w:rsidRPr="00496B4B">
        <w:rPr>
          <w:rStyle w:val="StyleBoldUnderline"/>
        </w:rPr>
        <w:t>from the perspectives of the Fourth World</w:t>
      </w:r>
      <w:r>
        <w:t xml:space="preserve"> and </w:t>
      </w:r>
      <w:r w:rsidRPr="00326D43">
        <w:t xml:space="preserve">Indigenous Nations, </w:t>
      </w:r>
      <w:r w:rsidRPr="00496B4B">
        <w:rPr>
          <w:rStyle w:val="StyleBoldUnderline"/>
        </w:rPr>
        <w:t>the nuclear catastrophe has never been the "unthinkable"</w:t>
      </w:r>
      <w:r w:rsidRPr="00CE1ABB">
        <w:t xml:space="preserve"> single </w:t>
      </w:r>
      <w:r w:rsidRPr="00496B4B">
        <w:rPr>
          <w:rStyle w:val="StyleBoldUnderline"/>
        </w:rPr>
        <w:t>catastrophe but the</w:t>
      </w:r>
      <w:r w:rsidRPr="00784933">
        <w:t xml:space="preserve"> real </w:t>
      </w:r>
      <w:r w:rsidRPr="00496B4B">
        <w:rPr>
          <w:rStyle w:val="StyleBoldUnderline"/>
        </w:rPr>
        <w:t>catastrophe of</w:t>
      </w:r>
      <w:r w:rsidRPr="00CE1ABB">
        <w:t xml:space="preserve"> repetitive and </w:t>
      </w:r>
      <w:r w:rsidRPr="00496B4B">
        <w:rPr>
          <w:rStyle w:val="StyleBoldUnderline"/>
        </w:rPr>
        <w:t>ongoing nuclear explosions</w:t>
      </w:r>
      <w:r w:rsidRPr="00CE1ABB">
        <w:t xml:space="preserve"> and exposure to radioactivity. Nevertheless, ongoing </w:t>
      </w:r>
      <w:r w:rsidRPr="00496B4B">
        <w:rPr>
          <w:rStyle w:val="StyleBoldUnderline"/>
        </w:rPr>
        <w:t>nuclear wars have been subordinated to the imaginary</w:t>
      </w:r>
      <w:r w:rsidRPr="00784933">
        <w:t xml:space="preserve"> grand catastrophe </w:t>
      </w:r>
      <w:r w:rsidRPr="00496B4B">
        <w:rPr>
          <w:rStyle w:val="StyleBoldUnderline"/>
        </w:rPr>
        <w:t>by rendering them</w:t>
      </w:r>
      <w:r w:rsidRPr="00326D43">
        <w:t xml:space="preserve"> as</w:t>
      </w:r>
      <w:r w:rsidRPr="00784933">
        <w:t xml:space="preserve"> mere </w:t>
      </w:r>
      <w:r w:rsidRPr="00496B4B">
        <w:rPr>
          <w:rStyle w:val="StyleBoldUnderline"/>
        </w:rPr>
        <w:t>preludes to the apocalypse</w:t>
      </w:r>
      <w:r w:rsidRPr="00CE1ABB">
        <w:t xml:space="preserve">. As a </w:t>
      </w:r>
      <w:r w:rsidRPr="00784933">
        <w:t xml:space="preserve">consequence, the history and ongoing processes of </w:t>
      </w:r>
      <w:r w:rsidRPr="00326D43">
        <w:t>nuclear explosions as war have been totally wiped out from the history and consciousness</w:t>
      </w:r>
      <w:r w:rsidRPr="00784933">
        <w:t xml:space="preserve"> of the First World</w:t>
      </w:r>
      <w:r w:rsidRPr="0043242C">
        <w:t xml:space="preserve"> community. Such a discursive strategy that aims to mask the "real" of nuclear warfare in the domain of imagery of nuclear </w:t>
      </w:r>
      <w:r>
        <w:t xml:space="preserve">catastrophe can be observed even in Stewart Firth's Nuclear Playground, which extensively covers the history of "nuclear testing" in the Pacific: Nuclear explosions in the atmosphere . . . were global in effect. The winds and seas carried radioactive contamination over vast areas of the fragile ecosphere on which we all depend for our survival and which we call the earth. In preparing for war, we were poisoning our planet and going into battle against nature itself. Although Firth's book is definitely a </w:t>
      </w:r>
      <w:proofErr w:type="spellStart"/>
      <w:r>
        <w:t>remarkablde</w:t>
      </w:r>
      <w:proofErr w:type="spellEnd"/>
      <w:r>
        <w:t xml:space="preserve"> study of the history of "nuclear testing" in the Pacific, the problematic division/distinction between the "nuclear explosions" and the nuclear war is kept intact. </w:t>
      </w:r>
      <w:r w:rsidRPr="00496B4B">
        <w:rPr>
          <w:rStyle w:val="StyleBoldUnderline"/>
        </w:rPr>
        <w:t>The imagery of final nuclear war</w:t>
      </w:r>
      <w:r w:rsidRPr="00784933">
        <w:t xml:space="preserve"> narrated with the problematic use of the subject</w:t>
      </w:r>
      <w:r w:rsidRPr="00ED77A5">
        <w:t xml:space="preserve"> ("we") </w:t>
      </w:r>
      <w:r w:rsidRPr="00496B4B">
        <w:rPr>
          <w:rStyle w:val="StyleBoldUnderline"/>
        </w:rPr>
        <w:t>is located higher than the "real" of nuclear warfare in</w:t>
      </w:r>
      <w:r w:rsidRPr="00ED77A5">
        <w:t xml:space="preserve"> terms of </w:t>
      </w:r>
      <w:r w:rsidRPr="00496B4B">
        <w:rPr>
          <w:rStyle w:val="StyleBoldUnderline"/>
        </w:rPr>
        <w:t>discursive value. This</w:t>
      </w:r>
      <w:r w:rsidRPr="00ED77A5">
        <w:t xml:space="preserve"> ideological </w:t>
      </w:r>
      <w:r w:rsidRPr="00496B4B">
        <w:rPr>
          <w:rStyle w:val="StyleBoldUnderline"/>
        </w:rPr>
        <w:t>division</w:t>
      </w:r>
      <w:r w:rsidRPr="00ED77A5">
        <w:t>/</w:t>
      </w:r>
      <w:proofErr w:type="spellStart"/>
      <w:r w:rsidRPr="00784933">
        <w:t>hierarchization</w:t>
      </w:r>
      <w:proofErr w:type="spellEnd"/>
      <w:r w:rsidRPr="00784933">
        <w:t xml:space="preserve"> </w:t>
      </w:r>
      <w:r w:rsidRPr="00496B4B">
        <w:rPr>
          <w:rStyle w:val="StyleBoldUnderline"/>
        </w:rPr>
        <w:t>is the</w:t>
      </w:r>
      <w:r w:rsidRPr="00ED77A5">
        <w:t xml:space="preserve"> very </w:t>
      </w:r>
      <w:r w:rsidRPr="00496B4B">
        <w:rPr>
          <w:rStyle w:val="StyleBoldUnderline"/>
        </w:rPr>
        <w:t>vehicle through which</w:t>
      </w:r>
      <w:r w:rsidRPr="00784933">
        <w:t xml:space="preserve"> the </w:t>
      </w:r>
      <w:r w:rsidRPr="00496B4B">
        <w:rPr>
          <w:rStyle w:val="StyleBoldUnderline"/>
        </w:rPr>
        <w:t>history and</w:t>
      </w:r>
      <w:r w:rsidRPr="00ED77A5">
        <w:t xml:space="preserve"> the ongoing processes </w:t>
      </w:r>
      <w:r w:rsidRPr="00784933">
        <w:t xml:space="preserve">of </w:t>
      </w:r>
      <w:r w:rsidRPr="00326D43">
        <w:t xml:space="preserve">the </w:t>
      </w:r>
      <w:r w:rsidRPr="00496B4B">
        <w:rPr>
          <w:rStyle w:val="StyleBoldUnderline"/>
        </w:rPr>
        <w:t>destruction of the Fourth World</w:t>
      </w:r>
      <w:r>
        <w:t xml:space="preserve"> and </w:t>
      </w:r>
      <w:r w:rsidRPr="00326D43">
        <w:t>Indigenous Nations</w:t>
      </w:r>
      <w:r w:rsidRPr="00784933">
        <w:t xml:space="preserve"> by means of nuclear violence </w:t>
      </w:r>
      <w:r w:rsidRPr="00496B4B">
        <w:rPr>
          <w:rStyle w:val="StyleBoldUnderline"/>
        </w:rPr>
        <w:t>are</w:t>
      </w:r>
      <w:r w:rsidRPr="00326D43">
        <w:t xml:space="preserve"> obliterated and</w:t>
      </w:r>
      <w:r w:rsidRPr="00ED77A5">
        <w:t xml:space="preserve"> hence </w:t>
      </w:r>
      <w:r w:rsidRPr="00496B4B">
        <w:rPr>
          <w:rStyle w:val="StyleBoldUnderline"/>
        </w:rPr>
        <w:t>legitimatized. The</w:t>
      </w:r>
      <w:r w:rsidRPr="00ED77A5">
        <w:t xml:space="preserve"> discursive containment/</w:t>
      </w:r>
      <w:r w:rsidRPr="00496B4B">
        <w:rPr>
          <w:rStyle w:val="StyleBoldUnderline"/>
        </w:rPr>
        <w:t>obliteration of the "real"</w:t>
      </w:r>
      <w:r w:rsidRPr="00326D43">
        <w:t xml:space="preserve"> of nuclear warfare</w:t>
      </w:r>
      <w:r w:rsidRPr="00784933">
        <w:t xml:space="preserve"> has been accomplished</w:t>
      </w:r>
      <w:r w:rsidRPr="00ED77A5">
        <w:t xml:space="preserve">, ironic as it may sound, </w:t>
      </w:r>
      <w:r w:rsidRPr="00784933">
        <w:t>by nuclear criticism. Nuclear criticism</w:t>
      </w:r>
      <w:r w:rsidRPr="00ED77A5">
        <w:t xml:space="preserve">, with its firm commitment to global discourse, </w:t>
      </w:r>
      <w:r w:rsidRPr="00496B4B">
        <w:rPr>
          <w:rStyle w:val="StyleBoldUnderline"/>
        </w:rPr>
        <w:t>has established the</w:t>
      </w:r>
      <w:r w:rsidRPr="00ED77A5">
        <w:t xml:space="preserve"> unshakable </w:t>
      </w:r>
      <w:r w:rsidRPr="00496B4B">
        <w:rPr>
          <w:rStyle w:val="StyleBoldUnderline"/>
        </w:rPr>
        <w:t>authority of</w:t>
      </w:r>
      <w:r w:rsidRPr="00784933">
        <w:t xml:space="preserve"> the </w:t>
      </w:r>
      <w:r w:rsidRPr="00496B4B">
        <w:rPr>
          <w:rStyle w:val="StyleBoldUnderline"/>
        </w:rPr>
        <w:t>imagery</w:t>
      </w:r>
      <w:r w:rsidRPr="00784933">
        <w:t xml:space="preserve"> of nuclear catastrophe </w:t>
      </w:r>
      <w:r w:rsidRPr="00496B4B">
        <w:rPr>
          <w:rStyle w:val="StyleBoldUnderline"/>
        </w:rPr>
        <w:t>over the real nuclear catastrophe happening in</w:t>
      </w:r>
      <w:r>
        <w:t xml:space="preserve"> the Fourth World and </w:t>
      </w:r>
      <w:r w:rsidRPr="00326D43">
        <w:t>Indigenous Nations</w:t>
      </w:r>
      <w:r w:rsidRPr="00ED77A5">
        <w:t xml:space="preserve"> almost </w:t>
      </w:r>
      <w:r w:rsidRPr="00496B4B">
        <w:rPr>
          <w:rStyle w:val="StyleBoldUnderline"/>
        </w:rPr>
        <w:t>on a daily basis</w:t>
      </w:r>
      <w:r>
        <w:t xml:space="preserve">. </w:t>
      </w:r>
    </w:p>
    <w:p w:rsidR="00DC617B" w:rsidRDefault="00DC617B" w:rsidP="00DC617B">
      <w:pPr>
        <w:pStyle w:val="Heading4"/>
      </w:pPr>
      <w:r w:rsidRPr="00914B9E">
        <w:t>The alternative is to do nothing.</w:t>
      </w:r>
      <w:r>
        <w:t xml:space="preserve"> </w:t>
      </w:r>
      <w:r>
        <w:br/>
      </w:r>
      <w:r>
        <w:br/>
        <w:t>T</w:t>
      </w:r>
      <w:r w:rsidRPr="00914B9E">
        <w:t xml:space="preserve">his isn't a question of passivity but of a </w:t>
      </w:r>
      <w:proofErr w:type="spellStart"/>
      <w:r w:rsidRPr="00914B9E">
        <w:t>releasement</w:t>
      </w:r>
      <w:proofErr w:type="spellEnd"/>
      <w:r w:rsidRPr="00914B9E">
        <w:t xml:space="preserve"> from the Will to Technology and </w:t>
      </w:r>
      <w:proofErr w:type="gramStart"/>
      <w:r w:rsidRPr="00914B9E">
        <w:t>an openness</w:t>
      </w:r>
      <w:proofErr w:type="gramEnd"/>
      <w:r w:rsidRPr="00914B9E">
        <w:t xml:space="preserve"> to the mystery of Being which transcends activity. Only such an ontological disarmament inaugurates new modes of revealing that don't depend on the world's subordination to human motivations.</w:t>
      </w:r>
    </w:p>
    <w:p w:rsidR="00DC617B" w:rsidRPr="008966F4" w:rsidRDefault="00DC617B" w:rsidP="00DC617B"/>
    <w:p w:rsidR="00DC617B" w:rsidRPr="008966F4" w:rsidRDefault="00DC617B" w:rsidP="00DC617B">
      <w:pPr>
        <w:rPr>
          <w:rStyle w:val="StyleStyleBold12pt"/>
        </w:rPr>
      </w:pPr>
      <w:r>
        <w:rPr>
          <w:rStyle w:val="StyleStyleBold12pt"/>
        </w:rPr>
        <w:t xml:space="preserve">McWhorter </w:t>
      </w:r>
      <w:r w:rsidRPr="008966F4">
        <w:rPr>
          <w:rStyle w:val="StyleStyleBold12pt"/>
        </w:rPr>
        <w:t>92</w:t>
      </w:r>
    </w:p>
    <w:p w:rsidR="00DC617B" w:rsidRPr="00914B9E" w:rsidRDefault="00DC617B" w:rsidP="00DC617B">
      <w:proofErr w:type="gramStart"/>
      <w:r w:rsidRPr="00914B9E">
        <w:t>[</w:t>
      </w:r>
      <w:proofErr w:type="spellStart"/>
      <w:r w:rsidRPr="00914B9E">
        <w:t>Ladelle</w:t>
      </w:r>
      <w:proofErr w:type="spellEnd"/>
      <w:r w:rsidRPr="00914B9E">
        <w:t xml:space="preserve"> McWhorter, University of Richmond.</w:t>
      </w:r>
      <w:proofErr w:type="gramEnd"/>
      <w:r w:rsidRPr="00914B9E">
        <w:t xml:space="preserve"> </w:t>
      </w:r>
      <w:r w:rsidRPr="00914B9E">
        <w:rPr>
          <w:i/>
          <w:iCs/>
        </w:rPr>
        <w:t>Heidegger and the Earth: Issues in Environmental Philosophy</w:t>
      </w:r>
      <w:r w:rsidRPr="00914B9E">
        <w:t xml:space="preserve">. Kirksville, MO: Truman State University Press, 1992. 3-7. // </w:t>
      </w:r>
      <w:proofErr w:type="spellStart"/>
      <w:r w:rsidRPr="00914B9E">
        <w:t>myost</w:t>
      </w:r>
      <w:proofErr w:type="spellEnd"/>
      <w:r w:rsidRPr="00914B9E">
        <w:t>]</w:t>
      </w:r>
    </w:p>
    <w:p w:rsidR="00DC617B" w:rsidRDefault="00DC617B" w:rsidP="00DC617B">
      <w:r w:rsidRPr="00914B9E">
        <w:t xml:space="preserve">Heidegger's work is a call to reflect to think in some way other than </w:t>
      </w:r>
      <w:proofErr w:type="spellStart"/>
      <w:r w:rsidRPr="00914B9E">
        <w:t>calculatively</w:t>
      </w:r>
      <w:proofErr w:type="spellEnd"/>
      <w:r w:rsidRPr="00914B9E">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496B4B">
        <w:rPr>
          <w:rStyle w:val="StyleBoldUnderline"/>
        </w:rPr>
        <w:lastRenderedPageBreak/>
        <w:t>Heidegger</w:t>
      </w:r>
      <w:r w:rsidRPr="00914B9E">
        <w:t xml:space="preserve"> apparently </w:t>
      </w:r>
      <w:r w:rsidRPr="00496B4B">
        <w:rPr>
          <w:rStyle w:val="StyleBoldUnderline"/>
        </w:rPr>
        <w:t>calls us to do</w:t>
      </w:r>
      <w:r w:rsidRPr="00914B9E">
        <w:t xml:space="preserve"> – </w:t>
      </w:r>
      <w:r w:rsidRPr="00496B4B">
        <w:rPr>
          <w:rStyle w:val="StyleBoldUnderline"/>
        </w:rPr>
        <w:t>nothing. If</w:t>
      </w:r>
      <w:r w:rsidRPr="00CE0B8B">
        <w:t xml:space="preserve"> we get beyond the revulsion and anger that such a call initially inspires and actually </w:t>
      </w:r>
      <w:r w:rsidRPr="00496B4B">
        <w:rPr>
          <w:rStyle w:val="StyleBoldUnderline"/>
        </w:rPr>
        <w:t>examine the feasibility of response, we</w:t>
      </w:r>
      <w:r w:rsidRPr="00CE0B8B">
        <w:t xml:space="preserve"> begin to </w:t>
      </w:r>
      <w:r w:rsidRPr="00496B4B">
        <w:rPr>
          <w:rStyle w:val="StyleBoldUnderline"/>
        </w:rPr>
        <w:t>undergo the frustration attendant upon paradox: how is it possible</w:t>
      </w:r>
      <w:r w:rsidRPr="00914B9E">
        <w:t xml:space="preserve">, we ask, to choose, to will, </w:t>
      </w:r>
      <w:r w:rsidRPr="00496B4B">
        <w:rPr>
          <w:rStyle w:val="StyleBoldUnderline"/>
        </w:rPr>
        <w:t>to do nothing? The call</w:t>
      </w:r>
      <w:r w:rsidRPr="00914B9E">
        <w:t xml:space="preserve"> itself </w:t>
      </w:r>
      <w:r w:rsidRPr="00496B4B">
        <w:rPr>
          <w:rStyle w:val="StyleBoldUnderline"/>
        </w:rPr>
        <w:t>places in question the bimodal logic of activity and passivity; it points up the paradoxical nature</w:t>
      </w:r>
      <w:r w:rsidRPr="00914B9E">
        <w:t xml:space="preserve"> of our passion for action, </w:t>
      </w:r>
      <w:r w:rsidRPr="00496B4B">
        <w:rPr>
          <w:rStyle w:val="StyleBoldUnderline"/>
        </w:rPr>
        <w:t>of our passion for maintaining control</w:t>
      </w:r>
      <w:r w:rsidRPr="00CE0B8B">
        <w:t xml:space="preserve">. The call itself suggests that </w:t>
      </w:r>
      <w:r w:rsidRPr="00496B4B">
        <w:rPr>
          <w:rStyle w:val="StyleBoldUnderline"/>
        </w:rPr>
        <w:t>our drive for acting</w:t>
      </w:r>
      <w:r w:rsidRPr="00914B9E">
        <w:t xml:space="preserve"> decisively and forcefully </w:t>
      </w:r>
      <w:r w:rsidRPr="00496B4B">
        <w:rPr>
          <w:rStyle w:val="StyleBoldUnderline"/>
        </w:rPr>
        <w:t>is</w:t>
      </w:r>
      <w:r w:rsidRPr="00914B9E">
        <w:t xml:space="preserve"> part of </w:t>
      </w:r>
      <w:r w:rsidRPr="00496B4B">
        <w:rPr>
          <w:rStyle w:val="StyleBoldUnderline"/>
        </w:rPr>
        <w:t>what must be thought through</w:t>
      </w:r>
      <w:r w:rsidRPr="00CE0B8B">
        <w:t>, that</w:t>
      </w:r>
      <w:r w:rsidRPr="00496B4B">
        <w:rPr>
          <w:rStyle w:val="StyleBoldUnderline"/>
        </w:rPr>
        <w:t xml:space="preserve"> the narrow option of will versus surrender</w:t>
      </w:r>
      <w:r w:rsidRPr="00CE0B8B">
        <w:t xml:space="preserve"> is one of the power configurations of current thinking that </w:t>
      </w:r>
      <w:r w:rsidRPr="00496B4B">
        <w:rPr>
          <w:rStyle w:val="StyleBoldUnderline"/>
        </w:rPr>
        <w:t>must be allowed to dissipate</w:t>
      </w:r>
      <w:r w:rsidRPr="00CE0B8B">
        <w:t xml:space="preserve">. But of course, those drives and those conceptual dichotomies are part of the very structure of our self-understanding </w:t>
      </w:r>
      <w:r w:rsidRPr="00914B9E">
        <w:t xml:space="preserve">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496B4B">
        <w:rPr>
          <w:rStyle w:val="StyleBoldUnderline"/>
        </w:rPr>
        <w:t>on all sides</w:t>
      </w:r>
      <w:r w:rsidRPr="00914B9E">
        <w:t xml:space="preserve"> of ecological debate </w:t>
      </w:r>
      <w:r w:rsidRPr="00496B4B">
        <w:rPr>
          <w:rStyle w:val="StyleBoldUnderline"/>
        </w:rPr>
        <w:t>we hear</w:t>
      </w:r>
      <w:r w:rsidRPr="00914B9E">
        <w:t xml:space="preserve">, with greater and greater frequency, </w:t>
      </w:r>
      <w:r w:rsidRPr="00496B4B">
        <w:rPr>
          <w:rStyle w:val="StyleBoldUnderline"/>
        </w:rPr>
        <w:t>the word management</w:t>
      </w:r>
      <w:r w:rsidRPr="00914B9E">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496B4B">
        <w:rPr>
          <w:rStyle w:val="StyleBoldUnderline"/>
        </w:rPr>
        <w:t>groups</w:t>
      </w:r>
      <w:r w:rsidRPr="00914B9E">
        <w:t xml:space="preserve"> and factions within them </w:t>
      </w:r>
      <w:r w:rsidRPr="00496B4B">
        <w:rPr>
          <w:rStyle w:val="StyleBoldUnderline"/>
        </w:rPr>
        <w:t>debate</w:t>
      </w:r>
      <w:r w:rsidRPr="00914B9E">
        <w:t xml:space="preserve"> vociferously over </w:t>
      </w:r>
      <w:r w:rsidRPr="00496B4B">
        <w:rPr>
          <w:rStyle w:val="StyleBoldUnderline"/>
        </w:rPr>
        <w:t>which</w:t>
      </w:r>
      <w:r w:rsidRPr="00CE0B8B">
        <w:t xml:space="preserve"> management </w:t>
      </w:r>
      <w:r w:rsidRPr="00496B4B">
        <w:rPr>
          <w:rStyle w:val="StyleBoldUnderline"/>
        </w:rPr>
        <w:t>policies are the best</w:t>
      </w:r>
      <w:r w:rsidRPr="00914B9E">
        <w:t xml:space="preserve">, that is, </w:t>
      </w:r>
      <w:r w:rsidRPr="00496B4B">
        <w:rPr>
          <w:rStyle w:val="StyleBoldUnderline"/>
        </w:rPr>
        <w:t>the most efficient and manageable</w:t>
      </w:r>
      <w:r w:rsidRPr="00914B9E">
        <w:t xml:space="preserve">. Radical environmentalists damn both groups and claim it is human population growth and rising expectations that are in need of management. But </w:t>
      </w:r>
      <w:r w:rsidRPr="00CE0B8B">
        <w:t>wherever we look</w:t>
      </w:r>
      <w:r w:rsidRPr="00914B9E">
        <w:t xml:space="preserve">, wherever we listen, </w:t>
      </w:r>
      <w:r w:rsidRPr="00CE0B8B">
        <w:t>we see and hear the term management</w:t>
      </w:r>
      <w:r w:rsidRPr="00914B9E">
        <w:t xml:space="preserve">.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t>
      </w:r>
      <w:r w:rsidRPr="00496B4B">
        <w:rPr>
          <w:rStyle w:val="StyleBoldUnderline"/>
        </w:rPr>
        <w:t>We have become a society of managers</w:t>
      </w:r>
      <w:r w:rsidRPr="00914B9E">
        <w:t xml:space="preserve"> - of our homes, careers, portfolios, estates, ev</w:t>
      </w:r>
      <w:r w:rsidRPr="00CE0B8B">
        <w:t xml:space="preserve">en of our own bodies - so is it surprising that we set ourselves up as the managers </w:t>
      </w:r>
      <w:r w:rsidRPr="00496B4B">
        <w:rPr>
          <w:rStyle w:val="StyleBoldUnderline"/>
        </w:rPr>
        <w:t>of the earth itself</w:t>
      </w:r>
      <w:r w:rsidRPr="00CE0B8B">
        <w:t>?</w:t>
      </w:r>
      <w:r w:rsidRPr="00914B9E">
        <w:t xml:space="preserve"> And yet, as thoughtful earth-dwellers we must ask, what does this signify? In numerous essays - in particular the beautiful 1953 essay, "The Question Concerning Technology" - Heidegger speaks of what he sees as </w:t>
      </w:r>
      <w:r w:rsidRPr="00496B4B">
        <w:rPr>
          <w:rStyle w:val="StyleBoldUnderline"/>
        </w:rPr>
        <w:t>the danger</w:t>
      </w:r>
      <w:r w:rsidRPr="00914B9E">
        <w:t xml:space="preserve"> of dangers in this, our, age. This danger </w:t>
      </w:r>
      <w:r w:rsidRPr="00496B4B">
        <w:rPr>
          <w:rStyle w:val="StyleBoldUnderline"/>
        </w:rPr>
        <w:t>is</w:t>
      </w:r>
      <w:r w:rsidRPr="00914B9E">
        <w:t xml:space="preserve"> a kind of forgetfulness - </w:t>
      </w:r>
      <w:r w:rsidRPr="00496B4B">
        <w:rPr>
          <w:rStyle w:val="StyleBoldUnderline"/>
        </w:rPr>
        <w:t>a forgetfulness</w:t>
      </w:r>
      <w:r w:rsidRPr="00914B9E">
        <w:t xml:space="preserve"> that Heidegger </w:t>
      </w:r>
      <w:r w:rsidRPr="00496B4B">
        <w:rPr>
          <w:rStyle w:val="StyleBoldUnderline"/>
        </w:rPr>
        <w:t>thought could result not only in nuclear disaster or environmental catastrophe, but</w:t>
      </w:r>
      <w:r w:rsidRPr="00914B9E">
        <w:t xml:space="preserve"> in </w:t>
      </w:r>
      <w:r w:rsidRPr="00496B4B">
        <w:rPr>
          <w:rStyle w:val="StyleBoldUnderline"/>
        </w:rPr>
        <w:t>the loss of what makes us</w:t>
      </w:r>
      <w:r w:rsidRPr="00914B9E">
        <w:t xml:space="preserve"> the kind of beings we are, </w:t>
      </w:r>
      <w:r w:rsidRPr="00496B4B">
        <w:rPr>
          <w:rStyle w:val="StyleBoldUnderline"/>
        </w:rPr>
        <w:t>beings</w:t>
      </w:r>
      <w:r w:rsidRPr="00914B9E">
        <w:t xml:space="preserve"> who can think and </w:t>
      </w:r>
      <w:r w:rsidRPr="00496B4B">
        <w:rPr>
          <w:rStyle w:val="StyleBoldUnderline"/>
        </w:rPr>
        <w:t>who can stand in thoughtful relationship to things</w:t>
      </w:r>
      <w:r w:rsidRPr="00914B9E">
        <w:t>. This forgetfulness is not a forgetting of facts and their relationships; it is a forgetfulness of something far more important and far more fundamental than that. He called i</w:t>
      </w:r>
      <w:r>
        <w:t>t forgetfulness of 'the mystery’</w:t>
      </w:r>
      <w:r w:rsidRPr="00914B9E">
        <w:t>. It would be easy to imagine that by 'the mystery' Heidegger means some sort of entity, some thing, temporarily hidden or permanen</w:t>
      </w:r>
      <w:r>
        <w:t>tly ineffable. But 'the mystery’</w:t>
      </w:r>
      <w:r w:rsidRPr="00914B9E">
        <w:t xml:space="preserve"> is not the name of </w:t>
      </w:r>
      <w:proofErr w:type="spellStart"/>
      <w:r w:rsidRPr="00914B9E">
        <w:t>some thing</w:t>
      </w:r>
      <w:proofErr w:type="spellEnd"/>
      <w:r w:rsidRPr="00914B9E">
        <w:t xml:space="preserve">; it is the event of the occurring together of revealing and concealing. </w:t>
      </w:r>
      <w:r w:rsidRPr="00496B4B">
        <w:rPr>
          <w:rStyle w:val="StyleBoldUnderline"/>
        </w:rPr>
        <w:t>Every</w:t>
      </w:r>
      <w:r w:rsidRPr="00914B9E">
        <w:t xml:space="preserve"> academic </w:t>
      </w:r>
      <w:r w:rsidRPr="00496B4B">
        <w:rPr>
          <w:rStyle w:val="StyleBoldUnderline"/>
        </w:rPr>
        <w:t>discipline</w:t>
      </w:r>
      <w:r w:rsidRPr="00914B9E">
        <w:t xml:space="preserve">, whether it </w:t>
      </w:r>
      <w:proofErr w:type="gramStart"/>
      <w:r w:rsidRPr="00914B9E">
        <w:t>be</w:t>
      </w:r>
      <w:proofErr w:type="gramEnd"/>
      <w:r w:rsidRPr="00914B9E">
        <w:t xml:space="preserve"> biology or history, anthropology or mathematics, </w:t>
      </w:r>
      <w:r w:rsidRPr="00496B4B">
        <w:rPr>
          <w:rStyle w:val="StyleBoldUnderline"/>
        </w:rPr>
        <w:t>is interested in</w:t>
      </w:r>
      <w:r>
        <w:t xml:space="preserve"> discovery, </w:t>
      </w:r>
      <w:r w:rsidRPr="00496B4B">
        <w:rPr>
          <w:rStyle w:val="StyleBoldUnderline"/>
        </w:rPr>
        <w:t>in the revelation of new truths</w:t>
      </w:r>
      <w:r w:rsidRPr="00914B9E">
        <w:t xml:space="preserve">. Knowledge, at </w:t>
      </w:r>
      <w:r w:rsidRPr="00CE0B8B">
        <w:t xml:space="preserve">least as it is institutionalized in the modern world, is concerned, then, with what Heidegger would call </w:t>
      </w:r>
      <w:r w:rsidRPr="00496B4B">
        <w:rPr>
          <w:rStyle w:val="StyleBoldUnderline"/>
        </w:rPr>
        <w:t>revealing</w:t>
      </w:r>
      <w:r w:rsidRPr="00CE0B8B">
        <w:t xml:space="preserve">, the bringing to light, or the coming to presence of things. However, </w:t>
      </w:r>
      <w:r w:rsidRPr="00496B4B">
        <w:rPr>
          <w:rStyle w:val="StyleBoldUnderline"/>
        </w:rPr>
        <w:t>in order for</w:t>
      </w:r>
      <w:r w:rsidRPr="00CE0B8B">
        <w:t xml:space="preserve"> any of this </w:t>
      </w:r>
      <w:r w:rsidRPr="00496B4B">
        <w:rPr>
          <w:rStyle w:val="StyleBoldUnderline"/>
        </w:rPr>
        <w:t>revealing to occur</w:t>
      </w:r>
      <w:r w:rsidRPr="00CE0B8B">
        <w:t xml:space="preserve">, Heidegger says, </w:t>
      </w:r>
      <w:r w:rsidRPr="00496B4B">
        <w:rPr>
          <w:rStyle w:val="StyleBoldUnderline"/>
        </w:rPr>
        <w:t>concealing must also occur</w:t>
      </w:r>
      <w:r w:rsidRPr="00CE0B8B">
        <w:t xml:space="preserve">. Revealing and concealing belong together. Now, what does this mean? We know that </w:t>
      </w:r>
      <w:r w:rsidRPr="00496B4B">
        <w:rPr>
          <w:rStyle w:val="StyleBoldUnderline"/>
        </w:rPr>
        <w:t>in order to pay attention to one thing, we must stop paying</w:t>
      </w:r>
      <w:r w:rsidRPr="00CE0B8B">
        <w:t xml:space="preserve"> close </w:t>
      </w:r>
      <w:r w:rsidRPr="00496B4B">
        <w:rPr>
          <w:rStyle w:val="StyleBoldUnderline"/>
        </w:rPr>
        <w:t>attention to something else</w:t>
      </w:r>
      <w:r w:rsidRPr="00CE0B8B">
        <w:t>. In order to read philosophy we must</w:t>
      </w:r>
      <w:r w:rsidRPr="00914B9E">
        <w:t xml:space="preserve"> stop reading cereal boxes. In order to attend to the needs of students we must sacrifice some of our research time. Allowing for one thing </w:t>
      </w:r>
      <w:proofErr w:type="gramStart"/>
      <w:r w:rsidRPr="00914B9E">
        <w:t>to reveal</w:t>
      </w:r>
      <w:proofErr w:type="gramEnd"/>
      <w:r w:rsidRPr="00914B9E">
        <w:t xml:space="preserve"> itself means allowing for the concealing of something else. </w:t>
      </w:r>
      <w:r w:rsidRPr="00496B4B">
        <w:rPr>
          <w:rStyle w:val="StyleBoldUnderline"/>
        </w:rPr>
        <w:t>All revealing comes at the price of</w:t>
      </w:r>
      <w:r w:rsidRPr="00914B9E">
        <w:t xml:space="preserve"> concomitant </w:t>
      </w:r>
      <w:r w:rsidRPr="00496B4B">
        <w:rPr>
          <w:rStyle w:val="StyleBoldUnderline"/>
        </w:rPr>
        <w:t>concealment</w:t>
      </w:r>
      <w:r w:rsidRPr="00914B9E">
        <w:t xml:space="preserve">.  But this is more than just a kind of Kantian acknowledgment of human limitation. Heidegger is not simply dressing up the obvious, that is, the fact that no individual can </w:t>
      </w:r>
      <w:r w:rsidRPr="00914B9E">
        <w:lastRenderedPageBreak/>
        <w:t xml:space="preserve">undergo two different experiences simultaneously. His is not a point about human subjectivity at all. Rather, it is a point about revealing itself. When revealing reveals itself as temporally linear and causally ordered, for example, it cannot simultaneously reveal itself as ordered </w:t>
      </w:r>
      <w:r>
        <w:t xml:space="preserve">by song and unfolding in dream. </w:t>
      </w:r>
      <w:r w:rsidRPr="00914B9E">
        <w:t xml:space="preserve">Furthermore, in revealing, revealing itself is concealed in order for what is revealed to come forth. Thus, when revealing occurs concealing occurs as well. The two events are one and cannot be separated.4 </w:t>
      </w:r>
      <w:proofErr w:type="gramStart"/>
      <w:r w:rsidRPr="00914B9E">
        <w:t>Too</w:t>
      </w:r>
      <w:proofErr w:type="gramEnd"/>
      <w:r w:rsidRPr="00914B9E">
        <w:t xml:space="preserve"> often we forget. The radianc</w:t>
      </w:r>
      <w:r w:rsidRPr="00865736">
        <w:t xml:space="preserve">e of revelation blinds us both to its own event and to the shadows that it casts, so that revealing conceals </w:t>
      </w:r>
      <w:proofErr w:type="gramStart"/>
      <w:r w:rsidRPr="00865736">
        <w:t>itself</w:t>
      </w:r>
      <w:proofErr w:type="gramEnd"/>
      <w:r w:rsidRPr="00865736">
        <w:t xml:space="preserve">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 This dream of Hawking's is a dream of power; in fact, it is a dream of absolute power, absolute control. It is a dream of the ultimate managerial Utopia. This, Heidegger would contend, is the dream of technological</w:t>
      </w:r>
      <w:r w:rsidRPr="00914B9E">
        <w:t xml:space="preserve"> thought in the modern age. </w:t>
      </w:r>
      <w:r w:rsidRPr="00496B4B">
        <w:rPr>
          <w:rStyle w:val="StyleBoldUnderline"/>
        </w:rPr>
        <w:t>We dream of knowing</w:t>
      </w:r>
      <w:r w:rsidRPr="00914B9E">
        <w:t xml:space="preserve">, grasping </w:t>
      </w:r>
      <w:r w:rsidRPr="00496B4B">
        <w:rPr>
          <w:rStyle w:val="StyleBoldUnderline"/>
        </w:rPr>
        <w:t>everything, for then we can control</w:t>
      </w:r>
      <w:r w:rsidRPr="00914B9E">
        <w:t xml:space="preserve">, then we can manage, </w:t>
      </w:r>
      <w:r w:rsidRPr="00496B4B">
        <w:rPr>
          <w:rStyle w:val="StyleBoldUnderline"/>
        </w:rPr>
        <w:t>everything</w:t>
      </w:r>
      <w:r w:rsidRPr="00865736">
        <w:t xml:space="preserve">. But </w:t>
      </w:r>
      <w:r w:rsidRPr="00496B4B">
        <w:rPr>
          <w:rStyle w:val="StyleBoldUnderline"/>
        </w:rPr>
        <w:t>it is</w:t>
      </w:r>
      <w:r w:rsidRPr="00865736">
        <w:t xml:space="preserve"> only </w:t>
      </w:r>
      <w:r w:rsidRPr="00496B4B">
        <w:rPr>
          <w:rStyle w:val="StyleBoldUnderline"/>
        </w:rPr>
        <w:t>a dream</w:t>
      </w:r>
      <w:r w:rsidRPr="00914B9E">
        <w:t xml:space="preserve">, </w:t>
      </w:r>
      <w:proofErr w:type="gramStart"/>
      <w:r w:rsidRPr="00914B9E">
        <w:t>itself</w:t>
      </w:r>
      <w:proofErr w:type="gramEnd"/>
      <w:r w:rsidRPr="00914B9E">
        <w:t xml:space="preserve"> </w:t>
      </w:r>
      <w:r w:rsidRPr="00496B4B">
        <w:rPr>
          <w:rStyle w:val="StyleBoldUnderline"/>
        </w:rPr>
        <w:t>predicated</w:t>
      </w:r>
      <w:r w:rsidRPr="00914B9E">
        <w:t xml:space="preserve">, ironically enough, </w:t>
      </w:r>
      <w:r w:rsidRPr="00496B4B">
        <w:rPr>
          <w:rStyle w:val="StyleBoldUnderline"/>
        </w:rPr>
        <w:t>upon concealment</w:t>
      </w:r>
      <w:r w:rsidRPr="00914B9E">
        <w:t xml:space="preserve">, the self-concealing </w:t>
      </w:r>
      <w:r w:rsidRPr="00496B4B">
        <w:rPr>
          <w:rStyle w:val="StyleBoldUnderline"/>
        </w:rPr>
        <w:t>of</w:t>
      </w:r>
      <w:r w:rsidRPr="00914B9E">
        <w:t xml:space="preserve"> the </w:t>
      </w:r>
      <w:r w:rsidRPr="00496B4B">
        <w:rPr>
          <w:rStyle w:val="StyleBoldUnderline"/>
        </w:rPr>
        <w:t>mystery</w:t>
      </w:r>
      <w:r w:rsidRPr="00914B9E">
        <w:t xml:space="preserve">. We can never control-the mystery the belonging together </w:t>
      </w:r>
      <w:r w:rsidRPr="00865736">
        <w:t xml:space="preserve">of revealing and concealing. In order to approach the world in a manner exclusively technological, calculative, mathematical, scientific, we must already have given up (or lost, or been expelled by, or perhaps ways of being such as we are even impossible within) other approaches or modes of revealing that would unfold into </w:t>
      </w:r>
      <w:proofErr w:type="spellStart"/>
      <w:r w:rsidRPr="00865736">
        <w:t>knowledges</w:t>
      </w:r>
      <w:proofErr w:type="spellEnd"/>
      <w:r w:rsidRPr="00865736">
        <w:t xml:space="preserve"> of other sorts. Those other approaches or paths of thinking must already have been obliterated; those other </w:t>
      </w:r>
      <w:proofErr w:type="spellStart"/>
      <w:r w:rsidRPr="00865736">
        <w:t>knowledges</w:t>
      </w:r>
      <w:proofErr w:type="spellEnd"/>
      <w:r w:rsidRPr="00865736">
        <w:t xml:space="preserve"> must already have concealed </w:t>
      </w:r>
      <w:proofErr w:type="gramStart"/>
      <w:r w:rsidRPr="00865736">
        <w:t>themselves</w:t>
      </w:r>
      <w:proofErr w:type="gramEnd"/>
      <w:r w:rsidRPr="00865736">
        <w:t xml:space="preserve"> in order for technological or scientific revelation to occur. The danger of </w:t>
      </w:r>
      <w:r w:rsidRPr="00496B4B">
        <w:rPr>
          <w:rStyle w:val="StyleBoldUnderline"/>
        </w:rPr>
        <w:t>a managerial approach</w:t>
      </w:r>
      <w:r w:rsidRPr="00914B9E">
        <w:t xml:space="preserve"> to </w:t>
      </w:r>
      <w:r w:rsidRPr="00865736">
        <w:t>the world lies not, then, in what it knows - not in its penetration into the secrets of galactic emergence or nuclear fission - but in what it forgets, what it itself conceals. It</w:t>
      </w:r>
      <w:r w:rsidRPr="00496B4B">
        <w:rPr>
          <w:rStyle w:val="StyleBoldUnderline"/>
        </w:rPr>
        <w:t xml:space="preserve"> forgets</w:t>
      </w:r>
      <w:r w:rsidRPr="00865736">
        <w:t xml:space="preserve"> that </w:t>
      </w:r>
      <w:r w:rsidRPr="00496B4B">
        <w:rPr>
          <w:rStyle w:val="StyleBoldUnderline"/>
        </w:rPr>
        <w:t>any other truths are possible</w:t>
      </w:r>
      <w:r w:rsidRPr="00865736">
        <w:t xml:space="preserve">, and </w:t>
      </w:r>
      <w:r w:rsidRPr="00496B4B">
        <w:rPr>
          <w:rStyle w:val="StyleBoldUnderline"/>
        </w:rPr>
        <w:t>it forgets that the belonging together of revealing with concealing is</w:t>
      </w:r>
      <w:r w:rsidRPr="00914B9E">
        <w:t xml:space="preserve"> forever </w:t>
      </w:r>
      <w:r w:rsidRPr="00496B4B">
        <w:rPr>
          <w:rStyle w:val="StyleBoldUnderline"/>
        </w:rPr>
        <w:t>beyond the power of human management</w:t>
      </w:r>
      <w:r w:rsidRPr="00865736">
        <w:t>. We can never have, or know, it all; we can never manage everything.  What is now especially dangerous about this sense</w:t>
      </w:r>
      <w:r w:rsidRPr="00914B9E">
        <w:t xml:space="preserve"> of our own </w:t>
      </w:r>
      <w:r w:rsidRPr="00496B4B">
        <w:rPr>
          <w:rStyle w:val="StyleBoldUnderline"/>
        </w:rPr>
        <w:t>managerial power</w:t>
      </w:r>
      <w:r w:rsidRPr="00914B9E">
        <w:t xml:space="preserve">, born of forgetfulness, is that it </w:t>
      </w:r>
      <w:r w:rsidRPr="00496B4B">
        <w:rPr>
          <w:rStyle w:val="StyleBoldUnderline"/>
        </w:rPr>
        <w:t>results in our viewing the world as mere resources to be stored or consumed</w:t>
      </w:r>
      <w:r w:rsidRPr="00914B9E">
        <w:t xml:space="preserve">. Managerial or technological thinkers, Heidegger says, view the earth, the world, all things as mere </w:t>
      </w:r>
      <w:proofErr w:type="spellStart"/>
      <w:r w:rsidRPr="00914B9E">
        <w:t>Bestand</w:t>
      </w:r>
      <w:proofErr w:type="spellEnd"/>
      <w:r w:rsidRPr="00914B9E">
        <w:t xml:space="preserve">, standing-reserve.  </w:t>
      </w:r>
      <w:r w:rsidRPr="00496B4B">
        <w:rPr>
          <w:rStyle w:val="StyleBoldUnderline"/>
        </w:rPr>
        <w:t>All is here simply for human use. No plant, no animal, no ecosystem</w:t>
      </w:r>
      <w:r w:rsidRPr="00914B9E">
        <w:t xml:space="preserve"> has a life of its own, </w:t>
      </w:r>
      <w:r w:rsidRPr="00496B4B">
        <w:rPr>
          <w:rStyle w:val="StyleBoldUnderline"/>
        </w:rPr>
        <w:t>has any significance, apart from human desire</w:t>
      </w:r>
      <w:r w:rsidRPr="00865736">
        <w:t xml:space="preserve"> and need. </w:t>
      </w:r>
      <w:r w:rsidRPr="00496B4B">
        <w:rPr>
          <w:rStyle w:val="StyleBoldUnderline"/>
        </w:rPr>
        <w:t>Nothing</w:t>
      </w:r>
      <w:r w:rsidRPr="00914B9E">
        <w:t xml:space="preserve">, we say, other than human beings, </w:t>
      </w:r>
      <w:r w:rsidRPr="00496B4B">
        <w:rPr>
          <w:rStyle w:val="StyleBoldUnderline"/>
        </w:rPr>
        <w:t>has</w:t>
      </w:r>
      <w:r w:rsidRPr="00865736">
        <w:t xml:space="preserve"> any </w:t>
      </w:r>
      <w:r w:rsidRPr="00496B4B">
        <w:rPr>
          <w:rStyle w:val="StyleBoldUnderline"/>
        </w:rPr>
        <w:t>intrinsic value. All things are instruments for the working out of human will</w:t>
      </w:r>
      <w:r w:rsidRPr="00914B9E">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w:t>
      </w:r>
      <w:r w:rsidRPr="00865736">
        <w:t xml:space="preserve">people have become resources, human resources, personnel to be managed, or populations to be controlled. </w:t>
      </w:r>
      <w:r w:rsidRPr="00496B4B">
        <w:rPr>
          <w:rStyle w:val="StyleBoldUnderline"/>
        </w:rPr>
        <w:t>This</w:t>
      </w:r>
      <w:r w:rsidRPr="00865736">
        <w:t xml:space="preserve"> managerial, </w:t>
      </w:r>
      <w:r w:rsidRPr="00496B4B">
        <w:rPr>
          <w:rStyle w:val="StyleBoldUnderline"/>
        </w:rPr>
        <w:t>technological mode of revealing</w:t>
      </w:r>
      <w:r w:rsidRPr="00865736">
        <w:t xml:space="preserve">, Heidegger says, is embedded in and constitutive of Western culture and </w:t>
      </w:r>
      <w:r w:rsidRPr="00496B4B">
        <w:rPr>
          <w:rStyle w:val="StyleBoldUnderline"/>
        </w:rPr>
        <w:t>has been gathering strength for centuries</w:t>
      </w:r>
      <w:r w:rsidRPr="00865736">
        <w:t>. Now it is well on its way to extinguishing all other modes of revealing, all other ways of being human and being earth. It will take tremendous effort to think through this danger, to think past it and beyond, tremendous courage and resolve to</w:t>
      </w:r>
      <w:r w:rsidRPr="00914B9E">
        <w:t xml:space="preserve">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w:t>
      </w:r>
      <w:r w:rsidRPr="00914B9E">
        <w:lastRenderedPageBreak/>
        <w:t>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r>
        <w:t xml:space="preserve"> </w:t>
      </w:r>
    </w:p>
    <w:p w:rsidR="00DC617B" w:rsidRDefault="00DC617B" w:rsidP="00DC617B"/>
    <w:p w:rsidR="00DC617B" w:rsidRDefault="00DC617B" w:rsidP="00D17C4E"/>
    <w:p w:rsidR="007A2CB6" w:rsidRPr="0069190A" w:rsidRDefault="007A2CB6" w:rsidP="007A2CB6">
      <w:pPr>
        <w:pStyle w:val="Heading3"/>
      </w:pPr>
      <w:r w:rsidRPr="0069190A">
        <w:lastRenderedPageBreak/>
        <w:t>1NC Frontline</w:t>
      </w:r>
    </w:p>
    <w:p w:rsidR="007A2CB6" w:rsidRPr="0069190A" w:rsidRDefault="007A2CB6" w:rsidP="007A2CB6">
      <w:pPr>
        <w:pStyle w:val="Heading4"/>
      </w:pPr>
      <w:r w:rsidRPr="0069190A">
        <w:t>a) The end of American dominance is inevitable and already underway</w:t>
      </w:r>
    </w:p>
    <w:p w:rsidR="007A2CB6" w:rsidRPr="0069190A" w:rsidRDefault="007A2CB6" w:rsidP="007A2CB6">
      <w:r w:rsidRPr="0069190A">
        <w:t xml:space="preserve">Layne 12 [Christopher, Robert M. Gates Chair in Intelligence and National Security at Texas A&amp;M University, “This Time It’s Real: The End of </w:t>
      </w:r>
      <w:proofErr w:type="spellStart"/>
      <w:r w:rsidRPr="0069190A">
        <w:t>Unipolarity</w:t>
      </w:r>
      <w:proofErr w:type="spellEnd"/>
      <w:r w:rsidRPr="0069190A">
        <w:t xml:space="preserve"> and the </w:t>
      </w:r>
      <w:proofErr w:type="spellStart"/>
      <w:r w:rsidRPr="0069190A">
        <w:t>Pax</w:t>
      </w:r>
      <w:proofErr w:type="spellEnd"/>
      <w:r w:rsidRPr="0069190A">
        <w:t xml:space="preserve"> Americana,” </w:t>
      </w:r>
      <w:r w:rsidRPr="0069190A">
        <w:rPr>
          <w:i/>
        </w:rPr>
        <w:t>International Studies Quarterly</w:t>
      </w:r>
      <w:r w:rsidRPr="0069190A">
        <w:t xml:space="preserve"> 56 (2012): 203-213.] // </w:t>
      </w:r>
      <w:proofErr w:type="spellStart"/>
      <w:r w:rsidRPr="0069190A">
        <w:t>myost</w:t>
      </w:r>
      <w:proofErr w:type="spellEnd"/>
    </w:p>
    <w:p w:rsidR="007A2CB6" w:rsidRPr="0069190A" w:rsidRDefault="007A2CB6" w:rsidP="007A2CB6"/>
    <w:p w:rsidR="007A2CB6" w:rsidRPr="0069190A" w:rsidRDefault="007A2CB6" w:rsidP="007A2CB6">
      <w:r w:rsidRPr="0069190A">
        <w:t xml:space="preserve">There are two drivers of American decline, one external and one domestic. </w:t>
      </w:r>
      <w:r w:rsidRPr="0069190A">
        <w:rPr>
          <w:rStyle w:val="StyleBoldUnderline"/>
        </w:rPr>
        <w:t>The</w:t>
      </w:r>
      <w:r w:rsidRPr="0069190A">
        <w:t xml:space="preserve"> external </w:t>
      </w:r>
      <w:r w:rsidRPr="0069190A">
        <w:rPr>
          <w:rStyle w:val="StyleBoldUnderline"/>
        </w:rPr>
        <w:t>driver of US decline is the</w:t>
      </w:r>
      <w:r w:rsidRPr="0069190A">
        <w:t xml:space="preserve"> emergence of new great powers in world politics and the unprecedented </w:t>
      </w:r>
      <w:r w:rsidRPr="0069190A">
        <w:rPr>
          <w:rStyle w:val="StyleBoldUnderline"/>
        </w:rPr>
        <w:t>shift in</w:t>
      </w:r>
      <w:r w:rsidRPr="0069190A">
        <w:t xml:space="preserve"> the center of global economic </w:t>
      </w:r>
      <w:r w:rsidRPr="0069190A">
        <w:rPr>
          <w:rStyle w:val="StyleBoldUnderline"/>
        </w:rPr>
        <w:t>power from the</w:t>
      </w:r>
      <w:r w:rsidRPr="0069190A">
        <w:t xml:space="preserve"> </w:t>
      </w:r>
      <w:proofErr w:type="spellStart"/>
      <w:r w:rsidRPr="0069190A">
        <w:t>Euro</w:t>
      </w:r>
      <w:r w:rsidRPr="0069190A">
        <w:rPr>
          <w:rStyle w:val="StyleBoldUnderline"/>
        </w:rPr>
        <w:t>Atlantic</w:t>
      </w:r>
      <w:proofErr w:type="spellEnd"/>
      <w:r w:rsidRPr="0069190A">
        <w:t xml:space="preserve"> area </w:t>
      </w:r>
      <w:r w:rsidRPr="0069190A">
        <w:rPr>
          <w:rStyle w:val="StyleBoldUnderline"/>
        </w:rPr>
        <w:t>to Asia</w:t>
      </w:r>
      <w:r w:rsidRPr="0069190A">
        <w:t xml:space="preserve">. In this respect, the relative decline of the United States and the end of </w:t>
      </w:r>
      <w:proofErr w:type="spellStart"/>
      <w:r w:rsidRPr="0069190A">
        <w:t>unipolarity</w:t>
      </w:r>
      <w:proofErr w:type="spellEnd"/>
      <w:r w:rsidRPr="0069190A">
        <w:t xml:space="preserve"> are linked inextricably: the rise of new great powers—especially China—is in itself the most tangible evidence of the erosion of the United States’ power. </w:t>
      </w:r>
      <w:r w:rsidRPr="0069190A">
        <w:rPr>
          <w:rStyle w:val="StyleBoldUnderline"/>
        </w:rPr>
        <w:t xml:space="preserve">China’s rise signals </w:t>
      </w:r>
      <w:proofErr w:type="spellStart"/>
      <w:r w:rsidRPr="0069190A">
        <w:rPr>
          <w:rStyle w:val="StyleBoldUnderline"/>
        </w:rPr>
        <w:t>unipolarity’s</w:t>
      </w:r>
      <w:proofErr w:type="spellEnd"/>
      <w:r w:rsidRPr="0069190A">
        <w:rPr>
          <w:rStyle w:val="StyleBoldUnderline"/>
        </w:rPr>
        <w:t xml:space="preserve"> end. Domestically, the driver of change is the</w:t>
      </w:r>
      <w:r w:rsidRPr="0069190A">
        <w:t xml:space="preserve"> relative—and in some ways absolute—</w:t>
      </w:r>
      <w:r w:rsidRPr="0069190A">
        <w:rPr>
          <w:rStyle w:val="StyleBoldUnderline"/>
        </w:rPr>
        <w:t>decline in America’s economic power, the</w:t>
      </w:r>
      <w:r w:rsidRPr="0069190A">
        <w:t xml:space="preserve"> looming </w:t>
      </w:r>
      <w:r w:rsidRPr="0069190A">
        <w:rPr>
          <w:rStyle w:val="StyleBoldUnderline"/>
        </w:rPr>
        <w:t>fiscal crisis</w:t>
      </w:r>
      <w:r w:rsidRPr="0069190A">
        <w:t xml:space="preserve"> confronting the United States, </w:t>
      </w:r>
      <w:r w:rsidRPr="0069190A">
        <w:rPr>
          <w:rStyle w:val="StyleBoldUnderline"/>
        </w:rPr>
        <w:t>and</w:t>
      </w:r>
      <w:r w:rsidRPr="0069190A">
        <w:t xml:space="preserve"> increasing </w:t>
      </w:r>
      <w:r w:rsidRPr="0069190A">
        <w:rPr>
          <w:rStyle w:val="StyleBoldUnderline"/>
        </w:rPr>
        <w:t>doubts about the dollar</w:t>
      </w:r>
      <w:r w:rsidRPr="0069190A">
        <w:t xml:space="preserve">’s long-term hold on reserve currency status. </w:t>
      </w:r>
      <w:proofErr w:type="spellStart"/>
      <w:r w:rsidRPr="0069190A">
        <w:t>Unipolarity’s</w:t>
      </w:r>
      <w:proofErr w:type="spellEnd"/>
      <w:r w:rsidRPr="0069190A">
        <w:t xml:space="preserve"> demise marks the end of era of the post-World War II </w:t>
      </w:r>
      <w:proofErr w:type="spellStart"/>
      <w:r w:rsidRPr="0069190A">
        <w:t>Pax</w:t>
      </w:r>
      <w:proofErr w:type="spellEnd"/>
      <w:r w:rsidRPr="0069190A">
        <w:t xml:space="preserve">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w:t>
      </w:r>
      <w:proofErr w:type="spellStart"/>
      <w:r w:rsidRPr="0069190A">
        <w:t>Pax</w:t>
      </w:r>
      <w:proofErr w:type="spellEnd"/>
      <w:r w:rsidRPr="0069190A">
        <w:t xml:space="preserve"> Americana— which endured for more than six decades. </w:t>
      </w:r>
      <w:r w:rsidRPr="0069190A">
        <w:rPr>
          <w:rStyle w:val="StyleBoldUnderline"/>
        </w:rPr>
        <w:t>During the Cold War</w:t>
      </w:r>
      <w:r w:rsidRPr="0069190A">
        <w:t xml:space="preserve">, the </w:t>
      </w:r>
      <w:proofErr w:type="spellStart"/>
      <w:r w:rsidRPr="0069190A">
        <w:rPr>
          <w:rStyle w:val="StyleBoldUnderline"/>
        </w:rPr>
        <w:t>Pax</w:t>
      </w:r>
      <w:proofErr w:type="spellEnd"/>
      <w:r w:rsidRPr="0069190A">
        <w:rPr>
          <w:rStyle w:val="StyleBoldUnderline"/>
        </w:rPr>
        <w:t xml:space="preserve"> Americana reflected</w:t>
      </w:r>
      <w:r w:rsidRPr="0069190A">
        <w:t xml:space="preserve"> the fact </w:t>
      </w:r>
      <w:r w:rsidRPr="0069190A">
        <w:rPr>
          <w:rStyle w:val="StyleBoldUnderline"/>
        </w:rPr>
        <w:t>that</w:t>
      </w:r>
      <w:r w:rsidRPr="0069190A">
        <w:t xml:space="preserve"> outside the Soviet sphere,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was the</w:t>
      </w:r>
      <w:r w:rsidRPr="0069190A">
        <w:t xml:space="preserve"> preponderant </w:t>
      </w:r>
      <w:r w:rsidRPr="0069190A">
        <w:rPr>
          <w:rStyle w:val="StyleBoldUnderline"/>
        </w:rPr>
        <w:t>power in</w:t>
      </w:r>
      <w:r w:rsidRPr="0069190A">
        <w:t xml:space="preserve"> the three regions of the world it cared most about: Western </w:t>
      </w:r>
      <w:r w:rsidRPr="0069190A">
        <w:rPr>
          <w:rStyle w:val="StyleBoldUnderline"/>
        </w:rPr>
        <w:t>Europe, East Asia, and the Persian Gulf</w:t>
      </w:r>
      <w:r w:rsidRPr="0069190A">
        <w:t xml:space="preserve">. The </w:t>
      </w:r>
      <w:proofErr w:type="spellStart"/>
      <w:r w:rsidRPr="0069190A">
        <w:rPr>
          <w:rStyle w:val="StyleBoldUnderline"/>
        </w:rPr>
        <w:t>Pax</w:t>
      </w:r>
      <w:proofErr w:type="spellEnd"/>
      <w:r w:rsidRPr="0069190A">
        <w:rPr>
          <w:rStyle w:val="StyleBoldUnderline"/>
        </w:rPr>
        <w:t xml:space="preserve"> Americana rested on the</w:t>
      </w:r>
      <w:r w:rsidRPr="0069190A">
        <w:t xml:space="preserve"> foundational </w:t>
      </w:r>
      <w:r w:rsidRPr="0069190A">
        <w:rPr>
          <w:rStyle w:val="StyleBoldUnderline"/>
        </w:rPr>
        <w:t>pillars of US military dominance and economic leadership</w:t>
      </w:r>
      <w:r w:rsidRPr="0069190A">
        <w:t xml:space="preserve"> and was buttressed by two supporting pillars: America’s ideological appeal (‘‘soft power’’) and the framework of international institutions that the United States built after 1945. </w:t>
      </w:r>
      <w:r w:rsidRPr="0069190A">
        <w:rPr>
          <w:rStyle w:val="StyleBoldUnderline"/>
        </w:rPr>
        <w:t>Following the Cold War</w:t>
      </w:r>
      <w:r w:rsidRPr="0069190A">
        <w:t xml:space="preserve">’s end,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used its</w:t>
      </w:r>
      <w:r w:rsidRPr="0069190A">
        <w:t xml:space="preserve"> second unipolar </w:t>
      </w:r>
      <w:r w:rsidRPr="0069190A">
        <w:rPr>
          <w:rStyle w:val="StyleBoldUnderline"/>
        </w:rPr>
        <w:t>moment to consolidate</w:t>
      </w:r>
      <w:r w:rsidRPr="0069190A">
        <w:t xml:space="preserve"> the </w:t>
      </w:r>
      <w:proofErr w:type="spellStart"/>
      <w:r w:rsidRPr="0069190A">
        <w:t>Pax</w:t>
      </w:r>
      <w:proofErr w:type="spellEnd"/>
      <w:r w:rsidRPr="0069190A">
        <w:t xml:space="preserve"> Americana by expanding both </w:t>
      </w:r>
      <w:r w:rsidRPr="0069190A">
        <w:rPr>
          <w:rStyle w:val="StyleBoldUnderline"/>
        </w:rPr>
        <w:t>its</w:t>
      </w:r>
      <w:r w:rsidRPr="0069190A">
        <w:t xml:space="preserve"> geopolitical and ideological </w:t>
      </w:r>
      <w:r w:rsidRPr="0069190A">
        <w:rPr>
          <w:rStyle w:val="StyleBoldUnderline"/>
        </w:rPr>
        <w:t>ambitions. In the Great Recession’s aftermath</w:t>
      </w:r>
      <w:r w:rsidRPr="0069190A">
        <w:t xml:space="preserve">, however, </w:t>
      </w:r>
      <w:r w:rsidRPr="0069190A">
        <w:rPr>
          <w:rStyle w:val="StyleBoldUnderline"/>
        </w:rPr>
        <w:t>the economic foundation</w:t>
      </w:r>
      <w:r w:rsidRPr="0069190A">
        <w:t xml:space="preserve"> of the </w:t>
      </w:r>
      <w:proofErr w:type="spellStart"/>
      <w:r w:rsidRPr="0069190A">
        <w:t>Pax</w:t>
      </w:r>
      <w:proofErr w:type="spellEnd"/>
      <w:r w:rsidRPr="0069190A">
        <w:t xml:space="preserve"> Americana </w:t>
      </w:r>
      <w:r w:rsidRPr="0069190A">
        <w:rPr>
          <w:rStyle w:val="StyleBoldUnderline"/>
        </w:rPr>
        <w:t>has crumbled, and its ideational and institutional pillars have</w:t>
      </w:r>
      <w:r w:rsidRPr="0069190A">
        <w:t xml:space="preserve"> been </w:t>
      </w:r>
      <w:r w:rsidRPr="0069190A">
        <w:rPr>
          <w:rStyle w:val="StyleBoldUnderline"/>
        </w:rPr>
        <w:t>weakened. Although the U</w:t>
      </w:r>
      <w:r w:rsidRPr="0069190A">
        <w:t xml:space="preserve">nited </w:t>
      </w:r>
      <w:r w:rsidRPr="0069190A">
        <w:rPr>
          <w:rStyle w:val="StyleBoldUnderline"/>
        </w:rPr>
        <w:t>S</w:t>
      </w:r>
      <w:r w:rsidRPr="0069190A">
        <w:t xml:space="preserve">tates </w:t>
      </w:r>
      <w:r w:rsidRPr="0069190A">
        <w:rPr>
          <w:rStyle w:val="StyleBoldUnderline"/>
        </w:rPr>
        <w:t>remains preeminent militarily, the rise of new</w:t>
      </w:r>
      <w:r w:rsidRPr="0069190A">
        <w:t xml:space="preserve"> great </w:t>
      </w:r>
      <w:r w:rsidRPr="0069190A">
        <w:rPr>
          <w:rStyle w:val="StyleBoldUnderline"/>
        </w:rPr>
        <w:t>powers</w:t>
      </w:r>
      <w:r w:rsidRPr="0069190A">
        <w:t xml:space="preserve"> like China, </w:t>
      </w:r>
      <w:r w:rsidRPr="0069190A">
        <w:rPr>
          <w:rStyle w:val="StyleBoldUnderline"/>
        </w:rPr>
        <w:t>coupled with</w:t>
      </w:r>
      <w:r w:rsidRPr="0069190A">
        <w:t xml:space="preserve"> US </w:t>
      </w:r>
      <w:r w:rsidRPr="0069190A">
        <w:rPr>
          <w:rStyle w:val="StyleBoldUnderline"/>
        </w:rPr>
        <w:t>fiscal and economic constraints, means</w:t>
      </w:r>
      <w:r w:rsidRPr="0069190A">
        <w:t xml:space="preserve"> that over the next decade or two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military</w:t>
      </w:r>
      <w:r w:rsidRPr="0069190A">
        <w:t xml:space="preserve"> dominance </w:t>
      </w:r>
      <w:r w:rsidRPr="0069190A">
        <w:rPr>
          <w:rStyle w:val="StyleBoldUnderline"/>
        </w:rPr>
        <w:t>will be challenged</w:t>
      </w:r>
      <w:r w:rsidRPr="0069190A">
        <w:t xml:space="preserve">. The decline of American power means the end of US dominance in world politics and a transition to a new constellation of world power. </w:t>
      </w:r>
      <w:r w:rsidRPr="0069190A">
        <w:rPr>
          <w:rStyle w:val="StyleBoldUnderline"/>
        </w:rPr>
        <w:t>Without the ‘‘hard’’ power</w:t>
      </w:r>
      <w:r w:rsidRPr="0069190A">
        <w:t xml:space="preserve"> (military and economic) </w:t>
      </w:r>
      <w:r w:rsidRPr="0069190A">
        <w:rPr>
          <w:rStyle w:val="StyleBoldUnderline"/>
        </w:rPr>
        <w:t>upon which it was built</w:t>
      </w:r>
      <w:r w:rsidRPr="0069190A">
        <w:t xml:space="preserve">, the </w:t>
      </w:r>
      <w:proofErr w:type="spellStart"/>
      <w:r w:rsidRPr="0069190A">
        <w:t>Pax</w:t>
      </w:r>
      <w:proofErr w:type="spellEnd"/>
      <w:r w:rsidRPr="0069190A">
        <w:t xml:space="preserve"> </w:t>
      </w:r>
      <w:r w:rsidRPr="0069190A">
        <w:rPr>
          <w:rStyle w:val="StyleBoldUnderline"/>
        </w:rPr>
        <w:t>America</w:t>
      </w:r>
      <w:r w:rsidRPr="0069190A">
        <w:t xml:space="preserve">na is doomed to wither in the early twenty-first century. Indeed, because of China’s great-power emergence, and the United States’ own domestic economic weaknesses, it </w:t>
      </w:r>
      <w:r w:rsidRPr="0069190A">
        <w:rPr>
          <w:rStyle w:val="StyleBoldUnderline"/>
        </w:rPr>
        <w:t>already is withering</w:t>
      </w:r>
      <w:r w:rsidRPr="0069190A">
        <w:t>.</w:t>
      </w:r>
    </w:p>
    <w:p w:rsidR="007A2CB6" w:rsidRPr="0069190A" w:rsidRDefault="007A2CB6" w:rsidP="007A2CB6">
      <w:pPr>
        <w:pStyle w:val="Heading4"/>
      </w:pPr>
      <w:r w:rsidRPr="0069190A">
        <w:t>b) The only question of this transition is whether it will be violent or peaceful – clinging to hegemony ensures bloody conflicts</w:t>
      </w:r>
    </w:p>
    <w:p w:rsidR="007A2CB6" w:rsidRPr="0069190A" w:rsidRDefault="007A2CB6" w:rsidP="007A2CB6">
      <w:r w:rsidRPr="0069190A">
        <w:t xml:space="preserve">Quinn 11 (Adam, Department of Political Science and International Studies School of Government and Society </w:t>
      </w:r>
      <w:proofErr w:type="spellStart"/>
      <w:r w:rsidRPr="0069190A">
        <w:t>Muirhead</w:t>
      </w:r>
      <w:proofErr w:type="spellEnd"/>
      <w:r w:rsidRPr="0069190A">
        <w:t xml:space="preserve"> Tower University of Birmingham, “The art of declining politely: Obama's prudent presidency and the waning of American power,” </w:t>
      </w:r>
      <w:r w:rsidRPr="0069190A">
        <w:rPr>
          <w:i/>
        </w:rPr>
        <w:t>International Affairs</w:t>
      </w:r>
      <w:r w:rsidRPr="0069190A">
        <w:t xml:space="preserve"> 87.4 (July 2011): 803-824</w:t>
      </w:r>
      <w:proofErr w:type="gramStart"/>
      <w:r w:rsidRPr="0069190A">
        <w:t>)CD</w:t>
      </w:r>
      <w:proofErr w:type="gramEnd"/>
      <w:r w:rsidRPr="0069190A">
        <w:t>)</w:t>
      </w:r>
    </w:p>
    <w:p w:rsidR="007A2CB6" w:rsidRPr="0069190A" w:rsidRDefault="007A2CB6" w:rsidP="007A2CB6"/>
    <w:p w:rsidR="007A2CB6" w:rsidRPr="0069190A" w:rsidRDefault="007A2CB6" w:rsidP="007A2CB6">
      <w:r w:rsidRPr="0069190A">
        <w:t xml:space="preserve">As noted in the opening passages of this article, the narratives of America’s decline and Obama’s restraint are distinct but also crucially connected. </w:t>
      </w:r>
      <w:r w:rsidRPr="0069190A">
        <w:rPr>
          <w:rStyle w:val="StyleBoldUnderline"/>
        </w:rPr>
        <w:t>Facing</w:t>
      </w:r>
      <w:r w:rsidRPr="0069190A">
        <w:t xml:space="preserve"> this </w:t>
      </w:r>
      <w:r w:rsidRPr="0069190A">
        <w:rPr>
          <w:rStyle w:val="StyleBoldUnderline"/>
        </w:rPr>
        <w:t>incipient</w:t>
      </w:r>
      <w:r w:rsidRPr="0069190A">
        <w:t xml:space="preserve"> period of </w:t>
      </w:r>
      <w:r w:rsidRPr="0069190A">
        <w:rPr>
          <w:rStyle w:val="StyleBoldUnderline"/>
        </w:rPr>
        <w:t>decline</w:t>
      </w:r>
      <w:r w:rsidRPr="0069190A">
        <w:t xml:space="preserve">, </w:t>
      </w:r>
      <w:r w:rsidRPr="0069190A">
        <w:rPr>
          <w:rStyle w:val="StyleBoldUnderline"/>
        </w:rPr>
        <w:t>America</w:t>
      </w:r>
      <w:r w:rsidRPr="0069190A">
        <w:t xml:space="preserve">’s leaders </w:t>
      </w:r>
      <w:r w:rsidRPr="0069190A">
        <w:rPr>
          <w:rStyle w:val="StyleBoldUnderline"/>
        </w:rPr>
        <w:t>may walk one of two paths</w:t>
      </w:r>
      <w:r w:rsidRPr="0069190A">
        <w:t xml:space="preserve">. Either </w:t>
      </w:r>
      <w:r w:rsidRPr="0069190A">
        <w:rPr>
          <w:rStyle w:val="StyleBoldUnderline"/>
        </w:rPr>
        <w:t>the nation can come to terms with the</w:t>
      </w:r>
      <w:r w:rsidRPr="0069190A">
        <w:t xml:space="preserve"> reality of the </w:t>
      </w:r>
      <w:r w:rsidRPr="0069190A">
        <w:rPr>
          <w:rStyle w:val="StyleBoldUnderline"/>
        </w:rPr>
        <w:t>process</w:t>
      </w:r>
      <w:r w:rsidRPr="0069190A">
        <w:t xml:space="preserve"> that is under way and seek to finesse it in the smoothest way possible. </w:t>
      </w:r>
      <w:r w:rsidRPr="0069190A">
        <w:rPr>
          <w:rStyle w:val="StyleBoldUnderline"/>
        </w:rPr>
        <w:t xml:space="preserve">Or it can ‘rage against the dying </w:t>
      </w:r>
      <w:r w:rsidRPr="0069190A">
        <w:rPr>
          <w:rStyle w:val="StyleBoldUnderline"/>
        </w:rPr>
        <w:lastRenderedPageBreak/>
        <w:t>of the light’</w:t>
      </w:r>
      <w:r w:rsidRPr="0069190A">
        <w:t xml:space="preserve">, refusing to accept the waning of its primacy. President Obama’s approach, defined by restraint and awareness of limits, makes him ideologically and temperamentally well suited to the former course in a way that, to cite one example, his predecessor was not. He is, in short, a good president to inaugurate an era of managed decline. </w:t>
      </w:r>
      <w:r w:rsidRPr="0069190A">
        <w:rPr>
          <w:rStyle w:val="StyleBoldUnderline"/>
        </w:rPr>
        <w:t>Those who</w:t>
      </w:r>
      <w:r w:rsidRPr="0069190A">
        <w:t xml:space="preserve"> vocally </w:t>
      </w:r>
      <w:r w:rsidRPr="0069190A">
        <w:rPr>
          <w:rStyle w:val="StyleBoldUnderline"/>
        </w:rPr>
        <w:t>demand</w:t>
      </w:r>
      <w:r w:rsidRPr="0069190A">
        <w:t xml:space="preserve"> that </w:t>
      </w:r>
      <w:r w:rsidRPr="0069190A">
        <w:rPr>
          <w:rStyle w:val="StyleBoldUnderline"/>
        </w:rPr>
        <w:t>the President act</w:t>
      </w:r>
      <w:r w:rsidRPr="0069190A">
        <w:t xml:space="preserve"> more </w:t>
      </w:r>
      <w:r w:rsidRPr="0069190A">
        <w:rPr>
          <w:rStyle w:val="StyleBoldUnderline"/>
        </w:rPr>
        <w:t>boldly</w:t>
      </w:r>
      <w:r w:rsidRPr="0069190A">
        <w:t xml:space="preserve"> are not merely criticizing him; in </w:t>
      </w:r>
      <w:r w:rsidRPr="0069190A">
        <w:rPr>
          <w:rStyle w:val="StyleBoldUnderline"/>
        </w:rPr>
        <w:t>suggest</w:t>
      </w:r>
      <w:r w:rsidRPr="0069190A">
        <w:t xml:space="preserve">ing that </w:t>
      </w:r>
      <w:r w:rsidRPr="0069190A">
        <w:rPr>
          <w:rStyle w:val="StyleBoldUnderline"/>
        </w:rPr>
        <w:t>he is ‘weak’ and that a ‘tougher’ policy is needed</w:t>
      </w:r>
      <w:r w:rsidRPr="0069190A">
        <w:t xml:space="preserve">, they </w:t>
      </w:r>
      <w:r w:rsidRPr="0069190A">
        <w:rPr>
          <w:rStyle w:val="StyleBoldUnderline"/>
        </w:rPr>
        <w:t>implicitly suppose</w:t>
      </w:r>
      <w:r w:rsidRPr="0069190A">
        <w:t xml:space="preserve"> that the </w:t>
      </w:r>
      <w:r w:rsidRPr="0069190A">
        <w:rPr>
          <w:rStyle w:val="StyleBoldUnderline"/>
        </w:rPr>
        <w:t>resources will be available to support such a course</w:t>
      </w:r>
      <w:r w:rsidRPr="0069190A">
        <w:t xml:space="preserve">. In doing so they set their faces against the reality of the coming American decline.97 </w:t>
      </w:r>
      <w:r w:rsidRPr="0069190A">
        <w:rPr>
          <w:rStyle w:val="StyleBoldUnderline"/>
        </w:rPr>
        <w:t>If the U</w:t>
      </w:r>
      <w:r w:rsidRPr="0069190A">
        <w:t xml:space="preserve">nited </w:t>
      </w:r>
      <w:r w:rsidRPr="0069190A">
        <w:rPr>
          <w:rStyle w:val="StyleBoldUnderline"/>
        </w:rPr>
        <w:t>S</w:t>
      </w:r>
      <w:r w:rsidRPr="0069190A">
        <w:t xml:space="preserve">tates </w:t>
      </w:r>
      <w:r w:rsidRPr="0069190A">
        <w:rPr>
          <w:rStyle w:val="StyleBoldUnderline"/>
        </w:rPr>
        <w:t>can embrace</w:t>
      </w:r>
      <w:r w:rsidRPr="0069190A">
        <w:t xml:space="preserve"> the spirit of managed </w:t>
      </w:r>
      <w:r w:rsidRPr="0069190A">
        <w:rPr>
          <w:rStyle w:val="StyleBoldUnderline"/>
        </w:rPr>
        <w:t>decline</w:t>
      </w:r>
      <w:r w:rsidRPr="0069190A">
        <w:t xml:space="preserve">, then this will clear the way for a judicious retrenchment, trimming ambitions in line with the fact that the nation can no longer act on the global stage with the wide latitude once afforded by its superior power. As part of such a project, </w:t>
      </w:r>
      <w:r w:rsidRPr="0069190A">
        <w:rPr>
          <w:rStyle w:val="StyleBoldUnderline"/>
        </w:rPr>
        <w:t>it can</w:t>
      </w:r>
      <w:r w:rsidRPr="0069190A">
        <w:t xml:space="preserve">, as those who seek to qualify the decline thesis have suggested, use the significant resources still at its disposal to </w:t>
      </w:r>
      <w:r w:rsidRPr="0069190A">
        <w:rPr>
          <w:rStyle w:val="StyleBoldUnderline"/>
        </w:rPr>
        <w:t>smooth the edges of its loss of</w:t>
      </w:r>
      <w:r w:rsidRPr="0069190A">
        <w:t xml:space="preserve"> relative </w:t>
      </w:r>
      <w:r w:rsidRPr="0069190A">
        <w:rPr>
          <w:rStyle w:val="StyleBoldUnderline"/>
        </w:rPr>
        <w:t>power, preserving</w:t>
      </w:r>
      <w:r w:rsidRPr="0069190A">
        <w:t xml:space="preserve"> influence to the maximum extent possible through whatever legacy of </w:t>
      </w:r>
      <w:r w:rsidRPr="0069190A">
        <w:rPr>
          <w:rStyle w:val="StyleBoldUnderline"/>
        </w:rPr>
        <w:t>norms</w:t>
      </w:r>
      <w:r w:rsidRPr="0069190A">
        <w:t xml:space="preserve"> and institutions is </w:t>
      </w:r>
      <w:r w:rsidRPr="0069190A">
        <w:rPr>
          <w:rStyle w:val="StyleBoldUnderline"/>
        </w:rPr>
        <w:t>bequeathed by its primacy. The alternative</w:t>
      </w:r>
      <w:r w:rsidRPr="0069190A">
        <w:t xml:space="preserve"> course</w:t>
      </w:r>
      <w:r w:rsidRPr="0069190A">
        <w:rPr>
          <w:rStyle w:val="StyleBoldUnderline"/>
        </w:rPr>
        <w:t xml:space="preserve"> involves</w:t>
      </w:r>
      <w:r w:rsidRPr="0069190A">
        <w:t xml:space="preserve"> the initiation or </w:t>
      </w:r>
      <w:r w:rsidRPr="0069190A">
        <w:rPr>
          <w:rStyle w:val="StyleBoldUnderline"/>
        </w:rPr>
        <w:t xml:space="preserve">escalation of </w:t>
      </w:r>
      <w:proofErr w:type="spellStart"/>
      <w:r w:rsidRPr="0069190A">
        <w:rPr>
          <w:rStyle w:val="StyleBoldUnderline"/>
        </w:rPr>
        <w:t>conflict</w:t>
      </w:r>
      <w:r w:rsidRPr="0069190A">
        <w:t>ual</w:t>
      </w:r>
      <w:proofErr w:type="spellEnd"/>
      <w:r w:rsidRPr="0069190A">
        <w:t xml:space="preserve"> scenarios for which the United States increasingly lacks the resources to cater: </w:t>
      </w:r>
      <w:r w:rsidRPr="0069190A">
        <w:rPr>
          <w:rStyle w:val="StyleBoldUnderline"/>
        </w:rPr>
        <w:t>provocation of</w:t>
      </w:r>
      <w:r w:rsidRPr="0069190A">
        <w:t xml:space="preserve"> a military conclusion to the impasse with </w:t>
      </w:r>
      <w:r w:rsidRPr="0069190A">
        <w:rPr>
          <w:rStyle w:val="StyleBoldUnderline"/>
        </w:rPr>
        <w:t>Iran</w:t>
      </w:r>
      <w:r w:rsidRPr="0069190A">
        <w:t xml:space="preserve">; deliberate </w:t>
      </w:r>
      <w:r w:rsidRPr="0069190A">
        <w:rPr>
          <w:rStyle w:val="StyleBoldUnderline"/>
        </w:rPr>
        <w:t>escalation of</w:t>
      </w:r>
      <w:r w:rsidRPr="0069190A">
        <w:t xml:space="preserve"> strategic </w:t>
      </w:r>
      <w:r w:rsidRPr="0069190A">
        <w:rPr>
          <w:rStyle w:val="StyleBoldUnderline"/>
        </w:rPr>
        <w:t>rivalry with China</w:t>
      </w:r>
      <w:r w:rsidRPr="0069190A">
        <w:t xml:space="preserve"> in East Asia; commitment to </w:t>
      </w:r>
      <w:r w:rsidRPr="0069190A">
        <w:rPr>
          <w:rStyle w:val="StyleBoldUnderline"/>
        </w:rPr>
        <w:t>continuing the campaign in Afghanistan</w:t>
      </w:r>
      <w:r w:rsidRPr="0069190A">
        <w:t xml:space="preserve"> for another decade; a costly effort to consistently apply principles of </w:t>
      </w:r>
      <w:r w:rsidRPr="0069190A">
        <w:rPr>
          <w:rStyle w:val="StyleBoldUnderline"/>
        </w:rPr>
        <w:t>military interventionism, regime change and democracy promotion</w:t>
      </w:r>
      <w:r w:rsidRPr="0069190A">
        <w:t xml:space="preserve"> in response to events in North Africa. </w:t>
      </w:r>
    </w:p>
    <w:p w:rsidR="00EB1FBB" w:rsidRDefault="00EB1FBB" w:rsidP="00EB1FBB">
      <w:pPr>
        <w:pStyle w:val="Heading3"/>
      </w:pPr>
      <w:bookmarkStart w:id="0" w:name="_GoBack"/>
      <w:bookmarkEnd w:id="0"/>
      <w:r>
        <w:lastRenderedPageBreak/>
        <w:t>Not feasible</w:t>
      </w:r>
    </w:p>
    <w:p w:rsidR="00EB1FBB" w:rsidRDefault="00EB1FBB" w:rsidP="00EB1FBB">
      <w:pPr>
        <w:pStyle w:val="Heading4"/>
      </w:pPr>
      <w:r>
        <w:t>Tech is a long way off</w:t>
      </w:r>
    </w:p>
    <w:p w:rsidR="00EB1FBB" w:rsidRPr="005B2FDC" w:rsidRDefault="00EB1FBB" w:rsidP="00EB1FBB">
      <w:r w:rsidRPr="005B2FDC">
        <w:rPr>
          <w:rStyle w:val="StyleStyleBold12pt"/>
        </w:rPr>
        <w:t>Ogden 11</w:t>
      </w:r>
      <w:r>
        <w:t xml:space="preserve"> (Lesley Evans; Vehicle-to-Grid Technology: Electric Cars Become Power-Grid Batteries; Oct 27; blogs.scientificamerican.com/guest-blog/2011/10/27/vehicle-to-grid-technology-electric-cars-become-power-grid-batteries/; </w:t>
      </w:r>
      <w:proofErr w:type="spellStart"/>
      <w:r>
        <w:t>kdf</w:t>
      </w:r>
      <w:proofErr w:type="spellEnd"/>
      <w:r>
        <w:t>)</w:t>
      </w:r>
    </w:p>
    <w:p w:rsidR="00EB1FBB" w:rsidRPr="005B2FDC" w:rsidRDefault="00EB1FBB" w:rsidP="00EB1FBB">
      <w:pPr>
        <w:rPr>
          <w:sz w:val="16"/>
        </w:rPr>
      </w:pPr>
      <w:r w:rsidRPr="005B2FDC">
        <w:rPr>
          <w:sz w:val="16"/>
        </w:rPr>
        <w:t xml:space="preserve">Nevertheless, Hirsh views Willett Kempton as a visionary in many ways, noting that Kempton’s technology has already caught the attention of the Federal Energy Regulatory Commission. “Thinking about a car as something beyond a transportation device is a huge intellectual accomplishment,” says Hirsh, adding that the technical potential of Kempton’s </w:t>
      </w:r>
      <w:r w:rsidRPr="005B2FDC">
        <w:rPr>
          <w:rStyle w:val="StyleBoldUnderline"/>
        </w:rPr>
        <w:t>re-imagined electric vehicle</w:t>
      </w:r>
      <w:r w:rsidRPr="005B2FDC">
        <w:rPr>
          <w:sz w:val="16"/>
        </w:rPr>
        <w:t xml:space="preserve"> is large. </w:t>
      </w:r>
      <w:r w:rsidRPr="005B2FDC">
        <w:rPr>
          <w:rStyle w:val="StyleBoldUnderline"/>
        </w:rPr>
        <w:t>Getting the car integrated into the social, political, infrastructural, and market systems will constitute the big challenge</w:t>
      </w:r>
      <w:r w:rsidRPr="005B2FDC">
        <w:rPr>
          <w:sz w:val="16"/>
        </w:rPr>
        <w:t>, says Hirsh, but is one he hopes Kempton and others can master.</w:t>
      </w:r>
      <w:r w:rsidRPr="005B2FDC">
        <w:rPr>
          <w:sz w:val="12"/>
        </w:rPr>
        <w:t>¶</w:t>
      </w:r>
      <w:r w:rsidRPr="005B2FDC">
        <w:rPr>
          <w:sz w:val="16"/>
        </w:rPr>
        <w:t xml:space="preserve"> </w:t>
      </w:r>
      <w:r w:rsidRPr="005B2FDC">
        <w:rPr>
          <w:rStyle w:val="StyleBoldUnderline"/>
        </w:rPr>
        <w:t>It’s been a long road to this potentially transformative technology, and there are likely more roadblocks ahead before it becomes mainstream.</w:t>
      </w:r>
      <w:r w:rsidRPr="005B2FDC">
        <w:rPr>
          <w:sz w:val="16"/>
        </w:rPr>
        <w:t xml:space="preserve"> Nevertheless, it’s a technology that promises many advantages. What does the future hold for vehicle-to-grid technology in the U.S. and beyond? Only time (and energy) will tell.</w:t>
      </w:r>
    </w:p>
    <w:p w:rsidR="00EB1FBB" w:rsidRDefault="00EB1FBB" w:rsidP="00EB1FBB">
      <w:pPr>
        <w:pStyle w:val="Heading3"/>
      </w:pPr>
      <w:r>
        <w:lastRenderedPageBreak/>
        <w:t>Non-inherent</w:t>
      </w:r>
    </w:p>
    <w:p w:rsidR="00EB1FBB" w:rsidRPr="004B0BCE" w:rsidRDefault="00EB1FBB" w:rsidP="00EB1FBB">
      <w:pPr>
        <w:pStyle w:val="Heading4"/>
      </w:pPr>
      <w:r>
        <w:t>Science and economics are blocking V2G, not laws</w:t>
      </w:r>
    </w:p>
    <w:p w:rsidR="00EB1FBB" w:rsidRDefault="00EB1FBB" w:rsidP="00EB1FBB">
      <w:r w:rsidRPr="004B0BCE">
        <w:rPr>
          <w:rStyle w:val="StyleStyleBold12pt"/>
        </w:rPr>
        <w:t>Hutton and Hutton 12</w:t>
      </w:r>
      <w:r>
        <w:t xml:space="preserve"> (Matthew [Master of Science in Civil and Environmental Engineering from </w:t>
      </w:r>
      <w:proofErr w:type="spellStart"/>
      <w:r>
        <w:t>CalPoly</w:t>
      </w:r>
      <w:proofErr w:type="spellEnd"/>
      <w:r>
        <w:t xml:space="preserve"> and has also studied chemical and </w:t>
      </w:r>
      <w:proofErr w:type="spellStart"/>
      <w:r>
        <w:t>biomolecular</w:t>
      </w:r>
      <w:proofErr w:type="spellEnd"/>
      <w:r>
        <w:t xml:space="preserve"> engineering at Johns Hopkins </w:t>
      </w:r>
      <w:proofErr w:type="spellStart"/>
      <w:r>
        <w:t>Universit</w:t>
      </w:r>
      <w:proofErr w:type="spellEnd"/>
      <w:r>
        <w:t xml:space="preserve">] and Thomas [n associate with Van Ness Feldman, a law firm specializing in energy, environment, and natural resources law and policy]; 36 Wm. &amp; Mary </w:t>
      </w:r>
      <w:proofErr w:type="spellStart"/>
      <w:r>
        <w:t>Envtl</w:t>
      </w:r>
      <w:proofErr w:type="spellEnd"/>
      <w:r>
        <w:t xml:space="preserve">. L. &amp; </w:t>
      </w:r>
      <w:proofErr w:type="spellStart"/>
      <w:r>
        <w:t>Pol'y</w:t>
      </w:r>
      <w:proofErr w:type="spellEnd"/>
      <w:r>
        <w:t xml:space="preserve"> Rev. 337; </w:t>
      </w:r>
      <w:proofErr w:type="spellStart"/>
      <w:r>
        <w:t>kdf</w:t>
      </w:r>
      <w:proofErr w:type="spellEnd"/>
      <w:r>
        <w:t>)</w:t>
      </w:r>
    </w:p>
    <w:p w:rsidR="00EB1FBB" w:rsidRDefault="00EB1FBB" w:rsidP="00EB1FBB"/>
    <w:p w:rsidR="00EB1FBB" w:rsidRPr="004B0BCE" w:rsidRDefault="00EB1FBB" w:rsidP="00EB1FBB">
      <w:pPr>
        <w:rPr>
          <w:sz w:val="16"/>
        </w:rPr>
      </w:pPr>
      <w:r w:rsidRPr="004B0BCE">
        <w:rPr>
          <w:sz w:val="16"/>
        </w:rPr>
        <w:t xml:space="preserve">Much as the electrical grid itself has not evolved with the use of distributed cars acting as power plants in mind, n73 </w:t>
      </w:r>
      <w:r w:rsidRPr="004B0BCE">
        <w:rPr>
          <w:rStyle w:val="StyleBoldUnderline"/>
        </w:rPr>
        <w:t>the existing legal and</w:t>
      </w:r>
      <w:r w:rsidRPr="004B0BCE">
        <w:rPr>
          <w:sz w:val="16"/>
        </w:rPr>
        <w:t xml:space="preserve"> [*351] </w:t>
      </w:r>
      <w:r w:rsidRPr="004B0BCE">
        <w:rPr>
          <w:rStyle w:val="StyleBoldUnderline"/>
        </w:rPr>
        <w:t>regulatory environment is not optimized to accommodate the V2G concept.</w:t>
      </w:r>
      <w:r w:rsidRPr="004B0BCE">
        <w:rPr>
          <w:sz w:val="16"/>
        </w:rPr>
        <w:t xml:space="preserve"> </w:t>
      </w:r>
      <w:proofErr w:type="gramStart"/>
      <w:r w:rsidRPr="004B0BCE">
        <w:rPr>
          <w:sz w:val="16"/>
        </w:rPr>
        <w:t>n74</w:t>
      </w:r>
      <w:proofErr w:type="gramEnd"/>
      <w:r w:rsidRPr="004B0BCE">
        <w:rPr>
          <w:sz w:val="16"/>
        </w:rPr>
        <w:t xml:space="preserve"> That is, for V2G to come to fruition as it has been envisioned, </w:t>
      </w:r>
      <w:r w:rsidRPr="004B0BCE">
        <w:rPr>
          <w:rStyle w:val="StyleBoldUnderline"/>
        </w:rPr>
        <w:t>certain legal and regulatory changes need to be made</w:t>
      </w:r>
      <w:r w:rsidRPr="004B0BCE">
        <w:rPr>
          <w:sz w:val="16"/>
        </w:rPr>
        <w:t xml:space="preserve">. Typically, anyone advocating legal or regulatory changes can expect to meet resistance from the beneficiaries of the existing rules. </w:t>
      </w:r>
      <w:proofErr w:type="gramStart"/>
      <w:r w:rsidRPr="004B0BCE">
        <w:rPr>
          <w:sz w:val="16"/>
        </w:rPr>
        <w:t>n75</w:t>
      </w:r>
      <w:proofErr w:type="gramEnd"/>
      <w:r w:rsidRPr="004B0BCE">
        <w:rPr>
          <w:sz w:val="16"/>
        </w:rPr>
        <w:t xml:space="preserve"> A key purpose of industry trade groups, for instance, is to stay abreast of the potential regulatory changes and to promote or oppose them in accordance with the interests of their constituents. n76 The changes that would be required to implement V2G do not represent a magical exception to the rule that regulatory changes, by changing the way that rights and obligations are defined </w:t>
      </w:r>
      <w:proofErr w:type="gramStart"/>
      <w:r w:rsidRPr="004B0BCE">
        <w:rPr>
          <w:sz w:val="16"/>
        </w:rPr>
        <w:t>and</w:t>
      </w:r>
      <w:proofErr w:type="gramEnd"/>
      <w:r w:rsidRPr="004B0BCE">
        <w:rPr>
          <w:sz w:val="16"/>
        </w:rPr>
        <w:t xml:space="preserve"> allocated, will "benefit" some and "burden" others.</w:t>
      </w:r>
      <w:r w:rsidRPr="004B0BCE">
        <w:rPr>
          <w:sz w:val="12"/>
        </w:rPr>
        <w:t>¶</w:t>
      </w:r>
      <w:r w:rsidRPr="004B0BCE">
        <w:rPr>
          <w:sz w:val="16"/>
        </w:rPr>
        <w:t xml:space="preserve"> But putting that general caveat aside, </w:t>
      </w:r>
      <w:r w:rsidRPr="004B0BCE">
        <w:rPr>
          <w:rStyle w:val="StyleBoldUnderline"/>
        </w:rPr>
        <w:t xml:space="preserve">the regulatory changes necessary to implementV2G are not expected to be especially controversial. </w:t>
      </w:r>
      <w:r w:rsidRPr="004B0BCE">
        <w:rPr>
          <w:sz w:val="16"/>
        </w:rPr>
        <w:t xml:space="preserve">No serious opposition has materialized from industry groups where changes have been proposed. For instance, Delaware has enacted a package of reforms specifically designed to facilitate a V2G program. </w:t>
      </w:r>
      <w:proofErr w:type="gramStart"/>
      <w:r w:rsidRPr="004B0BCE">
        <w:rPr>
          <w:sz w:val="16"/>
        </w:rPr>
        <w:t>n77</w:t>
      </w:r>
      <w:proofErr w:type="gramEnd"/>
      <w:r w:rsidRPr="004B0BCE">
        <w:rPr>
          <w:sz w:val="16"/>
        </w:rPr>
        <w:t xml:space="preserve"> The bill was cosponsored by politicians from both the Democratic and Republican Parties. </w:t>
      </w:r>
      <w:proofErr w:type="gramStart"/>
      <w:r w:rsidRPr="004B0BCE">
        <w:rPr>
          <w:sz w:val="16"/>
        </w:rPr>
        <w:t>n78</w:t>
      </w:r>
      <w:proofErr w:type="gramEnd"/>
      <w:r w:rsidRPr="004B0BCE">
        <w:rPr>
          <w:sz w:val="16"/>
        </w:rPr>
        <w:t xml:space="preserve"> It passed unanimously in both the Delaware House and Senate, and the Governor signed it in a ceremony. </w:t>
      </w:r>
      <w:proofErr w:type="gramStart"/>
      <w:r w:rsidRPr="004B0BCE">
        <w:rPr>
          <w:sz w:val="16"/>
        </w:rPr>
        <w:t>n79</w:t>
      </w:r>
      <w:proofErr w:type="gramEnd"/>
      <w:r w:rsidRPr="004B0BCE">
        <w:rPr>
          <w:sz w:val="12"/>
        </w:rPr>
        <w:t>¶</w:t>
      </w:r>
      <w:r w:rsidRPr="004B0BCE">
        <w:rPr>
          <w:sz w:val="16"/>
        </w:rPr>
        <w:t xml:space="preserve"> Thus, </w:t>
      </w:r>
      <w:r w:rsidRPr="004B0BCE">
        <w:rPr>
          <w:rStyle w:val="Emphasis"/>
        </w:rPr>
        <w:t>for V2G, it seems likely that the law will be less of an obstacle than the science and the business.</w:t>
      </w:r>
      <w:r w:rsidRPr="004B0BCE">
        <w:rPr>
          <w:sz w:val="16"/>
        </w:rPr>
        <w:t xml:space="preserve"> </w:t>
      </w:r>
      <w:proofErr w:type="gramStart"/>
      <w:r w:rsidRPr="004B0BCE">
        <w:rPr>
          <w:sz w:val="16"/>
        </w:rPr>
        <w:t>n80</w:t>
      </w:r>
      <w:proofErr w:type="gramEnd"/>
      <w:r w:rsidRPr="004B0BCE">
        <w:rPr>
          <w:sz w:val="16"/>
        </w:rPr>
        <w:t xml:space="preserve"> Nevertheless, it is well for legal practitioners to be aware of how the law can impact a new technological development, and to understand what will happen if reforms are not undertaken. Lawyers acting as social architects are obliged to consider whose interests may be harmed, even when those harmed are not vocal. </w:t>
      </w:r>
      <w:proofErr w:type="gramStart"/>
      <w:r w:rsidRPr="004B0BCE">
        <w:rPr>
          <w:sz w:val="16"/>
        </w:rPr>
        <w:t>n81</w:t>
      </w:r>
      <w:proofErr w:type="gramEnd"/>
      <w:r w:rsidRPr="004B0BCE">
        <w:rPr>
          <w:sz w:val="16"/>
        </w:rPr>
        <w:t xml:space="preserve"> But equally, when no loser emerges, we as attorneys should take care that the law does not get in the way of a good idea.</w:t>
      </w:r>
    </w:p>
    <w:p w:rsidR="00EB1FBB" w:rsidRDefault="00EB1FBB" w:rsidP="00EB1FBB">
      <w:pPr>
        <w:pStyle w:val="Heading3"/>
      </w:pPr>
      <w:r>
        <w:lastRenderedPageBreak/>
        <w:t>Other Barriers</w:t>
      </w:r>
    </w:p>
    <w:p w:rsidR="00EB1FBB" w:rsidRDefault="00EB1FBB" w:rsidP="00EB1FBB">
      <w:pPr>
        <w:pStyle w:val="Heading4"/>
      </w:pPr>
      <w:r>
        <w:t xml:space="preserve">IPR blocking batteries not related to energy production—any claim of solvency makes the </w:t>
      </w:r>
      <w:proofErr w:type="spellStart"/>
      <w:r>
        <w:t>aff</w:t>
      </w:r>
      <w:proofErr w:type="spellEnd"/>
      <w:r>
        <w:t xml:space="preserve"> extra-topical this is an independent voting issue for education and fairness</w:t>
      </w:r>
    </w:p>
    <w:p w:rsidR="00EB1FBB" w:rsidRDefault="00EB1FBB" w:rsidP="00EB1FBB">
      <w:r w:rsidRPr="004B0BCE">
        <w:rPr>
          <w:rStyle w:val="StyleStyleBold12pt"/>
        </w:rPr>
        <w:t>Hutton and Hutton 12</w:t>
      </w:r>
      <w:r>
        <w:t xml:space="preserve"> (Matthew [Master of Science in Civil and Environmental Engineering from </w:t>
      </w:r>
      <w:proofErr w:type="spellStart"/>
      <w:r>
        <w:t>CalPoly</w:t>
      </w:r>
      <w:proofErr w:type="spellEnd"/>
      <w:r>
        <w:t xml:space="preserve"> and has also studied chemical and </w:t>
      </w:r>
      <w:proofErr w:type="spellStart"/>
      <w:r>
        <w:t>biomolecular</w:t>
      </w:r>
      <w:proofErr w:type="spellEnd"/>
      <w:r>
        <w:t xml:space="preserve"> engineering at Johns Hopkins </w:t>
      </w:r>
      <w:proofErr w:type="spellStart"/>
      <w:r>
        <w:t>Universit</w:t>
      </w:r>
      <w:proofErr w:type="spellEnd"/>
      <w:r>
        <w:t xml:space="preserve">] and Thomas [n associate with Van Ness Feldman, a law firm specializing in energy, environment, and natural resources law and policy]; 36 Wm. &amp; Mary </w:t>
      </w:r>
      <w:proofErr w:type="spellStart"/>
      <w:r>
        <w:t>Envtl</w:t>
      </w:r>
      <w:proofErr w:type="spellEnd"/>
      <w:r>
        <w:t xml:space="preserve">. L. &amp; </w:t>
      </w:r>
      <w:proofErr w:type="spellStart"/>
      <w:r>
        <w:t>Pol'y</w:t>
      </w:r>
      <w:proofErr w:type="spellEnd"/>
      <w:r>
        <w:t xml:space="preserve"> Rev. 337; </w:t>
      </w:r>
      <w:proofErr w:type="spellStart"/>
      <w:r>
        <w:t>kdf</w:t>
      </w:r>
      <w:proofErr w:type="spellEnd"/>
      <w:r>
        <w:t>)</w:t>
      </w:r>
    </w:p>
    <w:p w:rsidR="00EB1FBB" w:rsidRDefault="00EB1FBB" w:rsidP="00EB1FBB"/>
    <w:p w:rsidR="00EB1FBB" w:rsidRPr="000D7D3A" w:rsidRDefault="00EB1FBB" w:rsidP="00EB1FBB">
      <w:pPr>
        <w:rPr>
          <w:sz w:val="16"/>
        </w:rPr>
      </w:pPr>
      <w:r w:rsidRPr="000D7D3A">
        <w:rPr>
          <w:sz w:val="16"/>
        </w:rPr>
        <w:t>A. Some Academic Questions: Allocating Property Rights and Problems of Monopsony</w:t>
      </w:r>
      <w:r w:rsidRPr="000D7D3A">
        <w:rPr>
          <w:sz w:val="12"/>
        </w:rPr>
        <w:t>¶</w:t>
      </w:r>
      <w:r w:rsidRPr="000D7D3A">
        <w:rPr>
          <w:sz w:val="16"/>
        </w:rPr>
        <w:t xml:space="preserve"> </w:t>
      </w:r>
      <w:proofErr w:type="gramStart"/>
      <w:r w:rsidRPr="000D7D3A">
        <w:rPr>
          <w:rStyle w:val="StyleBoldUnderline"/>
        </w:rPr>
        <w:t>The</w:t>
      </w:r>
      <w:proofErr w:type="gramEnd"/>
      <w:r w:rsidRPr="000D7D3A">
        <w:rPr>
          <w:rStyle w:val="StyleBoldUnderline"/>
        </w:rPr>
        <w:t xml:space="preserve"> first issue to discuss is the allocation of rights</w:t>
      </w:r>
      <w:r w:rsidRPr="000D7D3A">
        <w:rPr>
          <w:sz w:val="16"/>
        </w:rPr>
        <w:t xml:space="preserve"> in what will be a valuable asset, </w:t>
      </w:r>
      <w:r w:rsidRPr="000D7D3A">
        <w:rPr>
          <w:rStyle w:val="StyleBoldUnderline"/>
        </w:rPr>
        <w:t>the existing charge in a car battery. This is only a "legal impediment" in the narrow sense that it is an area of legal uncertainty</w:t>
      </w:r>
      <w:r w:rsidRPr="000D7D3A">
        <w:rPr>
          <w:sz w:val="16"/>
        </w:rPr>
        <w:t xml:space="preserve">, and it is far more likely to be resolved by emerging business practices than by any sort of formal rule-making or adjudication. </w:t>
      </w:r>
      <w:r w:rsidRPr="000D7D3A">
        <w:rPr>
          <w:rStyle w:val="StyleBoldUnderline"/>
        </w:rPr>
        <w:t>It is more of an intellectual curiosity than a looming obstacle</w:t>
      </w:r>
      <w:r w:rsidRPr="000D7D3A">
        <w:rPr>
          <w:sz w:val="16"/>
        </w:rPr>
        <w:t xml:space="preserve">, but </w:t>
      </w:r>
      <w:r w:rsidRPr="000D7D3A">
        <w:rPr>
          <w:rStyle w:val="StyleBoldUnderline"/>
        </w:rPr>
        <w:t>it nevertheless deserves some preliminary attention in any discussion of the legal implications of V2G.</w:t>
      </w:r>
      <w:r w:rsidRPr="000D7D3A">
        <w:rPr>
          <w:rStyle w:val="StyleBoldUnderline"/>
          <w:b w:val="0"/>
          <w:sz w:val="12"/>
        </w:rPr>
        <w:t>¶</w:t>
      </w:r>
      <w:r w:rsidRPr="000D7D3A">
        <w:rPr>
          <w:rStyle w:val="StyleBoldUnderline"/>
          <w:sz w:val="12"/>
        </w:rPr>
        <w:t xml:space="preserve"> </w:t>
      </w:r>
      <w:r w:rsidRPr="000D7D3A">
        <w:rPr>
          <w:sz w:val="16"/>
        </w:rPr>
        <w:t xml:space="preserve">Multiple parties will have a hand in any vehicle-to-grid program. At the absolute least, there is an electric utility company and an EV owner. For any program extending beyond a single utility's service area, a regional grid market organization, like an ISO/RTO, will probably be involved. </w:t>
      </w:r>
      <w:proofErr w:type="gramStart"/>
      <w:r w:rsidRPr="000D7D3A">
        <w:rPr>
          <w:sz w:val="16"/>
        </w:rPr>
        <w:t>n82</w:t>
      </w:r>
      <w:proofErr w:type="gramEnd"/>
      <w:r w:rsidRPr="000D7D3A">
        <w:rPr>
          <w:sz w:val="16"/>
        </w:rPr>
        <w:t xml:space="preserve"> And, as discussed above, there is almost certain to be an aggregator coordinating the resources of multitudinous, transient cars. </w:t>
      </w:r>
      <w:proofErr w:type="gramStart"/>
      <w:r w:rsidRPr="000D7D3A">
        <w:rPr>
          <w:sz w:val="16"/>
        </w:rPr>
        <w:t>n83</w:t>
      </w:r>
      <w:proofErr w:type="gramEnd"/>
      <w:r w:rsidRPr="000D7D3A">
        <w:rPr>
          <w:sz w:val="16"/>
        </w:rPr>
        <w:t xml:space="preserve"> Finally, </w:t>
      </w:r>
      <w:r w:rsidRPr="000D7D3A">
        <w:rPr>
          <w:rStyle w:val="StyleBoldUnderline"/>
        </w:rPr>
        <w:t>to the extent that V2G services are to be supplied by cars parked away from home, this will lead to the involvement of a real property owner or lessee, and perhaps, a distinct owner of the hardware connecting the vehicle to the grid</w:t>
      </w:r>
      <w:r w:rsidRPr="000D7D3A">
        <w:rPr>
          <w:sz w:val="16"/>
        </w:rPr>
        <w:t xml:space="preserve">. </w:t>
      </w:r>
      <w:proofErr w:type="gramStart"/>
      <w:r w:rsidRPr="000D7D3A">
        <w:rPr>
          <w:sz w:val="16"/>
        </w:rPr>
        <w:t>n84</w:t>
      </w:r>
      <w:proofErr w:type="gramEnd"/>
      <w:r w:rsidRPr="000D7D3A">
        <w:rPr>
          <w:sz w:val="12"/>
        </w:rPr>
        <w:t>¶</w:t>
      </w:r>
      <w:r w:rsidRPr="000D7D3A">
        <w:rPr>
          <w:sz w:val="16"/>
        </w:rPr>
        <w:t xml:space="preserve"> </w:t>
      </w:r>
      <w:r w:rsidRPr="000D7D3A">
        <w:rPr>
          <w:rStyle w:val="StyleBoldUnderline"/>
        </w:rPr>
        <w:t>Who, then, is entitled to what portion of the economic benefit? The owner of the battery presumably "owns" the electricity stored therein, and certainly, an owner who charges an EV at home can expect to be billed for the electricity required to replenish the EV battery, just as with any [*353] other appliance.</w:t>
      </w:r>
      <w:r w:rsidRPr="000D7D3A">
        <w:rPr>
          <w:sz w:val="16"/>
        </w:rPr>
        <w:t xml:space="preserve"> </w:t>
      </w:r>
      <w:proofErr w:type="gramStart"/>
      <w:r w:rsidRPr="000D7D3A">
        <w:rPr>
          <w:sz w:val="16"/>
        </w:rPr>
        <w:t>n85</w:t>
      </w:r>
      <w:proofErr w:type="gramEnd"/>
      <w:r w:rsidRPr="000D7D3A">
        <w:rPr>
          <w:sz w:val="16"/>
        </w:rPr>
        <w:t xml:space="preserve"> But, the technical matter of legal ownership can quickly become unimportant with the involvement of other parties. This is particularly true here, where the counterparty aggregator is an institutional repeat- player, where the EV owner has no other way of exploiting the resource, and where there is no other buyer for the ancillary service potential of the battery.</w:t>
      </w:r>
    </w:p>
    <w:p w:rsidR="00EB1FBB" w:rsidRDefault="00EB1FBB" w:rsidP="00EB1FBB"/>
    <w:p w:rsidR="00EB1FBB" w:rsidRPr="000D7D3A" w:rsidRDefault="00EB1FBB" w:rsidP="00EB1FBB">
      <w:pPr>
        <w:pStyle w:val="Heading4"/>
        <w:rPr>
          <w:rStyle w:val="StyleStyleBold12pt"/>
          <w:b/>
        </w:rPr>
      </w:pPr>
      <w:r>
        <w:rPr>
          <w:rStyle w:val="StyleStyleBold12pt"/>
        </w:rPr>
        <w:t xml:space="preserve">State and local laws are a prerequisite that the </w:t>
      </w:r>
      <w:proofErr w:type="spellStart"/>
      <w:r>
        <w:rPr>
          <w:rStyle w:val="StyleStyleBold12pt"/>
        </w:rPr>
        <w:t>aff</w:t>
      </w:r>
      <w:proofErr w:type="spellEnd"/>
      <w:r>
        <w:rPr>
          <w:rStyle w:val="StyleStyleBold12pt"/>
        </w:rPr>
        <w:t xml:space="preserve"> cannot access</w:t>
      </w:r>
    </w:p>
    <w:p w:rsidR="00EB1FBB" w:rsidRDefault="00EB1FBB" w:rsidP="00EB1FBB">
      <w:r w:rsidRPr="004B0BCE">
        <w:rPr>
          <w:rStyle w:val="StyleStyleBold12pt"/>
        </w:rPr>
        <w:t>Hutton and Hutton 12</w:t>
      </w:r>
      <w:r>
        <w:t xml:space="preserve"> (Matthew [Master of Science in Civil and Environmental Engineering from </w:t>
      </w:r>
      <w:proofErr w:type="spellStart"/>
      <w:r>
        <w:t>CalPoly</w:t>
      </w:r>
      <w:proofErr w:type="spellEnd"/>
      <w:r>
        <w:t xml:space="preserve"> and has also studied chemical and </w:t>
      </w:r>
      <w:proofErr w:type="spellStart"/>
      <w:r>
        <w:t>biomolecular</w:t>
      </w:r>
      <w:proofErr w:type="spellEnd"/>
      <w:r>
        <w:t xml:space="preserve"> engineering at Johns Hopkins </w:t>
      </w:r>
      <w:proofErr w:type="spellStart"/>
      <w:r>
        <w:t>Universit</w:t>
      </w:r>
      <w:proofErr w:type="spellEnd"/>
      <w:r>
        <w:t xml:space="preserve">] and Thomas [n associate with Van Ness Feldman, a law firm specializing in energy, environment, and natural resources law and policy]; 36 Wm. &amp; Mary </w:t>
      </w:r>
      <w:proofErr w:type="spellStart"/>
      <w:r>
        <w:t>Envtl</w:t>
      </w:r>
      <w:proofErr w:type="spellEnd"/>
      <w:r>
        <w:t xml:space="preserve">. L. &amp; </w:t>
      </w:r>
      <w:proofErr w:type="spellStart"/>
      <w:r>
        <w:t>Pol'y</w:t>
      </w:r>
      <w:proofErr w:type="spellEnd"/>
      <w:r>
        <w:t xml:space="preserve"> Rev. 337; </w:t>
      </w:r>
      <w:proofErr w:type="spellStart"/>
      <w:r>
        <w:t>kdf</w:t>
      </w:r>
      <w:proofErr w:type="spellEnd"/>
      <w:r>
        <w:t>)</w:t>
      </w:r>
    </w:p>
    <w:p w:rsidR="00EB1FBB" w:rsidRDefault="00EB1FBB" w:rsidP="00EB1FBB"/>
    <w:p w:rsidR="00DC617B" w:rsidRDefault="00EB1FBB" w:rsidP="00EB1FBB">
      <w:pPr>
        <w:rPr>
          <w:sz w:val="16"/>
        </w:rPr>
      </w:pPr>
      <w:r w:rsidRPr="000D7D3A">
        <w:rPr>
          <w:sz w:val="16"/>
        </w:rPr>
        <w:t>B. Net Metering Legislation and Regulation</w:t>
      </w:r>
      <w:r w:rsidRPr="000D7D3A">
        <w:rPr>
          <w:sz w:val="12"/>
        </w:rPr>
        <w:t>¶</w:t>
      </w:r>
      <w:r w:rsidRPr="000D7D3A">
        <w:rPr>
          <w:sz w:val="16"/>
        </w:rPr>
        <w:t xml:space="preserve"> </w:t>
      </w:r>
      <w:r w:rsidRPr="000D7D3A">
        <w:rPr>
          <w:rStyle w:val="StyleBoldUnderline"/>
        </w:rPr>
        <w:t>The most readily apparent hurdle to implementing vehicle-to-grid is modifying state net metering laws to accommodate V2G</w:t>
      </w:r>
      <w:r w:rsidRPr="000D7D3A">
        <w:rPr>
          <w:sz w:val="16"/>
        </w:rPr>
        <w:t xml:space="preserve">. n91 Traditionally, and absent regulatory reform to the contrary, </w:t>
      </w:r>
      <w:r w:rsidRPr="000D7D3A">
        <w:rPr>
          <w:rStyle w:val="StyleBoldUnderline"/>
        </w:rPr>
        <w:t>state-regulated utilities are not obliged to purchase electricity produced by customers, derived from EVs or from anything else</w:t>
      </w:r>
      <w:r w:rsidRPr="000D7D3A">
        <w:rPr>
          <w:sz w:val="16"/>
        </w:rPr>
        <w:t xml:space="preserve">. </w:t>
      </w:r>
      <w:proofErr w:type="gramStart"/>
      <w:r w:rsidRPr="000D7D3A">
        <w:rPr>
          <w:sz w:val="16"/>
        </w:rPr>
        <w:t>n92</w:t>
      </w:r>
      <w:proofErr w:type="gramEnd"/>
      <w:r w:rsidRPr="000D7D3A">
        <w:rPr>
          <w:sz w:val="16"/>
        </w:rPr>
        <w:t xml:space="preserve"> It is simply not part of the </w:t>
      </w:r>
      <w:r w:rsidRPr="000D7D3A">
        <w:rPr>
          <w:rStyle w:val="StyleBoldUnderline"/>
        </w:rPr>
        <w:t>utility's relationship with consumers, which traditionally revolves around a one-way transfer from the utility to the consumer at a price approved by the state regulatory commission</w:t>
      </w:r>
      <w:r w:rsidRPr="000D7D3A">
        <w:rPr>
          <w:sz w:val="16"/>
        </w:rPr>
        <w:t xml:space="preserve">. </w:t>
      </w:r>
      <w:proofErr w:type="gramStart"/>
      <w:r w:rsidRPr="000D7D3A">
        <w:rPr>
          <w:sz w:val="16"/>
        </w:rPr>
        <w:t>n93</w:t>
      </w:r>
      <w:proofErr w:type="gramEnd"/>
      <w:r w:rsidRPr="000D7D3A">
        <w:rPr>
          <w:sz w:val="12"/>
        </w:rPr>
        <w:t>¶</w:t>
      </w:r>
      <w:r w:rsidRPr="000D7D3A">
        <w:rPr>
          <w:sz w:val="16"/>
        </w:rPr>
        <w:t xml:space="preserve"> Net metering laws have emerged in approximately the last fifteen years, as part of an effort to encourage private investment in distributed generation, and particularly, solar panels, which can be installed on residential buildings. </w:t>
      </w:r>
      <w:proofErr w:type="gramStart"/>
      <w:r w:rsidRPr="000D7D3A">
        <w:rPr>
          <w:sz w:val="16"/>
        </w:rPr>
        <w:t>n94</w:t>
      </w:r>
      <w:proofErr w:type="gramEnd"/>
      <w:r w:rsidRPr="000D7D3A">
        <w:rPr>
          <w:sz w:val="16"/>
        </w:rPr>
        <w:t xml:space="preserve"> In its simplest form, a net metering rule merely requires utilities to spin the meter backwards to recognize the electricity produced by the customer. </w:t>
      </w:r>
      <w:proofErr w:type="gramStart"/>
      <w:r w:rsidRPr="000D7D3A">
        <w:rPr>
          <w:sz w:val="16"/>
        </w:rPr>
        <w:t>n95</w:t>
      </w:r>
      <w:proofErr w:type="gramEnd"/>
      <w:r w:rsidRPr="000D7D3A">
        <w:rPr>
          <w:sz w:val="16"/>
        </w:rPr>
        <w:t xml:space="preserve"> State</w:t>
      </w:r>
      <w:r w:rsidRPr="000D7D3A">
        <w:rPr>
          <w:rStyle w:val="StyleBoldUnderline"/>
        </w:rPr>
        <w:t>-regulated net metering has been enacted</w:t>
      </w:r>
      <w:r>
        <w:rPr>
          <w:rStyle w:val="StyleBoldUnderline"/>
        </w:rPr>
        <w:t xml:space="preserve"> </w:t>
      </w:r>
      <w:r w:rsidRPr="000D7D3A">
        <w:rPr>
          <w:rStyle w:val="StyleBoldUnderline"/>
        </w:rPr>
        <w:t>[*355]</w:t>
      </w:r>
      <w:r>
        <w:rPr>
          <w:rStyle w:val="StyleBoldUnderline"/>
        </w:rPr>
        <w:t xml:space="preserve"> </w:t>
      </w:r>
      <w:r w:rsidRPr="000D7D3A">
        <w:rPr>
          <w:rStyle w:val="StyleBoldUnderline"/>
        </w:rPr>
        <w:t>in some form in forty-three states and the District of Columbia</w:t>
      </w:r>
      <w:r w:rsidRPr="000D7D3A">
        <w:rPr>
          <w:sz w:val="16"/>
        </w:rPr>
        <w:t xml:space="preserve">. </w:t>
      </w:r>
      <w:proofErr w:type="gramStart"/>
      <w:r w:rsidRPr="000D7D3A">
        <w:rPr>
          <w:sz w:val="16"/>
        </w:rPr>
        <w:t>n96</w:t>
      </w:r>
      <w:proofErr w:type="gramEnd"/>
      <w:r w:rsidRPr="000D7D3A">
        <w:rPr>
          <w:sz w:val="16"/>
        </w:rPr>
        <w:t xml:space="preserve"> Of course, these laws vary in what they require local utilities to purchase and at what price. </w:t>
      </w:r>
      <w:proofErr w:type="gramStart"/>
      <w:r w:rsidRPr="000D7D3A">
        <w:rPr>
          <w:sz w:val="16"/>
        </w:rPr>
        <w:t>n97</w:t>
      </w:r>
      <w:proofErr w:type="gramEnd"/>
      <w:r w:rsidRPr="000D7D3A">
        <w:rPr>
          <w:sz w:val="16"/>
        </w:rPr>
        <w:t xml:space="preserve"> For instance, most net metering laws have caps on the total amount of electricity that utilities can be required to purchase. </w:t>
      </w:r>
      <w:proofErr w:type="gramStart"/>
      <w:r w:rsidRPr="000D7D3A">
        <w:rPr>
          <w:sz w:val="16"/>
        </w:rPr>
        <w:t>n98</w:t>
      </w:r>
      <w:proofErr w:type="gramEnd"/>
      <w:r w:rsidRPr="000D7D3A">
        <w:rPr>
          <w:sz w:val="16"/>
        </w:rPr>
        <w:t xml:space="preserve"> They vary as well in the generosity of the rate the utility must pay to the distributed generator. </w:t>
      </w:r>
      <w:proofErr w:type="gramStart"/>
      <w:r w:rsidRPr="000D7D3A">
        <w:rPr>
          <w:sz w:val="16"/>
        </w:rPr>
        <w:t>n99</w:t>
      </w:r>
      <w:proofErr w:type="gramEnd"/>
      <w:r w:rsidRPr="000D7D3A">
        <w:rPr>
          <w:sz w:val="12"/>
        </w:rPr>
        <w:t>¶</w:t>
      </w:r>
      <w:r w:rsidRPr="000D7D3A">
        <w:rPr>
          <w:sz w:val="16"/>
        </w:rPr>
        <w:t xml:space="preserve"> At the time of this writing, only one state, Delaware, has a net metering statute that explicitly includes vehicles among the sources of distributed generation that a utility is required to accommodate. </w:t>
      </w:r>
      <w:proofErr w:type="gramStart"/>
      <w:r w:rsidRPr="000D7D3A">
        <w:rPr>
          <w:sz w:val="16"/>
        </w:rPr>
        <w:t>n100</w:t>
      </w:r>
      <w:proofErr w:type="gramEnd"/>
      <w:r w:rsidRPr="000D7D3A">
        <w:rPr>
          <w:sz w:val="16"/>
        </w:rPr>
        <w:t xml:space="preserve"> The remaining net metering statutes do not include vehicles among the enumerated distributed generation resources for net metering purposes. n101</w:t>
      </w:r>
      <w:r w:rsidRPr="000D7D3A">
        <w:rPr>
          <w:sz w:val="12"/>
        </w:rPr>
        <w:t>¶</w:t>
      </w:r>
      <w:r w:rsidRPr="000D7D3A">
        <w:rPr>
          <w:sz w:val="16"/>
        </w:rPr>
        <w:t xml:space="preserve"> </w:t>
      </w:r>
      <w:r w:rsidRPr="000D7D3A">
        <w:rPr>
          <w:rStyle w:val="StyleBoldUnderline"/>
        </w:rPr>
        <w:t xml:space="preserve">The lack of a statutory requirement for utilities to accommodate net metering from </w:t>
      </w:r>
      <w:r w:rsidRPr="000D7D3A">
        <w:rPr>
          <w:rStyle w:val="StyleBoldUnderline"/>
        </w:rPr>
        <w:lastRenderedPageBreak/>
        <w:t>vehicles does not simply mean that utilities are not obligated to purchase electricity from car batteries; it effectively means that they will not do so</w:t>
      </w:r>
      <w:r w:rsidRPr="000D7D3A">
        <w:rPr>
          <w:sz w:val="16"/>
        </w:rPr>
        <w:t>. Because of the highly regulated context in which utilities operate, unless a program for the net metering connection of vehicles [*356] is certified by the regulatory commission, utilities are unlikely to undertake such initiatives independently. Indeed, since running a net metering program will reduce the utility's volume and create some administrative costs, n102 a utility will almost certainly want to obtain regulatory approval for the program to ensure that it can recover some of the costs through its rates.</w:t>
      </w:r>
      <w:r w:rsidRPr="000D7D3A">
        <w:rPr>
          <w:sz w:val="12"/>
        </w:rPr>
        <w:t>¶</w:t>
      </w:r>
      <w:r w:rsidRPr="000D7D3A">
        <w:rPr>
          <w:sz w:val="16"/>
        </w:rPr>
        <w:t xml:space="preserve"> In sum, </w:t>
      </w:r>
      <w:r w:rsidRPr="000D7D3A">
        <w:rPr>
          <w:rStyle w:val="Emphasis"/>
        </w:rPr>
        <w:t>a prerequisite to V2G is for state legislatures to adopt statutory patches expressly providing for net metering of energy supplied by EVs</w:t>
      </w:r>
      <w:r w:rsidRPr="000D7D3A">
        <w:rPr>
          <w:sz w:val="16"/>
        </w:rPr>
        <w:t xml:space="preserve"> (or in a few states, to adopt a net metering program for the first time, with the inclusion of a provision for EVs). Alternatively, a state public utility commission may be able to accomplish the same purpose by rule-making, where the applicable statutory language is amenable</w:t>
      </w:r>
    </w:p>
    <w:p w:rsidR="00EB1FBB" w:rsidRDefault="00EB1FBB" w:rsidP="00EB1FBB">
      <w:pPr>
        <w:rPr>
          <w:sz w:val="16"/>
        </w:rPr>
      </w:pPr>
    </w:p>
    <w:p w:rsidR="00EB1FBB" w:rsidRPr="00D17C4E" w:rsidRDefault="00EB1FBB" w:rsidP="00EB1FBB"/>
    <w:sectPr w:rsidR="00EB1FB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FF0" w:rsidRDefault="00FB1FF0" w:rsidP="005F5576">
      <w:r>
        <w:separator/>
      </w:r>
    </w:p>
  </w:endnote>
  <w:endnote w:type="continuationSeparator" w:id="0">
    <w:p w:rsidR="00FB1FF0" w:rsidRDefault="00FB1F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FF0" w:rsidRDefault="00FB1FF0" w:rsidP="005F5576">
      <w:r>
        <w:separator/>
      </w:r>
    </w:p>
  </w:footnote>
  <w:footnote w:type="continuationSeparator" w:id="0">
    <w:p w:rsidR="00FB1FF0" w:rsidRDefault="00FB1FF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36E59"/>
    <w:multiLevelType w:val="hybridMultilevel"/>
    <w:tmpl w:val="73D062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D579D"/>
    <w:multiLevelType w:val="hybridMultilevel"/>
    <w:tmpl w:val="0E288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17B"/>
    <w:rsid w:val="000022F2"/>
    <w:rsid w:val="0000459F"/>
    <w:rsid w:val="00004EB4"/>
    <w:rsid w:val="0002196C"/>
    <w:rsid w:val="00021F29"/>
    <w:rsid w:val="00027EED"/>
    <w:rsid w:val="0003041D"/>
    <w:rsid w:val="00033028"/>
    <w:rsid w:val="0003581F"/>
    <w:rsid w:val="000360A7"/>
    <w:rsid w:val="00052A1D"/>
    <w:rsid w:val="00055596"/>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47BE"/>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2CB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682"/>
    <w:rsid w:val="00CF13FC"/>
    <w:rsid w:val="00CF4AAF"/>
    <w:rsid w:val="00CF561A"/>
    <w:rsid w:val="00CF6C18"/>
    <w:rsid w:val="00CF7EA8"/>
    <w:rsid w:val="00D004DA"/>
    <w:rsid w:val="00D01673"/>
    <w:rsid w:val="00D0309A"/>
    <w:rsid w:val="00D0319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617B"/>
    <w:rsid w:val="00DC701C"/>
    <w:rsid w:val="00DD7F91"/>
    <w:rsid w:val="00E00376"/>
    <w:rsid w:val="00E01016"/>
    <w:rsid w:val="00E043B1"/>
    <w:rsid w:val="00E14EBD"/>
    <w:rsid w:val="00E16734"/>
    <w:rsid w:val="00E21C10"/>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1FBB"/>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1FF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2C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A2C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2C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7A2C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7A2C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A2C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2CB6"/>
  </w:style>
  <w:style w:type="character" w:customStyle="1" w:styleId="Heading1Char">
    <w:name w:val="Heading 1 Char"/>
    <w:aliases w:val="Pocket Char"/>
    <w:basedOn w:val="DefaultParagraphFont"/>
    <w:link w:val="Heading1"/>
    <w:uiPriority w:val="1"/>
    <w:rsid w:val="007A2C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A2CB6"/>
    <w:rPr>
      <w:rFonts w:ascii="Calibri" w:eastAsiaTheme="majorEastAsia" w:hAnsi="Calibri" w:cstheme="majorBidi"/>
      <w:b/>
      <w:bCs/>
      <w:sz w:val="44"/>
      <w:szCs w:val="26"/>
      <w:u w:val="double"/>
    </w:rPr>
  </w:style>
  <w:style w:type="character" w:styleId="Emphasis">
    <w:name w:val="Emphasis"/>
    <w:basedOn w:val="DefaultParagraphFont"/>
    <w:uiPriority w:val="7"/>
    <w:qFormat/>
    <w:rsid w:val="007A2C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A2CB6"/>
    <w:rPr>
      <w:b/>
      <w:bCs/>
    </w:rPr>
  </w:style>
  <w:style w:type="character" w:customStyle="1" w:styleId="Heading3Char">
    <w:name w:val="Heading 3 Char"/>
    <w:aliases w:val="Block Char,CardStyle Char"/>
    <w:basedOn w:val="DefaultParagraphFont"/>
    <w:link w:val="Heading3"/>
    <w:uiPriority w:val="3"/>
    <w:rsid w:val="007A2CB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7A2CB6"/>
    <w:rPr>
      <w:b/>
      <w:bCs/>
      <w:sz w:val="22"/>
      <w:u w:val="single"/>
    </w:rPr>
  </w:style>
  <w:style w:type="character" w:customStyle="1" w:styleId="StyleStyleBold12pt">
    <w:name w:val="Style Style Bold + 12 pt"/>
    <w:aliases w:val="Cite,Style Style Bold + 12pt,Style Style Bold"/>
    <w:basedOn w:val="StyleBold"/>
    <w:uiPriority w:val="5"/>
    <w:qFormat/>
    <w:rsid w:val="007A2CB6"/>
    <w:rPr>
      <w:b/>
      <w:bCs/>
      <w:sz w:val="26"/>
      <w:u w:val="none"/>
    </w:rPr>
  </w:style>
  <w:style w:type="paragraph" w:styleId="Header">
    <w:name w:val="header"/>
    <w:basedOn w:val="Normal"/>
    <w:link w:val="HeaderChar"/>
    <w:uiPriority w:val="99"/>
    <w:semiHidden/>
    <w:rsid w:val="007A2CB6"/>
    <w:pPr>
      <w:tabs>
        <w:tab w:val="center" w:pos="4680"/>
        <w:tab w:val="right" w:pos="9360"/>
      </w:tabs>
    </w:pPr>
  </w:style>
  <w:style w:type="character" w:customStyle="1" w:styleId="HeaderChar">
    <w:name w:val="Header Char"/>
    <w:basedOn w:val="DefaultParagraphFont"/>
    <w:link w:val="Header"/>
    <w:uiPriority w:val="99"/>
    <w:semiHidden/>
    <w:rsid w:val="007A2CB6"/>
    <w:rPr>
      <w:rFonts w:ascii="Calibri" w:hAnsi="Calibri" w:cs="Calibri"/>
    </w:rPr>
  </w:style>
  <w:style w:type="paragraph" w:styleId="Footer">
    <w:name w:val="footer"/>
    <w:basedOn w:val="Normal"/>
    <w:link w:val="FooterChar"/>
    <w:uiPriority w:val="99"/>
    <w:semiHidden/>
    <w:rsid w:val="007A2CB6"/>
    <w:pPr>
      <w:tabs>
        <w:tab w:val="center" w:pos="4680"/>
        <w:tab w:val="right" w:pos="9360"/>
      </w:tabs>
    </w:pPr>
  </w:style>
  <w:style w:type="character" w:customStyle="1" w:styleId="FooterChar">
    <w:name w:val="Footer Char"/>
    <w:basedOn w:val="DefaultParagraphFont"/>
    <w:link w:val="Footer"/>
    <w:uiPriority w:val="99"/>
    <w:semiHidden/>
    <w:rsid w:val="007A2CB6"/>
    <w:rPr>
      <w:rFonts w:ascii="Calibri" w:hAnsi="Calibri" w:cs="Calibri"/>
    </w:rPr>
  </w:style>
  <w:style w:type="character" w:styleId="Hyperlink">
    <w:name w:val="Hyperlink"/>
    <w:aliases w:val="heading 1 (block title),Read,Important,Card Text"/>
    <w:basedOn w:val="DefaultParagraphFont"/>
    <w:uiPriority w:val="99"/>
    <w:rsid w:val="007A2CB6"/>
    <w:rPr>
      <w:color w:val="auto"/>
      <w:u w:val="none"/>
    </w:rPr>
  </w:style>
  <w:style w:type="character" w:styleId="FollowedHyperlink">
    <w:name w:val="FollowedHyperlink"/>
    <w:basedOn w:val="DefaultParagraphFont"/>
    <w:uiPriority w:val="99"/>
    <w:semiHidden/>
    <w:rsid w:val="007A2CB6"/>
    <w:rPr>
      <w:color w:val="auto"/>
      <w:u w:val="none"/>
    </w:rPr>
  </w:style>
  <w:style w:type="character" w:customStyle="1" w:styleId="Heading4Char">
    <w:name w:val="Heading 4 Char"/>
    <w:aliases w:val="Tag Char,small text Char,Underlined Char"/>
    <w:basedOn w:val="DefaultParagraphFont"/>
    <w:link w:val="Heading4"/>
    <w:uiPriority w:val="4"/>
    <w:rsid w:val="007A2CB6"/>
    <w:rPr>
      <w:rFonts w:ascii="Calibri" w:eastAsiaTheme="majorEastAsia" w:hAnsi="Calibri" w:cstheme="majorBidi"/>
      <w:b/>
      <w:bCs/>
      <w:iCs/>
      <w:sz w:val="26"/>
    </w:rPr>
  </w:style>
  <w:style w:type="paragraph" w:styleId="ListParagraph">
    <w:name w:val="List Paragraph"/>
    <w:basedOn w:val="Normal"/>
    <w:uiPriority w:val="34"/>
    <w:rsid w:val="00EB1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A2CB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A2CB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A2CB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7A2CB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
    <w:basedOn w:val="Normal"/>
    <w:next w:val="Normal"/>
    <w:link w:val="Heading4Char"/>
    <w:uiPriority w:val="4"/>
    <w:qFormat/>
    <w:rsid w:val="007A2CB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A2CB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2CB6"/>
  </w:style>
  <w:style w:type="character" w:customStyle="1" w:styleId="Heading1Char">
    <w:name w:val="Heading 1 Char"/>
    <w:aliases w:val="Pocket Char"/>
    <w:basedOn w:val="DefaultParagraphFont"/>
    <w:link w:val="Heading1"/>
    <w:uiPriority w:val="1"/>
    <w:rsid w:val="007A2CB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A2CB6"/>
    <w:rPr>
      <w:rFonts w:ascii="Calibri" w:eastAsiaTheme="majorEastAsia" w:hAnsi="Calibri" w:cstheme="majorBidi"/>
      <w:b/>
      <w:bCs/>
      <w:sz w:val="44"/>
      <w:szCs w:val="26"/>
      <w:u w:val="double"/>
    </w:rPr>
  </w:style>
  <w:style w:type="character" w:styleId="Emphasis">
    <w:name w:val="Emphasis"/>
    <w:basedOn w:val="DefaultParagraphFont"/>
    <w:uiPriority w:val="7"/>
    <w:qFormat/>
    <w:rsid w:val="007A2CB6"/>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A2CB6"/>
    <w:rPr>
      <w:b/>
      <w:bCs/>
    </w:rPr>
  </w:style>
  <w:style w:type="character" w:customStyle="1" w:styleId="Heading3Char">
    <w:name w:val="Heading 3 Char"/>
    <w:aliases w:val="Block Char,CardStyle Char"/>
    <w:basedOn w:val="DefaultParagraphFont"/>
    <w:link w:val="Heading3"/>
    <w:uiPriority w:val="3"/>
    <w:rsid w:val="007A2CB6"/>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7A2CB6"/>
    <w:rPr>
      <w:b/>
      <w:bCs/>
      <w:sz w:val="22"/>
      <w:u w:val="single"/>
    </w:rPr>
  </w:style>
  <w:style w:type="character" w:customStyle="1" w:styleId="StyleStyleBold12pt">
    <w:name w:val="Style Style Bold + 12 pt"/>
    <w:aliases w:val="Cite,Style Style Bold + 12pt,Style Style Bold"/>
    <w:basedOn w:val="StyleBold"/>
    <w:uiPriority w:val="5"/>
    <w:qFormat/>
    <w:rsid w:val="007A2CB6"/>
    <w:rPr>
      <w:b/>
      <w:bCs/>
      <w:sz w:val="26"/>
      <w:u w:val="none"/>
    </w:rPr>
  </w:style>
  <w:style w:type="paragraph" w:styleId="Header">
    <w:name w:val="header"/>
    <w:basedOn w:val="Normal"/>
    <w:link w:val="HeaderChar"/>
    <w:uiPriority w:val="99"/>
    <w:semiHidden/>
    <w:rsid w:val="007A2CB6"/>
    <w:pPr>
      <w:tabs>
        <w:tab w:val="center" w:pos="4680"/>
        <w:tab w:val="right" w:pos="9360"/>
      </w:tabs>
    </w:pPr>
  </w:style>
  <w:style w:type="character" w:customStyle="1" w:styleId="HeaderChar">
    <w:name w:val="Header Char"/>
    <w:basedOn w:val="DefaultParagraphFont"/>
    <w:link w:val="Header"/>
    <w:uiPriority w:val="99"/>
    <w:semiHidden/>
    <w:rsid w:val="007A2CB6"/>
    <w:rPr>
      <w:rFonts w:ascii="Calibri" w:hAnsi="Calibri" w:cs="Calibri"/>
    </w:rPr>
  </w:style>
  <w:style w:type="paragraph" w:styleId="Footer">
    <w:name w:val="footer"/>
    <w:basedOn w:val="Normal"/>
    <w:link w:val="FooterChar"/>
    <w:uiPriority w:val="99"/>
    <w:semiHidden/>
    <w:rsid w:val="007A2CB6"/>
    <w:pPr>
      <w:tabs>
        <w:tab w:val="center" w:pos="4680"/>
        <w:tab w:val="right" w:pos="9360"/>
      </w:tabs>
    </w:pPr>
  </w:style>
  <w:style w:type="character" w:customStyle="1" w:styleId="FooterChar">
    <w:name w:val="Footer Char"/>
    <w:basedOn w:val="DefaultParagraphFont"/>
    <w:link w:val="Footer"/>
    <w:uiPriority w:val="99"/>
    <w:semiHidden/>
    <w:rsid w:val="007A2CB6"/>
    <w:rPr>
      <w:rFonts w:ascii="Calibri" w:hAnsi="Calibri" w:cs="Calibri"/>
    </w:rPr>
  </w:style>
  <w:style w:type="character" w:styleId="Hyperlink">
    <w:name w:val="Hyperlink"/>
    <w:aliases w:val="heading 1 (block title),Read,Important,Card Text"/>
    <w:basedOn w:val="DefaultParagraphFont"/>
    <w:uiPriority w:val="99"/>
    <w:rsid w:val="007A2CB6"/>
    <w:rPr>
      <w:color w:val="auto"/>
      <w:u w:val="none"/>
    </w:rPr>
  </w:style>
  <w:style w:type="character" w:styleId="FollowedHyperlink">
    <w:name w:val="FollowedHyperlink"/>
    <w:basedOn w:val="DefaultParagraphFont"/>
    <w:uiPriority w:val="99"/>
    <w:semiHidden/>
    <w:rsid w:val="007A2CB6"/>
    <w:rPr>
      <w:color w:val="auto"/>
      <w:u w:val="none"/>
    </w:rPr>
  </w:style>
  <w:style w:type="character" w:customStyle="1" w:styleId="Heading4Char">
    <w:name w:val="Heading 4 Char"/>
    <w:aliases w:val="Tag Char,small text Char,Underlined Char"/>
    <w:basedOn w:val="DefaultParagraphFont"/>
    <w:link w:val="Heading4"/>
    <w:uiPriority w:val="4"/>
    <w:rsid w:val="007A2CB6"/>
    <w:rPr>
      <w:rFonts w:ascii="Calibri" w:eastAsiaTheme="majorEastAsia" w:hAnsi="Calibri" w:cstheme="majorBidi"/>
      <w:b/>
      <w:bCs/>
      <w:iCs/>
      <w:sz w:val="26"/>
    </w:rPr>
  </w:style>
  <w:style w:type="paragraph" w:styleId="ListParagraph">
    <w:name w:val="List Paragraph"/>
    <w:basedOn w:val="Normal"/>
    <w:uiPriority w:val="34"/>
    <w:rsid w:val="00EB1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v.ac.uk/geography/seminars/Sustainabilitypaper.doc"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ebate0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22</Pages>
  <Words>11668</Words>
  <Characters>66513</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ladebate02</dc:creator>
  <cp:lastModifiedBy>ladebate02</cp:lastModifiedBy>
  <cp:revision>5</cp:revision>
  <dcterms:created xsi:type="dcterms:W3CDTF">2012-10-13T22:53:00Z</dcterms:created>
  <dcterms:modified xsi:type="dcterms:W3CDTF">2012-10-13T23:12:00Z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