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31D" w:rsidRDefault="008B531D" w:rsidP="00D04EA8">
      <w:pPr>
        <w:pStyle w:val="BlockHeadings"/>
      </w:pPr>
    </w:p>
    <w:p w:rsidR="00D04EA8" w:rsidRDefault="00D04EA8" w:rsidP="00D04EA8">
      <w:pPr>
        <w:pStyle w:val="BlockHeadings"/>
      </w:pPr>
      <w:r>
        <w:t>Counterplan</w:t>
      </w:r>
    </w:p>
    <w:p w:rsidR="00D04EA8" w:rsidRDefault="00D04EA8" w:rsidP="00D04EA8">
      <w:pPr>
        <w:pStyle w:val="Tag"/>
        <w:rPr>
          <w:u w:val="single"/>
        </w:rPr>
      </w:pPr>
    </w:p>
    <w:p w:rsidR="00D04EA8" w:rsidRPr="00DF4EBC" w:rsidRDefault="00D04EA8" w:rsidP="00D04EA8">
      <w:pPr>
        <w:pStyle w:val="Tag"/>
        <w:rPr>
          <w:u w:val="single"/>
        </w:rPr>
      </w:pPr>
      <w:r w:rsidRPr="00DF4EBC">
        <w:rPr>
          <w:u w:val="single"/>
        </w:rPr>
        <w:t>Offense –</w:t>
      </w:r>
    </w:p>
    <w:p w:rsidR="00D04EA8" w:rsidRPr="00DF4EBC" w:rsidRDefault="00D04EA8" w:rsidP="00D04EA8"/>
    <w:p w:rsidR="00D04EA8" w:rsidRDefault="00D04EA8" w:rsidP="00D04EA8">
      <w:pPr>
        <w:pStyle w:val="Tag"/>
      </w:pPr>
      <w:r>
        <w:t>1. Logic – we shouldn’t be stuck with something t</w:t>
      </w:r>
      <w:r>
        <w:t>hat’s worse than the status quo – teaches us better education than their argument responsibility argument</w:t>
      </w:r>
    </w:p>
    <w:p w:rsidR="00D04EA8" w:rsidRPr="00454419" w:rsidRDefault="00D04EA8" w:rsidP="00D04EA8"/>
    <w:p w:rsidR="00D04EA8" w:rsidRDefault="00D04EA8" w:rsidP="00D04EA8">
      <w:pPr>
        <w:pStyle w:val="Tag"/>
      </w:pPr>
      <w:r>
        <w:t xml:space="preserve">2. </w:t>
      </w:r>
      <w:proofErr w:type="spellStart"/>
      <w:r>
        <w:t>Neg</w:t>
      </w:r>
      <w:proofErr w:type="spellEnd"/>
      <w:r>
        <w:t xml:space="preserve"> flex – must react to </w:t>
      </w:r>
      <w:proofErr w:type="spellStart"/>
      <w:r>
        <w:t>aff</w:t>
      </w:r>
      <w:proofErr w:type="spellEnd"/>
      <w:r>
        <w:t xml:space="preserve"> spins</w:t>
      </w:r>
    </w:p>
    <w:p w:rsidR="00D04EA8" w:rsidRPr="00454419" w:rsidRDefault="00D04EA8" w:rsidP="00D04EA8"/>
    <w:p w:rsidR="00D04EA8" w:rsidRDefault="00D04EA8" w:rsidP="00D04EA8">
      <w:pPr>
        <w:pStyle w:val="Tag"/>
      </w:pPr>
      <w:r>
        <w:t>3. Breadth good – stale debates are worse than shallow ones</w:t>
      </w:r>
    </w:p>
    <w:p w:rsidR="00D04EA8" w:rsidRPr="00454419" w:rsidRDefault="00D04EA8" w:rsidP="00D04EA8"/>
    <w:p w:rsidR="00D04EA8" w:rsidRDefault="00D04EA8" w:rsidP="00D04EA8">
      <w:pPr>
        <w:pStyle w:val="Tag"/>
      </w:pPr>
      <w:r>
        <w:t xml:space="preserve">4. </w:t>
      </w:r>
      <w:proofErr w:type="gramStart"/>
      <w:r>
        <w:t>counter-interpretation</w:t>
      </w:r>
      <w:proofErr w:type="gramEnd"/>
      <w:r>
        <w:t xml:space="preserve"> (pick one)</w:t>
      </w:r>
    </w:p>
    <w:p w:rsidR="00D04EA8" w:rsidRDefault="00D04EA8" w:rsidP="00D04EA8">
      <w:pPr>
        <w:pStyle w:val="Tag"/>
      </w:pPr>
      <w:r>
        <w:t xml:space="preserve">-One advantage counterplan, one process counterplan, and one </w:t>
      </w:r>
      <w:proofErr w:type="spellStart"/>
      <w:r>
        <w:t>kritik</w:t>
      </w:r>
      <w:proofErr w:type="spellEnd"/>
      <w:r>
        <w:t xml:space="preserve"> – solves breadth and depth</w:t>
      </w:r>
    </w:p>
    <w:p w:rsidR="00D04EA8" w:rsidRPr="00CF4E8A" w:rsidRDefault="00D04EA8" w:rsidP="00D04EA8">
      <w:pPr>
        <w:pStyle w:val="Tag"/>
        <w:rPr>
          <w:color w:val="00B050"/>
        </w:rPr>
      </w:pPr>
      <w:r>
        <w:t xml:space="preserve">-One counterplan and one </w:t>
      </w:r>
      <w:proofErr w:type="spellStart"/>
      <w:r>
        <w:t>kritik</w:t>
      </w:r>
      <w:proofErr w:type="spellEnd"/>
      <w:r>
        <w:t xml:space="preserve"> – solves breadth and depth</w:t>
      </w:r>
    </w:p>
    <w:p w:rsidR="00D04EA8" w:rsidRPr="00454419" w:rsidRDefault="00D04EA8" w:rsidP="00D04EA8"/>
    <w:p w:rsidR="00D04EA8" w:rsidRDefault="00D04EA8" w:rsidP="00D04EA8">
      <w:pPr>
        <w:pStyle w:val="Tag"/>
      </w:pPr>
      <w:r w:rsidRPr="007368E5">
        <w:rPr>
          <w:highlight w:val="red"/>
        </w:rPr>
        <w:t xml:space="preserve">If their c/I is </w:t>
      </w:r>
      <w:proofErr w:type="spellStart"/>
      <w:r w:rsidRPr="007368E5">
        <w:rPr>
          <w:highlight w:val="red"/>
        </w:rPr>
        <w:t>dispo</w:t>
      </w:r>
      <w:proofErr w:type="spellEnd"/>
      <w:r>
        <w:t xml:space="preserve"> – </w:t>
      </w:r>
      <w:proofErr w:type="spellStart"/>
      <w:r>
        <w:t>dispo</w:t>
      </w:r>
      <w:proofErr w:type="spellEnd"/>
      <w:r>
        <w:t xml:space="preserve"> doesn’t solve </w:t>
      </w:r>
      <w:proofErr w:type="spellStart"/>
      <w:r>
        <w:t>neg</w:t>
      </w:r>
      <w:proofErr w:type="spellEnd"/>
      <w:r>
        <w:t xml:space="preserve"> strategic flex and it’s the same as conditionality</w:t>
      </w:r>
    </w:p>
    <w:p w:rsidR="00D04EA8" w:rsidRDefault="00D04EA8" w:rsidP="00D04EA8">
      <w:pPr>
        <w:pStyle w:val="Tag"/>
      </w:pPr>
      <w:r w:rsidRPr="00C12BE2">
        <w:rPr>
          <w:highlight w:val="red"/>
        </w:rPr>
        <w:t xml:space="preserve">If their c/I is one </w:t>
      </w:r>
      <w:proofErr w:type="spellStart"/>
      <w:r w:rsidRPr="00C12BE2">
        <w:rPr>
          <w:highlight w:val="red"/>
        </w:rPr>
        <w:t>CP+one</w:t>
      </w:r>
      <w:proofErr w:type="spellEnd"/>
      <w:r w:rsidRPr="00C12BE2">
        <w:rPr>
          <w:highlight w:val="red"/>
        </w:rPr>
        <w:t xml:space="preserve"> K</w:t>
      </w:r>
      <w:r>
        <w:t xml:space="preserve"> – their counter-</w:t>
      </w:r>
      <w:proofErr w:type="spellStart"/>
      <w:r>
        <w:t>interp</w:t>
      </w:r>
      <w:proofErr w:type="spellEnd"/>
      <w:r>
        <w:t xml:space="preserve"> is arbitrary, either it links to their offense or it doesn’t allow for enough strategic flexibility</w:t>
      </w:r>
    </w:p>
    <w:p w:rsidR="00D04EA8" w:rsidRPr="00DF4EBC" w:rsidRDefault="00D04EA8" w:rsidP="00D04EA8"/>
    <w:p w:rsidR="00D04EA8" w:rsidRPr="00DF4EBC" w:rsidRDefault="00D04EA8" w:rsidP="00D04EA8">
      <w:pPr>
        <w:pStyle w:val="Tag"/>
        <w:rPr>
          <w:u w:val="single"/>
        </w:rPr>
      </w:pPr>
      <w:r w:rsidRPr="00DF4EBC">
        <w:rPr>
          <w:u w:val="single"/>
        </w:rPr>
        <w:t>Defense –</w:t>
      </w:r>
    </w:p>
    <w:p w:rsidR="00D04EA8" w:rsidRPr="00DF4EBC" w:rsidRDefault="00D04EA8" w:rsidP="00D04EA8"/>
    <w:p w:rsidR="00D04EA8" w:rsidRDefault="00D04EA8" w:rsidP="00D04EA8">
      <w:pPr>
        <w:pStyle w:val="Tag"/>
      </w:pPr>
      <w:r w:rsidRPr="006648D7">
        <w:t xml:space="preserve">1. </w:t>
      </w:r>
      <w:r>
        <w:t>Best policy option – most objective framework</w:t>
      </w:r>
    </w:p>
    <w:p w:rsidR="00D04EA8" w:rsidRPr="00DF4EBC" w:rsidRDefault="00D04EA8" w:rsidP="00D04EA8"/>
    <w:p w:rsidR="00D04EA8" w:rsidRPr="00B40132" w:rsidRDefault="00D04EA8" w:rsidP="00D04EA8">
      <w:pPr>
        <w:pStyle w:val="Tag"/>
      </w:pPr>
      <w:r>
        <w:t>2.</w:t>
      </w:r>
      <w:r w:rsidRPr="00B40132">
        <w:t xml:space="preserve"> Structural </w:t>
      </w:r>
      <w:proofErr w:type="spellStart"/>
      <w:r w:rsidRPr="00B40132">
        <w:t>aff</w:t>
      </w:r>
      <w:proofErr w:type="spellEnd"/>
      <w:r w:rsidRPr="00B40132">
        <w:t xml:space="preserve"> advantages</w:t>
      </w:r>
      <w:r>
        <w:t xml:space="preserve"> – first and last speech, 2ar persuasiveness, and lit favors change</w:t>
      </w:r>
    </w:p>
    <w:p w:rsidR="00D04EA8" w:rsidRPr="00DF4EBC" w:rsidRDefault="00D04EA8" w:rsidP="00D04EA8"/>
    <w:p w:rsidR="00D04EA8" w:rsidRPr="006648D7" w:rsidRDefault="00D04EA8" w:rsidP="00D04EA8">
      <w:pPr>
        <w:pStyle w:val="Tag"/>
      </w:pPr>
      <w:r w:rsidRPr="00CF4E8A">
        <w:rPr>
          <w:highlight w:val="magenta"/>
        </w:rPr>
        <w:t xml:space="preserve">3. Time and </w:t>
      </w:r>
      <w:proofErr w:type="spellStart"/>
      <w:r w:rsidRPr="00CF4E8A">
        <w:rPr>
          <w:highlight w:val="magenta"/>
        </w:rPr>
        <w:t>strat</w:t>
      </w:r>
      <w:proofErr w:type="spellEnd"/>
      <w:r w:rsidRPr="00CF4E8A">
        <w:rPr>
          <w:highlight w:val="magenta"/>
        </w:rPr>
        <w:t xml:space="preserve"> skew not a voter—it’s arbitrary and breaking a new </w:t>
      </w:r>
      <w:proofErr w:type="spellStart"/>
      <w:r w:rsidRPr="00CF4E8A">
        <w:rPr>
          <w:highlight w:val="magenta"/>
        </w:rPr>
        <w:t>aff</w:t>
      </w:r>
      <w:proofErr w:type="spellEnd"/>
      <w:r w:rsidRPr="00CF4E8A">
        <w:rPr>
          <w:highlight w:val="magenta"/>
        </w:rPr>
        <w:t xml:space="preserve">, reading a good </w:t>
      </w:r>
      <w:proofErr w:type="spellStart"/>
      <w:r w:rsidRPr="00CF4E8A">
        <w:rPr>
          <w:highlight w:val="magenta"/>
        </w:rPr>
        <w:t>strat</w:t>
      </w:r>
      <w:proofErr w:type="spellEnd"/>
      <w:r w:rsidRPr="00CF4E8A">
        <w:rPr>
          <w:highlight w:val="magenta"/>
        </w:rPr>
        <w:t>, and speed are inevitable</w:t>
      </w:r>
    </w:p>
    <w:p w:rsidR="00D04EA8" w:rsidRDefault="00D04EA8" w:rsidP="00D04EA8"/>
    <w:p w:rsidR="00D04EA8" w:rsidRDefault="00D04EA8" w:rsidP="00D04EA8">
      <w:pPr>
        <w:pStyle w:val="Tag"/>
      </w:pPr>
      <w:r>
        <w:t xml:space="preserve">4. The worlds aren’t contradictory – the </w:t>
      </w:r>
      <w:proofErr w:type="spellStart"/>
      <w:r>
        <w:t>kritik</w:t>
      </w:r>
      <w:proofErr w:type="spellEnd"/>
      <w:r>
        <w:t xml:space="preserve"> is a prior framework question</w:t>
      </w:r>
    </w:p>
    <w:p w:rsidR="00D04EA8" w:rsidRDefault="00D04EA8" w:rsidP="00D04EA8">
      <w:pPr>
        <w:pStyle w:val="Tag"/>
      </w:pPr>
    </w:p>
    <w:p w:rsidR="00D04EA8" w:rsidRDefault="00D04EA8" w:rsidP="00D04EA8">
      <w:pPr>
        <w:pStyle w:val="Tag"/>
      </w:pPr>
      <w:r>
        <w:t xml:space="preserve">5. </w:t>
      </w:r>
      <w:proofErr w:type="gramStart"/>
      <w:r>
        <w:t>one</w:t>
      </w:r>
      <w:proofErr w:type="gramEnd"/>
      <w:r>
        <w:t xml:space="preserve"> world in the 2nr solves their offense</w:t>
      </w:r>
    </w:p>
    <w:p w:rsidR="00D04EA8" w:rsidRPr="00DF4EBC" w:rsidRDefault="00D04EA8" w:rsidP="00D04EA8"/>
    <w:p w:rsidR="00D04EA8" w:rsidRDefault="00D04EA8" w:rsidP="00D04EA8">
      <w:pPr>
        <w:pStyle w:val="Tag"/>
      </w:pPr>
      <w:r>
        <w:t>5. If they win conditionality is bad, don’t reject the team – stick us to our advocacy</w:t>
      </w:r>
    </w:p>
    <w:p w:rsidR="00D04EA8" w:rsidRDefault="00D04EA8" w:rsidP="00D04EA8">
      <w:pPr>
        <w:pStyle w:val="Tag"/>
      </w:pPr>
    </w:p>
    <w:p w:rsidR="00D04EA8" w:rsidRDefault="00D04EA8">
      <w:pPr>
        <w:rPr>
          <w:b/>
          <w:sz w:val="24"/>
        </w:rPr>
      </w:pPr>
      <w:r>
        <w:br w:type="page"/>
      </w:r>
    </w:p>
    <w:p w:rsidR="00D04EA8" w:rsidRDefault="00D04EA8" w:rsidP="00D04EA8">
      <w:pPr>
        <w:pStyle w:val="BlockHeadings"/>
      </w:pPr>
      <w:r>
        <w:t xml:space="preserve">Russia </w:t>
      </w:r>
    </w:p>
    <w:p w:rsidR="00D04EA8" w:rsidRDefault="00D04EA8" w:rsidP="00D04EA8">
      <w:pPr>
        <w:pStyle w:val="Nothing"/>
      </w:pPr>
    </w:p>
    <w:p w:rsidR="00D04EA8" w:rsidRPr="000C2CF9" w:rsidRDefault="00D04EA8" w:rsidP="00D04EA8">
      <w:pPr>
        <w:pStyle w:val="Tag"/>
      </w:pPr>
      <w:r w:rsidRPr="000C2CF9">
        <w:t>Russia has no military capacity for expansion</w:t>
      </w:r>
    </w:p>
    <w:p w:rsidR="00D04EA8" w:rsidRPr="000C2CF9" w:rsidRDefault="00D04EA8" w:rsidP="00D04EA8">
      <w:r w:rsidRPr="000C2CF9">
        <w:t xml:space="preserve">Ariel </w:t>
      </w:r>
      <w:r w:rsidRPr="00D037DE">
        <w:rPr>
          <w:rStyle w:val="CiteChar"/>
          <w:highlight w:val="yellow"/>
        </w:rPr>
        <w:t>Cohen</w:t>
      </w:r>
      <w:r w:rsidRPr="00D037DE">
        <w:rPr>
          <w:rStyle w:val="CiteChar"/>
          <w:rFonts w:hint="eastAsia"/>
          <w:highlight w:val="yellow"/>
        </w:rPr>
        <w:t xml:space="preserve"> 07</w:t>
      </w:r>
      <w:r w:rsidRPr="000C2CF9">
        <w:t xml:space="preserve">, Heritage, November 19, 2007, Domestic Factors Driving Russia’s Foreign Policy, </w:t>
      </w:r>
      <w:hyperlink r:id="rId8" w:history="1">
        <w:r w:rsidRPr="000C2CF9">
          <w:rPr>
            <w:rStyle w:val="Hyperlink"/>
          </w:rPr>
          <w:t>http://www.heritage.org/Research/RussiaandEurasia/bg2084.cfm</w:t>
        </w:r>
      </w:hyperlink>
    </w:p>
    <w:p w:rsidR="00D04EA8" w:rsidRPr="004E3F5A" w:rsidRDefault="00D04EA8" w:rsidP="00D04EA8">
      <w:pPr>
        <w:rPr>
          <w:rFonts w:hint="eastAsia"/>
        </w:rPr>
      </w:pPr>
    </w:p>
    <w:p w:rsidR="00D04EA8" w:rsidRPr="000C2CF9" w:rsidRDefault="00D04EA8" w:rsidP="00D04EA8">
      <w:pPr>
        <w:rPr>
          <w:lang w:eastAsia="ko-KR"/>
        </w:rPr>
      </w:pPr>
      <w:r w:rsidRPr="000C2CF9">
        <w:rPr>
          <w:lang w:eastAsia="ko-KR"/>
        </w:rPr>
        <w:t xml:space="preserve">These </w:t>
      </w:r>
      <w:r w:rsidRPr="002501BD">
        <w:rPr>
          <w:rStyle w:val="UnderlineChar"/>
        </w:rPr>
        <w:t>demographic shifts are</w:t>
      </w:r>
      <w:r w:rsidRPr="000C2CF9">
        <w:rPr>
          <w:lang w:eastAsia="ko-KR"/>
        </w:rPr>
        <w:t xml:space="preserve"> already </w:t>
      </w:r>
      <w:r w:rsidRPr="002501BD">
        <w:rPr>
          <w:rStyle w:val="UnderlineChar"/>
        </w:rPr>
        <w:t>affecting Rus</w:t>
      </w:r>
      <w:r w:rsidRPr="002501BD">
        <w:rPr>
          <w:rStyle w:val="UnderlineChar"/>
        </w:rPr>
        <w:softHyphen/>
        <w:t>sia's ability to project power. The Russian military is failing to meet its recruitment targets because of a declining pool of fit conscripts</w:t>
      </w:r>
      <w:r w:rsidRPr="000C2CF9">
        <w:rPr>
          <w:lang w:eastAsia="ko-KR"/>
        </w:rPr>
        <w:t xml:space="preserve"> and their semi-legal efforts to avoid the </w:t>
      </w:r>
      <w:proofErr w:type="gramStart"/>
      <w:r w:rsidRPr="000C2CF9">
        <w:rPr>
          <w:lang w:eastAsia="ko-KR"/>
        </w:rPr>
        <w:t>draft  Some</w:t>
      </w:r>
      <w:proofErr w:type="gramEnd"/>
      <w:r w:rsidRPr="000C2CF9">
        <w:rPr>
          <w:lang w:eastAsia="ko-KR"/>
        </w:rPr>
        <w:t xml:space="preserve"> demographers predict that in just nine years--by 2016--the pool of conscripts will be half Muslim. I</w:t>
      </w:r>
      <w:r w:rsidRPr="002501BD">
        <w:rPr>
          <w:rStyle w:val="UnderlineChar"/>
        </w:rPr>
        <w:t>t is also not clear that a majority Muslim, non-ethnic Russian army will willingly take on missions to carry the Russian flag forward</w:t>
      </w:r>
      <w:r w:rsidRPr="000C2CF9">
        <w:rPr>
          <w:lang w:eastAsia="ko-KR"/>
        </w:rPr>
        <w:t xml:space="preserve"> either </w:t>
      </w:r>
      <w:r w:rsidRPr="002501BD">
        <w:rPr>
          <w:rStyle w:val="UnderlineChar"/>
        </w:rPr>
        <w:t>in the "near abroad</w:t>
      </w:r>
      <w:r w:rsidRPr="000C2CF9">
        <w:rPr>
          <w:lang w:eastAsia="ko-KR"/>
        </w:rPr>
        <w:t xml:space="preserve">" (the 14 other former Soviet republics) </w:t>
      </w:r>
      <w:r w:rsidRPr="002501BD">
        <w:rPr>
          <w:rStyle w:val="UnderlineChar"/>
        </w:rPr>
        <w:t>or elsewhere.</w:t>
      </w:r>
      <w:r w:rsidRPr="000C2CF9">
        <w:rPr>
          <w:lang w:eastAsia="ko-KR"/>
        </w:rPr>
        <w:t xml:space="preserve"> In addition, </w:t>
      </w:r>
      <w:r w:rsidRPr="002501BD">
        <w:rPr>
          <w:rStyle w:val="UnderlineChar"/>
        </w:rPr>
        <w:t>the workforce will further shrink</w:t>
      </w:r>
      <w:r w:rsidRPr="000C2CF9">
        <w:rPr>
          <w:rStyle w:val="Heading3Char1"/>
          <w:lang w:eastAsia="ko-KR"/>
        </w:rPr>
        <w:t xml:space="preserve"> in size and quality. The population is diseased, aging, and dying. In many countries, immigration has helped to mitigate the economic effects of population decline. In Russia, most immi</w:t>
      </w:r>
      <w:r w:rsidRPr="000C2CF9">
        <w:rPr>
          <w:rStyle w:val="Heading3Char1"/>
          <w:lang w:eastAsia="ko-KR"/>
        </w:rPr>
        <w:softHyphen/>
        <w:t>grants are from Central Asian former Soviet repub</w:t>
      </w:r>
      <w:r w:rsidRPr="000C2CF9">
        <w:rPr>
          <w:rStyle w:val="Heading3Char1"/>
          <w:lang w:eastAsia="ko-KR"/>
        </w:rPr>
        <w:softHyphen/>
        <w:t>lics and increasingly from China and Afghanistan. Yet, as growing xenophobia and racism in Russia suggest, ethnic Russians mostly disapprove of non-Slavic immigration.</w:t>
      </w:r>
    </w:p>
    <w:p w:rsidR="00D04EA8" w:rsidRPr="00D04EA8" w:rsidRDefault="00D04EA8" w:rsidP="00D04EA8">
      <w:pPr>
        <w:pStyle w:val="Nothing"/>
      </w:pPr>
    </w:p>
    <w:p w:rsidR="00806C75" w:rsidRDefault="00C1025B" w:rsidP="00C1025B">
      <w:pPr>
        <w:pStyle w:val="BlockHeadings"/>
      </w:pPr>
      <w:r>
        <w:t>Exports</w:t>
      </w:r>
    </w:p>
    <w:p w:rsidR="00C1025B" w:rsidRDefault="00C1025B" w:rsidP="00C1025B">
      <w:pPr>
        <w:pStyle w:val="Nothing"/>
      </w:pPr>
    </w:p>
    <w:p w:rsidR="00C1025B" w:rsidRDefault="00C1025B" w:rsidP="00C1025B">
      <w:pPr>
        <w:pStyle w:val="BlockHeadings"/>
      </w:pPr>
      <w:r>
        <w:t>2NC LNG Exports</w:t>
      </w:r>
    </w:p>
    <w:p w:rsidR="00C1025B" w:rsidRDefault="00C1025B" w:rsidP="00C1025B">
      <w:pPr>
        <w:pStyle w:val="Tags"/>
      </w:pPr>
      <w:r>
        <w:t xml:space="preserve">U.S. is decoupled from international prices – shale gas means the game has changed – recent spot prices prove – gas was below $2 in the U.S. and sold for $11 in Europe and $15 in Asia – it’s not a global market. That’s </w:t>
      </w:r>
      <w:proofErr w:type="spellStart"/>
      <w:r>
        <w:t>Akerlof</w:t>
      </w:r>
      <w:proofErr w:type="spellEnd"/>
      <w:r>
        <w:t>.</w:t>
      </w:r>
    </w:p>
    <w:p w:rsidR="00C1025B" w:rsidRDefault="00C1025B" w:rsidP="00C1025B">
      <w:pPr>
        <w:pStyle w:val="Nothing"/>
      </w:pPr>
    </w:p>
    <w:p w:rsidR="00C1025B" w:rsidRDefault="00C1025B" w:rsidP="00C1025B">
      <w:pPr>
        <w:pStyle w:val="Tags"/>
      </w:pPr>
      <w:r>
        <w:t xml:space="preserve">Their </w:t>
      </w:r>
      <w:proofErr w:type="spellStart"/>
      <w:proofErr w:type="gramStart"/>
      <w:r>
        <w:t>ev</w:t>
      </w:r>
      <w:proofErr w:type="spellEnd"/>
      <w:proofErr w:type="gramEnd"/>
      <w:r>
        <w:t xml:space="preserve"> is too optimistic about the magnitude of exports. </w:t>
      </w:r>
      <w:proofErr w:type="spellStart"/>
      <w:r>
        <w:t>Ebinger</w:t>
      </w:r>
      <w:proofErr w:type="spellEnd"/>
      <w:r>
        <w:t xml:space="preserve">, a 1AC author, </w:t>
      </w:r>
      <w:proofErr w:type="spellStart"/>
      <w:r>
        <w:t>evindicates</w:t>
      </w:r>
      <w:proofErr w:type="spellEnd"/>
      <w:r>
        <w:t xml:space="preserve"> indicates that even if we have a natural gas surplus, we won’t export it overnight – your </w:t>
      </w:r>
      <w:proofErr w:type="spellStart"/>
      <w:proofErr w:type="gramStart"/>
      <w:r>
        <w:t>ev</w:t>
      </w:r>
      <w:proofErr w:type="spellEnd"/>
      <w:proofErr w:type="gramEnd"/>
      <w:r>
        <w:t xml:space="preserve"> doesn’t draw a distinction about the size of export terminals. Exports are also limited by factors other than prices like China shale development.</w:t>
      </w:r>
    </w:p>
    <w:p w:rsidR="00C1025B" w:rsidRDefault="00C1025B" w:rsidP="00C1025B">
      <w:pPr>
        <w:pStyle w:val="Nothing"/>
      </w:pPr>
    </w:p>
    <w:p w:rsidR="00C1025B" w:rsidRPr="00C87057" w:rsidRDefault="00C1025B" w:rsidP="00C1025B">
      <w:pPr>
        <w:pStyle w:val="Heading4"/>
      </w:pPr>
      <w:r w:rsidRPr="00C87057">
        <w:t>Export capacity is way too small</w:t>
      </w:r>
    </w:p>
    <w:p w:rsidR="00C1025B" w:rsidRPr="00C87057" w:rsidRDefault="00C1025B" w:rsidP="00C1025B">
      <w:pPr>
        <w:pStyle w:val="Nothing"/>
        <w:rPr>
          <w:rStyle w:val="StyleStyleBold12pt"/>
        </w:rPr>
      </w:pPr>
      <w:r w:rsidRPr="00C87057">
        <w:rPr>
          <w:rStyle w:val="StyleStyleBold12pt"/>
        </w:rPr>
        <w:t>Philips 12</w:t>
      </w:r>
    </w:p>
    <w:p w:rsidR="00C1025B" w:rsidRPr="00C87057" w:rsidRDefault="00C1025B" w:rsidP="00C1025B">
      <w:pPr>
        <w:pStyle w:val="Nothing"/>
      </w:pPr>
      <w:r w:rsidRPr="00C87057">
        <w:t xml:space="preserve">Matthew Philips, Associate Editor, Bloomberg </w:t>
      </w:r>
      <w:proofErr w:type="spellStart"/>
      <w:r w:rsidRPr="00C87057">
        <w:t>Businessweek</w:t>
      </w:r>
      <w:proofErr w:type="spellEnd"/>
      <w:r w:rsidRPr="00C87057">
        <w:t xml:space="preserve">, 4/26/12, “Why Lower Natural Gas Prices Help the U.S. Only a </w:t>
      </w:r>
      <w:proofErr w:type="gramStart"/>
      <w:r w:rsidRPr="00C87057">
        <w:t>Little</w:t>
      </w:r>
      <w:proofErr w:type="gramEnd"/>
      <w:r w:rsidRPr="00C87057">
        <w:t xml:space="preserve">,” Bloomberg </w:t>
      </w:r>
      <w:proofErr w:type="spellStart"/>
      <w:r w:rsidRPr="00C87057">
        <w:t>Businessweek</w:t>
      </w:r>
      <w:proofErr w:type="spellEnd"/>
      <w:r w:rsidRPr="00C87057">
        <w:t>, http://www.businessweek.com/articles/2012-04-26/why-lower-natural-gas-prices-help-the-u-dot-s-dot-only-a-little</w:t>
      </w:r>
    </w:p>
    <w:p w:rsidR="00C1025B" w:rsidRDefault="00C1025B" w:rsidP="00C1025B">
      <w:pPr>
        <w:pStyle w:val="CardIndented"/>
      </w:pPr>
      <w:r w:rsidRPr="00C87057">
        <w:rPr>
          <w:rStyle w:val="StyleUnderline"/>
        </w:rPr>
        <w:t>We’re</w:t>
      </w:r>
      <w:r w:rsidRPr="00C87057">
        <w:t xml:space="preserve"> also </w:t>
      </w:r>
      <w:r w:rsidRPr="00C87057">
        <w:rPr>
          <w:rStyle w:val="StyleUnderline"/>
        </w:rPr>
        <w:t>severely limited in our capacity to export natural gas</w:t>
      </w:r>
      <w:r w:rsidRPr="00C87057">
        <w:t xml:space="preserve"> right now. </w:t>
      </w:r>
      <w:r w:rsidRPr="00C87057">
        <w:rPr>
          <w:rStyle w:val="StyleUnderline"/>
        </w:rPr>
        <w:t>The U.S. has just one export facility, in Alaska. A</w:t>
      </w:r>
      <w:r w:rsidRPr="00C87057">
        <w:t xml:space="preserve"> recently approved LNG export </w:t>
      </w:r>
      <w:r w:rsidRPr="00C87057">
        <w:rPr>
          <w:rStyle w:val="StyleUnderline"/>
        </w:rPr>
        <w:t>terminal in Louisiana will bring that to</w:t>
      </w:r>
      <w:r w:rsidRPr="00C87057">
        <w:t xml:space="preserve"> a grand total of </w:t>
      </w:r>
      <w:r w:rsidRPr="00C87057">
        <w:rPr>
          <w:rStyle w:val="StyleUnderline"/>
        </w:rPr>
        <w:t>two</w:t>
      </w:r>
      <w:r w:rsidRPr="00C87057">
        <w:t xml:space="preserve"> once completed </w:t>
      </w:r>
      <w:r w:rsidRPr="00C87057">
        <w:rPr>
          <w:rStyle w:val="StyleUnderline"/>
        </w:rPr>
        <w:t>in 2015. Regulators aren’t likely to approve any more</w:t>
      </w:r>
      <w:r w:rsidRPr="00C87057">
        <w:t xml:space="preserve"> LNG export projects </w:t>
      </w:r>
      <w:r w:rsidRPr="00C87057">
        <w:rPr>
          <w:rStyle w:val="StyleUnderline"/>
        </w:rPr>
        <w:t>in the coming year</w:t>
      </w:r>
      <w:r w:rsidRPr="00C87057">
        <w:t>, though they probably will in the future. Depending on domestic demand, abundant natural gas could significantly reduce the U.S. trade deficit and perhaps turn us into a net exporter.</w:t>
      </w:r>
    </w:p>
    <w:p w:rsidR="00C1025B" w:rsidRPr="00C87057" w:rsidRDefault="00C1025B" w:rsidP="00C1025B">
      <w:pPr>
        <w:pStyle w:val="Heading4"/>
      </w:pPr>
      <w:r w:rsidRPr="00C87057">
        <w:t>Export capability is a long way off</w:t>
      </w:r>
    </w:p>
    <w:p w:rsidR="00C1025B" w:rsidRPr="00C87057" w:rsidRDefault="00C1025B" w:rsidP="00C1025B">
      <w:pPr>
        <w:pStyle w:val="Nothing"/>
        <w:rPr>
          <w:rStyle w:val="StyleStyleBold12pt"/>
        </w:rPr>
      </w:pPr>
      <w:r w:rsidRPr="00C87057">
        <w:rPr>
          <w:rStyle w:val="StyleStyleBold12pt"/>
        </w:rPr>
        <w:t>Philips 12</w:t>
      </w:r>
    </w:p>
    <w:p w:rsidR="00C1025B" w:rsidRPr="00C87057" w:rsidRDefault="00C1025B" w:rsidP="00C1025B">
      <w:pPr>
        <w:pStyle w:val="Nothing"/>
      </w:pPr>
      <w:r w:rsidRPr="00C87057">
        <w:t xml:space="preserve">Matthew Philips, Associate Editor, Bloomberg </w:t>
      </w:r>
      <w:proofErr w:type="spellStart"/>
      <w:r w:rsidRPr="00C87057">
        <w:t>Businessweek</w:t>
      </w:r>
      <w:proofErr w:type="spellEnd"/>
      <w:r w:rsidRPr="00C87057">
        <w:t>, 8/22/12, http://www.businessweek.com/articles/2012-08-22/strange-bedfellows-debate-exporting-natural-gas#r=nav</w:t>
      </w:r>
    </w:p>
    <w:p w:rsidR="00C1025B" w:rsidRPr="008461FD" w:rsidRDefault="00C1025B" w:rsidP="00C1025B">
      <w:pPr>
        <w:pStyle w:val="CardIndented"/>
      </w:pPr>
      <w:r w:rsidRPr="00C87057">
        <w:t xml:space="preserve">None of this is likely to be settled anytime soon. </w:t>
      </w:r>
      <w:r w:rsidRPr="00C87057">
        <w:rPr>
          <w:rStyle w:val="StyleUnderline"/>
        </w:rPr>
        <w:t>The U.S. is almost sure to enter</w:t>
      </w:r>
      <w:r w:rsidRPr="00C87057">
        <w:t xml:space="preserve"> 2013, and probably </w:t>
      </w:r>
      <w:r w:rsidRPr="00C87057">
        <w:rPr>
          <w:rStyle w:val="StyleUnderline"/>
        </w:rPr>
        <w:t>2014, exporting the same amount of natural gas</w:t>
      </w:r>
      <w:r w:rsidRPr="00C87057">
        <w:t xml:space="preserve"> as it currently does: which is </w:t>
      </w:r>
      <w:r w:rsidRPr="00C87057">
        <w:rPr>
          <w:rStyle w:val="StyleUnderline"/>
        </w:rPr>
        <w:t>almost none</w:t>
      </w:r>
      <w:r w:rsidRPr="00C87057">
        <w:t xml:space="preserve">. The bulk of </w:t>
      </w:r>
      <w:r w:rsidRPr="00C87057">
        <w:rPr>
          <w:rStyle w:val="StyleUnderline"/>
        </w:rPr>
        <w:t>what it does export</w:t>
      </w:r>
      <w:r w:rsidRPr="00C87057">
        <w:t xml:space="preserve"> (PDF) </w:t>
      </w:r>
      <w:r w:rsidRPr="00C87057">
        <w:rPr>
          <w:rStyle w:val="StyleUnderline"/>
        </w:rPr>
        <w:t>gets piped into Canada and Mexico</w:t>
      </w:r>
      <w:r w:rsidRPr="00C87057">
        <w:t xml:space="preserve">. </w:t>
      </w:r>
      <w:r w:rsidRPr="00C87057">
        <w:rPr>
          <w:rStyle w:val="StyleUnderline"/>
        </w:rPr>
        <w:t>To reach</w:t>
      </w:r>
      <w:r w:rsidRPr="00C87057">
        <w:t xml:space="preserve"> the really big markets in </w:t>
      </w:r>
      <w:r w:rsidRPr="00C87057">
        <w:rPr>
          <w:rStyle w:val="StyleUnderline"/>
        </w:rPr>
        <w:t>Asia and</w:t>
      </w:r>
      <w:r w:rsidRPr="00C87057">
        <w:t xml:space="preserve"> India and </w:t>
      </w:r>
      <w:r w:rsidRPr="00C87057">
        <w:rPr>
          <w:rStyle w:val="StyleUnderline"/>
        </w:rPr>
        <w:t>Europe, natural gas has to get</w:t>
      </w:r>
      <w:r w:rsidRPr="00C87057">
        <w:t xml:space="preserve"> super-chilled to -260F, </w:t>
      </w:r>
      <w:r w:rsidRPr="00C87057">
        <w:rPr>
          <w:rStyle w:val="StyleUnderline"/>
        </w:rPr>
        <w:t>turned into</w:t>
      </w:r>
      <w:r w:rsidRPr="00C87057">
        <w:t xml:space="preserve"> liquefied natural gas (</w:t>
      </w:r>
      <w:r w:rsidRPr="00C87057">
        <w:rPr>
          <w:rStyle w:val="StyleUnderline"/>
        </w:rPr>
        <w:t>LNG</w:t>
      </w:r>
      <w:r w:rsidRPr="00C87057">
        <w:t xml:space="preserve">), and put on a ship. </w:t>
      </w:r>
      <w:r w:rsidRPr="00C87057">
        <w:rPr>
          <w:rStyle w:val="StyleUnderline"/>
        </w:rPr>
        <w:t>The only</w:t>
      </w:r>
      <w:r w:rsidRPr="00C87057">
        <w:t xml:space="preserve"> LNG export </w:t>
      </w:r>
      <w:r w:rsidRPr="00C87057">
        <w:rPr>
          <w:rStyle w:val="StyleUnderline"/>
        </w:rPr>
        <w:t>facility</w:t>
      </w:r>
      <w:r w:rsidRPr="00C87057">
        <w:t xml:space="preserve"> in the entire country </w:t>
      </w:r>
      <w:r w:rsidRPr="00C87057">
        <w:rPr>
          <w:rStyle w:val="StyleUnderline"/>
        </w:rPr>
        <w:t>is a small one</w:t>
      </w:r>
      <w:r w:rsidRPr="00C87057">
        <w:t xml:space="preserve"> up </w:t>
      </w:r>
      <w:r w:rsidRPr="00C87057">
        <w:rPr>
          <w:rStyle w:val="StyleUnderline"/>
        </w:rPr>
        <w:t>in Alaska</w:t>
      </w:r>
      <w:r w:rsidRPr="00C87057">
        <w:t xml:space="preserve"> called Kenai. ConocoPhillips (COP) is sending small shipments of LNG to Japan from Kenai, but there’s demand for so much more. In the last two years, companies have rushed to apply to the Department of Energy for approval to build terminals to export LNG to non-Free Trade Agreement countries, which is basically everybody. Non-FTA countries account for 91 percent of global GDP. </w:t>
      </w:r>
      <w:r w:rsidRPr="00C87057">
        <w:rPr>
          <w:rStyle w:val="StyleUnderline"/>
        </w:rPr>
        <w:t>The DOE has received 15 applications</w:t>
      </w:r>
      <w:r w:rsidRPr="00C87057">
        <w:t xml:space="preserve"> (PDF) </w:t>
      </w:r>
      <w:r w:rsidRPr="00C87057">
        <w:rPr>
          <w:rStyle w:val="StyleUnderline"/>
        </w:rPr>
        <w:t>to export</w:t>
      </w:r>
      <w:r w:rsidRPr="00C87057">
        <w:t xml:space="preserve"> domestic </w:t>
      </w:r>
      <w:r w:rsidRPr="00C87057">
        <w:rPr>
          <w:rStyle w:val="StyleUnderline"/>
        </w:rPr>
        <w:t>LNG</w:t>
      </w:r>
      <w:r w:rsidRPr="00C87057">
        <w:t xml:space="preserve">, mostly out of the Gulf Coast. </w:t>
      </w:r>
      <w:r w:rsidRPr="00C87057">
        <w:rPr>
          <w:rStyle w:val="StyleUnderline"/>
        </w:rPr>
        <w:t>It’s approved just one</w:t>
      </w:r>
      <w:r w:rsidRPr="00C87057">
        <w:t xml:space="preserve">: </w:t>
      </w:r>
      <w:proofErr w:type="spellStart"/>
      <w:r w:rsidRPr="00C87057">
        <w:t>Cheniere</w:t>
      </w:r>
      <w:proofErr w:type="spellEnd"/>
      <w:r w:rsidRPr="00C87057">
        <w:t xml:space="preserve"> Energy’s (LNG) $10 billion Sabine Pass terminal—which just happens to be located right next to the import facility the company finished in 2008, back when it looked like the U.S. was going to need huge amounts of imported LNG. The timing couldn’t have been worse. The shale gas revolution started in earnest the following year. That idled import facility is evidence of just how volatile the natural gas market is, and how risky it is to build an export facility. This point may or may not be lost on the companies scrambling for approval. According to Levi from the CFR, </w:t>
      </w:r>
      <w:r w:rsidRPr="00C87057">
        <w:rPr>
          <w:rStyle w:val="StyleUnderline"/>
        </w:rPr>
        <w:t>that long line of applications may represent false demand: While it costs billions to actually build an export terminal, it only costs $50 to apply for the right to</w:t>
      </w:r>
      <w:r w:rsidRPr="00C87057">
        <w:t>.</w:t>
      </w:r>
    </w:p>
    <w:p w:rsidR="00C1025B" w:rsidRDefault="00C1025B" w:rsidP="00C1025B">
      <w:pPr>
        <w:pStyle w:val="Nothing"/>
      </w:pPr>
    </w:p>
    <w:p w:rsidR="00C1025B" w:rsidRPr="00C87057" w:rsidRDefault="00C1025B" w:rsidP="00C1025B">
      <w:pPr>
        <w:pStyle w:val="Heading4"/>
      </w:pPr>
      <w:r w:rsidRPr="00C87057">
        <w:t>Political opposition prevents exports</w:t>
      </w:r>
    </w:p>
    <w:p w:rsidR="00C1025B" w:rsidRPr="00C87057" w:rsidRDefault="00C1025B" w:rsidP="00C1025B">
      <w:pPr>
        <w:pStyle w:val="Nothing"/>
        <w:rPr>
          <w:rStyle w:val="StyleStyleBold12pt"/>
        </w:rPr>
      </w:pPr>
      <w:r w:rsidRPr="00C87057">
        <w:rPr>
          <w:rStyle w:val="StyleStyleBold12pt"/>
        </w:rPr>
        <w:t>Levi 12</w:t>
      </w:r>
    </w:p>
    <w:p w:rsidR="00C1025B" w:rsidRPr="00C87057" w:rsidRDefault="00C1025B" w:rsidP="00C1025B">
      <w:pPr>
        <w:pStyle w:val="Nothing"/>
      </w:pPr>
      <w:r w:rsidRPr="00C87057">
        <w:t>Michael Levi, senior fellow for energy and the environment and director of the Program on Energy Security and Climate Change at the Council on Foreign Relations, July/August 12, Bulletin of the Atomic Scientists vol. 68 no. 4, http://bos.sagepub.com/content/68/4/52.full</w:t>
      </w:r>
    </w:p>
    <w:p w:rsidR="00C1025B" w:rsidRDefault="00C1025B" w:rsidP="00C1025B">
      <w:pPr>
        <w:pStyle w:val="CardIndented"/>
      </w:pPr>
      <w:r w:rsidRPr="00C87057">
        <w:t xml:space="preserve">What about consequences beyond the United States? So far </w:t>
      </w:r>
      <w:r w:rsidRPr="00C87057">
        <w:rPr>
          <w:rStyle w:val="StyleUnderline"/>
        </w:rPr>
        <w:t>the boom in natural gas production has been an exclusively American story</w:t>
      </w:r>
      <w:r w:rsidRPr="00C87057">
        <w:t xml:space="preserve">. As a result, its impact on nuclear power has been limited globally. Shale gas has not been produced at scale elsewhere in the world. And, </w:t>
      </w:r>
      <w:r w:rsidRPr="00C87057">
        <w:rPr>
          <w:rStyle w:val="StyleUnderline"/>
        </w:rPr>
        <w:t>since transporting natural gas overseas is</w:t>
      </w:r>
      <w:r w:rsidRPr="00C87057">
        <w:t xml:space="preserve"> an </w:t>
      </w:r>
      <w:r w:rsidRPr="00C87057">
        <w:rPr>
          <w:rStyle w:val="StyleUnderline"/>
        </w:rPr>
        <w:t>expensive</w:t>
      </w:r>
      <w:r w:rsidRPr="00C87057">
        <w:t xml:space="preserve"> business—it can cost between $4 and $5 to move a thousand cubic feet of natural gas from the United States to Europe or Asia—</w:t>
      </w:r>
      <w:r w:rsidRPr="00C87057">
        <w:rPr>
          <w:rStyle w:val="StyleUnderline"/>
        </w:rPr>
        <w:t>cheap gas in the U</w:t>
      </w:r>
      <w:r w:rsidRPr="00C87057">
        <w:t xml:space="preserve">nited </w:t>
      </w:r>
      <w:r w:rsidRPr="00C87057">
        <w:rPr>
          <w:rStyle w:val="StyleUnderline"/>
        </w:rPr>
        <w:t>S</w:t>
      </w:r>
      <w:r w:rsidRPr="00C87057">
        <w:t xml:space="preserve">tates </w:t>
      </w:r>
      <w:r w:rsidRPr="00C87057">
        <w:rPr>
          <w:rStyle w:val="StyleUnderline"/>
        </w:rPr>
        <w:t>won’t</w:t>
      </w:r>
      <w:r w:rsidRPr="00C87057">
        <w:t xml:space="preserve"> automatically </w:t>
      </w:r>
      <w:r w:rsidRPr="00C87057">
        <w:rPr>
          <w:rStyle w:val="StyleUnderline"/>
        </w:rPr>
        <w:t>mean rock-bottom gas abroad</w:t>
      </w:r>
      <w:r w:rsidRPr="00C87057">
        <w:t xml:space="preserve">, too. In addition, </w:t>
      </w:r>
      <w:r w:rsidRPr="00C87057">
        <w:rPr>
          <w:rStyle w:val="StyleUnderline"/>
        </w:rPr>
        <w:t>little export</w:t>
      </w:r>
      <w:r w:rsidRPr="00C87057">
        <w:t xml:space="preserve"> of liquefied natural gas from the United States </w:t>
      </w:r>
      <w:r w:rsidRPr="00C87057">
        <w:rPr>
          <w:rStyle w:val="StyleUnderline"/>
        </w:rPr>
        <w:t>is currently allowed by law</w:t>
      </w:r>
      <w:r w:rsidRPr="00C87057">
        <w:t xml:space="preserve">; new </w:t>
      </w:r>
      <w:r w:rsidRPr="00C87057">
        <w:rPr>
          <w:rStyle w:val="StyleUnderline"/>
        </w:rPr>
        <w:t>large-scale gas exports, which</w:t>
      </w:r>
      <w:r w:rsidRPr="00C87057">
        <w:t xml:space="preserve"> </w:t>
      </w:r>
      <w:r w:rsidRPr="00C87057">
        <w:rPr>
          <w:rStyle w:val="StyleUnderline"/>
        </w:rPr>
        <w:t>are</w:t>
      </w:r>
      <w:r w:rsidRPr="00C87057">
        <w:t xml:space="preserve"> even more </w:t>
      </w:r>
      <w:r w:rsidRPr="00C87057">
        <w:rPr>
          <w:rStyle w:val="StyleUnderline"/>
        </w:rPr>
        <w:t>politically controversial</w:t>
      </w:r>
      <w:r w:rsidRPr="00C87057">
        <w:t xml:space="preserve"> than coal exports (</w:t>
      </w:r>
      <w:r w:rsidRPr="00C87057">
        <w:rPr>
          <w:rStyle w:val="StyleUnderline"/>
        </w:rPr>
        <w:t>because they threaten to undermine cheap electricity</w:t>
      </w:r>
      <w:r w:rsidRPr="00C87057">
        <w:t xml:space="preserve"> prices), </w:t>
      </w:r>
      <w:r w:rsidRPr="00C87057">
        <w:rPr>
          <w:rStyle w:val="StyleUnderline"/>
        </w:rPr>
        <w:t>would need to be approved</w:t>
      </w:r>
      <w:r w:rsidRPr="00C87057">
        <w:t xml:space="preserve"> before US and overseas markets would be fully linked. But there is reason to believe that overseas markets could eventually enjoy some of the benefits of the shale gas boom. Advanced Resources International, a respected consultancy, has estimated that the sheer volume of Chinese shale gas resources exceeds that of US resources, and Argentinean resources are close (EIA, 2011b). Other countries—including South Africa, Brazil, Poland, and France—are also believed to have significant stores. Yet cheaply producing these resources is a separate question. Public opposition has shut down shale gas development in France. The recent nationalization of YPF, the dominant oil and </w:t>
      </w:r>
      <w:proofErr w:type="gramStart"/>
      <w:r w:rsidRPr="00C87057">
        <w:t>gas company</w:t>
      </w:r>
      <w:proofErr w:type="gramEnd"/>
      <w:r w:rsidRPr="00C87057">
        <w:t xml:space="preserve"> in Argentina, will likely scare away foreign investment and, with it, the technology needed to develop unconventional gas. China may have the strongest prospects for large-scale development—yet too little is known about its shale resources to determine whether it can produce gas at prices anywhere close to those seen in the United States. For the time being, the nuclear power companies outside North America may be safe from the threat of a burgeoning natural gas industry.</w:t>
      </w:r>
    </w:p>
    <w:p w:rsidR="00C1025B" w:rsidRDefault="00C1025B" w:rsidP="00C1025B">
      <w:pPr>
        <w:pStyle w:val="Nothing"/>
      </w:pPr>
    </w:p>
    <w:p w:rsidR="00C1025B" w:rsidRPr="00025995" w:rsidRDefault="00C1025B" w:rsidP="00C1025B">
      <w:pPr>
        <w:pStyle w:val="Tags"/>
      </w:pPr>
      <w:r>
        <w:t xml:space="preserve">The plan doesn’t solve trade leadership – restrictions on exporting to non-FTA countries will still exist – the plan just changes restrictions on </w:t>
      </w:r>
      <w:r>
        <w:rPr>
          <w:u w:val="single"/>
        </w:rPr>
        <w:t>production</w:t>
      </w:r>
      <w:r>
        <w:t xml:space="preserve"> not </w:t>
      </w:r>
      <w:r>
        <w:rPr>
          <w:u w:val="single"/>
        </w:rPr>
        <w:t>exports</w:t>
      </w:r>
      <w:r>
        <w:t>.</w:t>
      </w:r>
    </w:p>
    <w:p w:rsidR="00C1025B" w:rsidRDefault="00C1025B" w:rsidP="00C1025B">
      <w:pPr>
        <w:pStyle w:val="Nothing"/>
      </w:pPr>
    </w:p>
    <w:p w:rsidR="00C1025B" w:rsidRPr="00C1025B" w:rsidRDefault="00C1025B" w:rsidP="00C1025B">
      <w:pPr>
        <w:pStyle w:val="Tags"/>
      </w:pPr>
      <w:r>
        <w:t xml:space="preserve">And things like the stalled Doha </w:t>
      </w:r>
      <w:proofErr w:type="gramStart"/>
      <w:r>
        <w:t xml:space="preserve">talks, services, agricultural </w:t>
      </w:r>
      <w:proofErr w:type="spellStart"/>
      <w:r>
        <w:t>subsides</w:t>
      </w:r>
      <w:proofErr w:type="spellEnd"/>
      <w:proofErr w:type="gramEnd"/>
      <w:r>
        <w:t xml:space="preserve"> are more important to trade.</w:t>
      </w:r>
    </w:p>
    <w:p w:rsidR="00C1025B" w:rsidRPr="00C87057" w:rsidRDefault="00C1025B" w:rsidP="00C1025B">
      <w:pPr>
        <w:pStyle w:val="Heading4"/>
      </w:pPr>
      <w:r w:rsidRPr="00C87057">
        <w:t>US LNG would be shipped to Europe, not Asia – it’s much closer</w:t>
      </w:r>
    </w:p>
    <w:p w:rsidR="00C1025B" w:rsidRPr="00C87057" w:rsidRDefault="00C1025B" w:rsidP="00C1025B">
      <w:pPr>
        <w:rPr>
          <w:rStyle w:val="StyleStyleBold12pt"/>
        </w:rPr>
      </w:pPr>
      <w:proofErr w:type="spellStart"/>
      <w:r w:rsidRPr="00C87057">
        <w:rPr>
          <w:rStyle w:val="StyleStyleBold12pt"/>
        </w:rPr>
        <w:t>Giberson</w:t>
      </w:r>
      <w:proofErr w:type="spellEnd"/>
      <w:r w:rsidRPr="00C87057">
        <w:rPr>
          <w:rStyle w:val="StyleStyleBold12pt"/>
        </w:rPr>
        <w:t xml:space="preserve"> 12</w:t>
      </w:r>
    </w:p>
    <w:p w:rsidR="00C1025B" w:rsidRPr="00C87057" w:rsidRDefault="00C1025B" w:rsidP="00C1025B">
      <w:pPr>
        <w:rPr>
          <w:rStyle w:val="StyleStyleBold12pt"/>
          <w:b w:val="0"/>
          <w:bCs w:val="0"/>
          <w:szCs w:val="20"/>
        </w:rPr>
      </w:pPr>
      <w:r w:rsidRPr="00C87057">
        <w:rPr>
          <w:rStyle w:val="StyleStyleBold12pt"/>
          <w:b w:val="0"/>
          <w:bCs w:val="0"/>
          <w:szCs w:val="20"/>
        </w:rPr>
        <w:t xml:space="preserve">Michael </w:t>
      </w:r>
      <w:proofErr w:type="spellStart"/>
      <w:r w:rsidRPr="00C87057">
        <w:rPr>
          <w:rStyle w:val="StyleStyleBold12pt"/>
          <w:b w:val="0"/>
          <w:bCs w:val="0"/>
          <w:szCs w:val="20"/>
        </w:rPr>
        <w:t>Giberson</w:t>
      </w:r>
      <w:proofErr w:type="spellEnd"/>
      <w:r w:rsidRPr="00C87057">
        <w:rPr>
          <w:rStyle w:val="StyleStyleBold12pt"/>
          <w:b w:val="0"/>
          <w:bCs w:val="0"/>
          <w:szCs w:val="20"/>
        </w:rPr>
        <w:t>, Center for Energy Commerce, Rawls College of Business, Texas Tech University, 2/21/12, “Is Asia the next big LNG market for the US?” http://theenergycollective.com/michaelgiberson/77169/lng-exports-view-brookings-institution</w:t>
      </w:r>
    </w:p>
    <w:p w:rsidR="00C1025B" w:rsidRPr="00437440" w:rsidRDefault="00C1025B" w:rsidP="00C1025B">
      <w:pPr>
        <w:pStyle w:val="Cards"/>
        <w:rPr>
          <w:szCs w:val="20"/>
        </w:rPr>
      </w:pPr>
      <w:r w:rsidRPr="00437440">
        <w:rPr>
          <w:rStyle w:val="StyleStyleBold12pt"/>
          <w:b w:val="0"/>
          <w:bCs w:val="0"/>
          <w:szCs w:val="20"/>
        </w:rPr>
        <w:t>The Brookings Institution’s Energy Security Initiative has been looking at the changing natural gas market including, among other things, potential issues surrounding LNG exports from the United States. Overall it looks like reasonable stuff. But one claim made in a recent Brooking report [</w:t>
      </w:r>
      <w:proofErr w:type="spellStart"/>
      <w:r w:rsidRPr="00437440">
        <w:rPr>
          <w:rStyle w:val="StyleStyleBold12pt"/>
          <w:b w:val="0"/>
          <w:bCs w:val="0"/>
          <w:szCs w:val="20"/>
        </w:rPr>
        <w:t>pdf</w:t>
      </w:r>
      <w:proofErr w:type="spellEnd"/>
      <w:r w:rsidRPr="00437440">
        <w:rPr>
          <w:rStyle w:val="StyleStyleBold12pt"/>
          <w:b w:val="0"/>
          <w:bCs w:val="0"/>
          <w:szCs w:val="20"/>
        </w:rPr>
        <w:t xml:space="preserve">], highlighted in a Wall Street Journal article today, </w:t>
      </w:r>
      <w:proofErr w:type="gramStart"/>
      <w:r w:rsidRPr="00437440">
        <w:rPr>
          <w:rStyle w:val="StyleStyleBold12pt"/>
          <w:b w:val="0"/>
          <w:bCs w:val="0"/>
          <w:szCs w:val="20"/>
        </w:rPr>
        <w:t>had</w:t>
      </w:r>
      <w:proofErr w:type="gramEnd"/>
      <w:r w:rsidRPr="00437440">
        <w:rPr>
          <w:rStyle w:val="StyleStyleBold12pt"/>
          <w:b w:val="0"/>
          <w:bCs w:val="0"/>
          <w:szCs w:val="20"/>
        </w:rPr>
        <w:t xml:space="preserve"> me scratching my head. From Brookings: Owing to growing gas demand, limited domestic supply, and a more rigid and expensive pricing structure, Asia represents a near-to-medium term opportunity for natural gas exports from the United States. The expansion of the Panama Canal by 2014 will allow for LNG tankers to traverse the isthmus, thereby improving the economics of U.S. Gulf Coast LNG shipments to East and South Asian markets and potentially allowing for an even shorter shipping route than from the Gulf Coast to the U.K. This would make U.S. exports competitive with future Middle Eastern and Australian LNG exports to the region. The WSJ quotes from the middle sentence, and I’m having trouble believing it. No matter how I look at it, </w:t>
      </w:r>
      <w:r w:rsidRPr="00437440">
        <w:rPr>
          <w:rStyle w:val="StyleUnderline"/>
          <w:szCs w:val="20"/>
        </w:rPr>
        <w:t>shipping from the U.S. Gulf Coast to the U.K. appears to be a shorter route than shipping</w:t>
      </w:r>
      <w:r w:rsidRPr="00437440">
        <w:rPr>
          <w:rStyle w:val="StyleStyleBold12pt"/>
          <w:b w:val="0"/>
          <w:bCs w:val="0"/>
          <w:szCs w:val="20"/>
        </w:rPr>
        <w:t xml:space="preserve"> from the U.S. Gulf Coast </w:t>
      </w:r>
      <w:r w:rsidRPr="00437440">
        <w:rPr>
          <w:rStyle w:val="StyleUnderline"/>
          <w:szCs w:val="20"/>
        </w:rPr>
        <w:t>to any</w:t>
      </w:r>
      <w:r w:rsidRPr="00437440">
        <w:rPr>
          <w:rStyle w:val="StyleStyleBold12pt"/>
          <w:b w:val="0"/>
          <w:bCs w:val="0"/>
          <w:szCs w:val="20"/>
        </w:rPr>
        <w:t xml:space="preserve"> East and South </w:t>
      </w:r>
      <w:r w:rsidRPr="00437440">
        <w:rPr>
          <w:rStyle w:val="StyleUnderline"/>
          <w:szCs w:val="20"/>
        </w:rPr>
        <w:t>Asian market</w:t>
      </w:r>
      <w:r w:rsidRPr="00437440">
        <w:rPr>
          <w:rStyle w:val="StyleStyleBold12pt"/>
          <w:b w:val="0"/>
          <w:bCs w:val="0"/>
          <w:szCs w:val="20"/>
        </w:rPr>
        <w:t xml:space="preserve">. (I.e., </w:t>
      </w:r>
      <w:r w:rsidRPr="00437440">
        <w:rPr>
          <w:rStyle w:val="StyleUnderline"/>
          <w:szCs w:val="20"/>
        </w:rPr>
        <w:t>Houston to Bristol is</w:t>
      </w:r>
      <w:r w:rsidRPr="00437440">
        <w:rPr>
          <w:rStyle w:val="StyleStyleBold12pt"/>
          <w:b w:val="0"/>
          <w:bCs w:val="0"/>
          <w:szCs w:val="20"/>
        </w:rPr>
        <w:t xml:space="preserve"> about </w:t>
      </w:r>
      <w:r w:rsidRPr="00437440">
        <w:rPr>
          <w:rStyle w:val="StyleUnderline"/>
          <w:szCs w:val="20"/>
        </w:rPr>
        <w:t xml:space="preserve">4800 nautical </w:t>
      </w:r>
      <w:proofErr w:type="gramStart"/>
      <w:r w:rsidRPr="00437440">
        <w:rPr>
          <w:rStyle w:val="StyleUnderline"/>
          <w:szCs w:val="20"/>
        </w:rPr>
        <w:t>miles</w:t>
      </w:r>
      <w:r w:rsidRPr="00437440">
        <w:rPr>
          <w:rStyle w:val="StyleStyleBold12pt"/>
          <w:b w:val="0"/>
          <w:bCs w:val="0"/>
          <w:szCs w:val="20"/>
        </w:rPr>
        <w:t>,</w:t>
      </w:r>
      <w:proofErr w:type="gramEnd"/>
      <w:r w:rsidRPr="00437440">
        <w:rPr>
          <w:rStyle w:val="StyleStyleBold12pt"/>
          <w:b w:val="0"/>
          <w:bCs w:val="0"/>
          <w:szCs w:val="20"/>
        </w:rPr>
        <w:t xml:space="preserve"> Houston through the Panama Canal to </w:t>
      </w:r>
      <w:proofErr w:type="spellStart"/>
      <w:r w:rsidRPr="00437440">
        <w:rPr>
          <w:rStyle w:val="StyleUnderline"/>
          <w:szCs w:val="20"/>
        </w:rPr>
        <w:t>Toyko</w:t>
      </w:r>
      <w:proofErr w:type="spellEnd"/>
      <w:r w:rsidRPr="00437440">
        <w:rPr>
          <w:rStyle w:val="StyleUnderline"/>
          <w:szCs w:val="20"/>
        </w:rPr>
        <w:t xml:space="preserve"> is</w:t>
      </w:r>
      <w:r w:rsidRPr="00437440">
        <w:rPr>
          <w:rStyle w:val="StyleStyleBold12pt"/>
          <w:b w:val="0"/>
          <w:bCs w:val="0"/>
          <w:szCs w:val="20"/>
        </w:rPr>
        <w:t xml:space="preserve"> about </w:t>
      </w:r>
      <w:r w:rsidRPr="00437440">
        <w:rPr>
          <w:rStyle w:val="StyleUnderline"/>
          <w:szCs w:val="20"/>
        </w:rPr>
        <w:t>9400</w:t>
      </w:r>
      <w:r w:rsidRPr="00437440">
        <w:rPr>
          <w:rStyle w:val="StyleStyleBold12pt"/>
          <w:b w:val="0"/>
          <w:bCs w:val="0"/>
          <w:szCs w:val="20"/>
        </w:rPr>
        <w:t xml:space="preserve"> nautical miles. Hong Kong and other major Asian ports are farther than </w:t>
      </w:r>
      <w:proofErr w:type="spellStart"/>
      <w:r w:rsidRPr="00437440">
        <w:rPr>
          <w:rStyle w:val="StyleStyleBold12pt"/>
          <w:b w:val="0"/>
          <w:bCs w:val="0"/>
          <w:szCs w:val="20"/>
        </w:rPr>
        <w:t>Toyko</w:t>
      </w:r>
      <w:proofErr w:type="spellEnd"/>
      <w:r w:rsidRPr="00437440">
        <w:rPr>
          <w:rStyle w:val="StyleStyleBold12pt"/>
          <w:b w:val="0"/>
          <w:bCs w:val="0"/>
          <w:szCs w:val="20"/>
        </w:rPr>
        <w:t xml:space="preserve">. See shipping distance calculator here.) The WSJ article is titled “Natural-Gas Glut Could Bypass Europe,” but if I were a European energy analyst, I wouldn’t bet on it. </w:t>
      </w:r>
      <w:r w:rsidRPr="00437440">
        <w:rPr>
          <w:rStyle w:val="StyleUnderline"/>
          <w:szCs w:val="20"/>
        </w:rPr>
        <w:t>Sounds more like wishful thinking from Gazprom rather than reasoned analysis</w:t>
      </w:r>
      <w:r w:rsidRPr="00437440">
        <w:rPr>
          <w:rStyle w:val="StyleStyleBold12pt"/>
          <w:b w:val="0"/>
          <w:bCs w:val="0"/>
          <w:szCs w:val="20"/>
        </w:rPr>
        <w:t xml:space="preserve">. </w:t>
      </w:r>
    </w:p>
    <w:p w:rsidR="00C1025B" w:rsidRDefault="00C1025B" w:rsidP="00C1025B">
      <w:pPr>
        <w:pStyle w:val="Nothing"/>
      </w:pPr>
    </w:p>
    <w:p w:rsidR="00C1025B" w:rsidRDefault="00C1025B" w:rsidP="00C1025B">
      <w:pPr>
        <w:pStyle w:val="Tags"/>
      </w:pPr>
      <w:proofErr w:type="gramStart"/>
      <w:r>
        <w:t>Japan alliance high and sustainable.</w:t>
      </w:r>
      <w:proofErr w:type="gramEnd"/>
      <w:r>
        <w:t xml:space="preserve"> OLD</w:t>
      </w:r>
    </w:p>
    <w:p w:rsidR="00C1025B" w:rsidRDefault="00C1025B" w:rsidP="00C1025B">
      <w:pPr>
        <w:pStyle w:val="Cites"/>
      </w:pPr>
      <w:proofErr w:type="spellStart"/>
      <w:r w:rsidRPr="00E56754">
        <w:rPr>
          <w:rStyle w:val="Author-Date"/>
        </w:rPr>
        <w:t>Weitz</w:t>
      </w:r>
      <w:proofErr w:type="spellEnd"/>
      <w:r w:rsidRPr="00E56754">
        <w:rPr>
          <w:rStyle w:val="Author-Date"/>
        </w:rPr>
        <w:t xml:space="preserve"> 11</w:t>
      </w:r>
      <w:r>
        <w:t xml:space="preserve"> [Richard, World Politics Review</w:t>
      </w:r>
      <w:proofErr w:type="gramStart"/>
      <w:r>
        <w:t>,  Global</w:t>
      </w:r>
      <w:proofErr w:type="gramEnd"/>
      <w:r>
        <w:t xml:space="preserve"> Insights: Japan Doubles Down on U.S. Alliance 28 JUN 2011 </w:t>
      </w:r>
      <w:r w:rsidRPr="00E56754">
        <w:t>http://www.worldpoliticsreview.com/articles/9307/global-insights-japan-doubles-down-on-u-s-alliance</w:t>
      </w:r>
      <w:r>
        <w:t>]</w:t>
      </w:r>
    </w:p>
    <w:p w:rsidR="00C1025B" w:rsidRDefault="00C1025B" w:rsidP="00C1025B">
      <w:pPr>
        <w:pStyle w:val="Nothing"/>
      </w:pPr>
    </w:p>
    <w:p w:rsidR="00C1025B" w:rsidRPr="00D44A97" w:rsidRDefault="00C1025B" w:rsidP="00C1025B">
      <w:pPr>
        <w:pStyle w:val="Cards"/>
      </w:pPr>
      <w:r w:rsidRPr="00006510">
        <w:rPr>
          <w:rStyle w:val="DebateUnderline"/>
          <w:shd w:val="clear" w:color="auto" w:fill="00FFFF"/>
        </w:rPr>
        <w:t>The triple catastrophe</w:t>
      </w:r>
      <w:r>
        <w:t xml:space="preserve"> represented by Japan's March </w:t>
      </w:r>
      <w:r w:rsidRPr="00110439">
        <w:t>11 earthquake, tsunami and nuclear emergency has thus far had two main effects on Japan's national</w:t>
      </w:r>
      <w:r>
        <w:t xml:space="preserve"> security policies. First, the crisis has focused the attention of Japanese security </w:t>
      </w:r>
      <w:proofErr w:type="gramStart"/>
      <w:r>
        <w:t>managers</w:t>
      </w:r>
      <w:proofErr w:type="gramEnd"/>
      <w:r>
        <w:t xml:space="preserve"> inward toward domestic humanitarian assistance and disaster relief operations. Second, it </w:t>
      </w:r>
      <w:r w:rsidRPr="00006510">
        <w:rPr>
          <w:rStyle w:val="DebateUnderline"/>
          <w:shd w:val="clear" w:color="auto" w:fill="00FFFF"/>
        </w:rPr>
        <w:t>has reinforced the Japanese-U.S. alliance, which had already been strengthened by the</w:t>
      </w:r>
      <w:r w:rsidRPr="00110439">
        <w:t xml:space="preserve"> Japanese </w:t>
      </w:r>
      <w:r w:rsidRPr="00006510">
        <w:rPr>
          <w:rStyle w:val="DebateUnderline"/>
          <w:shd w:val="clear" w:color="auto" w:fill="00FFFF"/>
        </w:rPr>
        <w:t>government's decision to abandon its earlier quest for a more independent security policy in light of increased external threats from the East Asian mainland.</w:t>
      </w:r>
      <w:r>
        <w:t xml:space="preserve"> Given this increased salience of external threats, Japan's earthquake-induced domestic preoccupation may prove to be of short duration.</w:t>
      </w:r>
    </w:p>
    <w:p w:rsidR="00C1025B" w:rsidRDefault="00C1025B" w:rsidP="00C1025B">
      <w:pPr>
        <w:pStyle w:val="Nothing"/>
      </w:pPr>
    </w:p>
    <w:p w:rsidR="00C1025B" w:rsidRPr="000C2CF9" w:rsidRDefault="00C1025B" w:rsidP="00C1025B">
      <w:pPr>
        <w:pStyle w:val="Tag"/>
      </w:pPr>
      <w:r w:rsidRPr="000C2CF9">
        <w:t>Alliance</w:t>
      </w:r>
      <w:r w:rsidRPr="000C2CF9">
        <w:rPr>
          <w:rFonts w:hint="eastAsia"/>
        </w:rPr>
        <w:t xml:space="preserve"> is</w:t>
      </w:r>
      <w:r w:rsidRPr="000C2CF9">
        <w:t xml:space="preserve"> resilient</w:t>
      </w:r>
      <w:r>
        <w:t xml:space="preserve"> - NEW</w:t>
      </w:r>
    </w:p>
    <w:p w:rsidR="00C1025B" w:rsidRPr="000C2CF9" w:rsidRDefault="00C1025B" w:rsidP="00C1025B">
      <w:r w:rsidRPr="00D037DE">
        <w:rPr>
          <w:rStyle w:val="CiteChar"/>
          <w:highlight w:val="yellow"/>
        </w:rPr>
        <w:t xml:space="preserve">Okamoto </w:t>
      </w:r>
      <w:r w:rsidRPr="00D037DE">
        <w:rPr>
          <w:rStyle w:val="CiteChar"/>
          <w:rFonts w:hint="eastAsia"/>
          <w:highlight w:val="yellow"/>
        </w:rPr>
        <w:t>0</w:t>
      </w:r>
      <w:r w:rsidRPr="00D037DE">
        <w:rPr>
          <w:rStyle w:val="CiteChar"/>
          <w:highlight w:val="yellow"/>
        </w:rPr>
        <w:t>2</w:t>
      </w:r>
      <w:r w:rsidRPr="000C2CF9">
        <w:t xml:space="preserve"> (Yukio, Security Adviser to Japanese Cabinet, Washington Quarterly25.2 p. 59-72)</w:t>
      </w:r>
    </w:p>
    <w:p w:rsidR="00C1025B" w:rsidRPr="000C2CF9" w:rsidRDefault="00C1025B" w:rsidP="00C1025B"/>
    <w:p w:rsidR="00C1025B" w:rsidRPr="000C2CF9" w:rsidRDefault="00C1025B" w:rsidP="00C1025B">
      <w:pPr>
        <w:rPr>
          <w:b/>
          <w:u w:val="single"/>
          <w:lang w:eastAsia="ko-KR"/>
        </w:rPr>
      </w:pPr>
      <w:r w:rsidRPr="002501BD">
        <w:rPr>
          <w:rStyle w:val="UnderlineChar"/>
        </w:rPr>
        <w:t>Given the magnitude of the danger that an end of the alliance would pose to both Japan and the United States, both sides will likely want to maintain their security relationship for many years to come</w:t>
      </w:r>
      <w:r w:rsidRPr="000C2CF9">
        <w:rPr>
          <w:lang w:eastAsia="ko-KR"/>
        </w:rPr>
        <w:t xml:space="preserve">. A completely new world would have to emerge for Japan and the United States to no longer need each other. </w:t>
      </w:r>
      <w:r w:rsidRPr="002501BD">
        <w:rPr>
          <w:rStyle w:val="UnderlineChar"/>
        </w:rPr>
        <w:t>Despite frictions over trade, supposed Japanese passivity, purported U.S. arrogance, and the myriad overwrought "threats to the alliance," the truth is that this military alliance between two democratic states is well-nigh unbreakable--because there are no acceptable alternatives.</w:t>
      </w:r>
    </w:p>
    <w:p w:rsidR="00C1025B" w:rsidRDefault="00C1025B" w:rsidP="00C1025B">
      <w:pPr>
        <w:pStyle w:val="Nothing"/>
      </w:pPr>
    </w:p>
    <w:p w:rsidR="00C1025B" w:rsidRDefault="00C1025B" w:rsidP="00C1025B">
      <w:pPr>
        <w:pStyle w:val="Nothing"/>
      </w:pPr>
    </w:p>
    <w:p w:rsidR="00C1025B" w:rsidRDefault="00C1025B" w:rsidP="00C1025B">
      <w:pPr>
        <w:pStyle w:val="BlockHeadings"/>
      </w:pPr>
      <w:r>
        <w:t>Russia Ukraine</w:t>
      </w:r>
    </w:p>
    <w:p w:rsidR="00C1025B" w:rsidRDefault="00C1025B" w:rsidP="00C1025B">
      <w:pPr>
        <w:pStyle w:val="Nothing"/>
      </w:pPr>
    </w:p>
    <w:p w:rsidR="00C1025B" w:rsidRDefault="00C1025B" w:rsidP="00C1025B">
      <w:pPr>
        <w:pStyle w:val="Tags"/>
      </w:pPr>
      <w:proofErr w:type="spellStart"/>
      <w:r>
        <w:t>Ebinger</w:t>
      </w:r>
      <w:proofErr w:type="spellEnd"/>
      <w:r>
        <w:t xml:space="preserve"> doesn’t say solve – already conflicts going on</w:t>
      </w:r>
    </w:p>
    <w:p w:rsidR="00C1025B" w:rsidRPr="00C1025B" w:rsidRDefault="00C1025B" w:rsidP="00C1025B">
      <w:pPr>
        <w:pStyle w:val="Tags"/>
      </w:pPr>
      <w:r>
        <w:t>If anything they make it worse</w:t>
      </w:r>
    </w:p>
    <w:p w:rsidR="00C1025B" w:rsidRDefault="00C1025B" w:rsidP="00C1025B">
      <w:pPr>
        <w:pStyle w:val="Nothing"/>
      </w:pPr>
    </w:p>
    <w:p w:rsidR="00C1025B" w:rsidRPr="000C2CF9" w:rsidRDefault="00C1025B" w:rsidP="00C1025B">
      <w:pPr>
        <w:pStyle w:val="Tag"/>
        <w:rPr>
          <w:rFonts w:hint="eastAsia"/>
        </w:rPr>
      </w:pPr>
      <w:proofErr w:type="gramStart"/>
      <w:r w:rsidRPr="000C2CF9">
        <w:t>Russia not pursuing imperial expansion</w:t>
      </w:r>
      <w:r w:rsidRPr="000C2CF9">
        <w:rPr>
          <w:rFonts w:hint="eastAsia"/>
        </w:rPr>
        <w:t>.</w:t>
      </w:r>
      <w:proofErr w:type="gramEnd"/>
    </w:p>
    <w:p w:rsidR="00C1025B" w:rsidRPr="000C2CF9" w:rsidRDefault="00C1025B" w:rsidP="00C1025B">
      <w:r w:rsidRPr="000C2CF9">
        <w:t xml:space="preserve">Celeste A. </w:t>
      </w:r>
      <w:proofErr w:type="spellStart"/>
      <w:r w:rsidRPr="00D037DE">
        <w:rPr>
          <w:rStyle w:val="CiteChar"/>
          <w:highlight w:val="yellow"/>
        </w:rPr>
        <w:t>Wallander</w:t>
      </w:r>
      <w:proofErr w:type="spellEnd"/>
      <w:r w:rsidRPr="00D037DE">
        <w:rPr>
          <w:rStyle w:val="CiteChar"/>
          <w:rFonts w:hint="eastAsia"/>
          <w:highlight w:val="yellow"/>
        </w:rPr>
        <w:t xml:space="preserve"> 07</w:t>
      </w:r>
      <w:r w:rsidRPr="000C2CF9">
        <w:t xml:space="preserve"> is a visiting associate professor in the School of Foreign Service at Georgetown University in Washington, D.C., and a member of the Editorial Board of The Washington Quarterly, Washington Quarterly, </w:t>
      </w:r>
      <w:proofErr w:type="gramStart"/>
      <w:r w:rsidRPr="000C2CF9">
        <w:t>Spring</w:t>
      </w:r>
      <w:proofErr w:type="gramEnd"/>
      <w:r w:rsidRPr="000C2CF9">
        <w:t xml:space="preserve"> 2007, http://www.twq.com/07spring/docs/07spring_wallander.pdf</w:t>
      </w:r>
    </w:p>
    <w:p w:rsidR="00C1025B" w:rsidRPr="004E3F5A" w:rsidRDefault="00C1025B" w:rsidP="00C1025B">
      <w:pPr>
        <w:rPr>
          <w:rFonts w:hint="eastAsia"/>
        </w:rPr>
      </w:pPr>
    </w:p>
    <w:p w:rsidR="00B43CA1" w:rsidRDefault="00C1025B" w:rsidP="00C1025B">
      <w:pPr>
        <w:rPr>
          <w:rStyle w:val="UnderlineChar"/>
        </w:rPr>
      </w:pPr>
      <w:proofErr w:type="spellStart"/>
      <w:r w:rsidRPr="000C2CF9">
        <w:rPr>
          <w:lang w:eastAsia="ko-KR"/>
        </w:rPr>
        <w:t>Neoimperialism</w:t>
      </w:r>
      <w:proofErr w:type="spellEnd"/>
      <w:r w:rsidRPr="000C2CF9">
        <w:rPr>
          <w:lang w:eastAsia="ko-KR"/>
        </w:rPr>
        <w:t xml:space="preserve"> as an explanation for Russian foreign and security policy is flawed as well. </w:t>
      </w:r>
      <w:r w:rsidRPr="002501BD">
        <w:rPr>
          <w:rStyle w:val="UnderlineChar"/>
        </w:rPr>
        <w:t xml:space="preserve">If the Russian leadership is bent on reestablishing an informal Russian/Soviet empire, why does the Kremlin continue on the path of the malign neglect and failure to reform the Russian military? In contrast to the expectations of a </w:t>
      </w:r>
      <w:proofErr w:type="spellStart"/>
      <w:r w:rsidRPr="002501BD">
        <w:rPr>
          <w:rStyle w:val="UnderlineChar"/>
        </w:rPr>
        <w:t>neoimperial</w:t>
      </w:r>
      <w:proofErr w:type="spellEnd"/>
      <w:r w:rsidRPr="002501BD">
        <w:rPr>
          <w:rStyle w:val="UnderlineChar"/>
        </w:rPr>
        <w:t xml:space="preserve"> model, Russia has been very restrained in the use of force toward its post-Soviet neighbors. </w:t>
      </w:r>
    </w:p>
    <w:p w:rsidR="00B43CA1" w:rsidRDefault="00B43CA1" w:rsidP="00C1025B">
      <w:pPr>
        <w:rPr>
          <w:rStyle w:val="UnderlineChar"/>
        </w:rPr>
      </w:pPr>
    </w:p>
    <w:p w:rsidR="00B43CA1" w:rsidRDefault="00B43CA1" w:rsidP="00C1025B">
      <w:pPr>
        <w:rPr>
          <w:rStyle w:val="UnderlineChar"/>
        </w:rPr>
      </w:pPr>
    </w:p>
    <w:p w:rsidR="00C1025B" w:rsidRPr="002501BD" w:rsidRDefault="00C1025B" w:rsidP="00C1025B">
      <w:pPr>
        <w:rPr>
          <w:rStyle w:val="UnderlineChar"/>
        </w:rPr>
      </w:pPr>
      <w:r w:rsidRPr="002501BD">
        <w:rPr>
          <w:rStyle w:val="UnderlineChar"/>
        </w:rPr>
        <w:t xml:space="preserve">Russia played a constructive role in resolving the crisis over </w:t>
      </w:r>
      <w:proofErr w:type="spellStart"/>
      <w:r w:rsidRPr="002501BD">
        <w:rPr>
          <w:rStyle w:val="UnderlineChar"/>
        </w:rPr>
        <w:t>Ajaria</w:t>
      </w:r>
      <w:proofErr w:type="spellEnd"/>
      <w:r w:rsidRPr="002501BD">
        <w:rPr>
          <w:rStyle w:val="UnderlineChar"/>
        </w:rPr>
        <w:t xml:space="preserve"> in 2004 and has been withdrawing military forces from Georgia</w:t>
      </w:r>
      <w:r w:rsidRPr="000C2CF9">
        <w:rPr>
          <w:rStyle w:val="Heading3Char1"/>
          <w:lang w:eastAsia="ko-KR"/>
        </w:rPr>
        <w:t>. Although Russia did en</w:t>
      </w:r>
      <w:r w:rsidRPr="000C2CF9">
        <w:rPr>
          <w:rStyle w:val="Heading3Char1"/>
          <w:lang w:eastAsia="ko-KR"/>
        </w:rPr>
        <w:softHyphen/>
        <w:t xml:space="preserve">dorse fraudulent elections in Ukraine, it also accepted the results of the Orange Revolution and the free and fair elections that ultimately made Viktor </w:t>
      </w:r>
      <w:proofErr w:type="spellStart"/>
      <w:r w:rsidRPr="000C2CF9">
        <w:rPr>
          <w:rStyle w:val="Heading3Char1"/>
          <w:lang w:eastAsia="ko-KR"/>
        </w:rPr>
        <w:t>Yushchenko</w:t>
      </w:r>
      <w:proofErr w:type="spellEnd"/>
      <w:r w:rsidRPr="000C2CF9">
        <w:rPr>
          <w:rStyle w:val="Heading3Char1"/>
          <w:lang w:eastAsia="ko-KR"/>
        </w:rPr>
        <w:t xml:space="preserve"> president. </w:t>
      </w:r>
      <w:r w:rsidRPr="002501BD">
        <w:rPr>
          <w:rStyle w:val="UnderlineChar"/>
        </w:rPr>
        <w:t>Russia is now poised to join the World Trade Organiza</w:t>
      </w:r>
      <w:r w:rsidRPr="002501BD">
        <w:rPr>
          <w:rStyle w:val="UnderlineChar"/>
        </w:rPr>
        <w:softHyphen/>
        <w:t>tion (WTO) and its leadership remains active in pursuit of that goal, having compromised a great deal and made substantial progress in its negotiations with the United States</w:t>
      </w:r>
      <w:r w:rsidRPr="000C2CF9">
        <w:rPr>
          <w:rStyle w:val="Heading3Char1"/>
          <w:lang w:eastAsia="ko-KR"/>
        </w:rPr>
        <w:t xml:space="preserve">. The disputes that delayed its WTO accession agreement were not those of an empire and are all too familiar in the normal trade realm of the international economic system. Perhaps the most important anomaly both for </w:t>
      </w:r>
      <w:proofErr w:type="spellStart"/>
      <w:r w:rsidRPr="000C2CF9">
        <w:rPr>
          <w:rStyle w:val="Heading3Char1"/>
          <w:lang w:eastAsia="ko-KR"/>
        </w:rPr>
        <w:t>neoimperialism</w:t>
      </w:r>
      <w:proofErr w:type="spellEnd"/>
      <w:r w:rsidRPr="000C2CF9">
        <w:rPr>
          <w:rStyle w:val="Heading3Char1"/>
          <w:lang w:eastAsia="ko-KR"/>
        </w:rPr>
        <w:t xml:space="preserve"> and </w:t>
      </w:r>
      <w:proofErr w:type="spellStart"/>
      <w:r w:rsidRPr="000C2CF9">
        <w:rPr>
          <w:rStyle w:val="Heading3Char1"/>
          <w:lang w:eastAsia="ko-KR"/>
        </w:rPr>
        <w:t>postim</w:t>
      </w:r>
      <w:r w:rsidRPr="000C2CF9">
        <w:rPr>
          <w:rStyle w:val="Heading3Char1"/>
          <w:lang w:eastAsia="ko-KR"/>
        </w:rPr>
        <w:softHyphen/>
        <w:t>perialism</w:t>
      </w:r>
      <w:proofErr w:type="spellEnd"/>
      <w:r w:rsidRPr="000C2CF9">
        <w:rPr>
          <w:rStyle w:val="Heading3Char1"/>
          <w:lang w:eastAsia="ko-KR"/>
        </w:rPr>
        <w:t xml:space="preserve"> as explanations for Russian foreign policy is the deep complicity of leaderships abroad in Russia’s new activism in international politics and eco</w:t>
      </w:r>
      <w:r w:rsidRPr="000C2CF9">
        <w:rPr>
          <w:rStyle w:val="Heading3Char1"/>
          <w:lang w:eastAsia="ko-KR"/>
        </w:rPr>
        <w:softHyphen/>
        <w:t>nomics.</w:t>
      </w:r>
      <w:r w:rsidRPr="000C2CF9">
        <w:rPr>
          <w:lang w:eastAsia="ko-KR"/>
        </w:rPr>
        <w:t xml:space="preserve"> </w:t>
      </w:r>
      <w:r w:rsidRPr="002501BD">
        <w:rPr>
          <w:rStyle w:val="UnderlineChar"/>
        </w:rPr>
        <w:t>Russia’s</w:t>
      </w:r>
      <w:r w:rsidRPr="000C2CF9">
        <w:rPr>
          <w:lang w:eastAsia="ko-KR"/>
        </w:rPr>
        <w:t xml:space="preserve"> favorable </w:t>
      </w:r>
      <w:r w:rsidRPr="002501BD">
        <w:rPr>
          <w:rStyle w:val="UnderlineChar"/>
        </w:rPr>
        <w:t>gas deal with Ukraine</w:t>
      </w:r>
      <w:r w:rsidRPr="000C2CF9">
        <w:rPr>
          <w:lang w:eastAsia="ko-KR"/>
        </w:rPr>
        <w:t xml:space="preserve"> in January 2006, which keeps Ukraine largely vulnerable and dependent on Russian energy and goodwill, </w:t>
      </w:r>
      <w:r w:rsidRPr="002501BD">
        <w:rPr>
          <w:rStyle w:val="UnderlineChar"/>
        </w:rPr>
        <w:t>was not imposed</w:t>
      </w:r>
      <w:r w:rsidRPr="000C2CF9">
        <w:rPr>
          <w:rStyle w:val="Heading3Char1"/>
          <w:lang w:eastAsia="ko-KR"/>
        </w:rPr>
        <w:t xml:space="preserve"> on an unwilling Ukrainian leadership. The winning govern</w:t>
      </w:r>
      <w:r w:rsidRPr="000C2CF9">
        <w:rPr>
          <w:rStyle w:val="Heading3Char1"/>
          <w:lang w:eastAsia="ko-KR"/>
        </w:rPr>
        <w:softHyphen/>
        <w:t>ment of the Orange Revolution agreed to it, and the deal profits not only Gaz</w:t>
      </w:r>
      <w:r w:rsidRPr="000C2CF9">
        <w:rPr>
          <w:rStyle w:val="Heading3Char1"/>
          <w:lang w:eastAsia="ko-KR"/>
        </w:rPr>
        <w:softHyphen/>
        <w:t xml:space="preserve">prom but also the Ukrainian joint owners of </w:t>
      </w:r>
      <w:proofErr w:type="spellStart"/>
      <w:r w:rsidRPr="000C2CF9">
        <w:rPr>
          <w:rStyle w:val="Heading3Char1"/>
          <w:lang w:eastAsia="ko-KR"/>
        </w:rPr>
        <w:t>RosUkrEnergo</w:t>
      </w:r>
      <w:proofErr w:type="spellEnd"/>
      <w:r w:rsidRPr="000C2CF9">
        <w:rPr>
          <w:rStyle w:val="Heading3Char1"/>
          <w:lang w:eastAsia="ko-KR"/>
        </w:rPr>
        <w:t xml:space="preserve">. Gazprom may be pressuring Belarusian president </w:t>
      </w:r>
      <w:proofErr w:type="spellStart"/>
      <w:r w:rsidRPr="000C2CF9">
        <w:rPr>
          <w:rStyle w:val="Heading3Char1"/>
          <w:lang w:eastAsia="ko-KR"/>
        </w:rPr>
        <w:t>Aleksandr</w:t>
      </w:r>
      <w:proofErr w:type="spellEnd"/>
      <w:r w:rsidRPr="000C2CF9">
        <w:rPr>
          <w:rStyle w:val="Heading3Char1"/>
          <w:lang w:eastAsia="ko-KR"/>
        </w:rPr>
        <w:t xml:space="preserve"> Lukashenka for partial ownership and thus control of gas pipelines, but without the bil</w:t>
      </w:r>
      <w:r w:rsidRPr="000C2CF9">
        <w:rPr>
          <w:rStyle w:val="Heading3Char1"/>
          <w:lang w:eastAsia="ko-KR"/>
        </w:rPr>
        <w:softHyphen/>
        <w:t>lions of dollars in implicit and explicit subsidies received over the past years, Lukashenka would face domestic discontent and potentially more effective opposition. Georgia is vulnerable to a Russian blockade precisely because so many illicit economic and commercial relations with Russia sustain the Geor</w:t>
      </w:r>
      <w:r w:rsidRPr="000C2CF9">
        <w:rPr>
          <w:rStyle w:val="Heading3Char1"/>
          <w:lang w:eastAsia="ko-KR"/>
        </w:rPr>
        <w:softHyphen/>
        <w:t xml:space="preserve">gian economy. Uzbek president Islam </w:t>
      </w:r>
      <w:proofErr w:type="spellStart"/>
      <w:r w:rsidRPr="000C2CF9">
        <w:rPr>
          <w:rStyle w:val="Heading3Char1"/>
          <w:lang w:eastAsia="ko-KR"/>
        </w:rPr>
        <w:t>Karimov</w:t>
      </w:r>
      <w:proofErr w:type="spellEnd"/>
      <w:r w:rsidRPr="000C2CF9">
        <w:rPr>
          <w:rStyle w:val="Heading3Char1"/>
          <w:lang w:eastAsia="ko-KR"/>
        </w:rPr>
        <w:t xml:space="preserve"> did not expel the U.S. military presence in 2005 because of Russian </w:t>
      </w:r>
      <w:proofErr w:type="spellStart"/>
      <w:r w:rsidRPr="000C2CF9">
        <w:rPr>
          <w:rStyle w:val="Heading3Char1"/>
          <w:lang w:eastAsia="ko-KR"/>
        </w:rPr>
        <w:t>neoimperialist</w:t>
      </w:r>
      <w:proofErr w:type="spellEnd"/>
      <w:r w:rsidRPr="000C2CF9">
        <w:rPr>
          <w:rStyle w:val="Heading3Char1"/>
          <w:lang w:eastAsia="ko-KR"/>
        </w:rPr>
        <w:t xml:space="preserve"> pressure. Rather, he saw a common interest in joining with Russia to resist the perceived threat of a Color Revolution that would shake his authoritarian rule. Both models ignore an essential dynamic of Russia’s foreign policy: how the Russian leadership pursues power and wealth. At the level of the international system, this means globalization. At the level of Russia’s emergent domestic political-economic system, the key factor is patrimonial authoritarianism.</w:t>
      </w:r>
    </w:p>
    <w:p w:rsidR="00C1025B" w:rsidRPr="00C1025B" w:rsidRDefault="00C1025B" w:rsidP="00C1025B">
      <w:pPr>
        <w:pStyle w:val="Nothing"/>
      </w:pPr>
    </w:p>
    <w:p w:rsidR="00C1025B" w:rsidRDefault="00C1025B" w:rsidP="00C1025B">
      <w:pPr>
        <w:pStyle w:val="BlockHeadings"/>
      </w:pPr>
      <w:bookmarkStart w:id="0" w:name="_GoBack"/>
      <w:bookmarkEnd w:id="0"/>
      <w:r>
        <w:t>Counterplan proper</w:t>
      </w:r>
    </w:p>
    <w:p w:rsidR="00C1025B" w:rsidRDefault="00C1025B" w:rsidP="00C1025B">
      <w:pPr>
        <w:pStyle w:val="Nothing"/>
      </w:pPr>
    </w:p>
    <w:p w:rsidR="00C1025B" w:rsidRDefault="00C1025B" w:rsidP="00C1025B">
      <w:pPr>
        <w:pStyle w:val="Nothing"/>
      </w:pPr>
      <w:r>
        <w:t xml:space="preserve">They say perm do both </w:t>
      </w:r>
    </w:p>
    <w:p w:rsidR="00C1025B" w:rsidRDefault="00C1025B" w:rsidP="00C1025B">
      <w:pPr>
        <w:pStyle w:val="Nothing"/>
      </w:pPr>
      <w:r>
        <w:t xml:space="preserve">Still links to </w:t>
      </w:r>
      <w:proofErr w:type="spellStart"/>
      <w:r>
        <w:t>heg</w:t>
      </w:r>
      <w:proofErr w:type="spellEnd"/>
      <w:r>
        <w:t xml:space="preserve"> bad – internal link is the ability to produce more natural gas – which counterplan doesn’t do</w:t>
      </w:r>
    </w:p>
    <w:p w:rsidR="00C1025B" w:rsidRDefault="00C1025B" w:rsidP="00C1025B">
      <w:pPr>
        <w:pStyle w:val="Nothing"/>
      </w:pPr>
    </w:p>
    <w:p w:rsidR="00C1025B" w:rsidRDefault="00C1025B" w:rsidP="00C1025B">
      <w:pPr>
        <w:pStyle w:val="Nothing"/>
      </w:pPr>
    </w:p>
    <w:p w:rsidR="00C1025B" w:rsidRDefault="00C1025B" w:rsidP="00C1025B">
      <w:pPr>
        <w:pStyle w:val="Nothing"/>
      </w:pPr>
      <w:r>
        <w:t xml:space="preserve">They say don’t want </w:t>
      </w:r>
      <w:proofErr w:type="spellStart"/>
      <w:r>
        <w:t>fracked</w:t>
      </w:r>
      <w:proofErr w:type="spellEnd"/>
      <w:r>
        <w:t xml:space="preserve"> natural gas. This argument makes no sense – japan wants a steady fuel source – 1nc Cronin evidence which is the 1ac Cronin evidence says it’s enough of a gesture to solve.</w:t>
      </w:r>
    </w:p>
    <w:p w:rsidR="00C1025B" w:rsidRDefault="00C1025B" w:rsidP="00C1025B">
      <w:pPr>
        <w:pStyle w:val="Nothing"/>
      </w:pPr>
    </w:p>
    <w:p w:rsidR="00C1025B" w:rsidRDefault="00C1025B" w:rsidP="00C1025B">
      <w:pPr>
        <w:pStyle w:val="Tags"/>
      </w:pPr>
      <w:r>
        <w:t>They are asking for natural gas and it assumes current supply</w:t>
      </w:r>
    </w:p>
    <w:p w:rsidR="00C1025B" w:rsidRDefault="00C1025B" w:rsidP="00C1025B">
      <w:pPr>
        <w:pStyle w:val="Nothing"/>
      </w:pPr>
      <w:r w:rsidRPr="00D04EA8">
        <w:rPr>
          <w:rStyle w:val="Author-Date"/>
        </w:rPr>
        <w:t xml:space="preserve">Avery </w:t>
      </w:r>
      <w:proofErr w:type="gramStart"/>
      <w:r w:rsidRPr="00D04EA8">
        <w:rPr>
          <w:rStyle w:val="Author-Date"/>
        </w:rPr>
        <w:t>et</w:t>
      </w:r>
      <w:proofErr w:type="gramEnd"/>
      <w:r w:rsidRPr="00D04EA8">
        <w:rPr>
          <w:rStyle w:val="Author-Date"/>
        </w:rPr>
        <w:t xml:space="preserve">. </w:t>
      </w:r>
      <w:proofErr w:type="gramStart"/>
      <w:r w:rsidRPr="00D04EA8">
        <w:rPr>
          <w:rStyle w:val="Author-Date"/>
        </w:rPr>
        <w:t>al</w:t>
      </w:r>
      <w:proofErr w:type="gramEnd"/>
      <w:r w:rsidRPr="00D04EA8">
        <w:rPr>
          <w:rStyle w:val="Author-Date"/>
        </w:rPr>
        <w:t xml:space="preserve"> 12</w:t>
      </w:r>
      <w:r>
        <w:t xml:space="preserve"> (5/4/12)</w:t>
      </w:r>
    </w:p>
    <w:p w:rsidR="00C1025B" w:rsidRDefault="00C1025B" w:rsidP="00C1025B">
      <w:pPr>
        <w:pStyle w:val="Nothing"/>
      </w:pPr>
      <w:r>
        <w:t xml:space="preserve">Emma </w:t>
      </w:r>
      <w:proofErr w:type="spellStart"/>
      <w:r>
        <w:t>Chanlett</w:t>
      </w:r>
      <w:proofErr w:type="spellEnd"/>
      <w:r>
        <w:t xml:space="preserve">-Avery, Coordinator Acting Section Research Manager William H. Cooper Specialist in International Trade and Finance Mark E. </w:t>
      </w:r>
      <w:proofErr w:type="spellStart"/>
      <w:r>
        <w:t>Manyin</w:t>
      </w:r>
      <w:proofErr w:type="spellEnd"/>
      <w:r>
        <w:t xml:space="preserve"> Specialist in Asian Affairs</w:t>
      </w:r>
    </w:p>
    <w:p w:rsidR="00C1025B" w:rsidRDefault="00C1025B" w:rsidP="00C1025B">
      <w:pPr>
        <w:pStyle w:val="Nothing"/>
      </w:pPr>
      <w:r w:rsidRPr="00D04EA8">
        <w:t>Japan-U.S. Relations: Issues for Congress</w:t>
      </w:r>
      <w:r>
        <w:t xml:space="preserve"> </w:t>
      </w:r>
      <w:hyperlink r:id="rId9" w:history="1">
        <w:r w:rsidRPr="003D79F7">
          <w:rPr>
            <w:rStyle w:val="Hyperlink"/>
          </w:rPr>
          <w:t>http://www.fas.org/sgp/crs/row/RL33436.pdf</w:t>
        </w:r>
      </w:hyperlink>
    </w:p>
    <w:p w:rsidR="00C1025B" w:rsidRDefault="00C1025B" w:rsidP="00C1025B">
      <w:pPr>
        <w:pStyle w:val="Nothing"/>
      </w:pPr>
    </w:p>
    <w:p w:rsidR="00C1025B" w:rsidRDefault="00C1025B" w:rsidP="00C1025B">
      <w:pPr>
        <w:pStyle w:val="Nothing"/>
      </w:pPr>
      <w:r>
        <w:t xml:space="preserve">In the short term, </w:t>
      </w:r>
      <w:r w:rsidRPr="00D04EA8">
        <w:rPr>
          <w:rStyle w:val="DebateUnderline"/>
        </w:rPr>
        <w:t>Japan faces a potential major energy crunch</w:t>
      </w:r>
      <w:r>
        <w:t xml:space="preserve"> in a time when global energy prices are soaring. With the summer months approaching and the accompanying raised electricity demand, there are concerns that energy supplies will be rationed or cut, despite officials’ assurances to the contrary. More fundamentally, </w:t>
      </w:r>
      <w:r w:rsidRPr="00C1025B">
        <w:rPr>
          <w:rStyle w:val="DebateUnderline"/>
        </w:rPr>
        <w:t>some prominent energy experts</w:t>
      </w:r>
      <w:r>
        <w:t xml:space="preserve">, including former International Energy Agency executive director Nobuo Tanaka, </w:t>
      </w:r>
      <w:r w:rsidRPr="00C1025B">
        <w:rPr>
          <w:rStyle w:val="DebateUnderline"/>
        </w:rPr>
        <w:t>warn that Japan’s manufacturing base may pull operations out of the country if they are worried about a consistent energy supply. Concerns about Japan’s excessive reliance on oil supplies</w:t>
      </w:r>
      <w:r>
        <w:t xml:space="preserve"> from the volatile Middle East </w:t>
      </w:r>
      <w:r w:rsidRPr="00C1025B">
        <w:rPr>
          <w:rStyle w:val="DebateUnderline"/>
        </w:rPr>
        <w:t>have led some in Japan to call for the United States to sell some of its</w:t>
      </w:r>
      <w:r>
        <w:t xml:space="preserve"> less expensive </w:t>
      </w:r>
      <w:proofErr w:type="spellStart"/>
      <w:r>
        <w:t>liquified</w:t>
      </w:r>
      <w:proofErr w:type="spellEnd"/>
      <w:r>
        <w:t xml:space="preserve"> natural gas (</w:t>
      </w:r>
      <w:r w:rsidRPr="00C1025B">
        <w:rPr>
          <w:rStyle w:val="DebateUnderline"/>
        </w:rPr>
        <w:t>LNG) supply to Japan</w:t>
      </w:r>
      <w:r>
        <w:t>.</w:t>
      </w:r>
    </w:p>
    <w:p w:rsidR="00C1025B" w:rsidRDefault="00C1025B" w:rsidP="00C1025B">
      <w:pPr>
        <w:pStyle w:val="Nothing"/>
      </w:pPr>
    </w:p>
    <w:p w:rsidR="00C1025B" w:rsidRDefault="00C1025B" w:rsidP="00C1025B">
      <w:pPr>
        <w:pStyle w:val="Nothing"/>
      </w:pPr>
    </w:p>
    <w:p w:rsidR="00C1025B" w:rsidRDefault="00C1025B" w:rsidP="00C1025B">
      <w:pPr>
        <w:pStyle w:val="Tags"/>
      </w:pPr>
      <w:r>
        <w:t xml:space="preserve">Solves their trade leadership arguments – </w:t>
      </w:r>
    </w:p>
    <w:p w:rsidR="00C1025B" w:rsidRDefault="00C1025B" w:rsidP="00C1025B">
      <w:pPr>
        <w:pStyle w:val="Nothing"/>
      </w:pPr>
    </w:p>
    <w:p w:rsidR="00C1025B" w:rsidRDefault="00C1025B" w:rsidP="00C1025B">
      <w:pPr>
        <w:pStyle w:val="Tags"/>
        <w:rPr>
          <w:rStyle w:val="DebateUnderline"/>
        </w:rPr>
      </w:pPr>
      <w:r w:rsidRPr="00D65ABF">
        <w:t>It’s als</w:t>
      </w:r>
      <w:r>
        <w:t xml:space="preserve">o </w:t>
      </w:r>
      <w:proofErr w:type="gramStart"/>
      <w:r>
        <w:t>key</w:t>
      </w:r>
      <w:proofErr w:type="gramEnd"/>
      <w:r>
        <w:t xml:space="preserve"> to solve trade leadership</w:t>
      </w:r>
    </w:p>
    <w:p w:rsidR="00C1025B" w:rsidRDefault="00C1025B" w:rsidP="00C1025B">
      <w:pPr>
        <w:pStyle w:val="Nothing"/>
      </w:pPr>
      <w:r w:rsidRPr="00D65ABF">
        <w:rPr>
          <w:rStyle w:val="Author-Date"/>
        </w:rPr>
        <w:t xml:space="preserve">Levi </w:t>
      </w:r>
      <w:r>
        <w:rPr>
          <w:rStyle w:val="Author-Date"/>
        </w:rPr>
        <w:t xml:space="preserve">1AC AUTHOR </w:t>
      </w:r>
      <w:r w:rsidRPr="00D65ABF">
        <w:rPr>
          <w:rStyle w:val="Author-Date"/>
        </w:rPr>
        <w:t>12</w:t>
      </w:r>
      <w:r w:rsidRPr="00D65ABF">
        <w:t xml:space="preserve"> (Michael, Senior Fellow for Energy and Environment </w:t>
      </w:r>
      <w:r>
        <w:t>– Council on Foreign Relations)</w:t>
      </w:r>
    </w:p>
    <w:p w:rsidR="00C1025B" w:rsidRDefault="00C1025B" w:rsidP="00C1025B">
      <w:pPr>
        <w:pStyle w:val="Nothing"/>
      </w:pPr>
      <w:r>
        <w:t>(</w:t>
      </w:r>
      <w:r w:rsidRPr="00D65ABF">
        <w:t>The Case for Natural Gas Exports</w:t>
      </w:r>
      <w:r>
        <w:t xml:space="preserve"> </w:t>
      </w:r>
      <w:hyperlink r:id="rId10" w:history="1">
        <w:r w:rsidRPr="003D79F7">
          <w:rPr>
            <w:rStyle w:val="Hyperlink"/>
          </w:rPr>
          <w:t>http://www.nytimes.com/2012/08/16/opinion/the-case-for-natural-gas-exports.html?_r=0</w:t>
        </w:r>
      </w:hyperlink>
      <w:r>
        <w:t>)</w:t>
      </w:r>
    </w:p>
    <w:p w:rsidR="00C1025B" w:rsidRDefault="00C1025B" w:rsidP="00C1025B">
      <w:pPr>
        <w:pStyle w:val="Nothing"/>
      </w:pPr>
    </w:p>
    <w:p w:rsidR="00C1025B" w:rsidRDefault="00C1025B" w:rsidP="00C1025B">
      <w:pPr>
        <w:pStyle w:val="Nothing"/>
      </w:pPr>
    </w:p>
    <w:p w:rsidR="00C1025B" w:rsidRDefault="00C1025B" w:rsidP="00C1025B">
      <w:pPr>
        <w:pStyle w:val="Tags"/>
      </w:pPr>
      <w:r>
        <w:t xml:space="preserve">Also takes out their </w:t>
      </w:r>
      <w:proofErr w:type="spellStart"/>
      <w:r>
        <w:t>aff</w:t>
      </w:r>
      <w:proofErr w:type="spellEnd"/>
      <w:r>
        <w:t xml:space="preserve"> – key to prevent disputes in NAFTA, Japan</w:t>
      </w:r>
    </w:p>
    <w:p w:rsidR="00C1025B" w:rsidRDefault="00C1025B" w:rsidP="00C1025B">
      <w:pPr>
        <w:pStyle w:val="Nothing"/>
      </w:pPr>
    </w:p>
    <w:p w:rsidR="00C1025B" w:rsidRDefault="00C1025B" w:rsidP="00C1025B">
      <w:pPr>
        <w:pStyle w:val="Nothing"/>
      </w:pPr>
    </w:p>
    <w:p w:rsidR="00C1025B" w:rsidRDefault="00C1025B" w:rsidP="00C1025B">
      <w:pPr>
        <w:pStyle w:val="Tags"/>
      </w:pPr>
      <w:r>
        <w:t>We would export now – Cronin and Levi evidence both say companies are trying to export now – this happened in August</w:t>
      </w:r>
    </w:p>
    <w:p w:rsidR="00C1025B" w:rsidRDefault="00C1025B" w:rsidP="00C1025B">
      <w:pPr>
        <w:pStyle w:val="Nothing"/>
      </w:pPr>
    </w:p>
    <w:p w:rsidR="00C1025B" w:rsidRPr="00C1025B" w:rsidRDefault="00C1025B" w:rsidP="00C1025B">
      <w:pPr>
        <w:pStyle w:val="Tags"/>
      </w:pPr>
      <w:r>
        <w:t xml:space="preserve">All argument about export </w:t>
      </w:r>
      <w:proofErr w:type="spellStart"/>
      <w:r>
        <w:t>capcity</w:t>
      </w:r>
      <w:proofErr w:type="spellEnd"/>
      <w:r>
        <w:t xml:space="preserve"> irrelevant</w:t>
      </w:r>
    </w:p>
    <w:p w:rsidR="00C1025B" w:rsidRDefault="00C1025B" w:rsidP="00C1025B">
      <w:pPr>
        <w:pStyle w:val="Nothing"/>
      </w:pPr>
    </w:p>
    <w:p w:rsidR="00C1025B" w:rsidRPr="00C1025B" w:rsidRDefault="00C1025B" w:rsidP="00C1025B">
      <w:pPr>
        <w:pStyle w:val="Nothing"/>
      </w:pPr>
    </w:p>
    <w:p w:rsidR="00C1025B" w:rsidRDefault="00C1025B">
      <w:pPr>
        <w:rPr>
          <w:rFonts w:ascii="Times New Roman" w:eastAsiaTheme="minorEastAsia" w:hAnsi="Times New Roman"/>
          <w:szCs w:val="20"/>
          <w:lang w:eastAsia="ja-JP"/>
        </w:rPr>
      </w:pPr>
    </w:p>
    <w:sectPr w:rsidR="00C1025B" w:rsidSect="00806C75">
      <w:headerReference w:type="default" r:id="rId11"/>
      <w:footerReference w:type="even" r:id="rId12"/>
      <w:footerReference w:type="default" r:id="rId13"/>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75A" w:rsidRDefault="0002475A">
      <w:r>
        <w:separator/>
      </w:r>
    </w:p>
  </w:endnote>
  <w:endnote w:type="continuationSeparator" w:id="0">
    <w:p w:rsidR="0002475A" w:rsidRDefault="00024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Courier"/>
    <w:charset w:val="00"/>
    <w:family w:val="auto"/>
    <w:pitch w:val="variable"/>
    <w:sig w:usb0="00000000"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806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6C75" w:rsidRDefault="00806C75" w:rsidP="00806C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Pr="00377379" w:rsidRDefault="00806C75" w:rsidP="00806C75">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040B7A">
      <w:rPr>
        <w:rStyle w:val="PageNumber"/>
        <w:b/>
        <w:noProof/>
        <w:sz w:val="36"/>
      </w:rPr>
      <w:t>1</w:t>
    </w:r>
    <w:r w:rsidRPr="00377379">
      <w:rPr>
        <w:rStyle w:val="PageNumber"/>
        <w:b/>
        <w:sz w:val="36"/>
      </w:rPr>
      <w:fldChar w:fldCharType="end"/>
    </w:r>
  </w:p>
  <w:p w:rsidR="00806C75" w:rsidRPr="00DB4EF5" w:rsidRDefault="00806C75" w:rsidP="00806C75">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sidRPr="00DB4EF5">
      <w:rPr>
        <w:rStyle w:val="PageNumber"/>
        <w:noProof/>
        <w:sz w:val="16"/>
        <w:lang w:bidi="en-US"/>
      </w:rPr>
      <w:t>9/4/09 7:00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75A" w:rsidRDefault="0002475A">
      <w:r>
        <w:separator/>
      </w:r>
    </w:p>
  </w:footnote>
  <w:footnote w:type="continuationSeparator" w:id="0">
    <w:p w:rsidR="0002475A" w:rsidRDefault="000247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16728F">
    <w:pPr>
      <w:pStyle w:val="Header"/>
      <w:tabs>
        <w:tab w:val="right" w:pos="10800"/>
      </w:tabs>
      <w:rPr>
        <w:b/>
        <w:sz w:val="20"/>
      </w:rPr>
    </w:pPr>
    <w:r w:rsidRPr="00DB4EF5">
      <w:rPr>
        <w:b/>
        <w:sz w:val="20"/>
        <w:lang w:bidi="en-US"/>
      </w:rPr>
      <w:fldChar w:fldCharType="begin"/>
    </w:r>
    <w:r w:rsidRPr="00DB4EF5">
      <w:rPr>
        <w:b/>
        <w:sz w:val="20"/>
        <w:lang w:bidi="en-US"/>
      </w:rPr>
      <w:instrText xml:space="preserve"> FILENAME </w:instrText>
    </w:r>
    <w:r w:rsidRPr="00DB4EF5">
      <w:rPr>
        <w:b/>
        <w:sz w:val="20"/>
        <w:lang w:bidi="en-US"/>
      </w:rPr>
      <w:fldChar w:fldCharType="separate"/>
    </w:r>
    <w:r w:rsidRPr="00DB4EF5">
      <w:rPr>
        <w:b/>
        <w:noProof/>
        <w:sz w:val="20"/>
        <w:lang w:bidi="en-US"/>
      </w:rPr>
      <w:t>Dartmouth Template 2009.dot</w:t>
    </w:r>
    <w:r w:rsidRPr="00DB4EF5">
      <w:rPr>
        <w:b/>
        <w:sz w:val="20"/>
        <w:lang w:bidi="en-US"/>
      </w:rPr>
      <w:fldChar w:fldCharType="end"/>
    </w:r>
    <w:r w:rsidRPr="00DB4EF5">
      <w:rPr>
        <w:b/>
        <w:sz w:val="20"/>
        <w:lang w:bidi="en-US"/>
      </w:rPr>
      <w:tab/>
    </w:r>
    <w:r w:rsidRPr="00DB4EF5">
      <w:rPr>
        <w:b/>
        <w:sz w:val="20"/>
        <w:lang w:bidi="en-US"/>
      </w:rPr>
      <w:tab/>
    </w:r>
    <w:r w:rsidR="00684DC0">
      <w:rPr>
        <w:b/>
        <w:sz w:val="20"/>
        <w:lang w:bidi="en-US"/>
      </w:rPr>
      <w:tab/>
    </w:r>
    <w:r w:rsidR="00B22E8A">
      <w:rPr>
        <w:b/>
        <w:sz w:val="20"/>
        <w:lang w:bidi="en-US"/>
      </w:rPr>
      <w:t>Dartmouth</w:t>
    </w:r>
    <w:r w:rsidR="00684DC0">
      <w:rPr>
        <w:b/>
        <w:sz w:val="20"/>
        <w:lang w:bidi="en-US"/>
      </w:rPr>
      <w:t xml:space="preserve"> 2011</w:t>
    </w:r>
    <w:r w:rsidR="00B22E8A">
      <w:rPr>
        <w:b/>
        <w:sz w:val="20"/>
        <w:lang w:bidi="en-US"/>
      </w:rPr>
      <w:t>-2</w:t>
    </w:r>
  </w:p>
  <w:p w:rsidR="0016728F" w:rsidRPr="0016728F" w:rsidRDefault="0016728F" w:rsidP="0016728F">
    <w:pPr>
      <w:pStyle w:val="Header"/>
      <w:tabs>
        <w:tab w:val="right" w:pos="10800"/>
      </w:tabs>
      <w:jc w:val="right"/>
      <w:rPr>
        <w:b/>
        <w:sz w:val="28"/>
        <w:szCs w:val="28"/>
      </w:rPr>
    </w:pPr>
    <w:r w:rsidRPr="0016728F">
      <w:rPr>
        <w:b/>
        <w:sz w:val="28"/>
        <w:szCs w:val="2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528C1534"/>
    <w:multiLevelType w:val="hybridMultilevel"/>
    <w:tmpl w:val="83CED6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2CC"/>
    <w:rsid w:val="0002475A"/>
    <w:rsid w:val="00040B7A"/>
    <w:rsid w:val="0016728F"/>
    <w:rsid w:val="002C6DB9"/>
    <w:rsid w:val="003302CC"/>
    <w:rsid w:val="00347348"/>
    <w:rsid w:val="00442CBF"/>
    <w:rsid w:val="00684DC0"/>
    <w:rsid w:val="00801565"/>
    <w:rsid w:val="00806C75"/>
    <w:rsid w:val="00843BF8"/>
    <w:rsid w:val="00883BED"/>
    <w:rsid w:val="008B531D"/>
    <w:rsid w:val="009B0BC4"/>
    <w:rsid w:val="00B22E8A"/>
    <w:rsid w:val="00B43CA1"/>
    <w:rsid w:val="00BA145B"/>
    <w:rsid w:val="00BE4FFC"/>
    <w:rsid w:val="00C1025B"/>
    <w:rsid w:val="00D04EA8"/>
    <w:rsid w:val="00E74DD7"/>
    <w:rsid w:val="00EF1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4EA8"/>
    <w:rPr>
      <w:rFonts w:ascii="Arial Narrow" w:eastAsia="Calibri" w:hAnsi="Arial Narrow"/>
      <w:szCs w:val="22"/>
      <w:lang w:eastAsia="en-US"/>
    </w:rPr>
  </w:style>
  <w:style w:type="paragraph" w:styleId="Heading1">
    <w:name w:val="heading 1"/>
    <w:basedOn w:val="Normal"/>
    <w:next w:val="Normal"/>
    <w:link w:val="Heading1Char"/>
    <w:qFormat/>
    <w:rsid w:val="00040B7A"/>
    <w:pPr>
      <w:keepNext/>
      <w:spacing w:before="240" w:after="60"/>
      <w:outlineLvl w:val="0"/>
    </w:pPr>
    <w:rPr>
      <w:rFonts w:ascii="Cambria" w:eastAsiaTheme="minorEastAsia" w:hAnsi="Cambria"/>
      <w:b/>
      <w:bCs/>
      <w:kern w:val="32"/>
      <w:sz w:val="32"/>
      <w:szCs w:val="32"/>
      <w:lang w:eastAsia="ja-JP"/>
    </w:rPr>
  </w:style>
  <w:style w:type="paragraph" w:styleId="Heading4">
    <w:name w:val="heading 4"/>
    <w:basedOn w:val="Normal"/>
    <w:next w:val="Normal"/>
    <w:link w:val="Heading4Char"/>
    <w:uiPriority w:val="4"/>
    <w:qFormat/>
    <w:rsid w:val="00C1025B"/>
    <w:pPr>
      <w:keepNext/>
      <w:keepLines/>
      <w:spacing w:before="200"/>
      <w:outlineLvl w:val="3"/>
    </w:pPr>
    <w:rPr>
      <w:rFonts w:ascii="Times New Roman" w:eastAsia="Times New Roman" w:hAnsi="Times New Roman"/>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rPr>
      <w:rFonts w:ascii="Times New Roman" w:eastAsiaTheme="minorEastAsia" w:hAnsi="Times New Roman"/>
      <w:sz w:val="24"/>
      <w:szCs w:val="24"/>
      <w:lang w:eastAsia="ja-JP"/>
    </w:rPr>
  </w:style>
  <w:style w:type="paragraph" w:styleId="Footer">
    <w:name w:val="footer"/>
    <w:basedOn w:val="Normal"/>
    <w:semiHidden/>
    <w:rsid w:val="00DB4EF5"/>
    <w:pPr>
      <w:tabs>
        <w:tab w:val="center" w:pos="4320"/>
        <w:tab w:val="right" w:pos="8640"/>
      </w:tabs>
    </w:pPr>
    <w:rPr>
      <w:rFonts w:ascii="Times New Roman" w:eastAsiaTheme="minorEastAsia" w:hAnsi="Times New Roman"/>
      <w:sz w:val="24"/>
      <w:szCs w:val="24"/>
      <w:lang w:eastAsia="ja-JP"/>
    </w:r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eastAsiaTheme="minorEastAsia" w:hAnsi="Lucida Grande"/>
      <w:sz w:val="24"/>
      <w:szCs w:val="24"/>
      <w:lang w:eastAsia="ja-JP"/>
    </w:rPr>
  </w:style>
  <w:style w:type="paragraph" w:customStyle="1" w:styleId="Tags">
    <w:name w:val="Tags"/>
    <w:aliases w:val="tags,No Spacing2,No Spacing21,Read stuff,No Spacing11,No Spacing3,No Spacing111,No Spacing211,No Spacing4,No Spacing1111,No Spacing1,Debate Text,No Spacing5,Card,No Spacing6,No Spacing7,tag,No Spacing11111,No Spacing111111,Medium Grid 21,Tag and Ci"/>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rPr>
      <w:rFonts w:ascii="Times New Roman" w:eastAsiaTheme="minorEastAsia" w:hAnsi="Times New Roman"/>
      <w:sz w:val="24"/>
      <w:szCs w:val="24"/>
      <w:lang w:eastAsia="ja-JP"/>
    </w:r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rPr>
      <w:rFonts w:ascii="Times New Roman" w:eastAsiaTheme="minorEastAsia" w:hAnsi="Times New Roman"/>
      <w:sz w:val="24"/>
      <w:szCs w:val="24"/>
      <w:lang w:eastAsia="ja-JP"/>
    </w:rPr>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paragraph" w:customStyle="1" w:styleId="Tag">
    <w:name w:val="Tag"/>
    <w:basedOn w:val="Normal"/>
    <w:link w:val="TagChar"/>
    <w:qFormat/>
    <w:rsid w:val="00D04EA8"/>
    <w:rPr>
      <w:b/>
      <w:sz w:val="24"/>
    </w:rPr>
  </w:style>
  <w:style w:type="character" w:customStyle="1" w:styleId="TagChar">
    <w:name w:val="Tag Char"/>
    <w:link w:val="Tag"/>
    <w:rsid w:val="00D04EA8"/>
    <w:rPr>
      <w:rFonts w:ascii="Arial Narrow" w:eastAsia="Calibri" w:hAnsi="Arial Narrow"/>
      <w:b/>
      <w:sz w:val="24"/>
      <w:szCs w:val="22"/>
      <w:lang w:eastAsia="en-US"/>
    </w:rPr>
  </w:style>
  <w:style w:type="character" w:styleId="Hyperlink">
    <w:name w:val="Hyperlink"/>
    <w:aliases w:val="heading 1 (block title)"/>
    <w:uiPriority w:val="99"/>
    <w:rsid w:val="00D04EA8"/>
    <w:rPr>
      <w:color w:val="auto"/>
      <w:u w:val="none"/>
    </w:rPr>
  </w:style>
  <w:style w:type="paragraph" w:customStyle="1" w:styleId="Underline">
    <w:name w:val="Underline"/>
    <w:basedOn w:val="Normal"/>
    <w:link w:val="UnderlineChar"/>
    <w:qFormat/>
    <w:rsid w:val="00D04EA8"/>
    <w:rPr>
      <w:u w:val="thick"/>
    </w:rPr>
  </w:style>
  <w:style w:type="paragraph" w:customStyle="1" w:styleId="Cite">
    <w:name w:val="Cite"/>
    <w:basedOn w:val="Normal"/>
    <w:next w:val="Normal"/>
    <w:link w:val="CiteChar"/>
    <w:qFormat/>
    <w:rsid w:val="00D04EA8"/>
    <w:rPr>
      <w:b/>
      <w:sz w:val="24"/>
      <w:u w:val="thick"/>
    </w:rPr>
  </w:style>
  <w:style w:type="character" w:customStyle="1" w:styleId="CiteChar">
    <w:name w:val="Cite Char"/>
    <w:link w:val="Cite"/>
    <w:rsid w:val="00D04EA8"/>
    <w:rPr>
      <w:rFonts w:ascii="Arial Narrow" w:eastAsia="Calibri" w:hAnsi="Arial Narrow"/>
      <w:b/>
      <w:sz w:val="24"/>
      <w:szCs w:val="22"/>
      <w:u w:val="thick"/>
      <w:lang w:eastAsia="en-US"/>
    </w:rPr>
  </w:style>
  <w:style w:type="character" w:customStyle="1" w:styleId="UnderlineChar">
    <w:name w:val="Underline Char"/>
    <w:link w:val="Underline"/>
    <w:rsid w:val="00D04EA8"/>
    <w:rPr>
      <w:rFonts w:ascii="Arial Narrow" w:eastAsia="Calibri" w:hAnsi="Arial Narrow"/>
      <w:szCs w:val="22"/>
      <w:u w:val="thick"/>
      <w:lang w:eastAsia="en-US"/>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rsid w:val="00D04EA8"/>
    <w:rPr>
      <w:rFonts w:eastAsia="Batang" w:cs="Arial"/>
      <w:bCs/>
      <w:sz w:val="14"/>
      <w:szCs w:val="14"/>
      <w:lang w:val="en-US" w:eastAsia="en-US" w:bidi="ar-SA"/>
    </w:rPr>
  </w:style>
  <w:style w:type="character" w:customStyle="1" w:styleId="NothingChar">
    <w:name w:val="Nothing Char"/>
    <w:link w:val="Nothing"/>
    <w:locked/>
    <w:rsid w:val="00C1025B"/>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C1025B"/>
    <w:rPr>
      <w:b/>
      <w:sz w:val="24"/>
      <w:szCs w:val="24"/>
    </w:rPr>
  </w:style>
  <w:style w:type="character" w:customStyle="1" w:styleId="Heading4Char">
    <w:name w:val="Heading 4 Char"/>
    <w:basedOn w:val="DefaultParagraphFont"/>
    <w:link w:val="Heading4"/>
    <w:uiPriority w:val="4"/>
    <w:rsid w:val="00C1025B"/>
    <w:rPr>
      <w:rFonts w:eastAsia="Times New Roman"/>
      <w:b/>
      <w:bCs/>
      <w:iCs/>
      <w:sz w:val="24"/>
      <w:szCs w:val="22"/>
      <w:lang w:eastAsia="en-US"/>
    </w:rPr>
  </w:style>
  <w:style w:type="character" w:customStyle="1" w:styleId="CardsChar">
    <w:name w:val="Cards Char"/>
    <w:link w:val="Cards"/>
    <w:locked/>
    <w:rsid w:val="00C1025B"/>
    <w:rPr>
      <w:szCs w:val="24"/>
    </w:rPr>
  </w:style>
  <w:style w:type="character" w:customStyle="1" w:styleId="StyleStyleBold12pt">
    <w:name w:val="Style Style Bold + 12 pt"/>
    <w:aliases w:val="Style Style Bold,Style Style Bold + 12pt"/>
    <w:basedOn w:val="DefaultParagraphFont"/>
    <w:uiPriority w:val="5"/>
    <w:qFormat/>
    <w:rsid w:val="00C1025B"/>
    <w:rPr>
      <w:b/>
      <w:bCs/>
      <w:sz w:val="24"/>
      <w:u w:val="none"/>
    </w:rPr>
  </w:style>
  <w:style w:type="paragraph" w:customStyle="1" w:styleId="CardIndented">
    <w:name w:val="Card (Indented)"/>
    <w:basedOn w:val="Normal"/>
    <w:link w:val="CardIndentedChar"/>
    <w:qFormat/>
    <w:rsid w:val="00C1025B"/>
    <w:pPr>
      <w:ind w:left="288"/>
    </w:pPr>
    <w:rPr>
      <w:rFonts w:ascii="Times New Roman" w:hAnsi="Times New Roman" w:cs="Calibri"/>
    </w:rPr>
  </w:style>
  <w:style w:type="character" w:customStyle="1" w:styleId="CardIndentedChar">
    <w:name w:val="Card (Indented) Char"/>
    <w:basedOn w:val="DefaultParagraphFont"/>
    <w:link w:val="CardIndented"/>
    <w:rsid w:val="00C1025B"/>
    <w:rPr>
      <w:rFonts w:eastAsia="Calibri" w:cs="Calibri"/>
      <w:szCs w:val="22"/>
      <w:lang w:eastAsia="en-US"/>
    </w:rPr>
  </w:style>
  <w:style w:type="character" w:customStyle="1" w:styleId="StyleUnderline">
    <w:name w:val="Style Underline"/>
    <w:basedOn w:val="DefaultParagraphFont"/>
    <w:rsid w:val="00C1025B"/>
    <w:rPr>
      <w:u w:val="thick"/>
    </w:rPr>
  </w:style>
  <w:style w:type="character" w:customStyle="1" w:styleId="CitesChar">
    <w:name w:val="Cites Char"/>
    <w:link w:val="Cites"/>
    <w:rsid w:val="00C1025B"/>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4EA8"/>
    <w:rPr>
      <w:rFonts w:ascii="Arial Narrow" w:eastAsia="Calibri" w:hAnsi="Arial Narrow"/>
      <w:szCs w:val="22"/>
      <w:lang w:eastAsia="en-US"/>
    </w:rPr>
  </w:style>
  <w:style w:type="paragraph" w:styleId="Heading1">
    <w:name w:val="heading 1"/>
    <w:basedOn w:val="Normal"/>
    <w:next w:val="Normal"/>
    <w:link w:val="Heading1Char"/>
    <w:qFormat/>
    <w:rsid w:val="00040B7A"/>
    <w:pPr>
      <w:keepNext/>
      <w:spacing w:before="240" w:after="60"/>
      <w:outlineLvl w:val="0"/>
    </w:pPr>
    <w:rPr>
      <w:rFonts w:ascii="Cambria" w:eastAsiaTheme="minorEastAsia" w:hAnsi="Cambria"/>
      <w:b/>
      <w:bCs/>
      <w:kern w:val="32"/>
      <w:sz w:val="32"/>
      <w:szCs w:val="32"/>
      <w:lang w:eastAsia="ja-JP"/>
    </w:rPr>
  </w:style>
  <w:style w:type="paragraph" w:styleId="Heading4">
    <w:name w:val="heading 4"/>
    <w:basedOn w:val="Normal"/>
    <w:next w:val="Normal"/>
    <w:link w:val="Heading4Char"/>
    <w:uiPriority w:val="4"/>
    <w:qFormat/>
    <w:rsid w:val="00C1025B"/>
    <w:pPr>
      <w:keepNext/>
      <w:keepLines/>
      <w:spacing w:before="200"/>
      <w:outlineLvl w:val="3"/>
    </w:pPr>
    <w:rPr>
      <w:rFonts w:ascii="Times New Roman" w:eastAsia="Times New Roman" w:hAnsi="Times New Roman"/>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rPr>
      <w:rFonts w:ascii="Times New Roman" w:eastAsiaTheme="minorEastAsia" w:hAnsi="Times New Roman"/>
      <w:sz w:val="24"/>
      <w:szCs w:val="24"/>
      <w:lang w:eastAsia="ja-JP"/>
    </w:rPr>
  </w:style>
  <w:style w:type="paragraph" w:styleId="Footer">
    <w:name w:val="footer"/>
    <w:basedOn w:val="Normal"/>
    <w:semiHidden/>
    <w:rsid w:val="00DB4EF5"/>
    <w:pPr>
      <w:tabs>
        <w:tab w:val="center" w:pos="4320"/>
        <w:tab w:val="right" w:pos="8640"/>
      </w:tabs>
    </w:pPr>
    <w:rPr>
      <w:rFonts w:ascii="Times New Roman" w:eastAsiaTheme="minorEastAsia" w:hAnsi="Times New Roman"/>
      <w:sz w:val="24"/>
      <w:szCs w:val="24"/>
      <w:lang w:eastAsia="ja-JP"/>
    </w:r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eastAsiaTheme="minorEastAsia" w:hAnsi="Lucida Grande"/>
      <w:sz w:val="24"/>
      <w:szCs w:val="24"/>
      <w:lang w:eastAsia="ja-JP"/>
    </w:rPr>
  </w:style>
  <w:style w:type="paragraph" w:customStyle="1" w:styleId="Tags">
    <w:name w:val="Tags"/>
    <w:aliases w:val="tags,No Spacing2,No Spacing21,Read stuff,No Spacing11,No Spacing3,No Spacing111,No Spacing211,No Spacing4,No Spacing1111,No Spacing1,Debate Text,No Spacing5,Card,No Spacing6,No Spacing7,tag,No Spacing11111,No Spacing111111,Medium Grid 21,Tag and Ci"/>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rPr>
      <w:rFonts w:ascii="Times New Roman" w:eastAsiaTheme="minorEastAsia" w:hAnsi="Times New Roman"/>
      <w:sz w:val="24"/>
      <w:szCs w:val="24"/>
      <w:lang w:eastAsia="ja-JP"/>
    </w:r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rPr>
      <w:rFonts w:ascii="Times New Roman" w:eastAsiaTheme="minorEastAsia" w:hAnsi="Times New Roman"/>
      <w:sz w:val="24"/>
      <w:szCs w:val="24"/>
      <w:lang w:eastAsia="ja-JP"/>
    </w:rPr>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paragraph" w:customStyle="1" w:styleId="Tag">
    <w:name w:val="Tag"/>
    <w:basedOn w:val="Normal"/>
    <w:link w:val="TagChar"/>
    <w:qFormat/>
    <w:rsid w:val="00D04EA8"/>
    <w:rPr>
      <w:b/>
      <w:sz w:val="24"/>
    </w:rPr>
  </w:style>
  <w:style w:type="character" w:customStyle="1" w:styleId="TagChar">
    <w:name w:val="Tag Char"/>
    <w:link w:val="Tag"/>
    <w:rsid w:val="00D04EA8"/>
    <w:rPr>
      <w:rFonts w:ascii="Arial Narrow" w:eastAsia="Calibri" w:hAnsi="Arial Narrow"/>
      <w:b/>
      <w:sz w:val="24"/>
      <w:szCs w:val="22"/>
      <w:lang w:eastAsia="en-US"/>
    </w:rPr>
  </w:style>
  <w:style w:type="character" w:styleId="Hyperlink">
    <w:name w:val="Hyperlink"/>
    <w:aliases w:val="heading 1 (block title)"/>
    <w:uiPriority w:val="99"/>
    <w:rsid w:val="00D04EA8"/>
    <w:rPr>
      <w:color w:val="auto"/>
      <w:u w:val="none"/>
    </w:rPr>
  </w:style>
  <w:style w:type="paragraph" w:customStyle="1" w:styleId="Underline">
    <w:name w:val="Underline"/>
    <w:basedOn w:val="Normal"/>
    <w:link w:val="UnderlineChar"/>
    <w:qFormat/>
    <w:rsid w:val="00D04EA8"/>
    <w:rPr>
      <w:u w:val="thick"/>
    </w:rPr>
  </w:style>
  <w:style w:type="paragraph" w:customStyle="1" w:styleId="Cite">
    <w:name w:val="Cite"/>
    <w:basedOn w:val="Normal"/>
    <w:next w:val="Normal"/>
    <w:link w:val="CiteChar"/>
    <w:qFormat/>
    <w:rsid w:val="00D04EA8"/>
    <w:rPr>
      <w:b/>
      <w:sz w:val="24"/>
      <w:u w:val="thick"/>
    </w:rPr>
  </w:style>
  <w:style w:type="character" w:customStyle="1" w:styleId="CiteChar">
    <w:name w:val="Cite Char"/>
    <w:link w:val="Cite"/>
    <w:rsid w:val="00D04EA8"/>
    <w:rPr>
      <w:rFonts w:ascii="Arial Narrow" w:eastAsia="Calibri" w:hAnsi="Arial Narrow"/>
      <w:b/>
      <w:sz w:val="24"/>
      <w:szCs w:val="22"/>
      <w:u w:val="thick"/>
      <w:lang w:eastAsia="en-US"/>
    </w:rPr>
  </w:style>
  <w:style w:type="character" w:customStyle="1" w:styleId="UnderlineChar">
    <w:name w:val="Underline Char"/>
    <w:link w:val="Underline"/>
    <w:rsid w:val="00D04EA8"/>
    <w:rPr>
      <w:rFonts w:ascii="Arial Narrow" w:eastAsia="Calibri" w:hAnsi="Arial Narrow"/>
      <w:szCs w:val="22"/>
      <w:u w:val="thick"/>
      <w:lang w:eastAsia="en-US"/>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rsid w:val="00D04EA8"/>
    <w:rPr>
      <w:rFonts w:eastAsia="Batang" w:cs="Arial"/>
      <w:bCs/>
      <w:sz w:val="14"/>
      <w:szCs w:val="14"/>
      <w:lang w:val="en-US" w:eastAsia="en-US" w:bidi="ar-SA"/>
    </w:rPr>
  </w:style>
  <w:style w:type="character" w:customStyle="1" w:styleId="NothingChar">
    <w:name w:val="Nothing Char"/>
    <w:link w:val="Nothing"/>
    <w:locked/>
    <w:rsid w:val="00C1025B"/>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C1025B"/>
    <w:rPr>
      <w:b/>
      <w:sz w:val="24"/>
      <w:szCs w:val="24"/>
    </w:rPr>
  </w:style>
  <w:style w:type="character" w:customStyle="1" w:styleId="Heading4Char">
    <w:name w:val="Heading 4 Char"/>
    <w:basedOn w:val="DefaultParagraphFont"/>
    <w:link w:val="Heading4"/>
    <w:uiPriority w:val="4"/>
    <w:rsid w:val="00C1025B"/>
    <w:rPr>
      <w:rFonts w:eastAsia="Times New Roman"/>
      <w:b/>
      <w:bCs/>
      <w:iCs/>
      <w:sz w:val="24"/>
      <w:szCs w:val="22"/>
      <w:lang w:eastAsia="en-US"/>
    </w:rPr>
  </w:style>
  <w:style w:type="character" w:customStyle="1" w:styleId="CardsChar">
    <w:name w:val="Cards Char"/>
    <w:link w:val="Cards"/>
    <w:locked/>
    <w:rsid w:val="00C1025B"/>
    <w:rPr>
      <w:szCs w:val="24"/>
    </w:rPr>
  </w:style>
  <w:style w:type="character" w:customStyle="1" w:styleId="StyleStyleBold12pt">
    <w:name w:val="Style Style Bold + 12 pt"/>
    <w:aliases w:val="Style Style Bold,Style Style Bold + 12pt"/>
    <w:basedOn w:val="DefaultParagraphFont"/>
    <w:uiPriority w:val="5"/>
    <w:qFormat/>
    <w:rsid w:val="00C1025B"/>
    <w:rPr>
      <w:b/>
      <w:bCs/>
      <w:sz w:val="24"/>
      <w:u w:val="none"/>
    </w:rPr>
  </w:style>
  <w:style w:type="paragraph" w:customStyle="1" w:styleId="CardIndented">
    <w:name w:val="Card (Indented)"/>
    <w:basedOn w:val="Normal"/>
    <w:link w:val="CardIndentedChar"/>
    <w:qFormat/>
    <w:rsid w:val="00C1025B"/>
    <w:pPr>
      <w:ind w:left="288"/>
    </w:pPr>
    <w:rPr>
      <w:rFonts w:ascii="Times New Roman" w:hAnsi="Times New Roman" w:cs="Calibri"/>
    </w:rPr>
  </w:style>
  <w:style w:type="character" w:customStyle="1" w:styleId="CardIndentedChar">
    <w:name w:val="Card (Indented) Char"/>
    <w:basedOn w:val="DefaultParagraphFont"/>
    <w:link w:val="CardIndented"/>
    <w:rsid w:val="00C1025B"/>
    <w:rPr>
      <w:rFonts w:eastAsia="Calibri" w:cs="Calibri"/>
      <w:szCs w:val="22"/>
      <w:lang w:eastAsia="en-US"/>
    </w:rPr>
  </w:style>
  <w:style w:type="character" w:customStyle="1" w:styleId="StyleUnderline">
    <w:name w:val="Style Underline"/>
    <w:basedOn w:val="DefaultParagraphFont"/>
    <w:rsid w:val="00C1025B"/>
    <w:rPr>
      <w:u w:val="thick"/>
    </w:rPr>
  </w:style>
  <w:style w:type="character" w:customStyle="1" w:styleId="CitesChar">
    <w:name w:val="Cites Char"/>
    <w:link w:val="Cites"/>
    <w:rsid w:val="00C1025B"/>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ritage.org/Research/RussiaandEurasia/bg2084.cf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ytimes.com/2012/08/16/opinion/the-case-for-natural-gas-exports.html?_r=0" TargetMode="External"/><Relationship Id="rId4" Type="http://schemas.openxmlformats.org/officeDocument/2006/relationships/settings" Target="settings.xml"/><Relationship Id="rId9" Type="http://schemas.openxmlformats.org/officeDocument/2006/relationships/hyperlink" Target="http://www.fas.org/sgp/crs/row/RL33436.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2629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Control + 1 – Block Headings</vt:lpstr>
    </vt:vector>
  </TitlesOfParts>
  <Company>Hewlett-Packard</Company>
  <LinksUpToDate>false</LinksUpToDate>
  <CharactersWithSpaces>17582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creator>Tatsuro</dc:creator>
  <cp:lastModifiedBy>Tatsuro</cp:lastModifiedBy>
  <cp:revision>2</cp:revision>
  <cp:lastPrinted>2009-09-04T23:00:00Z</cp:lastPrinted>
  <dcterms:created xsi:type="dcterms:W3CDTF">2012-09-22T20:45:00Z</dcterms:created>
  <dcterms:modified xsi:type="dcterms:W3CDTF">2012-09-22T20:45:00Z</dcterms:modified>
</cp:coreProperties>
</file>