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BF" w:rsidRDefault="002910BF" w:rsidP="002910BF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16"/>
        </w:rPr>
        <w:t>AT GRAMMAR OF ENCOUNTER (damn you Texas!!)</w:t>
      </w:r>
    </w:p>
    <w:p w:rsidR="002910BF" w:rsidRDefault="002910BF" w:rsidP="002910BF">
      <w:pPr>
        <w:rPr>
          <w:rFonts w:ascii="Times New Roman" w:hAnsi="Times New Roman" w:cs="Times New Roman"/>
          <w:b/>
          <w:sz w:val="20"/>
        </w:rPr>
      </w:pPr>
    </w:p>
    <w:p w:rsidR="002910BF" w:rsidRDefault="002910BF" w:rsidP="002910B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Trash is materially there but ontologically absent</w:t>
      </w:r>
    </w:p>
    <w:p w:rsidR="002910BF" w:rsidRDefault="002910BF" w:rsidP="002910B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We dispose of things, and we end up disposing ourselves</w:t>
      </w:r>
    </w:p>
    <w:p w:rsidR="002910BF" w:rsidRDefault="002910BF" w:rsidP="002910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0"/>
        </w:rPr>
        <w:t>We build technology to become immortal, yet we’re leading to our own extinction</w:t>
      </w:r>
    </w:p>
    <w:p w:rsidR="002910BF" w:rsidRDefault="002910BF" w:rsidP="002910BF">
      <w:pPr>
        <w:rPr>
          <w:rFonts w:ascii="Times New Roman" w:hAnsi="Times New Roman" w:cs="Times New Roman"/>
          <w:sz w:val="18"/>
        </w:rPr>
      </w:pPr>
    </w:p>
    <w:p w:rsidR="002910BF" w:rsidRDefault="002910BF" w:rsidP="002910B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The 1ac is an immanent </w:t>
      </w:r>
      <w:proofErr w:type="gramStart"/>
      <w:r>
        <w:rPr>
          <w:rFonts w:ascii="Times New Roman" w:hAnsi="Times New Roman" w:cs="Times New Roman"/>
          <w:b/>
          <w:sz w:val="20"/>
        </w:rPr>
        <w:t>critique,</w:t>
      </w:r>
      <w:proofErr w:type="gramEnd"/>
      <w:r>
        <w:rPr>
          <w:rFonts w:ascii="Times New Roman" w:hAnsi="Times New Roman" w:cs="Times New Roman"/>
          <w:b/>
          <w:sz w:val="20"/>
        </w:rPr>
        <w:t xml:space="preserve"> we critique the status quo with the status quo’s own logic. </w:t>
      </w:r>
    </w:p>
    <w:p w:rsidR="002910BF" w:rsidRDefault="002910BF" w:rsidP="002910B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Our methodology is an immanent critique that avoids subsuming affect under a monolithic explanation of the </w:t>
      </w:r>
      <w:proofErr w:type="gramStart"/>
      <w:r>
        <w:rPr>
          <w:rFonts w:ascii="Times New Roman" w:hAnsi="Times New Roman" w:cs="Times New Roman"/>
          <w:b/>
          <w:sz w:val="20"/>
        </w:rPr>
        <w:t>world,</w:t>
      </w:r>
      <w:proofErr w:type="gramEnd"/>
      <w:r>
        <w:rPr>
          <w:rFonts w:ascii="Times New Roman" w:hAnsi="Times New Roman" w:cs="Times New Roman"/>
          <w:b/>
          <w:sz w:val="20"/>
        </w:rPr>
        <w:t xml:space="preserve"> instead we merely reveal the paradoxical logic within the system.</w:t>
      </w:r>
    </w:p>
    <w:p w:rsidR="002910BF" w:rsidRDefault="002910BF" w:rsidP="002910B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Caygill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98</w:t>
      </w:r>
    </w:p>
    <w:p w:rsidR="002910BF" w:rsidRDefault="002910BF" w:rsidP="002910BF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Walter Benjamin: The </w:t>
      </w:r>
      <w:proofErr w:type="spellStart"/>
      <w:r>
        <w:rPr>
          <w:rFonts w:ascii="Times New Roman" w:hAnsi="Times New Roman" w:cs="Times New Roman"/>
          <w:sz w:val="16"/>
        </w:rPr>
        <w:t>Colour</w:t>
      </w:r>
      <w:proofErr w:type="spellEnd"/>
      <w:r>
        <w:rPr>
          <w:rFonts w:ascii="Times New Roman" w:hAnsi="Times New Roman" w:cs="Times New Roman"/>
          <w:sz w:val="16"/>
        </w:rPr>
        <w:t xml:space="preserve"> of Experience Howard </w:t>
      </w:r>
      <w:proofErr w:type="spellStart"/>
      <w:r>
        <w:rPr>
          <w:rFonts w:ascii="Times New Roman" w:hAnsi="Times New Roman" w:cs="Times New Roman"/>
          <w:sz w:val="16"/>
        </w:rPr>
        <w:t>Caygill</w:t>
      </w:r>
      <w:proofErr w:type="spellEnd"/>
      <w:r>
        <w:rPr>
          <w:rFonts w:ascii="Times New Roman" w:hAnsi="Times New Roman" w:cs="Times New Roman"/>
          <w:sz w:val="16"/>
        </w:rPr>
        <w:t xml:space="preserve"> 1998 </w:t>
      </w:r>
      <w:proofErr w:type="spellStart"/>
      <w:r>
        <w:rPr>
          <w:rFonts w:ascii="Times New Roman" w:hAnsi="Times New Roman" w:cs="Times New Roman"/>
          <w:sz w:val="16"/>
        </w:rPr>
        <w:t>Routledge</w:t>
      </w:r>
      <w:proofErr w:type="spellEnd"/>
      <w:r>
        <w:rPr>
          <w:rFonts w:ascii="Times New Roman" w:hAnsi="Times New Roman" w:cs="Times New Roman"/>
          <w:sz w:val="16"/>
        </w:rPr>
        <w:t xml:space="preserve"> 62-63</w:t>
      </w:r>
    </w:p>
    <w:p w:rsidR="002910BF" w:rsidRDefault="002910BF" w:rsidP="002910BF">
      <w:pPr>
        <w:rPr>
          <w:rStyle w:val="IntenseEmphasis"/>
        </w:rPr>
      </w:pPr>
      <w:r>
        <w:rPr>
          <w:rStyle w:val="IntenseEmphasis"/>
          <w:b w:val="0"/>
          <w:sz w:val="14"/>
        </w:rPr>
        <w:t>In an immanent critique of immanent critique itself</w:t>
      </w:r>
      <w:r>
        <w:rPr>
          <w:rFonts w:ascii="Times New Roman" w:hAnsi="Times New Roman" w:cs="Times New Roman"/>
          <w:b/>
          <w:sz w:val="8"/>
        </w:rPr>
        <w:t>,</w:t>
      </w:r>
      <w:r>
        <w:rPr>
          <w:rFonts w:ascii="Times New Roman" w:hAnsi="Times New Roman" w:cs="Times New Roman"/>
          <w:sz w:val="8"/>
        </w:rPr>
        <w:t xml:space="preserve"> </w:t>
      </w:r>
      <w:r>
        <w:rPr>
          <w:rFonts w:ascii="Times New Roman" w:hAnsi="Times New Roman" w:cs="Times New Roman"/>
          <w:sz w:val="16"/>
        </w:rPr>
        <w:t>Benjamin noted that ‘</w:t>
      </w:r>
      <w:r>
        <w:rPr>
          <w:rStyle w:val="IntenseEmphasis"/>
        </w:rPr>
        <w:t>Immanent critique…</w:t>
      </w:r>
    </w:p>
    <w:p w:rsidR="002910BF" w:rsidRDefault="002910BF" w:rsidP="002910BF">
      <w:pPr>
        <w:rPr>
          <w:rFonts w:ascii="Times New Roman" w:hAnsi="Times New Roman" w:cs="Times New Roman"/>
          <w:sz w:val="16"/>
        </w:rPr>
      </w:pPr>
      <w:proofErr w:type="gramStart"/>
      <w:r>
        <w:rPr>
          <w:rFonts w:ascii="Times New Roman" w:hAnsi="Times New Roman" w:cs="Times New Roman"/>
          <w:sz w:val="16"/>
        </w:rPr>
        <w:t>situating</w:t>
      </w:r>
      <w:proofErr w:type="gramEnd"/>
      <w:r>
        <w:rPr>
          <w:rFonts w:ascii="Times New Roman" w:hAnsi="Times New Roman" w:cs="Times New Roman"/>
          <w:sz w:val="16"/>
        </w:rPr>
        <w:t xml:space="preserve"> the work in the context of experience, and being its turn situated by it.</w:t>
      </w:r>
    </w:p>
    <w:p w:rsidR="002910BF" w:rsidRDefault="002910BF" w:rsidP="002910BF">
      <w:pPr>
        <w:rPr>
          <w:rFonts w:ascii="Times New Roman" w:hAnsi="Times New Roman" w:cs="Times New Roman"/>
          <w:sz w:val="16"/>
        </w:rPr>
      </w:pPr>
    </w:p>
    <w:p w:rsidR="002910BF" w:rsidRDefault="002910BF" w:rsidP="002910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</w:t>
      </w:r>
      <w:proofErr w:type="spellStart"/>
      <w:r>
        <w:rPr>
          <w:rFonts w:ascii="Times New Roman" w:hAnsi="Times New Roman" w:cs="Times New Roman"/>
          <w:b/>
        </w:rPr>
        <w:t>neg</w:t>
      </w:r>
      <w:proofErr w:type="spellEnd"/>
      <w:r>
        <w:rPr>
          <w:rFonts w:ascii="Times New Roman" w:hAnsi="Times New Roman" w:cs="Times New Roman"/>
          <w:b/>
        </w:rPr>
        <w:t xml:space="preserve"> recreates an ahistorical approach that comes from a position of privilege and historical erasure. Critiques in the world of the </w:t>
      </w:r>
      <w:proofErr w:type="spellStart"/>
      <w:r>
        <w:rPr>
          <w:rFonts w:ascii="Times New Roman" w:hAnsi="Times New Roman" w:cs="Times New Roman"/>
          <w:b/>
        </w:rPr>
        <w:t>neg</w:t>
      </w:r>
      <w:proofErr w:type="spellEnd"/>
      <w:r>
        <w:rPr>
          <w:rFonts w:ascii="Times New Roman" w:hAnsi="Times New Roman" w:cs="Times New Roman"/>
          <w:b/>
        </w:rPr>
        <w:t xml:space="preserve"> will only exist in a vacuum, unable to note the violent systemic conditions that need to be addressed.</w:t>
      </w:r>
    </w:p>
    <w:p w:rsidR="002910BF" w:rsidRDefault="002910BF" w:rsidP="002910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Farr 04</w:t>
      </w:r>
    </w:p>
    <w:p w:rsidR="002910BF" w:rsidRDefault="002910BF" w:rsidP="002910BF">
      <w:pPr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sz w:val="16"/>
        </w:rPr>
        <w:t xml:space="preserve">What White Looks Like. </w:t>
      </w:r>
      <w:proofErr w:type="gramStart"/>
      <w:r>
        <w:rPr>
          <w:rFonts w:ascii="Times New Roman" w:hAnsi="Times New Roman" w:cs="Times New Roman"/>
          <w:sz w:val="16"/>
        </w:rPr>
        <w:t xml:space="preserve">Edited by George </w:t>
      </w:r>
      <w:proofErr w:type="spellStart"/>
      <w:r>
        <w:rPr>
          <w:rFonts w:ascii="Times New Roman" w:hAnsi="Times New Roman" w:cs="Times New Roman"/>
          <w:sz w:val="16"/>
        </w:rPr>
        <w:t>Yancy</w:t>
      </w:r>
      <w:proofErr w:type="spellEnd"/>
      <w:r>
        <w:rPr>
          <w:rFonts w:ascii="Times New Roman" w:hAnsi="Times New Roman" w:cs="Times New Roman"/>
          <w:sz w:val="16"/>
        </w:rPr>
        <w:t>.</w:t>
      </w:r>
      <w:proofErr w:type="gramEnd"/>
      <w:r>
        <w:rPr>
          <w:rFonts w:ascii="Times New Roman" w:hAnsi="Times New Roman" w:cs="Times New Roman"/>
          <w:sz w:val="16"/>
        </w:rPr>
        <w:t xml:space="preserve"> Ch. 6 Whiteness Visible: Enlightenment Racism and the Structure of </w:t>
      </w:r>
      <w:proofErr w:type="spellStart"/>
      <w:r>
        <w:rPr>
          <w:rFonts w:ascii="Times New Roman" w:hAnsi="Times New Roman" w:cs="Times New Roman"/>
          <w:sz w:val="16"/>
        </w:rPr>
        <w:t>Racialized</w:t>
      </w:r>
      <w:proofErr w:type="spellEnd"/>
      <w:r>
        <w:rPr>
          <w:rFonts w:ascii="Times New Roman" w:hAnsi="Times New Roman" w:cs="Times New Roman"/>
          <w:sz w:val="16"/>
        </w:rPr>
        <w:t xml:space="preserve"> Consciousness </w:t>
      </w:r>
      <w:proofErr w:type="spellStart"/>
      <w:r>
        <w:rPr>
          <w:rFonts w:ascii="Times New Roman" w:hAnsi="Times New Roman" w:cs="Times New Roman"/>
          <w:sz w:val="16"/>
        </w:rPr>
        <w:t>Routledge</w:t>
      </w:r>
      <w:proofErr w:type="spellEnd"/>
      <w:r>
        <w:rPr>
          <w:rFonts w:ascii="Times New Roman" w:hAnsi="Times New Roman" w:cs="Times New Roman"/>
          <w:sz w:val="16"/>
        </w:rPr>
        <w:t xml:space="preserve"> 2004 Arnold Farr 146</w:t>
      </w:r>
    </w:p>
    <w:p w:rsidR="002910BF" w:rsidRDefault="002910BF" w:rsidP="002910B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Philosophy’s goal of universality forces it to dismiss the particulars of one’s existence…</w:t>
      </w:r>
    </w:p>
    <w:p w:rsidR="002910BF" w:rsidRDefault="002910BF" w:rsidP="002910BF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with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a basis for evaluating what lies outside of our community.</w:t>
      </w:r>
    </w:p>
    <w:p w:rsidR="002910BF" w:rsidRDefault="002910BF" w:rsidP="002910BF">
      <w:pPr>
        <w:rPr>
          <w:rFonts w:ascii="Times New Roman" w:hAnsi="Times New Roman" w:cs="Times New Roman"/>
          <w:b/>
          <w:u w:val="single"/>
        </w:rPr>
      </w:pPr>
    </w:p>
    <w:p w:rsidR="00CC5C3A" w:rsidRDefault="00CC5C3A">
      <w:bookmarkStart w:id="0" w:name="_GoBack"/>
      <w:bookmarkEnd w:id="0"/>
    </w:p>
    <w:sectPr w:rsidR="00CC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BF"/>
    <w:rsid w:val="002910BF"/>
    <w:rsid w:val="00A243F1"/>
    <w:rsid w:val="00C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910BF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2910BF"/>
    <w:rPr>
      <w:b/>
      <w:bCs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910BF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2910BF"/>
    <w:rPr>
      <w:b/>
      <w:b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1</cp:revision>
  <dcterms:created xsi:type="dcterms:W3CDTF">2012-11-09T20:08:00Z</dcterms:created>
  <dcterms:modified xsi:type="dcterms:W3CDTF">2012-11-09T20:30:00Z</dcterms:modified>
</cp:coreProperties>
</file>