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C1C" w:rsidRDefault="00F74C1C" w:rsidP="00F74C1C">
      <w:pPr>
        <w:pStyle w:val="Heading1"/>
      </w:pPr>
      <w:r>
        <w:t>JV Nats</w:t>
      </w:r>
      <w:bookmarkStart w:id="0" w:name="_GoBack"/>
      <w:bookmarkEnd w:id="0"/>
    </w:p>
    <w:p w:rsidR="00F74C1C" w:rsidRDefault="00F74C1C" w:rsidP="00F74C1C">
      <w:pPr>
        <w:pStyle w:val="Heading2"/>
      </w:pPr>
      <w:r>
        <w:lastRenderedPageBreak/>
        <w:t>Round 2</w:t>
      </w:r>
    </w:p>
    <w:p w:rsidR="00F74C1C" w:rsidRDefault="00F74C1C" w:rsidP="00F74C1C">
      <w:pPr>
        <w:pStyle w:val="Heading3"/>
      </w:pPr>
      <w:r>
        <w:lastRenderedPageBreak/>
        <w:t>Arctic</w:t>
      </w:r>
    </w:p>
    <w:p w:rsidR="00F74C1C" w:rsidRDefault="00F74C1C" w:rsidP="00F74C1C">
      <w:pPr>
        <w:pStyle w:val="Heading4"/>
      </w:pPr>
      <w:r>
        <w:t>Russia gas monopoly collapses---kills their econ and influence</w:t>
      </w:r>
    </w:p>
    <w:p w:rsidR="00F74C1C" w:rsidRDefault="00F74C1C" w:rsidP="00F74C1C">
      <w:r>
        <w:t xml:space="preserve">Benjamin </w:t>
      </w:r>
      <w:r w:rsidRPr="00E42BA9">
        <w:rPr>
          <w:rStyle w:val="StyleStyleBold12pt"/>
        </w:rPr>
        <w:t>Bidder 13</w:t>
      </w:r>
      <w:r>
        <w:t xml:space="preserve"> is editor-in-departmental policy @ SPIEGEL ONLINE, “Under Pressure: Once Mighty Gazprom Loses Its Clout,” 2/1/13, </w:t>
      </w:r>
      <w:hyperlink r:id="rId12" w:history="1">
        <w:r w:rsidRPr="00012DD0">
          <w:rPr>
            <w:rStyle w:val="Hyperlink"/>
          </w:rPr>
          <w:t>http://www.spiegel.de/international/world/gazprom-gas-giant-is-running-into-trouble-a-881024.html</w:t>
        </w:r>
      </w:hyperlink>
      <w:r>
        <w:t>, Accessed Date: 2-8-13 y2k</w:t>
      </w:r>
    </w:p>
    <w:p w:rsidR="00F74C1C" w:rsidRDefault="00F74C1C" w:rsidP="00F74C1C">
      <w:r w:rsidRPr="00F74C1C">
        <w:t xml:space="preserve">Early this week, an invoice was delivered to the Ukrainian government and Naftogaz, </w:t>
      </w:r>
    </w:p>
    <w:p w:rsidR="00F74C1C" w:rsidRDefault="00F74C1C" w:rsidP="00F74C1C">
      <w:r>
        <w:t>AND</w:t>
      </w:r>
    </w:p>
    <w:p w:rsidR="00F74C1C" w:rsidRPr="00F74C1C" w:rsidRDefault="00F74C1C" w:rsidP="00F74C1C">
      <w:r w:rsidRPr="00F74C1C">
        <w:t xml:space="preserve">Lithuania and other states that used belong to the Soviet sphere of influence. </w:t>
      </w:r>
    </w:p>
    <w:p w:rsidR="00F74C1C" w:rsidRDefault="00F74C1C" w:rsidP="00F74C1C">
      <w:pPr>
        <w:ind w:left="288" w:right="288"/>
        <w:rPr>
          <w:sz w:val="14"/>
        </w:rPr>
      </w:pPr>
    </w:p>
    <w:p w:rsidR="00F74C1C" w:rsidRDefault="00F74C1C" w:rsidP="00F74C1C">
      <w:pPr>
        <w:ind w:left="288" w:right="288"/>
        <w:rPr>
          <w:sz w:val="14"/>
        </w:rPr>
      </w:pPr>
    </w:p>
    <w:p w:rsidR="00F74C1C" w:rsidRDefault="00F74C1C" w:rsidP="00F74C1C">
      <w:r w:rsidRPr="00F74C1C">
        <w:t xml:space="preserve">The German intelligence service Bundesnachrichtendienst (BND) predicts that the erstwhile energy giant will </w:t>
      </w:r>
    </w:p>
    <w:p w:rsidR="00F74C1C" w:rsidRDefault="00F74C1C" w:rsidP="00F74C1C">
      <w:r>
        <w:t>AND</w:t>
      </w:r>
    </w:p>
    <w:p w:rsidR="00F74C1C" w:rsidRPr="00F74C1C" w:rsidRDefault="00F74C1C" w:rsidP="00F74C1C">
      <w:r w:rsidRPr="00F74C1C">
        <w:t>its customers by linking the price of natural gas to that of oil.</w:t>
      </w:r>
    </w:p>
    <w:p w:rsidR="00F74C1C" w:rsidRDefault="00F74C1C" w:rsidP="00F74C1C"/>
    <w:p w:rsidR="00F74C1C" w:rsidRDefault="00F74C1C" w:rsidP="00F74C1C">
      <w:pPr>
        <w:pStyle w:val="Heading4"/>
      </w:pPr>
      <w:r>
        <w:t xml:space="preserve">US LNG exports </w:t>
      </w:r>
      <w:r w:rsidRPr="002C5693">
        <w:rPr>
          <w:u w:val="single"/>
        </w:rPr>
        <w:t>now</w:t>
      </w:r>
    </w:p>
    <w:p w:rsidR="00F74C1C" w:rsidRPr="002C5693" w:rsidRDefault="00F74C1C" w:rsidP="00F74C1C">
      <w:r w:rsidRPr="002C5693">
        <w:rPr>
          <w:rStyle w:val="StyleStyleBold12pt"/>
        </w:rPr>
        <w:t>D</w:t>
      </w:r>
      <w:r>
        <w:t xml:space="preserve">ow </w:t>
      </w:r>
      <w:r w:rsidRPr="002C5693">
        <w:rPr>
          <w:rStyle w:val="StyleStyleBold12pt"/>
        </w:rPr>
        <w:t>J</w:t>
      </w:r>
      <w:r>
        <w:t xml:space="preserve">ones </w:t>
      </w:r>
      <w:r w:rsidRPr="002C5693">
        <w:rPr>
          <w:rStyle w:val="StyleStyleBold12pt"/>
        </w:rPr>
        <w:t>N</w:t>
      </w:r>
      <w:r>
        <w:t xml:space="preserve">ewswires </w:t>
      </w:r>
      <w:r w:rsidRPr="002C5693">
        <w:rPr>
          <w:rStyle w:val="StyleStyleBold12pt"/>
        </w:rPr>
        <w:t>2-22</w:t>
      </w:r>
      <w:r>
        <w:t xml:space="preserve"> “Cheniere: First LNG Export Facility To Start In Late 2015,” </w:t>
      </w:r>
      <w:hyperlink r:id="rId13" w:anchor="ixzz2Lg1r1HAl" w:history="1">
        <w:r w:rsidRPr="00DC0911">
          <w:rPr>
            <w:rStyle w:val="Hyperlink"/>
          </w:rPr>
          <w:t>http://www.foxbusiness.com/news/2013/02/22/cheniere-first-lng-export-facility-to-start-in-late-2015/#ixzz2Lg1r1HAl</w:t>
        </w:r>
      </w:hyperlink>
      <w:r>
        <w:t>, Accessed Date: 2-22-13 y2k</w:t>
      </w:r>
    </w:p>
    <w:p w:rsidR="00F74C1C" w:rsidRDefault="00F74C1C" w:rsidP="00F74C1C">
      <w:r w:rsidRPr="00F74C1C">
        <w:t xml:space="preserve">Cheniere Energy Inc. (LNG) reiterated Friday it will be ready to begin </w:t>
      </w:r>
    </w:p>
    <w:p w:rsidR="00F74C1C" w:rsidRDefault="00F74C1C" w:rsidP="00F74C1C">
      <w:r>
        <w:t>AND</w:t>
      </w:r>
    </w:p>
    <w:p w:rsidR="00F74C1C" w:rsidRPr="00F74C1C" w:rsidRDefault="00F74C1C" w:rsidP="00F74C1C">
      <w:r w:rsidRPr="00F74C1C">
        <w:t>than four miles from the Gulf of Mexico, into an export facility.</w:t>
      </w:r>
    </w:p>
    <w:p w:rsidR="00F74C1C" w:rsidRDefault="00F74C1C" w:rsidP="00F74C1C"/>
    <w:p w:rsidR="00F74C1C" w:rsidRDefault="00F74C1C" w:rsidP="00F74C1C">
      <w:pPr>
        <w:pStyle w:val="Heading4"/>
      </w:pPr>
      <w:r>
        <w:t xml:space="preserve">DoE export permit is </w:t>
      </w:r>
      <w:r w:rsidRPr="002C5693">
        <w:rPr>
          <w:u w:val="single"/>
        </w:rPr>
        <w:t>inevitable</w:t>
      </w:r>
      <w:r>
        <w:t xml:space="preserve"> which makes link non unique---even if plan triggers it, there wouldn’t be </w:t>
      </w:r>
      <w:r w:rsidRPr="002C5693">
        <w:rPr>
          <w:u w:val="single"/>
        </w:rPr>
        <w:t>substantial</w:t>
      </w:r>
      <w:r>
        <w:t xml:space="preserve"> exports.</w:t>
      </w:r>
    </w:p>
    <w:p w:rsidR="00F74C1C" w:rsidRPr="002C5693" w:rsidRDefault="00F74C1C" w:rsidP="00F74C1C">
      <w:r>
        <w:t xml:space="preserve">Andrew </w:t>
      </w:r>
      <w:r w:rsidRPr="002C5693">
        <w:rPr>
          <w:rStyle w:val="StyleStyleBold12pt"/>
        </w:rPr>
        <w:t>Holland 12</w:t>
      </w:r>
      <w:r>
        <w:t xml:space="preserve"> is Contributor to Christian Science Monitor, “LNG exports still iffy, even if they win approval: The Obama administration looks like it will approve exports of liquefied natural gas. But that doesn't mean LNG exports will take off,” December 28, 2012, </w:t>
      </w:r>
      <w:hyperlink r:id="rId14" w:history="1">
        <w:r w:rsidRPr="00DC0911">
          <w:rPr>
            <w:rStyle w:val="Hyperlink"/>
          </w:rPr>
          <w:t>http://www.csmonitor.com/Environment/2012/1228/LNG-exports-still-iffy-even-if-they-win-approval</w:t>
        </w:r>
      </w:hyperlink>
      <w:r>
        <w:t>, Accessed Date: 2-22-13 y2k</w:t>
      </w:r>
    </w:p>
    <w:p w:rsidR="00F74C1C" w:rsidRDefault="00F74C1C" w:rsidP="00F74C1C">
      <w:r w:rsidRPr="00F74C1C">
        <w:t xml:space="preserve">Once everything in Washington settles down in the new year, the Department of Energy </w:t>
      </w:r>
    </w:p>
    <w:p w:rsidR="00F74C1C" w:rsidRDefault="00F74C1C" w:rsidP="00F74C1C">
      <w:r>
        <w:t>AND</w:t>
      </w:r>
    </w:p>
    <w:p w:rsidR="00F74C1C" w:rsidRPr="00F74C1C" w:rsidRDefault="00F74C1C" w:rsidP="00F74C1C">
      <w:r w:rsidRPr="00F74C1C">
        <w:t xml:space="preserve">-cost producers (notably Qatar and Norway) would undercut American exporters. </w:t>
      </w:r>
    </w:p>
    <w:p w:rsidR="00F74C1C" w:rsidRDefault="00F74C1C" w:rsidP="00F74C1C"/>
    <w:p w:rsidR="00F74C1C" w:rsidRDefault="00F74C1C" w:rsidP="00F74C1C">
      <w:pPr>
        <w:pStyle w:val="Heading3"/>
      </w:pPr>
      <w:r>
        <w:lastRenderedPageBreak/>
        <w:t>Gulf</w:t>
      </w:r>
    </w:p>
    <w:p w:rsidR="00F74C1C" w:rsidRDefault="00F74C1C" w:rsidP="00F74C1C"/>
    <w:p w:rsidR="00F74C1C" w:rsidRDefault="00F74C1C" w:rsidP="00F74C1C">
      <w:pPr>
        <w:pStyle w:val="Heading4"/>
      </w:pPr>
      <w:r>
        <w:t xml:space="preserve">Naval heg is outdated- no challengers </w:t>
      </w:r>
    </w:p>
    <w:p w:rsidR="00F74C1C" w:rsidRDefault="00F74C1C" w:rsidP="00F74C1C">
      <w:pPr>
        <w:pStyle w:val="Nothing"/>
      </w:pPr>
      <w:r w:rsidRPr="003A4988">
        <w:rPr>
          <w:rStyle w:val="Author-Date"/>
          <w:rFonts w:eastAsia="ヒラギノ角ゴ StdN W8"/>
        </w:rPr>
        <w:t>Tillman 9</w:t>
      </w:r>
      <w:r>
        <w:t xml:space="preserve"> Barrett, professional writer, speaker, and award-winning historian who has written nearly 50 books and hundreds of articles. His next book is Whirlwind: Bombing Japan 1942-1945, due from Simon &amp; Schuster in 2010. He is also a commentator on The History Channel and National Geographic Channel.</w:t>
      </w:r>
      <w:r w:rsidRPr="00F825B8">
        <w:t xml:space="preserve"> </w:t>
      </w:r>
      <w:r>
        <w:t>Fear and Loathing in the Post-Naval Era, Proceedings Magazine - June 2009 Vol. 135/6/1,276 [15]</w:t>
      </w:r>
      <w:r w:rsidRPr="003A4988">
        <w:t xml:space="preserve"> </w:t>
      </w:r>
      <w:r>
        <w:t>2010-06-30,</w:t>
      </w:r>
      <w:r w:rsidRPr="003A4988">
        <w:t xml:space="preserve"> </w:t>
      </w:r>
      <w:r>
        <w:t xml:space="preserve">http://www.usni.org/print/4264 </w:t>
      </w:r>
    </w:p>
    <w:p w:rsidR="00F74C1C" w:rsidRPr="00AD63A1" w:rsidRDefault="00F74C1C" w:rsidP="00F74C1C">
      <w:pPr>
        <w:pStyle w:val="Nothing"/>
        <w:rPr>
          <w:rStyle w:val="StyleBoldUnderline"/>
        </w:rPr>
      </w:pPr>
    </w:p>
    <w:p w:rsidR="00F74C1C" w:rsidRDefault="00F74C1C" w:rsidP="00F74C1C">
      <w:r w:rsidRPr="00F74C1C">
        <w:t>In the absence of power projection, navies default to lesser tasks. "Presence</w:t>
      </w:r>
    </w:p>
    <w:p w:rsidR="00F74C1C" w:rsidRDefault="00F74C1C" w:rsidP="00F74C1C">
      <w:r>
        <w:t>AND</w:t>
      </w:r>
    </w:p>
    <w:p w:rsidR="00F74C1C" w:rsidRPr="00F74C1C" w:rsidRDefault="00F74C1C" w:rsidP="00F74C1C">
      <w:r w:rsidRPr="00F74C1C">
        <w:t>or aircraft, but of mines-and pirates.11 [2]</w:t>
      </w:r>
    </w:p>
    <w:p w:rsidR="00F74C1C" w:rsidRDefault="00F74C1C" w:rsidP="00F74C1C"/>
    <w:p w:rsidR="00F74C1C" w:rsidRDefault="00F74C1C" w:rsidP="00F74C1C"/>
    <w:p w:rsidR="00F74C1C" w:rsidRDefault="00F74C1C" w:rsidP="00F74C1C">
      <w:pPr>
        <w:pStyle w:val="Heading4"/>
      </w:pPr>
      <w:r w:rsidRPr="00C55D8A">
        <w:rPr>
          <w:u w:val="single"/>
        </w:rPr>
        <w:t>Zero interference</w:t>
      </w:r>
      <w:r>
        <w:t xml:space="preserve"> with the military---DoD says so.</w:t>
      </w:r>
    </w:p>
    <w:p w:rsidR="00F74C1C" w:rsidRDefault="00F74C1C" w:rsidP="00F74C1C">
      <w:r>
        <w:t xml:space="preserve">Dale </w:t>
      </w:r>
      <w:r w:rsidRPr="00C55D8A">
        <w:rPr>
          <w:rStyle w:val="StyleStyleBold12pt"/>
        </w:rPr>
        <w:t>Eisman 10</w:t>
      </w:r>
      <w:r>
        <w:t xml:space="preserve"> is AOL News Staff, “How Offshore Drilling Affects US Military,” Mar 31, 2010, </w:t>
      </w:r>
      <w:hyperlink r:id="rId15" w:history="1">
        <w:r w:rsidRPr="0016393C">
          <w:rPr>
            <w:rStyle w:val="Hyperlink"/>
          </w:rPr>
          <w:t>http://www.aolnews.com/2010/03/31/how-offshore-drilling-affects-us-military/</w:t>
        </w:r>
      </w:hyperlink>
      <w:r>
        <w:t xml:space="preserve"> Accessed Date: 2-8-13 y2k</w:t>
      </w:r>
    </w:p>
    <w:p w:rsidR="00F74C1C" w:rsidRDefault="00F74C1C" w:rsidP="00F74C1C">
      <w:r w:rsidRPr="00F74C1C">
        <w:t xml:space="preserve">President Barack Obama's decision to expand offshore energy development could put oil platforms in the </w:t>
      </w:r>
    </w:p>
    <w:p w:rsidR="00F74C1C" w:rsidRDefault="00F74C1C" w:rsidP="00F74C1C">
      <w:r>
        <w:t>AND</w:t>
      </w:r>
    </w:p>
    <w:p w:rsidR="00F74C1C" w:rsidRPr="00F74C1C" w:rsidRDefault="00F74C1C" w:rsidP="00F74C1C">
      <w:r w:rsidRPr="00F74C1C">
        <w:t>to cross their ranges when military planes aren't using them, he said.</w:t>
      </w:r>
    </w:p>
    <w:p w:rsidR="00F74C1C" w:rsidRDefault="00F74C1C" w:rsidP="00F74C1C"/>
    <w:p w:rsidR="00F74C1C" w:rsidRPr="00233A24" w:rsidRDefault="00F74C1C" w:rsidP="00F74C1C">
      <w:pPr>
        <w:pStyle w:val="Heading4"/>
      </w:pPr>
      <w:r>
        <w:t>DoI will cancel the lease in the case of DoD interference.</w:t>
      </w:r>
    </w:p>
    <w:p w:rsidR="00F74C1C" w:rsidRPr="002E3F14" w:rsidRDefault="00F74C1C" w:rsidP="00F74C1C">
      <w:r>
        <w:rPr>
          <w:rStyle w:val="StyleStyleBold12pt"/>
        </w:rPr>
        <w:t>OCS Lands Act 2K</w:t>
      </w:r>
      <w:r>
        <w:t xml:space="preserve"> Outer Continental Shelf Lands Act, December 29, 2000, http://epw.senate.gov/ocsla.pdf</w:t>
      </w:r>
    </w:p>
    <w:p w:rsidR="00F74C1C" w:rsidRDefault="00F74C1C" w:rsidP="00F74C1C">
      <w:r w:rsidRPr="00F74C1C">
        <w:t xml:space="preserve">SEC. 5. ADMINISTRATION OF LEASING OF THE OUTER CONTINENTAL SHELF.—(a) </w:t>
      </w:r>
    </w:p>
    <w:p w:rsidR="00F74C1C" w:rsidRDefault="00F74C1C" w:rsidP="00F74C1C">
      <w:r>
        <w:t>AND</w:t>
      </w:r>
    </w:p>
    <w:p w:rsidR="00F74C1C" w:rsidRPr="00F74C1C" w:rsidRDefault="00F74C1C" w:rsidP="00F74C1C">
      <w:r w:rsidRPr="00F74C1C">
        <w:t>years, or for a lesser period upon request of the lessee; 1</w:t>
      </w:r>
    </w:p>
    <w:p w:rsidR="00F74C1C" w:rsidRDefault="00F74C1C" w:rsidP="00F74C1C">
      <w:pPr>
        <w:pStyle w:val="Heading3"/>
      </w:pPr>
      <w:r>
        <w:lastRenderedPageBreak/>
        <w:t>2AC Courts</w:t>
      </w:r>
    </w:p>
    <w:p w:rsidR="00F74C1C" w:rsidRDefault="00F74C1C" w:rsidP="00F74C1C">
      <w:pPr>
        <w:pStyle w:val="Heading4"/>
      </w:pPr>
      <w:r>
        <w:t>Perm do both—no reason why both branches can’t do the plan—solves politics NB</w:t>
      </w:r>
    </w:p>
    <w:p w:rsidR="00F74C1C" w:rsidRPr="00746441" w:rsidRDefault="00F74C1C" w:rsidP="00F74C1C">
      <w:r w:rsidRPr="00746441">
        <w:rPr>
          <w:rStyle w:val="StyleStyleBold12pt"/>
        </w:rPr>
        <w:t>Garrett and Stutz 5</w:t>
      </w:r>
      <w:r>
        <w:t>—</w:t>
      </w:r>
      <w:r w:rsidRPr="00746441">
        <w:t>Robert T. Garrett and Terrence Stutz</w:t>
      </w:r>
      <w:r>
        <w:t xml:space="preserve"> are Dallas Morning News Staff.</w:t>
      </w:r>
      <w:r w:rsidRPr="00746441">
        <w:t xml:space="preserve"> August 19th ‘05</w:t>
      </w:r>
    </w:p>
    <w:p w:rsidR="00F74C1C" w:rsidRPr="00746441" w:rsidRDefault="00F74C1C" w:rsidP="00F74C1C">
      <w:r w:rsidRPr="00746441">
        <w:t xml:space="preserve">“Legislature adjourns special session Justices to decide if overhaul needed after bills fail in Legislature” accessed 8/27/10 at http://www.dallasnews.com/sharedcontent/dws/news/texassouthwest/legislature/stories/082005dntexsession.8bd31b4a.html </w:t>
      </w:r>
    </w:p>
    <w:p w:rsidR="00F74C1C" w:rsidRDefault="00F74C1C" w:rsidP="00F74C1C">
      <w:pPr>
        <w:pStyle w:val="card"/>
        <w:ind w:left="0" w:right="0"/>
      </w:pPr>
    </w:p>
    <w:p w:rsidR="00F74C1C" w:rsidRDefault="00F74C1C" w:rsidP="00F74C1C">
      <w:r w:rsidRPr="00F74C1C">
        <w:t xml:space="preserve">A court finding against the state would put the ball back in the hands of </w:t>
      </w:r>
    </w:p>
    <w:p w:rsidR="00F74C1C" w:rsidRDefault="00F74C1C" w:rsidP="00F74C1C">
      <w:r>
        <w:t>AND</w:t>
      </w:r>
    </w:p>
    <w:p w:rsidR="00F74C1C" w:rsidRPr="00F74C1C" w:rsidRDefault="00F74C1C" w:rsidP="00F74C1C">
      <w:r w:rsidRPr="00F74C1C">
        <w:t xml:space="preserve">must be done, which allows politicians to say their hands are tied." </w:t>
      </w:r>
    </w:p>
    <w:p w:rsidR="00F74C1C" w:rsidRDefault="00F74C1C" w:rsidP="00F74C1C"/>
    <w:p w:rsidR="00F74C1C" w:rsidRPr="00D4576B" w:rsidRDefault="00F74C1C" w:rsidP="00F74C1C">
      <w:pPr>
        <w:pStyle w:val="Heading4"/>
      </w:pPr>
      <w:r>
        <w:t xml:space="preserve">Court decision on nat gas is </w:t>
      </w:r>
      <w:r>
        <w:rPr>
          <w:u w:val="single"/>
        </w:rPr>
        <w:t>unpredictable</w:t>
      </w:r>
      <w:r>
        <w:t>---kills gas companies.</w:t>
      </w:r>
    </w:p>
    <w:p w:rsidR="00F74C1C" w:rsidRDefault="00F74C1C" w:rsidP="00F74C1C">
      <w:r w:rsidRPr="002A15FB">
        <w:rPr>
          <w:rStyle w:val="StyleStyleBold12pt"/>
        </w:rPr>
        <w:t>Neese 5</w:t>
      </w:r>
      <w:r>
        <w:t xml:space="preserve">—Angela Neese is Candidate for Juris Doctor @ </w:t>
      </w:r>
      <w:r w:rsidRPr="002A15FB">
        <w:t>Unive</w:t>
      </w:r>
      <w:r>
        <w:t>rsity of Colorado School of Law.</w:t>
      </w:r>
      <w:r w:rsidRPr="002A15FB">
        <w:t xml:space="preserve"> </w:t>
      </w:r>
      <w:r>
        <w:t xml:space="preserve">“The Battle Between the Colorado Oil and Gas Conservation Commission and Local Governments: A Call for a New and Comprehensive Approach,” </w:t>
      </w:r>
      <w:r w:rsidRPr="002A15FB">
        <w:t>2005,</w:t>
      </w:r>
      <w:r>
        <w:t xml:space="preserve"> 76 U. Colo. L. Rev. 561, lexis</w:t>
      </w:r>
    </w:p>
    <w:p w:rsidR="00F74C1C" w:rsidRPr="002A15FB" w:rsidRDefault="00F74C1C" w:rsidP="00F74C1C">
      <w:pPr>
        <w:rPr>
          <w:rStyle w:val="StyleStyleBold12pt"/>
          <w:b w:val="0"/>
          <w:bCs w:val="0"/>
          <w:sz w:val="20"/>
        </w:rPr>
      </w:pPr>
    </w:p>
    <w:p w:rsidR="00F74C1C" w:rsidRDefault="00F74C1C" w:rsidP="00F74C1C">
      <w:r w:rsidRPr="00F74C1C">
        <w:t xml:space="preserve">These two leading Colorado Supreme Court decisions, Bowen/Edwards and Voss, were </w:t>
      </w:r>
    </w:p>
    <w:p w:rsidR="00F74C1C" w:rsidRDefault="00F74C1C" w:rsidP="00F74C1C">
      <w:r>
        <w:t>AND</w:t>
      </w:r>
    </w:p>
    <w:p w:rsidR="00F74C1C" w:rsidRPr="00F74C1C" w:rsidRDefault="00F74C1C" w:rsidP="00F74C1C">
      <w:r w:rsidRPr="00F74C1C">
        <w:t>a number of unanswered questions that will likely lead to future legal battles.</w:t>
      </w:r>
    </w:p>
    <w:p w:rsidR="00F74C1C" w:rsidRDefault="00F74C1C" w:rsidP="00F74C1C"/>
    <w:p w:rsidR="00F74C1C" w:rsidRPr="00BA1FB1" w:rsidRDefault="00F74C1C" w:rsidP="00F74C1C">
      <w:pPr>
        <w:pStyle w:val="Heading4"/>
      </w:pPr>
      <w:r>
        <w:t>Investor confidence key---cp doesn’t solve.</w:t>
      </w:r>
    </w:p>
    <w:p w:rsidR="00F74C1C" w:rsidRDefault="00F74C1C" w:rsidP="00F74C1C">
      <w:r>
        <w:rPr>
          <w:rStyle w:val="StyleStyleBold12pt"/>
          <w:rFonts w:cs="Calibri"/>
        </w:rPr>
        <w:t>Kabelitz 6</w:t>
      </w:r>
      <w:r>
        <w:t xml:space="preserve"> (Dr. Klaus-Robert, Chief Economist – E.on Ruhrgas, one of the leading European players in natural gas, “Strategy, Economy, and Regulation,” International Gas Union, June, </w:t>
      </w:r>
      <w:hyperlink r:id="rId16" w:history="1">
        <w:r w:rsidRPr="003E14EB">
          <w:rPr>
            <w:rStyle w:val="Hyperlink"/>
          </w:rPr>
          <w:t>http://www.igu.org/html/wgc2006/pdf/com/PGC%20B%20final%20report.pdf</w:t>
        </w:r>
      </w:hyperlink>
      <w:r>
        <w:t>)</w:t>
      </w:r>
    </w:p>
    <w:p w:rsidR="00F74C1C" w:rsidRDefault="00F74C1C" w:rsidP="00F74C1C"/>
    <w:p w:rsidR="00F74C1C" w:rsidRDefault="00F74C1C" w:rsidP="00F74C1C">
      <w:r w:rsidRPr="00F74C1C">
        <w:t xml:space="preserve">It goes without saying that abundant gas reserves and favourable pre-tax economics may </w:t>
      </w:r>
    </w:p>
    <w:p w:rsidR="00F74C1C" w:rsidRDefault="00F74C1C" w:rsidP="00F74C1C">
      <w:r>
        <w:t>AND</w:t>
      </w:r>
    </w:p>
    <w:p w:rsidR="00F74C1C" w:rsidRPr="00F74C1C" w:rsidRDefault="00F74C1C" w:rsidP="00F74C1C">
      <w:r w:rsidRPr="00F74C1C">
        <w:t xml:space="preserve">otherwise low risk areas high risk from the point of view of investors. </w:t>
      </w:r>
    </w:p>
    <w:p w:rsidR="00F74C1C" w:rsidRPr="0037495E" w:rsidRDefault="00F74C1C" w:rsidP="00F74C1C"/>
    <w:p w:rsidR="00F74C1C" w:rsidRDefault="00F74C1C" w:rsidP="00F74C1C">
      <w:pPr>
        <w:pStyle w:val="Heading4"/>
      </w:pPr>
      <w:r>
        <w:t>Perm – do the counterplan – we don’t spec an agent. The CP does not disprove the desirability of the plan.</w:t>
      </w:r>
    </w:p>
    <w:p w:rsidR="00F74C1C" w:rsidRDefault="00F74C1C" w:rsidP="00F74C1C">
      <w:pPr>
        <w:pStyle w:val="Heading4"/>
        <w:rPr>
          <w:rStyle w:val="StyleStyleBold12pt"/>
          <w:b/>
        </w:rPr>
      </w:pPr>
    </w:p>
    <w:p w:rsidR="00F74C1C" w:rsidRPr="00A76C67" w:rsidRDefault="00F74C1C" w:rsidP="00F74C1C">
      <w:pPr>
        <w:pStyle w:val="Heading4"/>
      </w:pPr>
      <w:r w:rsidRPr="00A76C67">
        <w:t xml:space="preserve">The counterplan is </w:t>
      </w:r>
      <w:r w:rsidRPr="00A76C67">
        <w:rPr>
          <w:u w:val="single"/>
        </w:rPr>
        <w:t>a reduction</w:t>
      </w:r>
      <w:r>
        <w:t xml:space="preserve">---if restriction is not enforced, it’s </w:t>
      </w:r>
      <w:r w:rsidRPr="00A76C67">
        <w:rPr>
          <w:u w:val="single"/>
        </w:rPr>
        <w:t>not a restriction</w:t>
      </w:r>
      <w:r>
        <w:t xml:space="preserve"> anymore.</w:t>
      </w:r>
    </w:p>
    <w:p w:rsidR="00F74C1C" w:rsidRDefault="00F74C1C" w:rsidP="00F74C1C">
      <w:r w:rsidRPr="00A76C67">
        <w:rPr>
          <w:rStyle w:val="StyleStyleBold12pt"/>
        </w:rPr>
        <w:t>Berger 1</w:t>
      </w:r>
      <w:r w:rsidRPr="00A76C67">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F74C1C" w:rsidRPr="00A76C67" w:rsidRDefault="00F74C1C" w:rsidP="00F74C1C"/>
    <w:p w:rsidR="00F74C1C" w:rsidRDefault="00F74C1C" w:rsidP="00F74C1C">
      <w:r w:rsidRPr="00F74C1C">
        <w:t xml:space="preserve">We disagree.  Statutes must be read as a whole and all the words must </w:t>
      </w:r>
    </w:p>
    <w:p w:rsidR="00F74C1C" w:rsidRDefault="00F74C1C" w:rsidP="00F74C1C">
      <w:r>
        <w:t>AND</w:t>
      </w:r>
    </w:p>
    <w:p w:rsidR="00F74C1C" w:rsidRPr="00F74C1C" w:rsidRDefault="00F74C1C" w:rsidP="00F74C1C">
      <w:r w:rsidRPr="00F74C1C">
        <w:t>projects should not have been included in the scope of the Budovitches' TIS.</w:t>
      </w:r>
    </w:p>
    <w:p w:rsidR="00F74C1C" w:rsidRDefault="00F74C1C" w:rsidP="00F74C1C"/>
    <w:p w:rsidR="00F74C1C" w:rsidRDefault="00F74C1C" w:rsidP="00F74C1C">
      <w:pPr>
        <w:pStyle w:val="Heading4"/>
      </w:pPr>
      <w:r>
        <w:t>Double bind---either</w:t>
      </w:r>
    </w:p>
    <w:p w:rsidR="00F74C1C" w:rsidRDefault="00F74C1C" w:rsidP="00F74C1C">
      <w:pPr>
        <w:pStyle w:val="Heading4"/>
      </w:pPr>
      <w:r>
        <w:t>CP won’t enforce—causes massive delay that tanks the solvency.</w:t>
      </w:r>
    </w:p>
    <w:p w:rsidR="00F74C1C" w:rsidRPr="00BD003A" w:rsidRDefault="00F74C1C" w:rsidP="00F74C1C">
      <w:r w:rsidRPr="00BD003A">
        <w:rPr>
          <w:rStyle w:val="StyleStyleBold12pt"/>
        </w:rPr>
        <w:t>Powers and Rothman 2</w:t>
      </w:r>
      <w:r>
        <w:t xml:space="preserve">—Stephen </w:t>
      </w:r>
      <w:r w:rsidRPr="00BD003A">
        <w:t>Powers</w:t>
      </w:r>
      <w:r>
        <w:t xml:space="preserve"> is </w:t>
      </w:r>
      <w:r w:rsidRPr="00BD003A">
        <w:t xml:space="preserve">Research Associate for the Center for Social and Political Change at Smith College and </w:t>
      </w:r>
      <w:r>
        <w:t xml:space="preserve">Stanley Rothman is </w:t>
      </w:r>
      <w:r w:rsidRPr="00BD003A">
        <w:t>Professor of Gov</w:t>
      </w:r>
      <w:r>
        <w:t>ernment</w:t>
      </w:r>
      <w:r w:rsidRPr="00BD003A">
        <w:t xml:space="preserve"> and Director of the Center for Social and Political Change at Smith College, </w:t>
      </w:r>
      <w:r>
        <w:t>“</w:t>
      </w:r>
      <w:r w:rsidRPr="00BD003A">
        <w:t>Least Dangerous? Consequences of Judicial Activism,</w:t>
      </w:r>
      <w:r>
        <w:t>” p179</w:t>
      </w:r>
    </w:p>
    <w:p w:rsidR="00F74C1C" w:rsidRPr="00FD3AC5" w:rsidRDefault="00F74C1C" w:rsidP="00F74C1C"/>
    <w:p w:rsidR="00F74C1C" w:rsidRDefault="00F74C1C" w:rsidP="00F74C1C">
      <w:r w:rsidRPr="00F74C1C">
        <w:t xml:space="preserve">A recurrent problem with the judiciary’s extension of fundamental rights to the institutions we have </w:t>
      </w:r>
    </w:p>
    <w:p w:rsidR="00F74C1C" w:rsidRDefault="00F74C1C" w:rsidP="00F74C1C">
      <w:r>
        <w:t>AND</w:t>
      </w:r>
    </w:p>
    <w:p w:rsidR="00F74C1C" w:rsidRPr="00F74C1C" w:rsidRDefault="00F74C1C" w:rsidP="00F74C1C">
      <w:r w:rsidRPr="00F74C1C">
        <w:t>reversal of court rulings adversely impacting social and political institutions generally takes years.</w:t>
      </w:r>
    </w:p>
    <w:p w:rsidR="00F74C1C" w:rsidRPr="00487AF6" w:rsidRDefault="00F74C1C" w:rsidP="00F74C1C"/>
    <w:p w:rsidR="00F74C1C" w:rsidRDefault="00F74C1C" w:rsidP="00F74C1C">
      <w:pPr>
        <w:pStyle w:val="Heading4"/>
      </w:pPr>
      <w:r>
        <w:t>Or enforcement kills court’s legitimacy---triggers court-stripping and turns enforcement.</w:t>
      </w:r>
    </w:p>
    <w:p w:rsidR="00F74C1C" w:rsidRPr="0009263D" w:rsidRDefault="00F74C1C" w:rsidP="00F74C1C">
      <w:r w:rsidRPr="00487AF6">
        <w:rPr>
          <w:rStyle w:val="StyleStyleBold12pt"/>
        </w:rPr>
        <w:t>Bentley, 2007</w:t>
      </w:r>
      <w:r w:rsidRPr="0009263D">
        <w:t xml:space="preserve"> (Curt, Constrained by the liberal tradition, Brigham Young University Law Review, p. lexis)</w:t>
      </w:r>
    </w:p>
    <w:p w:rsidR="00F74C1C" w:rsidRDefault="00F74C1C" w:rsidP="00F74C1C">
      <w:pPr>
        <w:rPr>
          <w:sz w:val="16"/>
        </w:rPr>
      </w:pPr>
    </w:p>
    <w:p w:rsidR="00F74C1C" w:rsidRDefault="00F74C1C" w:rsidP="00F74C1C">
      <w:r w:rsidRPr="00F74C1C">
        <w:t xml:space="preserve">This institutional limitation theory focuses primarily on the constraints imposed on the Court because of </w:t>
      </w:r>
    </w:p>
    <w:p w:rsidR="00F74C1C" w:rsidRDefault="00F74C1C" w:rsidP="00F74C1C">
      <w:r>
        <w:t>AND</w:t>
      </w:r>
    </w:p>
    <w:p w:rsidR="00F74C1C" w:rsidRPr="00F74C1C" w:rsidRDefault="00F74C1C" w:rsidP="00F74C1C">
      <w:r w:rsidRPr="00F74C1C">
        <w:t>decrees and where it nonetheless doggedly pursues the counter-majoritarian course. n122</w:t>
      </w:r>
    </w:p>
    <w:p w:rsidR="00F74C1C" w:rsidRDefault="00F74C1C" w:rsidP="00F74C1C"/>
    <w:p w:rsidR="00F74C1C" w:rsidRPr="00B32295" w:rsidRDefault="00F74C1C" w:rsidP="00F74C1C">
      <w:pPr>
        <w:pStyle w:val="Heading4"/>
      </w:pPr>
      <w:r w:rsidRPr="00B32295">
        <w:lastRenderedPageBreak/>
        <w:t xml:space="preserve">Courts link to politics. </w:t>
      </w:r>
    </w:p>
    <w:p w:rsidR="00F74C1C" w:rsidRPr="00B32295" w:rsidRDefault="00F74C1C" w:rsidP="00F74C1C">
      <w:r w:rsidRPr="00B32295">
        <w:rPr>
          <w:rStyle w:val="StyleStyleBold12pt"/>
        </w:rPr>
        <w:t>Harrison 5</w:t>
      </w:r>
      <w:r>
        <w:t xml:space="preserve">—Lindsay Harrison is Jenner and Block Litigation Associate. </w:t>
      </w:r>
      <w:r w:rsidRPr="00B32295">
        <w:t xml:space="preserve"> “Does the Court Act as "Political Cover" for the Other Branches?” 11-1</w:t>
      </w:r>
      <w:r>
        <w:t>8-5 legaldebate.blogspot.com, Accessed date: 9-20-12 y2k</w:t>
      </w:r>
    </w:p>
    <w:p w:rsidR="00F74C1C" w:rsidRPr="00B32295" w:rsidRDefault="00F74C1C" w:rsidP="00F74C1C"/>
    <w:p w:rsidR="00F74C1C" w:rsidRDefault="00F74C1C" w:rsidP="00F74C1C">
      <w:r w:rsidRPr="00F74C1C">
        <w:t xml:space="preserve">While the Supreme Court may have historically been able to act as political cover for </w:t>
      </w:r>
    </w:p>
    <w:p w:rsidR="00F74C1C" w:rsidRDefault="00F74C1C" w:rsidP="00F74C1C">
      <w:r>
        <w:t>AND</w:t>
      </w:r>
    </w:p>
    <w:p w:rsidR="00F74C1C" w:rsidRPr="00F74C1C" w:rsidRDefault="00F74C1C" w:rsidP="00F74C1C">
      <w:r w:rsidRPr="00F74C1C">
        <w:t xml:space="preserve">ruling that, for whatever reason, received the attention of the public. </w:t>
      </w:r>
    </w:p>
    <w:p w:rsidR="00F74C1C" w:rsidRDefault="00F74C1C" w:rsidP="00F74C1C"/>
    <w:p w:rsidR="00F74C1C" w:rsidRDefault="00F74C1C" w:rsidP="00F74C1C">
      <w:pPr>
        <w:pStyle w:val="Heading4"/>
      </w:pPr>
      <w:r>
        <w:t>Chemical Industry is key to aerospace.</w:t>
      </w:r>
    </w:p>
    <w:p w:rsidR="00F74C1C" w:rsidRPr="00B548BD" w:rsidRDefault="00F74C1C" w:rsidP="00F74C1C">
      <w:r>
        <w:t xml:space="preserve">David </w:t>
      </w:r>
      <w:r w:rsidRPr="00B548BD">
        <w:rPr>
          <w:rStyle w:val="StyleStyleBold12pt"/>
        </w:rPr>
        <w:t>Delpy 10</w:t>
      </w:r>
      <w:r>
        <w:t xml:space="preserve"> is P</w:t>
      </w:r>
      <w:r w:rsidRPr="00B548BD">
        <w:t>rofessor, chief ex</w:t>
      </w:r>
      <w:r>
        <w:t xml:space="preserve">ecutive at Oxford Economics. </w:t>
      </w:r>
      <w:r w:rsidRPr="00B548BD">
        <w:t xml:space="preserve">Dr. Richard Pike, Ph.D. in chemical sciences, September 2010, “The economic benefits of chemistry research to the UK,” </w:t>
      </w:r>
      <w:hyperlink r:id="rId17" w:history="1">
        <w:r w:rsidRPr="00B548BD">
          <w:rPr>
            <w:rStyle w:val="Hyperlink"/>
          </w:rPr>
          <w:t>http://www.rsc.org/images/Economic_Benefits_of_Chemistry_Sep_2010_tcm18-191337.pdf</w:t>
        </w:r>
      </w:hyperlink>
    </w:p>
    <w:p w:rsidR="00F74C1C" w:rsidRDefault="00F74C1C" w:rsidP="00F74C1C"/>
    <w:p w:rsidR="00F74C1C" w:rsidRDefault="00F74C1C" w:rsidP="00F74C1C">
      <w:r w:rsidRPr="00F74C1C">
        <w:t>Aerospace - The modern aerospace industry depends on high-performance products that are lightweight</w:t>
      </w:r>
    </w:p>
    <w:p w:rsidR="00F74C1C" w:rsidRDefault="00F74C1C" w:rsidP="00F74C1C">
      <w:r>
        <w:t>AND</w:t>
      </w:r>
    </w:p>
    <w:p w:rsidR="00F74C1C" w:rsidRPr="00F74C1C" w:rsidRDefault="00F74C1C" w:rsidP="00F74C1C">
      <w:r w:rsidRPr="00F74C1C">
        <w:t>are the advances that chemistry research has provided in security in aviation. The</w:t>
      </w:r>
    </w:p>
    <w:p w:rsidR="00F74C1C" w:rsidRDefault="00F74C1C" w:rsidP="00F74C1C">
      <w:pPr>
        <w:rPr>
          <w:sz w:val="10"/>
        </w:rPr>
      </w:pPr>
    </w:p>
    <w:p w:rsidR="00F74C1C" w:rsidRDefault="00F74C1C" w:rsidP="00F74C1C">
      <w:pPr>
        <w:rPr>
          <w:sz w:val="10"/>
        </w:rPr>
      </w:pPr>
    </w:p>
    <w:p w:rsidR="00F74C1C" w:rsidRDefault="00F74C1C" w:rsidP="00F74C1C">
      <w:r w:rsidRPr="00F74C1C">
        <w:t xml:space="preserve"> devices which safeguard the security of passengers, workers and cargo in airports and </w:t>
      </w:r>
    </w:p>
    <w:p w:rsidR="00F74C1C" w:rsidRDefault="00F74C1C" w:rsidP="00F74C1C">
      <w:r>
        <w:t>AND</w:t>
      </w:r>
    </w:p>
    <w:p w:rsidR="00F74C1C" w:rsidRPr="00F74C1C" w:rsidRDefault="00F74C1C" w:rsidP="00F74C1C">
      <w:r w:rsidRPr="00F74C1C">
        <w:t xml:space="preserve">helping to improve the performance maintainability of the aircraft should not be underestimated. </w:t>
      </w:r>
    </w:p>
    <w:p w:rsidR="00F74C1C" w:rsidRDefault="00F74C1C" w:rsidP="00F74C1C">
      <w:pPr>
        <w:rPr>
          <w:rStyle w:val="Emphasis"/>
        </w:rPr>
      </w:pPr>
    </w:p>
    <w:p w:rsidR="00F74C1C" w:rsidRDefault="00F74C1C" w:rsidP="00F74C1C">
      <w:pPr>
        <w:pStyle w:val="Heading4"/>
      </w:pPr>
      <w:r>
        <w:t>Aerospace is key to stability in Asia - the impact is nuclear and biological warfare</w:t>
      </w:r>
    </w:p>
    <w:p w:rsidR="00F74C1C" w:rsidRDefault="00F74C1C" w:rsidP="00F74C1C">
      <w:r>
        <w:rPr>
          <w:rStyle w:val="StyleStyleBold12pt"/>
        </w:rPr>
        <w:t>Khalilzad and Lesser 98</w:t>
      </w:r>
      <w:r>
        <w:t xml:space="preserve"> | Counselor @ CSIS, President of Khalilzad Associates, and Former US Ambassador to the UN AND PhD Senior Transatlantic Fellow @ the German Marshall Fund (Zalmay and Ian, "Sources of Conflict in the 21st Century," p.164-165)</w:t>
      </w:r>
    </w:p>
    <w:p w:rsidR="00F74C1C" w:rsidRDefault="00F74C1C" w:rsidP="00F74C1C">
      <w:r w:rsidRPr="00F74C1C">
        <w:t xml:space="preserve">The first key implication derived from the analysis of trends in Asia suggests that American </w:t>
      </w:r>
    </w:p>
    <w:p w:rsidR="00F74C1C" w:rsidRDefault="00F74C1C" w:rsidP="00F74C1C">
      <w:r>
        <w:t>AND</w:t>
      </w:r>
    </w:p>
    <w:p w:rsidR="00F74C1C" w:rsidRPr="00F74C1C" w:rsidRDefault="00F74C1C" w:rsidP="00F74C1C">
      <w:r w:rsidRPr="00F74C1C">
        <w:t xml:space="preserve">air power will of necessity be the primary instruments constituting the American response. </w:t>
      </w:r>
    </w:p>
    <w:p w:rsidR="00F74C1C" w:rsidRPr="00647F5E" w:rsidRDefault="00F74C1C" w:rsidP="00F74C1C"/>
    <w:p w:rsidR="00F74C1C" w:rsidRDefault="00F74C1C" w:rsidP="00F74C1C">
      <w:pPr>
        <w:pStyle w:val="Heading3"/>
      </w:pPr>
      <w:r>
        <w:lastRenderedPageBreak/>
        <w:t>2AC Oil</w:t>
      </w:r>
    </w:p>
    <w:p w:rsidR="00F74C1C" w:rsidRDefault="00F74C1C" w:rsidP="00F74C1C">
      <w:pPr>
        <w:pStyle w:val="Heading4"/>
      </w:pPr>
      <w:r>
        <w:t>Price down- econ, demand</w:t>
      </w:r>
    </w:p>
    <w:p w:rsidR="00F74C1C" w:rsidRDefault="00F74C1C" w:rsidP="00F74C1C">
      <w:r>
        <w:rPr>
          <w:rStyle w:val="StyleStyleBold12pt"/>
          <w:rFonts w:cstheme="minorBidi"/>
        </w:rPr>
        <w:t>AFP 2/28</w:t>
      </w:r>
      <w:r>
        <w:t xml:space="preserve"> Oil prices mixed after US data, Agence France-Presse, February 28, 2013 http://www.globalpost.com/dispatch/news/afp/130228/oil-prices-mixed-after-us-data</w:t>
      </w:r>
    </w:p>
    <w:p w:rsidR="00F74C1C" w:rsidRDefault="00F74C1C" w:rsidP="00F74C1C">
      <w:r w:rsidRPr="00F74C1C">
        <w:t xml:space="preserve">What do you think?¶ Oil prices diverged on Thursday as markets mulled mixed economic </w:t>
      </w:r>
    </w:p>
    <w:p w:rsidR="00F74C1C" w:rsidRDefault="00F74C1C" w:rsidP="00F74C1C">
      <w:r>
        <w:t>AND</w:t>
      </w:r>
    </w:p>
    <w:p w:rsidR="00F74C1C" w:rsidRPr="00F74C1C" w:rsidRDefault="00F74C1C" w:rsidP="00F74C1C">
      <w:r w:rsidRPr="00F74C1C">
        <w:t>the-board spending cuts that are set to kick in from Friday.</w:t>
      </w:r>
    </w:p>
    <w:p w:rsidR="00F74C1C" w:rsidRDefault="00F74C1C" w:rsidP="00F74C1C"/>
    <w:p w:rsidR="00F74C1C" w:rsidRPr="00CB56AF" w:rsidRDefault="00F74C1C" w:rsidP="00F74C1C">
      <w:pPr>
        <w:pStyle w:val="Heading4"/>
      </w:pPr>
      <w:r>
        <w:t>O</w:t>
      </w:r>
      <w:r w:rsidRPr="00CB56AF">
        <w:t xml:space="preserve">ther countries </w:t>
      </w:r>
      <w:r>
        <w:t>trigger the link</w:t>
      </w:r>
      <w:r w:rsidRPr="00CB56AF">
        <w:t>.</w:t>
      </w:r>
    </w:p>
    <w:p w:rsidR="00F74C1C" w:rsidRPr="00CB56AF" w:rsidRDefault="00F74C1C" w:rsidP="00F74C1C">
      <w:r w:rsidRPr="00757A2E">
        <w:rPr>
          <w:rStyle w:val="StyleStyleBold12pt"/>
        </w:rPr>
        <w:t>Koch 12</w:t>
      </w:r>
      <w:r>
        <w:t>—Wendy Koch is USA Today Staff. “</w:t>
      </w:r>
      <w:r w:rsidRPr="00757A2E">
        <w:t>U.S. oil production is up, s</w:t>
      </w:r>
      <w:r>
        <w:t xml:space="preserve">o why are gas prices so high?” 4/19/2012, </w:t>
      </w:r>
      <w:hyperlink r:id="rId18" w:history="1">
        <w:r w:rsidRPr="007437B7">
          <w:rPr>
            <w:rStyle w:val="Hyperlink"/>
          </w:rPr>
          <w:t>http://www.usatoday.com/money/industries/energy/story/2012-04-21/global-factors-gasoline-prices/54421804/1</w:t>
        </w:r>
      </w:hyperlink>
    </w:p>
    <w:p w:rsidR="00F74C1C" w:rsidRPr="00CB56AF" w:rsidRDefault="00F74C1C" w:rsidP="00F74C1C">
      <w:pPr>
        <w:tabs>
          <w:tab w:val="left" w:pos="1365"/>
        </w:tabs>
      </w:pPr>
      <w:r w:rsidRPr="00CB56AF">
        <w:tab/>
      </w:r>
    </w:p>
    <w:p w:rsidR="00F74C1C" w:rsidRDefault="00F74C1C" w:rsidP="00F74C1C">
      <w:r w:rsidRPr="00F74C1C">
        <w:t xml:space="preserve">Given America's new oil rush, it would seem the best of times for gas </w:t>
      </w:r>
    </w:p>
    <w:p w:rsidR="00F74C1C" w:rsidRDefault="00F74C1C" w:rsidP="00F74C1C">
      <w:r>
        <w:t>AND</w:t>
      </w:r>
    </w:p>
    <w:p w:rsidR="00F74C1C" w:rsidRPr="00F74C1C" w:rsidRDefault="00F74C1C" w:rsidP="00F74C1C">
      <w:r w:rsidRPr="00F74C1C">
        <w:t>of the world's supply last year and 53% of what the nation used</w:t>
      </w:r>
    </w:p>
    <w:p w:rsidR="00F74C1C" w:rsidRPr="00CB56AF" w:rsidRDefault="00F74C1C" w:rsidP="00F74C1C"/>
    <w:p w:rsidR="00F74C1C" w:rsidRPr="00CB56AF" w:rsidRDefault="00F74C1C" w:rsidP="00F74C1C">
      <w:pPr>
        <w:pStyle w:val="Heading4"/>
      </w:pPr>
      <w:r w:rsidRPr="00CB56AF">
        <w:t>Link is inevitable—other exporters.</w:t>
      </w:r>
    </w:p>
    <w:p w:rsidR="00F74C1C" w:rsidRPr="00CB56AF" w:rsidRDefault="00F74C1C" w:rsidP="00F74C1C">
      <w:r w:rsidRPr="00CB56AF">
        <w:rPr>
          <w:b/>
          <w:sz w:val="24"/>
        </w:rPr>
        <w:t>Ponomareva 12</w:t>
      </w:r>
      <w:r w:rsidRPr="00CB56AF">
        <w:t xml:space="preserve">— Lada Ponomareva is staff writer for OilandGasEurasia, “Russia gains serious competitors on the gas export market” June, 2012, </w:t>
      </w:r>
      <w:hyperlink r:id="rId19" w:history="1">
        <w:r w:rsidRPr="00CB56AF">
          <w:rPr>
            <w:rStyle w:val="Hyperlink"/>
          </w:rPr>
          <w:t>http://www.oilandgaseurasia.com/articles/p/162/article/1870/#</w:t>
        </w:r>
      </w:hyperlink>
      <w:r w:rsidRPr="00CB56AF">
        <w:t xml:space="preserve"> Accessed date” 8-29-12 y2k</w:t>
      </w:r>
    </w:p>
    <w:p w:rsidR="00F74C1C" w:rsidRPr="00CB56AF" w:rsidRDefault="00F74C1C" w:rsidP="00F74C1C"/>
    <w:p w:rsidR="00F74C1C" w:rsidRDefault="00F74C1C" w:rsidP="00F74C1C">
      <w:r w:rsidRPr="00F74C1C">
        <w:t xml:space="preserve">They say that the main reason for this possible development is Gazprom's own shortsightedness with </w:t>
      </w:r>
    </w:p>
    <w:p w:rsidR="00F74C1C" w:rsidRDefault="00F74C1C" w:rsidP="00F74C1C">
      <w:r>
        <w:t>AND</w:t>
      </w:r>
    </w:p>
    <w:p w:rsidR="00F74C1C" w:rsidRPr="00F74C1C" w:rsidRDefault="00F74C1C" w:rsidP="00F74C1C">
      <w:r w:rsidRPr="00F74C1C">
        <w:t>, Russia will have to learn to share. Just like in kindergarten.</w:t>
      </w:r>
    </w:p>
    <w:p w:rsidR="00F74C1C" w:rsidRDefault="00F74C1C" w:rsidP="00F74C1C">
      <w:pPr>
        <w:rPr>
          <w:sz w:val="14"/>
        </w:rPr>
      </w:pPr>
    </w:p>
    <w:p w:rsidR="00F74C1C" w:rsidRDefault="00F74C1C" w:rsidP="00F74C1C">
      <w:pPr>
        <w:pStyle w:val="Heading4"/>
      </w:pPr>
      <w:r>
        <w:t xml:space="preserve">Middle East conflict won’t escalate </w:t>
      </w:r>
    </w:p>
    <w:p w:rsidR="00F74C1C" w:rsidRDefault="00F74C1C" w:rsidP="00F74C1C">
      <w:r w:rsidRPr="00BE0A9B">
        <w:rPr>
          <w:rStyle w:val="StyleStyleBold12pt"/>
        </w:rPr>
        <w:t>Maloney 7</w:t>
      </w:r>
      <w:r>
        <w:t xml:space="preserve"> Suzanne, Senior Fellow – Saban Center for Middle East Policy, Steve Cook, Fellow – Council on Foreign Relations, and Ray Takeyh, Fellow – Council for Foreign Relations, “Why the Iraq War Won’t Engulf the Mideast”, International Herald Tribune, 6-28, </w:t>
      </w:r>
      <w:r w:rsidRPr="00BA03BF">
        <w:t>http://www.brookings.edu/views/op-ed/maloney20070629.htm</w:t>
      </w:r>
    </w:p>
    <w:p w:rsidR="00F74C1C" w:rsidRDefault="00F74C1C" w:rsidP="00F74C1C"/>
    <w:p w:rsidR="00F74C1C" w:rsidRDefault="00F74C1C" w:rsidP="00F74C1C">
      <w:r w:rsidRPr="00F74C1C">
        <w:t xml:space="preserve">Yet, the Saudis, Iranians, Jordanians, Syrians, and others are very </w:t>
      </w:r>
    </w:p>
    <w:p w:rsidR="00F74C1C" w:rsidRDefault="00F74C1C" w:rsidP="00F74C1C">
      <w:r>
        <w:t>AND</w:t>
      </w:r>
    </w:p>
    <w:p w:rsidR="00F74C1C" w:rsidRPr="00F74C1C" w:rsidRDefault="00F74C1C" w:rsidP="00F74C1C">
      <w:r w:rsidRPr="00F74C1C">
        <w:t>Lebanese. The civil war in Lebanon was regarded as someone else's fight.</w:t>
      </w:r>
    </w:p>
    <w:p w:rsidR="00F74C1C" w:rsidRDefault="00F74C1C" w:rsidP="00F74C1C">
      <w:pPr>
        <w:pStyle w:val="Heading4"/>
      </w:pPr>
    </w:p>
    <w:p w:rsidR="00F74C1C" w:rsidRPr="00AD3256" w:rsidRDefault="00F74C1C" w:rsidP="00F74C1C">
      <w:pPr>
        <w:pStyle w:val="Heading4"/>
      </w:pPr>
      <w:r w:rsidRPr="00AD3256">
        <w:t>Relations are multi-faceted – no impact.</w:t>
      </w:r>
    </w:p>
    <w:p w:rsidR="00F74C1C" w:rsidRDefault="00F74C1C" w:rsidP="00F74C1C">
      <w:r w:rsidRPr="00DA72B0">
        <w:rPr>
          <w:rStyle w:val="StyleBoldUnderline"/>
        </w:rPr>
        <w:t>Dawn 11</w:t>
      </w:r>
      <w:r w:rsidRPr="00DA72B0">
        <w:t xml:space="preserve"> (3-16, Dawn.com, online news source, “US-Saudi divide revealed in Bahrain,” </w:t>
      </w:r>
      <w:hyperlink r:id="rId20" w:history="1">
        <w:r w:rsidRPr="00DA72B0">
          <w:rPr>
            <w:rStyle w:val="Hyperlink"/>
          </w:rPr>
          <w:t>http://www.dawn.com/2011/03/16/us-saudi-divide-revealed-in-bahrain.html</w:t>
        </w:r>
      </w:hyperlink>
      <w:r>
        <w:t>)</w:t>
      </w:r>
    </w:p>
    <w:p w:rsidR="00F74C1C" w:rsidRPr="00DA72B0" w:rsidRDefault="00F74C1C" w:rsidP="00F74C1C"/>
    <w:p w:rsidR="00F74C1C" w:rsidRDefault="00F74C1C" w:rsidP="00F74C1C">
      <w:r w:rsidRPr="00F74C1C">
        <w:t xml:space="preserve">“The White House enthusiasm for universal rights is a odds with not only the </w:t>
      </w:r>
    </w:p>
    <w:p w:rsidR="00F74C1C" w:rsidRDefault="00F74C1C" w:rsidP="00F74C1C">
      <w:r>
        <w:t>AND</w:t>
      </w:r>
    </w:p>
    <w:p w:rsidR="00F74C1C" w:rsidRPr="00F74C1C" w:rsidRDefault="00F74C1C" w:rsidP="00F74C1C">
      <w:r w:rsidRPr="00F74C1C">
        <w:t>two militaries closer together than they have been for three decades, Ottaway sai</w:t>
      </w:r>
    </w:p>
    <w:p w:rsidR="00F74C1C" w:rsidRDefault="00F74C1C" w:rsidP="00F74C1C">
      <w:pPr>
        <w:rPr>
          <w:rStyle w:val="underline"/>
        </w:rPr>
      </w:pPr>
    </w:p>
    <w:p w:rsidR="00F74C1C" w:rsidRPr="00762574" w:rsidRDefault="00F74C1C" w:rsidP="00F74C1C">
      <w:pPr>
        <w:pStyle w:val="Heading4"/>
        <w:rPr>
          <w:rStyle w:val="UnderlineBold"/>
          <w:b/>
          <w:sz w:val="24"/>
          <w:u w:val="none"/>
        </w:rPr>
      </w:pPr>
      <w:r>
        <w:rPr>
          <w:rStyle w:val="UnderlineBold"/>
          <w:b/>
          <w:sz w:val="24"/>
          <w:u w:val="none"/>
        </w:rPr>
        <w:t>Saudi Arabia won’t go nuclear.</w:t>
      </w:r>
    </w:p>
    <w:p w:rsidR="00F74C1C" w:rsidRPr="00A122E9" w:rsidRDefault="00F74C1C" w:rsidP="00F74C1C">
      <w:pPr>
        <w:rPr>
          <w:rStyle w:val="UnderlineBold"/>
          <w:b w:val="0"/>
        </w:rPr>
      </w:pPr>
      <w:r w:rsidRPr="00A122E9">
        <w:rPr>
          <w:rStyle w:val="UnderlineBold"/>
          <w:b w:val="0"/>
        </w:rPr>
        <w:t>Bahgat, ‘11</w:t>
      </w:r>
    </w:p>
    <w:p w:rsidR="00F74C1C" w:rsidRPr="001A7966" w:rsidRDefault="00F74C1C" w:rsidP="00F74C1C">
      <w:pPr>
        <w:rPr>
          <w:rStyle w:val="UnderlineBold"/>
          <w:b w:val="0"/>
          <w:u w:val="none"/>
        </w:rPr>
      </w:pPr>
      <w:r>
        <w:rPr>
          <w:rStyle w:val="UnderlineBold"/>
          <w:b w:val="0"/>
          <w:u w:val="none"/>
        </w:rPr>
        <w:t xml:space="preserve">Gawdat Bahgat is a professor at the Near East South Asia Center for Strategic Studies, National Defense University, Washington, DC. “ A Nuclear Arms Race in the Middle East: Myth or Reality?” accessed 10/18/11 at  Mediterranean Quarterly 2011 Volume 22, Number 1: 27-40 </w:t>
      </w:r>
    </w:p>
    <w:p w:rsidR="00F74C1C" w:rsidRPr="001A7966" w:rsidRDefault="00F74C1C" w:rsidP="00F74C1C">
      <w:pPr>
        <w:rPr>
          <w:rStyle w:val="UnderlineBold"/>
          <w:b w:val="0"/>
          <w:u w:val="none"/>
        </w:rPr>
      </w:pPr>
    </w:p>
    <w:p w:rsidR="00F74C1C" w:rsidRDefault="00F74C1C" w:rsidP="00F74C1C">
      <w:r w:rsidRPr="00F74C1C">
        <w:t xml:space="preserve">The analysis of regional security threats to Saudi Arabia suggests three  conclusions. First, </w:t>
      </w:r>
    </w:p>
    <w:p w:rsidR="00F74C1C" w:rsidRDefault="00F74C1C" w:rsidP="00F74C1C">
      <w:r>
        <w:t>AND</w:t>
      </w:r>
    </w:p>
    <w:p w:rsidR="00F74C1C" w:rsidRPr="00F74C1C" w:rsidRDefault="00F74C1C" w:rsidP="00F74C1C">
      <w:r w:rsidRPr="00F74C1C">
        <w:t xml:space="preserve">projected to remain the main source of energy in the next few decades. </w:t>
      </w:r>
    </w:p>
    <w:p w:rsidR="00F74C1C" w:rsidRDefault="00F74C1C" w:rsidP="00F74C1C"/>
    <w:p w:rsidR="00F74C1C" w:rsidRPr="00AD3256" w:rsidRDefault="00F74C1C" w:rsidP="00F74C1C"/>
    <w:p w:rsidR="00F74C1C" w:rsidRPr="00CB56AF" w:rsidRDefault="00F74C1C" w:rsidP="00F74C1C">
      <w:pPr>
        <w:pStyle w:val="Heading4"/>
      </w:pPr>
      <w:r w:rsidRPr="00CB56AF">
        <w:t>High prices kill India’s economy.</w:t>
      </w:r>
    </w:p>
    <w:p w:rsidR="00F74C1C" w:rsidRPr="00CB56AF" w:rsidRDefault="00F74C1C" w:rsidP="00F74C1C">
      <w:r w:rsidRPr="00CB56AF">
        <w:rPr>
          <w:b/>
          <w:sz w:val="24"/>
        </w:rPr>
        <w:t>Sharma and Choudhury 12</w:t>
      </w:r>
      <w:r w:rsidRPr="00CB56AF">
        <w:t xml:space="preserve">—Rakesh Sharma and Santanu Choudhury are WSJ staff. “India Oil Imports Cloud Economic Picture” 4-30-12, </w:t>
      </w:r>
      <w:hyperlink r:id="rId21" w:history="1">
        <w:r w:rsidRPr="00CB56AF">
          <w:rPr>
            <w:rStyle w:val="Hyperlink"/>
          </w:rPr>
          <w:t>http://online.wsj.com/article/SB10001424052702304050304577375682575260526.html</w:t>
        </w:r>
      </w:hyperlink>
      <w:r w:rsidRPr="00CB56AF">
        <w:t>, Accessed date” 8-29-12 y2k</w:t>
      </w:r>
    </w:p>
    <w:p w:rsidR="00F74C1C" w:rsidRPr="00CB56AF" w:rsidRDefault="00F74C1C" w:rsidP="00F74C1C">
      <w:pPr>
        <w:rPr>
          <w:sz w:val="18"/>
        </w:rPr>
      </w:pPr>
    </w:p>
    <w:p w:rsidR="00F74C1C" w:rsidRDefault="00F74C1C" w:rsidP="00F74C1C">
      <w:r w:rsidRPr="00F74C1C">
        <w:t>NEW DELHI—India said its crude imports in the 2012 fiscal year rose 5</w:t>
      </w:r>
    </w:p>
    <w:p w:rsidR="00F74C1C" w:rsidRDefault="00F74C1C" w:rsidP="00F74C1C">
      <w:r>
        <w:lastRenderedPageBreak/>
        <w:t>AND</w:t>
      </w:r>
    </w:p>
    <w:p w:rsidR="00F74C1C" w:rsidRPr="00F74C1C" w:rsidRDefault="00F74C1C" w:rsidP="00F74C1C">
      <w:r w:rsidRPr="00F74C1C">
        <w:t xml:space="preserve">compared to the massive amount of crude imports needed to fuel the refineries. </w:t>
      </w:r>
    </w:p>
    <w:p w:rsidR="00F74C1C" w:rsidRPr="00CB56AF" w:rsidRDefault="00F74C1C" w:rsidP="00F74C1C">
      <w:pPr>
        <w:rPr>
          <w:sz w:val="14"/>
        </w:rPr>
      </w:pPr>
    </w:p>
    <w:p w:rsidR="00F74C1C" w:rsidRPr="00CB56AF" w:rsidRDefault="00F74C1C" w:rsidP="00F74C1C">
      <w:pPr>
        <w:pStyle w:val="Heading4"/>
      </w:pPr>
      <w:r w:rsidRPr="00CB56AF">
        <w:t>Extinction.</w:t>
      </w:r>
    </w:p>
    <w:p w:rsidR="00F74C1C" w:rsidRPr="00CB56AF" w:rsidRDefault="00F74C1C" w:rsidP="00F74C1C">
      <w:r w:rsidRPr="00CB56AF">
        <w:rPr>
          <w:b/>
          <w:sz w:val="24"/>
          <w:u w:val="single"/>
        </w:rPr>
        <w:t>Bouton ‘10</w:t>
      </w:r>
      <w:r w:rsidRPr="00CB56AF">
        <w:t xml:space="preserve"> (Marshall M., President – Chicago Council on Global Affairs, “America’s Interests in India”, CNAS Working Paper, October, http://www.cnas.org/files/documents/publications/CNAS_USInterestsinIndia_ Bouton.pdf)</w:t>
      </w:r>
    </w:p>
    <w:p w:rsidR="00F74C1C" w:rsidRPr="00CB56AF" w:rsidRDefault="00F74C1C" w:rsidP="00F74C1C"/>
    <w:p w:rsidR="00F74C1C" w:rsidRDefault="00F74C1C" w:rsidP="00F74C1C">
      <w:r w:rsidRPr="00F74C1C">
        <w:t xml:space="preserve">In South Asia, the most immediately compelling U.S. interest is preventing </w:t>
      </w:r>
    </w:p>
    <w:p w:rsidR="00F74C1C" w:rsidRDefault="00F74C1C" w:rsidP="00F74C1C">
      <w:r>
        <w:t>AND</w:t>
      </w:r>
    </w:p>
    <w:p w:rsidR="00F74C1C" w:rsidRPr="00F74C1C" w:rsidRDefault="00F74C1C" w:rsidP="00F74C1C">
      <w:r w:rsidRPr="00F74C1C">
        <w:t>and terrorism, and much greater potential for unchecked interstate and civil conflict.</w:t>
      </w:r>
    </w:p>
    <w:p w:rsidR="00F74C1C" w:rsidRPr="00CB56AF" w:rsidRDefault="00F74C1C" w:rsidP="00F74C1C">
      <w:pPr>
        <w:rPr>
          <w:rStyle w:val="UnderlineBold"/>
          <w:bdr w:val="single" w:sz="4" w:space="0" w:color="auto"/>
        </w:rPr>
      </w:pPr>
    </w:p>
    <w:p w:rsidR="00F74C1C" w:rsidRDefault="00F74C1C" w:rsidP="00F74C1C">
      <w:pPr>
        <w:pStyle w:val="Heading3"/>
      </w:pPr>
      <w:r>
        <w:lastRenderedPageBreak/>
        <w:t>2AC Immigration</w:t>
      </w:r>
    </w:p>
    <w:p w:rsidR="00F74C1C" w:rsidRDefault="00F74C1C" w:rsidP="00F74C1C">
      <w:pPr>
        <w:pStyle w:val="Heading4"/>
      </w:pPr>
      <w:r>
        <w:t>Won’t pass</w:t>
      </w:r>
    </w:p>
    <w:p w:rsidR="00F74C1C" w:rsidRPr="005E29B4" w:rsidRDefault="00F74C1C" w:rsidP="00F74C1C">
      <w:r>
        <w:t xml:space="preserve">Thomas D. </w:t>
      </w:r>
      <w:r w:rsidRPr="005E29B4">
        <w:rPr>
          <w:rStyle w:val="StyleStyleBold12pt"/>
        </w:rPr>
        <w:t>Elias 3-1</w:t>
      </w:r>
      <w:r>
        <w:t xml:space="preserve"> is Staff Writer @ The Daily Transcript, “Immigration amnesty a sure thing? Don’t bet the House,” </w:t>
      </w:r>
      <w:hyperlink r:id="rId22" w:anchor=".UTFj2aJAOSo" w:history="1">
        <w:r w:rsidRPr="00940222">
          <w:rPr>
            <w:rStyle w:val="Hyperlink"/>
          </w:rPr>
          <w:t>http://www.sddt.com/Commentary/article.cfm?Commentary_ID=109&amp;SourceCode=20130301tzb&amp;_t=Immigration+amnesty+a+sure+thing+Dont+bet+the+House#.UTFj2aJAOSo</w:t>
        </w:r>
      </w:hyperlink>
      <w:r>
        <w:t>, Accessed Date: 3-1-13 y2k</w:t>
      </w:r>
    </w:p>
    <w:p w:rsidR="00F74C1C" w:rsidRDefault="00F74C1C" w:rsidP="00F74C1C">
      <w:r w:rsidRPr="00F74C1C">
        <w:t>Major politicians both nationally and in California are talking as if changes in the U</w:t>
      </w:r>
    </w:p>
    <w:p w:rsidR="00F74C1C" w:rsidRDefault="00F74C1C" w:rsidP="00F74C1C">
      <w:r>
        <w:t>AND</w:t>
      </w:r>
    </w:p>
    <w:p w:rsidR="00F74C1C" w:rsidRPr="00F74C1C" w:rsidRDefault="00F74C1C" w:rsidP="00F74C1C">
      <w:r w:rsidRPr="00F74C1C">
        <w:t>constituents but set back their party’s national chances potentially for decades to come.</w:t>
      </w:r>
    </w:p>
    <w:p w:rsidR="00F74C1C" w:rsidRDefault="00F74C1C" w:rsidP="00F74C1C">
      <w:pPr>
        <w:ind w:left="288" w:right="-288"/>
        <w:rPr>
          <w:sz w:val="14"/>
        </w:rPr>
      </w:pPr>
    </w:p>
    <w:p w:rsidR="00F74C1C" w:rsidRDefault="00F74C1C" w:rsidP="00F74C1C">
      <w:pPr>
        <w:pStyle w:val="Heading4"/>
      </w:pPr>
      <w:r>
        <w:t>PC low</w:t>
      </w:r>
    </w:p>
    <w:p w:rsidR="00F74C1C" w:rsidRDefault="00F74C1C" w:rsidP="00F74C1C">
      <w:r>
        <w:t xml:space="preserve">Josh </w:t>
      </w:r>
      <w:r w:rsidRPr="0000184F">
        <w:rPr>
          <w:rStyle w:val="StyleStyleBold12pt"/>
        </w:rPr>
        <w:t>Kraushaar 2-28</w:t>
      </w:r>
      <w:r>
        <w:t xml:space="preserve"> is managing editor of politics at National Journal, “President Obama’s Losing Hand on the Sequester Fight</w:t>
      </w:r>
    </w:p>
    <w:p w:rsidR="00F74C1C" w:rsidRPr="0000184F" w:rsidRDefault="00F74C1C" w:rsidP="00F74C1C">
      <w:r>
        <w:t xml:space="preserve">By spending all his political capital over the budget cuts, the president risks losing it all on immigration reform and gun control,” </w:t>
      </w:r>
      <w:hyperlink r:id="rId23" w:history="1">
        <w:r w:rsidRPr="00B665D3">
          <w:rPr>
            <w:rStyle w:val="Hyperlink"/>
          </w:rPr>
          <w:t>http://www.nationaljournal.com/columns/against-the-grain/president-obama-s-losing-hand-on-the-sequester-fight-20130228</w:t>
        </w:r>
      </w:hyperlink>
      <w:r>
        <w:t>, Accessed Date: 2-28-13 y2k</w:t>
      </w:r>
    </w:p>
    <w:p w:rsidR="00F74C1C" w:rsidRDefault="00F74C1C" w:rsidP="00F74C1C">
      <w:r w:rsidRPr="00F74C1C">
        <w:t xml:space="preserve">To understand why the White House is aggressively contesting Bob Woodward’s account of who’s responsible </w:t>
      </w:r>
    </w:p>
    <w:p w:rsidR="00F74C1C" w:rsidRDefault="00F74C1C" w:rsidP="00F74C1C">
      <w:r>
        <w:t>AND</w:t>
      </w:r>
    </w:p>
    <w:p w:rsidR="00F74C1C" w:rsidRPr="00F74C1C" w:rsidRDefault="00F74C1C" w:rsidP="00F74C1C">
      <w:r w:rsidRPr="00F74C1C">
        <w:t>spending cuts, at the expense of more significant items on his plate.</w:t>
      </w:r>
    </w:p>
    <w:p w:rsidR="00F74C1C" w:rsidRPr="0000184F" w:rsidRDefault="00F74C1C" w:rsidP="00F74C1C">
      <w:pPr>
        <w:ind w:left="288" w:right="288"/>
        <w:rPr>
          <w:sz w:val="14"/>
        </w:rPr>
      </w:pPr>
      <w:r w:rsidRPr="0000184F">
        <w:rPr>
          <w:rStyle w:val="StyleBoldUnderline"/>
        </w:rPr>
        <w:t xml:space="preserve">Now </w:t>
      </w:r>
      <w:r w:rsidRPr="00FB52A5">
        <w:rPr>
          <w:rStyle w:val="StyleBoldUnderline"/>
          <w:highlight w:val="cyan"/>
        </w:rPr>
        <w:t>the White House’s</w:t>
      </w:r>
      <w:r w:rsidRPr="0000184F">
        <w:rPr>
          <w:rStyle w:val="StyleBoldUnderline"/>
        </w:rPr>
        <w:t xml:space="preserve"> </w:t>
      </w:r>
      <w:r w:rsidRPr="0000184F">
        <w:rPr>
          <w:rStyle w:val="Emphasis"/>
        </w:rPr>
        <w:t xml:space="preserve">entire </w:t>
      </w:r>
      <w:r w:rsidRPr="00FB52A5">
        <w:rPr>
          <w:rStyle w:val="Emphasis"/>
          <w:highlight w:val="cyan"/>
        </w:rPr>
        <w:t>agenda</w:t>
      </w:r>
      <w:r w:rsidRPr="0000184F">
        <w:rPr>
          <w:sz w:val="14"/>
        </w:rPr>
        <w:t xml:space="preserve">, from guns to immigration, </w:t>
      </w:r>
      <w:r w:rsidRPr="00FB52A5">
        <w:rPr>
          <w:rStyle w:val="Box"/>
          <w:highlight w:val="cyan"/>
        </w:rPr>
        <w:t>is in jeopardy</w:t>
      </w:r>
      <w:r w:rsidRPr="0000184F">
        <w:rPr>
          <w:sz w:val="14"/>
        </w:rPr>
        <w:t xml:space="preserve">, and </w:t>
      </w:r>
      <w:r w:rsidRPr="00FB52A5">
        <w:rPr>
          <w:rStyle w:val="StyleBoldUnderline"/>
          <w:highlight w:val="cyan"/>
        </w:rPr>
        <w:t xml:space="preserve">the president’s </w:t>
      </w:r>
      <w:r w:rsidRPr="00FB52A5">
        <w:rPr>
          <w:rStyle w:val="Emphasis"/>
          <w:highlight w:val="cyan"/>
        </w:rPr>
        <w:t>approval is taking a hit</w:t>
      </w:r>
      <w:r w:rsidRPr="0000184F">
        <w:rPr>
          <w:sz w:val="14"/>
        </w:rPr>
        <w:t xml:space="preserve">, with </w:t>
      </w:r>
      <w:r w:rsidRPr="00FB52A5">
        <w:rPr>
          <w:rStyle w:val="Box"/>
          <w:highlight w:val="cyan"/>
        </w:rPr>
        <w:t>much</w:t>
      </w:r>
      <w:r w:rsidRPr="0000184F">
        <w:rPr>
          <w:rStyle w:val="Box"/>
        </w:rPr>
        <w:t xml:space="preserve"> </w:t>
      </w:r>
      <w:r w:rsidRPr="00FB52A5">
        <w:rPr>
          <w:rStyle w:val="Box"/>
          <w:highlight w:val="cyan"/>
        </w:rPr>
        <w:t>more on the line</w:t>
      </w:r>
      <w:r w:rsidRPr="0000184F">
        <w:rPr>
          <w:sz w:val="14"/>
        </w:rPr>
        <w:t xml:space="preserve"> in the coming month.</w:t>
      </w:r>
    </w:p>
    <w:p w:rsidR="00F74C1C" w:rsidRDefault="00F74C1C" w:rsidP="00F74C1C">
      <w:r w:rsidRPr="00F74C1C">
        <w:t xml:space="preserve">The headlines from the NBC/Wall Street Journal poll, released Wednesday, seemed </w:t>
      </w:r>
    </w:p>
    <w:p w:rsidR="00F74C1C" w:rsidRDefault="00F74C1C" w:rsidP="00F74C1C">
      <w:r>
        <w:t>AND</w:t>
      </w:r>
    </w:p>
    <w:p w:rsidR="00F74C1C" w:rsidRPr="00F74C1C" w:rsidRDefault="00F74C1C" w:rsidP="00F74C1C">
      <w:r w:rsidRPr="00F74C1C">
        <w:t>to control spending, even higher than their pre-2010 midterm standing.</w:t>
      </w:r>
    </w:p>
    <w:p w:rsidR="00F74C1C" w:rsidRDefault="00F74C1C" w:rsidP="00F74C1C">
      <w:r w:rsidRPr="00F74C1C">
        <w:t xml:space="preserve">Most notably, on the sequester, the White House held only a narrow advantage </w:t>
      </w:r>
    </w:p>
    <w:p w:rsidR="00F74C1C" w:rsidRDefault="00F74C1C" w:rsidP="00F74C1C">
      <w:r>
        <w:t>AND</w:t>
      </w:r>
    </w:p>
    <w:p w:rsidR="00F74C1C" w:rsidRPr="00F74C1C" w:rsidRDefault="00F74C1C" w:rsidP="00F74C1C">
      <w:r w:rsidRPr="00F74C1C">
        <w:t>a reminder that there is widespread concern over spending and the federal debt.</w:t>
      </w:r>
    </w:p>
    <w:p w:rsidR="00F74C1C" w:rsidRDefault="00F74C1C" w:rsidP="00F74C1C">
      <w:r w:rsidRPr="00F74C1C">
        <w:t xml:space="preserve">The White House’s strategy to exaggerate the immediate impact of the cuts has backfired, </w:t>
      </w:r>
    </w:p>
    <w:p w:rsidR="00F74C1C" w:rsidRDefault="00F74C1C" w:rsidP="00F74C1C">
      <w:r>
        <w:t>AND</w:t>
      </w:r>
    </w:p>
    <w:p w:rsidR="00F74C1C" w:rsidRPr="00F74C1C" w:rsidRDefault="00F74C1C" w:rsidP="00F74C1C">
      <w:r w:rsidRPr="00F74C1C">
        <w:t>43 percent who believed the fiscal cliff posed a danger on that front.</w:t>
      </w:r>
    </w:p>
    <w:p w:rsidR="00F74C1C" w:rsidRDefault="00F74C1C" w:rsidP="00F74C1C">
      <w:r w:rsidRPr="00F74C1C">
        <w:t xml:space="preserve">And even if you concede that the president holds the upper hand in the coming </w:t>
      </w:r>
    </w:p>
    <w:p w:rsidR="00F74C1C" w:rsidRDefault="00F74C1C" w:rsidP="00F74C1C">
      <w:r>
        <w:t>AND</w:t>
      </w:r>
    </w:p>
    <w:p w:rsidR="00F74C1C" w:rsidRPr="00F74C1C" w:rsidRDefault="00F74C1C" w:rsidP="00F74C1C">
      <w:r w:rsidRPr="00F74C1C">
        <w:t>. Bush’s education package or George H.W. Bush’s tax hike.</w:t>
      </w:r>
    </w:p>
    <w:p w:rsidR="00F74C1C" w:rsidRDefault="00F74C1C" w:rsidP="00F74C1C">
      <w:r w:rsidRPr="00F74C1C">
        <w:t xml:space="preserve">Obama has a lot more to gain politically on immigration and gun control -- winning </w:t>
      </w:r>
    </w:p>
    <w:p w:rsidR="00F74C1C" w:rsidRDefault="00F74C1C" w:rsidP="00F74C1C">
      <w:r>
        <w:t>AND</w:t>
      </w:r>
    </w:p>
    <w:p w:rsidR="00F74C1C" w:rsidRPr="00F74C1C" w:rsidRDefault="00F74C1C" w:rsidP="00F74C1C">
      <w:r w:rsidRPr="00F74C1C">
        <w:t>provide Democrats with twin political victories of their own heading into the midterms.</w:t>
      </w:r>
    </w:p>
    <w:p w:rsidR="00F74C1C" w:rsidRDefault="00F74C1C" w:rsidP="00F74C1C">
      <w:r w:rsidRPr="00F74C1C">
        <w:t xml:space="preserve">But these issues also hang at the mercy of congressional Republicans, who don’t have </w:t>
      </w:r>
    </w:p>
    <w:p w:rsidR="00F74C1C" w:rsidRDefault="00F74C1C" w:rsidP="00F74C1C">
      <w:r>
        <w:t>AND</w:t>
      </w:r>
    </w:p>
    <w:p w:rsidR="00F74C1C" w:rsidRPr="00F74C1C" w:rsidRDefault="00F74C1C" w:rsidP="00F74C1C">
      <w:r w:rsidRPr="00F74C1C">
        <w:t>Republicans, whom the president has been relentlessly bashing in this sequester fight.</w:t>
      </w:r>
    </w:p>
    <w:p w:rsidR="00F74C1C" w:rsidRDefault="00F74C1C" w:rsidP="00F74C1C">
      <w:pPr>
        <w:ind w:left="288" w:right="288"/>
        <w:rPr>
          <w:sz w:val="14"/>
        </w:rPr>
      </w:pPr>
    </w:p>
    <w:p w:rsidR="00F74C1C" w:rsidRDefault="00F74C1C" w:rsidP="00F74C1C">
      <w:pPr>
        <w:ind w:left="288" w:right="288"/>
        <w:rPr>
          <w:sz w:val="14"/>
        </w:rPr>
      </w:pPr>
    </w:p>
    <w:p w:rsidR="00F74C1C" w:rsidRPr="0000184F" w:rsidRDefault="00F74C1C" w:rsidP="00F74C1C">
      <w:pPr>
        <w:ind w:left="288" w:right="288"/>
        <w:rPr>
          <w:sz w:val="14"/>
        </w:rPr>
      </w:pPr>
    </w:p>
    <w:p w:rsidR="00F74C1C" w:rsidRDefault="00F74C1C" w:rsidP="00F74C1C">
      <w:pPr>
        <w:ind w:left="288" w:right="288"/>
        <w:rPr>
          <w:rStyle w:val="StyleBoldUnderline"/>
        </w:rPr>
      </w:pPr>
      <w:r w:rsidRPr="0000184F">
        <w:rPr>
          <w:sz w:val="14"/>
        </w:rPr>
        <w:t xml:space="preserve">What’s ironic is that the much-maligned Congress is actually pretty close on crafting bipartisan legislation on long-intractable subjects of gun control and immigration. But </w:t>
      </w:r>
      <w:r w:rsidRPr="0000184F">
        <w:rPr>
          <w:rStyle w:val="StyleBoldUnderline"/>
        </w:rPr>
        <w:t xml:space="preserve">it’s the </w:t>
      </w:r>
      <w:r w:rsidRPr="00FB52A5">
        <w:rPr>
          <w:rStyle w:val="StyleBoldUnderline"/>
          <w:highlight w:val="cyan"/>
        </w:rPr>
        <w:t>White House</w:t>
      </w:r>
      <w:r w:rsidRPr="00FB52A5">
        <w:rPr>
          <w:sz w:val="14"/>
          <w:highlight w:val="cyan"/>
        </w:rPr>
        <w:t xml:space="preserve">, </w:t>
      </w:r>
      <w:r w:rsidRPr="00FB52A5">
        <w:rPr>
          <w:rStyle w:val="Box"/>
          <w:highlight w:val="cyan"/>
        </w:rPr>
        <w:t>with the</w:t>
      </w:r>
      <w:r w:rsidRPr="0000184F">
        <w:rPr>
          <w:rStyle w:val="Box"/>
        </w:rPr>
        <w:t xml:space="preserve"> political </w:t>
      </w:r>
      <w:r w:rsidRPr="00FB52A5">
        <w:rPr>
          <w:rStyle w:val="Box"/>
          <w:highlight w:val="cyan"/>
        </w:rPr>
        <w:t>attention span of a cable news cycle</w:t>
      </w:r>
      <w:r w:rsidRPr="0000184F">
        <w:rPr>
          <w:sz w:val="14"/>
        </w:rPr>
        <w:t xml:space="preserve">, </w:t>
      </w:r>
      <w:r w:rsidRPr="0000184F">
        <w:rPr>
          <w:rStyle w:val="StyleBoldUnderline"/>
        </w:rPr>
        <w:t xml:space="preserve">that </w:t>
      </w:r>
      <w:r w:rsidRPr="00FB52A5">
        <w:rPr>
          <w:rStyle w:val="StyleBoldUnderline"/>
          <w:highlight w:val="cyan"/>
        </w:rPr>
        <w:t>is</w:t>
      </w:r>
      <w:r w:rsidRPr="0000184F">
        <w:rPr>
          <w:rStyle w:val="StyleBoldUnderline"/>
        </w:rPr>
        <w:t xml:space="preserve"> risking </w:t>
      </w:r>
      <w:r w:rsidRPr="00FB52A5">
        <w:rPr>
          <w:rStyle w:val="StyleBoldUnderline"/>
          <w:highlight w:val="cyan"/>
        </w:rPr>
        <w:t>losing</w:t>
      </w:r>
      <w:r w:rsidRPr="0000184F">
        <w:rPr>
          <w:rStyle w:val="StyleBoldUnderline"/>
        </w:rPr>
        <w:t xml:space="preserve"> it all</w:t>
      </w:r>
      <w:r w:rsidRPr="0000184F">
        <w:rPr>
          <w:sz w:val="14"/>
        </w:rPr>
        <w:t xml:space="preserve"> </w:t>
      </w:r>
      <w:r w:rsidRPr="0000184F">
        <w:rPr>
          <w:rStyle w:val="StyleBoldUnderline"/>
        </w:rPr>
        <w:t>for</w:t>
      </w:r>
      <w:r w:rsidRPr="0000184F">
        <w:rPr>
          <w:sz w:val="14"/>
        </w:rPr>
        <w:t xml:space="preserve"> betting </w:t>
      </w:r>
      <w:r w:rsidRPr="0000184F">
        <w:rPr>
          <w:rStyle w:val="StyleBoldUnderline"/>
        </w:rPr>
        <w:t>Obama will come out ahead in</w:t>
      </w:r>
      <w:r w:rsidRPr="0000184F">
        <w:rPr>
          <w:sz w:val="14"/>
        </w:rPr>
        <w:t xml:space="preserve"> this </w:t>
      </w:r>
      <w:r w:rsidRPr="0000184F">
        <w:rPr>
          <w:rStyle w:val="StyleBoldUnderline"/>
        </w:rPr>
        <w:t>messy fiscal fight.</w:t>
      </w:r>
    </w:p>
    <w:p w:rsidR="00F74C1C" w:rsidRDefault="00F74C1C" w:rsidP="00F74C1C">
      <w:pPr>
        <w:pStyle w:val="Heading4"/>
        <w:rPr>
          <w:rStyle w:val="StyleBoldUnderline"/>
          <w:rFonts w:eastAsiaTheme="minorHAnsi" w:cs="Times New Roman"/>
          <w:b w:val="0"/>
          <w:bCs/>
          <w:iCs w:val="0"/>
        </w:rPr>
      </w:pPr>
    </w:p>
    <w:p w:rsidR="00F74C1C" w:rsidRDefault="00F74C1C" w:rsidP="00F74C1C">
      <w:pPr>
        <w:pStyle w:val="Heading4"/>
      </w:pPr>
      <w:r>
        <w:t>No vote is coming</w:t>
      </w:r>
    </w:p>
    <w:p w:rsidR="00F74C1C" w:rsidRDefault="00F74C1C" w:rsidP="00F74C1C">
      <w:r>
        <w:rPr>
          <w:rStyle w:val="StyleStyleBold12pt"/>
        </w:rPr>
        <w:t>Sapochnick, Immigration Lawyer, 2-19</w:t>
      </w:r>
      <w:r>
        <w:t>, 20</w:t>
      </w:r>
      <w:r>
        <w:rPr>
          <w:rStyle w:val="StyleStyleBold12pt"/>
        </w:rPr>
        <w:t>13</w:t>
      </w:r>
      <w:r>
        <w:t xml:space="preserve">, </w:t>
      </w:r>
    </w:p>
    <w:p w:rsidR="00F74C1C" w:rsidRDefault="00F74C1C" w:rsidP="00F74C1C">
      <w:r>
        <w:t xml:space="preserve">(Jacob J., "Waiting for Immigration Reform: Action You Can Take Now", Visa Lawyer Blog, PAS) </w:t>
      </w:r>
      <w:hyperlink r:id="rId24" w:history="1">
        <w:r>
          <w:rPr>
            <w:rStyle w:val="Hyperlink"/>
          </w:rPr>
          <w:t>www.visalawyerblog.com/2013/02/waiting_for_immigration_reform.html</w:t>
        </w:r>
      </w:hyperlink>
      <w:r>
        <w:t xml:space="preserve"> 2-21-13 </w:t>
      </w:r>
    </w:p>
    <w:p w:rsidR="00F74C1C" w:rsidRDefault="00F74C1C" w:rsidP="00F74C1C">
      <w:r w:rsidRPr="00F74C1C">
        <w:t xml:space="preserve">Time Frame for Action on New Law¶ There is a sense of urgency for </w:t>
      </w:r>
    </w:p>
    <w:p w:rsidR="00F74C1C" w:rsidRDefault="00F74C1C" w:rsidP="00F74C1C">
      <w:r>
        <w:t>AND</w:t>
      </w:r>
    </w:p>
    <w:p w:rsidR="00F74C1C" w:rsidRPr="00F74C1C" w:rsidRDefault="00F74C1C" w:rsidP="00F74C1C">
      <w:r w:rsidRPr="00F74C1C">
        <w:t>to create and set up so that the new law can take effect.</w:t>
      </w:r>
    </w:p>
    <w:p w:rsidR="00F74C1C" w:rsidRPr="008E2DB6" w:rsidRDefault="00F74C1C" w:rsidP="00F74C1C"/>
    <w:p w:rsidR="00F74C1C" w:rsidRDefault="00F74C1C" w:rsidP="00F74C1C">
      <w:pPr>
        <w:pStyle w:val="Heading4"/>
      </w:pPr>
      <w:r>
        <w:t xml:space="preserve">Plan popular---trumps </w:t>
      </w:r>
      <w:r w:rsidRPr="00D3612D">
        <w:rPr>
          <w:u w:val="single"/>
        </w:rPr>
        <w:t>ideology</w:t>
      </w:r>
      <w:r>
        <w:t>.</w:t>
      </w:r>
    </w:p>
    <w:p w:rsidR="00F74C1C" w:rsidRPr="00D3612D" w:rsidRDefault="00F74C1C" w:rsidP="00F74C1C">
      <w:r>
        <w:t xml:space="preserve">Barry </w:t>
      </w:r>
      <w:r w:rsidRPr="009E119F">
        <w:rPr>
          <w:rStyle w:val="StyleStyleBold12pt"/>
        </w:rPr>
        <w:t>Russell 12</w:t>
      </w:r>
      <w:r>
        <w:t xml:space="preserve"> is President of the Independent Petroleum Association of America, </w:t>
      </w:r>
      <w:r w:rsidRPr="009E119F">
        <w:t xml:space="preserve"> “Energy Must Transcend Politics”, </w:t>
      </w:r>
      <w:r>
        <w:t xml:space="preserve">8-15-12, </w:t>
      </w:r>
      <w:hyperlink r:id="rId25" w:anchor="2238176" w:history="1">
        <w:r w:rsidRPr="004E59DC">
          <w:rPr>
            <w:rStyle w:val="Hyperlink"/>
          </w:rPr>
          <w:t>http://energy.nationaljournal.com/2012/08/finding-the-sweet-spot-biparti.php#2238176</w:t>
        </w:r>
      </w:hyperlink>
      <w:r>
        <w:t>, Accessed date: 12-10-12 y2k</w:t>
      </w:r>
    </w:p>
    <w:p w:rsidR="00F74C1C" w:rsidRDefault="00F74C1C" w:rsidP="00F74C1C">
      <w:r w:rsidRPr="00F74C1C">
        <w:t xml:space="preserve">There have been glimpses of great leadership, examples when legislators have reached across the </w:t>
      </w:r>
    </w:p>
    <w:p w:rsidR="00F74C1C" w:rsidRDefault="00F74C1C" w:rsidP="00F74C1C">
      <w:r>
        <w:t>AND</w:t>
      </w:r>
    </w:p>
    <w:p w:rsidR="00F74C1C" w:rsidRPr="00F74C1C" w:rsidRDefault="00F74C1C" w:rsidP="00F74C1C">
      <w:r w:rsidRPr="00F74C1C">
        <w:t xml:space="preserve">) is another Democratic leader who consistently votes to promote responsible energy development. </w:t>
      </w:r>
    </w:p>
    <w:p w:rsidR="00F74C1C" w:rsidRPr="008E2DB6" w:rsidRDefault="00F74C1C" w:rsidP="00F74C1C"/>
    <w:p w:rsidR="00F74C1C" w:rsidRDefault="00F74C1C" w:rsidP="00F74C1C">
      <w:pPr>
        <w:pStyle w:val="Heading4"/>
      </w:pPr>
      <w:r>
        <w:lastRenderedPageBreak/>
        <w:t>DoI shields politics</w:t>
      </w:r>
    </w:p>
    <w:p w:rsidR="00F74C1C" w:rsidRDefault="00F74C1C" w:rsidP="00F74C1C">
      <w:r>
        <w:rPr>
          <w:rStyle w:val="StyleStyleBold12pt"/>
        </w:rPr>
        <w:t>Dobkin 8</w:t>
      </w:r>
      <w:r>
        <w:t>—</w:t>
      </w:r>
      <w:r>
        <w:rPr>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26" w:history="1">
        <w:r>
          <w:rPr>
            <w:rStyle w:val="Hyperlink"/>
            <w:sz w:val="16"/>
            <w:szCs w:val="16"/>
          </w:rPr>
          <w:t>www.law.ku.edu/publications/journal/pdf/v17n3/dobkin.pdf</w:t>
        </w:r>
      </w:hyperlink>
      <w:r>
        <w:rPr>
          <w:sz w:val="16"/>
          <w:szCs w:val="16"/>
        </w:rPr>
        <w:t>)</w:t>
      </w:r>
    </w:p>
    <w:p w:rsidR="00F74C1C" w:rsidRDefault="00F74C1C" w:rsidP="00F74C1C">
      <w:r w:rsidRPr="00F74C1C">
        <w:t xml:space="preserve">Because an agency’s actions often receive far less media attention than the actions of the </w:t>
      </w:r>
    </w:p>
    <w:p w:rsidR="00F74C1C" w:rsidRDefault="00F74C1C" w:rsidP="00F74C1C">
      <w:r>
        <w:t>AND</w:t>
      </w:r>
    </w:p>
    <w:p w:rsidR="00F74C1C" w:rsidRPr="00F74C1C" w:rsidRDefault="00F74C1C" w:rsidP="00F74C1C">
      <w:r w:rsidRPr="00F74C1C">
        <w:t xml:space="preserve">OMB’s farreaching and controversial Peer Review Bulletin, which guides agency decisions. 38 </w:t>
      </w:r>
    </w:p>
    <w:p w:rsidR="00F74C1C" w:rsidRPr="008E2DB6" w:rsidRDefault="00F74C1C" w:rsidP="00F74C1C"/>
    <w:p w:rsidR="00F74C1C" w:rsidRDefault="00F74C1C" w:rsidP="00F74C1C">
      <w:pPr>
        <w:pStyle w:val="Heading4"/>
      </w:pPr>
      <w:r>
        <w:t>Winner’s Win</w:t>
      </w:r>
    </w:p>
    <w:p w:rsidR="00F74C1C" w:rsidRPr="008E2DB6" w:rsidRDefault="00F74C1C" w:rsidP="00F74C1C">
      <w:r>
        <w:t xml:space="preserve">Michael </w:t>
      </w:r>
      <w:r w:rsidRPr="00907A9C">
        <w:rPr>
          <w:rStyle w:val="StyleStyleBold12pt"/>
        </w:rPr>
        <w:t>Hirsh 2/7</w:t>
      </w:r>
      <w:r>
        <w:t xml:space="preserve"> is Chief Correspondent @ National Journal, “There’s No Such Thing as Political Capital,” </w:t>
      </w:r>
      <w:hyperlink r:id="rId27" w:history="1">
        <w:r w:rsidRPr="003E03B1">
          <w:rPr>
            <w:rStyle w:val="Hyperlink"/>
          </w:rPr>
          <w:t>http://www.nationaljournal.com/magazine/there-s-no-such-thing-as-political-capital-20130207</w:t>
        </w:r>
      </w:hyperlink>
      <w:r w:rsidRPr="003E03B1">
        <w:t>, Accessed Date: 2-7-13 y2k</w:t>
      </w:r>
    </w:p>
    <w:p w:rsidR="00F74C1C" w:rsidRDefault="00F74C1C" w:rsidP="00F74C1C">
      <w:r w:rsidRPr="00F74C1C">
        <w:t xml:space="preserve">The point is not that “political capital” is a meaningless term. Often </w:t>
      </w:r>
    </w:p>
    <w:p w:rsidR="00F74C1C" w:rsidRDefault="00F74C1C" w:rsidP="00F74C1C">
      <w:r>
        <w:t>AND</w:t>
      </w:r>
    </w:p>
    <w:p w:rsidR="00F74C1C" w:rsidRPr="00F74C1C" w:rsidRDefault="00F74C1C" w:rsidP="00F74C1C">
      <w:r w:rsidRPr="00F74C1C">
        <w:t>that matters, if you have popularity and some momentum on your side.”</w:t>
      </w:r>
    </w:p>
    <w:p w:rsidR="00F74C1C" w:rsidRDefault="00F74C1C" w:rsidP="00F74C1C">
      <w:r w:rsidRPr="00F74C1C">
        <w:t xml:space="preserve">The real problem is that the idea of political capital—or mandates, or </w:t>
      </w:r>
    </w:p>
    <w:p w:rsidR="00F74C1C" w:rsidRDefault="00F74C1C" w:rsidP="00F74C1C">
      <w:r>
        <w:t>AND</w:t>
      </w:r>
    </w:p>
    <w:p w:rsidR="00F74C1C" w:rsidRPr="00F74C1C" w:rsidRDefault="00F74C1C" w:rsidP="00F74C1C">
      <w:r w:rsidRPr="00F74C1C">
        <w:t>his account determines what he can do at any given moment in history.</w:t>
      </w:r>
    </w:p>
    <w:p w:rsidR="00F74C1C" w:rsidRDefault="00F74C1C" w:rsidP="00F74C1C">
      <w:r w:rsidRPr="00F74C1C">
        <w:t xml:space="preserve">Naturally, any president has practical and electoral limits. Does he have a majority </w:t>
      </w:r>
    </w:p>
    <w:p w:rsidR="00F74C1C" w:rsidRDefault="00F74C1C" w:rsidP="00F74C1C">
      <w:r>
        <w:t>AND</w:t>
      </w:r>
    </w:p>
    <w:p w:rsidR="00F74C1C" w:rsidRPr="00F74C1C" w:rsidRDefault="00F74C1C" w:rsidP="00F74C1C">
      <w:r w:rsidRPr="00F74C1C">
        <w:t>increasingly avoid any concessions that make him (and the Democrats) stronger.</w:t>
      </w:r>
    </w:p>
    <w:p w:rsidR="00F74C1C" w:rsidRDefault="00F74C1C" w:rsidP="00F74C1C">
      <w:r w:rsidRPr="00F74C1C">
        <w:t xml:space="preserve">But the abrupt emergence of the immigration and gun-control issues illustrates how suddenly </w:t>
      </w:r>
    </w:p>
    <w:p w:rsidR="00F74C1C" w:rsidRDefault="00F74C1C" w:rsidP="00F74C1C">
      <w:r>
        <w:t>AND</w:t>
      </w:r>
    </w:p>
    <w:p w:rsidR="00F74C1C" w:rsidRPr="00F74C1C" w:rsidRDefault="00F74C1C" w:rsidP="00F74C1C">
      <w:r w:rsidRPr="00F74C1C">
        <w:t xml:space="preserve">he could still deliver on a lot of his second-term goals, </w:t>
      </w:r>
    </w:p>
    <w:p w:rsidR="00F74C1C" w:rsidRPr="001449A1" w:rsidRDefault="00F74C1C" w:rsidP="00F74C1C">
      <w:pPr>
        <w:ind w:left="288" w:right="288"/>
        <w:rPr>
          <w:sz w:val="14"/>
        </w:rPr>
      </w:pPr>
      <w:r w:rsidRPr="001449A1">
        <w:rPr>
          <w:rStyle w:val="Emphasis"/>
        </w:rPr>
        <w:t>depending on his skill and the breaks</w:t>
      </w:r>
      <w:r w:rsidRPr="001449A1">
        <w:rPr>
          <w:sz w:val="14"/>
        </w:rPr>
        <w:t>. Unforeseen catalysts can appear, like Newtown. Epiphanies can dawn, such as when many Republican Party leaders suddenly woke up in panic to the huge disparity in the Hispanic vote.</w:t>
      </w:r>
    </w:p>
    <w:p w:rsidR="00F74C1C" w:rsidRDefault="00F74C1C" w:rsidP="00F74C1C">
      <w:r w:rsidRPr="00F74C1C">
        <w:t xml:space="preserve">Some political scientists who study the elusive calculus of how to pass legislation and run </w:t>
      </w:r>
    </w:p>
    <w:p w:rsidR="00F74C1C" w:rsidRDefault="00F74C1C" w:rsidP="00F74C1C">
      <w:r>
        <w:t>AND</w:t>
      </w:r>
    </w:p>
    <w:p w:rsidR="00F74C1C" w:rsidRPr="00F74C1C" w:rsidRDefault="00F74C1C" w:rsidP="00F74C1C">
      <w:r w:rsidRPr="00F74C1C">
        <w:t>the next issue; there is never any known amount of capital. “</w:t>
      </w:r>
    </w:p>
    <w:p w:rsidR="00F74C1C" w:rsidRDefault="00F74C1C" w:rsidP="00F74C1C">
      <w:pPr>
        <w:ind w:left="288" w:right="288"/>
        <w:rPr>
          <w:sz w:val="14"/>
        </w:rPr>
      </w:pPr>
    </w:p>
    <w:p w:rsidR="00F74C1C" w:rsidRDefault="00F74C1C" w:rsidP="00F74C1C">
      <w:pPr>
        <w:ind w:left="288" w:right="288"/>
        <w:rPr>
          <w:sz w:val="14"/>
        </w:rPr>
      </w:pPr>
    </w:p>
    <w:p w:rsidR="00F74C1C" w:rsidRDefault="00F74C1C" w:rsidP="00F74C1C">
      <w:pPr>
        <w:ind w:left="288" w:right="288"/>
        <w:rPr>
          <w:rStyle w:val="Box"/>
        </w:rPr>
      </w:pPr>
      <w:r w:rsidRPr="001449A1">
        <w:rPr>
          <w:sz w:val="14"/>
        </w:rPr>
        <w:t xml:space="preserve">The idea here is, </w:t>
      </w:r>
      <w:r w:rsidRPr="001449A1">
        <w:rPr>
          <w:rStyle w:val="StyleBoldUnderline"/>
        </w:rPr>
        <w:t>if an issue comes up where the</w:t>
      </w:r>
      <w:r w:rsidRPr="001449A1">
        <w:rPr>
          <w:sz w:val="14"/>
        </w:rPr>
        <w:t xml:space="preserve"> </w:t>
      </w:r>
      <w:r w:rsidRPr="001449A1">
        <w:rPr>
          <w:rStyle w:val="StyleBoldUnderline"/>
        </w:rPr>
        <w:t>conventional wisdom is that president is not going to get what he wants, and he gets it</w:t>
      </w:r>
      <w:r w:rsidRPr="001449A1">
        <w:rPr>
          <w:sz w:val="14"/>
        </w:rPr>
        <w:t xml:space="preserve">, then each time that happens, </w:t>
      </w:r>
      <w:r w:rsidRPr="00740AC6">
        <w:rPr>
          <w:rStyle w:val="Box"/>
          <w:highlight w:val="cyan"/>
        </w:rPr>
        <w:t>it changes the calculus</w:t>
      </w:r>
      <w:r w:rsidRPr="001449A1">
        <w:rPr>
          <w:rStyle w:val="Box"/>
        </w:rPr>
        <w:t xml:space="preserve"> </w:t>
      </w:r>
      <w:r w:rsidRPr="00740AC6">
        <w:rPr>
          <w:rStyle w:val="Box"/>
          <w:highlight w:val="cyan"/>
        </w:rPr>
        <w:t>of the other actors</w:t>
      </w:r>
      <w:r w:rsidRPr="001449A1">
        <w:rPr>
          <w:rStyle w:val="Box"/>
        </w:rPr>
        <w:t>”</w:t>
      </w:r>
      <w:r w:rsidRPr="001449A1">
        <w:rPr>
          <w:sz w:val="14"/>
        </w:rPr>
        <w:t xml:space="preserve"> Ornstein says. “</w:t>
      </w:r>
      <w:r w:rsidRPr="001449A1">
        <w:rPr>
          <w:rStyle w:val="StyleBoldUnderline"/>
        </w:rPr>
        <w:t>If</w:t>
      </w:r>
      <w:r w:rsidRPr="001449A1">
        <w:rPr>
          <w:sz w:val="14"/>
        </w:rPr>
        <w:t xml:space="preserve"> </w:t>
      </w:r>
      <w:r w:rsidRPr="001449A1">
        <w:rPr>
          <w:rStyle w:val="StyleBoldUnderline"/>
        </w:rPr>
        <w:t>they think he’s going to win</w:t>
      </w:r>
      <w:r w:rsidRPr="001449A1">
        <w:rPr>
          <w:sz w:val="14"/>
        </w:rPr>
        <w:t xml:space="preserve">, </w:t>
      </w:r>
      <w:r w:rsidRPr="00740AC6">
        <w:rPr>
          <w:rStyle w:val="Emphasis"/>
          <w:highlight w:val="cyan"/>
        </w:rPr>
        <w:t>they</w:t>
      </w:r>
      <w:r w:rsidRPr="00740AC6">
        <w:rPr>
          <w:rStyle w:val="Emphasis"/>
        </w:rPr>
        <w:t xml:space="preserve"> may </w:t>
      </w:r>
      <w:r w:rsidRPr="00740AC6">
        <w:rPr>
          <w:rStyle w:val="Emphasis"/>
          <w:highlight w:val="cyan"/>
        </w:rPr>
        <w:t>change positions to get on the winning side.</w:t>
      </w:r>
      <w:r w:rsidRPr="00740AC6">
        <w:rPr>
          <w:sz w:val="14"/>
          <w:highlight w:val="cyan"/>
        </w:rPr>
        <w:t xml:space="preserve"> </w:t>
      </w:r>
      <w:r w:rsidRPr="00740AC6">
        <w:rPr>
          <w:rStyle w:val="Box"/>
          <w:highlight w:val="cyan"/>
        </w:rPr>
        <w:t>It’s a</w:t>
      </w:r>
      <w:r w:rsidRPr="00740AC6">
        <w:rPr>
          <w:rStyle w:val="Box"/>
        </w:rPr>
        <w:t xml:space="preserve"> </w:t>
      </w:r>
      <w:r w:rsidRPr="00740AC6">
        <w:rPr>
          <w:rStyle w:val="Box"/>
          <w:highlight w:val="cyan"/>
        </w:rPr>
        <w:t>bandwagon effect.”</w:t>
      </w:r>
    </w:p>
    <w:p w:rsidR="00F74C1C" w:rsidRDefault="00F74C1C" w:rsidP="00F74C1C">
      <w:pPr>
        <w:ind w:left="288" w:right="288"/>
        <w:rPr>
          <w:rStyle w:val="Box"/>
        </w:rPr>
      </w:pPr>
    </w:p>
    <w:p w:rsidR="00F74C1C" w:rsidRDefault="00F74C1C" w:rsidP="00F74C1C">
      <w:pPr>
        <w:pStyle w:val="Heading4"/>
      </w:pPr>
      <w:r>
        <w:t>Natural gas lobby key to agenda</w:t>
      </w:r>
    </w:p>
    <w:p w:rsidR="00F74C1C" w:rsidRDefault="00F74C1C" w:rsidP="00F74C1C">
      <w:r>
        <w:t xml:space="preserve">Dan </w:t>
      </w:r>
      <w:r w:rsidRPr="0087588E">
        <w:rPr>
          <w:rStyle w:val="StyleStyleBold12pt"/>
        </w:rPr>
        <w:t>Froomkin 11</w:t>
      </w:r>
      <w:r>
        <w:t xml:space="preserve"> is senior Washington correspondent for the Huffington Post. “How The Oil Lobby Greases Washington's Wheels,”</w:t>
      </w:r>
    </w:p>
    <w:p w:rsidR="00F74C1C" w:rsidRPr="0087588E" w:rsidRDefault="00F74C1C" w:rsidP="00F74C1C">
      <w:r>
        <w:t xml:space="preserve">04/06/11, </w:t>
      </w:r>
      <w:hyperlink r:id="rId28" w:history="1">
        <w:r w:rsidRPr="007F5CB7">
          <w:rPr>
            <w:rStyle w:val="Hyperlink"/>
          </w:rPr>
          <w:t>http://www.huffingtonpost.com/2011/04/06/how-the-oil-lobby-greases_n_845720.html?view=print&amp;comm_ref=false</w:t>
        </w:r>
      </w:hyperlink>
      <w:r>
        <w:t>, Accessed date: 12-31-12 y2k</w:t>
      </w:r>
    </w:p>
    <w:p w:rsidR="00F74C1C" w:rsidRDefault="00F74C1C" w:rsidP="00F74C1C">
      <w:r w:rsidRPr="00F74C1C">
        <w:t xml:space="preserve">Clout in Washington isn't about winning legislative battles -- it's about making sure that they </w:t>
      </w:r>
    </w:p>
    <w:p w:rsidR="00F74C1C" w:rsidRDefault="00F74C1C" w:rsidP="00F74C1C">
      <w:r>
        <w:t>AND</w:t>
      </w:r>
    </w:p>
    <w:p w:rsidR="00F74C1C" w:rsidRPr="00F74C1C" w:rsidRDefault="00F74C1C" w:rsidP="00F74C1C">
      <w:r w:rsidRPr="00F74C1C">
        <w:t>campaign contributions, oil and gas is right at the top of the top</w:t>
      </w:r>
    </w:p>
    <w:p w:rsidR="00F74C1C" w:rsidRDefault="00F74C1C" w:rsidP="00F74C1C">
      <w:pPr>
        <w:ind w:left="288" w:right="288"/>
        <w:rPr>
          <w:sz w:val="8"/>
        </w:rPr>
      </w:pPr>
    </w:p>
    <w:p w:rsidR="00F74C1C" w:rsidRDefault="00F74C1C" w:rsidP="00F74C1C">
      <w:pPr>
        <w:ind w:left="288" w:right="288"/>
        <w:rPr>
          <w:sz w:val="8"/>
        </w:rPr>
      </w:pPr>
    </w:p>
    <w:p w:rsidR="00F74C1C" w:rsidRDefault="00F74C1C" w:rsidP="00F74C1C">
      <w:pPr>
        <w:ind w:left="288" w:right="288"/>
        <w:rPr>
          <w:sz w:val="8"/>
        </w:rPr>
      </w:pPr>
    </w:p>
    <w:p w:rsidR="00F74C1C" w:rsidRDefault="00F74C1C" w:rsidP="00F74C1C">
      <w:r w:rsidRPr="00F74C1C">
        <w:t xml:space="preserve">," said CRP's Dave Levinthal. "They can invest incredible resources into the political </w:t>
      </w:r>
    </w:p>
    <w:p w:rsidR="00F74C1C" w:rsidRDefault="00F74C1C" w:rsidP="00F74C1C">
      <w:r>
        <w:t>AND</w:t>
      </w:r>
    </w:p>
    <w:p w:rsidR="00F74C1C" w:rsidRPr="00F74C1C" w:rsidRDefault="00F74C1C" w:rsidP="00F74C1C">
      <w:r w:rsidRPr="00F74C1C">
        <w:t>to defund the Environmental Protection Agency and roll back regulations across the board.</w:t>
      </w:r>
    </w:p>
    <w:p w:rsidR="00F74C1C" w:rsidRDefault="00F74C1C" w:rsidP="00F74C1C"/>
    <w:p w:rsidR="00F74C1C" w:rsidRDefault="00F74C1C" w:rsidP="00F74C1C">
      <w:pPr>
        <w:pStyle w:val="Heading4"/>
      </w:pPr>
      <w:r>
        <w:t>Manufacturing solves agriculture</w:t>
      </w:r>
    </w:p>
    <w:p w:rsidR="00F74C1C" w:rsidRDefault="00F74C1C" w:rsidP="00F74C1C">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29"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F74C1C" w:rsidRDefault="00F74C1C" w:rsidP="00F74C1C">
      <w:r w:rsidRPr="00F74C1C">
        <w:t xml:space="preserve">Advanced manufacturing is not limited to new, emerging sectors; even manufacturing tied to </w:t>
      </w:r>
    </w:p>
    <w:p w:rsidR="00F74C1C" w:rsidRDefault="00F74C1C" w:rsidP="00F74C1C">
      <w:r>
        <w:t>AND</w:t>
      </w:r>
    </w:p>
    <w:p w:rsidR="00F74C1C" w:rsidRPr="00F74C1C" w:rsidRDefault="00F74C1C" w:rsidP="00F74C1C">
      <w:r w:rsidRPr="00F74C1C">
        <w:t>24-hour availability for support services for its Advanced Farming Systems products.</w:t>
      </w:r>
    </w:p>
    <w:p w:rsidR="00F74C1C" w:rsidRPr="00AD3256" w:rsidRDefault="00F74C1C" w:rsidP="00F74C1C"/>
    <w:p w:rsidR="004B4C3D" w:rsidRDefault="00F74C1C" w:rsidP="00F74C1C">
      <w:pPr>
        <w:pStyle w:val="Heading2"/>
      </w:pPr>
      <w:r>
        <w:lastRenderedPageBreak/>
        <w:t>Round 4</w:t>
      </w:r>
    </w:p>
    <w:p w:rsidR="00F74C1C" w:rsidRDefault="00F74C1C" w:rsidP="00F74C1C">
      <w:pPr>
        <w:pStyle w:val="Heading3"/>
      </w:pPr>
      <w:r>
        <w:lastRenderedPageBreak/>
        <w:t>Case</w:t>
      </w:r>
    </w:p>
    <w:p w:rsidR="00F74C1C" w:rsidRDefault="00F74C1C" w:rsidP="00F74C1C">
      <w:pPr>
        <w:pStyle w:val="Heading4"/>
      </w:pPr>
      <w:r>
        <w:t xml:space="preserve">B. Turns their structural violence impact---Dissident IR locks in global exploitation – </w:t>
      </w:r>
      <w:r>
        <w:rPr>
          <w:u w:val="single"/>
        </w:rPr>
        <w:t>political action</w:t>
      </w:r>
      <w:r>
        <w:t xml:space="preserve"> is necessary to change </w:t>
      </w:r>
      <w:r>
        <w:rPr>
          <w:u w:val="single"/>
        </w:rPr>
        <w:t>material conditions</w:t>
      </w:r>
      <w:r>
        <w:t xml:space="preserve"> of oppression</w:t>
      </w:r>
    </w:p>
    <w:p w:rsidR="00F74C1C" w:rsidRPr="0061369B" w:rsidRDefault="00F74C1C" w:rsidP="00F74C1C">
      <w:pPr>
        <w:rPr>
          <w:rFonts w:ascii="Georgia" w:eastAsiaTheme="minorEastAsia" w:hAnsi="Georgia" w:cs="Calibri"/>
          <w:kern w:val="32"/>
          <w:sz w:val="24"/>
          <w:szCs w:val="20"/>
        </w:rPr>
      </w:pPr>
      <w:r>
        <w:rPr>
          <w:rStyle w:val="StyleStyleBold12pt"/>
        </w:rPr>
        <w:t xml:space="preserve">Agathangelou &amp; Ling 97 </w:t>
      </w:r>
      <w:r>
        <w:t>Anna M., Director of the Global Change Institute in Nicosia and Former Assistant Professor of Women’s Studies and Politics at Oberlin; L.H.M., Institute of Social Studies at the Hague, STUDIES IN POLITICAL ECONOMY, v54, Fall, p. 7-8</w:t>
      </w:r>
    </w:p>
    <w:p w:rsidR="00F74C1C" w:rsidRDefault="00F74C1C" w:rsidP="00F74C1C">
      <w:r w:rsidRPr="00A61441">
        <w:t>Yet, ironically if not tragically, dissident IR also paralyzes itself into non-</w:t>
      </w:r>
    </w:p>
    <w:p w:rsidR="00F74C1C" w:rsidRDefault="00F74C1C" w:rsidP="00F74C1C">
      <w:r>
        <w:t>AND</w:t>
      </w:r>
    </w:p>
    <w:p w:rsidR="00F74C1C" w:rsidRPr="00A61441" w:rsidRDefault="00F74C1C" w:rsidP="00F74C1C">
      <w:r w:rsidRPr="00A61441">
        <w:t xml:space="preserve">reconstruction, particulars from universals, and critical theory from problem-solving. </w:t>
      </w:r>
    </w:p>
    <w:p w:rsidR="00F74C1C" w:rsidRDefault="00F74C1C" w:rsidP="00F74C1C"/>
    <w:p w:rsidR="00F74C1C" w:rsidRPr="00F45C11" w:rsidRDefault="00F74C1C" w:rsidP="00F74C1C">
      <w:pPr>
        <w:pStyle w:val="Heading4"/>
      </w:pPr>
      <w:r>
        <w:t>They’re also blind with ideological construct</w:t>
      </w:r>
    </w:p>
    <w:p w:rsidR="00F74C1C" w:rsidRPr="00775D22" w:rsidRDefault="00F74C1C" w:rsidP="00F74C1C">
      <w:pPr>
        <w:rPr>
          <w:rFonts w:eastAsia="Times New Roman"/>
          <w:u w:val="single"/>
        </w:rPr>
      </w:pPr>
      <w:r>
        <w:rPr>
          <w:rFonts w:eastAsia="Times New Roman"/>
          <w:b/>
          <w:sz w:val="24"/>
        </w:rPr>
        <w:t xml:space="preserve">Ravenal </w:t>
      </w:r>
      <w:r w:rsidRPr="00F45C11">
        <w:rPr>
          <w:rFonts w:eastAsia="Times New Roman"/>
          <w:b/>
          <w:sz w:val="24"/>
        </w:rPr>
        <w:t xml:space="preserve">9 </w:t>
      </w:r>
      <w:r w:rsidRPr="00F45931">
        <w:rPr>
          <w:rFonts w:eastAsia="Times New Roman"/>
          <w:b/>
          <w:sz w:val="12"/>
          <w:szCs w:val="21"/>
        </w:rPr>
        <w:t>¶</w:t>
      </w:r>
      <w:r w:rsidRPr="00F45931">
        <w:t xml:space="preserve"> Earl C. Ravenal, distinguished senior fellow in foreign policy studies @ Cato, is professor emeritus of the Georgetown University School of Foreign Service. He is an expert on NATO, defense strategy, and the defense budget. He is the author of Designing Defense for a New World Order. What's Empire Got to Do with It? The Derivation of America's Foreign Policy.” Critical Review: An Interdisciplinary Journal of Politics and Society</w:t>
      </w:r>
      <w:r>
        <w:t xml:space="preserve"> 21.1 (2009) 21-75</w:t>
      </w:r>
    </w:p>
    <w:p w:rsidR="00F74C1C" w:rsidRDefault="00F74C1C" w:rsidP="00F74C1C">
      <w:r w:rsidRPr="00A61441">
        <w:t xml:space="preserve">Finally, there is America’s own “intelligentsia.” I refer primarily to the legions </w:t>
      </w:r>
    </w:p>
    <w:p w:rsidR="00F74C1C" w:rsidRDefault="00F74C1C" w:rsidP="00F74C1C">
      <w:r>
        <w:t>AND</w:t>
      </w:r>
    </w:p>
    <w:p w:rsidR="00F74C1C" w:rsidRPr="00A61441" w:rsidRDefault="00F74C1C" w:rsidP="00F74C1C">
      <w:r w:rsidRPr="00A61441">
        <w:t>) that is attempting to inflict harm and disgrace upon the United States.</w:t>
      </w:r>
    </w:p>
    <w:p w:rsidR="00F74C1C" w:rsidRDefault="00F74C1C" w:rsidP="00F74C1C">
      <w:pPr>
        <w:rPr>
          <w:rFonts w:eastAsia="Times New Roman"/>
        </w:rPr>
      </w:pPr>
    </w:p>
    <w:p w:rsidR="00F74C1C" w:rsidRDefault="00F74C1C" w:rsidP="00F74C1C">
      <w:pPr>
        <w:pStyle w:val="Heading4"/>
      </w:pPr>
      <w:r>
        <w:t xml:space="preserve">And – displacing coal is a key priority for environmental justice movements – studies show coal disproportionately affects African American and latino communities. </w:t>
      </w:r>
    </w:p>
    <w:p w:rsidR="00F74C1C" w:rsidRPr="0061369B" w:rsidRDefault="00F74C1C" w:rsidP="00F74C1C">
      <w:r>
        <w:rPr>
          <w:rStyle w:val="StyleStyleBold12pt"/>
        </w:rPr>
        <w:t>Clark, 2008</w:t>
      </w:r>
      <w:r>
        <w:t xml:space="preserve"> [Catherine, MA in public Policy @ Oregon State,  “Environmental Justice and Energy Production: Coal-Fired Power Plants in Illinois” http://ir.library.oregonstate.edu/xmlui/bitstream/handle/1957/9770/clark-mpp.pdf?sequence=1]</w:t>
      </w:r>
    </w:p>
    <w:p w:rsidR="00F74C1C" w:rsidRDefault="00F74C1C" w:rsidP="00F74C1C">
      <w:r w:rsidRPr="00A61441">
        <w:t xml:space="preserve">Two grievances are particularly relevant today to encourage viewing energy¶ production through the justice </w:t>
      </w:r>
    </w:p>
    <w:p w:rsidR="00F74C1C" w:rsidRDefault="00F74C1C" w:rsidP="00F74C1C">
      <w:r>
        <w:t>AND</w:t>
      </w:r>
    </w:p>
    <w:p w:rsidR="00F74C1C" w:rsidRPr="00A61441" w:rsidRDefault="00F74C1C" w:rsidP="00F74C1C">
      <w:r w:rsidRPr="00A61441">
        <w:t>in the state of Illinois by employing geographic¶ and regression analysis techniques.</w:t>
      </w:r>
    </w:p>
    <w:p w:rsidR="00F74C1C" w:rsidRDefault="00F74C1C" w:rsidP="00F74C1C"/>
    <w:p w:rsidR="00F74C1C" w:rsidRDefault="00F74C1C" w:rsidP="00F74C1C">
      <w:pPr>
        <w:pStyle w:val="Heading4"/>
      </w:pPr>
      <w:r>
        <w:t xml:space="preserve">No paranoia impact---Turn---strategy of </w:t>
      </w:r>
      <w:r w:rsidRPr="006B5D71">
        <w:rPr>
          <w:u w:val="single"/>
        </w:rPr>
        <w:t>deterrence</w:t>
      </w:r>
      <w:r>
        <w:t xml:space="preserve"> provides </w:t>
      </w:r>
      <w:r w:rsidRPr="006B5D71">
        <w:rPr>
          <w:u w:val="single"/>
        </w:rPr>
        <w:t>ontological security</w:t>
      </w:r>
      <w:r>
        <w:t xml:space="preserve">---that checks </w:t>
      </w:r>
      <w:r w:rsidRPr="006B5D71">
        <w:rPr>
          <w:u w:val="single"/>
        </w:rPr>
        <w:t>aggressive foreign policy</w:t>
      </w:r>
      <w:r>
        <w:t xml:space="preserve"> and </w:t>
      </w:r>
      <w:r w:rsidRPr="006B5D71">
        <w:rPr>
          <w:u w:val="single"/>
        </w:rPr>
        <w:t>lash out</w:t>
      </w:r>
      <w:r>
        <w:t>---solves your vulnerability link.</w:t>
      </w:r>
    </w:p>
    <w:p w:rsidR="00F74C1C" w:rsidRPr="006B5D71" w:rsidRDefault="00F74C1C" w:rsidP="00F74C1C">
      <w:pPr>
        <w:tabs>
          <w:tab w:val="left" w:pos="8970"/>
        </w:tabs>
      </w:pPr>
      <w:r>
        <w:t xml:space="preserve">Amir </w:t>
      </w:r>
      <w:r w:rsidRPr="006B5D71">
        <w:rPr>
          <w:rStyle w:val="StyleStyleBold12pt"/>
        </w:rPr>
        <w:t>Lupovici 8</w:t>
      </w:r>
      <w:r>
        <w:t xml:space="preserve"> is Post-Doctoral Fellow Munk Centre for International Studies University of Toronto. “Why the Cold War Practices of Deterrence are Still Prevalent: Physical Security, Ontological Security and Strategic Discourse,” </w:t>
      </w:r>
      <w:hyperlink r:id="rId30" w:history="1">
        <w:r w:rsidRPr="009F767E">
          <w:rPr>
            <w:rStyle w:val="Hyperlink"/>
          </w:rPr>
          <w:t>http://www.cpsa-acsp.ca/papers-2008/Lupovici.pdf</w:t>
        </w:r>
      </w:hyperlink>
      <w:r>
        <w:t>, Accessed date: 1-14-13 y2k</w:t>
      </w:r>
    </w:p>
    <w:p w:rsidR="00F74C1C" w:rsidRDefault="00F74C1C" w:rsidP="00F74C1C">
      <w:r w:rsidRPr="00A61441">
        <w:t xml:space="preserve">Since deterrence can become part of the actors’ identity, it is also involved in </w:t>
      </w:r>
    </w:p>
    <w:p w:rsidR="00F74C1C" w:rsidRDefault="00F74C1C" w:rsidP="00F74C1C">
      <w:r>
        <w:t>AND</w:t>
      </w:r>
    </w:p>
    <w:p w:rsidR="00F74C1C" w:rsidRPr="00A61441" w:rsidRDefault="00F74C1C" w:rsidP="00F74C1C">
      <w:r w:rsidRPr="00A61441">
        <w:t>it strengthened the actors’ identities and created more stable expectations of avoiding violence.</w:t>
      </w:r>
    </w:p>
    <w:p w:rsidR="00F74C1C" w:rsidRDefault="00F74C1C" w:rsidP="00F74C1C"/>
    <w:p w:rsidR="00F74C1C" w:rsidRPr="00061FE9" w:rsidRDefault="00F74C1C" w:rsidP="00F74C1C"/>
    <w:p w:rsidR="00F74C1C" w:rsidRPr="00775D22" w:rsidRDefault="00F74C1C" w:rsidP="00F74C1C"/>
    <w:p w:rsidR="00F74C1C" w:rsidRDefault="00F74C1C" w:rsidP="00F74C1C">
      <w:pPr>
        <w:pStyle w:val="Heading3"/>
      </w:pPr>
      <w:r>
        <w:lastRenderedPageBreak/>
        <w:t>2AC Wilderson</w:t>
      </w:r>
    </w:p>
    <w:p w:rsidR="00F74C1C" w:rsidRDefault="00F74C1C" w:rsidP="00F74C1C"/>
    <w:p w:rsidR="00F74C1C" w:rsidRDefault="00F74C1C" w:rsidP="00F74C1C"/>
    <w:p w:rsidR="00F74C1C" w:rsidRDefault="00F74C1C" w:rsidP="00F74C1C"/>
    <w:p w:rsidR="00F74C1C" w:rsidRDefault="00F74C1C" w:rsidP="00F74C1C">
      <w:pPr>
        <w:pStyle w:val="Heading4"/>
      </w:pPr>
      <w:r>
        <w:t xml:space="preserve">Apocalyptic rhetoric is </w:t>
      </w:r>
      <w:r w:rsidRPr="0015138D">
        <w:rPr>
          <w:u w:val="single"/>
        </w:rPr>
        <w:t>inevitable</w:t>
      </w:r>
      <w:r>
        <w:t xml:space="preserve"> and alt can’t solve---it’s key to maintaining US </w:t>
      </w:r>
      <w:r w:rsidRPr="0015138D">
        <w:rPr>
          <w:u w:val="single"/>
        </w:rPr>
        <w:t>power dominance</w:t>
      </w:r>
      <w:r>
        <w:t xml:space="preserve">---you should err on the </w:t>
      </w:r>
      <w:r w:rsidRPr="0015138D">
        <w:rPr>
          <w:u w:val="single"/>
        </w:rPr>
        <w:t>side of caution</w:t>
      </w:r>
      <w:r>
        <w:t xml:space="preserve"> because hegemonic decline DOES cause extinction.</w:t>
      </w:r>
    </w:p>
    <w:p w:rsidR="00F74C1C" w:rsidRDefault="00F74C1C" w:rsidP="00F74C1C">
      <w:r>
        <w:t xml:space="preserve">Thanassis </w:t>
      </w:r>
      <w:r w:rsidRPr="0015138D">
        <w:rPr>
          <w:rStyle w:val="StyleStyleBold12pt"/>
        </w:rPr>
        <w:t>Cambanis 12</w:t>
      </w:r>
      <w:r>
        <w:t xml:space="preserve"> is a fellow at The Century Foundation, is the author of “A Privilege to Die: Inside Hezbollah’s Legions and Their Endless War Against Israel.” “You can stop being scared now: Controversial good news from two foreign-policy experts: the world is safer than we think,” 4-22-12, </w:t>
      </w:r>
      <w:hyperlink r:id="rId31" w:history="1">
        <w:r w:rsidRPr="00FE0F94">
          <w:rPr>
            <w:rStyle w:val="Hyperlink"/>
          </w:rPr>
          <w:t>http://www.bostonglobe.com/ideas/2012/04/21/world-dangerous-been-told-nothing-fear/BEcRQyIdwvFSP0WjEnmW7K/story.html</w:t>
        </w:r>
      </w:hyperlink>
      <w:r>
        <w:t>, Accessed date: 1-10-13 y2k</w:t>
      </w:r>
    </w:p>
    <w:p w:rsidR="00F74C1C" w:rsidRDefault="00F74C1C" w:rsidP="00F74C1C">
      <w:r w:rsidRPr="00A61441">
        <w:t>President Obama and his presumptive challenger Mitt Romney agree on at least one important matter</w:t>
      </w:r>
    </w:p>
    <w:p w:rsidR="00F74C1C" w:rsidRDefault="00F74C1C" w:rsidP="00F74C1C">
      <w:r>
        <w:t>AND</w:t>
      </w:r>
    </w:p>
    <w:p w:rsidR="00F74C1C" w:rsidRPr="00A61441" w:rsidRDefault="00F74C1C" w:rsidP="00F74C1C">
      <w:r w:rsidRPr="00A61441">
        <w:t>. Today’s circumstances, they argue, don’t preclude something drastic happening next  —</w:t>
      </w:r>
    </w:p>
    <w:p w:rsidR="00F74C1C" w:rsidRDefault="00F74C1C" w:rsidP="00F74C1C">
      <w:pPr>
        <w:ind w:left="288" w:right="288"/>
        <w:rPr>
          <w:sz w:val="16"/>
        </w:rPr>
      </w:pPr>
    </w:p>
    <w:p w:rsidR="00F74C1C" w:rsidRDefault="00F74C1C" w:rsidP="00F74C1C">
      <w:pPr>
        <w:ind w:left="288" w:right="288"/>
        <w:rPr>
          <w:sz w:val="16"/>
        </w:rPr>
      </w:pPr>
    </w:p>
    <w:p w:rsidR="00F74C1C" w:rsidRDefault="00F74C1C" w:rsidP="00F74C1C">
      <w:r w:rsidRPr="00A61441">
        <w:t xml:space="preserve"> say, if China, or even a rising power like Brazil, veers </w:t>
      </w:r>
    </w:p>
    <w:p w:rsidR="00F74C1C" w:rsidRDefault="00F74C1C" w:rsidP="00F74C1C">
      <w:r>
        <w:t>AND</w:t>
      </w:r>
    </w:p>
    <w:p w:rsidR="00F74C1C" w:rsidRPr="00A61441" w:rsidRDefault="00F74C1C" w:rsidP="00F74C1C">
      <w:r w:rsidRPr="00A61441">
        <w:t>says. “But if he gets it wrong, we’re in trouble.”</w:t>
      </w:r>
    </w:p>
    <w:p w:rsidR="00F74C1C" w:rsidRDefault="00F74C1C" w:rsidP="00F74C1C">
      <w:pPr>
        <w:rPr>
          <w:sz w:val="8"/>
        </w:rPr>
      </w:pPr>
    </w:p>
    <w:p w:rsidR="00F74C1C" w:rsidRPr="00775D22" w:rsidRDefault="00F74C1C" w:rsidP="00F74C1C"/>
    <w:p w:rsidR="00F74C1C" w:rsidRPr="00D671AB" w:rsidRDefault="00F74C1C" w:rsidP="00F74C1C">
      <w:pPr>
        <w:pStyle w:val="Heading4"/>
      </w:pPr>
      <w:r>
        <w:t xml:space="preserve">AND- Our model of policy simulation brings </w:t>
      </w:r>
      <w:r w:rsidRPr="00ED0050">
        <w:rPr>
          <w:u w:val="single"/>
        </w:rPr>
        <w:t>joy</w:t>
      </w:r>
      <w:r>
        <w:t xml:space="preserve"> that makes </w:t>
      </w:r>
      <w:r w:rsidRPr="00C5561F">
        <w:rPr>
          <w:u w:val="single"/>
        </w:rPr>
        <w:t>radical, collective political struggle</w:t>
      </w:r>
      <w:r>
        <w:t xml:space="preserve"> based on inclusion possible—their alternative causes </w:t>
      </w:r>
      <w:r w:rsidRPr="00ED0050">
        <w:rPr>
          <w:u w:val="single"/>
        </w:rPr>
        <w:t>disengagement</w:t>
      </w:r>
      <w:r>
        <w:t xml:space="preserve"> </w:t>
      </w:r>
    </w:p>
    <w:p w:rsidR="00F74C1C" w:rsidRPr="00D671AB" w:rsidRDefault="00F74C1C" w:rsidP="00F74C1C">
      <w:r>
        <w:t xml:space="preserve">Robert </w:t>
      </w:r>
      <w:r w:rsidRPr="00C5561F">
        <w:rPr>
          <w:rStyle w:val="StyleStyleBold12pt"/>
        </w:rPr>
        <w:t>Jensen 1</w:t>
      </w:r>
      <w:r>
        <w:t xml:space="preserve"> is Professor of Journalism @ University of Texas, Austin. “Critical Hope: Radical Citizenship in Reactionary Times,” 12-17-01, </w:t>
      </w:r>
      <w:hyperlink r:id="rId32" w:history="1">
        <w:r w:rsidRPr="003B272B">
          <w:rPr>
            <w:rStyle w:val="Hyperlink"/>
          </w:rPr>
          <w:t>http://www.commondreams.org/views01/1217-05.htm</w:t>
        </w:r>
      </w:hyperlink>
      <w:r>
        <w:t>, Accessed date: 10-1-12, y2k</w:t>
      </w:r>
    </w:p>
    <w:p w:rsidR="00F74C1C" w:rsidRPr="00C5561F" w:rsidRDefault="00F74C1C" w:rsidP="00F74C1C">
      <w:pPr>
        <w:ind w:left="288" w:right="288"/>
        <w:rPr>
          <w:rStyle w:val="Emphasis"/>
          <w:szCs w:val="20"/>
        </w:rPr>
      </w:pPr>
      <w:r w:rsidRPr="00C5561F">
        <w:rPr>
          <w:sz w:val="16"/>
          <w:szCs w:val="20"/>
        </w:rPr>
        <w:t xml:space="preserve">Just as we have to distinguish </w:t>
      </w:r>
      <w:r>
        <w:rPr>
          <w:sz w:val="16"/>
          <w:szCs w:val="20"/>
        </w:rPr>
        <w:t>….</w:t>
      </w:r>
      <w:r w:rsidRPr="00C5561F">
        <w:rPr>
          <w:rStyle w:val="Emphasis"/>
          <w:szCs w:val="20"/>
          <w:highlight w:val="cyan"/>
        </w:rPr>
        <w:t xml:space="preserve">as close as we can to the </w:t>
      </w:r>
      <w:r w:rsidRPr="00C5561F">
        <w:rPr>
          <w:rStyle w:val="Box"/>
          <w:szCs w:val="20"/>
          <w:highlight w:val="cyan"/>
        </w:rPr>
        <w:t>beauty of being human.</w:t>
      </w:r>
      <w:r w:rsidRPr="00C5561F">
        <w:rPr>
          <w:rStyle w:val="Box"/>
          <w:szCs w:val="20"/>
        </w:rPr>
        <w:t xml:space="preserve"> </w:t>
      </w:r>
    </w:p>
    <w:p w:rsidR="00F74C1C" w:rsidRDefault="00F74C1C" w:rsidP="00F74C1C"/>
    <w:p w:rsidR="00F74C1C" w:rsidRDefault="00F74C1C" w:rsidP="00F74C1C">
      <w:pPr>
        <w:pStyle w:val="Heading4"/>
      </w:pPr>
      <w:r>
        <w:t xml:space="preserve">Perm do both---Inclusion of </w:t>
      </w:r>
      <w:r w:rsidRPr="003A0C57">
        <w:rPr>
          <w:u w:val="single"/>
        </w:rPr>
        <w:t>pragmatic, reformist coalitions</w:t>
      </w:r>
      <w:r>
        <w:t xml:space="preserve"> is the only way to make radical critiques of anti-blackness </w:t>
      </w:r>
      <w:r w:rsidRPr="003A0C57">
        <w:rPr>
          <w:u w:val="single"/>
        </w:rPr>
        <w:t>politically effective</w:t>
      </w:r>
      <w:r>
        <w:t xml:space="preserve"> </w:t>
      </w:r>
    </w:p>
    <w:p w:rsidR="00F74C1C" w:rsidRDefault="00F74C1C" w:rsidP="00F74C1C">
      <w:pPr>
        <w:tabs>
          <w:tab w:val="left" w:pos="3120"/>
        </w:tabs>
      </w:pPr>
      <w:r>
        <w:t xml:space="preserve">Howard </w:t>
      </w:r>
      <w:r w:rsidRPr="003A0C57">
        <w:rPr>
          <w:rStyle w:val="StyleStyleBold12pt"/>
        </w:rPr>
        <w:t>Winant 97</w:t>
      </w:r>
      <w:r>
        <w:t xml:space="preserve"> is Professor of Sociology and Director of the Center for New racial Studies at UC Santa Barbara, September-October 1997, “Behind Blue Eyes: Contemporary White Racial Politics,” </w:t>
      </w:r>
      <w:hyperlink r:id="rId33" w:history="1">
        <w:r w:rsidRPr="009F767E">
          <w:rPr>
            <w:rStyle w:val="Hyperlink"/>
          </w:rPr>
          <w:t>http://www.soc.ucsb.edu/faculty/winant/whitness.html</w:t>
        </w:r>
      </w:hyperlink>
      <w:r>
        <w:t>, Accessed date: 1-15-13 y2k</w:t>
      </w:r>
    </w:p>
    <w:p w:rsidR="00F74C1C" w:rsidRDefault="00F74C1C" w:rsidP="00F74C1C">
      <w:r w:rsidRPr="00A61441">
        <w:t xml:space="preserve">Although the differences and indeed the hostility -- between the neoliberal and abolitionist projects, </w:t>
      </w:r>
    </w:p>
    <w:p w:rsidR="00F74C1C" w:rsidRDefault="00F74C1C" w:rsidP="00F74C1C">
      <w:r>
        <w:t>AND</w:t>
      </w:r>
    </w:p>
    <w:p w:rsidR="00F74C1C" w:rsidRPr="00A61441" w:rsidRDefault="00F74C1C" w:rsidP="00F74C1C">
      <w:r w:rsidRPr="00A61441">
        <w:t xml:space="preserve">challenging the ongoing commitment to white supremacy on the part of many whites. </w:t>
      </w:r>
    </w:p>
    <w:p w:rsidR="00F74C1C" w:rsidRDefault="00F74C1C" w:rsidP="00F74C1C">
      <w:r w:rsidRPr="00A61441">
        <w:t xml:space="preserve">Both of these positions need to draw on each other, not only in strategic </w:t>
      </w:r>
    </w:p>
    <w:p w:rsidR="00F74C1C" w:rsidRDefault="00F74C1C" w:rsidP="00F74C1C">
      <w:r>
        <w:t>AND</w:t>
      </w:r>
    </w:p>
    <w:p w:rsidR="00F74C1C" w:rsidRPr="00A61441" w:rsidRDefault="00F74C1C" w:rsidP="00F74C1C">
      <w:r w:rsidRPr="00A61441">
        <w:t>attempting to find the pragmatic "common ground" necessary to create them.</w:t>
      </w:r>
    </w:p>
    <w:p w:rsidR="00F74C1C" w:rsidRDefault="00F74C1C" w:rsidP="00F74C1C">
      <w:r w:rsidRPr="00A61441">
        <w:t xml:space="preserve">Abolitionists could also benefit from a recognition that on a pragmatic basis, whites can </w:t>
      </w:r>
    </w:p>
    <w:p w:rsidR="00F74C1C" w:rsidRDefault="00F74C1C" w:rsidP="00F74C1C">
      <w:r>
        <w:t>AND</w:t>
      </w:r>
    </w:p>
    <w:p w:rsidR="00F74C1C" w:rsidRPr="00A61441" w:rsidRDefault="00F74C1C" w:rsidP="00F74C1C">
      <w:r w:rsidRPr="00A61441">
        <w:t>you don't know how American you are" (Thompson 1995, 429).</w:t>
      </w:r>
    </w:p>
    <w:p w:rsidR="00F74C1C" w:rsidRDefault="00F74C1C" w:rsidP="00F74C1C">
      <w:pPr>
        <w:ind w:left="288" w:right="288"/>
        <w:rPr>
          <w:sz w:val="16"/>
        </w:rPr>
      </w:pPr>
    </w:p>
    <w:p w:rsidR="00F74C1C" w:rsidRDefault="00F74C1C" w:rsidP="00F74C1C">
      <w:pPr>
        <w:pStyle w:val="Heading4"/>
      </w:pPr>
      <w:r>
        <w:t xml:space="preserve">***Your impacts are </w:t>
      </w:r>
      <w:r w:rsidRPr="005657B5">
        <w:rPr>
          <w:u w:val="single"/>
        </w:rPr>
        <w:t>wrong</w:t>
      </w:r>
      <w:r>
        <w:t xml:space="preserve">---black life in America has been continually improving---their </w:t>
      </w:r>
      <w:r w:rsidRPr="005657B5">
        <w:rPr>
          <w:u w:val="single"/>
        </w:rPr>
        <w:t>pessimistic view</w:t>
      </w:r>
      <w:r>
        <w:t xml:space="preserve"> of racial gains becomes </w:t>
      </w:r>
      <w:r w:rsidRPr="005657B5">
        <w:rPr>
          <w:u w:val="single"/>
        </w:rPr>
        <w:t>a self-fulfilling prophecy</w:t>
      </w:r>
      <w:r>
        <w:t xml:space="preserve"> that turns the kritik.</w:t>
      </w:r>
    </w:p>
    <w:p w:rsidR="00F74C1C" w:rsidRDefault="00F74C1C" w:rsidP="00F74C1C">
      <w:r>
        <w:t xml:space="preserve">Abigail </w:t>
      </w:r>
      <w:r w:rsidRPr="005657B5">
        <w:rPr>
          <w:rStyle w:val="StyleStyleBold12pt"/>
        </w:rPr>
        <w:t>Thernstrom 98</w:t>
      </w:r>
      <w:r>
        <w:t xml:space="preserve"> is the vice chairwoman of the U.S. Commission on Civil Rights and as an adjunct scholar at the American Enterprise Institute. Stephan Thernstrom is Winthrop Research Professor of History at Harvard University. “Black Progress: How far we've come, and how far we have to go” http://www.brookings.edu/research/articles/1998/03/spring-affirmativeaction-thernstrom accessed date: 7-18-12 y2k</w:t>
      </w:r>
    </w:p>
    <w:p w:rsidR="00F74C1C" w:rsidRPr="005657B5" w:rsidRDefault="00F74C1C" w:rsidP="00F74C1C">
      <w:pPr>
        <w:ind w:left="288" w:right="288"/>
        <w:rPr>
          <w:rStyle w:val="Box"/>
        </w:rPr>
      </w:pPr>
      <w:r w:rsidRPr="003A0C57">
        <w:rPr>
          <w:rStyle w:val="StyleBoldUnderline"/>
        </w:rPr>
        <w:t xml:space="preserve">Let's start with </w:t>
      </w:r>
      <w:r w:rsidRPr="003A0C57">
        <w:rPr>
          <w:rStyle w:val="Emphasis"/>
        </w:rPr>
        <w:t>a few contrasting numbers</w:t>
      </w:r>
      <w:r>
        <w:t xml:space="preserve">. </w:t>
      </w:r>
      <w:r w:rsidRPr="005657B5">
        <w:rPr>
          <w:sz w:val="16"/>
          <w:szCs w:val="16"/>
        </w:rPr>
        <w:t>60 and 2.2.</w:t>
      </w:r>
      <w:r>
        <w:rPr>
          <w:sz w:val="16"/>
          <w:szCs w:val="16"/>
        </w:rPr>
        <w:t xml:space="preserve"> </w:t>
      </w:r>
      <w:r w:rsidRPr="005657B5">
        <w:rPr>
          <w:rStyle w:val="StyleBoldUnderline"/>
          <w:highlight w:val="cyan"/>
        </w:rPr>
        <w:t>In</w:t>
      </w:r>
      <w:r w:rsidRPr="005657B5">
        <w:rPr>
          <w:sz w:val="16"/>
        </w:rPr>
        <w:t xml:space="preserve"> 19</w:t>
      </w:r>
      <w:r w:rsidRPr="005657B5">
        <w:rPr>
          <w:rStyle w:val="StyleBoldUnderline"/>
          <w:highlight w:val="cyan"/>
        </w:rPr>
        <w:t>40</w:t>
      </w:r>
      <w:r w:rsidRPr="005657B5">
        <w:rPr>
          <w:sz w:val="16"/>
          <w:highlight w:val="cyan"/>
        </w:rPr>
        <w:t>,</w:t>
      </w:r>
      <w:r w:rsidRPr="005657B5">
        <w:rPr>
          <w:sz w:val="16"/>
        </w:rPr>
        <w:t xml:space="preserve"> </w:t>
      </w:r>
      <w:r w:rsidRPr="005657B5">
        <w:rPr>
          <w:rStyle w:val="StyleBoldUnderline"/>
          <w:highlight w:val="cyan"/>
        </w:rPr>
        <w:t>60 percent of</w:t>
      </w:r>
      <w:r w:rsidRPr="005657B5">
        <w:rPr>
          <w:sz w:val="16"/>
        </w:rPr>
        <w:t xml:space="preserve"> employed </w:t>
      </w:r>
      <w:r w:rsidRPr="005657B5">
        <w:rPr>
          <w:rStyle w:val="StyleBoldUnderline"/>
          <w:highlight w:val="cyan"/>
        </w:rPr>
        <w:t>black women worked as</w:t>
      </w:r>
      <w:r w:rsidRPr="005657B5">
        <w:rPr>
          <w:sz w:val="16"/>
        </w:rPr>
        <w:t xml:space="preserve"> domestic </w:t>
      </w:r>
      <w:r w:rsidRPr="005657B5">
        <w:rPr>
          <w:rStyle w:val="StyleBoldUnderline"/>
          <w:highlight w:val="cyan"/>
        </w:rPr>
        <w:t>servants</w:t>
      </w:r>
      <w:r w:rsidRPr="005657B5">
        <w:rPr>
          <w:sz w:val="16"/>
        </w:rPr>
        <w:t xml:space="preserve">; </w:t>
      </w:r>
      <w:r w:rsidRPr="005657B5">
        <w:rPr>
          <w:rStyle w:val="Emphasis"/>
          <w:highlight w:val="cyan"/>
        </w:rPr>
        <w:t>today the number is down to 2.2 percent</w:t>
      </w:r>
      <w:r w:rsidRPr="003A0C57">
        <w:rPr>
          <w:rStyle w:val="Emphasis"/>
        </w:rPr>
        <w:t>, while 60 percent hold white- collar jobs.</w:t>
      </w:r>
      <w:r>
        <w:rPr>
          <w:b/>
          <w:iCs/>
          <w:u w:val="single"/>
        </w:rPr>
        <w:t xml:space="preserve"> </w:t>
      </w:r>
      <w:r w:rsidRPr="005657B5">
        <w:rPr>
          <w:sz w:val="16"/>
        </w:rPr>
        <w:t xml:space="preserve">44 and 1. </w:t>
      </w:r>
      <w:r w:rsidRPr="005657B5">
        <w:rPr>
          <w:rStyle w:val="StyleBoldUnderline"/>
          <w:highlight w:val="cyan"/>
        </w:rPr>
        <w:t>In</w:t>
      </w:r>
      <w:r w:rsidRPr="005657B5">
        <w:rPr>
          <w:sz w:val="16"/>
        </w:rPr>
        <w:t xml:space="preserve"> 19</w:t>
      </w:r>
      <w:r w:rsidRPr="005657B5">
        <w:rPr>
          <w:rStyle w:val="StyleBoldUnderline"/>
          <w:highlight w:val="cyan"/>
        </w:rPr>
        <w:t>58</w:t>
      </w:r>
      <w:r w:rsidRPr="005657B5">
        <w:rPr>
          <w:sz w:val="16"/>
        </w:rPr>
        <w:t xml:space="preserve">, </w:t>
      </w:r>
      <w:r w:rsidRPr="005657B5">
        <w:rPr>
          <w:rStyle w:val="StyleBoldUnderline"/>
          <w:highlight w:val="cyan"/>
        </w:rPr>
        <w:t>44 percent of whites said</w:t>
      </w:r>
      <w:r w:rsidRPr="003A0C57">
        <w:rPr>
          <w:rStyle w:val="StyleBoldUnderline"/>
        </w:rPr>
        <w:t xml:space="preserve"> </w:t>
      </w:r>
      <w:r w:rsidRPr="005657B5">
        <w:rPr>
          <w:rStyle w:val="StyleBoldUnderline"/>
          <w:highlight w:val="cyan"/>
        </w:rPr>
        <w:t>they would move if a black family became</w:t>
      </w:r>
      <w:r w:rsidRPr="005657B5">
        <w:rPr>
          <w:sz w:val="16"/>
        </w:rPr>
        <w:t xml:space="preserve"> their next door </w:t>
      </w:r>
      <w:r w:rsidRPr="005657B5">
        <w:rPr>
          <w:rStyle w:val="StyleBoldUnderline"/>
          <w:highlight w:val="cyan"/>
        </w:rPr>
        <w:t>neighbor</w:t>
      </w:r>
      <w:r w:rsidRPr="005657B5">
        <w:rPr>
          <w:sz w:val="16"/>
        </w:rPr>
        <w:t xml:space="preserve">; </w:t>
      </w:r>
      <w:r w:rsidRPr="005657B5">
        <w:rPr>
          <w:rStyle w:val="Emphasis"/>
          <w:highlight w:val="cyan"/>
        </w:rPr>
        <w:t xml:space="preserve">today the figure </w:t>
      </w:r>
      <w:r w:rsidRPr="005657B5">
        <w:rPr>
          <w:rStyle w:val="Box"/>
          <w:highlight w:val="cyan"/>
        </w:rPr>
        <w:t>is 1 percent.</w:t>
      </w:r>
    </w:p>
    <w:p w:rsidR="00F74C1C" w:rsidRPr="005657B5" w:rsidRDefault="00F74C1C" w:rsidP="00F74C1C">
      <w:pPr>
        <w:ind w:left="288" w:right="288"/>
        <w:rPr>
          <w:sz w:val="16"/>
        </w:rPr>
      </w:pPr>
      <w:r w:rsidRPr="005657B5">
        <w:rPr>
          <w:sz w:val="16"/>
        </w:rPr>
        <w:t xml:space="preserve">18 and 86. </w:t>
      </w:r>
      <w:r w:rsidRPr="005657B5">
        <w:rPr>
          <w:rStyle w:val="StyleBoldUnderline"/>
        </w:rPr>
        <w:t>In</w:t>
      </w:r>
      <w:r w:rsidRPr="005657B5">
        <w:rPr>
          <w:sz w:val="16"/>
        </w:rPr>
        <w:t xml:space="preserve"> 19</w:t>
      </w:r>
      <w:r w:rsidRPr="005657B5">
        <w:rPr>
          <w:rStyle w:val="StyleBoldUnderline"/>
        </w:rPr>
        <w:t>64</w:t>
      </w:r>
      <w:r w:rsidRPr="005657B5">
        <w:rPr>
          <w:sz w:val="16"/>
        </w:rPr>
        <w:t xml:space="preserve">, </w:t>
      </w:r>
      <w:r w:rsidRPr="005657B5">
        <w:rPr>
          <w:rStyle w:val="StyleBoldUnderline"/>
        </w:rPr>
        <w:t>the year the</w:t>
      </w:r>
      <w:r w:rsidRPr="005657B5">
        <w:rPr>
          <w:sz w:val="16"/>
        </w:rPr>
        <w:t xml:space="preserve"> great </w:t>
      </w:r>
      <w:r w:rsidRPr="005657B5">
        <w:rPr>
          <w:rStyle w:val="StyleBoldUnderline"/>
        </w:rPr>
        <w:t>Civil</w:t>
      </w:r>
      <w:r w:rsidRPr="003A0C57">
        <w:rPr>
          <w:rStyle w:val="StyleBoldUnderline"/>
        </w:rPr>
        <w:t xml:space="preserve"> Rights Act was passed, only 18 percent of whites claimed to have a friend who was black;</w:t>
      </w:r>
      <w:r w:rsidRPr="005657B5">
        <w:rPr>
          <w:sz w:val="16"/>
        </w:rPr>
        <w:t xml:space="preserve"> </w:t>
      </w:r>
      <w:r w:rsidRPr="003A0C57">
        <w:rPr>
          <w:rStyle w:val="Emphasis"/>
        </w:rPr>
        <w:t>today 86 percent say they do, while</w:t>
      </w:r>
      <w:r w:rsidRPr="005657B5">
        <w:rPr>
          <w:sz w:val="16"/>
        </w:rPr>
        <w:t xml:space="preserve"> 87 percent of blacks assert they have white friends.</w:t>
      </w:r>
    </w:p>
    <w:p w:rsidR="00F74C1C" w:rsidRDefault="00F74C1C" w:rsidP="00F74C1C">
      <w:r w:rsidRPr="00A61441">
        <w:t>Progress is the largely suppressed story of race and race relations over the past half</w:t>
      </w:r>
    </w:p>
    <w:p w:rsidR="00F74C1C" w:rsidRDefault="00F74C1C" w:rsidP="00F74C1C">
      <w:r>
        <w:t>AND</w:t>
      </w:r>
    </w:p>
    <w:p w:rsidR="00F74C1C" w:rsidRPr="00A61441" w:rsidRDefault="00F74C1C" w:rsidP="00F74C1C">
      <w:r w:rsidRPr="00A61441">
        <w:t>are white. Almost a third of the black population lives in suburbia.</w:t>
      </w:r>
    </w:p>
    <w:p w:rsidR="00F74C1C" w:rsidRDefault="00F74C1C" w:rsidP="00F74C1C">
      <w:r w:rsidRPr="00A61441">
        <w:t xml:space="preserve">Because these are facts the media seldom report, the black underclass continues to define </w:t>
      </w:r>
    </w:p>
    <w:p w:rsidR="00F74C1C" w:rsidRDefault="00F74C1C" w:rsidP="00F74C1C">
      <w:r>
        <w:t>AND</w:t>
      </w:r>
    </w:p>
    <w:p w:rsidR="00F74C1C" w:rsidRPr="00A61441" w:rsidRDefault="00F74C1C" w:rsidP="00F74C1C">
      <w:r w:rsidRPr="00A61441">
        <w:t>with the optimism, insight, and energy that further progress surely demands.</w:t>
      </w:r>
    </w:p>
    <w:p w:rsidR="00F74C1C" w:rsidRDefault="00F74C1C" w:rsidP="00F74C1C"/>
    <w:p w:rsidR="00F74C1C" w:rsidRPr="005657B5" w:rsidRDefault="00F74C1C" w:rsidP="00F74C1C">
      <w:pPr>
        <w:pStyle w:val="Heading4"/>
      </w:pPr>
      <w:r w:rsidRPr="005657B5">
        <w:t xml:space="preserve">The politics of hope are key to overcoming the oppression of black life in America. </w:t>
      </w:r>
    </w:p>
    <w:p w:rsidR="00F74C1C" w:rsidRDefault="00F74C1C" w:rsidP="00F74C1C">
      <w:r w:rsidRPr="005657B5">
        <w:rPr>
          <w:rStyle w:val="StyleStyleBold12pt"/>
        </w:rPr>
        <w:t>Miah 94</w:t>
      </w:r>
      <w:r w:rsidRPr="005657B5">
        <w:t xml:space="preserve"> (Malik Miah, Cornel West's Race Matters, May-June, http://www.solidarity-us.org/node/3079)</w:t>
      </w:r>
    </w:p>
    <w:p w:rsidR="00F74C1C" w:rsidRDefault="00F74C1C" w:rsidP="00F74C1C">
      <w:r w:rsidRPr="00A61441">
        <w:t>In the chapter, “Nihilism in Black America,” West observes “The liberal</w:t>
      </w:r>
    </w:p>
    <w:p w:rsidR="00F74C1C" w:rsidRDefault="00F74C1C" w:rsidP="00F74C1C">
      <w:r>
        <w:t>AND</w:t>
      </w:r>
    </w:p>
    <w:p w:rsidR="00F74C1C" w:rsidRPr="00A61441" w:rsidRDefault="00F74C1C" w:rsidP="00F74C1C">
      <w:r w:rsidRPr="00A61441">
        <w:t xml:space="preserve">that without meaning there can be no struggle.” (14-15) </w:t>
      </w:r>
    </w:p>
    <w:p w:rsidR="00F74C1C" w:rsidRDefault="00F74C1C" w:rsidP="00F74C1C">
      <w:pPr>
        <w:rPr>
          <w:szCs w:val="20"/>
        </w:rPr>
      </w:pPr>
    </w:p>
    <w:p w:rsidR="00F74C1C" w:rsidRPr="00A61441" w:rsidRDefault="00F74C1C" w:rsidP="00F74C1C"/>
    <w:p w:rsidR="00F74C1C" w:rsidRDefault="00F74C1C" w:rsidP="00F74C1C">
      <w:pPr>
        <w:pStyle w:val="Heading2"/>
      </w:pPr>
      <w:r>
        <w:lastRenderedPageBreak/>
        <w:t>Round 5</w:t>
      </w:r>
    </w:p>
    <w:p w:rsidR="00F74C1C" w:rsidRDefault="00F74C1C" w:rsidP="00F74C1C">
      <w:pPr>
        <w:pStyle w:val="Heading3"/>
      </w:pPr>
      <w:r>
        <w:lastRenderedPageBreak/>
        <w:t>Arctic</w:t>
      </w:r>
    </w:p>
    <w:p w:rsidR="00F74C1C" w:rsidRDefault="00F74C1C" w:rsidP="00F74C1C">
      <w:pPr>
        <w:pStyle w:val="Heading4"/>
      </w:pPr>
      <w:r>
        <w:t>-- Not all securitization is bad: some policies are necessary to prevent eco-collapse and extinction</w:t>
      </w:r>
    </w:p>
    <w:p w:rsidR="00F74C1C" w:rsidRDefault="00F74C1C" w:rsidP="00F74C1C"/>
    <w:p w:rsidR="00F74C1C" w:rsidRPr="001111E6" w:rsidRDefault="00F74C1C" w:rsidP="00F74C1C">
      <w:r w:rsidRPr="00B4588E">
        <w:rPr>
          <w:rStyle w:val="Heading2Char3"/>
        </w:rPr>
        <w:t>Floyd 8</w:t>
      </w:r>
      <w:r>
        <w:t xml:space="preserve"> (</w:t>
      </w:r>
      <w:r w:rsidRPr="00184043">
        <w:t>Rita</w:t>
      </w:r>
      <w:r>
        <w:t xml:space="preserve">, ESRC Postdoctoral fellow – </w:t>
      </w:r>
      <w:r w:rsidRPr="00184043">
        <w:t xml:space="preserve">Department of Politics and International Studies (PAIS), </w:t>
      </w:r>
      <w:smartTag w:uri="urn:schemas-microsoft-com:office:smarttags" w:element="place">
        <w:smartTag w:uri="urn:schemas-microsoft-com:office:smarttags" w:element="PlaceType">
          <w:r w:rsidRPr="00184043">
            <w:t>University</w:t>
          </w:r>
        </w:smartTag>
        <w:r w:rsidRPr="00184043">
          <w:t xml:space="preserve"> of </w:t>
        </w:r>
        <w:smartTag w:uri="urn:schemas-microsoft-com:office:smarttags" w:element="PlaceName">
          <w:r w:rsidRPr="00184043">
            <w:t>Warwick</w:t>
          </w:r>
        </w:smartTag>
      </w:smartTag>
      <w:r w:rsidRPr="00184043">
        <w:t>, "Consequentialist Evaluation Of Security For Cooperative International Society: A Framework For Analysis"</w:t>
      </w:r>
      <w:r>
        <w:t xml:space="preserve">, 3-26, </w:t>
      </w:r>
      <w:hyperlink r:id="rId34" w:history="1">
        <w:r w:rsidRPr="001111E6">
          <w:t>http://www.allacademic.com/meta/p251976_index.html</w:t>
        </w:r>
      </w:hyperlink>
      <w:r>
        <w:t>)</w:t>
      </w:r>
    </w:p>
    <w:p w:rsidR="00F74C1C" w:rsidRDefault="00F74C1C" w:rsidP="00F74C1C">
      <w:pPr>
        <w:widowControl w:val="0"/>
        <w:rPr>
          <w:sz w:val="16"/>
        </w:rPr>
      </w:pPr>
    </w:p>
    <w:p w:rsidR="00F74C1C" w:rsidRDefault="00F74C1C" w:rsidP="00F74C1C">
      <w:r w:rsidRPr="00A81199">
        <w:t>I have previously undertaken the consequentialist evaluation of security for the environmental sector of security</w:t>
      </w:r>
    </w:p>
    <w:p w:rsidR="00F74C1C" w:rsidRDefault="00F74C1C" w:rsidP="00F74C1C">
      <w:r>
        <w:t>AND</w:t>
      </w:r>
    </w:p>
    <w:p w:rsidR="00F74C1C" w:rsidRPr="00A81199" w:rsidRDefault="00F74C1C" w:rsidP="00F74C1C">
      <w:r w:rsidRPr="00A81199">
        <w:t>benefiting securitisations are positive concepts which should by all means be endorsed.47</w:t>
      </w:r>
    </w:p>
    <w:p w:rsidR="00F74C1C" w:rsidRPr="001F4573" w:rsidRDefault="00F74C1C" w:rsidP="00F74C1C">
      <w:pPr>
        <w:pStyle w:val="Heading4"/>
      </w:pPr>
      <w:r>
        <w:br w:type="page"/>
      </w:r>
      <w:r w:rsidRPr="001F4573">
        <w:lastRenderedPageBreak/>
        <w:t>Environmental securitization fosters international cooperation, accountability, and peace</w:t>
      </w:r>
    </w:p>
    <w:p w:rsidR="00F74C1C" w:rsidRDefault="00F74C1C" w:rsidP="00F74C1C"/>
    <w:p w:rsidR="00F74C1C" w:rsidRPr="001F4573" w:rsidRDefault="00F74C1C" w:rsidP="00F74C1C">
      <w:pPr>
        <w:rPr>
          <w:b/>
          <w:iCs/>
        </w:rPr>
      </w:pPr>
      <w:r w:rsidRPr="00B4588E">
        <w:rPr>
          <w:rStyle w:val="Heading2Char3"/>
        </w:rPr>
        <w:t>Ehrlich 00</w:t>
      </w:r>
      <w:r>
        <w:t xml:space="preserve"> (</w:t>
      </w:r>
      <w:r w:rsidRPr="001F4573">
        <w:t xml:space="preserve">Anne, </w:t>
      </w:r>
      <w:r w:rsidRPr="001F4573">
        <w:rPr>
          <w:iCs/>
        </w:rPr>
        <w:t>Center for Conservation Biology</w:t>
      </w:r>
      <w:r>
        <w:rPr>
          <w:iCs/>
        </w:rPr>
        <w:t xml:space="preserve"> –</w:t>
      </w:r>
      <w:r w:rsidRPr="001F4573">
        <w:rPr>
          <w:iCs/>
        </w:rPr>
        <w:t xml:space="preserve"> </w:t>
      </w:r>
      <w:smartTag w:uri="urn:schemas-microsoft-com:office:smarttags" w:element="place">
        <w:smartTag w:uri="urn:schemas-microsoft-com:office:smarttags" w:element="PlaceName">
          <w:r w:rsidRPr="001F4573">
            <w:rPr>
              <w:iCs/>
            </w:rPr>
            <w:t>Stanford</w:t>
          </w:r>
        </w:smartTag>
        <w:r>
          <w:rPr>
            <w:iCs/>
          </w:rPr>
          <w:t xml:space="preserve"> </w:t>
        </w:r>
        <w:smartTag w:uri="urn:schemas-microsoft-com:office:smarttags" w:element="PlaceType">
          <w:r>
            <w:rPr>
              <w:iCs/>
            </w:rPr>
            <w:t>University</w:t>
          </w:r>
        </w:smartTag>
      </w:smartTag>
      <w:r>
        <w:rPr>
          <w:iCs/>
        </w:rPr>
        <w:t>,</w:t>
      </w:r>
      <w:r w:rsidRPr="001F4573">
        <w:rPr>
          <w:b/>
          <w:iCs/>
        </w:rPr>
        <w:t xml:space="preserve"> </w:t>
      </w:r>
      <w:r>
        <w:rPr>
          <w:b/>
          <w:iCs/>
        </w:rPr>
        <w:t>“</w:t>
      </w:r>
      <w:r w:rsidRPr="001F4573">
        <w:t>Resources and Environmental Degradation as Sources of Conflict</w:t>
      </w:r>
      <w:r>
        <w:t>”,</w:t>
      </w:r>
      <w:r w:rsidRPr="001F4573">
        <w:t xml:space="preserve"> http://www.pugwash.org/rep</w:t>
      </w:r>
      <w:r>
        <w:t>orts/pac/pac256/WG5draft.htm)</w:t>
      </w:r>
    </w:p>
    <w:p w:rsidR="00F74C1C" w:rsidRDefault="00F74C1C" w:rsidP="00F74C1C">
      <w:pPr>
        <w:widowControl w:val="0"/>
        <w:tabs>
          <w:tab w:val="left" w:pos="360"/>
        </w:tabs>
        <w:contextualSpacing/>
        <w:rPr>
          <w:sz w:val="16"/>
          <w:szCs w:val="14"/>
        </w:rPr>
      </w:pPr>
    </w:p>
    <w:p w:rsidR="00F74C1C" w:rsidRDefault="00F74C1C" w:rsidP="00F74C1C">
      <w:r w:rsidRPr="00A81199">
        <w:t xml:space="preserve">Clearly, however, it is not enough to render states less wary and suspicious </w:t>
      </w:r>
    </w:p>
    <w:p w:rsidR="00F74C1C" w:rsidRDefault="00F74C1C" w:rsidP="00F74C1C">
      <w:r>
        <w:t>AND</w:t>
      </w:r>
    </w:p>
    <w:p w:rsidR="00F74C1C" w:rsidRPr="00A81199" w:rsidRDefault="00F74C1C" w:rsidP="00F74C1C">
      <w:r w:rsidRPr="00A81199">
        <w:t xml:space="preserve">envisioned by global-governance advocates since the end of World War II. </w:t>
      </w:r>
    </w:p>
    <w:p w:rsidR="00F74C1C" w:rsidRDefault="00F74C1C" w:rsidP="00F74C1C">
      <w:pPr>
        <w:widowControl w:val="0"/>
        <w:tabs>
          <w:tab w:val="left" w:pos="360"/>
        </w:tabs>
        <w:contextualSpacing/>
        <w:rPr>
          <w:sz w:val="16"/>
          <w:szCs w:val="14"/>
        </w:rPr>
      </w:pPr>
    </w:p>
    <w:p w:rsidR="00F74C1C" w:rsidRDefault="00F74C1C" w:rsidP="00F74C1C">
      <w:pPr>
        <w:widowControl w:val="0"/>
        <w:tabs>
          <w:tab w:val="left" w:pos="360"/>
        </w:tabs>
        <w:contextualSpacing/>
        <w:rPr>
          <w:sz w:val="16"/>
          <w:szCs w:val="14"/>
        </w:rPr>
      </w:pPr>
    </w:p>
    <w:p w:rsidR="00F74C1C" w:rsidRDefault="00F74C1C" w:rsidP="00F74C1C">
      <w:pPr>
        <w:pStyle w:val="Heading4"/>
      </w:pPr>
      <w:r>
        <w:t xml:space="preserve">-- </w:t>
      </w:r>
      <w:r w:rsidRPr="00184043">
        <w:t>Security rhetoric is key to mobilizing political will to solve</w:t>
      </w:r>
    </w:p>
    <w:p w:rsidR="00F74C1C" w:rsidRPr="00184043" w:rsidRDefault="00F74C1C" w:rsidP="00F74C1C">
      <w:r w:rsidRPr="00A42C62">
        <w:rPr>
          <w:rStyle w:val="Heading2Char3"/>
        </w:rPr>
        <w:t>Dabelko 93</w:t>
      </w:r>
      <w:r>
        <w:t xml:space="preserve"> (</w:t>
      </w:r>
      <w:r w:rsidRPr="00184043">
        <w:t xml:space="preserve">Geoffrey and David, Fellows </w:t>
      </w:r>
      <w:r>
        <w:t xml:space="preserve">– </w:t>
      </w:r>
      <w:r w:rsidRPr="00184043">
        <w:t>Harrison Program on the Future Global Agenda</w:t>
      </w:r>
      <w:r>
        <w:t xml:space="preserve">, </w:t>
      </w:r>
      <w:r w:rsidRPr="00184043">
        <w:t>http://www.bsos.umd.edu/harrison/ papers/ paper0l.html</w:t>
      </w:r>
      <w:r>
        <w:t>)</w:t>
      </w:r>
    </w:p>
    <w:p w:rsidR="00F74C1C" w:rsidRDefault="00F74C1C" w:rsidP="00F74C1C">
      <w:pPr>
        <w:widowControl w:val="0"/>
      </w:pPr>
    </w:p>
    <w:p w:rsidR="00F74C1C" w:rsidRDefault="00F74C1C" w:rsidP="00F74C1C">
      <w:r w:rsidRPr="00A81199">
        <w:t xml:space="preserve">Recent U.S. history does indicate that the term national security has often </w:t>
      </w:r>
    </w:p>
    <w:p w:rsidR="00F74C1C" w:rsidRDefault="00F74C1C" w:rsidP="00F74C1C">
      <w:r>
        <w:t>AND</w:t>
      </w:r>
    </w:p>
    <w:p w:rsidR="00F74C1C" w:rsidRPr="00A81199" w:rsidRDefault="00F74C1C" w:rsidP="00F74C1C">
      <w:r w:rsidRPr="00A81199">
        <w:t>to the rise and fall of popular on in ion and government attention.</w:t>
      </w:r>
    </w:p>
    <w:p w:rsidR="00F74C1C" w:rsidRPr="002A2DB5" w:rsidRDefault="00F74C1C" w:rsidP="00F74C1C">
      <w:pPr>
        <w:pStyle w:val="Heading4"/>
      </w:pPr>
      <w:r>
        <w:br w:type="page"/>
      </w:r>
      <w:r>
        <w:lastRenderedPageBreak/>
        <w:t xml:space="preserve">Growth is </w:t>
      </w:r>
      <w:r w:rsidRPr="002A2DB5">
        <w:rPr>
          <w:u w:val="single"/>
        </w:rPr>
        <w:t>sustainable</w:t>
      </w:r>
      <w:r>
        <w:t xml:space="preserve">---transitions fail absent </w:t>
      </w:r>
      <w:r w:rsidRPr="002A2DB5">
        <w:rPr>
          <w:u w:val="single"/>
        </w:rPr>
        <w:t>realistic energy policy</w:t>
      </w:r>
      <w:r>
        <w:t xml:space="preserve"> like the aff---triggers </w:t>
      </w:r>
      <w:r w:rsidRPr="002A2DB5">
        <w:rPr>
          <w:u w:val="single"/>
        </w:rPr>
        <w:t>environmental collapse</w:t>
      </w:r>
      <w:r>
        <w:t>.</w:t>
      </w:r>
    </w:p>
    <w:p w:rsidR="00F74C1C" w:rsidRDefault="00F74C1C" w:rsidP="00F74C1C">
      <w:r>
        <w:t xml:space="preserve">George </w:t>
      </w:r>
      <w:r w:rsidRPr="0098410F">
        <w:rPr>
          <w:rStyle w:val="StyleStyleBold12pt"/>
        </w:rPr>
        <w:t>Monbiot 11</w:t>
      </w:r>
      <w:r>
        <w:t xml:space="preserve"> is the author of the bestselling books The Age of Consent: A Manifesto for a New World Order and Captive State: The Corporate Takeover of Britain, as well as the investigative travel books Poisoned Arrows, Amazon Watershed and No Man's Land. His latests books are Heat: how to stop the planet burning and Bring on the Apocalypse? “Let's face it: none of our environmental fixes break the planet-wrecking project,” 5-2-11, </w:t>
      </w:r>
      <w:hyperlink r:id="rId35" w:history="1">
        <w:r w:rsidRPr="001E6986">
          <w:rPr>
            <w:rStyle w:val="Hyperlink"/>
          </w:rPr>
          <w:t>http://www.guardian.co.uk/commentisfree/2011/may/02/environmental-fixes-all-greens-lost</w:t>
        </w:r>
      </w:hyperlink>
      <w:r>
        <w:t>, Accessed date: 12-19-12 y2k</w:t>
      </w:r>
    </w:p>
    <w:p w:rsidR="00F74C1C" w:rsidRDefault="00F74C1C" w:rsidP="00F74C1C">
      <w:r w:rsidRPr="00A81199">
        <w:t>You think you're discussing technologies, and you quickly discover that you're discussing belief systems</w:t>
      </w:r>
    </w:p>
    <w:p w:rsidR="00F74C1C" w:rsidRDefault="00F74C1C" w:rsidP="00F74C1C">
      <w:r>
        <w:t>AND</w:t>
      </w:r>
    </w:p>
    <w:p w:rsidR="00F74C1C" w:rsidRPr="00A81199" w:rsidRDefault="00F74C1C" w:rsidP="00F74C1C">
      <w:r w:rsidRPr="00A81199">
        <w:t>a set of deep beliefs: beliefs that in some cases remain unexamined.</w:t>
      </w:r>
    </w:p>
    <w:p w:rsidR="00F74C1C" w:rsidRDefault="00F74C1C" w:rsidP="00F74C1C">
      <w:r w:rsidRPr="00A81199">
        <w:t xml:space="preserve">The case against abandoning nuclear power, for example, is a simple one: </w:t>
      </w:r>
    </w:p>
    <w:p w:rsidR="00F74C1C" w:rsidRDefault="00F74C1C" w:rsidP="00F74C1C">
      <w:r>
        <w:t>AND</w:t>
      </w:r>
    </w:p>
    <w:p w:rsidR="00F74C1C" w:rsidRPr="00A81199" w:rsidRDefault="00F74C1C" w:rsidP="00F74C1C">
      <w:r w:rsidRPr="00A81199">
        <w:t>increase in windfarms and new power lines, that's going to be tough.</w:t>
      </w:r>
    </w:p>
    <w:p w:rsidR="00F74C1C" w:rsidRPr="002A2DB5" w:rsidRDefault="00F74C1C" w:rsidP="00F74C1C">
      <w:pPr>
        <w:ind w:left="288" w:right="288"/>
      </w:pPr>
      <w:r>
        <w:t xml:space="preserve">What the nuclear question does is to concentrate the mind about the electricity question. </w:t>
      </w:r>
      <w:r w:rsidRPr="00F269E4">
        <w:rPr>
          <w:rStyle w:val="Emphasis"/>
          <w:highlight w:val="cyan"/>
        </w:rPr>
        <w:t>Decarbonising</w:t>
      </w:r>
      <w:r w:rsidRPr="007B7EE5">
        <w:rPr>
          <w:rStyle w:val="StyleBoldUnderline"/>
        </w:rPr>
        <w:t xml:space="preserve"> the economy </w:t>
      </w:r>
      <w:r w:rsidRPr="00F269E4">
        <w:rPr>
          <w:rStyle w:val="StyleBoldUnderline"/>
          <w:highlight w:val="cyan"/>
        </w:rPr>
        <w:t>involves an</w:t>
      </w:r>
      <w:r w:rsidRPr="007B7EE5">
        <w:rPr>
          <w:rStyle w:val="StyleBoldUnderline"/>
        </w:rPr>
        <w:t xml:space="preserve"> </w:t>
      </w:r>
      <w:r w:rsidRPr="00F269E4">
        <w:rPr>
          <w:rStyle w:val="StyleBoldUnderline"/>
          <w:highlight w:val="cyan"/>
        </w:rPr>
        <w:t>increase in infrastructure.</w:t>
      </w:r>
      <w:r w:rsidRPr="00F269E4">
        <w:rPr>
          <w:highlight w:val="cyan"/>
        </w:rPr>
        <w:t xml:space="preserve"> </w:t>
      </w:r>
      <w:r w:rsidRPr="00F269E4">
        <w:rPr>
          <w:rStyle w:val="Emphasis"/>
          <w:highlight w:val="cyan"/>
        </w:rPr>
        <w:t>Infrastructure is</w:t>
      </w:r>
      <w:r w:rsidRPr="007B7EE5">
        <w:rPr>
          <w:rStyle w:val="Emphasis"/>
        </w:rPr>
        <w:t xml:space="preserve"> ugly</w:t>
      </w:r>
      <w:r w:rsidRPr="007B7EE5">
        <w:rPr>
          <w:rStyle w:val="StyleBoldUnderline"/>
        </w:rPr>
        <w:t xml:space="preserve">, </w:t>
      </w:r>
      <w:r w:rsidRPr="00F269E4">
        <w:rPr>
          <w:rStyle w:val="Box"/>
          <w:highlight w:val="cyan"/>
        </w:rPr>
        <w:t>destructive</w:t>
      </w:r>
      <w:r w:rsidRPr="00F269E4">
        <w:rPr>
          <w:rStyle w:val="StyleBoldUnderline"/>
          <w:highlight w:val="cyan"/>
        </w:rPr>
        <w:t xml:space="preserve"> </w:t>
      </w:r>
      <w:r w:rsidRPr="00F269E4">
        <w:rPr>
          <w:rStyle w:val="Emphasis"/>
          <w:highlight w:val="cyan"/>
        </w:rPr>
        <w:t>and controlled by</w:t>
      </w:r>
      <w:r w:rsidRPr="007B7EE5">
        <w:rPr>
          <w:rStyle w:val="Emphasis"/>
        </w:rPr>
        <w:t xml:space="preserve"> </w:t>
      </w:r>
      <w:r w:rsidRPr="007B7EE5">
        <w:t>remote</w:t>
      </w:r>
      <w:r w:rsidRPr="007B7EE5">
        <w:rPr>
          <w:rStyle w:val="Emphasis"/>
        </w:rPr>
        <w:t xml:space="preserve"> </w:t>
      </w:r>
      <w:r w:rsidRPr="007B7EE5">
        <w:rPr>
          <w:rStyle w:val="Box"/>
        </w:rPr>
        <w:t>governments</w:t>
      </w:r>
      <w:r w:rsidRPr="007B7EE5">
        <w:rPr>
          <w:rStyle w:val="Emphasis"/>
        </w:rPr>
        <w:t xml:space="preserve"> and </w:t>
      </w:r>
      <w:r w:rsidRPr="00F269E4">
        <w:rPr>
          <w:rStyle w:val="Box"/>
          <w:highlight w:val="cyan"/>
        </w:rPr>
        <w:t>corporations</w:t>
      </w:r>
      <w:r>
        <w:t xml:space="preserve">. </w:t>
      </w:r>
      <w:r w:rsidRPr="007B7EE5">
        <w:rPr>
          <w:rStyle w:val="StyleBoldUnderline"/>
        </w:rPr>
        <w:t>These</w:t>
      </w:r>
      <w:r>
        <w:t xml:space="preserve"> </w:t>
      </w:r>
      <w:r w:rsidRPr="007B7EE5">
        <w:rPr>
          <w:rStyle w:val="StyleBoldUnderline"/>
        </w:rPr>
        <w:t>questions are</w:t>
      </w:r>
      <w:r>
        <w:t xml:space="preserve"> so </w:t>
      </w:r>
      <w:r w:rsidRPr="007B7EE5">
        <w:rPr>
          <w:rStyle w:val="StyleBoldUnderline"/>
        </w:rPr>
        <w:t xml:space="preserve">divisive because </w:t>
      </w:r>
      <w:r w:rsidRPr="00F269E4">
        <w:rPr>
          <w:rStyle w:val="StyleBoldUnderline"/>
          <w:highlight w:val="cyan"/>
        </w:rPr>
        <w:t xml:space="preserve">the </w:t>
      </w:r>
      <w:r w:rsidRPr="00F269E4">
        <w:rPr>
          <w:rStyle w:val="StyleBoldUnderline"/>
        </w:rPr>
        <w:t>same</w:t>
      </w:r>
      <w:r w:rsidRPr="007B7EE5">
        <w:rPr>
          <w:rStyle w:val="StyleBoldUnderline"/>
        </w:rPr>
        <w:t xml:space="preserve"> </w:t>
      </w:r>
      <w:r w:rsidRPr="00F269E4">
        <w:rPr>
          <w:rStyle w:val="StyleBoldUnderline"/>
          <w:highlight w:val="cyan"/>
        </w:rPr>
        <w:t>world-view tells us that we must reduce emissions, defend</w:t>
      </w:r>
      <w:r w:rsidRPr="007B7EE5">
        <w:rPr>
          <w:rStyle w:val="StyleBoldUnderline"/>
        </w:rPr>
        <w:t xml:space="preserve"> our </w:t>
      </w:r>
      <w:r w:rsidRPr="00F269E4">
        <w:rPr>
          <w:rStyle w:val="StyleBoldUnderline"/>
          <w:highlight w:val="cyan"/>
        </w:rPr>
        <w:t>landscapes and resist</w:t>
      </w:r>
      <w:r w:rsidRPr="007B7EE5">
        <w:rPr>
          <w:rStyle w:val="StyleBoldUnderline"/>
        </w:rPr>
        <w:t xml:space="preserve"> both the </w:t>
      </w:r>
      <w:r w:rsidRPr="00F269E4">
        <w:rPr>
          <w:rStyle w:val="StyleBoldUnderline"/>
          <w:highlight w:val="cyan"/>
        </w:rPr>
        <w:t>state and</w:t>
      </w:r>
      <w:r w:rsidRPr="007B7EE5">
        <w:rPr>
          <w:rStyle w:val="StyleBoldUnderline"/>
        </w:rPr>
        <w:t xml:space="preserve"> big </w:t>
      </w:r>
      <w:r w:rsidRPr="00F269E4">
        <w:rPr>
          <w:rStyle w:val="StyleBoldUnderline"/>
          <w:highlight w:val="cyan"/>
        </w:rPr>
        <w:t>business</w:t>
      </w:r>
      <w:r w:rsidRPr="00F269E4">
        <w:rPr>
          <w:highlight w:val="cyan"/>
        </w:rPr>
        <w:t xml:space="preserve">. </w:t>
      </w:r>
      <w:r w:rsidRPr="002A2DB5">
        <w:rPr>
          <w:rStyle w:val="Box"/>
        </w:rPr>
        <w:t>The four objectives are at odds.</w:t>
      </w:r>
    </w:p>
    <w:p w:rsidR="00F74C1C" w:rsidRPr="00F269E4" w:rsidRDefault="00F74C1C" w:rsidP="00F74C1C">
      <w:pPr>
        <w:ind w:left="288" w:right="288"/>
        <w:rPr>
          <w:sz w:val="12"/>
        </w:rPr>
      </w:pPr>
      <w:r w:rsidRPr="002A2DB5">
        <w:rPr>
          <w:sz w:val="12"/>
        </w:rPr>
        <w:t>But even if we can accept an expansion of infrastructure</w:t>
      </w:r>
      <w:r w:rsidRPr="00F269E4">
        <w:rPr>
          <w:sz w:val="12"/>
        </w:rPr>
        <w:t xml:space="preserve">, the technocentric, carbon-counting vision I've favoured runs into trouble. </w:t>
      </w:r>
      <w:r w:rsidRPr="00F269E4">
        <w:rPr>
          <w:rStyle w:val="StyleBoldUnderline"/>
          <w:highlight w:val="cyan"/>
        </w:rPr>
        <w:t>The</w:t>
      </w:r>
      <w:r w:rsidRPr="00F269E4">
        <w:rPr>
          <w:sz w:val="12"/>
        </w:rPr>
        <w:t xml:space="preserve"> </w:t>
      </w:r>
      <w:r w:rsidRPr="007B7EE5">
        <w:rPr>
          <w:rStyle w:val="StyleBoldUnderline"/>
        </w:rPr>
        <w:t xml:space="preserve">problem </w:t>
      </w:r>
      <w:r w:rsidRPr="00F269E4">
        <w:rPr>
          <w:rStyle w:val="StyleBoldUnderline"/>
        </w:rPr>
        <w:t xml:space="preserve">is that it seeks to accommodate </w:t>
      </w:r>
      <w:r w:rsidRPr="00F269E4">
        <w:rPr>
          <w:rStyle w:val="Emphasis"/>
        </w:rPr>
        <w:t xml:space="preserve">a </w:t>
      </w:r>
      <w:r w:rsidRPr="00F269E4">
        <w:rPr>
          <w:rStyle w:val="Emphasis"/>
          <w:highlight w:val="cyan"/>
        </w:rPr>
        <w:t>system</w:t>
      </w:r>
      <w:r w:rsidRPr="00F269E4">
        <w:rPr>
          <w:rStyle w:val="Emphasis"/>
        </w:rPr>
        <w:t xml:space="preserve"> that </w:t>
      </w:r>
      <w:r w:rsidRPr="00F269E4">
        <w:rPr>
          <w:rStyle w:val="Emphasis"/>
          <w:highlight w:val="cyan"/>
        </w:rPr>
        <w:t>cannot be accommodated</w:t>
      </w:r>
      <w:r w:rsidRPr="00F269E4">
        <w:rPr>
          <w:sz w:val="12"/>
        </w:rPr>
        <w:t>: a system that demands perpetual economic growth. We could, as Zero Carbon Britain envisages, become carbon-free by 2030. Growth then ensures that we have to address the problem all over again by 2050, 2070 and thereon after.</w:t>
      </w:r>
    </w:p>
    <w:p w:rsidR="00F74C1C" w:rsidRDefault="00F74C1C" w:rsidP="00F74C1C">
      <w:r w:rsidRPr="00A81199">
        <w:t xml:space="preserve">Accommodation makes sense only if the economy is reaching a steady state. But the </w:t>
      </w:r>
    </w:p>
    <w:p w:rsidR="00F74C1C" w:rsidRDefault="00F74C1C" w:rsidP="00F74C1C">
      <w:r>
        <w:t>AND</w:t>
      </w:r>
    </w:p>
    <w:p w:rsidR="00F74C1C" w:rsidRPr="00A81199" w:rsidRDefault="00F74C1C" w:rsidP="00F74C1C">
      <w:r w:rsidRPr="00A81199">
        <w:t>secure, encouraging us to grasp as much for ourselves as we can.</w:t>
      </w:r>
    </w:p>
    <w:p w:rsidR="00F74C1C" w:rsidRDefault="00F74C1C" w:rsidP="00F74C1C">
      <w:r w:rsidRPr="00A81199">
        <w:t xml:space="preserve">If this vision looks implausible, consider the alternatives. In the latest edition of </w:t>
      </w:r>
    </w:p>
    <w:p w:rsidR="00F74C1C" w:rsidRDefault="00F74C1C" w:rsidP="00F74C1C">
      <w:r>
        <w:t>AND</w:t>
      </w:r>
    </w:p>
    <w:p w:rsidR="00F74C1C" w:rsidRPr="00A81199" w:rsidRDefault="00F74C1C" w:rsidP="00F74C1C">
      <w:r w:rsidRPr="00A81199">
        <w:t>and soap: commodities that almost everyone sees as the barest possible requirements.</w:t>
      </w:r>
    </w:p>
    <w:p w:rsidR="00F74C1C" w:rsidRDefault="00F74C1C" w:rsidP="00F74C1C">
      <w:r w:rsidRPr="00A81199">
        <w:t>Are people like Fairlie really proposing that we do without them altogether? If not</w:t>
      </w:r>
    </w:p>
    <w:p w:rsidR="00F74C1C" w:rsidRDefault="00F74C1C" w:rsidP="00F74C1C">
      <w:r>
        <w:t>AND</w:t>
      </w:r>
    </w:p>
    <w:p w:rsidR="00F74C1C" w:rsidRPr="00A81199" w:rsidRDefault="00F74C1C" w:rsidP="00F74C1C">
      <w:r w:rsidRPr="00A81199">
        <w:t>should not, and what the energy sources for these manufactures should be.</w:t>
      </w:r>
    </w:p>
    <w:p w:rsidR="00F74C1C" w:rsidRPr="007B7EE5" w:rsidRDefault="00F74C1C" w:rsidP="00F74C1C">
      <w:pPr>
        <w:ind w:left="288" w:right="288"/>
        <w:rPr>
          <w:rStyle w:val="Box"/>
        </w:rPr>
      </w:pPr>
      <w:r w:rsidRPr="007B7EE5">
        <w:rPr>
          <w:rStyle w:val="StyleBoldUnderline"/>
        </w:rPr>
        <w:t>There's a still</w:t>
      </w:r>
      <w:r w:rsidRPr="00F269E4">
        <w:rPr>
          <w:sz w:val="14"/>
        </w:rPr>
        <w:t xml:space="preserve"> bigger </w:t>
      </w:r>
      <w:r w:rsidRPr="007B7EE5">
        <w:rPr>
          <w:rStyle w:val="StyleBoldUnderline"/>
        </w:rPr>
        <w:t>problem</w:t>
      </w:r>
      <w:r w:rsidRPr="00F269E4">
        <w:rPr>
          <w:sz w:val="14"/>
        </w:rPr>
        <w:t xml:space="preserve"> here: </w:t>
      </w:r>
      <w:r w:rsidRPr="0098410F">
        <w:rPr>
          <w:rStyle w:val="Emphasis"/>
          <w:highlight w:val="cyan"/>
        </w:rPr>
        <w:t xml:space="preserve">even if we make </w:t>
      </w:r>
      <w:r w:rsidRPr="0098410F">
        <w:rPr>
          <w:rStyle w:val="Emphasis"/>
        </w:rPr>
        <w:t>provision for</w:t>
      </w:r>
      <w:r w:rsidRPr="00F269E4">
        <w:rPr>
          <w:sz w:val="14"/>
        </w:rPr>
        <w:t xml:space="preserve"> some </w:t>
      </w:r>
      <w:r w:rsidRPr="007B7EE5">
        <w:rPr>
          <w:rStyle w:val="Emphasis"/>
        </w:rPr>
        <w:t>manufacturing but</w:t>
      </w:r>
      <w:r w:rsidRPr="00F269E4">
        <w:rPr>
          <w:sz w:val="14"/>
        </w:rPr>
        <w:t xml:space="preserve">, like Fairlie, </w:t>
      </w:r>
      <w:r w:rsidRPr="0098410F">
        <w:rPr>
          <w:rStyle w:val="Emphasis"/>
          <w:highlight w:val="cyan"/>
        </w:rPr>
        <w:t>envisage a</w:t>
      </w:r>
      <w:r w:rsidRPr="00F269E4">
        <w:rPr>
          <w:sz w:val="14"/>
        </w:rPr>
        <w:t xml:space="preserve"> massive downsizing and </w:t>
      </w:r>
      <w:r w:rsidRPr="007B7EE5">
        <w:rPr>
          <w:rStyle w:val="Emphasis"/>
        </w:rPr>
        <w:t>a return to a land-based economy</w:t>
      </w:r>
      <w:r w:rsidRPr="00F269E4">
        <w:rPr>
          <w:sz w:val="14"/>
        </w:rPr>
        <w:t xml:space="preserve">, </w:t>
      </w:r>
      <w:r w:rsidRPr="007B7EE5">
        <w:rPr>
          <w:rStyle w:val="StyleBoldUnderline"/>
        </w:rPr>
        <w:t>how do we take people with us</w:t>
      </w:r>
      <w:r w:rsidRPr="00F269E4">
        <w:rPr>
          <w:sz w:val="12"/>
        </w:rPr>
        <w:t>?</w:t>
      </w:r>
      <w:r w:rsidRPr="00F269E4">
        <w:rPr>
          <w:sz w:val="14"/>
        </w:rPr>
        <w:t xml:space="preserve"> </w:t>
      </w:r>
      <w:r w:rsidRPr="0098410F">
        <w:rPr>
          <w:rStyle w:val="Box"/>
          <w:highlight w:val="cyan"/>
        </w:rPr>
        <w:t>Where is the public appetite for</w:t>
      </w:r>
      <w:r w:rsidRPr="007B7EE5">
        <w:rPr>
          <w:rStyle w:val="Box"/>
        </w:rPr>
        <w:t xml:space="preserve"> this </w:t>
      </w:r>
      <w:r w:rsidRPr="0098410F">
        <w:rPr>
          <w:rStyle w:val="Box"/>
          <w:highlight w:val="cyan"/>
        </w:rPr>
        <w:t>transition</w:t>
      </w:r>
      <w:r w:rsidRPr="00F269E4">
        <w:rPr>
          <w:rStyle w:val="Box"/>
          <w:b w:val="0"/>
          <w:sz w:val="12"/>
          <w:u w:val="none"/>
        </w:rPr>
        <w:t>?</w:t>
      </w:r>
    </w:p>
    <w:p w:rsidR="00F74C1C" w:rsidRPr="00F269E4" w:rsidRDefault="00F74C1C" w:rsidP="00F74C1C">
      <w:pPr>
        <w:ind w:left="288" w:right="288"/>
        <w:rPr>
          <w:sz w:val="14"/>
        </w:rPr>
      </w:pPr>
      <w:r w:rsidRPr="0098410F">
        <w:rPr>
          <w:rStyle w:val="StyleBoldUnderline"/>
          <w:highlight w:val="cyan"/>
        </w:rPr>
        <w:t>A</w:t>
      </w:r>
      <w:r w:rsidRPr="007B7EE5">
        <w:rPr>
          <w:rStyle w:val="StyleBoldUnderline"/>
        </w:rPr>
        <w:t xml:space="preserve"> third </w:t>
      </w:r>
      <w:r w:rsidRPr="0098410F">
        <w:rPr>
          <w:rStyle w:val="StyleBoldUnderline"/>
          <w:highlight w:val="cyan"/>
        </w:rPr>
        <w:t>group</w:t>
      </w:r>
      <w:r w:rsidRPr="007B7EE5">
        <w:rPr>
          <w:rStyle w:val="StyleBoldUnderline"/>
        </w:rPr>
        <w:t xml:space="preserve"> tries to avoid such conflicts by </w:t>
      </w:r>
      <w:r w:rsidRPr="0098410F">
        <w:rPr>
          <w:rStyle w:val="StyleBoldUnderline"/>
          <w:highlight w:val="cyan"/>
        </w:rPr>
        <w:t>predict</w:t>
      </w:r>
      <w:r w:rsidRPr="007B7EE5">
        <w:rPr>
          <w:rStyle w:val="StyleBoldUnderline"/>
        </w:rPr>
        <w:t xml:space="preserve">ing that </w:t>
      </w:r>
      <w:r w:rsidRPr="0098410F">
        <w:rPr>
          <w:rStyle w:val="StyleBoldUnderline"/>
          <w:highlight w:val="cyan"/>
        </w:rPr>
        <w:t xml:space="preserve">the problem will be solved by </w:t>
      </w:r>
      <w:r w:rsidRPr="0098410F">
        <w:rPr>
          <w:rStyle w:val="Emphasis"/>
          <w:highlight w:val="cyan"/>
        </w:rPr>
        <w:t>collapse</w:t>
      </w:r>
      <w:r w:rsidRPr="00F269E4">
        <w:rPr>
          <w:sz w:val="14"/>
        </w:rPr>
        <w:t>: doom is our salvation. Economic collapse, these people argue, is imminent and expiatory. I believe this is wrong on both counts.</w:t>
      </w:r>
    </w:p>
    <w:p w:rsidR="00F74C1C" w:rsidRDefault="00F74C1C" w:rsidP="00F74C1C">
      <w:r w:rsidRPr="00A81199">
        <w:t xml:space="preserve">Last week something astonishing happened: Fatih Birol, the chief economist of the International </w:t>
      </w:r>
    </w:p>
    <w:p w:rsidR="00F74C1C" w:rsidRDefault="00F74C1C" w:rsidP="00F74C1C">
      <w:r>
        <w:t>AND</w:t>
      </w:r>
    </w:p>
    <w:p w:rsidR="00F74C1C" w:rsidRPr="00A81199" w:rsidRDefault="00F74C1C" w:rsidP="00F74C1C">
      <w:r w:rsidRPr="00A81199">
        <w:t>) the agency continued to dismiss the possibility that peak oil would occur.</w:t>
      </w:r>
    </w:p>
    <w:p w:rsidR="00F74C1C" w:rsidRDefault="00F74C1C" w:rsidP="00F74C1C">
      <w:r w:rsidRPr="00A81199">
        <w:t xml:space="preserve">But this also raises an awkward question for us greens: why hasn't the global </w:t>
      </w:r>
    </w:p>
    <w:p w:rsidR="00F74C1C" w:rsidRDefault="00F74C1C" w:rsidP="00F74C1C">
      <w:r>
        <w:t>AND</w:t>
      </w:r>
    </w:p>
    <w:p w:rsidR="00F74C1C" w:rsidRPr="00A81199" w:rsidRDefault="00F74C1C" w:rsidP="00F74C1C">
      <w:r w:rsidRPr="00A81199">
        <w:t>those shocks is an increase, not a decline, in environmental destruction.</w:t>
      </w:r>
    </w:p>
    <w:p w:rsidR="00F74C1C" w:rsidRDefault="00F74C1C" w:rsidP="00F74C1C">
      <w:r w:rsidRPr="00A81199">
        <w:t xml:space="preserve">The problem we face is not that we have too little fossil fuel, but </w:t>
      </w:r>
    </w:p>
    <w:p w:rsidR="00F74C1C" w:rsidRDefault="00F74C1C" w:rsidP="00F74C1C">
      <w:r>
        <w:t>AND</w:t>
      </w:r>
    </w:p>
    <w:p w:rsidR="00F74C1C" w:rsidRPr="00A81199" w:rsidRDefault="00F74C1C" w:rsidP="00F74C1C">
      <w:r w:rsidRPr="00A81199">
        <w:t>one day, but not before we have pulled everything down with us.</w:t>
      </w:r>
    </w:p>
    <w:p w:rsidR="00F74C1C" w:rsidRPr="00F269E4" w:rsidRDefault="00F74C1C" w:rsidP="00F74C1C">
      <w:pPr>
        <w:ind w:left="288" w:right="288"/>
        <w:rPr>
          <w:rStyle w:val="StyleBoldUnderline"/>
        </w:rPr>
      </w:pPr>
      <w:r w:rsidRPr="00F269E4">
        <w:rPr>
          <w:sz w:val="14"/>
        </w:rPr>
        <w:t xml:space="preserve">And </w:t>
      </w:r>
      <w:r w:rsidRPr="0098410F">
        <w:rPr>
          <w:rStyle w:val="StyleBoldUnderline"/>
          <w:highlight w:val="cyan"/>
        </w:rPr>
        <w:t>even if there were an</w:t>
      </w:r>
      <w:r w:rsidRPr="00F269E4">
        <w:rPr>
          <w:rStyle w:val="StyleBoldUnderline"/>
        </w:rPr>
        <w:t xml:space="preserve"> immediate </w:t>
      </w:r>
      <w:r w:rsidRPr="0098410F">
        <w:rPr>
          <w:rStyle w:val="StyleBoldUnderline"/>
          <w:highlight w:val="cyan"/>
        </w:rPr>
        <w:t>economic cataclysm</w:t>
      </w:r>
      <w:r w:rsidRPr="0098410F">
        <w:rPr>
          <w:rStyle w:val="Emphasis"/>
          <w:highlight w:val="cyan"/>
        </w:rPr>
        <w:t>, it's not clear that the result would be a decline in</w:t>
      </w:r>
      <w:r w:rsidRPr="00F269E4">
        <w:rPr>
          <w:sz w:val="14"/>
        </w:rPr>
        <w:t xml:space="preserve"> our </w:t>
      </w:r>
      <w:r w:rsidRPr="0098410F">
        <w:rPr>
          <w:rStyle w:val="Emphasis"/>
          <w:highlight w:val="cyan"/>
        </w:rPr>
        <w:t>capacity for destruction</w:t>
      </w:r>
      <w:r w:rsidRPr="00F269E4">
        <w:rPr>
          <w:sz w:val="14"/>
        </w:rPr>
        <w:t xml:space="preserve">. </w:t>
      </w:r>
      <w:r w:rsidRPr="0098410F">
        <w:rPr>
          <w:rStyle w:val="StyleBoldUnderline"/>
          <w:highlight w:val="cyan"/>
        </w:rPr>
        <w:t>In east Africa</w:t>
      </w:r>
      <w:r w:rsidRPr="00F269E4">
        <w:rPr>
          <w:sz w:val="14"/>
        </w:rPr>
        <w:t xml:space="preserve">, for example, I've seen how, </w:t>
      </w:r>
      <w:r w:rsidRPr="0098410F">
        <w:rPr>
          <w:rStyle w:val="StyleBoldUnderline"/>
          <w:highlight w:val="cyan"/>
        </w:rPr>
        <w:t>when supplies of</w:t>
      </w:r>
      <w:r w:rsidRPr="00F269E4">
        <w:rPr>
          <w:sz w:val="14"/>
        </w:rPr>
        <w:t xml:space="preserve"> paraffin or </w:t>
      </w:r>
      <w:r w:rsidRPr="0098410F">
        <w:rPr>
          <w:rStyle w:val="StyleBoldUnderline"/>
          <w:highlight w:val="cyan"/>
        </w:rPr>
        <w:t>kerosene are disrupted</w:t>
      </w:r>
      <w:r w:rsidRPr="0098410F">
        <w:rPr>
          <w:sz w:val="14"/>
          <w:highlight w:val="cyan"/>
        </w:rPr>
        <w:t xml:space="preserve">, </w:t>
      </w:r>
      <w:r w:rsidRPr="0098410F">
        <w:rPr>
          <w:rStyle w:val="StyleBoldUnderline"/>
          <w:highlight w:val="cyan"/>
        </w:rPr>
        <w:t>people don't give up cooking</w:t>
      </w:r>
      <w:r w:rsidRPr="0098410F">
        <w:rPr>
          <w:sz w:val="14"/>
          <w:highlight w:val="cyan"/>
        </w:rPr>
        <w:t xml:space="preserve">; </w:t>
      </w:r>
      <w:r w:rsidRPr="0098410F">
        <w:rPr>
          <w:rStyle w:val="Emphasis"/>
          <w:highlight w:val="cyan"/>
        </w:rPr>
        <w:t>they cut down</w:t>
      </w:r>
      <w:r w:rsidRPr="00F269E4">
        <w:rPr>
          <w:rStyle w:val="Emphasis"/>
        </w:rPr>
        <w:t xml:space="preserve"> more </w:t>
      </w:r>
      <w:r w:rsidRPr="0098410F">
        <w:rPr>
          <w:rStyle w:val="Emphasis"/>
          <w:highlight w:val="cyan"/>
        </w:rPr>
        <w:t>trees</w:t>
      </w:r>
      <w:r w:rsidRPr="00F269E4">
        <w:rPr>
          <w:sz w:val="14"/>
        </w:rPr>
        <w:t xml:space="preserve">. </w:t>
      </w:r>
      <w:r w:rsidRPr="00F269E4">
        <w:rPr>
          <w:rStyle w:val="Box"/>
        </w:rPr>
        <w:t xml:space="preserve">History shows us that </w:t>
      </w:r>
      <w:r w:rsidRPr="0098410F">
        <w:rPr>
          <w:rStyle w:val="Box"/>
          <w:highlight w:val="cyan"/>
        </w:rPr>
        <w:t>wherever large-scale collapse has occurred, psychopaths take over</w:t>
      </w:r>
      <w:r w:rsidRPr="00F269E4">
        <w:rPr>
          <w:rStyle w:val="Box"/>
        </w:rPr>
        <w:t>.</w:t>
      </w:r>
      <w:r w:rsidRPr="00F269E4">
        <w:rPr>
          <w:sz w:val="14"/>
        </w:rPr>
        <w:t xml:space="preserve"> </w:t>
      </w:r>
      <w:r w:rsidRPr="00F269E4">
        <w:rPr>
          <w:rStyle w:val="StyleBoldUnderline"/>
        </w:rPr>
        <w:t>This is</w:t>
      </w:r>
      <w:r w:rsidRPr="00F269E4">
        <w:rPr>
          <w:sz w:val="14"/>
        </w:rPr>
        <w:t xml:space="preserve"> </w:t>
      </w:r>
      <w:r w:rsidRPr="00F269E4">
        <w:rPr>
          <w:rStyle w:val="StyleBoldUnderline"/>
        </w:rPr>
        <w:t>hardly conducive to the rational use of natural assets.</w:t>
      </w:r>
    </w:p>
    <w:p w:rsidR="00F74C1C" w:rsidRDefault="00F74C1C" w:rsidP="00F74C1C">
      <w:r w:rsidRPr="00A81199">
        <w:t xml:space="preserve">All of us in the environment movement, in other words – whether we propose </w:t>
      </w:r>
    </w:p>
    <w:p w:rsidR="00F74C1C" w:rsidRDefault="00F74C1C" w:rsidP="00F74C1C">
      <w:r>
        <w:t>AND</w:t>
      </w:r>
    </w:p>
    <w:p w:rsidR="00F74C1C" w:rsidRPr="00A81199" w:rsidRDefault="00F74C1C" w:rsidP="00F74C1C">
      <w:r w:rsidRPr="00A81199">
        <w:t>the contradictions we confront. But even that could be a tall order.</w:t>
      </w:r>
    </w:p>
    <w:p w:rsidR="00F74C1C" w:rsidRDefault="00F74C1C" w:rsidP="00F74C1C"/>
    <w:p w:rsidR="00F74C1C" w:rsidRDefault="00F74C1C" w:rsidP="00F74C1C"/>
    <w:p w:rsidR="00F74C1C" w:rsidRDefault="00F74C1C" w:rsidP="00F74C1C">
      <w:pPr>
        <w:pStyle w:val="Heading3"/>
      </w:pPr>
      <w:r>
        <w:lastRenderedPageBreak/>
        <w:t>Gulf</w:t>
      </w:r>
    </w:p>
    <w:p w:rsidR="00F74C1C" w:rsidRDefault="00F74C1C" w:rsidP="00F74C1C"/>
    <w:p w:rsidR="00F74C1C" w:rsidRDefault="00F74C1C" w:rsidP="00F74C1C">
      <w:pPr>
        <w:pStyle w:val="Heading4"/>
      </w:pPr>
      <w:r>
        <w:t xml:space="preserve">Apocalyptic rhetoric is </w:t>
      </w:r>
      <w:r w:rsidRPr="0015138D">
        <w:rPr>
          <w:u w:val="single"/>
        </w:rPr>
        <w:t>inevitable</w:t>
      </w:r>
      <w:r>
        <w:t xml:space="preserve"> and alt can’t solve---it’s key to maintaining US </w:t>
      </w:r>
      <w:r w:rsidRPr="0015138D">
        <w:rPr>
          <w:u w:val="single"/>
        </w:rPr>
        <w:t>power dominance</w:t>
      </w:r>
      <w:r>
        <w:t xml:space="preserve">---you should err on the </w:t>
      </w:r>
      <w:r w:rsidRPr="0015138D">
        <w:rPr>
          <w:u w:val="single"/>
        </w:rPr>
        <w:t>side of caution</w:t>
      </w:r>
      <w:r>
        <w:t xml:space="preserve"> because hegemonic decline DOES cause extinction.</w:t>
      </w:r>
    </w:p>
    <w:p w:rsidR="00F74C1C" w:rsidRDefault="00F74C1C" w:rsidP="00F74C1C">
      <w:r>
        <w:t xml:space="preserve">Thanassis </w:t>
      </w:r>
      <w:r w:rsidRPr="0015138D">
        <w:rPr>
          <w:rStyle w:val="StyleStyleBold12pt"/>
        </w:rPr>
        <w:t>Cambanis 12</w:t>
      </w:r>
      <w:r>
        <w:t xml:space="preserve"> is a fellow at The Century Foundation, is the author of “A Privilege to Die: Inside Hezbollah’s Legions and Their Endless War Against Israel.” “You can stop being scared now: Controversial good news from two foreign-policy experts: the world is safer than we think,” 4-22-12, </w:t>
      </w:r>
      <w:hyperlink r:id="rId36" w:history="1">
        <w:r w:rsidRPr="00FE0F94">
          <w:rPr>
            <w:rStyle w:val="Hyperlink"/>
          </w:rPr>
          <w:t>http://www.bostonglobe.com/ideas/2012/04/21/world-dangerous-been-told-nothing-fear/BEcRQyIdwvFSP0WjEnmW7K/story.html</w:t>
        </w:r>
      </w:hyperlink>
      <w:r>
        <w:t>, Accessed date: 1-10-13 y2k</w:t>
      </w:r>
    </w:p>
    <w:p w:rsidR="00F74C1C" w:rsidRDefault="00F74C1C" w:rsidP="00F74C1C">
      <w:r w:rsidRPr="00A81199">
        <w:t>President Obama and his presumptive challenger Mitt Romney agree on at least one important matter</w:t>
      </w:r>
    </w:p>
    <w:p w:rsidR="00F74C1C" w:rsidRDefault="00F74C1C" w:rsidP="00F74C1C">
      <w:r>
        <w:t>AND</w:t>
      </w:r>
    </w:p>
    <w:p w:rsidR="00F74C1C" w:rsidRPr="00A81199" w:rsidRDefault="00F74C1C" w:rsidP="00F74C1C">
      <w:r w:rsidRPr="00A81199">
        <w:t>says. “But if he gets it wrong, we’re in trouble.”</w:t>
      </w:r>
    </w:p>
    <w:p w:rsidR="00F74C1C" w:rsidRDefault="00F74C1C" w:rsidP="00F74C1C">
      <w:pPr>
        <w:rPr>
          <w:sz w:val="8"/>
        </w:rPr>
      </w:pPr>
    </w:p>
    <w:p w:rsidR="00F74C1C" w:rsidRDefault="00F74C1C" w:rsidP="00F74C1C"/>
    <w:p w:rsidR="00F74C1C" w:rsidRDefault="00F74C1C" w:rsidP="00F74C1C"/>
    <w:p w:rsidR="00F74C1C" w:rsidRDefault="00F74C1C" w:rsidP="00F74C1C">
      <w:pPr>
        <w:pStyle w:val="Heading3"/>
      </w:pPr>
      <w:r>
        <w:lastRenderedPageBreak/>
        <w:t>USPS</w:t>
      </w:r>
    </w:p>
    <w:p w:rsidR="00F74C1C" w:rsidRDefault="00F74C1C" w:rsidP="00F74C1C"/>
    <w:p w:rsidR="00F74C1C" w:rsidRDefault="00F74C1C" w:rsidP="00F74C1C"/>
    <w:p w:rsidR="00F74C1C" w:rsidRDefault="00F74C1C" w:rsidP="00F74C1C"/>
    <w:p w:rsidR="00F74C1C" w:rsidRPr="008844A0" w:rsidRDefault="00F74C1C" w:rsidP="00F74C1C">
      <w:pPr>
        <w:pStyle w:val="Heading3"/>
      </w:pPr>
      <w:r>
        <w:lastRenderedPageBreak/>
        <w:t>Solvency</w:t>
      </w:r>
    </w:p>
    <w:p w:rsidR="00F74C1C" w:rsidRPr="008122B7" w:rsidRDefault="00F74C1C" w:rsidP="00F74C1C">
      <w:pPr>
        <w:pStyle w:val="Heading3"/>
      </w:pPr>
      <w:r>
        <w:lastRenderedPageBreak/>
        <w:t>Ag</w:t>
      </w:r>
    </w:p>
    <w:p w:rsidR="00F74C1C" w:rsidRDefault="00F74C1C" w:rsidP="00F74C1C">
      <w:pPr>
        <w:pStyle w:val="Heading4"/>
      </w:pPr>
      <w:r>
        <w:t>Manufacturing is key to precision farming and advanced agriculture.</w:t>
      </w:r>
    </w:p>
    <w:p w:rsidR="00F74C1C" w:rsidRDefault="00F74C1C" w:rsidP="00F74C1C">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37"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F74C1C" w:rsidRDefault="00F74C1C" w:rsidP="00F74C1C">
      <w:r w:rsidRPr="00A81199">
        <w:t xml:space="preserve">Advanced manufacturing is not limited to new, emerging sectors; even manufacturing tied to </w:t>
      </w:r>
    </w:p>
    <w:p w:rsidR="00F74C1C" w:rsidRDefault="00F74C1C" w:rsidP="00F74C1C">
      <w:r>
        <w:t>AND</w:t>
      </w:r>
    </w:p>
    <w:p w:rsidR="00F74C1C" w:rsidRPr="00A81199" w:rsidRDefault="00F74C1C" w:rsidP="00F74C1C">
      <w:r w:rsidRPr="00A81199">
        <w:t>24-hour availability for support services for its Advanced Farming Systems products.</w:t>
      </w:r>
    </w:p>
    <w:p w:rsidR="00F74C1C" w:rsidRDefault="00F74C1C" w:rsidP="00F74C1C">
      <w:pPr>
        <w:rPr>
          <w:sz w:val="8"/>
        </w:rPr>
      </w:pPr>
    </w:p>
    <w:p w:rsidR="00F74C1C" w:rsidRDefault="00F74C1C" w:rsidP="00F74C1C">
      <w:pPr>
        <w:rPr>
          <w:sz w:val="8"/>
        </w:rPr>
      </w:pPr>
    </w:p>
    <w:p w:rsidR="00F74C1C" w:rsidRPr="00F81DE7" w:rsidRDefault="00F74C1C" w:rsidP="00F74C1C">
      <w:pPr>
        <w:pStyle w:val="Heading4"/>
        <w:rPr>
          <w:rFonts w:cs="Arial"/>
        </w:rPr>
      </w:pPr>
      <w:r>
        <w:rPr>
          <w:rFonts w:cs="Arial"/>
        </w:rPr>
        <w:t>Advanced agriculture solves extinction.</w:t>
      </w:r>
    </w:p>
    <w:p w:rsidR="00F74C1C" w:rsidRPr="008122B7" w:rsidRDefault="00F74C1C" w:rsidP="00F74C1C">
      <w:pPr>
        <w:rPr>
          <w:color w:val="000000"/>
          <w:sz w:val="16"/>
        </w:rPr>
      </w:pPr>
      <w:r w:rsidRPr="00AC0D45">
        <w:t>Richard</w:t>
      </w:r>
      <w:r>
        <w:t xml:space="preserve"> G. </w:t>
      </w:r>
      <w:r w:rsidRPr="00AC0D45">
        <w:rPr>
          <w:rStyle w:val="StyleStyleBold12pt"/>
        </w:rPr>
        <w:t>Lugar 4</w:t>
      </w:r>
      <w:r>
        <w:t xml:space="preserve"> is </w:t>
      </w:r>
      <w:r w:rsidRPr="00AC0D45">
        <w:t>former U.S. Senator – Indiana and Former Chair – Senate Foreign Relations Committee, “Plant Power”, Our Planet, 14(3), http://www.unep</w:t>
      </w:r>
      <w:r w:rsidRPr="00035C6D">
        <w:rPr>
          <w:rFonts w:cs="Arial"/>
        </w:rPr>
        <w:t>.org/ourplanet/imgversn/143/lugar.html)</w:t>
      </w:r>
    </w:p>
    <w:p w:rsidR="00F74C1C" w:rsidRDefault="00F74C1C" w:rsidP="00F74C1C">
      <w:r w:rsidRPr="00A81199">
        <w:t xml:space="preserve">In a world confronted by global terrorism, turmoil in the Middle East, burgeoning </w:t>
      </w:r>
    </w:p>
    <w:p w:rsidR="00F74C1C" w:rsidRDefault="00F74C1C" w:rsidP="00F74C1C">
      <w:r>
        <w:t>AND</w:t>
      </w:r>
    </w:p>
    <w:p w:rsidR="00F74C1C" w:rsidRPr="00A81199" w:rsidRDefault="00F74C1C" w:rsidP="00F74C1C">
      <w:r w:rsidRPr="00A81199">
        <w:t xml:space="preserve">in the survival of billions of people and the health of our planet. </w:t>
      </w:r>
    </w:p>
    <w:p w:rsidR="00F74C1C" w:rsidRDefault="00F74C1C" w:rsidP="00F74C1C">
      <w:pPr>
        <w:rPr>
          <w:sz w:val="8"/>
        </w:rPr>
      </w:pPr>
    </w:p>
    <w:p w:rsidR="00F74C1C" w:rsidRPr="00E45C53" w:rsidRDefault="00F74C1C" w:rsidP="00F74C1C"/>
    <w:p w:rsidR="00F74C1C" w:rsidRPr="00E45C53" w:rsidRDefault="00F74C1C" w:rsidP="00F74C1C"/>
    <w:p w:rsidR="00F74C1C" w:rsidRPr="004F15FD" w:rsidRDefault="00F74C1C" w:rsidP="00F74C1C"/>
    <w:p w:rsidR="00F74C1C" w:rsidRPr="008E64B5" w:rsidRDefault="00F74C1C" w:rsidP="00F74C1C"/>
    <w:p w:rsidR="00F74C1C" w:rsidRPr="00CB56AF" w:rsidRDefault="00F74C1C" w:rsidP="00F74C1C">
      <w:pPr>
        <w:rPr>
          <w:sz w:val="16"/>
        </w:rPr>
      </w:pPr>
    </w:p>
    <w:p w:rsidR="00F74C1C" w:rsidRDefault="00F74C1C" w:rsidP="00F74C1C"/>
    <w:p w:rsidR="00F74C1C" w:rsidRPr="008122B7" w:rsidRDefault="00F74C1C" w:rsidP="00F74C1C"/>
    <w:p w:rsidR="00F74C1C" w:rsidRPr="008122B7" w:rsidRDefault="00F74C1C" w:rsidP="00F74C1C"/>
    <w:p w:rsidR="00F74C1C" w:rsidRDefault="00F74C1C" w:rsidP="00F74C1C">
      <w:pPr>
        <w:pStyle w:val="Heading3"/>
      </w:pPr>
      <w:r>
        <w:lastRenderedPageBreak/>
        <w:t>2AC XO CP</w:t>
      </w:r>
    </w:p>
    <w:p w:rsidR="00F74C1C" w:rsidRDefault="00F74C1C" w:rsidP="00F74C1C">
      <w:pPr>
        <w:pStyle w:val="Heading4"/>
      </w:pPr>
      <w:r>
        <w:t xml:space="preserve">Perm do both. </w:t>
      </w:r>
    </w:p>
    <w:p w:rsidR="00F74C1C" w:rsidRDefault="00F74C1C" w:rsidP="00F74C1C"/>
    <w:p w:rsidR="00F74C1C" w:rsidRDefault="00F74C1C" w:rsidP="00F74C1C">
      <w:pPr>
        <w:pStyle w:val="Heading4"/>
      </w:pPr>
      <w:r>
        <w:t>Unilateral XO fails—courts or congressional overturn.</w:t>
      </w:r>
    </w:p>
    <w:p w:rsidR="00F74C1C" w:rsidRPr="00236E7B" w:rsidRDefault="00F74C1C" w:rsidP="00F74C1C">
      <w:r w:rsidRPr="008122B7">
        <w:rPr>
          <w:rStyle w:val="StyleStyleBold12pt"/>
        </w:rPr>
        <w:t>Howell 5</w:t>
      </w:r>
      <w:r>
        <w:t>—</w:t>
      </w:r>
      <w:r w:rsidRPr="00236E7B">
        <w:t>William G. Howell</w:t>
      </w:r>
      <w:r>
        <w:t xml:space="preserve"> is Associate Professor of Government </w:t>
      </w:r>
      <w:r w:rsidRPr="00236E7B">
        <w:t>@ Harvar</w:t>
      </w:r>
      <w:r>
        <w:t>d, “</w:t>
      </w:r>
      <w:r w:rsidRPr="00236E7B">
        <w:t>Unilateral Powers: A Brief</w:t>
      </w:r>
      <w:r>
        <w:t xml:space="preserve"> Overview”</w:t>
      </w:r>
      <w:r w:rsidRPr="00236E7B">
        <w:t xml:space="preserve"> Presidential Studies Quart</w:t>
      </w:r>
      <w:r>
        <w:t>erly, Vol. 35, Issue: 3, Pg 417</w:t>
      </w:r>
    </w:p>
    <w:p w:rsidR="00F74C1C" w:rsidRDefault="00F74C1C" w:rsidP="00F74C1C">
      <w:pPr>
        <w:autoSpaceDE w:val="0"/>
        <w:autoSpaceDN w:val="0"/>
        <w:adjustRightInd w:val="0"/>
      </w:pPr>
    </w:p>
    <w:p w:rsidR="00F74C1C" w:rsidRDefault="00F74C1C" w:rsidP="00F74C1C">
      <w:r w:rsidRPr="00A81199">
        <w:t xml:space="preserve">Plainly, presidents cannot institute every aspect of their policy agenda by decree. The </w:t>
      </w:r>
    </w:p>
    <w:p w:rsidR="00F74C1C" w:rsidRDefault="00F74C1C" w:rsidP="00F74C1C">
      <w:r>
        <w:t>AND</w:t>
      </w:r>
    </w:p>
    <w:p w:rsidR="00F74C1C" w:rsidRPr="00A81199" w:rsidRDefault="00F74C1C" w:rsidP="00F74C1C">
      <w:r w:rsidRPr="00A81199">
        <w:t>imposed increasing numbers of restrictions on how the money is to be spent.</w:t>
      </w:r>
    </w:p>
    <w:p w:rsidR="00F74C1C" w:rsidRDefault="00F74C1C" w:rsidP="00F74C1C"/>
    <w:p w:rsidR="00F74C1C" w:rsidRDefault="00F74C1C" w:rsidP="00F74C1C">
      <w:pPr>
        <w:pStyle w:val="Heading4"/>
      </w:pPr>
      <w:r>
        <w:t>Certainty is key</w:t>
      </w:r>
    </w:p>
    <w:p w:rsidR="00F74C1C" w:rsidRDefault="00F74C1C" w:rsidP="00F74C1C">
      <w:r>
        <w:rPr>
          <w:rStyle w:val="StyleStyleBold12pt"/>
          <w:rFonts w:cs="Calibri"/>
        </w:rPr>
        <w:t>Loris 8-6</w:t>
      </w:r>
      <w:r>
        <w:t xml:space="preserve"> (Nicolas, Fellow in the Roe Institute for Economic Policy Studies – Heritage Foundation “Senate Energy Bill: Good Start, Room for Improvement,” Heritage Foundation, 2012, </w:t>
      </w:r>
      <w:hyperlink r:id="rId38" w:history="1">
        <w:r w:rsidRPr="003E14EB">
          <w:rPr>
            <w:rStyle w:val="Hyperlink"/>
          </w:rPr>
          <w:t>http://www.heritage.org/research/reports/2012/08/domestic-energy-and-jobs-act-good-start-room-for-improvement</w:t>
        </w:r>
      </w:hyperlink>
      <w:r>
        <w:t>)</w:t>
      </w:r>
    </w:p>
    <w:p w:rsidR="00F74C1C" w:rsidRDefault="00F74C1C" w:rsidP="00F74C1C"/>
    <w:p w:rsidR="00F74C1C" w:rsidRDefault="00F74C1C" w:rsidP="00F74C1C">
      <w:pPr>
        <w:rPr>
          <w:sz w:val="16"/>
        </w:rPr>
      </w:pPr>
      <w:r w:rsidRPr="00BA1FB1">
        <w:rPr>
          <w:rStyle w:val="Emphasis"/>
          <w:highlight w:val="cyan"/>
        </w:rPr>
        <w:t xml:space="preserve">Lease certainty is </w:t>
      </w:r>
      <w:r w:rsidRPr="00BA1FB1">
        <w:rPr>
          <w:rStyle w:val="Emphasis"/>
        </w:rPr>
        <w:t>another</w:t>
      </w:r>
      <w:r>
        <w:rPr>
          <w:rStyle w:val="Emphasis"/>
        </w:rPr>
        <w:t xml:space="preserve"> </w:t>
      </w:r>
      <w:r w:rsidRPr="00BA1FB1">
        <w:rPr>
          <w:rStyle w:val="Emphasis"/>
          <w:highlight w:val="cyan"/>
        </w:rPr>
        <w:t xml:space="preserve">critical </w:t>
      </w:r>
      <w:r w:rsidRPr="00BA1FB1">
        <w:rPr>
          <w:rStyle w:val="Emphasis"/>
        </w:rPr>
        <w:t>issue</w:t>
      </w:r>
      <w:r>
        <w:rPr>
          <w:sz w:val="16"/>
        </w:rPr>
        <w:t xml:space="preserve">. The act states that </w:t>
      </w:r>
      <w:r w:rsidRPr="00BA1FB1">
        <w:rPr>
          <w:rStyle w:val="Box"/>
          <w:highlight w:val="cyan"/>
        </w:rPr>
        <w:t>the DOI cannot cancel or withdraw a lease sale</w:t>
      </w:r>
      <w:r>
        <w:rPr>
          <w:rStyle w:val="TitleChar"/>
        </w:rPr>
        <w:t xml:space="preserve"> after the winning company pays for the lease</w:t>
      </w:r>
      <w:r>
        <w:rPr>
          <w:sz w:val="16"/>
        </w:rPr>
        <w:t xml:space="preserve">. </w:t>
      </w:r>
      <w:r w:rsidRPr="00BA1FB1">
        <w:rPr>
          <w:rStyle w:val="TitleChar"/>
          <w:highlight w:val="cyan"/>
        </w:rPr>
        <w:t xml:space="preserve">Ensuring that the federal government does not </w:t>
      </w:r>
      <w:r w:rsidRPr="00BA1FB1">
        <w:rPr>
          <w:rStyle w:val="Emphasis"/>
          <w:highlight w:val="cyan"/>
        </w:rPr>
        <w:t>pull the rug out from under a company</w:t>
      </w:r>
      <w:r w:rsidRPr="00BA1FB1">
        <w:rPr>
          <w:rStyle w:val="TitleChar"/>
          <w:highlight w:val="cyan"/>
        </w:rPr>
        <w:t xml:space="preserve"> that wins the lease sale would provide the certainty necessary to pursue energy projects</w:t>
      </w:r>
      <w:r w:rsidRPr="00BA1FB1">
        <w:rPr>
          <w:sz w:val="16"/>
          <w:highlight w:val="cyan"/>
        </w:rPr>
        <w:t>.</w:t>
      </w:r>
    </w:p>
    <w:p w:rsidR="00F74C1C" w:rsidRPr="00323092" w:rsidRDefault="00F74C1C" w:rsidP="00F74C1C">
      <w:pPr>
        <w:rPr>
          <w:rStyle w:val="StyleStyleBold12pt"/>
        </w:rPr>
      </w:pPr>
    </w:p>
    <w:p w:rsidR="00F74C1C" w:rsidRDefault="00F74C1C" w:rsidP="00F74C1C">
      <w:pPr>
        <w:pStyle w:val="Heading4"/>
      </w:pPr>
      <w:r>
        <w:t>CP links to the politics/elections.</w:t>
      </w:r>
    </w:p>
    <w:p w:rsidR="00F74C1C" w:rsidRDefault="00F74C1C" w:rsidP="00F74C1C">
      <w:r w:rsidRPr="00961DA7">
        <w:rPr>
          <w:rStyle w:val="Heading2Char3"/>
        </w:rPr>
        <w:t>Risen 4</w:t>
      </w:r>
      <w:r>
        <w:t xml:space="preserve">—Clay Risen is assistant editor at The New Republic. “The Power of the Pen” </w:t>
      </w:r>
      <w:hyperlink r:id="rId39" w:history="1">
        <w:r w:rsidRPr="007C0076">
          <w:rPr>
            <w:rStyle w:val="Hyperlink"/>
          </w:rPr>
          <w:t>http://www.prospect.org/cs/articles?article=the_power_of_the_pen</w:t>
        </w:r>
      </w:hyperlink>
      <w:r>
        <w:t>, Accessed date: 9-19-12 y2k</w:t>
      </w:r>
    </w:p>
    <w:p w:rsidR="00F74C1C" w:rsidRDefault="00F74C1C" w:rsidP="00F74C1C"/>
    <w:p w:rsidR="00F74C1C" w:rsidRDefault="00F74C1C" w:rsidP="00F74C1C">
      <w:r w:rsidRPr="00A81199">
        <w:t xml:space="preserve">The most effective check on executive orders has proven to be political. When it </w:t>
      </w:r>
    </w:p>
    <w:p w:rsidR="00F74C1C" w:rsidRDefault="00F74C1C" w:rsidP="00F74C1C">
      <w:r>
        <w:t>AND</w:t>
      </w:r>
    </w:p>
    <w:p w:rsidR="00F74C1C" w:rsidRPr="00A81199" w:rsidRDefault="00F74C1C" w:rsidP="00F74C1C">
      <w:r w:rsidRPr="00A81199">
        <w:t xml:space="preserve">proposal--and it painted him indelibly as an anti-environmental president.  </w:t>
      </w:r>
    </w:p>
    <w:p w:rsidR="00F74C1C" w:rsidRDefault="00F74C1C" w:rsidP="00F74C1C"/>
    <w:p w:rsidR="00F74C1C" w:rsidRPr="00CB56AF" w:rsidRDefault="00F74C1C" w:rsidP="00F74C1C">
      <w:pPr>
        <w:pStyle w:val="Heading4"/>
      </w:pPr>
      <w:r>
        <w:t>XO creates intergovernmental tensions—take out solvency and the politics NB.</w:t>
      </w:r>
    </w:p>
    <w:p w:rsidR="00F74C1C" w:rsidRDefault="00F74C1C" w:rsidP="00F74C1C">
      <w:r w:rsidRPr="00961DA7">
        <w:rPr>
          <w:rStyle w:val="Heading2Char3"/>
        </w:rPr>
        <w:t>Cooper 2</w:t>
      </w:r>
      <w:r>
        <w:t>—Phillip J. Cooper is Gund Professor of Liberal Arts at the University of Vermont and was the first recipient of the Charles Levin Award given by the American Society for Public Administration and the National Association of Schools of Public Affairs and Administration. “By Order of the President: The Use &amp; Abuse of Executive Direct Action” pg.71 University Press of Kansas, 2002</w:t>
      </w:r>
    </w:p>
    <w:p w:rsidR="00F74C1C" w:rsidRDefault="00F74C1C" w:rsidP="00F74C1C"/>
    <w:p w:rsidR="00F74C1C" w:rsidRDefault="00F74C1C" w:rsidP="00F74C1C">
      <w:r w:rsidRPr="00A81199">
        <w:t xml:space="preserve">Significant problems can accompany the use of executive orders. In general terms, they </w:t>
      </w:r>
    </w:p>
    <w:p w:rsidR="00F74C1C" w:rsidRDefault="00F74C1C" w:rsidP="00F74C1C">
      <w:r>
        <w:t>AND</w:t>
      </w:r>
    </w:p>
    <w:p w:rsidR="00F74C1C" w:rsidRPr="00A81199" w:rsidRDefault="00F74C1C" w:rsidP="00F74C1C">
      <w:r w:rsidRPr="00A81199">
        <w:t>, knowing full well that the administration will ultimately lose. (71)</w:t>
      </w:r>
    </w:p>
    <w:p w:rsidR="00F74C1C" w:rsidRDefault="00F74C1C" w:rsidP="00F74C1C">
      <w:pPr>
        <w:pStyle w:val="Heading3"/>
      </w:pPr>
      <w:r>
        <w:lastRenderedPageBreak/>
        <w:t>2AC Immigration</w:t>
      </w:r>
    </w:p>
    <w:p w:rsidR="00F74C1C" w:rsidRDefault="00F74C1C" w:rsidP="00F74C1C">
      <w:pPr>
        <w:pStyle w:val="Heading4"/>
      </w:pPr>
      <w:r>
        <w:t>Won’t pass</w:t>
      </w:r>
    </w:p>
    <w:p w:rsidR="00F74C1C" w:rsidRPr="005E29B4" w:rsidRDefault="00F74C1C" w:rsidP="00F74C1C">
      <w:r>
        <w:t xml:space="preserve">Thomas D. </w:t>
      </w:r>
      <w:r w:rsidRPr="005E29B4">
        <w:rPr>
          <w:rStyle w:val="StyleStyleBold12pt"/>
        </w:rPr>
        <w:t>Elias 3-1</w:t>
      </w:r>
      <w:r>
        <w:t xml:space="preserve"> is Staff Writer @ The Daily Transcript, “Immigration amnesty a sure thing? Don’t bet the House,” </w:t>
      </w:r>
      <w:hyperlink r:id="rId40" w:anchor=".UTFj2aJAOSo" w:history="1">
        <w:r w:rsidRPr="00940222">
          <w:rPr>
            <w:rStyle w:val="Hyperlink"/>
          </w:rPr>
          <w:t>http://www.sddt.com/Commentary/article.cfm?Commentary_ID=109&amp;SourceCode=20130301tzb&amp;_t=Immigration+amnesty+a+sure+thing+Dont+bet+the+House#.UTFj2aJAOSo</w:t>
        </w:r>
      </w:hyperlink>
      <w:r>
        <w:t>, Accessed Date: 3-1-13 y2k</w:t>
      </w:r>
    </w:p>
    <w:p w:rsidR="00F74C1C" w:rsidRDefault="00F74C1C" w:rsidP="00F74C1C">
      <w:r w:rsidRPr="00A81199">
        <w:t>Major politicians both nationally and in California are talking as if changes in the U</w:t>
      </w:r>
    </w:p>
    <w:p w:rsidR="00F74C1C" w:rsidRDefault="00F74C1C" w:rsidP="00F74C1C">
      <w:r>
        <w:t>AND</w:t>
      </w:r>
    </w:p>
    <w:p w:rsidR="00F74C1C" w:rsidRPr="00A81199" w:rsidRDefault="00F74C1C" w:rsidP="00F74C1C">
      <w:r w:rsidRPr="00A81199">
        <w:t>constituents but set back their party’s national chances potentially for decades to come.</w:t>
      </w:r>
    </w:p>
    <w:p w:rsidR="00F74C1C" w:rsidRDefault="00F74C1C" w:rsidP="00F74C1C">
      <w:pPr>
        <w:ind w:left="288" w:right="-288"/>
        <w:rPr>
          <w:sz w:val="14"/>
        </w:rPr>
      </w:pPr>
    </w:p>
    <w:p w:rsidR="00F74C1C" w:rsidRDefault="00F74C1C" w:rsidP="00F74C1C">
      <w:pPr>
        <w:pStyle w:val="Heading4"/>
      </w:pPr>
      <w:r>
        <w:t xml:space="preserve">Plan popular---trumps </w:t>
      </w:r>
      <w:r w:rsidRPr="00D3612D">
        <w:rPr>
          <w:u w:val="single"/>
        </w:rPr>
        <w:t>ideology</w:t>
      </w:r>
      <w:r>
        <w:t>.</w:t>
      </w:r>
    </w:p>
    <w:p w:rsidR="00F74C1C" w:rsidRPr="00D3612D" w:rsidRDefault="00F74C1C" w:rsidP="00F74C1C">
      <w:r>
        <w:t xml:space="preserve">Barry </w:t>
      </w:r>
      <w:r w:rsidRPr="009E119F">
        <w:rPr>
          <w:rStyle w:val="StyleStyleBold12pt"/>
        </w:rPr>
        <w:t>Russell 12</w:t>
      </w:r>
      <w:r>
        <w:t xml:space="preserve"> is President of the Independent Petroleum Association of America, </w:t>
      </w:r>
      <w:r w:rsidRPr="009E119F">
        <w:t xml:space="preserve"> “Energy Must Transcend Politics”, </w:t>
      </w:r>
      <w:r>
        <w:t xml:space="preserve">8-15-12, </w:t>
      </w:r>
      <w:hyperlink r:id="rId41" w:anchor="2238176" w:history="1">
        <w:r w:rsidRPr="004E59DC">
          <w:rPr>
            <w:rStyle w:val="Hyperlink"/>
          </w:rPr>
          <w:t>http://energy.nationaljournal.com/2012/08/finding-the-sweet-spot-biparti.php#2238176</w:t>
        </w:r>
      </w:hyperlink>
      <w:r>
        <w:t>, Accessed date: 12-10-12 y2k</w:t>
      </w:r>
    </w:p>
    <w:p w:rsidR="00F74C1C" w:rsidRDefault="00F74C1C" w:rsidP="00F74C1C">
      <w:r w:rsidRPr="00A81199">
        <w:t xml:space="preserve">There have been glimpses of great leadership, examples when legislators have reached across the </w:t>
      </w:r>
    </w:p>
    <w:p w:rsidR="00F74C1C" w:rsidRDefault="00F74C1C" w:rsidP="00F74C1C">
      <w:r>
        <w:t>AND</w:t>
      </w:r>
    </w:p>
    <w:p w:rsidR="00F74C1C" w:rsidRPr="00A81199" w:rsidRDefault="00F74C1C" w:rsidP="00F74C1C">
      <w:r w:rsidRPr="00A81199">
        <w:t xml:space="preserve">) is another Democratic leader who consistently votes to promote responsible energy development. </w:t>
      </w:r>
    </w:p>
    <w:p w:rsidR="00F74C1C" w:rsidRPr="008E2DB6" w:rsidRDefault="00F74C1C" w:rsidP="00F74C1C"/>
    <w:p w:rsidR="00F74C1C" w:rsidRDefault="00F74C1C" w:rsidP="00F74C1C">
      <w:pPr>
        <w:pStyle w:val="Heading4"/>
      </w:pPr>
      <w:r>
        <w:t>DoI shields politics</w:t>
      </w:r>
    </w:p>
    <w:p w:rsidR="00F74C1C" w:rsidRDefault="00F74C1C" w:rsidP="00F74C1C">
      <w:r>
        <w:rPr>
          <w:rStyle w:val="StyleStyleBold12pt"/>
        </w:rPr>
        <w:t>Dobkin 8</w:t>
      </w:r>
      <w:r>
        <w:t>—</w:t>
      </w:r>
      <w:r>
        <w:rPr>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42" w:history="1">
        <w:r>
          <w:rPr>
            <w:rStyle w:val="Hyperlink"/>
            <w:sz w:val="16"/>
            <w:szCs w:val="16"/>
          </w:rPr>
          <w:t>www.law.ku.edu/publications/journal/pdf/v17n3/dobkin.pdf</w:t>
        </w:r>
      </w:hyperlink>
      <w:r>
        <w:rPr>
          <w:sz w:val="16"/>
          <w:szCs w:val="16"/>
        </w:rPr>
        <w:t>)</w:t>
      </w:r>
    </w:p>
    <w:p w:rsidR="00F74C1C" w:rsidRDefault="00F74C1C" w:rsidP="00F74C1C">
      <w:r w:rsidRPr="00A81199">
        <w:t xml:space="preserve">Because an agency’s actions often receive far less media attention than the actions of the </w:t>
      </w:r>
    </w:p>
    <w:p w:rsidR="00F74C1C" w:rsidRDefault="00F74C1C" w:rsidP="00F74C1C">
      <w:r>
        <w:t>AND</w:t>
      </w:r>
    </w:p>
    <w:p w:rsidR="00F74C1C" w:rsidRPr="00A81199" w:rsidRDefault="00F74C1C" w:rsidP="00F74C1C">
      <w:r w:rsidRPr="00A81199">
        <w:t xml:space="preserve">OMB’s farreaching and controversial Peer Review Bulletin, which guides agency decisions. 38 </w:t>
      </w:r>
    </w:p>
    <w:p w:rsidR="00F74C1C" w:rsidRPr="008E2DB6" w:rsidRDefault="00F74C1C" w:rsidP="00F74C1C"/>
    <w:p w:rsidR="00F74C1C" w:rsidRDefault="00F74C1C" w:rsidP="00F74C1C">
      <w:pPr>
        <w:pStyle w:val="Heading4"/>
      </w:pPr>
      <w:r>
        <w:t>Winner’s Win</w:t>
      </w:r>
    </w:p>
    <w:p w:rsidR="00F74C1C" w:rsidRPr="008E2DB6" w:rsidRDefault="00F74C1C" w:rsidP="00F74C1C">
      <w:r>
        <w:t xml:space="preserve">Michael </w:t>
      </w:r>
      <w:r w:rsidRPr="00907A9C">
        <w:rPr>
          <w:rStyle w:val="StyleStyleBold12pt"/>
        </w:rPr>
        <w:t>Hirsh 2/7</w:t>
      </w:r>
      <w:r>
        <w:t xml:space="preserve"> is Chief Correspondent @ National Journal, “There’s No Such Thing as Political Capital,” </w:t>
      </w:r>
      <w:hyperlink r:id="rId43" w:history="1">
        <w:r w:rsidRPr="003E03B1">
          <w:rPr>
            <w:rStyle w:val="Hyperlink"/>
          </w:rPr>
          <w:t>http://www.nationaljournal.com/magazine/there-s-no-such-thing-as-political-capital-20130207</w:t>
        </w:r>
      </w:hyperlink>
      <w:r w:rsidRPr="003E03B1">
        <w:t>, Accessed Date: 2-7-13 y2k</w:t>
      </w:r>
    </w:p>
    <w:p w:rsidR="00F74C1C" w:rsidRDefault="00F74C1C" w:rsidP="00F74C1C">
      <w:r w:rsidRPr="00A81199">
        <w:t xml:space="preserve">The point is not that “political capital” is a meaningless term. Often </w:t>
      </w:r>
    </w:p>
    <w:p w:rsidR="00F74C1C" w:rsidRDefault="00F74C1C" w:rsidP="00F74C1C">
      <w:r>
        <w:t>AND</w:t>
      </w:r>
    </w:p>
    <w:p w:rsidR="00F74C1C" w:rsidRPr="00A81199" w:rsidRDefault="00F74C1C" w:rsidP="00F74C1C">
      <w:r w:rsidRPr="00A81199">
        <w:t>that matters, if you have popularity and some momentum on your side.”</w:t>
      </w:r>
    </w:p>
    <w:p w:rsidR="00F74C1C" w:rsidRDefault="00F74C1C" w:rsidP="00F74C1C">
      <w:r w:rsidRPr="00A81199">
        <w:t xml:space="preserve">The real problem is that the idea of political capital—or mandates, or </w:t>
      </w:r>
    </w:p>
    <w:p w:rsidR="00F74C1C" w:rsidRDefault="00F74C1C" w:rsidP="00F74C1C">
      <w:r>
        <w:t>AND</w:t>
      </w:r>
    </w:p>
    <w:p w:rsidR="00F74C1C" w:rsidRPr="00A81199" w:rsidRDefault="00F74C1C" w:rsidP="00F74C1C">
      <w:r w:rsidRPr="00A81199">
        <w:t>his account determines what he can do at any given moment in history.</w:t>
      </w:r>
    </w:p>
    <w:p w:rsidR="00F74C1C" w:rsidRDefault="00F74C1C" w:rsidP="00F74C1C">
      <w:r w:rsidRPr="00A81199">
        <w:t xml:space="preserve">Naturally, any president has practical and electoral limits. Does he have a majority </w:t>
      </w:r>
    </w:p>
    <w:p w:rsidR="00F74C1C" w:rsidRDefault="00F74C1C" w:rsidP="00F74C1C">
      <w:r>
        <w:t>AND</w:t>
      </w:r>
    </w:p>
    <w:p w:rsidR="00F74C1C" w:rsidRPr="00A81199" w:rsidRDefault="00F74C1C" w:rsidP="00F74C1C">
      <w:r w:rsidRPr="00A81199">
        <w:t>increasingly avoid any concessions that make him (and the Democrats) stronger.</w:t>
      </w:r>
    </w:p>
    <w:p w:rsidR="00F74C1C" w:rsidRDefault="00F74C1C" w:rsidP="00F74C1C">
      <w:r w:rsidRPr="00A81199">
        <w:t xml:space="preserve">But the abrupt emergence of the immigration and gun-control issues illustrates how suddenly </w:t>
      </w:r>
    </w:p>
    <w:p w:rsidR="00F74C1C" w:rsidRDefault="00F74C1C" w:rsidP="00F74C1C">
      <w:r>
        <w:t>AND</w:t>
      </w:r>
    </w:p>
    <w:p w:rsidR="00F74C1C" w:rsidRPr="00A81199" w:rsidRDefault="00F74C1C" w:rsidP="00F74C1C">
      <w:r w:rsidRPr="00A81199">
        <w:t xml:space="preserve">he could still deliver on a lot of his second-term goals, </w:t>
      </w:r>
    </w:p>
    <w:p w:rsidR="00F74C1C" w:rsidRPr="001449A1" w:rsidRDefault="00F74C1C" w:rsidP="00F74C1C">
      <w:pPr>
        <w:ind w:left="288" w:right="288"/>
        <w:rPr>
          <w:sz w:val="14"/>
        </w:rPr>
      </w:pPr>
      <w:r w:rsidRPr="001449A1">
        <w:rPr>
          <w:rStyle w:val="Emphasis"/>
        </w:rPr>
        <w:t>depending on his skill and the breaks</w:t>
      </w:r>
      <w:r w:rsidRPr="001449A1">
        <w:rPr>
          <w:sz w:val="14"/>
        </w:rPr>
        <w:t>. Unforeseen catalysts can appear, like Newtown. Epiphanies can dawn, such as when many Republican Party leaders suddenly woke up in panic to the huge disparity in the Hispanic vote.</w:t>
      </w:r>
    </w:p>
    <w:p w:rsidR="00F74C1C" w:rsidRDefault="00F74C1C" w:rsidP="00F74C1C">
      <w:r w:rsidRPr="00A81199">
        <w:t xml:space="preserve">Some political scientists who study the elusive calculus of how to pass legislation and run </w:t>
      </w:r>
    </w:p>
    <w:p w:rsidR="00F74C1C" w:rsidRDefault="00F74C1C" w:rsidP="00F74C1C">
      <w:r>
        <w:t>AND</w:t>
      </w:r>
    </w:p>
    <w:p w:rsidR="00F74C1C" w:rsidRPr="00A81199" w:rsidRDefault="00F74C1C" w:rsidP="00F74C1C">
      <w:r w:rsidRPr="00A81199">
        <w:t>change positions to get on the winning side. It’s a bandwagon effect.”</w:t>
      </w:r>
    </w:p>
    <w:p w:rsidR="00F74C1C" w:rsidRDefault="00F74C1C" w:rsidP="00F74C1C">
      <w:pPr>
        <w:ind w:left="288" w:right="288"/>
        <w:rPr>
          <w:rStyle w:val="Box"/>
        </w:rPr>
      </w:pPr>
    </w:p>
    <w:p w:rsidR="00F74C1C" w:rsidRDefault="00F74C1C" w:rsidP="00F74C1C">
      <w:pPr>
        <w:pStyle w:val="Heading4"/>
      </w:pPr>
      <w:r>
        <w:t>Natural gas lobby key to agenda</w:t>
      </w:r>
    </w:p>
    <w:p w:rsidR="00F74C1C" w:rsidRDefault="00F74C1C" w:rsidP="00F74C1C">
      <w:r>
        <w:t xml:space="preserve">Dan </w:t>
      </w:r>
      <w:r w:rsidRPr="0087588E">
        <w:rPr>
          <w:rStyle w:val="StyleStyleBold12pt"/>
        </w:rPr>
        <w:t>Froomkin 11</w:t>
      </w:r>
      <w:r>
        <w:t xml:space="preserve"> is senior Washington correspondent for the Huffington Post. “How The Oil Lobby Greases Washington's Wheels,”</w:t>
      </w:r>
    </w:p>
    <w:p w:rsidR="00F74C1C" w:rsidRPr="0087588E" w:rsidRDefault="00F74C1C" w:rsidP="00F74C1C">
      <w:r>
        <w:t xml:space="preserve">04/06/11, </w:t>
      </w:r>
      <w:hyperlink r:id="rId44" w:history="1">
        <w:r w:rsidRPr="007F5CB7">
          <w:rPr>
            <w:rStyle w:val="Hyperlink"/>
          </w:rPr>
          <w:t>http://www.huffingtonpost.com/2011/04/06/how-the-oil-lobby-greases_n_845720.html?view=print&amp;comm_ref=false</w:t>
        </w:r>
      </w:hyperlink>
      <w:r>
        <w:t>, Accessed date: 12-31-12 y2k</w:t>
      </w:r>
    </w:p>
    <w:p w:rsidR="00F74C1C" w:rsidRDefault="00F74C1C" w:rsidP="00F74C1C">
      <w:r w:rsidRPr="00A81199">
        <w:t xml:space="preserve">Clout in Washington isn't about winning legislative battles -- it's about making sure that they </w:t>
      </w:r>
    </w:p>
    <w:p w:rsidR="00F74C1C" w:rsidRDefault="00F74C1C" w:rsidP="00F74C1C">
      <w:r>
        <w:t>AND</w:t>
      </w:r>
    </w:p>
    <w:p w:rsidR="00F74C1C" w:rsidRPr="00A81199" w:rsidRDefault="00F74C1C" w:rsidP="00F74C1C">
      <w:r w:rsidRPr="00A81199">
        <w:t>to defund the Environmental Protection Agency and roll back regulations across the board.</w:t>
      </w:r>
    </w:p>
    <w:p w:rsidR="00F74C1C" w:rsidRDefault="00F74C1C" w:rsidP="00F74C1C"/>
    <w:p w:rsidR="00F74C1C" w:rsidRPr="00051D3A" w:rsidRDefault="00F74C1C" w:rsidP="00F74C1C">
      <w:pPr>
        <w:pStyle w:val="Heading3"/>
      </w:pPr>
      <w:r>
        <w:lastRenderedPageBreak/>
        <w:t>2AC Anthro</w:t>
      </w:r>
    </w:p>
    <w:p w:rsidR="00F74C1C" w:rsidRPr="00CB56AF" w:rsidRDefault="00F74C1C" w:rsidP="00F74C1C"/>
    <w:p w:rsidR="00F74C1C" w:rsidRPr="00556ACB" w:rsidRDefault="00F74C1C" w:rsidP="00F74C1C">
      <w:pPr>
        <w:pStyle w:val="Heading4"/>
      </w:pPr>
      <w:r w:rsidRPr="00556ACB">
        <w:t>Role of the ballot’s to simulate enactment of the plan – key to decision</w:t>
      </w:r>
      <w:r>
        <w:t>-</w:t>
      </w:r>
      <w:r w:rsidRPr="00556ACB">
        <w:t>making and fairness</w:t>
      </w:r>
      <w:r>
        <w:t>.</w:t>
      </w:r>
    </w:p>
    <w:p w:rsidR="00F74C1C" w:rsidRPr="00CB56AF" w:rsidRDefault="00F74C1C" w:rsidP="00F74C1C"/>
    <w:p w:rsidR="00F74C1C" w:rsidRPr="00CB56AF" w:rsidRDefault="00F74C1C" w:rsidP="00F74C1C">
      <w:pPr>
        <w:rPr>
          <w:rFonts w:cs="Arial"/>
          <w:b/>
          <w:sz w:val="24"/>
        </w:rPr>
      </w:pPr>
      <w:r w:rsidRPr="00CB56AF">
        <w:rPr>
          <w:rFonts w:cs="Arial"/>
          <w:b/>
          <w:sz w:val="24"/>
        </w:rPr>
        <w:t>Perm do both—</w:t>
      </w:r>
      <w:r>
        <w:rPr>
          <w:rFonts w:cs="Arial"/>
          <w:b/>
          <w:sz w:val="24"/>
        </w:rPr>
        <w:t>Effective political engagement is key to environment—radial politics fail.</w:t>
      </w:r>
    </w:p>
    <w:p w:rsidR="00F74C1C" w:rsidRPr="008E64B5" w:rsidRDefault="00F74C1C" w:rsidP="00F74C1C">
      <w:r w:rsidRPr="00A2035A">
        <w:rPr>
          <w:rStyle w:val="StyleStyleBold12pt"/>
        </w:rPr>
        <w:t>De-Shalit 2K</w:t>
      </w:r>
      <w:r>
        <w:t>—</w:t>
      </w:r>
      <w:r w:rsidRPr="00D76458">
        <w:t>Professor of Political Theory at the Hebrew University of Jerusalem and Associate Fellow at the Oxford Centre for Environment, Ethics, and Society, Mansfield College, Oxford University. “The Environment: Between Theory and Practice,” p. 4-6</w:t>
      </w:r>
    </w:p>
    <w:p w:rsidR="00F74C1C" w:rsidRDefault="00F74C1C" w:rsidP="00F74C1C">
      <w:r w:rsidRPr="00A81199">
        <w:t>However, it would be wrong, if not dangerous, to blame the 'other'</w:t>
      </w:r>
    </w:p>
    <w:p w:rsidR="00F74C1C" w:rsidRDefault="00F74C1C" w:rsidP="00F74C1C">
      <w:r>
        <w:t>AND</w:t>
      </w:r>
    </w:p>
    <w:p w:rsidR="00F74C1C" w:rsidRPr="00A81199" w:rsidRDefault="00F74C1C" w:rsidP="00F74C1C">
      <w:r w:rsidRPr="00A81199">
        <w:t>approach to philosophizing about the environment; it should not replace political philosophy.</w:t>
      </w:r>
    </w:p>
    <w:p w:rsidR="00F74C1C" w:rsidRPr="00CB56AF" w:rsidRDefault="00F74C1C" w:rsidP="00F74C1C"/>
    <w:p w:rsidR="00F74C1C" w:rsidRPr="00CB56AF" w:rsidRDefault="00F74C1C" w:rsidP="00F74C1C">
      <w:pPr>
        <w:pStyle w:val="Heading4"/>
      </w:pPr>
      <w:r w:rsidRPr="00CB56AF">
        <w:t>Perm—do the plan and the non-mutually exclusive part of the alt.</w:t>
      </w:r>
    </w:p>
    <w:p w:rsidR="00F74C1C" w:rsidRDefault="00F74C1C" w:rsidP="00F74C1C"/>
    <w:p w:rsidR="00F74C1C" w:rsidRPr="00672A5F" w:rsidRDefault="00F74C1C" w:rsidP="00F74C1C">
      <w:pPr>
        <w:pStyle w:val="Heading4"/>
      </w:pPr>
      <w:r w:rsidRPr="00672A5F">
        <w:t xml:space="preserve">Management is inevitable- </w:t>
      </w:r>
      <w:r>
        <w:t>solves extinction</w:t>
      </w:r>
    </w:p>
    <w:p w:rsidR="00F74C1C" w:rsidRPr="008122B7" w:rsidRDefault="00F74C1C" w:rsidP="00F74C1C">
      <w:pPr>
        <w:rPr>
          <w:sz w:val="24"/>
        </w:rPr>
      </w:pPr>
      <w:r w:rsidRPr="00672A5F">
        <w:rPr>
          <w:rStyle w:val="StyleStyleBold12pt"/>
        </w:rPr>
        <w:t>Levy 99</w:t>
      </w:r>
      <w:r>
        <w:t xml:space="preserve"> </w:t>
      </w:r>
      <w:r w:rsidRPr="00672A5F">
        <w:t>PhD @ Centre for Critical Theory at Monash</w:t>
      </w:r>
      <w:r>
        <w:rPr>
          <w:rStyle w:val="StyleStyleBold12pt"/>
          <w:b w:val="0"/>
        </w:rPr>
        <w:t xml:space="preserve">, </w:t>
      </w:r>
      <w:r w:rsidRPr="00672A5F">
        <w:t>Neil, “Discourses of the Environment,” ed: Eric Darier, p. 215</w:t>
      </w:r>
    </w:p>
    <w:p w:rsidR="00F74C1C" w:rsidRDefault="00F74C1C" w:rsidP="00F74C1C">
      <w:r w:rsidRPr="00A81199">
        <w:t xml:space="preserve">If the ‘technological fix’ is unlikely to be more successful than strategies of limitation </w:t>
      </w:r>
    </w:p>
    <w:p w:rsidR="00F74C1C" w:rsidRDefault="00F74C1C" w:rsidP="00F74C1C">
      <w:r>
        <w:t>AND</w:t>
      </w:r>
    </w:p>
    <w:p w:rsidR="00F74C1C" w:rsidRPr="00A81199" w:rsidRDefault="00F74C1C" w:rsidP="00F74C1C">
      <w:r w:rsidRPr="00A81199">
        <w:t>and of those with whom we share this planet, will be decided?</w:t>
      </w:r>
    </w:p>
    <w:p w:rsidR="00F74C1C" w:rsidRDefault="00F74C1C" w:rsidP="00F74C1C"/>
    <w:p w:rsidR="00F74C1C" w:rsidRPr="00CB56AF" w:rsidRDefault="00F74C1C" w:rsidP="00F74C1C">
      <w:pPr>
        <w:pStyle w:val="Heading4"/>
      </w:pPr>
      <w:r>
        <w:t>Alt can’t solve the aff—fracking requires intervention to environment—means you don’t solve LNG production.</w:t>
      </w:r>
    </w:p>
    <w:p w:rsidR="00F74C1C" w:rsidRDefault="00F74C1C" w:rsidP="00F74C1C">
      <w:pPr>
        <w:tabs>
          <w:tab w:val="left" w:pos="6135"/>
        </w:tabs>
      </w:pPr>
    </w:p>
    <w:p w:rsidR="00F74C1C" w:rsidRPr="00CB56AF" w:rsidRDefault="00F74C1C" w:rsidP="00F74C1C">
      <w:pPr>
        <w:pStyle w:val="Heading4"/>
      </w:pPr>
      <w:r w:rsidRPr="00CB56AF">
        <w:t xml:space="preserve">Extinction is </w:t>
      </w:r>
      <w:r w:rsidRPr="00DC07BD">
        <w:rPr>
          <w:u w:val="single"/>
        </w:rPr>
        <w:t>ethically bankrupt</w:t>
      </w:r>
      <w:r w:rsidRPr="00CB56AF">
        <w:t>—turns their K impacts.</w:t>
      </w:r>
    </w:p>
    <w:p w:rsidR="00F74C1C" w:rsidRPr="00CB56AF" w:rsidRDefault="00F74C1C" w:rsidP="00F74C1C">
      <w:r w:rsidRPr="00CB56AF">
        <w:rPr>
          <w:b/>
          <w:sz w:val="24"/>
        </w:rPr>
        <w:t>Fox 87</w:t>
      </w:r>
      <w:r w:rsidRPr="00CB56AF">
        <w:t>—Michael Phil Prof @ Queens U, Canada “nuclear weapons and the ultimate environmental crisis,” Environmental Ethics, p. 175-178</w:t>
      </w:r>
    </w:p>
    <w:p w:rsidR="00F74C1C" w:rsidRDefault="00F74C1C" w:rsidP="00F74C1C">
      <w:r w:rsidRPr="00A81199">
        <w:t xml:space="preserve">Finally, deep ecologists, like Bill Devall and George Sessions, Arne Naess, </w:t>
      </w:r>
    </w:p>
    <w:p w:rsidR="00F74C1C" w:rsidRDefault="00F74C1C" w:rsidP="00F74C1C">
      <w:r>
        <w:t>AND</w:t>
      </w:r>
    </w:p>
    <w:p w:rsidR="00F74C1C" w:rsidRPr="00A81199" w:rsidRDefault="00F74C1C" w:rsidP="00F74C1C">
      <w:r w:rsidRPr="00A81199">
        <w:t>be regarded as morally worse in terms of its consequences for the nonhuman environment</w:t>
      </w:r>
    </w:p>
    <w:p w:rsidR="00F74C1C" w:rsidRDefault="00F74C1C" w:rsidP="00F74C1C">
      <w:pPr>
        <w:tabs>
          <w:tab w:val="left" w:pos="6135"/>
        </w:tabs>
      </w:pPr>
      <w:r w:rsidRPr="00CB56AF">
        <w:tab/>
      </w:r>
    </w:p>
    <w:p w:rsidR="00F74C1C" w:rsidRDefault="00F74C1C" w:rsidP="00F74C1C">
      <w:pPr>
        <w:pStyle w:val="Heading4"/>
      </w:pPr>
      <w:r>
        <w:t>Humanism is inevitable and key to check extinction.</w:t>
      </w:r>
    </w:p>
    <w:p w:rsidR="00F74C1C" w:rsidRDefault="00F74C1C" w:rsidP="00F74C1C">
      <w:r w:rsidRPr="00DC07BD">
        <w:rPr>
          <w:rStyle w:val="StyleStyleBold12pt"/>
        </w:rPr>
        <w:t>Davies 97</w:t>
      </w:r>
      <w:r w:rsidRPr="00266817">
        <w:rPr>
          <w:rStyle w:val="Heading2Char3"/>
        </w:rPr>
        <w:t xml:space="preserve"> </w:t>
      </w:r>
      <w:r>
        <w:t>Tony Davies, English Prof @ Birmingham, 1997, Humanism, p. 130-132</w:t>
      </w:r>
    </w:p>
    <w:p w:rsidR="00F74C1C" w:rsidRDefault="00F74C1C" w:rsidP="00F74C1C">
      <w:r w:rsidRPr="00A81199">
        <w:t xml:space="preserve">So there will not after all be, nor indeed could there be, any </w:t>
      </w:r>
    </w:p>
    <w:p w:rsidR="00F74C1C" w:rsidRDefault="00F74C1C" w:rsidP="00F74C1C">
      <w:r>
        <w:t>AND</w:t>
      </w:r>
    </w:p>
    <w:p w:rsidR="00F74C1C" w:rsidRPr="00A81199" w:rsidRDefault="00F74C1C" w:rsidP="00F74C1C">
      <w:r w:rsidRPr="00A81199">
        <w:t xml:space="preserve">‘enlightened self-interest’ even, can that danger be turned aside? </w:t>
      </w:r>
    </w:p>
    <w:p w:rsidR="00F74C1C" w:rsidRDefault="00F74C1C" w:rsidP="00F74C1C"/>
    <w:p w:rsidR="00F74C1C" w:rsidRPr="00CB56AF" w:rsidRDefault="00F74C1C" w:rsidP="00F74C1C">
      <w:pPr>
        <w:pStyle w:val="Heading4"/>
      </w:pPr>
      <w:r w:rsidRPr="00CB56AF">
        <w:t>Their alternative still requ</w:t>
      </w:r>
      <w:r>
        <w:t>ires a concept of human agency.</w:t>
      </w:r>
    </w:p>
    <w:p w:rsidR="00F74C1C" w:rsidRPr="008122B7" w:rsidRDefault="00F74C1C" w:rsidP="00F74C1C">
      <w:r w:rsidRPr="00CB56AF">
        <w:rPr>
          <w:b/>
          <w:sz w:val="24"/>
        </w:rPr>
        <w:t>Grey 2K</w:t>
      </w:r>
      <w:r w:rsidRPr="00CB56AF">
        <w:t xml:space="preserve">—William Grey is Associate Professor in the Department of Philosophy at the University of Queensland, Australia, "A Critique of Deep Green Theory", </w:t>
      </w:r>
      <w:r w:rsidRPr="00CB56AF">
        <w:rPr>
          <w:i/>
        </w:rPr>
        <w:t>Beneath the Surface</w:t>
      </w:r>
      <w:r w:rsidRPr="00CB56AF">
        <w:t>, p. 48.</w:t>
      </w:r>
    </w:p>
    <w:p w:rsidR="00F74C1C" w:rsidRDefault="00F74C1C" w:rsidP="00F74C1C">
      <w:r w:rsidRPr="00A81199">
        <w:t xml:space="preserve">Values depend on the existence of choice-making preference-havers. However, </w:t>
      </w:r>
    </w:p>
    <w:p w:rsidR="00F74C1C" w:rsidRDefault="00F74C1C" w:rsidP="00F74C1C">
      <w:r>
        <w:t>AND</w:t>
      </w:r>
    </w:p>
    <w:p w:rsidR="00F74C1C" w:rsidRPr="00A81199" w:rsidRDefault="00F74C1C" w:rsidP="00F74C1C">
      <w:r w:rsidRPr="00A81199">
        <w:t xml:space="preserve">to the range of powers and opportunities that creatures such as ourselves possess. </w:t>
      </w:r>
    </w:p>
    <w:p w:rsidR="00F74C1C" w:rsidRPr="00CB56AF" w:rsidRDefault="00F74C1C" w:rsidP="00F74C1C">
      <w:pPr>
        <w:rPr>
          <w:sz w:val="16"/>
        </w:rPr>
      </w:pPr>
    </w:p>
    <w:p w:rsidR="00F74C1C" w:rsidRPr="008122B7" w:rsidRDefault="00F74C1C" w:rsidP="00F74C1C"/>
    <w:p w:rsidR="00F74C1C" w:rsidRDefault="00F74C1C" w:rsidP="00F74C1C">
      <w:pPr>
        <w:pStyle w:val="Heading3"/>
      </w:pPr>
      <w:r>
        <w:lastRenderedPageBreak/>
        <w:t>2AC Heidegger</w:t>
      </w:r>
    </w:p>
    <w:p w:rsidR="00F74C1C" w:rsidRPr="00556ACB" w:rsidRDefault="00F74C1C" w:rsidP="00F74C1C">
      <w:pPr>
        <w:pStyle w:val="Heading4"/>
        <w:framePr w:hSpace="144" w:wrap="notBeside" w:vAnchor="page" w:hAnchor="page" w:x="242" w:y="16" w:anchorLock="1"/>
      </w:pPr>
      <w:r w:rsidRPr="00556ACB">
        <w:t>Role of the ballot’s to simulate enactment of the plan – key to decision</w:t>
      </w:r>
      <w:r>
        <w:t>-</w:t>
      </w:r>
      <w:r w:rsidRPr="00556ACB">
        <w:t>making and fairness</w:t>
      </w:r>
      <w:r>
        <w:t>.</w:t>
      </w:r>
    </w:p>
    <w:p w:rsidR="00F74C1C" w:rsidRDefault="00F74C1C" w:rsidP="00F74C1C">
      <w:pPr>
        <w:framePr w:hSpace="144" w:wrap="notBeside" w:vAnchor="page" w:hAnchor="page" w:x="242" w:y="16" w:anchorLock="1"/>
      </w:pPr>
    </w:p>
    <w:p w:rsidR="00F74C1C" w:rsidRDefault="00F74C1C" w:rsidP="00F74C1C">
      <w:pPr>
        <w:pStyle w:val="Heading4"/>
        <w:framePr w:hSpace="144" w:wrap="notBeside" w:vAnchor="page" w:hAnchor="page" w:x="242" w:y="16" w:anchorLock="1"/>
      </w:pPr>
      <w:r>
        <w:t>No prior question</w:t>
      </w:r>
    </w:p>
    <w:p w:rsidR="00F74C1C" w:rsidRDefault="00F74C1C" w:rsidP="00F74C1C">
      <w:pPr>
        <w:framePr w:hSpace="144" w:wrap="notBeside" w:vAnchor="page" w:hAnchor="page" w:x="242" w:y="16" w:anchorLock="1"/>
      </w:pPr>
      <w:r w:rsidRPr="004A1BE1">
        <w:rPr>
          <w:rStyle w:val="StyleStyleBold12pt"/>
        </w:rPr>
        <w:t>Owens 2002</w:t>
      </w:r>
      <w:r>
        <w:t xml:space="preserve"> (David – professor of social and political philosophy at the University of Southampton, Re-orienting International Relations: On Pragmatism, Pluralism and Practical Reasoning, Millenium, p. 655-657)</w:t>
      </w:r>
    </w:p>
    <w:p w:rsidR="00F74C1C" w:rsidRDefault="00F74C1C" w:rsidP="00F74C1C">
      <w:r w:rsidRPr="00A81199">
        <w:t xml:space="preserve">Commenting on the ‘philosophical turn’ in IR, Wæver remarks that ‘[a] </w:t>
      </w:r>
    </w:p>
    <w:p w:rsidR="00F74C1C" w:rsidRDefault="00F74C1C" w:rsidP="00F74C1C">
      <w:r>
        <w:t>AND</w:t>
      </w:r>
    </w:p>
    <w:p w:rsidR="00F74C1C" w:rsidRPr="00A81199" w:rsidRDefault="00F74C1C" w:rsidP="00F74C1C">
      <w:r w:rsidRPr="00A81199">
        <w:t>the first and second dangers, and so a potentially vicious circle arises.</w:t>
      </w:r>
    </w:p>
    <w:p w:rsidR="00F74C1C" w:rsidRDefault="00F74C1C" w:rsidP="00F74C1C">
      <w:pPr>
        <w:framePr w:hSpace="144" w:wrap="notBeside" w:vAnchor="page" w:hAnchor="page" w:x="242" w:y="16" w:anchorLock="1"/>
      </w:pPr>
    </w:p>
    <w:p w:rsidR="00F74C1C" w:rsidRPr="00336858" w:rsidRDefault="00F74C1C" w:rsidP="00F74C1C">
      <w:pPr>
        <w:pStyle w:val="Heading4"/>
        <w:framePr w:hSpace="144" w:wrap="notBeside" w:vAnchor="page" w:hAnchor="page" w:x="242" w:y="16" w:anchorLock="1"/>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F74C1C" w:rsidRPr="00336858" w:rsidRDefault="00F74C1C" w:rsidP="00F74C1C">
      <w:pPr>
        <w:framePr w:hSpace="144" w:wrap="notBeside" w:vAnchor="page" w:hAnchor="page" w:x="242" w:y="16" w:anchorLock="1"/>
        <w:rPr>
          <w:rFonts w:cs="Arial"/>
        </w:rPr>
      </w:pPr>
      <w:r w:rsidRPr="00A2491E">
        <w:rPr>
          <w:rStyle w:val="StyleStyleBold12pt"/>
        </w:rPr>
        <w:t>Kratochwil 8</w:t>
      </w:r>
      <w:r w:rsidRPr="00A2491E">
        <w:t xml:space="preserve"> profess</w:t>
      </w:r>
      <w:r>
        <w:t xml:space="preserve">or of international relations, </w:t>
      </w:r>
      <w:r w:rsidRPr="00A2491E">
        <w:t>European University Institute, Friedrich, “The Pu</w:t>
      </w:r>
      <w:r>
        <w:t>zzles of Politics,” pg. 200-213</w:t>
      </w:r>
    </w:p>
    <w:p w:rsidR="00F74C1C" w:rsidRDefault="00F74C1C" w:rsidP="00F74C1C">
      <w:r w:rsidRPr="00A81199">
        <w:t xml:space="preserve">The lesson seems clear. Even at the danger of “fuzzy boundaries”, when </w:t>
      </w:r>
    </w:p>
    <w:p w:rsidR="00F74C1C" w:rsidRDefault="00F74C1C" w:rsidP="00F74C1C">
      <w:r>
        <w:t>AND</w:t>
      </w:r>
    </w:p>
    <w:p w:rsidR="00F74C1C" w:rsidRPr="00A81199" w:rsidRDefault="00F74C1C" w:rsidP="00F74C1C">
      <w:r w:rsidRPr="00A81199">
        <w:t>Besides, “timing” seems to be quite recalcitrant to analytical treatment.</w:t>
      </w:r>
    </w:p>
    <w:p w:rsidR="00F74C1C" w:rsidRPr="004A1BE1" w:rsidRDefault="00F74C1C" w:rsidP="00F74C1C">
      <w:pPr>
        <w:framePr w:hSpace="144" w:wrap="notBeside" w:vAnchor="page" w:hAnchor="page" w:x="242" w:y="16" w:anchorLock="1"/>
      </w:pPr>
    </w:p>
    <w:p w:rsidR="00F74C1C" w:rsidRDefault="00F74C1C" w:rsidP="00F74C1C">
      <w:pPr>
        <w:framePr w:hSpace="144" w:wrap="notBeside" w:vAnchor="page" w:hAnchor="page" w:x="242" w:y="16" w:anchorLock="1"/>
      </w:pPr>
    </w:p>
    <w:p w:rsidR="00F74C1C" w:rsidRDefault="00F74C1C" w:rsidP="00F74C1C">
      <w:pPr>
        <w:pStyle w:val="Heading4"/>
        <w:framePr w:hSpace="144" w:wrap="notBeside" w:vAnchor="page" w:hAnchor="page" w:x="242" w:y="16" w:anchorLock="1"/>
      </w:pPr>
      <w:r>
        <w:t>Perm do both—</w:t>
      </w:r>
      <w:r w:rsidRPr="00582C21">
        <w:rPr>
          <w:u w:val="single"/>
        </w:rPr>
        <w:t>engagement</w:t>
      </w:r>
      <w:r>
        <w:t xml:space="preserve"> with science and tech solves their meditation alt while preserving the potential of the technology.</w:t>
      </w:r>
    </w:p>
    <w:p w:rsidR="00F74C1C" w:rsidRPr="00EF4E2A" w:rsidRDefault="00F74C1C" w:rsidP="00F74C1C">
      <w:pPr>
        <w:framePr w:hSpace="144" w:wrap="notBeside" w:vAnchor="page" w:hAnchor="page" w:x="242" w:y="16" w:anchorLock="1"/>
      </w:pPr>
      <w:r w:rsidRPr="006C60B5">
        <w:rPr>
          <w:rStyle w:val="StyleStyleBold12pt"/>
        </w:rPr>
        <w:t>Gilliland 2</w:t>
      </w:r>
      <w:r>
        <w:t xml:space="preserve">—Rex Gilliland is Associate Professor of Philosophy @ Southern Connecticut State University. “The Destiny of Technology: Modern Science and Human Freedom in the Later Heidegger,” In Heidegger Studies vol. 18 (2002), 115-128. </w:t>
      </w:r>
      <w:hyperlink r:id="rId45" w:history="1">
        <w:r w:rsidRPr="00A443A9">
          <w:rPr>
            <w:rStyle w:val="Hyperlink"/>
          </w:rPr>
          <w:t>http://home.southernct.edu/~gillilandr1/jobs/DestinyofTechnology.htm</w:t>
        </w:r>
      </w:hyperlink>
      <w:r>
        <w:t>, Accessed date: 10/8/12 y2k</w:t>
      </w:r>
    </w:p>
    <w:p w:rsidR="00F74C1C" w:rsidRDefault="00F74C1C" w:rsidP="00F74C1C">
      <w:r w:rsidRPr="00A81199">
        <w:t>Ultimately, the question of the free relationship to destiny is a question for us</w:t>
      </w:r>
    </w:p>
    <w:p w:rsidR="00F74C1C" w:rsidRDefault="00F74C1C" w:rsidP="00F74C1C">
      <w:r>
        <w:t>AND</w:t>
      </w:r>
    </w:p>
    <w:p w:rsidR="00F74C1C" w:rsidRPr="00A81199" w:rsidRDefault="00F74C1C" w:rsidP="00F74C1C">
      <w:r w:rsidRPr="00A81199">
        <w:t>and not by turning our backs on science or naively trumpeting its advancement.</w:t>
      </w:r>
    </w:p>
    <w:p w:rsidR="00F74C1C" w:rsidRPr="008122B7" w:rsidRDefault="00F74C1C" w:rsidP="00F74C1C"/>
    <w:p w:rsidR="00F74C1C" w:rsidRDefault="00F74C1C" w:rsidP="00F74C1C">
      <w:pPr>
        <w:pStyle w:val="Heading4"/>
        <w:framePr w:hSpace="144" w:wrap="notBeside" w:vAnchor="page" w:hAnchor="page" w:x="242" w:y="16" w:anchorLock="1"/>
      </w:pPr>
      <w:r>
        <w:t xml:space="preserve">Calculation needs to be balanced by contemplative thoughts—solve the impacts of the k. </w:t>
      </w:r>
    </w:p>
    <w:p w:rsidR="00F74C1C" w:rsidRDefault="00F74C1C" w:rsidP="00F74C1C">
      <w:pPr>
        <w:framePr w:hSpace="144" w:wrap="notBeside" w:vAnchor="page" w:hAnchor="page" w:x="242" w:y="16" w:anchorLock="1"/>
      </w:pPr>
      <w:r w:rsidRPr="008122B7">
        <w:rPr>
          <w:rStyle w:val="StyleStyleBold12pt"/>
        </w:rPr>
        <w:t>Carnevale 5</w:t>
      </w:r>
      <w:r>
        <w:t>—Franco A. Carnevale has PhD in philosophy. “The Palliation of Dying: A Heideggerian Analysis of the “Technologization” of Death,” p. 5, Indo-Pacific Journal of Phenomenology</w:t>
      </w:r>
    </w:p>
    <w:p w:rsidR="00F74C1C" w:rsidRDefault="00F74C1C" w:rsidP="00F74C1C">
      <w:r w:rsidRPr="00A81199">
        <w:t>Heidegger’s analysis of technology outlines two distinctive forms of thought: calculative and contemplative (</w:t>
      </w:r>
    </w:p>
    <w:p w:rsidR="00F74C1C" w:rsidRDefault="00F74C1C" w:rsidP="00F74C1C">
      <w:r>
        <w:t>AND</w:t>
      </w:r>
    </w:p>
    <w:p w:rsidR="00F74C1C" w:rsidRPr="00A81199" w:rsidRDefault="00F74C1C" w:rsidP="00F74C1C">
      <w:r w:rsidRPr="00A81199">
        <w:t>one form of thought, while arguing for a leap toward contemplative thought.</w:t>
      </w:r>
    </w:p>
    <w:p w:rsidR="00F74C1C" w:rsidRDefault="00F74C1C" w:rsidP="00F74C1C">
      <w:pPr>
        <w:framePr w:hSpace="144" w:wrap="notBeside" w:vAnchor="page" w:hAnchor="page" w:x="242" w:y="16" w:anchorLock="1"/>
      </w:pPr>
    </w:p>
    <w:p w:rsidR="00F74C1C" w:rsidRPr="00672A5F" w:rsidRDefault="00F74C1C" w:rsidP="00F74C1C">
      <w:pPr>
        <w:pStyle w:val="Heading4"/>
        <w:framePr w:hSpace="144" w:wrap="notBeside" w:vAnchor="page" w:hAnchor="page" w:x="242" w:y="16" w:anchorLock="1"/>
      </w:pPr>
      <w:r w:rsidRPr="00672A5F">
        <w:t xml:space="preserve">Management is inevitable- </w:t>
      </w:r>
      <w:r>
        <w:t>solves extinction</w:t>
      </w:r>
    </w:p>
    <w:p w:rsidR="00F74C1C" w:rsidRPr="008122B7" w:rsidRDefault="00F74C1C" w:rsidP="00F74C1C">
      <w:pPr>
        <w:framePr w:hSpace="144" w:wrap="notBeside" w:vAnchor="page" w:hAnchor="page" w:x="242" w:y="16" w:anchorLock="1"/>
        <w:rPr>
          <w:sz w:val="24"/>
        </w:rPr>
      </w:pPr>
      <w:r w:rsidRPr="00672A5F">
        <w:rPr>
          <w:rStyle w:val="StyleStyleBold12pt"/>
        </w:rPr>
        <w:t>Levy 99</w:t>
      </w:r>
      <w:r>
        <w:t xml:space="preserve"> </w:t>
      </w:r>
      <w:r w:rsidRPr="00672A5F">
        <w:t>PhD @ Centre for Critical Theory at Monash</w:t>
      </w:r>
      <w:r>
        <w:rPr>
          <w:rStyle w:val="StyleStyleBold12pt"/>
          <w:b w:val="0"/>
        </w:rPr>
        <w:t xml:space="preserve">, </w:t>
      </w:r>
      <w:r w:rsidRPr="00672A5F">
        <w:t>Neil, “Discourses of the Environment,” ed: Eric Darier, p. 215</w:t>
      </w:r>
    </w:p>
    <w:p w:rsidR="00F74C1C" w:rsidRDefault="00F74C1C" w:rsidP="00F74C1C">
      <w:r w:rsidRPr="00A81199">
        <w:t xml:space="preserve">If the ‘technological fix’ is unlikely to be more successful than strategies of limitation </w:t>
      </w:r>
    </w:p>
    <w:p w:rsidR="00F74C1C" w:rsidRDefault="00F74C1C" w:rsidP="00F74C1C">
      <w:r>
        <w:t>AND</w:t>
      </w:r>
    </w:p>
    <w:p w:rsidR="00F74C1C" w:rsidRPr="00A81199" w:rsidRDefault="00F74C1C" w:rsidP="00F74C1C">
      <w:r w:rsidRPr="00A81199">
        <w:t>and of those with whom we share this planet, will be decided?</w:t>
      </w:r>
    </w:p>
    <w:p w:rsidR="00F74C1C" w:rsidRPr="008122B7" w:rsidRDefault="00F74C1C" w:rsidP="00F74C1C"/>
    <w:p w:rsidR="00F74C1C" w:rsidRDefault="00F74C1C" w:rsidP="00F74C1C">
      <w:pPr>
        <w:pStyle w:val="Heading4"/>
        <w:framePr w:hSpace="144" w:wrap="notBeside" w:vAnchor="page" w:hAnchor="page" w:x="242" w:y="16" w:anchorLock="1"/>
      </w:pPr>
      <w:r>
        <w:t xml:space="preserve">Heidegger </w:t>
      </w:r>
      <w:r w:rsidRPr="007B73BD">
        <w:rPr>
          <w:u w:val="single"/>
        </w:rPr>
        <w:t>conflates</w:t>
      </w:r>
      <w:r>
        <w:t xml:space="preserve"> the difference of technologies—his </w:t>
      </w:r>
      <w:r w:rsidRPr="007B73BD">
        <w:rPr>
          <w:u w:val="single"/>
        </w:rPr>
        <w:t>blanket rejection</w:t>
      </w:r>
      <w:r>
        <w:t xml:space="preserve"> leaves no room for alternative.</w:t>
      </w:r>
    </w:p>
    <w:p w:rsidR="00F74C1C" w:rsidRDefault="00F74C1C" w:rsidP="00F74C1C">
      <w:pPr>
        <w:framePr w:hSpace="144" w:wrap="notBeside" w:vAnchor="page" w:hAnchor="page" w:x="242" w:y="16" w:anchorLock="1"/>
      </w:pPr>
      <w:r w:rsidRPr="007B73BD">
        <w:rPr>
          <w:rStyle w:val="StyleStyleBold12pt"/>
        </w:rPr>
        <w:t>Feenberg 99</w:t>
      </w:r>
      <w:r>
        <w:t xml:space="preserve">—Andrew Feenberg is Canada Research Chair in Philosophy of Technology in the School of Communication @ Simon Fraser University. “From Essentialism to Constructivism: Philosophy of Technology at the Crossroads,” </w:t>
      </w:r>
      <w:hyperlink r:id="rId46" w:history="1">
        <w:r w:rsidRPr="001B419B">
          <w:rPr>
            <w:rStyle w:val="Hyperlink"/>
          </w:rPr>
          <w:t>http://www.sfu.c-a/~andrewf/books/Essentialism_Constructivism_Philosophy_Technology_Crossroads.pdf</w:t>
        </w:r>
      </w:hyperlink>
      <w:r>
        <w:t>, Accessed date: 10/9/12 y2k</w:t>
      </w:r>
    </w:p>
    <w:p w:rsidR="00F74C1C" w:rsidRDefault="00F74C1C" w:rsidP="00F74C1C">
      <w:r w:rsidRPr="00A81199">
        <w:t xml:space="preserve">Heidegger's basic claim that we are caught in the grip of our own techniques is </w:t>
      </w:r>
    </w:p>
    <w:p w:rsidR="00F74C1C" w:rsidRDefault="00F74C1C" w:rsidP="00F74C1C">
      <w:r>
        <w:t>AND</w:t>
      </w:r>
    </w:p>
    <w:p w:rsidR="00F74C1C" w:rsidRPr="00A81199" w:rsidRDefault="00F74C1C" w:rsidP="00F74C1C">
      <w:r w:rsidRPr="00A81199">
        <w:t xml:space="preserve">mere change of attitude. Surely these ambiguities indicate problems in his approach. </w:t>
      </w:r>
    </w:p>
    <w:p w:rsidR="00F74C1C" w:rsidRDefault="00F74C1C" w:rsidP="00F74C1C">
      <w:pPr>
        <w:framePr w:hSpace="144" w:wrap="notBeside" w:vAnchor="page" w:hAnchor="page" w:x="242" w:y="16" w:anchorLock="1"/>
      </w:pPr>
    </w:p>
    <w:p w:rsidR="00F74C1C" w:rsidRDefault="00F74C1C" w:rsidP="00F74C1C">
      <w:pPr>
        <w:pStyle w:val="Heading4"/>
        <w:framePr w:hSpace="144" w:wrap="notBeside" w:vAnchor="page" w:hAnchor="page" w:x="242" w:y="16" w:anchorLock="1"/>
      </w:pPr>
      <w:r>
        <w:t>Alt can’t solve the case—management of environment is key to fracking and LNG production.</w:t>
      </w:r>
    </w:p>
    <w:p w:rsidR="00F74C1C" w:rsidRDefault="00F74C1C" w:rsidP="00F74C1C">
      <w:pPr>
        <w:framePr w:hSpace="144" w:wrap="notBeside" w:vAnchor="page" w:hAnchor="page" w:x="242" w:y="16" w:anchorLock="1"/>
      </w:pPr>
    </w:p>
    <w:p w:rsidR="00F74C1C" w:rsidRPr="008C6F19" w:rsidRDefault="00F74C1C" w:rsidP="00F74C1C">
      <w:pPr>
        <w:pStyle w:val="Heading4"/>
        <w:framePr w:hSpace="144" w:wrap="notBeside" w:vAnchor="page" w:hAnchor="page" w:x="242" w:y="16" w:anchorLock="1"/>
      </w:pPr>
      <w:r w:rsidRPr="008C6F19">
        <w:t>Ontolog</w:t>
      </w:r>
      <w:r>
        <w:t xml:space="preserve">ical focus </w:t>
      </w:r>
      <w:r w:rsidRPr="00025D55">
        <w:rPr>
          <w:u w:val="single"/>
        </w:rPr>
        <w:t>precludes</w:t>
      </w:r>
      <w:r>
        <w:t xml:space="preserve"> politics—causes</w:t>
      </w:r>
      <w:r w:rsidRPr="008C6F19">
        <w:t xml:space="preserve"> inaction</w:t>
      </w:r>
    </w:p>
    <w:p w:rsidR="00F74C1C" w:rsidRPr="002D6E41" w:rsidRDefault="00F74C1C" w:rsidP="00F74C1C">
      <w:pPr>
        <w:framePr w:hSpace="144" w:wrap="notBeside" w:vAnchor="page" w:hAnchor="page" w:x="242" w:y="16" w:anchorLock="1"/>
      </w:pPr>
      <w:r w:rsidRPr="008122B7">
        <w:rPr>
          <w:rStyle w:val="StyleStyleBold12pt"/>
        </w:rPr>
        <w:t>Wolin 90</w:t>
      </w:r>
      <w:r>
        <w:t>—</w:t>
      </w:r>
      <w:r w:rsidRPr="002D6E41">
        <w:t>Richard Wolin, Professor of Modern European Intellectual History at Rice, 1990, The Politics of Being, pg. 117-118</w:t>
      </w:r>
    </w:p>
    <w:p w:rsidR="00F74C1C" w:rsidRDefault="00F74C1C" w:rsidP="00F74C1C">
      <w:r w:rsidRPr="00A81199">
        <w:t>Moreover, as Harries indicates, Heidegger's theory of the state as a "work</w:t>
      </w:r>
    </w:p>
    <w:p w:rsidR="00F74C1C" w:rsidRDefault="00F74C1C" w:rsidP="00F74C1C">
      <w:r>
        <w:t>AND</w:t>
      </w:r>
    </w:p>
    <w:p w:rsidR="00F74C1C" w:rsidRPr="00A81199" w:rsidRDefault="00F74C1C" w:rsidP="00F74C1C">
      <w:r w:rsidRPr="00A81199">
        <w:t>up stifling the inner logic of politics as an independent sphere of human action</w:t>
      </w:r>
    </w:p>
    <w:p w:rsidR="00F74C1C" w:rsidRDefault="00F74C1C" w:rsidP="00F74C1C">
      <w:pPr>
        <w:framePr w:hSpace="144" w:wrap="notBeside" w:vAnchor="page" w:hAnchor="page" w:xAlign="center" w:yAlign="bottom" w:anchorLock="1"/>
        <w:rPr>
          <w:sz w:val="12"/>
        </w:rPr>
      </w:pPr>
    </w:p>
    <w:p w:rsidR="00F74C1C" w:rsidRPr="00CB56AF" w:rsidRDefault="00F74C1C" w:rsidP="00F74C1C">
      <w:pPr>
        <w:pStyle w:val="Heading4"/>
        <w:framePr w:hSpace="144" w:wrap="notBeside" w:vAnchor="page" w:hAnchor="page" w:xAlign="center" w:yAlign="bottom" w:anchorLock="1"/>
      </w:pPr>
      <w:r>
        <w:t>Calculations stop the zero-point and violence.</w:t>
      </w:r>
    </w:p>
    <w:p w:rsidR="00F74C1C" w:rsidRPr="00E668E4" w:rsidRDefault="00F74C1C" w:rsidP="00F74C1C">
      <w:pPr>
        <w:framePr w:hSpace="144" w:wrap="notBeside" w:vAnchor="page" w:hAnchor="page" w:xAlign="center" w:yAlign="bottom" w:anchorLock="1"/>
      </w:pPr>
      <w:r w:rsidRPr="00E668E4">
        <w:rPr>
          <w:rStyle w:val="Heading2Char3"/>
        </w:rPr>
        <w:t>Williams 5</w:t>
      </w:r>
      <w:r w:rsidRPr="00E668E4">
        <w:t xml:space="preserve"> (Michael, Professor of International Politics – University of Wales-Aberystwyth, The Realist Tradition and the Limits of International Relations, p. 165-166)</w:t>
      </w:r>
    </w:p>
    <w:p w:rsidR="00F74C1C" w:rsidRDefault="00F74C1C" w:rsidP="00F74C1C">
      <w:r w:rsidRPr="00A81199">
        <w:t xml:space="preserve">Yet it is my claim that the willful Realist tradition does not lack an understanding </w:t>
      </w:r>
    </w:p>
    <w:p w:rsidR="00F74C1C" w:rsidRDefault="00F74C1C" w:rsidP="00F74C1C">
      <w:r>
        <w:t>AND</w:t>
      </w:r>
    </w:p>
    <w:p w:rsidR="00F74C1C" w:rsidRPr="00A81199" w:rsidRDefault="00F74C1C" w:rsidP="00F74C1C">
      <w:r w:rsidRPr="00A81199">
        <w:t>be addressed by retreating yet again into further reversals of the same old dichotomies</w:t>
      </w:r>
    </w:p>
    <w:p w:rsidR="00F74C1C" w:rsidRDefault="00F74C1C" w:rsidP="00F74C1C">
      <w:pPr>
        <w:framePr w:hSpace="144" w:wrap="notBeside" w:vAnchor="page" w:hAnchor="page" w:xAlign="center" w:yAlign="bottom" w:anchorLock="1"/>
        <w:rPr>
          <w:sz w:val="12"/>
        </w:rPr>
      </w:pPr>
    </w:p>
    <w:p w:rsidR="00F74C1C" w:rsidRDefault="00F74C1C" w:rsidP="00F74C1C">
      <w:pPr>
        <w:pStyle w:val="Heading4"/>
        <w:framePr w:hSpace="144" w:wrap="notBeside" w:vAnchor="page" w:hAnchor="page" w:xAlign="center" w:yAlign="bottom" w:anchorLock="1"/>
      </w:pPr>
      <w:r>
        <w:t>Heidegger’s philosophy results in Fascist violence.</w:t>
      </w:r>
    </w:p>
    <w:p w:rsidR="00F74C1C" w:rsidRPr="008122B7" w:rsidRDefault="00F74C1C" w:rsidP="00F74C1C">
      <w:pPr>
        <w:framePr w:hSpace="144" w:wrap="notBeside" w:vAnchor="page" w:hAnchor="page" w:xAlign="center" w:yAlign="bottom" w:anchorLock="1"/>
        <w:jc w:val="both"/>
        <w:rPr>
          <w:sz w:val="16"/>
        </w:rPr>
      </w:pPr>
      <w:r>
        <w:rPr>
          <w:rStyle w:val="StyleStyleBold12pt"/>
        </w:rPr>
        <w:t>Grange 91</w:t>
      </w:r>
      <w:r>
        <w:rPr>
          <w:sz w:val="16"/>
        </w:rPr>
        <w:t>—</w:t>
      </w:r>
      <w:r>
        <w:t>Joseph Grange is Professor of Philosophy department of the University of Southern Maine Heidegger as Nazi: A postmodern Scandal, 1991, Philosophy East and West 41 (4):515-522.)</w:t>
      </w:r>
    </w:p>
    <w:p w:rsidR="00F74C1C" w:rsidRDefault="00F74C1C" w:rsidP="00F74C1C">
      <w:r w:rsidRPr="00A81199">
        <w:t>I was told that Heidegger's involvement with the Nazis was an unfortunate, short-</w:t>
      </w:r>
    </w:p>
    <w:p w:rsidR="00F74C1C" w:rsidRDefault="00F74C1C" w:rsidP="00F74C1C">
      <w:r>
        <w:t>AND</w:t>
      </w:r>
    </w:p>
    <w:p w:rsidR="00F74C1C" w:rsidRPr="00A81199" w:rsidRDefault="00F74C1C" w:rsidP="00F74C1C">
      <w:r w:rsidRPr="00A81199">
        <w:t xml:space="preserve">, and a host of other issues get tossed on the metaphysical junkpile. </w:t>
      </w:r>
    </w:p>
    <w:p w:rsidR="00F74C1C" w:rsidRDefault="00F74C1C" w:rsidP="00F74C1C">
      <w:pPr>
        <w:framePr w:hSpace="144" w:wrap="notBeside" w:vAnchor="page" w:hAnchor="page" w:xAlign="center" w:yAlign="bottom" w:anchorLock="1"/>
      </w:pPr>
    </w:p>
    <w:p w:rsidR="00F74C1C" w:rsidRDefault="00F74C1C" w:rsidP="00F74C1C">
      <w:pPr>
        <w:spacing w:after="200" w:line="276" w:lineRule="auto"/>
        <w:rPr>
          <w:rFonts w:asciiTheme="minorHAnsi" w:hAnsiTheme="minorHAnsi" w:cstheme="minorBidi"/>
          <w:sz w:val="22"/>
        </w:rPr>
      </w:pPr>
    </w:p>
    <w:p w:rsidR="00F74C1C" w:rsidRPr="00F74C1C" w:rsidRDefault="00F74C1C" w:rsidP="00F74C1C"/>
    <w:p w:rsidR="00F74C1C" w:rsidRPr="00F74C1C" w:rsidRDefault="00F74C1C" w:rsidP="00F74C1C"/>
    <w:sectPr w:rsidR="00F74C1C" w:rsidRPr="00F74C1C" w:rsidSect="00502157">
      <w:headerReference w:type="default" r:id="rId47"/>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870" w:rsidRDefault="009D3870" w:rsidP="005F5576">
      <w:r>
        <w:separator/>
      </w:r>
    </w:p>
  </w:endnote>
  <w:endnote w:type="continuationSeparator" w:id="0">
    <w:p w:rsidR="009D3870" w:rsidRDefault="009D38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ヒラギノ角ゴ StdN W8">
    <w:charset w:val="4E"/>
    <w:family w:val="auto"/>
    <w:pitch w:val="variable"/>
    <w:sig w:usb0="800002CF" w:usb1="6AC7FCFC"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870" w:rsidRDefault="009D3870" w:rsidP="005F5576">
      <w:r>
        <w:separator/>
      </w:r>
    </w:p>
  </w:footnote>
  <w:footnote w:type="continuationSeparator" w:id="0">
    <w:p w:rsidR="009D3870" w:rsidRDefault="009D387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8295E"/>
    <w:multiLevelType w:val="hybridMultilevel"/>
    <w:tmpl w:val="39AABCBE"/>
    <w:lvl w:ilvl="0" w:tplc="9278A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C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D6E53"/>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D7EA6"/>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2BAF"/>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D3870"/>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AD4"/>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4C1C"/>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small text,Big card,Normal Tag,body,heading 2,Ch,Heading 2 Char2 Char,Heading 2 Char1 Char Char,Heading 2 Char Char Char Char,TAG, 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2,Char2 Char1,Heading 2 Char Char1 Char1,Heading 2 Char Char Char Char3,Heading 2 Char Char Char1 Char Char1,Heading 2 Char Char2 Char Char,Heading 2 Cha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Cards + Font: 12 pt Char,ci,c,cite,Intense Emphasis1111,Intense Emphasis4,no Char,Intense Emphasis11111,Thick Underline Char,Bo,Char Char2,Underlined Text Char,Underline Char,cites Char Ch,Tag Cha,Bold,Style"/>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Ch Char,Heading 2 Char2 Char Char,Heading 2 Char1 Char Char Char,Heading 2 Char Char Char Char Char,TAG Char, Ch Char,Heading 2 Char2 Char Char1,TAG Char2"/>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Cites and Cards Char1"/>
    <w:basedOn w:val="DefaultParagraphFont"/>
    <w:link w:val="Title"/>
    <w:qFormat/>
    <w:locked/>
    <w:rsid w:val="00F74C1C"/>
    <w:rPr>
      <w:bCs/>
      <w:sz w:val="20"/>
      <w:u w:val="single"/>
    </w:rPr>
  </w:style>
  <w:style w:type="paragraph" w:styleId="Title">
    <w:name w:val="Title"/>
    <w:aliases w:val="Cites and Cards,UNDERLINE,Bold Underlined"/>
    <w:basedOn w:val="Normal"/>
    <w:next w:val="Normal"/>
    <w:link w:val="TitleChar"/>
    <w:qFormat/>
    <w:rsid w:val="00F74C1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74C1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74C1C"/>
    <w:rPr>
      <w:b/>
      <w:sz w:val="20"/>
      <w:u w:val="single"/>
    </w:rPr>
  </w:style>
  <w:style w:type="character" w:customStyle="1" w:styleId="Author-Date">
    <w:name w:val="Author-Date"/>
    <w:qFormat/>
    <w:rsid w:val="00F74C1C"/>
    <w:rPr>
      <w:b/>
      <w:sz w:val="24"/>
    </w:rPr>
  </w:style>
  <w:style w:type="paragraph" w:customStyle="1" w:styleId="Nothing">
    <w:name w:val="Nothing"/>
    <w:link w:val="NothingChar"/>
    <w:qFormat/>
    <w:rsid w:val="00F74C1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74C1C"/>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F74C1C"/>
    <w:rPr>
      <w:rFonts w:cs="Times New Roman"/>
      <w:b/>
      <w:u w:val="single"/>
    </w:rPr>
  </w:style>
  <w:style w:type="character" w:customStyle="1" w:styleId="CiteChar">
    <w:name w:val="Cite Char"/>
    <w:basedOn w:val="DefaultParagraphFont"/>
    <w:rsid w:val="00F74C1C"/>
    <w:rPr>
      <w:rFonts w:ascii="Times New Roman" w:hAnsi="Times New Roman" w:cs="Times New Roman"/>
      <w:b w:val="0"/>
      <w:sz w:val="20"/>
      <w:u w:val="single"/>
    </w:rPr>
  </w:style>
  <w:style w:type="paragraph" w:customStyle="1" w:styleId="cardtext">
    <w:name w:val="card text"/>
    <w:basedOn w:val="Normal"/>
    <w:link w:val="cardtextChar"/>
    <w:qFormat/>
    <w:rsid w:val="00F74C1C"/>
    <w:pPr>
      <w:ind w:left="288" w:right="288"/>
    </w:pPr>
  </w:style>
  <w:style w:type="character" w:customStyle="1" w:styleId="cardtextChar">
    <w:name w:val="card text Char"/>
    <w:link w:val="cardtext"/>
    <w:rsid w:val="00F74C1C"/>
    <w:rPr>
      <w:rFonts w:ascii="Times New Roman" w:hAnsi="Times New Roman" w:cs="Times New Roman"/>
      <w:sz w:val="20"/>
    </w:rPr>
  </w:style>
  <w:style w:type="character" w:customStyle="1" w:styleId="Heading3Char2">
    <w:name w:val="Heading 3 Char2"/>
    <w:aliases w:val="Block Char1,Heading 3 Char1 Char1,Heading 3 Char Char Char1,No Underline Char1,Char Char Char Char Char Char Char Char1,Text 7 Char1,3: Cite Char1,Index Headers Char,Bold Cite Char,Heading 3 Char1 Char Char Char,unread card Char1"/>
    <w:basedOn w:val="DefaultParagraphFont"/>
    <w:qFormat/>
    <w:rsid w:val="00F74C1C"/>
    <w:rPr>
      <w:rFonts w:ascii="Times New Roman" w:hAnsi="Times New Roman" w:cs="Times New Roman" w:hint="default"/>
      <w:b/>
      <w:bCs w:val="0"/>
      <w:sz w:val="24"/>
    </w:rPr>
  </w:style>
  <w:style w:type="character" w:customStyle="1" w:styleId="cardChar">
    <w:name w:val="card Char"/>
    <w:basedOn w:val="DefaultParagraphFont"/>
    <w:link w:val="card"/>
    <w:locked/>
    <w:rsid w:val="00F74C1C"/>
    <w:rPr>
      <w:rFonts w:ascii="Georgia" w:eastAsia="Times New Roman" w:hAnsi="Georgia" w:cs="Calibri"/>
      <w:kern w:val="32"/>
      <w:sz w:val="20"/>
      <w:szCs w:val="20"/>
    </w:rPr>
  </w:style>
  <w:style w:type="paragraph" w:customStyle="1" w:styleId="card">
    <w:name w:val="card"/>
    <w:basedOn w:val="Normal"/>
    <w:link w:val="cardChar"/>
    <w:qFormat/>
    <w:rsid w:val="00F74C1C"/>
    <w:pPr>
      <w:ind w:left="288" w:right="288"/>
    </w:pPr>
    <w:rPr>
      <w:rFonts w:ascii="Georgia" w:eastAsia="Times New Roman" w:hAnsi="Georgia" w:cs="Calibri"/>
      <w:kern w:val="32"/>
      <w:szCs w:val="20"/>
    </w:rPr>
  </w:style>
  <w:style w:type="character" w:customStyle="1" w:styleId="qlabel">
    <w:name w:val="q_label"/>
    <w:basedOn w:val="DefaultParagraphFont"/>
    <w:rsid w:val="00F74C1C"/>
  </w:style>
  <w:style w:type="character" w:customStyle="1" w:styleId="alabel">
    <w:name w:val="a_label"/>
    <w:basedOn w:val="DefaultParagraphFont"/>
    <w:rsid w:val="00F74C1C"/>
  </w:style>
  <w:style w:type="paragraph" w:customStyle="1" w:styleId="textbold">
    <w:name w:val="text bold"/>
    <w:basedOn w:val="Normal"/>
    <w:link w:val="underline"/>
    <w:qFormat/>
    <w:rsid w:val="00F74C1C"/>
    <w:pPr>
      <w:ind w:left="720"/>
      <w:jc w:val="both"/>
    </w:pPr>
    <w:rPr>
      <w:rFonts w:asciiTheme="minorHAnsi" w:hAnsiTheme="minorHAnsi"/>
      <w:b/>
      <w:sz w:val="22"/>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F74C1C"/>
    <w:rPr>
      <w:rFonts w:ascii="Arial" w:hAnsi="Arial" w:cs="Arial" w:hint="default"/>
      <w:b/>
      <w:bCs/>
      <w:iCs/>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small text,Big card,Normal Tag,body,heading 2,Ch,Heading 2 Char2 Char,Heading 2 Char1 Char Char,Heading 2 Char Char Char Char,TAG, 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2,Char2 Char1,Heading 2 Char Char1 Char1,Heading 2 Char Char Char Char3,Heading 2 Char Char Char1 Char Char1,Heading 2 Char Char2 Char Char,Heading 2 Cha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Intense Emphasis,Underline,Cards + Font: 12 pt Char,ci,c,cite,Intense Emphasis1111,Intense Emphasis4,no Char,Intense Emphasis11111,Thick Underline Char,Bo,Char Char2,Underlined Text Char,Underline Char,cites Char Ch,Tag Cha,Bold,Style"/>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Ch Char,Heading 2 Char2 Char Char,Heading 2 Char1 Char Char Char,Heading 2 Char Char Char Char Char,TAG Char, Ch Char,Heading 2 Char2 Char Char1,TAG Char2"/>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Cites and Cards Char1"/>
    <w:basedOn w:val="DefaultParagraphFont"/>
    <w:link w:val="Title"/>
    <w:qFormat/>
    <w:locked/>
    <w:rsid w:val="00F74C1C"/>
    <w:rPr>
      <w:bCs/>
      <w:sz w:val="20"/>
      <w:u w:val="single"/>
    </w:rPr>
  </w:style>
  <w:style w:type="paragraph" w:styleId="Title">
    <w:name w:val="Title"/>
    <w:aliases w:val="Cites and Cards,UNDERLINE,Bold Underlined"/>
    <w:basedOn w:val="Normal"/>
    <w:next w:val="Normal"/>
    <w:link w:val="TitleChar"/>
    <w:qFormat/>
    <w:rsid w:val="00F74C1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74C1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74C1C"/>
    <w:rPr>
      <w:b/>
      <w:sz w:val="20"/>
      <w:u w:val="single"/>
    </w:rPr>
  </w:style>
  <w:style w:type="character" w:customStyle="1" w:styleId="Author-Date">
    <w:name w:val="Author-Date"/>
    <w:qFormat/>
    <w:rsid w:val="00F74C1C"/>
    <w:rPr>
      <w:b/>
      <w:sz w:val="24"/>
    </w:rPr>
  </w:style>
  <w:style w:type="paragraph" w:customStyle="1" w:styleId="Nothing">
    <w:name w:val="Nothing"/>
    <w:link w:val="NothingChar"/>
    <w:qFormat/>
    <w:rsid w:val="00F74C1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74C1C"/>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F74C1C"/>
    <w:rPr>
      <w:rFonts w:cs="Times New Roman"/>
      <w:b/>
      <w:u w:val="single"/>
    </w:rPr>
  </w:style>
  <w:style w:type="character" w:customStyle="1" w:styleId="CiteChar">
    <w:name w:val="Cite Char"/>
    <w:basedOn w:val="DefaultParagraphFont"/>
    <w:rsid w:val="00F74C1C"/>
    <w:rPr>
      <w:rFonts w:ascii="Times New Roman" w:hAnsi="Times New Roman" w:cs="Times New Roman"/>
      <w:b w:val="0"/>
      <w:sz w:val="20"/>
      <w:u w:val="single"/>
    </w:rPr>
  </w:style>
  <w:style w:type="paragraph" w:customStyle="1" w:styleId="cardtext">
    <w:name w:val="card text"/>
    <w:basedOn w:val="Normal"/>
    <w:link w:val="cardtextChar"/>
    <w:qFormat/>
    <w:rsid w:val="00F74C1C"/>
    <w:pPr>
      <w:ind w:left="288" w:right="288"/>
    </w:pPr>
  </w:style>
  <w:style w:type="character" w:customStyle="1" w:styleId="cardtextChar">
    <w:name w:val="card text Char"/>
    <w:link w:val="cardtext"/>
    <w:rsid w:val="00F74C1C"/>
    <w:rPr>
      <w:rFonts w:ascii="Times New Roman" w:hAnsi="Times New Roman" w:cs="Times New Roman"/>
      <w:sz w:val="20"/>
    </w:rPr>
  </w:style>
  <w:style w:type="character" w:customStyle="1" w:styleId="Heading3Char2">
    <w:name w:val="Heading 3 Char2"/>
    <w:aliases w:val="Block Char1,Heading 3 Char1 Char1,Heading 3 Char Char Char1,No Underline Char1,Char Char Char Char Char Char Char Char1,Text 7 Char1,3: Cite Char1,Index Headers Char,Bold Cite Char,Heading 3 Char1 Char Char Char,unread card Char1"/>
    <w:basedOn w:val="DefaultParagraphFont"/>
    <w:qFormat/>
    <w:rsid w:val="00F74C1C"/>
    <w:rPr>
      <w:rFonts w:ascii="Times New Roman" w:hAnsi="Times New Roman" w:cs="Times New Roman" w:hint="default"/>
      <w:b/>
      <w:bCs w:val="0"/>
      <w:sz w:val="24"/>
    </w:rPr>
  </w:style>
  <w:style w:type="character" w:customStyle="1" w:styleId="cardChar">
    <w:name w:val="card Char"/>
    <w:basedOn w:val="DefaultParagraphFont"/>
    <w:link w:val="card"/>
    <w:locked/>
    <w:rsid w:val="00F74C1C"/>
    <w:rPr>
      <w:rFonts w:ascii="Georgia" w:eastAsia="Times New Roman" w:hAnsi="Georgia" w:cs="Calibri"/>
      <w:kern w:val="32"/>
      <w:sz w:val="20"/>
      <w:szCs w:val="20"/>
    </w:rPr>
  </w:style>
  <w:style w:type="paragraph" w:customStyle="1" w:styleId="card">
    <w:name w:val="card"/>
    <w:basedOn w:val="Normal"/>
    <w:link w:val="cardChar"/>
    <w:qFormat/>
    <w:rsid w:val="00F74C1C"/>
    <w:pPr>
      <w:ind w:left="288" w:right="288"/>
    </w:pPr>
    <w:rPr>
      <w:rFonts w:ascii="Georgia" w:eastAsia="Times New Roman" w:hAnsi="Georgia" w:cs="Calibri"/>
      <w:kern w:val="32"/>
      <w:szCs w:val="20"/>
    </w:rPr>
  </w:style>
  <w:style w:type="character" w:customStyle="1" w:styleId="qlabel">
    <w:name w:val="q_label"/>
    <w:basedOn w:val="DefaultParagraphFont"/>
    <w:rsid w:val="00F74C1C"/>
  </w:style>
  <w:style w:type="character" w:customStyle="1" w:styleId="alabel">
    <w:name w:val="a_label"/>
    <w:basedOn w:val="DefaultParagraphFont"/>
    <w:rsid w:val="00F74C1C"/>
  </w:style>
  <w:style w:type="paragraph" w:customStyle="1" w:styleId="textbold">
    <w:name w:val="text bold"/>
    <w:basedOn w:val="Normal"/>
    <w:link w:val="underline"/>
    <w:qFormat/>
    <w:rsid w:val="00F74C1C"/>
    <w:pPr>
      <w:ind w:left="720"/>
      <w:jc w:val="both"/>
    </w:pPr>
    <w:rPr>
      <w:rFonts w:asciiTheme="minorHAnsi" w:hAnsiTheme="minorHAnsi"/>
      <w:b/>
      <w:sz w:val="22"/>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F74C1C"/>
    <w:rPr>
      <w:rFonts w:ascii="Arial" w:hAnsi="Arial" w:cs="Arial" w:hint="default"/>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xbusiness.com/news/2013/02/22/cheniere-first-lng-export-facility-to-start-in-late-2015/" TargetMode="External"/><Relationship Id="rId18" Type="http://schemas.openxmlformats.org/officeDocument/2006/relationships/hyperlink" Target="http://www.usatoday.com/money/industries/energy/story/2012-04-21/global-factors-gasoline-prices/54421804/1" TargetMode="External"/><Relationship Id="rId26" Type="http://schemas.openxmlformats.org/officeDocument/2006/relationships/hyperlink" Target="http://www.law.ku.edu/publications/journal/pdf/v17n3/dobkin.pdf" TargetMode="External"/><Relationship Id="rId39" Type="http://schemas.openxmlformats.org/officeDocument/2006/relationships/hyperlink" Target="http://www.prospect.org/cs/articles?article=the_power_of_the_pen" TargetMode="External"/><Relationship Id="rId3" Type="http://schemas.openxmlformats.org/officeDocument/2006/relationships/customXml" Target="../customXml/item3.xml"/><Relationship Id="rId21" Type="http://schemas.openxmlformats.org/officeDocument/2006/relationships/hyperlink" Target="http://online.wsj.com/article/SB10001424052702304050304577375682575260526.html" TargetMode="External"/><Relationship Id="rId34" Type="http://schemas.openxmlformats.org/officeDocument/2006/relationships/hyperlink" Target="http://www.allacademic.com/meta/p251976_index.html" TargetMode="External"/><Relationship Id="rId42" Type="http://schemas.openxmlformats.org/officeDocument/2006/relationships/hyperlink" Target="http://www.law.ku.edu/publications/journal/pdf/v17n3/dobkin.pdf" TargetMode="External"/><Relationship Id="rId47"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www.spiegel.de/international/world/gazprom-gas-giant-is-running-into-trouble-a-881024.html" TargetMode="External"/><Relationship Id="rId17" Type="http://schemas.openxmlformats.org/officeDocument/2006/relationships/hyperlink" Target="http://www.rsc.org/images/Economic_Benefits_of_Chemistry_Sep_2010_tcm18-191337.pdf" TargetMode="External"/><Relationship Id="rId25" Type="http://schemas.openxmlformats.org/officeDocument/2006/relationships/hyperlink" Target="http://energy.nationaljournal.com/2012/08/finding-the-sweet-spot-biparti.php" TargetMode="External"/><Relationship Id="rId33" Type="http://schemas.openxmlformats.org/officeDocument/2006/relationships/hyperlink" Target="http://www.soc.ucsb.edu/faculty/winant/whitness.html" TargetMode="External"/><Relationship Id="rId38" Type="http://schemas.openxmlformats.org/officeDocument/2006/relationships/hyperlink" Target="http://www.heritage.org/research/reports/2012/08/domestic-energy-and-jobs-act-good-start-room-for-improvement" TargetMode="External"/><Relationship Id="rId46" Type="http://schemas.openxmlformats.org/officeDocument/2006/relationships/hyperlink" Target="http://www.sfu.c-a/~andrewf/books/Essentialism_Constructivism_Philosophy_Technology_Crossroads.pdf" TargetMode="External"/><Relationship Id="rId2" Type="http://schemas.openxmlformats.org/officeDocument/2006/relationships/customXml" Target="../customXml/item2.xml"/><Relationship Id="rId16" Type="http://schemas.openxmlformats.org/officeDocument/2006/relationships/hyperlink" Target="http://www.igu.org/html/wgc2006/pdf/com/PGC%20B%20final%20report.pdf" TargetMode="External"/><Relationship Id="rId20" Type="http://schemas.openxmlformats.org/officeDocument/2006/relationships/hyperlink" Target="http://www.dawn.com/2011/03/16/us-saudi-divide-revealed-in-bahrain.html" TargetMode="External"/><Relationship Id="rId29" Type="http://schemas.openxmlformats.org/officeDocument/2006/relationships/hyperlink" Target="http://growth.newamerica.net/sites/newamerica.net/files/licydocs/Lind,%20Michael%20and%20Freedman,%20Joshua%20-%20NAF%20-%20Value%20Added%20America%27s%20Manufacturing%20Future.pdf" TargetMode="External"/><Relationship Id="rId41" Type="http://schemas.openxmlformats.org/officeDocument/2006/relationships/hyperlink" Target="http://energy.nationaljournal.com/2012/08/finding-the-sweet-spot-biparti.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visalawyerblog.com/2013/02/waiting_for_immigration_reform.html" TargetMode="External"/><Relationship Id="rId32" Type="http://schemas.openxmlformats.org/officeDocument/2006/relationships/hyperlink" Target="http://www.commondreams.org/views01/1217-05.htm" TargetMode="External"/><Relationship Id="rId37" Type="http://schemas.openxmlformats.org/officeDocument/2006/relationships/hyperlink" Target="http://growth.newamerica.net/sites/newamerica.net/files/licydocs/Lind,%20Michael%20and%20Freedman,%20Joshua%20-%20NAF%20-%20Value%20Added%20America%27s%20Manufacturing%20Future.pdf" TargetMode="External"/><Relationship Id="rId40" Type="http://schemas.openxmlformats.org/officeDocument/2006/relationships/hyperlink" Target="http://www.sddt.com/Commentary/article.cfm?Commentary_ID=109&amp;SourceCode=20130301tzb&amp;_t=Immigration+amnesty+a+sure+thing+Dont+bet+the+House" TargetMode="External"/><Relationship Id="rId45" Type="http://schemas.openxmlformats.org/officeDocument/2006/relationships/hyperlink" Target="http://home.southernct.edu/~gillilandr1/jobs/DestinyofTechnology.htm" TargetMode="External"/><Relationship Id="rId5" Type="http://schemas.openxmlformats.org/officeDocument/2006/relationships/numbering" Target="numbering.xml"/><Relationship Id="rId15" Type="http://schemas.openxmlformats.org/officeDocument/2006/relationships/hyperlink" Target="http://www.aolnews.com/2010/03/31/how-offshore-drilling-affects-us-military/" TargetMode="External"/><Relationship Id="rId23" Type="http://schemas.openxmlformats.org/officeDocument/2006/relationships/hyperlink" Target="http://www.nationaljournal.com/columns/against-the-grain/president-obama-s-losing-hand-on-the-sequester-fight-20130228" TargetMode="External"/><Relationship Id="rId28" Type="http://schemas.openxmlformats.org/officeDocument/2006/relationships/hyperlink" Target="http://www.huffingtonpost.com/2011/04/06/how-the-oil-lobby-greases_n_845720.html?view=print&amp;comm_ref=false" TargetMode="External"/><Relationship Id="rId36" Type="http://schemas.openxmlformats.org/officeDocument/2006/relationships/hyperlink" Target="http://www.bostonglobe.com/ideas/2012/04/21/world-dangerous-been-told-nothing-fear/BEcRQyIdwvFSP0WjEnmW7K/story.html"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oilandgaseurasia.com/articles/p/162/article/1870/" TargetMode="External"/><Relationship Id="rId31" Type="http://schemas.openxmlformats.org/officeDocument/2006/relationships/hyperlink" Target="http://www.bostonglobe.com/ideas/2012/04/21/world-dangerous-been-told-nothing-fear/BEcRQyIdwvFSP0WjEnmW7K/story.html" TargetMode="External"/><Relationship Id="rId44" Type="http://schemas.openxmlformats.org/officeDocument/2006/relationships/hyperlink" Target="http://www.huffingtonpost.com/2011/04/06/how-the-oil-lobby-greases_n_845720.html?view=print&amp;comm_ref=fal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smonitor.com/Environment/2012/1228/LNG-exports-still-iffy-even-if-they-win-approval" TargetMode="External"/><Relationship Id="rId22" Type="http://schemas.openxmlformats.org/officeDocument/2006/relationships/hyperlink" Target="http://www.sddt.com/Commentary/article.cfm?Commentary_ID=109&amp;SourceCode=20130301tzb&amp;_t=Immigration+amnesty+a+sure+thing+Dont+bet+the+House" TargetMode="External"/><Relationship Id="rId27" Type="http://schemas.openxmlformats.org/officeDocument/2006/relationships/hyperlink" Target="http://www.nationaljournal.com/magazine/there-s-no-such-thing-as-political-capital-20130207" TargetMode="External"/><Relationship Id="rId30" Type="http://schemas.openxmlformats.org/officeDocument/2006/relationships/hyperlink" Target="http://www.cpsa-acsp.ca/papers-2008/Lupovici.pdf" TargetMode="External"/><Relationship Id="rId35" Type="http://schemas.openxmlformats.org/officeDocument/2006/relationships/hyperlink" Target="http://www.guardian.co.uk/commentisfree/2011/may/02/environmental-fixes-all-greens-lost" TargetMode="External"/><Relationship Id="rId43" Type="http://schemas.openxmlformats.org/officeDocument/2006/relationships/hyperlink" Target="http://www.nationaljournal.com/magazine/there-s-no-such-thing-as-political-capital-20130207" TargetMode="External"/><Relationship Id="rId48"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BB542C-9DDA-47DD-8F19-C5D741AD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26</Pages>
  <Words>7130</Words>
  <Characters>40641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2013-03-04T03:36:00Z</dcterms:created>
  <dcterms:modified xsi:type="dcterms:W3CDTF">2013-03-04T03:43:00Z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