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AFFF0" w14:textId="77777777" w:rsidR="006824D4" w:rsidRDefault="00444AE2" w:rsidP="006824D4">
      <w:pPr>
        <w:pStyle w:val="Heading1"/>
      </w:pPr>
      <w:r>
        <w:t>Off</w:t>
      </w:r>
    </w:p>
    <w:p w14:paraId="46C9675D" w14:textId="77777777" w:rsidR="006824D4" w:rsidRDefault="006824D4" w:rsidP="006824D4"/>
    <w:p w14:paraId="378F3812" w14:textId="77777777" w:rsidR="006824D4" w:rsidRPr="006824D4" w:rsidRDefault="006824D4" w:rsidP="006824D4">
      <w:pPr>
        <w:rPr>
          <w:b/>
        </w:rPr>
      </w:pPr>
      <w:r w:rsidRPr="006824D4">
        <w:rPr>
          <w:b/>
        </w:rPr>
        <w:t xml:space="preserve">Will pass now – Republicans are on board AND political capital is key </w:t>
      </w:r>
    </w:p>
    <w:p w14:paraId="0C66E9DA" w14:textId="77777777" w:rsidR="006824D4" w:rsidRDefault="006824D4" w:rsidP="006824D4">
      <w:r w:rsidRPr="00B55CB6">
        <w:rPr>
          <w:rStyle w:val="StyleStyleBold12pt"/>
        </w:rPr>
        <w:t>A</w:t>
      </w:r>
      <w:r w:rsidRPr="00B55CB6">
        <w:t xml:space="preserve">ssociated </w:t>
      </w:r>
      <w:r w:rsidRPr="00B55CB6">
        <w:rPr>
          <w:rStyle w:val="StyleStyleBold12pt"/>
        </w:rPr>
        <w:t>P</w:t>
      </w:r>
      <w:r w:rsidRPr="00B55CB6">
        <w:t xml:space="preserve">ress, </w:t>
      </w:r>
      <w:r w:rsidRPr="00B55CB6">
        <w:rPr>
          <w:rStyle w:val="StyleStyleBold12pt"/>
        </w:rPr>
        <w:t>2-23</w:t>
      </w:r>
      <w:r w:rsidRPr="00B55CB6">
        <w:t>, 20</w:t>
      </w:r>
      <w:r w:rsidRPr="00B55CB6">
        <w:rPr>
          <w:rStyle w:val="StyleStyleBold12pt"/>
        </w:rPr>
        <w:t>13</w:t>
      </w:r>
      <w:r w:rsidRPr="00B55CB6">
        <w:t xml:space="preserve">, </w:t>
      </w:r>
    </w:p>
    <w:p w14:paraId="63260578" w14:textId="77777777" w:rsidR="006824D4" w:rsidRDefault="006824D4" w:rsidP="006824D4">
      <w:r w:rsidRPr="00B55CB6">
        <w:t>(Michael Weissenstein, "McCain, Obama to Meet on Immigration Tuesday", ABC News, PAS) abcnews.go.com/International/wireStory/mccain-guardedly-optimistic-immigration-reform-18570284</w:t>
      </w:r>
      <w:r>
        <w:t xml:space="preserve"> 2-23-13 </w:t>
      </w:r>
    </w:p>
    <w:p w14:paraId="44ACAC0D" w14:textId="77777777" w:rsidR="006824D4" w:rsidRDefault="006824D4" w:rsidP="006824D4"/>
    <w:p w14:paraId="2F51584C" w14:textId="63D3752B" w:rsidR="006824D4" w:rsidRPr="003047DC" w:rsidRDefault="006824D4" w:rsidP="006824D4">
      <w:pPr>
        <w:rPr>
          <w:sz w:val="14"/>
        </w:rPr>
      </w:pPr>
      <w:r w:rsidRPr="003047DC">
        <w:rPr>
          <w:sz w:val="14"/>
        </w:rPr>
        <w:t xml:space="preserve">U.S. Sen. John </w:t>
      </w:r>
      <w:r w:rsidRPr="006824D4">
        <w:rPr>
          <w:rStyle w:val="StyleBoldUnderline"/>
          <w:highlight w:val="green"/>
        </w:rPr>
        <w:t>McCain</w:t>
      </w:r>
      <w:r w:rsidRPr="006824D4">
        <w:rPr>
          <w:sz w:val="14"/>
          <w:highlight w:val="green"/>
        </w:rPr>
        <w:t xml:space="preserve"> </w:t>
      </w:r>
      <w:r w:rsidRPr="003047DC">
        <w:rPr>
          <w:sz w:val="14"/>
        </w:rPr>
        <w:t xml:space="preserve">said Friday that he and other </w:t>
      </w:r>
      <w:r w:rsidR="00AB6833">
        <w:rPr>
          <w:sz w:val="14"/>
        </w:rPr>
        <w:t>…</w:t>
      </w:r>
      <w:r w:rsidRPr="003047DC">
        <w:rPr>
          <w:sz w:val="14"/>
        </w:rPr>
        <w:t xml:space="preserve"> closely, Obama has instead kept his distance.</w:t>
      </w:r>
    </w:p>
    <w:p w14:paraId="5EB532D3" w14:textId="77777777" w:rsidR="006824D4" w:rsidRDefault="006824D4" w:rsidP="006824D4"/>
    <w:p w14:paraId="686BB2F9" w14:textId="77777777" w:rsidR="006824D4" w:rsidRPr="00444AE2" w:rsidRDefault="006824D4" w:rsidP="00444AE2">
      <w:pPr>
        <w:rPr>
          <w:b/>
        </w:rPr>
      </w:pPr>
      <w:r w:rsidRPr="00444AE2">
        <w:rPr>
          <w:b/>
        </w:rPr>
        <w:t>Airborne wind kills capital</w:t>
      </w:r>
    </w:p>
    <w:p w14:paraId="06BDF0FF" w14:textId="77777777" w:rsidR="006824D4" w:rsidRPr="00F57B96" w:rsidRDefault="006824D4" w:rsidP="006824D4">
      <w:r w:rsidRPr="00F57B96">
        <w:rPr>
          <w:rStyle w:val="StyleStyleBold12pt"/>
        </w:rPr>
        <w:t>Kozubek 11</w:t>
      </w:r>
      <w:r w:rsidRPr="00F57B96">
        <w:t xml:space="preserve"> Jim Kozubek. Synaptic Dynamics, Inc., a University of Connecticut startup company, 11/4/2011, "Airborne Wind Energy Industry Struggles To Fly", idealab.talkingpointsmemo.com/2011/11/airborne-wind-energy-industry-struggles-to-take-off.php</w:t>
      </w:r>
    </w:p>
    <w:p w14:paraId="3FD327C0" w14:textId="77777777" w:rsidR="006824D4" w:rsidRPr="00F57B96" w:rsidRDefault="006824D4" w:rsidP="006824D4"/>
    <w:p w14:paraId="22A8C4AC" w14:textId="66527A20" w:rsidR="006824D4" w:rsidRPr="00F57B96" w:rsidRDefault="006824D4" w:rsidP="006824D4">
      <w:pPr>
        <w:rPr>
          <w:sz w:val="16"/>
        </w:rPr>
      </w:pPr>
      <w:r w:rsidRPr="00F57B96">
        <w:rPr>
          <w:rStyle w:val="StyleBoldUnderline"/>
        </w:rPr>
        <w:t xml:space="preserve">“It is important to the overall U.S. </w:t>
      </w:r>
      <w:r w:rsidR="00AB6833">
        <w:rPr>
          <w:rStyle w:val="StyleBoldUnderline"/>
        </w:rPr>
        <w:t>…</w:t>
      </w:r>
      <w:r w:rsidRPr="00F57B96">
        <w:rPr>
          <w:sz w:val="16"/>
        </w:rPr>
        <w:t xml:space="preserve"> by the department’s inspector general. </w:t>
      </w:r>
    </w:p>
    <w:p w14:paraId="3F8DBEBF" w14:textId="77777777" w:rsidR="006824D4" w:rsidRDefault="006824D4" w:rsidP="006824D4"/>
    <w:p w14:paraId="3BDB6B12" w14:textId="77777777" w:rsidR="006824D4" w:rsidRPr="00444AE2" w:rsidRDefault="006824D4" w:rsidP="00444AE2">
      <w:pPr>
        <w:rPr>
          <w:b/>
        </w:rPr>
      </w:pPr>
      <w:r w:rsidRPr="00444AE2">
        <w:rPr>
          <w:b/>
        </w:rPr>
        <w:t>Solves US-India relations - builds trade relationships</w:t>
      </w:r>
    </w:p>
    <w:p w14:paraId="6BA76887" w14:textId="77777777" w:rsidR="006824D4" w:rsidRDefault="006824D4" w:rsidP="006824D4">
      <w:r w:rsidRPr="00B44369">
        <w:rPr>
          <w:rStyle w:val="Heading4Char"/>
          <w:rFonts w:cs="Times New Roman"/>
        </w:rPr>
        <w:t>LA Times 12</w:t>
      </w:r>
      <w:r>
        <w:t xml:space="preserve"> (LA times, 11/9/2012 “</w:t>
      </w:r>
      <w:r w:rsidRPr="00B44369">
        <w:t>Other countries eagerly a</w:t>
      </w:r>
      <w:r>
        <w:t>wait U.S. immigration reform,”</w:t>
      </w:r>
      <w:r w:rsidRPr="00B44369">
        <w:t xml:space="preserve"> </w:t>
      </w:r>
      <w:hyperlink r:id="rId8" w:history="1">
        <w:r w:rsidRPr="00080AF3">
          <w:rPr>
            <w:rStyle w:val="Hyperlink"/>
          </w:rPr>
          <w:t>http://latimesblogs.latimes.com/world_now/2012/11/us-immigration-reform-eagerly-awaited-by-source-countries.html</w:t>
        </w:r>
      </w:hyperlink>
      <w:r>
        <w:t xml:space="preserve"> date accessed: 2/21/13) TM</w:t>
      </w:r>
    </w:p>
    <w:p w14:paraId="1061FED4" w14:textId="77777777" w:rsidR="006824D4" w:rsidRPr="00B44369" w:rsidRDefault="006824D4" w:rsidP="006824D4"/>
    <w:p w14:paraId="1A79C131" w14:textId="7C6966EE" w:rsidR="006824D4" w:rsidRPr="00B44369" w:rsidRDefault="006824D4" w:rsidP="006824D4">
      <w:pPr>
        <w:rPr>
          <w:sz w:val="14"/>
        </w:rPr>
      </w:pPr>
      <w:r w:rsidRPr="00B44369">
        <w:rPr>
          <w:sz w:val="14"/>
        </w:rPr>
        <w:t>"</w:t>
      </w:r>
      <w:r w:rsidRPr="00B44369">
        <w:rPr>
          <w:rStyle w:val="Emphasis"/>
          <w:highlight w:val="yellow"/>
        </w:rPr>
        <w:t>C</w:t>
      </w:r>
      <w:r w:rsidRPr="00B44369">
        <w:rPr>
          <w:sz w:val="14"/>
        </w:rPr>
        <w:t xml:space="preserve">omprehensive </w:t>
      </w:r>
      <w:r w:rsidRPr="00B44369">
        <w:rPr>
          <w:rStyle w:val="Emphasis"/>
          <w:highlight w:val="yellow"/>
        </w:rPr>
        <w:t>i</w:t>
      </w:r>
      <w:r w:rsidRPr="00B44369">
        <w:rPr>
          <w:sz w:val="14"/>
        </w:rPr>
        <w:t xml:space="preserve">mmigration </w:t>
      </w:r>
      <w:r w:rsidRPr="00B44369">
        <w:rPr>
          <w:rStyle w:val="Emphasis"/>
          <w:highlight w:val="yellow"/>
        </w:rPr>
        <w:t>r</w:t>
      </w:r>
      <w:r w:rsidRPr="00B44369">
        <w:rPr>
          <w:sz w:val="14"/>
        </w:rPr>
        <w:t xml:space="preserve">eform </w:t>
      </w:r>
      <w:r w:rsidRPr="00B44369">
        <w:rPr>
          <w:rStyle w:val="StyleBoldUnderline"/>
          <w:highlight w:val="yellow"/>
        </w:rPr>
        <w:t xml:space="preserve">will see </w:t>
      </w:r>
      <w:r w:rsidR="00AB6833">
        <w:rPr>
          <w:rStyle w:val="StyleBoldUnderline"/>
          <w:highlight w:val="yellow"/>
        </w:rPr>
        <w:t>…</w:t>
      </w:r>
      <w:r w:rsidRPr="00B44369">
        <w:rPr>
          <w:rStyle w:val="StyleBoldUnderline"/>
          <w:highlight w:val="yellow"/>
        </w:rPr>
        <w:t>as a</w:t>
      </w:r>
      <w:r w:rsidRPr="00B44369">
        <w:rPr>
          <w:sz w:val="14"/>
        </w:rPr>
        <w:t xml:space="preserve"> bigger </w:t>
      </w:r>
      <w:r w:rsidRPr="00B44369">
        <w:rPr>
          <w:rStyle w:val="StyleBoldUnderline"/>
          <w:highlight w:val="yellow"/>
        </w:rPr>
        <w:t>plus</w:t>
      </w:r>
      <w:r w:rsidRPr="00B44369">
        <w:rPr>
          <w:sz w:val="14"/>
        </w:rPr>
        <w:t xml:space="preserve"> than not," he said.</w:t>
      </w:r>
    </w:p>
    <w:p w14:paraId="4BF534CA" w14:textId="77777777" w:rsidR="006824D4" w:rsidRPr="00B44369" w:rsidRDefault="006824D4" w:rsidP="006824D4">
      <w:pPr>
        <w:rPr>
          <w:sz w:val="14"/>
        </w:rPr>
      </w:pPr>
    </w:p>
    <w:p w14:paraId="18F707DF" w14:textId="77777777" w:rsidR="006824D4" w:rsidRPr="00B44369" w:rsidRDefault="006824D4" w:rsidP="006824D4">
      <w:pPr>
        <w:rPr>
          <w:sz w:val="14"/>
        </w:rPr>
      </w:pPr>
    </w:p>
    <w:p w14:paraId="57F5AB5C" w14:textId="77777777" w:rsidR="006824D4" w:rsidRPr="00444AE2" w:rsidRDefault="006824D4" w:rsidP="00444AE2">
      <w:pPr>
        <w:rPr>
          <w:b/>
        </w:rPr>
      </w:pPr>
      <w:r w:rsidRPr="00444AE2">
        <w:rPr>
          <w:b/>
        </w:rPr>
        <w:t>US/India relations are key to prevent South Asian nuclear war</w:t>
      </w:r>
    </w:p>
    <w:p w14:paraId="06BBCEDA" w14:textId="77777777" w:rsidR="006824D4" w:rsidRDefault="006824D4" w:rsidP="006824D4">
      <w:r w:rsidRPr="00B44369">
        <w:rPr>
          <w:rStyle w:val="Heading4Char"/>
          <w:rFonts w:cs="Times New Roman"/>
        </w:rPr>
        <w:t>Schaffer 2</w:t>
      </w:r>
      <w:r>
        <w:t xml:space="preserve"> </w:t>
      </w:r>
      <w:r w:rsidRPr="00B44369">
        <w:t xml:space="preserve">(Teresita – Director of the South Asia Program at the Center for Strategic and International Security, Washington Quarterly, Spring 2002 </w:t>
      </w:r>
      <w:r>
        <w:t>Lexis, date accessed: 2/21/13) TM</w:t>
      </w:r>
    </w:p>
    <w:p w14:paraId="6DFB4048" w14:textId="77777777" w:rsidR="006824D4" w:rsidRPr="00B44369" w:rsidRDefault="006824D4" w:rsidP="006824D4"/>
    <w:p w14:paraId="5ADE081C" w14:textId="7D1A758B" w:rsidR="006824D4" w:rsidRPr="00B44369" w:rsidRDefault="006824D4" w:rsidP="006824D4">
      <w:pPr>
        <w:rPr>
          <w:sz w:val="14"/>
        </w:rPr>
      </w:pPr>
      <w:r w:rsidRPr="00B44369">
        <w:rPr>
          <w:rStyle w:val="StyleBoldUnderline"/>
          <w:highlight w:val="yellow"/>
        </w:rPr>
        <w:t xml:space="preserve">Washington's increased interest in </w:t>
      </w:r>
      <w:r w:rsidR="00AB6833">
        <w:rPr>
          <w:rStyle w:val="StyleBoldUnderline"/>
        </w:rPr>
        <w:t>…</w:t>
      </w:r>
      <w:r w:rsidRPr="00B44369">
        <w:rPr>
          <w:sz w:val="14"/>
        </w:rPr>
        <w:t xml:space="preserve"> critically on good relations with the United States.</w:t>
      </w:r>
    </w:p>
    <w:p w14:paraId="12EA010D" w14:textId="77777777" w:rsidR="006824D4" w:rsidRPr="003047DC" w:rsidRDefault="006824D4" w:rsidP="006824D4"/>
    <w:p w14:paraId="36371243" w14:textId="77777777" w:rsidR="006824D4" w:rsidRDefault="006824D4" w:rsidP="00444AE2"/>
    <w:p w14:paraId="79C45334" w14:textId="77777777" w:rsidR="006824D4" w:rsidRDefault="00444AE2" w:rsidP="006824D4">
      <w:pPr>
        <w:pStyle w:val="Heading1"/>
      </w:pPr>
      <w:r>
        <w:lastRenderedPageBreak/>
        <w:t>Off</w:t>
      </w:r>
    </w:p>
    <w:p w14:paraId="7BB8DAF0" w14:textId="77777777" w:rsidR="006824D4" w:rsidRDefault="006824D4" w:rsidP="006824D4"/>
    <w:p w14:paraId="7DB41C80" w14:textId="77777777" w:rsidR="006824D4" w:rsidRPr="00444AE2" w:rsidRDefault="006824D4" w:rsidP="00444AE2">
      <w:pPr>
        <w:rPr>
          <w:b/>
        </w:rPr>
      </w:pPr>
      <w:r w:rsidRPr="00444AE2">
        <w:rPr>
          <w:b/>
        </w:rPr>
        <w:t xml:space="preserve">A. Interpretation- affirmatives must be a substantial reduction of restrictions on wind production. </w:t>
      </w:r>
    </w:p>
    <w:p w14:paraId="01B64953" w14:textId="77777777" w:rsidR="006824D4" w:rsidRPr="00444AE2" w:rsidRDefault="006824D4" w:rsidP="00444AE2">
      <w:pPr>
        <w:rPr>
          <w:b/>
        </w:rPr>
      </w:pPr>
    </w:p>
    <w:p w14:paraId="49279B24" w14:textId="77777777" w:rsidR="006824D4" w:rsidRPr="00444AE2" w:rsidRDefault="006824D4" w:rsidP="00444AE2">
      <w:pPr>
        <w:rPr>
          <w:b/>
        </w:rPr>
      </w:pPr>
      <w:r w:rsidRPr="00444AE2">
        <w:rPr>
          <w:b/>
        </w:rPr>
        <w:t>B. Violation:</w:t>
      </w:r>
    </w:p>
    <w:p w14:paraId="0F779172" w14:textId="77777777" w:rsidR="006824D4" w:rsidRPr="00444AE2" w:rsidRDefault="006824D4" w:rsidP="00444AE2">
      <w:pPr>
        <w:rPr>
          <w:b/>
        </w:rPr>
      </w:pPr>
      <w:r w:rsidRPr="00444AE2">
        <w:rPr>
          <w:b/>
        </w:rPr>
        <w:t>1. The plan isn’t a restriction</w:t>
      </w:r>
    </w:p>
    <w:p w14:paraId="791372F7" w14:textId="77777777" w:rsidR="006824D4" w:rsidRPr="00444AE2" w:rsidRDefault="006824D4" w:rsidP="00444AE2">
      <w:pPr>
        <w:rPr>
          <w:rFonts w:eastAsiaTheme="majorEastAsia" w:cstheme="majorBidi"/>
          <w:b/>
          <w:bCs/>
          <w:iCs/>
          <w:sz w:val="24"/>
        </w:rPr>
      </w:pPr>
      <w:r w:rsidRPr="00444AE2">
        <w:rPr>
          <w:rFonts w:eastAsiaTheme="majorEastAsia" w:cstheme="majorBidi"/>
          <w:b/>
          <w:bCs/>
          <w:iCs/>
          <w:sz w:val="24"/>
        </w:rPr>
        <w:t>a. Restrictions on production must mandate a decrease in the quantity produced. Aff only reduces a regulation on production.</w:t>
      </w:r>
    </w:p>
    <w:p w14:paraId="7A2E628A" w14:textId="77777777" w:rsidR="006824D4" w:rsidRPr="00425299" w:rsidRDefault="006824D4" w:rsidP="006824D4">
      <w:pPr>
        <w:rPr>
          <w:sz w:val="18"/>
          <w:szCs w:val="18"/>
        </w:rPr>
      </w:pPr>
      <w:r w:rsidRPr="00425299">
        <w:rPr>
          <w:b/>
          <w:bCs/>
          <w:sz w:val="24"/>
        </w:rPr>
        <w:t xml:space="preserve">Anell 89 </w:t>
      </w:r>
      <w:r w:rsidRPr="00425299">
        <w:rPr>
          <w:sz w:val="18"/>
          <w:szCs w:val="18"/>
        </w:rPr>
        <w:t>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http://www.wto.org/english/tratop_e/dispu_e/88icecrm.pdf</w:t>
      </w:r>
    </w:p>
    <w:p w14:paraId="60874F3A" w14:textId="77777777" w:rsidR="006824D4" w:rsidRPr="00425299" w:rsidRDefault="006824D4" w:rsidP="006824D4"/>
    <w:p w14:paraId="41F75117" w14:textId="062E4C55" w:rsidR="006824D4" w:rsidRPr="00425299" w:rsidRDefault="006824D4" w:rsidP="006824D4">
      <w:pPr>
        <w:rPr>
          <w:sz w:val="16"/>
        </w:rPr>
      </w:pPr>
      <w:r w:rsidRPr="00425299">
        <w:rPr>
          <w:sz w:val="16"/>
        </w:rPr>
        <w:t xml:space="preserve">The United States argued that </w:t>
      </w:r>
      <w:r w:rsidRPr="00425299">
        <w:rPr>
          <w:bCs/>
          <w:highlight w:val="cyan"/>
          <w:u w:val="single"/>
        </w:rPr>
        <w:t xml:space="preserve">Canada </w:t>
      </w:r>
      <w:r w:rsidRPr="00425299">
        <w:rPr>
          <w:bCs/>
          <w:u w:val="single"/>
        </w:rPr>
        <w:t xml:space="preserve">had </w:t>
      </w:r>
      <w:r w:rsidR="00AB6833">
        <w:rPr>
          <w:bCs/>
          <w:u w:val="single"/>
        </w:rPr>
        <w:t>…</w:t>
      </w:r>
      <w:r w:rsidRPr="00425299">
        <w:rPr>
          <w:sz w:val="16"/>
        </w:rPr>
        <w:t xml:space="preserve"> in the absence of all government measures. </w:t>
      </w:r>
    </w:p>
    <w:p w14:paraId="47EEC435" w14:textId="77777777" w:rsidR="006824D4" w:rsidRDefault="006824D4" w:rsidP="006824D4"/>
    <w:p w14:paraId="2DEA11D4" w14:textId="77777777" w:rsidR="006824D4" w:rsidRPr="00444AE2" w:rsidRDefault="006824D4" w:rsidP="00444AE2">
      <w:pPr>
        <w:rPr>
          <w:b/>
        </w:rPr>
      </w:pPr>
      <w:r w:rsidRPr="00444AE2">
        <w:rPr>
          <w:b/>
        </w:rPr>
        <w:t>b. Production refers to primary energy extraction for a specific list of sources</w:t>
      </w:r>
    </w:p>
    <w:p w14:paraId="07BAAD10" w14:textId="77777777" w:rsidR="006824D4" w:rsidRPr="00425299" w:rsidRDefault="006824D4" w:rsidP="006824D4">
      <w:r w:rsidRPr="00425299">
        <w:rPr>
          <w:b/>
          <w:bCs/>
          <w:sz w:val="24"/>
        </w:rPr>
        <w:t>Energici 12</w:t>
      </w:r>
      <w:r w:rsidRPr="00425299">
        <w:t xml:space="preserve"> (provides business intelligence and decision support services to companies and investors active in the wind, solar, hydro, geothermal and bioenergy industries. Specializes in providing robust research, analysis and intelligence coverage of trends and developments) February “PRIMARY ENERGY PRODUCTION (MONTHLY)” http://www.energici.com/energy-profiles/by-country/europe-m-z/sweden/49-countries/north-america/usa/usa-geothermal/449-primary-energy-production</w:t>
      </w:r>
    </w:p>
    <w:p w14:paraId="1F8DF763" w14:textId="77777777" w:rsidR="006824D4" w:rsidRPr="00425299" w:rsidRDefault="006824D4" w:rsidP="006824D4"/>
    <w:p w14:paraId="245849C3" w14:textId="52194A27" w:rsidR="006824D4" w:rsidRPr="00425299" w:rsidRDefault="006824D4" w:rsidP="006824D4">
      <w:pPr>
        <w:rPr>
          <w:sz w:val="16"/>
        </w:rPr>
      </w:pPr>
      <w:r w:rsidRPr="00425299">
        <w:rPr>
          <w:bCs/>
          <w:u w:val="single"/>
        </w:rPr>
        <w:t xml:space="preserve">Definition : </w:t>
      </w:r>
      <w:r w:rsidRPr="00425299">
        <w:rPr>
          <w:bCs/>
          <w:highlight w:val="cyan"/>
          <w:u w:val="single"/>
        </w:rPr>
        <w:t xml:space="preserve">Primary Energy </w:t>
      </w:r>
      <w:r w:rsidR="00AB6833">
        <w:rPr>
          <w:bCs/>
          <w:u w:val="single"/>
        </w:rPr>
        <w:t>…</w:t>
      </w:r>
      <w:r w:rsidRPr="00425299">
        <w:rPr>
          <w:sz w:val="16"/>
        </w:rPr>
        <w:t xml:space="preserve"> consumption and biofuels feedstock. </w:t>
      </w:r>
    </w:p>
    <w:p w14:paraId="6A128B8A" w14:textId="77777777" w:rsidR="006824D4" w:rsidRDefault="006824D4" w:rsidP="006824D4"/>
    <w:p w14:paraId="648014D5" w14:textId="77777777" w:rsidR="006824D4" w:rsidRPr="00444AE2" w:rsidRDefault="006824D4" w:rsidP="00444AE2">
      <w:pPr>
        <w:rPr>
          <w:b/>
        </w:rPr>
      </w:pPr>
      <w:r w:rsidRPr="00444AE2">
        <w:rPr>
          <w:b/>
        </w:rPr>
        <w:t>B. They aren’t substantial – there are tons of regulations – they only remove three as per their solvency</w:t>
      </w:r>
    </w:p>
    <w:p w14:paraId="20AC1835" w14:textId="77777777" w:rsidR="006824D4" w:rsidRPr="00444AE2" w:rsidRDefault="006824D4" w:rsidP="00444AE2">
      <w:pPr>
        <w:rPr>
          <w:rFonts w:cs="Arial"/>
          <w:b/>
        </w:rPr>
      </w:pPr>
      <w:r w:rsidRPr="00444AE2">
        <w:rPr>
          <w:rFonts w:cs="Arial"/>
          <w:b/>
        </w:rPr>
        <w:t>Substantial means 85%</w:t>
      </w:r>
    </w:p>
    <w:p w14:paraId="05296128" w14:textId="77777777" w:rsidR="006824D4" w:rsidRPr="00A9725B" w:rsidRDefault="006824D4" w:rsidP="006824D4">
      <w:r w:rsidRPr="00066AE8">
        <w:rPr>
          <w:rStyle w:val="Heading3Char"/>
          <w:rFonts w:ascii="Arial" w:eastAsia="Calibri" w:hAnsi="Arial" w:cs="Arial"/>
          <w:sz w:val="24"/>
        </w:rPr>
        <w:t>Cudahy</w:t>
      </w:r>
      <w:r w:rsidRPr="00066AE8">
        <w:rPr>
          <w:rFonts w:cs="Arial"/>
          <w:bCs/>
          <w:sz w:val="24"/>
          <w:u w:val="single"/>
        </w:rPr>
        <w:t xml:space="preserve"> </w:t>
      </w:r>
      <w:r w:rsidRPr="00066AE8">
        <w:rPr>
          <w:rStyle w:val="Heading3Char"/>
          <w:rFonts w:ascii="Arial" w:eastAsia="Calibri" w:hAnsi="Arial" w:cs="Arial"/>
          <w:sz w:val="24"/>
        </w:rPr>
        <w:t>’95</w:t>
      </w:r>
      <w:r>
        <w:t xml:space="preserve"> </w:t>
      </w:r>
      <w:r w:rsidRPr="00A9725B">
        <w:t>Justice Cudahy, 5-30-95, United States Court of Appeals for the Seventh Circuit, 55 F.3d 1318; 1995 U.S. App. LEXIS 13268</w:t>
      </w:r>
    </w:p>
    <w:p w14:paraId="1F80DBFA" w14:textId="77777777" w:rsidR="006824D4" w:rsidRPr="0075573D" w:rsidRDefault="006824D4" w:rsidP="006824D4">
      <w:pPr>
        <w:rPr>
          <w:sz w:val="16"/>
        </w:rPr>
      </w:pPr>
    </w:p>
    <w:p w14:paraId="2D83D240" w14:textId="08291C37" w:rsidR="006824D4" w:rsidRPr="00703B75" w:rsidRDefault="006824D4" w:rsidP="006824D4">
      <w:pPr>
        <w:rPr>
          <w:rFonts w:cs="Arial"/>
        </w:rPr>
      </w:pPr>
      <w:r w:rsidRPr="00066AE8">
        <w:rPr>
          <w:rFonts w:cs="Arial"/>
        </w:rPr>
        <w:t xml:space="preserve">An exemption from partial withdrawal </w:t>
      </w:r>
      <w:r w:rsidR="00AB6833">
        <w:rPr>
          <w:rFonts w:cs="Arial"/>
        </w:rPr>
        <w:t>…</w:t>
      </w:r>
      <w:r w:rsidRPr="00066AE8">
        <w:rPr>
          <w:rFonts w:cs="Arial"/>
        </w:rPr>
        <w:t xml:space="preserve"> of appeals addressed this issue.</w:t>
      </w:r>
    </w:p>
    <w:p w14:paraId="35259F37" w14:textId="77777777" w:rsidR="006824D4" w:rsidRPr="00703B75" w:rsidRDefault="006824D4" w:rsidP="006824D4"/>
    <w:p w14:paraId="7F59E322" w14:textId="77777777" w:rsidR="006824D4" w:rsidRPr="00444AE2" w:rsidRDefault="006824D4" w:rsidP="00444AE2">
      <w:pPr>
        <w:rPr>
          <w:b/>
        </w:rPr>
      </w:pPr>
      <w:r w:rsidRPr="00444AE2">
        <w:rPr>
          <w:b/>
        </w:rPr>
        <w:t>C. Vote Neg:</w:t>
      </w:r>
    </w:p>
    <w:p w14:paraId="366B8D9B" w14:textId="77777777" w:rsidR="006824D4" w:rsidRPr="00444AE2" w:rsidRDefault="006824D4" w:rsidP="00444AE2">
      <w:pPr>
        <w:rPr>
          <w:b/>
        </w:rPr>
      </w:pPr>
      <w:r w:rsidRPr="00444AE2">
        <w:rPr>
          <w:b/>
        </w:rPr>
        <w:t xml:space="preserve">1. Predictable Limits: expanding the topic to minute regulations explodes predictable limits, making it impossible to be negative. </w:t>
      </w:r>
    </w:p>
    <w:p w14:paraId="57244FB2" w14:textId="77777777" w:rsidR="006824D4" w:rsidRPr="00425299" w:rsidRDefault="006824D4" w:rsidP="006824D4">
      <w:r w:rsidRPr="008E5ED1">
        <w:rPr>
          <w:rStyle w:val="StyleStyleBold12pt"/>
        </w:rPr>
        <w:t>Doub 76</w:t>
      </w:r>
      <w:r w:rsidRPr="00425299">
        <w:rPr>
          <w:b/>
          <w:bCs/>
          <w:sz w:val="24"/>
        </w:rPr>
        <w:t xml:space="preserve"> </w:t>
      </w:r>
      <w:r w:rsidRPr="008E5ED1">
        <w:rPr>
          <w:sz w:val="16"/>
          <w:szCs w:val="16"/>
        </w:rPr>
        <w:t>Energy Regulation: A Quagmire for Energy Policy Annual Review of Energy Vol. 1: 715-725 (Volume publication date November 1976) DOI: 10.1146/annurev.eg.01.110176.003435LeBoeuf, Lamb, Leiby &amp; MacRae, 1757 N Street NW, Washington, DC 20036 Mr. Doub is a principal in the law firm of Doub and Muntzing, which he formed in 1977.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http://0-www.annualreviews.org.library.lausys.georgetown.edu/doi/pdf/10.1146/annurev.eg.01.110176.003435</w:t>
      </w:r>
    </w:p>
    <w:p w14:paraId="27123815" w14:textId="77777777" w:rsidR="006824D4" w:rsidRPr="00425299" w:rsidRDefault="006824D4" w:rsidP="006824D4"/>
    <w:p w14:paraId="00FE3DFF" w14:textId="0A8AD0CE" w:rsidR="006824D4" w:rsidRDefault="006824D4" w:rsidP="006824D4">
      <w:pPr>
        <w:rPr>
          <w:sz w:val="16"/>
        </w:rPr>
      </w:pPr>
      <w:r w:rsidRPr="00425299">
        <w:rPr>
          <w:sz w:val="16"/>
        </w:rPr>
        <w:t xml:space="preserve">FERS began with the recognition that </w:t>
      </w:r>
      <w:r w:rsidR="00AB6833">
        <w:rPr>
          <w:sz w:val="16"/>
        </w:rPr>
        <w:t>…</w:t>
      </w:r>
      <w:r w:rsidRPr="00425299">
        <w:rPr>
          <w:sz w:val="16"/>
        </w:rPr>
        <w:t xml:space="preserve"> is the rule rather than the exception. </w:t>
      </w:r>
    </w:p>
    <w:p w14:paraId="349D143D" w14:textId="77777777" w:rsidR="006824D4" w:rsidRDefault="006824D4" w:rsidP="006824D4">
      <w:pPr>
        <w:rPr>
          <w:sz w:val="16"/>
        </w:rPr>
      </w:pPr>
    </w:p>
    <w:p w14:paraId="091E2F46" w14:textId="77777777" w:rsidR="006824D4" w:rsidRPr="00444AE2" w:rsidRDefault="006824D4" w:rsidP="00444AE2">
      <w:pPr>
        <w:rPr>
          <w:b/>
        </w:rPr>
      </w:pPr>
      <w:r w:rsidRPr="00444AE2">
        <w:rPr>
          <w:b/>
        </w:rPr>
        <w:t>2. Independently, failing to specify which regulation they remove is a voter – kills ground because they can spike out of disads and counterplans that are core negative strategies.</w:t>
      </w:r>
    </w:p>
    <w:p w14:paraId="66083781" w14:textId="77777777" w:rsidR="006824D4" w:rsidRPr="00444AE2" w:rsidRDefault="006824D4" w:rsidP="00444AE2">
      <w:pPr>
        <w:rPr>
          <w:b/>
        </w:rPr>
      </w:pPr>
    </w:p>
    <w:p w14:paraId="6446325B" w14:textId="77777777" w:rsidR="006824D4" w:rsidRPr="00444AE2" w:rsidRDefault="006824D4" w:rsidP="00444AE2">
      <w:pPr>
        <w:rPr>
          <w:b/>
        </w:rPr>
      </w:pPr>
      <w:r w:rsidRPr="00444AE2">
        <w:rPr>
          <w:b/>
        </w:rPr>
        <w:t xml:space="preserve">3. Ground – allowing the aff to be small regulations justifies the aff spiking out of generic disads links by claiming they are not a restriction, solar power, or they </w:t>
      </w:r>
      <w:r w:rsidRPr="00444AE2">
        <w:rPr>
          <w:b/>
          <w:i/>
        </w:rPr>
        <w:t>decrease</w:t>
      </w:r>
      <w:r w:rsidRPr="00444AE2">
        <w:rPr>
          <w:b/>
        </w:rPr>
        <w:t xml:space="preserve"> electricity production, and there is no aff ground debate topical version is to increase funding. </w:t>
      </w:r>
    </w:p>
    <w:p w14:paraId="7406B129" w14:textId="77777777" w:rsidR="006824D4" w:rsidRDefault="006824D4" w:rsidP="00444AE2"/>
    <w:p w14:paraId="3FC76582" w14:textId="6598CE6E" w:rsidR="006824D4" w:rsidRDefault="00324191" w:rsidP="006824D4">
      <w:pPr>
        <w:pStyle w:val="Heading1"/>
      </w:pPr>
      <w:r>
        <w:t>Off</w:t>
      </w:r>
    </w:p>
    <w:p w14:paraId="5F8E108E" w14:textId="77777777" w:rsidR="006824D4" w:rsidRDefault="006824D4" w:rsidP="006824D4"/>
    <w:p w14:paraId="681DF9BD" w14:textId="77777777" w:rsidR="006824D4" w:rsidRPr="00444AE2" w:rsidRDefault="006824D4" w:rsidP="00444AE2">
      <w:pPr>
        <w:rPr>
          <w:rStyle w:val="Author-Date"/>
          <w:rFonts w:ascii="Georgia" w:eastAsia="Calibri" w:hAnsi="Georgia"/>
          <w:szCs w:val="22"/>
        </w:rPr>
      </w:pPr>
      <w:r w:rsidRPr="00444AE2">
        <w:rPr>
          <w:rStyle w:val="Author-Date"/>
          <w:rFonts w:eastAsia="Batang"/>
        </w:rPr>
        <w:t>“Space” is a social construction.  It is an empty canvas where we can project images of warfare or peaceful alternatives.  Their representation of space driven by a worldview where technology guides politics.</w:t>
      </w:r>
    </w:p>
    <w:p w14:paraId="6102C5EA" w14:textId="77777777" w:rsidR="006824D4" w:rsidRPr="00D95B03" w:rsidRDefault="006824D4" w:rsidP="00682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rPr>
      </w:pPr>
    </w:p>
    <w:p w14:paraId="426F7E52" w14:textId="77777777" w:rsidR="006824D4" w:rsidRPr="00D95B03" w:rsidRDefault="006824D4" w:rsidP="00682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
          <w:bCs/>
        </w:rPr>
      </w:pPr>
      <w:r w:rsidRPr="00D95B03">
        <w:rPr>
          <w:rFonts w:cs="Times"/>
          <w:b/>
          <w:bCs/>
          <w:highlight w:val="cyan"/>
        </w:rPr>
        <w:t xml:space="preserve">Bormann, 06 </w:t>
      </w:r>
      <w:r w:rsidRPr="00D95B03">
        <w:rPr>
          <w:rFonts w:cs="Times"/>
          <w:bCs/>
          <w:sz w:val="16"/>
        </w:rPr>
        <w:t>ISA Conference in San Diego, March 22-25, 2006 Panel on ‘Reading Outer Space’ Dr Natalie Bormann Visiting Assistant Professor The Global Security Program Watson Institute Brown University</w:t>
      </w:r>
      <w:r w:rsidRPr="00D95B03">
        <w:rPr>
          <w:rFonts w:cs="Times"/>
          <w:bCs/>
          <w:sz w:val="16"/>
          <w:szCs w:val="28"/>
        </w:rPr>
        <w:t xml:space="preserve">The Lost Dimension? A Virilian reading of Outer Space Weaponization </w:t>
      </w:r>
    </w:p>
    <w:p w14:paraId="4A4DE13C" w14:textId="77777777" w:rsidR="006824D4" w:rsidRDefault="006824D4" w:rsidP="00682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w:sz w:val="16"/>
        </w:rPr>
      </w:pPr>
    </w:p>
    <w:p w14:paraId="28C6A5A5" w14:textId="424F6F50" w:rsidR="006824D4" w:rsidRDefault="006824D4" w:rsidP="00682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w:sz w:val="16"/>
        </w:rPr>
      </w:pPr>
      <w:r w:rsidRPr="00D95B03">
        <w:rPr>
          <w:rFonts w:cs="Times"/>
          <w:sz w:val="16"/>
        </w:rPr>
        <w:t xml:space="preserve">To begin with, </w:t>
      </w:r>
      <w:r w:rsidRPr="00D95B03">
        <w:rPr>
          <w:rFonts w:cs="Times"/>
          <w:highlight w:val="cyan"/>
          <w:u w:val="single"/>
        </w:rPr>
        <w:t xml:space="preserve">the concept of space </w:t>
      </w:r>
      <w:r w:rsidR="00AB6833">
        <w:rPr>
          <w:rFonts w:cs="Times"/>
          <w:u w:val="single"/>
        </w:rPr>
        <w:t>…</w:t>
      </w:r>
      <w:r w:rsidRPr="00D95B03">
        <w:rPr>
          <w:rFonts w:cs="Times"/>
          <w:sz w:val="16"/>
        </w:rPr>
        <w:t xml:space="preserve"> ask: what has informed this process?  </w:t>
      </w:r>
    </w:p>
    <w:p w14:paraId="67CD8587" w14:textId="77777777" w:rsidR="006824D4" w:rsidRDefault="006824D4" w:rsidP="00682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w:sz w:val="16"/>
        </w:rPr>
      </w:pPr>
    </w:p>
    <w:p w14:paraId="52887D09" w14:textId="77777777" w:rsidR="006824D4" w:rsidRPr="00444AE2" w:rsidRDefault="006824D4" w:rsidP="00444AE2">
      <w:pPr>
        <w:rPr>
          <w:b/>
        </w:rPr>
      </w:pPr>
      <w:r w:rsidRPr="00444AE2">
        <w:rPr>
          <w:b/>
        </w:rPr>
        <w:t>Also, their use of low risk, high magnitude impacts represents another unique link as the drive to go into space and prevent threats.</w:t>
      </w:r>
    </w:p>
    <w:p w14:paraId="593198CF" w14:textId="77777777" w:rsidR="006824D4" w:rsidRPr="00D95B03" w:rsidRDefault="006824D4" w:rsidP="00682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rPr>
      </w:pPr>
    </w:p>
    <w:p w14:paraId="5EC03588" w14:textId="77777777" w:rsidR="006824D4" w:rsidRPr="00D95B03" w:rsidRDefault="006824D4" w:rsidP="006824D4">
      <w:pPr>
        <w:rPr>
          <w:b/>
        </w:rPr>
      </w:pPr>
      <w:r w:rsidRPr="00D95B03">
        <w:rPr>
          <w:b/>
        </w:rPr>
        <w:t>Their faith in the ability of technology to provide security reflects a logic of total domination over the planet that renders us all into disposable standing reserve, this risks extinction.</w:t>
      </w:r>
    </w:p>
    <w:p w14:paraId="0ED297AC" w14:textId="77777777" w:rsidR="006824D4" w:rsidRPr="00D95B03" w:rsidRDefault="006824D4" w:rsidP="006824D4">
      <w:pPr>
        <w:rPr>
          <w:sz w:val="16"/>
        </w:rPr>
      </w:pPr>
      <w:r w:rsidRPr="00D95B03">
        <w:rPr>
          <w:b/>
          <w:highlight w:val="cyan"/>
        </w:rPr>
        <w:t>Burke, 06</w:t>
      </w:r>
      <w:r w:rsidRPr="00D95B03">
        <w:rPr>
          <w:b/>
          <w:sz w:val="16"/>
        </w:rPr>
        <w:t xml:space="preserve">(Ontologies of War: Violence, Existence and Reason  10:2 | </w:t>
      </w:r>
      <w:hyperlink r:id="rId9" w:anchor="copyright" w:history="1">
        <w:r w:rsidRPr="00D95B03">
          <w:rPr>
            <w:b/>
            <w:sz w:val="16"/>
          </w:rPr>
          <w:t>©</w:t>
        </w:r>
      </w:hyperlink>
      <w:r w:rsidRPr="00D95B03">
        <w:rPr>
          <w:b/>
          <w:sz w:val="16"/>
        </w:rPr>
        <w:t xml:space="preserve"> 2007 Anthony Burke War as a Way of Being: Lebanon 2006  (PhD, Anthony Burke was appointed to UNSW@ADFA in February 2008, after three years in the School of Social Sciences and International Studies at UNSW Sydney (2005-7) Theory &amp; Event, Project Muse).</w:t>
      </w:r>
    </w:p>
    <w:p w14:paraId="40115F3A" w14:textId="77777777" w:rsidR="006824D4" w:rsidRDefault="006824D4" w:rsidP="006824D4">
      <w:pPr>
        <w:jc w:val="both"/>
        <w:rPr>
          <w:u w:val="single"/>
        </w:rPr>
      </w:pPr>
    </w:p>
    <w:p w14:paraId="757F0152" w14:textId="1D966CBF" w:rsidR="006824D4" w:rsidRPr="00D95B03" w:rsidRDefault="006824D4" w:rsidP="006824D4">
      <w:pPr>
        <w:jc w:val="both"/>
        <w:rPr>
          <w:u w:val="single"/>
        </w:rPr>
      </w:pPr>
      <w:r w:rsidRPr="00D95B03">
        <w:rPr>
          <w:u w:val="single"/>
        </w:rPr>
        <w:t xml:space="preserve">Bacon thought of the new scientific method </w:t>
      </w:r>
      <w:r w:rsidR="00AB6833">
        <w:rPr>
          <w:u w:val="single"/>
        </w:rPr>
        <w:t>…</w:t>
      </w:r>
      <w:r w:rsidRPr="00D95B03">
        <w:rPr>
          <w:highlight w:val="cyan"/>
          <w:u w:val="single"/>
        </w:rPr>
        <w:t>, obstacles, useful or obstinate matter.</w:t>
      </w:r>
    </w:p>
    <w:p w14:paraId="24628B0C" w14:textId="77777777" w:rsidR="006824D4" w:rsidRPr="00D95B03" w:rsidRDefault="006824D4" w:rsidP="006824D4">
      <w:pPr>
        <w:rPr>
          <w:sz w:val="16"/>
        </w:rPr>
      </w:pPr>
    </w:p>
    <w:p w14:paraId="737D0055" w14:textId="77777777" w:rsidR="006824D4" w:rsidRPr="00444AE2" w:rsidRDefault="006824D4" w:rsidP="00444AE2">
      <w:pPr>
        <w:rPr>
          <w:b/>
        </w:rPr>
      </w:pPr>
      <w:r w:rsidRPr="00444AE2">
        <w:rPr>
          <w:b/>
        </w:rPr>
        <w:t xml:space="preserve">Our alternative is to reject the affirmative and their representations of the technological need to securitize space.  </w:t>
      </w:r>
    </w:p>
    <w:p w14:paraId="1D82A6D4" w14:textId="77777777" w:rsidR="006824D4" w:rsidRPr="00444AE2" w:rsidRDefault="006824D4" w:rsidP="00444AE2">
      <w:pPr>
        <w:rPr>
          <w:b/>
        </w:rPr>
      </w:pPr>
    </w:p>
    <w:p w14:paraId="3846E6DC" w14:textId="77777777" w:rsidR="006824D4" w:rsidRPr="00444AE2" w:rsidRDefault="006824D4" w:rsidP="00444AE2">
      <w:pPr>
        <w:rPr>
          <w:b/>
        </w:rPr>
      </w:pPr>
      <w:r w:rsidRPr="00444AE2">
        <w:rPr>
          <w:b/>
        </w:rPr>
        <w:t xml:space="preserve">Representations matter: allowing discourses of technological inevitability to replace political dialogue enables space war. We need to challenge rhetoric to reframe space policies </w:t>
      </w:r>
    </w:p>
    <w:p w14:paraId="13136994" w14:textId="77777777" w:rsidR="006824D4" w:rsidRDefault="006824D4" w:rsidP="006824D4">
      <w:pPr>
        <w:rPr>
          <w:b/>
        </w:rPr>
      </w:pPr>
    </w:p>
    <w:p w14:paraId="6AC61C91" w14:textId="77777777" w:rsidR="006824D4" w:rsidRPr="00D95B03" w:rsidRDefault="006824D4" w:rsidP="006824D4">
      <w:pPr>
        <w:rPr>
          <w:b/>
        </w:rPr>
      </w:pPr>
      <w:r w:rsidRPr="00D95B03">
        <w:rPr>
          <w:b/>
          <w:highlight w:val="cyan"/>
        </w:rPr>
        <w:t>Grondin, 06</w:t>
      </w:r>
      <w:r w:rsidRPr="00D95B03">
        <w:rPr>
          <w:b/>
          <w:sz w:val="16"/>
        </w:rPr>
        <w:t xml:space="preserve">David Grondin Assistant Professor, School of Political Studies, University of Ottawa (as of July 2006)  Paper presented at the ISAConvention, San Diego March 25, 2006 Panel “Reading Outer Space I: The International Politics of Outer Space - Approaches and Themes” </w:t>
      </w:r>
      <w:r w:rsidRPr="00D95B03">
        <w:rPr>
          <w:b/>
          <w:bCs/>
          <w:sz w:val="16"/>
        </w:rPr>
        <w:t>THE (POWER) POLITICS OF SPACE:  THE US ASTROPOLITICAL DISCOURSE OF GLOBAL DOMINANCE  IN THE WAR ON TERROR</w:t>
      </w:r>
    </w:p>
    <w:p w14:paraId="4D42E3A8" w14:textId="77777777" w:rsidR="006824D4" w:rsidRDefault="006824D4" w:rsidP="006824D4">
      <w:pPr>
        <w:jc w:val="both"/>
        <w:rPr>
          <w:sz w:val="16"/>
        </w:rPr>
      </w:pPr>
    </w:p>
    <w:p w14:paraId="1A247CF9" w14:textId="7D621DCE" w:rsidR="006824D4" w:rsidRDefault="006824D4" w:rsidP="006824D4">
      <w:pPr>
        <w:jc w:val="both"/>
        <w:rPr>
          <w:b/>
          <w:u w:val="single"/>
        </w:rPr>
      </w:pPr>
      <w:r w:rsidRPr="00D95B03">
        <w:rPr>
          <w:sz w:val="16"/>
        </w:rPr>
        <w:t xml:space="preserve">Indeed, </w:t>
      </w:r>
      <w:r w:rsidRPr="00D95B03">
        <w:rPr>
          <w:u w:val="single"/>
        </w:rPr>
        <w:t xml:space="preserve">we have no way of knowing how other </w:t>
      </w:r>
      <w:r w:rsidR="00AB6833">
        <w:rPr>
          <w:u w:val="single"/>
        </w:rPr>
        <w:t>…</w:t>
      </w:r>
      <w:r w:rsidRPr="00D95B03">
        <w:rPr>
          <w:b/>
          <w:highlight w:val="cyan"/>
          <w:u w:val="single"/>
        </w:rPr>
        <w:t>still be possible, if not inevitable.</w:t>
      </w:r>
    </w:p>
    <w:p w14:paraId="04DB273D" w14:textId="77777777" w:rsidR="006824D4" w:rsidRDefault="006824D4" w:rsidP="006824D4"/>
    <w:p w14:paraId="667D0D46" w14:textId="77777777" w:rsidR="006824D4" w:rsidRDefault="00444AE2" w:rsidP="006824D4">
      <w:pPr>
        <w:pStyle w:val="Heading1"/>
      </w:pPr>
      <w:r>
        <w:t>Off</w:t>
      </w:r>
    </w:p>
    <w:p w14:paraId="66732685" w14:textId="77777777" w:rsidR="006824D4" w:rsidRPr="003047DC" w:rsidRDefault="006824D4" w:rsidP="006824D4"/>
    <w:p w14:paraId="6A99B254" w14:textId="77777777" w:rsidR="006824D4" w:rsidRPr="00444AE2" w:rsidRDefault="006824D4" w:rsidP="00444AE2">
      <w:pPr>
        <w:rPr>
          <w:b/>
        </w:rPr>
      </w:pPr>
      <w:r w:rsidRPr="00444AE2">
        <w:rPr>
          <w:b/>
        </w:rPr>
        <w:t xml:space="preserve">The United States federal government should substantially reduce airspace restrictions on airborne wind energy production in the United States by allowing for above ground level testing up to 2000 feet and removing the daylight and temporary testing requirements on airborne wind energy production in the United States for all airspaces that are not in the flight paths of an airport. </w:t>
      </w:r>
    </w:p>
    <w:p w14:paraId="255B1D94" w14:textId="77777777" w:rsidR="006824D4" w:rsidRPr="00444AE2" w:rsidRDefault="006824D4" w:rsidP="00444AE2">
      <w:pPr>
        <w:rPr>
          <w:b/>
        </w:rPr>
      </w:pPr>
    </w:p>
    <w:p w14:paraId="338A812C" w14:textId="77777777" w:rsidR="006824D4" w:rsidRPr="00444AE2" w:rsidRDefault="006824D4" w:rsidP="00444AE2">
      <w:pPr>
        <w:rPr>
          <w:b/>
        </w:rPr>
      </w:pPr>
      <w:r w:rsidRPr="00444AE2">
        <w:rPr>
          <w:b/>
        </w:rPr>
        <w:t>Airspace is key to the airport industry – every wind turbine risks industry failure</w:t>
      </w:r>
    </w:p>
    <w:p w14:paraId="638A369F" w14:textId="77777777" w:rsidR="006824D4" w:rsidRPr="00C86090" w:rsidRDefault="006824D4" w:rsidP="006824D4">
      <w:pPr>
        <w:rPr>
          <w:rStyle w:val="StyleStyleBold12pt"/>
        </w:rPr>
      </w:pPr>
      <w:r w:rsidRPr="00C86090">
        <w:rPr>
          <w:rStyle w:val="StyleStyleBold12pt"/>
        </w:rPr>
        <w:t xml:space="preserve">Transportation Research Board 2010 </w:t>
      </w:r>
    </w:p>
    <w:p w14:paraId="485E5019" w14:textId="77777777" w:rsidR="006824D4" w:rsidRDefault="006824D4" w:rsidP="006824D4">
      <w:r>
        <w:t>[</w:t>
      </w:r>
      <w:r w:rsidRPr="0025430E">
        <w:t>AIRPORT COOPERATIVE RESEARCH PROGRAM</w:t>
      </w:r>
      <w:r>
        <w:t xml:space="preserve">, </w:t>
      </w:r>
      <w:r w:rsidRPr="0025430E">
        <w:t>Understanding Airspace, Objects, and Their Effects on Airports</w:t>
      </w:r>
      <w:r>
        <w:t xml:space="preserve">, </w:t>
      </w:r>
      <w:hyperlink r:id="rId10" w:history="1">
        <w:r w:rsidRPr="00BB1C9E">
          <w:rPr>
            <w:rStyle w:val="Hyperlink"/>
          </w:rPr>
          <w:t>http://onlinepubs.trb.org/onlinepubs/acrp/acrp_rpt_038.pdf]jap</w:t>
        </w:r>
      </w:hyperlink>
    </w:p>
    <w:p w14:paraId="65339CDB" w14:textId="77777777" w:rsidR="006824D4" w:rsidRPr="0025430E" w:rsidRDefault="006824D4" w:rsidP="006824D4"/>
    <w:p w14:paraId="08156C3B" w14:textId="20879FE8" w:rsidR="006824D4" w:rsidRPr="00C86090" w:rsidRDefault="006824D4" w:rsidP="006824D4">
      <w:pPr>
        <w:rPr>
          <w:sz w:val="14"/>
        </w:rPr>
      </w:pPr>
      <w:r w:rsidRPr="00C86090">
        <w:rPr>
          <w:sz w:val="14"/>
        </w:rPr>
        <w:t xml:space="preserve">Although not physically visible, an airport’s </w:t>
      </w:r>
      <w:r w:rsidR="00AB6833">
        <w:rPr>
          <w:rStyle w:val="Emphasis"/>
        </w:rPr>
        <w:t>…</w:t>
      </w:r>
      <w:r w:rsidRPr="00C86090">
        <w:rPr>
          <w:sz w:val="14"/>
        </w:rPr>
        <w:t xml:space="preserve"> of new runways at even higher costs.</w:t>
      </w:r>
    </w:p>
    <w:p w14:paraId="38E5D1C6" w14:textId="77777777" w:rsidR="006824D4" w:rsidRDefault="006824D4" w:rsidP="006824D4"/>
    <w:p w14:paraId="63AD7790" w14:textId="77777777" w:rsidR="006824D4" w:rsidRPr="00444AE2" w:rsidRDefault="006824D4" w:rsidP="00444AE2">
      <w:pPr>
        <w:rPr>
          <w:b/>
        </w:rPr>
      </w:pPr>
      <w:r w:rsidRPr="00444AE2">
        <w:rPr>
          <w:b/>
        </w:rPr>
        <w:t>Airlining is the keystone of the economy – provides integration</w:t>
      </w:r>
    </w:p>
    <w:p w14:paraId="10D0B8F7" w14:textId="77777777" w:rsidR="006824D4" w:rsidRDefault="006824D4" w:rsidP="006824D4">
      <w:r>
        <w:t>ATAG 2013</w:t>
      </w:r>
    </w:p>
    <w:p w14:paraId="3254938E" w14:textId="77777777" w:rsidR="006824D4" w:rsidRDefault="006824D4" w:rsidP="006824D4">
      <w:r>
        <w:t xml:space="preserve">[Air Transport Action Group, Social and Economic Benefits of Aviation, </w:t>
      </w:r>
      <w:hyperlink r:id="rId11" w:history="1">
        <w:r w:rsidRPr="00BB1C9E">
          <w:rPr>
            <w:rStyle w:val="Hyperlink"/>
          </w:rPr>
          <w:t>http://www.atag.org/our-activities/social-a-economic-benefits-of-aviation.html]jap</w:t>
        </w:r>
      </w:hyperlink>
    </w:p>
    <w:p w14:paraId="71AD6E6C" w14:textId="77777777" w:rsidR="006824D4" w:rsidRDefault="006824D4" w:rsidP="006824D4"/>
    <w:p w14:paraId="25721C26" w14:textId="70D297DD" w:rsidR="006824D4" w:rsidRPr="00C86090" w:rsidRDefault="006824D4" w:rsidP="006824D4">
      <w:pPr>
        <w:rPr>
          <w:sz w:val="14"/>
        </w:rPr>
      </w:pPr>
      <w:r w:rsidRPr="00444AE2">
        <w:rPr>
          <w:rStyle w:val="Emphasis"/>
          <w:highlight w:val="green"/>
        </w:rPr>
        <w:t xml:space="preserve">Aviation is the real world wide web </w:t>
      </w:r>
      <w:r w:rsidR="00AB6833">
        <w:rPr>
          <w:rStyle w:val="Emphasis"/>
        </w:rPr>
        <w:t>…y</w:t>
      </w:r>
      <w:r w:rsidRPr="00C86090">
        <w:rPr>
          <w:rStyle w:val="Emphasis"/>
        </w:rPr>
        <w:t>ou really see the scale of air transport</w:t>
      </w:r>
      <w:r w:rsidRPr="00C86090">
        <w:rPr>
          <w:sz w:val="14"/>
        </w:rPr>
        <w:t>.”</w:t>
      </w:r>
    </w:p>
    <w:p w14:paraId="25AE9B79" w14:textId="77777777" w:rsidR="006824D4" w:rsidRDefault="006824D4" w:rsidP="006824D4"/>
    <w:p w14:paraId="42273D03" w14:textId="77777777" w:rsidR="0053194A" w:rsidRPr="00452817" w:rsidRDefault="0053194A" w:rsidP="0053194A">
      <w:pPr>
        <w:rPr>
          <w:b/>
          <w:bCs/>
          <w:iCs/>
        </w:rPr>
      </w:pPr>
      <w:r w:rsidRPr="00452817">
        <w:rPr>
          <w:b/>
          <w:bCs/>
          <w:iCs/>
        </w:rPr>
        <w:t>Economic decline causes war – studies prove</w:t>
      </w:r>
    </w:p>
    <w:p w14:paraId="765C8151" w14:textId="77777777" w:rsidR="0053194A" w:rsidRPr="00452817" w:rsidRDefault="0053194A" w:rsidP="0053194A">
      <w:pPr>
        <w:rPr>
          <w:b/>
          <w:bCs/>
          <w:sz w:val="16"/>
        </w:rPr>
      </w:pPr>
      <w:r w:rsidRPr="00452817">
        <w:rPr>
          <w:rStyle w:val="StyleStyleBold12pt"/>
          <w:u w:val="single"/>
        </w:rPr>
        <w:t>Royal 2010</w:t>
      </w:r>
      <w:r w:rsidRPr="00452817">
        <w:rPr>
          <w:b/>
          <w:bCs/>
          <w:sz w:val="16"/>
        </w:rPr>
        <w:t xml:space="preserve"> </w:t>
      </w:r>
      <w:r w:rsidRPr="00452817">
        <w:rPr>
          <w:sz w:val="16"/>
        </w:rPr>
        <w:t xml:space="preserve">[Jedediah, Department of Defense Cooperative threat reduction director </w:t>
      </w:r>
      <w:r w:rsidRPr="00452817">
        <w:rPr>
          <w:i/>
          <w:sz w:val="16"/>
        </w:rPr>
        <w:t>Economic Integration, Economic Signaling and the Problem of Economic Crises, in Economics of War and Peace: Economic, Legal and Political Perspectives</w:t>
      </w:r>
      <w:r w:rsidRPr="00452817">
        <w:rPr>
          <w:sz w:val="16"/>
        </w:rPr>
        <w:t>, p.213-4]</w:t>
      </w:r>
    </w:p>
    <w:p w14:paraId="55D9E979" w14:textId="77777777" w:rsidR="0053194A" w:rsidRPr="00452817" w:rsidRDefault="0053194A" w:rsidP="0053194A"/>
    <w:p w14:paraId="23DEBA46" w14:textId="3609250D" w:rsidR="0053194A" w:rsidRPr="00452817" w:rsidRDefault="0053194A" w:rsidP="0053194A">
      <w:r w:rsidRPr="00452817">
        <w:t xml:space="preserve">Less intuitive is how </w:t>
      </w:r>
      <w:r w:rsidRPr="00452817">
        <w:rPr>
          <w:b/>
          <w:u w:val="single"/>
        </w:rPr>
        <w:t xml:space="preserve">periods of </w:t>
      </w:r>
      <w:r w:rsidR="00AB6833">
        <w:rPr>
          <w:b/>
          <w:u w:val="single"/>
        </w:rPr>
        <w:t>…</w:t>
      </w:r>
      <w:r w:rsidRPr="00452817">
        <w:t xml:space="preserve"> economic-security debate and deserves more attention.</w:t>
      </w:r>
    </w:p>
    <w:p w14:paraId="329CD7D0" w14:textId="77777777" w:rsidR="0053194A" w:rsidRPr="00466C76" w:rsidRDefault="0053194A" w:rsidP="0053194A"/>
    <w:p w14:paraId="7B4C88C1" w14:textId="77777777" w:rsidR="0053194A" w:rsidRDefault="0053194A" w:rsidP="006824D4"/>
    <w:p w14:paraId="368F373E" w14:textId="77777777" w:rsidR="006824D4" w:rsidRDefault="006824D4" w:rsidP="006824D4"/>
    <w:p w14:paraId="2F470789" w14:textId="77777777" w:rsidR="006824D4" w:rsidRDefault="006824D4" w:rsidP="006824D4">
      <w:pPr>
        <w:pStyle w:val="Heading1"/>
      </w:pPr>
      <w:r>
        <w:t>Mars</w:t>
      </w:r>
    </w:p>
    <w:p w14:paraId="52F8ED95" w14:textId="77777777" w:rsidR="006824D4" w:rsidRDefault="006824D4" w:rsidP="006824D4"/>
    <w:p w14:paraId="32BF4CAA" w14:textId="77777777" w:rsidR="006824D4" w:rsidRPr="00444AE2" w:rsidRDefault="006824D4" w:rsidP="00444AE2">
      <w:pPr>
        <w:rPr>
          <w:b/>
        </w:rPr>
      </w:pPr>
      <w:r w:rsidRPr="00444AE2">
        <w:rPr>
          <w:b/>
        </w:rPr>
        <w:t>Their author says that they’d use small modular reactors and have other power sources already</w:t>
      </w:r>
    </w:p>
    <w:p w14:paraId="6FECDFEF"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6D57CD48" w14:textId="77777777" w:rsidR="006824D4" w:rsidRPr="00275756" w:rsidRDefault="006824D4" w:rsidP="006824D4"/>
    <w:p w14:paraId="5C6B2DED" w14:textId="7B409BF6" w:rsidR="006824D4" w:rsidRPr="00275756" w:rsidRDefault="006824D4" w:rsidP="006824D4">
      <w:pPr>
        <w:rPr>
          <w:sz w:val="14"/>
        </w:rPr>
      </w:pPr>
      <w:r w:rsidRPr="00275756">
        <w:rPr>
          <w:sz w:val="14"/>
        </w:rPr>
        <w:t xml:space="preserve">The first </w:t>
      </w:r>
      <w:r w:rsidRPr="00444AE2">
        <w:rPr>
          <w:rStyle w:val="Emphasis"/>
          <w:highlight w:val="green"/>
        </w:rPr>
        <w:t xml:space="preserve">colonists to Mars wouldn’t </w:t>
      </w:r>
      <w:r w:rsidR="00AB6833">
        <w:rPr>
          <w:rStyle w:val="Emphasis"/>
        </w:rPr>
        <w:t>…</w:t>
      </w:r>
      <w:r w:rsidRPr="00275756">
        <w:rPr>
          <w:sz w:val="14"/>
        </w:rPr>
        <w:t>colony enabled it to be self-sustaining.</w:t>
      </w:r>
    </w:p>
    <w:p w14:paraId="16CDD729" w14:textId="77777777" w:rsidR="006824D4" w:rsidRDefault="006824D4" w:rsidP="006824D4"/>
    <w:p w14:paraId="71C3EF3F" w14:textId="77777777" w:rsidR="006824D4" w:rsidRPr="00444AE2" w:rsidRDefault="006824D4" w:rsidP="00444AE2">
      <w:pPr>
        <w:rPr>
          <w:b/>
        </w:rPr>
      </w:pPr>
      <w:r w:rsidRPr="00444AE2">
        <w:rPr>
          <w:b/>
        </w:rPr>
        <w:t>Colonizers would prepare for any contingency anyway</w:t>
      </w:r>
    </w:p>
    <w:p w14:paraId="04BE3C4D"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111C058E" w14:textId="77777777" w:rsidR="006824D4" w:rsidRPr="00275756" w:rsidRDefault="006824D4" w:rsidP="006824D4"/>
    <w:p w14:paraId="7B0DD92C" w14:textId="0F380E67" w:rsidR="006824D4" w:rsidRDefault="006824D4" w:rsidP="006824D4">
      <w:r w:rsidRPr="00275756">
        <w:rPr>
          <w:rStyle w:val="Emphasis"/>
        </w:rPr>
        <w:t xml:space="preserve">The first </w:t>
      </w:r>
      <w:r w:rsidRPr="00444AE2">
        <w:rPr>
          <w:rStyle w:val="Emphasis"/>
          <w:highlight w:val="green"/>
        </w:rPr>
        <w:t xml:space="preserve">human contingent </w:t>
      </w:r>
      <w:r w:rsidR="00AB6833">
        <w:rPr>
          <w:rStyle w:val="Emphasis"/>
          <w:highlight w:val="green"/>
        </w:rPr>
        <w:t>…</w:t>
      </w:r>
      <w:r w:rsidRPr="00444AE2">
        <w:rPr>
          <w:rStyle w:val="Emphasis"/>
          <w:highlight w:val="green"/>
        </w:rPr>
        <w:t xml:space="preserve">duplicate </w:t>
      </w:r>
      <w:r w:rsidRPr="00275756">
        <w:rPr>
          <w:rStyle w:val="Emphasis"/>
        </w:rPr>
        <w:t>in case of an emergency</w:t>
      </w:r>
      <w:r w:rsidRPr="00275756">
        <w:t>.</w:t>
      </w:r>
    </w:p>
    <w:p w14:paraId="5D515CDA" w14:textId="77777777" w:rsidR="006824D4" w:rsidRDefault="006824D4" w:rsidP="006824D4"/>
    <w:p w14:paraId="1563F861" w14:textId="77777777" w:rsidR="006824D4" w:rsidRPr="00444AE2" w:rsidRDefault="006824D4" w:rsidP="00444AE2">
      <w:pPr>
        <w:rPr>
          <w:b/>
        </w:rPr>
      </w:pPr>
      <w:r w:rsidRPr="00444AE2">
        <w:rPr>
          <w:b/>
        </w:rPr>
        <w:t>Mars colonization takes decades and won’t happen now – costs and training obstacles</w:t>
      </w:r>
    </w:p>
    <w:p w14:paraId="373C6B45"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23EBFB3A" w14:textId="77777777" w:rsidR="006824D4" w:rsidRPr="00E66CDD" w:rsidRDefault="006824D4" w:rsidP="006824D4"/>
    <w:p w14:paraId="2F11ACA6" w14:textId="558AA4CE" w:rsidR="006824D4" w:rsidRDefault="006824D4" w:rsidP="006824D4">
      <w:pPr>
        <w:rPr>
          <w:sz w:val="14"/>
        </w:rPr>
      </w:pPr>
      <w:r w:rsidRPr="00E66CDD">
        <w:rPr>
          <w:rStyle w:val="Emphasis"/>
        </w:rPr>
        <w:t xml:space="preserve">A human </w:t>
      </w:r>
      <w:r w:rsidRPr="00444AE2">
        <w:rPr>
          <w:rStyle w:val="Emphasis"/>
          <w:highlight w:val="green"/>
        </w:rPr>
        <w:t>mission to Mars is</w:t>
      </w:r>
      <w:r w:rsidRPr="00444AE2">
        <w:rPr>
          <w:sz w:val="14"/>
          <w:highlight w:val="green"/>
        </w:rPr>
        <w:t xml:space="preserve"> </w:t>
      </w:r>
      <w:r w:rsidR="00F93AC7">
        <w:rPr>
          <w:sz w:val="14"/>
        </w:rPr>
        <w:t>…</w:t>
      </w:r>
      <w:r w:rsidRPr="00E66CDD">
        <w:rPr>
          <w:sz w:val="14"/>
        </w:rPr>
        <w:t xml:space="preserve"> exploration of Mars and space in general.</w:t>
      </w:r>
    </w:p>
    <w:p w14:paraId="54192835" w14:textId="77777777" w:rsidR="006824D4" w:rsidRDefault="006824D4" w:rsidP="006824D4">
      <w:pPr>
        <w:rPr>
          <w:sz w:val="14"/>
        </w:rPr>
      </w:pPr>
    </w:p>
    <w:p w14:paraId="6428532A" w14:textId="77777777" w:rsidR="006824D4" w:rsidRPr="00444AE2" w:rsidRDefault="006824D4" w:rsidP="00444AE2">
      <w:pPr>
        <w:rPr>
          <w:b/>
        </w:rPr>
      </w:pPr>
      <w:r w:rsidRPr="00444AE2">
        <w:rPr>
          <w:b/>
          <w:highlight w:val="yellow"/>
        </w:rPr>
        <w:t>Mars colonizati</w:t>
      </w:r>
      <w:r w:rsidRPr="00444AE2">
        <w:rPr>
          <w:b/>
        </w:rPr>
        <w:t>on is rooted in settlerist logic that refuses to acknowledge the possibility of life where they settle – their author concedes this is a concern</w:t>
      </w:r>
    </w:p>
    <w:p w14:paraId="7A0B7142"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2404EC9C" w14:textId="77777777" w:rsidR="006824D4" w:rsidRPr="00E66CDD" w:rsidRDefault="006824D4" w:rsidP="006824D4"/>
    <w:p w14:paraId="6BF5EB6B" w14:textId="27EA5E1D" w:rsidR="006824D4" w:rsidRDefault="006824D4" w:rsidP="006824D4">
      <w:pPr>
        <w:rPr>
          <w:sz w:val="14"/>
        </w:rPr>
      </w:pPr>
      <w:r w:rsidRPr="00E66CDD">
        <w:rPr>
          <w:sz w:val="14"/>
        </w:rPr>
        <w:t xml:space="preserve">While the pragmatic advantages of this approach </w:t>
      </w:r>
      <w:r w:rsidR="00F93AC7">
        <w:rPr>
          <w:sz w:val="14"/>
        </w:rPr>
        <w:t>…</w:t>
      </w:r>
      <w:r w:rsidRPr="00E66CDD">
        <w:rPr>
          <w:sz w:val="14"/>
        </w:rPr>
        <w:t xml:space="preserve"> botched sample return mission (Rummel et al. 2002).</w:t>
      </w:r>
    </w:p>
    <w:p w14:paraId="54556467" w14:textId="77777777" w:rsidR="006824D4" w:rsidRDefault="006824D4" w:rsidP="006824D4">
      <w:pPr>
        <w:rPr>
          <w:sz w:val="14"/>
        </w:rPr>
      </w:pPr>
    </w:p>
    <w:p w14:paraId="6AF9990F" w14:textId="77777777" w:rsidR="006824D4" w:rsidRPr="00444AE2" w:rsidRDefault="006824D4" w:rsidP="00444AE2">
      <w:pPr>
        <w:rPr>
          <w:b/>
        </w:rPr>
      </w:pPr>
      <w:r w:rsidRPr="00444AE2">
        <w:rPr>
          <w:b/>
          <w:highlight w:val="yellow"/>
        </w:rPr>
        <w:t>That’s the root-cause</w:t>
      </w:r>
      <w:r w:rsidRPr="00444AE2">
        <w:rPr>
          <w:b/>
        </w:rPr>
        <w:t xml:space="preserve"> of patriarchy, slavery, racism, and any form of domination.</w:t>
      </w:r>
    </w:p>
    <w:p w14:paraId="0471C5E5" w14:textId="77777777" w:rsidR="006824D4" w:rsidRDefault="006824D4" w:rsidP="006824D4">
      <w:r>
        <w:rPr>
          <w:b/>
          <w:u w:val="single"/>
        </w:rPr>
        <w:t>Best</w:t>
      </w:r>
      <w:r>
        <w:t>, Associate Professor of Department of Humanities and Philosophies at University of Texas, 20</w:t>
      </w:r>
      <w:r>
        <w:rPr>
          <w:b/>
          <w:u w:val="single"/>
        </w:rPr>
        <w:t>07</w:t>
      </w:r>
    </w:p>
    <w:p w14:paraId="1BC195F8" w14:textId="77777777" w:rsidR="006824D4" w:rsidRDefault="006824D4" w:rsidP="006824D4">
      <w:r>
        <w:t xml:space="preserve">[Steven, “Book Review: The Eternal Treblinka: Our Treatment of Animals and the Holocaust” Journal for Critical Animal Studies, Volume V, Issue 2, </w:t>
      </w:r>
      <w:hyperlink r:id="rId12" w:history="1">
        <w:r>
          <w:rPr>
            <w:rStyle w:val="Hyperlink"/>
          </w:rPr>
          <w:t>http://www.criticalanimalstudies.org/wp-content/uploads/2009/09/JCAS-Special-Issue-Women-of-Color-November-3-FINAL-2010.pdf</w:t>
        </w:r>
      </w:hyperlink>
      <w:r>
        <w:t xml:space="preserve"> accessed date: 11-7-11] y2k</w:t>
      </w:r>
    </w:p>
    <w:p w14:paraId="6CA31246" w14:textId="77777777" w:rsidR="006824D4" w:rsidRDefault="006824D4" w:rsidP="006824D4"/>
    <w:p w14:paraId="4700F6B3" w14:textId="5F1CA484" w:rsidR="006824D4" w:rsidRPr="00444AE2" w:rsidRDefault="006824D4" w:rsidP="006824D4">
      <w:pPr>
        <w:rPr>
          <w:rStyle w:val="UnderlineBold"/>
          <w:highlight w:val="green"/>
        </w:rPr>
      </w:pPr>
      <w:r>
        <w:t xml:space="preserve">It is little understood that the first </w:t>
      </w:r>
      <w:r w:rsidR="00F93AC7">
        <w:rPr>
          <w:rStyle w:val="StyleBoldUnderline"/>
        </w:rPr>
        <w:t>…</w:t>
      </w:r>
      <w:r w:rsidRPr="00444AE2">
        <w:rPr>
          <w:rStyle w:val="StyleBoldUnderline"/>
          <w:highlight w:val="green"/>
        </w:rPr>
        <w:t xml:space="preserve"> earlier through </w:t>
      </w:r>
      <w:r w:rsidRPr="00444AE2">
        <w:rPr>
          <w:rStyle w:val="UnderlineBold"/>
          <w:highlight w:val="green"/>
        </w:rPr>
        <w:t xml:space="preserve">animal exploitation. </w:t>
      </w:r>
    </w:p>
    <w:p w14:paraId="0B0500D4" w14:textId="77777777" w:rsidR="006824D4" w:rsidRDefault="006824D4" w:rsidP="006824D4">
      <w:pPr>
        <w:rPr>
          <w:sz w:val="14"/>
        </w:rPr>
      </w:pPr>
    </w:p>
    <w:p w14:paraId="59FD89A6" w14:textId="77777777" w:rsidR="006824D4" w:rsidRPr="00444AE2" w:rsidRDefault="006824D4" w:rsidP="00444AE2">
      <w:pPr>
        <w:rPr>
          <w:b/>
        </w:rPr>
      </w:pPr>
      <w:r w:rsidRPr="00444AE2">
        <w:rPr>
          <w:b/>
        </w:rPr>
        <w:t xml:space="preserve">Reject this ethical exceptionalism </w:t>
      </w:r>
    </w:p>
    <w:p w14:paraId="6E968DD4" w14:textId="77777777" w:rsidR="006824D4" w:rsidRPr="00EA440C" w:rsidRDefault="006824D4" w:rsidP="006824D4">
      <w:r w:rsidRPr="00EA440C">
        <w:rPr>
          <w:rStyle w:val="underline"/>
        </w:rPr>
        <w:t>HUDSON 2K4</w:t>
      </w:r>
      <w:r>
        <w:rPr>
          <w:rStyle w:val="underline"/>
        </w:rPr>
        <w:t xml:space="preserve"> </w:t>
      </w:r>
      <w:r w:rsidRPr="00EA440C">
        <w:t>[Laura, The Political Animal: Species-Being and Bare Life, mediations journal, http://www.mediationsjournal.org/files/Mediations23_2_04.pdf]</w:t>
      </w:r>
    </w:p>
    <w:p w14:paraId="20CBE6C5" w14:textId="77777777" w:rsidR="006824D4" w:rsidRPr="00EA440C" w:rsidRDefault="006824D4" w:rsidP="006824D4"/>
    <w:p w14:paraId="4960C4A5" w14:textId="5E16271C" w:rsidR="006824D4" w:rsidRPr="008C1702" w:rsidRDefault="006824D4" w:rsidP="006824D4">
      <w:pPr>
        <w:rPr>
          <w:rStyle w:val="StyleBoldUnderline"/>
        </w:rPr>
      </w:pPr>
      <w:r w:rsidRPr="00444AE2">
        <w:rPr>
          <w:rStyle w:val="StyleBoldUnderline"/>
          <w:highlight w:val="green"/>
        </w:rPr>
        <w:t>We are all</w:t>
      </w:r>
      <w:r w:rsidRPr="008C1702">
        <w:rPr>
          <w:rStyle w:val="StyleBoldUnderline"/>
        </w:rPr>
        <w:t xml:space="preserve"> equally </w:t>
      </w:r>
      <w:r w:rsidRPr="00444AE2">
        <w:rPr>
          <w:rStyle w:val="StyleBoldUnderline"/>
          <w:highlight w:val="green"/>
        </w:rPr>
        <w:t xml:space="preserve">reduced to </w:t>
      </w:r>
      <w:r w:rsidRPr="008C1702">
        <w:rPr>
          <w:rStyle w:val="StyleBoldUnderline"/>
        </w:rPr>
        <w:t xml:space="preserve">mere </w:t>
      </w:r>
      <w:r w:rsidR="00F93AC7">
        <w:rPr>
          <w:rStyle w:val="StyleBoldUnderline"/>
        </w:rPr>
        <w:t>…</w:t>
      </w:r>
      <w:r w:rsidRPr="008C1702">
        <w:rPr>
          <w:rStyle w:val="StyleBoldUnderline"/>
        </w:rPr>
        <w:t xml:space="preserve"> the future of politics and society?</w:t>
      </w:r>
    </w:p>
    <w:p w14:paraId="2064C6CF" w14:textId="77777777" w:rsidR="006824D4" w:rsidRDefault="006824D4" w:rsidP="006824D4"/>
    <w:p w14:paraId="552BB702" w14:textId="77777777" w:rsidR="006824D4" w:rsidRPr="00444AE2" w:rsidRDefault="006824D4" w:rsidP="00444AE2">
      <w:pPr>
        <w:rPr>
          <w:b/>
        </w:rPr>
      </w:pPr>
      <w:r w:rsidRPr="00444AE2">
        <w:rPr>
          <w:b/>
        </w:rPr>
        <w:t xml:space="preserve">Their author concedes a double bind either </w:t>
      </w:r>
    </w:p>
    <w:p w14:paraId="0918B055" w14:textId="77777777" w:rsidR="006824D4" w:rsidRPr="00444AE2" w:rsidRDefault="006824D4" w:rsidP="00444AE2">
      <w:pPr>
        <w:rPr>
          <w:b/>
        </w:rPr>
      </w:pPr>
      <w:r w:rsidRPr="00444AE2">
        <w:rPr>
          <w:b/>
        </w:rPr>
        <w:t>A. This settlerism kills mars life – he justifies this by saying we can better study them, which is repugnant</w:t>
      </w:r>
    </w:p>
    <w:p w14:paraId="13314FE0"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65D1F12E" w14:textId="77777777" w:rsidR="006824D4" w:rsidRPr="00E66CDD" w:rsidRDefault="006824D4" w:rsidP="006824D4"/>
    <w:p w14:paraId="421E6361" w14:textId="6CE6F05F" w:rsidR="006824D4" w:rsidRDefault="006824D4" w:rsidP="006824D4">
      <w:pPr>
        <w:rPr>
          <w:sz w:val="14"/>
        </w:rPr>
      </w:pPr>
      <w:r w:rsidRPr="00E66CDD">
        <w:rPr>
          <w:sz w:val="14"/>
        </w:rPr>
        <w:t xml:space="preserve">A much more likely problem is the reverse: that the </w:t>
      </w:r>
      <w:r w:rsidR="00F93AC7">
        <w:rPr>
          <w:rStyle w:val="Emphasis"/>
        </w:rPr>
        <w:t>…</w:t>
      </w:r>
      <w:r w:rsidRPr="00E66CDD">
        <w:rPr>
          <w:sz w:val="14"/>
        </w:rPr>
        <w:t>of Martian biota (McKay 1982; McKay and Marinova 2001).</w:t>
      </w:r>
    </w:p>
    <w:p w14:paraId="22D748C5" w14:textId="77777777" w:rsidR="006824D4" w:rsidRPr="00E66CDD" w:rsidRDefault="006824D4" w:rsidP="006824D4">
      <w:pPr>
        <w:rPr>
          <w:sz w:val="14"/>
        </w:rPr>
      </w:pPr>
    </w:p>
    <w:p w14:paraId="380F80D0" w14:textId="77777777" w:rsidR="006824D4" w:rsidRPr="00444AE2" w:rsidRDefault="006824D4" w:rsidP="00444AE2">
      <w:pPr>
        <w:rPr>
          <w:b/>
        </w:rPr>
      </w:pPr>
      <w:r w:rsidRPr="00444AE2">
        <w:rPr>
          <w:b/>
        </w:rPr>
        <w:t>OR</w:t>
      </w:r>
    </w:p>
    <w:p w14:paraId="45CD7DD5" w14:textId="77777777" w:rsidR="006824D4" w:rsidRPr="00444AE2" w:rsidRDefault="006824D4" w:rsidP="00444AE2">
      <w:pPr>
        <w:rPr>
          <w:b/>
        </w:rPr>
      </w:pPr>
      <w:r w:rsidRPr="00444AE2">
        <w:rPr>
          <w:b/>
        </w:rPr>
        <w:t>B. Mars colonization could us all – human threatening biology. This means you reject them under their own impact framing</w:t>
      </w:r>
    </w:p>
    <w:p w14:paraId="77613F26"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68C08EC9" w14:textId="77777777" w:rsidR="006824D4" w:rsidRPr="00E66CDD" w:rsidRDefault="006824D4" w:rsidP="006824D4"/>
    <w:p w14:paraId="3E32AA22" w14:textId="267E8CE9" w:rsidR="006824D4" w:rsidRPr="00E66CDD" w:rsidRDefault="006824D4" w:rsidP="006824D4">
      <w:r w:rsidRPr="00E66CDD">
        <w:t xml:space="preserve">Nevertheless, </w:t>
      </w:r>
      <w:r w:rsidRPr="00444AE2">
        <w:rPr>
          <w:rStyle w:val="Emphasis"/>
          <w:highlight w:val="green"/>
        </w:rPr>
        <w:t xml:space="preserve">caution has to be urged </w:t>
      </w:r>
      <w:r w:rsidR="00F93AC7">
        <w:rPr>
          <w:rStyle w:val="Emphasis"/>
        </w:rPr>
        <w:t>…</w:t>
      </w:r>
      <w:r w:rsidRPr="00E66CDD">
        <w:rPr>
          <w:rStyle w:val="Emphasis"/>
        </w:rPr>
        <w:t xml:space="preserve"> sample return mission</w:t>
      </w:r>
      <w:r w:rsidRPr="00E66CDD">
        <w:t xml:space="preserve"> (Rummel et al. 2002).</w:t>
      </w:r>
    </w:p>
    <w:p w14:paraId="38B5B085" w14:textId="77777777" w:rsidR="006824D4" w:rsidRPr="00E66CDD" w:rsidRDefault="006824D4" w:rsidP="006824D4"/>
    <w:p w14:paraId="2D41B3D0" w14:textId="77777777" w:rsidR="006824D4" w:rsidRPr="00444AE2" w:rsidRDefault="006824D4" w:rsidP="00444AE2">
      <w:pPr>
        <w:rPr>
          <w:b/>
        </w:rPr>
      </w:pPr>
      <w:r w:rsidRPr="00444AE2">
        <w:rPr>
          <w:b/>
        </w:rPr>
        <w:t>Their ONLY two AWE solvency cards are shit:</w:t>
      </w:r>
    </w:p>
    <w:p w14:paraId="4C9BEFB4" w14:textId="77777777" w:rsidR="006824D4" w:rsidRPr="00444AE2" w:rsidRDefault="006824D4" w:rsidP="00444AE2">
      <w:pPr>
        <w:rPr>
          <w:b/>
        </w:rPr>
      </w:pPr>
      <w:r w:rsidRPr="00444AE2">
        <w:rPr>
          <w:b/>
        </w:rPr>
        <w:t>1. Winslow evidence says the power produced on mars might be capable, but it would get that much energy</w:t>
      </w:r>
    </w:p>
    <w:p w14:paraId="1547AEA0" w14:textId="77777777" w:rsidR="006824D4" w:rsidRPr="00444AE2" w:rsidRDefault="006824D4" w:rsidP="00444AE2">
      <w:pPr>
        <w:rPr>
          <w:b/>
        </w:rPr>
      </w:pPr>
      <w:r w:rsidRPr="00444AE2">
        <w:rPr>
          <w:b/>
        </w:rPr>
        <w:t>2. The Hausser evidence says that current AWE tech would work – nowhere does this evidence delineate that added research is key – squo tech solves</w:t>
      </w:r>
    </w:p>
    <w:p w14:paraId="7A02E89E" w14:textId="77777777" w:rsidR="006824D4" w:rsidRPr="00444AE2" w:rsidRDefault="006824D4" w:rsidP="00444AE2">
      <w:pPr>
        <w:rPr>
          <w:b/>
        </w:rPr>
      </w:pPr>
    </w:p>
    <w:p w14:paraId="5CA2F3F3" w14:textId="77777777" w:rsidR="006824D4" w:rsidRPr="00444AE2" w:rsidRDefault="006824D4" w:rsidP="00444AE2">
      <w:pPr>
        <w:rPr>
          <w:b/>
        </w:rPr>
      </w:pPr>
      <w:r w:rsidRPr="00444AE2">
        <w:rPr>
          <w:b/>
        </w:rPr>
        <w:t>Life systems don’t have to be that sophisticated</w:t>
      </w:r>
    </w:p>
    <w:p w14:paraId="7275A989" w14:textId="77777777" w:rsidR="006824D4" w:rsidRDefault="006824D4" w:rsidP="006824D4">
      <w:r>
        <w:rPr>
          <w:rStyle w:val="StyleStyleBold12pt"/>
        </w:rPr>
        <w:t>Their author</w:t>
      </w:r>
      <w:r w:rsidRPr="00275756">
        <w:t xml:space="preserve"> (Dirk Schulze-Makuch, Ph.D., School of Earth and Environmental Sciences, Washington State University and Paul Davies, Ph.D., Beyond Center, Arizona State University, “To Boldly Go: A One-Way Human Mission to Mars”, http:~/~/journalofcosmology.com/html(% style="font-size:8.0pt;mso-bidi-font-size:11.0pt" %))</w:t>
      </w:r>
    </w:p>
    <w:p w14:paraId="26F5DB11" w14:textId="77777777" w:rsidR="006824D4" w:rsidRPr="00515686" w:rsidRDefault="006824D4" w:rsidP="006824D4"/>
    <w:p w14:paraId="40E1DD0A" w14:textId="6C3279DA" w:rsidR="006824D4" w:rsidRDefault="006824D4" w:rsidP="006824D4">
      <w:r w:rsidRPr="00E66CDD">
        <w:t xml:space="preserve">3.2. Establishing an unmanned base </w:t>
      </w:r>
      <w:r w:rsidR="00F93AC7">
        <w:t>…</w:t>
      </w:r>
      <w:r w:rsidRPr="00E66CDD">
        <w:t xml:space="preserve"> following further one-way missions.</w:t>
      </w:r>
    </w:p>
    <w:p w14:paraId="33E99583" w14:textId="77777777" w:rsidR="006824D4" w:rsidRPr="00E66CDD" w:rsidRDefault="006824D4" w:rsidP="006824D4"/>
    <w:p w14:paraId="23198401" w14:textId="77777777" w:rsidR="006824D4" w:rsidRDefault="006824D4" w:rsidP="006824D4"/>
    <w:p w14:paraId="24E9E3CC" w14:textId="77777777" w:rsidR="006824D4" w:rsidRDefault="006824D4" w:rsidP="006824D4">
      <w:pPr>
        <w:pStyle w:val="Heading1"/>
      </w:pPr>
      <w:r>
        <w:t>Military</w:t>
      </w:r>
    </w:p>
    <w:p w14:paraId="3BD4BCE3" w14:textId="77777777" w:rsidR="006824D4" w:rsidRDefault="006824D4" w:rsidP="006824D4"/>
    <w:p w14:paraId="6B5F17A5" w14:textId="77777777" w:rsidR="006824D4" w:rsidRPr="00444AE2" w:rsidRDefault="006824D4" w:rsidP="00444AE2">
      <w:pPr>
        <w:rPr>
          <w:b/>
        </w:rPr>
      </w:pPr>
      <w:r w:rsidRPr="00444AE2">
        <w:rPr>
          <w:b/>
        </w:rPr>
        <w:t>Airborne wind has to be tied to a stable spot on the ground to produce power</w:t>
      </w:r>
    </w:p>
    <w:p w14:paraId="3A1B0436" w14:textId="77777777" w:rsidR="006824D4" w:rsidRPr="0050288B" w:rsidRDefault="006824D4" w:rsidP="006824D4">
      <w:pPr>
        <w:rPr>
          <w:rStyle w:val="StyleStyleBold12pt"/>
        </w:rPr>
      </w:pPr>
      <w:r w:rsidRPr="0050288B">
        <w:rPr>
          <w:rStyle w:val="StyleStyleBold12pt"/>
        </w:rPr>
        <w:t>Inman, Sept 9, 2012</w:t>
      </w:r>
    </w:p>
    <w:p w14:paraId="397D5B6B" w14:textId="77777777" w:rsidR="006824D4" w:rsidRPr="0050288B" w:rsidRDefault="006824D4" w:rsidP="006824D4">
      <w:r>
        <w:t xml:space="preserve">(Mason, </w:t>
      </w:r>
      <w:r w:rsidRPr="0050288B">
        <w:t>Energy High in the Sky</w:t>
      </w:r>
      <w:r>
        <w:t xml:space="preserve">: </w:t>
      </w:r>
      <w:r w:rsidRPr="0050288B">
        <w:t>EXPERT PERSPECTIVES on Airborne Wind Energy Systems</w:t>
      </w:r>
      <w:r>
        <w:t>, www.nearzero.org/reports/AirborneWind/pdf)</w:t>
      </w:r>
    </w:p>
    <w:p w14:paraId="1928DC82" w14:textId="77777777" w:rsidR="006824D4" w:rsidRDefault="006824D4" w:rsidP="006824D4">
      <w:pPr>
        <w:rPr>
          <w:rStyle w:val="StyleBoldUnderline"/>
        </w:rPr>
      </w:pPr>
    </w:p>
    <w:p w14:paraId="4FA02963" w14:textId="2A3A5575" w:rsidR="006824D4" w:rsidRDefault="006824D4" w:rsidP="006824D4">
      <w:pPr>
        <w:rPr>
          <w:rStyle w:val="StyleBoldUnderline"/>
        </w:rPr>
      </w:pPr>
      <w:r w:rsidRPr="00A57171">
        <w:t xml:space="preserve">Up higher than traditional winds turbines </w:t>
      </w:r>
      <w:r w:rsidR="00F93AC7">
        <w:t>…</w:t>
      </w:r>
      <w:r w:rsidRPr="00B91647">
        <w:rPr>
          <w:rStyle w:val="StyleBoldUnderline"/>
          <w:highlight w:val="green"/>
        </w:rPr>
        <w:t xml:space="preserve"> to transmit wind </w:t>
      </w:r>
      <w:r w:rsidRPr="00A57171">
        <w:rPr>
          <w:rStyle w:val="StyleBoldUnderline"/>
        </w:rPr>
        <w:t xml:space="preserve">energy </w:t>
      </w:r>
      <w:r w:rsidRPr="00B91647">
        <w:rPr>
          <w:rStyle w:val="StyleBoldUnderline"/>
          <w:highlight w:val="green"/>
        </w:rPr>
        <w:t>to the ground</w:t>
      </w:r>
      <w:r w:rsidRPr="00A57171">
        <w:rPr>
          <w:rStyle w:val="StyleBoldUnderline"/>
        </w:rPr>
        <w:t>.</w:t>
      </w:r>
    </w:p>
    <w:p w14:paraId="4E60A3B7" w14:textId="77777777" w:rsidR="006824D4" w:rsidRDefault="006824D4" w:rsidP="006824D4"/>
    <w:p w14:paraId="6C757AC5" w14:textId="77777777" w:rsidR="006824D4" w:rsidRPr="00444AE2" w:rsidRDefault="006824D4" w:rsidP="00444AE2">
      <w:pPr>
        <w:rPr>
          <w:b/>
        </w:rPr>
      </w:pPr>
      <w:r w:rsidRPr="00444AE2">
        <w:rPr>
          <w:b/>
        </w:rPr>
        <w:t>China’s rise will be peaceful – 5 reasons</w:t>
      </w:r>
    </w:p>
    <w:p w14:paraId="71F3C8DB" w14:textId="77777777" w:rsidR="006824D4" w:rsidRPr="00444AE2" w:rsidRDefault="006824D4" w:rsidP="00444AE2">
      <w:pPr>
        <w:rPr>
          <w:rFonts w:eastAsia="Calibri"/>
          <w:b/>
          <w:szCs w:val="22"/>
        </w:rPr>
      </w:pPr>
    </w:p>
    <w:p w14:paraId="306D6BFA" w14:textId="77777777" w:rsidR="006824D4" w:rsidRPr="00444AE2" w:rsidRDefault="006824D4" w:rsidP="00444AE2">
      <w:pPr>
        <w:rPr>
          <w:b/>
        </w:rPr>
      </w:pPr>
      <w:r w:rsidRPr="00444AE2">
        <w:rPr>
          <w:b/>
        </w:rPr>
        <w:t xml:space="preserve">1. Economic interdependence </w:t>
      </w:r>
    </w:p>
    <w:p w14:paraId="70D41761" w14:textId="77777777" w:rsidR="006824D4" w:rsidRPr="009712F1" w:rsidRDefault="006824D4" w:rsidP="006824D4">
      <w:pPr>
        <w:rPr>
          <w:rFonts w:eastAsia="Calibri"/>
          <w:b/>
          <w:sz w:val="24"/>
        </w:rPr>
      </w:pPr>
      <w:r w:rsidRPr="009712F1">
        <w:rPr>
          <w:rFonts w:eastAsia="Calibri"/>
          <w:b/>
          <w:sz w:val="24"/>
        </w:rPr>
        <w:t>Bijian, China Reform Forum Chair, 5</w:t>
      </w:r>
    </w:p>
    <w:p w14:paraId="1391E1F9" w14:textId="77777777" w:rsidR="006824D4" w:rsidRPr="009712F1" w:rsidRDefault="006824D4" w:rsidP="006824D4">
      <w:pPr>
        <w:rPr>
          <w:rFonts w:eastAsia="Calibri"/>
          <w:szCs w:val="22"/>
        </w:rPr>
      </w:pPr>
      <w:r w:rsidRPr="009712F1">
        <w:rPr>
          <w:rFonts w:eastAsia="Calibri"/>
          <w:szCs w:val="22"/>
        </w:rPr>
        <w:t xml:space="preserve"> (Zheng, Executive Vice-President of the Party School of the CPC Central Committee, “Ten Views on China’s Development Road of Peaceful Rise and Sino European Relations,” Real Instituto Elcano, 12-14, </w:t>
      </w:r>
      <w:hyperlink r:id="rId13" w:history="1">
        <w:r w:rsidRPr="009712F1">
          <w:rPr>
            <w:rFonts w:eastAsia="Calibri"/>
            <w:szCs w:val="22"/>
          </w:rPr>
          <w:t>http://www.realinstitutoelcano.org/wps/portal/rielcano_eng/Content?WCM_GLOBAL_CONTEXT=/elcano/elcano_in/zonas_in/0000</w:t>
        </w:r>
      </w:hyperlink>
      <w:r w:rsidRPr="009712F1">
        <w:rPr>
          <w:rFonts w:eastAsia="Calibri"/>
          <w:szCs w:val="22"/>
        </w:rPr>
        <w:t xml:space="preserve">, </w:t>
      </w:r>
    </w:p>
    <w:p w14:paraId="5E96B924" w14:textId="74E1CEB2" w:rsidR="006824D4" w:rsidRPr="009712F1" w:rsidRDefault="006824D4" w:rsidP="006824D4">
      <w:pPr>
        <w:rPr>
          <w:rFonts w:eastAsia="Calibri"/>
          <w:szCs w:val="22"/>
        </w:rPr>
      </w:pPr>
      <w:r w:rsidRPr="009712F1">
        <w:rPr>
          <w:rFonts w:eastAsia="Calibri"/>
          <w:sz w:val="14"/>
          <w:szCs w:val="22"/>
        </w:rPr>
        <w:t xml:space="preserve">Third, the development road of </w:t>
      </w:r>
      <w:r w:rsidRPr="009712F1">
        <w:rPr>
          <w:rFonts w:eastAsia="Calibri"/>
          <w:szCs w:val="22"/>
          <w:u w:val="single"/>
        </w:rPr>
        <w:t xml:space="preserve">peaceful </w:t>
      </w:r>
      <w:r w:rsidRPr="00B91647">
        <w:rPr>
          <w:rFonts w:eastAsia="Calibri"/>
          <w:szCs w:val="22"/>
          <w:highlight w:val="green"/>
          <w:u w:val="single"/>
        </w:rPr>
        <w:t xml:space="preserve">rise </w:t>
      </w:r>
      <w:r w:rsidRPr="009712F1">
        <w:rPr>
          <w:rFonts w:eastAsia="Calibri"/>
          <w:szCs w:val="22"/>
          <w:u w:val="single"/>
        </w:rPr>
        <w:t>is</w:t>
      </w:r>
      <w:r w:rsidRPr="009712F1">
        <w:rPr>
          <w:rFonts w:eastAsia="Calibri"/>
          <w:sz w:val="14"/>
          <w:szCs w:val="22"/>
        </w:rPr>
        <w:t xml:space="preserve"> a </w:t>
      </w:r>
      <w:r w:rsidR="00F93AC7">
        <w:rPr>
          <w:rFonts w:eastAsia="Calibri"/>
          <w:sz w:val="14"/>
          <w:szCs w:val="22"/>
        </w:rPr>
        <w:t>…</w:t>
      </w:r>
      <w:r w:rsidRPr="009712F1">
        <w:rPr>
          <w:rFonts w:eastAsia="Calibri"/>
          <w:sz w:val="14"/>
          <w:szCs w:val="22"/>
        </w:rPr>
        <w:t xml:space="preserve">international political and economic </w:t>
      </w:r>
      <w:r w:rsidRPr="009712F1">
        <w:rPr>
          <w:rFonts w:eastAsia="Calibri"/>
          <w:szCs w:val="22"/>
          <w:u w:val="single"/>
        </w:rPr>
        <w:t>order.</w:t>
      </w:r>
    </w:p>
    <w:p w14:paraId="57496FF2" w14:textId="77777777" w:rsidR="006824D4" w:rsidRPr="009712F1" w:rsidRDefault="006824D4" w:rsidP="006824D4">
      <w:pPr>
        <w:rPr>
          <w:rFonts w:eastAsia="Calibri"/>
          <w:szCs w:val="22"/>
        </w:rPr>
      </w:pPr>
    </w:p>
    <w:p w14:paraId="375876E6" w14:textId="77777777" w:rsidR="006824D4" w:rsidRDefault="006824D4" w:rsidP="006824D4"/>
    <w:p w14:paraId="57D6232E" w14:textId="77777777" w:rsidR="006824D4" w:rsidRPr="00444AE2" w:rsidRDefault="006824D4" w:rsidP="00444AE2">
      <w:pPr>
        <w:rPr>
          <w:b/>
        </w:rPr>
      </w:pPr>
      <w:r w:rsidRPr="00444AE2">
        <w:rPr>
          <w:b/>
        </w:rPr>
        <w:t>China rise is benign and key to democratic reform in China.</w:t>
      </w:r>
    </w:p>
    <w:p w14:paraId="4D107C71" w14:textId="77777777" w:rsidR="006824D4" w:rsidRPr="00515686" w:rsidRDefault="006824D4" w:rsidP="006824D4">
      <w:pPr>
        <w:rPr>
          <w:b/>
          <w:bCs/>
          <w:u w:val="single"/>
        </w:rPr>
      </w:pPr>
      <w:r w:rsidRPr="00515686">
        <w:rPr>
          <w:b/>
          <w:bCs/>
          <w:u w:val="single"/>
        </w:rPr>
        <w:t>Shaoguang, Prof. Department of Government &amp; Public Administration The Chinese University of Hong Kong, 5/30/03</w:t>
      </w:r>
    </w:p>
    <w:p w14:paraId="0C82E800" w14:textId="77777777" w:rsidR="006824D4" w:rsidRPr="00515686" w:rsidRDefault="006824D4" w:rsidP="006824D4">
      <w:r w:rsidRPr="00515686">
        <w:t xml:space="preserve"> (Wang, “Nationalism and Democracy: Second Thoughts.”)</w:t>
      </w:r>
    </w:p>
    <w:p w14:paraId="150AFF86" w14:textId="77777777" w:rsidR="006824D4" w:rsidRPr="00515686" w:rsidRDefault="006824D4" w:rsidP="006824D4"/>
    <w:p w14:paraId="61F98202" w14:textId="1267DFEE" w:rsidR="006824D4" w:rsidRPr="00515686" w:rsidRDefault="006824D4" w:rsidP="006824D4">
      <w:r w:rsidRPr="00515686">
        <w:t xml:space="preserve">In sum, </w:t>
      </w:r>
      <w:r w:rsidRPr="00515686">
        <w:rPr>
          <w:u w:val="single"/>
        </w:rPr>
        <w:t xml:space="preserve">characterized </w:t>
      </w:r>
      <w:r w:rsidRPr="00B91647">
        <w:rPr>
          <w:highlight w:val="green"/>
          <w:u w:val="single"/>
        </w:rPr>
        <w:t xml:space="preserve">by inward-directed </w:t>
      </w:r>
      <w:r w:rsidR="00F93AC7">
        <w:rPr>
          <w:u w:val="single"/>
        </w:rPr>
        <w:t>…</w:t>
      </w:r>
      <w:r w:rsidRPr="00515686">
        <w:rPr>
          <w:u w:val="single"/>
        </w:rPr>
        <w:t xml:space="preserve"> the birth of democracy in the country</w:t>
      </w:r>
      <w:r w:rsidRPr="00515686">
        <w:t>.</w:t>
      </w:r>
    </w:p>
    <w:p w14:paraId="3BFD67C2" w14:textId="77777777" w:rsidR="006824D4" w:rsidRDefault="006824D4" w:rsidP="006824D4"/>
    <w:p w14:paraId="03825FF0" w14:textId="77777777" w:rsidR="006824D4" w:rsidRPr="00444AE2" w:rsidRDefault="006824D4" w:rsidP="00444AE2">
      <w:pPr>
        <w:rPr>
          <w:b/>
        </w:rPr>
      </w:pPr>
      <w:r w:rsidRPr="00444AE2">
        <w:rPr>
          <w:b/>
        </w:rPr>
        <w:t xml:space="preserve">Chinese democracy transforms global politics- consolidating global democracy and fulfilling global democratic peace </w:t>
      </w:r>
    </w:p>
    <w:p w14:paraId="3BA7213A" w14:textId="77777777" w:rsidR="006824D4" w:rsidRPr="00515686" w:rsidRDefault="006824D4" w:rsidP="006824D4">
      <w:pPr>
        <w:rPr>
          <w:rFonts w:eastAsia="Times New Roman"/>
        </w:rPr>
      </w:pPr>
      <w:r w:rsidRPr="00515686">
        <w:rPr>
          <w:rFonts w:eastAsia="Times New Roman"/>
          <w:b/>
          <w:bCs/>
          <w:u w:val="single"/>
        </w:rPr>
        <w:t>Gilley</w:t>
      </w:r>
      <w:r w:rsidRPr="00515686">
        <w:rPr>
          <w:rFonts w:eastAsia="Times New Roman"/>
        </w:rPr>
        <w:t xml:space="preserve">, </w:t>
      </w:r>
      <w:r w:rsidRPr="00515686">
        <w:rPr>
          <w:rFonts w:eastAsia="Times New Roman"/>
          <w:b/>
          <w:bCs/>
          <w:u w:val="single"/>
        </w:rPr>
        <w:t>New School University international affairs professor</w:t>
      </w:r>
      <w:r w:rsidRPr="00515686">
        <w:rPr>
          <w:rFonts w:eastAsia="Times New Roman"/>
        </w:rPr>
        <w:t>, 200</w:t>
      </w:r>
      <w:r w:rsidRPr="00515686">
        <w:rPr>
          <w:rFonts w:eastAsia="Times New Roman"/>
          <w:b/>
          <w:bCs/>
          <w:u w:val="single"/>
        </w:rPr>
        <w:t>5</w:t>
      </w:r>
    </w:p>
    <w:p w14:paraId="15B279E7" w14:textId="77777777" w:rsidR="006824D4" w:rsidRPr="00515686" w:rsidRDefault="006824D4" w:rsidP="006824D4">
      <w:pPr>
        <w:rPr>
          <w:rFonts w:eastAsia="Times New Roman"/>
        </w:rPr>
      </w:pPr>
      <w:r w:rsidRPr="00515686">
        <w:rPr>
          <w:rFonts w:eastAsia="Times New Roman"/>
        </w:rPr>
        <w:t xml:space="preserve">[Bruce, former contributing editor at the </w:t>
      </w:r>
      <w:r w:rsidRPr="00515686">
        <w:rPr>
          <w:rFonts w:eastAsia="Times New Roman"/>
          <w:i/>
        </w:rPr>
        <w:t>Far Eastern Economic Review</w:t>
      </w:r>
      <w:r w:rsidRPr="00515686">
        <w:rPr>
          <w:rFonts w:eastAsia="Times New Roman"/>
        </w:rPr>
        <w:t xml:space="preserve">, </w:t>
      </w:r>
      <w:r w:rsidRPr="00515686">
        <w:rPr>
          <w:rFonts w:eastAsia="Times New Roman"/>
          <w:i/>
        </w:rPr>
        <w:t>China’s Democratic Future</w:t>
      </w:r>
      <w:r w:rsidRPr="00515686">
        <w:rPr>
          <w:rFonts w:eastAsia="Times New Roman"/>
        </w:rPr>
        <w:t>, 246-8,]</w:t>
      </w:r>
    </w:p>
    <w:p w14:paraId="7AFB3F7F" w14:textId="77777777" w:rsidR="006824D4" w:rsidRPr="00515686" w:rsidRDefault="006824D4" w:rsidP="006824D4">
      <w:pPr>
        <w:rPr>
          <w:rFonts w:eastAsia="Times New Roman"/>
        </w:rPr>
      </w:pPr>
    </w:p>
    <w:p w14:paraId="13BFEE44" w14:textId="2E73DB1E" w:rsidR="006824D4" w:rsidRPr="00515686" w:rsidRDefault="006824D4" w:rsidP="006824D4">
      <w:pPr>
        <w:rPr>
          <w:rFonts w:eastAsia="Times New Roman"/>
          <w:u w:val="single"/>
        </w:rPr>
      </w:pPr>
      <w:r w:rsidRPr="00515686">
        <w:rPr>
          <w:rFonts w:eastAsia="Times New Roman"/>
          <w:sz w:val="14"/>
        </w:rPr>
        <w:t xml:space="preserve">If it has not already been brought into serious question </w:t>
      </w:r>
      <w:r w:rsidR="00F93AC7">
        <w:rPr>
          <w:rFonts w:eastAsia="Times New Roman"/>
          <w:sz w:val="14"/>
        </w:rPr>
        <w:t>…</w:t>
      </w:r>
      <w:r w:rsidRPr="00515686">
        <w:rPr>
          <w:rFonts w:eastAsia="Times New Roman"/>
          <w:u w:val="single"/>
        </w:rPr>
        <w:t xml:space="preserve"> positive change will be immense.</w:t>
      </w:r>
    </w:p>
    <w:p w14:paraId="45245562" w14:textId="77777777" w:rsidR="006824D4" w:rsidRPr="00515686" w:rsidRDefault="006824D4" w:rsidP="006824D4">
      <w:pPr>
        <w:rPr>
          <w:rFonts w:eastAsia="Times New Roman"/>
          <w:u w:val="single"/>
        </w:rPr>
      </w:pPr>
    </w:p>
    <w:p w14:paraId="1DEC70A9" w14:textId="77777777" w:rsidR="006824D4" w:rsidRPr="00444AE2" w:rsidRDefault="006824D4" w:rsidP="00444AE2">
      <w:pPr>
        <w:rPr>
          <w:b/>
        </w:rPr>
      </w:pPr>
      <w:r w:rsidRPr="00444AE2">
        <w:rPr>
          <w:b/>
        </w:rPr>
        <w:t>This is key to solve nuclear war and extinction</w:t>
      </w:r>
    </w:p>
    <w:p w14:paraId="12AAD7FE" w14:textId="77777777" w:rsidR="006824D4" w:rsidRPr="00515686" w:rsidRDefault="006824D4" w:rsidP="006824D4">
      <w:pPr>
        <w:rPr>
          <w:rFonts w:eastAsia="Times New Roman"/>
          <w:b/>
          <w:bCs/>
          <w:szCs w:val="22"/>
        </w:rPr>
      </w:pPr>
      <w:r w:rsidRPr="00515686">
        <w:rPr>
          <w:rFonts w:eastAsia="Times New Roman"/>
          <w:b/>
          <w:bCs/>
          <w:u w:val="single"/>
        </w:rPr>
        <w:t>Diamond</w:t>
      </w:r>
      <w:r w:rsidRPr="00515686">
        <w:rPr>
          <w:rFonts w:eastAsia="Times New Roman"/>
          <w:szCs w:val="22"/>
        </w:rPr>
        <w:t xml:space="preserve">, </w:t>
      </w:r>
      <w:r w:rsidRPr="00515686">
        <w:rPr>
          <w:rFonts w:eastAsia="Times New Roman"/>
          <w:b/>
          <w:bCs/>
          <w:u w:val="single"/>
        </w:rPr>
        <w:t>Hoover Institution Senior Fellow</w:t>
      </w:r>
      <w:r w:rsidRPr="00515686">
        <w:rPr>
          <w:rFonts w:eastAsia="Times New Roman"/>
          <w:szCs w:val="22"/>
        </w:rPr>
        <w:t>, 19</w:t>
      </w:r>
      <w:r w:rsidRPr="00515686">
        <w:rPr>
          <w:rFonts w:eastAsia="Times New Roman"/>
          <w:b/>
          <w:bCs/>
          <w:u w:val="single"/>
        </w:rPr>
        <w:t>95</w:t>
      </w:r>
      <w:r w:rsidRPr="00515686">
        <w:rPr>
          <w:rFonts w:eastAsia="Times New Roman"/>
          <w:b/>
          <w:bCs/>
          <w:szCs w:val="22"/>
        </w:rPr>
        <w:t xml:space="preserve"> </w:t>
      </w:r>
    </w:p>
    <w:p w14:paraId="3F2CE186" w14:textId="77777777" w:rsidR="006824D4" w:rsidRPr="00515686" w:rsidRDefault="006824D4" w:rsidP="006824D4">
      <w:pPr>
        <w:rPr>
          <w:rFonts w:eastAsia="Times New Roman"/>
          <w:sz w:val="14"/>
          <w:szCs w:val="19"/>
        </w:rPr>
      </w:pPr>
      <w:r w:rsidRPr="00515686">
        <w:rPr>
          <w:rFonts w:eastAsia="Times New Roman"/>
          <w:sz w:val="14"/>
          <w:szCs w:val="19"/>
        </w:rPr>
        <w:t>[</w:t>
      </w:r>
      <w:r w:rsidRPr="00515686">
        <w:rPr>
          <w:rFonts w:eastAsia="Times New Roman"/>
          <w:szCs w:val="22"/>
        </w:rPr>
        <w:t xml:space="preserve">Larry, </w:t>
      </w:r>
      <w:r w:rsidRPr="00515686">
        <w:rPr>
          <w:rFonts w:eastAsia="Times New Roman"/>
          <w:sz w:val="14"/>
          <w:szCs w:val="19"/>
        </w:rPr>
        <w:t xml:space="preserve">Stanford Univ. Political Science and Sociology professor, former Baghdad CPA senior adviser, </w:t>
      </w:r>
    </w:p>
    <w:p w14:paraId="37D498A3" w14:textId="77777777" w:rsidR="006824D4" w:rsidRPr="00515686" w:rsidRDefault="006824D4" w:rsidP="006824D4">
      <w:pPr>
        <w:rPr>
          <w:rFonts w:eastAsia="Times New Roman"/>
          <w:sz w:val="14"/>
          <w:szCs w:val="19"/>
        </w:rPr>
      </w:pPr>
      <w:r w:rsidRPr="00515686">
        <w:rPr>
          <w:rFonts w:eastAsia="Times New Roman"/>
          <w:sz w:val="14"/>
          <w:szCs w:val="19"/>
        </w:rPr>
        <w:t xml:space="preserve">"Promoting Democracy in the 1990s," </w:t>
      </w:r>
      <w:hyperlink r:id="rId14" w:history="1">
        <w:r w:rsidRPr="00515686">
          <w:rPr>
            <w:rFonts w:eastAsia="Times New Roman"/>
            <w:color w:val="0000FF"/>
            <w:sz w:val="19"/>
            <w:szCs w:val="19"/>
            <w:u w:val="single"/>
          </w:rPr>
          <w:t>http://wwics.si.edu/subsites/ccpdc/pubs/di/fr.htm</w:t>
        </w:r>
      </w:hyperlink>
      <w:r w:rsidRPr="00515686">
        <w:rPr>
          <w:rFonts w:eastAsia="Times New Roman"/>
          <w:sz w:val="14"/>
          <w:szCs w:val="19"/>
        </w:rPr>
        <w:t>]</w:t>
      </w:r>
    </w:p>
    <w:p w14:paraId="71F07F93" w14:textId="77777777" w:rsidR="006824D4" w:rsidRPr="00515686" w:rsidRDefault="006824D4" w:rsidP="006824D4">
      <w:pPr>
        <w:rPr>
          <w:rFonts w:eastAsia="Times New Roman"/>
          <w:sz w:val="14"/>
          <w:szCs w:val="19"/>
        </w:rPr>
      </w:pPr>
    </w:p>
    <w:p w14:paraId="325B2CDB" w14:textId="139B9621" w:rsidR="006824D4" w:rsidRDefault="006824D4" w:rsidP="006824D4">
      <w:pPr>
        <w:rPr>
          <w:rFonts w:eastAsia="Times New Roman"/>
          <w:sz w:val="14"/>
        </w:rPr>
      </w:pPr>
      <w:r w:rsidRPr="00515686">
        <w:rPr>
          <w:rFonts w:eastAsia="Times New Roman"/>
          <w:sz w:val="14"/>
        </w:rPr>
        <w:t xml:space="preserve">This hardly exhausts the lists of threats </w:t>
      </w:r>
      <w:r w:rsidR="00F93AC7">
        <w:rPr>
          <w:rFonts w:eastAsia="Times New Roman"/>
          <w:sz w:val="14"/>
        </w:rPr>
        <w:t>…</w:t>
      </w:r>
      <w:r w:rsidRPr="00515686">
        <w:rPr>
          <w:rFonts w:eastAsia="Times New Roman"/>
          <w:sz w:val="14"/>
        </w:rPr>
        <w:t xml:space="preserve"> </w:t>
      </w:r>
      <w:r w:rsidRPr="00515686">
        <w:rPr>
          <w:rFonts w:eastAsia="Times New Roman"/>
          <w:highlight w:val="yellow"/>
          <w:u w:val="single"/>
        </w:rPr>
        <w:t>security</w:t>
      </w:r>
      <w:r w:rsidRPr="00515686">
        <w:rPr>
          <w:rFonts w:eastAsia="Times New Roman"/>
          <w:sz w:val="14"/>
        </w:rPr>
        <w:t xml:space="preserve"> and prosperity </w:t>
      </w:r>
      <w:r w:rsidRPr="00515686">
        <w:rPr>
          <w:rFonts w:eastAsia="Times New Roman"/>
          <w:highlight w:val="yellow"/>
          <w:u w:val="single"/>
        </w:rPr>
        <w:t>can be built</w:t>
      </w:r>
      <w:r w:rsidRPr="00515686">
        <w:rPr>
          <w:rFonts w:eastAsia="Times New Roman"/>
          <w:sz w:val="14"/>
          <w:highlight w:val="yellow"/>
        </w:rPr>
        <w:t>.</w:t>
      </w:r>
    </w:p>
    <w:p w14:paraId="6ED48A2C" w14:textId="77777777" w:rsidR="006824D4" w:rsidRDefault="006824D4" w:rsidP="006824D4">
      <w:pPr>
        <w:rPr>
          <w:rFonts w:eastAsia="Times New Roman"/>
          <w:sz w:val="14"/>
        </w:rPr>
      </w:pPr>
    </w:p>
    <w:p w14:paraId="6AC5B829" w14:textId="77777777" w:rsidR="006824D4" w:rsidRPr="00444AE2" w:rsidRDefault="006824D4" w:rsidP="00444AE2">
      <w:pPr>
        <w:rPr>
          <w:b/>
        </w:rPr>
      </w:pPr>
      <w:r w:rsidRPr="00444AE2">
        <w:rPr>
          <w:b/>
        </w:rPr>
        <w:t xml:space="preserve">Chinese power projection increases Asian stability </w:t>
      </w:r>
    </w:p>
    <w:p w14:paraId="3E36F89A" w14:textId="77777777" w:rsidR="006824D4" w:rsidRPr="009712F1" w:rsidRDefault="006824D4" w:rsidP="006824D4">
      <w:pPr>
        <w:rPr>
          <w:rFonts w:eastAsia="Calibri"/>
        </w:rPr>
      </w:pPr>
      <w:r w:rsidRPr="009712F1">
        <w:rPr>
          <w:rFonts w:eastAsia="Calibri"/>
          <w:b/>
          <w:sz w:val="24"/>
          <w:szCs w:val="22"/>
        </w:rPr>
        <w:t>Caryl, 5-25</w:t>
      </w:r>
      <w:r w:rsidRPr="009712F1">
        <w:rPr>
          <w:rFonts w:eastAsia="Calibri"/>
        </w:rPr>
        <w:t xml:space="preserve">-09 (Christian, “Why bow to China?,” Newsweek, p. lexis) </w:t>
      </w:r>
    </w:p>
    <w:p w14:paraId="5DEC0196" w14:textId="77777777" w:rsidR="006824D4" w:rsidRPr="009712F1" w:rsidRDefault="006824D4" w:rsidP="006824D4">
      <w:pPr>
        <w:rPr>
          <w:rFonts w:eastAsia="Calibri"/>
        </w:rPr>
      </w:pPr>
    </w:p>
    <w:p w14:paraId="4205C8EF" w14:textId="331187D2" w:rsidR="006824D4" w:rsidRPr="009712F1" w:rsidRDefault="006824D4" w:rsidP="006824D4">
      <w:pPr>
        <w:rPr>
          <w:rFonts w:eastAsia="Calibri"/>
        </w:rPr>
      </w:pPr>
      <w:r w:rsidRPr="009712F1">
        <w:rPr>
          <w:rFonts w:eastAsia="Calibri"/>
        </w:rPr>
        <w:t xml:space="preserve">Scholars like UCLA's David </w:t>
      </w:r>
      <w:r w:rsidR="00F93AC7">
        <w:rPr>
          <w:rFonts w:eastAsia="Calibri"/>
        </w:rPr>
        <w:t>…</w:t>
      </w:r>
      <w:r w:rsidRPr="009712F1">
        <w:rPr>
          <w:rFonts w:eastAsia="Calibri"/>
        </w:rPr>
        <w:t xml:space="preserve"> gets, the more dangerous it is."</w:t>
      </w:r>
    </w:p>
    <w:p w14:paraId="72FA52CF" w14:textId="77777777" w:rsidR="006824D4" w:rsidRDefault="006824D4" w:rsidP="006824D4">
      <w:pPr>
        <w:rPr>
          <w:rFonts w:eastAsia="Times New Roman"/>
          <w:sz w:val="14"/>
        </w:rPr>
      </w:pPr>
    </w:p>
    <w:p w14:paraId="0847D52D" w14:textId="77777777" w:rsidR="006824D4" w:rsidRPr="00444AE2" w:rsidRDefault="006824D4" w:rsidP="00444AE2">
      <w:pPr>
        <w:rPr>
          <w:b/>
        </w:rPr>
      </w:pPr>
      <w:r w:rsidRPr="00444AE2">
        <w:rPr>
          <w:b/>
        </w:rPr>
        <w:t>ASAT won’t cause war, squo checks</w:t>
      </w:r>
    </w:p>
    <w:p w14:paraId="46C9CA22" w14:textId="77777777" w:rsidR="006824D4" w:rsidRPr="009712F1" w:rsidRDefault="006824D4" w:rsidP="006824D4">
      <w:pPr>
        <w:rPr>
          <w:rFonts w:eastAsia="Calibri"/>
          <w:szCs w:val="22"/>
        </w:rPr>
      </w:pPr>
      <w:r w:rsidRPr="009712F1">
        <w:rPr>
          <w:rFonts w:eastAsia="Calibri"/>
          <w:b/>
          <w:sz w:val="24"/>
          <w:szCs w:val="26"/>
        </w:rPr>
        <w:t>Hitchens</w:t>
      </w:r>
      <w:r w:rsidRPr="009712F1">
        <w:rPr>
          <w:rFonts w:eastAsia="Calibri"/>
          <w:szCs w:val="22"/>
        </w:rPr>
        <w:t xml:space="preserve">, Disarmament Times </w:t>
      </w:r>
      <w:r w:rsidRPr="009712F1">
        <w:rPr>
          <w:rFonts w:eastAsia="Calibri"/>
          <w:b/>
          <w:sz w:val="24"/>
          <w:szCs w:val="26"/>
        </w:rPr>
        <w:t>07</w:t>
      </w:r>
    </w:p>
    <w:p w14:paraId="465C4953" w14:textId="77777777" w:rsidR="006824D4" w:rsidRPr="009712F1" w:rsidRDefault="006824D4" w:rsidP="006824D4">
      <w:pPr>
        <w:rPr>
          <w:rFonts w:eastAsia="Calibri"/>
          <w:szCs w:val="22"/>
        </w:rPr>
      </w:pPr>
      <w:r w:rsidRPr="009712F1">
        <w:rPr>
          <w:rFonts w:eastAsia="Calibri"/>
          <w:szCs w:val="22"/>
        </w:rPr>
        <w:t xml:space="preserve"> (Theresa, director of World Security Institute's Center for Defense Information, "An ASAT Arms Race: The Slippery Slope to Space Weaponiztion", </w:t>
      </w:r>
      <w:r w:rsidRPr="009712F1">
        <w:rPr>
          <w:rFonts w:eastAsia="Calibri"/>
          <w:color w:val="000000"/>
          <w:szCs w:val="22"/>
        </w:rPr>
        <w:t>http://disarm.igc.org/index.php?view=article&amp;catid=60%3Adt2007summer&amp;id=51%3Adt2007summerHitchens&amp;option=com_content&amp;Itemid=2</w:t>
      </w:r>
      <w:r w:rsidRPr="009712F1">
        <w:rPr>
          <w:rFonts w:eastAsia="Calibri"/>
          <w:szCs w:val="22"/>
        </w:rPr>
        <w:t xml:space="preserve"> </w:t>
      </w:r>
    </w:p>
    <w:p w14:paraId="5D75E039" w14:textId="77777777" w:rsidR="006824D4" w:rsidRPr="009712F1" w:rsidRDefault="006824D4" w:rsidP="006824D4">
      <w:pPr>
        <w:rPr>
          <w:rFonts w:eastAsia="Calibri"/>
          <w:szCs w:val="22"/>
        </w:rPr>
      </w:pPr>
    </w:p>
    <w:p w14:paraId="0E27DA34" w14:textId="28BA5ADE" w:rsidR="006824D4" w:rsidRPr="009712F1" w:rsidRDefault="006824D4" w:rsidP="006824D4">
      <w:pPr>
        <w:rPr>
          <w:rFonts w:eastAsia="Calibri"/>
          <w:szCs w:val="22"/>
        </w:rPr>
      </w:pPr>
      <w:r w:rsidRPr="009712F1">
        <w:rPr>
          <w:rFonts w:eastAsia="Calibri"/>
          <w:szCs w:val="22"/>
        </w:rPr>
        <w:t xml:space="preserve">Further, </w:t>
      </w:r>
      <w:r w:rsidRPr="009712F1">
        <w:rPr>
          <w:rFonts w:eastAsia="Calibri"/>
          <w:szCs w:val="22"/>
          <w:u w:val="single"/>
        </w:rPr>
        <w:t xml:space="preserve">all </w:t>
      </w:r>
      <w:r w:rsidRPr="00B91647">
        <w:rPr>
          <w:rFonts w:eastAsia="Calibri"/>
          <w:szCs w:val="22"/>
          <w:highlight w:val="green"/>
          <w:u w:val="single"/>
        </w:rPr>
        <w:t xml:space="preserve">space-faring nations, </w:t>
      </w:r>
      <w:r w:rsidR="00F93AC7">
        <w:rPr>
          <w:rFonts w:eastAsia="Calibri"/>
          <w:szCs w:val="22"/>
          <w:u w:val="single"/>
        </w:rPr>
        <w:t>…</w:t>
      </w:r>
      <w:r w:rsidRPr="009712F1">
        <w:rPr>
          <w:rFonts w:eastAsia="Calibri"/>
          <w:szCs w:val="22"/>
          <w:u w:val="single"/>
        </w:rPr>
        <w:t>that will endanger them all.</w:t>
      </w:r>
      <w:r w:rsidRPr="009712F1">
        <w:rPr>
          <w:rFonts w:eastAsia="Calibri"/>
          <w:szCs w:val="22"/>
        </w:rPr>
        <w:t xml:space="preserve">  </w:t>
      </w:r>
    </w:p>
    <w:p w14:paraId="29EABB28" w14:textId="77777777" w:rsidR="006824D4" w:rsidRPr="009712F1" w:rsidRDefault="006824D4" w:rsidP="006824D4">
      <w:pPr>
        <w:autoSpaceDE w:val="0"/>
        <w:autoSpaceDN w:val="0"/>
        <w:adjustRightInd w:val="0"/>
        <w:rPr>
          <w:rFonts w:eastAsia="Calibri"/>
          <w:color w:val="000000"/>
          <w:sz w:val="24"/>
        </w:rPr>
      </w:pPr>
    </w:p>
    <w:p w14:paraId="2D1AC533" w14:textId="77777777" w:rsidR="006824D4" w:rsidRPr="00444AE2" w:rsidRDefault="006824D4" w:rsidP="00444AE2">
      <w:pPr>
        <w:rPr>
          <w:b/>
        </w:rPr>
      </w:pPr>
      <w:r w:rsidRPr="00444AE2">
        <w:rPr>
          <w:b/>
        </w:rPr>
        <w:t>China isn’t spending on ASAT</w:t>
      </w:r>
    </w:p>
    <w:p w14:paraId="770BFCEE" w14:textId="77777777" w:rsidR="006824D4" w:rsidRPr="009712F1" w:rsidRDefault="006824D4" w:rsidP="006824D4">
      <w:pPr>
        <w:rPr>
          <w:rStyle w:val="StyleStyleBold12pt"/>
        </w:rPr>
      </w:pPr>
      <w:r w:rsidRPr="009712F1">
        <w:rPr>
          <w:rStyle w:val="StyleStyleBold12pt"/>
        </w:rPr>
        <w:t>Moravcsik, Newseek, 08</w:t>
      </w:r>
    </w:p>
    <w:p w14:paraId="21F33AA3" w14:textId="77777777" w:rsidR="006824D4" w:rsidRPr="009712F1" w:rsidRDefault="006824D4" w:rsidP="006824D4">
      <w:pPr>
        <w:autoSpaceDE w:val="0"/>
        <w:autoSpaceDN w:val="0"/>
        <w:adjustRightInd w:val="0"/>
        <w:rPr>
          <w:rFonts w:eastAsia="Calibri"/>
          <w:color w:val="000000"/>
        </w:rPr>
      </w:pPr>
      <w:r w:rsidRPr="009712F1">
        <w:rPr>
          <w:rFonts w:eastAsia="Calibri"/>
          <w:color w:val="000000"/>
        </w:rPr>
        <w:t xml:space="preserve">(Andrew, Professor of politics at Princeton, "Washington Cries Wolf", http://www.princeton.edu/~amoravcs/library/wolf.pdf, </w:t>
      </w:r>
    </w:p>
    <w:p w14:paraId="0B1D4294" w14:textId="77777777" w:rsidR="006824D4" w:rsidRPr="009712F1" w:rsidRDefault="006824D4" w:rsidP="006824D4">
      <w:pPr>
        <w:autoSpaceDE w:val="0"/>
        <w:autoSpaceDN w:val="0"/>
        <w:adjustRightInd w:val="0"/>
        <w:rPr>
          <w:rFonts w:eastAsia="Calibri"/>
          <w:sz w:val="24"/>
        </w:rPr>
      </w:pPr>
    </w:p>
    <w:p w14:paraId="7C8FE68D" w14:textId="2A8CD330" w:rsidR="006824D4" w:rsidRPr="009712F1" w:rsidRDefault="006824D4" w:rsidP="006824D4">
      <w:pPr>
        <w:rPr>
          <w:rFonts w:eastAsia="Calibri"/>
          <w:szCs w:val="22"/>
        </w:rPr>
      </w:pPr>
      <w:r w:rsidRPr="009712F1">
        <w:rPr>
          <w:rFonts w:eastAsia="Calibri"/>
          <w:szCs w:val="22"/>
        </w:rPr>
        <w:t xml:space="preserve"> </w:t>
      </w:r>
      <w:r w:rsidRPr="009712F1">
        <w:rPr>
          <w:rFonts w:eastAsia="Calibri"/>
          <w:szCs w:val="22"/>
          <w:u w:val="single"/>
        </w:rPr>
        <w:t xml:space="preserve">The </w:t>
      </w:r>
      <w:r w:rsidRPr="00B91647">
        <w:rPr>
          <w:rFonts w:eastAsia="Calibri"/>
          <w:szCs w:val="22"/>
          <w:highlight w:val="green"/>
          <w:u w:val="single"/>
        </w:rPr>
        <w:t xml:space="preserve">U.S. Defense Department, in its </w:t>
      </w:r>
      <w:r w:rsidR="00F93AC7">
        <w:rPr>
          <w:rFonts w:eastAsia="Calibri"/>
          <w:szCs w:val="22"/>
          <w:u w:val="single"/>
        </w:rPr>
        <w:t>…</w:t>
      </w:r>
      <w:r w:rsidRPr="009712F1">
        <w:rPr>
          <w:rFonts w:eastAsia="Calibri"/>
          <w:szCs w:val="22"/>
        </w:rPr>
        <w:t xml:space="preserve"> marry one. They just don't earn enough:'  </w:t>
      </w:r>
    </w:p>
    <w:p w14:paraId="378CB7AB" w14:textId="77777777" w:rsidR="006824D4" w:rsidRDefault="006824D4" w:rsidP="006824D4"/>
    <w:p w14:paraId="2C6EEC1F" w14:textId="77777777" w:rsidR="006824D4" w:rsidRPr="00444AE2" w:rsidRDefault="006824D4" w:rsidP="00444AE2">
      <w:pPr>
        <w:rPr>
          <w:b/>
          <w:highlight w:val="yellow"/>
        </w:rPr>
      </w:pPr>
      <w:r w:rsidRPr="00444AE2">
        <w:rPr>
          <w:b/>
          <w:highlight w:val="yellow"/>
        </w:rPr>
        <w:t>No risk of accidents or miscalc-hotline solves</w:t>
      </w:r>
    </w:p>
    <w:p w14:paraId="3665224D" w14:textId="77777777" w:rsidR="006824D4" w:rsidRPr="009712F1" w:rsidRDefault="006824D4" w:rsidP="006824D4">
      <w:pPr>
        <w:rPr>
          <w:rFonts w:eastAsia="Calibri"/>
          <w:szCs w:val="22"/>
        </w:rPr>
      </w:pPr>
      <w:r w:rsidRPr="009712F1">
        <w:rPr>
          <w:rFonts w:eastAsia="Calibri"/>
          <w:szCs w:val="22"/>
          <w:highlight w:val="yellow"/>
        </w:rPr>
        <w:t>Washington Post</w:t>
      </w:r>
      <w:r w:rsidRPr="009712F1">
        <w:rPr>
          <w:rFonts w:eastAsia="Calibri"/>
          <w:szCs w:val="22"/>
        </w:rPr>
        <w:t>, 11-6-</w:t>
      </w:r>
      <w:r w:rsidRPr="009712F1">
        <w:rPr>
          <w:rFonts w:eastAsia="Calibri"/>
          <w:szCs w:val="22"/>
          <w:highlight w:val="yellow"/>
        </w:rPr>
        <w:t>07</w:t>
      </w:r>
    </w:p>
    <w:p w14:paraId="60E1B0EC" w14:textId="77777777" w:rsidR="006824D4" w:rsidRPr="009712F1" w:rsidRDefault="006824D4" w:rsidP="006824D4">
      <w:pPr>
        <w:rPr>
          <w:rFonts w:eastAsia="Calibri"/>
          <w:szCs w:val="22"/>
        </w:rPr>
      </w:pPr>
      <w:r w:rsidRPr="009712F1">
        <w:rPr>
          <w:rFonts w:eastAsia="Calibri"/>
          <w:szCs w:val="22"/>
        </w:rPr>
        <w:t>(“China and U.S. To Establish Military Hotline,” http://www.washingtonpost.com/wp-dyn/content/article/2007</w:t>
      </w:r>
      <w:r>
        <w:rPr>
          <w:rFonts w:eastAsia="Calibri"/>
          <w:szCs w:val="22"/>
        </w:rPr>
        <w:t xml:space="preserve">/11/05/AR2007110500102.html) </w:t>
      </w:r>
    </w:p>
    <w:p w14:paraId="4D4D3C7A" w14:textId="77777777" w:rsidR="006824D4" w:rsidRPr="009712F1" w:rsidRDefault="006824D4" w:rsidP="006824D4">
      <w:pPr>
        <w:rPr>
          <w:rFonts w:eastAsia="Calibri"/>
          <w:szCs w:val="22"/>
        </w:rPr>
      </w:pPr>
    </w:p>
    <w:p w14:paraId="2715FFFE" w14:textId="7214E8AE" w:rsidR="006824D4" w:rsidRPr="009712F1" w:rsidRDefault="006824D4" w:rsidP="006824D4">
      <w:pPr>
        <w:rPr>
          <w:rFonts w:eastAsia="Calibri"/>
          <w:sz w:val="14"/>
          <w:szCs w:val="22"/>
        </w:rPr>
      </w:pPr>
      <w:r w:rsidRPr="009712F1">
        <w:rPr>
          <w:rFonts w:eastAsia="Calibri"/>
          <w:szCs w:val="22"/>
          <w:highlight w:val="yellow"/>
          <w:u w:val="single"/>
        </w:rPr>
        <w:t>China and the U</w:t>
      </w:r>
      <w:r w:rsidRPr="009712F1">
        <w:rPr>
          <w:rFonts w:eastAsia="Calibri"/>
          <w:sz w:val="14"/>
          <w:szCs w:val="22"/>
        </w:rPr>
        <w:t xml:space="preserve">nited </w:t>
      </w:r>
      <w:r w:rsidRPr="009712F1">
        <w:rPr>
          <w:rFonts w:eastAsia="Calibri"/>
          <w:szCs w:val="22"/>
          <w:highlight w:val="yellow"/>
          <w:u w:val="single"/>
        </w:rPr>
        <w:t>S</w:t>
      </w:r>
      <w:r w:rsidRPr="009712F1">
        <w:rPr>
          <w:rFonts w:eastAsia="Calibri"/>
          <w:sz w:val="14"/>
          <w:szCs w:val="22"/>
        </w:rPr>
        <w:t xml:space="preserve">tates announced </w:t>
      </w:r>
      <w:r w:rsidR="00F93AC7">
        <w:rPr>
          <w:rFonts w:eastAsia="Calibri"/>
          <w:sz w:val="14"/>
          <w:szCs w:val="22"/>
        </w:rPr>
        <w:t>…</w:t>
      </w:r>
      <w:r w:rsidRPr="009712F1">
        <w:rPr>
          <w:rFonts w:eastAsia="Calibri"/>
          <w:szCs w:val="22"/>
          <w:highlight w:val="yellow"/>
        </w:rPr>
        <w:t>military exchanges at all levels</w:t>
      </w:r>
      <w:r w:rsidRPr="009712F1">
        <w:rPr>
          <w:rFonts w:eastAsia="Calibri"/>
          <w:sz w:val="14"/>
          <w:szCs w:val="22"/>
        </w:rPr>
        <w:t>."</w:t>
      </w:r>
    </w:p>
    <w:p w14:paraId="120A8DCA" w14:textId="77777777" w:rsidR="006824D4" w:rsidRDefault="006824D4" w:rsidP="006824D4"/>
    <w:p w14:paraId="39EE420B" w14:textId="77777777" w:rsidR="006824D4" w:rsidRPr="00444AE2" w:rsidRDefault="006824D4" w:rsidP="00444AE2">
      <w:pPr>
        <w:rPr>
          <w:b/>
        </w:rPr>
      </w:pPr>
      <w:r w:rsidRPr="00444AE2">
        <w:rPr>
          <w:b/>
        </w:rPr>
        <w:t>Alt Causes to submarine deployment</w:t>
      </w:r>
    </w:p>
    <w:p w14:paraId="04687AAA" w14:textId="77777777" w:rsidR="006824D4" w:rsidRPr="00444AE2" w:rsidRDefault="006824D4" w:rsidP="00444AE2">
      <w:pPr>
        <w:rPr>
          <w:rFonts w:eastAsia="Calibri"/>
          <w:b/>
          <w:szCs w:val="22"/>
        </w:rPr>
      </w:pPr>
    </w:p>
    <w:p w14:paraId="373676FE" w14:textId="77777777" w:rsidR="006824D4" w:rsidRPr="00444AE2" w:rsidRDefault="006824D4" w:rsidP="00444AE2">
      <w:pPr>
        <w:rPr>
          <w:b/>
        </w:rPr>
      </w:pPr>
      <w:r w:rsidRPr="00444AE2">
        <w:rPr>
          <w:b/>
        </w:rPr>
        <w:t>Taiwan</w:t>
      </w:r>
    </w:p>
    <w:p w14:paraId="3F7FC0B2" w14:textId="77777777" w:rsidR="006824D4" w:rsidRPr="009712F1" w:rsidRDefault="006824D4" w:rsidP="006824D4">
      <w:pPr>
        <w:rPr>
          <w:rFonts w:eastAsia="Calibri"/>
          <w:b/>
          <w:sz w:val="24"/>
          <w:szCs w:val="22"/>
        </w:rPr>
      </w:pPr>
      <w:r w:rsidRPr="009712F1">
        <w:rPr>
          <w:rFonts w:eastAsia="Calibri"/>
          <w:b/>
          <w:sz w:val="24"/>
          <w:szCs w:val="22"/>
        </w:rPr>
        <w:t>Erickson et. al, professor China Maritime Studies Institute, 2009</w:t>
      </w:r>
    </w:p>
    <w:p w14:paraId="23103F03" w14:textId="77777777" w:rsidR="006824D4" w:rsidRDefault="006824D4" w:rsidP="006824D4">
      <w:pPr>
        <w:rPr>
          <w:rFonts w:eastAsia="Calibri"/>
          <w:szCs w:val="22"/>
        </w:rPr>
      </w:pPr>
      <w:r w:rsidRPr="009712F1">
        <w:rPr>
          <w:rFonts w:eastAsia="Calibri"/>
          <w:szCs w:val="22"/>
        </w:rPr>
        <w:t>(Andrew, “An Undersea Deterrent?”, Proceedings Magazine, June 2009 Vol. 135/6/1,276, http://www.usni.org/magazines/proceedin</w:t>
      </w:r>
      <w:r>
        <w:rPr>
          <w:rFonts w:eastAsia="Calibri"/>
          <w:szCs w:val="22"/>
        </w:rPr>
        <w:t xml:space="preserve">gs/story.asp?STORY_ID=1907, </w:t>
      </w:r>
    </w:p>
    <w:p w14:paraId="414E2178" w14:textId="77777777" w:rsidR="006824D4" w:rsidRPr="009712F1" w:rsidRDefault="006824D4" w:rsidP="006824D4">
      <w:pPr>
        <w:rPr>
          <w:rFonts w:eastAsia="Calibri"/>
          <w:szCs w:val="22"/>
        </w:rPr>
      </w:pPr>
    </w:p>
    <w:p w14:paraId="6D66C817" w14:textId="4DCF4EB5" w:rsidR="006824D4" w:rsidRPr="009712F1" w:rsidRDefault="006824D4" w:rsidP="006824D4">
      <w:pPr>
        <w:rPr>
          <w:rFonts w:eastAsia="Calibri"/>
          <w:szCs w:val="22"/>
          <w:u w:val="single"/>
        </w:rPr>
      </w:pPr>
      <w:r w:rsidRPr="009712F1">
        <w:rPr>
          <w:rFonts w:eastAsia="Calibri"/>
          <w:szCs w:val="22"/>
        </w:rPr>
        <w:t xml:space="preserve">For more than four decades, China's </w:t>
      </w:r>
      <w:r w:rsidR="00F93AC7">
        <w:rPr>
          <w:rFonts w:eastAsia="Calibri"/>
          <w:szCs w:val="22"/>
        </w:rPr>
        <w:t>…</w:t>
      </w:r>
      <w:r w:rsidRPr="009712F1">
        <w:rPr>
          <w:rFonts w:eastAsia="Calibri"/>
          <w:szCs w:val="22"/>
          <w:u w:val="single"/>
        </w:rPr>
        <w:t xml:space="preserve"> which escalation control might be difficult.</w:t>
      </w:r>
    </w:p>
    <w:p w14:paraId="1B170FD8" w14:textId="77777777" w:rsidR="006824D4" w:rsidRDefault="006824D4" w:rsidP="006824D4"/>
    <w:p w14:paraId="5EC7A41D" w14:textId="77777777" w:rsidR="006824D4" w:rsidRPr="00444AE2" w:rsidRDefault="006824D4" w:rsidP="00444AE2">
      <w:pPr>
        <w:rPr>
          <w:b/>
        </w:rPr>
      </w:pPr>
      <w:r w:rsidRPr="00444AE2">
        <w:rPr>
          <w:b/>
        </w:rPr>
        <w:t>International prestige</w:t>
      </w:r>
    </w:p>
    <w:p w14:paraId="2BEFD3CA" w14:textId="77777777" w:rsidR="006824D4" w:rsidRPr="009712F1" w:rsidRDefault="006824D4" w:rsidP="006824D4">
      <w:pPr>
        <w:rPr>
          <w:rFonts w:eastAsia="Calibri"/>
          <w:b/>
          <w:sz w:val="24"/>
          <w:szCs w:val="22"/>
        </w:rPr>
      </w:pPr>
      <w:r w:rsidRPr="009712F1">
        <w:rPr>
          <w:rFonts w:eastAsia="Calibri"/>
          <w:b/>
          <w:sz w:val="24"/>
          <w:szCs w:val="22"/>
        </w:rPr>
        <w:t>Erickson et. al, professor China Maritime Studies Institute, 2009</w:t>
      </w:r>
    </w:p>
    <w:p w14:paraId="2A9CAB66" w14:textId="77777777" w:rsidR="006824D4" w:rsidRPr="009712F1" w:rsidRDefault="006824D4" w:rsidP="006824D4">
      <w:pPr>
        <w:rPr>
          <w:rFonts w:eastAsia="Calibri"/>
          <w:szCs w:val="22"/>
        </w:rPr>
      </w:pPr>
      <w:r w:rsidRPr="009712F1">
        <w:rPr>
          <w:rFonts w:eastAsia="Calibri"/>
          <w:szCs w:val="22"/>
        </w:rPr>
        <w:t>(Andrew, “An Undersea Deterrent?”, Proceedings Magazine, June 2009 Vol. 135/6/1,276, http://www.usni.org/magazines/proceedin</w:t>
      </w:r>
      <w:r>
        <w:rPr>
          <w:rFonts w:eastAsia="Calibri"/>
          <w:szCs w:val="22"/>
        </w:rPr>
        <w:t xml:space="preserve">gs/story.asp?STORY_ID=1907, </w:t>
      </w:r>
    </w:p>
    <w:p w14:paraId="576838AD" w14:textId="77777777" w:rsidR="006824D4" w:rsidRPr="009712F1" w:rsidRDefault="006824D4" w:rsidP="006824D4">
      <w:pPr>
        <w:rPr>
          <w:rFonts w:eastAsia="Calibri"/>
          <w:szCs w:val="22"/>
        </w:rPr>
      </w:pPr>
    </w:p>
    <w:p w14:paraId="54532FC5" w14:textId="25A9B968" w:rsidR="006824D4" w:rsidRPr="009712F1" w:rsidRDefault="006824D4" w:rsidP="006824D4">
      <w:pPr>
        <w:rPr>
          <w:rFonts w:eastAsia="Calibri"/>
          <w:szCs w:val="22"/>
          <w:u w:val="single"/>
        </w:rPr>
      </w:pPr>
      <w:r w:rsidRPr="009712F1">
        <w:rPr>
          <w:rFonts w:eastAsia="Calibri"/>
          <w:szCs w:val="22"/>
          <w:u w:val="single"/>
        </w:rPr>
        <w:t xml:space="preserve">Yet </w:t>
      </w:r>
      <w:r w:rsidRPr="00B91647">
        <w:rPr>
          <w:rFonts w:eastAsia="Calibri"/>
          <w:szCs w:val="22"/>
          <w:highlight w:val="green"/>
          <w:u w:val="single"/>
        </w:rPr>
        <w:t xml:space="preserve">another explanation for the decision to </w:t>
      </w:r>
      <w:r w:rsidR="00F93AC7">
        <w:rPr>
          <w:rFonts w:eastAsia="Calibri"/>
          <w:szCs w:val="22"/>
          <w:highlight w:val="green"/>
          <w:u w:val="single"/>
        </w:rPr>
        <w:t>…</w:t>
      </w:r>
      <w:r w:rsidRPr="00B91647">
        <w:rPr>
          <w:rFonts w:eastAsia="Calibri"/>
          <w:szCs w:val="22"/>
          <w:highlight w:val="green"/>
          <w:u w:val="single"/>
        </w:rPr>
        <w:t xml:space="preserve"> claims to status as a "great power</w:t>
      </w:r>
      <w:r w:rsidRPr="009712F1">
        <w:rPr>
          <w:rFonts w:eastAsia="Calibri"/>
          <w:szCs w:val="22"/>
          <w:u w:val="single"/>
        </w:rPr>
        <w:t>."15</w:t>
      </w:r>
    </w:p>
    <w:p w14:paraId="165C7A20" w14:textId="77777777" w:rsidR="006824D4" w:rsidRPr="009712F1" w:rsidRDefault="006824D4" w:rsidP="006824D4">
      <w:pPr>
        <w:rPr>
          <w:rFonts w:eastAsia="Calibri"/>
          <w:szCs w:val="22"/>
          <w:u w:val="single"/>
        </w:rPr>
      </w:pPr>
    </w:p>
    <w:p w14:paraId="74C5E421" w14:textId="77777777" w:rsidR="006824D4" w:rsidRPr="00444AE2" w:rsidRDefault="006824D4" w:rsidP="00444AE2">
      <w:pPr>
        <w:rPr>
          <w:b/>
        </w:rPr>
      </w:pPr>
      <w:r w:rsidRPr="00444AE2">
        <w:rPr>
          <w:b/>
        </w:rPr>
        <w:t>Interservice politics</w:t>
      </w:r>
    </w:p>
    <w:p w14:paraId="66CDC344" w14:textId="77777777" w:rsidR="006824D4" w:rsidRPr="009712F1" w:rsidRDefault="006824D4" w:rsidP="006824D4">
      <w:pPr>
        <w:rPr>
          <w:rFonts w:eastAsia="Calibri"/>
          <w:b/>
          <w:sz w:val="24"/>
          <w:szCs w:val="22"/>
        </w:rPr>
      </w:pPr>
      <w:r w:rsidRPr="009712F1">
        <w:rPr>
          <w:rFonts w:eastAsia="Calibri"/>
          <w:b/>
          <w:sz w:val="24"/>
          <w:szCs w:val="22"/>
        </w:rPr>
        <w:t>Erickson et. al, professor China Maritime Studies Institute, 2009</w:t>
      </w:r>
    </w:p>
    <w:p w14:paraId="7EC8FC83" w14:textId="77777777" w:rsidR="006824D4" w:rsidRPr="009712F1" w:rsidRDefault="006824D4" w:rsidP="006824D4">
      <w:pPr>
        <w:rPr>
          <w:rFonts w:eastAsia="Calibri"/>
          <w:szCs w:val="22"/>
        </w:rPr>
      </w:pPr>
      <w:r w:rsidRPr="009712F1">
        <w:rPr>
          <w:rFonts w:eastAsia="Calibri"/>
          <w:szCs w:val="22"/>
        </w:rPr>
        <w:t>(Andrew, “An Undersea Deterrent?”, Proceedings Magazine, June 2009 Vol. 135/6/1,276, http://www.usni.org/magazines/proceedin</w:t>
      </w:r>
      <w:r>
        <w:rPr>
          <w:rFonts w:eastAsia="Calibri"/>
          <w:szCs w:val="22"/>
        </w:rPr>
        <w:t xml:space="preserve">gs/story.asp?STORY_ID=1907, </w:t>
      </w:r>
    </w:p>
    <w:p w14:paraId="7F8C349B" w14:textId="77777777" w:rsidR="006824D4" w:rsidRPr="009712F1" w:rsidRDefault="006824D4" w:rsidP="006824D4">
      <w:pPr>
        <w:rPr>
          <w:rFonts w:eastAsia="Calibri"/>
          <w:szCs w:val="22"/>
        </w:rPr>
      </w:pPr>
    </w:p>
    <w:p w14:paraId="40CB2ACD" w14:textId="0E0D89AD" w:rsidR="006824D4" w:rsidRPr="009712F1" w:rsidRDefault="006824D4" w:rsidP="006824D4">
      <w:pPr>
        <w:rPr>
          <w:rFonts w:eastAsia="Calibri"/>
          <w:szCs w:val="22"/>
          <w:u w:val="single"/>
        </w:rPr>
      </w:pPr>
      <w:r w:rsidRPr="009712F1">
        <w:rPr>
          <w:rFonts w:eastAsia="Calibri"/>
          <w:szCs w:val="22"/>
          <w:u w:val="single"/>
        </w:rPr>
        <w:t xml:space="preserve">Another possible explanation </w:t>
      </w:r>
      <w:r w:rsidR="00F93AC7">
        <w:rPr>
          <w:rFonts w:eastAsia="Calibri"/>
          <w:szCs w:val="22"/>
          <w:u w:val="single"/>
        </w:rPr>
        <w:t>…</w:t>
      </w:r>
      <w:r w:rsidRPr="009712F1">
        <w:rPr>
          <w:rFonts w:eastAsia="Calibri"/>
          <w:szCs w:val="22"/>
          <w:u w:val="single"/>
        </w:rPr>
        <w:t xml:space="preserve"> its share of defense spending</w:t>
      </w:r>
    </w:p>
    <w:p w14:paraId="4D35C420" w14:textId="77777777" w:rsidR="006824D4" w:rsidRDefault="006824D4" w:rsidP="006824D4"/>
    <w:p w14:paraId="22B1EEAC" w14:textId="77777777" w:rsidR="006824D4" w:rsidRPr="00444AE2" w:rsidRDefault="006824D4" w:rsidP="00444AE2">
      <w:pPr>
        <w:rPr>
          <w:b/>
        </w:rPr>
      </w:pPr>
      <w:r w:rsidRPr="00444AE2">
        <w:rPr>
          <w:b/>
        </w:rPr>
        <w:t xml:space="preserve">American hegemony will endure-3 reasons. </w:t>
      </w:r>
    </w:p>
    <w:p w14:paraId="1F1DF74E" w14:textId="77777777" w:rsidR="006824D4" w:rsidRPr="009712F1" w:rsidRDefault="006824D4" w:rsidP="006824D4">
      <w:pPr>
        <w:rPr>
          <w:rFonts w:eastAsia="Calibri"/>
          <w:b/>
          <w:sz w:val="24"/>
          <w:szCs w:val="22"/>
        </w:rPr>
      </w:pPr>
      <w:r w:rsidRPr="009712F1">
        <w:rPr>
          <w:rFonts w:eastAsia="Calibri"/>
          <w:b/>
          <w:sz w:val="24"/>
          <w:szCs w:val="22"/>
        </w:rPr>
        <w:t>Norrlof, political science professor at Toronto, 2010</w:t>
      </w:r>
    </w:p>
    <w:p w14:paraId="5BA5355D" w14:textId="77777777" w:rsidR="006824D4" w:rsidRPr="009712F1" w:rsidRDefault="006824D4" w:rsidP="006824D4">
      <w:pPr>
        <w:rPr>
          <w:rFonts w:eastAsia="Calibri"/>
          <w:szCs w:val="22"/>
        </w:rPr>
      </w:pPr>
      <w:r w:rsidRPr="009712F1">
        <w:rPr>
          <w:rFonts w:eastAsia="Calibri"/>
          <w:szCs w:val="22"/>
        </w:rPr>
        <w:t>(Carla, America’s Global Advantage: US Hegemony and Internat</w:t>
      </w:r>
      <w:r>
        <w:rPr>
          <w:rFonts w:eastAsia="Calibri"/>
          <w:szCs w:val="22"/>
        </w:rPr>
        <w:t xml:space="preserve">ional Cooperation, pg 247-9 </w:t>
      </w:r>
    </w:p>
    <w:p w14:paraId="6BFD1C4E" w14:textId="77777777" w:rsidR="006824D4" w:rsidRPr="009712F1" w:rsidRDefault="006824D4" w:rsidP="006824D4">
      <w:pPr>
        <w:rPr>
          <w:rFonts w:eastAsia="Calibri"/>
          <w:szCs w:val="22"/>
        </w:rPr>
      </w:pPr>
    </w:p>
    <w:p w14:paraId="6833CF46" w14:textId="20047E1D" w:rsidR="006824D4" w:rsidRPr="009712F1" w:rsidRDefault="006824D4" w:rsidP="006824D4">
      <w:pPr>
        <w:rPr>
          <w:rFonts w:eastAsia="Calibri"/>
          <w:sz w:val="16"/>
          <w:szCs w:val="22"/>
        </w:rPr>
      </w:pPr>
      <w:r w:rsidRPr="009712F1">
        <w:rPr>
          <w:rFonts w:eastAsia="Calibri"/>
          <w:szCs w:val="22"/>
          <w:u w:val="single"/>
        </w:rPr>
        <w:t xml:space="preserve">After sixty years of securing </w:t>
      </w:r>
      <w:r w:rsidR="00F93AC7">
        <w:rPr>
          <w:rFonts w:eastAsia="Calibri"/>
          <w:szCs w:val="22"/>
          <w:u w:val="single"/>
        </w:rPr>
        <w:t>…</w:t>
      </w:r>
      <w:r w:rsidRPr="009712F1">
        <w:rPr>
          <w:rFonts w:eastAsia="Calibri"/>
          <w:sz w:val="16"/>
          <w:szCs w:val="22"/>
        </w:rPr>
        <w:t xml:space="preserve"> to creating the conditions for key currency status. </w:t>
      </w:r>
    </w:p>
    <w:p w14:paraId="26A3A2D9" w14:textId="77777777" w:rsidR="006824D4" w:rsidRDefault="006824D4" w:rsidP="006824D4"/>
    <w:p w14:paraId="6EAB2051" w14:textId="77777777" w:rsidR="006824D4" w:rsidRPr="00444AE2" w:rsidRDefault="006824D4" w:rsidP="00444AE2">
      <w:pPr>
        <w:rPr>
          <w:b/>
        </w:rPr>
      </w:pPr>
      <w:r w:rsidRPr="00444AE2">
        <w:rPr>
          <w:b/>
        </w:rPr>
        <w:t>Heg doesn’t solve war</w:t>
      </w:r>
    </w:p>
    <w:p w14:paraId="3603BA30" w14:textId="77777777" w:rsidR="006824D4" w:rsidRPr="009712F1" w:rsidRDefault="006824D4" w:rsidP="006824D4">
      <w:pPr>
        <w:rPr>
          <w:rFonts w:eastAsia="Times New Roman"/>
          <w:b/>
          <w:sz w:val="24"/>
        </w:rPr>
      </w:pPr>
      <w:r w:rsidRPr="009712F1">
        <w:rPr>
          <w:rFonts w:eastAsia="Times New Roman"/>
          <w:b/>
          <w:sz w:val="24"/>
        </w:rPr>
        <w:t xml:space="preserve">Hachigan and Sutphen 2008 </w:t>
      </w:r>
    </w:p>
    <w:p w14:paraId="480A9988" w14:textId="77777777" w:rsidR="006824D4" w:rsidRPr="009712F1" w:rsidRDefault="006824D4" w:rsidP="006824D4">
      <w:pPr>
        <w:rPr>
          <w:rFonts w:eastAsia="Times New Roman"/>
        </w:rPr>
      </w:pPr>
      <w:r w:rsidRPr="009712F1">
        <w:rPr>
          <w:rFonts w:eastAsia="Times New Roman"/>
        </w:rPr>
        <w:t xml:space="preserve">(Nina and Monica, Stanford Center for International Security, The Next </w:t>
      </w:r>
      <w:r>
        <w:rPr>
          <w:rFonts w:eastAsia="Times New Roman"/>
        </w:rPr>
        <w:t xml:space="preserve">American Century, p. 168-9, </w:t>
      </w:r>
    </w:p>
    <w:p w14:paraId="59B0C4EE" w14:textId="77777777" w:rsidR="006824D4" w:rsidRPr="009712F1" w:rsidRDefault="006824D4" w:rsidP="006824D4">
      <w:pPr>
        <w:rPr>
          <w:rFonts w:eastAsia="Times New Roman"/>
        </w:rPr>
      </w:pPr>
    </w:p>
    <w:p w14:paraId="6D7FC616" w14:textId="3C97A196" w:rsidR="006824D4" w:rsidRPr="009712F1" w:rsidRDefault="006824D4" w:rsidP="006824D4">
      <w:pPr>
        <w:rPr>
          <w:rFonts w:eastAsia="Times New Roman"/>
          <w:u w:val="single"/>
        </w:rPr>
      </w:pPr>
      <w:r w:rsidRPr="00B91647">
        <w:rPr>
          <w:rFonts w:eastAsia="Times New Roman"/>
          <w:highlight w:val="green"/>
          <w:u w:val="single"/>
        </w:rPr>
        <w:t xml:space="preserve">In practice, the strategy of primacy </w:t>
      </w:r>
      <w:r w:rsidR="00F93AC7">
        <w:rPr>
          <w:rFonts w:eastAsia="Times New Roman"/>
          <w:u w:val="single"/>
        </w:rPr>
        <w:t>…</w:t>
      </w:r>
      <w:r w:rsidRPr="009712F1">
        <w:rPr>
          <w:rFonts w:eastAsia="Times New Roman"/>
          <w:u w:val="single"/>
        </w:rPr>
        <w:t xml:space="preserve"> question why China is modernizing its military. </w:t>
      </w:r>
    </w:p>
    <w:p w14:paraId="59DF1BD9" w14:textId="77777777" w:rsidR="006824D4" w:rsidRPr="003047DC" w:rsidRDefault="006824D4" w:rsidP="006824D4"/>
    <w:p w14:paraId="5F3C365C" w14:textId="77777777" w:rsidR="006824D4" w:rsidRDefault="006824D4" w:rsidP="006824D4">
      <w:pPr>
        <w:pStyle w:val="Heading1"/>
      </w:pPr>
      <w:r>
        <w:t>Solvency</w:t>
      </w:r>
    </w:p>
    <w:p w14:paraId="23FE6228" w14:textId="77777777" w:rsidR="006824D4" w:rsidRDefault="006824D4" w:rsidP="006824D4"/>
    <w:p w14:paraId="7108603C" w14:textId="77777777" w:rsidR="006824D4" w:rsidRPr="00444AE2" w:rsidRDefault="006824D4" w:rsidP="00444AE2">
      <w:pPr>
        <w:rPr>
          <w:b/>
        </w:rPr>
      </w:pPr>
      <w:r w:rsidRPr="00444AE2">
        <w:rPr>
          <w:b/>
        </w:rPr>
        <w:t>Balloon systems fail</w:t>
      </w:r>
    </w:p>
    <w:p w14:paraId="6960D77A" w14:textId="77777777" w:rsidR="006824D4" w:rsidRPr="0050288B" w:rsidRDefault="006824D4" w:rsidP="006824D4">
      <w:pPr>
        <w:rPr>
          <w:rStyle w:val="StyleStyleBold12pt"/>
        </w:rPr>
      </w:pPr>
      <w:r w:rsidRPr="0050288B">
        <w:rPr>
          <w:rStyle w:val="StyleStyleBold12pt"/>
        </w:rPr>
        <w:t>Inman, Sept 9, 2012</w:t>
      </w:r>
    </w:p>
    <w:p w14:paraId="433762EC" w14:textId="77777777" w:rsidR="006824D4" w:rsidRPr="0050288B" w:rsidRDefault="006824D4" w:rsidP="006824D4">
      <w:r>
        <w:t xml:space="preserve">(Mason, </w:t>
      </w:r>
      <w:r w:rsidRPr="0050288B">
        <w:t>Energy High in the Sky</w:t>
      </w:r>
      <w:r>
        <w:t xml:space="preserve">: </w:t>
      </w:r>
      <w:r w:rsidRPr="0050288B">
        <w:t>EXPERT PERSPECTIVES on Airborne Wind Energy Systems</w:t>
      </w:r>
      <w:r>
        <w:t>, www.nearzero.org/reports/AirborneWind/pdf)</w:t>
      </w:r>
    </w:p>
    <w:p w14:paraId="3EDADE63" w14:textId="77777777" w:rsidR="006824D4" w:rsidRDefault="006824D4" w:rsidP="006824D4"/>
    <w:p w14:paraId="6D924FF5" w14:textId="497DEE18" w:rsidR="006824D4" w:rsidRDefault="006824D4" w:rsidP="006824D4">
      <w:pPr>
        <w:rPr>
          <w:rStyle w:val="StyleBoldUnderline"/>
        </w:rPr>
      </w:pPr>
      <w:r>
        <w:t>Balloons were the least popular option</w:t>
      </w:r>
      <w:r w:rsidR="00F93AC7">
        <w:t>…</w:t>
      </w:r>
      <w:r w:rsidRPr="00CE4C24">
        <w:rPr>
          <w:rStyle w:val="StyleBoldUnderline"/>
        </w:rPr>
        <w:t xml:space="preserve"> the money to document their problems.”</w:t>
      </w:r>
    </w:p>
    <w:p w14:paraId="21125B99" w14:textId="77777777" w:rsidR="006824D4" w:rsidRDefault="006824D4" w:rsidP="006824D4">
      <w:pPr>
        <w:rPr>
          <w:rStyle w:val="StyleBoldUnderline"/>
        </w:rPr>
      </w:pPr>
    </w:p>
    <w:p w14:paraId="5850BE25" w14:textId="77777777" w:rsidR="006824D4" w:rsidRPr="00444AE2" w:rsidRDefault="006824D4" w:rsidP="00444AE2">
      <w:pPr>
        <w:rPr>
          <w:b/>
        </w:rPr>
      </w:pPr>
      <w:r w:rsidRPr="00444AE2">
        <w:rPr>
          <w:b/>
        </w:rPr>
        <w:t>They only eliminate one of the barriers to AWE. Their first piece of evidence outlines five other regulations</w:t>
      </w:r>
    </w:p>
    <w:p w14:paraId="2C9B68CF" w14:textId="77777777" w:rsidR="006824D4" w:rsidRPr="00444AE2" w:rsidRDefault="006824D4" w:rsidP="00444AE2">
      <w:pPr>
        <w:rPr>
          <w:b/>
        </w:rPr>
      </w:pPr>
      <w:r w:rsidRPr="00444AE2">
        <w:rPr>
          <w:b/>
        </w:rPr>
        <w:t>1. Mobile ground facilities</w:t>
      </w:r>
    </w:p>
    <w:p w14:paraId="61109F18" w14:textId="77777777" w:rsidR="006824D4" w:rsidRPr="00444AE2" w:rsidRDefault="006824D4" w:rsidP="00444AE2">
      <w:pPr>
        <w:rPr>
          <w:b/>
        </w:rPr>
      </w:pPr>
      <w:r w:rsidRPr="00444AE2">
        <w:rPr>
          <w:b/>
        </w:rPr>
        <w:t>2. Only temporary testing is allowed</w:t>
      </w:r>
    </w:p>
    <w:p w14:paraId="55B44A03" w14:textId="77777777" w:rsidR="006824D4" w:rsidRPr="00444AE2" w:rsidRDefault="006824D4" w:rsidP="00444AE2">
      <w:pPr>
        <w:rPr>
          <w:b/>
        </w:rPr>
      </w:pPr>
      <w:r w:rsidRPr="00444AE2">
        <w:rPr>
          <w:b/>
        </w:rPr>
        <w:t>3. No Multiple tests i.e. farms</w:t>
      </w:r>
    </w:p>
    <w:p w14:paraId="00883D52" w14:textId="77777777" w:rsidR="006824D4" w:rsidRPr="00444AE2" w:rsidRDefault="006824D4" w:rsidP="00444AE2">
      <w:pPr>
        <w:rPr>
          <w:b/>
        </w:rPr>
      </w:pPr>
      <w:r w:rsidRPr="00444AE2">
        <w:rPr>
          <w:b/>
        </w:rPr>
        <w:t>4. Daylight testing only</w:t>
      </w:r>
    </w:p>
    <w:p w14:paraId="05A5194E" w14:textId="77777777" w:rsidR="006824D4" w:rsidRPr="00444AE2" w:rsidRDefault="006824D4" w:rsidP="00444AE2">
      <w:pPr>
        <w:rPr>
          <w:b/>
        </w:rPr>
      </w:pPr>
      <w:r w:rsidRPr="00444AE2">
        <w:rPr>
          <w:b/>
        </w:rPr>
        <w:t>5. Made conspicuous to the flying public</w:t>
      </w:r>
    </w:p>
    <w:p w14:paraId="29C886C0" w14:textId="77777777" w:rsidR="006824D4" w:rsidRPr="00444AE2" w:rsidRDefault="006824D4" w:rsidP="00444AE2">
      <w:pPr>
        <w:rPr>
          <w:b/>
        </w:rPr>
      </w:pPr>
    </w:p>
    <w:p w14:paraId="0CE648AE" w14:textId="77777777" w:rsidR="006824D4" w:rsidRPr="00444AE2" w:rsidRDefault="006824D4" w:rsidP="00444AE2">
      <w:pPr>
        <w:rPr>
          <w:b/>
        </w:rPr>
      </w:pPr>
      <w:r w:rsidRPr="00444AE2">
        <w:rPr>
          <w:b/>
        </w:rPr>
        <w:t xml:space="preserve">Hold them to a high standard – their plan text says they reduce airspace restrictions between 500 and 2000 feet. All of the above restrictions only apply to 499 feet and above, because the height restriction is an a priori preclusion. That means the only current restriction they are capable of eliminating is the height restriction. </w:t>
      </w:r>
    </w:p>
    <w:p w14:paraId="797EF5FD" w14:textId="77777777" w:rsidR="006824D4" w:rsidRPr="00444AE2" w:rsidRDefault="006824D4" w:rsidP="00444AE2">
      <w:pPr>
        <w:rPr>
          <w:b/>
        </w:rPr>
      </w:pPr>
    </w:p>
    <w:p w14:paraId="16AFEB01" w14:textId="77777777" w:rsidR="006824D4" w:rsidRPr="00444AE2" w:rsidRDefault="006824D4" w:rsidP="00444AE2">
      <w:pPr>
        <w:rPr>
          <w:b/>
        </w:rPr>
      </w:pPr>
      <w:r w:rsidRPr="00444AE2">
        <w:rPr>
          <w:b/>
        </w:rPr>
        <w:t>Google solves</w:t>
      </w:r>
    </w:p>
    <w:p w14:paraId="75D7396F" w14:textId="77777777" w:rsidR="006824D4" w:rsidRPr="00327B24" w:rsidRDefault="006824D4" w:rsidP="006824D4">
      <w:pPr>
        <w:rPr>
          <w:rStyle w:val="StyleStyleBold12pt"/>
        </w:rPr>
      </w:pPr>
      <w:r w:rsidRPr="00327B24">
        <w:rPr>
          <w:rStyle w:val="StyleStyleBold12pt"/>
        </w:rPr>
        <w:t>Bauer, Sept 13, 2011</w:t>
      </w:r>
    </w:p>
    <w:p w14:paraId="5CC360BE" w14:textId="77777777" w:rsidR="006824D4" w:rsidRPr="003658A4" w:rsidRDefault="006824D4" w:rsidP="006824D4">
      <w:r>
        <w:t xml:space="preserve">(Chris, QUEST, Airbourne Wind Energy, </w:t>
      </w:r>
      <w:r w:rsidRPr="003658A4">
        <w:t>http://science.kqed.org/quest/video/airborne-wind-energy/</w:t>
      </w:r>
      <w:r>
        <w:t>)</w:t>
      </w:r>
    </w:p>
    <w:p w14:paraId="4E6337F5" w14:textId="77777777" w:rsidR="006824D4" w:rsidRDefault="006824D4" w:rsidP="006824D4">
      <w:pPr>
        <w:rPr>
          <w:rStyle w:val="Emphasis"/>
        </w:rPr>
      </w:pPr>
    </w:p>
    <w:p w14:paraId="4F66912A" w14:textId="2EE40CFE" w:rsidR="006824D4" w:rsidRDefault="006824D4" w:rsidP="006824D4">
      <w:pPr>
        <w:rPr>
          <w:rStyle w:val="Emphasis"/>
        </w:rPr>
      </w:pPr>
      <w:r w:rsidRPr="003658A4">
        <w:rPr>
          <w:rStyle w:val="Emphasis"/>
        </w:rPr>
        <w:t xml:space="preserve">It may seem pie-in-the-sky, but </w:t>
      </w:r>
      <w:r w:rsidR="00F93AC7">
        <w:rPr>
          <w:rStyle w:val="Emphasis"/>
          <w:highlight w:val="green"/>
        </w:rPr>
        <w:t>…</w:t>
      </w:r>
      <w:r w:rsidRPr="00951AB4">
        <w:rPr>
          <w:rStyle w:val="Emphasis"/>
          <w:highlight w:val="green"/>
        </w:rPr>
        <w:t>, balloons and other fanciful flying machines</w:t>
      </w:r>
      <w:r w:rsidRPr="003658A4">
        <w:rPr>
          <w:rStyle w:val="Emphasis"/>
        </w:rPr>
        <w:t>.</w:t>
      </w:r>
    </w:p>
    <w:p w14:paraId="2CDBC5F6" w14:textId="77777777" w:rsidR="006824D4" w:rsidRDefault="006824D4" w:rsidP="006824D4"/>
    <w:p w14:paraId="06462FB5" w14:textId="77777777" w:rsidR="006824D4" w:rsidRPr="00444AE2" w:rsidRDefault="006824D4" w:rsidP="00444AE2">
      <w:pPr>
        <w:rPr>
          <w:b/>
        </w:rPr>
      </w:pPr>
      <w:r w:rsidRPr="00444AE2">
        <w:rPr>
          <w:b/>
        </w:rPr>
        <w:t>US companies can just test outside of the US – solves case</w:t>
      </w:r>
    </w:p>
    <w:p w14:paraId="4DA0F537" w14:textId="77777777" w:rsidR="006824D4" w:rsidRPr="00444AE2" w:rsidRDefault="006824D4" w:rsidP="00444AE2">
      <w:pPr>
        <w:rPr>
          <w:b/>
        </w:rPr>
      </w:pPr>
    </w:p>
    <w:p w14:paraId="32EC1D3E" w14:textId="77777777" w:rsidR="006824D4" w:rsidRPr="00444AE2" w:rsidRDefault="006824D4" w:rsidP="00444AE2">
      <w:pPr>
        <w:rPr>
          <w:b/>
        </w:rPr>
      </w:pPr>
      <w:r w:rsidRPr="00444AE2">
        <w:rPr>
          <w:b/>
        </w:rPr>
        <w:t>Airborne Wind power is purely theoretical, not economical or environmental feasible</w:t>
      </w:r>
    </w:p>
    <w:p w14:paraId="272A9A55" w14:textId="77777777" w:rsidR="006824D4" w:rsidRPr="00327B24" w:rsidRDefault="006824D4" w:rsidP="006824D4">
      <w:pPr>
        <w:rPr>
          <w:rStyle w:val="StyleStyleBold12pt"/>
        </w:rPr>
      </w:pPr>
      <w:r w:rsidRPr="00327B24">
        <w:rPr>
          <w:rStyle w:val="StyleStyleBold12pt"/>
        </w:rPr>
        <w:t>Cassimally, Sept, 11, 2012</w:t>
      </w:r>
    </w:p>
    <w:p w14:paraId="286F7B4F" w14:textId="77777777" w:rsidR="006824D4" w:rsidRPr="00327B24" w:rsidRDefault="006824D4" w:rsidP="006824D4">
      <w:r w:rsidRPr="00327B24">
        <w:t>(Khalil, Forget Aeolians, We Need Airborne Wind Farms To Harness Maximum Wind Energy</w:t>
      </w:r>
      <w:r>
        <w:t xml:space="preserve">, </w:t>
      </w:r>
      <w:r w:rsidRPr="00327B24">
        <w:t>http://www.nature.com/scitable/blog/labcoat-life/forget_aeolians_we_need_airborne</w:t>
      </w:r>
      <w:r>
        <w:t>)</w:t>
      </w:r>
    </w:p>
    <w:p w14:paraId="57DA43AA" w14:textId="77777777" w:rsidR="006824D4" w:rsidRDefault="006824D4" w:rsidP="006824D4">
      <w:pPr>
        <w:rPr>
          <w:rStyle w:val="Emphasis"/>
        </w:rPr>
      </w:pPr>
    </w:p>
    <w:p w14:paraId="6B62B2E9" w14:textId="278F049A" w:rsidR="006824D4" w:rsidRPr="00327B24" w:rsidRDefault="006824D4" w:rsidP="006824D4">
      <w:pPr>
        <w:rPr>
          <w:rStyle w:val="StyleBoldUnderline"/>
        </w:rPr>
      </w:pPr>
      <w:r w:rsidRPr="00951AB4">
        <w:rPr>
          <w:rStyle w:val="StyleBoldUnderline"/>
          <w:highlight w:val="green"/>
        </w:rPr>
        <w:t xml:space="preserve">While it is attractive </w:t>
      </w:r>
      <w:r w:rsidRPr="00327B24">
        <w:rPr>
          <w:rStyle w:val="StyleBoldUnderline"/>
        </w:rPr>
        <w:t xml:space="preserve">from a theoretical </w:t>
      </w:r>
      <w:r w:rsidR="00F93AC7">
        <w:rPr>
          <w:rStyle w:val="StyleBoldUnderline"/>
        </w:rPr>
        <w:t>…</w:t>
      </w:r>
      <w:r w:rsidRPr="00327B24">
        <w:rPr>
          <w:rStyle w:val="StyleBoldUnderline"/>
        </w:rPr>
        <w:t xml:space="preserve"> or environmental factors, not global geophysical limits."</w:t>
      </w:r>
    </w:p>
    <w:p w14:paraId="447692E6" w14:textId="77777777" w:rsidR="006824D4" w:rsidRDefault="006824D4" w:rsidP="006824D4"/>
    <w:p w14:paraId="13EE5DF2" w14:textId="77777777" w:rsidR="006824D4" w:rsidRPr="00444AE2" w:rsidRDefault="006824D4" w:rsidP="00444AE2">
      <w:pPr>
        <w:rPr>
          <w:b/>
        </w:rPr>
      </w:pPr>
      <w:r w:rsidRPr="00444AE2">
        <w:rPr>
          <w:b/>
        </w:rPr>
        <w:t>Reliability will doom airborne wind</w:t>
      </w:r>
    </w:p>
    <w:p w14:paraId="3A96BEF8" w14:textId="77777777" w:rsidR="006824D4" w:rsidRPr="0050288B" w:rsidRDefault="006824D4" w:rsidP="006824D4">
      <w:pPr>
        <w:rPr>
          <w:rStyle w:val="StyleStyleBold12pt"/>
        </w:rPr>
      </w:pPr>
      <w:r w:rsidRPr="0050288B">
        <w:rPr>
          <w:rStyle w:val="StyleStyleBold12pt"/>
        </w:rPr>
        <w:t>Inman, Sept 9, 2012</w:t>
      </w:r>
    </w:p>
    <w:p w14:paraId="4428F075" w14:textId="77777777" w:rsidR="006824D4" w:rsidRPr="0050288B" w:rsidRDefault="006824D4" w:rsidP="006824D4">
      <w:r>
        <w:t xml:space="preserve">(Mason, </w:t>
      </w:r>
      <w:r w:rsidRPr="0050288B">
        <w:t>Energy High in the Sky</w:t>
      </w:r>
      <w:r>
        <w:t xml:space="preserve">: </w:t>
      </w:r>
      <w:r w:rsidRPr="0050288B">
        <w:t>EXPERT PERSPECTIVES on Airborne Wind Energy Systems</w:t>
      </w:r>
      <w:r>
        <w:t>, www.nearzero.org/reports/AirborneWind/pdf)</w:t>
      </w:r>
    </w:p>
    <w:p w14:paraId="719D9377" w14:textId="77777777" w:rsidR="006824D4" w:rsidRDefault="006824D4" w:rsidP="006824D4"/>
    <w:p w14:paraId="452F29B3" w14:textId="1723FBF1" w:rsidR="006824D4" w:rsidRDefault="006824D4" w:rsidP="006824D4">
      <w:pPr>
        <w:rPr>
          <w:rStyle w:val="StyleBoldUnderline"/>
        </w:rPr>
      </w:pPr>
      <w:r w:rsidRPr="003D4FEF">
        <w:rPr>
          <w:rStyle w:val="StyleBoldUnderline"/>
        </w:rPr>
        <w:t xml:space="preserve">The </w:t>
      </w:r>
      <w:r w:rsidRPr="00951AB4">
        <w:rPr>
          <w:rStyle w:val="StyleBoldUnderline"/>
          <w:highlight w:val="green"/>
        </w:rPr>
        <w:t>most significant barrier</w:t>
      </w:r>
      <w:r w:rsidRPr="003D4FEF">
        <w:rPr>
          <w:rStyle w:val="StyleBoldUnderline"/>
        </w:rPr>
        <w:t>,</w:t>
      </w:r>
      <w:r w:rsidRPr="003D4FEF">
        <w:t xml:space="preserve"> </w:t>
      </w:r>
      <w:r w:rsidR="00F93AC7">
        <w:t>…</w:t>
      </w:r>
      <w:r w:rsidRPr="003D4FEF">
        <w:rPr>
          <w:rStyle w:val="StyleBoldUnderline"/>
        </w:rPr>
        <w:t>ften increase their weight and/or cost.</w:t>
      </w:r>
    </w:p>
    <w:p w14:paraId="3D5FA067" w14:textId="77777777" w:rsidR="006824D4" w:rsidRDefault="006824D4" w:rsidP="006824D4">
      <w:pPr>
        <w:rPr>
          <w:rStyle w:val="StyleBoldUnderline"/>
        </w:rPr>
      </w:pPr>
    </w:p>
    <w:p w14:paraId="18996A3C" w14:textId="77777777" w:rsidR="006824D4" w:rsidRDefault="006824D4" w:rsidP="006824D4"/>
    <w:p w14:paraId="508D38F7" w14:textId="77777777" w:rsidR="006824D4" w:rsidRPr="00444AE2" w:rsidRDefault="006824D4" w:rsidP="00444AE2">
      <w:pPr>
        <w:rPr>
          <w:b/>
        </w:rPr>
      </w:pPr>
      <w:r w:rsidRPr="00444AE2">
        <w:rPr>
          <w:b/>
          <w:highlight w:val="yellow"/>
        </w:rPr>
        <w:t>NASA solves</w:t>
      </w:r>
      <w:r w:rsidRPr="00444AE2">
        <w:rPr>
          <w:b/>
        </w:rPr>
        <w:t xml:space="preserve"> - they don’t have to deal with FAA’s regulatory burdens</w:t>
      </w:r>
    </w:p>
    <w:p w14:paraId="54CF4C46" w14:textId="77777777" w:rsidR="006824D4" w:rsidRPr="00707E71" w:rsidRDefault="006824D4" w:rsidP="006824D4">
      <w:pPr>
        <w:rPr>
          <w:rStyle w:val="StyleStyleBold12pt"/>
        </w:rPr>
      </w:pPr>
      <w:r w:rsidRPr="00707E71">
        <w:rPr>
          <w:rStyle w:val="StyleStyleBold12pt"/>
        </w:rPr>
        <w:t>Hodges, Dec, 10, 2010</w:t>
      </w:r>
    </w:p>
    <w:p w14:paraId="2FADEC87" w14:textId="77777777" w:rsidR="006824D4" w:rsidRDefault="006824D4" w:rsidP="006824D4">
      <w:pPr>
        <w:rPr>
          <w:rStyle w:val="StyleBoldUnderline"/>
        </w:rPr>
      </w:pPr>
      <w:r>
        <w:rPr>
          <w:rStyle w:val="StyleBoldUnderline"/>
        </w:rPr>
        <w:t xml:space="preserve">(Jim, </w:t>
      </w:r>
      <w:r>
        <w:rPr>
          <w:rStyle w:val="bold"/>
        </w:rPr>
        <w:t xml:space="preserve">An Answer to Green Energy Could Be in the Air, </w:t>
      </w:r>
      <w:r w:rsidRPr="00707E71">
        <w:rPr>
          <w:rStyle w:val="bold"/>
        </w:rPr>
        <w:t>http://www.nasa.gov/topics/technology/features/capturingwind.html</w:t>
      </w:r>
      <w:r>
        <w:rPr>
          <w:rStyle w:val="bold"/>
        </w:rPr>
        <w:t>)</w:t>
      </w:r>
    </w:p>
    <w:p w14:paraId="3E57BB61" w14:textId="77777777" w:rsidR="006824D4" w:rsidRDefault="006824D4" w:rsidP="006824D4">
      <w:pPr>
        <w:rPr>
          <w:rStyle w:val="StyleBoldUnderline"/>
        </w:rPr>
      </w:pPr>
    </w:p>
    <w:p w14:paraId="46BC44E4" w14:textId="59E71928" w:rsidR="006824D4" w:rsidRDefault="006824D4" w:rsidP="006824D4">
      <w:pPr>
        <w:rPr>
          <w:rStyle w:val="StyleBoldUnderline"/>
        </w:rPr>
      </w:pPr>
      <w:r w:rsidRPr="00707E71">
        <w:rPr>
          <w:rStyle w:val="StyleBoldUnderline"/>
        </w:rPr>
        <w:t xml:space="preserve">So </w:t>
      </w:r>
      <w:r w:rsidRPr="00951AB4">
        <w:rPr>
          <w:rStyle w:val="StyleBoldUnderline"/>
          <w:highlight w:val="green"/>
        </w:rPr>
        <w:t>why isn't it being done?</w:t>
      </w:r>
      <w:r w:rsidRPr="00707E71">
        <w:rPr>
          <w:rStyle w:val="StyleBoldUnderline"/>
        </w:rPr>
        <w:t xml:space="preserve"> Or at </w:t>
      </w:r>
      <w:r w:rsidR="00537E8B">
        <w:rPr>
          <w:rStyle w:val="StyleBoldUnderline"/>
        </w:rPr>
        <w:t>…</w:t>
      </w:r>
      <w:r w:rsidRPr="00707E71">
        <w:rPr>
          <w:rStyle w:val="StyleBoldUnderline"/>
        </w:rPr>
        <w:t xml:space="preserve"> anybody understands the requirements well."</w:t>
      </w:r>
    </w:p>
    <w:p w14:paraId="3FABB1B3" w14:textId="77777777" w:rsidR="006824D4" w:rsidRDefault="006824D4" w:rsidP="006824D4"/>
    <w:p w14:paraId="38CCF5D2" w14:textId="77777777" w:rsidR="006824D4" w:rsidRPr="00444AE2" w:rsidRDefault="006824D4" w:rsidP="00444AE2">
      <w:pPr>
        <w:rPr>
          <w:b/>
        </w:rPr>
      </w:pPr>
      <w:r w:rsidRPr="00444AE2">
        <w:rPr>
          <w:b/>
        </w:rPr>
        <w:t>Funding solves</w:t>
      </w:r>
    </w:p>
    <w:p w14:paraId="29FF524E" w14:textId="77777777" w:rsidR="006824D4" w:rsidRPr="0050288B" w:rsidRDefault="006824D4" w:rsidP="006824D4">
      <w:pPr>
        <w:rPr>
          <w:rStyle w:val="StyleStyleBold12pt"/>
        </w:rPr>
      </w:pPr>
      <w:r w:rsidRPr="0050288B">
        <w:rPr>
          <w:rStyle w:val="StyleStyleBold12pt"/>
        </w:rPr>
        <w:t>Inman, Sept 9, 2012</w:t>
      </w:r>
    </w:p>
    <w:p w14:paraId="43054C15" w14:textId="77777777" w:rsidR="006824D4" w:rsidRPr="0050288B" w:rsidRDefault="006824D4" w:rsidP="006824D4">
      <w:r>
        <w:t xml:space="preserve">(Mason, </w:t>
      </w:r>
      <w:r w:rsidRPr="0050288B">
        <w:t>Energy High in the Sky</w:t>
      </w:r>
      <w:r>
        <w:t xml:space="preserve">: </w:t>
      </w:r>
      <w:r w:rsidRPr="0050288B">
        <w:t>EXPERT PERSPECTIVES on Airborne Wind Energy Systems</w:t>
      </w:r>
      <w:r>
        <w:t>, www.nearzero.org/reports/AirborneWind/pdf)</w:t>
      </w:r>
    </w:p>
    <w:p w14:paraId="3D44A1FD" w14:textId="77777777" w:rsidR="006824D4" w:rsidRDefault="006824D4" w:rsidP="006824D4"/>
    <w:p w14:paraId="0D073105" w14:textId="2548C993" w:rsidR="006824D4" w:rsidRPr="00986930" w:rsidRDefault="006824D4" w:rsidP="006824D4">
      <w:pPr>
        <w:rPr>
          <w:rStyle w:val="StyleBoldUnderline"/>
        </w:rPr>
      </w:pPr>
      <w:r w:rsidRPr="00986930">
        <w:t xml:space="preserve">While there were divergent </w:t>
      </w:r>
      <w:r w:rsidR="00537E8B">
        <w:t>…</w:t>
      </w:r>
      <w:r w:rsidRPr="00986930">
        <w:rPr>
          <w:rStyle w:val="StyleBoldUnderline"/>
        </w:rPr>
        <w:t>the coming decade.</w:t>
      </w:r>
    </w:p>
    <w:p w14:paraId="67F03294" w14:textId="77777777" w:rsidR="006824D4" w:rsidRDefault="006824D4" w:rsidP="006824D4"/>
    <w:p w14:paraId="04D14697" w14:textId="77777777" w:rsidR="006824D4" w:rsidRPr="00444AE2" w:rsidRDefault="006824D4" w:rsidP="00444AE2">
      <w:pPr>
        <w:rPr>
          <w:b/>
        </w:rPr>
      </w:pPr>
      <w:r w:rsidRPr="00444AE2">
        <w:rPr>
          <w:b/>
        </w:rPr>
        <w:t>Airborne Wind will take more than a decade to produce power</w:t>
      </w:r>
    </w:p>
    <w:p w14:paraId="6B8DB4C4" w14:textId="77777777" w:rsidR="006824D4" w:rsidRPr="003B2FA7" w:rsidRDefault="006824D4" w:rsidP="006824D4">
      <w:pPr>
        <w:rPr>
          <w:rStyle w:val="StyleStyleBold12pt"/>
        </w:rPr>
      </w:pPr>
      <w:r w:rsidRPr="003B2FA7">
        <w:rPr>
          <w:rStyle w:val="StyleStyleBold12pt"/>
        </w:rPr>
        <w:t>Levitan, Sept 24, 2012</w:t>
      </w:r>
    </w:p>
    <w:p w14:paraId="365CBFF6" w14:textId="77777777" w:rsidR="006824D4" w:rsidRDefault="006824D4" w:rsidP="006824D4">
      <w:pPr>
        <w:rPr>
          <w:rStyle w:val="StyleBoldUnderline"/>
        </w:rPr>
      </w:pPr>
      <w:r>
        <w:rPr>
          <w:rStyle w:val="StyleBoldUnderline"/>
        </w:rPr>
        <w:t xml:space="preserve">(Dave, High-Altitude Wind Energy: Huge Potential — And Hurdles, </w:t>
      </w:r>
      <w:r w:rsidRPr="00D231A6">
        <w:rPr>
          <w:rStyle w:val="StyleBoldUnderline"/>
        </w:rPr>
        <w:t>http://e360.yale.edu/feature/high_altitude_wind_energy_huge_potential_and_hurdles/2576/</w:t>
      </w:r>
      <w:r>
        <w:rPr>
          <w:rStyle w:val="StyleBoldUnderline"/>
        </w:rPr>
        <w:t>)</w:t>
      </w:r>
    </w:p>
    <w:p w14:paraId="1F3D047B" w14:textId="77777777" w:rsidR="006824D4" w:rsidRDefault="006824D4" w:rsidP="006824D4"/>
    <w:p w14:paraId="02E19A6F" w14:textId="0F776C9F" w:rsidR="006824D4" w:rsidRDefault="006824D4" w:rsidP="006824D4">
      <w:r>
        <w:t xml:space="preserve">But Caldeira and others say that </w:t>
      </w:r>
      <w:r w:rsidR="00537E8B">
        <w:t>…</w:t>
      </w:r>
      <w:r>
        <w:t xml:space="preserve"> public research and development support.</w:t>
      </w:r>
    </w:p>
    <w:p w14:paraId="23EE4D32" w14:textId="77777777" w:rsidR="006824D4" w:rsidRDefault="006824D4" w:rsidP="006824D4"/>
    <w:p w14:paraId="08144BD7" w14:textId="77777777" w:rsidR="006824D4" w:rsidRPr="00444AE2" w:rsidRDefault="006824D4" w:rsidP="00444AE2">
      <w:pPr>
        <w:rPr>
          <w:rStyle w:val="StyleBoldUnderline"/>
          <w:b/>
        </w:rPr>
      </w:pPr>
      <w:r w:rsidRPr="00444AE2">
        <w:rPr>
          <w:b/>
        </w:rPr>
        <w:t>We can just buy the tech from Germany – they have it</w:t>
      </w:r>
    </w:p>
    <w:p w14:paraId="0DAE24F7" w14:textId="77777777" w:rsidR="006824D4" w:rsidRPr="0050288B" w:rsidRDefault="006824D4" w:rsidP="006824D4">
      <w:pPr>
        <w:rPr>
          <w:rStyle w:val="StyleStyleBold12pt"/>
        </w:rPr>
      </w:pPr>
      <w:r w:rsidRPr="0050288B">
        <w:rPr>
          <w:rStyle w:val="StyleStyleBold12pt"/>
        </w:rPr>
        <w:t>Inman, Sept 9, 2012</w:t>
      </w:r>
    </w:p>
    <w:p w14:paraId="6CCCD17F" w14:textId="77777777" w:rsidR="006824D4" w:rsidRPr="0050288B" w:rsidRDefault="006824D4" w:rsidP="006824D4">
      <w:r>
        <w:t xml:space="preserve">(Mason, </w:t>
      </w:r>
      <w:r w:rsidRPr="0050288B">
        <w:t>Energy High in the Sky</w:t>
      </w:r>
      <w:r>
        <w:t xml:space="preserve">: </w:t>
      </w:r>
      <w:r w:rsidRPr="0050288B">
        <w:t>EXPERT PERSPECTIVES on Airborne Wind Energy Systems</w:t>
      </w:r>
      <w:r>
        <w:t>, www.nearzero.org/reports/AirborneWind/pdf)</w:t>
      </w:r>
    </w:p>
    <w:p w14:paraId="088DF711" w14:textId="77777777" w:rsidR="006824D4" w:rsidRDefault="006824D4" w:rsidP="006824D4">
      <w:pPr>
        <w:rPr>
          <w:rStyle w:val="StyleBoldUnderline"/>
        </w:rPr>
      </w:pPr>
    </w:p>
    <w:p w14:paraId="5BBC06BE" w14:textId="63D60968" w:rsidR="006824D4" w:rsidRPr="006824D4" w:rsidRDefault="006824D4" w:rsidP="006824D4">
      <w:r w:rsidRPr="00CE4C24">
        <w:t xml:space="preserve">Another approach transmits the wind </w:t>
      </w:r>
      <w:r w:rsidR="00537E8B">
        <w:t>…</w:t>
      </w:r>
      <w:r w:rsidRPr="00CE4C24">
        <w:t>and balloons known as “kytoons.”</w:t>
      </w:r>
      <w:bookmarkStart w:id="0" w:name="_GoBack"/>
      <w:bookmarkEnd w:id="0"/>
    </w:p>
    <w:sectPr w:rsidR="006824D4" w:rsidRPr="006824D4" w:rsidSect="00972590">
      <w:headerReference w:type="default" r:id="rId15"/>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18575" w14:textId="77777777" w:rsidR="006824D4" w:rsidRDefault="006824D4" w:rsidP="00E46E7E">
      <w:r>
        <w:separator/>
      </w:r>
    </w:p>
  </w:endnote>
  <w:endnote w:type="continuationSeparator" w:id="0">
    <w:p w14:paraId="1EA9A518" w14:textId="77777777" w:rsidR="006824D4" w:rsidRDefault="006824D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Lucida Console"/>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B959E" w14:textId="77777777" w:rsidR="006824D4" w:rsidRDefault="006824D4" w:rsidP="00E46E7E">
      <w:r>
        <w:separator/>
      </w:r>
    </w:p>
  </w:footnote>
  <w:footnote w:type="continuationSeparator" w:id="0">
    <w:p w14:paraId="4655EF67" w14:textId="77777777" w:rsidR="006824D4" w:rsidRDefault="006824D4" w:rsidP="00E46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8FB6" w14:textId="77777777" w:rsidR="006824D4" w:rsidRPr="00972590" w:rsidRDefault="006824D4">
    <w:pPr>
      <w:pStyle w:val="Header"/>
      <w:rPr>
        <w:b/>
      </w:rPr>
    </w:pPr>
    <w:r w:rsidRPr="00972590">
      <w:rPr>
        <w:b/>
      </w:rPr>
      <w:t>GMU Debate</w:t>
    </w:r>
  </w:p>
  <w:p w14:paraId="0DDF0C5E" w14:textId="77777777" w:rsidR="006824D4" w:rsidRPr="00972590" w:rsidRDefault="006824D4">
    <w:pPr>
      <w:pStyle w:val="Header"/>
      <w:rPr>
        <w:b/>
      </w:rPr>
    </w:pPr>
    <w:r w:rsidRPr="00972590">
      <w:rPr>
        <w:b/>
      </w:rP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DE2"/>
    <w:multiLevelType w:val="hybridMultilevel"/>
    <w:tmpl w:val="3BEADC8C"/>
    <w:lvl w:ilvl="0" w:tplc="C7FEE2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B6"/>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4191"/>
    <w:rsid w:val="00325059"/>
    <w:rsid w:val="00357719"/>
    <w:rsid w:val="00374144"/>
    <w:rsid w:val="003B3EC7"/>
    <w:rsid w:val="003F42AF"/>
    <w:rsid w:val="00412F6D"/>
    <w:rsid w:val="0042635A"/>
    <w:rsid w:val="00444AE2"/>
    <w:rsid w:val="00451725"/>
    <w:rsid w:val="00466B6F"/>
    <w:rsid w:val="004B3188"/>
    <w:rsid w:val="004B3DB3"/>
    <w:rsid w:val="004C63B5"/>
    <w:rsid w:val="004D461E"/>
    <w:rsid w:val="00517479"/>
    <w:rsid w:val="0053194A"/>
    <w:rsid w:val="00537E8B"/>
    <w:rsid w:val="005A0BE5"/>
    <w:rsid w:val="005C0E1F"/>
    <w:rsid w:val="005E0D2B"/>
    <w:rsid w:val="005E2C99"/>
    <w:rsid w:val="00672258"/>
    <w:rsid w:val="0067575B"/>
    <w:rsid w:val="006824D4"/>
    <w:rsid w:val="00692C26"/>
    <w:rsid w:val="006B7EB6"/>
    <w:rsid w:val="006E437F"/>
    <w:rsid w:val="006F2D3D"/>
    <w:rsid w:val="00700835"/>
    <w:rsid w:val="00726F87"/>
    <w:rsid w:val="007333B9"/>
    <w:rsid w:val="00791B7D"/>
    <w:rsid w:val="007A3515"/>
    <w:rsid w:val="007D7924"/>
    <w:rsid w:val="007E470C"/>
    <w:rsid w:val="007E5F71"/>
    <w:rsid w:val="00821415"/>
    <w:rsid w:val="0083768F"/>
    <w:rsid w:val="0091595A"/>
    <w:rsid w:val="009165EA"/>
    <w:rsid w:val="00972590"/>
    <w:rsid w:val="009829F2"/>
    <w:rsid w:val="00993F61"/>
    <w:rsid w:val="009B0746"/>
    <w:rsid w:val="009C198B"/>
    <w:rsid w:val="009D207E"/>
    <w:rsid w:val="009E5822"/>
    <w:rsid w:val="009E691A"/>
    <w:rsid w:val="00A074CB"/>
    <w:rsid w:val="00A369C4"/>
    <w:rsid w:val="00A47986"/>
    <w:rsid w:val="00A91A24"/>
    <w:rsid w:val="00AB6833"/>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93AC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95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44AE2"/>
    <w:rPr>
      <w:rFonts w:ascii="Times New Roman" w:hAnsi="Times New Roman" w:cs="Times New Roman"/>
      <w:sz w:val="20"/>
    </w:rPr>
  </w:style>
  <w:style w:type="paragraph" w:styleId="Heading1">
    <w:name w:val="heading 1"/>
    <w:aliases w:val="Pocket"/>
    <w:basedOn w:val="Normal"/>
    <w:next w:val="Normal"/>
    <w:link w:val="Heading1Char"/>
    <w:uiPriority w:val="9"/>
    <w:qFormat/>
    <w:rsid w:val="00444AE2"/>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444AE2"/>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444AE2"/>
    <w:pPr>
      <w:keepNext/>
      <w:keepLines/>
      <w:pageBreakBefore/>
      <w:jc w:val="center"/>
      <w:outlineLvl w:val="2"/>
    </w:pPr>
    <w:rPr>
      <w:rFonts w:eastAsiaTheme="majorEastAsia" w:cstheme="majorBidi"/>
      <w:b/>
      <w:bCs/>
      <w:sz w:val="28"/>
      <w:u w:val="single"/>
    </w:rPr>
  </w:style>
  <w:style w:type="paragraph" w:styleId="Heading4">
    <w:name w:val="heading 4"/>
    <w:aliases w:val="Tag,Normal Tag,small text,Big card,body"/>
    <w:basedOn w:val="Normal"/>
    <w:next w:val="Normal"/>
    <w:link w:val="Heading4Char"/>
    <w:uiPriority w:val="9"/>
    <w:unhideWhenUsed/>
    <w:qFormat/>
    <w:rsid w:val="00444AE2"/>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Bold Underline,Emphasis!!,small"/>
    <w:basedOn w:val="DefaultParagraphFont"/>
    <w:uiPriority w:val="7"/>
    <w:qFormat/>
    <w:rsid w:val="00444AE2"/>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444AE2"/>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444AE2"/>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rsid w:val="00444AE2"/>
    <w:rPr>
      <w:rFonts w:ascii="Times New Roman" w:eastAsiaTheme="majorEastAsia" w:hAnsi="Times New Roman" w:cstheme="majorBidi"/>
      <w:b/>
      <w:bCs/>
      <w:sz w:val="28"/>
      <w:u w:val="single"/>
    </w:rPr>
  </w:style>
  <w:style w:type="character" w:customStyle="1" w:styleId="Heading4Char">
    <w:name w:val="Heading 4 Char"/>
    <w:aliases w:val="Tag Char,Normal Tag Char,small text Char,Big card Char,body Char"/>
    <w:basedOn w:val="DefaultParagraphFont"/>
    <w:link w:val="Heading4"/>
    <w:uiPriority w:val="9"/>
    <w:rsid w:val="00444AE2"/>
    <w:rPr>
      <w:rFonts w:ascii="Times New Roman" w:eastAsiaTheme="majorEastAsia" w:hAnsi="Times New Roman" w:cstheme="majorBidi"/>
      <w:b/>
      <w:bCs/>
      <w:iCs/>
    </w:rPr>
  </w:style>
  <w:style w:type="paragraph" w:styleId="NoSpacing">
    <w:name w:val="No Spacing"/>
    <w:uiPriority w:val="1"/>
    <w:rsid w:val="00444AE2"/>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444AE2"/>
    <w:rPr>
      <w:rFonts w:ascii="Times New Roman" w:hAnsi="Times New Roman"/>
      <w:b/>
      <w:sz w:val="24"/>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444AE2"/>
    <w:rPr>
      <w:rFonts w:ascii="Times New Roman" w:hAnsi="Times New Roman"/>
      <w:b w:val="0"/>
      <w:sz w:val="20"/>
      <w:u w:val="single"/>
    </w:rPr>
  </w:style>
  <w:style w:type="paragraph" w:styleId="DocumentMap">
    <w:name w:val="Document Map"/>
    <w:basedOn w:val="Normal"/>
    <w:link w:val="DocumentMapChar"/>
    <w:uiPriority w:val="99"/>
    <w:semiHidden/>
    <w:unhideWhenUsed/>
    <w:rsid w:val="00444AE2"/>
    <w:rPr>
      <w:rFonts w:ascii="Verdana" w:hAnsi="Verdana" w:cs="Lucida Grande"/>
    </w:rPr>
  </w:style>
  <w:style w:type="character" w:customStyle="1" w:styleId="DocumentMapChar">
    <w:name w:val="Document Map Char"/>
    <w:basedOn w:val="DefaultParagraphFont"/>
    <w:link w:val="DocumentMap"/>
    <w:uiPriority w:val="99"/>
    <w:semiHidden/>
    <w:rsid w:val="00444AE2"/>
    <w:rPr>
      <w:rFonts w:ascii="Verdana" w:hAnsi="Verdana" w:cs="Lucida Grande"/>
      <w:sz w:val="20"/>
    </w:rPr>
  </w:style>
  <w:style w:type="paragraph" w:styleId="ListParagraph">
    <w:name w:val="List Paragraph"/>
    <w:basedOn w:val="Normal"/>
    <w:uiPriority w:val="34"/>
    <w:rsid w:val="00444AE2"/>
    <w:pPr>
      <w:ind w:left="720"/>
      <w:contextualSpacing/>
    </w:pPr>
  </w:style>
  <w:style w:type="paragraph" w:styleId="Header">
    <w:name w:val="header"/>
    <w:basedOn w:val="Normal"/>
    <w:link w:val="HeaderChar"/>
    <w:uiPriority w:val="99"/>
    <w:unhideWhenUsed/>
    <w:rsid w:val="00444AE2"/>
    <w:pPr>
      <w:tabs>
        <w:tab w:val="center" w:pos="4320"/>
        <w:tab w:val="right" w:pos="8640"/>
      </w:tabs>
    </w:pPr>
  </w:style>
  <w:style w:type="character" w:customStyle="1" w:styleId="HeaderChar">
    <w:name w:val="Header Char"/>
    <w:basedOn w:val="DefaultParagraphFont"/>
    <w:link w:val="Header"/>
    <w:uiPriority w:val="99"/>
    <w:rsid w:val="00444AE2"/>
    <w:rPr>
      <w:rFonts w:ascii="Times New Roman" w:hAnsi="Times New Roman" w:cs="Times New Roman"/>
      <w:sz w:val="20"/>
    </w:rPr>
  </w:style>
  <w:style w:type="paragraph" w:styleId="Footer">
    <w:name w:val="footer"/>
    <w:basedOn w:val="Normal"/>
    <w:link w:val="FooterChar"/>
    <w:uiPriority w:val="99"/>
    <w:unhideWhenUsed/>
    <w:rsid w:val="00444AE2"/>
    <w:pPr>
      <w:tabs>
        <w:tab w:val="center" w:pos="4320"/>
        <w:tab w:val="right" w:pos="8640"/>
      </w:tabs>
    </w:pPr>
  </w:style>
  <w:style w:type="character" w:customStyle="1" w:styleId="FooterChar">
    <w:name w:val="Footer Char"/>
    <w:basedOn w:val="DefaultParagraphFont"/>
    <w:link w:val="Footer"/>
    <w:uiPriority w:val="99"/>
    <w:rsid w:val="00444AE2"/>
    <w:rPr>
      <w:rFonts w:ascii="Times New Roman" w:hAnsi="Times New Roman" w:cs="Times New Roman"/>
      <w:sz w:val="20"/>
    </w:rPr>
  </w:style>
  <w:style w:type="character" w:styleId="PageNumber">
    <w:name w:val="page number"/>
    <w:basedOn w:val="DefaultParagraphFont"/>
    <w:uiPriority w:val="99"/>
    <w:semiHidden/>
    <w:unhideWhenUsed/>
    <w:rsid w:val="00444AE2"/>
  </w:style>
  <w:style w:type="character" w:styleId="Hyperlink">
    <w:name w:val="Hyperlink"/>
    <w:aliases w:val="heading 1 (block title),Important,Read,Card Text,Internet Link"/>
    <w:basedOn w:val="DefaultParagraphFont"/>
    <w:uiPriority w:val="99"/>
    <w:unhideWhenUsed/>
    <w:rsid w:val="00444AE2"/>
    <w:rPr>
      <w:color w:val="0000FF" w:themeColor="hyperlink"/>
      <w:u w:val="single"/>
    </w:rPr>
  </w:style>
  <w:style w:type="character" w:customStyle="1" w:styleId="Box">
    <w:name w:val="Box"/>
    <w:basedOn w:val="DefaultParagraphFont"/>
    <w:uiPriority w:val="1"/>
    <w:qFormat/>
    <w:rsid w:val="00444AE2"/>
    <w:rPr>
      <w:rFonts w:ascii="Times New Roman" w:hAnsi="Times New Roman"/>
      <w:b/>
      <w:sz w:val="20"/>
      <w:u w:val="single"/>
      <w:bdr w:val="single" w:sz="8" w:space="0" w:color="auto"/>
    </w:rPr>
  </w:style>
  <w:style w:type="character" w:customStyle="1" w:styleId="BoldUnderline">
    <w:name w:val="BoldUnderline"/>
    <w:basedOn w:val="DefaultParagraphFont"/>
    <w:uiPriority w:val="1"/>
    <w:qFormat/>
    <w:rsid w:val="006824D4"/>
    <w:rPr>
      <w:rFonts w:ascii="Arial" w:hAnsi="Arial"/>
      <w:b/>
      <w:sz w:val="20"/>
      <w:u w:val="single"/>
    </w:rPr>
  </w:style>
  <w:style w:type="character" w:customStyle="1" w:styleId="UnderlineBold">
    <w:name w:val="Underline + Bold"/>
    <w:uiPriority w:val="1"/>
    <w:qFormat/>
    <w:rsid w:val="006824D4"/>
    <w:rPr>
      <w:b/>
      <w:sz w:val="20"/>
      <w:u w:val="single"/>
    </w:rPr>
  </w:style>
  <w:style w:type="character" w:customStyle="1" w:styleId="bold">
    <w:name w:val="bold"/>
    <w:basedOn w:val="DefaultParagraphFont"/>
    <w:rsid w:val="006824D4"/>
  </w:style>
  <w:style w:type="character" w:customStyle="1" w:styleId="CiteChar">
    <w:name w:val="Cite Char"/>
    <w:rsid w:val="006824D4"/>
    <w:rPr>
      <w:rFonts w:ascii="Times New Roman" w:hAnsi="Times New Roman"/>
      <w:b/>
      <w:szCs w:val="22"/>
      <w:u w:val="single"/>
    </w:rPr>
  </w:style>
  <w:style w:type="character" w:customStyle="1" w:styleId="underline">
    <w:name w:val="underline"/>
    <w:rsid w:val="006824D4"/>
  </w:style>
  <w:style w:type="paragraph" w:customStyle="1" w:styleId="Nothing">
    <w:name w:val="Nothing"/>
    <w:rsid w:val="006824D4"/>
    <w:pPr>
      <w:jc w:val="both"/>
    </w:pPr>
    <w:rPr>
      <w:rFonts w:ascii="Times New Roman" w:eastAsia="Times New Roman" w:hAnsi="Times New Roman" w:cs="Times New Roman"/>
    </w:rPr>
  </w:style>
  <w:style w:type="character" w:customStyle="1" w:styleId="Author-Date">
    <w:name w:val="Author-Date"/>
    <w:rsid w:val="006824D4"/>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44AE2"/>
    <w:rPr>
      <w:rFonts w:ascii="Times New Roman" w:hAnsi="Times New Roman" w:cs="Times New Roman"/>
      <w:sz w:val="20"/>
    </w:rPr>
  </w:style>
  <w:style w:type="paragraph" w:styleId="Heading1">
    <w:name w:val="heading 1"/>
    <w:aliases w:val="Pocket"/>
    <w:basedOn w:val="Normal"/>
    <w:next w:val="Normal"/>
    <w:link w:val="Heading1Char"/>
    <w:uiPriority w:val="9"/>
    <w:qFormat/>
    <w:rsid w:val="00444AE2"/>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444AE2"/>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444AE2"/>
    <w:pPr>
      <w:keepNext/>
      <w:keepLines/>
      <w:pageBreakBefore/>
      <w:jc w:val="center"/>
      <w:outlineLvl w:val="2"/>
    </w:pPr>
    <w:rPr>
      <w:rFonts w:eastAsiaTheme="majorEastAsia" w:cstheme="majorBidi"/>
      <w:b/>
      <w:bCs/>
      <w:sz w:val="28"/>
      <w:u w:val="single"/>
    </w:rPr>
  </w:style>
  <w:style w:type="paragraph" w:styleId="Heading4">
    <w:name w:val="heading 4"/>
    <w:aliases w:val="Tag,Normal Tag,small text,Big card,body"/>
    <w:basedOn w:val="Normal"/>
    <w:next w:val="Normal"/>
    <w:link w:val="Heading4Char"/>
    <w:uiPriority w:val="9"/>
    <w:unhideWhenUsed/>
    <w:qFormat/>
    <w:rsid w:val="00444AE2"/>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Bold Underline,Emphasis!!,small"/>
    <w:basedOn w:val="DefaultParagraphFont"/>
    <w:uiPriority w:val="7"/>
    <w:qFormat/>
    <w:rsid w:val="00444AE2"/>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444AE2"/>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444AE2"/>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rsid w:val="00444AE2"/>
    <w:rPr>
      <w:rFonts w:ascii="Times New Roman" w:eastAsiaTheme="majorEastAsia" w:hAnsi="Times New Roman" w:cstheme="majorBidi"/>
      <w:b/>
      <w:bCs/>
      <w:sz w:val="28"/>
      <w:u w:val="single"/>
    </w:rPr>
  </w:style>
  <w:style w:type="character" w:customStyle="1" w:styleId="Heading4Char">
    <w:name w:val="Heading 4 Char"/>
    <w:aliases w:val="Tag Char,Normal Tag Char,small text Char,Big card Char,body Char"/>
    <w:basedOn w:val="DefaultParagraphFont"/>
    <w:link w:val="Heading4"/>
    <w:uiPriority w:val="9"/>
    <w:rsid w:val="00444AE2"/>
    <w:rPr>
      <w:rFonts w:ascii="Times New Roman" w:eastAsiaTheme="majorEastAsia" w:hAnsi="Times New Roman" w:cstheme="majorBidi"/>
      <w:b/>
      <w:bCs/>
      <w:iCs/>
    </w:rPr>
  </w:style>
  <w:style w:type="paragraph" w:styleId="NoSpacing">
    <w:name w:val="No Spacing"/>
    <w:uiPriority w:val="1"/>
    <w:rsid w:val="00444AE2"/>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444AE2"/>
    <w:rPr>
      <w:rFonts w:ascii="Times New Roman" w:hAnsi="Times New Roman"/>
      <w:b/>
      <w:sz w:val="24"/>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444AE2"/>
    <w:rPr>
      <w:rFonts w:ascii="Times New Roman" w:hAnsi="Times New Roman"/>
      <w:b w:val="0"/>
      <w:sz w:val="20"/>
      <w:u w:val="single"/>
    </w:rPr>
  </w:style>
  <w:style w:type="paragraph" w:styleId="DocumentMap">
    <w:name w:val="Document Map"/>
    <w:basedOn w:val="Normal"/>
    <w:link w:val="DocumentMapChar"/>
    <w:uiPriority w:val="99"/>
    <w:semiHidden/>
    <w:unhideWhenUsed/>
    <w:rsid w:val="00444AE2"/>
    <w:rPr>
      <w:rFonts w:ascii="Verdana" w:hAnsi="Verdana" w:cs="Lucida Grande"/>
    </w:rPr>
  </w:style>
  <w:style w:type="character" w:customStyle="1" w:styleId="DocumentMapChar">
    <w:name w:val="Document Map Char"/>
    <w:basedOn w:val="DefaultParagraphFont"/>
    <w:link w:val="DocumentMap"/>
    <w:uiPriority w:val="99"/>
    <w:semiHidden/>
    <w:rsid w:val="00444AE2"/>
    <w:rPr>
      <w:rFonts w:ascii="Verdana" w:hAnsi="Verdana" w:cs="Lucida Grande"/>
      <w:sz w:val="20"/>
    </w:rPr>
  </w:style>
  <w:style w:type="paragraph" w:styleId="ListParagraph">
    <w:name w:val="List Paragraph"/>
    <w:basedOn w:val="Normal"/>
    <w:uiPriority w:val="34"/>
    <w:rsid w:val="00444AE2"/>
    <w:pPr>
      <w:ind w:left="720"/>
      <w:contextualSpacing/>
    </w:pPr>
  </w:style>
  <w:style w:type="paragraph" w:styleId="Header">
    <w:name w:val="header"/>
    <w:basedOn w:val="Normal"/>
    <w:link w:val="HeaderChar"/>
    <w:uiPriority w:val="99"/>
    <w:unhideWhenUsed/>
    <w:rsid w:val="00444AE2"/>
    <w:pPr>
      <w:tabs>
        <w:tab w:val="center" w:pos="4320"/>
        <w:tab w:val="right" w:pos="8640"/>
      </w:tabs>
    </w:pPr>
  </w:style>
  <w:style w:type="character" w:customStyle="1" w:styleId="HeaderChar">
    <w:name w:val="Header Char"/>
    <w:basedOn w:val="DefaultParagraphFont"/>
    <w:link w:val="Header"/>
    <w:uiPriority w:val="99"/>
    <w:rsid w:val="00444AE2"/>
    <w:rPr>
      <w:rFonts w:ascii="Times New Roman" w:hAnsi="Times New Roman" w:cs="Times New Roman"/>
      <w:sz w:val="20"/>
    </w:rPr>
  </w:style>
  <w:style w:type="paragraph" w:styleId="Footer">
    <w:name w:val="footer"/>
    <w:basedOn w:val="Normal"/>
    <w:link w:val="FooterChar"/>
    <w:uiPriority w:val="99"/>
    <w:unhideWhenUsed/>
    <w:rsid w:val="00444AE2"/>
    <w:pPr>
      <w:tabs>
        <w:tab w:val="center" w:pos="4320"/>
        <w:tab w:val="right" w:pos="8640"/>
      </w:tabs>
    </w:pPr>
  </w:style>
  <w:style w:type="character" w:customStyle="1" w:styleId="FooterChar">
    <w:name w:val="Footer Char"/>
    <w:basedOn w:val="DefaultParagraphFont"/>
    <w:link w:val="Footer"/>
    <w:uiPriority w:val="99"/>
    <w:rsid w:val="00444AE2"/>
    <w:rPr>
      <w:rFonts w:ascii="Times New Roman" w:hAnsi="Times New Roman" w:cs="Times New Roman"/>
      <w:sz w:val="20"/>
    </w:rPr>
  </w:style>
  <w:style w:type="character" w:styleId="PageNumber">
    <w:name w:val="page number"/>
    <w:basedOn w:val="DefaultParagraphFont"/>
    <w:uiPriority w:val="99"/>
    <w:semiHidden/>
    <w:unhideWhenUsed/>
    <w:rsid w:val="00444AE2"/>
  </w:style>
  <w:style w:type="character" w:styleId="Hyperlink">
    <w:name w:val="Hyperlink"/>
    <w:aliases w:val="heading 1 (block title),Important,Read,Card Text,Internet Link"/>
    <w:basedOn w:val="DefaultParagraphFont"/>
    <w:uiPriority w:val="99"/>
    <w:unhideWhenUsed/>
    <w:rsid w:val="00444AE2"/>
    <w:rPr>
      <w:color w:val="0000FF" w:themeColor="hyperlink"/>
      <w:u w:val="single"/>
    </w:rPr>
  </w:style>
  <w:style w:type="character" w:customStyle="1" w:styleId="Box">
    <w:name w:val="Box"/>
    <w:basedOn w:val="DefaultParagraphFont"/>
    <w:uiPriority w:val="1"/>
    <w:qFormat/>
    <w:rsid w:val="00444AE2"/>
    <w:rPr>
      <w:rFonts w:ascii="Times New Roman" w:hAnsi="Times New Roman"/>
      <w:b/>
      <w:sz w:val="20"/>
      <w:u w:val="single"/>
      <w:bdr w:val="single" w:sz="8" w:space="0" w:color="auto"/>
    </w:rPr>
  </w:style>
  <w:style w:type="character" w:customStyle="1" w:styleId="BoldUnderline">
    <w:name w:val="BoldUnderline"/>
    <w:basedOn w:val="DefaultParagraphFont"/>
    <w:uiPriority w:val="1"/>
    <w:qFormat/>
    <w:rsid w:val="006824D4"/>
    <w:rPr>
      <w:rFonts w:ascii="Arial" w:hAnsi="Arial"/>
      <w:b/>
      <w:sz w:val="20"/>
      <w:u w:val="single"/>
    </w:rPr>
  </w:style>
  <w:style w:type="character" w:customStyle="1" w:styleId="UnderlineBold">
    <w:name w:val="Underline + Bold"/>
    <w:uiPriority w:val="1"/>
    <w:qFormat/>
    <w:rsid w:val="006824D4"/>
    <w:rPr>
      <w:b/>
      <w:sz w:val="20"/>
      <w:u w:val="single"/>
    </w:rPr>
  </w:style>
  <w:style w:type="character" w:customStyle="1" w:styleId="bold">
    <w:name w:val="bold"/>
    <w:basedOn w:val="DefaultParagraphFont"/>
    <w:rsid w:val="006824D4"/>
  </w:style>
  <w:style w:type="character" w:customStyle="1" w:styleId="CiteChar">
    <w:name w:val="Cite Char"/>
    <w:rsid w:val="006824D4"/>
    <w:rPr>
      <w:rFonts w:ascii="Times New Roman" w:hAnsi="Times New Roman"/>
      <w:b/>
      <w:szCs w:val="22"/>
      <w:u w:val="single"/>
    </w:rPr>
  </w:style>
  <w:style w:type="character" w:customStyle="1" w:styleId="underline">
    <w:name w:val="underline"/>
    <w:rsid w:val="006824D4"/>
  </w:style>
  <w:style w:type="paragraph" w:customStyle="1" w:styleId="Nothing">
    <w:name w:val="Nothing"/>
    <w:rsid w:val="006824D4"/>
    <w:pPr>
      <w:jc w:val="both"/>
    </w:pPr>
    <w:rPr>
      <w:rFonts w:ascii="Times New Roman" w:eastAsia="Times New Roman" w:hAnsi="Times New Roman" w:cs="Times New Roman"/>
    </w:rPr>
  </w:style>
  <w:style w:type="character" w:customStyle="1" w:styleId="Author-Date">
    <w:name w:val="Author-Date"/>
    <w:rsid w:val="006824D4"/>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latimesblogs.latimes.com/world_now/2012/11/us-immigration-reform-eagerly-awaited-by-source-countries.html" TargetMode="External"/><Relationship Id="rId13" Type="http://schemas.openxmlformats.org/officeDocument/2006/relationships/hyperlink" Target="http://www.realinstitutoelcano.org/wps/portal/rielcano_eng/Content?WCM_GLOBAL_CONTEXT=/elcano/elcano_in/zonas_in/000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riticalanimalstudies.org/wp-content/uploads/2009/09/JCAS-Special-Issue-Women-of-Color-November-3-FINAL-201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tag.org/our-activities/social-a-economic-benefits-of-aviation.html%5dja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linepubs.trb.org/onlinepubs/acrp/acrp_rpt_038.pdf%5djap" TargetMode="External"/><Relationship Id="rId4" Type="http://schemas.openxmlformats.org/officeDocument/2006/relationships/settings" Target="settings.xml"/><Relationship Id="rId9" Type="http://schemas.openxmlformats.org/officeDocument/2006/relationships/hyperlink" Target="http://muse.jhu.edu.proxy.library.emory.edu/journals/theory_and_event/v010/10.2burke.html" TargetMode="External"/><Relationship Id="rId14" Type="http://schemas.openxmlformats.org/officeDocument/2006/relationships/hyperlink" Target="http://wwics.si.edu/subsites/ccpdc/pubs/di/f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3287</Words>
  <Characters>18080</Characters>
  <Application>Microsoft Office Word</Application>
  <DocSecurity>0</DocSecurity>
  <Lines>192</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Michael Woodward</dc:creator>
  <cp:keywords/>
  <dc:description/>
  <cp:lastModifiedBy>Febrizio, Mark</cp:lastModifiedBy>
  <cp:revision>6</cp:revision>
  <dcterms:created xsi:type="dcterms:W3CDTF">2013-02-24T15:45:00Z</dcterms:created>
  <dcterms:modified xsi:type="dcterms:W3CDTF">2013-02-24T18:39:00Z</dcterms:modified>
</cp:coreProperties>
</file>