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C5" w:rsidRDefault="00352AC5" w:rsidP="00352AC5"/>
    <w:p w:rsidR="00352AC5" w:rsidRDefault="00352AC5" w:rsidP="00352AC5"/>
    <w:p w:rsidR="00352AC5" w:rsidRDefault="00352AC5" w:rsidP="00352AC5"/>
    <w:p w:rsidR="00352AC5" w:rsidRDefault="00352AC5" w:rsidP="00352AC5">
      <w:pPr>
        <w:pStyle w:val="Heading1"/>
      </w:pPr>
      <w:r>
        <w:t>1NC</w:t>
      </w:r>
    </w:p>
    <w:p w:rsidR="00352AC5" w:rsidRDefault="00352AC5" w:rsidP="00352AC5"/>
    <w:p w:rsidR="00352AC5" w:rsidRDefault="00352AC5" w:rsidP="00352AC5">
      <w:pPr>
        <w:pStyle w:val="Heading2"/>
      </w:pPr>
      <w:r>
        <w:t>off</w:t>
      </w:r>
    </w:p>
    <w:p w:rsidR="00352AC5" w:rsidRDefault="00352AC5" w:rsidP="00352AC5"/>
    <w:p w:rsidR="00352AC5" w:rsidRDefault="00352AC5" w:rsidP="00352AC5">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352AC5" w:rsidRPr="002D779C" w:rsidRDefault="00352AC5" w:rsidP="00352AC5">
      <w:pPr>
        <w:rPr>
          <w:rStyle w:val="StyleStyleBold12pt"/>
        </w:rPr>
      </w:pPr>
      <w:r w:rsidRPr="002D779C">
        <w:rPr>
          <w:rStyle w:val="StyleStyleBold12pt"/>
        </w:rPr>
        <w:t>Anell 89</w:t>
      </w:r>
    </w:p>
    <w:p w:rsidR="00352AC5" w:rsidRPr="00F4050D" w:rsidRDefault="00352AC5" w:rsidP="00352AC5">
      <w:r>
        <w:t>Chairman, WTO panel</w:t>
      </w:r>
    </w:p>
    <w:p w:rsidR="00352AC5" w:rsidRDefault="00352AC5" w:rsidP="00352AC5">
      <w:r>
        <w:t xml:space="preserve"> "To examine, in the light of the relevant GATT provisions, the matter referred to the</w:t>
      </w:r>
    </w:p>
    <w:p w:rsidR="00352AC5" w:rsidRPr="000453BE" w:rsidRDefault="00352AC5" w:rsidP="00352AC5">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352AC5" w:rsidRDefault="00352AC5" w:rsidP="00352AC5">
      <w:r w:rsidRPr="000453BE">
        <w:t>http://www.wto.org/english/tratop_e/dispu_e/88icecrm.pdf</w:t>
      </w:r>
    </w:p>
    <w:p w:rsidR="00352AC5" w:rsidRDefault="00352AC5" w:rsidP="00352AC5">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352AC5" w:rsidRDefault="00352AC5" w:rsidP="00352AC5"/>
    <w:p w:rsidR="00352AC5" w:rsidRDefault="00352AC5" w:rsidP="00352AC5"/>
    <w:p w:rsidR="00352AC5" w:rsidRDefault="00352AC5" w:rsidP="00352AC5">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352AC5" w:rsidRDefault="00352AC5" w:rsidP="00352AC5"/>
    <w:p w:rsidR="00352AC5" w:rsidRDefault="00352AC5" w:rsidP="00352AC5">
      <w:pPr>
        <w:pStyle w:val="TagText"/>
      </w:pPr>
      <w:r>
        <w:t>This conflation ruins the topic:</w:t>
      </w:r>
    </w:p>
    <w:p w:rsidR="00352AC5" w:rsidRPr="00E94686" w:rsidRDefault="00352AC5" w:rsidP="00352AC5"/>
    <w:p w:rsidR="00352AC5" w:rsidRDefault="00352AC5" w:rsidP="00352AC5">
      <w:pPr>
        <w:pStyle w:val="TagText"/>
      </w:pPr>
      <w:r>
        <w:t xml:space="preserve">1. Including regulations is a </w:t>
      </w:r>
      <w:r w:rsidRPr="006D369A">
        <w:rPr>
          <w:u w:val="single"/>
        </w:rPr>
        <w:t>limits disaster</w:t>
      </w:r>
    </w:p>
    <w:p w:rsidR="00352AC5" w:rsidRPr="006D369A" w:rsidRDefault="00352AC5" w:rsidP="00352AC5">
      <w:pPr>
        <w:rPr>
          <w:rStyle w:val="StyleStyleBold12pt"/>
        </w:rPr>
      </w:pPr>
      <w:r w:rsidRPr="006D369A">
        <w:rPr>
          <w:rStyle w:val="StyleStyleBold12pt"/>
        </w:rPr>
        <w:t>Doub 76</w:t>
      </w:r>
    </w:p>
    <w:p w:rsidR="00352AC5" w:rsidRDefault="00352AC5" w:rsidP="00352AC5">
      <w:r>
        <w:t xml:space="preserve"> Energy Regulation: A Quagmire for Energy Policy</w:t>
      </w:r>
    </w:p>
    <w:p w:rsidR="00352AC5" w:rsidRDefault="00352AC5" w:rsidP="00352AC5">
      <w:r>
        <w:t>Annual Review of Energy</w:t>
      </w:r>
    </w:p>
    <w:p w:rsidR="00352AC5" w:rsidRDefault="00352AC5" w:rsidP="00352AC5">
      <w:r>
        <w:t>Vol. 1: 715-725 (Volume publication date November 1976)</w:t>
      </w:r>
    </w:p>
    <w:p w:rsidR="00352AC5" w:rsidRPr="001247CC" w:rsidRDefault="00352AC5" w:rsidP="00352AC5">
      <w:r>
        <w:t xml:space="preserve">DOI: 10.1146/annurev.eg.01.110176.003435LeBoeuf, Lamb, Leiby &amp; MacRae, 1757 N Street NW, Washington, DC 20036 </w:t>
      </w:r>
    </w:p>
    <w:p w:rsidR="00352AC5" w:rsidRDefault="00352AC5" w:rsidP="00352AC5">
      <w:r w:rsidRPr="006D369A">
        <w:t>http://0-www.annualreviews.org.library.lausys.georgetown.edu/doi/pdf/10.1146/annurev.eg.01.110176.003435</w:t>
      </w:r>
    </w:p>
    <w:p w:rsidR="00352AC5" w:rsidRDefault="00352AC5" w:rsidP="00352AC5">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352AC5" w:rsidRDefault="00352AC5" w:rsidP="00352AC5"/>
    <w:p w:rsidR="00352AC5" w:rsidRDefault="00352AC5" w:rsidP="00352AC5">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352AC5" w:rsidRDefault="00352AC5" w:rsidP="00352AC5"/>
    <w:p w:rsidR="00352AC5" w:rsidRDefault="00352AC5" w:rsidP="00352AC5">
      <w:pPr>
        <w:pStyle w:val="TagText"/>
      </w:pPr>
      <w:r>
        <w:t xml:space="preserve">2. Precision: Only </w:t>
      </w:r>
      <w:r w:rsidRPr="006D369A">
        <w:rPr>
          <w:u w:val="single"/>
        </w:rPr>
        <w:t>direct prohibition</w:t>
      </w:r>
      <w:r>
        <w:t xml:space="preserve"> is a restriction – key to predictability</w:t>
      </w:r>
    </w:p>
    <w:p w:rsidR="00352AC5" w:rsidRPr="006D369A" w:rsidRDefault="00352AC5" w:rsidP="00352AC5">
      <w:pPr>
        <w:rPr>
          <w:rStyle w:val="StyleStyleBold12pt"/>
        </w:rPr>
      </w:pPr>
      <w:r w:rsidRPr="006D369A">
        <w:rPr>
          <w:rStyle w:val="StyleStyleBold12pt"/>
        </w:rPr>
        <w:t>Sinha 6</w:t>
      </w:r>
    </w:p>
    <w:p w:rsidR="00352AC5" w:rsidRDefault="00352AC5" w:rsidP="00352AC5">
      <w:hyperlink r:id="rId11" w:history="1">
        <w:r w:rsidRPr="007E0179">
          <w:rPr>
            <w:rStyle w:val="Hyperlink"/>
          </w:rPr>
          <w:t>http://www.indiankanoon.org/doc/437310/</w:t>
        </w:r>
      </w:hyperlink>
    </w:p>
    <w:p w:rsidR="00352AC5" w:rsidRDefault="00352AC5" w:rsidP="00352AC5">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352AC5" w:rsidRDefault="00352AC5" w:rsidP="00352AC5">
      <w:r>
        <w:t xml:space="preserve"> We may, however, notice that this Court in State of U.P. and Others v. M/s. Hindustan Aluminium Corpn. and others [AIR 1979 SC 1459] stated the law thus:</w:t>
      </w:r>
    </w:p>
    <w:p w:rsidR="00352AC5" w:rsidRDefault="00352AC5" w:rsidP="00352AC5">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352AC5" w:rsidRDefault="00352AC5" w:rsidP="00352AC5"/>
    <w:p w:rsidR="00352AC5" w:rsidRDefault="00352AC5" w:rsidP="00352AC5"/>
    <w:p w:rsidR="00352AC5" w:rsidRDefault="00352AC5" w:rsidP="00352AC5">
      <w:pPr>
        <w:pStyle w:val="TagText"/>
      </w:pPr>
      <w:r>
        <w:t xml:space="preserve">2. It promotes multidirectionality, destroying topic coherence </w:t>
      </w:r>
    </w:p>
    <w:p w:rsidR="00352AC5" w:rsidRPr="006D369A" w:rsidRDefault="00352AC5" w:rsidP="00352AC5">
      <w:pPr>
        <w:rPr>
          <w:rStyle w:val="StyleStyleBold12pt"/>
        </w:rPr>
      </w:pPr>
      <w:r w:rsidRPr="006D369A">
        <w:rPr>
          <w:rStyle w:val="StyleStyleBold12pt"/>
        </w:rPr>
        <w:t>McKie 84</w:t>
      </w:r>
    </w:p>
    <w:p w:rsidR="00352AC5" w:rsidRDefault="00352AC5" w:rsidP="00352AC5">
      <w:r>
        <w:t xml:space="preserve"> Professor James W. McKie, distinguished member of the economics department at The University of Texas at Austin for many years </w:t>
      </w:r>
    </w:p>
    <w:p w:rsidR="00352AC5" w:rsidRDefault="00352AC5" w:rsidP="00352AC5">
      <w:r>
        <w:t>McKie, J W</w:t>
      </w:r>
      <w:r>
        <w:tab/>
      </w:r>
    </w:p>
    <w:p w:rsidR="00352AC5" w:rsidRDefault="00352AC5" w:rsidP="00352AC5">
      <w:r>
        <w:t>Annual Review of Environment and Resource , Volume 9 (1)</w:t>
      </w:r>
    </w:p>
    <w:p w:rsidR="00352AC5" w:rsidRDefault="00352AC5" w:rsidP="00352AC5">
      <w:r>
        <w:t>Annual Reviews</w:t>
      </w:r>
      <w:r>
        <w:tab/>
        <w:t>– Nov 1, 1984</w:t>
      </w:r>
      <w:r>
        <w:tab/>
      </w:r>
    </w:p>
    <w:p w:rsidR="00352AC5" w:rsidRDefault="00352AC5" w:rsidP="00352AC5">
      <w:r>
        <w:t xml:space="preserve"> </w:t>
      </w:r>
      <w:r w:rsidRPr="00F14373">
        <w:rPr>
          <w:rStyle w:val="UnderlineBold"/>
          <w:highlight w:val="yellow"/>
        </w:rPr>
        <w:t>THE MULTIPLE PURPOSES OF ENERGY REGULATION</w:t>
      </w:r>
      <w:r>
        <w:t xml:space="preserve"> AND PROMOTION </w:t>
      </w:r>
      <w:r w:rsidRPr="00F14373">
        <w:rPr>
          <w:rStyle w:val="StyleBoldUnderline"/>
          <w:highlight w:val="yellow"/>
        </w:rPr>
        <w:t>Federal energy policy</w:t>
      </w:r>
      <w:r>
        <w:t xml:space="preserve"> since World War II has </w:t>
      </w:r>
      <w:r w:rsidRPr="00F14373">
        <w:rPr>
          <w:rStyle w:val="StyleBoldUnderline"/>
          <w:highlight w:val="yellow"/>
        </w:rPr>
        <w:t xml:space="preserve">developed into a </w:t>
      </w:r>
      <w:r w:rsidRPr="006D369A">
        <w:rPr>
          <w:rStyle w:val="StyleBoldUnderline"/>
          <w:highlight w:val="yellow"/>
          <w:bdr w:val="single" w:sz="4" w:space="0" w:color="auto"/>
        </w:rPr>
        <w:t xml:space="preserve">vast and </w:t>
      </w:r>
      <w:r w:rsidRPr="006D369A">
        <w:rPr>
          <w:rStyle w:val="UnderlineBold"/>
          <w:highlight w:val="yellow"/>
          <w:bdr w:val="single" w:sz="4" w:space="0" w:color="auto"/>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highlight w:val="yellow"/>
        </w:rPr>
        <w:t>Its purposes</w:t>
      </w:r>
      <w:r>
        <w:t xml:space="preserve">, responding to a multitude of interests and aims in the economy, </w:t>
      </w:r>
      <w:r w:rsidRPr="00F14373">
        <w:rPr>
          <w:rStyle w:val="StyleBoldUnderline"/>
          <w:highlight w:val="yellow"/>
        </w:rPr>
        <w:t>have</w:t>
      </w:r>
      <w:r>
        <w:rPr>
          <w:rStyle w:val="StyleBoldUnderline"/>
          <w:highlight w:val="yellow"/>
        </w:rPr>
        <w:t xml:space="preserve"> </w:t>
      </w:r>
      <w:r w:rsidRPr="00F14373">
        <w:rPr>
          <w:rStyle w:val="StyleBoldUnderline"/>
          <w:highlight w:val="yellow"/>
        </w:rPr>
        <w:t>frequently been inconsistent, if not obscure, and the results have often been confusing</w:t>
      </w:r>
      <w:r>
        <w:t xml:space="preserve"> or disappointing.   </w:t>
      </w:r>
    </w:p>
    <w:p w:rsidR="00352AC5" w:rsidRDefault="00352AC5" w:rsidP="00352AC5"/>
    <w:p w:rsidR="00352AC5" w:rsidRDefault="00352AC5" w:rsidP="00352AC5">
      <w:pPr>
        <w:pStyle w:val="Heading2"/>
      </w:pPr>
      <w:r>
        <w:t>off</w:t>
      </w:r>
    </w:p>
    <w:p w:rsidR="00352AC5" w:rsidRDefault="00352AC5" w:rsidP="00352AC5"/>
    <w:p w:rsidR="00352AC5" w:rsidRDefault="00352AC5" w:rsidP="00352AC5">
      <w:pPr>
        <w:pStyle w:val="Heading4"/>
      </w:pPr>
      <w:r>
        <w:t>Lowering restrictions on licenses undermines the NRC model – expert consensus</w:t>
      </w:r>
    </w:p>
    <w:p w:rsidR="00352AC5" w:rsidRDefault="00352AC5" w:rsidP="00352AC5">
      <w:r w:rsidRPr="003C3818">
        <w:rPr>
          <w:rStyle w:val="StyleStyleBold12pt"/>
        </w:rPr>
        <w:t>P</w:t>
      </w:r>
      <w:r>
        <w:t xml:space="preserve">hysicians for </w:t>
      </w:r>
      <w:r w:rsidRPr="003C3818">
        <w:rPr>
          <w:rStyle w:val="StyleStyleBold12pt"/>
        </w:rPr>
        <w:t>S</w:t>
      </w:r>
      <w:r>
        <w:t xml:space="preserve">ocial </w:t>
      </w:r>
      <w:r w:rsidRPr="003C3818">
        <w:rPr>
          <w:rStyle w:val="StyleStyleBold12pt"/>
        </w:rPr>
        <w:t>R</w:t>
      </w:r>
      <w:r>
        <w:t>esponsibility, quotes a wreck of qualified people, 6/23/</w:t>
      </w:r>
      <w:r w:rsidRPr="003C3818">
        <w:rPr>
          <w:rStyle w:val="StyleStyleBold12pt"/>
        </w:rPr>
        <w:t>2010</w:t>
      </w:r>
    </w:p>
    <w:p w:rsidR="00352AC5" w:rsidRDefault="00352AC5" w:rsidP="00352AC5">
      <w:r>
        <w:t xml:space="preserve">(“Experts warn proposed climate/energy legislation would deregulate new nuclear reactors in much the same way that oil drilling oversight was ‘streamlined’ before BP spill,” </w:t>
      </w:r>
      <w:hyperlink r:id="rId12" w:history="1">
        <w:r w:rsidRPr="00DC1196">
          <w:rPr>
            <w:rStyle w:val="Hyperlink"/>
          </w:rPr>
          <w:t>http://www.psr.org/nuclear-bailout/resources/062310-release.pdf</w:t>
        </w:r>
      </w:hyperlink>
      <w:r>
        <w:t>)</w:t>
      </w:r>
    </w:p>
    <w:p w:rsidR="00352AC5" w:rsidRDefault="00352AC5" w:rsidP="00352AC5"/>
    <w:p w:rsidR="00352AC5" w:rsidRDefault="00352AC5" w:rsidP="00352AC5">
      <w:r w:rsidRPr="00CA2C13">
        <w:rPr>
          <w:highlight w:val="green"/>
          <w:u w:val="single"/>
        </w:rPr>
        <w:t>As</w:t>
      </w:r>
      <w:r w:rsidRPr="00FA7F95">
        <w:rPr>
          <w:u w:val="single"/>
        </w:rPr>
        <w:t xml:space="preserve"> the </w:t>
      </w:r>
      <w:r w:rsidRPr="00CA2C13">
        <w:rPr>
          <w:highlight w:val="green"/>
          <w:u w:val="single"/>
        </w:rPr>
        <w:t>industry</w:t>
      </w:r>
      <w:r w:rsidRPr="00FA7F95">
        <w:rPr>
          <w:u w:val="single"/>
        </w:rPr>
        <w:t>’s proponents</w:t>
      </w:r>
      <w:r>
        <w:t xml:space="preserve"> in Congress </w:t>
      </w:r>
      <w:r w:rsidRPr="00CA2C13">
        <w:rPr>
          <w:highlight w:val="green"/>
          <w:u w:val="single"/>
        </w:rPr>
        <w:t xml:space="preserve">tout </w:t>
      </w:r>
      <w:r w:rsidRPr="00CA2C13">
        <w:rPr>
          <w:b/>
          <w:highlight w:val="green"/>
          <w:u w:val="single"/>
        </w:rPr>
        <w:t>the nuclear regulatory structure</w:t>
      </w:r>
      <w:r>
        <w:t xml:space="preserve"> as superior to that used for oil drilling and even </w:t>
      </w:r>
      <w:r w:rsidRPr="00CA2C13">
        <w:rPr>
          <w:b/>
          <w:highlight w:val="green"/>
          <w:u w:val="single"/>
        </w:rPr>
        <w:t>as a</w:t>
      </w:r>
      <w:r w:rsidRPr="00FA7F95">
        <w:rPr>
          <w:b/>
          <w:u w:val="single"/>
        </w:rPr>
        <w:t xml:space="preserve"> possible </w:t>
      </w:r>
      <w:r w:rsidRPr="00CA2C13">
        <w:rPr>
          <w:b/>
          <w:highlight w:val="green"/>
          <w:u w:val="single"/>
        </w:rPr>
        <w:t>model</w:t>
      </w:r>
      <w:r>
        <w:t xml:space="preserve"> for oversight of the petrochemical industry, </w:t>
      </w:r>
      <w:r w:rsidRPr="00CA2C13">
        <w:rPr>
          <w:highlight w:val="green"/>
          <w:u w:val="single"/>
        </w:rPr>
        <w:t>the same individuals are</w:t>
      </w:r>
      <w:r>
        <w:t xml:space="preserve"> quietly </w:t>
      </w:r>
      <w:r w:rsidRPr="00CA2C13">
        <w:rPr>
          <w:highlight w:val="green"/>
          <w:u w:val="single"/>
        </w:rPr>
        <w:t>working</w:t>
      </w:r>
      <w:r w:rsidRPr="00FA7F95">
        <w:rPr>
          <w:u w:val="single"/>
        </w:rPr>
        <w:t xml:space="preserve"> behind the scenes </w:t>
      </w:r>
      <w:r w:rsidRPr="00CA2C13">
        <w:rPr>
          <w:highlight w:val="green"/>
          <w:u w:val="single"/>
        </w:rPr>
        <w:t xml:space="preserve">to push through </w:t>
      </w:r>
      <w:r w:rsidRPr="00CA2C13">
        <w:rPr>
          <w:b/>
          <w:highlight w:val="green"/>
          <w:u w:val="single"/>
        </w:rPr>
        <w:t>BP-like regulatory rollbacks that would</w:t>
      </w:r>
      <w:r w:rsidRPr="00FA7F95">
        <w:rPr>
          <w:b/>
          <w:u w:val="single"/>
        </w:rPr>
        <w:t xml:space="preserve"> dramatically </w:t>
      </w:r>
      <w:r w:rsidRPr="00CA2C13">
        <w:rPr>
          <w:b/>
          <w:highlight w:val="green"/>
          <w:u w:val="single"/>
        </w:rPr>
        <w:t>reshape</w:t>
      </w:r>
      <w:r w:rsidRPr="00FA7F95">
        <w:rPr>
          <w:b/>
          <w:u w:val="single"/>
        </w:rPr>
        <w:t xml:space="preserve"> safety and environmental </w:t>
      </w:r>
      <w:r w:rsidRPr="00CA2C13">
        <w:rPr>
          <w:b/>
          <w:highlight w:val="green"/>
          <w:u w:val="single"/>
          <w:bdr w:val="single" w:sz="4" w:space="0" w:color="auto"/>
        </w:rPr>
        <w:t>requirements for new reactors</w:t>
      </w:r>
      <w:r>
        <w:t>. These provisions might be incorporated into a climate bill or a narrower “energy-only” bill that could be voted on by the U.S. Senate as early as next month.</w:t>
      </w:r>
    </w:p>
    <w:p w:rsidR="00352AC5" w:rsidRDefault="00352AC5" w:rsidP="00352AC5">
      <w:r w:rsidRPr="00CA2C13">
        <w:rPr>
          <w:highlight w:val="green"/>
          <w:u w:val="single"/>
          <w:bdr w:val="single" w:sz="4" w:space="0" w:color="auto"/>
        </w:rPr>
        <w:t>Leading experts</w:t>
      </w:r>
      <w:r w:rsidRPr="00CA2C13">
        <w:rPr>
          <w:highlight w:val="green"/>
          <w:u w:val="single"/>
        </w:rPr>
        <w:t xml:space="preserve"> are worried that</w:t>
      </w:r>
      <w:r>
        <w:t xml:space="preserve"> these little-discussed </w:t>
      </w:r>
      <w:r w:rsidRPr="00CA2C13">
        <w:rPr>
          <w:highlight w:val="green"/>
          <w:u w:val="single"/>
        </w:rPr>
        <w:t>provisions</w:t>
      </w:r>
      <w:r>
        <w:t xml:space="preserve"> in proposed climate/energy legislation </w:t>
      </w:r>
      <w:r w:rsidRPr="00CA2C13">
        <w:rPr>
          <w:highlight w:val="green"/>
          <w:u w:val="single"/>
        </w:rPr>
        <w:t>would</w:t>
      </w:r>
      <w:r>
        <w:t xml:space="preserve"> further </w:t>
      </w:r>
      <w:r w:rsidRPr="00CA2C13">
        <w:rPr>
          <w:b/>
          <w:highlight w:val="green"/>
          <w:u w:val="single"/>
        </w:rPr>
        <w:t>undermine</w:t>
      </w:r>
      <w:r>
        <w:t xml:space="preserve"> Nuclear Regulatory Commission (</w:t>
      </w:r>
      <w:r w:rsidRPr="00CA2C13">
        <w:rPr>
          <w:b/>
          <w:highlight w:val="green"/>
          <w:u w:val="single"/>
        </w:rPr>
        <w:t>NRC</w:t>
      </w:r>
      <w:r>
        <w:t xml:space="preserve">) </w:t>
      </w:r>
      <w:r w:rsidRPr="00FA7F95">
        <w:rPr>
          <w:b/>
          <w:u w:val="single"/>
        </w:rPr>
        <w:t xml:space="preserve">safety </w:t>
      </w:r>
      <w:r w:rsidRPr="00CA2C13">
        <w:rPr>
          <w:b/>
          <w:highlight w:val="green"/>
          <w:u w:val="single"/>
        </w:rPr>
        <w:t>reviews</w:t>
      </w:r>
      <w:r>
        <w:t xml:space="preserve"> for new reactors </w:t>
      </w:r>
      <w:r w:rsidRPr="00CA2C13">
        <w:rPr>
          <w:b/>
          <w:highlight w:val="green"/>
          <w:u w:val="single"/>
        </w:rPr>
        <w:t xml:space="preserve">by </w:t>
      </w:r>
      <w:r w:rsidRPr="00CA2C13">
        <w:rPr>
          <w:b/>
          <w:highlight w:val="green"/>
          <w:u w:val="single"/>
          <w:bdr w:val="single" w:sz="4" w:space="0" w:color="auto"/>
        </w:rPr>
        <w:t>truncating the licensing process</w:t>
      </w:r>
      <w:r w:rsidRPr="00FA7F95">
        <w:rPr>
          <w:b/>
          <w:u w:val="single"/>
        </w:rPr>
        <w:t xml:space="preserve"> for new reactors</w:t>
      </w:r>
      <w:r>
        <w:t xml:space="preserve">, </w:t>
      </w:r>
      <w:r w:rsidRPr="00FA7F95">
        <w:rPr>
          <w:b/>
          <w:u w:val="single"/>
        </w:rPr>
        <w:t>scaling back environmental impact reviews</w:t>
      </w:r>
      <w:r>
        <w:t xml:space="preserve">, </w:t>
      </w:r>
      <w:r w:rsidRPr="00FA7F95">
        <w:rPr>
          <w:b/>
          <w:u w:val="single"/>
        </w:rPr>
        <w:t>and limiting public involvement in reactor licensing decisions</w:t>
      </w:r>
      <w:r>
        <w:t xml:space="preserve">. </w:t>
      </w:r>
      <w:r w:rsidRPr="00CA2C13">
        <w:rPr>
          <w:b/>
          <w:highlight w:val="green"/>
          <w:u w:val="single"/>
        </w:rPr>
        <w:t>These measures would relax the</w:t>
      </w:r>
      <w:r w:rsidRPr="00FA7F95">
        <w:rPr>
          <w:b/>
          <w:u w:val="single"/>
        </w:rPr>
        <w:t xml:space="preserve"> healthy </w:t>
      </w:r>
      <w:r w:rsidRPr="00CA2C13">
        <w:rPr>
          <w:b/>
          <w:highlight w:val="green"/>
          <w:u w:val="single"/>
        </w:rPr>
        <w:t>pressure</w:t>
      </w:r>
      <w:r>
        <w:t xml:space="preserve"> that nuclear reactor neighbors can put </w:t>
      </w:r>
      <w:r w:rsidRPr="00CA2C13">
        <w:rPr>
          <w:b/>
          <w:highlight w:val="green"/>
          <w:u w:val="single"/>
        </w:rPr>
        <w:t>on regulators to serve the public</w:t>
      </w:r>
      <w:r w:rsidRPr="00CA2C13">
        <w:rPr>
          <w:b/>
          <w:u w:val="single"/>
        </w:rPr>
        <w:t>’s interest</w:t>
      </w:r>
      <w:r w:rsidRPr="00FA7F95">
        <w:rPr>
          <w:b/>
          <w:u w:val="single"/>
        </w:rPr>
        <w:t xml:space="preserve"> first</w:t>
      </w:r>
      <w:r>
        <w:t xml:space="preserve">, </w:t>
      </w:r>
      <w:r w:rsidRPr="00CA2C13">
        <w:rPr>
          <w:b/>
          <w:highlight w:val="green"/>
          <w:u w:val="single"/>
        </w:rPr>
        <w:t>rather than</w:t>
      </w:r>
      <w:r w:rsidRPr="00FA7F95">
        <w:rPr>
          <w:b/>
          <w:u w:val="single"/>
        </w:rPr>
        <w:t xml:space="preserve"> that of the </w:t>
      </w:r>
      <w:r w:rsidRPr="00CA2C13">
        <w:rPr>
          <w:b/>
          <w:highlight w:val="green"/>
          <w:u w:val="single"/>
        </w:rPr>
        <w:t>industry</w:t>
      </w:r>
      <w:r>
        <w:t>. (See details below on the proposed legislative provisions that set the stage for the BP-style deregulation of the nuclear industry.)</w:t>
      </w:r>
    </w:p>
    <w:p w:rsidR="00352AC5" w:rsidRDefault="00352AC5" w:rsidP="00352AC5"/>
    <w:p w:rsidR="00352AC5" w:rsidRDefault="00352AC5" w:rsidP="00352AC5">
      <w:pPr>
        <w:pStyle w:val="Heading4"/>
      </w:pPr>
      <w:r>
        <w:t>Extinction</w:t>
      </w:r>
    </w:p>
    <w:p w:rsidR="00352AC5" w:rsidRDefault="00352AC5" w:rsidP="00352AC5">
      <w:r w:rsidRPr="007F3918">
        <w:rPr>
          <w:rStyle w:val="StyleStyleBold12pt"/>
        </w:rPr>
        <w:t>Shultz</w:t>
      </w:r>
      <w:r>
        <w:t xml:space="preserve">, former U.S. Secretary of State and PhD in industrial economics, et al, </w:t>
      </w:r>
      <w:r w:rsidRPr="007F3918">
        <w:rPr>
          <w:rStyle w:val="StyleStyleBold12pt"/>
        </w:rPr>
        <w:t>10/2</w:t>
      </w:r>
      <w:r>
        <w:t>/2012</w:t>
      </w:r>
    </w:p>
    <w:p w:rsidR="00352AC5" w:rsidRDefault="00352AC5" w:rsidP="00352AC5">
      <w:r>
        <w:t xml:space="preserve">(George, and Sidney Drell – PhD in physics, arms control specialist and </w:t>
      </w:r>
      <w:r w:rsidRPr="002B4D23">
        <w:t>senior fellow at the Hoover Institution at Stanford University and a professor of theoretical physics emeritus at Stanford’s SLAC National Accelerator Laboratory</w:t>
      </w:r>
      <w:r>
        <w:t>, Steven P. Andreasen --</w:t>
      </w:r>
      <w:r w:rsidRPr="002533E9">
        <w:t xml:space="preserve"> lecturer at the Humphrey School of Public Affairs at t</w:t>
      </w:r>
      <w:r>
        <w:t>he University of Minnesota, “</w:t>
      </w:r>
      <w:r w:rsidRPr="00767329">
        <w:t>Reducing the Global Nuclear Risk</w:t>
      </w:r>
      <w:r>
        <w:t>” October 2, 2012, Policy Review, No. 175, Hoover Institution)</w:t>
      </w:r>
    </w:p>
    <w:p w:rsidR="00352AC5" w:rsidRDefault="00352AC5" w:rsidP="00352AC5"/>
    <w:p w:rsidR="00352AC5" w:rsidRDefault="00352AC5" w:rsidP="00352AC5">
      <w:pPr>
        <w:rPr>
          <w:rStyle w:val="BoldUnderline"/>
        </w:rPr>
      </w:pPr>
      <w:r w:rsidRPr="00ED0F8A">
        <w:rPr>
          <w:sz w:val="16"/>
        </w:rPr>
        <w:t xml:space="preserve">We begin with the most reassuring outcome of our deliberations: It’s the sense generally held that </w:t>
      </w:r>
      <w:r w:rsidRPr="00A64C92">
        <w:rPr>
          <w:rStyle w:val="StyleBoldUnderline"/>
        </w:rPr>
        <w:t xml:space="preserve">the </w:t>
      </w:r>
      <w:r w:rsidRPr="00742F50">
        <w:rPr>
          <w:rStyle w:val="StyleBoldUnderline"/>
          <w:highlight w:val="green"/>
        </w:rPr>
        <w:t>U.S. nuclear</w:t>
      </w:r>
      <w:r w:rsidRPr="00A64C92">
        <w:rPr>
          <w:rStyle w:val="StyleBoldUnderline"/>
        </w:rPr>
        <w:t xml:space="preserve"> enterprise </w:t>
      </w:r>
      <w:r w:rsidRPr="00742F50">
        <w:rPr>
          <w:rStyle w:val="Emphasis"/>
          <w:highlight w:val="green"/>
        </w:rPr>
        <w:t>currently</w:t>
      </w:r>
      <w:r w:rsidRPr="00742F50">
        <w:rPr>
          <w:rStyle w:val="StyleBoldUnderline"/>
          <w:highlight w:val="green"/>
        </w:rPr>
        <w:t xml:space="preserve"> </w:t>
      </w:r>
      <w:r w:rsidRPr="00742F50">
        <w:rPr>
          <w:rStyle w:val="BoldUnderline"/>
          <w:highlight w:val="green"/>
        </w:rPr>
        <w:t>meets</w:t>
      </w:r>
      <w:r w:rsidRPr="00A64C92">
        <w:rPr>
          <w:rStyle w:val="BoldUnderline"/>
        </w:rPr>
        <w:t xml:space="preserve"> very </w:t>
      </w:r>
      <w:r w:rsidRPr="00742F50">
        <w:rPr>
          <w:rStyle w:val="BoldUnderline"/>
          <w:highlight w:val="green"/>
        </w:rPr>
        <w:t>high standards</w:t>
      </w:r>
      <w:r w:rsidRPr="00A64C92">
        <w:rPr>
          <w:rStyle w:val="BoldUnderline"/>
        </w:rPr>
        <w:t xml:space="preserve"> in its commitment to safety and security</w:t>
      </w:r>
      <w:r w:rsidRPr="00ED0F8A">
        <w:rPr>
          <w:sz w:val="16"/>
        </w:rPr>
        <w:t xml:space="preserve">. That has not always been the case in all aspects of the U.S. nuclear enterprise. But </w:t>
      </w:r>
      <w:r w:rsidRPr="00A64C92">
        <w:rPr>
          <w:rStyle w:val="Emphasis"/>
        </w:rPr>
        <w:t>safety begins at home</w:t>
      </w:r>
      <w:r w:rsidRPr="00A64C92">
        <w:rPr>
          <w:rStyle w:val="StyleBoldUnderline"/>
        </w:rPr>
        <w:t xml:space="preserve">, and </w:t>
      </w:r>
      <w:r w:rsidRPr="00742F50">
        <w:rPr>
          <w:rStyle w:val="StyleBoldUnderline"/>
          <w:highlight w:val="green"/>
        </w:rPr>
        <w:t xml:space="preserve">while </w:t>
      </w:r>
      <w:r w:rsidRPr="00742F50">
        <w:rPr>
          <w:rStyle w:val="Emphasis"/>
          <w:highlight w:val="green"/>
        </w:rPr>
        <w:t>the U.S. will need to remain focused</w:t>
      </w:r>
      <w:r w:rsidRPr="00A64C92">
        <w:rPr>
          <w:rStyle w:val="StyleBoldUnderline"/>
        </w:rPr>
        <w:t xml:space="preserve"> to guard against nuclear risks, </w:t>
      </w:r>
      <w:r w:rsidRPr="00742F50">
        <w:rPr>
          <w:rStyle w:val="BoldUnderline"/>
          <w:highlight w:val="green"/>
        </w:rPr>
        <w:t>the picture here looks</w:t>
      </w:r>
      <w:r w:rsidRPr="00A64C92">
        <w:rPr>
          <w:rStyle w:val="BoldUnderline"/>
        </w:rPr>
        <w:t xml:space="preserve"> relatively </w:t>
      </w:r>
      <w:r w:rsidRPr="00742F50">
        <w:rPr>
          <w:rStyle w:val="BoldUnderline"/>
          <w:highlight w:val="green"/>
        </w:rPr>
        <w:t>good</w:t>
      </w:r>
      <w:r w:rsidRPr="00A64C92">
        <w:rPr>
          <w:rStyle w:val="BoldUnderline"/>
        </w:rPr>
        <w:t>.</w:t>
      </w:r>
    </w:p>
    <w:p w:rsidR="00352AC5" w:rsidRDefault="00352AC5" w:rsidP="00352AC5">
      <w:pPr>
        <w:rPr>
          <w:rStyle w:val="StyleBoldUnderline"/>
        </w:rPr>
      </w:pPr>
      <w:r w:rsidRPr="00ED0F8A">
        <w:rPr>
          <w:sz w:val="16"/>
        </w:rPr>
        <w:t xml:space="preserve">Our greatest concern is that </w:t>
      </w:r>
      <w:r w:rsidRPr="00A64C92">
        <w:rPr>
          <w:rStyle w:val="StyleBoldUnderline"/>
        </w:rPr>
        <w:t xml:space="preserve">the same cannot be said of the nuclear enterprise </w:t>
      </w:r>
      <w:r w:rsidRPr="00742F50">
        <w:rPr>
          <w:rStyle w:val="StyleBoldUnderline"/>
          <w:highlight w:val="green"/>
        </w:rPr>
        <w:t>globally</w:t>
      </w:r>
      <w:r w:rsidRPr="00A64C92">
        <w:rPr>
          <w:rStyle w:val="StyleBoldUnderline"/>
        </w:rPr>
        <w:t xml:space="preserve">. </w:t>
      </w:r>
      <w:r w:rsidRPr="00742F50">
        <w:rPr>
          <w:rStyle w:val="StyleBoldUnderline"/>
          <w:highlight w:val="green"/>
        </w:rPr>
        <w:t>Governments</w:t>
      </w:r>
      <w:r w:rsidRPr="00A64C92">
        <w:rPr>
          <w:rStyle w:val="StyleBoldUnderline"/>
        </w:rPr>
        <w:t xml:space="preserve">, international organizations, industry, and media </w:t>
      </w:r>
      <w:r w:rsidRPr="00742F50">
        <w:rPr>
          <w:rStyle w:val="StyleBoldUnderline"/>
          <w:highlight w:val="green"/>
        </w:rPr>
        <w:t>must recognize</w:t>
      </w:r>
      <w:r w:rsidRPr="00ED0F8A">
        <w:rPr>
          <w:sz w:val="16"/>
        </w:rPr>
        <w:t xml:space="preserve"> and address </w:t>
      </w:r>
      <w:r w:rsidRPr="00742F50">
        <w:rPr>
          <w:rStyle w:val="StyleBoldUnderline"/>
          <w:highlight w:val="green"/>
        </w:rPr>
        <w:t>the</w:t>
      </w:r>
      <w:r w:rsidRPr="00A64C92">
        <w:rPr>
          <w:rStyle w:val="StyleBoldUnderline"/>
        </w:rPr>
        <w:t xml:space="preserve"> nuclear challenges and </w:t>
      </w:r>
      <w:r w:rsidRPr="00742F50">
        <w:rPr>
          <w:rStyle w:val="StyleBoldUnderline"/>
          <w:highlight w:val="green"/>
        </w:rPr>
        <w:t xml:space="preserve">mounting </w:t>
      </w:r>
      <w:r w:rsidRPr="00EB781C">
        <w:rPr>
          <w:rStyle w:val="StyleBoldUnderline"/>
          <w:highlight w:val="green"/>
        </w:rPr>
        <w:t>risks</w:t>
      </w:r>
      <w:r w:rsidRPr="00EB781C">
        <w:rPr>
          <w:rStyle w:val="StyleBoldUnderline"/>
        </w:rPr>
        <w:t xml:space="preserve"> posed by a rapidly changing world</w:t>
      </w:r>
      <w:r w:rsidRPr="00A64C92">
        <w:rPr>
          <w:rStyle w:val="StyleBoldUnderline"/>
        </w:rPr>
        <w:t>.</w:t>
      </w:r>
    </w:p>
    <w:p w:rsidR="00352AC5" w:rsidRPr="00ED0F8A" w:rsidRDefault="00352AC5" w:rsidP="00352AC5">
      <w:pPr>
        <w:rPr>
          <w:sz w:val="16"/>
        </w:rPr>
      </w:pPr>
      <w:r w:rsidRPr="00EB781C">
        <w:rPr>
          <w:sz w:val="16"/>
        </w:rPr>
        <w:t xml:space="preserve">The </w:t>
      </w:r>
      <w:r w:rsidRPr="00742F50">
        <w:rPr>
          <w:rStyle w:val="StyleBoldUnderline"/>
          <w:highlight w:val="green"/>
        </w:rPr>
        <w:t>big</w:t>
      </w:r>
      <w:r w:rsidRPr="00B46167">
        <w:rPr>
          <w:rStyle w:val="StyleBoldUnderline"/>
        </w:rPr>
        <w:t xml:space="preserve">gest </w:t>
      </w:r>
      <w:r w:rsidRPr="00742F50">
        <w:rPr>
          <w:rStyle w:val="StyleBoldUnderline"/>
          <w:highlight w:val="green"/>
        </w:rPr>
        <w:t>concerns with nuclear safety</w:t>
      </w:r>
      <w:r w:rsidRPr="00ED0F8A">
        <w:rPr>
          <w:sz w:val="16"/>
        </w:rPr>
        <w:t xml:space="preserve"> and security </w:t>
      </w:r>
      <w:r w:rsidRPr="00742F50">
        <w:rPr>
          <w:rStyle w:val="StyleBoldUnderline"/>
          <w:highlight w:val="green"/>
        </w:rPr>
        <w:t>are</w:t>
      </w:r>
      <w:r w:rsidRPr="00B46167">
        <w:rPr>
          <w:rStyle w:val="StyleBoldUnderline"/>
        </w:rPr>
        <w:t xml:space="preserve"> in countries</w:t>
      </w:r>
      <w:r w:rsidRPr="00ED0F8A">
        <w:rPr>
          <w:sz w:val="16"/>
        </w:rPr>
        <w:t xml:space="preserve"> </w:t>
      </w:r>
      <w:r w:rsidRPr="00B46167">
        <w:rPr>
          <w:rStyle w:val="StyleBoldUnderline"/>
        </w:rPr>
        <w:t>relatively new to the nuclear</w:t>
      </w:r>
      <w:r w:rsidRPr="00ED0F8A">
        <w:rPr>
          <w:sz w:val="16"/>
        </w:rPr>
        <w:t xml:space="preserve"> </w:t>
      </w:r>
      <w:r w:rsidRPr="00B46167">
        <w:rPr>
          <w:rStyle w:val="StyleBoldUnderline"/>
        </w:rPr>
        <w:t xml:space="preserve">enterprise, and </w:t>
      </w:r>
      <w:r w:rsidRPr="00742F50">
        <w:rPr>
          <w:rStyle w:val="StyleBoldUnderline"/>
          <w:highlight w:val="green"/>
        </w:rPr>
        <w:t>the po­tential loss of control to terrorist</w:t>
      </w:r>
      <w:r w:rsidRPr="00B46167">
        <w:rPr>
          <w:rStyle w:val="StyleBoldUnderline"/>
        </w:rPr>
        <w:t xml:space="preserve"> or criminal gang</w:t>
      </w:r>
      <w:r w:rsidRPr="00742F50">
        <w:rPr>
          <w:rStyle w:val="StyleBoldUnderline"/>
          <w:highlight w:val="green"/>
        </w:rPr>
        <w:t>s</w:t>
      </w:r>
      <w:r w:rsidRPr="00B46167">
        <w:rPr>
          <w:rStyle w:val="StyleBoldUnderline"/>
        </w:rPr>
        <w:t xml:space="preserve"> </w:t>
      </w:r>
      <w:r w:rsidRPr="00742F50">
        <w:rPr>
          <w:rStyle w:val="StyleBoldUnderline"/>
          <w:highlight w:val="green"/>
        </w:rPr>
        <w:t>of</w:t>
      </w:r>
      <w:r w:rsidRPr="00B46167">
        <w:rPr>
          <w:rStyle w:val="StyleBoldUnderline"/>
        </w:rPr>
        <w:t xml:space="preserve"> the </w:t>
      </w:r>
      <w:r w:rsidRPr="00742F50">
        <w:rPr>
          <w:rStyle w:val="StyleBoldUnderline"/>
          <w:highlight w:val="green"/>
        </w:rPr>
        <w:t>fissile material</w:t>
      </w:r>
      <w:r w:rsidRPr="00B46167">
        <w:rPr>
          <w:rStyle w:val="StyleBoldUnderline"/>
        </w:rPr>
        <w:t xml:space="preserve"> that exists</w:t>
      </w:r>
      <w:r w:rsidRPr="00ED0F8A">
        <w:rPr>
          <w:sz w:val="16"/>
        </w:rPr>
        <w:t xml:space="preserve"> in such abundance </w:t>
      </w:r>
      <w:r w:rsidRPr="00B46167">
        <w:rPr>
          <w:rStyle w:val="StyleBoldUnderline"/>
        </w:rPr>
        <w:t>around the world</w:t>
      </w:r>
      <w:r w:rsidRPr="00ED0F8A">
        <w:rPr>
          <w:sz w:val="16"/>
        </w:rPr>
        <w:t>. In a number of countries, confidence in civil nuclear energy production was severely shaken in the spring of 2011 by the Fukushima nuclear reactor plant disaster. And in the military sphere, the doctrine of deterrence that remains primarily dependent on nuclear weapons is seen in decline due to the importance of nonstate actors such as al-Qaeda and terrorist affiliates that seek destruc­tion for destruction’s sake. We have two nuclear tigers by the tail.</w:t>
      </w:r>
    </w:p>
    <w:p w:rsidR="00352AC5" w:rsidRPr="00ED0F8A" w:rsidRDefault="00352AC5" w:rsidP="00352AC5">
      <w:pPr>
        <w:rPr>
          <w:sz w:val="16"/>
        </w:rPr>
      </w:pPr>
      <w:r w:rsidRPr="00ED0F8A">
        <w:rPr>
          <w:sz w:val="16"/>
        </w:rPr>
        <w:t>When risks and consequences are unknown, undervalued, or ignored, our nation and the world are dangerously vulnerable. Nowhere is this risk/consequence calculation more relevant than with respect to the nucleus of the atom.</w:t>
      </w:r>
    </w:p>
    <w:p w:rsidR="00352AC5" w:rsidRPr="00ED0F8A" w:rsidRDefault="00352AC5" w:rsidP="00352AC5">
      <w:pPr>
        <w:rPr>
          <w:sz w:val="16"/>
        </w:rPr>
      </w:pPr>
      <w:r w:rsidRPr="00ED0F8A">
        <w:rPr>
          <w:sz w:val="16"/>
        </w:rPr>
        <w:t>From Hiroshima to Fukushima</w:t>
      </w:r>
    </w:p>
    <w:p w:rsidR="00352AC5" w:rsidRPr="00ED0F8A" w:rsidRDefault="00352AC5" w:rsidP="00352AC5">
      <w:pPr>
        <w:rPr>
          <w:sz w:val="16"/>
        </w:rPr>
      </w:pPr>
      <w:r w:rsidRPr="00ED0F8A">
        <w:rPr>
          <w:sz w:val="16"/>
        </w:rPr>
        <w:t>The nuclear enterprise was introduced to the world by the shock of the devastation produced by two atomic bombs hitting Hiroshima and Nagasaki. Modern nuclear weapons are far more powerful than those early bombs, which presented their own hazards. Early research depended on a program of atmospheric testing of nuclear weapons. In the early years following World War II, the impact and the amount of radioactive fallout in the atmosphere generated by above-ground nuclear explosions was not fully appreciated. During those years, the United States and the Soviet Union conducted several hundred tests in the atmosphere that created fallout.</w:t>
      </w:r>
    </w:p>
    <w:p w:rsidR="00352AC5" w:rsidRPr="00ED0F8A" w:rsidRDefault="00352AC5" w:rsidP="00352AC5">
      <w:pPr>
        <w:rPr>
          <w:sz w:val="16"/>
        </w:rPr>
      </w:pPr>
      <w:r w:rsidRPr="00ED0F8A">
        <w:rPr>
          <w:sz w:val="16"/>
        </w:rPr>
        <w:t>A serious regulatory weak point from that time still exists in many places today, as the Fukushima disaster clearly indicates. The U.S. Atomic Energy Commission (aec) was initially assigned conflicting responsibilities: to create an arsenal of nuclear weapons for the United States to confront a grow­ing nuclear-armed Soviet threat; and, at the same time, to ensure public safety from the effects of radioactive fallout. The aec was faced with the same conundrum with regard to civilian nuclear power generation. It was charged with promoting civilian nuclear power and simultane­ously protecting the public.</w:t>
      </w:r>
    </w:p>
    <w:p w:rsidR="00352AC5" w:rsidRPr="00ED0F8A" w:rsidRDefault="00352AC5" w:rsidP="00352AC5">
      <w:pPr>
        <w:rPr>
          <w:sz w:val="16"/>
        </w:rPr>
      </w:pPr>
      <w:r w:rsidRPr="00ED0F8A">
        <w:rPr>
          <w:sz w:val="16"/>
        </w:rPr>
        <w:t>Progress came in 1963 with the negotiation and signing of the Limited Test Ban Treaty (ltbt) banning all nuclear explosive testing in the atmosphere (initially by the United States, the Soviet Union, and the United Kingdom). With the successful safety record of the U.S. nuclear weapons program, domestic anxiety about nuclear weapons receded somewhat. Meanwhile, public attitudes toward nuclear weapons reflected recognition of their key role in establishing a more stable nuclear deter­rent posture in the confrontation with the Soviet Union.</w:t>
      </w:r>
    </w:p>
    <w:p w:rsidR="00352AC5" w:rsidRPr="00ED0F8A" w:rsidRDefault="00352AC5" w:rsidP="00352AC5">
      <w:pPr>
        <w:rPr>
          <w:sz w:val="16"/>
        </w:rPr>
      </w:pPr>
      <w:r w:rsidRPr="00ED0F8A">
        <w:rPr>
          <w:sz w:val="16"/>
        </w:rPr>
        <w:t>The nuclear safety picture looks relatively good; the same cannot be said of the nuclear enterprise globally.</w:t>
      </w:r>
    </w:p>
    <w:p w:rsidR="00352AC5" w:rsidRPr="00ED0F8A" w:rsidRDefault="00352AC5" w:rsidP="00352AC5">
      <w:pPr>
        <w:rPr>
          <w:sz w:val="16"/>
        </w:rPr>
      </w:pPr>
      <w:r w:rsidRPr="00ED0F8A">
        <w:rPr>
          <w:sz w:val="16"/>
        </w:rPr>
        <w:t>The positive record on safety of the nuclear weapons enterprise in the United States — there have been accidents involving nuclear weapons, but none that led to the release of nuclear energy — was the result of a strong effort and continuing commitment to include safety as a pri­mary criterion in new weapons designs, as well as careful production, handling, and deployment procedures. The key to the health of today’s nuclear weapons enterprise is confidence in the safety of its operations and in the protection of special nuclear materials against theft. One can imagine how different the situation would be today if there had been a recognized theft of material sufficient for a bomb, or if one of the two four-megaton bombs that fell from a disabled b-52 Strategic Air Com­mand bomber overflying Goldsboro, North Carolina, in 1961 had deto­nated. In that event, a single switch in the arming sequence of one of the bombs, by remaining in its “off” position while the aircraft was dis­integrating, was all that prevented a full-yield nuclear explosion. A close call indeed.</w:t>
      </w:r>
    </w:p>
    <w:p w:rsidR="00352AC5" w:rsidRPr="00ED0F8A" w:rsidRDefault="00352AC5" w:rsidP="00352AC5">
      <w:pPr>
        <w:rPr>
          <w:sz w:val="16"/>
        </w:rPr>
      </w:pPr>
      <w:r w:rsidRPr="00ED0F8A">
        <w:rPr>
          <w:sz w:val="16"/>
        </w:rPr>
        <w:t xml:space="preserve">In the 26 years since the meltdown of the nuclear reactor at Chernobyl in Soviet-era Ukraine, </w:t>
      </w:r>
      <w:r w:rsidRPr="0078307E">
        <w:rPr>
          <w:rStyle w:val="StyleBoldUnderline"/>
        </w:rPr>
        <w:t xml:space="preserve">the nuclear power </w:t>
      </w:r>
      <w:r w:rsidRPr="00742F50">
        <w:rPr>
          <w:rStyle w:val="StyleBoldUnderline"/>
          <w:highlight w:val="green"/>
        </w:rPr>
        <w:t xml:space="preserve">industry has strengthened its </w:t>
      </w:r>
      <w:r w:rsidRPr="00EB781C">
        <w:rPr>
          <w:rStyle w:val="StyleBoldUnderline"/>
          <w:highlight w:val="green"/>
        </w:rPr>
        <w:t>safety</w:t>
      </w:r>
      <w:r w:rsidRPr="00EB781C">
        <w:rPr>
          <w:rStyle w:val="StyleBoldUnderline"/>
        </w:rPr>
        <w:t xml:space="preserve"> practices</w:t>
      </w:r>
      <w:r w:rsidRPr="00ED0F8A">
        <w:rPr>
          <w:sz w:val="16"/>
        </w:rPr>
        <w:t xml:space="preserve">. </w:t>
      </w:r>
      <w:r w:rsidRPr="0078307E">
        <w:rPr>
          <w:rStyle w:val="StyleBoldUnderline"/>
        </w:rPr>
        <w:t>Over the past decade, growing</w:t>
      </w:r>
      <w:r w:rsidRPr="00ED0F8A">
        <w:rPr>
          <w:sz w:val="16"/>
        </w:rPr>
        <w:t xml:space="preserve"> </w:t>
      </w:r>
      <w:r w:rsidRPr="0078307E">
        <w:rPr>
          <w:rStyle w:val="StyleBoldUnderline"/>
        </w:rPr>
        <w:t>concerns about global warming and energy independence</w:t>
      </w:r>
      <w:r w:rsidRPr="00ED0F8A">
        <w:rPr>
          <w:sz w:val="16"/>
        </w:rPr>
        <w:t xml:space="preserve"> have actually </w:t>
      </w:r>
      <w:r w:rsidRPr="0078307E">
        <w:rPr>
          <w:rStyle w:val="StyleBoldUnderline"/>
        </w:rPr>
        <w:t>strengthened support for nuclear</w:t>
      </w:r>
      <w:r w:rsidRPr="00ED0F8A">
        <w:rPr>
          <w:sz w:val="16"/>
        </w:rPr>
        <w:t xml:space="preserve"> energy </w:t>
      </w:r>
      <w:r w:rsidRPr="0048600D">
        <w:rPr>
          <w:rStyle w:val="StyleBoldUnderline"/>
        </w:rPr>
        <w:t>in the U</w:t>
      </w:r>
      <w:r w:rsidRPr="00ED0F8A">
        <w:rPr>
          <w:sz w:val="16"/>
        </w:rPr>
        <w:t xml:space="preserve">nited </w:t>
      </w:r>
      <w:r w:rsidRPr="0048600D">
        <w:rPr>
          <w:rStyle w:val="StyleBoldUnderline"/>
        </w:rPr>
        <w:t>S</w:t>
      </w:r>
      <w:r w:rsidRPr="00ED0F8A">
        <w:rPr>
          <w:sz w:val="16"/>
        </w:rPr>
        <w:t xml:space="preserve">tates </w:t>
      </w:r>
      <w:r w:rsidRPr="0048600D">
        <w:rPr>
          <w:rStyle w:val="StyleBoldUnderline"/>
        </w:rPr>
        <w:t>and</w:t>
      </w:r>
      <w:r w:rsidRPr="00ED0F8A">
        <w:rPr>
          <w:sz w:val="16"/>
        </w:rPr>
        <w:t xml:space="preserve"> many nations </w:t>
      </w:r>
      <w:r w:rsidRPr="00742F50">
        <w:rPr>
          <w:rStyle w:val="StyleBoldUnderline"/>
          <w:highlight w:val="green"/>
        </w:rPr>
        <w:t>around the world</w:t>
      </w:r>
      <w:r w:rsidRPr="00ED0F8A">
        <w:rPr>
          <w:sz w:val="16"/>
        </w:rPr>
        <w:t xml:space="preserve">. </w:t>
      </w:r>
      <w:r w:rsidRPr="0048600D">
        <w:rPr>
          <w:rStyle w:val="Emphasis"/>
        </w:rPr>
        <w:t xml:space="preserve">Yet </w:t>
      </w:r>
      <w:r w:rsidRPr="00742F50">
        <w:rPr>
          <w:rStyle w:val="Emphasis"/>
          <w:highlight w:val="green"/>
        </w:rPr>
        <w:t>despite these trends,</w:t>
      </w:r>
      <w:r w:rsidRPr="0048600D">
        <w:rPr>
          <w:rStyle w:val="Emphasis"/>
        </w:rPr>
        <w:t xml:space="preserve"> the </w:t>
      </w:r>
      <w:r w:rsidRPr="00742F50">
        <w:rPr>
          <w:rStyle w:val="Emphasis"/>
          <w:highlight w:val="green"/>
        </w:rPr>
        <w:t>civil nuclear</w:t>
      </w:r>
      <w:r w:rsidRPr="0048600D">
        <w:rPr>
          <w:rStyle w:val="Emphasis"/>
        </w:rPr>
        <w:t xml:space="preserve"> enterprise </w:t>
      </w:r>
      <w:r w:rsidRPr="00742F50">
        <w:rPr>
          <w:rStyle w:val="Emphasis"/>
          <w:highlight w:val="green"/>
        </w:rPr>
        <w:t>remains fragile.</w:t>
      </w:r>
      <w:r w:rsidRPr="00742F50">
        <w:rPr>
          <w:sz w:val="16"/>
          <w:highlight w:val="green"/>
        </w:rPr>
        <w:t xml:space="preserve"> </w:t>
      </w:r>
      <w:r w:rsidRPr="00742F50">
        <w:rPr>
          <w:rStyle w:val="StyleBoldUnderline"/>
          <w:highlight w:val="green"/>
        </w:rPr>
        <w:t>Following Fukushima</w:t>
      </w:r>
      <w:r w:rsidRPr="00ED0F8A">
        <w:rPr>
          <w:sz w:val="16"/>
        </w:rPr>
        <w:t xml:space="preserve">, opinion </w:t>
      </w:r>
      <w:r w:rsidRPr="00742F50">
        <w:rPr>
          <w:rStyle w:val="StyleBoldUnderline"/>
          <w:highlight w:val="green"/>
        </w:rPr>
        <w:t>polls gave</w:t>
      </w:r>
      <w:r w:rsidRPr="0048600D">
        <w:rPr>
          <w:rStyle w:val="StyleBoldUnderline"/>
        </w:rPr>
        <w:t xml:space="preserve"> stark </w:t>
      </w:r>
      <w:r w:rsidRPr="00EB781C">
        <w:rPr>
          <w:rStyle w:val="StyleBoldUnderline"/>
          <w:highlight w:val="green"/>
        </w:rPr>
        <w:t>evidence of</w:t>
      </w:r>
      <w:r w:rsidRPr="00ED0F8A">
        <w:rPr>
          <w:sz w:val="16"/>
        </w:rPr>
        <w:t xml:space="preserve"> the </w:t>
      </w:r>
      <w:r w:rsidRPr="00742F50">
        <w:rPr>
          <w:rStyle w:val="StyleBoldUnderline"/>
          <w:highlight w:val="green"/>
        </w:rPr>
        <w:t>public</w:t>
      </w:r>
      <w:r w:rsidRPr="0048600D">
        <w:rPr>
          <w:rStyle w:val="StyleBoldUnderline"/>
        </w:rPr>
        <w:t xml:space="preserve">’s deep </w:t>
      </w:r>
      <w:r w:rsidRPr="00742F50">
        <w:rPr>
          <w:rStyle w:val="StyleBoldUnderline"/>
          <w:highlight w:val="green"/>
        </w:rPr>
        <w:t>fears</w:t>
      </w:r>
      <w:r w:rsidRPr="00ED0F8A">
        <w:rPr>
          <w:sz w:val="16"/>
        </w:rPr>
        <w:t xml:space="preserve"> of the invisible force of nuclear radiation, shown by public opposition </w:t>
      </w:r>
      <w:r w:rsidRPr="0048600D">
        <w:rPr>
          <w:rStyle w:val="StyleBoldUnderline"/>
        </w:rPr>
        <w:t>to the construction of new nuclear</w:t>
      </w:r>
      <w:r w:rsidRPr="00ED0F8A">
        <w:rPr>
          <w:sz w:val="16"/>
        </w:rPr>
        <w:t xml:space="preserve"> power plants in close proximity. It is not simply a matter of getting bet­ter information to the public but of actually educating the public about the true nature of nuclear radiation and its risks. Of course, the imme­diate task of the nuclear power component of the enterprise is to strive for the best possible safety record. The overriding objective could not be more clear: no more Fukushimas.</w:t>
      </w:r>
    </w:p>
    <w:p w:rsidR="00352AC5" w:rsidRDefault="00352AC5" w:rsidP="00352AC5">
      <w:pPr>
        <w:rPr>
          <w:rStyle w:val="StyleBoldUnderline"/>
        </w:rPr>
      </w:pPr>
      <w:r w:rsidRPr="00742F50">
        <w:rPr>
          <w:rStyle w:val="StyleBoldUnderline"/>
          <w:highlight w:val="green"/>
        </w:rPr>
        <w:t>Another issue that must be resolved involves</w:t>
      </w:r>
      <w:r w:rsidRPr="00ED0F8A">
        <w:rPr>
          <w:sz w:val="16"/>
        </w:rPr>
        <w:t xml:space="preserve"> the continued effectiveness of a policy of deterrence that remains primarily dependent on </w:t>
      </w:r>
      <w:r w:rsidRPr="00742F50">
        <w:rPr>
          <w:rStyle w:val="StyleBoldUnderline"/>
          <w:highlight w:val="green"/>
        </w:rPr>
        <w:t>nuclear weapons, and</w:t>
      </w:r>
      <w:r w:rsidRPr="002654E4">
        <w:rPr>
          <w:rStyle w:val="StyleBoldUnderline"/>
        </w:rPr>
        <w:t xml:space="preserve"> the </w:t>
      </w:r>
      <w:r w:rsidRPr="00EB781C">
        <w:rPr>
          <w:rStyle w:val="StyleBoldUnderline"/>
          <w:highlight w:val="green"/>
        </w:rPr>
        <w:t>hazards these</w:t>
      </w:r>
      <w:r w:rsidRPr="00ED0F8A">
        <w:rPr>
          <w:sz w:val="16"/>
        </w:rPr>
        <w:t xml:space="preserve"> weapons </w:t>
      </w:r>
      <w:r w:rsidRPr="00EB781C">
        <w:rPr>
          <w:rStyle w:val="StyleBoldUnderline"/>
          <w:highlight w:val="green"/>
        </w:rPr>
        <w:t xml:space="preserve">pose </w:t>
      </w:r>
      <w:r w:rsidRPr="00742F50">
        <w:rPr>
          <w:rStyle w:val="StyleBoldUnderline"/>
          <w:highlight w:val="green"/>
        </w:rPr>
        <w:t>due to the spread of nuclear tech</w:t>
      </w:r>
      <w:r w:rsidRPr="002654E4">
        <w:rPr>
          <w:rStyle w:val="StyleBoldUnderline"/>
        </w:rPr>
        <w:t>nology and material.</w:t>
      </w:r>
      <w:r w:rsidRPr="00ED0F8A">
        <w:rPr>
          <w:sz w:val="16"/>
        </w:rPr>
        <w:t xml:space="preserve"> </w:t>
      </w:r>
      <w:r w:rsidRPr="002654E4">
        <w:rPr>
          <w:rStyle w:val="StyleBoldUnderline"/>
        </w:rPr>
        <w:t>There is</w:t>
      </w:r>
      <w:r w:rsidRPr="00ED0F8A">
        <w:rPr>
          <w:sz w:val="16"/>
        </w:rPr>
        <w:t xml:space="preserve"> growing </w:t>
      </w:r>
      <w:r w:rsidRPr="002654E4">
        <w:rPr>
          <w:rStyle w:val="StyleBoldUnderline"/>
        </w:rPr>
        <w:t>apprehension about the determination of</w:t>
      </w:r>
      <w:r w:rsidRPr="00ED0F8A">
        <w:rPr>
          <w:sz w:val="16"/>
        </w:rPr>
        <w:t xml:space="preserve"> </w:t>
      </w:r>
      <w:r w:rsidRPr="002654E4">
        <w:rPr>
          <w:rStyle w:val="StyleBoldUnderline"/>
        </w:rPr>
        <w:t>terrorists to get their hands on</w:t>
      </w:r>
      <w:r w:rsidRPr="00ED0F8A">
        <w:rPr>
          <w:sz w:val="16"/>
        </w:rPr>
        <w:t xml:space="preserve"> weapons or, for that matter, on </w:t>
      </w:r>
      <w:r w:rsidRPr="002654E4">
        <w:rPr>
          <w:rStyle w:val="StyleBoldUnderline"/>
        </w:rPr>
        <w:t>the</w:t>
      </w:r>
      <w:r w:rsidRPr="00ED0F8A">
        <w:rPr>
          <w:sz w:val="16"/>
        </w:rPr>
        <w:t xml:space="preserve"> special </w:t>
      </w:r>
      <w:r w:rsidRPr="002654E4">
        <w:rPr>
          <w:rStyle w:val="StyleBoldUnderline"/>
        </w:rPr>
        <w:t>nuclear material</w:t>
      </w:r>
      <w:r w:rsidRPr="00ED0F8A">
        <w:rPr>
          <w:sz w:val="16"/>
        </w:rPr>
        <w:t xml:space="preserve"> — plutonium and highly enriched uranium — </w:t>
      </w:r>
      <w:r w:rsidRPr="002654E4">
        <w:rPr>
          <w:rStyle w:val="StyleBoldUnderline"/>
        </w:rPr>
        <w:t>that fuels them</w:t>
      </w:r>
      <w:r w:rsidRPr="00ED0F8A">
        <w:rPr>
          <w:sz w:val="16"/>
        </w:rPr>
        <w:t xml:space="preserve"> in the most challenging step </w:t>
      </w:r>
      <w:r w:rsidRPr="002654E4">
        <w:rPr>
          <w:rStyle w:val="StyleBoldUnderline"/>
        </w:rPr>
        <w:t>toward develop­ing a weapon.</w:t>
      </w:r>
    </w:p>
    <w:p w:rsidR="00352AC5" w:rsidRDefault="00352AC5" w:rsidP="00352AC5">
      <w:pPr>
        <w:rPr>
          <w:rStyle w:val="BoldUnderline"/>
        </w:rPr>
      </w:pPr>
      <w:r w:rsidRPr="00742F50">
        <w:rPr>
          <w:rStyle w:val="BoldUnderline"/>
          <w:highlight w:val="green"/>
        </w:rPr>
        <w:t xml:space="preserve">The </w:t>
      </w:r>
      <w:r w:rsidRPr="00742F50">
        <w:rPr>
          <w:rStyle w:val="Emphasis"/>
          <w:highlight w:val="green"/>
        </w:rPr>
        <w:t>global effects</w:t>
      </w:r>
      <w:r w:rsidRPr="00742F50">
        <w:rPr>
          <w:rStyle w:val="BoldUnderline"/>
          <w:highlight w:val="green"/>
        </w:rPr>
        <w:t xml:space="preserve"> of</w:t>
      </w:r>
      <w:r w:rsidRPr="00ED0F8A">
        <w:rPr>
          <w:sz w:val="16"/>
        </w:rPr>
        <w:t xml:space="preserve"> a regional </w:t>
      </w:r>
      <w:r w:rsidRPr="00742F50">
        <w:rPr>
          <w:rStyle w:val="BoldUnderline"/>
          <w:highlight w:val="green"/>
        </w:rPr>
        <w:t>war between nuclear-armed adversaries such as India and Pakistan would</w:t>
      </w:r>
      <w:r w:rsidRPr="00ED0F8A">
        <w:rPr>
          <w:sz w:val="16"/>
        </w:rPr>
        <w:t xml:space="preserve"> also </w:t>
      </w:r>
      <w:r w:rsidRPr="00742F50">
        <w:rPr>
          <w:rStyle w:val="BoldUnderline"/>
          <w:highlight w:val="green"/>
        </w:rPr>
        <w:t>wield an enormous impact</w:t>
      </w:r>
      <w:r w:rsidRPr="00ED0F8A">
        <w:rPr>
          <w:sz w:val="16"/>
        </w:rPr>
        <w:t xml:space="preserve">, potentially </w:t>
      </w:r>
      <w:r w:rsidRPr="00DF2116">
        <w:rPr>
          <w:rStyle w:val="BoldUnderline"/>
          <w:highlight w:val="green"/>
        </w:rPr>
        <w:t>involving</w:t>
      </w:r>
      <w:r w:rsidRPr="002654E4">
        <w:rPr>
          <w:rStyle w:val="BoldUnderline"/>
        </w:rPr>
        <w:t xml:space="preserve"> radioactive </w:t>
      </w:r>
      <w:r w:rsidRPr="00DF2116">
        <w:rPr>
          <w:rStyle w:val="BoldUnderline"/>
          <w:highlight w:val="green"/>
        </w:rPr>
        <w:t>fallout at large distances</w:t>
      </w:r>
      <w:r w:rsidRPr="002654E4">
        <w:rPr>
          <w:rStyle w:val="BoldUnderline"/>
        </w:rPr>
        <w:t xml:space="preserve"> caused by a limited number of nuclear explosions.</w:t>
      </w:r>
    </w:p>
    <w:p w:rsidR="00352AC5" w:rsidRPr="00ED0F8A" w:rsidRDefault="00352AC5" w:rsidP="00352AC5">
      <w:pPr>
        <w:rPr>
          <w:sz w:val="16"/>
        </w:rPr>
      </w:pPr>
      <w:r w:rsidRPr="00742F50">
        <w:rPr>
          <w:rStyle w:val="BoldUnderline"/>
          <w:highlight w:val="green"/>
        </w:rPr>
        <w:t xml:space="preserve">This is </w:t>
      </w:r>
      <w:r w:rsidRPr="00EB781C">
        <w:rPr>
          <w:rStyle w:val="BoldUnderline"/>
          <w:highlight w:val="green"/>
        </w:rPr>
        <w:t>true</w:t>
      </w:r>
      <w:r w:rsidRPr="00EB781C">
        <w:rPr>
          <w:rStyle w:val="BoldUnderline"/>
        </w:rPr>
        <w:t xml:space="preserve"> as well </w:t>
      </w:r>
      <w:r w:rsidRPr="00742F50">
        <w:rPr>
          <w:rStyle w:val="BoldUnderline"/>
          <w:highlight w:val="green"/>
        </w:rPr>
        <w:t>for</w:t>
      </w:r>
      <w:r w:rsidRPr="00C27B82">
        <w:rPr>
          <w:rStyle w:val="BoldUnderline"/>
        </w:rPr>
        <w:t xml:space="preserve"> nuclear radiation from </w:t>
      </w:r>
      <w:r w:rsidRPr="00742F50">
        <w:rPr>
          <w:rStyle w:val="BoldUnderline"/>
          <w:highlight w:val="green"/>
        </w:rPr>
        <w:t>a reactor explosion — fallout at large distances</w:t>
      </w:r>
      <w:r w:rsidRPr="00742F50">
        <w:rPr>
          <w:sz w:val="16"/>
          <w:highlight w:val="green"/>
        </w:rPr>
        <w:t xml:space="preserve"> </w:t>
      </w:r>
      <w:r w:rsidRPr="00742F50">
        <w:rPr>
          <w:szCs w:val="20"/>
          <w:highlight w:val="green"/>
        </w:rPr>
        <w:t>would have</w:t>
      </w:r>
      <w:r w:rsidRPr="00742F50">
        <w:rPr>
          <w:szCs w:val="20"/>
        </w:rPr>
        <w:t xml:space="preserve"> a </w:t>
      </w:r>
      <w:r w:rsidRPr="00742F50">
        <w:rPr>
          <w:szCs w:val="20"/>
          <w:highlight w:val="green"/>
        </w:rPr>
        <w:t>serious societal impact</w:t>
      </w:r>
      <w:r w:rsidRPr="00ED0F8A">
        <w:rPr>
          <w:sz w:val="16"/>
        </w:rPr>
        <w:t xml:space="preserve"> on the nuclear enterprise. </w:t>
      </w:r>
      <w:r w:rsidRPr="00C27B82">
        <w:rPr>
          <w:rStyle w:val="StyleBoldUnderline"/>
        </w:rPr>
        <w:t>There is little understanding of the reality and</w:t>
      </w:r>
      <w:r w:rsidRPr="00ED0F8A">
        <w:rPr>
          <w:sz w:val="16"/>
        </w:rPr>
        <w:t xml:space="preserve"> poten­tial </w:t>
      </w:r>
      <w:r w:rsidRPr="00C27B82">
        <w:rPr>
          <w:rStyle w:val="StyleBoldUnderline"/>
        </w:rPr>
        <w:t>danger of consequences if such an event were to occur halfway around the world</w:t>
      </w:r>
      <w:r w:rsidRPr="00ED0F8A">
        <w:rPr>
          <w:sz w:val="16"/>
        </w:rPr>
        <w:t>. An effort should be made to prepare the public by providing information on how to respond to such an event.</w:t>
      </w:r>
    </w:p>
    <w:p w:rsidR="00352AC5" w:rsidRPr="00ED0F8A" w:rsidRDefault="00352AC5" w:rsidP="00352AC5">
      <w:pPr>
        <w:rPr>
          <w:sz w:val="16"/>
        </w:rPr>
      </w:pPr>
      <w:r w:rsidRPr="00ED0F8A">
        <w:rPr>
          <w:sz w:val="16"/>
        </w:rPr>
        <w:t>An active nuclear diplomacy has grown out of the Cold War efforts to regulate testing and reduce superpower nuclear arsenals. There is now a welcome focus on rolling back nuclear weapons proliferation. Additional important measures include the Nunn-Lugar program, started in 1991 to reduce the nuclear arsenal of the former Soviet Union. Such initiatives have led to greater investment by the United States and other governments in better security for nuclear weapons and material globally, including billions of dollars through the g8 Global Partnership Against the Spread of Weapons and Materials of Mass Destruction. The commitment to improving security of all dangerous nuclear material on the globe within four years was made by 47 world leaders who met with Presi­dent Obama in Washington, D.C., in April 2010; this commitment was reconfirmed in March 2012 at the Nuclear Security Summit in Seoul, South Korea. Many specific commitments made in 2010 relating to the removal of nuclear materials and conversion of nuclear research reactors from highly enriched uranium to low-enriched uranium fuel have already been accomplished, along with increasing levels of voluntary commitments from a diverse set of states, improving prospects for achieving the four-year goal.</w:t>
      </w:r>
    </w:p>
    <w:p w:rsidR="00352AC5" w:rsidRPr="00ED0F8A" w:rsidRDefault="00352AC5" w:rsidP="00352AC5">
      <w:pPr>
        <w:rPr>
          <w:sz w:val="16"/>
        </w:rPr>
      </w:pPr>
      <w:r w:rsidRPr="00ED0F8A">
        <w:rPr>
          <w:sz w:val="16"/>
        </w:rPr>
        <w:t>Three principles</w:t>
      </w:r>
    </w:p>
    <w:p w:rsidR="00352AC5" w:rsidRPr="00ED0F8A" w:rsidRDefault="00352AC5" w:rsidP="00352AC5">
      <w:pPr>
        <w:rPr>
          <w:sz w:val="16"/>
        </w:rPr>
      </w:pPr>
      <w:r w:rsidRPr="00ED0F8A">
        <w:rPr>
          <w:sz w:val="16"/>
        </w:rPr>
        <w:t>It is evident that globally, the nuclear enterprise faces new and increasingly difficult challenges. Successful leadership in national security policy will require a continu­ous, diligent, and multinational assessment of these newly emerging risks and consequences. In view of the seriousness of the potentially deadly consequences associated with nuclear weapons and nuclear power, we emphasize the importance of three guiding principles for efforts to reduce those risks globally:</w:t>
      </w:r>
    </w:p>
    <w:p w:rsidR="00352AC5" w:rsidRPr="00ED0F8A" w:rsidRDefault="00352AC5" w:rsidP="00352AC5">
      <w:pPr>
        <w:rPr>
          <w:sz w:val="16"/>
        </w:rPr>
      </w:pPr>
      <w:r w:rsidRPr="00ED0F8A">
        <w:rPr>
          <w:sz w:val="16"/>
        </w:rPr>
        <w:t>First, the calculations used to assess nuclear risks in both the military and the civil sectors are fallible. Accurately analyzing events where we have little data, identifying every variable associated with risk, and the possibility of a single variable that goes dangerously wrong are all factors that complicate risk calculations. Governments, industry, and concerned citizens must constantly reexamine the assumptions on which safety and security measures, emergency preparations, and nuclear energy production are based. When dealing with very low-probability and high-consequence operations, we typically have little data as a basis for making quantitative analyses. It is therefore difficult to assess the risk of a nuclear accident and what would contribute to it, and to identify effective steps to reduce that risk.</w:t>
      </w:r>
    </w:p>
    <w:p w:rsidR="00352AC5" w:rsidRPr="00ED0F8A" w:rsidRDefault="00352AC5" w:rsidP="00352AC5">
      <w:pPr>
        <w:rPr>
          <w:sz w:val="16"/>
        </w:rPr>
      </w:pPr>
      <w:r w:rsidRPr="00ED0F8A">
        <w:rPr>
          <w:sz w:val="16"/>
        </w:rPr>
        <w:t>It's important to remember that the calculations used to assess nuclear risks in the military and civil sectors are fallible.</w:t>
      </w:r>
    </w:p>
    <w:p w:rsidR="00352AC5" w:rsidRPr="00ED0F8A" w:rsidRDefault="00352AC5" w:rsidP="00352AC5">
      <w:pPr>
        <w:rPr>
          <w:sz w:val="16"/>
        </w:rPr>
      </w:pPr>
      <w:r w:rsidRPr="00ED0F8A">
        <w:rPr>
          <w:sz w:val="16"/>
        </w:rPr>
        <w:t xml:space="preserve">In this context, </w:t>
      </w:r>
      <w:r w:rsidRPr="00B14C96">
        <w:rPr>
          <w:rStyle w:val="BoldUnderline"/>
        </w:rPr>
        <w:t xml:space="preserve">it is possible that </w:t>
      </w:r>
      <w:r w:rsidRPr="00742F50">
        <w:rPr>
          <w:rStyle w:val="Emphasis"/>
          <w:highlight w:val="green"/>
        </w:rPr>
        <w:t>a single variable</w:t>
      </w:r>
      <w:r w:rsidRPr="00742F50">
        <w:rPr>
          <w:rStyle w:val="BoldUnderline"/>
          <w:highlight w:val="green"/>
        </w:rPr>
        <w:t xml:space="preserve"> could</w:t>
      </w:r>
      <w:r w:rsidRPr="00B14C96">
        <w:rPr>
          <w:rStyle w:val="BoldUnderline"/>
        </w:rPr>
        <w:t xml:space="preserve"> exceed expec­tations, </w:t>
      </w:r>
      <w:r w:rsidRPr="00742F50">
        <w:rPr>
          <w:rStyle w:val="BoldUnderline"/>
          <w:highlight w:val="green"/>
        </w:rPr>
        <w:t>go dangerously wrong, and</w:t>
      </w:r>
      <w:r w:rsidRPr="00ED0F8A">
        <w:rPr>
          <w:sz w:val="16"/>
        </w:rPr>
        <w:t xml:space="preserve"> simply </w:t>
      </w:r>
      <w:r w:rsidRPr="00742F50">
        <w:rPr>
          <w:rStyle w:val="BoldUnderline"/>
          <w:highlight w:val="green"/>
        </w:rPr>
        <w:t>overwhelm safety systems</w:t>
      </w:r>
      <w:r w:rsidRPr="00B14C96">
        <w:rPr>
          <w:rStyle w:val="BoldUnderline"/>
        </w:rPr>
        <w:t xml:space="preserve"> and the risk assessments on which those systems were built</w:t>
      </w:r>
      <w:r w:rsidRPr="00ED0F8A">
        <w:rPr>
          <w:sz w:val="16"/>
        </w:rPr>
        <w:t xml:space="preserve">. </w:t>
      </w:r>
      <w:r w:rsidRPr="00B14C96">
        <w:rPr>
          <w:rStyle w:val="StyleBoldUnderline"/>
        </w:rPr>
        <w:t>This is what happened in</w:t>
      </w:r>
      <w:r w:rsidRPr="00ED0F8A">
        <w:rPr>
          <w:sz w:val="16"/>
        </w:rPr>
        <w:t xml:space="preserve"> 2011 when an earthquake, followed by a tsunami — both of which exceeded expectations based on history — overwhelmed the </w:t>
      </w:r>
      <w:r w:rsidRPr="00B14C96">
        <w:rPr>
          <w:rStyle w:val="StyleBoldUnderline"/>
        </w:rPr>
        <w:t>Fuku</w:t>
      </w:r>
      <w:r w:rsidRPr="00ED0F8A">
        <w:rPr>
          <w:sz w:val="16"/>
        </w:rPr>
        <w:t>­</w:t>
      </w:r>
      <w:r w:rsidRPr="00B14C96">
        <w:rPr>
          <w:rStyle w:val="StyleBoldUnderline"/>
        </w:rPr>
        <w:t>shima</w:t>
      </w:r>
      <w:r w:rsidRPr="00ED0F8A">
        <w:rPr>
          <w:sz w:val="16"/>
        </w:rPr>
        <w:t xml:space="preserve"> complex, breaching a number of safeguards that had been built into the plant and triggering reactor core meltdowns and radiation leaks. This in turn exposed the human factor, which is hard to assess and can dramatically change the risk equation. Cultural habits and </w:t>
      </w:r>
      <w:r w:rsidRPr="00742F50">
        <w:rPr>
          <w:rStyle w:val="Emphasis"/>
          <w:highlight w:val="green"/>
        </w:rPr>
        <w:t>regulatory inadequacy</w:t>
      </w:r>
      <w:r w:rsidRPr="00742F50">
        <w:rPr>
          <w:rStyle w:val="StyleBoldUnderline"/>
          <w:highlight w:val="green"/>
        </w:rPr>
        <w:t xml:space="preserve"> inhibited</w:t>
      </w:r>
      <w:r w:rsidRPr="00B14C96">
        <w:rPr>
          <w:rStyle w:val="StyleBoldUnderline"/>
        </w:rPr>
        <w:t xml:space="preserve"> rapid decision-making and </w:t>
      </w:r>
      <w:r w:rsidRPr="00742F50">
        <w:rPr>
          <w:rStyle w:val="StyleBoldUnderline"/>
          <w:highlight w:val="green"/>
        </w:rPr>
        <w:t>crisis management in</w:t>
      </w:r>
      <w:r w:rsidRPr="00B14C96">
        <w:rPr>
          <w:rStyle w:val="StyleBoldUnderline"/>
        </w:rPr>
        <w:t xml:space="preserve"> the </w:t>
      </w:r>
      <w:r w:rsidRPr="00742F50">
        <w:rPr>
          <w:rStyle w:val="StyleBoldUnderline"/>
          <w:highlight w:val="green"/>
        </w:rPr>
        <w:t>Fukushima</w:t>
      </w:r>
      <w:r w:rsidRPr="00742F50">
        <w:rPr>
          <w:rStyle w:val="StyleBoldUnderline"/>
        </w:rPr>
        <w:t xml:space="preserve"> disaster.</w:t>
      </w:r>
      <w:r w:rsidRPr="00742F50">
        <w:rPr>
          <w:sz w:val="16"/>
        </w:rPr>
        <w:t xml:space="preserve"> A more nefarious example of the human factor would be a determined nuclear terrorist attack specifically</w:t>
      </w:r>
      <w:r w:rsidRPr="00ED0F8A">
        <w:rPr>
          <w:sz w:val="16"/>
        </w:rPr>
        <w:t xml:space="preserve"> targeting either the military or civilian component of the nuclear enterprise.</w:t>
      </w:r>
    </w:p>
    <w:p w:rsidR="00352AC5" w:rsidRPr="00ED0F8A" w:rsidRDefault="00352AC5" w:rsidP="00352AC5">
      <w:pPr>
        <w:rPr>
          <w:sz w:val="16"/>
        </w:rPr>
      </w:pPr>
      <w:r w:rsidRPr="00ED0F8A">
        <w:rPr>
          <w:sz w:val="16"/>
        </w:rPr>
        <w:t xml:space="preserve">Second, </w:t>
      </w:r>
      <w:r w:rsidRPr="00742F50">
        <w:rPr>
          <w:rStyle w:val="StyleBoldUnderline"/>
          <w:highlight w:val="green"/>
        </w:rPr>
        <w:t xml:space="preserve">risks </w:t>
      </w:r>
      <w:r w:rsidRPr="00742F50">
        <w:rPr>
          <w:rStyle w:val="StyleBoldUnderline"/>
        </w:rPr>
        <w:t>associated with</w:t>
      </w:r>
      <w:r w:rsidRPr="00ED0F8A">
        <w:rPr>
          <w:sz w:val="16"/>
        </w:rPr>
        <w:t xml:space="preserve"> nuclear weapons and </w:t>
      </w:r>
      <w:r w:rsidRPr="00F90EB5">
        <w:rPr>
          <w:rStyle w:val="StyleBoldUnderline"/>
        </w:rPr>
        <w:t xml:space="preserve">nuclear power </w:t>
      </w:r>
      <w:r w:rsidRPr="00742F50">
        <w:rPr>
          <w:rStyle w:val="StyleBoldUnderline"/>
          <w:highlight w:val="green"/>
        </w:rPr>
        <w:t>will</w:t>
      </w:r>
      <w:r w:rsidRPr="00ED0F8A">
        <w:rPr>
          <w:sz w:val="16"/>
        </w:rPr>
        <w:t xml:space="preserve"> likely </w:t>
      </w:r>
      <w:r w:rsidRPr="00742F50">
        <w:rPr>
          <w:rStyle w:val="StyleBoldUnderline"/>
          <w:highlight w:val="green"/>
        </w:rPr>
        <w:t>grow</w:t>
      </w:r>
      <w:r w:rsidRPr="00F90EB5">
        <w:rPr>
          <w:rStyle w:val="StyleBoldUnderline"/>
        </w:rPr>
        <w:t xml:space="preserve"> substantially </w:t>
      </w:r>
      <w:r w:rsidRPr="00742F50">
        <w:rPr>
          <w:rStyle w:val="StyleBoldUnderline"/>
          <w:highlight w:val="green"/>
        </w:rPr>
        <w:t>as</w:t>
      </w:r>
      <w:r w:rsidRPr="00ED0F8A">
        <w:rPr>
          <w:sz w:val="16"/>
        </w:rPr>
        <w:t xml:space="preserve"> nuclear weapons and </w:t>
      </w:r>
      <w:r w:rsidRPr="00742F50">
        <w:rPr>
          <w:rStyle w:val="StyleBoldUnderline"/>
          <w:highlight w:val="green"/>
        </w:rPr>
        <w:t>civilian nuclear</w:t>
      </w:r>
      <w:r w:rsidRPr="00F90EB5">
        <w:rPr>
          <w:rStyle w:val="StyleBoldUnderline"/>
        </w:rPr>
        <w:t xml:space="preserve"> energy production</w:t>
      </w:r>
      <w:r w:rsidRPr="00ED0F8A">
        <w:rPr>
          <w:sz w:val="16"/>
        </w:rPr>
        <w:t xml:space="preserve"> technology </w:t>
      </w:r>
      <w:r w:rsidRPr="00742F50">
        <w:rPr>
          <w:rStyle w:val="StyleBoldUnderline"/>
          <w:highlight w:val="green"/>
        </w:rPr>
        <w:t>spread in unstable regions</w:t>
      </w:r>
      <w:r w:rsidRPr="00F90EB5">
        <w:rPr>
          <w:rStyle w:val="StyleBoldUnderline"/>
        </w:rPr>
        <w:t xml:space="preserve"> of the world</w:t>
      </w:r>
      <w:r w:rsidRPr="00ED0F8A">
        <w:rPr>
          <w:sz w:val="16"/>
        </w:rPr>
        <w:t xml:space="preserve"> </w:t>
      </w:r>
      <w:r w:rsidRPr="00742F50">
        <w:rPr>
          <w:rStyle w:val="StyleBoldUnderline"/>
          <w:highlight w:val="green"/>
        </w:rPr>
        <w:t xml:space="preserve">where the potential for conﬂict is </w:t>
      </w:r>
      <w:r w:rsidRPr="00CA4F47">
        <w:rPr>
          <w:rStyle w:val="StyleBoldUnderline"/>
          <w:highlight w:val="green"/>
        </w:rPr>
        <w:t>high</w:t>
      </w:r>
      <w:r w:rsidRPr="00CA4F47">
        <w:rPr>
          <w:sz w:val="16"/>
          <w:highlight w:val="green"/>
        </w:rPr>
        <w:t xml:space="preserve">. </w:t>
      </w:r>
      <w:r w:rsidRPr="00CA4F47">
        <w:rPr>
          <w:rStyle w:val="StyleBoldUnderline"/>
          <w:highlight w:val="green"/>
        </w:rPr>
        <w:t>States</w:t>
      </w:r>
      <w:r w:rsidRPr="00F90EB5">
        <w:rPr>
          <w:rStyle w:val="StyleBoldUnderline"/>
        </w:rPr>
        <w:t xml:space="preserve"> that are </w:t>
      </w:r>
      <w:r w:rsidRPr="00CA4F47">
        <w:rPr>
          <w:rStyle w:val="StyleBoldUnderline"/>
          <w:highlight w:val="green"/>
        </w:rPr>
        <w:t>new to</w:t>
      </w:r>
      <w:r w:rsidRPr="00F90EB5">
        <w:rPr>
          <w:rStyle w:val="StyleBoldUnderline"/>
        </w:rPr>
        <w:t xml:space="preserve"> the </w:t>
      </w:r>
      <w:r w:rsidRPr="00CA4F47">
        <w:rPr>
          <w:rStyle w:val="StyleBoldUnderline"/>
          <w:highlight w:val="green"/>
        </w:rPr>
        <w:t>nuclear</w:t>
      </w:r>
      <w:r w:rsidRPr="00F90EB5">
        <w:rPr>
          <w:rStyle w:val="StyleBoldUnderline"/>
        </w:rPr>
        <w:t xml:space="preserve"> enterprise </w:t>
      </w:r>
      <w:r w:rsidRPr="00CA4F47">
        <w:rPr>
          <w:rStyle w:val="StyleBoldUnderline"/>
          <w:highlight w:val="green"/>
        </w:rPr>
        <w:t>may not have effective</w:t>
      </w:r>
      <w:r w:rsidRPr="00F90EB5">
        <w:rPr>
          <w:rStyle w:val="StyleBoldUnderline"/>
        </w:rPr>
        <w:t xml:space="preserve"> nuclear </w:t>
      </w:r>
      <w:r w:rsidRPr="00CA4F47">
        <w:rPr>
          <w:rStyle w:val="StyleBoldUnderline"/>
          <w:highlight w:val="green"/>
        </w:rPr>
        <w:t>safeguards</w:t>
      </w:r>
      <w:r w:rsidRPr="00F90EB5">
        <w:rPr>
          <w:rStyle w:val="StyleBoldUnderline"/>
        </w:rPr>
        <w:t xml:space="preserve"> to secure</w:t>
      </w:r>
      <w:r w:rsidRPr="00ED0F8A">
        <w:rPr>
          <w:sz w:val="16"/>
        </w:rPr>
        <w:t xml:space="preserve"> nuclear weapons and </w:t>
      </w:r>
      <w:r w:rsidRPr="00F90EB5">
        <w:rPr>
          <w:rStyle w:val="StyleBoldUnderline"/>
        </w:rPr>
        <w:t>materials</w:t>
      </w:r>
      <w:r w:rsidRPr="00ED0F8A">
        <w:rPr>
          <w:sz w:val="16"/>
        </w:rPr>
        <w:t xml:space="preserve"> — including a developed fabric of early warning systems and nuclear confidence-building measures that could increase warn­ing and decision time for leaders in a crisis — </w:t>
      </w:r>
      <w:r w:rsidRPr="00F90EB5">
        <w:rPr>
          <w:rStyle w:val="StyleBoldUnderline"/>
        </w:rPr>
        <w:t>or the capability to safely manage and regulate the construction and operation of new civilian reactors.</w:t>
      </w:r>
      <w:r w:rsidRPr="00ED0F8A">
        <w:rPr>
          <w:sz w:val="16"/>
        </w:rPr>
        <w:t xml:space="preserve"> </w:t>
      </w:r>
      <w:r w:rsidRPr="00EB781C">
        <w:rPr>
          <w:rStyle w:val="BoldUnderline"/>
        </w:rPr>
        <w:t>Hence</w:t>
      </w:r>
      <w:r w:rsidRPr="00F90EB5">
        <w:rPr>
          <w:rStyle w:val="BoldUnderline"/>
        </w:rPr>
        <w:t xml:space="preserve"> </w:t>
      </w:r>
      <w:r w:rsidRPr="00EB781C">
        <w:rPr>
          <w:rStyle w:val="BoldUnderline"/>
          <w:highlight w:val="green"/>
        </w:rPr>
        <w:t xml:space="preserve">there is a </w:t>
      </w:r>
      <w:r w:rsidRPr="00CA4F47">
        <w:rPr>
          <w:rStyle w:val="BoldUnderline"/>
          <w:highlight w:val="green"/>
        </w:rPr>
        <w:t xml:space="preserve">growing risk of </w:t>
      </w:r>
      <w:r w:rsidRPr="00CA4F47">
        <w:rPr>
          <w:rStyle w:val="Emphasis"/>
          <w:highlight w:val="green"/>
        </w:rPr>
        <w:t>accidents</w:t>
      </w:r>
      <w:r w:rsidRPr="00F90EB5">
        <w:rPr>
          <w:rStyle w:val="BoldUnderline"/>
        </w:rPr>
        <w:t xml:space="preserve">, mistakes, </w:t>
      </w:r>
      <w:r w:rsidRPr="00CA4F47">
        <w:rPr>
          <w:rStyle w:val="BoldUnderline"/>
          <w:highlight w:val="green"/>
        </w:rPr>
        <w:t xml:space="preserve">or </w:t>
      </w:r>
      <w:r w:rsidRPr="00CA4F47">
        <w:rPr>
          <w:rStyle w:val="Emphasis"/>
          <w:highlight w:val="green"/>
        </w:rPr>
        <w:t>miscal­culations involving nuclear weapons</w:t>
      </w:r>
      <w:r w:rsidRPr="00CA4F47">
        <w:rPr>
          <w:rStyle w:val="BoldUnderline"/>
          <w:highlight w:val="green"/>
        </w:rPr>
        <w:t xml:space="preserve">, and of </w:t>
      </w:r>
      <w:r w:rsidRPr="00CA4F47">
        <w:rPr>
          <w:rStyle w:val="Emphasis"/>
          <w:highlight w:val="green"/>
        </w:rPr>
        <w:t>regional wars</w:t>
      </w:r>
      <w:r w:rsidRPr="00CA4F47">
        <w:rPr>
          <w:rStyle w:val="BoldUnderline"/>
          <w:highlight w:val="green"/>
        </w:rPr>
        <w:t xml:space="preserve"> or </w:t>
      </w:r>
      <w:r w:rsidRPr="00CA4F47">
        <w:rPr>
          <w:rStyle w:val="Emphasis"/>
          <w:highlight w:val="green"/>
        </w:rPr>
        <w:t>nuclear ter­rorism</w:t>
      </w:r>
      <w:r w:rsidRPr="00ED0F8A">
        <w:rPr>
          <w:sz w:val="16"/>
        </w:rPr>
        <w:t>. The consequences would be horrific: A Hiroshima-size nuclear bomb detonated in a major city could kill a half-million people and result in $1 trillion in direct economic damage.</w:t>
      </w:r>
    </w:p>
    <w:p w:rsidR="00352AC5" w:rsidRDefault="00352AC5" w:rsidP="00352AC5">
      <w:pPr>
        <w:rPr>
          <w:rStyle w:val="StyleBoldUnderline"/>
        </w:rPr>
      </w:pPr>
      <w:r w:rsidRPr="00ED0F8A">
        <w:rPr>
          <w:sz w:val="16"/>
        </w:rPr>
        <w:t xml:space="preserve">On the civil side of the nuclear ledger, the sobering paradox is this: While an accident would be con­siderably less devastating than the detonation of a nuclear weapon, the risk of an accident occurring is probably higher. Currently, 1.4 billion people live without electricity, and by 2030 the global demand for energy is projected to rise by about 25 percent. With the added need to mini­mize carbon emissions, nuclear power reactors will become increasingly attractive alternative sources for electric power, especially for develop­ing nations. These countries, in turn, will need to meet the challenge of developing appropriate governmental institutions and the infrastruc­ture, expertise, and experience to support nuclear power efforts with a suitably high standard of safety. As the world witnessed in Fukushima, a nuclear power plant accident can lead to the spread of dangerous radia­tion, massive civil dislocations, and billions of dollars in cleanup costs. </w:t>
      </w:r>
      <w:r w:rsidRPr="00CA4F47">
        <w:rPr>
          <w:rStyle w:val="StyleBoldUnderline"/>
          <w:highlight w:val="green"/>
        </w:rPr>
        <w:t>Such an event can</w:t>
      </w:r>
      <w:r w:rsidRPr="00CE1078">
        <w:rPr>
          <w:rStyle w:val="StyleBoldUnderline"/>
        </w:rPr>
        <w:t xml:space="preserve"> also </w:t>
      </w:r>
      <w:r w:rsidRPr="00EB781C">
        <w:rPr>
          <w:rStyle w:val="StyleBoldUnderline"/>
          <w:highlight w:val="green"/>
        </w:rPr>
        <w:t>fuel widespread</w:t>
      </w:r>
      <w:r w:rsidRPr="00EB781C">
        <w:rPr>
          <w:rStyle w:val="StyleBoldUnderline"/>
        </w:rPr>
        <w:t xml:space="preserve"> public </w:t>
      </w:r>
      <w:r w:rsidRPr="00CA4F47">
        <w:rPr>
          <w:rStyle w:val="StyleBoldUnderline"/>
          <w:highlight w:val="green"/>
        </w:rPr>
        <w:t>skepticism about nuclear</w:t>
      </w:r>
      <w:r w:rsidRPr="00CE1078">
        <w:rPr>
          <w:rStyle w:val="StyleBoldUnderline"/>
        </w:rPr>
        <w:t xml:space="preserve"> institutions and </w:t>
      </w:r>
      <w:r w:rsidRPr="00CA4F47">
        <w:rPr>
          <w:rStyle w:val="StyleBoldUnderline"/>
          <w:highlight w:val="green"/>
        </w:rPr>
        <w:t>tech</w:t>
      </w:r>
      <w:r w:rsidRPr="00CA4F47">
        <w:rPr>
          <w:rStyle w:val="StyleBoldUnderline"/>
        </w:rPr>
        <w:t>nology.</w:t>
      </w:r>
    </w:p>
    <w:p w:rsidR="00352AC5" w:rsidRPr="00ED0F8A" w:rsidRDefault="00352AC5" w:rsidP="00352AC5">
      <w:pPr>
        <w:rPr>
          <w:sz w:val="16"/>
        </w:rPr>
      </w:pPr>
      <w:r w:rsidRPr="00ED0F8A">
        <w:rPr>
          <w:sz w:val="16"/>
        </w:rPr>
        <w:t>Some developed nations — notably Germany — have interpreted the Fukushima accident as proof that they should abandon nuclear power altogether, primarily by prolonging the life of existing nuclear reactors while phasing out nuclear-produced electricity and developing alternative energy sources.</w:t>
      </w:r>
    </w:p>
    <w:p w:rsidR="00352AC5" w:rsidRPr="00ED0F8A" w:rsidRDefault="00352AC5" w:rsidP="00352AC5">
      <w:pPr>
        <w:rPr>
          <w:sz w:val="16"/>
        </w:rPr>
      </w:pPr>
      <w:r w:rsidRPr="00ED0F8A">
        <w:rPr>
          <w:sz w:val="16"/>
        </w:rPr>
        <w:t>Third, we need to understand that no nation is immune from risks involving nuclear weapons and nuclear power within their borders. There were 32 so-called “Broken Arrow” accidents — nuclear accidents that do not pose a danger of an outbreak of nuclear war — involving U.S. weapons between 1950 and 1980, mostly involving U.S. Strategic Air Command bombers and earlier bomb designs not yet incorporating modern nuclear detonation safety designs. The U.S. no longer maintains a nuclear-armed, in-air strategic bomber force, and the record of incidents is greatly reduced. In several cases, accidents such as the North Caro­lina bomber incident came dangerously close to triggering catastrophes, with disaster averted simply by luck.</w:t>
      </w:r>
    </w:p>
    <w:p w:rsidR="00352AC5" w:rsidRPr="00ED0F8A" w:rsidRDefault="00352AC5" w:rsidP="00352AC5">
      <w:pPr>
        <w:rPr>
          <w:sz w:val="16"/>
        </w:rPr>
      </w:pPr>
      <w:r w:rsidRPr="00EB781C">
        <w:rPr>
          <w:rStyle w:val="StyleBoldUnderline"/>
        </w:rPr>
        <w:t>The U</w:t>
      </w:r>
      <w:r w:rsidRPr="00EB781C">
        <w:rPr>
          <w:sz w:val="16"/>
        </w:rPr>
        <w:t xml:space="preserve">nited </w:t>
      </w:r>
      <w:r w:rsidRPr="00EB781C">
        <w:rPr>
          <w:rStyle w:val="StyleBoldUnderline"/>
        </w:rPr>
        <w:t>S</w:t>
      </w:r>
      <w:r w:rsidRPr="00EB781C">
        <w:rPr>
          <w:sz w:val="16"/>
        </w:rPr>
        <w:t xml:space="preserve">tates </w:t>
      </w:r>
      <w:r w:rsidRPr="00EB781C">
        <w:rPr>
          <w:rStyle w:val="StyleBoldUnderline"/>
        </w:rPr>
        <w:t>has had an admirable safety record in the area of civil nuclear power since</w:t>
      </w:r>
      <w:r w:rsidRPr="00EB781C">
        <w:rPr>
          <w:sz w:val="16"/>
        </w:rPr>
        <w:t xml:space="preserve"> the </w:t>
      </w:r>
      <w:r w:rsidRPr="00EB781C">
        <w:rPr>
          <w:rStyle w:val="StyleBoldUnderline"/>
        </w:rPr>
        <w:t>1979</w:t>
      </w:r>
      <w:r w:rsidRPr="00EB781C">
        <w:rPr>
          <w:sz w:val="16"/>
        </w:rPr>
        <w:t xml:space="preserve"> Three Mile Island accident in Pennsylvania, yet safety concerns persist. One of the critical assumptions in the design of the Fukushima reactor complex was that, if electrical power was lost at the plant and back-up generators failed, power could be restored within a few hours. The combined one-two punch of the earthquake and tsunami, however, made the necessary repairs impossible. In the United States today, some nuclear power reactors</w:t>
      </w:r>
      <w:r w:rsidRPr="00ED0F8A">
        <w:rPr>
          <w:sz w:val="16"/>
        </w:rPr>
        <w:t xml:space="preserve"> are designed with a comparably short window for restoring power. After Fukushima, this is an issue that deserves action — especially in light of our own Hurricane Katrina expe­rience, which rendered many affected areas inaccessible for days in 2005, and the August 2011 East Coast earthquake that shook the North Anna nuclear power plant in Mineral, Virginia, beyond expectations based on previous geological activity.</w:t>
      </w:r>
    </w:p>
    <w:p w:rsidR="00352AC5" w:rsidRPr="00ED0F8A" w:rsidRDefault="00352AC5" w:rsidP="00352AC5">
      <w:pPr>
        <w:rPr>
          <w:sz w:val="16"/>
        </w:rPr>
      </w:pPr>
      <w:r w:rsidRPr="00ED0F8A">
        <w:rPr>
          <w:sz w:val="16"/>
        </w:rPr>
        <w:t>Reducing risks</w:t>
      </w:r>
    </w:p>
    <w:p w:rsidR="00352AC5" w:rsidRPr="00ED0F8A" w:rsidRDefault="00352AC5" w:rsidP="00352AC5">
      <w:pPr>
        <w:rPr>
          <w:sz w:val="16"/>
        </w:rPr>
      </w:pPr>
      <w:r w:rsidRPr="00E9536E">
        <w:rPr>
          <w:rStyle w:val="StyleBoldUnderline"/>
        </w:rPr>
        <w:t xml:space="preserve">To reduce these nuclear risks, we offer </w:t>
      </w:r>
      <w:r w:rsidRPr="00ED0F8A">
        <w:rPr>
          <w:sz w:val="16"/>
        </w:rPr>
        <w:t xml:space="preserve">four related </w:t>
      </w:r>
      <w:r w:rsidRPr="00E9536E">
        <w:rPr>
          <w:rStyle w:val="StyleBoldUnderline"/>
        </w:rPr>
        <w:t xml:space="preserve">recommendations that should be adopted by the </w:t>
      </w:r>
      <w:r w:rsidRPr="00ED0F8A">
        <w:rPr>
          <w:sz w:val="16"/>
        </w:rPr>
        <w:t xml:space="preserve">nuclear enterprise, both military and civilian, in the </w:t>
      </w:r>
      <w:r w:rsidRPr="00E9536E">
        <w:rPr>
          <w:rStyle w:val="StyleBoldUnderline"/>
        </w:rPr>
        <w:t>U</w:t>
      </w:r>
      <w:r w:rsidRPr="00ED0F8A">
        <w:rPr>
          <w:sz w:val="16"/>
        </w:rPr>
        <w:t xml:space="preserve">nited </w:t>
      </w:r>
      <w:r w:rsidRPr="00E9536E">
        <w:rPr>
          <w:rStyle w:val="StyleBoldUnderline"/>
        </w:rPr>
        <w:t>S</w:t>
      </w:r>
      <w:r w:rsidRPr="00ED0F8A">
        <w:rPr>
          <w:sz w:val="16"/>
        </w:rPr>
        <w:t>tates and abroad.</w:t>
      </w:r>
    </w:p>
    <w:p w:rsidR="00352AC5" w:rsidRPr="00ED0F8A" w:rsidRDefault="00352AC5" w:rsidP="00352AC5">
      <w:pPr>
        <w:rPr>
          <w:sz w:val="16"/>
        </w:rPr>
      </w:pPr>
      <w:r w:rsidRPr="00ED0F8A">
        <w:rPr>
          <w:sz w:val="16"/>
        </w:rPr>
        <w:t xml:space="preserve">First, the </w:t>
      </w:r>
      <w:r w:rsidRPr="00E9536E">
        <w:rPr>
          <w:rStyle w:val="StyleBoldUnderline"/>
        </w:rPr>
        <w:t>reduction of nuclear risks requires every level of the nuclear enterprise</w:t>
      </w:r>
      <w:r w:rsidRPr="00ED0F8A">
        <w:rPr>
          <w:sz w:val="16"/>
        </w:rPr>
        <w:t xml:space="preserve"> and related military and civilian organizations </w:t>
      </w:r>
      <w:r w:rsidRPr="00E9536E">
        <w:rPr>
          <w:rStyle w:val="StyleBoldUnderline"/>
        </w:rPr>
        <w:t>to embrace the importance of safety and security as an overarching operating rule</w:t>
      </w:r>
      <w:r w:rsidRPr="00ED0F8A">
        <w:rPr>
          <w:sz w:val="16"/>
        </w:rPr>
        <w:t xml:space="preserve">. This is not as easy as it sounds. To a war fighter, more safety and control can mean less reliability and availability and greater costs. </w:t>
      </w:r>
      <w:r w:rsidRPr="00EB5171">
        <w:rPr>
          <w:rStyle w:val="StyleBoldUnderline"/>
        </w:rPr>
        <w:t>For a com­pany</w:t>
      </w:r>
      <w:r w:rsidRPr="00ED0F8A">
        <w:rPr>
          <w:sz w:val="16"/>
        </w:rPr>
        <w:t xml:space="preserve"> or utility </w:t>
      </w:r>
      <w:r w:rsidRPr="00EB5171">
        <w:rPr>
          <w:rStyle w:val="StyleBoldUnderline"/>
        </w:rPr>
        <w:t>involved in</w:t>
      </w:r>
      <w:r w:rsidRPr="00ED0F8A">
        <w:rPr>
          <w:sz w:val="16"/>
        </w:rPr>
        <w:t xml:space="preserve"> the </w:t>
      </w:r>
      <w:r w:rsidRPr="00EB5171">
        <w:rPr>
          <w:rStyle w:val="StyleBoldUnderline"/>
        </w:rPr>
        <w:t>construction or operation</w:t>
      </w:r>
      <w:r w:rsidRPr="00ED0F8A">
        <w:rPr>
          <w:sz w:val="16"/>
        </w:rPr>
        <w:t xml:space="preserve"> of a nuclear power plant, </w:t>
      </w:r>
      <w:r w:rsidRPr="00CA4F47">
        <w:rPr>
          <w:rStyle w:val="StyleBoldUnderline"/>
          <w:highlight w:val="green"/>
        </w:rPr>
        <w:t>more safety</w:t>
      </w:r>
      <w:r w:rsidRPr="00EB5171">
        <w:rPr>
          <w:rStyle w:val="StyleBoldUnderline"/>
        </w:rPr>
        <w:t xml:space="preserve"> and security</w:t>
      </w:r>
      <w:r w:rsidRPr="00ED0F8A">
        <w:rPr>
          <w:sz w:val="16"/>
        </w:rPr>
        <w:t xml:space="preserve"> </w:t>
      </w:r>
      <w:r w:rsidRPr="00CA4F47">
        <w:rPr>
          <w:szCs w:val="20"/>
          <w:highlight w:val="green"/>
        </w:rPr>
        <w:t>can</w:t>
      </w:r>
      <w:r w:rsidRPr="00CA4F47">
        <w:rPr>
          <w:sz w:val="16"/>
          <w:highlight w:val="green"/>
        </w:rPr>
        <w:t xml:space="preserve"> </w:t>
      </w:r>
      <w:r w:rsidRPr="00CA4F47">
        <w:rPr>
          <w:rStyle w:val="StyleBoldUnderline"/>
          <w:highlight w:val="green"/>
        </w:rPr>
        <w:t xml:space="preserve">mean </w:t>
      </w:r>
      <w:r w:rsidRPr="00CA4F47">
        <w:rPr>
          <w:rStyle w:val="Emphasis"/>
          <w:highlight w:val="green"/>
        </w:rPr>
        <w:t>greater regulation</w:t>
      </w:r>
      <w:r w:rsidRPr="00ED0F8A">
        <w:rPr>
          <w:sz w:val="16"/>
        </w:rPr>
        <w:t xml:space="preserve"> and higher costs.</w:t>
      </w:r>
    </w:p>
    <w:p w:rsidR="00352AC5" w:rsidRPr="00ED0F8A" w:rsidRDefault="00352AC5" w:rsidP="00352AC5">
      <w:pPr>
        <w:rPr>
          <w:sz w:val="16"/>
        </w:rPr>
      </w:pPr>
      <w:r w:rsidRPr="00ED0F8A">
        <w:rPr>
          <w:sz w:val="16"/>
        </w:rPr>
        <w:t>The absence of a culture of safety and security is perhaps the most reliable indicator of an impending disaster.</w:t>
      </w:r>
    </w:p>
    <w:p w:rsidR="00352AC5" w:rsidRPr="00ED0F8A" w:rsidRDefault="00352AC5" w:rsidP="00352AC5">
      <w:pPr>
        <w:rPr>
          <w:sz w:val="16"/>
        </w:rPr>
      </w:pPr>
      <w:r w:rsidRPr="00ED0F8A">
        <w:rPr>
          <w:sz w:val="16"/>
        </w:rPr>
        <w:t xml:space="preserve">But </w:t>
      </w:r>
      <w:r w:rsidRPr="00CA4F47">
        <w:rPr>
          <w:szCs w:val="20"/>
          <w:highlight w:val="green"/>
        </w:rPr>
        <w:t>the</w:t>
      </w:r>
      <w:r w:rsidRPr="00CA4F47">
        <w:rPr>
          <w:sz w:val="16"/>
          <w:highlight w:val="green"/>
        </w:rPr>
        <w:t xml:space="preserve"> </w:t>
      </w:r>
      <w:r w:rsidRPr="00CA4F47">
        <w:rPr>
          <w:rStyle w:val="BoldUnderline"/>
          <w:highlight w:val="green"/>
        </w:rPr>
        <w:t>absence of</w:t>
      </w:r>
      <w:r w:rsidRPr="00EB5171">
        <w:rPr>
          <w:rStyle w:val="BoldUnderline"/>
        </w:rPr>
        <w:t xml:space="preserve"> a culture of safety and security, in which priorities and </w:t>
      </w:r>
      <w:r w:rsidRPr="00CA4F47">
        <w:rPr>
          <w:rStyle w:val="BoldUnderline"/>
          <w:highlight w:val="green"/>
        </w:rPr>
        <w:t xml:space="preserve">meaningful </w:t>
      </w:r>
      <w:r w:rsidRPr="00CA4F47">
        <w:rPr>
          <w:rStyle w:val="Emphasis"/>
          <w:highlight w:val="green"/>
        </w:rPr>
        <w:t>standards</w:t>
      </w:r>
      <w:r w:rsidRPr="00EB5171">
        <w:rPr>
          <w:rStyle w:val="Emphasis"/>
        </w:rPr>
        <w:t xml:space="preserve"> are set</w:t>
      </w:r>
      <w:r w:rsidRPr="00EB5171">
        <w:rPr>
          <w:rStyle w:val="BoldUnderline"/>
        </w:rPr>
        <w:t xml:space="preserve"> and rigorous discipline and </w:t>
      </w:r>
      <w:r w:rsidRPr="00EB5171">
        <w:rPr>
          <w:rStyle w:val="Emphasis"/>
        </w:rPr>
        <w:t>accountability are enforced</w:t>
      </w:r>
      <w:r w:rsidRPr="00EB5171">
        <w:rPr>
          <w:rStyle w:val="BoldUnderline"/>
        </w:rPr>
        <w:t xml:space="preserve">, </w:t>
      </w:r>
      <w:r w:rsidRPr="00CA4F47">
        <w:rPr>
          <w:rStyle w:val="BoldUnderline"/>
          <w:highlight w:val="green"/>
        </w:rPr>
        <w:t>is</w:t>
      </w:r>
      <w:r w:rsidRPr="00ED0F8A">
        <w:rPr>
          <w:sz w:val="16"/>
        </w:rPr>
        <w:t xml:space="preserve"> perhaps </w:t>
      </w:r>
      <w:r w:rsidRPr="00CA4F47">
        <w:rPr>
          <w:rStyle w:val="Emphasis"/>
          <w:highlight w:val="green"/>
        </w:rPr>
        <w:t>the most reliable indicator</w:t>
      </w:r>
      <w:r w:rsidRPr="00CA4F47">
        <w:rPr>
          <w:rStyle w:val="BoldUnderline"/>
          <w:highlight w:val="green"/>
        </w:rPr>
        <w:t xml:space="preserve"> </w:t>
      </w:r>
      <w:r w:rsidRPr="00EB781C">
        <w:rPr>
          <w:rStyle w:val="BoldUnderline"/>
          <w:highlight w:val="green"/>
        </w:rPr>
        <w:t>of</w:t>
      </w:r>
      <w:r w:rsidRPr="00EB781C">
        <w:rPr>
          <w:rStyle w:val="BoldUnderline"/>
        </w:rPr>
        <w:t xml:space="preserve"> an </w:t>
      </w:r>
      <w:r w:rsidRPr="00EB781C">
        <w:rPr>
          <w:rStyle w:val="BoldUnderline"/>
          <w:highlight w:val="green"/>
        </w:rPr>
        <w:t>impending disaster</w:t>
      </w:r>
      <w:r w:rsidRPr="00EB5171">
        <w:rPr>
          <w:rStyle w:val="BoldUnderline"/>
        </w:rPr>
        <w:t>.</w:t>
      </w:r>
      <w:r w:rsidRPr="00ED0F8A">
        <w:rPr>
          <w:sz w:val="16"/>
        </w:rPr>
        <w:t xml:space="preserve"> In August 2007, after a b-52 bomber loaded with six nuclear-tipped cruise missiles flew from North Dakota to Louisiana without anyone realizing there were live weapons on board, then Secretary of Defense Robert Gates fired both the military and civilian heads of the U.S. Air Force. His action was an example of setting the right priorities and enforcing accountability, but the reality of the incident shows that greater incorporation of a safety and security culture is needed.</w:t>
      </w:r>
    </w:p>
    <w:p w:rsidR="00352AC5" w:rsidRPr="00ED0F8A" w:rsidRDefault="00352AC5" w:rsidP="00352AC5">
      <w:pPr>
        <w:rPr>
          <w:sz w:val="16"/>
        </w:rPr>
      </w:pPr>
      <w:r w:rsidRPr="00ED0F8A">
        <w:rPr>
          <w:sz w:val="16"/>
        </w:rPr>
        <w:t xml:space="preserve">Second, independent </w:t>
      </w:r>
      <w:r w:rsidRPr="00CA4F47">
        <w:rPr>
          <w:rStyle w:val="Emphasis"/>
          <w:highlight w:val="green"/>
        </w:rPr>
        <w:t xml:space="preserve">regulation </w:t>
      </w:r>
      <w:r w:rsidRPr="00CA4F47">
        <w:rPr>
          <w:rStyle w:val="Emphasis"/>
        </w:rPr>
        <w:t xml:space="preserve">of the nuclear enterprise </w:t>
      </w:r>
      <w:r w:rsidRPr="00CA4F47">
        <w:rPr>
          <w:rStyle w:val="Emphasis"/>
          <w:highlight w:val="green"/>
        </w:rPr>
        <w:t>is crucial</w:t>
      </w:r>
      <w:r w:rsidRPr="00CA4F47">
        <w:rPr>
          <w:rStyle w:val="StyleBoldUnderline"/>
          <w:highlight w:val="green"/>
        </w:rPr>
        <w:t xml:space="preserve"> to setting and enforcing</w:t>
      </w:r>
      <w:r w:rsidRPr="00C04F75">
        <w:rPr>
          <w:rStyle w:val="StyleBoldUnderline"/>
        </w:rPr>
        <w:t xml:space="preserve"> the </w:t>
      </w:r>
      <w:r w:rsidRPr="00CA4F47">
        <w:rPr>
          <w:rStyle w:val="StyleBoldUnderline"/>
          <w:highlight w:val="green"/>
        </w:rPr>
        <w:t>safety</w:t>
      </w:r>
      <w:r w:rsidRPr="00C04F75">
        <w:rPr>
          <w:rStyle w:val="StyleBoldUnderline"/>
        </w:rPr>
        <w:t xml:space="preserve"> and security rule</w:t>
      </w:r>
      <w:r w:rsidRPr="00CA4F47">
        <w:rPr>
          <w:sz w:val="16"/>
        </w:rPr>
        <w:t xml:space="preserve">. </w:t>
      </w:r>
      <w:r w:rsidRPr="00CA4F47">
        <w:rPr>
          <w:rStyle w:val="BoldUnderline"/>
        </w:rPr>
        <w:t>In the U</w:t>
      </w:r>
      <w:r w:rsidRPr="00ED0F8A">
        <w:rPr>
          <w:sz w:val="16"/>
        </w:rPr>
        <w:t xml:space="preserve">nited </w:t>
      </w:r>
      <w:r w:rsidRPr="00C04F75">
        <w:rPr>
          <w:rStyle w:val="BoldUnderline"/>
        </w:rPr>
        <w:t>S</w:t>
      </w:r>
      <w:r w:rsidRPr="00ED0F8A">
        <w:rPr>
          <w:sz w:val="16"/>
        </w:rPr>
        <w:t xml:space="preserve">tates today, </w:t>
      </w:r>
      <w:r w:rsidRPr="00C04F75">
        <w:rPr>
          <w:rStyle w:val="BoldUnderline"/>
        </w:rPr>
        <w:t xml:space="preserve">the nuclear regulatory system — in particular, </w:t>
      </w:r>
      <w:r w:rsidRPr="00CA4F47">
        <w:rPr>
          <w:rStyle w:val="BoldUnderline"/>
          <w:highlight w:val="green"/>
        </w:rPr>
        <w:t>the</w:t>
      </w:r>
      <w:r w:rsidRPr="00ED0F8A">
        <w:rPr>
          <w:sz w:val="16"/>
        </w:rPr>
        <w:t xml:space="preserve"> Nuclear Regu­latory Commission (</w:t>
      </w:r>
      <w:r w:rsidRPr="00CA4F47">
        <w:rPr>
          <w:rStyle w:val="BoldUnderline"/>
          <w:highlight w:val="green"/>
        </w:rPr>
        <w:t>NRC</w:t>
      </w:r>
      <w:r w:rsidRPr="00ED0F8A">
        <w:rPr>
          <w:sz w:val="16"/>
        </w:rPr>
        <w:t xml:space="preserve">) — </w:t>
      </w:r>
      <w:r w:rsidRPr="00CA4F47">
        <w:rPr>
          <w:rStyle w:val="BoldUnderline"/>
          <w:highlight w:val="green"/>
        </w:rPr>
        <w:t>is credited with</w:t>
      </w:r>
      <w:r w:rsidRPr="00C04F75">
        <w:rPr>
          <w:rStyle w:val="BoldUnderline"/>
        </w:rPr>
        <w:t xml:space="preserve"> setting </w:t>
      </w:r>
      <w:r w:rsidRPr="00CA4F47">
        <w:rPr>
          <w:rStyle w:val="BoldUnderline"/>
          <w:highlight w:val="green"/>
        </w:rPr>
        <w:t>a uniquely high standard</w:t>
      </w:r>
      <w:r w:rsidRPr="00C04F75">
        <w:rPr>
          <w:rStyle w:val="BoldUnderline"/>
        </w:rPr>
        <w:t xml:space="preserve"> for</w:t>
      </w:r>
      <w:r w:rsidRPr="00ED0F8A">
        <w:rPr>
          <w:sz w:val="16"/>
        </w:rPr>
        <w:t xml:space="preserve"> independent </w:t>
      </w:r>
      <w:r w:rsidRPr="00C04F75">
        <w:rPr>
          <w:rStyle w:val="BoldUnderline"/>
        </w:rPr>
        <w:t>regulation of the civil nuclear power sector</w:t>
      </w:r>
      <w:r w:rsidRPr="00ED0F8A">
        <w:rPr>
          <w:sz w:val="16"/>
        </w:rPr>
        <w:t xml:space="preserve">. </w:t>
      </w:r>
      <w:r w:rsidRPr="00CA4F47">
        <w:rPr>
          <w:rStyle w:val="StyleBoldUnderline"/>
          <w:highlight w:val="green"/>
        </w:rPr>
        <w:t>This is</w:t>
      </w:r>
      <w:r w:rsidRPr="00C04F75">
        <w:rPr>
          <w:rStyle w:val="StyleBoldUnderline"/>
        </w:rPr>
        <w:t xml:space="preserve"> one of the </w:t>
      </w:r>
      <w:r w:rsidRPr="00CA4F47">
        <w:rPr>
          <w:rStyle w:val="StyleBoldUnderline"/>
          <w:highlight w:val="green"/>
        </w:rPr>
        <w:t>key</w:t>
      </w:r>
      <w:r w:rsidRPr="00C04F75">
        <w:rPr>
          <w:rStyle w:val="StyleBoldUnderline"/>
        </w:rPr>
        <w:t>s to a successful and safe nuclear program</w:t>
      </w:r>
      <w:r w:rsidRPr="00ED0F8A">
        <w:rPr>
          <w:sz w:val="16"/>
        </w:rPr>
        <w:t xml:space="preserve">. Effec­tive </w:t>
      </w:r>
      <w:r w:rsidRPr="00C04F75">
        <w:rPr>
          <w:rStyle w:val="StyleBoldUnderline"/>
        </w:rPr>
        <w:t>regulation is even more crucial when there are strong incentives to keep operating costs down and keep an aging nuclear</w:t>
      </w:r>
      <w:r w:rsidRPr="00ED0F8A">
        <w:rPr>
          <w:sz w:val="16"/>
        </w:rPr>
        <w:t xml:space="preserve"> reactor </w:t>
      </w:r>
      <w:r w:rsidRPr="00C04F75">
        <w:rPr>
          <w:rStyle w:val="StyleBoldUnderline"/>
        </w:rPr>
        <w:t>fleet in operation, a combination that could create conditions for a catastrophic nuclear</w:t>
      </w:r>
      <w:r w:rsidRPr="00ED0F8A">
        <w:rPr>
          <w:sz w:val="16"/>
        </w:rPr>
        <w:t xml:space="preserve"> power plant </w:t>
      </w:r>
      <w:r w:rsidRPr="00C04F75">
        <w:rPr>
          <w:rStyle w:val="StyleBoldUnderline"/>
        </w:rPr>
        <w:t>failure</w:t>
      </w:r>
      <w:r w:rsidRPr="00ED0F8A">
        <w:rPr>
          <w:sz w:val="16"/>
        </w:rPr>
        <w:t xml:space="preserve">. </w:t>
      </w:r>
      <w:r w:rsidRPr="00CA4F47">
        <w:rPr>
          <w:rStyle w:val="BoldUnderline"/>
          <w:highlight w:val="green"/>
        </w:rPr>
        <w:t xml:space="preserve">Careful attention is required to protect the NRC from </w:t>
      </w:r>
      <w:r w:rsidRPr="00CA4F47">
        <w:rPr>
          <w:rStyle w:val="BoldUnderline"/>
          <w:highlight w:val="green"/>
          <w:bdr w:val="single" w:sz="4" w:space="0" w:color="auto"/>
        </w:rPr>
        <w:t>regulatory capture</w:t>
      </w:r>
      <w:r w:rsidRPr="00C04F75">
        <w:rPr>
          <w:rStyle w:val="BoldUnderline"/>
        </w:rPr>
        <w:t xml:space="preserve"> by vested interests in government and industry</w:t>
      </w:r>
      <w:r w:rsidRPr="00ED0F8A">
        <w:rPr>
          <w:sz w:val="16"/>
        </w:rPr>
        <w:t>, the latter of which funds a high percentage of the nrc’s budget.</w:t>
      </w:r>
    </w:p>
    <w:p w:rsidR="00352AC5" w:rsidRPr="00CA4F47" w:rsidRDefault="00352AC5" w:rsidP="00352AC5">
      <w:pPr>
        <w:rPr>
          <w:b/>
          <w:sz w:val="16"/>
        </w:rPr>
      </w:pPr>
      <w:r w:rsidRPr="00EB781C">
        <w:rPr>
          <w:rStyle w:val="StyleBoldUnderline"/>
        </w:rPr>
        <w:t>In too many countries, strong</w:t>
      </w:r>
      <w:r w:rsidRPr="00ED0F8A">
        <w:rPr>
          <w:sz w:val="16"/>
        </w:rPr>
        <w:t xml:space="preserve">, independent </w:t>
      </w:r>
      <w:r w:rsidRPr="00ED0F8A">
        <w:rPr>
          <w:rStyle w:val="StyleBoldUnderline"/>
        </w:rPr>
        <w:t xml:space="preserve">regulatory </w:t>
      </w:r>
      <w:r w:rsidRPr="00EB781C">
        <w:rPr>
          <w:rStyle w:val="StyleBoldUnderline"/>
        </w:rPr>
        <w:t>agencies are not the norm</w:t>
      </w:r>
      <w:r w:rsidRPr="00ED0F8A">
        <w:rPr>
          <w:sz w:val="16"/>
        </w:rPr>
        <w:t xml:space="preserve">. The independent watchdog organization advising the Japanese government was working with Japanese utilities to influence public opin­ion in favor of nuclear power. Strengthening the International Atomic Energy Agency (iaea) so that it can play a greater role in civil nuclear safety and security would also help reduce risks, and will require substan­tially greater authorities to address both safety and security, and most importantly, more resources for an agency whose budget is only €333 million, with only one-tenth of that total devoted to nuclear safety and security. In addition, </w:t>
      </w:r>
      <w:r w:rsidRPr="00CA4F47">
        <w:rPr>
          <w:rStyle w:val="Emphasis"/>
          <w:b w:val="0"/>
          <w:highlight w:val="green"/>
        </w:rPr>
        <w:t xml:space="preserve">exporting “best practices” </w:t>
      </w:r>
      <w:r w:rsidRPr="00EB781C">
        <w:rPr>
          <w:rStyle w:val="Emphasis"/>
          <w:b w:val="0"/>
          <w:highlight w:val="green"/>
        </w:rPr>
        <w:t>of</w:t>
      </w:r>
      <w:r w:rsidRPr="00EB781C">
        <w:rPr>
          <w:rStyle w:val="Emphasis"/>
          <w:b w:val="0"/>
        </w:rPr>
        <w:t xml:space="preserve"> the</w:t>
      </w:r>
      <w:r w:rsidRPr="00CA4F47">
        <w:rPr>
          <w:rStyle w:val="Emphasis"/>
          <w:b w:val="0"/>
        </w:rPr>
        <w:t xml:space="preserve"> U.S. </w:t>
      </w:r>
      <w:r w:rsidRPr="00CA4F47">
        <w:rPr>
          <w:rStyle w:val="Emphasis"/>
          <w:b w:val="0"/>
          <w:highlight w:val="green"/>
        </w:rPr>
        <w:t>N</w:t>
      </w:r>
      <w:r w:rsidRPr="00ED0F8A">
        <w:rPr>
          <w:sz w:val="16"/>
        </w:rPr>
        <w:t xml:space="preserve">uclear </w:t>
      </w:r>
      <w:r w:rsidRPr="00CA4F47">
        <w:rPr>
          <w:rStyle w:val="Emphasis"/>
          <w:b w:val="0"/>
          <w:highlight w:val="green"/>
        </w:rPr>
        <w:t>R</w:t>
      </w:r>
      <w:r w:rsidRPr="00ED0F8A">
        <w:rPr>
          <w:sz w:val="16"/>
        </w:rPr>
        <w:t xml:space="preserve">egulatory </w:t>
      </w:r>
      <w:r w:rsidRPr="00CA4F47">
        <w:rPr>
          <w:rStyle w:val="Emphasis"/>
          <w:b w:val="0"/>
          <w:highlight w:val="green"/>
        </w:rPr>
        <w:t>C</w:t>
      </w:r>
      <w:r w:rsidRPr="00ED0F8A">
        <w:rPr>
          <w:sz w:val="16"/>
        </w:rPr>
        <w:t xml:space="preserve">ommission — </w:t>
      </w:r>
      <w:r w:rsidRPr="00CA4F47">
        <w:rPr>
          <w:rStyle w:val="Emphasis"/>
          <w:b w:val="0"/>
        </w:rPr>
        <w:t xml:space="preserve">that is, lessons </w:t>
      </w:r>
      <w:r w:rsidRPr="00EB781C">
        <w:rPr>
          <w:rStyle w:val="Emphasis"/>
          <w:b w:val="0"/>
        </w:rPr>
        <w:t xml:space="preserve">of </w:t>
      </w:r>
      <w:r w:rsidRPr="00CA4F47">
        <w:rPr>
          <w:rStyle w:val="Emphasis"/>
          <w:b w:val="0"/>
          <w:highlight w:val="green"/>
        </w:rPr>
        <w:t>nuclear</w:t>
      </w:r>
      <w:r w:rsidRPr="00CA4F47">
        <w:rPr>
          <w:rStyle w:val="Emphasis"/>
          <w:b w:val="0"/>
        </w:rPr>
        <w:t xml:space="preserve"> regulation, </w:t>
      </w:r>
      <w:r w:rsidRPr="00CA4F47">
        <w:rPr>
          <w:rStyle w:val="Emphasis"/>
          <w:b w:val="0"/>
          <w:highlight w:val="green"/>
        </w:rPr>
        <w:t>oversight</w:t>
      </w:r>
      <w:r w:rsidRPr="00CA4F47">
        <w:rPr>
          <w:rStyle w:val="Emphasis"/>
          <w:b w:val="0"/>
        </w:rPr>
        <w:t>, and safety</w:t>
      </w:r>
      <w:r w:rsidRPr="00ED0F8A">
        <w:rPr>
          <w:sz w:val="16"/>
        </w:rPr>
        <w:t xml:space="preserve"> learned over many decades — </w:t>
      </w:r>
      <w:r w:rsidRPr="00EB781C">
        <w:rPr>
          <w:rStyle w:val="Emphasis"/>
          <w:b w:val="0"/>
        </w:rPr>
        <w:t>to other countries</w:t>
      </w:r>
      <w:r w:rsidRPr="00EB781C">
        <w:rPr>
          <w:sz w:val="16"/>
        </w:rPr>
        <w:t xml:space="preserve"> </w:t>
      </w:r>
      <w:r w:rsidRPr="00CA4F47">
        <w:rPr>
          <w:sz w:val="16"/>
          <w:highlight w:val="green"/>
        </w:rPr>
        <w:t xml:space="preserve">would </w:t>
      </w:r>
      <w:r w:rsidRPr="00CA4F47">
        <w:rPr>
          <w:rStyle w:val="Emphasis"/>
          <w:b w:val="0"/>
          <w:highlight w:val="green"/>
        </w:rPr>
        <w:t>pay a huge safety dividend</w:t>
      </w:r>
      <w:r w:rsidRPr="00CA4F47">
        <w:rPr>
          <w:b/>
          <w:sz w:val="16"/>
        </w:rPr>
        <w:t>.</w:t>
      </w:r>
    </w:p>
    <w:p w:rsidR="00352AC5" w:rsidRDefault="00352AC5" w:rsidP="00352AC5"/>
    <w:p w:rsidR="00352AC5" w:rsidRDefault="00352AC5" w:rsidP="00352AC5">
      <w:pPr>
        <w:pStyle w:val="Heading2"/>
      </w:pPr>
      <w:r>
        <w:t>off</w:t>
      </w:r>
    </w:p>
    <w:p w:rsidR="00352AC5" w:rsidRDefault="00352AC5" w:rsidP="00352AC5"/>
    <w:p w:rsidR="00352AC5" w:rsidRDefault="00352AC5" w:rsidP="00352AC5">
      <w:pPr>
        <w:pStyle w:val="Heading4"/>
      </w:pPr>
      <w:r>
        <w:t>Obama has the leverage to win a deal on the fiscal cliff now</w:t>
      </w:r>
    </w:p>
    <w:p w:rsidR="00352AC5" w:rsidRPr="00325C7B" w:rsidRDefault="00352AC5" w:rsidP="00352AC5">
      <w:pPr>
        <w:rPr>
          <w:rStyle w:val="StyleStyleBold12pt"/>
        </w:rPr>
      </w:pPr>
      <w:r w:rsidRPr="00325C7B">
        <w:rPr>
          <w:rStyle w:val="StyleStyleBold12pt"/>
        </w:rPr>
        <w:t>Cohn, 11/7</w:t>
      </w:r>
    </w:p>
    <w:p w:rsidR="00352AC5" w:rsidRDefault="00352AC5" w:rsidP="00352AC5">
      <w:r>
        <w:t xml:space="preserve">(Columnist-New Republic, “How the Election Reset the "Fiscal Cliff" Debate,” </w:t>
      </w:r>
      <w:r w:rsidRPr="00801D88">
        <w:t>http://www.tnr.com/blog/plank/109904/boehner-statement-fiscal-cliff-revenue-election-obama-leverage</w:t>
      </w:r>
      <w:r>
        <w:t>)</w:t>
      </w:r>
    </w:p>
    <w:p w:rsidR="00352AC5" w:rsidRDefault="00352AC5" w:rsidP="00352AC5"/>
    <w:p w:rsidR="00352AC5" w:rsidRDefault="00352AC5" w:rsidP="00352AC5">
      <w:r>
        <w:t xml:space="preserve">Of course, it’s not clear how much ground Boehner really conceded. His statement was ambiguous, just like the signals he sent during the 2010 negotiations over whether and how to raise the nation's debt ceiling. He could simply have been describing a tax plan that, according to discredited supply-side economic theories, would generate new revenue from additional economic growth. Says one senior Democratic aide in the Senate: Boehner is clearly trying to sound a conciliatory note in the wake of an election that didn’t go their way. That much is welcome. But if you unpack what he was saying, it’s not really a new position on taxes. He only opened the door to revenues through “dynamic scoring” as opposed to good, old-fashioned revenues that aren’t based on a supply-side economic theory and that can be scored by [the Joint Committee on Taxation]. A more detailed parsing by Suzy Khimm yields a similar conclusion: Boehner doesn't appear to be offering more than he did in the summer of 2011. That might not be surprising, given the pressure Boehner faces from conservatives within his caucus. But, given the political circumstances, it's still a remarkable statement about how Republicans plan to approach this negotiation. After all, </w:t>
      </w:r>
      <w:r w:rsidRPr="00BA10AB">
        <w:rPr>
          <w:highlight w:val="green"/>
          <w:u w:val="single"/>
        </w:rPr>
        <w:t>this election</w:t>
      </w:r>
      <w:r w:rsidRPr="002676A5">
        <w:rPr>
          <w:u w:val="single"/>
        </w:rPr>
        <w:t xml:space="preserve"> didn’t simply put Obama back into office. It also </w:t>
      </w:r>
      <w:r w:rsidRPr="00BA10AB">
        <w:rPr>
          <w:b/>
          <w:highlight w:val="green"/>
          <w:u w:val="single"/>
          <w:bdr w:val="single" w:sz="4" w:space="0" w:color="auto"/>
        </w:rPr>
        <w:t>altered the political environment</w:t>
      </w:r>
      <w:r w:rsidRPr="00BA10AB">
        <w:rPr>
          <w:b/>
          <w:highlight w:val="green"/>
          <w:u w:val="single"/>
        </w:rPr>
        <w:t xml:space="preserve"> for the deficit debate</w:t>
      </w:r>
      <w:r w:rsidRPr="00BA10AB">
        <w:rPr>
          <w:highlight w:val="green"/>
          <w:u w:val="single"/>
        </w:rPr>
        <w:t xml:space="preserve">, in a way that should </w:t>
      </w:r>
      <w:r w:rsidRPr="00BA10AB">
        <w:rPr>
          <w:b/>
          <w:highlight w:val="green"/>
          <w:u w:val="single"/>
        </w:rPr>
        <w:t>make Obama</w:t>
      </w:r>
      <w:r w:rsidRPr="00D5581F">
        <w:rPr>
          <w:b/>
          <w:u w:val="single"/>
        </w:rPr>
        <w:t xml:space="preserve"> and the Democrats </w:t>
      </w:r>
      <w:r w:rsidRPr="00BA10AB">
        <w:rPr>
          <w:b/>
          <w:highlight w:val="green"/>
          <w:u w:val="single"/>
        </w:rPr>
        <w:t>much stronger</w:t>
      </w:r>
      <w:r w:rsidRPr="00D5581F">
        <w:rPr>
          <w:b/>
          <w:u w:val="single"/>
        </w:rPr>
        <w:t>.</w:t>
      </w:r>
      <w:r>
        <w:rPr>
          <w:u w:val="single"/>
        </w:rPr>
        <w:t xml:space="preserve"> </w:t>
      </w:r>
      <w:r>
        <w:t xml:space="preserve">Remember, </w:t>
      </w:r>
      <w:r w:rsidRPr="002676A5">
        <w:rPr>
          <w:u w:val="single"/>
        </w:rPr>
        <w:t>when Obama and the Republicans were debating these issues in 2011, Obama was at his weakest</w:t>
      </w:r>
      <w:r>
        <w:t xml:space="preserve">. A few months earlier, the Democrats had recently suffered a devastating, humiliating defeat in the midterm elections. The recovery had stalled and unemployment, at 9.5 percent, was about to start rising again. Obama’s approval rating was bottoming out at about 45 percent. </w:t>
      </w:r>
      <w:r w:rsidRPr="002676A5">
        <w:rPr>
          <w:u w:val="single"/>
        </w:rPr>
        <w:t>Today, by contrast, the recovery seems to be well underway</w:t>
      </w:r>
      <w:r>
        <w:t xml:space="preserve">, with unemployment below 8 percent and, most likely, on the way down. </w:t>
      </w:r>
      <w:r w:rsidRPr="002676A5">
        <w:rPr>
          <w:u w:val="single"/>
        </w:rPr>
        <w:t>Obama’s approval rating is up to 48 percent. He just won a presidential election, with a sizeable margin in the electoral college and a surprisingly comfortable margin in the popular vote.</w:t>
      </w:r>
      <w:r>
        <w:t xml:space="preserve"> At last count, Obama was beating Romney by 50 percent to 48 percent, or a difference of nearly 3 million votes. Democrats didn’t take control of the House, which is to be expected given gerrymandering. But, to almost everybody’s surprise, </w:t>
      </w:r>
      <w:r w:rsidRPr="00325C7B">
        <w:rPr>
          <w:u w:val="single"/>
        </w:rPr>
        <w:t>they picked up two seats in Senate.</w:t>
      </w:r>
      <w:r>
        <w:t xml:space="preserve"> And, as Greg Sargent points out, "</w:t>
      </w:r>
      <w:r w:rsidRPr="00325C7B">
        <w:rPr>
          <w:u w:val="single"/>
        </w:rPr>
        <w:t xml:space="preserve">the influx of </w:t>
      </w:r>
      <w:r w:rsidRPr="00BA10AB">
        <w:rPr>
          <w:highlight w:val="green"/>
          <w:u w:val="single"/>
        </w:rPr>
        <w:t xml:space="preserve">new arrivals means a </w:t>
      </w:r>
      <w:r w:rsidRPr="00BA10AB">
        <w:rPr>
          <w:b/>
          <w:highlight w:val="green"/>
          <w:u w:val="single"/>
        </w:rPr>
        <w:t>more liberal and energetic Democratic caucus</w:t>
      </w:r>
      <w:r w:rsidRPr="00D5581F">
        <w:rPr>
          <w:b/>
          <w:u w:val="single"/>
        </w:rPr>
        <w:t>.</w:t>
      </w:r>
      <w:r w:rsidRPr="00325C7B">
        <w:rPr>
          <w:u w:val="single"/>
        </w:rPr>
        <w:t>" That’s no small thing: Throughout the first two years of Obama’s presidency, the need to appease conservative Democrats in the Senate constrained Obama’s maneuvering room.</w:t>
      </w:r>
      <w:r>
        <w:rPr>
          <w:u w:val="single"/>
        </w:rPr>
        <w:t xml:space="preserve"> </w:t>
      </w:r>
      <w:r>
        <w:t xml:space="preserve">Most important of all, perhaps, a major issue in the presidential election was the question of whether to raise taxes on the wealthy. It was a theme of all the big convention speeches, a regular staple of Obama’s campaign appearances, and a point Obama invoked at every one of the debates. The other big change since last time is the policy circumstances. During the 2011 debate, which was about whether to raise the debt ceiling, Republicans held the leverage. Both sides feared the consequences of doing nothing, given the economic repercussions if the government had to start defaulting on bills. But some Republicans were so opposed to spending they considered inaction the lesser of evils. And Obama, as a sitting president about to seek reelection, knew he’d bear political responsibility for the resulting economic damage. </w:t>
      </w:r>
      <w:r w:rsidRPr="00325C7B">
        <w:rPr>
          <w:u w:val="single"/>
        </w:rPr>
        <w:t xml:space="preserve">This time, </w:t>
      </w:r>
      <w:r w:rsidRPr="00BA10AB">
        <w:rPr>
          <w:highlight w:val="green"/>
          <w:u w:val="single"/>
        </w:rPr>
        <w:t>Republicans</w:t>
      </w:r>
      <w:r w:rsidRPr="00325C7B">
        <w:rPr>
          <w:u w:val="single"/>
        </w:rPr>
        <w:t xml:space="preserve"> probably </w:t>
      </w:r>
      <w:r w:rsidRPr="00BA10AB">
        <w:rPr>
          <w:highlight w:val="green"/>
          <w:u w:val="single"/>
        </w:rPr>
        <w:t>feel they have more to lose. The automatic cuts</w:t>
      </w:r>
      <w:r w:rsidRPr="00325C7B">
        <w:rPr>
          <w:u w:val="single"/>
        </w:rPr>
        <w:t xml:space="preserve"> affect a wide variety of programs, but they </w:t>
      </w:r>
      <w:r w:rsidRPr="00BA10AB">
        <w:rPr>
          <w:highlight w:val="green"/>
          <w:u w:val="single"/>
        </w:rPr>
        <w:t>hit defense spending particularly hard</w:t>
      </w:r>
      <w:r w:rsidRPr="00325C7B">
        <w:rPr>
          <w:u w:val="single"/>
        </w:rPr>
        <w:t xml:space="preserve">. </w:t>
      </w:r>
      <w:r>
        <w:t xml:space="preserve">Obama doesn’t have to run for reelection anymore. And he wants taxes on the wealthy to go up. Allowing the Bush tax cuts to expire would accomplish that, although Obama would likely react by trying to restore—or effectively replace—the cuts for the middle class. As folks like Jonathan Chait have been saying for a while, </w:t>
      </w:r>
      <w:r w:rsidRPr="00BA10AB">
        <w:rPr>
          <w:b/>
          <w:highlight w:val="green"/>
          <w:u w:val="single"/>
          <w:bdr w:val="single" w:sz="4" w:space="0" w:color="auto"/>
        </w:rPr>
        <w:t>Obama appears to have a much stronger bargaining position</w:t>
      </w:r>
      <w:r>
        <w:t xml:space="preserve"> this time around. And during a press conference on Wednesday, Vice President Biden seemed to say he agreed. “There was a clear, a clear sort of mandate," Biden said, "about people coming much closer to our view about how to deal with tax policy.” But liberals will be watching closely—very closely—to make sure the White House and congressional Democrats put this leverage to good use. Neera Tanden, president of the Center for American Progress and occasional TNR contributor, puts it this way: It would be deeply discouraging to all those who have worked so hard over the last two years to elect the president and expand the Democratic majority in the senate to simply reset the fiscal cliff negotiations back to where it was a year and a half ago, with too little revenue on the table and too many hits to beneficiaries. And that is why I expect that any final negotiation will better reflect the priorities of the American people.</w:t>
      </w:r>
    </w:p>
    <w:p w:rsidR="00352AC5" w:rsidRDefault="00352AC5" w:rsidP="00352AC5"/>
    <w:p w:rsidR="00352AC5" w:rsidRDefault="00352AC5" w:rsidP="00352AC5">
      <w:pPr>
        <w:pStyle w:val="TagText"/>
      </w:pPr>
      <w:r>
        <w:t>New nuclear production causes massive political backlash and saps capital – any evidence pre 2011 is irrelevant</w:t>
      </w:r>
    </w:p>
    <w:p w:rsidR="00352AC5" w:rsidRDefault="00352AC5" w:rsidP="00352AC5">
      <w:r>
        <w:t xml:space="preserve">Alex </w:t>
      </w:r>
      <w:r w:rsidRPr="00EA7BFA">
        <w:rPr>
          <w:rStyle w:val="StyleStyleBold12pt"/>
        </w:rPr>
        <w:t>Trembath</w:t>
      </w:r>
      <w:r>
        <w:t xml:space="preserve">, </w:t>
      </w:r>
      <w:r w:rsidRPr="00E7658F">
        <w:t>Policy Fellow in AEL’s New Energy Leaders Project</w:t>
      </w:r>
      <w:r>
        <w:t xml:space="preserve">, </w:t>
      </w:r>
      <w:r w:rsidRPr="00EA7BFA">
        <w:rPr>
          <w:rStyle w:val="StyleStyleBold12pt"/>
        </w:rPr>
        <w:t>11</w:t>
      </w:r>
      <w:r>
        <w:t xml:space="preserve"> [“</w:t>
      </w:r>
      <w:r w:rsidRPr="00E7658F">
        <w:t>Nuclear Power and the Future of Post-Partisan Energy Policy</w:t>
      </w:r>
      <w:r>
        <w:t xml:space="preserve">,” Lead Energy, Feb 4, </w:t>
      </w:r>
      <w:r w:rsidRPr="00EA7BFA">
        <w:t>http://leadenergy.org/2011/02/the-nuclear-option-in-a-post-partisan-approach-on-energy/</w:t>
      </w:r>
      <w:r>
        <w:t>]</w:t>
      </w:r>
    </w:p>
    <w:p w:rsidR="00352AC5" w:rsidRDefault="00352AC5" w:rsidP="00352AC5"/>
    <w:p w:rsidR="00352AC5" w:rsidRDefault="00352AC5" w:rsidP="00352AC5">
      <w:r w:rsidRPr="006622D0">
        <w:rPr>
          <w:rStyle w:val="StyleBoldUnderline"/>
        </w:rPr>
        <w:t>Nuclear power is unique among clean energy technologies in that Democrats tend to be more hesitant towards its production than Republicans</w:t>
      </w:r>
      <w:r>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sidRPr="007D29FE">
        <w:rPr>
          <w:sz w:val="12"/>
        </w:rPr>
        <w:t xml:space="preserve">¶ </w:t>
      </w:r>
      <w:r w:rsidRPr="008276FF">
        <w:rPr>
          <w:rStyle w:val="StyleBoldUnderline"/>
          <w:highlight w:val="yellow"/>
        </w:rPr>
        <w:t xml:space="preserve">If there is one </w:t>
      </w:r>
      <w:r w:rsidRPr="006622D0">
        <w:rPr>
          <w:rStyle w:val="StyleBoldUnderline"/>
        </w:rPr>
        <w:t xml:space="preserve">field of the </w:t>
      </w:r>
      <w:r w:rsidRPr="008276FF">
        <w:rPr>
          <w:rStyle w:val="StyleBoldUnderline"/>
          <w:highlight w:val="yellow"/>
        </w:rPr>
        <w:t xml:space="preserve">energy </w:t>
      </w:r>
      <w:r w:rsidRPr="006622D0">
        <w:rPr>
          <w:rStyle w:val="StyleBoldUnderline"/>
        </w:rPr>
        <w:t xml:space="preserve">sector for </w:t>
      </w:r>
      <w:r w:rsidRPr="008276FF">
        <w:rPr>
          <w:rStyle w:val="StyleBoldUnderline"/>
          <w:highlight w:val="yellow"/>
        </w:rPr>
        <w:t xml:space="preserve">which </w:t>
      </w:r>
      <w:r w:rsidRPr="006622D0">
        <w:rPr>
          <w:rStyle w:val="StyleBoldUnderline"/>
          <w:b/>
          <w:bdr w:val="single" w:sz="4" w:space="0" w:color="auto"/>
        </w:rPr>
        <w:t xml:space="preserve">certainty of </w:t>
      </w:r>
      <w:r w:rsidRPr="008276FF">
        <w:rPr>
          <w:rStyle w:val="StyleBoldUnderline"/>
          <w:b/>
          <w:highlight w:val="yellow"/>
          <w:bdr w:val="single" w:sz="4" w:space="0" w:color="auto"/>
        </w:rPr>
        <w:t>political will</w:t>
      </w:r>
      <w:r w:rsidRPr="008276FF">
        <w:rPr>
          <w:rStyle w:val="StyleBoldUnderline"/>
          <w:highlight w:val="yellow"/>
          <w:bdr w:val="single" w:sz="4" w:space="0" w:color="auto"/>
        </w:rPr>
        <w:t xml:space="preserve"> </w:t>
      </w:r>
      <w:r w:rsidRPr="006622D0">
        <w:rPr>
          <w:rStyle w:val="StyleBoldUnderline"/>
          <w:b/>
          <w:bdr w:val="single" w:sz="4" w:space="0" w:color="auto"/>
        </w:rPr>
        <w:t xml:space="preserve">and government policy </w:t>
      </w:r>
      <w:r w:rsidRPr="008276FF">
        <w:rPr>
          <w:rStyle w:val="StyleBoldUnderline"/>
          <w:b/>
          <w:highlight w:val="yellow"/>
          <w:bdr w:val="single" w:sz="4" w:space="0" w:color="auto"/>
        </w:rPr>
        <w:t>is essential</w:t>
      </w:r>
      <w:r w:rsidRPr="008276FF">
        <w:rPr>
          <w:rStyle w:val="StyleBoldUnderline"/>
          <w:highlight w:val="yellow"/>
        </w:rPr>
        <w:t xml:space="preserve">, it is nuclear </w:t>
      </w:r>
      <w:r w:rsidRPr="006622D0">
        <w:rPr>
          <w:rStyle w:val="StyleBoldUnderline"/>
        </w:rPr>
        <w:t>power</w:t>
      </w:r>
      <w:r>
        <w:t xml:space="preserve">. </w:t>
      </w:r>
      <w:r w:rsidRPr="008276FF">
        <w:rPr>
          <w:rStyle w:val="StyleBoldUnderline"/>
          <w:highlight w:val="yellow"/>
        </w:rPr>
        <w:t xml:space="preserve">High up front costs </w:t>
      </w:r>
      <w:r w:rsidRPr="006622D0">
        <w:rPr>
          <w:rStyle w:val="StyleBoldUnderline"/>
        </w:rPr>
        <w:t xml:space="preserve">for the private industry, extreme </w:t>
      </w:r>
      <w:r w:rsidRPr="008276FF">
        <w:rPr>
          <w:rStyle w:val="StyleBoldUnderline"/>
          <w:highlight w:val="yellow"/>
        </w:rPr>
        <w:t xml:space="preserve">regulatory oversight and public wariness </w:t>
      </w:r>
      <w:r w:rsidRPr="006622D0">
        <w:rPr>
          <w:rStyle w:val="StyleBoldUnderline"/>
        </w:rPr>
        <w:t>necessitate a committed government partner for private firms investing in nuclear technology</w:t>
      </w:r>
      <w:r>
        <w:t xml:space="preserve">. </w:t>
      </w:r>
      <w:r w:rsidRPr="006622D0">
        <w:rPr>
          <w:rStyle w:val="StyleBoldUnderline"/>
        </w:rPr>
        <w:t>In a new report on the potential for a “nuclear renaissance,” Third Way references the failed cap-and-trade bill, delaying tactics in the House vis-a-vis EPA regulations on CO</w:t>
      </w:r>
      <w:r w:rsidRPr="006622D0">
        <w:rPr>
          <w:rStyle w:val="StyleBoldUnderline"/>
          <w:rFonts w:ascii="American Typewriter Condensed" w:hAnsi="American Typewriter Condensed" w:cs="American Typewriter Condensed"/>
        </w:rPr>
        <w:t>₂</w:t>
      </w:r>
      <w:r w:rsidRPr="006622D0">
        <w:rPr>
          <w:rStyle w:val="StyleBoldUnderline"/>
        </w:rPr>
        <w:t xml:space="preserve">, and the recent election results to </w:t>
      </w:r>
      <w:r w:rsidRPr="008276FF">
        <w:rPr>
          <w:rStyle w:val="StyleBoldUnderline"/>
          <w:highlight w:val="yellow"/>
        </w:rPr>
        <w:t>emphasize the difficult current political environment for advancing new nuclear policy</w:t>
      </w:r>
      <w:r>
        <w:t>. The report, “The Future of Nuclear Energy,” makes the case for political certainty:</w:t>
      </w:r>
      <w:r w:rsidRPr="007D29FE">
        <w:rPr>
          <w:sz w:val="12"/>
        </w:rPr>
        <w:t>¶</w:t>
      </w:r>
      <w:r>
        <w:rPr>
          <w:sz w:val="12"/>
        </w:rPr>
        <w:t xml:space="preserve"> </w:t>
      </w:r>
      <w:r>
        <w:t>“</w:t>
      </w:r>
      <w:r w:rsidRPr="006622D0">
        <w:rPr>
          <w:rStyle w:val="StyleBoldUnderline"/>
        </w:rPr>
        <w:t>It is difficult for energy producers and users to estimate the relative price for nuclear-generated energy compared to</w:t>
      </w:r>
      <w:r>
        <w:t xml:space="preserve"> fossil fuel </w:t>
      </w:r>
      <w:r w:rsidRPr="006622D0">
        <w:rPr>
          <w:rStyle w:val="StyleBoldUnderline"/>
        </w:rPr>
        <w:t>alternatives</w:t>
      </w:r>
      <w:r>
        <w:t xml:space="preserve"> (e.g. natural gas)–</w:t>
      </w:r>
      <w:r w:rsidRPr="006622D0">
        <w:rPr>
          <w:rStyle w:val="StyleBoldUnderline"/>
        </w:rPr>
        <w:t>an essential consideration in making the major capital investment decision necessary for new energy production</w:t>
      </w:r>
      <w:r>
        <w:t xml:space="preserve"> that will be in place for decades.”</w:t>
      </w:r>
      <w:r w:rsidRPr="007D29FE">
        <w:rPr>
          <w:sz w:val="12"/>
        </w:rPr>
        <w:t xml:space="preserve">¶ </w:t>
      </w:r>
      <w:r>
        <w:t>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sidRPr="007D29FE">
        <w:rPr>
          <w:sz w:val="12"/>
        </w:rPr>
        <w:t xml:space="preserve">¶ </w:t>
      </w:r>
      <w:r>
        <w:t xml:space="preserve">One place to start is </w:t>
      </w:r>
      <w:r w:rsidRPr="001C0AB8">
        <w:rPr>
          <w:rStyle w:val="StyleBoldUnderline"/>
        </w:rPr>
        <w:t>the</w:t>
      </w:r>
      <w:r>
        <w:t xml:space="preserve"> recently deceased </w:t>
      </w:r>
      <w:r w:rsidRPr="001C0AB8">
        <w:rPr>
          <w:rStyle w:val="StyleBoldUnderline"/>
        </w:rPr>
        <w:t>American Power Act</w:t>
      </w:r>
      <w: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sidRPr="001C0AB8">
        <w:rPr>
          <w:rStyle w:val="StyleBoldUnderline"/>
        </w:rPr>
        <w:t>Loan guarantees are probably the most important method of government</w:t>
      </w:r>
      <w:r>
        <w:t xml:space="preserve"> involvement in new plant construction, given the high capital costs of development. </w:t>
      </w:r>
      <w:r w:rsidRPr="001C0AB8">
        <w:rPr>
          <w:rStyle w:val="StyleBoldUnderline"/>
        </w:rPr>
        <w:t>One wonders what the fate of the bill, or a less ambitious set of its provisions, would have been had</w:t>
      </w:r>
      <w:r>
        <w:t xml:space="preserve"> Republican </w:t>
      </w:r>
      <w:r w:rsidRPr="001C0AB8">
        <w:rPr>
          <w:rStyle w:val="StyleBoldUnderline"/>
        </w:rPr>
        <w:t>Senator Graham not abdicated and removed</w:t>
      </w:r>
      <w:r>
        <w:t xml:space="preserve"> any </w:t>
      </w:r>
      <w:r w:rsidRPr="001C0AB8">
        <w:rPr>
          <w:rStyle w:val="StyleBoldUnderline"/>
          <w:highlight w:val="yellow"/>
        </w:rPr>
        <w:t xml:space="preserve">hope </w:t>
      </w:r>
      <w:r w:rsidRPr="001C0AB8">
        <w:rPr>
          <w:rStyle w:val="StyleBoldUnderline"/>
        </w:rPr>
        <w:t>of Republican co-sponsorship</w:t>
      </w:r>
      <w:r>
        <w:t>.</w:t>
      </w:r>
      <w:r w:rsidRPr="007D29FE">
        <w:rPr>
          <w:sz w:val="12"/>
        </w:rPr>
        <w:t xml:space="preserve">¶ </w:t>
      </w:r>
      <w:r w:rsidRPr="001C0AB8">
        <w:t>But</w:t>
      </w:r>
      <w:r w:rsidRPr="007F7AE5">
        <w:rPr>
          <w:rStyle w:val="StyleBoldUnderline"/>
          <w:b/>
        </w:rPr>
        <w:t xml:space="preserve"> </w:t>
      </w:r>
      <w:r w:rsidRPr="007F7AE5">
        <w:rPr>
          <w:rStyle w:val="StyleBoldUnderline"/>
          <w:b/>
          <w:bdr w:val="single" w:sz="4" w:space="0" w:color="auto"/>
        </w:rPr>
        <w:t xml:space="preserve">that </w:t>
      </w:r>
      <w:r w:rsidRPr="001C0AB8">
        <w:rPr>
          <w:rStyle w:val="StyleBoldUnderline"/>
          <w:b/>
          <w:highlight w:val="yellow"/>
          <w:bdr w:val="single" w:sz="4" w:space="0" w:color="auto"/>
        </w:rPr>
        <w:t>was last year</w:t>
      </w:r>
      <w:r w:rsidRPr="007F7AE5">
        <w:rPr>
          <w:rStyle w:val="StyleBoldUnderline"/>
          <w:b/>
        </w:rPr>
        <w:t xml:space="preserve">. </w:t>
      </w:r>
      <w:r w:rsidRPr="001C0AB8">
        <w:rPr>
          <w:rStyle w:val="StyleBoldUnderline"/>
          <w:b/>
          <w:highlight w:val="yellow"/>
        </w:rPr>
        <w:t>The</w:t>
      </w:r>
      <w:r w:rsidRPr="001C0AB8">
        <w:rPr>
          <w:rStyle w:val="StyleBoldUnderline"/>
          <w:highlight w:val="yellow"/>
        </w:rPr>
        <w:t xml:space="preserve"> </w:t>
      </w:r>
      <w:r w:rsidRPr="001C0AB8">
        <w:rPr>
          <w:rStyle w:val="StyleBoldUnderline"/>
          <w:b/>
          <w:highlight w:val="yellow"/>
        </w:rPr>
        <w:t xml:space="preserve">changing of </w:t>
      </w:r>
      <w:r w:rsidRPr="007F7AE5">
        <w:rPr>
          <w:rStyle w:val="StyleBoldUnderline"/>
          <w:b/>
        </w:rPr>
        <w:t xml:space="preserve">the guard in </w:t>
      </w:r>
      <w:r w:rsidRPr="001C0AB8">
        <w:rPr>
          <w:rStyle w:val="StyleBoldUnderline"/>
          <w:b/>
          <w:highlight w:val="yellow"/>
        </w:rPr>
        <w:t xml:space="preserve">Congress makes this a </w:t>
      </w:r>
      <w:r w:rsidRPr="007F7AE5">
        <w:rPr>
          <w:rStyle w:val="StyleBoldUnderline"/>
          <w:b/>
        </w:rPr>
        <w:t xml:space="preserve">whole </w:t>
      </w:r>
      <w:r w:rsidRPr="001C0AB8">
        <w:rPr>
          <w:rStyle w:val="StyleBoldUnderline"/>
          <w:b/>
          <w:highlight w:val="yellow"/>
        </w:rPr>
        <w:t>different game</w:t>
      </w:r>
      <w:r w:rsidRPr="007F7AE5">
        <w:rPr>
          <w:rStyle w:val="StyleBoldUnderline"/>
        </w:rPr>
        <w:t xml:space="preserve">, and </w:t>
      </w:r>
      <w:r w:rsidRPr="001C0AB8">
        <w:rPr>
          <w:rStyle w:val="StyleBoldUnderline"/>
          <w:highlight w:val="yellow"/>
        </w:rPr>
        <w:t xml:space="preserve">the once feasible support </w:t>
      </w:r>
      <w:r w:rsidRPr="007F7AE5">
        <w:rPr>
          <w:rStyle w:val="StyleBoldUnderline"/>
        </w:rPr>
        <w:t xml:space="preserve">for nuclear technology </w:t>
      </w:r>
      <w:r w:rsidRPr="001C0AB8">
        <w:rPr>
          <w:rStyle w:val="StyleBoldUnderline"/>
          <w:highlight w:val="yellow"/>
        </w:rPr>
        <w:t>on either side of the aisle must be reevaluated</w:t>
      </w:r>
      <w:r>
        <w:t xml:space="preserve">. A New York Times piece in the </w:t>
      </w:r>
      <w:r w:rsidRPr="007F7AE5">
        <w:rPr>
          <w:rStyle w:val="StyleBoldUnderline"/>
        </w:rPr>
        <w:t xml:space="preserve">aftermath of the elections forecast </w:t>
      </w:r>
      <w:r w:rsidRPr="001C0AB8">
        <w:rPr>
          <w:rStyle w:val="StyleBoldUnderline"/>
          <w:b/>
          <w:highlight w:val="yellow"/>
        </w:rPr>
        <w:t>a difficult road ahead</w:t>
      </w:r>
      <w:r w:rsidRPr="007F7AE5">
        <w:rPr>
          <w:rStyle w:val="StyleBoldUnderline"/>
          <w:b/>
        </w:rPr>
        <w:t xml:space="preserve"> for nuclear energy policy</w:t>
      </w:r>
      <w:r w:rsidRPr="007F7AE5">
        <w:rPr>
          <w:rStyle w:val="StyleBoldUnderline"/>
        </w:rPr>
        <w:t>,</w:t>
      </w:r>
      <w:r>
        <w:t xml:space="preserve"> but did note Republican support for programs like a waste disposal site and loan guarantees.</w:t>
      </w:r>
      <w:r w:rsidRPr="007D29FE">
        <w:rPr>
          <w:sz w:val="12"/>
        </w:rPr>
        <w:t xml:space="preserve">¶ </w:t>
      </w:r>
      <w:r>
        <w:t>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sidRPr="007D29FE">
        <w:rPr>
          <w:sz w:val="12"/>
        </w:rPr>
        <w:t xml:space="preserve">¶ </w:t>
      </w:r>
      <w:r>
        <w:t>Republicans in Congress will find intellectual support from a group that AEL’s Teryn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sidRPr="007D29FE">
        <w:rPr>
          <w:sz w:val="12"/>
        </w:rPr>
        <w:t xml:space="preserve">¶ </w:t>
      </w:r>
      <w:r w:rsidRPr="007F7AE5">
        <w:rPr>
          <w:rStyle w:val="StyleBoldUnderline"/>
        </w:rPr>
        <w:t xml:space="preserve">The </w:t>
      </w:r>
      <w:r w:rsidRPr="001C0AB8">
        <w:rPr>
          <w:rStyle w:val="StyleBoldUnderline"/>
          <w:highlight w:val="yellow"/>
        </w:rPr>
        <w:t>extreme reluctance of Republicans to cooperate with Democrats</w:t>
      </w:r>
      <w:r w:rsidRPr="007F7AE5">
        <w:rPr>
          <w:rStyle w:val="StyleBoldUnderline"/>
        </w:rPr>
        <w:t xml:space="preserve"> over the last two years is only the first step, as any legislation will have to overcome Democrats’ traditional opposition to nuclear energy</w:t>
      </w:r>
      <w: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sidRPr="007D29FE">
        <w:rPr>
          <w:sz w:val="12"/>
        </w:rPr>
        <w:t xml:space="preserve">¶ </w:t>
      </w:r>
      <w:r>
        <w:t xml:space="preserve">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1C0AB8">
        <w:rPr>
          <w:rStyle w:val="StyleBoldUnderline"/>
          <w:b/>
          <w:highlight w:val="yellow"/>
        </w:rPr>
        <w:t xml:space="preserve">nuclear </w:t>
      </w:r>
      <w:r w:rsidRPr="007D29FE">
        <w:rPr>
          <w:rStyle w:val="StyleBoldUnderline"/>
          <w:b/>
        </w:rPr>
        <w:t>energy</w:t>
      </w:r>
      <w:r>
        <w:t xml:space="preserve"> needs moving forward. It </w:t>
      </w:r>
      <w:r w:rsidRPr="001C0AB8">
        <w:rPr>
          <w:rStyle w:val="StyleBoldUnderline"/>
          <w:b/>
          <w:highlight w:val="yellow"/>
        </w:rPr>
        <w:t>will require an ag</w:t>
      </w:r>
      <w:r>
        <w:rPr>
          <w:rStyle w:val="StyleBoldUnderline"/>
          <w:b/>
          <w:highlight w:val="yellow"/>
        </w:rPr>
        <w:t>g</w:t>
      </w:r>
      <w:r w:rsidRPr="001C0AB8">
        <w:rPr>
          <w:rStyle w:val="StyleBoldUnderline"/>
          <w:b/>
          <w:highlight w:val="yellow"/>
        </w:rPr>
        <w:t>ressive push from the White House</w:t>
      </w:r>
      <w:r w:rsidRPr="007D29FE">
        <w:rPr>
          <w:rStyle w:val="StyleBoldUnderline"/>
        </w:rPr>
        <w:t xml:space="preserve">, </w:t>
      </w:r>
      <w:r w:rsidRPr="001C0AB8">
        <w:t>and a concerted effort from both parties’ leadership, but the road for forging bipartisan legislation is not an impassable one.</w:t>
      </w:r>
    </w:p>
    <w:p w:rsidR="00352AC5" w:rsidRDefault="00352AC5" w:rsidP="00352AC5"/>
    <w:p w:rsidR="00352AC5" w:rsidRPr="00485904" w:rsidRDefault="00352AC5" w:rsidP="00352AC5">
      <w:pPr>
        <w:pStyle w:val="Heading4"/>
      </w:pPr>
      <w:r w:rsidRPr="00485904">
        <w:t>Obama must use capital to secure a fiscal cliff solution—key to avoid global depression</w:t>
      </w:r>
    </w:p>
    <w:p w:rsidR="00352AC5" w:rsidRPr="00262309" w:rsidRDefault="00352AC5" w:rsidP="00352AC5">
      <w:pPr>
        <w:rPr>
          <w:rStyle w:val="StyleStyleBold12pt"/>
        </w:rPr>
      </w:pPr>
      <w:r w:rsidRPr="00262309">
        <w:rPr>
          <w:rStyle w:val="StyleStyleBold12pt"/>
        </w:rPr>
        <w:t>Sullivan, 11/9</w:t>
      </w:r>
    </w:p>
    <w:p w:rsidR="00352AC5" w:rsidRDefault="00352AC5" w:rsidP="00352AC5">
      <w:r>
        <w:t xml:space="preserve">(The Daily Dish, “Now, Govern,” </w:t>
      </w:r>
      <w:r w:rsidRPr="000D4D55">
        <w:t>http://andrewsullivan.thedailybeast.com/2012/11/now-govern.html</w:t>
      </w:r>
      <w:r>
        <w:t>)</w:t>
      </w:r>
    </w:p>
    <w:p w:rsidR="00352AC5" w:rsidRDefault="00352AC5" w:rsidP="00352AC5"/>
    <w:p w:rsidR="00352AC5" w:rsidRPr="00DE0C14" w:rsidRDefault="00352AC5" w:rsidP="00352AC5">
      <w:r w:rsidRPr="002F50BC">
        <w:t>I'm as amazed as everyone else by the results on Tuesday night, and they're still sinking in. The new America won; and the 1980s lost. Not everything can be solved by cutting taxes and dropping bombs, a majority of Americans have resolved; the Great Recession was not an ordinary one; the way forward not as glib or as easy for the right as Mr Iraq War would have you believe.</w:t>
      </w:r>
      <w:r>
        <w:t xml:space="preserve"> </w:t>
      </w:r>
      <w:r w:rsidRPr="002F50BC">
        <w:t xml:space="preserve">But </w:t>
      </w:r>
      <w:r w:rsidRPr="00BA10AB">
        <w:rPr>
          <w:highlight w:val="green"/>
          <w:u w:val="single"/>
        </w:rPr>
        <w:t>it would be a huge error</w:t>
      </w:r>
      <w:r w:rsidRPr="002F50BC">
        <w:t xml:space="preserve">, it seems to me, </w:t>
      </w:r>
      <w:r w:rsidRPr="00BA10AB">
        <w:rPr>
          <w:highlight w:val="green"/>
          <w:u w:val="single"/>
        </w:rPr>
        <w:t>if the president decided to bask in</w:t>
      </w:r>
      <w:r w:rsidRPr="00C15E3E">
        <w:rPr>
          <w:u w:val="single"/>
        </w:rPr>
        <w:t xml:space="preserve"> his stunning </w:t>
      </w:r>
      <w:r w:rsidRPr="00BA10AB">
        <w:rPr>
          <w:highlight w:val="green"/>
          <w:u w:val="single"/>
        </w:rPr>
        <w:t>victory, rather than seeing</w:t>
      </w:r>
      <w:r w:rsidRPr="00C15E3E">
        <w:rPr>
          <w:u w:val="single"/>
        </w:rPr>
        <w:t xml:space="preserve"> it as </w:t>
      </w:r>
      <w:r w:rsidRPr="00BA10AB">
        <w:rPr>
          <w:highlight w:val="green"/>
          <w:u w:val="single"/>
        </w:rPr>
        <w:t xml:space="preserve">a </w:t>
      </w:r>
      <w:r w:rsidRPr="00BA10AB">
        <w:rPr>
          <w:b/>
          <w:highlight w:val="green"/>
          <w:u w:val="single"/>
        </w:rPr>
        <w:t xml:space="preserve">precious moment for the </w:t>
      </w:r>
      <w:r w:rsidRPr="00BA10AB">
        <w:rPr>
          <w:b/>
          <w:highlight w:val="green"/>
          <w:u w:val="single"/>
          <w:bdr w:val="single" w:sz="4" w:space="0" w:color="auto"/>
        </w:rPr>
        <w:t>expenditure of political capital</w:t>
      </w:r>
      <w:r w:rsidRPr="000D4D55">
        <w:rPr>
          <w:u w:val="single"/>
          <w:bdr w:val="single" w:sz="4" w:space="0" w:color="auto"/>
        </w:rPr>
        <w:t>.</w:t>
      </w:r>
      <w:r w:rsidRPr="002F50BC">
        <w:t xml:space="preserve"> </w:t>
      </w:r>
      <w:r w:rsidRPr="00C15E3E">
        <w:rPr>
          <w:u w:val="single"/>
        </w:rPr>
        <w:t>We are facing automatic massive tax hikes and huge, crude spending cuts</w:t>
      </w:r>
      <w:r w:rsidRPr="002F50BC">
        <w:t xml:space="preserve"> starting January 1 </w:t>
      </w:r>
      <w:r w:rsidRPr="00C15E3E">
        <w:rPr>
          <w:u w:val="single"/>
        </w:rPr>
        <w:t>if we cannot get a bipartisan deal</w:t>
      </w:r>
      <w:r w:rsidRPr="002F50BC">
        <w:t xml:space="preserve"> on Bowles-Simpson lines (of course there is room for tweaking and bargaining). </w:t>
      </w:r>
      <w:r w:rsidRPr="00BA10AB">
        <w:rPr>
          <w:b/>
          <w:u w:val="single"/>
        </w:rPr>
        <w:t xml:space="preserve">A </w:t>
      </w:r>
      <w:r w:rsidRPr="00BA10AB">
        <w:rPr>
          <w:b/>
          <w:highlight w:val="green"/>
          <w:u w:val="single"/>
        </w:rPr>
        <w:t>failure to get that</w:t>
      </w:r>
      <w:r w:rsidRPr="00C15E3E">
        <w:rPr>
          <w:b/>
          <w:u w:val="single"/>
        </w:rPr>
        <w:t xml:space="preserve"> kind of </w:t>
      </w:r>
      <w:r w:rsidRPr="00BA10AB">
        <w:rPr>
          <w:b/>
          <w:highlight w:val="green"/>
          <w:u w:val="single"/>
        </w:rPr>
        <w:t xml:space="preserve">deal would tip the US and the world into a </w:t>
      </w:r>
      <w:r w:rsidRPr="00BA10AB">
        <w:rPr>
          <w:b/>
          <w:highlight w:val="green"/>
          <w:u w:val="single"/>
          <w:bdr w:val="single" w:sz="4" w:space="0" w:color="auto"/>
        </w:rPr>
        <w:t>new global depression</w:t>
      </w:r>
      <w:r w:rsidRPr="00C15E3E">
        <w:rPr>
          <w:b/>
          <w:u w:val="single"/>
        </w:rPr>
        <w:t>.</w:t>
      </w:r>
      <w:r>
        <w:rPr>
          <w:b/>
          <w:u w:val="single"/>
        </w:rPr>
        <w:t xml:space="preserve"> </w:t>
      </w:r>
      <w:r w:rsidRPr="002F50BC">
        <w:t>We need to think of the fiscal cliff as we did the Super Storm Sandy. It's unlike anything we have encountered in recent times. But when Chris Christie threw partisanship to the literal winds and embraced the president in an emergency (and vice-versa), we saw a glimpse of what can happen, of what Obama actually promised all along he could bring about, and what he has yet failed to do.</w:t>
      </w:r>
      <w:r>
        <w:t xml:space="preserve"> </w:t>
      </w:r>
      <w:r w:rsidRPr="00C15E3E">
        <w:rPr>
          <w:u w:val="single"/>
        </w:rPr>
        <w:t xml:space="preserve">His re-election has re-capitalized him. </w:t>
      </w:r>
      <w:r w:rsidRPr="00BA10AB">
        <w:rPr>
          <w:highlight w:val="green"/>
          <w:u w:val="single"/>
        </w:rPr>
        <w:t>He should use</w:t>
      </w:r>
      <w:r w:rsidRPr="00C15E3E">
        <w:rPr>
          <w:u w:val="single"/>
        </w:rPr>
        <w:t xml:space="preserve"> that </w:t>
      </w:r>
      <w:r w:rsidRPr="00BA10AB">
        <w:rPr>
          <w:highlight w:val="green"/>
          <w:u w:val="single"/>
        </w:rPr>
        <w:t>capital</w:t>
      </w:r>
      <w:r w:rsidRPr="00C15E3E">
        <w:rPr>
          <w:u w:val="single"/>
        </w:rPr>
        <w:t xml:space="preserve">, </w:t>
      </w:r>
      <w:r w:rsidRPr="002F50BC">
        <w:t xml:space="preserve">it seems to me, </w:t>
      </w:r>
      <w:r w:rsidRPr="00BA10AB">
        <w:rPr>
          <w:b/>
          <w:highlight w:val="green"/>
          <w:u w:val="single"/>
        </w:rPr>
        <w:t>immediately, when it is at its peak. There are obvious contours for a deal</w:t>
      </w:r>
      <w:r w:rsidRPr="002F50BC">
        <w:t xml:space="preserve">: </w:t>
      </w:r>
      <w:r w:rsidRPr="00C15E3E">
        <w:rPr>
          <w:u w:val="single"/>
        </w:rPr>
        <w:t xml:space="preserve">the parameters that both the president and the Speaker came close to in the summer of 2011. </w:t>
      </w:r>
      <w:r w:rsidRPr="00BA10AB">
        <w:rPr>
          <w:highlight w:val="green"/>
          <w:u w:val="single"/>
        </w:rPr>
        <w:t>The Speaker</w:t>
      </w:r>
      <w:r w:rsidRPr="00C15E3E">
        <w:rPr>
          <w:u w:val="single"/>
        </w:rPr>
        <w:t xml:space="preserve"> has publicly reiterated that he </w:t>
      </w:r>
      <w:r w:rsidRPr="00BA10AB">
        <w:rPr>
          <w:highlight w:val="green"/>
          <w:u w:val="single"/>
        </w:rPr>
        <w:t>is open to new revenues; the president</w:t>
      </w:r>
      <w:r w:rsidRPr="00C15E3E">
        <w:rPr>
          <w:u w:val="single"/>
        </w:rPr>
        <w:t xml:space="preserve"> has said he </w:t>
      </w:r>
      <w:r w:rsidRPr="00BA10AB">
        <w:rPr>
          <w:highlight w:val="green"/>
          <w:u w:val="single"/>
        </w:rPr>
        <w:t>is aware of the need to cut</w:t>
      </w:r>
      <w:r w:rsidRPr="00C15E3E">
        <w:rPr>
          <w:u w:val="single"/>
        </w:rPr>
        <w:t xml:space="preserve"> the cost of </w:t>
      </w:r>
      <w:r w:rsidRPr="00BA10AB">
        <w:rPr>
          <w:highlight w:val="green"/>
          <w:u w:val="single"/>
        </w:rPr>
        <w:t>entitlements</w:t>
      </w:r>
      <w:r w:rsidRPr="002F50BC">
        <w:t xml:space="preserve"> in the future. The cost-controls in the ACA may help, and should be aggressively tested, but we have no more proof of their success than we did when Bush promised that huge tax cuts would generate growth and employment for the middle class. That's why they had a sunset on them. Some kind of premium support option or later retirement age are by no means unreasonable complements to innovative rethinking of healthcare, given the exponential growth of spending on everything we now call "health."</w:t>
      </w:r>
      <w:r>
        <w:t xml:space="preserve"> </w:t>
      </w:r>
      <w:r w:rsidRPr="002F50BC">
        <w:t>Tax reform along 1986 lines is obviously the most productive common ground. Get us to three simple rates; get rid of the myriad deductions, including those for mortgage interest and state taxation. End all those corporate loopholes. Some of this will hurt the middle class - but rates can stay the same even as revenues rise; and there is simply no way to get to fiscal sanity without some sacrifice from the middle as well as the top. I think Obama has every reason to put the successful and wealthy back near the tax bracket Bill Clinton left us with. But equally, doing so without radical tax reform is a non-starter for the GOP, and they have a legitimate constitutional veto.</w:t>
      </w:r>
      <w:r>
        <w:t xml:space="preserve"> </w:t>
      </w:r>
      <w:r w:rsidRPr="002F50BC">
        <w:t>Then take an axe to the Pentagon, as Simpson-Bowles did. The perpetual war machine has become a kind of entitlement in itself, draining the country of resources we need at home, in pursuit of global hegemony that is becoming counter-productive to actual, you know, self-defense. Then we have to consider increasing premiums for the elderly who are better off, and to put back into Obamacare that end-of-life power-of-attorney discussion for everyone on Medicare that Sarah Palin called "death panels". A mandatory discussion of power-of-attorney issues for Medicare is not a "death panel." It's a wise nudge for people to be able to control their lives in advance. To invest so many resources into extending a dying person's life by a few days (when we don't even know for sure in many cases if the person wants that extra care), is completely irrational, when we desperately need to invest in education for the young. And yes, that is a choice we have to make, and we are making it now. We are now putting the last gasps of the old over the first steps of the young. That needs re-balancing a bit.</w:t>
      </w:r>
      <w:r>
        <w:t xml:space="preserve"> </w:t>
      </w:r>
      <w:r w:rsidRPr="002F50BC">
        <w:t>Many Democrats will argue that they have a mandate for higher tax rates for the wealthy. I think they have a mandate for more revenues from the wealthy and a fairer, simpler tax code. The GOP retained the House and they are a part of this country's leadership. Start afresh. Bring them in fully for this deal. Reach out to Ryan as well as Boehner. Many Democrats cannot bear the idea of cutting Medicare benefits, but I want to echo Kevin Drum in saying: it's gotta happen. Many Republicans abhor the idea of drawing down from a Cold War posture in defense. They need to get over themselves too.</w:t>
      </w:r>
      <w:r>
        <w:t xml:space="preserve"> </w:t>
      </w:r>
      <w:r w:rsidRPr="00BA10AB">
        <w:rPr>
          <w:highlight w:val="green"/>
          <w:u w:val="single"/>
        </w:rPr>
        <w:t>The only question is if the president will aggressively take the lead</w:t>
      </w:r>
      <w:r w:rsidRPr="00262309">
        <w:rPr>
          <w:u w:val="single"/>
        </w:rPr>
        <w:t xml:space="preserve"> on this, treating it with the same urgency he did a super-storm, and fulfill his promise of breaking through the red-blue divide for pragmatic solutions to our actual problems. </w:t>
      </w:r>
      <w:r w:rsidRPr="002F50BC">
        <w:t xml:space="preserve">He deserves a brief rest, of course. Everyone does. But </w:t>
      </w:r>
      <w:r w:rsidRPr="00262309">
        <w:rPr>
          <w:u w:val="single"/>
        </w:rPr>
        <w:t xml:space="preserve">Americans re-capitalized their president for a reason: to govern, to forge the legislative compromises that can set our fiscal course toward sanity again. This time, </w:t>
      </w:r>
      <w:r w:rsidRPr="00BA10AB">
        <w:rPr>
          <w:highlight w:val="green"/>
          <w:u w:val="single"/>
        </w:rPr>
        <w:t>he does not have</w:t>
      </w:r>
      <w:r w:rsidRPr="00262309">
        <w:rPr>
          <w:u w:val="single"/>
        </w:rPr>
        <w:t xml:space="preserve"> the </w:t>
      </w:r>
      <w:r w:rsidRPr="00BA10AB">
        <w:rPr>
          <w:highlight w:val="green"/>
          <w:u w:val="single"/>
        </w:rPr>
        <w:t>time to lead from behind</w:t>
      </w:r>
      <w:r w:rsidRPr="00262309">
        <w:rPr>
          <w:u w:val="single"/>
        </w:rPr>
        <w:t>. We need him out front</w:t>
      </w:r>
      <w:r w:rsidRPr="002F50BC">
        <w:t>, telling us the fiscal truth and showing a way forward.</w:t>
      </w:r>
      <w:r>
        <w:t xml:space="preserve"> </w:t>
      </w:r>
      <w:r w:rsidRPr="002F50BC">
        <w:t xml:space="preserve">He does not need to be elected again. </w:t>
      </w:r>
      <w:r w:rsidRPr="00262309">
        <w:rPr>
          <w:u w:val="single"/>
        </w:rPr>
        <w:t xml:space="preserve">He can be a mediator between both parties rather than the representative of one. He has to give the House GOP an honorable way out of their Tea Party nonsense, and tax reform is the obvious way to do it. </w:t>
      </w:r>
      <w:r w:rsidRPr="002F50BC">
        <w:t>This must be doable. And if it is achieved, Obama's true promise of getting us past these inane ideological battles toward a workable future will be secure. And contra Krugman, I do believe that renewed confidence in America's long-term fiscal standing will help investment and employment and growth again.</w:t>
      </w:r>
      <w:r>
        <w:t xml:space="preserve"> </w:t>
      </w:r>
      <w:r w:rsidRPr="00262309">
        <w:rPr>
          <w:b/>
          <w:u w:val="single"/>
        </w:rPr>
        <w:t xml:space="preserve">But </w:t>
      </w:r>
      <w:r w:rsidRPr="00BA10AB">
        <w:rPr>
          <w:b/>
          <w:highlight w:val="green"/>
          <w:u w:val="single"/>
        </w:rPr>
        <w:t>the president needs to be bold</w:t>
      </w:r>
      <w:r w:rsidRPr="00262309">
        <w:rPr>
          <w:b/>
          <w:u w:val="single"/>
        </w:rPr>
        <w:t>;</w:t>
      </w:r>
      <w:r w:rsidRPr="002F50BC">
        <w:t xml:space="preserve"> and magnanimous. </w:t>
      </w:r>
      <w:r w:rsidRPr="00BA10AB">
        <w:rPr>
          <w:b/>
          <w:highlight w:val="green"/>
          <w:u w:val="single"/>
        </w:rPr>
        <w:t>And fast</w:t>
      </w:r>
      <w:r w:rsidRPr="00DE0C14">
        <w:t>.</w:t>
      </w:r>
    </w:p>
    <w:p w:rsidR="00352AC5" w:rsidRDefault="00352AC5" w:rsidP="00352AC5"/>
    <w:p w:rsidR="00352AC5" w:rsidRDefault="00352AC5" w:rsidP="00352AC5">
      <w:pPr>
        <w:pStyle w:val="Heading4"/>
      </w:pPr>
      <w:r>
        <w:t>Extinction</w:t>
      </w:r>
    </w:p>
    <w:p w:rsidR="00352AC5" w:rsidRPr="00786925" w:rsidRDefault="00352AC5" w:rsidP="00352AC5">
      <w:pPr>
        <w:pStyle w:val="Citation"/>
      </w:pPr>
      <w:r w:rsidRPr="00786925">
        <w:t>Kemp 10</w:t>
      </w:r>
    </w:p>
    <w:p w:rsidR="00352AC5" w:rsidRDefault="00352AC5" w:rsidP="00352AC5">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352AC5" w:rsidRPr="00777C1A" w:rsidRDefault="00352AC5" w:rsidP="00352AC5"/>
    <w:p w:rsidR="00352AC5" w:rsidRPr="008C3882" w:rsidRDefault="00352AC5" w:rsidP="00352AC5">
      <w:pPr>
        <w:rPr>
          <w:rFonts w:cs="Arial"/>
        </w:rPr>
      </w:pPr>
      <w:r w:rsidRPr="006A1ACA">
        <w:rPr>
          <w:rFonts w:cs="Arial"/>
        </w:rPr>
        <w:t xml:space="preserve">The second scenario, called Mayhem and Chaos, is the opposite of the first scenario; everything that can go wrong does go wrong. </w:t>
      </w:r>
      <w:r w:rsidRPr="000E049E">
        <w:rPr>
          <w:rStyle w:val="TitleChar"/>
          <w:rFonts w:cs="Arial"/>
          <w:highlight w:val="cyan"/>
        </w:rPr>
        <w:t>The</w:t>
      </w:r>
      <w:r w:rsidRPr="006A1ACA">
        <w:rPr>
          <w:rStyle w:val="TitleChar"/>
          <w:rFonts w:cs="Arial"/>
        </w:rPr>
        <w:t xml:space="preserve"> world </w:t>
      </w:r>
      <w:r w:rsidRPr="000E049E">
        <w:rPr>
          <w:rStyle w:val="TitleChar"/>
          <w:rFonts w:cs="Arial"/>
          <w:highlight w:val="cyan"/>
        </w:rPr>
        <w:t>economic situation weakens</w:t>
      </w:r>
      <w:r w:rsidRPr="006A1ACA">
        <w:rPr>
          <w:rStyle w:val="TitleChar"/>
          <w:rFonts w:cs="Arial"/>
        </w:rPr>
        <w:t xml:space="preserve"> rather than strengthens</w:t>
      </w:r>
      <w:r w:rsidRPr="006A1ACA">
        <w:rPr>
          <w:rFonts w:cs="Arial"/>
        </w:rPr>
        <w:t xml:space="preserve">, and </w:t>
      </w:r>
      <w:r w:rsidRPr="000E049E">
        <w:rPr>
          <w:rStyle w:val="TitleChar"/>
          <w:rFonts w:cs="Arial"/>
          <w:highlight w:val="cyan"/>
        </w:rPr>
        <w:t>India, China, and Japan suffer</w:t>
      </w:r>
      <w:r w:rsidRPr="006A1ACA">
        <w:rPr>
          <w:rStyle w:val="TitleChar"/>
          <w:rFonts w:cs="Arial"/>
        </w:rPr>
        <w:t xml:space="preserve"> a </w:t>
      </w:r>
      <w:r w:rsidRPr="000E049E">
        <w:rPr>
          <w:rStyle w:val="TitleChar"/>
          <w:rFonts w:cs="Arial"/>
          <w:highlight w:val="cyan"/>
        </w:rPr>
        <w:t>major reduction in</w:t>
      </w:r>
      <w:r w:rsidRPr="006A1ACA">
        <w:rPr>
          <w:rStyle w:val="TitleChar"/>
          <w:rFonts w:cs="Arial"/>
        </w:rPr>
        <w:t xml:space="preserve"> their </w:t>
      </w:r>
      <w:r w:rsidRPr="000E049E">
        <w:rPr>
          <w:rStyle w:val="TitleChar"/>
          <w:rFonts w:cs="Arial"/>
          <w:highlight w:val="cyan"/>
        </w:rPr>
        <w:t>growth rates</w:t>
      </w:r>
      <w:r w:rsidRPr="006A1ACA">
        <w:rPr>
          <w:rFonts w:cs="Arial"/>
        </w:rPr>
        <w:t xml:space="preserve">, further </w:t>
      </w:r>
      <w:r w:rsidRPr="006A1ACA">
        <w:rPr>
          <w:rStyle w:val="TitleChar"/>
          <w:rFonts w:cs="Arial"/>
        </w:rPr>
        <w:t>weakening the global economy</w:t>
      </w:r>
      <w:r w:rsidRPr="006A1ACA">
        <w:rPr>
          <w:rFonts w:cs="Arial"/>
        </w:rPr>
        <w:t xml:space="preserve">. As a result, </w:t>
      </w:r>
      <w:r w:rsidRPr="000E049E">
        <w:rPr>
          <w:rStyle w:val="TitleChar"/>
          <w:rFonts w:cs="Arial"/>
          <w:highlight w:val="cyan"/>
        </w:rPr>
        <w:t>energy demand falls</w:t>
      </w:r>
      <w:r w:rsidRPr="006A1ACA">
        <w:rPr>
          <w:rStyle w:val="TitleChar"/>
          <w:rFonts w:cs="Arial"/>
        </w:rPr>
        <w:t xml:space="preserve"> and the price of fossil fuels plummets, </w:t>
      </w:r>
      <w:r w:rsidRPr="000E049E">
        <w:rPr>
          <w:rStyle w:val="TitleChar"/>
          <w:rFonts w:cs="Arial"/>
          <w:highlight w:val="cyan"/>
        </w:rPr>
        <w:t>leading to</w:t>
      </w:r>
      <w:r w:rsidRPr="006A1ACA">
        <w:rPr>
          <w:rStyle w:val="TitleChar"/>
          <w:rFonts w:cs="Arial"/>
        </w:rPr>
        <w:t xml:space="preserve"> a </w:t>
      </w:r>
      <w:r w:rsidRPr="000E049E">
        <w:rPr>
          <w:rStyle w:val="TitleChar"/>
          <w:rFonts w:cs="Arial"/>
          <w:highlight w:val="cyan"/>
        </w:rPr>
        <w:t>financial crisis</w:t>
      </w:r>
      <w:r w:rsidRPr="006A1ACA">
        <w:rPr>
          <w:rStyle w:val="TitleChar"/>
          <w:rFonts w:cs="Arial"/>
        </w:rPr>
        <w:t xml:space="preserve"> for the energy-producing states, which are forced to cut back dramatically on expansion programs and social welfare. That</w:t>
      </w:r>
      <w:r w:rsidRPr="006A1ACA">
        <w:rPr>
          <w:rFonts w:cs="Arial"/>
        </w:rPr>
        <w:t xml:space="preserve"> in turn </w:t>
      </w:r>
      <w:r w:rsidRPr="006A1ACA">
        <w:rPr>
          <w:rStyle w:val="TitleChar"/>
          <w:rFonts w:cs="Arial"/>
        </w:rPr>
        <w:t xml:space="preserve">leads to </w:t>
      </w:r>
      <w:r w:rsidRPr="000E049E">
        <w:rPr>
          <w:rStyle w:val="TitleChar"/>
          <w:rFonts w:cs="Arial"/>
          <w:highlight w:val="cyan"/>
        </w:rPr>
        <w:t>political unrest:</w:t>
      </w:r>
      <w:r w:rsidRPr="006A1ACA">
        <w:rPr>
          <w:rStyle w:val="TitleChar"/>
          <w:rFonts w:cs="Arial"/>
        </w:rPr>
        <w:t xml:space="preserve"> and </w:t>
      </w:r>
      <w:r w:rsidRPr="000E049E">
        <w:rPr>
          <w:rStyle w:val="TitleChar"/>
          <w:rFonts w:cs="Arial"/>
          <w:highlight w:val="cyan"/>
        </w:rPr>
        <w:t>nurtures</w:t>
      </w:r>
      <w:r w:rsidRPr="006A1ACA">
        <w:rPr>
          <w:rFonts w:cs="Arial"/>
        </w:rPr>
        <w:t xml:space="preserve"> different </w:t>
      </w:r>
      <w:r w:rsidRPr="000E049E">
        <w:rPr>
          <w:rStyle w:val="TitleChar"/>
          <w:rFonts w:cs="Arial"/>
          <w:highlight w:val="cyan"/>
        </w:rPr>
        <w:t>radical groups</w:t>
      </w:r>
      <w:r w:rsidRPr="006A1ACA">
        <w:rPr>
          <w:rFonts w:cs="Arial"/>
        </w:rPr>
        <w:t xml:space="preserve">, </w:t>
      </w:r>
      <w:r w:rsidRPr="006A1ACA">
        <w:rPr>
          <w:rStyle w:val="TitleChar"/>
          <w:rFonts w:cs="Arial"/>
        </w:rPr>
        <w:t>including</w:t>
      </w:r>
      <w:r w:rsidRPr="006A1ACA">
        <w:rPr>
          <w:rFonts w:cs="Arial"/>
        </w:rPr>
        <w:t xml:space="preserve">, but not limited to, </w:t>
      </w:r>
      <w:r w:rsidRPr="006A1ACA">
        <w:rPr>
          <w:rStyle w:val="TitleChar"/>
          <w:rFonts w:cs="Arial"/>
        </w:rPr>
        <w:t>Islamic extremists</w:t>
      </w:r>
      <w:r w:rsidRPr="006A1ACA">
        <w:rPr>
          <w:rFonts w:cs="Arial"/>
        </w:rPr>
        <w:t xml:space="preserve">. The </w:t>
      </w:r>
      <w:r w:rsidRPr="000E049E">
        <w:rPr>
          <w:rStyle w:val="TitleChar"/>
          <w:rFonts w:cs="Arial"/>
          <w:highlight w:val="cyan"/>
        </w:rPr>
        <w:t>internal stability</w:t>
      </w:r>
      <w:r w:rsidRPr="006A1ACA">
        <w:rPr>
          <w:rFonts w:cs="Arial"/>
        </w:rPr>
        <w:t xml:space="preserve"> </w:t>
      </w:r>
      <w:r w:rsidRPr="006A1ACA">
        <w:rPr>
          <w:rStyle w:val="TitleChar"/>
          <w:rFonts w:cs="Arial"/>
        </w:rPr>
        <w:t>of</w:t>
      </w:r>
      <w:r w:rsidRPr="006A1ACA">
        <w:rPr>
          <w:rFonts w:cs="Arial"/>
        </w:rPr>
        <w:t xml:space="preserve"> some </w:t>
      </w:r>
      <w:r w:rsidRPr="006A1ACA">
        <w:rPr>
          <w:rStyle w:val="TitleChar"/>
          <w:rFonts w:cs="Arial"/>
        </w:rPr>
        <w:t xml:space="preserve">countries </w:t>
      </w:r>
      <w:r w:rsidRPr="000E049E">
        <w:rPr>
          <w:rStyle w:val="TitleChar"/>
          <w:rFonts w:cs="Arial"/>
          <w:highlight w:val="cyan"/>
        </w:rPr>
        <w:t>is challenged</w:t>
      </w:r>
      <w:r w:rsidRPr="006A1ACA">
        <w:rPr>
          <w:rFonts w:cs="Arial"/>
        </w:rPr>
        <w:t xml:space="preserve">, and </w:t>
      </w:r>
      <w:r w:rsidRPr="006A1ACA">
        <w:rPr>
          <w:rStyle w:val="TitleChar"/>
          <w:rFonts w:cs="Arial"/>
        </w:rPr>
        <w:t>there are more “failed states</w:t>
      </w:r>
      <w:r w:rsidRPr="006A1ACA">
        <w:rPr>
          <w:rFonts w:cs="Arial"/>
        </w:rPr>
        <w:t xml:space="preserve">.” Most serious is </w:t>
      </w:r>
      <w:r w:rsidRPr="006A1ACA">
        <w:rPr>
          <w:rStyle w:val="TitleChar"/>
          <w:rFonts w:cs="Arial"/>
        </w:rPr>
        <w:t xml:space="preserve">the </w:t>
      </w:r>
      <w:r w:rsidRPr="000E049E">
        <w:rPr>
          <w:rStyle w:val="TitleChar"/>
          <w:rFonts w:cs="Arial"/>
          <w:highlight w:val="cyan"/>
        </w:rPr>
        <w:t>collapse of</w:t>
      </w:r>
      <w:r w:rsidRPr="006A1ACA">
        <w:rPr>
          <w:rStyle w:val="TitleChar"/>
          <w:rFonts w:cs="Arial"/>
        </w:rPr>
        <w:t xml:space="preserve"> the democratic government in </w:t>
      </w:r>
      <w:r w:rsidRPr="000E049E">
        <w:rPr>
          <w:rStyle w:val="TitleChar"/>
          <w:rFonts w:cs="Arial"/>
          <w:highlight w:val="cyan"/>
        </w:rPr>
        <w:t>Pakistan</w:t>
      </w:r>
      <w:r w:rsidRPr="006A1ACA">
        <w:rPr>
          <w:rStyle w:val="TitleChar"/>
          <w:rFonts w:cs="Arial"/>
        </w:rPr>
        <w:t xml:space="preserve"> and its takeover by Muslim </w:t>
      </w:r>
      <w:r w:rsidRPr="000E049E">
        <w:rPr>
          <w:rStyle w:val="TitleChar"/>
          <w:rFonts w:cs="Arial"/>
          <w:highlight w:val="cyan"/>
        </w:rPr>
        <w:t>extremists</w:t>
      </w:r>
      <w:r w:rsidRPr="006A1ACA">
        <w:rPr>
          <w:rStyle w:val="TitleChar"/>
          <w:rFonts w:cs="Arial"/>
        </w:rPr>
        <w:t xml:space="preserve">, who then </w:t>
      </w:r>
      <w:r w:rsidRPr="000E049E">
        <w:rPr>
          <w:rStyle w:val="TitleChar"/>
          <w:rFonts w:cs="Arial"/>
          <w:highlight w:val="cyan"/>
        </w:rPr>
        <w:t>take possession of</w:t>
      </w:r>
      <w:r w:rsidRPr="006A1ACA">
        <w:rPr>
          <w:rStyle w:val="TitleChar"/>
          <w:rFonts w:cs="Arial"/>
        </w:rPr>
        <w:t xml:space="preserve"> a large number of </w:t>
      </w:r>
      <w:r w:rsidRPr="000E049E">
        <w:rPr>
          <w:rStyle w:val="TitleChar"/>
          <w:rFonts w:cs="Arial"/>
          <w:highlight w:val="cyan"/>
        </w:rPr>
        <w:t>nuclear weapons.</w:t>
      </w:r>
      <w:r w:rsidRPr="006A1ACA">
        <w:rPr>
          <w:rStyle w:val="TitleChar"/>
          <w:rFonts w:cs="Arial"/>
        </w:rPr>
        <w:t xml:space="preserve"> The </w:t>
      </w:r>
      <w:r w:rsidRPr="000E049E">
        <w:rPr>
          <w:rStyle w:val="TitleChar"/>
          <w:rFonts w:cs="Arial"/>
          <w:highlight w:val="cyan"/>
        </w:rPr>
        <w:t>danger of war between India and Pakistan increases</w:t>
      </w:r>
      <w:r w:rsidRPr="006A1ACA">
        <w:rPr>
          <w:rStyle w:val="TitleChar"/>
          <w:rFonts w:cs="Arial"/>
        </w:rPr>
        <w:t xml:space="preserve"> significantly</w:t>
      </w:r>
      <w:r w:rsidRPr="006A1ACA">
        <w:rPr>
          <w:rFonts w:cs="Arial"/>
        </w:rPr>
        <w:t xml:space="preserve">. </w:t>
      </w:r>
      <w:r w:rsidRPr="000E049E">
        <w:rPr>
          <w:rStyle w:val="TitleChar"/>
          <w:rFonts w:cs="Arial"/>
          <w:highlight w:val="cyan"/>
        </w:rPr>
        <w:t>Iran</w:t>
      </w:r>
      <w:r w:rsidRPr="006A1ACA">
        <w:rPr>
          <w:rFonts w:cs="Arial"/>
        </w:rPr>
        <w:t xml:space="preserve">, always worried about an extremist Pakistan, expands and </w:t>
      </w:r>
      <w:r w:rsidRPr="000E049E">
        <w:rPr>
          <w:rStyle w:val="TitleChar"/>
          <w:rFonts w:cs="Arial"/>
          <w:highlight w:val="cyan"/>
        </w:rPr>
        <w:t>weaponizes</w:t>
      </w:r>
      <w:r w:rsidRPr="006A1ACA">
        <w:rPr>
          <w:rStyle w:val="TitleChar"/>
          <w:rFonts w:cs="Arial"/>
        </w:rPr>
        <w:t xml:space="preserve"> its nuclear program. </w:t>
      </w:r>
      <w:r w:rsidRPr="000E049E">
        <w:rPr>
          <w:rStyle w:val="TitleChar"/>
          <w:rFonts w:cs="Arial"/>
          <w:highlight w:val="cyan"/>
        </w:rPr>
        <w:t>That</w:t>
      </w:r>
      <w:r w:rsidRPr="006A1ACA">
        <w:rPr>
          <w:rFonts w:cs="Arial"/>
        </w:rPr>
        <w:t xml:space="preserve"> further </w:t>
      </w:r>
      <w:r w:rsidRPr="000E049E">
        <w:rPr>
          <w:rStyle w:val="TitleChar"/>
          <w:rFonts w:cs="Arial"/>
          <w:highlight w:val="cyan"/>
        </w:rPr>
        <w:t>enhances</w:t>
      </w:r>
      <w:r w:rsidRPr="006A1ACA">
        <w:rPr>
          <w:rStyle w:val="TitleChar"/>
          <w:rFonts w:cs="Arial"/>
        </w:rPr>
        <w:t xml:space="preserve"> nuclear </w:t>
      </w:r>
      <w:r w:rsidRPr="000E049E">
        <w:rPr>
          <w:rStyle w:val="TitleChar"/>
          <w:rFonts w:cs="Arial"/>
          <w:highlight w:val="cyan"/>
        </w:rPr>
        <w:t>prolif</w:t>
      </w:r>
      <w:r w:rsidRPr="006A1ACA">
        <w:rPr>
          <w:rStyle w:val="TitleChar"/>
          <w:rFonts w:cs="Arial"/>
        </w:rPr>
        <w:t>eration in the Middle East, with Saudi Arabia, Turkey, and Egypt joining Israel and Iran as nuclear states.</w:t>
      </w:r>
      <w:r w:rsidRPr="006A1ACA">
        <w:rPr>
          <w:rFonts w:cs="Arial"/>
        </w:rPr>
        <w:t xml:space="preserve"> Under these circumstances, </w:t>
      </w:r>
      <w:r w:rsidRPr="006A1ACA">
        <w:rPr>
          <w:rStyle w:val="TitleChar"/>
          <w:rFonts w:cs="Arial"/>
        </w:rPr>
        <w:t xml:space="preserve">the potential for nuclear terrorism increases, and </w:t>
      </w:r>
      <w:r w:rsidRPr="000E049E">
        <w:rPr>
          <w:rStyle w:val="TitleChar"/>
          <w:rFonts w:cs="Arial"/>
          <w:highlight w:val="cyan"/>
        </w:rPr>
        <w:t>the possibility of a nuclear terrorist attack</w:t>
      </w:r>
      <w:r w:rsidRPr="006A1ACA">
        <w:rPr>
          <w:rStyle w:val="TitleChar"/>
          <w:rFonts w:cs="Arial"/>
        </w:rPr>
        <w:t xml:space="preserve"> in either the Western world or in the oil-producing states </w:t>
      </w:r>
      <w:r w:rsidRPr="000E049E">
        <w:rPr>
          <w:rStyle w:val="TitleChar"/>
          <w:rFonts w:cs="Arial"/>
          <w:highlight w:val="cyan"/>
        </w:rPr>
        <w:t>may lead to a further devastating collapse</w:t>
      </w:r>
      <w:r w:rsidRPr="006A1ACA">
        <w:rPr>
          <w:rStyle w:val="TitleChar"/>
          <w:rFonts w:cs="Arial"/>
        </w:rPr>
        <w:t xml:space="preserve"> of the world economic market, with a tsunami-like impact on stability. In this scenario, </w:t>
      </w:r>
      <w:r w:rsidRPr="000E049E">
        <w:rPr>
          <w:rStyle w:val="TitleChar"/>
          <w:rFonts w:cs="Arial"/>
          <w:highlight w:val="cyan"/>
        </w:rPr>
        <w:t>major disruptions can be expected, with dire consequences for</w:t>
      </w:r>
      <w:r w:rsidRPr="006A1ACA">
        <w:rPr>
          <w:rStyle w:val="TitleChar"/>
          <w:rFonts w:cs="Arial"/>
        </w:rPr>
        <w:t xml:space="preserve"> two-thirds of </w:t>
      </w:r>
      <w:r w:rsidRPr="000E049E">
        <w:rPr>
          <w:rStyle w:val="TitleChar"/>
          <w:rFonts w:cs="Arial"/>
          <w:highlight w:val="cyan"/>
        </w:rPr>
        <w:t>the planet’s population</w:t>
      </w:r>
      <w:r w:rsidRPr="006A1ACA">
        <w:rPr>
          <w:rFonts w:cs="Arial"/>
        </w:rPr>
        <w:t>.</w:t>
      </w:r>
    </w:p>
    <w:p w:rsidR="00352AC5" w:rsidRDefault="00352AC5" w:rsidP="00352AC5"/>
    <w:p w:rsidR="00352AC5" w:rsidRDefault="00352AC5" w:rsidP="00352AC5">
      <w:pPr>
        <w:pStyle w:val="Heading2"/>
      </w:pPr>
      <w:r>
        <w:t>off</w:t>
      </w:r>
    </w:p>
    <w:p w:rsidR="00352AC5" w:rsidRDefault="00352AC5" w:rsidP="00352AC5"/>
    <w:p w:rsidR="00352AC5" w:rsidRPr="00A6478E" w:rsidRDefault="00352AC5" w:rsidP="00352AC5">
      <w:pPr>
        <w:pStyle w:val="Heading4"/>
      </w:pPr>
      <w:r>
        <w:t xml:space="preserve">Using indeterminacy as a </w:t>
      </w:r>
      <w:r w:rsidRPr="00B27D8D">
        <w:rPr>
          <w:u w:val="single"/>
        </w:rPr>
        <w:t>negative tool</w:t>
      </w:r>
      <w:r>
        <w:t xml:space="preserve"> </w:t>
      </w:r>
      <w:r w:rsidRPr="001E3ED8">
        <w:t>cedes</w:t>
      </w:r>
      <w:r>
        <w:t xml:space="preserve"> politics and narrative to conservatives – that normalizes mass violence</w:t>
      </w:r>
    </w:p>
    <w:p w:rsidR="00352AC5" w:rsidRDefault="00352AC5" w:rsidP="00352AC5">
      <w:r w:rsidRPr="001200CC">
        <w:rPr>
          <w:rStyle w:val="CiteChar"/>
        </w:rPr>
        <w:t>Engström</w:t>
      </w:r>
      <w:r>
        <w:t xml:space="preserve">, professor of philosophy – Rochester Institute of Technology, </w:t>
      </w:r>
      <w:r w:rsidRPr="001200CC">
        <w:rPr>
          <w:rStyle w:val="CiteChar"/>
        </w:rPr>
        <w:t>‘93</w:t>
      </w:r>
    </w:p>
    <w:p w:rsidR="00352AC5" w:rsidRDefault="00352AC5" w:rsidP="00352AC5">
      <w:r>
        <w:t xml:space="preserve">(Timothy, “The Postmodern Sublime?: Philosophical Rehabilitations and Pragmatic Evasions,” </w:t>
      </w:r>
      <w:r w:rsidRPr="001200CC">
        <w:rPr>
          <w:i/>
        </w:rPr>
        <w:t>boundary 2</w:t>
      </w:r>
      <w:r>
        <w:t>, 20:2)</w:t>
      </w:r>
    </w:p>
    <w:p w:rsidR="00352AC5" w:rsidRDefault="00352AC5" w:rsidP="00352AC5"/>
    <w:p w:rsidR="00352AC5" w:rsidRDefault="00352AC5" w:rsidP="00352AC5">
      <w:r>
        <w:t xml:space="preserve">The </w:t>
      </w:r>
      <w:r w:rsidRPr="002733F7">
        <w:rPr>
          <w:rStyle w:val="StyleBoldUnderline"/>
        </w:rPr>
        <w:t xml:space="preserve">formality of </w:t>
      </w:r>
      <w:r w:rsidRPr="007C7048">
        <w:rPr>
          <w:rStyle w:val="StyleBoldUnderline"/>
          <w:highlight w:val="cyan"/>
        </w:rPr>
        <w:t>the</w:t>
      </w:r>
      <w:r w:rsidRPr="002733F7">
        <w:rPr>
          <w:rStyle w:val="StyleBoldUnderline"/>
        </w:rPr>
        <w:t xml:space="preserve"> philosophical </w:t>
      </w:r>
      <w:r w:rsidRPr="007C7048">
        <w:rPr>
          <w:rStyle w:val="StyleBoldUnderline"/>
          <w:highlight w:val="cyan"/>
        </w:rPr>
        <w:t>sublime</w:t>
      </w:r>
      <w:r w:rsidRPr="002733F7">
        <w:rPr>
          <w:rStyle w:val="StyleBoldUnderline"/>
        </w:rPr>
        <w:t xml:space="preserve"> can be seen</w:t>
      </w:r>
      <w:r>
        <w:t xml:space="preserve">, for example, </w:t>
      </w:r>
      <w:r w:rsidRPr="002733F7">
        <w:rPr>
          <w:rStyle w:val="StyleBoldUnderline"/>
        </w:rPr>
        <w:t>in its</w:t>
      </w:r>
      <w:r>
        <w:t xml:space="preserve"> mathematical </w:t>
      </w:r>
      <w:r w:rsidRPr="002733F7">
        <w:rPr>
          <w:rStyle w:val="StyleBoldUnderline"/>
        </w:rPr>
        <w:t>figuration</w:t>
      </w:r>
      <w:r>
        <w:t xml:space="preserve">: </w:t>
      </w:r>
      <w:r w:rsidRPr="002733F7">
        <w:rPr>
          <w:rStyle w:val="StyleBoldUnderline"/>
        </w:rPr>
        <w:t>as vastness</w:t>
      </w:r>
      <w:r>
        <w:t xml:space="preserve">, as </w:t>
      </w:r>
      <w:r w:rsidRPr="002733F7">
        <w:rPr>
          <w:rStyle w:val="UnderlineBold"/>
        </w:rPr>
        <w:t xml:space="preserve">a magnitude that </w:t>
      </w:r>
      <w:r w:rsidRPr="007C7048">
        <w:rPr>
          <w:rStyle w:val="UnderlineBold"/>
          <w:highlight w:val="cyan"/>
        </w:rPr>
        <w:t>escapes</w:t>
      </w:r>
      <w:r>
        <w:rPr>
          <w:rStyle w:val="UnderlineBold"/>
          <w:highlight w:val="cyan"/>
        </w:rPr>
        <w:t xml:space="preserve"> </w:t>
      </w:r>
      <w:r w:rsidRPr="007C7048">
        <w:rPr>
          <w:rStyle w:val="UnderlineBold"/>
          <w:highlight w:val="cyan"/>
        </w:rPr>
        <w:t>measurement.</w:t>
      </w:r>
      <w:r>
        <w:t xml:space="preserve"> We can </w:t>
      </w:r>
      <w:r w:rsidRPr="007C7048">
        <w:t xml:space="preserve">conceptualize but not present infinity; </w:t>
      </w:r>
      <w:r w:rsidRPr="007C7048">
        <w:rPr>
          <w:rStyle w:val="StyleBoldUnderline"/>
          <w:highlight w:val="cyan"/>
        </w:rPr>
        <w:t>it can't be</w:t>
      </w:r>
      <w:r>
        <w:rPr>
          <w:rStyle w:val="StyleBoldUnderline"/>
          <w:highlight w:val="cyan"/>
        </w:rPr>
        <w:t xml:space="preserve"> </w:t>
      </w:r>
      <w:r w:rsidRPr="007C7048">
        <w:rPr>
          <w:rStyle w:val="StyleBoldUnderline"/>
          <w:highlight w:val="cyan"/>
        </w:rPr>
        <w:t>grasped</w:t>
      </w:r>
      <w:r w:rsidRPr="007C7048">
        <w:rPr>
          <w:rStyle w:val="StyleBoldUnderline"/>
        </w:rPr>
        <w:t xml:space="preserve"> in its totality on</w:t>
      </w:r>
      <w:r w:rsidRPr="007C7048">
        <w:t xml:space="preserve"> </w:t>
      </w:r>
      <w:r w:rsidRPr="007C7048">
        <w:rPr>
          <w:rStyle w:val="UnderlineBold"/>
        </w:rPr>
        <w:t>the</w:t>
      </w:r>
      <w:r w:rsidRPr="007C7048">
        <w:t xml:space="preserve"> strictly </w:t>
      </w:r>
      <w:r w:rsidRPr="007C7048">
        <w:rPr>
          <w:rStyle w:val="UnderlineBold"/>
        </w:rPr>
        <w:t>cognitive level.</w:t>
      </w:r>
      <w:r>
        <w:t xml:space="preserve"> The concept, however, is modulated significantly when the sublime becomes an estimate of power, in its vastness, in its destructiveness, as force beyond normal experience. </w:t>
      </w:r>
      <w:r w:rsidRPr="002733F7">
        <w:rPr>
          <w:rStyle w:val="StyleBoldUnderline"/>
        </w:rPr>
        <w:t>By shifting the terrain from</w:t>
      </w:r>
      <w:r>
        <w:t xml:space="preserve"> eighteenth-century faculty-</w:t>
      </w:r>
      <w:r w:rsidRPr="002733F7">
        <w:rPr>
          <w:rStyle w:val="StyleBoldUnderline"/>
        </w:rPr>
        <w:t>psychology to post-</w:t>
      </w:r>
      <w:r>
        <w:rPr>
          <w:rStyle w:val="StyleBoldUnderline"/>
        </w:rPr>
        <w:t xml:space="preserve"> </w:t>
      </w:r>
      <w:r w:rsidRPr="002733F7">
        <w:rPr>
          <w:rStyle w:val="StyleBoldUnderline"/>
        </w:rPr>
        <w:t>modernity, we shift to an analysis of the cultural discourses and artifacts with</w:t>
      </w:r>
      <w:r>
        <w:rPr>
          <w:rStyle w:val="StyleBoldUnderline"/>
        </w:rPr>
        <w:t xml:space="preserve"> </w:t>
      </w:r>
      <w:r w:rsidRPr="002733F7">
        <w:rPr>
          <w:rStyle w:val="StyleBoldUnderline"/>
        </w:rPr>
        <w:t>which power is conceived and presented</w:t>
      </w:r>
      <w:r>
        <w:t xml:space="preserve">. This is precisely where Lyotard is ambivalent about whether he wants to remain a metaphysician or not. If </w:t>
      </w:r>
      <w:r w:rsidRPr="007C7048">
        <w:rPr>
          <w:rStyle w:val="StyleBoldUnderline"/>
          <w:highlight w:val="cyan"/>
        </w:rPr>
        <w:t>the sublime is</w:t>
      </w:r>
      <w:r>
        <w:t xml:space="preserve"> not going to be used to identify transcendental boundaries of human cognition and imagination, then it is to be </w:t>
      </w:r>
      <w:r w:rsidRPr="007C7048">
        <w:rPr>
          <w:rStyle w:val="StyleBoldUnderline"/>
          <w:highlight w:val="cyan"/>
        </w:rPr>
        <w:t>used to articulate</w:t>
      </w:r>
      <w:r>
        <w:t xml:space="preserve"> the metaphysical </w:t>
      </w:r>
      <w:r w:rsidRPr="007C7048">
        <w:rPr>
          <w:rStyle w:val="UnderlineBold"/>
          <w:highlight w:val="cyan"/>
        </w:rPr>
        <w:t>limits of narrative</w:t>
      </w:r>
      <w:r>
        <w:t xml:space="preserve"> and </w:t>
      </w:r>
      <w:r w:rsidRPr="00E31004">
        <w:rPr>
          <w:rStyle w:val="StyleBoldUnderline"/>
          <w:highlight w:val="cyan"/>
        </w:rPr>
        <w:t>to dramatize</w:t>
      </w:r>
      <w:r>
        <w:t xml:space="preserve"> a different, but equally necessary, antithesis—</w:t>
      </w:r>
      <w:r w:rsidRPr="00E31004">
        <w:rPr>
          <w:rStyle w:val="StyleBoldUnderline"/>
          <w:highlight w:val="cyan"/>
        </w:rPr>
        <w:t>the permanently "revolutionary" antinarrative</w:t>
      </w:r>
      <w:r w:rsidRPr="00AC24FC">
        <w:rPr>
          <w:rStyle w:val="StyleBoldUnderline"/>
        </w:rPr>
        <w:t>.</w:t>
      </w:r>
      <w:r>
        <w:t xml:space="preserve"> This is, indeed, the link between Kant and </w:t>
      </w:r>
      <w:r w:rsidRPr="007C7048">
        <w:rPr>
          <w:rStyle w:val="StyleBoldUnderline"/>
          <w:highlight w:val="cyan"/>
        </w:rPr>
        <w:t>the</w:t>
      </w:r>
      <w:r>
        <w:t xml:space="preserve"> avant-garde: the metaphysical </w:t>
      </w:r>
      <w:r w:rsidRPr="00AC24FC">
        <w:rPr>
          <w:rStyle w:val="StyleBoldUnderline"/>
        </w:rPr>
        <w:t>nature of the sublime is</w:t>
      </w:r>
      <w:r>
        <w:t xml:space="preserve"> now </w:t>
      </w:r>
      <w:r w:rsidRPr="00AC24FC">
        <w:rPr>
          <w:rStyle w:val="StyleBoldUnderline"/>
        </w:rPr>
        <w:t xml:space="preserve">the metaphysical </w:t>
      </w:r>
      <w:r w:rsidRPr="007C7048">
        <w:rPr>
          <w:rStyle w:val="StyleBoldUnderline"/>
          <w:highlight w:val="cyan"/>
        </w:rPr>
        <w:t xml:space="preserve">need for an </w:t>
      </w:r>
      <w:r w:rsidRPr="007C7048">
        <w:rPr>
          <w:rStyle w:val="UnderlineBold"/>
          <w:highlight w:val="cyan"/>
        </w:rPr>
        <w:t>avant-garde</w:t>
      </w:r>
      <w:r>
        <w:rPr>
          <w:rStyle w:val="UnderlineBold"/>
          <w:highlight w:val="cyan"/>
        </w:rPr>
        <w:t xml:space="preserve"> </w:t>
      </w:r>
      <w:r w:rsidRPr="007C7048">
        <w:rPr>
          <w:rStyle w:val="UnderlineBold"/>
          <w:highlight w:val="cyan"/>
        </w:rPr>
        <w:t>aesthetic</w:t>
      </w:r>
      <w:r>
        <w:t>, for "</w:t>
      </w:r>
      <w:r w:rsidRPr="007C7048">
        <w:rPr>
          <w:rStyle w:val="UnderlineBold"/>
          <w:highlight w:val="cyan"/>
        </w:rPr>
        <w:t>the continuously revolutionary</w:t>
      </w:r>
      <w:r>
        <w:t xml:space="preserve">." </w:t>
      </w:r>
      <w:r w:rsidRPr="00AC24FC">
        <w:rPr>
          <w:rStyle w:val="StyleBoldUnderline"/>
        </w:rPr>
        <w:t>The convenience of this</w:t>
      </w:r>
      <w:r>
        <w:t xml:space="preserve"> sort of </w:t>
      </w:r>
      <w:r w:rsidRPr="00AC24FC">
        <w:rPr>
          <w:rStyle w:val="StyleBoldUnderline"/>
        </w:rPr>
        <w:t>oppositionally constructed idiom might lead one to suspect</w:t>
      </w:r>
      <w:r>
        <w:t xml:space="preserve"> that </w:t>
      </w:r>
      <w:r w:rsidRPr="00AC24FC">
        <w:rPr>
          <w:rStyle w:val="StyleBoldUnderline"/>
        </w:rPr>
        <w:t>there is</w:t>
      </w:r>
      <w:r>
        <w:rPr>
          <w:rStyle w:val="StyleBoldUnderline"/>
        </w:rPr>
        <w:t xml:space="preserve"> </w:t>
      </w:r>
      <w:r>
        <w:t xml:space="preserve">more </w:t>
      </w:r>
      <w:r w:rsidRPr="00AC24FC">
        <w:rPr>
          <w:rStyle w:val="StyleBoldUnderline"/>
        </w:rPr>
        <w:t>philosophical recurrence</w:t>
      </w:r>
      <w:r>
        <w:t xml:space="preserve"> than revision here.</w:t>
      </w:r>
    </w:p>
    <w:p w:rsidR="00352AC5" w:rsidRDefault="00352AC5" w:rsidP="00352AC5">
      <w:r>
        <w:t xml:space="preserve"> 3. A Question of Narratizability in General</w:t>
      </w:r>
    </w:p>
    <w:p w:rsidR="00352AC5" w:rsidRDefault="00352AC5" w:rsidP="00352AC5">
      <w:r>
        <w:t xml:space="preserve">The move from psychology to cultural politics is beneficial insofar as it locates the issue of presentation not in the Subject (and a theory of his imagination) but in the domain of discourse and traditions of discourse; it is also beneficial insofar as we would like to think that conceptualizing de- structive excess should not be compatible with our (in the Kuhnian sense) normal or normalizing cultural discourses. We don't want our narratives to  be capable of normalizing horror. Lyotard doesn't want them to be com- plicitous, and the sublime offers the way out. I allude to Kuhn, because a distinction between the sublime and the narratizable, like Kuhn's between the anomalous and the normal, need not amount to anything of great meta- physical moment. We don't need a metaphysics of all narrative—as the ineluctable desire to totalize; nor, therefore, do we need to valorize the anomaly, the sublime, or the revolutionary—as the only legitimate goal of the correctly sensitized presenter—as Lyotard tends to do. The pragmatic and less metaphysical (or modernist) point is that we sense sublimity only by relative comparison to what is culturally paradigmatic (or normal), that we work or play in the spaces between paradigms and their margins as these become figured (i.e., when artifactual producers—scientific, aesthetic, and/ or their culture-critics—succeed in generating or illuminating some sort of ill-fit, when they get us to be interested in and to attend to a compelling difference). Sublimity, in general, seems to refer more to one's rhetorical skill in managing the normal than to a revolutionary, metaphysical fracture in the narratizable altogether. (I will return to the rhetoric of the sublime, to a pre-Kantian and less metaphysically momentous tradition, in a moment.) </w:t>
      </w:r>
      <w:r w:rsidRPr="007C7048">
        <w:rPr>
          <w:rStyle w:val="UnderlineBold"/>
          <w:highlight w:val="cyan"/>
        </w:rPr>
        <w:t>Conceptualizing the sublime</w:t>
      </w:r>
      <w:r>
        <w:t xml:space="preserve"> in terms of its functional difference from nor-  mative narrative </w:t>
      </w:r>
      <w:r w:rsidRPr="007C7048">
        <w:rPr>
          <w:rStyle w:val="UnderlineBold"/>
          <w:highlight w:val="cyan"/>
        </w:rPr>
        <w:t>needn't lead to</w:t>
      </w:r>
      <w:r w:rsidRPr="00F2109C">
        <w:rPr>
          <w:rStyle w:val="UnderlineBold"/>
        </w:rPr>
        <w:t xml:space="preserve"> a grandly </w:t>
      </w:r>
      <w:r w:rsidRPr="007C7048">
        <w:rPr>
          <w:rStyle w:val="UnderlineBold"/>
          <w:highlight w:val="cyan"/>
        </w:rPr>
        <w:t>antinarrative</w:t>
      </w:r>
      <w:r w:rsidRPr="00F2109C">
        <w:rPr>
          <w:rStyle w:val="UnderlineBold"/>
        </w:rPr>
        <w:t xml:space="preserve"> metaphysic</w:t>
      </w:r>
      <w:r>
        <w:t xml:space="preserve">—of the sublime—but, </w:t>
      </w:r>
      <w:r w:rsidRPr="007C7048">
        <w:rPr>
          <w:rStyle w:val="StyleBoldUnderline"/>
          <w:highlight w:val="cyan"/>
        </w:rPr>
        <w:t xml:space="preserve">rather, to a </w:t>
      </w:r>
      <w:r w:rsidRPr="007C7048">
        <w:rPr>
          <w:rStyle w:val="UnderlineBold"/>
          <w:highlight w:val="cyan"/>
        </w:rPr>
        <w:t>pragmatic engagement</w:t>
      </w:r>
      <w:r w:rsidRPr="007C7048">
        <w:rPr>
          <w:rStyle w:val="StyleBoldUnderline"/>
          <w:highlight w:val="cyan"/>
        </w:rPr>
        <w:t xml:space="preserve"> with</w:t>
      </w:r>
      <w:r w:rsidRPr="00F2109C">
        <w:rPr>
          <w:rStyle w:val="StyleBoldUnderline"/>
        </w:rPr>
        <w:t xml:space="preserve"> the </w:t>
      </w:r>
      <w:r w:rsidRPr="007C7048">
        <w:rPr>
          <w:rStyle w:val="StyleBoldUnderline"/>
          <w:highlight w:val="cyan"/>
        </w:rPr>
        <w:t>fluid boundaries</w:t>
      </w:r>
      <w:r>
        <w:rPr>
          <w:rStyle w:val="StyleBoldUnderline"/>
          <w:highlight w:val="cyan"/>
        </w:rPr>
        <w:t xml:space="preserve"> </w:t>
      </w:r>
      <w:r w:rsidRPr="007C7048">
        <w:rPr>
          <w:rStyle w:val="StyleBoldUnderline"/>
        </w:rPr>
        <w:t>and exchanges</w:t>
      </w:r>
      <w:r w:rsidRPr="00F2109C">
        <w:rPr>
          <w:rStyle w:val="StyleBoldUnderline"/>
        </w:rPr>
        <w:t xml:space="preserve"> </w:t>
      </w:r>
      <w:r w:rsidRPr="007C7048">
        <w:rPr>
          <w:rStyle w:val="StyleBoldUnderline"/>
          <w:highlight w:val="cyan"/>
        </w:rPr>
        <w:t>between the normal and the abnormal</w:t>
      </w:r>
      <w:r>
        <w:t xml:space="preserve">, between one figure or form and another. The concern here is that Lyotard's </w:t>
      </w:r>
      <w:r w:rsidRPr="007C7048">
        <w:rPr>
          <w:rStyle w:val="StyleBoldUnderline"/>
          <w:highlight w:val="cyan"/>
        </w:rPr>
        <w:t>concentration on</w:t>
      </w:r>
      <w:r>
        <w:rPr>
          <w:rStyle w:val="StyleBoldUnderline"/>
        </w:rPr>
        <w:t xml:space="preserve"> </w:t>
      </w:r>
      <w:r w:rsidRPr="007C7048">
        <w:rPr>
          <w:rStyle w:val="StyleBoldUnderline"/>
          <w:highlight w:val="cyan"/>
        </w:rPr>
        <w:t>the</w:t>
      </w:r>
      <w:r w:rsidRPr="00F2109C">
        <w:rPr>
          <w:rStyle w:val="StyleBoldUnderline"/>
        </w:rPr>
        <w:t xml:space="preserve"> philosophical sublime</w:t>
      </w:r>
      <w:r>
        <w:t xml:space="preserve">, on </w:t>
      </w:r>
      <w:r w:rsidRPr="00F2109C">
        <w:rPr>
          <w:rStyle w:val="UnderlineBold"/>
        </w:rPr>
        <w:t xml:space="preserve">that which is </w:t>
      </w:r>
      <w:r w:rsidRPr="007C7048">
        <w:rPr>
          <w:rStyle w:val="UnderlineBold"/>
          <w:highlight w:val="cyan"/>
        </w:rPr>
        <w:t>unpresentable</w:t>
      </w:r>
      <w:r>
        <w:t xml:space="preserve"> and beyond the narratizable, </w:t>
      </w:r>
      <w:r w:rsidRPr="00F2109C">
        <w:rPr>
          <w:rStyle w:val="StyleBoldUnderline"/>
        </w:rPr>
        <w:t xml:space="preserve">runs the </w:t>
      </w:r>
      <w:r w:rsidRPr="00A6478E">
        <w:rPr>
          <w:rStyle w:val="StyleBoldUnderline"/>
          <w:highlight w:val="cyan"/>
        </w:rPr>
        <w:t>risk</w:t>
      </w:r>
      <w:r w:rsidRPr="00F2109C">
        <w:rPr>
          <w:rStyle w:val="StyleBoldUnderline"/>
        </w:rPr>
        <w:t xml:space="preserve"> of </w:t>
      </w:r>
      <w:r w:rsidRPr="00A6478E">
        <w:rPr>
          <w:rStyle w:val="StyleBoldUnderline"/>
          <w:highlight w:val="cyan"/>
        </w:rPr>
        <w:t>putting beyond narrative</w:t>
      </w:r>
      <w:r w:rsidRPr="00F2109C">
        <w:rPr>
          <w:rStyle w:val="StyleBoldUnderline"/>
        </w:rPr>
        <w:t>, beyond critical and</w:t>
      </w:r>
      <w:r>
        <w:rPr>
          <w:rStyle w:val="StyleBoldUnderline"/>
        </w:rPr>
        <w:t xml:space="preserve"> </w:t>
      </w:r>
      <w:r w:rsidRPr="00F2109C">
        <w:rPr>
          <w:rStyle w:val="StyleBoldUnderline"/>
        </w:rPr>
        <w:t>discursive reach, the</w:t>
      </w:r>
      <w:r>
        <w:t xml:space="preserve"> sorts of </w:t>
      </w:r>
      <w:r w:rsidRPr="00A6478E">
        <w:rPr>
          <w:rStyle w:val="StyleBoldUnderline"/>
          <w:highlight w:val="cyan"/>
        </w:rPr>
        <w:t>pains and excesses</w:t>
      </w:r>
      <w:r w:rsidRPr="00F2109C">
        <w:rPr>
          <w:rStyle w:val="StyleBoldUnderline"/>
        </w:rPr>
        <w:t xml:space="preserve"> that narratives produce</w:t>
      </w:r>
      <w:r>
        <w:rPr>
          <w:rStyle w:val="StyleBoldUnderline"/>
        </w:rPr>
        <w:t xml:space="preserve"> </w:t>
      </w:r>
      <w:r w:rsidRPr="00F2109C">
        <w:rPr>
          <w:rStyle w:val="StyleBoldUnderline"/>
        </w:rPr>
        <w:t>and all-too-easily normalize.</w:t>
      </w:r>
      <w:r>
        <w:t xml:space="preserve"> Far from being unique instances of aberration, or refusing to follow the rules, </w:t>
      </w:r>
      <w:r w:rsidRPr="00A6478E">
        <w:rPr>
          <w:rStyle w:val="UnderlineBold"/>
          <w:highlight w:val="cyan"/>
        </w:rPr>
        <w:t>the horrific</w:t>
      </w:r>
      <w:r w:rsidRPr="00F2109C">
        <w:rPr>
          <w:rStyle w:val="UnderlineBold"/>
        </w:rPr>
        <w:t xml:space="preserve"> and </w:t>
      </w:r>
      <w:r w:rsidRPr="00A6478E">
        <w:rPr>
          <w:rStyle w:val="UnderlineBold"/>
          <w:highlight w:val="cyan"/>
        </w:rPr>
        <w:t>sublime may be</w:t>
      </w:r>
      <w:r>
        <w:t xml:space="preserve"> quite non- chalantly </w:t>
      </w:r>
      <w:r w:rsidRPr="00A6478E">
        <w:rPr>
          <w:rStyle w:val="UnderlineBold"/>
          <w:highlight w:val="cyan"/>
        </w:rPr>
        <w:t>normalized</w:t>
      </w:r>
      <w:r w:rsidRPr="00A6478E">
        <w:rPr>
          <w:highlight w:val="cyan"/>
        </w:rPr>
        <w:t xml:space="preserve">: </w:t>
      </w:r>
      <w:r w:rsidRPr="00A6478E">
        <w:rPr>
          <w:rStyle w:val="UnderlineBold"/>
          <w:highlight w:val="cyan"/>
        </w:rPr>
        <w:t>a death camp here</w:t>
      </w:r>
      <w:r>
        <w:t xml:space="preserve">, the odd effort at </w:t>
      </w:r>
      <w:r w:rsidRPr="00A6478E">
        <w:rPr>
          <w:rStyle w:val="UnderlineBold"/>
          <w:highlight w:val="cyan"/>
        </w:rPr>
        <w:t>genocide there</w:t>
      </w:r>
      <w:r w:rsidRPr="00A6478E">
        <w:rPr>
          <w:highlight w:val="cyan"/>
        </w:rPr>
        <w:t>,</w:t>
      </w:r>
      <w:r>
        <w:t xml:space="preserve"> a quick napalm run over some distant peasants down below. </w:t>
      </w:r>
      <w:r w:rsidRPr="00F2109C">
        <w:rPr>
          <w:rStyle w:val="StyleBoldUnderline"/>
        </w:rPr>
        <w:t>The issue</w:t>
      </w:r>
      <w:r>
        <w:rPr>
          <w:rStyle w:val="StyleBoldUnderline"/>
        </w:rPr>
        <w:t xml:space="preserve"> </w:t>
      </w:r>
      <w:r w:rsidRPr="00F2109C">
        <w:rPr>
          <w:rStyle w:val="StyleBoldUnderline"/>
        </w:rPr>
        <w:t xml:space="preserve">is </w:t>
      </w:r>
      <w:r w:rsidRPr="00F2109C">
        <w:rPr>
          <w:rStyle w:val="UnderlineBold"/>
        </w:rPr>
        <w:t>not</w:t>
      </w:r>
      <w:r w:rsidRPr="00F2109C">
        <w:rPr>
          <w:rStyle w:val="StyleBoldUnderline"/>
        </w:rPr>
        <w:t xml:space="preserve"> whether we need</w:t>
      </w:r>
      <w:r>
        <w:t xml:space="preserve"> a postmodern </w:t>
      </w:r>
      <w:r w:rsidRPr="00F2109C">
        <w:rPr>
          <w:rStyle w:val="StyleBoldUnderline"/>
        </w:rPr>
        <w:t>sensitivity to the unpresentable but</w:t>
      </w:r>
      <w:r>
        <w:rPr>
          <w:rStyle w:val="StyleBoldUnderline"/>
        </w:rPr>
        <w:t xml:space="preserve"> </w:t>
      </w:r>
      <w:r w:rsidRPr="00F2109C">
        <w:rPr>
          <w:rStyle w:val="StyleBoldUnderline"/>
        </w:rPr>
        <w:t xml:space="preserve">whether </w:t>
      </w:r>
      <w:r w:rsidRPr="00A6478E">
        <w:rPr>
          <w:rStyle w:val="UnderlineBold"/>
          <w:highlight w:val="cyan"/>
        </w:rPr>
        <w:t>valorizing unpresentability</w:t>
      </w:r>
      <w:r w:rsidRPr="00A6478E">
        <w:rPr>
          <w:highlight w:val="cyan"/>
        </w:rPr>
        <w:t xml:space="preserve"> </w:t>
      </w:r>
      <w:r w:rsidRPr="00A6478E">
        <w:rPr>
          <w:rStyle w:val="StyleBoldUnderline"/>
          <w:highlight w:val="cyan"/>
        </w:rPr>
        <w:t>might amount to an evasion, an abdi-</w:t>
      </w:r>
      <w:r>
        <w:rPr>
          <w:rStyle w:val="StyleBoldUnderline"/>
          <w:highlight w:val="cyan"/>
        </w:rPr>
        <w:t xml:space="preserve"> </w:t>
      </w:r>
      <w:r w:rsidRPr="00A6478E">
        <w:rPr>
          <w:rStyle w:val="StyleBoldUnderline"/>
          <w:highlight w:val="cyan"/>
        </w:rPr>
        <w:t>cation from competing</w:t>
      </w:r>
      <w:r w:rsidRPr="00A6478E">
        <w:rPr>
          <w:rStyle w:val="StyleBoldUnderline"/>
        </w:rPr>
        <w:t xml:space="preserve"> narrative</w:t>
      </w:r>
      <w:r w:rsidRPr="00F2109C">
        <w:rPr>
          <w:rStyle w:val="StyleBoldUnderline"/>
        </w:rPr>
        <w:t xml:space="preserve"> for narrative</w:t>
      </w:r>
      <w:r>
        <w:t xml:space="preserve"> and figure for figure </w:t>
      </w:r>
      <w:r w:rsidRPr="00A6478E">
        <w:rPr>
          <w:rStyle w:val="StyleBoldUnderline"/>
          <w:highlight w:val="cyan"/>
        </w:rPr>
        <w:t>with</w:t>
      </w:r>
      <w:r>
        <w:t xml:space="preserve"> the sorts of </w:t>
      </w:r>
      <w:r w:rsidRPr="00A6478E">
        <w:rPr>
          <w:rStyle w:val="StyleBoldUnderline"/>
          <w:highlight w:val="cyan"/>
        </w:rPr>
        <w:t>discourses that</w:t>
      </w:r>
      <w:r w:rsidRPr="00A6478E">
        <w:rPr>
          <w:rStyle w:val="StyleBoldUnderline"/>
        </w:rPr>
        <w:t xml:space="preserve"> </w:t>
      </w:r>
      <w:r w:rsidRPr="00A6478E">
        <w:rPr>
          <w:rStyle w:val="UnderlineBold"/>
        </w:rPr>
        <w:t xml:space="preserve">subjugate and </w:t>
      </w:r>
      <w:r w:rsidRPr="00A6478E">
        <w:rPr>
          <w:rStyle w:val="UnderlineBold"/>
          <w:highlight w:val="cyan"/>
        </w:rPr>
        <w:t>overpower</w:t>
      </w:r>
      <w:r>
        <w:t xml:space="preserve">, less because they have committed the Lyotardian sin of totalizing but </w:t>
      </w:r>
      <w:r w:rsidRPr="00A6478E">
        <w:rPr>
          <w:rStyle w:val="UnderlineBold"/>
          <w:highlight w:val="cyan"/>
        </w:rPr>
        <w:t>because they are</w:t>
      </w:r>
      <w:r w:rsidRPr="00F2109C">
        <w:rPr>
          <w:rStyle w:val="UnderlineBold"/>
        </w:rPr>
        <w:t xml:space="preserve"> simply </w:t>
      </w:r>
      <w:r w:rsidRPr="00A6478E">
        <w:rPr>
          <w:rStyle w:val="UnderlineBold"/>
        </w:rPr>
        <w:t>the</w:t>
      </w:r>
      <w:r>
        <w:rPr>
          <w:rStyle w:val="UnderlineBold"/>
          <w:highlight w:val="cyan"/>
        </w:rPr>
        <w:t xml:space="preserve"> </w:t>
      </w:r>
      <w:r w:rsidRPr="00A6478E">
        <w:rPr>
          <w:rStyle w:val="UnderlineBold"/>
          <w:highlight w:val="cyan"/>
        </w:rPr>
        <w:t>most powerful</w:t>
      </w:r>
      <w:r>
        <w:t xml:space="preserve">, functioning </w:t>
      </w:r>
      <w:r w:rsidRPr="00A6478E">
        <w:rPr>
          <w:rStyle w:val="UnderlineBold"/>
        </w:rPr>
        <w:t>narratives</w:t>
      </w:r>
      <w:r w:rsidRPr="00F2109C">
        <w:rPr>
          <w:rStyle w:val="UnderlineBold"/>
        </w:rPr>
        <w:t xml:space="preserve"> in the field.</w:t>
      </w:r>
      <w:r>
        <w:t xml:space="preserve"> Enthusiasm for </w:t>
      </w:r>
      <w:r w:rsidRPr="00A6478E">
        <w:rPr>
          <w:rStyle w:val="StyleBoldUnderline"/>
          <w:highlight w:val="cyan"/>
        </w:rPr>
        <w:t>the</w:t>
      </w:r>
      <w:r>
        <w:t xml:space="preserve"> Lyo- tardian </w:t>
      </w:r>
      <w:r w:rsidRPr="00A6478E">
        <w:rPr>
          <w:rStyle w:val="StyleBoldUnderline"/>
          <w:highlight w:val="cyan"/>
        </w:rPr>
        <w:t>sublime</w:t>
      </w:r>
      <w:r>
        <w:t xml:space="preserve"> thus becomes the luxury of the aesthete all over again; it </w:t>
      </w:r>
      <w:r w:rsidRPr="00F2109C">
        <w:rPr>
          <w:rStyle w:val="StyleBoldUnderline"/>
        </w:rPr>
        <w:t>protects a postmodern</w:t>
      </w:r>
      <w:r>
        <w:t xml:space="preserve"> (or late-modernist) </w:t>
      </w:r>
      <w:r w:rsidRPr="00F2109C">
        <w:rPr>
          <w:rStyle w:val="StyleBoldUnderline"/>
        </w:rPr>
        <w:t>sensibility</w:t>
      </w:r>
      <w:r>
        <w:t xml:space="preserve"> (for the sublime) </w:t>
      </w:r>
      <w:r w:rsidRPr="00F2109C">
        <w:rPr>
          <w:rStyle w:val="StyleBoldUnderline"/>
        </w:rPr>
        <w:t>that</w:t>
      </w:r>
      <w:r>
        <w:t xml:space="preserve">  Lyotard </w:t>
      </w:r>
      <w:r w:rsidRPr="00A6478E">
        <w:rPr>
          <w:rStyle w:val="StyleBoldUnderline"/>
          <w:highlight w:val="cyan"/>
        </w:rPr>
        <w:t>doesn't wish to see constrained</w:t>
      </w:r>
      <w:r>
        <w:t xml:space="preserve"> and contaminated </w:t>
      </w:r>
      <w:r w:rsidRPr="00F2109C">
        <w:rPr>
          <w:rStyle w:val="StyleBoldUnderline"/>
        </w:rPr>
        <w:t>by any</w:t>
      </w:r>
      <w:r>
        <w:t xml:space="preserve"> sort of </w:t>
      </w:r>
      <w:r w:rsidRPr="00F2109C">
        <w:rPr>
          <w:rStyle w:val="StyleBoldUnderline"/>
        </w:rPr>
        <w:t>narrative.</w:t>
      </w:r>
      <w:r>
        <w:t xml:space="preserve"> This sort of sublimity may, indeed, be all too close to Kantian transcendentalism and formalism.</w:t>
      </w:r>
    </w:p>
    <w:p w:rsidR="00352AC5" w:rsidRDefault="00352AC5" w:rsidP="00352AC5">
      <w:r>
        <w:t>4. The Bogeyman of Totality</w:t>
      </w:r>
    </w:p>
    <w:p w:rsidR="00352AC5" w:rsidRDefault="00352AC5" w:rsidP="00352AC5">
      <w:r>
        <w:t xml:space="preserve">Of course, there may be extremes (of destructive power, for example) that in their destructiveness exceed our imaginative and discursive capacity to present in their totality. </w:t>
      </w:r>
      <w:r w:rsidRPr="00A6478E">
        <w:rPr>
          <w:rStyle w:val="StyleBoldUnderline"/>
          <w:highlight w:val="cyan"/>
        </w:rPr>
        <w:t>This</w:t>
      </w:r>
      <w:r w:rsidRPr="00F2109C">
        <w:rPr>
          <w:rStyle w:val="StyleBoldUnderline"/>
        </w:rPr>
        <w:t xml:space="preserve"> construct of </w:t>
      </w:r>
      <w:r w:rsidRPr="00A6478E">
        <w:rPr>
          <w:rStyle w:val="StyleBoldUnderline"/>
          <w:highlight w:val="cyan"/>
        </w:rPr>
        <w:t>totality is</w:t>
      </w:r>
      <w:r w:rsidRPr="00A6478E">
        <w:rPr>
          <w:highlight w:val="cyan"/>
        </w:rPr>
        <w:t>,</w:t>
      </w:r>
      <w:r>
        <w:t xml:space="preserve"> however, </w:t>
      </w:r>
      <w:r w:rsidRPr="00A6478E">
        <w:rPr>
          <w:rStyle w:val="StyleBoldUnderline"/>
          <w:highlight w:val="cyan"/>
        </w:rPr>
        <w:t xml:space="preserve">a </w:t>
      </w:r>
      <w:r w:rsidRPr="00A6478E">
        <w:rPr>
          <w:rStyle w:val="UnderlineBold"/>
          <w:highlight w:val="cyan"/>
        </w:rPr>
        <w:t>dialectical</w:t>
      </w:r>
      <w:r>
        <w:rPr>
          <w:rStyle w:val="UnderlineBold"/>
          <w:highlight w:val="cyan"/>
        </w:rPr>
        <w:t xml:space="preserve"> </w:t>
      </w:r>
      <w:r w:rsidRPr="00A6478E">
        <w:rPr>
          <w:rStyle w:val="UnderlineBold"/>
          <w:highlight w:val="cyan"/>
        </w:rPr>
        <w:t>bogeyman</w:t>
      </w:r>
      <w:r w:rsidRPr="00F2109C">
        <w:rPr>
          <w:rStyle w:val="StyleBoldUnderline"/>
        </w:rPr>
        <w:t>. The avant-garde sublime is elevated in contrast</w:t>
      </w:r>
      <w:r>
        <w:t xml:space="preserve">, or opposition, </w:t>
      </w:r>
      <w:r w:rsidRPr="00F2109C">
        <w:rPr>
          <w:rStyle w:val="StyleBoldUnderline"/>
        </w:rPr>
        <w:t>to a conceptual</w:t>
      </w:r>
      <w:r>
        <w:t xml:space="preserve">, or narrative, </w:t>
      </w:r>
      <w:r w:rsidRPr="00F2109C">
        <w:rPr>
          <w:rStyle w:val="StyleBoldUnderline"/>
        </w:rPr>
        <w:t>totality</w:t>
      </w:r>
      <w:r>
        <w:t xml:space="preserve"> that philosophers—mostly after Kant— have seen as an unfulfillable discursive ambition in the first place. Totality is a dialectical point of contrast that is no point. Yet, Lyotard regularly as- similates narrative to the desire for complete totality. Here, </w:t>
      </w:r>
      <w:r w:rsidRPr="009A00EA">
        <w:rPr>
          <w:rStyle w:val="StyleBoldUnderline"/>
        </w:rPr>
        <w:t>the dialectical</w:t>
      </w:r>
      <w:r>
        <w:rPr>
          <w:rStyle w:val="StyleBoldUnderline"/>
        </w:rPr>
        <w:t xml:space="preserve"> </w:t>
      </w:r>
      <w:r w:rsidRPr="009A00EA">
        <w:rPr>
          <w:rStyle w:val="StyleBoldUnderline"/>
        </w:rPr>
        <w:t>metaphysic becomes blurred with</w:t>
      </w:r>
      <w:r>
        <w:t xml:space="preserve"> Lyotard's ethical </w:t>
      </w:r>
      <w:r w:rsidRPr="009A00EA">
        <w:rPr>
          <w:rStyle w:val="StyleBoldUnderline"/>
        </w:rPr>
        <w:t>critique of</w:t>
      </w:r>
      <w:r>
        <w:t xml:space="preserve"> certain sorts of </w:t>
      </w:r>
      <w:r w:rsidRPr="009A00EA">
        <w:rPr>
          <w:rStyle w:val="StyleBoldUnderline"/>
        </w:rPr>
        <w:t>narrative</w:t>
      </w:r>
      <w:r>
        <w:t>: for example, Habermas's. Yes, we do have concepts of infinity, horror, and excess. The question is whether we have places within our cul- tural narratives and/or aesthetic styles that can figure them in a way that  achieves the desired effect.5 Otherwise, it is difficult to understand how such unpresentables could have any function or intelligible effect without a narra- tive context being presupposed or without figural presentation. Something becomes designated as sublime only insofar as it competes with a narra- tive and with other things that have entered some field of representation. Attaching what is often a political compliment to a presentation as sublime presupposes a narrative background of interests. Even if it is a narrative that is being stretched beyond its normal capacity, this is not a violation of narratizability in general.</w:t>
      </w:r>
    </w:p>
    <w:p w:rsidR="00352AC5" w:rsidRDefault="00352AC5" w:rsidP="00352AC5"/>
    <w:p w:rsidR="00352AC5" w:rsidRDefault="00352AC5" w:rsidP="00352AC5">
      <w:pPr>
        <w:pStyle w:val="Heading4"/>
      </w:pPr>
      <w:r>
        <w:t xml:space="preserve">Specifically, using the terrorist to unmask the sublime nature of language is easily coopted. Instead of forcing deep reflection, the 1AC causes </w:t>
      </w:r>
      <w:r w:rsidRPr="007D2B8E">
        <w:rPr>
          <w:u w:val="single"/>
        </w:rPr>
        <w:t>conservative retrenchment</w:t>
      </w:r>
      <w:r>
        <w:t xml:space="preserve"> and reifies American </w:t>
      </w:r>
      <w:r w:rsidRPr="007D2B8E">
        <w:rPr>
          <w:u w:val="single"/>
        </w:rPr>
        <w:t>imperial dominance</w:t>
      </w:r>
      <w:r>
        <w:t xml:space="preserve">  </w:t>
      </w:r>
    </w:p>
    <w:p w:rsidR="00352AC5" w:rsidRDefault="00352AC5" w:rsidP="00352AC5">
      <w:r w:rsidRPr="00115782">
        <w:rPr>
          <w:rStyle w:val="CiteChar"/>
        </w:rPr>
        <w:t>O’Gorman</w:t>
      </w:r>
      <w:r>
        <w:t xml:space="preserve">, assistant professor of speech communication – University of Illinois, </w:t>
      </w:r>
      <w:r w:rsidRPr="00115782">
        <w:rPr>
          <w:rStyle w:val="CiteChar"/>
        </w:rPr>
        <w:t>‘6</w:t>
      </w:r>
    </w:p>
    <w:p w:rsidR="00352AC5" w:rsidRDefault="00352AC5" w:rsidP="00352AC5">
      <w:r>
        <w:t>(</w:t>
      </w:r>
      <w:r w:rsidRPr="00115782">
        <w:t>Ned, “The Political Sublime: An Oxymoron</w:t>
      </w:r>
      <w:r>
        <w:t xml:space="preserve">,” </w:t>
      </w:r>
      <w:r w:rsidRPr="00115782">
        <w:t>Millennium</w:t>
      </w:r>
      <w:r>
        <w:t>: Journal of International Studies, Vol. 34, No. 3, p. 889-915)</w:t>
      </w:r>
    </w:p>
    <w:p w:rsidR="00352AC5" w:rsidRDefault="00352AC5" w:rsidP="00352AC5"/>
    <w:p w:rsidR="00352AC5" w:rsidRPr="00800517" w:rsidRDefault="00352AC5" w:rsidP="00352AC5">
      <w:r w:rsidRPr="00800517">
        <w:t xml:space="preserve">During the two o’clock hour </w:t>
      </w:r>
      <w:r w:rsidRPr="006C117A">
        <w:rPr>
          <w:rStyle w:val="StyleBoldUnderline"/>
          <w:highlight w:val="cyan"/>
        </w:rPr>
        <w:t>on</w:t>
      </w:r>
      <w:r w:rsidRPr="00D24C05">
        <w:rPr>
          <w:rStyle w:val="StyleBoldUnderline"/>
        </w:rPr>
        <w:t xml:space="preserve"> the afternoon of </w:t>
      </w:r>
      <w:r w:rsidRPr="006C117A">
        <w:rPr>
          <w:rStyle w:val="StyleBoldUnderline"/>
          <w:highlight w:val="cyan"/>
        </w:rPr>
        <w:t>11 September</w:t>
      </w:r>
      <w:r w:rsidRPr="00800517">
        <w:t xml:space="preserve"> 2001,</w:t>
      </w:r>
      <w:r>
        <w:t xml:space="preserve"> </w:t>
      </w:r>
      <w:r w:rsidRPr="00800517">
        <w:t xml:space="preserve">CNN’s ‘breaking news’ anchor </w:t>
      </w:r>
      <w:r>
        <w:t xml:space="preserve">A a ron </w:t>
      </w:r>
      <w:r w:rsidRPr="006C117A">
        <w:rPr>
          <w:rStyle w:val="StyleBoldUnderline"/>
          <w:highlight w:val="cyan"/>
        </w:rPr>
        <w:t>Brown interviewed</w:t>
      </w:r>
      <w:r>
        <w:t xml:space="preserve"> Georg</w:t>
      </w:r>
      <w:r w:rsidRPr="00800517">
        <w:t>e</w:t>
      </w:r>
      <w:r>
        <w:t xml:space="preserve"> </w:t>
      </w:r>
      <w:r w:rsidRPr="006C117A">
        <w:rPr>
          <w:rStyle w:val="StyleBoldUnderline"/>
          <w:highlight w:val="cyan"/>
        </w:rPr>
        <w:t>Schultz</w:t>
      </w:r>
      <w:r w:rsidRPr="00D24C05">
        <w:rPr>
          <w:rStyle w:val="StyleBoldUnderline"/>
        </w:rPr>
        <w:t>, who had been</w:t>
      </w:r>
      <w:r w:rsidRPr="00800517">
        <w:t xml:space="preserve"> US </w:t>
      </w:r>
      <w:r w:rsidRPr="00D24C05">
        <w:rPr>
          <w:rStyle w:val="StyleBoldUnderline"/>
        </w:rPr>
        <w:t>Secretary of State under</w:t>
      </w:r>
      <w:r w:rsidRPr="00800517">
        <w:t xml:space="preserve"> Ronald </w:t>
      </w:r>
      <w:r w:rsidRPr="00D24C05">
        <w:rPr>
          <w:rStyle w:val="StyleBoldUnderline"/>
        </w:rPr>
        <w:t>Reagan</w:t>
      </w:r>
      <w:r w:rsidRPr="00800517">
        <w:t>.</w:t>
      </w:r>
      <w:r>
        <w:t xml:space="preserve"> </w:t>
      </w:r>
      <w:r w:rsidRPr="00800517">
        <w:t>BROWN:</w:t>
      </w:r>
      <w:r>
        <w:t xml:space="preserve"> </w:t>
      </w:r>
      <w:r w:rsidRPr="00800517">
        <w:t>We mentioned a</w:t>
      </w:r>
      <w:r>
        <w:t xml:space="preserve"> </w:t>
      </w:r>
      <w:r w:rsidRPr="00800517">
        <w:t xml:space="preserve">moment ago, there were </w:t>
      </w:r>
      <w:r w:rsidRPr="00D24C05">
        <w:rPr>
          <w:rStyle w:val="StyleBoldUnderline"/>
        </w:rPr>
        <w:t>50,000 people</w:t>
      </w:r>
      <w:r w:rsidRPr="00800517">
        <w:t xml:space="preserve"> who</w:t>
      </w:r>
      <w:r>
        <w:t xml:space="preserve"> </w:t>
      </w:r>
      <w:r w:rsidRPr="00800517">
        <w:t xml:space="preserve">come to </w:t>
      </w:r>
      <w:r w:rsidRPr="00D24C05">
        <w:rPr>
          <w:rStyle w:val="StyleBoldUnderline"/>
        </w:rPr>
        <w:t>work each day at the World Trade Center</w:t>
      </w:r>
      <w:r w:rsidRPr="00800517">
        <w:t>. There are literally</w:t>
      </w:r>
      <w:r>
        <w:t xml:space="preserve"> </w:t>
      </w:r>
      <w:r w:rsidRPr="00800517">
        <w:t>tens of thousands more who come into the city, each of them aff e c t e d .</w:t>
      </w:r>
      <w:r>
        <w:t xml:space="preserve"> </w:t>
      </w:r>
      <w:r w:rsidRPr="00800517">
        <w:t xml:space="preserve">But </w:t>
      </w:r>
      <w:r w:rsidRPr="00D24C05">
        <w:rPr>
          <w:rStyle w:val="StyleBoldUnderline"/>
        </w:rPr>
        <w:t>the effect of this</w:t>
      </w:r>
      <w:r w:rsidRPr="00800517">
        <w:t xml:space="preserve">, we suspect, </w:t>
      </w:r>
      <w:r w:rsidRPr="00D24C05">
        <w:rPr>
          <w:rStyle w:val="StyleBoldUnderline"/>
        </w:rPr>
        <w:t>is much broader</w:t>
      </w:r>
      <w:r w:rsidRPr="00800517">
        <w:t xml:space="preserve"> than that, that it will</w:t>
      </w:r>
      <w:r>
        <w:t xml:space="preserve"> </w:t>
      </w:r>
      <w:r w:rsidRPr="00800517">
        <w:t>a ffect everyone in the country. Former Secretary of State Georg e</w:t>
      </w:r>
      <w:r>
        <w:t xml:space="preserve"> </w:t>
      </w:r>
      <w:r w:rsidRPr="00800517">
        <w:t>Schultz, to say American life been changed forever seems a bit farther</w:t>
      </w:r>
      <w:r>
        <w:t xml:space="preserve"> </w:t>
      </w:r>
      <w:r w:rsidRPr="00800517">
        <w:t>than I want to go, but has American life been changed today?</w:t>
      </w:r>
      <w:r>
        <w:t xml:space="preserve"> </w:t>
      </w:r>
      <w:r w:rsidRPr="00800517">
        <w:t>SCHULTZ: American life will pick up. We have to look to our</w:t>
      </w:r>
      <w:r>
        <w:t xml:space="preserve"> </w:t>
      </w:r>
      <w:r w:rsidRPr="00800517">
        <w:t xml:space="preserve">security, obviously, and be careful about it. But </w:t>
      </w:r>
      <w:r w:rsidRPr="006C117A">
        <w:rPr>
          <w:rStyle w:val="UnderlineBold"/>
          <w:highlight w:val="cyan"/>
        </w:rPr>
        <w:t>we’re not going to</w:t>
      </w:r>
      <w:r>
        <w:rPr>
          <w:rStyle w:val="UnderlineBold"/>
          <w:highlight w:val="cyan"/>
        </w:rPr>
        <w:t xml:space="preserve"> </w:t>
      </w:r>
      <w:r w:rsidRPr="006C117A">
        <w:rPr>
          <w:rStyle w:val="UnderlineBold"/>
          <w:highlight w:val="cyan"/>
        </w:rPr>
        <w:t>allow these</w:t>
      </w:r>
      <w:r w:rsidRPr="00D24C05">
        <w:rPr>
          <w:rStyle w:val="UnderlineBold"/>
        </w:rPr>
        <w:t xml:space="preserve"> terrible </w:t>
      </w:r>
      <w:r w:rsidRPr="006C117A">
        <w:rPr>
          <w:rStyle w:val="UnderlineBold"/>
          <w:highlight w:val="cyan"/>
        </w:rPr>
        <w:t>people to change our way of life.</w:t>
      </w:r>
      <w:r w:rsidRPr="00800517">
        <w:t xml:space="preserve"> They just aren’t</w:t>
      </w:r>
      <w:r>
        <w:t xml:space="preserve"> </w:t>
      </w:r>
      <w:r w:rsidRPr="00800517">
        <w:t xml:space="preserve">going to be able to do it. </w:t>
      </w:r>
      <w:r w:rsidRPr="00D24C05">
        <w:rPr>
          <w:rStyle w:val="StyleBoldUnderline"/>
        </w:rPr>
        <w:t>We’ll defend ourselves</w:t>
      </w:r>
      <w:r w:rsidRPr="00800517">
        <w:t xml:space="preserve"> adequately, </w:t>
      </w:r>
      <w:r w:rsidRPr="00D24C05">
        <w:rPr>
          <w:rStyle w:val="StyleBoldUnderline"/>
        </w:rPr>
        <w:t>we will</w:t>
      </w:r>
      <w:r>
        <w:rPr>
          <w:rStyle w:val="StyleBoldUnderline"/>
        </w:rPr>
        <w:t xml:space="preserve"> </w:t>
      </w:r>
      <w:r w:rsidRPr="00D24C05">
        <w:rPr>
          <w:rStyle w:val="StyleBoldUnderline"/>
        </w:rPr>
        <w:t xml:space="preserve">find out who they are. We will get rid of them and </w:t>
      </w:r>
      <w:r w:rsidRPr="006C117A">
        <w:rPr>
          <w:rStyle w:val="StyleBoldUnderline"/>
          <w:highlight w:val="cyan"/>
        </w:rPr>
        <w:t>we’ll learn how to</w:t>
      </w:r>
      <w:r>
        <w:rPr>
          <w:rStyle w:val="StyleBoldUnderline"/>
          <w:highlight w:val="cyan"/>
        </w:rPr>
        <w:t xml:space="preserve"> </w:t>
      </w:r>
      <w:r w:rsidRPr="006C117A">
        <w:rPr>
          <w:rStyle w:val="UnderlineBold"/>
          <w:highlight w:val="cyan"/>
        </w:rPr>
        <w:t>preempt</w:t>
      </w:r>
      <w:r w:rsidRPr="00800517">
        <w:t xml:space="preserve"> these </w:t>
      </w:r>
      <w:r w:rsidRPr="006C117A">
        <w:rPr>
          <w:rStyle w:val="UnderlineBold"/>
          <w:highlight w:val="cyan"/>
        </w:rPr>
        <w:t>attacks</w:t>
      </w:r>
      <w:r w:rsidRPr="00D24C05">
        <w:rPr>
          <w:rStyle w:val="UnderlineBold"/>
        </w:rPr>
        <w:t>.</w:t>
      </w:r>
      <w:r w:rsidRPr="00800517">
        <w:t xml:space="preserve"> But </w:t>
      </w:r>
      <w:r w:rsidRPr="00D24C05">
        <w:rPr>
          <w:rStyle w:val="UnderlineBold"/>
        </w:rPr>
        <w:t>we’re not going to change our way of life</w:t>
      </w:r>
      <w:r>
        <w:t xml:space="preserve"> </w:t>
      </w:r>
      <w:r w:rsidRPr="00800517">
        <w:t>because of these people. I reject that entirely.48</w:t>
      </w:r>
    </w:p>
    <w:p w:rsidR="00352AC5" w:rsidRDefault="00352AC5" w:rsidP="00352AC5">
      <w:r w:rsidRPr="006C117A">
        <w:rPr>
          <w:rStyle w:val="StyleBoldUnderline"/>
          <w:highlight w:val="cyan"/>
        </w:rPr>
        <w:t>There is in this exchange</w:t>
      </w:r>
      <w:r w:rsidRPr="00D24C05">
        <w:rPr>
          <w:rStyle w:val="StyleBoldUnderline"/>
        </w:rPr>
        <w:t xml:space="preserve"> a clear construal of ‘</w:t>
      </w:r>
      <w:r w:rsidRPr="006C117A">
        <w:rPr>
          <w:rStyle w:val="StyleBoldUnderline"/>
          <w:highlight w:val="cyan"/>
        </w:rPr>
        <w:t>America’ at a limit</w:t>
      </w:r>
      <w:r>
        <w:rPr>
          <w:rStyle w:val="StyleBoldUnderline"/>
        </w:rPr>
        <w:t xml:space="preserve"> </w:t>
      </w:r>
      <w:r w:rsidRPr="00D24C05">
        <w:rPr>
          <w:rStyle w:val="StyleBoldUnderline"/>
        </w:rPr>
        <w:t>situation</w:t>
      </w:r>
      <w:r w:rsidRPr="00800517">
        <w:t>, and Brown’s question seems to want to lead the interviewee to</w:t>
      </w:r>
      <w:r>
        <w:t xml:space="preserve"> </w:t>
      </w:r>
      <w:r w:rsidRPr="00800517">
        <w:t xml:space="preserve">probe what philosopher Tsang Lap-cheun refers to as </w:t>
      </w:r>
      <w:r w:rsidRPr="006C117A">
        <w:rPr>
          <w:rStyle w:val="StyleBoldUnderline"/>
          <w:highlight w:val="cyan"/>
        </w:rPr>
        <w:t>the bottom-limit of</w:t>
      </w:r>
      <w:r>
        <w:rPr>
          <w:rStyle w:val="StyleBoldUnderline"/>
        </w:rPr>
        <w:t xml:space="preserve"> </w:t>
      </w:r>
      <w:r w:rsidRPr="006C117A">
        <w:rPr>
          <w:rStyle w:val="StyleBoldUnderline"/>
          <w:highlight w:val="cyan"/>
        </w:rPr>
        <w:t>the sublime, the borders of non-existence</w:t>
      </w:r>
      <w:r w:rsidRPr="00D24C05">
        <w:rPr>
          <w:rStyle w:val="StyleBoldUnderline"/>
        </w:rPr>
        <w:t>.</w:t>
      </w:r>
      <w:r w:rsidRPr="00800517">
        <w:t>49 Brown’s question is both</w:t>
      </w:r>
      <w:r>
        <w:t xml:space="preserve"> </w:t>
      </w:r>
      <w:r w:rsidRPr="00800517">
        <w:t>expansive and deep. Formally, it starts with the smallest number –</w:t>
      </w:r>
      <w:r>
        <w:t xml:space="preserve"> </w:t>
      </w:r>
      <w:r w:rsidRPr="00800517">
        <w:t>50,000 – and then takes two steps outward, through ‘tens of thousands</w:t>
      </w:r>
      <w:r>
        <w:t xml:space="preserve"> </w:t>
      </w:r>
      <w:r w:rsidRPr="00800517">
        <w:t>more’ to ‘everyone in the country’. But its tone probes depths. Brown</w:t>
      </w:r>
      <w:r>
        <w:t xml:space="preserve"> </w:t>
      </w:r>
      <w:r w:rsidRPr="00800517">
        <w:t>asks Schultz to articulate the ways in which American life might</w:t>
      </w:r>
      <w:r>
        <w:t xml:space="preserve"> </w:t>
      </w:r>
      <w:r w:rsidRPr="00800517">
        <w:t>fundamentally be changed with intonations that suggest decline.</w:t>
      </w:r>
      <w:r>
        <w:t xml:space="preserve"> </w:t>
      </w:r>
      <w:r w:rsidRPr="00800517">
        <w:t>Schultz, however, insists that it will not be changed. He promises</w:t>
      </w:r>
      <w:r>
        <w:t xml:space="preserve"> </w:t>
      </w:r>
      <w:r w:rsidRPr="00800517">
        <w:t xml:space="preserve">adequate defence and decisive triumph. In this way, </w:t>
      </w:r>
      <w:r w:rsidRPr="006C117A">
        <w:rPr>
          <w:rStyle w:val="StyleBoldUnderline"/>
          <w:highlight w:val="cyan"/>
        </w:rPr>
        <w:t>Schultz invokes a</w:t>
      </w:r>
      <w:r>
        <w:rPr>
          <w:rStyle w:val="StyleBoldUnderline"/>
        </w:rPr>
        <w:t xml:space="preserve"> </w:t>
      </w:r>
      <w:r w:rsidRPr="00D24C05">
        <w:rPr>
          <w:rStyle w:val="StyleBoldUnderline"/>
        </w:rPr>
        <w:t xml:space="preserve">rhetoric of the </w:t>
      </w:r>
      <w:r w:rsidRPr="006C117A">
        <w:rPr>
          <w:rStyle w:val="StyleBoldUnderline"/>
          <w:highlight w:val="cyan"/>
        </w:rPr>
        <w:t>top-limit</w:t>
      </w:r>
      <w:r w:rsidRPr="00D24C05">
        <w:rPr>
          <w:rStyle w:val="StyleBoldUnderline"/>
        </w:rPr>
        <w:t xml:space="preserve">, emphasising </w:t>
      </w:r>
      <w:r w:rsidRPr="006C117A">
        <w:rPr>
          <w:rStyle w:val="StyleBoldUnderline"/>
          <w:highlight w:val="cyan"/>
        </w:rPr>
        <w:t>the nation’s inevitable victory</w:t>
      </w:r>
      <w:r w:rsidRPr="00D24C05">
        <w:rPr>
          <w:rStyle w:val="StyleBoldUnderline"/>
        </w:rPr>
        <w:t xml:space="preserve"> and</w:t>
      </w:r>
      <w:r>
        <w:rPr>
          <w:rStyle w:val="StyleBoldUnderline"/>
        </w:rPr>
        <w:t xml:space="preserve"> </w:t>
      </w:r>
      <w:r w:rsidRPr="006C117A">
        <w:rPr>
          <w:rStyle w:val="StyleBoldUnderline"/>
          <w:highlight w:val="cyan"/>
        </w:rPr>
        <w:t xml:space="preserve">ability to </w:t>
      </w:r>
      <w:r w:rsidRPr="006C117A">
        <w:rPr>
          <w:rStyle w:val="UnderlineBold"/>
          <w:highlight w:val="cyan"/>
        </w:rPr>
        <w:t>transcend</w:t>
      </w:r>
      <w:r w:rsidRPr="00D24C05">
        <w:rPr>
          <w:rStyle w:val="UnderlineBold"/>
        </w:rPr>
        <w:t xml:space="preserve"> historical </w:t>
      </w:r>
      <w:r w:rsidRPr="006C117A">
        <w:rPr>
          <w:rStyle w:val="UnderlineBold"/>
          <w:highlight w:val="cyan"/>
        </w:rPr>
        <w:t>contingencies</w:t>
      </w:r>
      <w:r w:rsidRPr="00D24C05">
        <w:t xml:space="preserve"> themselves.</w:t>
      </w:r>
      <w:r>
        <w:t xml:space="preserve"> </w:t>
      </w:r>
      <w:r w:rsidRPr="00D24C05">
        <w:rPr>
          <w:rStyle w:val="StyleBoldUnderline"/>
        </w:rPr>
        <w:t>This</w:t>
      </w:r>
      <w:r w:rsidRPr="00D24C05">
        <w:t xml:space="preserve"> short, highly formulaic </w:t>
      </w:r>
      <w:r w:rsidRPr="00D24C05">
        <w:rPr>
          <w:rStyle w:val="StyleBoldUnderline"/>
        </w:rPr>
        <w:t>exchange</w:t>
      </w:r>
      <w:r w:rsidRPr="00D24C05">
        <w:t xml:space="preserve"> is</w:t>
      </w:r>
      <w:r w:rsidRPr="00800517">
        <w:t xml:space="preserve"> significant because it</w:t>
      </w:r>
      <w:r>
        <w:t xml:space="preserve"> </w:t>
      </w:r>
      <w:r w:rsidRPr="00D24C05">
        <w:rPr>
          <w:rStyle w:val="StyleBoldUnderline"/>
        </w:rPr>
        <w:t>captures the form of a movement</w:t>
      </w:r>
      <w:r w:rsidRPr="00800517">
        <w:t xml:space="preserve"> which was </w:t>
      </w:r>
      <w:r w:rsidRPr="00D24C05">
        <w:rPr>
          <w:rStyle w:val="StyleBoldUnderline"/>
        </w:rPr>
        <w:t>repeated throughout</w:t>
      </w:r>
      <w:r>
        <w:t xml:space="preserve"> </w:t>
      </w:r>
      <w:r w:rsidRPr="00800517">
        <w:t>CNN’s coverage of ‘</w:t>
      </w:r>
      <w:r w:rsidRPr="00D24C05">
        <w:rPr>
          <w:rStyle w:val="StyleBoldUnderline"/>
        </w:rPr>
        <w:t xml:space="preserve">September 11’. The movement is </w:t>
      </w:r>
      <w:r w:rsidRPr="006C117A">
        <w:rPr>
          <w:rStyle w:val="StyleBoldUnderline"/>
          <w:highlight w:val="cyan"/>
        </w:rPr>
        <w:t>from</w:t>
      </w:r>
      <w:r w:rsidRPr="00800517">
        <w:t xml:space="preserve"> two </w:t>
      </w:r>
      <w:r w:rsidRPr="00D24C05">
        <w:rPr>
          <w:rStyle w:val="StyleBoldUnderline"/>
        </w:rPr>
        <w:t>polar</w:t>
      </w:r>
      <w:r>
        <w:rPr>
          <w:rStyle w:val="StyleBoldUnderline"/>
        </w:rPr>
        <w:t xml:space="preserve"> </w:t>
      </w:r>
      <w:r w:rsidRPr="00D24C05">
        <w:rPr>
          <w:rStyle w:val="StyleBoldUnderline"/>
        </w:rPr>
        <w:t>ends</w:t>
      </w:r>
      <w:r w:rsidRPr="00800517">
        <w:t xml:space="preserve">, </w:t>
      </w:r>
      <w:r w:rsidRPr="006C117A">
        <w:rPr>
          <w:rStyle w:val="UnderlineBold"/>
          <w:highlight w:val="cyan"/>
        </w:rPr>
        <w:t>cataclysmic fall to imminent ultimate triumph.</w:t>
      </w:r>
      <w:r w:rsidRPr="00800517">
        <w:t xml:space="preserve"> For Americans,</w:t>
      </w:r>
      <w:r>
        <w:t xml:space="preserve"> </w:t>
      </w:r>
      <w:r w:rsidRPr="006C117A">
        <w:rPr>
          <w:rStyle w:val="StyleBoldUnderline"/>
          <w:highlight w:val="cyan"/>
        </w:rPr>
        <w:t>watching CNN’s coverage was</w:t>
      </w:r>
      <w:r w:rsidRPr="00800517">
        <w:t xml:space="preserve"> on the one hand </w:t>
      </w:r>
      <w:r w:rsidRPr="006C117A">
        <w:rPr>
          <w:rStyle w:val="StyleBoldUnderline"/>
          <w:highlight w:val="cyan"/>
        </w:rPr>
        <w:t>to watch</w:t>
      </w:r>
      <w:r w:rsidRPr="00A25B20">
        <w:rPr>
          <w:rStyle w:val="StyleBoldUnderline"/>
        </w:rPr>
        <w:t xml:space="preserve"> the</w:t>
      </w:r>
      <w:r w:rsidRPr="00800517">
        <w:t xml:space="preserve"> spectacular</w:t>
      </w:r>
      <w:r>
        <w:t xml:space="preserve"> </w:t>
      </w:r>
      <w:r w:rsidRPr="00A25B20">
        <w:rPr>
          <w:rStyle w:val="StyleBoldUnderline"/>
        </w:rPr>
        <w:t>denouement of America</w:t>
      </w:r>
      <w:r w:rsidRPr="00800517">
        <w:t xml:space="preserve"> (a fantasy of the Left?). </w:t>
      </w:r>
      <w:r w:rsidRPr="00A25B20">
        <w:rPr>
          <w:rStyle w:val="StyleBoldUnderline"/>
        </w:rPr>
        <w:t>On the other hand</w:t>
      </w:r>
      <w:r w:rsidRPr="00800517">
        <w:t>,</w:t>
      </w:r>
      <w:r>
        <w:t xml:space="preserve"> </w:t>
      </w:r>
      <w:r w:rsidRPr="00800517">
        <w:t xml:space="preserve">however, it was to watch </w:t>
      </w:r>
      <w:r w:rsidRPr="006C117A">
        <w:rPr>
          <w:rStyle w:val="StyleBoldUnderline"/>
        </w:rPr>
        <w:t>America elevated like a phoenix</w:t>
      </w:r>
      <w:r w:rsidRPr="00D24C05">
        <w:rPr>
          <w:rStyle w:val="StyleBoldUnderline"/>
        </w:rPr>
        <w:t xml:space="preserve"> to new</w:t>
      </w:r>
      <w:r>
        <w:rPr>
          <w:rStyle w:val="StyleBoldUnderline"/>
        </w:rPr>
        <w:t xml:space="preserve"> </w:t>
      </w:r>
      <w:r w:rsidRPr="00D24C05">
        <w:rPr>
          <w:rStyle w:val="StyleBoldUnderline"/>
        </w:rPr>
        <w:t>military-won heights</w:t>
      </w:r>
      <w:r w:rsidRPr="00800517">
        <w:t xml:space="preserve"> (a fantasy of the Right?). Yet, what these two</w:t>
      </w:r>
      <w:r>
        <w:t xml:space="preserve"> </w:t>
      </w:r>
      <w:r w:rsidRPr="00800517">
        <w:t>visions share is the assumption of the limits of a kind of politics vis-à-vis</w:t>
      </w:r>
      <w:r>
        <w:t xml:space="preserve"> </w:t>
      </w:r>
      <w:r w:rsidRPr="00800517">
        <w:t xml:space="preserve">September 11. </w:t>
      </w:r>
      <w:r w:rsidRPr="00A25B20">
        <w:rPr>
          <w:rStyle w:val="UnderlineBold"/>
        </w:rPr>
        <w:t>Neither cast a</w:t>
      </w:r>
      <w:r w:rsidRPr="00800517">
        <w:t xml:space="preserve"> picture of a </w:t>
      </w:r>
      <w:r w:rsidRPr="00A25B20">
        <w:rPr>
          <w:rStyle w:val="UnderlineBold"/>
        </w:rPr>
        <w:t>future where democratic</w:t>
      </w:r>
      <w:r>
        <w:rPr>
          <w:rStyle w:val="UnderlineBold"/>
        </w:rPr>
        <w:t xml:space="preserve"> </w:t>
      </w:r>
      <w:r w:rsidRPr="00A25B20">
        <w:rPr>
          <w:rStyle w:val="UnderlineBold"/>
        </w:rPr>
        <w:t>political processes would be in play. Both represent</w:t>
      </w:r>
      <w:r w:rsidRPr="00800517">
        <w:t xml:space="preserve"> the meaning of</w:t>
      </w:r>
      <w:r>
        <w:t xml:space="preserve"> </w:t>
      </w:r>
      <w:r w:rsidRPr="006C117A">
        <w:rPr>
          <w:rStyle w:val="UnderlineBold"/>
          <w:highlight w:val="cyan"/>
        </w:rPr>
        <w:t>September 11</w:t>
      </w:r>
      <w:r w:rsidRPr="00A25B20">
        <w:rPr>
          <w:rStyle w:val="UnderlineBold"/>
        </w:rPr>
        <w:t xml:space="preserve"> as </w:t>
      </w:r>
      <w:r w:rsidRPr="006C117A">
        <w:rPr>
          <w:rStyle w:val="UnderlineBold"/>
          <w:highlight w:val="cyan"/>
        </w:rPr>
        <w:t>falling outside</w:t>
      </w:r>
      <w:r w:rsidRPr="00800517">
        <w:t xml:space="preserve"> such </w:t>
      </w:r>
      <w:r w:rsidRPr="006C117A">
        <w:rPr>
          <w:rStyle w:val="UnderlineBold"/>
          <w:highlight w:val="cyan"/>
        </w:rPr>
        <w:t>political arts of possibility,</w:t>
      </w:r>
      <w:r>
        <w:rPr>
          <w:rStyle w:val="UnderlineBold"/>
          <w:highlight w:val="cyan"/>
        </w:rPr>
        <w:t xml:space="preserve"> </w:t>
      </w:r>
      <w:r w:rsidRPr="006C117A">
        <w:rPr>
          <w:rStyle w:val="UnderlineBold"/>
          <w:highlight w:val="cyan"/>
        </w:rPr>
        <w:t>contingency</w:t>
      </w:r>
      <w:r w:rsidRPr="00800517">
        <w:t xml:space="preserve">, and collective debate </w:t>
      </w:r>
      <w:r w:rsidRPr="006C117A">
        <w:rPr>
          <w:rStyle w:val="UnderlineBold"/>
          <w:highlight w:val="cyan"/>
        </w:rPr>
        <w:t>and negotiation.</w:t>
      </w:r>
      <w:r w:rsidRPr="00800517">
        <w:t xml:space="preserve"> CNN shuns the</w:t>
      </w:r>
      <w:r>
        <w:t xml:space="preserve"> </w:t>
      </w:r>
      <w:r w:rsidRPr="00800517">
        <w:t>significant, but not radical, indeterminacy built into democratic politics</w:t>
      </w:r>
      <w:r>
        <w:t xml:space="preserve"> </w:t>
      </w:r>
      <w:r w:rsidRPr="00800517">
        <w:t xml:space="preserve">in favour of a totalising narrative. As such the </w:t>
      </w:r>
      <w:r w:rsidRPr="006C117A">
        <w:rPr>
          <w:rStyle w:val="StyleBoldUnderline"/>
          <w:highlight w:val="cyan"/>
        </w:rPr>
        <w:t>coverage</w:t>
      </w:r>
      <w:r w:rsidRPr="00800517">
        <w:t xml:space="preserve"> both </w:t>
      </w:r>
      <w:r w:rsidRPr="00A25B20">
        <w:rPr>
          <w:rStyle w:val="StyleBoldUnderline"/>
        </w:rPr>
        <w:t>declares the</w:t>
      </w:r>
      <w:r>
        <w:rPr>
          <w:rStyle w:val="StyleBoldUnderline"/>
        </w:rPr>
        <w:t xml:space="preserve"> </w:t>
      </w:r>
      <w:r w:rsidRPr="00A25B20">
        <w:rPr>
          <w:rStyle w:val="StyleBoldUnderline"/>
        </w:rPr>
        <w:t xml:space="preserve">limit of a kind of politics and </w:t>
      </w:r>
      <w:r w:rsidRPr="006C117A">
        <w:rPr>
          <w:rStyle w:val="StyleBoldUnderline"/>
          <w:highlight w:val="cyan"/>
        </w:rPr>
        <w:t>establishes a</w:t>
      </w:r>
      <w:r w:rsidRPr="00A25B20">
        <w:rPr>
          <w:rStyle w:val="StyleBoldUnderline"/>
        </w:rPr>
        <w:t xml:space="preserve"> more </w:t>
      </w:r>
      <w:r w:rsidRPr="006C117A">
        <w:rPr>
          <w:rStyle w:val="StyleBoldUnderline"/>
          <w:highlight w:val="cyan"/>
        </w:rPr>
        <w:t xml:space="preserve">totalising and </w:t>
      </w:r>
      <w:r w:rsidRPr="006C117A">
        <w:rPr>
          <w:rStyle w:val="UnderlineBold"/>
          <w:highlight w:val="cyan"/>
        </w:rPr>
        <w:t>intensely</w:t>
      </w:r>
      <w:r>
        <w:rPr>
          <w:rStyle w:val="UnderlineBold"/>
          <w:highlight w:val="cyan"/>
        </w:rPr>
        <w:t xml:space="preserve"> </w:t>
      </w:r>
      <w:r w:rsidRPr="006C117A">
        <w:rPr>
          <w:rStyle w:val="UnderlineBold"/>
          <w:highlight w:val="cyan"/>
        </w:rPr>
        <w:t>ideological</w:t>
      </w:r>
      <w:r w:rsidRPr="00A25B20">
        <w:rPr>
          <w:rStyle w:val="StyleBoldUnderline"/>
        </w:rPr>
        <w:t xml:space="preserve"> political </w:t>
      </w:r>
      <w:r w:rsidRPr="006C117A">
        <w:rPr>
          <w:rStyle w:val="StyleBoldUnderline"/>
          <w:highlight w:val="cyan"/>
        </w:rPr>
        <w:t>order.</w:t>
      </w:r>
      <w:r w:rsidRPr="00A25B20">
        <w:rPr>
          <w:rStyle w:val="StyleBoldUnderline"/>
        </w:rPr>
        <w:t xml:space="preserve"> </w:t>
      </w:r>
      <w:r>
        <w:rPr>
          <w:rStyle w:val="StyleBoldUnderline"/>
        </w:rPr>
        <w:t xml:space="preserve"> </w:t>
      </w:r>
      <w:r w:rsidRPr="00A25B20">
        <w:rPr>
          <w:rStyle w:val="StyleBoldUnderline"/>
        </w:rPr>
        <w:t>Integral to this dynamic was ‘war’.</w:t>
      </w:r>
      <w:r w:rsidRPr="00800517">
        <w:t xml:space="preserve"> War functioned in CNN’s</w:t>
      </w:r>
      <w:r>
        <w:t xml:space="preserve"> </w:t>
      </w:r>
      <w:r w:rsidRPr="00800517">
        <w:t xml:space="preserve">narrative as </w:t>
      </w:r>
      <w:r w:rsidRPr="00A25B20">
        <w:rPr>
          <w:rStyle w:val="StyleBoldUnderline"/>
        </w:rPr>
        <w:t>a bridge from the extremes of national apocalypse to</w:t>
      </w:r>
      <w:r w:rsidRPr="00800517">
        <w:t xml:space="preserve"> that of</w:t>
      </w:r>
      <w:r>
        <w:t xml:space="preserve"> </w:t>
      </w:r>
      <w:r w:rsidRPr="00A25B20">
        <w:rPr>
          <w:rStyle w:val="StyleBoldUnderline"/>
        </w:rPr>
        <w:t>triumphant nationalism.</w:t>
      </w:r>
      <w:r w:rsidRPr="00800517">
        <w:t xml:space="preserve"> The word itself was used 234 times in the first 12</w:t>
      </w:r>
      <w:r>
        <w:t xml:space="preserve"> </w:t>
      </w:r>
      <w:r w:rsidRPr="00800517">
        <w:t>hours of the coverage.50 Most of these uses came in interviews with</w:t>
      </w:r>
      <w:r>
        <w:t xml:space="preserve"> </w:t>
      </w:r>
      <w:r w:rsidRPr="00800517">
        <w:t>o fficials re p resenting the US government. For example, in an interview</w:t>
      </w:r>
      <w:r>
        <w:t xml:space="preserve"> </w:t>
      </w:r>
      <w:r w:rsidRPr="00800517">
        <w:t xml:space="preserve">with CNN’s Wolf Blitzer in the early afternoon, Senator John </w:t>
      </w:r>
      <w:r w:rsidRPr="00A25B20">
        <w:rPr>
          <w:rStyle w:val="StyleBoldUnderline"/>
        </w:rPr>
        <w:t>McCain</w:t>
      </w:r>
      <w:r>
        <w:rPr>
          <w:rStyle w:val="StyleBoldUnderline"/>
        </w:rPr>
        <w:t xml:space="preserve"> </w:t>
      </w:r>
      <w:r w:rsidRPr="00A25B20">
        <w:rPr>
          <w:rStyle w:val="StyleBoldUnderline"/>
        </w:rPr>
        <w:t>announced, ‘This is obviously an act of war</w:t>
      </w:r>
      <w:r w:rsidRPr="00800517">
        <w:t xml:space="preserve"> that has been committed on</w:t>
      </w:r>
      <w:r>
        <w:t xml:space="preserve"> </w:t>
      </w:r>
      <w:r w:rsidRPr="00800517">
        <w:t>the United States ofAmerica.’ US Representative CurtWeldon said, ‘We ’ re</w:t>
      </w:r>
      <w:r>
        <w:t xml:space="preserve"> </w:t>
      </w:r>
      <w:r w:rsidRPr="00800517">
        <w:t>at war. We ’ re absolutely at war.’ (Earlier, just after the first tower</w:t>
      </w:r>
      <w:r>
        <w:t xml:space="preserve"> </w:t>
      </w:r>
      <w:r w:rsidRPr="00800517">
        <w:t>collapsed, Tom Brokawannounced on NBC, ‘There’s been a declaration of</w:t>
      </w:r>
      <w:r>
        <w:t xml:space="preserve"> </w:t>
      </w:r>
      <w:r w:rsidRPr="00800517">
        <w:t>war by terrorists.’) A drastic example of the use of ‘war’ came in the teno’clock</w:t>
      </w:r>
      <w:r>
        <w:t xml:space="preserve"> </w:t>
      </w:r>
      <w:r w:rsidRPr="00800517">
        <w:t>hour, when Brown asked correspondent John King to describe</w:t>
      </w:r>
      <w:r>
        <w:t xml:space="preserve"> </w:t>
      </w:r>
      <w:r w:rsidRPr="00800517">
        <w:t>what the government’s national security apparatus was doing. King</w:t>
      </w:r>
      <w:r>
        <w:t xml:space="preserve"> </w:t>
      </w:r>
      <w:r w:rsidRPr="00800517">
        <w:t>described theWhite House situation room, where, he said, ‘a President or</w:t>
      </w:r>
      <w:r>
        <w:t xml:space="preserve"> </w:t>
      </w:r>
      <w:r w:rsidRPr="00800517">
        <w:t>a Vice President can direct a war, can direct a full scale world war . . . The</w:t>
      </w:r>
      <w:r>
        <w:t xml:space="preserve"> </w:t>
      </w:r>
      <w:r w:rsidRPr="00800517">
        <w:t>White House situation room is pre p a red just for a situation like this.’ A</w:t>
      </w:r>
      <w:r>
        <w:t xml:space="preserve"> </w:t>
      </w:r>
      <w:r w:rsidRPr="00800517">
        <w:t>subtler example of the way war filled the reportage of the terrorist attacks</w:t>
      </w:r>
      <w:r>
        <w:t xml:space="preserve"> </w:t>
      </w:r>
      <w:r w:rsidRPr="00800517">
        <w:t>was seen in its more metaphorical use. For example, in a mid-morning</w:t>
      </w:r>
      <w:r>
        <w:t xml:space="preserve"> </w:t>
      </w:r>
      <w:r w:rsidRPr="00800517">
        <w:t>interview with Howard Safer, the former New York City Police</w:t>
      </w:r>
      <w:r>
        <w:t xml:space="preserve"> </w:t>
      </w:r>
      <w:r w:rsidRPr="00800517">
        <w:t>C o m m i s s i o n e r, Brown asked, ‘Mr. Safer, what do you see?’ Scenes of</w:t>
      </w:r>
      <w:r>
        <w:t xml:space="preserve"> </w:t>
      </w:r>
      <w:r w:rsidRPr="00800517">
        <w:t>d e s t ruction played on the television screen as Safer replied, ‘I see</w:t>
      </w:r>
      <w:r>
        <w:t xml:space="preserve"> </w:t>
      </w:r>
      <w:r w:rsidRPr="00800517">
        <w:t>something that is unimaginable.’ Brown asked, ‘Does the [city’s</w:t>
      </w:r>
      <w:r>
        <w:t xml:space="preserve"> </w:t>
      </w:r>
      <w:r w:rsidRPr="00800517">
        <w:t>e m e rgency] plan cover the scope of what appears to have happened here ? ’</w:t>
      </w:r>
      <w:r>
        <w:t xml:space="preserve"> </w:t>
      </w:r>
      <w:r w:rsidRPr="00800517">
        <w:t>‘No,’ Safer continued, ‘nobody ever would contemplate that we would</w:t>
      </w:r>
      <w:r>
        <w:t xml:space="preserve"> </w:t>
      </w:r>
      <w:r w:rsidRPr="00800517">
        <w:t>lose the two World Trade Centers and in this manner.’ Brown then asked</w:t>
      </w:r>
      <w:r>
        <w:t xml:space="preserve"> </w:t>
      </w:r>
      <w:r w:rsidRPr="00800517">
        <w:t>Safer to describe what is happening at the scene of the towers’ collapse.</w:t>
      </w:r>
      <w:r>
        <w:t xml:space="preserve"> </w:t>
      </w:r>
      <w:r w:rsidRPr="00800517">
        <w:t>Safer answered, ‘[I]t’s like a war zone, and you have to logistically treat it</w:t>
      </w:r>
      <w:r>
        <w:t xml:space="preserve"> </w:t>
      </w:r>
      <w:r w:rsidRPr="00800517">
        <w:t xml:space="preserve">like a war zone.’ Here and elsewhere, </w:t>
      </w:r>
      <w:r w:rsidRPr="006C117A">
        <w:rPr>
          <w:rStyle w:val="StyleBoldUnderline"/>
          <w:highlight w:val="cyan"/>
        </w:rPr>
        <w:t>war functioned as a</w:t>
      </w:r>
      <w:r w:rsidRPr="00A25B20">
        <w:rPr>
          <w:rStyle w:val="StyleBoldUnderline"/>
        </w:rPr>
        <w:t xml:space="preserve"> metaphor, a</w:t>
      </w:r>
      <w:r>
        <w:rPr>
          <w:rStyle w:val="StyleBoldUnderline"/>
        </w:rPr>
        <w:t xml:space="preserve"> </w:t>
      </w:r>
      <w:r w:rsidRPr="006C117A">
        <w:rPr>
          <w:rStyle w:val="StyleBoldUnderline"/>
          <w:highlight w:val="cyan"/>
        </w:rPr>
        <w:t>way of seeing the disaster.</w:t>
      </w:r>
      <w:r w:rsidRPr="00A25B20">
        <w:rPr>
          <w:rStyle w:val="StyleBoldUnderline"/>
        </w:rPr>
        <w:t xml:space="preserve"> It functioned as </w:t>
      </w:r>
      <w:r w:rsidRPr="006C117A">
        <w:rPr>
          <w:rStyle w:val="StyleBoldUnderline"/>
          <w:highlight w:val="cyan"/>
        </w:rPr>
        <w:t>a central</w:t>
      </w:r>
      <w:r w:rsidRPr="00A25B20">
        <w:rPr>
          <w:rStyle w:val="StyleBoldUnderline"/>
        </w:rPr>
        <w:t xml:space="preserve"> logistical s</w:t>
      </w:r>
      <w:r w:rsidRPr="006C117A">
        <w:rPr>
          <w:rStyle w:val="StyleBoldUnderline"/>
          <w:highlight w:val="cyan"/>
        </w:rPr>
        <w:t>ymbol to</w:t>
      </w:r>
      <w:r>
        <w:rPr>
          <w:rStyle w:val="StyleBoldUnderline"/>
          <w:highlight w:val="cyan"/>
        </w:rPr>
        <w:t xml:space="preserve"> </w:t>
      </w:r>
      <w:r w:rsidRPr="006C117A">
        <w:rPr>
          <w:rStyle w:val="StyleBoldUnderline"/>
          <w:highlight w:val="cyan"/>
        </w:rPr>
        <w:t>bring order to</w:t>
      </w:r>
      <w:r w:rsidRPr="00A25B20">
        <w:rPr>
          <w:rStyle w:val="StyleBoldUnderline"/>
        </w:rPr>
        <w:t xml:space="preserve"> the day’s </w:t>
      </w:r>
      <w:r w:rsidRPr="006C117A">
        <w:rPr>
          <w:rStyle w:val="StyleBoldUnderline"/>
          <w:highlight w:val="cyan"/>
        </w:rPr>
        <w:t>events</w:t>
      </w:r>
      <w:r w:rsidRPr="00A25B20">
        <w:rPr>
          <w:rStyle w:val="StyleBoldUnderline"/>
        </w:rPr>
        <w:t>.</w:t>
      </w:r>
      <w:r w:rsidRPr="00800517">
        <w:t xml:space="preserve"> At importantmoments in CNN’s coverage</w:t>
      </w:r>
      <w:r>
        <w:t xml:space="preserve"> </w:t>
      </w:r>
      <w:r w:rsidRPr="00800517">
        <w:t xml:space="preserve">like this, </w:t>
      </w:r>
      <w:r w:rsidRPr="006C117A">
        <w:rPr>
          <w:rStyle w:val="StyleBoldUnderline"/>
          <w:highlight w:val="cyan"/>
        </w:rPr>
        <w:t>war seemed to be the only way</w:t>
      </w:r>
      <w:r w:rsidRPr="00A25B20">
        <w:rPr>
          <w:rStyle w:val="StyleBoldUnderline"/>
        </w:rPr>
        <w:t xml:space="preserve"> both </w:t>
      </w:r>
      <w:r w:rsidRPr="006C117A">
        <w:rPr>
          <w:rStyle w:val="StyleBoldUnderline"/>
          <w:highlight w:val="cyan"/>
        </w:rPr>
        <w:t>to make sense out</w:t>
      </w:r>
      <w:r w:rsidRPr="00A25B20">
        <w:rPr>
          <w:rStyle w:val="StyleBoldUnderline"/>
        </w:rPr>
        <w:t xml:space="preserve"> </w:t>
      </w:r>
      <w:r w:rsidRPr="00800517">
        <w:t>of the</w:t>
      </w:r>
      <w:r>
        <w:t xml:space="preserve"> </w:t>
      </w:r>
      <w:r w:rsidRPr="00800517">
        <w:t xml:space="preserve">day’s </w:t>
      </w:r>
      <w:r w:rsidRPr="006C117A">
        <w:rPr>
          <w:rStyle w:val="StyleBoldUnderline"/>
          <w:highlight w:val="cyan"/>
        </w:rPr>
        <w:t>devastations</w:t>
      </w:r>
      <w:r w:rsidRPr="00800517">
        <w:t xml:space="preserve"> and to get out of those same devastations.</w:t>
      </w:r>
      <w:r>
        <w:t xml:space="preserve"> </w:t>
      </w:r>
      <w:r w:rsidRPr="00FC63BD">
        <w:rPr>
          <w:rStyle w:val="StyleBoldUnderline"/>
        </w:rPr>
        <w:t>Amidst the rhetoric of war, a particular ideologically inflected image</w:t>
      </w:r>
      <w:r>
        <w:rPr>
          <w:rStyle w:val="StyleBoldUnderline"/>
        </w:rPr>
        <w:t xml:space="preserve"> </w:t>
      </w:r>
      <w:r w:rsidRPr="00FC63BD">
        <w:rPr>
          <w:rStyle w:val="StyleBoldUnderline"/>
        </w:rPr>
        <w:t>of war dominated</w:t>
      </w:r>
      <w:r w:rsidRPr="00800517">
        <w:t xml:space="preserve"> the coverage. Primarily through a host of off i c i a l</w:t>
      </w:r>
      <w:r>
        <w:t xml:space="preserve"> </w:t>
      </w:r>
      <w:r w:rsidRPr="00800517">
        <w:t xml:space="preserve">interviewees, CNN presented </w:t>
      </w:r>
      <w:r w:rsidRPr="00FC63BD">
        <w:rPr>
          <w:rStyle w:val="UnderlineBold"/>
        </w:rPr>
        <w:t>an ultimately triumphant construction of</w:t>
      </w:r>
      <w:r>
        <w:rPr>
          <w:rStyle w:val="UnderlineBold"/>
        </w:rPr>
        <w:t xml:space="preserve"> </w:t>
      </w:r>
      <w:r w:rsidRPr="00FC63BD">
        <w:rPr>
          <w:rStyle w:val="UnderlineBold"/>
        </w:rPr>
        <w:t xml:space="preserve">American </w:t>
      </w:r>
      <w:r w:rsidRPr="006C117A">
        <w:rPr>
          <w:rStyle w:val="UnderlineBold"/>
          <w:highlight w:val="cyan"/>
        </w:rPr>
        <w:t>war</w:t>
      </w:r>
      <w:r w:rsidRPr="00FC63BD">
        <w:rPr>
          <w:rStyle w:val="UnderlineBold"/>
        </w:rPr>
        <w:t>.</w:t>
      </w:r>
      <w:r w:rsidRPr="00800517">
        <w:t xml:space="preserve"> Congressmen and former congressmen, ambassadors and</w:t>
      </w:r>
      <w:r>
        <w:t xml:space="preserve"> </w:t>
      </w:r>
      <w:r w:rsidRPr="00800517">
        <w:t>former ambassadors, security experts, re t i red generals, and international</w:t>
      </w:r>
      <w:r>
        <w:t xml:space="preserve"> </w:t>
      </w:r>
      <w:r w:rsidRPr="00800517">
        <w:t xml:space="preserve">leaders all </w:t>
      </w:r>
      <w:r w:rsidRPr="006C117A">
        <w:rPr>
          <w:rStyle w:val="StyleBoldUnderline"/>
          <w:highlight w:val="cyan"/>
        </w:rPr>
        <w:t>promised American triumph</w:t>
      </w:r>
      <w:r w:rsidRPr="00FC63BD">
        <w:rPr>
          <w:rStyle w:val="StyleBoldUnderline"/>
        </w:rPr>
        <w:t xml:space="preserve"> over enemies.</w:t>
      </w:r>
      <w:r w:rsidRPr="00800517">
        <w:t xml:space="preserve"> They spoke in terms</w:t>
      </w:r>
      <w:r>
        <w:t xml:space="preserve"> </w:t>
      </w:r>
      <w:r w:rsidRPr="00800517">
        <w:t xml:space="preserve">of </w:t>
      </w:r>
      <w:r w:rsidRPr="00FC63BD">
        <w:rPr>
          <w:rStyle w:val="StyleBoldUnderline"/>
        </w:rPr>
        <w:t>revitalisation, rebuilding, retaliation, and</w:t>
      </w:r>
      <w:r w:rsidRPr="00800517">
        <w:t xml:space="preserve"> an ultimate military-led</w:t>
      </w:r>
      <w:r>
        <w:t xml:space="preserve"> </w:t>
      </w:r>
      <w:r>
        <w:rPr>
          <w:rStyle w:val="StyleBoldUnderline"/>
        </w:rPr>
        <w:t>v ctor</w:t>
      </w:r>
      <w:r w:rsidRPr="00FC63BD">
        <w:rPr>
          <w:rStyle w:val="StyleBoldUnderline"/>
        </w:rPr>
        <w:t>y.</w:t>
      </w:r>
      <w:r w:rsidRPr="00800517">
        <w:t xml:space="preserve"> The </w:t>
      </w:r>
      <w:r w:rsidRPr="00FC63BD">
        <w:rPr>
          <w:rStyle w:val="StyleBoldUnderline"/>
        </w:rPr>
        <w:t>rhetorical authority of these promises depended upon a</w:t>
      </w:r>
      <w:r>
        <w:rPr>
          <w:rStyle w:val="StyleBoldUnderline"/>
        </w:rPr>
        <w:t xml:space="preserve"> </w:t>
      </w:r>
      <w:r w:rsidRPr="00FC63BD">
        <w:rPr>
          <w:rStyle w:val="StyleBoldUnderline"/>
        </w:rPr>
        <w:t>symbolic performance of upward, transcendent movements</w:t>
      </w:r>
      <w:r w:rsidRPr="00800517">
        <w:t xml:space="preserve"> by A m e r i c a .</w:t>
      </w:r>
      <w:r>
        <w:t xml:space="preserve"> </w:t>
      </w:r>
      <w:r w:rsidRPr="00800517">
        <w:t>The claims of</w:t>
      </w:r>
      <w:r>
        <w:t xml:space="preserve"> </w:t>
      </w:r>
      <w:r w:rsidRPr="00800517">
        <w:t>American conquest depended upon signs of pre-eminent US</w:t>
      </w:r>
      <w:r>
        <w:t xml:space="preserve"> </w:t>
      </w:r>
      <w:r w:rsidRPr="00800517">
        <w:t>p o w e r. Two signs functioned as warrants for the ideologically inflected</w:t>
      </w:r>
      <w:r>
        <w:t xml:space="preserve"> </w:t>
      </w:r>
      <w:r w:rsidRPr="00800517">
        <w:t>triumphal image of war that dominated the coverage. First, there were</w:t>
      </w:r>
      <w:r>
        <w:t xml:space="preserve"> </w:t>
      </w:r>
      <w:r w:rsidRPr="00800517">
        <w:t>persistent re f e rences to Pearl Harbor. Official interviewees especially</w:t>
      </w:r>
      <w:r>
        <w:t xml:space="preserve"> </w:t>
      </w:r>
      <w:r w:rsidRPr="00800517">
        <w:t>invoked the memory of Pearl Harbor, often in response to Brown, who</w:t>
      </w:r>
      <w:r>
        <w:t xml:space="preserve"> </w:t>
      </w:r>
      <w:r w:rsidRPr="00800517">
        <w:t>f requently asked these guests for ‘historical perspective’. For example,</w:t>
      </w:r>
      <w:r>
        <w:t xml:space="preserve"> </w:t>
      </w:r>
      <w:r w:rsidRPr="00800517">
        <w:t>James Kallstrom, former Assistant Director of the FBI, claimed that the</w:t>
      </w:r>
      <w:r>
        <w:t xml:space="preserve"> </w:t>
      </w:r>
      <w:r w:rsidRPr="00800517">
        <w:t>t e r rorist attackswere ‘everything that Pearl Harborwas andmore’. Senator</w:t>
      </w:r>
      <w:r>
        <w:t xml:space="preserve"> </w:t>
      </w:r>
      <w:r w:rsidRPr="00800517">
        <w:t>Christopher Dodd claimed that the attack ‘rivals if not exceeds’ Pearl</w:t>
      </w:r>
      <w:r>
        <w:t xml:space="preserve"> </w:t>
      </w:r>
      <w:r w:rsidRPr="00800517">
        <w:t>H a r b o r. Anchors, dignitaries, and a few survivors interviewed on the</w:t>
      </w:r>
      <w:r>
        <w:t xml:space="preserve"> </w:t>
      </w:r>
      <w:r w:rsidRPr="00800517">
        <w:t>s t reets of New York City each recalled Pearl Harbor. No doubt, Pearl</w:t>
      </w:r>
      <w:r>
        <w:t xml:space="preserve"> </w:t>
      </w:r>
      <w:r w:rsidRPr="00800517">
        <w:t>Harbor was, in a certain sense, a fitting analogy – like September 11, it was</w:t>
      </w:r>
      <w:r>
        <w:t xml:space="preserve"> </w:t>
      </w:r>
      <w:r w:rsidRPr="00800517">
        <w:t>a surprise attack with devastating consequences. However, embedded, as</w:t>
      </w:r>
      <w:r>
        <w:t xml:space="preserve"> </w:t>
      </w:r>
      <w:r w:rsidRPr="00800517">
        <w:t>almost all of the re ferences were, in the discourse of figures repre senting</w:t>
      </w:r>
      <w:r>
        <w:t xml:space="preserve"> </w:t>
      </w:r>
      <w:r w:rsidRPr="00800517">
        <w:t>the US government, PearlHarbor came tomean something more than this:</w:t>
      </w:r>
      <w:r>
        <w:t xml:space="preserve"> </w:t>
      </w:r>
      <w:r w:rsidRPr="00FC63BD">
        <w:rPr>
          <w:rStyle w:val="StyleBoldUnderline"/>
        </w:rPr>
        <w:t>it suggested a vertical</w:t>
      </w:r>
      <w:r>
        <w:rPr>
          <w:rStyle w:val="StyleBoldUnderline"/>
        </w:rPr>
        <w:t xml:space="preserve"> </w:t>
      </w:r>
      <w:r w:rsidRPr="00FC63BD">
        <w:rPr>
          <w:rStyle w:val="StyleBoldUnderline"/>
        </w:rPr>
        <w:t>movement,</w:t>
      </w:r>
      <w:r>
        <w:rPr>
          <w:rStyle w:val="StyleBoldUnderline"/>
        </w:rPr>
        <w:t xml:space="preserve"> </w:t>
      </w:r>
      <w:r w:rsidRPr="00D13762">
        <w:rPr>
          <w:rStyle w:val="StyleBoldUnderline"/>
          <w:highlight w:val="cyan"/>
        </w:rPr>
        <w:t>moving from America at its bottom-limit</w:t>
      </w:r>
      <w:r>
        <w:rPr>
          <w:rStyle w:val="StyleBoldUnderline"/>
        </w:rPr>
        <w:t xml:space="preserve"> </w:t>
      </w:r>
      <w:r w:rsidRPr="00800517">
        <w:t xml:space="preserve">(America </w:t>
      </w:r>
      <w:r w:rsidRPr="00D13762">
        <w:rPr>
          <w:rStyle w:val="UnderlineBold"/>
          <w:highlight w:val="cyan"/>
        </w:rPr>
        <w:t>attacked unexpectedly and vulnerably exposed</w:t>
      </w:r>
      <w:r w:rsidRPr="00800517">
        <w:t xml:space="preserve">) </w:t>
      </w:r>
      <w:r w:rsidRPr="00D13762">
        <w:rPr>
          <w:rStyle w:val="StyleBoldUnderline"/>
          <w:highlight w:val="cyan"/>
        </w:rPr>
        <w:t>to</w:t>
      </w:r>
      <w:r w:rsidRPr="00FC63BD">
        <w:rPr>
          <w:rStyle w:val="StyleBoldUnderline"/>
        </w:rPr>
        <w:t xml:space="preserve"> the country at</w:t>
      </w:r>
      <w:r>
        <w:rPr>
          <w:rStyle w:val="StyleBoldUnderline"/>
        </w:rPr>
        <w:t xml:space="preserve"> </w:t>
      </w:r>
      <w:r w:rsidRPr="00FC63BD">
        <w:rPr>
          <w:rStyle w:val="StyleBoldUnderline"/>
        </w:rPr>
        <w:t>its top-limit</w:t>
      </w:r>
      <w:r w:rsidRPr="00800517">
        <w:t xml:space="preserve"> (</w:t>
      </w:r>
      <w:r w:rsidRPr="00D13762">
        <w:rPr>
          <w:rStyle w:val="StyleBoldUnderline"/>
          <w:highlight w:val="cyan"/>
        </w:rPr>
        <w:t>imminent and heroic victory</w:t>
      </w:r>
      <w:r w:rsidRPr="00FC63BD">
        <w:rPr>
          <w:rStyle w:val="StyleBoldUnderline"/>
        </w:rPr>
        <w:t xml:space="preserve"> over the enemy</w:t>
      </w:r>
      <w:r w:rsidRPr="00800517">
        <w:t>).51</w:t>
      </w:r>
    </w:p>
    <w:p w:rsidR="00352AC5" w:rsidRDefault="00352AC5" w:rsidP="00352AC5"/>
    <w:p w:rsidR="00352AC5" w:rsidRDefault="00352AC5" w:rsidP="00352AC5">
      <w:pPr>
        <w:pStyle w:val="Heading4"/>
      </w:pPr>
      <w:r>
        <w:t>The alternative is to refuse to embrace terrorism as a vessel of unknowability.</w:t>
      </w:r>
    </w:p>
    <w:p w:rsidR="00352AC5" w:rsidRDefault="00352AC5" w:rsidP="00352AC5">
      <w:pPr>
        <w:pStyle w:val="Heading4"/>
      </w:pPr>
    </w:p>
    <w:p w:rsidR="00352AC5" w:rsidRDefault="00352AC5" w:rsidP="00352AC5">
      <w:pPr>
        <w:pStyle w:val="Heading4"/>
      </w:pPr>
      <w:r>
        <w:t xml:space="preserve">Choosing not to calculate the unknown </w:t>
      </w:r>
      <w:r w:rsidRPr="00333E65">
        <w:rPr>
          <w:u w:val="single"/>
        </w:rPr>
        <w:t>solves the case</w:t>
      </w:r>
      <w:r>
        <w:t xml:space="preserve">, but it doesn’t utilize the sublime as a political/aesthetic </w:t>
      </w:r>
      <w:r w:rsidRPr="00333E65">
        <w:rPr>
          <w:u w:val="single"/>
        </w:rPr>
        <w:t>strategy</w:t>
      </w:r>
      <w:r>
        <w:t xml:space="preserve"> </w:t>
      </w:r>
    </w:p>
    <w:p w:rsidR="00352AC5" w:rsidRDefault="00352AC5" w:rsidP="00352AC5">
      <w:r w:rsidRPr="001200CC">
        <w:rPr>
          <w:rStyle w:val="CiteChar"/>
        </w:rPr>
        <w:t>Engström</w:t>
      </w:r>
      <w:r>
        <w:t xml:space="preserve">, professor of philosophy – Rochester Institute of Technology, </w:t>
      </w:r>
      <w:r w:rsidRPr="001200CC">
        <w:rPr>
          <w:rStyle w:val="CiteChar"/>
        </w:rPr>
        <w:t>‘93</w:t>
      </w:r>
    </w:p>
    <w:p w:rsidR="00352AC5" w:rsidRDefault="00352AC5" w:rsidP="00352AC5">
      <w:r>
        <w:t xml:space="preserve">(Timothy, “The Postmodern Sublime?: Philosophical Rehabilitations and Pragmatic Evasions,” </w:t>
      </w:r>
      <w:r w:rsidRPr="001200CC">
        <w:rPr>
          <w:i/>
        </w:rPr>
        <w:t>boundary 2</w:t>
      </w:r>
      <w:r>
        <w:t>, 20:2)</w:t>
      </w:r>
    </w:p>
    <w:p w:rsidR="00352AC5" w:rsidRDefault="00352AC5" w:rsidP="00352AC5"/>
    <w:p w:rsidR="00352AC5" w:rsidRPr="00DE0C14" w:rsidRDefault="00352AC5" w:rsidP="00352AC5">
      <w:r w:rsidRPr="00CD4087">
        <w:rPr>
          <w:rStyle w:val="StyleBoldUnderline"/>
        </w:rPr>
        <w:t>The rhetorical</w:t>
      </w:r>
      <w:r>
        <w:t xml:space="preserve">, as opposed to the philosophical, </w:t>
      </w:r>
      <w:r w:rsidRPr="00CD4087">
        <w:rPr>
          <w:rStyle w:val="StyleBoldUnderline"/>
        </w:rPr>
        <w:t>sublime</w:t>
      </w:r>
      <w:r>
        <w:t>—for ex- ample, that described by Longinus—</w:t>
      </w:r>
      <w:r w:rsidRPr="00CD4087">
        <w:rPr>
          <w:rStyle w:val="StyleBoldUnderline"/>
        </w:rPr>
        <w:t xml:space="preserve">offers </w:t>
      </w:r>
      <w:r w:rsidRPr="00333E65">
        <w:rPr>
          <w:rStyle w:val="StyleBoldUnderline"/>
          <w:highlight w:val="cyan"/>
        </w:rPr>
        <w:t>a different precedent</w:t>
      </w:r>
      <w:r>
        <w:t xml:space="preserve">, precisely because the rhetorical tradition never was anything but </w:t>
      </w:r>
      <w:r w:rsidRPr="00333E65">
        <w:rPr>
          <w:rStyle w:val="StyleBoldUnderline"/>
          <w:highlight w:val="cyan"/>
        </w:rPr>
        <w:t>incredulous toward</w:t>
      </w:r>
      <w:r>
        <w:t xml:space="preserve"> </w:t>
      </w:r>
      <w:r w:rsidRPr="00CD4087">
        <w:rPr>
          <w:rStyle w:val="StyleBoldUnderline"/>
        </w:rPr>
        <w:t>philosophical</w:t>
      </w:r>
      <w:r>
        <w:t xml:space="preserve"> "master </w:t>
      </w:r>
      <w:r w:rsidRPr="00333E65">
        <w:rPr>
          <w:rStyle w:val="StyleBoldUnderline"/>
          <w:highlight w:val="cyan"/>
        </w:rPr>
        <w:t>narratives</w:t>
      </w:r>
      <w:r>
        <w:t xml:space="preserve">"; it was, therefore, </w:t>
      </w:r>
      <w:r w:rsidRPr="00333E65">
        <w:rPr>
          <w:rStyle w:val="UnderlineBold"/>
          <w:highlight w:val="cyan"/>
        </w:rPr>
        <w:t>less compelled to</w:t>
      </w:r>
      <w:r w:rsidRPr="00CD4087">
        <w:rPr>
          <w:rStyle w:val="UnderlineBold"/>
        </w:rPr>
        <w:t xml:space="preserve"> pro-</w:t>
      </w:r>
      <w:r>
        <w:rPr>
          <w:rStyle w:val="UnderlineBold"/>
        </w:rPr>
        <w:t xml:space="preserve"> </w:t>
      </w:r>
      <w:r w:rsidRPr="00CD4087">
        <w:rPr>
          <w:rStyle w:val="UnderlineBold"/>
        </w:rPr>
        <w:t xml:space="preserve">pose </w:t>
      </w:r>
      <w:r w:rsidRPr="00333E65">
        <w:rPr>
          <w:rStyle w:val="UnderlineBold"/>
          <w:highlight w:val="cyan"/>
        </w:rPr>
        <w:t>a metaphysic of unpresentability</w:t>
      </w:r>
      <w:r>
        <w:t xml:space="preserve"> along philosophical lines.6 Sublimity traditionally was a question of comparative stylistics (which may be what Lyotard's argument amounts to, as well); it was a question of working with what had already entered discourse. The sublime was a species of "high style," as it is primarily a species of high art for Lyotard. In both cases, </w:t>
      </w:r>
      <w:r w:rsidRPr="00CD4087">
        <w:rPr>
          <w:rStyle w:val="StyleBoldUnderline"/>
        </w:rPr>
        <w:t>the sublime belongs to traditions</w:t>
      </w:r>
      <w:r>
        <w:t xml:space="preserve"> (</w:t>
      </w:r>
      <w:r w:rsidRPr="00CD4087">
        <w:rPr>
          <w:rStyle w:val="StyleBoldUnderline"/>
        </w:rPr>
        <w:t>and to critiques of traditions</w:t>
      </w:r>
      <w:r>
        <w:t xml:space="preserve">, which is the same thing), </w:t>
      </w:r>
      <w:r w:rsidRPr="00CD4087">
        <w:rPr>
          <w:rStyle w:val="StyleBoldUnderline"/>
        </w:rPr>
        <w:t>and these are traditions that figure</w:t>
      </w:r>
      <w:r>
        <w:t xml:space="preserve">, or use figures, for reasons of </w:t>
      </w:r>
      <w:r w:rsidRPr="00CD4087">
        <w:rPr>
          <w:rStyle w:val="StyleBoldUnderline"/>
        </w:rPr>
        <w:t>presentational effect.</w:t>
      </w:r>
      <w:r>
        <w:t xml:space="preserve"> </w:t>
      </w:r>
      <w:r w:rsidRPr="00333E65">
        <w:rPr>
          <w:rStyle w:val="StyleBoldUnderline"/>
        </w:rPr>
        <w:t>The rhetorical sublime is employed for its effect;</w:t>
      </w:r>
      <w:r>
        <w:rPr>
          <w:rStyle w:val="StyleBoldUnderline"/>
        </w:rPr>
        <w:t xml:space="preserve"> </w:t>
      </w:r>
      <w:r w:rsidRPr="00333E65">
        <w:rPr>
          <w:rStyle w:val="StyleBoldUnderline"/>
        </w:rPr>
        <w:t>to knock the reader or viewer out.</w:t>
      </w:r>
      <w:r w:rsidRPr="00333E65">
        <w:t xml:space="preserve"> In this sense, </w:t>
      </w:r>
      <w:r w:rsidRPr="00333E65">
        <w:rPr>
          <w:rStyle w:val="StyleBoldUnderline"/>
        </w:rPr>
        <w:t>it is a question of con-</w:t>
      </w:r>
      <w:r>
        <w:rPr>
          <w:rStyle w:val="StyleBoldUnderline"/>
        </w:rPr>
        <w:t xml:space="preserve"> </w:t>
      </w:r>
      <w:r w:rsidRPr="00333E65">
        <w:rPr>
          <w:rStyle w:val="StyleBoldUnderline"/>
        </w:rPr>
        <w:t>vention, style, and subject matte</w:t>
      </w:r>
      <w:r w:rsidRPr="00333E65">
        <w:t xml:space="preserve">r, </w:t>
      </w:r>
      <w:r w:rsidRPr="00333E65">
        <w:rPr>
          <w:rStyle w:val="UnderlineBold"/>
        </w:rPr>
        <w:t>linked less to beyondness than to</w:t>
      </w:r>
      <w:r w:rsidRPr="00CD4087">
        <w:rPr>
          <w:rStyle w:val="UnderlineBold"/>
        </w:rPr>
        <w:t xml:space="preserve"> the</w:t>
      </w:r>
      <w:r>
        <w:rPr>
          <w:rStyle w:val="UnderlineBold"/>
        </w:rPr>
        <w:t xml:space="preserve"> </w:t>
      </w:r>
      <w:r w:rsidRPr="00333E65">
        <w:rPr>
          <w:rStyle w:val="UnderlineBold"/>
        </w:rPr>
        <w:t>institutional training</w:t>
      </w:r>
      <w:r w:rsidRPr="00333E65">
        <w:t xml:space="preserve"> needed </w:t>
      </w:r>
      <w:r w:rsidRPr="00333E65">
        <w:rPr>
          <w:rStyle w:val="UnderlineBold"/>
        </w:rPr>
        <w:t>to evoke it</w:t>
      </w:r>
      <w:r w:rsidRPr="00CD4087">
        <w:rPr>
          <w:rStyle w:val="UnderlineBold"/>
        </w:rPr>
        <w:t xml:space="preserve"> </w:t>
      </w:r>
      <w:r>
        <w:t xml:space="preserve">and read it effectively. For Longinus, </w:t>
      </w:r>
      <w:r w:rsidRPr="00CD4087">
        <w:rPr>
          <w:rStyle w:val="StyleBoldUnderline"/>
        </w:rPr>
        <w:t xml:space="preserve">the </w:t>
      </w:r>
      <w:r w:rsidRPr="00333E65">
        <w:rPr>
          <w:rStyle w:val="StyleBoldUnderline"/>
          <w:highlight w:val="cyan"/>
        </w:rPr>
        <w:t>enemies of the sublime are</w:t>
      </w:r>
      <w:r>
        <w:t xml:space="preserve"> things like </w:t>
      </w:r>
      <w:r w:rsidRPr="00CD4087">
        <w:rPr>
          <w:rStyle w:val="StyleBoldUnderline"/>
        </w:rPr>
        <w:t xml:space="preserve">pedantry, </w:t>
      </w:r>
      <w:r w:rsidRPr="00333E65">
        <w:rPr>
          <w:rStyle w:val="StyleBoldUnderline"/>
          <w:highlight w:val="cyan"/>
        </w:rPr>
        <w:t>frigidity, and frivolity,</w:t>
      </w:r>
      <w:r>
        <w:rPr>
          <w:rStyle w:val="StyleBoldUnderline"/>
          <w:highlight w:val="cyan"/>
        </w:rPr>
        <w:t xml:space="preserve"> </w:t>
      </w:r>
      <w:r w:rsidRPr="00333E65">
        <w:rPr>
          <w:rStyle w:val="UnderlineBold"/>
          <w:highlight w:val="cyan"/>
        </w:rPr>
        <w:t>not narrativity in general; nor is the sublime conceived in metaphysical con-</w:t>
      </w:r>
      <w:r>
        <w:rPr>
          <w:rStyle w:val="UnderlineBold"/>
          <w:highlight w:val="cyan"/>
        </w:rPr>
        <w:t xml:space="preserve"> </w:t>
      </w:r>
      <w:r w:rsidRPr="00333E65">
        <w:rPr>
          <w:rStyle w:val="UnderlineBold"/>
          <w:highlight w:val="cyan"/>
        </w:rPr>
        <w:t>trast</w:t>
      </w:r>
      <w:r>
        <w:t xml:space="preserve"> to beauty in general. </w:t>
      </w:r>
      <w:r w:rsidRPr="00333E65">
        <w:rPr>
          <w:rStyle w:val="StyleBoldUnderline"/>
        </w:rPr>
        <w:t>There is no theology of awe</w:t>
      </w:r>
      <w:r w:rsidRPr="00333E65">
        <w:t xml:space="preserve"> or metaphysics of</w:t>
      </w:r>
      <w:r>
        <w:t xml:space="preserve"> </w:t>
      </w:r>
      <w:r w:rsidRPr="00333E65">
        <w:t xml:space="preserve">the possibility (or impossibility) of presentation but </w:t>
      </w:r>
      <w:r w:rsidRPr="00333E65">
        <w:rPr>
          <w:rStyle w:val="StyleBoldUnderline"/>
        </w:rPr>
        <w:t>simply a concern for the</w:t>
      </w:r>
      <w:r>
        <w:rPr>
          <w:rStyle w:val="StyleBoldUnderline"/>
        </w:rPr>
        <w:t xml:space="preserve"> </w:t>
      </w:r>
      <w:r w:rsidRPr="00333E65">
        <w:rPr>
          <w:rStyle w:val="StyleBoldUnderline"/>
        </w:rPr>
        <w:t xml:space="preserve"> tactics of presentation</w:t>
      </w:r>
      <w:r>
        <w:t xml:space="preserve">, a concern for how—and with reference to a not- completely-determinate set of conventions, rules, and interests—to wow your audience. </w:t>
      </w:r>
      <w:r w:rsidRPr="00333E65">
        <w:rPr>
          <w:rStyle w:val="StyleBoldUnderline"/>
          <w:highlight w:val="cyan"/>
        </w:rPr>
        <w:t>Sublimity need not</w:t>
      </w:r>
      <w:r>
        <w:t xml:space="preserve">, contra Lyotard, </w:t>
      </w:r>
      <w:r w:rsidRPr="00333E65">
        <w:rPr>
          <w:rStyle w:val="StyleBoldUnderline"/>
          <w:highlight w:val="cyan"/>
        </w:rPr>
        <w:t>entail</w:t>
      </w:r>
      <w:r w:rsidRPr="00C42974">
        <w:rPr>
          <w:rStyle w:val="StyleBoldUnderline"/>
        </w:rPr>
        <w:t xml:space="preserve"> the </w:t>
      </w:r>
      <w:r w:rsidRPr="00333E65">
        <w:rPr>
          <w:rStyle w:val="StyleBoldUnderline"/>
          <w:highlight w:val="cyan"/>
        </w:rPr>
        <w:t>breaking</w:t>
      </w:r>
      <w:r w:rsidRPr="00C42974">
        <w:rPr>
          <w:rStyle w:val="StyleBoldUnderline"/>
        </w:rPr>
        <w:t xml:space="preserve"> of</w:t>
      </w:r>
      <w:r>
        <w:rPr>
          <w:rStyle w:val="StyleBoldUnderline"/>
        </w:rPr>
        <w:t xml:space="preserve"> </w:t>
      </w:r>
      <w:r w:rsidRPr="00333E65">
        <w:rPr>
          <w:rStyle w:val="StyleBoldUnderline"/>
          <w:highlight w:val="cyan"/>
        </w:rPr>
        <w:t>all the rules</w:t>
      </w:r>
      <w:r>
        <w:t xml:space="preserve">, for rhetorical invention doesn't concede rule-bound closure or governance to a narrative or to a tradition in the first place. </w:t>
      </w:r>
      <w:r w:rsidRPr="00C42974">
        <w:rPr>
          <w:rStyle w:val="StyleBoldUnderline"/>
        </w:rPr>
        <w:t>Accessibility and</w:t>
      </w:r>
      <w:r>
        <w:rPr>
          <w:rStyle w:val="StyleBoldUnderline"/>
        </w:rPr>
        <w:t xml:space="preserve"> </w:t>
      </w:r>
      <w:r w:rsidRPr="00C42974">
        <w:rPr>
          <w:rStyle w:val="StyleBoldUnderline"/>
        </w:rPr>
        <w:t>emulation of precedent can</w:t>
      </w:r>
      <w:r>
        <w:t xml:space="preserve">, for the rhetorician, </w:t>
      </w:r>
      <w:r w:rsidRPr="00C42974">
        <w:rPr>
          <w:rStyle w:val="StyleBoldUnderline"/>
        </w:rPr>
        <w:t>be</w:t>
      </w:r>
      <w:r>
        <w:t xml:space="preserve"> just as </w:t>
      </w:r>
      <w:r w:rsidRPr="00C42974">
        <w:rPr>
          <w:rStyle w:val="StyleBoldUnderline"/>
        </w:rPr>
        <w:t>legitimate</w:t>
      </w:r>
      <w:r>
        <w:t xml:space="preserve"> as the Lyotardian elevation of experimentation.7 The effective figuring of the sublime may, of course, involve the ap- parent disappearance of the figure, hidden in the immediacy, or urgency, of its effect; but this is a tactical and stylistic judgment, a rhetorical craft, and not a magnificent war with all totality. If, on the other hand, sublimity is prevented or destroyed, this, too, is essentially a question of bad style: obscurity, affectation, excessive brevity, crudeness, and the like. This brisk allusion to </w:t>
      </w:r>
      <w:r w:rsidRPr="006B1CB3">
        <w:rPr>
          <w:rStyle w:val="StyleBoldUnderline"/>
          <w:highlight w:val="cyan"/>
        </w:rPr>
        <w:t>Longinus's sublime</w:t>
      </w:r>
      <w:r>
        <w:t xml:space="preserve">—as </w:t>
      </w:r>
      <w:r w:rsidRPr="006B1CB3">
        <w:rPr>
          <w:rStyle w:val="UnderlineBold"/>
          <w:highlight w:val="cyan"/>
        </w:rPr>
        <w:t>rhetorical, pragmatic, and stylistic</w:t>
      </w:r>
      <w:r>
        <w:t xml:space="preserve">—is a way to say that </w:t>
      </w:r>
      <w:r w:rsidRPr="006B1CB3">
        <w:rPr>
          <w:rStyle w:val="StyleBoldUnderline"/>
          <w:highlight w:val="cyan"/>
        </w:rPr>
        <w:t>we need not</w:t>
      </w:r>
      <w:r w:rsidRPr="00C42974">
        <w:rPr>
          <w:rStyle w:val="StyleBoldUnderline"/>
        </w:rPr>
        <w:t xml:space="preserve"> have </w:t>
      </w:r>
      <w:r w:rsidRPr="006B1CB3">
        <w:rPr>
          <w:rStyle w:val="StyleBoldUnderline"/>
          <w:highlight w:val="cyan"/>
        </w:rPr>
        <w:t>hand</w:t>
      </w:r>
      <w:r w:rsidRPr="00C42974">
        <w:rPr>
          <w:rStyle w:val="StyleBoldUnderline"/>
        </w:rPr>
        <w:t xml:space="preserve">ed </w:t>
      </w:r>
      <w:r w:rsidRPr="006B1CB3">
        <w:rPr>
          <w:rStyle w:val="StyleBoldUnderline"/>
          <w:highlight w:val="cyan"/>
        </w:rPr>
        <w:t>it over</w:t>
      </w:r>
      <w:r w:rsidRPr="00C42974">
        <w:rPr>
          <w:rStyle w:val="StyleBoldUnderline"/>
        </w:rPr>
        <w:t xml:space="preserve"> to</w:t>
      </w:r>
      <w:r>
        <w:t xml:space="preserve"> the transcendentalism of Kant at all. It is a way to say that </w:t>
      </w:r>
      <w:r w:rsidRPr="00C42974">
        <w:rPr>
          <w:rStyle w:val="StyleBoldUnderline"/>
        </w:rPr>
        <w:t>Lyotard's view</w:t>
      </w:r>
      <w:r>
        <w:t xml:space="preserve">—that Kant establishes the terrain on which the postmodern must necessarily work out the issue of sublimity—gives Kant too much credit and his philosophy too much univer- sality. Such praise also serves, as previously mentioned, as a way to elevate late modernism to the same level of necessity, as if it—as a genre—were  beyond being simply a rhetorical and/or stylistic option and had become a necessary stage in the developmental history of sublimity.8 Lyotard's </w:t>
      </w:r>
      <w:r w:rsidRPr="00C42974">
        <w:rPr>
          <w:rStyle w:val="StyleBoldUnderline"/>
        </w:rPr>
        <w:t>post-</w:t>
      </w:r>
      <w:r>
        <w:rPr>
          <w:rStyle w:val="StyleBoldUnderline"/>
        </w:rPr>
        <w:t xml:space="preserve"> </w:t>
      </w:r>
      <w:r w:rsidRPr="00C42974">
        <w:rPr>
          <w:rStyle w:val="StyleBoldUnderline"/>
        </w:rPr>
        <w:t xml:space="preserve"> modernizing</w:t>
      </w:r>
      <w:r>
        <w:t xml:space="preserve"> of the concept of </w:t>
      </w:r>
      <w:r w:rsidRPr="00C42974">
        <w:rPr>
          <w:rStyle w:val="StyleBoldUnderline"/>
        </w:rPr>
        <w:t>the sublime puts the important dimensions</w:t>
      </w:r>
      <w:r>
        <w:rPr>
          <w:rStyle w:val="StyleBoldUnderline"/>
        </w:rPr>
        <w:t xml:space="preserve"> </w:t>
      </w:r>
      <w:r w:rsidRPr="00C42974">
        <w:rPr>
          <w:rStyle w:val="StyleBoldUnderline"/>
        </w:rPr>
        <w:t>of discourse, history, and politics</w:t>
      </w:r>
      <w:r>
        <w:t xml:space="preserve"> more </w:t>
      </w:r>
      <w:r w:rsidRPr="006B1CB3">
        <w:rPr>
          <w:rStyle w:val="StyleBoldUnderline"/>
          <w:highlight w:val="cyan"/>
        </w:rPr>
        <w:t>to</w:t>
      </w:r>
      <w:r w:rsidRPr="00C42974">
        <w:rPr>
          <w:rStyle w:val="StyleBoldUnderline"/>
        </w:rPr>
        <w:t xml:space="preserve"> its foreground</w:t>
      </w:r>
      <w:r>
        <w:t xml:space="preserve"> and to the fore- ground </w:t>
      </w:r>
      <w:r w:rsidRPr="00C42974">
        <w:rPr>
          <w:rStyle w:val="StyleBoldUnderline"/>
        </w:rPr>
        <w:t>of the aesthetic</w:t>
      </w:r>
      <w:r>
        <w:t xml:space="preserve">; </w:t>
      </w:r>
      <w:r w:rsidRPr="00C42974">
        <w:rPr>
          <w:rStyle w:val="UnderlineBold"/>
        </w:rPr>
        <w:t xml:space="preserve">but </w:t>
      </w:r>
      <w:r w:rsidRPr="006B1CB3">
        <w:rPr>
          <w:rStyle w:val="UnderlineBold"/>
          <w:highlight w:val="cyan"/>
        </w:rPr>
        <w:t>his concept</w:t>
      </w:r>
      <w:r w:rsidRPr="00C42974">
        <w:rPr>
          <w:rStyle w:val="UnderlineBold"/>
        </w:rPr>
        <w:t xml:space="preserve"> is also </w:t>
      </w:r>
      <w:r w:rsidRPr="006B1CB3">
        <w:rPr>
          <w:rStyle w:val="UnderlineBold"/>
          <w:highlight w:val="cyan"/>
        </w:rPr>
        <w:t>bound</w:t>
      </w:r>
      <w:r>
        <w:t xml:space="preserve"> (under the cover of metaphysical necessity) </w:t>
      </w:r>
      <w:r w:rsidRPr="006B1CB3">
        <w:rPr>
          <w:rStyle w:val="UnderlineBold"/>
          <w:highlight w:val="cyan"/>
        </w:rPr>
        <w:t>to</w:t>
      </w:r>
      <w:r w:rsidRPr="00C42974">
        <w:rPr>
          <w:rStyle w:val="UnderlineBold"/>
        </w:rPr>
        <w:t xml:space="preserve"> a provincial </w:t>
      </w:r>
      <w:r w:rsidRPr="006B1CB3">
        <w:rPr>
          <w:rStyle w:val="UnderlineBold"/>
          <w:highlight w:val="cyan"/>
        </w:rPr>
        <w:t>aesthetic ideology</w:t>
      </w:r>
      <w:r w:rsidRPr="00DE0C14">
        <w:t>.</w:t>
      </w:r>
    </w:p>
    <w:p w:rsidR="00352AC5" w:rsidRDefault="00352AC5" w:rsidP="00352AC5"/>
    <w:p w:rsidR="00352AC5" w:rsidRDefault="00352AC5" w:rsidP="00352AC5">
      <w:pPr>
        <w:pStyle w:val="Heading2"/>
      </w:pPr>
      <w:r>
        <w:t>off</w:t>
      </w:r>
    </w:p>
    <w:p w:rsidR="00352AC5" w:rsidRDefault="00352AC5" w:rsidP="00352AC5"/>
    <w:p w:rsidR="00352AC5" w:rsidRDefault="00352AC5" w:rsidP="00352AC5">
      <w:pPr>
        <w:pStyle w:val="Heading4"/>
      </w:pPr>
      <w:r>
        <w:t>Counter-advocacy: we should embrace the trauma of a terror attack on the U.S.</w:t>
      </w:r>
    </w:p>
    <w:p w:rsidR="00352AC5" w:rsidRPr="00820213" w:rsidRDefault="00352AC5" w:rsidP="00352AC5"/>
    <w:p w:rsidR="00352AC5" w:rsidRDefault="00352AC5" w:rsidP="00352AC5">
      <w:pPr>
        <w:pStyle w:val="Heading2"/>
      </w:pPr>
      <w:r>
        <w:t>trauma</w:t>
      </w:r>
    </w:p>
    <w:p w:rsidR="00352AC5" w:rsidRPr="00820213" w:rsidRDefault="00352AC5" w:rsidP="00352AC5"/>
    <w:p w:rsidR="00352AC5" w:rsidRDefault="00352AC5" w:rsidP="00352AC5">
      <w:pPr>
        <w:pStyle w:val="Heading4"/>
        <w:rPr>
          <w:rFonts w:cs="Arial"/>
        </w:rPr>
      </w:pPr>
      <w:r>
        <w:rPr>
          <w:rFonts w:cs="Arial"/>
        </w:rPr>
        <w:t>The culture is saturated with trauma so one instance won’t solve</w:t>
      </w:r>
    </w:p>
    <w:p w:rsidR="00352AC5" w:rsidRDefault="00352AC5" w:rsidP="00352AC5">
      <w:pPr>
        <w:rPr>
          <w:rFonts w:cs="Arial"/>
        </w:rPr>
      </w:pPr>
      <w:r>
        <w:rPr>
          <w:rFonts w:cs="Arial"/>
        </w:rPr>
        <w:t>Schwartz 2</w:t>
      </w:r>
    </w:p>
    <w:p w:rsidR="00352AC5" w:rsidRDefault="00352AC5" w:rsidP="00352AC5">
      <w:r>
        <w:t xml:space="preserve"> American Imago 59.3 (2002) 367-384 </w:t>
      </w:r>
    </w:p>
    <w:p w:rsidR="00352AC5" w:rsidRDefault="00352AC5" w:rsidP="00352AC5">
      <w:r>
        <w:t xml:space="preserve"> Department of Writing, Literature, and Publishing</w:t>
      </w:r>
    </w:p>
    <w:p w:rsidR="00352AC5" w:rsidRDefault="00352AC5" w:rsidP="00352AC5">
      <w:r>
        <w:t>Emerson College</w:t>
      </w:r>
    </w:p>
    <w:p w:rsidR="00352AC5" w:rsidRDefault="00352AC5" w:rsidP="00352AC5">
      <w:r>
        <w:t xml:space="preserve">Boston, MA 02116 </w:t>
      </w:r>
    </w:p>
    <w:p w:rsidR="00352AC5" w:rsidRPr="00E81A3E" w:rsidRDefault="00352AC5" w:rsidP="00352AC5"/>
    <w:p w:rsidR="00352AC5" w:rsidRDefault="00352AC5" w:rsidP="00352AC5">
      <w:r w:rsidRPr="009F72B0">
        <w:rPr>
          <w:highlight w:val="cyan"/>
        </w:rPr>
        <w:t>We speak of trauma incessantly</w:t>
      </w:r>
      <w:r>
        <w:t xml:space="preserve"> these days, so much so that when a recent story in The New York Times about troubles in </w:t>
      </w:r>
      <w:r w:rsidRPr="009F72B0">
        <w:rPr>
          <w:highlight w:val="cyan"/>
        </w:rPr>
        <w:t>the Catholic church</w:t>
      </w:r>
      <w:r>
        <w:t xml:space="preserve"> casually </w:t>
      </w:r>
      <w:r w:rsidRPr="009F72B0">
        <w:rPr>
          <w:highlight w:val="cyan"/>
        </w:rPr>
        <w:t>refers to "the</w:t>
      </w:r>
      <w:r>
        <w:t xml:space="preserve"> now familiar </w:t>
      </w:r>
      <w:r w:rsidRPr="009F72B0">
        <w:rPr>
          <w:highlight w:val="cyan"/>
        </w:rPr>
        <w:t>trauma of</w:t>
      </w:r>
      <w:r>
        <w:t xml:space="preserve"> a </w:t>
      </w:r>
      <w:r w:rsidRPr="009F72B0">
        <w:rPr>
          <w:highlight w:val="cyan"/>
        </w:rPr>
        <w:t>sexual abuse</w:t>
      </w:r>
      <w:r>
        <w:t xml:space="preserve"> scandal" (5/14/02), we may </w:t>
      </w:r>
      <w:r w:rsidRPr="009F72B0">
        <w:rPr>
          <w:rStyle w:val="Emphasis"/>
        </w:rPr>
        <w:t>not</w:t>
      </w:r>
      <w:r>
        <w:t xml:space="preserve"> pause to reflect on the many questions the phrase implies. In what sense can a trauma be "familiar"? Is </w:t>
      </w:r>
      <w:r w:rsidRPr="009F72B0">
        <w:rPr>
          <w:highlight w:val="cyan"/>
        </w:rPr>
        <w:t>the</w:t>
      </w:r>
      <w:r>
        <w:t xml:space="preserve"> scandal itself </w:t>
      </w:r>
      <w:r w:rsidRPr="009F72B0">
        <w:rPr>
          <w:highlight w:val="cyan"/>
        </w:rPr>
        <w:t>traumatic</w:t>
      </w:r>
      <w:r>
        <w:t xml:space="preserve">, or the fact of its occurrence, or is it the sexual abuse alone? For whom is this abuse traumatic? To what extent has the </w:t>
      </w:r>
      <w:r w:rsidRPr="009F72B0">
        <w:t>scandal</w:t>
      </w:r>
      <w:r>
        <w:t xml:space="preserve"> simply occurred and in what ways </w:t>
      </w:r>
      <w:r w:rsidRPr="009F72B0">
        <w:rPr>
          <w:highlight w:val="cyan"/>
        </w:rPr>
        <w:t>is</w:t>
      </w:r>
      <w:r>
        <w:t xml:space="preserve"> it </w:t>
      </w:r>
      <w:r w:rsidRPr="009F72B0">
        <w:rPr>
          <w:highlight w:val="cyan"/>
        </w:rPr>
        <w:t>a media creation</w:t>
      </w:r>
      <w:r>
        <w:t xml:space="preserve">, defined for its political and economic uses? And is not "abuse," like trauma, another term </w:t>
      </w:r>
      <w:r w:rsidRPr="009F72B0">
        <w:rPr>
          <w:highlight w:val="cyan"/>
        </w:rPr>
        <w:t>incessantly used to refer to or evoke an enormous variety of experiences</w:t>
      </w:r>
      <w:r>
        <w:t xml:space="preserve">? Elastic uses of loaded terms seem symptomatic of our times, and the list could go on. Add "addiction," for example, or "victim." The events of </w:t>
      </w:r>
      <w:r w:rsidRPr="009F72B0">
        <w:rPr>
          <w:highlight w:val="cyan"/>
        </w:rPr>
        <w:t>September 11</w:t>
      </w:r>
      <w:r>
        <w:t xml:space="preserve">, 2001, have certainly </w:t>
      </w:r>
      <w:r w:rsidRPr="009F72B0">
        <w:rPr>
          <w:highlight w:val="cyan"/>
        </w:rPr>
        <w:t>exacerbated</w:t>
      </w:r>
      <w:r>
        <w:t xml:space="preserve"> the </w:t>
      </w:r>
      <w:r w:rsidRPr="009F72B0">
        <w:rPr>
          <w:highlight w:val="cyan"/>
        </w:rPr>
        <w:t>stretch marks of linguistic usage, but the problem</w:t>
      </w:r>
      <w:r>
        <w:t xml:space="preserve"> of locating sources and meanings </w:t>
      </w:r>
      <w:r w:rsidRPr="009F72B0">
        <w:rPr>
          <w:highlight w:val="cyan"/>
        </w:rPr>
        <w:t>of</w:t>
      </w:r>
      <w:r>
        <w:t xml:space="preserve"> overwhelming experiences and </w:t>
      </w:r>
      <w:r w:rsidRPr="009F72B0">
        <w:rPr>
          <w:highlight w:val="cyan"/>
        </w:rPr>
        <w:t>psychic dangers was felt urgently long before that</w:t>
      </w:r>
      <w:r>
        <w:t xml:space="preserve"> disruptive </w:t>
      </w:r>
      <w:r w:rsidRPr="009F72B0">
        <w:rPr>
          <w:highlight w:val="cyan"/>
        </w:rPr>
        <w:t>day.</w:t>
      </w:r>
      <w:r>
        <w:t xml:space="preserve"> </w:t>
      </w:r>
    </w:p>
    <w:p w:rsidR="00352AC5" w:rsidRDefault="00352AC5" w:rsidP="00352AC5"/>
    <w:p w:rsidR="00352AC5" w:rsidRPr="00336858" w:rsidRDefault="00352AC5" w:rsidP="00352AC5">
      <w:pPr>
        <w:pStyle w:val="Heading4"/>
        <w:rPr>
          <w:rFonts w:cs="Arial"/>
        </w:rPr>
      </w:pPr>
      <w:r w:rsidRPr="00336858">
        <w:rPr>
          <w:rFonts w:cs="Arial"/>
        </w:rPr>
        <w:t>Psychoanalysis can’t explain international politics</w:t>
      </w:r>
    </w:p>
    <w:p w:rsidR="00352AC5" w:rsidRPr="00336858" w:rsidRDefault="00352AC5" w:rsidP="00352AC5">
      <w:pPr>
        <w:rPr>
          <w:rFonts w:cs="Arial"/>
        </w:rPr>
      </w:pPr>
      <w:r w:rsidRPr="00336858">
        <w:rPr>
          <w:rStyle w:val="CiteChar"/>
          <w:rFonts w:cs="Arial"/>
        </w:rPr>
        <w:t>Sharpe</w:t>
      </w:r>
      <w:r w:rsidRPr="00336858">
        <w:rPr>
          <w:rFonts w:cs="Arial"/>
        </w:rPr>
        <w:t xml:space="preserve">, lecturer, philosophy and psychoanalytic studies, and Goucher, senior lecturer, literary and psychoanalytic studies – Deakin University, </w:t>
      </w:r>
      <w:r w:rsidRPr="00336858">
        <w:rPr>
          <w:rStyle w:val="CiteChar"/>
          <w:rFonts w:cs="Arial"/>
        </w:rPr>
        <w:t>‘10</w:t>
      </w:r>
    </w:p>
    <w:p w:rsidR="00352AC5" w:rsidRPr="00336858" w:rsidRDefault="00352AC5" w:rsidP="00352AC5">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182 – 185, Figure 1.5 included) </w:t>
      </w:r>
    </w:p>
    <w:p w:rsidR="00352AC5" w:rsidRPr="00336858" w:rsidRDefault="00352AC5" w:rsidP="00352AC5">
      <w:pPr>
        <w:rPr>
          <w:rFonts w:cs="Arial"/>
        </w:rPr>
      </w:pPr>
    </w:p>
    <w:p w:rsidR="00352AC5" w:rsidRPr="00336858" w:rsidRDefault="00352AC5" w:rsidP="00352AC5">
      <w:pPr>
        <w:rPr>
          <w:rFonts w:cs="Arial"/>
        </w:rPr>
      </w:pPr>
      <w:r w:rsidRPr="00336858">
        <w:rPr>
          <w:rFonts w:cs="Arial"/>
        </w:rPr>
        <w:t xml:space="preserve">Can we bring some order to this host of criticisms? It is remarkable that, for all the criticisms of Žižek’s political Romanticism, no one has argued that the ultra- extremism of </w:t>
      </w:r>
      <w:r w:rsidRPr="00336858">
        <w:rPr>
          <w:rStyle w:val="StyleBoldUnderline"/>
          <w:rFonts w:cs="Arial"/>
        </w:rPr>
        <w:t xml:space="preserve">Žižek’s political position might reflect his untenable attempt to shape his model for </w:t>
      </w:r>
      <w:r w:rsidRPr="00336858">
        <w:rPr>
          <w:rStyle w:val="StyleBoldUnderline"/>
          <w:rFonts w:cs="Arial"/>
          <w:highlight w:val="yellow"/>
        </w:rPr>
        <w:t>political action</w:t>
      </w:r>
      <w:r w:rsidRPr="00336858">
        <w:rPr>
          <w:rStyle w:val="StyleBoldUnderline"/>
          <w:rFonts w:cs="Arial"/>
        </w:rPr>
        <w:t xml:space="preserve"> on the curative</w:t>
      </w:r>
      <w:r w:rsidRPr="00336858">
        <w:rPr>
          <w:rFonts w:cs="Arial"/>
        </w:rPr>
        <w:t xml:space="preserve"> final </w:t>
      </w:r>
      <w:r w:rsidRPr="00336858">
        <w:rPr>
          <w:rStyle w:val="StyleBoldUnderline"/>
          <w:rFonts w:cs="Arial"/>
        </w:rPr>
        <w:t xml:space="preserve">moment </w:t>
      </w:r>
      <w:r w:rsidRPr="00336858">
        <w:rPr>
          <w:rStyle w:val="StyleBoldUnderline"/>
          <w:rFonts w:cs="Arial"/>
          <w:highlight w:val="yellow"/>
        </w:rPr>
        <w:t>in clinical psychoanalysis</w:t>
      </w:r>
      <w:r w:rsidRPr="00336858">
        <w:rPr>
          <w:rStyle w:val="StyleBoldUnderline"/>
          <w:rFonts w:cs="Arial"/>
        </w:rPr>
        <w:t>.</w:t>
      </w:r>
      <w:r w:rsidRPr="00336858">
        <w:rPr>
          <w:rFonts w:cs="Arial"/>
        </w:rPr>
        <w:t xml:space="preserve"> </w:t>
      </w:r>
      <w:r w:rsidRPr="00336858">
        <w:rPr>
          <w:rStyle w:val="UnderlineBold"/>
          <w:rFonts w:cs="Arial"/>
          <w:highlight w:val="yellow"/>
        </w:rPr>
        <w:t>The differences between these</w:t>
      </w:r>
      <w:r w:rsidRPr="00336858">
        <w:rPr>
          <w:rFonts w:cs="Arial"/>
        </w:rPr>
        <w:t xml:space="preserve"> two </w:t>
      </w:r>
      <w:r w:rsidRPr="00336858">
        <w:rPr>
          <w:rStyle w:val="UnderlineBold"/>
          <w:rFonts w:cs="Arial"/>
          <w:highlight w:val="yellow"/>
        </w:rPr>
        <w:t>realms</w:t>
      </w:r>
      <w:r w:rsidRPr="00336858">
        <w:rPr>
          <w:rFonts w:cs="Arial"/>
        </w:rPr>
        <w:t xml:space="preserve">, listed in Figure 5.1, </w:t>
      </w:r>
      <w:r w:rsidRPr="00336858">
        <w:rPr>
          <w:rStyle w:val="UnderlineBold"/>
          <w:rFonts w:cs="Arial"/>
          <w:highlight w:val="yellow"/>
        </w:rPr>
        <w:t>are</w:t>
      </w:r>
      <w:r w:rsidRPr="00336858">
        <w:rPr>
          <w:rFonts w:cs="Arial"/>
        </w:rPr>
        <w:t xml:space="preserve"> nearly </w:t>
      </w:r>
      <w:r w:rsidRPr="00336858">
        <w:rPr>
          <w:rStyle w:val="UnderlineBold"/>
          <w:rFonts w:cs="Arial"/>
          <w:highlight w:val="yellow"/>
        </w:rPr>
        <w:t>too many and too great to restate</w:t>
      </w:r>
      <w:r w:rsidRPr="00336858">
        <w:rPr>
          <w:rFonts w:cs="Arial"/>
        </w:rPr>
        <w:t xml:space="preserve"> </w:t>
      </w:r>
      <w:r w:rsidRPr="00336858">
        <w:rPr>
          <w:rStyle w:val="StyleBoldUnderline"/>
          <w:rFonts w:cs="Arial"/>
        </w:rPr>
        <w:t xml:space="preserve">– </w:t>
      </w:r>
      <w:r w:rsidRPr="00336858">
        <w:rPr>
          <w:rStyle w:val="StyleBoldUnderline"/>
          <w:rFonts w:cs="Arial"/>
          <w:highlight w:val="yellow"/>
        </w:rPr>
        <w:t>which has</w:t>
      </w:r>
      <w:r w:rsidRPr="00336858">
        <w:rPr>
          <w:rFonts w:cs="Arial"/>
        </w:rPr>
        <w:t xml:space="preserve"> perhaps </w:t>
      </w:r>
      <w:r w:rsidRPr="00336858">
        <w:rPr>
          <w:rStyle w:val="StyleBoldUnderline"/>
          <w:rFonts w:cs="Arial"/>
          <w:highlight w:val="yellow"/>
        </w:rPr>
        <w:t>caused</w:t>
      </w:r>
      <w:r w:rsidRPr="00336858">
        <w:rPr>
          <w:rFonts w:cs="Arial"/>
        </w:rPr>
        <w:t xml:space="preserve"> the </w:t>
      </w:r>
      <w:r w:rsidRPr="00336858">
        <w:rPr>
          <w:rStyle w:val="UnderlineBold"/>
          <w:rFonts w:cs="Arial"/>
          <w:highlight w:val="yellow"/>
        </w:rPr>
        <w:t>theoretical oversight</w:t>
      </w:r>
      <w:r w:rsidRPr="00336858">
        <w:rPr>
          <w:rStyle w:val="StyleBoldUnderline"/>
          <w:rFonts w:cs="Arial"/>
        </w:rPr>
        <w:t>.</w:t>
      </w:r>
      <w:r w:rsidRPr="00336858">
        <w:rPr>
          <w:rFonts w:cs="Arial"/>
        </w:rPr>
        <w:t xml:space="preserve"> The key thing is this. </w:t>
      </w:r>
      <w:r w:rsidRPr="00336858">
        <w:rPr>
          <w:rStyle w:val="StyleBoldUnderline"/>
          <w:rFonts w:cs="Arial"/>
        </w:rPr>
        <w:t>Lacan’s</w:t>
      </w:r>
      <w:r w:rsidRPr="00336858">
        <w:rPr>
          <w:rFonts w:cs="Arial"/>
        </w:rPr>
        <w:t xml:space="preserve"> notion of </w:t>
      </w:r>
      <w:r w:rsidRPr="00336858">
        <w:rPr>
          <w:rStyle w:val="StyleBoldUnderline"/>
          <w:rFonts w:cs="Arial"/>
        </w:rPr>
        <w:t>traversing the fantasy involves</w:t>
      </w:r>
      <w:r w:rsidRPr="00336858">
        <w:rPr>
          <w:rFonts w:cs="Arial"/>
        </w:rPr>
        <w:t xml:space="preserve"> the </w:t>
      </w:r>
      <w:r w:rsidRPr="00336858">
        <w:rPr>
          <w:rStyle w:val="StyleBoldUnderline"/>
          <w:rFonts w:cs="Arial"/>
        </w:rPr>
        <w:t>radical transformation of people’s subjective structure: a refounding of</w:t>
      </w:r>
      <w:r w:rsidRPr="00336858">
        <w:rPr>
          <w:rFonts w:cs="Arial"/>
        </w:rPr>
        <w:t xml:space="preserve"> their most </w:t>
      </w:r>
      <w:r w:rsidRPr="00336858">
        <w:rPr>
          <w:rStyle w:val="StyleBoldUnderline"/>
          <w:rFonts w:cs="Arial"/>
        </w:rPr>
        <w:t>elementary beliefs</w:t>
      </w:r>
      <w:r w:rsidRPr="00336858">
        <w:rPr>
          <w:rFonts w:cs="Arial"/>
        </w:rPr>
        <w:t xml:space="preserve"> about themselves, the world, and sexual difference. </w:t>
      </w:r>
      <w:r w:rsidRPr="00336858">
        <w:rPr>
          <w:rStyle w:val="StyleBoldUnderline"/>
          <w:rFonts w:cs="Arial"/>
        </w:rPr>
        <w:t>This is</w:t>
      </w:r>
      <w:r w:rsidRPr="00336858">
        <w:rPr>
          <w:rFonts w:cs="Arial"/>
        </w:rPr>
        <w:t xml:space="preserve"> undertaken </w:t>
      </w:r>
      <w:r w:rsidRPr="00336858">
        <w:rPr>
          <w:rStyle w:val="StyleBoldUnderline"/>
          <w:rFonts w:cs="Arial"/>
        </w:rPr>
        <w:t>in the security of the clinic</w:t>
      </w:r>
      <w:r w:rsidRPr="00336858">
        <w:rPr>
          <w:rFonts w:cs="Arial"/>
        </w:rPr>
        <w:t>, on the basis of the analysands’ voluntary desire to overcome their inhibitions, symptoms and anxieties.</w:t>
      </w:r>
    </w:p>
    <w:p w:rsidR="00352AC5" w:rsidRPr="00336858" w:rsidRDefault="00352AC5" w:rsidP="00352AC5">
      <w:pPr>
        <w:rPr>
          <w:rFonts w:cs="Arial"/>
        </w:rPr>
      </w:pPr>
      <w:r w:rsidRPr="00336858">
        <w:rPr>
          <w:rFonts w:cs="Arial"/>
        </w:rPr>
        <w:t xml:space="preserve">As a clinical and existential process, it has its own independent importance and authenticity. </w:t>
      </w:r>
      <w:r w:rsidRPr="00336858">
        <w:rPr>
          <w:rStyle w:val="StyleBoldUnderline"/>
          <w:rFonts w:cs="Arial"/>
        </w:rPr>
        <w:t xml:space="preserve">The </w:t>
      </w:r>
      <w:r w:rsidRPr="00336858">
        <w:rPr>
          <w:rStyle w:val="StyleBoldUnderline"/>
          <w:rFonts w:cs="Arial"/>
          <w:highlight w:val="yellow"/>
        </w:rPr>
        <w:t>analysands</w:t>
      </w:r>
      <w:r w:rsidRPr="00336858">
        <w:rPr>
          <w:rFonts w:cs="Arial"/>
        </w:rPr>
        <w:t xml:space="preserve">, in transforming their subjective world, </w:t>
      </w:r>
      <w:r w:rsidRPr="00336858">
        <w:rPr>
          <w:rStyle w:val="StyleBoldUnderline"/>
          <w:rFonts w:cs="Arial"/>
        </w:rPr>
        <w:t>change the way they regard the objective</w:t>
      </w:r>
      <w:r w:rsidRPr="00336858">
        <w:rPr>
          <w:rFonts w:cs="Arial"/>
        </w:rPr>
        <w:t xml:space="preserve">, shared social reality outside the clinic. </w:t>
      </w:r>
      <w:r w:rsidRPr="00336858">
        <w:rPr>
          <w:rStyle w:val="UnderlineBold"/>
          <w:rFonts w:cs="Arial"/>
        </w:rPr>
        <w:t xml:space="preserve">But they </w:t>
      </w:r>
      <w:r w:rsidRPr="00336858">
        <w:rPr>
          <w:rStyle w:val="UnderlineBold"/>
          <w:rFonts w:cs="Arial"/>
          <w:highlight w:val="yellow"/>
        </w:rPr>
        <w:t>do not transform the world</w:t>
      </w:r>
      <w:r w:rsidRPr="00336858">
        <w:rPr>
          <w:rStyle w:val="UnderlineBold"/>
          <w:rFonts w:cs="Arial"/>
        </w:rPr>
        <w:t xml:space="preserve">. </w:t>
      </w:r>
      <w:r w:rsidRPr="00336858">
        <w:rPr>
          <w:rStyle w:val="StyleBoldUnderline"/>
          <w:rFonts w:cs="Arial"/>
          <w:highlight w:val="yellow"/>
        </w:rPr>
        <w:t>The political relevance of the clinic</w:t>
      </w:r>
      <w:r w:rsidRPr="00336858">
        <w:rPr>
          <w:rFonts w:cs="Arial"/>
        </w:rPr>
        <w:t xml:space="preserve"> can only be (a) as a supporting moment in ideology critique or (b) as a fully- fl edged model of politics, provided that the political subject and its social object are ultimately identical. Option (</w:t>
      </w:r>
      <w:r w:rsidRPr="00336858">
        <w:rPr>
          <w:rFonts w:cs="Arial"/>
          <w:i/>
          <w:iCs/>
        </w:rPr>
        <w:t>b</w:t>
      </w:r>
      <w:r w:rsidRPr="00336858">
        <w:rPr>
          <w:rFonts w:cs="Arial"/>
        </w:rPr>
        <w:t xml:space="preserve">), Žižek’s option, </w:t>
      </w:r>
      <w:r w:rsidRPr="00336858">
        <w:rPr>
          <w:rStyle w:val="StyleBoldUnderline"/>
          <w:rFonts w:cs="Arial"/>
          <w:highlight w:val="yellow"/>
        </w:rPr>
        <w:t>rests on the idea</w:t>
      </w:r>
      <w:r w:rsidRPr="00336858">
        <w:rPr>
          <w:rFonts w:cs="Arial"/>
        </w:rPr>
        <w:t xml:space="preserve">, not only </w:t>
      </w:r>
      <w:r w:rsidRPr="00336858">
        <w:rPr>
          <w:rStyle w:val="StyleBoldUnderline"/>
          <w:rFonts w:cs="Arial"/>
          <w:highlight w:val="yellow"/>
        </w:rPr>
        <w:t>of a subject</w:t>
      </w:r>
      <w:r w:rsidRPr="00336858">
        <w:rPr>
          <w:rFonts w:cs="Arial"/>
        </w:rPr>
        <w:t xml:space="preserve"> who becomes who he is only through his (mis) recognition of the objective sociopolitical order, but </w:t>
      </w:r>
      <w:r w:rsidRPr="00336858">
        <w:rPr>
          <w:rStyle w:val="StyleBoldUnderline"/>
          <w:rFonts w:cs="Arial"/>
          <w:highlight w:val="yellow"/>
        </w:rPr>
        <w:t>whose ‘traversal</w:t>
      </w:r>
      <w:r w:rsidRPr="00336858">
        <w:rPr>
          <w:rFonts w:cs="Arial"/>
        </w:rPr>
        <w:t xml:space="preserve"> of the fantasy’ </w:t>
      </w:r>
      <w:r w:rsidRPr="00336858">
        <w:rPr>
          <w:rStyle w:val="StyleBoldUnderline"/>
          <w:rFonts w:cs="Arial"/>
          <w:highlight w:val="yellow"/>
        </w:rPr>
        <w:t>is immediately identical with</w:t>
      </w:r>
      <w:r w:rsidRPr="00336858">
        <w:rPr>
          <w:rFonts w:cs="Arial"/>
        </w:rPr>
        <w:t xml:space="preserve"> his </w:t>
      </w:r>
      <w:r w:rsidRPr="00336858">
        <w:rPr>
          <w:rStyle w:val="StyleBoldUnderline"/>
          <w:rFonts w:cs="Arial"/>
          <w:highlight w:val="yellow"/>
        </w:rPr>
        <w:t>transformation of the socio- political system</w:t>
      </w:r>
      <w:r w:rsidRPr="00336858">
        <w:rPr>
          <w:rFonts w:cs="Arial"/>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336858">
        <w:rPr>
          <w:rStyle w:val="StyleBoldUnderline"/>
          <w:rFonts w:cs="Arial"/>
        </w:rPr>
        <w:t>This leads him to analyse our entire culture as a single subject–object,</w:t>
      </w:r>
      <w:r w:rsidRPr="00336858">
        <w:rPr>
          <w:rFonts w:cs="Arial"/>
        </w:rPr>
        <w:t xml:space="preserve"> whose perverse (or perhaps even psychotic) structure is expressed in every manifestation of contemporary life. Žižek’s decisive political- theoretic errors, one substantive and the other methodological, are different (see Figure 5.1)</w:t>
      </w:r>
    </w:p>
    <w:p w:rsidR="00352AC5" w:rsidRPr="00336858" w:rsidRDefault="00352AC5" w:rsidP="00352AC5">
      <w:pPr>
        <w:rPr>
          <w:rFonts w:cs="Arial"/>
        </w:rPr>
      </w:pPr>
      <w:r w:rsidRPr="00336858">
        <w:rPr>
          <w:rStyle w:val="UnderlineBold"/>
          <w:rFonts w:cs="Arial"/>
          <w:highlight w:val="yellow"/>
        </w:rPr>
        <w:t xml:space="preserve">The </w:t>
      </w:r>
      <w:r w:rsidRPr="00336858">
        <w:rPr>
          <w:rStyle w:val="UnderlineBold"/>
          <w:rFonts w:cs="Arial"/>
          <w:i/>
          <w:highlight w:val="yellow"/>
        </w:rPr>
        <w:t>substantive problem</w:t>
      </w:r>
      <w:r w:rsidRPr="00336858">
        <w:rPr>
          <w:rStyle w:val="UnderlineBold"/>
          <w:rFonts w:cs="Arial"/>
          <w:highlight w:val="yellow"/>
        </w:rPr>
        <w:t xml:space="preserve"> is to equate any political change</w:t>
      </w:r>
      <w:r w:rsidRPr="00336858">
        <w:rPr>
          <w:rFonts w:cs="Arial"/>
        </w:rPr>
        <w:t xml:space="preserve"> worth the name </w:t>
      </w:r>
      <w:r w:rsidRPr="00336858">
        <w:rPr>
          <w:rStyle w:val="UnderlineBold"/>
          <w:rFonts w:cs="Arial"/>
          <w:highlight w:val="yellow"/>
        </w:rPr>
        <w:t>with</w:t>
      </w:r>
      <w:r w:rsidRPr="00336858">
        <w:rPr>
          <w:rFonts w:cs="Arial"/>
        </w:rPr>
        <w:t xml:space="preserve"> the </w:t>
      </w:r>
      <w:r w:rsidRPr="00336858">
        <w:rPr>
          <w:rStyle w:val="UnderlineBold"/>
          <w:rFonts w:cs="Arial"/>
        </w:rPr>
        <w:t xml:space="preserve">total change of </w:t>
      </w:r>
      <w:r w:rsidRPr="00336858">
        <w:rPr>
          <w:rStyle w:val="UnderlineBold"/>
          <w:rFonts w:cs="Arial"/>
          <w:highlight w:val="yellow"/>
        </w:rPr>
        <w:t>the subject–object</w:t>
      </w:r>
      <w:r w:rsidRPr="00336858">
        <w:rPr>
          <w:rFonts w:cs="Arial"/>
        </w:rPr>
        <w:t xml:space="preserve"> that is, today, global capitalism. This is a type of change that can only mean equating politics with violent regime change, and ultimately embracing dictatorial government, as Žižek now frankly avows (</w:t>
      </w:r>
      <w:r w:rsidRPr="00336858">
        <w:rPr>
          <w:rFonts w:cs="Arial"/>
          <w:i/>
          <w:iCs/>
        </w:rPr>
        <w:t xml:space="preserve">IDLC </w:t>
      </w:r>
      <w:r w:rsidRPr="00336858">
        <w:rPr>
          <w:rFonts w:cs="Arial"/>
        </w:rPr>
        <w:t xml:space="preserve">412–19). We have seen that the ultra- political form of Žižek’s criticism of everyone else, </w:t>
      </w:r>
      <w:r w:rsidRPr="00336858">
        <w:rPr>
          <w:rStyle w:val="StyleBoldUnderline"/>
          <w:rFonts w:cs="Arial"/>
        </w:rPr>
        <w:t>the theoretical Left and</w:t>
      </w:r>
      <w:r w:rsidRPr="00336858">
        <w:rPr>
          <w:rFonts w:cs="Arial"/>
        </w:rPr>
        <w:t xml:space="preserve"> the </w:t>
      </w:r>
      <w:r w:rsidRPr="00336858">
        <w:rPr>
          <w:rStyle w:val="StyleBoldUnderline"/>
          <w:rFonts w:cs="Arial"/>
        </w:rPr>
        <w:t>wider politics</w:t>
      </w:r>
      <w:r w:rsidRPr="00336858">
        <w:rPr>
          <w:rFonts w:cs="Arial"/>
        </w:rPr>
        <w:t xml:space="preserve">, is that </w:t>
      </w:r>
      <w:r w:rsidRPr="00336858">
        <w:rPr>
          <w:rStyle w:val="StyleBoldUnderline"/>
          <w:rFonts w:cs="Arial"/>
        </w:rPr>
        <w:t>no one is sufficiently radical for him</w:t>
      </w:r>
      <w:r w:rsidRPr="00336858">
        <w:rPr>
          <w:rFonts w:cs="Arial"/>
        </w:rPr>
        <w:t xml:space="preserve"> – even, we will discover, Chairman Mao. We now see that </w:t>
      </w:r>
      <w:r w:rsidRPr="00336858">
        <w:rPr>
          <w:rStyle w:val="StyleBoldUnderline"/>
          <w:rFonts w:cs="Arial"/>
        </w:rPr>
        <w:t>this is because Žižek’s model of politics</w:t>
      </w:r>
      <w:r w:rsidRPr="00336858">
        <w:rPr>
          <w:rFonts w:cs="Arial"/>
        </w:rPr>
        <w:t xml:space="preserve"> proper </w:t>
      </w:r>
      <w:r w:rsidRPr="00336858">
        <w:rPr>
          <w:rStyle w:val="StyleBoldUnderline"/>
          <w:rFonts w:cs="Arial"/>
        </w:rPr>
        <w:t>is modelled on</w:t>
      </w:r>
      <w:r w:rsidRPr="00336858">
        <w:rPr>
          <w:rFonts w:cs="Arial"/>
        </w:rPr>
        <w:t xml:space="preserve"> a pre- critical </w:t>
      </w:r>
      <w:r w:rsidRPr="00336858">
        <w:rPr>
          <w:rStyle w:val="UnderlineBold"/>
          <w:rFonts w:cs="Arial"/>
        </w:rPr>
        <w:t>analogy with</w:t>
      </w:r>
      <w:r w:rsidRPr="00336858">
        <w:rPr>
          <w:rFonts w:cs="Arial"/>
        </w:rPr>
        <w:t xml:space="preserve"> the total transformation of </w:t>
      </w:r>
      <w:r w:rsidRPr="00336858">
        <w:rPr>
          <w:rStyle w:val="UnderlineBold"/>
          <w:rFonts w:cs="Arial"/>
        </w:rPr>
        <w:t>a subject’s</w:t>
      </w:r>
      <w:r w:rsidRPr="00336858">
        <w:rPr>
          <w:rFonts w:cs="Arial"/>
        </w:rPr>
        <w:t xml:space="preserve"> entire </w:t>
      </w:r>
      <w:r w:rsidRPr="00336858">
        <w:rPr>
          <w:rStyle w:val="UnderlineBold"/>
          <w:rFonts w:cs="Arial"/>
        </w:rPr>
        <w:t>subjective structure, at the end of the talking cure.</w:t>
      </w:r>
      <w:r w:rsidRPr="00336858">
        <w:rPr>
          <w:rFonts w:cs="Arial"/>
        </w:rPr>
        <w:t xml:space="preserve"> For what could the concrete consequences of this governing analogy be?</w:t>
      </w:r>
    </w:p>
    <w:p w:rsidR="00352AC5" w:rsidRPr="00336858" w:rsidRDefault="00352AC5" w:rsidP="00352AC5">
      <w:pPr>
        <w:rPr>
          <w:rFonts w:cs="Arial"/>
        </w:rPr>
      </w:pPr>
      <w:r w:rsidRPr="00336858">
        <w:rPr>
          <w:rFonts w:cs="Arial"/>
        </w:rPr>
        <w:t xml:space="preserve">We have seen that </w:t>
      </w:r>
      <w:r w:rsidRPr="00336858">
        <w:rPr>
          <w:rStyle w:val="StyleBoldUnderline"/>
          <w:rFonts w:cs="Arial"/>
        </w:rPr>
        <w:t>Žižek equates the individual</w:t>
      </w:r>
      <w:r w:rsidRPr="00336858">
        <w:rPr>
          <w:rFonts w:cs="Arial"/>
        </w:rPr>
        <w:t xml:space="preserve"> fantasy </w:t>
      </w:r>
      <w:r w:rsidRPr="00336858">
        <w:rPr>
          <w:rStyle w:val="StyleBoldUnderline"/>
          <w:rFonts w:cs="Arial"/>
        </w:rPr>
        <w:t>with</w:t>
      </w:r>
      <w:r w:rsidRPr="00336858">
        <w:rPr>
          <w:rFonts w:cs="Arial"/>
        </w:rPr>
        <w:t xml:space="preserve"> the </w:t>
      </w:r>
      <w:r w:rsidRPr="00336858">
        <w:rPr>
          <w:rStyle w:val="StyleBoldUnderline"/>
          <w:rFonts w:cs="Arial"/>
        </w:rPr>
        <w:t>collective identity of an entire people.</w:t>
      </w:r>
      <w:r w:rsidRPr="00336858">
        <w:rPr>
          <w:rFonts w:cs="Arial"/>
        </w:rPr>
        <w:t xml:space="preserve"> The social fantasy, he says, structures the regime’s ‘inherent transgressions’: at once subjects’ habitual ways of living the letter of the law, and the regime’s myths of origin and of identity. </w:t>
      </w:r>
      <w:r w:rsidRPr="00336858">
        <w:rPr>
          <w:rStyle w:val="StyleBoldUnderline"/>
          <w:rFonts w:cs="Arial"/>
        </w:rPr>
        <w:t>If political action is modelled on the Lacanian cure, it must involve the complete ‘traversal’</w:t>
      </w:r>
      <w:r w:rsidRPr="00336858">
        <w:rPr>
          <w:rFonts w:cs="Arial"/>
        </w:rPr>
        <w:t xml:space="preserve"> – in Hegel’s terms, the abstract versus the determinate negation – </w:t>
      </w:r>
      <w:r w:rsidRPr="00336858">
        <w:rPr>
          <w:rStyle w:val="StyleBoldUnderline"/>
          <w:rFonts w:cs="Arial"/>
        </w:rPr>
        <w:t>of</w:t>
      </w:r>
      <w:r w:rsidRPr="00336858">
        <w:rPr>
          <w:rFonts w:cs="Arial"/>
        </w:rPr>
        <w:t xml:space="preserve"> all these </w:t>
      </w:r>
      <w:r w:rsidRPr="00336858">
        <w:rPr>
          <w:rStyle w:val="StyleBoldUnderline"/>
          <w:rFonts w:cs="Arial"/>
        </w:rPr>
        <w:t>lived myths</w:t>
      </w:r>
      <w:r w:rsidRPr="00336858">
        <w:rPr>
          <w:rFonts w:cs="Arial"/>
        </w:rPr>
        <w:t>, practices and habits. Politics must involve the periodic founding of</w:t>
      </w:r>
    </w:p>
    <w:p w:rsidR="00352AC5" w:rsidRPr="00336858" w:rsidRDefault="00352AC5" w:rsidP="00352AC5">
      <w:pPr>
        <w:rPr>
          <w:rFonts w:cs="Arial"/>
        </w:rPr>
      </w:pPr>
      <w:r w:rsidRPr="00336858">
        <w:rPr>
          <w:rFonts w:cs="Arial"/>
          <w:noProof/>
        </w:rPr>
        <w:drawing>
          <wp:inline distT="0" distB="0" distL="0" distR="0" wp14:anchorId="733A7C0A" wp14:editId="25B58FBC">
            <wp:extent cx="4924425" cy="6753225"/>
            <wp:effectExtent l="0" t="0" r="9525" b="9525"/>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352AC5" w:rsidRPr="00336858" w:rsidRDefault="00352AC5" w:rsidP="00352AC5">
      <w:pPr>
        <w:rPr>
          <w:rFonts w:cs="Arial"/>
          <w:sz w:val="22"/>
        </w:rPr>
      </w:pPr>
    </w:p>
    <w:p w:rsidR="00352AC5" w:rsidRPr="00336858" w:rsidRDefault="00352AC5" w:rsidP="00352AC5">
      <w:pPr>
        <w:rPr>
          <w:rFonts w:cs="Arial"/>
        </w:rPr>
      </w:pPr>
      <w:r w:rsidRPr="00336858">
        <w:rPr>
          <w:rFonts w:cs="Arial"/>
        </w:rPr>
        <w:t>entire new subject–objects. Providing the model for this set of ideas, the fi rst Žižekian political subject was Schelling’s divided God, who gave birth to the entire Symbolic Order before the beginning of time (</w:t>
      </w:r>
      <w:r w:rsidRPr="00336858">
        <w:rPr>
          <w:rFonts w:cs="Arial"/>
          <w:i/>
          <w:iCs/>
        </w:rPr>
        <w:t xml:space="preserve">IDLC </w:t>
      </w:r>
      <w:r w:rsidRPr="00336858">
        <w:rPr>
          <w:rFonts w:cs="Arial"/>
        </w:rPr>
        <w:t xml:space="preserve">153; </w:t>
      </w:r>
      <w:r w:rsidRPr="00336858">
        <w:rPr>
          <w:rFonts w:cs="Arial"/>
          <w:i/>
          <w:iCs/>
        </w:rPr>
        <w:t xml:space="preserve">OB </w:t>
      </w:r>
      <w:r w:rsidRPr="00336858">
        <w:rPr>
          <w:rFonts w:cs="Arial"/>
        </w:rPr>
        <w:t>144–8).</w:t>
      </w:r>
    </w:p>
    <w:p w:rsidR="00352AC5" w:rsidRPr="00336858" w:rsidRDefault="00352AC5" w:rsidP="00352AC5">
      <w:pPr>
        <w:rPr>
          <w:rStyle w:val="StyleBoldUnderline"/>
          <w:rFonts w:cs="Arial"/>
        </w:rPr>
      </w:pPr>
      <w:r w:rsidRPr="00336858">
        <w:rPr>
          <w:rFonts w:cs="Arial"/>
        </w:rPr>
        <w:t xml:space="preserve">But </w:t>
      </w:r>
      <w:r w:rsidRPr="00336858">
        <w:rPr>
          <w:rStyle w:val="StyleBoldUnderline"/>
          <w:rFonts w:cs="Arial"/>
          <w:highlight w:val="yellow"/>
        </w:rPr>
        <w:t>can the political theorist reasonably</w:t>
      </w:r>
      <w:r w:rsidRPr="00336858">
        <w:rPr>
          <w:rFonts w:cs="Arial"/>
        </w:rPr>
        <w:t xml:space="preserve"> hope or </w:t>
      </w:r>
      <w:r w:rsidRPr="00336858">
        <w:rPr>
          <w:rStyle w:val="StyleBoldUnderline"/>
          <w:rFonts w:cs="Arial"/>
          <w:highlight w:val="yellow"/>
        </w:rPr>
        <w:t>expect</w:t>
      </w:r>
      <w:r w:rsidRPr="00336858">
        <w:rPr>
          <w:rFonts w:cs="Arial"/>
        </w:rPr>
        <w:t xml:space="preserve"> that </w:t>
      </w:r>
      <w:r w:rsidRPr="00336858">
        <w:rPr>
          <w:rStyle w:val="StyleBoldUnderline"/>
          <w:rFonts w:cs="Arial"/>
          <w:highlight w:val="yellow"/>
        </w:rPr>
        <w:t>subjects will</w:t>
      </w:r>
      <w:r w:rsidRPr="00336858">
        <w:rPr>
          <w:rStyle w:val="StyleBoldUnderline"/>
          <w:rFonts w:cs="Arial"/>
        </w:rPr>
        <w:t xml:space="preserve"> simply </w:t>
      </w:r>
      <w:r w:rsidRPr="00336858">
        <w:rPr>
          <w:rStyle w:val="StyleBoldUnderline"/>
          <w:rFonts w:cs="Arial"/>
          <w:highlight w:val="yellow"/>
        </w:rPr>
        <w:t>give up on all their inherited ways</w:t>
      </w:r>
      <w:r w:rsidRPr="00336858">
        <w:rPr>
          <w:rFonts w:cs="Arial"/>
        </w:rPr>
        <w:t xml:space="preserve">, myths and beliefs, all </w:t>
      </w:r>
      <w:r w:rsidRPr="00336858">
        <w:rPr>
          <w:rStyle w:val="UnderlineBold"/>
          <w:rFonts w:cs="Arial"/>
          <w:highlight w:val="yellow"/>
        </w:rPr>
        <w:t>in one world- creating moment?</w:t>
      </w:r>
      <w:r w:rsidRPr="00336858">
        <w:rPr>
          <w:rFonts w:cs="Arial"/>
        </w:rPr>
        <w:t xml:space="preserve"> And can they be legitimately asked or expected to, on the basis of a set of ideals whose legitimacy they will only retrospectively see, after they have acceded to the Great Leap Forward? And </w:t>
      </w:r>
      <w:r w:rsidRPr="00336858">
        <w:rPr>
          <w:rStyle w:val="StyleBoldUnderline"/>
          <w:rFonts w:cs="Arial"/>
          <w:highlight w:val="yellow"/>
        </w:rPr>
        <w:t>if they do not</w:t>
      </w:r>
      <w:r w:rsidRPr="00336858">
        <w:rPr>
          <w:rFonts w:cs="Arial"/>
        </w:rPr>
        <w:t xml:space="preserve"> – for Žižek laments that today subjects are politically disengaged in unprecedented ways – </w:t>
      </w:r>
      <w:r w:rsidRPr="00336858">
        <w:rPr>
          <w:rStyle w:val="StyleBoldUnderline"/>
          <w:rFonts w:cs="Arial"/>
          <w:highlight w:val="yellow"/>
        </w:rPr>
        <w:t>what means can the theorist</w:t>
      </w:r>
      <w:r w:rsidRPr="00336858">
        <w:rPr>
          <w:rStyle w:val="StyleBoldUnderline"/>
          <w:rFonts w:cs="Arial"/>
        </w:rPr>
        <w:t xml:space="preserve"> and his allies </w:t>
      </w:r>
      <w:r w:rsidRPr="00336858">
        <w:rPr>
          <w:rStyle w:val="StyleBoldUnderline"/>
          <w:rFonts w:cs="Arial"/>
          <w:highlight w:val="yellow"/>
        </w:rPr>
        <w:t>use</w:t>
      </w:r>
      <w:r w:rsidRPr="00336858">
        <w:rPr>
          <w:rStyle w:val="StyleBoldUnderline"/>
          <w:rFonts w:cs="Arial"/>
        </w:rPr>
        <w:t xml:space="preserve"> to move them to do so?</w:t>
      </w:r>
    </w:p>
    <w:p w:rsidR="00352AC5" w:rsidRPr="00336858" w:rsidRDefault="00352AC5" w:rsidP="00352AC5">
      <w:pPr>
        <w:rPr>
          <w:rFonts w:cs="Arial"/>
        </w:rPr>
      </w:pPr>
    </w:p>
    <w:p w:rsidR="00352AC5" w:rsidRPr="00336858" w:rsidRDefault="00352AC5" w:rsidP="00352AC5">
      <w:pPr>
        <w:pStyle w:val="Heading4"/>
        <w:rPr>
          <w:rFonts w:cs="Arial"/>
        </w:rPr>
      </w:pPr>
      <w:r w:rsidRPr="00336858">
        <w:rPr>
          <w:rFonts w:cs="Arial"/>
        </w:rPr>
        <w:t>No empirical basis for applying psychology to state action</w:t>
      </w:r>
    </w:p>
    <w:p w:rsidR="00352AC5" w:rsidRPr="00336858" w:rsidRDefault="00352AC5" w:rsidP="00352AC5">
      <w:pPr>
        <w:rPr>
          <w:rFonts w:cs="Arial"/>
        </w:rPr>
      </w:pPr>
      <w:r w:rsidRPr="00336858">
        <w:rPr>
          <w:rStyle w:val="CiteChar"/>
          <w:rFonts w:cs="Arial"/>
        </w:rPr>
        <w:t>Epstein</w:t>
      </w:r>
      <w:r w:rsidRPr="00336858">
        <w:rPr>
          <w:rFonts w:cs="Arial"/>
        </w:rPr>
        <w:t xml:space="preserve">, senior lecturer in government and IR – University of Sydney, </w:t>
      </w:r>
      <w:r w:rsidRPr="00336858">
        <w:rPr>
          <w:rStyle w:val="CiteChar"/>
          <w:rFonts w:cs="Arial"/>
        </w:rPr>
        <w:t>‘10</w:t>
      </w:r>
    </w:p>
    <w:p w:rsidR="00352AC5" w:rsidRPr="00336858" w:rsidRDefault="00352AC5" w:rsidP="00352AC5">
      <w:pPr>
        <w:rPr>
          <w:rFonts w:cs="Arial"/>
        </w:rPr>
      </w:pPr>
      <w:r w:rsidRPr="00336858">
        <w:rPr>
          <w:rFonts w:cs="Arial"/>
        </w:rPr>
        <w:t>(Charlotte, “Who speaks? Discourse, the subject and the study of identity in international politics,” European Journal of International Relations XX(X) 1–24)</w:t>
      </w:r>
    </w:p>
    <w:p w:rsidR="00352AC5" w:rsidRPr="00336858" w:rsidRDefault="00352AC5" w:rsidP="00352AC5">
      <w:pPr>
        <w:rPr>
          <w:rFonts w:cs="Arial"/>
        </w:rPr>
      </w:pPr>
    </w:p>
    <w:p w:rsidR="00352AC5" w:rsidRPr="00336858" w:rsidRDefault="00352AC5" w:rsidP="00352AC5">
      <w:pPr>
        <w:rPr>
          <w:rFonts w:cs="Arial"/>
        </w:rPr>
      </w:pPr>
      <w:r w:rsidRPr="00336858">
        <w:rPr>
          <w:rFonts w:cs="Arial"/>
        </w:rPr>
        <w:t xml:space="preserve">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This cohesive self borrowed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p>
    <w:p w:rsidR="00352AC5" w:rsidRPr="00336858" w:rsidRDefault="00352AC5" w:rsidP="00352AC5">
      <w:pPr>
        <w:rPr>
          <w:rFonts w:cs="Arial"/>
        </w:rPr>
      </w:pPr>
      <w:r w:rsidRPr="00336858">
        <w:rPr>
          <w:rFonts w:cs="Arial"/>
        </w:rPr>
        <w:t>Moving beyond Wendt but maintaining the psychological self as the basis for theorizing the state</w:t>
      </w:r>
    </w:p>
    <w:p w:rsidR="00352AC5" w:rsidRPr="00336858" w:rsidRDefault="00352AC5" w:rsidP="00352AC5">
      <w:pPr>
        <w:rPr>
          <w:rFonts w:cs="Arial"/>
        </w:rPr>
      </w:pPr>
      <w:r w:rsidRPr="00336858">
        <w:rPr>
          <w:rFonts w:cs="Arial"/>
        </w:rPr>
        <w:t>Wendt’s bold ontological claim is far from having attracted unanimous support (see nota</w:t>
      </w:r>
      <w:r w:rsidRPr="00336858">
        <w:rPr>
          <w:rFonts w:cs="Arial"/>
        </w:rPr>
        <w:softHyphen/>
        <w:t xml:space="preserve">bly, Flockhart,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(Flockhart,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sidRPr="00336858">
        <w:rPr>
          <w:rFonts w:cs="Arial"/>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w:t>
      </w:r>
    </w:p>
    <w:p w:rsidR="00352AC5" w:rsidRPr="00336858" w:rsidRDefault="00352AC5" w:rsidP="00352AC5">
      <w:pPr>
        <w:rPr>
          <w:rFonts w:cs="Arial"/>
          <w:color w:val="000000"/>
          <w:szCs w:val="20"/>
        </w:rPr>
      </w:pPr>
      <w:r w:rsidRPr="00336858">
        <w:rPr>
          <w:rFonts w:cs="Arial"/>
          <w:color w:val="000000"/>
          <w:szCs w:val="20"/>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352AC5" w:rsidRPr="00336858" w:rsidRDefault="00352AC5" w:rsidP="00352AC5">
      <w:pPr>
        <w:rPr>
          <w:rFonts w:cs="Arial"/>
        </w:rPr>
      </w:pPr>
      <w:r w:rsidRPr="00336858">
        <w:rPr>
          <w:rFonts w:cs="Arial"/>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sidRPr="00336858">
        <w:rPr>
          <w:rFonts w:cs="Arial"/>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sidRPr="00336858">
        <w:rPr>
          <w:rFonts w:cs="Arial"/>
        </w:rPr>
        <w:softHyphen/>
        <w:t>nition and, from there, to take issue with the late Wendtian assumption that mutual recognition can provide an adequate basis for the formation of a collective identity amongst states.</w:t>
      </w:r>
    </w:p>
    <w:p w:rsidR="00352AC5" w:rsidRPr="00336858" w:rsidRDefault="00352AC5" w:rsidP="00352AC5">
      <w:pPr>
        <w:rPr>
          <w:rFonts w:cs="Arial"/>
        </w:rPr>
      </w:pP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favour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r w:rsidRPr="00336858">
        <w:rPr>
          <w:rStyle w:val="StyleBoldUnderline"/>
          <w:rFonts w:cs="Arial"/>
          <w:highlight w:val="yellow"/>
        </w:rPr>
        <w:t>behaviour</w:t>
      </w:r>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behaviour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positively</w:t>
      </w:r>
      <w:r w:rsidRPr="00336858">
        <w:rPr>
          <w:rFonts w:cs="Arial"/>
        </w:rPr>
        <w:t>, since posi</w:t>
      </w:r>
      <w:r w:rsidRPr="00336858">
        <w:rPr>
          <w:rFonts w:cs="Arial"/>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p>
    <w:p w:rsidR="00352AC5" w:rsidRPr="00336858" w:rsidRDefault="00352AC5" w:rsidP="00352AC5">
      <w:pPr>
        <w:rPr>
          <w:rFonts w:cs="Arial"/>
          <w:color w:val="000000"/>
          <w:szCs w:val="20"/>
        </w:rPr>
      </w:pPr>
      <w:r w:rsidRPr="00336858">
        <w:rPr>
          <w:rFonts w:cs="Arial"/>
          <w:color w:val="000000"/>
          <w:szCs w:val="20"/>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sidRPr="00336858">
        <w:rPr>
          <w:rFonts w:cs="Arial"/>
          <w:color w:val="000000"/>
          <w:szCs w:val="20"/>
        </w:rPr>
        <w:softHyphen/>
        <w:t>ing is nowhere to be seen. More telling still is the need to downplay the role of the Other in justifying her initial resort to SIT. For Flockhart (2006: 94), in a post-Cold War con</w:t>
      </w:r>
      <w:r w:rsidRPr="00336858">
        <w:rPr>
          <w:rFonts w:cs="Arial"/>
          <w:color w:val="000000"/>
          <w:szCs w:val="20"/>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sidRPr="00336858">
        <w:rPr>
          <w:rFonts w:cs="Arial"/>
          <w:i/>
          <w:iCs/>
          <w:color w:val="000000"/>
          <w:szCs w:val="20"/>
        </w:rPr>
        <w:t>le petit autre</w:t>
      </w:r>
      <w:r w:rsidRPr="00336858">
        <w:rPr>
          <w:rFonts w:cs="Arial"/>
          <w:color w:val="000000"/>
          <w:szCs w:val="20"/>
        </w:rPr>
        <w:t xml:space="preserve">, and the reference to </w:t>
      </w:r>
      <w:r w:rsidRPr="00336858">
        <w:rPr>
          <w:rFonts w:cs="Arial"/>
          <w:i/>
          <w:iCs/>
          <w:color w:val="000000"/>
          <w:szCs w:val="20"/>
        </w:rPr>
        <w:t>l’Autre</w:t>
      </w:r>
      <w:r w:rsidRPr="00336858">
        <w:rPr>
          <w:rFonts w:cs="Arial"/>
          <w:color w:val="000000"/>
          <w:szCs w:val="20"/>
        </w:rPr>
        <w:t xml:space="preserve">, or Other, which is that symbolic instance that is essential to the making of </w:t>
      </w:r>
      <w:r w:rsidRPr="00336858">
        <w:rPr>
          <w:rFonts w:cs="Arial"/>
          <w:i/>
          <w:iCs/>
          <w:color w:val="000000"/>
          <w:szCs w:val="20"/>
        </w:rPr>
        <w:t xml:space="preserve">all </w:t>
      </w:r>
      <w:r w:rsidRPr="00336858">
        <w:rPr>
          <w:rFonts w:cs="Arial"/>
          <w:color w:val="000000"/>
          <w:szCs w:val="20"/>
        </w:rPr>
        <w:t>selves. As such it is not clear what meaning Flockhart’s (2006: 94) capitalization of the ‘Other’ actually holds.</w:t>
      </w:r>
    </w:p>
    <w:p w:rsidR="00352AC5" w:rsidRPr="00336858" w:rsidRDefault="00352AC5" w:rsidP="00352AC5">
      <w:pPr>
        <w:rPr>
          <w:rFonts w:cs="Arial"/>
        </w:rPr>
      </w:pPr>
      <w:r w:rsidRPr="00336858">
        <w:rPr>
          <w:rFonts w:cs="Arial"/>
        </w:rPr>
        <w:t>The individual self as a proxy for the state’s self</w:t>
      </w:r>
    </w:p>
    <w:p w:rsidR="00352AC5" w:rsidRPr="00336858" w:rsidRDefault="00352AC5" w:rsidP="00352AC5">
      <w:pPr>
        <w:rPr>
          <w:rStyle w:val="StyleBoldUnderline"/>
          <w:rFonts w:cs="Arial"/>
        </w:rPr>
      </w:pPr>
      <w:r w:rsidRPr="00336858">
        <w:rPr>
          <w:rFonts w:cs="Arial"/>
        </w:rPr>
        <w:t xml:space="preserve">Another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preneurs) and socializee. It has shown for example how some state leaders are more sus</w:t>
      </w:r>
      <w:r w:rsidRPr="00336858">
        <w:rPr>
          <w:rFonts w:cs="Arial"/>
        </w:rPr>
        <w:softHyphen/>
        <w:t xml:space="preserve">ceptible than others to concerns about reputation and legitimacy and thus more amenable to being convinced of the need to adopt a new norm, of human rights or democratization, for example (Finnemore and Sikkink, 1998; Keck and Sikkink, 1998; Risse, 2001). It is these specific </w:t>
      </w:r>
      <w:r w:rsidRPr="00336858">
        <w:rPr>
          <w:rStyle w:val="StyleBoldUnderline"/>
          <w:rFonts w:cs="Arial"/>
        </w:rPr>
        <w:t>psychological qualities</w:t>
      </w:r>
      <w:r w:rsidRPr="00336858">
        <w:rPr>
          <w:rFonts w:cs="Arial"/>
        </w:rPr>
        <w:t xml:space="preserve"> pertaining to their selves (for example, those of Gorbachev; Risse,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change in state behaviour.</w:t>
      </w:r>
    </w:p>
    <w:p w:rsidR="00352AC5" w:rsidRPr="00336858" w:rsidRDefault="00352AC5" w:rsidP="00352AC5">
      <w:pPr>
        <w:rPr>
          <w:rStyle w:val="StyleBoldUnderline"/>
          <w:rFonts w:cs="Arial"/>
        </w:rPr>
      </w:pP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behaviour.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sidRPr="00336858">
        <w:rPr>
          <w:rStyle w:val="StyleBoldUnderline"/>
          <w:rFonts w:cs="Arial"/>
        </w:rPr>
        <w:t>.</w:t>
      </w:r>
      <w:r w:rsidRPr="00336858">
        <w:rPr>
          <w:rFonts w:cs="Arial"/>
        </w:rPr>
        <w:t xml:space="preserve"> 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352AC5" w:rsidRDefault="00352AC5" w:rsidP="00352AC5"/>
    <w:p w:rsidR="00352AC5" w:rsidRDefault="00352AC5" w:rsidP="00352AC5">
      <w:pPr>
        <w:pStyle w:val="Heading4"/>
      </w:pPr>
      <w:r>
        <w:t>No impact</w:t>
      </w:r>
    </w:p>
    <w:p w:rsidR="00352AC5" w:rsidRDefault="00352AC5" w:rsidP="00352AC5">
      <w:r w:rsidRPr="000028F9">
        <w:t xml:space="preserve">Havi </w:t>
      </w:r>
      <w:r w:rsidRPr="000028F9">
        <w:rPr>
          <w:rStyle w:val="CitationChar"/>
        </w:rPr>
        <w:t>Carel 6</w:t>
      </w:r>
      <w:r>
        <w:t xml:space="preserve">, </w:t>
      </w:r>
      <w:r w:rsidRPr="000028F9">
        <w:t>Senior Lecturer in Philosophy at the University of the West of England</w:t>
      </w:r>
      <w:r>
        <w:t>, “Life and Death in Freud and Heidegger”, googlebooks</w:t>
      </w:r>
    </w:p>
    <w:p w:rsidR="00352AC5" w:rsidRPr="000028F9" w:rsidRDefault="00352AC5" w:rsidP="00352AC5"/>
    <w:p w:rsidR="00352AC5" w:rsidRDefault="00352AC5" w:rsidP="00352AC5">
      <w:r w:rsidRPr="003B693E">
        <w:rPr>
          <w:rStyle w:val="StyleBoldUnderline"/>
        </w:rPr>
        <w:t>Freud introduces the death drive in order to explain all behaviour that is not in accordance with the pleasure principle</w:t>
      </w:r>
      <w:r>
        <w:t xml:space="preserve">. He does so by offering a theoretical construct in the form of an aggressive drive but also posits the Nirvana principle as the aim of all organic systems to rid themselves of excitation and strive towards complete rest. </w:t>
      </w:r>
      <w:r w:rsidRPr="003B693E">
        <w:rPr>
          <w:rStyle w:val="StyleBoldUnderline"/>
        </w:rPr>
        <w:t>This leads to contradictory formulations</w:t>
      </w:r>
      <w:r>
        <w:t xml:space="preserve"> of the death drive. </w:t>
      </w:r>
      <w:r w:rsidRPr="003B693E">
        <w:rPr>
          <w:rStyle w:val="StyleBoldUnderline"/>
        </w:rPr>
        <w:t>Part of the function of the death drive is to unify a variety of aggressive phenomena such as destructiveness, sadism, masochism and hate. But Freud is also proposing a more general metaphysical speculation about life as a conflict between life and death drives. This position raises serious problems</w:t>
      </w:r>
      <w:r>
        <w:t xml:space="preserve">: 1. </w:t>
      </w:r>
      <w:r w:rsidRPr="003B693E">
        <w:rPr>
          <w:rStyle w:val="BoldUnderline"/>
        </w:rPr>
        <w:t xml:space="preserve">Positing </w:t>
      </w:r>
      <w:r w:rsidRPr="00B554E9">
        <w:rPr>
          <w:rStyle w:val="BoldUnderline"/>
          <w:highlight w:val="yellow"/>
        </w:rPr>
        <w:t>the death drive reduces all forms of aggression to one source</w:t>
      </w:r>
      <w:r>
        <w:t xml:space="preserve">. </w:t>
      </w:r>
      <w:r w:rsidRPr="003B693E">
        <w:rPr>
          <w:rStyle w:val="StyleBoldUnderline"/>
        </w:rPr>
        <w:t xml:space="preserve">Could a single drive explain all types of aggression and destructiveness? Or are there </w:t>
      </w:r>
      <w:r w:rsidRPr="00B554E9">
        <w:rPr>
          <w:rStyle w:val="StyleBoldUnderline"/>
          <w:highlight w:val="yellow"/>
        </w:rPr>
        <w:t>vital details</w:t>
      </w:r>
      <w:r>
        <w:t xml:space="preserve"> in the individual origins and characteristics of each aggressive phenomenon </w:t>
      </w:r>
      <w:r w:rsidRPr="003B693E">
        <w:rPr>
          <w:rStyle w:val="StyleBoldUnderline"/>
        </w:rPr>
        <w:t xml:space="preserve">that </w:t>
      </w:r>
      <w:r w:rsidRPr="00B554E9">
        <w:rPr>
          <w:rStyle w:val="StyleBoldUnderline"/>
          <w:highlight w:val="yellow"/>
        </w:rPr>
        <w:t>are subsumed</w:t>
      </w:r>
      <w:r w:rsidRPr="003B693E">
        <w:rPr>
          <w:rStyle w:val="StyleBoldUnderline"/>
        </w:rPr>
        <w:t xml:space="preserve"> by the reductive hypothesis of the death drive</w:t>
      </w:r>
      <w:r>
        <w:t xml:space="preserve">? 2. </w:t>
      </w:r>
      <w:r w:rsidRPr="00B554E9">
        <w:rPr>
          <w:rStyle w:val="BoldUnderline"/>
          <w:highlight w:val="yellow"/>
        </w:rPr>
        <w:t>Even if we were to accept such a reductive concept, its explanatory value is not clear</w:t>
      </w:r>
      <w:r>
        <w:t xml:space="preserve">. </w:t>
      </w:r>
      <w:r w:rsidRPr="003B693E">
        <w:rPr>
          <w:rStyle w:val="StyleBoldUnderline"/>
        </w:rPr>
        <w:t>What does the notion of the death drive add to the already unifying concept of aggression</w:t>
      </w:r>
      <w:r>
        <w:t xml:space="preserve">? </w:t>
      </w:r>
      <w:r w:rsidRPr="00B554E9">
        <w:rPr>
          <w:rStyle w:val="BoldUnderline"/>
          <w:highlight w:val="yellow"/>
        </w:rPr>
        <w:t>Assembling various forces under</w:t>
      </w:r>
      <w:r w:rsidRPr="003B693E">
        <w:rPr>
          <w:rStyle w:val="BoldUnderline"/>
        </w:rPr>
        <w:t xml:space="preserve"> the auspices of </w:t>
      </w:r>
      <w:r w:rsidRPr="00B554E9">
        <w:rPr>
          <w:rStyle w:val="BoldUnderline"/>
          <w:highlight w:val="yellow"/>
        </w:rPr>
        <w:t>the death drive makes it an unstable category whose meaning can only be derived from</w:t>
      </w:r>
      <w:r w:rsidRPr="003B693E">
        <w:rPr>
          <w:rStyle w:val="BoldUnderline"/>
        </w:rPr>
        <w:t xml:space="preserve"> the </w:t>
      </w:r>
      <w:r w:rsidRPr="00B554E9">
        <w:rPr>
          <w:rStyle w:val="BoldUnderline"/>
          <w:highlight w:val="yellow"/>
        </w:rPr>
        <w:t>specific context</w:t>
      </w:r>
      <w:r w:rsidRPr="003B693E">
        <w:rPr>
          <w:rStyle w:val="BoldUnderline"/>
        </w:rPr>
        <w:t xml:space="preserve"> of its application</w:t>
      </w:r>
      <w:r>
        <w:t xml:space="preserve">. </w:t>
      </w:r>
      <w:r w:rsidRPr="003B693E">
        <w:rPr>
          <w:rStyle w:val="StyleBoldUnderline"/>
        </w:rPr>
        <w:t>The death drive has no autonomous meaning. Since the death drive derives its meaning from the concrete situation, it does not contribute to an understanding of the given phenomenon</w:t>
      </w:r>
      <w:r>
        <w:t xml:space="preserve"> (aggression or destructiveness). Rather, </w:t>
      </w:r>
      <w:r w:rsidRPr="003B693E">
        <w:rPr>
          <w:rStyle w:val="BoldUnderline"/>
        </w:rPr>
        <w:t xml:space="preserve">it is </w:t>
      </w:r>
      <w:r w:rsidRPr="00B554E9">
        <w:rPr>
          <w:rStyle w:val="BoldUnderline"/>
          <w:highlight w:val="yellow"/>
        </w:rPr>
        <w:t>the death drive</w:t>
      </w:r>
      <w:r w:rsidRPr="003B693E">
        <w:rPr>
          <w:rStyle w:val="BoldUnderline"/>
        </w:rPr>
        <w:t xml:space="preserve"> that </w:t>
      </w:r>
      <w:r w:rsidRPr="00B554E9">
        <w:rPr>
          <w:rStyle w:val="BoldUnderline"/>
          <w:highlight w:val="yellow"/>
        </w:rPr>
        <w:t>gets explained by its instances, but</w:t>
      </w:r>
      <w:r w:rsidRPr="003B693E">
        <w:rPr>
          <w:rStyle w:val="BoldUnderline"/>
        </w:rPr>
        <w:t xml:space="preserve"> it ultimately </w:t>
      </w:r>
      <w:r w:rsidRPr="00B554E9">
        <w:rPr>
          <w:rStyle w:val="BoldUnderline"/>
          <w:highlight w:val="yellow"/>
        </w:rPr>
        <w:t>lacks autonomous content</w:t>
      </w:r>
      <w:r>
        <w:t xml:space="preserve">. Freud subsumes under the concept of the death drive two essentially contradictory tendencies: the Nirvana principle striving to eliminate all tension, and aggression creating tension. </w:t>
      </w:r>
      <w:r w:rsidRPr="003B693E">
        <w:rPr>
          <w:rStyle w:val="StyleBoldUnderline"/>
        </w:rPr>
        <w:t>How can the death drive explain both the tendency towards elimination of tension and aggression that increases tension</w:t>
      </w:r>
      <w:r>
        <w:t xml:space="preserve">? A more specific problem is that of masochism (discussed in The Economic Problem of Masochism). If masochism is a manifestation of the death drive as self-directed aggression aiming at unpleasure, how does that square with Freud's view that the death drive is equivalent to the Nirvana principle, which aims to discharge all tension? </w:t>
      </w:r>
      <w:r w:rsidRPr="003B693E">
        <w:rPr>
          <w:rStyle w:val="StyleBoldUnderline"/>
        </w:rPr>
        <w:t>Freud's attempts to posit a two-drive model arc unsuccessful both theoretically and empirically. Is there really a difference between Eros and Thanatos? If so, why do they keep collapsing into one another</w:t>
      </w:r>
      <w:r>
        <w:t>?</w:t>
      </w:r>
    </w:p>
    <w:p w:rsidR="00352AC5" w:rsidRDefault="00352AC5" w:rsidP="00352AC5"/>
    <w:p w:rsidR="00352AC5" w:rsidRDefault="00352AC5" w:rsidP="00352AC5">
      <w:pPr>
        <w:pStyle w:val="Heading4"/>
      </w:pPr>
      <w:r>
        <w:t>Even if they’re right about drives, the repression-lashout link has been disproven</w:t>
      </w:r>
    </w:p>
    <w:p w:rsidR="00352AC5" w:rsidRDefault="00352AC5" w:rsidP="00352AC5">
      <w:r w:rsidRPr="000028F9">
        <w:t xml:space="preserve">Havi </w:t>
      </w:r>
      <w:r w:rsidRPr="000028F9">
        <w:rPr>
          <w:rStyle w:val="CitationChar"/>
        </w:rPr>
        <w:t>Carel 6</w:t>
      </w:r>
      <w:r>
        <w:t xml:space="preserve">, </w:t>
      </w:r>
      <w:r w:rsidRPr="000028F9">
        <w:t>Senior Lecturer in Philosophy at the University of the West of England</w:t>
      </w:r>
      <w:r>
        <w:t>, “Life and Death in Freud and Heidegger”, googlebooks</w:t>
      </w:r>
    </w:p>
    <w:p w:rsidR="00352AC5" w:rsidRDefault="00352AC5" w:rsidP="00352AC5"/>
    <w:p w:rsidR="00352AC5" w:rsidRDefault="00352AC5" w:rsidP="00352AC5">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the behavioural picture seemed to negate the</w:t>
      </w:r>
      <w:r w:rsidRPr="003B693E">
        <w:rPr>
          <w:rStyle w:val="BoldUnderline"/>
        </w:rPr>
        <w:t xml:space="preserve"> notion of </w:t>
      </w:r>
      <w:r w:rsidRPr="00B554E9">
        <w:rPr>
          <w:rStyle w:val="BoldUnderline"/>
          <w:highlight w:val="yellow"/>
        </w:rPr>
        <w:t>drive, as a separate energizer of behaviour</w:t>
      </w:r>
      <w:r>
        <w:t xml:space="preserve">" {Hcbb.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352AC5" w:rsidRDefault="00352AC5" w:rsidP="00352AC5"/>
    <w:p w:rsidR="00352AC5" w:rsidRPr="00336858" w:rsidRDefault="00352AC5" w:rsidP="00352AC5">
      <w:pPr>
        <w:pStyle w:val="Heading4"/>
        <w:rPr>
          <w:rFonts w:cs="Arial"/>
        </w:rPr>
      </w:pPr>
      <w:r>
        <w:rPr>
          <w:rFonts w:cs="Arial"/>
        </w:rPr>
        <w:t>T</w:t>
      </w:r>
      <w:r w:rsidRPr="00336858">
        <w:rPr>
          <w:rFonts w:cs="Arial"/>
        </w:rPr>
        <w:t>hreat construction isn’t sufficient to cause wars</w:t>
      </w:r>
    </w:p>
    <w:p w:rsidR="00352AC5" w:rsidRPr="00336858" w:rsidRDefault="00352AC5" w:rsidP="00352AC5">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352AC5" w:rsidRPr="00336858" w:rsidRDefault="00352AC5" w:rsidP="00352AC5">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352AC5" w:rsidRPr="00336858" w:rsidRDefault="00352AC5" w:rsidP="00352AC5">
      <w:pPr>
        <w:rPr>
          <w:rFonts w:cs="Arial"/>
        </w:rPr>
      </w:pPr>
    </w:p>
    <w:p w:rsidR="00352AC5" w:rsidRPr="00336858" w:rsidRDefault="00352AC5" w:rsidP="00352AC5">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352AC5" w:rsidRDefault="00352AC5" w:rsidP="00352AC5"/>
    <w:p w:rsidR="00352AC5" w:rsidRPr="0022469C" w:rsidRDefault="00352AC5" w:rsidP="00352AC5">
      <w:pPr>
        <w:pStyle w:val="Heading4"/>
      </w:pPr>
      <w:r>
        <w:t>EPA will avoid ambient air quality standards – deference is key</w:t>
      </w:r>
    </w:p>
    <w:p w:rsidR="00352AC5" w:rsidRDefault="00352AC5" w:rsidP="00352AC5">
      <w:pPr>
        <w:rPr>
          <w:rFonts w:cs="Arial"/>
        </w:rPr>
      </w:pPr>
      <w:r>
        <w:rPr>
          <w:rFonts w:cs="Arial"/>
        </w:rPr>
        <w:t>Chettiar and Schwartz, 9</w:t>
      </w:r>
    </w:p>
    <w:p w:rsidR="00352AC5" w:rsidRDefault="00352AC5" w:rsidP="00352AC5">
      <w:r>
        <w:t>[ Inimai M. Chettiar, legal fellow at the Institute for Policy Integrity at NYU School of Law, Jason A Schwartz , research assistant at IPI - graduated magna cum laude from New York University School of Law. Report No. 3, “ The Road Ahead EPA’s Options and Obligations for Regulating Greenhouse Gases,” April 2009 ]</w:t>
      </w:r>
    </w:p>
    <w:p w:rsidR="00352AC5" w:rsidRPr="00CD183A" w:rsidRDefault="00352AC5" w:rsidP="00352AC5"/>
    <w:p w:rsidR="00352AC5" w:rsidRDefault="00352AC5" w:rsidP="00352AC5">
      <w:pPr>
        <w:rPr>
          <w:sz w:val="16"/>
        </w:rPr>
      </w:pPr>
      <w:r w:rsidRPr="00613FB9">
        <w:rPr>
          <w:sz w:val="16"/>
        </w:rPr>
        <w:t>The seminal case interpreting the requirements of Section 108(a)(1), Natural Resources Defense Council v. Train, was decided over thirty years ago by the U.S. Court of Appeals for the Second Circuit.</w:t>
      </w:r>
      <w:r w:rsidRPr="00613FB9">
        <w:rPr>
          <w:rStyle w:val="UnderlineBold"/>
        </w:rPr>
        <w:t xml:space="preserve">283 </w:t>
      </w:r>
      <w:r w:rsidRPr="00EA4F09">
        <w:rPr>
          <w:rStyle w:val="UnderlineBold"/>
          <w:highlight w:val="cyan"/>
        </w:rPr>
        <w:t>In Train, the court held that</w:t>
      </w:r>
      <w:r w:rsidRPr="00613FB9">
        <w:rPr>
          <w:sz w:val="16"/>
        </w:rPr>
        <w:t xml:space="preserve">, once all other conditions for listing lead as a criteria pollutant had been met, </w:t>
      </w:r>
      <w:r w:rsidRPr="00EA4F09">
        <w:rPr>
          <w:rStyle w:val="UnderlineBold"/>
          <w:highlight w:val="cyan"/>
        </w:rPr>
        <w:t>EPA could not decline to list</w:t>
      </w:r>
      <w:r w:rsidRPr="00613FB9">
        <w:rPr>
          <w:sz w:val="16"/>
        </w:rPr>
        <w:t xml:space="preserve"> lead by invoking the final phrase of Section 108(a)(1)(C). In other words, </w:t>
      </w:r>
      <w:r w:rsidRPr="00613FB9">
        <w:rPr>
          <w:rStyle w:val="UnderlineBold"/>
        </w:rPr>
        <w:t>EPA cannot escape its statutory duty</w:t>
      </w:r>
      <w:r w:rsidRPr="00613FB9">
        <w:rPr>
          <w:sz w:val="16"/>
        </w:rPr>
        <w:t xml:space="preserve"> simply by claiming that it does not “plan[ ] to issue air quality criteria” for the pollutant in question. According to the court, the plain language, structure, and legislative history of the Clean Air Act dictated that conclusion.284 Train still represents good case law, and a strict application of its holding would mandate the listing of all GHGs as criteria pollutants. </w:t>
      </w:r>
      <w:r w:rsidRPr="00EA4F09">
        <w:rPr>
          <w:rStyle w:val="UnderlineBold"/>
          <w:highlight w:val="cyan"/>
        </w:rPr>
        <w:t>Howeve</w:t>
      </w:r>
      <w:r w:rsidRPr="00613FB9">
        <w:rPr>
          <w:rStyle w:val="UnderlineBold"/>
        </w:rPr>
        <w:t>r</w:t>
      </w:r>
      <w:r w:rsidRPr="00613FB9">
        <w:rPr>
          <w:sz w:val="16"/>
        </w:rPr>
        <w:t xml:space="preserve">, over the last three decades, the Clean Air Act has been amended significantly,285 and </w:t>
      </w:r>
      <w:r w:rsidRPr="00613FB9">
        <w:rPr>
          <w:rStyle w:val="UnderlineBold"/>
        </w:rPr>
        <w:t xml:space="preserve">new </w:t>
      </w:r>
      <w:r w:rsidRPr="00EA4F09">
        <w:rPr>
          <w:rStyle w:val="UnderlineBold"/>
          <w:highlight w:val="cyan"/>
        </w:rPr>
        <w:t>canons of</w:t>
      </w:r>
      <w:r w:rsidRPr="00613FB9">
        <w:rPr>
          <w:rStyle w:val="UnderlineBold"/>
        </w:rPr>
        <w:t xml:space="preserve"> statutory </w:t>
      </w:r>
      <w:r w:rsidRPr="00EA4F09">
        <w:rPr>
          <w:rStyle w:val="UnderlineBold"/>
          <w:highlight w:val="cyan"/>
        </w:rPr>
        <w:t>interpretation have evolved</w:t>
      </w:r>
      <w:r w:rsidRPr="00613FB9">
        <w:rPr>
          <w:sz w:val="16"/>
        </w:rPr>
        <w:t xml:space="preserve">.286 Moreover, adding GHGs as criteria pollutants would invoke slightly different statutory language than the terms analyzed in Train. </w:t>
      </w:r>
      <w:r w:rsidRPr="00613FB9">
        <w:rPr>
          <w:rStyle w:val="UnderlineBold"/>
        </w:rPr>
        <w:t>Train’s holding,</w:t>
      </w:r>
      <w:r w:rsidRPr="00613FB9">
        <w:rPr>
          <w:sz w:val="16"/>
        </w:rPr>
        <w:t xml:space="preserve"> then, </w:t>
      </w:r>
      <w:r w:rsidRPr="00613FB9">
        <w:rPr>
          <w:rStyle w:val="UnderlineBold"/>
        </w:rPr>
        <w:t>may be distinguishable</w:t>
      </w:r>
      <w:r w:rsidRPr="00613FB9">
        <w:rPr>
          <w:sz w:val="16"/>
        </w:rPr>
        <w:t xml:space="preserve"> in light of these developments.287 </w:t>
      </w:r>
      <w:r w:rsidRPr="00613FB9">
        <w:rPr>
          <w:rStyle w:val="UnderlineBold"/>
        </w:rPr>
        <w:t xml:space="preserve">Plain </w:t>
      </w:r>
      <w:r w:rsidRPr="00EA4F09">
        <w:rPr>
          <w:rStyle w:val="UnderlineBold"/>
          <w:highlight w:val="cyan"/>
        </w:rPr>
        <w:t>Language Is Ambiguous on EPA’s Discretion</w:t>
      </w:r>
      <w:r w:rsidRPr="00613FB9">
        <w:rPr>
          <w:sz w:val="16"/>
        </w:rPr>
        <w:t xml:space="preserve"> The Second Circuit noted in Train that Section 108 states that EPA “shall . . . publish . . . a list.” If the phrase “for which he plans to issue air quality criteria” always gave EPA discretion not to list pollutants, “then the mandatory language of [Section] 108(a)(1)(A) would become mere surplusage.”288 Instead, the phrase “for which he plans” should only app ly to the limited list of pollutants that EPA had already determined, before 1970, endangered the public and were generated by multiple sources. The Second Circuit cited the district court opinion on this point; the district court in turn had cited the Senate Report on the Clean Air Act of 1970: [Section] 108 requires the initial list to “include all those pollution agents which have, or can be expected to have, an adverse effect on health and welfare and which are emitted from widely distributed mobile and stationary sources, and all those for which air quality criteria are planned.”289 In short, the courts viewed Section 108 as creating two distinct tracks for becoming a criteria pollutant: (1) pollutants emitted by multiple sources that endanger the public must be listed as criteria pollutants, with no room for EPA discretion; and (2) pollutants for which, in 1970, EPA already planned to issue air quality criteria should also be listed as criteria pollutants.290 Ultimately, the Second Circuit acknowledged that “the literal language of [Section] 108(a)(1)(C) is somewhat ambiguous.”291 The court did its best to resolve that ambiguity. But </w:t>
      </w:r>
      <w:r w:rsidRPr="00613FB9">
        <w:rPr>
          <w:rStyle w:val="UnderlineBold"/>
        </w:rPr>
        <w:t>Train was decided</w:t>
      </w:r>
      <w:r w:rsidRPr="00613FB9">
        <w:rPr>
          <w:sz w:val="16"/>
        </w:rPr>
        <w:t xml:space="preserve"> in 1976, </w:t>
      </w:r>
      <w:r w:rsidRPr="00613FB9">
        <w:rPr>
          <w:rStyle w:val="UnderlineBold"/>
        </w:rPr>
        <w:t>eight years before</w:t>
      </w:r>
      <w:r w:rsidRPr="00613FB9">
        <w:rPr>
          <w:sz w:val="16"/>
        </w:rPr>
        <w:t xml:space="preserve"> the Supreme Court ruled on </w:t>
      </w:r>
      <w:r w:rsidRPr="00613FB9">
        <w:rPr>
          <w:rStyle w:val="UnderlineBold"/>
        </w:rPr>
        <w:t xml:space="preserve">Chevron </w:t>
      </w:r>
      <w:r w:rsidRPr="00613FB9">
        <w:rPr>
          <w:sz w:val="16"/>
        </w:rPr>
        <w:t xml:space="preserve">v. NRDC.292 In that later case, the Court held that when faced with ambiguous statutory language, “the court does not simply impose its own construction on the statute”; rather, the court reviews whether the agency’s interpretation of the statute is “permissible” and “reasonable.”293 While these principles of statutory interpretation already existed when the Second Circuit ruled in Train, </w:t>
      </w:r>
      <w:r w:rsidRPr="00613FB9">
        <w:rPr>
          <w:rStyle w:val="UnderlineBold"/>
        </w:rPr>
        <w:t>t</w:t>
      </w:r>
      <w:r w:rsidRPr="00EA4F09">
        <w:rPr>
          <w:rStyle w:val="UnderlineBold"/>
          <w:highlight w:val="cyan"/>
        </w:rPr>
        <w:t>he</w:t>
      </w:r>
      <w:r w:rsidRPr="00613FB9">
        <w:rPr>
          <w:rStyle w:val="UnderlineBold"/>
        </w:rPr>
        <w:t xml:space="preserve"> </w:t>
      </w:r>
      <w:r w:rsidRPr="00613FB9">
        <w:rPr>
          <w:sz w:val="16"/>
        </w:rPr>
        <w:t xml:space="preserve">Supreme </w:t>
      </w:r>
      <w:r w:rsidRPr="00EA4F09">
        <w:rPr>
          <w:rStyle w:val="UnderlineBold"/>
          <w:highlight w:val="cyan"/>
        </w:rPr>
        <w:t>Court</w:t>
      </w:r>
      <w:r w:rsidRPr="00613FB9">
        <w:rPr>
          <w:rStyle w:val="UnderlineBold"/>
        </w:rPr>
        <w:t xml:space="preserve"> </w:t>
      </w:r>
      <w:r w:rsidRPr="00613FB9">
        <w:rPr>
          <w:sz w:val="16"/>
        </w:rPr>
        <w:t xml:space="preserve">formalized and </w:t>
      </w:r>
      <w:r w:rsidRPr="00EA4F09">
        <w:rPr>
          <w:rStyle w:val="UnderlineBold"/>
          <w:highlight w:val="cyan"/>
        </w:rPr>
        <w:t>strengthened</w:t>
      </w:r>
      <w:r w:rsidRPr="00613FB9">
        <w:rPr>
          <w:rStyle w:val="UnderlineBold"/>
        </w:rPr>
        <w:t xml:space="preserve"> the principles </w:t>
      </w:r>
      <w:r w:rsidRPr="00EA4F09">
        <w:rPr>
          <w:rStyle w:val="UnderlineBold"/>
        </w:rPr>
        <w:t xml:space="preserve">in </w:t>
      </w:r>
      <w:r w:rsidRPr="00EA4F09">
        <w:rPr>
          <w:rStyle w:val="UnderlineBold"/>
          <w:highlight w:val="cyan"/>
        </w:rPr>
        <w:t>Chevron</w:t>
      </w:r>
      <w:r w:rsidRPr="00613FB9">
        <w:rPr>
          <w:sz w:val="16"/>
        </w:rPr>
        <w:t xml:space="preserve">.294 </w:t>
      </w:r>
      <w:r w:rsidRPr="00EA4F09">
        <w:rPr>
          <w:rStyle w:val="UnderlineBold"/>
          <w:highlight w:val="cyan"/>
        </w:rPr>
        <w:t>Given</w:t>
      </w:r>
      <w:r w:rsidRPr="00613FB9">
        <w:rPr>
          <w:sz w:val="16"/>
        </w:rPr>
        <w:t xml:space="preserve"> the </w:t>
      </w:r>
      <w:r w:rsidRPr="00613FB9">
        <w:rPr>
          <w:rStyle w:val="UnderlineBold"/>
        </w:rPr>
        <w:t>d</w:t>
      </w:r>
      <w:r w:rsidRPr="00EA4F09">
        <w:rPr>
          <w:rStyle w:val="UnderlineBold"/>
          <w:highlight w:val="cyan"/>
        </w:rPr>
        <w:t>eference</w:t>
      </w:r>
      <w:r w:rsidRPr="00613FB9">
        <w:rPr>
          <w:sz w:val="16"/>
        </w:rPr>
        <w:t xml:space="preserve"> afforded to agency interpretations of ambiguous statutes after Chevron, </w:t>
      </w:r>
      <w:r w:rsidRPr="00EA4F09">
        <w:rPr>
          <w:rStyle w:val="UnderlineBold"/>
          <w:highlight w:val="cyan"/>
        </w:rPr>
        <w:t>a court</w:t>
      </w:r>
      <w:r w:rsidRPr="00613FB9">
        <w:rPr>
          <w:sz w:val="16"/>
        </w:rPr>
        <w:t xml:space="preserve"> today </w:t>
      </w:r>
      <w:r w:rsidRPr="00EA4F09">
        <w:rPr>
          <w:rStyle w:val="UnderlineBold"/>
          <w:highlight w:val="cyan"/>
        </w:rPr>
        <w:t>might</w:t>
      </w:r>
      <w:r w:rsidRPr="00613FB9">
        <w:rPr>
          <w:sz w:val="16"/>
        </w:rPr>
        <w:t xml:space="preserve"> have </w:t>
      </w:r>
      <w:r w:rsidRPr="00EA4F09">
        <w:rPr>
          <w:rStyle w:val="UnderlineBold"/>
          <w:highlight w:val="cyan"/>
        </w:rPr>
        <w:t>come to a different conclusion</w:t>
      </w:r>
      <w:r w:rsidRPr="00613FB9">
        <w:rPr>
          <w:sz w:val="16"/>
        </w:rPr>
        <w:t xml:space="preserve"> than Train did regarding EPA discretion under Section 108(a)(1)(C). Of course, that alone is not sufficient justification to erase Train’s holding from the books. On the other hand, Train is somewhat distinguishable from the present circumstances involving GHGs. The Second Circuit was interpreting Section 108(a)(1)(C) as it related to the language “shall publish,” a phrase which created an obligation to list within thirty days of enactment all pollutants that, in 1970, already satisfied the conditions of Section 108. Indeed, it was Congress’s intention and the court’s belief that EPA should have listed lead as a criteria pollutant thirty days after the 1970 Amendments were enacted.295 The decision in Train did not discuss in depth the meaning of the phrase “shall from time to time thereafter revise.”296 Since greenhouse gases can only be listed as criteria pollutants through such a revision, “shall publish” is not the relevant statutory language. While both phrases contain the typically mandatory command “shall,” the words “from time to time” do grant EPA at least some discretion on timing</w:t>
      </w:r>
      <w:r w:rsidRPr="00EA4F09">
        <w:rPr>
          <w:sz w:val="16"/>
          <w:highlight w:val="cyan"/>
        </w:rPr>
        <w:t xml:space="preserve">. </w:t>
      </w:r>
      <w:r w:rsidRPr="00EA4F09">
        <w:rPr>
          <w:rStyle w:val="UnderlineBold"/>
          <w:highlight w:val="cyan"/>
        </w:rPr>
        <w:t>A court today might be willing to</w:t>
      </w:r>
      <w:r w:rsidRPr="00613FB9">
        <w:rPr>
          <w:rStyle w:val="UnderlineBold"/>
        </w:rPr>
        <w:t xml:space="preserve"> </w:t>
      </w:r>
      <w:r w:rsidRPr="00613FB9">
        <w:rPr>
          <w:sz w:val="16"/>
        </w:rPr>
        <w:t xml:space="preserve">reexamine how the ambiguous language of Section 108(a)(1)(C) interacts with the slightly more discretionary phrase “shall from time to time thereafter revise,” and could perhaps </w:t>
      </w:r>
      <w:r w:rsidRPr="00EA4F09">
        <w:rPr>
          <w:rStyle w:val="UnderlineBold"/>
          <w:highlight w:val="cyan"/>
        </w:rPr>
        <w:t>distinguish Train</w:t>
      </w:r>
      <w:r w:rsidRPr="00613FB9">
        <w:rPr>
          <w:sz w:val="16"/>
        </w:rPr>
        <w:t xml:space="preserve"> on such grounds. Indeed, </w:t>
      </w:r>
      <w:r w:rsidRPr="00613FB9">
        <w:rPr>
          <w:rStyle w:val="UnderlineBold"/>
        </w:rPr>
        <w:t xml:space="preserve">legislative history and </w:t>
      </w:r>
      <w:r w:rsidRPr="00EA4F09">
        <w:rPr>
          <w:rStyle w:val="UnderlineBold"/>
          <w:highlight w:val="cyan"/>
        </w:rPr>
        <w:t>statutory structure</w:t>
      </w:r>
      <w:r w:rsidRPr="00613FB9">
        <w:rPr>
          <w:rStyle w:val="UnderlineBold"/>
        </w:rPr>
        <w:t xml:space="preserve"> </w:t>
      </w:r>
      <w:r w:rsidRPr="00EA4F09">
        <w:rPr>
          <w:rStyle w:val="UnderlineBold"/>
          <w:highlight w:val="cyan"/>
        </w:rPr>
        <w:t>support</w:t>
      </w:r>
      <w:r w:rsidRPr="00613FB9">
        <w:rPr>
          <w:sz w:val="16"/>
        </w:rPr>
        <w:t xml:space="preserve"> that—while Train’s holding remains unimpeachable on the non</w:t>
      </w:r>
      <w:r w:rsidRPr="00613FB9">
        <w:rPr>
          <w:rFonts w:ascii="Cambria Math" w:hAnsi="Cambria Math" w:cs="Cambria Math"/>
          <w:sz w:val="16"/>
        </w:rPr>
        <w:t>‐</w:t>
      </w:r>
      <w:r w:rsidRPr="00613FB9">
        <w:rPr>
          <w:rFonts w:cs="Arial"/>
          <w:sz w:val="16"/>
        </w:rPr>
        <w:t>discretionary duty to publish an initial list—</w:t>
      </w:r>
      <w:r w:rsidRPr="00EA4F09">
        <w:rPr>
          <w:rStyle w:val="UnderlineBold"/>
          <w:highlight w:val="cyan"/>
        </w:rPr>
        <w:t>agency discretion</w:t>
      </w:r>
      <w:r w:rsidRPr="00613FB9">
        <w:rPr>
          <w:sz w:val="16"/>
        </w:rPr>
        <w:t xml:space="preserve"> on subsequent decisions to add pollutants may in fact be consistent with a permissible and reasonable interpretation of the statute.297 Legislative History Does Not Foreclose EPA Discretion Train cited congressional reports to show that “the Congress expect[ed] criteria to be issued for” certain pollutants (including lead) within a precise timetable.298 In other words, Congress thought Section 108 created mandatory obligations for listing criteria pollutants.299 However, the same legislative history cited by the Second Circuit to prove the mandatory nature of the initial listings allowed much more flexibility on revising the list: </w:t>
      </w:r>
      <w:r w:rsidRPr="00613FB9">
        <w:rPr>
          <w:sz w:val="16"/>
        </w:rPr>
        <w:t xml:space="preserve"> “Others may be added to this group as knowledge increases”; </w:t>
      </w:r>
      <w:r w:rsidRPr="00613FB9">
        <w:rPr>
          <w:sz w:val="16"/>
        </w:rPr>
        <w:t xml:space="preserve"> “He can add to the list periodically”; and </w:t>
      </w:r>
      <w:r w:rsidRPr="00613FB9">
        <w:rPr>
          <w:sz w:val="16"/>
        </w:rPr>
        <w:t> “If the Secretary subsequently should find that there are other pollution agents for which the ambient air quality standards procedure is appropriate, he could list those agents.”300 The legislative history does not clearly indicate that Congress intended additions to be mandatory. Statutory Structure Has Substantially Changed Since Train Finally, Train points to the structure of the Clean Air Act to support its conclusions. If EPA always had discretion to list or not list criteria pollutants as it chose, what was the purpose of the rigid deadlines Congress created in the statutory procedures for setting NAAQS? The court felt that if EPA could simply choose not to list qualifying pollutants and to regulate them instead under some other provision of the Act, Congress would have attached similar deadlines to those other provisions. If the goal of the Clean Air Act was to reduce pollution, at least some provisions must be mandatory. In short, the court felt that the NAAQS structure was the primary and mandatory means for controlling pollution; other provisions were supplements to NAAQS, but they were not alternatives.301 However, the court’s interpretation of statutory structure in 1976 may no longer apply after the 1977 Amendments to the Act. For example, in the Clean Air Act of 1970, New Source Performance Standards (“NSPS”) were probably not intended as an alternative to NAAQS. In 1970, NSPS dealt with pollution contributing to the “endangerment of public health or welfare,” whereas NAAQS originally focused on “adverse effect[s].”302 Though the comparative rigor of those two standards is unclear, the courts were certain that they represented different standards.303 The provisions were not interchangeable regulatory options, and the existence of one did not excuse the failure to comply with the mandatory obligations of another. But in the 1977 Amendments, the standard for harm under NAAQS was changed to the more precautionary “endanger public health or welfare.”304 The standards for NAAQS and NSPS now matched. Yet, the statutory provisions for NSPS (Section 111) clearly still contemplate there will be some pollutants that endanger public health or welfare but are not listed as criteria pollutants.305 Section 111(d) allows EPA to apply its New Source Performance Standards to existing sources “for any air pollutant . . . for which air quality criteria have not been issued or which is not included on a list published under section 108(a) [or 112(b)].”306 In fact, EPA has given such pollutants a name: “designated pollutants.”307 Examples of designated pollutants include sulfuric acid mist, fluorides, cadmium, and furans, as emitted by aluminum plants, paper mills, fertilizer plants, and solid waste incinerators.308 Perhaps these pollutants simply are not emitted by enough “numerous or diverse” sources to qualify as criteria pollutants under Section 108(a)(1)(B).309 Nevertheless, the potential for alternative options under the Act to regulate the same dangerous air pollutants renders inoperative the argument in Train that NAAQS must be obligatory because there is no alternative.310 Additionally, Congress created Section 122 in 1977 specifically to direct EPA on the “Listing of Certain Unregulated Pollutants”: (a) Not later than one year after date of enactment of this section . . ., the Administrator shall review all available relevant information and determine whether or not emissions of radioactive pollutants . . . cadmium, arsenic and polycyclic organic matter into the ambient air will cause, or contribute to, air pollution which may reasonably be anticipated to endanger public health. If the Administrator makes an affirmative determination with respect to any such substance, he shall simultaneously with such determination include such substance in the list published under section 108(a)(1)…or shall include each category of stationary sources emitting such substance in significant amounts in the list published under section 111(b)(1)(A), or take any combination of such actions. (b) Nothing in subsection (a) shall be construed to affect the authority of the Administrator to revise any list referred to in subsection (a) with respect to any substance (whether or not enumerated in subsection (a)). This Section suggests two important conclusions. First, Congress directed EPA to undertake an endangerment finding for a specific list of pollutants, but otherwise did not change EPA’s “authority” to revise the list of criteria pollutants. Second, even if EPA made a positive endangerment finding for these particular pollutants, the agency could choose whether to use NAAQS (under Section 108) or NSPS (under Section 111) or some combination of regulatory options. Section 122 recognizes not only that EPA has discretion to revise its list of criteria pollutants, but also that developing NAAQS is just one possible response EPA can take upon a positive endangerment finding.311 A final point relevant to statutory structure comes from Judge Tatel’s dissenting opinion in the D.C. Circuit ruling on Massachusetts v. EPA (an opinion cited favorably by the Supreme Court on appeal). Responding to EPA’s argument that carbon dioxide should not be regulated under the Clean Air Act because applying NAAQS to the pollutant would be too difficult, Tatel said: “Even assuming that states’ limited ability to meet CO2 NAAQS renders these provisions unworkable as to CO2, the absurd</w:t>
      </w:r>
      <w:r w:rsidRPr="00613FB9">
        <w:rPr>
          <w:rFonts w:ascii="Cambria Math" w:hAnsi="Cambria Math" w:cs="Cambria Math"/>
          <w:sz w:val="16"/>
        </w:rPr>
        <w:t>‐</w:t>
      </w:r>
      <w:r w:rsidRPr="00613FB9">
        <w:rPr>
          <w:rFonts w:cs="Arial"/>
          <w:sz w:val="16"/>
        </w:rPr>
        <w:t>results canon would justify at most an exception limited to the particular unworkable</w:t>
      </w:r>
      <w:r w:rsidRPr="00613FB9">
        <w:rPr>
          <w:sz w:val="16"/>
        </w:rPr>
        <w:t xml:space="preserve"> provision, i.e., the NAAQS provision.”312 In other words, EPA could perhaps claim, under the “absurd results canon,” an exception to any mandatory obligation to issue NAAQS for carbon dioxide if the resulting regulatory regime would prove too unworkable. To the extent NAAQS is difficult to apply to greenhouse gases,313 this canon of statutory construction may provide EPA with additional justification for claiming discretion. However, because courts are typically reluctant to apply the absurd results canon,314 exclusive reliance on this argument to justify EPA’s discretion may not be wise. A.3. Assuming Discretion under Section 108 Is Risky but Defensible In conclusion, Train still represents good case law, and </w:t>
      </w:r>
      <w:r w:rsidRPr="00613FB9">
        <w:rPr>
          <w:rStyle w:val="UnderlineBold"/>
        </w:rPr>
        <w:t>a strict application of Train’s holding would require EPA to list GHGs as criteria pollutants</w:t>
      </w:r>
      <w:r w:rsidRPr="00613FB9">
        <w:rPr>
          <w:sz w:val="16"/>
        </w:rPr>
        <w:t xml:space="preserve">. But </w:t>
      </w:r>
      <w:r w:rsidRPr="00613FB9">
        <w:rPr>
          <w:rStyle w:val="UnderlineBold"/>
        </w:rPr>
        <w:t>given</w:t>
      </w:r>
      <w:r w:rsidRPr="00613FB9">
        <w:rPr>
          <w:sz w:val="16"/>
        </w:rPr>
        <w:t xml:space="preserve"> significant amendments to the Clean Air Act and the rise of </w:t>
      </w:r>
      <w:r w:rsidRPr="00613FB9">
        <w:rPr>
          <w:rStyle w:val="UnderlineBold"/>
        </w:rPr>
        <w:t>Chevron</w:t>
      </w:r>
      <w:r w:rsidRPr="00613FB9">
        <w:rPr>
          <w:rStyle w:val="UnderlineBold"/>
          <w:rFonts w:ascii="Cambria Math" w:hAnsi="Cambria Math" w:cs="Cambria Math"/>
        </w:rPr>
        <w:t>‐</w:t>
      </w:r>
      <w:r w:rsidRPr="00613FB9">
        <w:rPr>
          <w:rStyle w:val="UnderlineBold"/>
        </w:rPr>
        <w:t>deference</w:t>
      </w:r>
      <w:r w:rsidRPr="00613FB9">
        <w:rPr>
          <w:rFonts w:cs="Arial"/>
          <w:sz w:val="16"/>
        </w:rPr>
        <w:t xml:space="preserve">, </w:t>
      </w:r>
      <w:r w:rsidRPr="00613FB9">
        <w:rPr>
          <w:rStyle w:val="UnderlineBold"/>
        </w:rPr>
        <w:t>Train may be distinguishable, and EPA may be able to assert discretion</w:t>
      </w:r>
      <w:r w:rsidRPr="00613FB9">
        <w:rPr>
          <w:sz w:val="16"/>
        </w:rPr>
        <w:t xml:space="preserve"> not to list otherwise qualifying criteria pollutants. Still, </w:t>
      </w:r>
      <w:r w:rsidRPr="00613FB9">
        <w:rPr>
          <w:rStyle w:val="UnderlineBold"/>
        </w:rPr>
        <w:t>the case for discretion is far from clear</w:t>
      </w:r>
      <w:r w:rsidRPr="00613FB9">
        <w:rPr>
          <w:rStyle w:val="UnderlineBold"/>
          <w:rFonts w:ascii="Cambria Math" w:hAnsi="Cambria Math" w:cs="Cambria Math"/>
        </w:rPr>
        <w:t>‐</w:t>
      </w:r>
      <w:r w:rsidRPr="00613FB9">
        <w:rPr>
          <w:rStyle w:val="UnderlineBold"/>
        </w:rPr>
        <w:t>cut,</w:t>
      </w:r>
      <w:r w:rsidRPr="00613FB9">
        <w:rPr>
          <w:rFonts w:cs="Arial"/>
          <w:sz w:val="16"/>
        </w:rPr>
        <w:t xml:space="preserve"> and any attemp</w:t>
      </w:r>
      <w:r w:rsidRPr="00613FB9">
        <w:rPr>
          <w:sz w:val="16"/>
        </w:rPr>
        <w:t xml:space="preserve">t not to list greenhouse gases as criteria pollutants could be subject to legal challenge. On the other hand, many of the parties most likely to challenge EPA’s failure to regulate pollutants actually agree that listing GHGs as criteria pollutants may be undesirable.315 Environmental groups mostly have adopted the position that </w:t>
      </w:r>
      <w:r w:rsidRPr="00EA4F09">
        <w:rPr>
          <w:rStyle w:val="UnderlineBold"/>
          <w:highlight w:val="cyan"/>
        </w:rPr>
        <w:t>EPA has deference</w:t>
      </w:r>
      <w:r w:rsidRPr="00EA4F09">
        <w:rPr>
          <w:sz w:val="16"/>
          <w:highlight w:val="cyan"/>
        </w:rPr>
        <w:t xml:space="preserve"> </w:t>
      </w:r>
      <w:r w:rsidRPr="00EA4F09">
        <w:rPr>
          <w:rStyle w:val="UnderlineBold"/>
          <w:highlight w:val="cyan"/>
        </w:rPr>
        <w:t>not to list GHGs as criteria pollutants, since they want EPA to concentrate on more workable alternative</w:t>
      </w:r>
      <w:r w:rsidRPr="00613FB9">
        <w:rPr>
          <w:rStyle w:val="UnderlineBold"/>
        </w:rPr>
        <w:t>s</w:t>
      </w:r>
      <w:r w:rsidRPr="00613FB9">
        <w:rPr>
          <w:sz w:val="16"/>
        </w:rPr>
        <w:t xml:space="preserve"> to regulate greenhouse gases under the Clean Air Act. In contrast, </w:t>
      </w:r>
      <w:r w:rsidRPr="00EA4F09">
        <w:rPr>
          <w:rStyle w:val="UnderlineBold"/>
          <w:highlight w:val="cyan"/>
        </w:rPr>
        <w:t>industry groups have asserted that EPA lacks any deference</w:t>
      </w:r>
      <w:r w:rsidRPr="00613FB9">
        <w:rPr>
          <w:sz w:val="16"/>
        </w:rPr>
        <w:t xml:space="preserve"> under Section 108, thereby demonstrating the parade of horribles that they believe will result from regulating greenhouse gases under the Clean Air Act; yet as the regulated party, industry is unlikely to bring suit to compel such regulation. </w:t>
      </w:r>
    </w:p>
    <w:p w:rsidR="00352AC5" w:rsidRDefault="00352AC5" w:rsidP="00352AC5">
      <w:pPr>
        <w:rPr>
          <w:sz w:val="16"/>
        </w:rPr>
      </w:pPr>
    </w:p>
    <w:p w:rsidR="00352AC5" w:rsidRDefault="00352AC5" w:rsidP="00352AC5">
      <w:pPr>
        <w:pStyle w:val="Heading4"/>
        <w:rPr>
          <w:rFonts w:cs="Arial"/>
        </w:rPr>
      </w:pPr>
      <w:r>
        <w:rPr>
          <w:rFonts w:cs="Arial"/>
        </w:rPr>
        <w:t>Any exceptions to Chevron deference gut  the doctrine</w:t>
      </w:r>
    </w:p>
    <w:p w:rsidR="00352AC5" w:rsidRPr="006C6C58" w:rsidRDefault="00352AC5" w:rsidP="00352AC5">
      <w:pPr>
        <w:rPr>
          <w:rFonts w:cs="Arial"/>
          <w:lang w:val="es-MX"/>
        </w:rPr>
      </w:pPr>
      <w:r w:rsidRPr="006C6C58">
        <w:rPr>
          <w:rFonts w:cs="Arial"/>
          <w:lang w:val="es-MX"/>
        </w:rPr>
        <w:t>Scalia, 1</w:t>
      </w:r>
    </w:p>
    <w:p w:rsidR="00352AC5" w:rsidRDefault="00352AC5" w:rsidP="00352AC5">
      <w:r w:rsidRPr="006C6C58">
        <w:t>[Antonin, Supreme Court Justice,</w:t>
      </w:r>
      <w:r>
        <w:t xml:space="preserve"> UNITED STATES, PETITIONER v. MEAD CORPORATION on writ of certiorari to the united states court of appeals for the federal circuit [June 18, 2001] </w:t>
      </w:r>
      <w:hyperlink r:id="rId14" w:history="1">
        <w:r w:rsidRPr="00CD5CB2">
          <w:rPr>
            <w:rStyle w:val="Hyperlink"/>
          </w:rPr>
          <w:t>http://caselaw.lp.findlaw.com/scripts/getcase.pl?court=US&amp;vol=000&amp;invol=99-1434</w:t>
        </w:r>
      </w:hyperlink>
      <w:r>
        <w:t>]</w:t>
      </w:r>
    </w:p>
    <w:p w:rsidR="00352AC5" w:rsidRPr="006C6C58" w:rsidRDefault="00352AC5" w:rsidP="00352AC5"/>
    <w:p w:rsidR="00352AC5" w:rsidRPr="006C6C58" w:rsidRDefault="00352AC5" w:rsidP="00352AC5">
      <w:pPr>
        <w:rPr>
          <w:rStyle w:val="UnderlineBold"/>
        </w:rPr>
      </w:pPr>
      <w:r w:rsidRPr="006C6C58">
        <w:rPr>
          <w:sz w:val="16"/>
        </w:rPr>
        <w:t xml:space="preserve"> And finally, </w:t>
      </w:r>
      <w:r w:rsidRPr="008B5565">
        <w:rPr>
          <w:rStyle w:val="UnderlineBold"/>
          <w:highlight w:val="green"/>
        </w:rPr>
        <w:t>the majority's approach compounds</w:t>
      </w:r>
      <w:r w:rsidRPr="006C6C58">
        <w:rPr>
          <w:sz w:val="16"/>
        </w:rPr>
        <w:t xml:space="preserve"> the </w:t>
      </w:r>
      <w:r w:rsidRPr="008B5565">
        <w:rPr>
          <w:rStyle w:val="UnderlineBold"/>
          <w:highlight w:val="green"/>
        </w:rPr>
        <w:t>confusion</w:t>
      </w:r>
      <w:r w:rsidRPr="006C6C58">
        <w:rPr>
          <w:rStyle w:val="UnderlineBold"/>
        </w:rPr>
        <w:t xml:space="preserve"> </w:t>
      </w:r>
      <w:r w:rsidRPr="006C6C58">
        <w:rPr>
          <w:sz w:val="16"/>
        </w:rPr>
        <w:t xml:space="preserve">it creates by breathing new life into the anachronism of Skidmore, </w:t>
      </w:r>
      <w:r w:rsidRPr="008B5565">
        <w:rPr>
          <w:rStyle w:val="UnderlineBold"/>
          <w:highlight w:val="green"/>
        </w:rPr>
        <w:t>which sets</w:t>
      </w:r>
      <w:r w:rsidRPr="006C6C58">
        <w:rPr>
          <w:sz w:val="16"/>
        </w:rPr>
        <w:t xml:space="preserve"> forth </w:t>
      </w:r>
      <w:r w:rsidRPr="008B5565">
        <w:rPr>
          <w:rStyle w:val="UnderlineBold"/>
          <w:highlight w:val="green"/>
        </w:rPr>
        <w:t>a sliding scale of deference</w:t>
      </w:r>
      <w:r w:rsidRPr="006C6C58">
        <w:rPr>
          <w:rStyle w:val="UnderlineBold"/>
        </w:rPr>
        <w:t xml:space="preserve"> owed an agency's interpretation</w:t>
      </w:r>
      <w:r w:rsidRPr="006C6C58">
        <w:rPr>
          <w:sz w:val="16"/>
        </w:rPr>
        <w:t xml:space="preserve"> of a statute that is dependent "upon the thoroughness evident in [the agency's] consideration, the validity of its reasoning, its consistency with earlier and later pronouncements, and all those factors which give it power to persuade, if lacking power to control"; in this way, the appropriate measure of deference will be accorded the "body of experience and informed judgment" that such interpretations often embody, 323 U. S., at 140. Justice Jackson's eloquence notwithstanding, the rule of Skidmore deference is an empty truism and a trifling statement of the obvious</w:t>
      </w:r>
      <w:r w:rsidRPr="008B5565">
        <w:rPr>
          <w:sz w:val="16"/>
        </w:rPr>
        <w:t>:</w:t>
      </w:r>
      <w:r w:rsidRPr="006C6C58">
        <w:rPr>
          <w:sz w:val="16"/>
        </w:rPr>
        <w:t xml:space="preserve"> A judge should take into account the well-considered views of expert observers. </w:t>
      </w:r>
      <w:r w:rsidRPr="006C6C58">
        <w:rPr>
          <w:rStyle w:val="UnderlineBold"/>
        </w:rPr>
        <w:t>It was possible to live with</w:t>
      </w:r>
      <w:r w:rsidRPr="006C6C58">
        <w:rPr>
          <w:sz w:val="16"/>
        </w:rPr>
        <w:t xml:space="preserve"> the </w:t>
      </w:r>
      <w:r w:rsidRPr="006C6C58">
        <w:rPr>
          <w:rStyle w:val="UnderlineBold"/>
        </w:rPr>
        <w:t>indeterminacy</w:t>
      </w:r>
      <w:r w:rsidRPr="006C6C58">
        <w:rPr>
          <w:sz w:val="16"/>
        </w:rPr>
        <w:t xml:space="preserve"> of Skidmore deference </w:t>
      </w:r>
      <w:r w:rsidRPr="006C6C58">
        <w:rPr>
          <w:rStyle w:val="UnderlineBold"/>
        </w:rPr>
        <w:t xml:space="preserve">in earlier times. But </w:t>
      </w:r>
      <w:r w:rsidRPr="008B5565">
        <w:rPr>
          <w:rStyle w:val="UnderlineBold"/>
          <w:highlight w:val="green"/>
        </w:rPr>
        <w:t>in an era when</w:t>
      </w:r>
      <w:r w:rsidRPr="006C6C58">
        <w:rPr>
          <w:rStyle w:val="UnderlineBold"/>
        </w:rPr>
        <w:t xml:space="preserve"> federal statutory </w:t>
      </w:r>
      <w:r w:rsidRPr="008B5565">
        <w:rPr>
          <w:rStyle w:val="UnderlineBold"/>
          <w:highlight w:val="green"/>
        </w:rPr>
        <w:t>law</w:t>
      </w:r>
      <w:r w:rsidRPr="008B5565">
        <w:rPr>
          <w:sz w:val="16"/>
          <w:highlight w:val="green"/>
        </w:rPr>
        <w:t xml:space="preserve"> </w:t>
      </w:r>
      <w:r w:rsidRPr="008B5565">
        <w:rPr>
          <w:rStyle w:val="UnderlineBold"/>
          <w:highlight w:val="green"/>
        </w:rPr>
        <w:t>administered by</w:t>
      </w:r>
      <w:r w:rsidRPr="006C6C58">
        <w:rPr>
          <w:sz w:val="16"/>
        </w:rPr>
        <w:t xml:space="preserve"> </w:t>
      </w:r>
      <w:r w:rsidRPr="006C6C58">
        <w:rPr>
          <w:rStyle w:val="UnderlineBold"/>
        </w:rPr>
        <w:t xml:space="preserve">federal </w:t>
      </w:r>
      <w:r w:rsidRPr="008B5565">
        <w:rPr>
          <w:rStyle w:val="UnderlineBold"/>
          <w:highlight w:val="green"/>
        </w:rPr>
        <w:t>agencies is pervasive</w:t>
      </w:r>
      <w:r w:rsidRPr="006C6C58">
        <w:rPr>
          <w:sz w:val="16"/>
        </w:rPr>
        <w:t>, and when the ambiguities (intended or unintended) that those statutes contain are innumerable, totality-</w:t>
      </w:r>
      <w:r w:rsidRPr="008B5565">
        <w:rPr>
          <w:rStyle w:val="UnderlineBold"/>
          <w:highlight w:val="green"/>
        </w:rPr>
        <w:t>of-the-circumstances</w:t>
      </w:r>
      <w:r w:rsidRPr="006C6C58">
        <w:rPr>
          <w:sz w:val="16"/>
        </w:rPr>
        <w:t xml:space="preserve"> </w:t>
      </w:r>
      <w:r w:rsidRPr="006C6C58">
        <w:rPr>
          <w:rStyle w:val="UnderlineBold"/>
        </w:rPr>
        <w:t>Skidmore</w:t>
      </w:r>
      <w:r w:rsidRPr="006C6C58">
        <w:rPr>
          <w:sz w:val="16"/>
        </w:rPr>
        <w:t xml:space="preserve"> </w:t>
      </w:r>
      <w:r w:rsidRPr="008B5565">
        <w:rPr>
          <w:rStyle w:val="UnderlineBold"/>
          <w:highlight w:val="green"/>
        </w:rPr>
        <w:t>deference is a recipe for uncertainty</w:t>
      </w:r>
      <w:r w:rsidRPr="006C6C58">
        <w:rPr>
          <w:rStyle w:val="UnderlineBold"/>
        </w:rPr>
        <w:t xml:space="preserve">, unpredictability, </w:t>
      </w:r>
      <w:r w:rsidRPr="008B5565">
        <w:rPr>
          <w:rStyle w:val="UnderlineBold"/>
          <w:highlight w:val="green"/>
        </w:rPr>
        <w:t>and endless litigation</w:t>
      </w:r>
      <w:r w:rsidRPr="006C6C58">
        <w:rPr>
          <w:sz w:val="16"/>
        </w:rPr>
        <w:t xml:space="preserve">. To condemn a vast body of agency action to that regime (all except rulemaking, formal (and informal?) adjudication, and whatever else might now and then be included within today's intentionally vague formulation of affirmative congressional intent to "delegate") is irresponsible. II The Court's pretense that today's opinion is nothing more than application of our prior case law does not withstand analysis. It is, to be sure, impossible to demonstrate that any of our cases contradicts the rule of decision that the Court prescribes, because the Court prescribes none. More precisely, it at one and the same time (1) renders meaningless its newly announced requirement that there be an affirmative congressional intent to have ambiguities resolved by the administering agency, and (2) ensures that no prior decision can possibly be cited which contradicts that requirement, by simply announcing that all prior decisions according Chevron deference exemplify the multifarious ways in which that congressional intent can be manifested: "[A]s significant as notice-and-comment is in pointing to Chevron authority, the want of that procedure here does not decide the case, for we have sometimes found reasons for Chevron deference even when no such administrative formality was required and none was afforded," ante, at 10-11.4 The principles central to today's opinion have no antecedent in our jurisprudence. Chevron, the case that the opinion purportedly explicates, made no mention of the "relatively formal administrative procedure[s]," ante, at 10, that the Court today finds the best indication of an affirmative intent by Congress to have ambiguities resolved by the administering agency. Which is not so remarkable, since Chevron made no mention of any need to find such an affirmative intent; it said that </w:t>
      </w:r>
      <w:r w:rsidRPr="006C6C58">
        <w:rPr>
          <w:rStyle w:val="UnderlineBold"/>
        </w:rPr>
        <w:t xml:space="preserve">in the event of statutory ambiguity </w:t>
      </w:r>
      <w:r w:rsidRPr="008B5565">
        <w:rPr>
          <w:rStyle w:val="UnderlineBold"/>
          <w:highlight w:val="green"/>
        </w:rPr>
        <w:t>agency authority</w:t>
      </w:r>
      <w:r w:rsidRPr="006C6C58">
        <w:rPr>
          <w:rStyle w:val="UnderlineBold"/>
        </w:rPr>
        <w:t xml:space="preserve"> to clarify </w:t>
      </w:r>
      <w:r w:rsidRPr="008B5565">
        <w:rPr>
          <w:rStyle w:val="UnderlineBold"/>
          <w:highlight w:val="green"/>
        </w:rPr>
        <w:t>was to be presumed.</w:t>
      </w:r>
      <w:r w:rsidRPr="006C6C58">
        <w:rPr>
          <w:sz w:val="16"/>
        </w:rPr>
        <w:t xml:space="preserve"> And </w:t>
      </w:r>
      <w:r w:rsidRPr="006C6C58">
        <w:rPr>
          <w:rStyle w:val="UnderlineBold"/>
        </w:rPr>
        <w:t>our cases have followed that prescription.</w:t>
      </w:r>
      <w:r w:rsidRPr="006C6C58">
        <w:rPr>
          <w:sz w:val="16"/>
        </w:rPr>
        <w:t xml:space="preserve"> Six years ago, we unanimously accorded Chevron deference to an interpretation of the National Bank Act, 12 U. S. C. §24 Seventh (1988 ed. and Supp. V), contained in a letter to a private party from a Senior Deputy Comptroller of the Currency. See NationsBank of N. C., N. A. v. Variable Annuity Life Ins. Co., 513 U. S. 251, 255, 257 (1995). We did so because the letter represented (and no one contested) that it set forth the official position of the Comptroller of the Currency, see id., at 263. Several cases decided virtually in the wake of Chevron, which the Court conveniently ignores, demonstrate that Congress could not (if it was reading our opinions) have acted in reliance on a background assumption that Chevron deference would generally be accorded only to agency interpretations arrived at through formal adjudication, notice-and-comment rulemaking, or other procedures assuring "fairness and deliberation," ante, at 10. In FDIC v. Philadelphia Gear Corp., 476 U. S. 426, 438-439 (1986), we accorded Chevron deference to the Federal Deposit Insurance Corporation's interpretation of the statutory term "deposit" reflected in a course of unstructured administrative actions, and gave particular weight to the agency's "contemporaneous understanding" reflected in the response given by an FDIC official to a question asked at a meeting of FDIC and bank officials. It was clear that the position reflected the official position of the agency, and that was enough to command Chevron deference. In Young v. Community Nutrition Institute, 476 U. S. 974 (1986), the statutory ambiguity at issue pertained to a provision that "the Secretary [of Health and Human Services] shall promulgate regulations limiting the quantity [of any poisonous or deleterious substance added to any food] to such extent as he finds necessary for the protection of public health." The Secretary had regularly interpreted the phrase "to such extent as he finds necessary" as conferring discretion not to issue a rule, rather than merely discretion regarding the quantity that the rule would permit. This interpretation was not, of course, reflected in any formal adjudication, and had not been the subject of any informal rulemaking--it was the Secretary's understanding consistently applied in the course of the Department's practice. </w:t>
      </w:r>
      <w:r w:rsidRPr="008B5565">
        <w:rPr>
          <w:rStyle w:val="UnderlineBold"/>
          <w:highlight w:val="green"/>
        </w:rPr>
        <w:t>We accorded</w:t>
      </w:r>
      <w:r w:rsidRPr="006C6C58">
        <w:rPr>
          <w:rStyle w:val="UnderlineBold"/>
        </w:rPr>
        <w:t xml:space="preserve"> it </w:t>
      </w:r>
      <w:r w:rsidRPr="008B5565">
        <w:rPr>
          <w:rStyle w:val="UnderlineBold"/>
          <w:highlight w:val="green"/>
        </w:rPr>
        <w:t>Chevron</w:t>
      </w:r>
      <w:r w:rsidRPr="006C6C58">
        <w:rPr>
          <w:rStyle w:val="UnderlineBold"/>
        </w:rPr>
        <w:t xml:space="preserve"> deference,</w:t>
      </w:r>
      <w:r w:rsidRPr="006C6C58">
        <w:rPr>
          <w:sz w:val="16"/>
        </w:rPr>
        <w:t xml:space="preserve"> as </w:t>
      </w:r>
      <w:r w:rsidRPr="008B5565">
        <w:rPr>
          <w:rStyle w:val="UnderlineBold"/>
          <w:highlight w:val="green"/>
        </w:rPr>
        <w:t>unquestionably</w:t>
      </w:r>
      <w:r w:rsidRPr="006C6C58">
        <w:rPr>
          <w:sz w:val="16"/>
        </w:rPr>
        <w:t xml:space="preserve"> we should have. And in Mead Corp. v. Tilley, 490 U. S. 714 (1989), a private suit by retirees against their former employer under the Employee Retirement Income Security Act of 1974 (ERISA), we accorded Chevron deference to the Pension Benefit Guaranty Corporation's interpretation of §4044(a) of the Act, 29 U. S. C. §1344(a) (1982 ed. and Supp. V), that was reflected only in an amicus brief to this Court and in several Opinion Letters issued without benefit of any prescribed procedures. See 490 U. S., at 722. I could continue to enumerate cases according Chevron deference to agency interpretations not arrived at through formal proceedings--for example, Pension Benefit Guaranty Corporation v. LTV Corp., 496 U. S. 633, 642-643, 647-648 (1990) (according Chevron deference to the PBGC's interpretation of the requirements for its restoring a terminated plan under §4047 of ERISA, 29 U. S. C. §1347 (1988 ed.), which interpretation was reflected in nothing more than the agency's act of issuing a notice of restoration). Suffice it to say that many cases flatly contradict the theory of Chevron set forth in today's opinion, and with one exception not a single case can be found with language that supports the theory. That exception, a very recent one, deserves extended discussion. In Christensen v. Harris County, 529 U. S. 576 (2000), the Court said the following: "[W]e confront an interpretation contained in an opinion letter, not one arrived at after, for example, a formal adjudication or notice-and-comment rulemaking. Interpretations such as those in opinion letters--like interpretations contained in policy statements, agency manuals, and enforcement guidelines, all of which lack the force of law--do not warrant Chevron-style deference." Id., at 587. This statement was dictum, unnecessary to the Court's holding. Since the Court went on to find that the Secretary of Labor's position "ma[de] little sense" given the text and structure of the statute, id., at 585-586, Chevron deference could not have been accorded no matter what the conditions for its application. See 529 U. S., at 591 (Scalia, J., concurring in part and concurring in judgment). It was, moreover, dictum unsupported by the precedent that the Court cited. The Christensen majority followed its above-quoted dictum with a string citation of three cases, none of which sustains its point. In Reno v. Koray, 515 U. S. 50 (1995), we had no occasion to consider what level of deference was owed the Bureau of Prisons' interpretation of 18 U. S. C. §3585(b) set forth in an internal agency guideline, because our opinion made clear that we would have independently arrived at the same interpretation on our own, see 515 U. S., at 57-60. And although part of one sentence in Koray might be read to suggest that the Bureau's "Program Statemen[t]" should be accorded a measure of deference less than that mandated by Chevron, this aside is ultimately inconclusive, since the sentence ends by observing that the Statement was "a `permissible construction of the statute' " under Chevron, 515 U. S., at 61 (quoting Chevron, 467 U. S., at 843). In the second case cited, EEOC v. Arabian American Oil Co., 499 U. S. 244 (1991), it was again unnecessary to our holding whether the agency's interpretation of the statute warranted Chevron deference, since the "longstanding ... `canon of [statutory] construction' " disfavoring extraterritoriality, 499 U. S., at 248, would have required the same result even if Chevron applied. See 499 U. S., at 260 (Scalia, J., concurring in part and concurring in judgment). While the opinion did purport to accord the Equal Employment Opportunity Commission's informally promulgated interpretation only Skidmore deference, it did so because the Court thought itself bound by its pre-Chevron, EEOC-specific decision in General Elec. Co. v. Gilbert, 429 U. S. 125 (1976), which noted that " `Congress, in enacting Title VII, did not' " intend to give the EEOC substantive authority to resolve statutory ambiguities, Arabian American Oil, supra, at 257 (quoting Gilbert, supra, at 141). Lastly, in Martin v. Occupational Safety and Health Review Comm'n, 499 U. S. 144 (1991), the question of the level of deference owed the Secretary of Labor's interpretation of the Occupational Safety and Health Act of 1970, 84 Stat. 1590, as amended, 29 U. S. C. §651 et seq., was neither presented by the case nor considered in our opinion. The only question before the Court was which of two competing interpretations of 29 CFR §1910.1029 (1990)--the Secretary's or the Occupational Safety and Health Review Commission's--should have been deferred to by the court below. See 499 U. S., at 150. The dicta the Christensen Court cited, 529 U. S., at 587 (citing 499 U. S., at 157), opined on the measure of deference owed the Secretary's interpretation, not of the statute, but of his own regulations, see generally Manning, Constitutional Structure and Judicial Deference to Agency Interpretations of Agency Rules, 96 Colum. L. Rev. 612 (1996). To make matters worse, the arguments marshaled by Christensen in support of its dictum--its observation that "interpretations contained in policy statements, agency manuals, and enforcement guidelines, all ... lack the force of law," and its citation of 1 K. Davis &amp; R. Pierce, Administrative Law Treatise §3.5 (3d ed. 1994), 529 U. S., at 587--are not only unpersuasive but bear scant resemblance to the reasoning of today's opinion. Davis and Pierce, and Professor Robert Anthony upon whom they rely, see Anthony, Which Agency Interpretations Should Bind Citizens and the Courts?, 7 Yale J. on Reg. 1 (1990), do indeed set forth the argument I have criticized above, that congressional authorization of informal rulemaking or formal (and perhaps even informal) adjudication somehow bespeaks a congressional intent to "delegate" power to resolve statutory ambiguities. But their analysis does not permit the broad add-ons that the Court's opinion contains--"some other [procedure] indicati[ng] comparable congressional intent," ante, at 7, and "we have sometimes found reasons for Chevron deference even when no such administrative formality was required and none was afforded," ante, at 11. III To decide the present case, I would adhere to the original formulation of Chevron. " ` The power of an administrative agency to administer a congressionally created ... program necessarily requires the formulation of policy and the making of rules to fill any gap left, implicitly or explicitly, by Congress,' " 467 U. S., at 843 (quoting Morton v. Ruiz, 415 U. S. 199, 231 (1974)). </w:t>
      </w:r>
      <w:r w:rsidRPr="006C6C58">
        <w:rPr>
          <w:rStyle w:val="UnderlineBold"/>
        </w:rPr>
        <w:t xml:space="preserve">We </w:t>
      </w:r>
      <w:r w:rsidRPr="006C6C58">
        <w:rPr>
          <w:sz w:val="16"/>
        </w:rPr>
        <w:t xml:space="preserve">accordingly </w:t>
      </w:r>
      <w:r w:rsidRPr="006C6C58">
        <w:rPr>
          <w:rStyle w:val="UnderlineBold"/>
        </w:rPr>
        <w:t>presume</w:t>
      </w:r>
      <w:r w:rsidRPr="006C6C58">
        <w:rPr>
          <w:sz w:val="16"/>
        </w:rPr>
        <w:t xml:space="preserve">--and </w:t>
      </w:r>
      <w:r w:rsidRPr="006C6C58">
        <w:rPr>
          <w:rStyle w:val="UnderlineBold"/>
        </w:rPr>
        <w:t xml:space="preserve">our </w:t>
      </w:r>
      <w:r w:rsidRPr="008B5565">
        <w:rPr>
          <w:rStyle w:val="UnderlineBold"/>
          <w:highlight w:val="green"/>
        </w:rPr>
        <w:t>precedents</w:t>
      </w:r>
      <w:r w:rsidRPr="006C6C58">
        <w:rPr>
          <w:rStyle w:val="UnderlineBold"/>
        </w:rPr>
        <w:t xml:space="preserve"> have </w:t>
      </w:r>
      <w:r w:rsidRPr="008B5565">
        <w:rPr>
          <w:rStyle w:val="UnderlineBold"/>
          <w:highlight w:val="green"/>
        </w:rPr>
        <w:t>made clear to Congress that</w:t>
      </w:r>
      <w:r w:rsidRPr="006C6C58">
        <w:rPr>
          <w:sz w:val="16"/>
        </w:rPr>
        <w:t xml:space="preserve"> we presume--that, </w:t>
      </w:r>
      <w:r w:rsidRPr="008B5565">
        <w:rPr>
          <w:rStyle w:val="UnderlineBold"/>
          <w:highlight w:val="green"/>
        </w:rPr>
        <w:t>absent</w:t>
      </w:r>
      <w:r w:rsidRPr="006C6C58">
        <w:rPr>
          <w:sz w:val="16"/>
        </w:rPr>
        <w:t xml:space="preserve"> some </w:t>
      </w:r>
      <w:r w:rsidRPr="008B5565">
        <w:rPr>
          <w:rStyle w:val="UnderlineBold"/>
          <w:highlight w:val="green"/>
        </w:rPr>
        <w:t>clear textual indication</w:t>
      </w:r>
      <w:r w:rsidRPr="006C6C58">
        <w:rPr>
          <w:sz w:val="16"/>
        </w:rPr>
        <w:t xml:space="preserve"> to the contrary, "Congress, when it left ambiguity in a statute meant for implementation by an agency, understood that the </w:t>
      </w:r>
      <w:r w:rsidRPr="008B5565">
        <w:rPr>
          <w:rStyle w:val="UnderlineBold"/>
          <w:highlight w:val="green"/>
        </w:rPr>
        <w:t>ambiguity would be resolved</w:t>
      </w:r>
      <w:r w:rsidRPr="006C6C58">
        <w:rPr>
          <w:sz w:val="16"/>
        </w:rPr>
        <w:t xml:space="preserve">, first and foremost, </w:t>
      </w:r>
      <w:r w:rsidRPr="008B5565">
        <w:rPr>
          <w:rStyle w:val="UnderlineBold"/>
          <w:highlight w:val="green"/>
        </w:rPr>
        <w:t>by the agency</w:t>
      </w:r>
      <w:r w:rsidRPr="008B5565">
        <w:rPr>
          <w:rStyle w:val="UnderlineBold"/>
        </w:rPr>
        <w:t>,</w:t>
      </w:r>
      <w:r w:rsidRPr="008B5565">
        <w:rPr>
          <w:sz w:val="16"/>
        </w:rPr>
        <w:t xml:space="preserve"> and</w:t>
      </w:r>
      <w:r w:rsidRPr="006C6C58">
        <w:rPr>
          <w:sz w:val="16"/>
        </w:rPr>
        <w:t xml:space="preserve"> desired the agency (rather than the courts) to possess whatever degree of discretion the ambiguity allows," Smiley, 517 U. S., at 740-741 (citing Chevron, supra, at 843-844). </w:t>
      </w:r>
      <w:r w:rsidRPr="008B5565">
        <w:rPr>
          <w:rStyle w:val="UnderlineBold"/>
          <w:highlight w:val="green"/>
        </w:rPr>
        <w:t>Chevron sets forth an across-the-board presumption</w:t>
      </w:r>
      <w:r w:rsidRPr="006C6C58">
        <w:rPr>
          <w:sz w:val="16"/>
        </w:rPr>
        <w:t xml:space="preserve">, which operates as a background rule of law against which Congress legislates: Ambiguity means Congress intended agency discretion. </w:t>
      </w:r>
      <w:r w:rsidRPr="008B5565">
        <w:rPr>
          <w:rStyle w:val="UnderlineBold"/>
        </w:rPr>
        <w:t>Any resolution</w:t>
      </w:r>
      <w:r w:rsidRPr="006C6C58">
        <w:rPr>
          <w:rStyle w:val="UnderlineBold"/>
        </w:rPr>
        <w:t xml:space="preserve"> of the ambiguity </w:t>
      </w:r>
      <w:r w:rsidRPr="008B5565">
        <w:rPr>
          <w:rStyle w:val="UnderlineBold"/>
        </w:rPr>
        <w:t xml:space="preserve">by </w:t>
      </w:r>
      <w:r w:rsidRPr="008B5565">
        <w:rPr>
          <w:rStyle w:val="UnderlineBold"/>
          <w:highlight w:val="green"/>
        </w:rPr>
        <w:t>the</w:t>
      </w:r>
      <w:r w:rsidRPr="006C6C58">
        <w:rPr>
          <w:rStyle w:val="UnderlineBold"/>
        </w:rPr>
        <w:t xml:space="preserve"> administering </w:t>
      </w:r>
      <w:r w:rsidRPr="008B5565">
        <w:rPr>
          <w:rStyle w:val="UnderlineBold"/>
          <w:highlight w:val="green"/>
        </w:rPr>
        <w:t>agency</w:t>
      </w:r>
      <w:r w:rsidRPr="006C6C58">
        <w:rPr>
          <w:sz w:val="16"/>
        </w:rPr>
        <w:t xml:space="preserve"> that is authoritative--that represents the official position of the agency--</w:t>
      </w:r>
      <w:r w:rsidRPr="008B5565">
        <w:rPr>
          <w:rStyle w:val="UnderlineBold"/>
          <w:highlight w:val="green"/>
        </w:rPr>
        <w:t>must be accepted by the courts</w:t>
      </w:r>
      <w:r w:rsidRPr="006C6C58">
        <w:rPr>
          <w:rStyle w:val="UnderlineBold"/>
        </w:rPr>
        <w:t xml:space="preserve"> if it is reasonable. </w:t>
      </w:r>
    </w:p>
    <w:p w:rsidR="00352AC5" w:rsidRDefault="00352AC5" w:rsidP="00352AC5"/>
    <w:p w:rsidR="00352AC5" w:rsidRDefault="00352AC5" w:rsidP="00352AC5">
      <w:pPr>
        <w:pStyle w:val="Heading4"/>
        <w:rPr>
          <w:rFonts w:cs="Arial"/>
        </w:rPr>
      </w:pPr>
      <w:r>
        <w:rPr>
          <w:rFonts w:cs="Arial"/>
        </w:rPr>
        <w:t>Air quality standards destroy EPA regs</w:t>
      </w:r>
    </w:p>
    <w:p w:rsidR="00352AC5" w:rsidRDefault="00352AC5" w:rsidP="00352AC5">
      <w:pPr>
        <w:rPr>
          <w:rFonts w:cs="Arial"/>
        </w:rPr>
      </w:pPr>
      <w:r>
        <w:rPr>
          <w:rFonts w:cs="Arial"/>
        </w:rPr>
        <w:t>Richardson, 9</w:t>
      </w:r>
    </w:p>
    <w:p w:rsidR="00352AC5" w:rsidRDefault="00352AC5" w:rsidP="00352AC5">
      <w:r>
        <w:t>[Nathan, Visiting Scholar at Resources for the Future, “ Greenhouse Gas Regulation under the Clean Air Act,” Does Chevron v. NRDC Set the EPA Free? December 2009, Stanford Environmental Law Journal, Forthcoming ]</w:t>
      </w:r>
    </w:p>
    <w:p w:rsidR="00352AC5" w:rsidRPr="00E62A04" w:rsidRDefault="00352AC5" w:rsidP="00352AC5"/>
    <w:p w:rsidR="00352AC5" w:rsidRPr="009E6457" w:rsidRDefault="00352AC5" w:rsidP="00352AC5">
      <w:pPr>
        <w:rPr>
          <w:rStyle w:val="UnderlineBold"/>
        </w:rPr>
      </w:pPr>
      <w:r w:rsidRPr="00F65D4F">
        <w:rPr>
          <w:rStyle w:val="UnderlineBold"/>
        </w:rPr>
        <w:t>Whether the EPA has this choice is important</w:t>
      </w:r>
      <w:r w:rsidRPr="009E6457">
        <w:rPr>
          <w:sz w:val="16"/>
        </w:rPr>
        <w:t xml:space="preserve">. Many observers, and </w:t>
      </w:r>
      <w:r w:rsidRPr="009E6457">
        <w:rPr>
          <w:rStyle w:val="UnderlineBold"/>
        </w:rPr>
        <w:t>the EPA</w:t>
      </w:r>
      <w:r w:rsidRPr="009E6457">
        <w:rPr>
          <w:sz w:val="16"/>
        </w:rPr>
        <w:t xml:space="preserve"> itself, </w:t>
      </w:r>
      <w:r w:rsidRPr="009E6457">
        <w:rPr>
          <w:rStyle w:val="UnderlineBold"/>
        </w:rPr>
        <w:t>have criticized</w:t>
      </w:r>
      <w:r w:rsidRPr="009E6457">
        <w:rPr>
          <w:sz w:val="16"/>
        </w:rPr>
        <w:t xml:space="preserve"> the </w:t>
      </w:r>
      <w:r w:rsidRPr="00EA4F09">
        <w:rPr>
          <w:rStyle w:val="UnderlineBold"/>
          <w:highlight w:val="cyan"/>
        </w:rPr>
        <w:t>NAAQS</w:t>
      </w:r>
      <w:r w:rsidRPr="009E6457">
        <w:rPr>
          <w:sz w:val="16"/>
        </w:rPr>
        <w:t xml:space="preserve"> scheme </w:t>
      </w:r>
      <w:r w:rsidRPr="00EA4F09">
        <w:rPr>
          <w:rStyle w:val="UnderlineBold"/>
          <w:highlight w:val="cyan"/>
        </w:rPr>
        <w:t>as ill-suited to regulation</w:t>
      </w:r>
      <w:r w:rsidRPr="00EA4F09">
        <w:rPr>
          <w:sz w:val="16"/>
          <w:highlight w:val="cyan"/>
        </w:rPr>
        <w:t xml:space="preserve"> </w:t>
      </w:r>
      <w:r w:rsidRPr="00EA4F09">
        <w:rPr>
          <w:rStyle w:val="UnderlineBold"/>
          <w:highlight w:val="cyan"/>
        </w:rPr>
        <w:t>of GHGs</w:t>
      </w:r>
      <w:r w:rsidRPr="009E6457">
        <w:rPr>
          <w:sz w:val="16"/>
        </w:rPr>
        <w:t>.42 There are three main reasons for this. First, the NAAQS are in many ways conceptually inconsistent with the GHG problem.43 The program requires the EPA to set a national ambient air quality standard, but it is hard to see what this standard should be for GHGs. GHGs are ubiquitous and cause little harm today, however dangerous business-as-usual emissions will be in the future. Should a GHG NAAQS be set above or below current atmospheric levels? If it were set above current levels, it would imply that current GHG levels are dangerous to public health or welfare, which would be relatively difficult to prove. If it were set below current levels, it would similarly imply that no immediate action is required</w:t>
      </w:r>
      <w:r w:rsidRPr="009E6457">
        <w:rPr>
          <w:rStyle w:val="UnderlineBold"/>
        </w:rPr>
        <w:t>. The</w:t>
      </w:r>
      <w:r w:rsidRPr="009E6457">
        <w:rPr>
          <w:sz w:val="16"/>
        </w:rPr>
        <w:t xml:space="preserve"> NAAQS </w:t>
      </w:r>
      <w:r w:rsidRPr="009E6457">
        <w:rPr>
          <w:rStyle w:val="UnderlineBold"/>
        </w:rPr>
        <w:t>progra</w:t>
      </w:r>
      <w:r w:rsidRPr="009E6457">
        <w:rPr>
          <w:sz w:val="16"/>
        </w:rPr>
        <w:t xml:space="preserve">m also </w:t>
      </w:r>
      <w:r w:rsidRPr="009E6457">
        <w:rPr>
          <w:rStyle w:val="UnderlineBold"/>
        </w:rPr>
        <w:t>requires states to create plans</w:t>
      </w:r>
      <w:r w:rsidRPr="009E6457">
        <w:rPr>
          <w:sz w:val="16"/>
        </w:rPr>
        <w:t xml:space="preserve"> showing how the standard would be achieved, </w:t>
      </w:r>
      <w:r w:rsidRPr="009E6457">
        <w:rPr>
          <w:rStyle w:val="UnderlineBold"/>
        </w:rPr>
        <w:t>but this seems futil</w:t>
      </w:r>
      <w:r w:rsidRPr="009E6457">
        <w:rPr>
          <w:sz w:val="16"/>
        </w:rPr>
        <w:t xml:space="preserve">e </w:t>
      </w:r>
      <w:r w:rsidRPr="009E6457">
        <w:rPr>
          <w:rStyle w:val="UnderlineBold"/>
        </w:rPr>
        <w:t>given the global character of the climate change problem</w:t>
      </w:r>
      <w:r w:rsidRPr="009E6457">
        <w:rPr>
          <w:sz w:val="16"/>
        </w:rPr>
        <w:t xml:space="preserve">. Unlike the local and regional pollutants currently regulated under the NAAQS, </w:t>
      </w:r>
      <w:r w:rsidRPr="009E6457">
        <w:rPr>
          <w:rStyle w:val="UnderlineBold"/>
        </w:rPr>
        <w:t>GHG concentrations are uniform everywhere.</w:t>
      </w:r>
      <w:r w:rsidRPr="009E6457">
        <w:rPr>
          <w:sz w:val="16"/>
        </w:rPr>
        <w:t xml:space="preserve"> States’ contributions to emissions are also relatively small—</w:t>
      </w:r>
      <w:r w:rsidRPr="00EA4F09">
        <w:rPr>
          <w:rStyle w:val="UnderlineBold"/>
          <w:highlight w:val="cyan"/>
        </w:rPr>
        <w:t>even if a state reduced its GHG emissions</w:t>
      </w:r>
      <w:r w:rsidRPr="009E6457">
        <w:rPr>
          <w:rStyle w:val="UnderlineBold"/>
        </w:rPr>
        <w:t xml:space="preserve"> to zero, </w:t>
      </w:r>
      <w:r w:rsidRPr="00EA4F09">
        <w:rPr>
          <w:rStyle w:val="UnderlineBold"/>
          <w:highlight w:val="cyan"/>
        </w:rPr>
        <w:t>it would have</w:t>
      </w:r>
      <w:r w:rsidRPr="009E6457">
        <w:rPr>
          <w:rStyle w:val="UnderlineBold"/>
        </w:rPr>
        <w:t xml:space="preserve"> almost </w:t>
      </w:r>
      <w:r w:rsidRPr="00EA4F09">
        <w:rPr>
          <w:rStyle w:val="UnderlineBold"/>
          <w:highlight w:val="cyan"/>
        </w:rPr>
        <w:t>no effect</w:t>
      </w:r>
      <w:r w:rsidRPr="009E6457">
        <w:rPr>
          <w:sz w:val="16"/>
        </w:rPr>
        <w:t xml:space="preserve"> on global GHG concentration or on the risk of climate change. Second, </w:t>
      </w:r>
      <w:r w:rsidRPr="009E6457">
        <w:rPr>
          <w:rStyle w:val="UnderlineBold"/>
        </w:rPr>
        <w:t>the process of listing a pollutant</w:t>
      </w:r>
      <w:r w:rsidRPr="009E6457">
        <w:rPr>
          <w:sz w:val="16"/>
        </w:rPr>
        <w:t xml:space="preserve">, setting a NAAQS, and regulating </w:t>
      </w:r>
      <w:r w:rsidRPr="009E6457">
        <w:rPr>
          <w:rStyle w:val="UnderlineBold"/>
        </w:rPr>
        <w:t xml:space="preserve">through states </w:t>
      </w:r>
      <w:r w:rsidRPr="009E6457">
        <w:rPr>
          <w:sz w:val="16"/>
        </w:rPr>
        <w:t xml:space="preserve">also </w:t>
      </w:r>
      <w:r w:rsidRPr="009E6457">
        <w:rPr>
          <w:rStyle w:val="UnderlineBold"/>
        </w:rPr>
        <w:t>takes a long time</w:t>
      </w:r>
      <w:r w:rsidRPr="009E6457">
        <w:rPr>
          <w:sz w:val="16"/>
        </w:rPr>
        <w:t xml:space="preserve">. The EPA is required by the CAA to issue a NAAQS within one year of listing a pollutant under §108,44 and states then must create and submit implementation plans for achieving (or maintaining) that standard within three years.45 There would therefore be a delay of up to four years between listing of a pollutant and its regulation. </w:t>
      </w:r>
      <w:r w:rsidRPr="009E6457">
        <w:rPr>
          <w:rStyle w:val="UnderlineBold"/>
        </w:rPr>
        <w:t xml:space="preserve">Even if the NAAQS is set at a level below that of current atmospheric </w:t>
      </w:r>
      <w:r w:rsidRPr="009E6457">
        <w:rPr>
          <w:sz w:val="16"/>
        </w:rPr>
        <w:t xml:space="preserve">GHG </w:t>
      </w:r>
      <w:r w:rsidRPr="009E6457">
        <w:rPr>
          <w:rStyle w:val="UnderlineBold"/>
        </w:rPr>
        <w:t>concentrations (</w:t>
      </w:r>
      <w:r w:rsidRPr="009E6457">
        <w:rPr>
          <w:sz w:val="16"/>
        </w:rPr>
        <w:t xml:space="preserve">so that the entire US is “in nonattainment”), </w:t>
      </w:r>
      <w:r w:rsidRPr="00EA4F09">
        <w:rPr>
          <w:rStyle w:val="UnderlineBold"/>
          <w:highlight w:val="cyan"/>
        </w:rPr>
        <w:t>states have at least 10 years to come into compliance</w:t>
      </w:r>
      <w:r w:rsidRPr="009E6457">
        <w:rPr>
          <w:sz w:val="16"/>
        </w:rPr>
        <w:t xml:space="preserve"> with the standard.46 Regulation under the NAAQS therefore might not be effective for a decade or more. This does allow the EPA to avoid at least some of the problematic aspects of NAAQS regulation, and gives Congress more time to act to remedy those problems (or create a new GHG regulatory program). In the meantime, however, the agency would still be prevented from regulating under some other CAA programs that are likely preferable alternatives to the NAAQS</w:t>
      </w:r>
      <w:r w:rsidRPr="009E6457">
        <w:rPr>
          <w:rStyle w:val="UnderlineBold"/>
        </w:rPr>
        <w:t xml:space="preserve">. This </w:t>
      </w:r>
      <w:r w:rsidRPr="00EA4F09">
        <w:rPr>
          <w:rStyle w:val="UnderlineBold"/>
          <w:highlight w:val="cyan"/>
        </w:rPr>
        <w:t>preclusion of other</w:t>
      </w:r>
      <w:r w:rsidRPr="009E6457">
        <w:rPr>
          <w:sz w:val="16"/>
        </w:rPr>
        <w:t xml:space="preserve"> CAA </w:t>
      </w:r>
      <w:r w:rsidRPr="009E6457">
        <w:rPr>
          <w:rStyle w:val="UnderlineBold"/>
        </w:rPr>
        <w:t xml:space="preserve">regulatory </w:t>
      </w:r>
      <w:r w:rsidRPr="00EA4F09">
        <w:rPr>
          <w:rStyle w:val="UnderlineBold"/>
          <w:highlight w:val="cyan"/>
        </w:rPr>
        <w:t>schemes is the</w:t>
      </w:r>
      <w:r w:rsidRPr="009E6457">
        <w:rPr>
          <w:sz w:val="16"/>
        </w:rPr>
        <w:t xml:space="preserve"> third and possibly </w:t>
      </w:r>
      <w:r w:rsidRPr="00EA4F09">
        <w:rPr>
          <w:rStyle w:val="UnderlineBold"/>
          <w:highlight w:val="cyan"/>
        </w:rPr>
        <w:t>most serious of the problems</w:t>
      </w:r>
      <w:r w:rsidRPr="009E6457">
        <w:rPr>
          <w:sz w:val="16"/>
        </w:rPr>
        <w:t xml:space="preserve"> caused by NAAQS regulation of GHGs. </w:t>
      </w:r>
      <w:r w:rsidRPr="009E6457">
        <w:rPr>
          <w:rStyle w:val="UnderlineBold"/>
        </w:rPr>
        <w:t>The text of the CAA specifically makes some regulatory schemes mutually exclusive with the NAAQS,</w:t>
      </w:r>
      <w:r w:rsidRPr="009E6457">
        <w:rPr>
          <w:sz w:val="16"/>
        </w:rPr>
        <w:t xml:space="preserve"> including the §112 toxic pollutants scheme47 or</w:t>
      </w:r>
      <w:r w:rsidRPr="009E6457">
        <w:rPr>
          <w:rStyle w:val="UnderlineBold"/>
        </w:rPr>
        <w:t xml:space="preserve">, most importantly, performance standards </w:t>
      </w:r>
      <w:r w:rsidRPr="009E6457">
        <w:rPr>
          <w:sz w:val="16"/>
        </w:rPr>
        <w:t xml:space="preserve">for existing sources in §111(d).48 </w:t>
      </w:r>
      <w:r w:rsidRPr="00EA4F09">
        <w:rPr>
          <w:rStyle w:val="UnderlineBold"/>
          <w:highlight w:val="cyan"/>
        </w:rPr>
        <w:t>Even</w:t>
      </w:r>
      <w:r w:rsidRPr="009E6457">
        <w:rPr>
          <w:rStyle w:val="UnderlineBold"/>
        </w:rPr>
        <w:t xml:space="preserve"> </w:t>
      </w:r>
      <w:r w:rsidRPr="009E6457">
        <w:rPr>
          <w:sz w:val="16"/>
        </w:rPr>
        <w:t xml:space="preserve">those </w:t>
      </w:r>
      <w:r w:rsidRPr="00EA4F09">
        <w:rPr>
          <w:rStyle w:val="UnderlineBold"/>
          <w:highlight w:val="cyan"/>
        </w:rPr>
        <w:t>programs</w:t>
      </w:r>
      <w:r w:rsidRPr="009E6457">
        <w:rPr>
          <w:rStyle w:val="UnderlineBold"/>
        </w:rPr>
        <w:t xml:space="preserve"> that would</w:t>
      </w:r>
      <w:r w:rsidRPr="009E6457">
        <w:rPr>
          <w:sz w:val="16"/>
        </w:rPr>
        <w:t xml:space="preserve"> </w:t>
      </w:r>
      <w:r w:rsidRPr="00EA4F09">
        <w:rPr>
          <w:rStyle w:val="UnderlineBold"/>
          <w:highlight w:val="cyan"/>
        </w:rPr>
        <w:t>not</w:t>
      </w:r>
      <w:r w:rsidRPr="00EA4F09">
        <w:rPr>
          <w:rStyle w:val="UnderlineBold"/>
        </w:rPr>
        <w:t xml:space="preserve"> be</w:t>
      </w:r>
      <w:r w:rsidRPr="009E6457">
        <w:rPr>
          <w:sz w:val="16"/>
        </w:rPr>
        <w:t xml:space="preserve"> directly </w:t>
      </w:r>
      <w:r w:rsidRPr="00EA4F09">
        <w:rPr>
          <w:rStyle w:val="UnderlineBold"/>
          <w:highlight w:val="cyan"/>
        </w:rPr>
        <w:t>precluded</w:t>
      </w:r>
      <w:r w:rsidRPr="009E6457">
        <w:rPr>
          <w:rStyle w:val="UnderlineBold"/>
        </w:rPr>
        <w:t xml:space="preserve"> </w:t>
      </w:r>
      <w:r w:rsidRPr="009E6457">
        <w:rPr>
          <w:sz w:val="16"/>
        </w:rPr>
        <w:t xml:space="preserve">by NAAQS regulation </w:t>
      </w:r>
      <w:r w:rsidRPr="00EA4F09">
        <w:rPr>
          <w:rStyle w:val="UnderlineBold"/>
          <w:highlight w:val="cyan"/>
        </w:rPr>
        <w:t>might have difficulty operating</w:t>
      </w:r>
      <w:r w:rsidRPr="009E6457">
        <w:rPr>
          <w:sz w:val="16"/>
        </w:rPr>
        <w:t xml:space="preserve"> effectively alongside it. </w:t>
      </w:r>
      <w:r w:rsidRPr="009E6457">
        <w:rPr>
          <w:rStyle w:val="UnderlineBold"/>
        </w:rPr>
        <w:t>This is</w:t>
      </w:r>
      <w:r w:rsidRPr="009E6457">
        <w:rPr>
          <w:sz w:val="16"/>
        </w:rPr>
        <w:t xml:space="preserve"> perhaps </w:t>
      </w:r>
      <w:r w:rsidRPr="009E6457">
        <w:rPr>
          <w:rStyle w:val="UnderlineBold"/>
        </w:rPr>
        <w:t>the most significant negative impact</w:t>
      </w:r>
      <w:r w:rsidRPr="009E6457">
        <w:rPr>
          <w:sz w:val="16"/>
        </w:rPr>
        <w:t xml:space="preserve"> if the EPA is forced down the NAAQS path. </w:t>
      </w:r>
      <w:r w:rsidRPr="009E6457">
        <w:rPr>
          <w:rStyle w:val="UnderlineBold"/>
        </w:rPr>
        <w:t>Regulation through performance standards is</w:t>
      </w:r>
      <w:r w:rsidRPr="009E6457">
        <w:rPr>
          <w:sz w:val="16"/>
        </w:rPr>
        <w:t xml:space="preserve"> a </w:t>
      </w:r>
      <w:r w:rsidRPr="009E6457">
        <w:rPr>
          <w:rStyle w:val="UnderlineBold"/>
        </w:rPr>
        <w:t>particularly attractive</w:t>
      </w:r>
      <w:r w:rsidRPr="009E6457">
        <w:rPr>
          <w:sz w:val="16"/>
        </w:rPr>
        <w:t xml:space="preserve"> method of CAA regulation of GHGs, and would require use of §111(d) to include existing sources.49 </w:t>
      </w:r>
      <w:r w:rsidRPr="009E6457">
        <w:rPr>
          <w:rStyle w:val="UnderlineBold"/>
        </w:rPr>
        <w:t>This would be impossible if a GHG NAAQS</w:t>
      </w:r>
      <w:r w:rsidRPr="009E6457">
        <w:rPr>
          <w:sz w:val="16"/>
        </w:rPr>
        <w:t xml:space="preserve"> exists. </w:t>
      </w:r>
      <w:r w:rsidRPr="009E6457">
        <w:rPr>
          <w:rStyle w:val="UnderlineBold"/>
        </w:rPr>
        <w:t xml:space="preserve">These </w:t>
      </w:r>
      <w:r w:rsidRPr="00EA4F09">
        <w:rPr>
          <w:rStyle w:val="UnderlineBold"/>
          <w:highlight w:val="cyan"/>
        </w:rPr>
        <w:t>statutory preclusions come into effect as soon as a pollutant is listed, exacerbating the problem</w:t>
      </w:r>
      <w:r w:rsidRPr="009E6457">
        <w:rPr>
          <w:rStyle w:val="UnderlineBold"/>
        </w:rPr>
        <w:t>.</w:t>
      </w:r>
      <w:r w:rsidRPr="009E6457">
        <w:rPr>
          <w:sz w:val="16"/>
        </w:rPr>
        <w:t xml:space="preserve"> The EPA cannot use the delays inherent in NAAQS regulation to institute a more effective and/or efficient GHG regulatory program in the short term if elements of that program are precluded by the first stage of the NAAQS process. The result is that </w:t>
      </w:r>
      <w:r w:rsidRPr="009E6457">
        <w:rPr>
          <w:rStyle w:val="UnderlineBold"/>
        </w:rPr>
        <w:t>the EPA</w:t>
      </w:r>
      <w:r w:rsidRPr="009E6457">
        <w:rPr>
          <w:sz w:val="16"/>
        </w:rPr>
        <w:t xml:space="preserve"> may not be able to effectively regulate GHGs under the CAA in the short term, and </w:t>
      </w:r>
      <w:r w:rsidRPr="009E6457">
        <w:rPr>
          <w:rStyle w:val="UnderlineBold"/>
        </w:rPr>
        <w:t>will be distracted by</w:t>
      </w:r>
      <w:r w:rsidRPr="009E6457">
        <w:rPr>
          <w:sz w:val="16"/>
        </w:rPr>
        <w:t xml:space="preserve"> the need to set up a </w:t>
      </w:r>
      <w:r w:rsidRPr="009E6457">
        <w:rPr>
          <w:rStyle w:val="UnderlineBold"/>
        </w:rPr>
        <w:t xml:space="preserve">NAAQS </w:t>
      </w:r>
      <w:r w:rsidRPr="009E6457">
        <w:rPr>
          <w:sz w:val="16"/>
        </w:rPr>
        <w:t xml:space="preserve">program </w:t>
      </w:r>
      <w:r w:rsidRPr="009E6457">
        <w:rPr>
          <w:rStyle w:val="UnderlineBold"/>
        </w:rPr>
        <w:t>that will be of limited value</w:t>
      </w:r>
      <w:r w:rsidRPr="009E6457">
        <w:rPr>
          <w:sz w:val="16"/>
        </w:rPr>
        <w:t xml:space="preserve"> when it is finally implemented. All of these problems are distinct from and in addition to those most frequently identified as arising from the §202 endangerment finding and CAA GHG regulation in general—permitting (PSD/NSR) requirements for small GHG sources. It is these permitting problems that the EPA’s proposed tailoring rule is designed to address, not those discussed above arising from NAAQS regulation of GHGs. The tailoring rule, even if it is found by the courts to be legal or rendered unnecessary by Congressional action, will unfortunately do nothing to alleviate the problems identified in this paper. A few commentators have argued that a GHG NAAQS could be a useful part of GHG broader regulation,50 and it is true that the NAAQS are not without some advantages. There is precedent, for example, for creating a cap-and-trade style program for pollutants regulated under the NAAQS.51 The prevailing view both within the EPA and among scholars, however, is that air quality standards are a poor fit for GHG regulation, for the reasons discussed above. At best, </w:t>
      </w:r>
      <w:r w:rsidRPr="009E6457">
        <w:rPr>
          <w:rStyle w:val="UnderlineBold"/>
        </w:rPr>
        <w:t xml:space="preserve">being forced to regulate through the </w:t>
      </w:r>
      <w:r w:rsidRPr="00EA4F09">
        <w:rPr>
          <w:rStyle w:val="UnderlineBold"/>
          <w:highlight w:val="cyan"/>
        </w:rPr>
        <w:t>NAAQS would saddle the EPA</w:t>
      </w:r>
      <w:r w:rsidRPr="009E6457">
        <w:rPr>
          <w:sz w:val="16"/>
        </w:rPr>
        <w:t xml:space="preserve"> (and the country as a whole) </w:t>
      </w:r>
      <w:r w:rsidRPr="00EA4F09">
        <w:rPr>
          <w:rStyle w:val="UnderlineBold"/>
          <w:highlight w:val="cyan"/>
        </w:rPr>
        <w:t>with a suboptimal</w:t>
      </w:r>
      <w:r w:rsidRPr="009E6457">
        <w:rPr>
          <w:sz w:val="16"/>
        </w:rPr>
        <w:t xml:space="preserve"> and expensive regulatory </w:t>
      </w:r>
      <w:r w:rsidRPr="00EA4F09">
        <w:rPr>
          <w:rStyle w:val="UnderlineBold"/>
          <w:highlight w:val="cyan"/>
        </w:rPr>
        <w:t>scheme</w:t>
      </w:r>
      <w:r w:rsidRPr="009E6457">
        <w:rPr>
          <w:rStyle w:val="UnderlineBold"/>
        </w:rPr>
        <w:t xml:space="preserve">. </w:t>
      </w:r>
      <w:r w:rsidRPr="009E6457">
        <w:rPr>
          <w:sz w:val="16"/>
        </w:rPr>
        <w:t xml:space="preserve">At worst, </w:t>
      </w:r>
      <w:r w:rsidRPr="00EA4F09">
        <w:rPr>
          <w:rStyle w:val="UnderlineBold"/>
          <w:highlight w:val="cyan"/>
        </w:rPr>
        <w:t>it would</w:t>
      </w:r>
      <w:r w:rsidRPr="009E6457">
        <w:rPr>
          <w:rStyle w:val="UnderlineBold"/>
        </w:rPr>
        <w:t xml:space="preserve"> do this while</w:t>
      </w:r>
      <w:r w:rsidRPr="009E6457">
        <w:rPr>
          <w:sz w:val="16"/>
        </w:rPr>
        <w:t xml:space="preserve"> simultaneously </w:t>
      </w:r>
      <w:r w:rsidRPr="00EA4F09">
        <w:rPr>
          <w:rStyle w:val="UnderlineBold"/>
          <w:highlight w:val="cyan"/>
        </w:rPr>
        <w:t>crippl</w:t>
      </w:r>
      <w:r w:rsidRPr="009E6457">
        <w:rPr>
          <w:rStyle w:val="UnderlineBold"/>
        </w:rPr>
        <w:t xml:space="preserve">ing </w:t>
      </w:r>
      <w:r w:rsidRPr="00EA4F09">
        <w:rPr>
          <w:rStyle w:val="UnderlineBold"/>
          <w:highlight w:val="cyan"/>
        </w:rPr>
        <w:t>the agency</w:t>
      </w:r>
      <w:r w:rsidRPr="009E6457">
        <w:rPr>
          <w:rStyle w:val="UnderlineBold"/>
        </w:rPr>
        <w:t xml:space="preserve">’s ability to implement better alternatives. </w:t>
      </w:r>
    </w:p>
    <w:p w:rsidR="00352AC5" w:rsidRDefault="00352AC5" w:rsidP="00352AC5"/>
    <w:p w:rsidR="00352AC5" w:rsidRDefault="00352AC5" w:rsidP="00352AC5">
      <w:pPr>
        <w:pStyle w:val="Heading4"/>
        <w:rPr>
          <w:rFonts w:cs="Arial"/>
        </w:rPr>
      </w:pPr>
      <w:r>
        <w:rPr>
          <w:rFonts w:cs="Arial"/>
        </w:rPr>
        <w:t>Key to warming</w:t>
      </w:r>
    </w:p>
    <w:p w:rsidR="00352AC5" w:rsidRDefault="00352AC5" w:rsidP="00352AC5">
      <w:pPr>
        <w:rPr>
          <w:rFonts w:cs="Arial"/>
        </w:rPr>
      </w:pPr>
      <w:r>
        <w:rPr>
          <w:rFonts w:cs="Arial"/>
        </w:rPr>
        <w:t>Revesz and Livermore, 9</w:t>
      </w:r>
    </w:p>
    <w:p w:rsidR="00352AC5" w:rsidRDefault="00352AC5" w:rsidP="00352AC5">
      <w:r>
        <w:t xml:space="preserve">[ Richard L. Revesz Dean, NYU School of Law Faculty Director, Michael A. Livermore Executive Director Institute for Policy Integrity at NYU, April 2009, “ The Road Ahead EPA’s Options and Obligations for Regulating Greenhouse Gases,” </w:t>
      </w:r>
      <w:hyperlink r:id="rId15" w:history="1">
        <w:r w:rsidRPr="00A7608F">
          <w:rPr>
            <w:rStyle w:val="Hyperlink"/>
          </w:rPr>
          <w:t>http://policyintegrity.org/files/publications/TheRoadAhead.pdf</w:t>
        </w:r>
      </w:hyperlink>
      <w:r>
        <w:t>]</w:t>
      </w:r>
    </w:p>
    <w:p w:rsidR="00352AC5" w:rsidRPr="00653BC8" w:rsidRDefault="00352AC5" w:rsidP="00352AC5"/>
    <w:p w:rsidR="00352AC5" w:rsidRDefault="00352AC5" w:rsidP="00352AC5">
      <w:pPr>
        <w:rPr>
          <w:sz w:val="16"/>
        </w:rPr>
      </w:pPr>
      <w:r w:rsidRPr="009E6457">
        <w:rPr>
          <w:sz w:val="16"/>
        </w:rPr>
        <w:t xml:space="preserve"> Most of the scientific community believes that </w:t>
      </w:r>
      <w:r w:rsidRPr="009E6457">
        <w:rPr>
          <w:rStyle w:val="UnderlineBold"/>
        </w:rPr>
        <w:t>climate change poses significant risks</w:t>
      </w:r>
      <w:r w:rsidRPr="009E6457">
        <w:rPr>
          <w:sz w:val="16"/>
        </w:rPr>
        <w:t xml:space="preserve"> that could impose large welfare costs on future generations. While the costs of reducing greenhouse gases may be high, the risks of doing nothing are much higher. While climate change will require a global response, it has become clear that </w:t>
      </w:r>
      <w:r w:rsidRPr="009E6457">
        <w:rPr>
          <w:rStyle w:val="UnderlineBold"/>
        </w:rPr>
        <w:t xml:space="preserve">the </w:t>
      </w:r>
      <w:r w:rsidRPr="00EA4F09">
        <w:rPr>
          <w:rStyle w:val="UnderlineBold"/>
          <w:highlight w:val="cyan"/>
        </w:rPr>
        <w:t>U</w:t>
      </w:r>
      <w:r w:rsidRPr="009E6457">
        <w:rPr>
          <w:sz w:val="16"/>
        </w:rPr>
        <w:t xml:space="preserve">nited </w:t>
      </w:r>
      <w:r w:rsidRPr="00EA4F09">
        <w:rPr>
          <w:rStyle w:val="UnderlineBold"/>
          <w:highlight w:val="cyan"/>
        </w:rPr>
        <w:t>S</w:t>
      </w:r>
      <w:r w:rsidRPr="009E6457">
        <w:rPr>
          <w:sz w:val="16"/>
        </w:rPr>
        <w:t xml:space="preserve">tates </w:t>
      </w:r>
      <w:r w:rsidRPr="00EA4F09">
        <w:rPr>
          <w:rStyle w:val="UnderlineBold"/>
          <w:highlight w:val="cyan"/>
        </w:rPr>
        <w:t xml:space="preserve">must provide leadership </w:t>
      </w:r>
      <w:r w:rsidRPr="00EA4F09">
        <w:rPr>
          <w:rStyle w:val="UnderlineBold"/>
        </w:rPr>
        <w:t>in the creation of a successful international regime</w:t>
      </w:r>
      <w:r w:rsidRPr="009E6457">
        <w:rPr>
          <w:rStyle w:val="UnderlineBold"/>
        </w:rPr>
        <w:t xml:space="preserve">. </w:t>
      </w:r>
      <w:r w:rsidRPr="00EA4F09">
        <w:rPr>
          <w:rStyle w:val="UnderlineBold"/>
          <w:highlight w:val="cyan"/>
        </w:rPr>
        <w:t>Domestic efforts to address climate change are</w:t>
      </w:r>
      <w:r w:rsidRPr="009E6457">
        <w:rPr>
          <w:rStyle w:val="UnderlineBold"/>
        </w:rPr>
        <w:t xml:space="preserve"> </w:t>
      </w:r>
      <w:r w:rsidRPr="009E6457">
        <w:rPr>
          <w:sz w:val="16"/>
        </w:rPr>
        <w:t xml:space="preserve">also </w:t>
      </w:r>
      <w:r w:rsidRPr="00EA4F09">
        <w:rPr>
          <w:rStyle w:val="UnderlineBold"/>
          <w:highlight w:val="cyan"/>
        </w:rPr>
        <w:t>significan</w:t>
      </w:r>
      <w:r w:rsidRPr="009E6457">
        <w:rPr>
          <w:rStyle w:val="UnderlineBold"/>
        </w:rPr>
        <w:t>t</w:t>
      </w:r>
      <w:r w:rsidRPr="009E6457">
        <w:rPr>
          <w:sz w:val="16"/>
        </w:rPr>
        <w:t xml:space="preserve"> on their own; the </w:t>
      </w:r>
      <w:r w:rsidRPr="009E6457">
        <w:rPr>
          <w:rStyle w:val="UnderlineBold"/>
        </w:rPr>
        <w:t>U</w:t>
      </w:r>
      <w:r w:rsidRPr="009E6457">
        <w:rPr>
          <w:sz w:val="16"/>
        </w:rPr>
        <w:t xml:space="preserve">nited </w:t>
      </w:r>
      <w:r w:rsidRPr="009E6457">
        <w:rPr>
          <w:rStyle w:val="UnderlineBold"/>
        </w:rPr>
        <w:t>S</w:t>
      </w:r>
      <w:r w:rsidRPr="009E6457">
        <w:rPr>
          <w:sz w:val="16"/>
        </w:rPr>
        <w:t xml:space="preserve">tates </w:t>
      </w:r>
      <w:r w:rsidRPr="009E6457">
        <w:rPr>
          <w:rStyle w:val="UnderlineBold"/>
        </w:rPr>
        <w:t>is</w:t>
      </w:r>
      <w:r w:rsidRPr="009E6457">
        <w:rPr>
          <w:sz w:val="16"/>
        </w:rPr>
        <w:t xml:space="preserve"> the second largest greenhouse gas emitter and is </w:t>
      </w:r>
      <w:r w:rsidRPr="009E6457">
        <w:rPr>
          <w:rStyle w:val="UnderlineBold"/>
        </w:rPr>
        <w:t>likely to drive</w:t>
      </w:r>
      <w:r w:rsidRPr="009E6457">
        <w:rPr>
          <w:sz w:val="16"/>
        </w:rPr>
        <w:t xml:space="preserve"> the </w:t>
      </w:r>
      <w:r w:rsidRPr="009E6457">
        <w:rPr>
          <w:rStyle w:val="UnderlineBold"/>
        </w:rPr>
        <w:t xml:space="preserve">technological changes needed to reduce aggregate global emissions. </w:t>
      </w:r>
      <w:r w:rsidRPr="00EA4F09">
        <w:rPr>
          <w:rStyle w:val="UnderlineBold"/>
          <w:highlight w:val="cyan"/>
        </w:rPr>
        <w:t>Developing domestic climate change policy</w:t>
      </w:r>
      <w:r w:rsidRPr="009E6457">
        <w:rPr>
          <w:sz w:val="16"/>
        </w:rPr>
        <w:t xml:space="preserve"> in the United States </w:t>
      </w:r>
      <w:r w:rsidRPr="00EA4F09">
        <w:rPr>
          <w:rStyle w:val="UnderlineBold"/>
          <w:highlight w:val="cyan"/>
        </w:rPr>
        <w:t>is</w:t>
      </w:r>
      <w:r w:rsidRPr="009E6457">
        <w:rPr>
          <w:rStyle w:val="UnderlineBold"/>
        </w:rPr>
        <w:t xml:space="preserve"> t</w:t>
      </w:r>
      <w:r w:rsidRPr="009E6457">
        <w:rPr>
          <w:sz w:val="16"/>
        </w:rPr>
        <w:t xml:space="preserve">herefore </w:t>
      </w:r>
      <w:r w:rsidRPr="00EA4F09">
        <w:rPr>
          <w:rStyle w:val="UnderlineBold"/>
          <w:highlight w:val="cyan"/>
        </w:rPr>
        <w:t>a</w:t>
      </w:r>
      <w:r w:rsidRPr="009E6457">
        <w:rPr>
          <w:rStyle w:val="UnderlineBold"/>
        </w:rPr>
        <w:t xml:space="preserve"> key</w:t>
      </w:r>
      <w:r w:rsidRPr="009E6457">
        <w:rPr>
          <w:sz w:val="16"/>
        </w:rPr>
        <w:t xml:space="preserve"> </w:t>
      </w:r>
      <w:r w:rsidRPr="00EA4F09">
        <w:rPr>
          <w:rStyle w:val="UnderlineBold"/>
          <w:highlight w:val="cyan"/>
        </w:rPr>
        <w:t>linchpin</w:t>
      </w:r>
      <w:r w:rsidRPr="009E6457">
        <w:rPr>
          <w:rStyle w:val="UnderlineBold"/>
        </w:rPr>
        <w:t xml:space="preserve"> </w:t>
      </w:r>
      <w:r w:rsidRPr="00EA4F09">
        <w:rPr>
          <w:rStyle w:val="UnderlineBold"/>
          <w:highlight w:val="cyan"/>
        </w:rPr>
        <w:t>necessary to</w:t>
      </w:r>
      <w:r w:rsidRPr="009E6457">
        <w:rPr>
          <w:rStyle w:val="UnderlineBold"/>
        </w:rPr>
        <w:t xml:space="preserve"> make</w:t>
      </w:r>
      <w:r w:rsidRPr="009E6457">
        <w:rPr>
          <w:sz w:val="16"/>
        </w:rPr>
        <w:t xml:space="preserve"> progress </w:t>
      </w:r>
      <w:r w:rsidRPr="009E6457">
        <w:rPr>
          <w:rStyle w:val="UnderlineBold"/>
        </w:rPr>
        <w:t>in a</w:t>
      </w:r>
      <w:r w:rsidRPr="00EA4F09">
        <w:rPr>
          <w:rStyle w:val="UnderlineBold"/>
          <w:highlight w:val="cyan"/>
        </w:rPr>
        <w:t>ddress</w:t>
      </w:r>
      <w:r w:rsidRPr="009E6457">
        <w:rPr>
          <w:rStyle w:val="UnderlineBold"/>
        </w:rPr>
        <w:t xml:space="preserve">ing </w:t>
      </w:r>
      <w:r w:rsidRPr="00EA4F09">
        <w:rPr>
          <w:rStyle w:val="UnderlineBold"/>
          <w:highlight w:val="cyan"/>
        </w:rPr>
        <w:t>global</w:t>
      </w:r>
      <w:r w:rsidRPr="009E6457">
        <w:rPr>
          <w:sz w:val="16"/>
        </w:rPr>
        <w:t xml:space="preserve"> greenhouse gas </w:t>
      </w:r>
      <w:r w:rsidRPr="00EA4F09">
        <w:rPr>
          <w:rStyle w:val="UnderlineBold"/>
          <w:highlight w:val="cyan"/>
        </w:rPr>
        <w:t>emissions</w:t>
      </w:r>
      <w:r w:rsidRPr="009E6457">
        <w:rPr>
          <w:sz w:val="16"/>
        </w:rPr>
        <w:t>. In this report, Inimai M. Chettiar and Jason A Schwartz—fellows at the Institute for Policy Integrity—provide an indepth analysis of a particularly important aspect of domestic greenhouse gas policy: the relationship between the Environmental Protection Agency (EPA) and Congress. The U.S. Supreme Court held two years ago that EPA has the power under the Clean Air Act to regulate greenhouse gases as pollutants. This ruling creates a timeline of obligations that will require the agency to act soon in some manner, though EPA retains a good deal of discretion to choose its regulatory strategy. At the same time, Congress has begun addressing the issue in earnest, and we may see the adoption of economy</w:t>
      </w:r>
      <w:r w:rsidRPr="009E6457">
        <w:rPr>
          <w:rFonts w:ascii="Cambria Math" w:hAnsi="Cambria Math" w:cs="Cambria Math"/>
          <w:sz w:val="16"/>
        </w:rPr>
        <w:t>‐</w:t>
      </w:r>
      <w:r w:rsidRPr="009E6457">
        <w:rPr>
          <w:rFonts w:cs="Arial"/>
          <w:sz w:val="16"/>
        </w:rPr>
        <w:t xml:space="preserve">wide </w:t>
      </w:r>
      <w:r w:rsidRPr="009E6457">
        <w:rPr>
          <w:sz w:val="16"/>
        </w:rPr>
        <w:t>greenhouse gas legislation in the near future. Avoiding conflicts between regulation under the Clean Air Act and future legislation, while crafting the best policy to begin addressing climate change, is therefore an important priority. Chettiar and Schwartz look into the labyrinthine structure of the Clean Air Act to identify EPA’s obligations under the law and the variety of regulatory options available to the agency. They examine how both required and optional regulatory actions would interact with a legislative cap</w:t>
      </w:r>
      <w:r w:rsidRPr="009E6457">
        <w:rPr>
          <w:rFonts w:ascii="Cambria Math" w:hAnsi="Cambria Math" w:cs="Cambria Math"/>
          <w:sz w:val="16"/>
        </w:rPr>
        <w:t>‐</w:t>
      </w:r>
      <w:r w:rsidRPr="009E6457">
        <w:rPr>
          <w:rFonts w:cs="Arial"/>
          <w:sz w:val="16"/>
        </w:rPr>
        <w:t>and</w:t>
      </w:r>
      <w:r w:rsidRPr="009E6457">
        <w:rPr>
          <w:rFonts w:ascii="Cambria Math" w:hAnsi="Cambria Math" w:cs="Cambria Math"/>
          <w:sz w:val="16"/>
        </w:rPr>
        <w:t>‐</w:t>
      </w:r>
      <w:r w:rsidRPr="009E6457">
        <w:rPr>
          <w:rFonts w:cs="Arial"/>
          <w:sz w:val="16"/>
        </w:rPr>
        <w:t>trade system—the most likely candidate for</w:t>
      </w:r>
      <w:r w:rsidRPr="009E6457">
        <w:rPr>
          <w:sz w:val="16"/>
        </w:rPr>
        <w:t xml:space="preserve"> congressional approval. They also examine how closely EPA could approximate a cap</w:t>
      </w:r>
      <w:r w:rsidRPr="009E6457">
        <w:rPr>
          <w:rFonts w:ascii="Cambria Math" w:hAnsi="Cambria Math" w:cs="Cambria Math"/>
          <w:sz w:val="16"/>
        </w:rPr>
        <w:t>‐</w:t>
      </w:r>
      <w:r w:rsidRPr="009E6457">
        <w:rPr>
          <w:sz w:val="16"/>
        </w:rPr>
        <w:t>and</w:t>
      </w:r>
      <w:r w:rsidRPr="009E6457">
        <w:rPr>
          <w:rFonts w:ascii="Cambria Math" w:hAnsi="Cambria Math" w:cs="Cambria Math"/>
          <w:sz w:val="16"/>
        </w:rPr>
        <w:t>‐</w:t>
      </w:r>
      <w:r w:rsidRPr="009E6457">
        <w:rPr>
          <w:sz w:val="16"/>
        </w:rPr>
        <w:t xml:space="preserve">trade system using only the regulatory tools in the Clean Air Act. Importantly, they find that </w:t>
      </w:r>
      <w:r w:rsidRPr="00EA4F09">
        <w:rPr>
          <w:rStyle w:val="UnderlineBold"/>
          <w:highlight w:val="cyan"/>
        </w:rPr>
        <w:t>the broad powers given to EPA</w:t>
      </w:r>
      <w:r w:rsidRPr="009E6457">
        <w:rPr>
          <w:sz w:val="16"/>
        </w:rPr>
        <w:t xml:space="preserve"> by the Act </w:t>
      </w:r>
      <w:r w:rsidRPr="00EA4F09">
        <w:rPr>
          <w:rStyle w:val="UnderlineBold"/>
          <w:highlight w:val="cyan"/>
        </w:rPr>
        <w:t>allow the agency to construc</w:t>
      </w:r>
      <w:r w:rsidRPr="009E6457">
        <w:rPr>
          <w:rStyle w:val="UnderlineBold"/>
        </w:rPr>
        <w:t xml:space="preserve">t a very close approximation of </w:t>
      </w:r>
      <w:r w:rsidRPr="00EA4F09">
        <w:rPr>
          <w:rStyle w:val="UnderlineBold"/>
          <w:highlight w:val="cyan"/>
        </w:rPr>
        <w:t>an economy</w:t>
      </w:r>
      <w:r w:rsidRPr="00EA4F09">
        <w:rPr>
          <w:rStyle w:val="UnderlineBold"/>
          <w:rFonts w:ascii="Cambria Math" w:hAnsi="Cambria Math" w:cs="Cambria Math"/>
          <w:highlight w:val="cyan"/>
        </w:rPr>
        <w:t>‐</w:t>
      </w:r>
      <w:r w:rsidRPr="00EA4F09">
        <w:rPr>
          <w:rStyle w:val="UnderlineBold"/>
          <w:highlight w:val="cyan"/>
        </w:rPr>
        <w:t>wide cap</w:t>
      </w:r>
      <w:r w:rsidRPr="00EA4F09">
        <w:rPr>
          <w:rStyle w:val="UnderlineBold"/>
          <w:rFonts w:ascii="Cambria Math" w:hAnsi="Cambria Math" w:cs="Cambria Math"/>
          <w:highlight w:val="cyan"/>
        </w:rPr>
        <w:t>‐</w:t>
      </w:r>
      <w:r w:rsidRPr="00EA4F09">
        <w:rPr>
          <w:rStyle w:val="UnderlineBold"/>
          <w:highlight w:val="cyan"/>
        </w:rPr>
        <w:t>and</w:t>
      </w:r>
      <w:r w:rsidRPr="00EA4F09">
        <w:rPr>
          <w:rStyle w:val="UnderlineBold"/>
          <w:rFonts w:ascii="Cambria Math" w:hAnsi="Cambria Math" w:cs="Cambria Math"/>
          <w:highlight w:val="cyan"/>
        </w:rPr>
        <w:t>‐</w:t>
      </w:r>
      <w:r w:rsidRPr="00EA4F09">
        <w:rPr>
          <w:rStyle w:val="UnderlineBold"/>
          <w:highlight w:val="cyan"/>
        </w:rPr>
        <w:t>trade</w:t>
      </w:r>
      <w:r w:rsidRPr="009E6457">
        <w:rPr>
          <w:rStyle w:val="UnderlineBold"/>
        </w:rPr>
        <w:t xml:space="preserve"> system</w:t>
      </w:r>
      <w:r w:rsidRPr="009E6457">
        <w:rPr>
          <w:rFonts w:cs="Arial"/>
          <w:sz w:val="16"/>
        </w:rPr>
        <w:t>, with a few</w:t>
      </w:r>
      <w:r w:rsidRPr="009E6457">
        <w:rPr>
          <w:sz w:val="16"/>
        </w:rPr>
        <w:t xml:space="preserve"> small but important caveats. This finding is extremely important because it indicates that </w:t>
      </w:r>
      <w:r w:rsidRPr="009E6457">
        <w:rPr>
          <w:rStyle w:val="UnderlineBold"/>
        </w:rPr>
        <w:t>congressional deadlock</w:t>
      </w:r>
      <w:r w:rsidRPr="009E6457">
        <w:rPr>
          <w:sz w:val="16"/>
        </w:rPr>
        <w:t>—a very real possibility—</w:t>
      </w:r>
      <w:r w:rsidRPr="009E6457">
        <w:rPr>
          <w:rStyle w:val="UnderlineBold"/>
        </w:rPr>
        <w:t>need not result in inaction</w:t>
      </w:r>
      <w:r w:rsidRPr="009E6457">
        <w:rPr>
          <w:sz w:val="16"/>
        </w:rPr>
        <w:t xml:space="preserve">. In fact, </w:t>
      </w:r>
      <w:r w:rsidRPr="009E6457">
        <w:rPr>
          <w:rStyle w:val="UnderlineBold"/>
        </w:rPr>
        <w:t xml:space="preserve">because EPA has the power to create a </w:t>
      </w:r>
      <w:r w:rsidRPr="009E6457">
        <w:rPr>
          <w:sz w:val="16"/>
        </w:rPr>
        <w:t>vi r</w:t>
      </w:r>
      <w:r w:rsidRPr="009E6457">
        <w:rPr>
          <w:rStyle w:val="UnderlineBold"/>
        </w:rPr>
        <w:t xml:space="preserve">egulatory </w:t>
      </w:r>
      <w:r w:rsidRPr="009E6457">
        <w:rPr>
          <w:sz w:val="16"/>
        </w:rPr>
        <w:t>cap</w:t>
      </w:r>
      <w:r w:rsidRPr="009E6457">
        <w:rPr>
          <w:rFonts w:ascii="Cambria Math" w:hAnsi="Cambria Math" w:cs="Cambria Math"/>
          <w:sz w:val="16"/>
        </w:rPr>
        <w:t>‐</w:t>
      </w:r>
      <w:r w:rsidRPr="009E6457">
        <w:rPr>
          <w:rFonts w:cs="Arial"/>
          <w:sz w:val="16"/>
        </w:rPr>
        <w:t>and</w:t>
      </w:r>
      <w:r w:rsidRPr="009E6457">
        <w:rPr>
          <w:rFonts w:ascii="Cambria Math" w:hAnsi="Cambria Math" w:cs="Cambria Math"/>
          <w:sz w:val="16"/>
        </w:rPr>
        <w:t>‐</w:t>
      </w:r>
      <w:r w:rsidRPr="009E6457">
        <w:rPr>
          <w:rFonts w:cs="Arial"/>
          <w:sz w:val="16"/>
        </w:rPr>
        <w:t xml:space="preserve">trade </w:t>
      </w:r>
      <w:r w:rsidRPr="009E6457">
        <w:rPr>
          <w:rStyle w:val="UnderlineBold"/>
        </w:rPr>
        <w:t xml:space="preserve">system, it is possible that </w:t>
      </w:r>
      <w:r w:rsidRPr="00EA4F09">
        <w:rPr>
          <w:rStyle w:val="UnderlineBold"/>
          <w:highlight w:val="cyan"/>
        </w:rPr>
        <w:t>the U</w:t>
      </w:r>
      <w:r w:rsidRPr="009E6457">
        <w:rPr>
          <w:rStyle w:val="UnderlineBold"/>
        </w:rPr>
        <w:t xml:space="preserve">nited </w:t>
      </w:r>
      <w:r w:rsidRPr="00EA4F09">
        <w:rPr>
          <w:rStyle w:val="UnderlineBold"/>
          <w:highlight w:val="cyan"/>
        </w:rPr>
        <w:t>S</w:t>
      </w:r>
      <w:r w:rsidRPr="009E6457">
        <w:rPr>
          <w:rStyle w:val="UnderlineBold"/>
        </w:rPr>
        <w:t xml:space="preserve">tates </w:t>
      </w:r>
      <w:r w:rsidRPr="00EA4F09">
        <w:rPr>
          <w:rStyle w:val="UnderlineBold"/>
          <w:highlight w:val="cyan"/>
        </w:rPr>
        <w:t>could join a global regime</w:t>
      </w:r>
      <w:r w:rsidRPr="00EA4F09">
        <w:rPr>
          <w:rFonts w:cs="Arial"/>
          <w:sz w:val="16"/>
          <w:highlight w:val="cyan"/>
        </w:rPr>
        <w:t xml:space="preserve"> </w:t>
      </w:r>
      <w:r w:rsidRPr="00EA4F09">
        <w:rPr>
          <w:rStyle w:val="UnderlineBold"/>
          <w:highlight w:val="cyan"/>
        </w:rPr>
        <w:t>through an executive agreement</w:t>
      </w:r>
      <w:r w:rsidRPr="009E6457">
        <w:rPr>
          <w:rStyle w:val="UnderlineBold"/>
        </w:rPr>
        <w:t>,</w:t>
      </w:r>
      <w:r w:rsidRPr="009E6457">
        <w:rPr>
          <w:sz w:val="16"/>
        </w:rPr>
        <w:t xml:space="preserve"> forgoing the difficult treaty ratification process that halted adoption of the Kyoto Protocol. This report is an important contribution at a critical time. Several environmental law scholars and policy experts have examined the myriad challenges of using the Clean Air Act to address greenhouse gas emissions. The Road Ahead synthesizes and expands on this work to provide a map for EPA through this legal minefield. The political and social consequences of missteps on the part of the agency are grave. But it is even more dangerous for the agency to remain paralyzed. With this report, Chettiar and Schwartz have given us reason to hope that we can navigate this perilous ground successfully. </w:t>
      </w:r>
    </w:p>
    <w:p w:rsidR="00352AC5" w:rsidRDefault="00352AC5" w:rsidP="00352AC5">
      <w:pPr>
        <w:rPr>
          <w:sz w:val="16"/>
        </w:rPr>
      </w:pPr>
    </w:p>
    <w:p w:rsidR="00352AC5" w:rsidRPr="004B7996" w:rsidRDefault="00352AC5" w:rsidP="00352AC5">
      <w:pPr>
        <w:pStyle w:val="Heading4"/>
        <w:rPr>
          <w:rFonts w:cs="Arial"/>
        </w:rPr>
      </w:pPr>
      <w:r w:rsidRPr="004B7996">
        <w:rPr>
          <w:rFonts w:cs="Arial"/>
        </w:rPr>
        <w:t>Extinction.</w:t>
      </w:r>
    </w:p>
    <w:p w:rsidR="00352AC5" w:rsidRPr="00AD770B" w:rsidRDefault="00352AC5" w:rsidP="00352AC5">
      <w:pPr>
        <w:rPr>
          <w:color w:val="000000"/>
          <w:sz w:val="16"/>
        </w:rPr>
      </w:pPr>
      <w:r w:rsidRPr="007E7B3F">
        <w:rPr>
          <w:rStyle w:val="CitationChar"/>
          <w:rFonts w:cs="Arial"/>
        </w:rPr>
        <w:t>Powell 2K</w:t>
      </w:r>
      <w:r w:rsidRPr="00AD770B">
        <w:rPr>
          <w:color w:val="000000"/>
        </w:rPr>
        <w:t xml:space="preserve"> (Corey S. Powell, Adjunct professor of Science Journalism at NYU's Science and Environmental Reporting Program; spent eight years on the Board of Editors at Scientific American; worked at Physics Today and at NASA's Goddard Space Flight Center where he assisted in the testing of gamma-ray telescopes, October 2000, Discover, Vol. 21, No. 10, 20 Ways the World Could End Swept away)</w:t>
      </w:r>
    </w:p>
    <w:p w:rsidR="00352AC5" w:rsidRPr="00AD770B" w:rsidRDefault="00352AC5" w:rsidP="00352AC5">
      <w:pPr>
        <w:pStyle w:val="card"/>
        <w:rPr>
          <w:color w:val="000000"/>
          <w:sz w:val="16"/>
        </w:rPr>
      </w:pPr>
    </w:p>
    <w:p w:rsidR="00352AC5" w:rsidRPr="00AD770B" w:rsidRDefault="00352AC5" w:rsidP="00352AC5">
      <w:pPr>
        <w:pStyle w:val="card"/>
        <w:rPr>
          <w:color w:val="000000"/>
        </w:rPr>
      </w:pPr>
      <w:r w:rsidRPr="00AD770B">
        <w:rPr>
          <w:color w:val="000000"/>
          <w:sz w:val="16"/>
        </w:rPr>
        <w:t>The Earth is getting warmer, and scientists mostly agree that humans bear some blame. It's easy to see how</w:t>
      </w:r>
      <w:r w:rsidRPr="00AD770B">
        <w:rPr>
          <w:color w:val="000000"/>
        </w:rPr>
        <w:t xml:space="preserve"> </w:t>
      </w:r>
      <w:r w:rsidRPr="00AD770B">
        <w:rPr>
          <w:b/>
          <w:color w:val="000000"/>
          <w:u w:val="single"/>
        </w:rPr>
        <w:t>global warming</w:t>
      </w:r>
      <w:r w:rsidRPr="00AD770B">
        <w:rPr>
          <w:color w:val="000000"/>
          <w:u w:val="single"/>
        </w:rPr>
        <w:t xml:space="preserve"> could </w:t>
      </w:r>
      <w:r w:rsidRPr="00AD770B">
        <w:rPr>
          <w:b/>
          <w:color w:val="000000"/>
          <w:u w:val="single"/>
        </w:rPr>
        <w:t>flood cities</w:t>
      </w:r>
      <w:r w:rsidRPr="00AD770B">
        <w:rPr>
          <w:color w:val="000000"/>
          <w:u w:val="single"/>
        </w:rPr>
        <w:t xml:space="preserve"> and ruin harvests.</w:t>
      </w:r>
      <w:r w:rsidRPr="00AD770B">
        <w:rPr>
          <w:color w:val="000000"/>
          <w:sz w:val="16"/>
        </w:rPr>
        <w:t xml:space="preserve"> More recently, researchers like Paul </w:t>
      </w:r>
      <w:r w:rsidRPr="00AD770B">
        <w:rPr>
          <w:color w:val="000000"/>
          <w:highlight w:val="cyan"/>
          <w:u w:val="single"/>
        </w:rPr>
        <w:t xml:space="preserve">Epstein of </w:t>
      </w:r>
      <w:r w:rsidRPr="00AD770B">
        <w:rPr>
          <w:b/>
          <w:color w:val="000000"/>
          <w:highlight w:val="cyan"/>
          <w:u w:val="single"/>
        </w:rPr>
        <w:t>Harvard Medical School</w:t>
      </w:r>
      <w:r w:rsidRPr="00AD770B">
        <w:rPr>
          <w:color w:val="000000"/>
          <w:sz w:val="16"/>
        </w:rPr>
        <w:t xml:space="preserve"> have </w:t>
      </w:r>
      <w:r w:rsidRPr="00AD770B">
        <w:rPr>
          <w:color w:val="000000"/>
          <w:highlight w:val="cyan"/>
          <w:u w:val="single"/>
        </w:rPr>
        <w:t>raised the alarm</w:t>
      </w:r>
      <w:r w:rsidRPr="00AD770B">
        <w:rPr>
          <w:color w:val="000000"/>
          <w:u w:val="single"/>
        </w:rPr>
        <w:t xml:space="preserve"> that </w:t>
      </w:r>
      <w:r w:rsidRPr="00AD770B">
        <w:rPr>
          <w:color w:val="000000"/>
          <w:highlight w:val="cyan"/>
          <w:u w:val="single"/>
        </w:rPr>
        <w:t>a balmier planet could</w:t>
      </w:r>
      <w:r w:rsidRPr="00AD770B">
        <w:rPr>
          <w:color w:val="000000"/>
          <w:u w:val="single"/>
        </w:rPr>
        <w:t xml:space="preserve"> also </w:t>
      </w:r>
      <w:r w:rsidRPr="00AD770B">
        <w:rPr>
          <w:color w:val="000000"/>
          <w:highlight w:val="cyan"/>
          <w:u w:val="single"/>
        </w:rPr>
        <w:t xml:space="preserve">assist the </w:t>
      </w:r>
      <w:r w:rsidRPr="00AD770B">
        <w:rPr>
          <w:b/>
          <w:color w:val="000000"/>
          <w:highlight w:val="cyan"/>
          <w:u w:val="single"/>
        </w:rPr>
        <w:t>spread of infectious disease</w:t>
      </w:r>
      <w:r w:rsidRPr="00AD770B">
        <w:rPr>
          <w:color w:val="000000"/>
          <w:highlight w:val="cyan"/>
          <w:u w:val="single"/>
        </w:rPr>
        <w:t xml:space="preserve"> by providing a</w:t>
      </w:r>
      <w:r w:rsidRPr="00AD770B">
        <w:rPr>
          <w:color w:val="000000"/>
          <w:u w:val="single"/>
        </w:rPr>
        <w:t xml:space="preserve"> more </w:t>
      </w:r>
      <w:r w:rsidRPr="00AD770B">
        <w:rPr>
          <w:color w:val="000000"/>
          <w:highlight w:val="cyan"/>
          <w:u w:val="single"/>
        </w:rPr>
        <w:t xml:space="preserve">suitable climate for </w:t>
      </w:r>
      <w:r w:rsidRPr="00AD770B">
        <w:rPr>
          <w:b/>
          <w:color w:val="000000"/>
          <w:highlight w:val="cyan"/>
          <w:u w:val="single"/>
        </w:rPr>
        <w:t>parasites</w:t>
      </w:r>
      <w:r w:rsidRPr="00AD770B">
        <w:rPr>
          <w:color w:val="000000"/>
          <w:highlight w:val="cyan"/>
          <w:u w:val="single"/>
        </w:rPr>
        <w:t xml:space="preserve"> and</w:t>
      </w:r>
      <w:r w:rsidRPr="00AD770B">
        <w:rPr>
          <w:color w:val="000000"/>
          <w:u w:val="single"/>
        </w:rPr>
        <w:t xml:space="preserve"> spreading</w:t>
      </w:r>
      <w:r w:rsidRPr="00AD770B">
        <w:rPr>
          <w:color w:val="000000"/>
          <w:sz w:val="16"/>
        </w:rPr>
        <w:t xml:space="preserve"> the range of tropical </w:t>
      </w:r>
      <w:r w:rsidRPr="00AD770B">
        <w:rPr>
          <w:b/>
          <w:color w:val="000000"/>
          <w:highlight w:val="cyan"/>
          <w:u w:val="single"/>
        </w:rPr>
        <w:t>pathogens</w:t>
      </w:r>
      <w:r w:rsidRPr="00AD770B">
        <w:rPr>
          <w:b/>
          <w:color w:val="000000"/>
          <w:sz w:val="16"/>
        </w:rPr>
        <w:t xml:space="preserve"> </w:t>
      </w:r>
      <w:r w:rsidRPr="00AD770B">
        <w:rPr>
          <w:color w:val="000000"/>
          <w:sz w:val="16"/>
        </w:rPr>
        <w:t xml:space="preserve">(see #8). </w:t>
      </w:r>
      <w:r w:rsidRPr="00AD770B">
        <w:rPr>
          <w:color w:val="000000"/>
          <w:u w:val="single"/>
        </w:rPr>
        <w:t>That could include crop diseases which</w:t>
      </w:r>
      <w:r w:rsidRPr="00AD770B">
        <w:rPr>
          <w:color w:val="000000"/>
          <w:sz w:val="16"/>
        </w:rPr>
        <w:t>, combined with substantial climate shifts,</w:t>
      </w:r>
      <w:r w:rsidRPr="00AD770B">
        <w:rPr>
          <w:color w:val="000000"/>
        </w:rPr>
        <w:t xml:space="preserve"> </w:t>
      </w:r>
      <w:r w:rsidRPr="00AD770B">
        <w:rPr>
          <w:color w:val="000000"/>
          <w:u w:val="single"/>
        </w:rPr>
        <w:t xml:space="preserve">might cause </w:t>
      </w:r>
      <w:r w:rsidRPr="00AD770B">
        <w:rPr>
          <w:b/>
          <w:color w:val="000000"/>
          <w:u w:val="single"/>
        </w:rPr>
        <w:t>famine.</w:t>
      </w:r>
      <w:r w:rsidRPr="00AD770B">
        <w:rPr>
          <w:color w:val="000000"/>
          <w:sz w:val="16"/>
        </w:rPr>
        <w:t xml:space="preserve"> Effects could be even more dramatic. At present, atmospheric gases trap enough heat close to the surface to keep things comfortable. </w:t>
      </w:r>
      <w:r w:rsidRPr="00F65D4F">
        <w:rPr>
          <w:color w:val="000000"/>
          <w:u w:val="single"/>
        </w:rPr>
        <w:t>Increase the global temperature a bit</w:t>
      </w:r>
      <w:r w:rsidRPr="00F65D4F">
        <w:rPr>
          <w:color w:val="000000"/>
          <w:sz w:val="16"/>
        </w:rPr>
        <w:t>, however,</w:t>
      </w:r>
      <w:r w:rsidRPr="00F65D4F">
        <w:rPr>
          <w:color w:val="000000"/>
        </w:rPr>
        <w:t xml:space="preserve"> </w:t>
      </w:r>
      <w:r w:rsidRPr="00F65D4F">
        <w:rPr>
          <w:color w:val="000000"/>
          <w:u w:val="single"/>
        </w:rPr>
        <w:t xml:space="preserve">and </w:t>
      </w:r>
      <w:r w:rsidRPr="00AD770B">
        <w:rPr>
          <w:color w:val="000000"/>
          <w:highlight w:val="cyan"/>
          <w:u w:val="single"/>
        </w:rPr>
        <w:t>there could be a</w:t>
      </w:r>
      <w:r w:rsidRPr="00F65D4F">
        <w:rPr>
          <w:color w:val="000000"/>
          <w:u w:val="single"/>
        </w:rPr>
        <w:t xml:space="preserve"> bad </w:t>
      </w:r>
      <w:r w:rsidRPr="00AD770B">
        <w:rPr>
          <w:b/>
          <w:color w:val="000000"/>
          <w:highlight w:val="cyan"/>
          <w:u w:val="single"/>
        </w:rPr>
        <w:t>feedback effect</w:t>
      </w:r>
      <w:r w:rsidRPr="00AD770B">
        <w:rPr>
          <w:color w:val="000000"/>
          <w:highlight w:val="cyan"/>
          <w:u w:val="single"/>
        </w:rPr>
        <w:t>, with water evaporating faster</w:t>
      </w:r>
      <w:r w:rsidRPr="00AD770B">
        <w:rPr>
          <w:color w:val="000000"/>
          <w:sz w:val="16"/>
        </w:rPr>
        <w:t xml:space="preserve">, </w:t>
      </w:r>
      <w:r w:rsidRPr="00AD770B">
        <w:rPr>
          <w:color w:val="000000"/>
          <w:highlight w:val="cyan"/>
          <w:u w:val="single"/>
        </w:rPr>
        <w:t xml:space="preserve">freeing water vapor </w:t>
      </w:r>
      <w:r w:rsidRPr="00AD770B">
        <w:rPr>
          <w:color w:val="000000"/>
          <w:sz w:val="16"/>
        </w:rPr>
        <w:t>(</w:t>
      </w:r>
      <w:r w:rsidRPr="00AD770B">
        <w:rPr>
          <w:color w:val="000000"/>
          <w:highlight w:val="cyan"/>
          <w:u w:val="single"/>
        </w:rPr>
        <w:t xml:space="preserve">a </w:t>
      </w:r>
      <w:r w:rsidRPr="00AD770B">
        <w:rPr>
          <w:b/>
          <w:color w:val="000000"/>
          <w:highlight w:val="cyan"/>
          <w:u w:val="single"/>
        </w:rPr>
        <w:t xml:space="preserve">potent </w:t>
      </w:r>
      <w:r w:rsidRPr="00AD770B">
        <w:rPr>
          <w:b/>
          <w:color w:val="000000"/>
          <w:highlight w:val="cyan"/>
          <w:u w:val="single"/>
          <w:bdr w:val="single" w:sz="4" w:space="0" w:color="auto"/>
        </w:rPr>
        <w:t>g</w:t>
      </w:r>
      <w:r w:rsidRPr="00AD770B">
        <w:rPr>
          <w:b/>
          <w:color w:val="000000"/>
          <w:u w:val="single"/>
        </w:rPr>
        <w:t>reen</w:t>
      </w:r>
      <w:r w:rsidRPr="00AD770B">
        <w:rPr>
          <w:b/>
          <w:color w:val="000000"/>
          <w:highlight w:val="cyan"/>
          <w:u w:val="single"/>
          <w:bdr w:val="single" w:sz="4" w:space="0" w:color="auto"/>
        </w:rPr>
        <w:t>h</w:t>
      </w:r>
      <w:r w:rsidRPr="00AD770B">
        <w:rPr>
          <w:b/>
          <w:color w:val="000000"/>
          <w:u w:val="single"/>
        </w:rPr>
        <w:t xml:space="preserve">ouse </w:t>
      </w:r>
      <w:r w:rsidRPr="00AD770B">
        <w:rPr>
          <w:b/>
          <w:color w:val="000000"/>
          <w:highlight w:val="cyan"/>
          <w:u w:val="single"/>
          <w:bdr w:val="single" w:sz="4" w:space="0" w:color="auto"/>
        </w:rPr>
        <w:t>g</w:t>
      </w:r>
      <w:r w:rsidRPr="00AD770B">
        <w:rPr>
          <w:b/>
          <w:color w:val="000000"/>
          <w:u w:val="single"/>
        </w:rPr>
        <w:t>as</w:t>
      </w:r>
      <w:r w:rsidRPr="00AD770B">
        <w:rPr>
          <w:color w:val="000000"/>
          <w:u w:val="single"/>
        </w:rPr>
        <w:t xml:space="preserve">), </w:t>
      </w:r>
      <w:r w:rsidRPr="00AD770B">
        <w:rPr>
          <w:color w:val="000000"/>
          <w:highlight w:val="cyan"/>
          <w:u w:val="single"/>
        </w:rPr>
        <w:t>which</w:t>
      </w:r>
      <w:r w:rsidRPr="00AD770B">
        <w:rPr>
          <w:color w:val="000000"/>
          <w:u w:val="single"/>
        </w:rPr>
        <w:t xml:space="preserve"> </w:t>
      </w:r>
      <w:r w:rsidRPr="00AD770B">
        <w:rPr>
          <w:b/>
          <w:color w:val="000000"/>
          <w:u w:val="single"/>
        </w:rPr>
        <w:t>traps more heat</w:t>
      </w:r>
      <w:r w:rsidRPr="00AD770B">
        <w:rPr>
          <w:color w:val="000000"/>
          <w:u w:val="single"/>
        </w:rPr>
        <w:t xml:space="preserve">, which </w:t>
      </w:r>
      <w:r w:rsidRPr="00AD770B">
        <w:rPr>
          <w:color w:val="000000"/>
          <w:highlight w:val="cyan"/>
          <w:u w:val="single"/>
        </w:rPr>
        <w:t>drives</w:t>
      </w:r>
      <w:r w:rsidRPr="00AD770B">
        <w:rPr>
          <w:color w:val="000000"/>
          <w:u w:val="single"/>
        </w:rPr>
        <w:t xml:space="preserve"> carbon dioxide from the rocks, which drives </w:t>
      </w:r>
      <w:r w:rsidRPr="00AD770B">
        <w:rPr>
          <w:color w:val="000000"/>
          <w:highlight w:val="cyan"/>
          <w:u w:val="single"/>
        </w:rPr>
        <w:t>temperatures</w:t>
      </w:r>
      <w:r w:rsidRPr="00AD770B">
        <w:rPr>
          <w:color w:val="000000"/>
          <w:u w:val="single"/>
        </w:rPr>
        <w:t xml:space="preserve"> still </w:t>
      </w:r>
      <w:r w:rsidRPr="00AD770B">
        <w:rPr>
          <w:color w:val="000000"/>
          <w:highlight w:val="cyan"/>
          <w:u w:val="single"/>
        </w:rPr>
        <w:t xml:space="preserve">higher. </w:t>
      </w:r>
      <w:r w:rsidRPr="00AD770B">
        <w:rPr>
          <w:b/>
          <w:color w:val="000000"/>
          <w:highlight w:val="cyan"/>
          <w:u w:val="single"/>
        </w:rPr>
        <w:t>Earth could end up</w:t>
      </w:r>
      <w:r w:rsidRPr="00AD770B">
        <w:rPr>
          <w:color w:val="000000"/>
          <w:sz w:val="16"/>
        </w:rPr>
        <w:t xml:space="preserve"> much</w:t>
      </w:r>
      <w:r w:rsidRPr="00AD770B">
        <w:rPr>
          <w:color w:val="000000"/>
        </w:rPr>
        <w:t xml:space="preserve"> </w:t>
      </w:r>
      <w:r w:rsidRPr="00AD770B">
        <w:rPr>
          <w:b/>
          <w:color w:val="000000"/>
          <w:highlight w:val="cyan"/>
          <w:u w:val="single"/>
        </w:rPr>
        <w:t>like Venus</w:t>
      </w:r>
      <w:r w:rsidRPr="00AD770B">
        <w:rPr>
          <w:color w:val="000000"/>
          <w:highlight w:val="cyan"/>
          <w:u w:val="single"/>
        </w:rPr>
        <w:t>, where the</w:t>
      </w:r>
      <w:r w:rsidRPr="00AD770B">
        <w:rPr>
          <w:color w:val="000000"/>
          <w:sz w:val="16"/>
        </w:rPr>
        <w:t xml:space="preserve"> high on a </w:t>
      </w:r>
      <w:r w:rsidRPr="00AD770B">
        <w:rPr>
          <w:color w:val="000000"/>
          <w:u w:val="single"/>
        </w:rPr>
        <w:t xml:space="preserve">typical </w:t>
      </w:r>
      <w:r w:rsidRPr="00AD770B">
        <w:rPr>
          <w:color w:val="000000"/>
          <w:highlight w:val="cyan"/>
          <w:u w:val="single"/>
        </w:rPr>
        <w:t xml:space="preserve">day is </w:t>
      </w:r>
      <w:r w:rsidRPr="00AD770B">
        <w:rPr>
          <w:b/>
          <w:color w:val="000000"/>
          <w:highlight w:val="cyan"/>
          <w:u w:val="single"/>
        </w:rPr>
        <w:t>900 degrees</w:t>
      </w:r>
      <w:r w:rsidRPr="00AD770B">
        <w:rPr>
          <w:b/>
          <w:color w:val="000000"/>
          <w:u w:val="single"/>
        </w:rPr>
        <w:t xml:space="preserve"> Fahrenheit.</w:t>
      </w:r>
      <w:r w:rsidRPr="00AD770B">
        <w:rPr>
          <w:color w:val="000000"/>
          <w:sz w:val="16"/>
        </w:rPr>
        <w:t xml:space="preserve"> It would probably take a lot of warming to initiate such a runaway greenhouse effect, but scientists have no clue where exactly the tipping point lies.</w:t>
      </w:r>
    </w:p>
    <w:p w:rsidR="00352AC5" w:rsidRDefault="00352AC5" w:rsidP="00352AC5"/>
    <w:p w:rsidR="00352AC5" w:rsidRDefault="00352AC5" w:rsidP="00352AC5">
      <w:pPr>
        <w:pStyle w:val="Heading2"/>
      </w:pPr>
      <w:r>
        <w:t>framework</w:t>
      </w:r>
    </w:p>
    <w:p w:rsidR="00352AC5" w:rsidRDefault="00352AC5" w:rsidP="00352AC5"/>
    <w:p w:rsidR="00352AC5" w:rsidRDefault="00352AC5" w:rsidP="00352AC5">
      <w:pPr>
        <w:pStyle w:val="Heading4"/>
      </w:pPr>
      <w:r>
        <w:t>Debate has value outside of psychoanalysis—all of their framework arguments presume they win their impact framing. Simulation should involve contestastion of competing policy options</w:t>
      </w:r>
    </w:p>
    <w:p w:rsidR="00352AC5" w:rsidRPr="00304153" w:rsidRDefault="00352AC5" w:rsidP="00352AC5">
      <w:pPr>
        <w:pStyle w:val="Citation"/>
      </w:pPr>
      <w:r w:rsidRPr="00304153">
        <w:t>Eijkman 12</w:t>
      </w:r>
    </w:p>
    <w:p w:rsidR="00352AC5" w:rsidRPr="00304153" w:rsidRDefault="00352AC5" w:rsidP="00352AC5">
      <w:r w:rsidRPr="00304153">
        <w:t xml:space="preserve">The role of simulations in the authentic learning for national security policy development: Implications for Practice / Dr. Henk Simon Eijkman. [electronic resource] </w:t>
      </w:r>
      <w:hyperlink r:id="rId16"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352AC5" w:rsidRDefault="00352AC5" w:rsidP="00352AC5"/>
    <w:p w:rsidR="00352AC5" w:rsidRDefault="00352AC5" w:rsidP="00352AC5">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 xml:space="preserve">(Geurts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Geurts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352AC5" w:rsidRPr="005300AA" w:rsidRDefault="00352AC5" w:rsidP="00352AC5"/>
    <w:p w:rsidR="00352AC5" w:rsidRDefault="00352AC5" w:rsidP="00352AC5">
      <w:pPr>
        <w:rPr>
          <w:rFonts w:cs="Arial"/>
        </w:rPr>
      </w:pPr>
    </w:p>
    <w:p w:rsidR="00352AC5" w:rsidRDefault="00352AC5" w:rsidP="00352AC5">
      <w:pPr>
        <w:pStyle w:val="Heading4"/>
      </w:pPr>
      <w:r>
        <w:t>Evaluate consequences</w:t>
      </w:r>
    </w:p>
    <w:p w:rsidR="00352AC5" w:rsidRDefault="00352AC5" w:rsidP="00352AC5">
      <w:r w:rsidRPr="005C0035">
        <w:rPr>
          <w:rStyle w:val="CiteChar"/>
        </w:rPr>
        <w:t>Weiss</w:t>
      </w:r>
      <w:r>
        <w:t xml:space="preserve">, Prof Poli Sci – CUNY Grad Center, </w:t>
      </w:r>
      <w:r w:rsidRPr="005C0035">
        <w:rPr>
          <w:rStyle w:val="CiteChar"/>
        </w:rPr>
        <w:t>‘99</w:t>
      </w:r>
    </w:p>
    <w:p w:rsidR="00352AC5" w:rsidRDefault="00352AC5" w:rsidP="00352AC5">
      <w:r>
        <w:t>(Thomas G, “</w:t>
      </w:r>
      <w:r w:rsidRPr="008A5132">
        <w:t>Principles, Politics, and Humanitarian Action</w:t>
      </w:r>
      <w:r>
        <w:t xml:space="preserve">,” </w:t>
      </w:r>
      <w:r w:rsidRPr="00E356E0">
        <w:rPr>
          <w:i/>
        </w:rPr>
        <w:t>Ethics and International Affairs</w:t>
      </w:r>
      <w:r>
        <w:t xml:space="preserve"> 13.1)</w:t>
      </w:r>
    </w:p>
    <w:p w:rsidR="00352AC5" w:rsidRDefault="00352AC5" w:rsidP="00352AC5">
      <w:pPr>
        <w:pStyle w:val="CiteCard"/>
        <w:ind w:left="0"/>
      </w:pPr>
    </w:p>
    <w:p w:rsidR="00352AC5" w:rsidRPr="00992B97" w:rsidRDefault="00352AC5" w:rsidP="00352AC5">
      <w:pPr>
        <w:rPr>
          <w:rStyle w:val="StyleBoldUnderline"/>
        </w:rPr>
      </w:pPr>
      <w: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w:t>
      </w:r>
      <w:r w:rsidRPr="00D71534">
        <w:t xml:space="preserve">sidelines is an option rather than entering the serum on the field. </w:t>
      </w:r>
      <w:r w:rsidRPr="00992B97">
        <w:rPr>
          <w:rStyle w:val="StyleBoldUnderline"/>
        </w:rPr>
        <w:t>A quandary</w:t>
      </w:r>
      <w:r w:rsidRPr="00D71534">
        <w:t xml:space="preserve">, on the other hand, </w:t>
      </w:r>
      <w:r w:rsidRPr="00992B97">
        <w:rPr>
          <w:rStyle w:val="StyleBoldUnderline"/>
        </w:rPr>
        <w:t>entails tough choices among unattractive options with better or worse possible outcomes</w:t>
      </w:r>
      <w:r w:rsidRPr="00D71534">
        <w:t>. While humanitarians are perplexed, they are not and should not be immobilized. The solution is not indifference</w:t>
      </w:r>
      <w:r>
        <w:t xml:space="preserve"> or withdrawal but rather appropriate engagement. </w:t>
      </w:r>
      <w:r w:rsidRPr="00992B97">
        <w:rPr>
          <w:rStyle w:val="StyleBoldUnderline"/>
          <w:highlight w:val="darkGray"/>
        </w:rPr>
        <w:t>The key lies in making a good faith effort to analyze the advantages and disadvantages of different alloys of politics</w:t>
      </w:r>
      <w:r w:rsidRPr="00992B97">
        <w:rPr>
          <w:rStyle w:val="StyleBoldUnderline"/>
        </w:rPr>
        <w:t xml:space="preserve"> and humanitarianism, </w:t>
      </w:r>
      <w:r w:rsidRPr="00992B97">
        <w:rPr>
          <w:rStyle w:val="StyleBoldUnderline"/>
          <w:highlight w:val="darkGray"/>
        </w:rPr>
        <w:t>and then to choose</w:t>
      </w:r>
      <w:r>
        <w:t xml:space="preserve"> what often amounts to </w:t>
      </w:r>
      <w:r w:rsidRPr="00992B97">
        <w:rPr>
          <w:rStyle w:val="StyleBoldUnderline"/>
          <w:highlight w:val="darkGray"/>
        </w:rPr>
        <w:t>the lesser of evils.</w:t>
      </w:r>
    </w:p>
    <w:p w:rsidR="00352AC5" w:rsidRDefault="00352AC5" w:rsidP="00352AC5">
      <w:r w:rsidRPr="00992B97">
        <w:rPr>
          <w:rStyle w:val="StyleBoldUnderline"/>
        </w:rPr>
        <w:t>Thoughtful humanitarianism is more appropriate than rigid ideological responses</w:t>
      </w:r>
      <w:r>
        <w:t xml:space="preserve">, for four reasons: </w:t>
      </w:r>
      <w:r w:rsidRPr="00992B97">
        <w:rPr>
          <w:rStyle w:val="StyleBoldUnderline"/>
        </w:rPr>
        <w:t xml:space="preserve">goals of humanitarian action often conflict, </w:t>
      </w:r>
      <w:r w:rsidRPr="00992B97">
        <w:rPr>
          <w:rStyle w:val="StyleBoldUnderline"/>
          <w:highlight w:val="darkGray"/>
        </w:rPr>
        <w:t>good intentions can have catastrophic consequences</w:t>
      </w:r>
      <w:r w:rsidRPr="00992B97">
        <w:rPr>
          <w:rStyle w:val="StyleBoldUnderline"/>
        </w:rPr>
        <w:t>; there are alternative ways to achieve ends; and</w:t>
      </w:r>
      <w:r>
        <w:t xml:space="preserve"> even if none of the choices is ideal, </w:t>
      </w:r>
      <w:r w:rsidRPr="00992B97">
        <w:rPr>
          <w:rStyle w:val="StyleBoldUnderline"/>
        </w:rPr>
        <w:t>victims still require decisions about outside help</w:t>
      </w:r>
      <w:r>
        <w:t xml:space="preserve">. What Myron Wiener has called “instrumental humanitarianism” would resemble just war doctrine because contextual analyses and not formulas are required. </w:t>
      </w:r>
      <w:r w:rsidRPr="00992B97">
        <w:rPr>
          <w:rStyle w:val="StyleBoldUnderline"/>
          <w:highlight w:val="darkGray"/>
        </w:rPr>
        <w:t>Rather than resorting to knee-jerk reactions to help, it is necessary to weigh options and make decisions about choices that are far from optimal</w:t>
      </w:r>
      <w:r w:rsidRPr="00EA5E61">
        <w:rPr>
          <w:highlight w:val="darkGray"/>
        </w:rPr>
        <w:t>.</w:t>
      </w:r>
    </w:p>
    <w:p w:rsidR="00352AC5" w:rsidRDefault="00352AC5" w:rsidP="00352AC5">
      <w:r>
        <w:t>Many humanitarian decisions in northern Iraq, Somalia, Bosnia, and Rwanda—and especially those involving economic or military sanctions— required selecting least-bad options. Thomas Nagle advises that “given the limitations on human action, it is naive to sup</w:t>
      </w:r>
      <w:r w:rsidRPr="00965E08">
        <w:t xml:space="preserve">pose that there is a solution to every moral problem. “29 </w:t>
      </w:r>
      <w:r w:rsidRPr="00992B97">
        <w:rPr>
          <w:rStyle w:val="StyleBoldUnderline"/>
        </w:rPr>
        <w:t>Action-oriented institutions</w:t>
      </w:r>
      <w:r w:rsidRPr="00965E08">
        <w:t xml:space="preserve"> and staff </w:t>
      </w:r>
      <w:r w:rsidRPr="00992B97">
        <w:rPr>
          <w:rStyle w:val="StyleBoldUnderline"/>
        </w:rPr>
        <w:t>are required</w:t>
      </w:r>
      <w:r w:rsidRPr="00965E08">
        <w:t xml:space="preserve"> in </w:t>
      </w:r>
      <w:r>
        <w:t>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p>
    <w:p w:rsidR="00352AC5" w:rsidRDefault="00352AC5" w:rsidP="00352AC5">
      <w:r>
        <w:t xml:space="preserve">The process of making decisions in war zones could be compared to that pursued by “clinical ethical review teams” whose members are on call to make painful decisions about life-and-death matters in hospitals.sl </w:t>
      </w:r>
      <w:r w:rsidRPr="00D71534">
        <w:t xml:space="preserve">The sanctity of life is complicated by new technologies, but </w:t>
      </w:r>
      <w:r w:rsidRPr="00992B97">
        <w:rPr>
          <w:rStyle w:val="StyleBoldUnderline"/>
        </w:rPr>
        <w:t>urgent decisions cannot be finessed</w:t>
      </w:r>
      <w:r w:rsidRPr="00D71534">
        <w:t>. It is impermissible to long for another era or to pretend that the bases for decisions are unchanged. However emotionally wrenching, finding solutions is an operational imperative that is challenging</w:t>
      </w:r>
      <w:r>
        <w:t xml:space="preserve"> but </w:t>
      </w:r>
      <w:r w:rsidRPr="005C0035">
        <w:t xml:space="preserve">intellectually doable. </w:t>
      </w:r>
      <w:r w:rsidRPr="00992B97">
        <w:rPr>
          <w:rStyle w:val="StyleBoldUnderline"/>
        </w:rPr>
        <w:t>Humanitarians who cannot stand the heat generated by situational ethics should stay out of the post-Cold War humanitarian kitchen.</w:t>
      </w:r>
    </w:p>
    <w:p w:rsidR="00352AC5" w:rsidRDefault="00352AC5" w:rsidP="00352AC5">
      <w:r w:rsidRPr="00D105B0">
        <w:t>Principles in an Unprincipled World</w:t>
      </w:r>
    </w:p>
    <w:p w:rsidR="00352AC5" w:rsidRPr="00D71534" w:rsidRDefault="00352AC5" w:rsidP="00352AC5">
      <w:r>
        <w:t>Why are humanitarians in such a state of moral and operational disrepair</w:t>
      </w:r>
      <w:r w:rsidRPr="00D71534">
        <w:t>?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p>
    <w:p w:rsidR="00352AC5" w:rsidRDefault="00352AC5" w:rsidP="00352AC5">
      <w:r w:rsidRPr="00992B97">
        <w:rPr>
          <w:rStyle w:val="StyleBoldUnderline"/>
        </w:rPr>
        <w:t>This new terrain requires analysts and practitioners to admit ignorance and question orthodoxies. There is no comfortable theoretical framework or world vision to function as a compass</w:t>
      </w:r>
      <w:r w:rsidRPr="00D71534">
        <w:t xml:space="preserve"> to steer between integration and fragmentation</w:t>
      </w:r>
      <w:r>
        <w:t xml:space="preserve">,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992B97">
        <w:rPr>
          <w:rStyle w:val="StyleBoldUnderline"/>
        </w:rPr>
        <w:t>never before has there been such a bombardment of data and instant analysis</w:t>
      </w:r>
      <w:r>
        <w:t xml:space="preserve">; </w:t>
      </w:r>
      <w:r w:rsidRPr="00992B97">
        <w:rPr>
          <w:rStyle w:val="StyleBoldUnderline"/>
        </w:rPr>
        <w:t>the challenge of distilling such</w:t>
      </w:r>
      <w:r>
        <w:t xml:space="preserve"> jumbled and seemingly contradictory </w:t>
      </w:r>
      <w:r w:rsidRPr="00992B97">
        <w:rPr>
          <w:rStyle w:val="StyleBoldUnderline"/>
        </w:rPr>
        <w:t>information adds to the frustration of trying to do something appropriate fast</w:t>
      </w:r>
      <w:r>
        <w:t>.</w:t>
      </w:r>
    </w:p>
    <w:p w:rsidR="00352AC5" w:rsidRDefault="00352AC5" w:rsidP="00352AC5">
      <w:r>
        <w:t xml:space="preserve">International discourse is not condemned to follow North American fashions and adapt sound bites and slogans. </w:t>
      </w:r>
      <w:r w:rsidRPr="00992B97">
        <w:rPr>
          <w:rStyle w:val="StyleBoldUnderline"/>
          <w:highlight w:val="darkGray"/>
        </w:rPr>
        <w:t>It is essential to struggle with and</w:t>
      </w:r>
      <w:r w:rsidRPr="00992B97">
        <w:rPr>
          <w:rStyle w:val="StyleBoldUnderline"/>
        </w:rPr>
        <w:t xml:space="preserve"> even </w:t>
      </w:r>
      <w:r w:rsidRPr="00992B97">
        <w:rPr>
          <w:rStyle w:val="StyleBoldUnderline"/>
          <w:highlight w:val="darkGray"/>
        </w:rPr>
        <w:t>embrace</w:t>
      </w:r>
      <w:r w:rsidRPr="00992B97">
        <w:rPr>
          <w:rStyle w:val="StyleBoldUnderline"/>
        </w:rPr>
        <w:t xml:space="preserve"> the </w:t>
      </w:r>
      <w:r w:rsidRPr="00992B97">
        <w:rPr>
          <w:rStyle w:val="StyleBoldUnderline"/>
          <w:highlight w:val="darkGray"/>
        </w:rPr>
        <w:t>ambiguities</w:t>
      </w:r>
      <w:r w:rsidRPr="00992B97">
        <w:rPr>
          <w:rStyle w:val="StyleBoldUnderline"/>
        </w:rPr>
        <w:t xml:space="preserve"> that permeate international responses to wars, but </w:t>
      </w:r>
      <w:r w:rsidRPr="00992B97">
        <w:rPr>
          <w:rStyle w:val="StyleBoldUnderline"/>
          <w:highlight w:val="darkGray"/>
        </w:rPr>
        <w:t>without the illusion of a one-size-fits-all solution</w:t>
      </w:r>
      <w:r w:rsidRPr="00EA5E61">
        <w:rPr>
          <w:highlight w:val="darkGray"/>
        </w:rPr>
        <w:t>.</w:t>
      </w:r>
      <w:r>
        <w:t xml:space="preserve"> The trick is to grapple with complexities, to tease out the general without ignoring the particular, and still to be inspired enough to engage actively in trying to make a difference.</w:t>
      </w:r>
    </w:p>
    <w:p w:rsidR="00352AC5" w:rsidRDefault="00352AC5" w:rsidP="00352AC5">
      <w:r>
        <w:t xml:space="preserve">Because more and more staff of aid agencies, their governing boards, and their financial backers have come to value reflection, </w:t>
      </w:r>
      <w:r w:rsidRPr="00992B97">
        <w:rPr>
          <w:rStyle w:val="StyleBoldUnderline"/>
          <w:highlight w:val="darkGray"/>
        </w:rPr>
        <w:t>an</w:t>
      </w:r>
      <w:r w:rsidRPr="00992B97">
        <w:rPr>
          <w:rStyle w:val="StyleBoldUnderline"/>
        </w:rPr>
        <w:t xml:space="preserve"> </w:t>
      </w:r>
      <w:r w:rsidRPr="00992B97">
        <w:rPr>
          <w:rStyle w:val="StyleBoldUnderline"/>
          <w:highlight w:val="darkGray"/>
        </w:rPr>
        <w:t>earlier</w:t>
      </w:r>
      <w:r w:rsidRPr="00992B97">
        <w:rPr>
          <w:rStyle w:val="StyleBoldUnderline"/>
        </w:rPr>
        <w:t xml:space="preserve"> policy </w:t>
      </w:r>
      <w:r w:rsidRPr="00992B97">
        <w:rPr>
          <w:rStyle w:val="StyleBoldUnderline"/>
          <w:highlight w:val="darkGray"/>
        </w:rPr>
        <w:t>prescription</w:t>
      </w:r>
      <w:r w:rsidRPr="00992B97">
        <w:rPr>
          <w:rStyle w:val="StyleBoldUnderline"/>
        </w:rPr>
        <w:t xml:space="preserve"> by</w:t>
      </w:r>
      <w:r>
        <w:t xml:space="preserve"> Larry Minear and me </w:t>
      </w:r>
      <w:r w:rsidRPr="00992B97">
        <w:rPr>
          <w:rStyle w:val="StyleBoldUnderline"/>
          <w:highlight w:val="darkGray"/>
        </w:rPr>
        <w:t>no longer appears bizarre: “Don’t just do something, stand there!</w:t>
      </w:r>
      <w:r>
        <w:t xml:space="preserve"> “3sThis advice represented our conviction about the payoffs from thoughtful analyses and our growing distaste for the stereotypical, yet often accurate, image of a bevy of humanitarian actors flitting from one emergency to the next.</w:t>
      </w:r>
    </w:p>
    <w:p w:rsidR="00352AC5" w:rsidRDefault="00352AC5" w:rsidP="00352AC5"/>
    <w:p w:rsidR="00352AC5" w:rsidRDefault="00352AC5" w:rsidP="00352AC5">
      <w:pPr>
        <w:pStyle w:val="Heading4"/>
      </w:pPr>
      <w:r>
        <w:t>Util</w:t>
      </w:r>
    </w:p>
    <w:p w:rsidR="00352AC5" w:rsidRDefault="00352AC5" w:rsidP="00352AC5">
      <w:r w:rsidRPr="00671F20">
        <w:rPr>
          <w:rStyle w:val="CiteChar"/>
        </w:rPr>
        <w:t>Harries, 94</w:t>
      </w:r>
      <w:r>
        <w:t xml:space="preserve"> – Editor @ The National Interest</w:t>
      </w:r>
    </w:p>
    <w:p w:rsidR="00352AC5" w:rsidRDefault="00352AC5" w:rsidP="00352AC5">
      <w:r>
        <w:t xml:space="preserve">(Owen, </w:t>
      </w:r>
      <w:r w:rsidRPr="00182759">
        <w:t>Power and Civilization, The National Interest,</w:t>
      </w:r>
      <w:r>
        <w:t xml:space="preserve"> Spring, lexis)</w:t>
      </w:r>
    </w:p>
    <w:p w:rsidR="00352AC5" w:rsidRPr="00182759" w:rsidRDefault="00352AC5" w:rsidP="00352AC5"/>
    <w:p w:rsidR="00352AC5" w:rsidRDefault="00352AC5" w:rsidP="00352AC5">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992B97">
        <w:rPr>
          <w:rStyle w:val="StyleBoldUnderline"/>
          <w:highlight w:val="darkGray"/>
        </w:rPr>
        <w:t>in politics</w:t>
      </w:r>
      <w:r w:rsidRPr="00992B97">
        <w:rPr>
          <w:rStyle w:val="StyleBoldUnderline"/>
        </w:rPr>
        <w:t>,</w:t>
      </w:r>
      <w:r w:rsidRPr="005D21EF">
        <w:t xml:space="preserve"> it is </w:t>
      </w:r>
      <w:r w:rsidRPr="00992B97">
        <w:rPr>
          <w:rStyle w:val="StyleBoldUnderline"/>
          <w:highlight w:val="darkGray"/>
        </w:rPr>
        <w:t>“the ethic of responsibility” rather than “the ethic of absolute ends</w:t>
      </w:r>
      <w:r w:rsidRPr="00992B97">
        <w:rPr>
          <w:rStyle w:val="StyleBoldUnderline"/>
        </w:rPr>
        <w:t>”</w:t>
      </w:r>
      <w:r w:rsidRPr="005D21EF">
        <w:t xml:space="preserve"> that </w:t>
      </w:r>
      <w:r w:rsidRPr="00992B97">
        <w:rPr>
          <w:rStyle w:val="StyleBoldUnderline"/>
          <w:highlight w:val="darkGray"/>
        </w:rPr>
        <w:t>is appropriate</w:t>
      </w:r>
      <w:r w:rsidRPr="00992B97">
        <w:rPr>
          <w:rStyle w:val="StyleBoldUnderline"/>
        </w:rPr>
        <w:t>. While an individual is free to treat</w:t>
      </w:r>
      <w:r w:rsidRPr="005D21EF">
        <w:t xml:space="preserve"> human </w:t>
      </w:r>
      <w:r w:rsidRPr="00992B97">
        <w:rPr>
          <w:rStyle w:val="StyleBoldUnderline"/>
        </w:rPr>
        <w:t>rights as absolute,</w:t>
      </w:r>
      <w:r w:rsidRPr="005D21EF">
        <w:t xml:space="preserve"> to be observed whatever the cost, </w:t>
      </w:r>
      <w:r w:rsidRPr="00992B97">
        <w:rPr>
          <w:rStyle w:val="StyleBoldUnderline"/>
          <w:highlight w:val="darkGray"/>
        </w:rPr>
        <w:t>governments must always weigh consequences</w:t>
      </w:r>
      <w:r w:rsidRPr="00992B97">
        <w:rPr>
          <w:rStyle w:val="StyleBoldUnderline"/>
        </w:rPr>
        <w:t xml:space="preserve"> and</w:t>
      </w:r>
      <w:r w:rsidRPr="005D21EF">
        <w:t xml:space="preserve"> the </w:t>
      </w:r>
      <w:r w:rsidRPr="00992B97">
        <w:rPr>
          <w:rStyle w:val="StyleBoldUnderline"/>
        </w:rPr>
        <w:t>competing claims of other ends.</w:t>
      </w:r>
      <w:r w:rsidRPr="005D21EF">
        <w:t xml:space="preserve"> So </w:t>
      </w:r>
      <w:r w:rsidRPr="00992B97">
        <w:rPr>
          <w:rStyle w:val="StyleBoldUnderline"/>
          <w:highlight w:val="darkGray"/>
        </w:rPr>
        <w:t>once they enter the realm of politics,</w:t>
      </w:r>
      <w:r w:rsidRPr="005D21EF">
        <w:t xml:space="preserve"> human </w:t>
      </w:r>
      <w:r w:rsidRPr="00992B97">
        <w:rPr>
          <w:rStyle w:val="StyleBoldUnderline"/>
          <w:highlight w:val="darkGray"/>
        </w:rPr>
        <w:t>rights have to take their place in a hierarchy of interests, including</w:t>
      </w:r>
      <w:r w:rsidRPr="005D21EF">
        <w:t xml:space="preserve"> such basic things as </w:t>
      </w:r>
      <w:r w:rsidRPr="00992B97">
        <w:rPr>
          <w:rStyle w:val="StyleBoldUnderline"/>
          <w:highlight w:val="darkGray"/>
        </w:rPr>
        <w:t>national security and</w:t>
      </w:r>
      <w:r w:rsidRPr="005D21EF">
        <w:t xml:space="preserve"> the promotion of </w:t>
      </w:r>
      <w:r w:rsidRPr="00992B97">
        <w:rPr>
          <w:rStyle w:val="StyleBoldUnderline"/>
          <w:highlight w:val="darkGray"/>
        </w:rPr>
        <w:t>prosperity</w:t>
      </w:r>
      <w:r w:rsidRPr="00992B97">
        <w:rPr>
          <w:rStyle w:val="StyleBoldUnderline"/>
        </w:rPr>
        <w:t>.</w:t>
      </w:r>
      <w:r w:rsidRPr="005D21EF">
        <w:t xml:space="preserve"> Their place in that hierarchy will vary with circumstances, but </w:t>
      </w:r>
      <w:r w:rsidRPr="00992B97">
        <w:rPr>
          <w:rStyle w:val="StyleBoldUnderline"/>
          <w:highlight w:val="darkGray"/>
        </w:rPr>
        <w:t>no responsible government will ever</w:t>
      </w:r>
      <w:r w:rsidRPr="00992B97">
        <w:rPr>
          <w:rStyle w:val="StyleBoldUnderline"/>
        </w:rPr>
        <w:t xml:space="preserve"> be able to put them always at the top and </w:t>
      </w:r>
      <w:r w:rsidRPr="00992B97">
        <w:rPr>
          <w:rStyle w:val="StyleBoldUnderline"/>
          <w:highlight w:val="darkGray"/>
        </w:rPr>
        <w:t>treat them as</w:t>
      </w:r>
      <w:r w:rsidRPr="005D21EF">
        <w:t xml:space="preserve"> inviolable and </w:t>
      </w:r>
      <w:r w:rsidRPr="00992B97">
        <w:rPr>
          <w:rStyle w:val="StyleBoldUnderline"/>
          <w:highlight w:val="darkGray"/>
        </w:rPr>
        <w:t>over-riding</w:t>
      </w:r>
      <w:r w:rsidRPr="005D21EF">
        <w:t>. The cost of implementing and promoting them will always have to be considered</w:t>
      </w:r>
      <w:r w:rsidRPr="002C3065">
        <w:t>.</w:t>
      </w:r>
    </w:p>
    <w:p w:rsidR="00352AC5" w:rsidRDefault="00352AC5" w:rsidP="00352AC5">
      <w:pPr>
        <w:spacing w:after="200" w:line="276" w:lineRule="auto"/>
        <w:rPr>
          <w:rFonts w:asciiTheme="minorHAnsi" w:hAnsiTheme="minorHAnsi" w:cstheme="minorBidi"/>
          <w:sz w:val="22"/>
        </w:rPr>
      </w:pPr>
    </w:p>
    <w:p w:rsidR="00352AC5" w:rsidRDefault="00352AC5" w:rsidP="00352AC5">
      <w:bookmarkStart w:id="0" w:name="_GoBack"/>
      <w:bookmarkEnd w:id="0"/>
    </w:p>
    <w:p w:rsidR="00352AC5" w:rsidRPr="00352AC5" w:rsidRDefault="00352AC5" w:rsidP="00352AC5"/>
    <w:p w:rsidR="00352AC5" w:rsidRDefault="00352AC5" w:rsidP="00352AC5">
      <w:pPr>
        <w:pStyle w:val="Heading1"/>
      </w:pPr>
      <w:r>
        <w:t>2NC</w:t>
      </w:r>
    </w:p>
    <w:p w:rsidR="00352AC5" w:rsidRDefault="00352AC5" w:rsidP="00352AC5"/>
    <w:p w:rsidR="00352AC5" w:rsidRDefault="00352AC5" w:rsidP="00352AC5"/>
    <w:p w:rsidR="00352AC5" w:rsidRDefault="00352AC5" w:rsidP="00352AC5">
      <w:pPr>
        <w:pStyle w:val="Heading2"/>
      </w:pPr>
      <w:r>
        <w:t>Limits – Link 2NC</w:t>
      </w:r>
    </w:p>
    <w:p w:rsidR="00352AC5" w:rsidRDefault="00352AC5" w:rsidP="00352AC5"/>
    <w:p w:rsidR="00352AC5" w:rsidRDefault="00352AC5" w:rsidP="00352AC5">
      <w:pPr>
        <w:pStyle w:val="TagText"/>
      </w:pPr>
      <w:r>
        <w:t>Federal Energy regs are FIVE MILLION RESEARCH HOURS</w:t>
      </w:r>
    </w:p>
    <w:p w:rsidR="00352AC5" w:rsidRPr="001B6520" w:rsidRDefault="00352AC5" w:rsidP="00352AC5">
      <w:pPr>
        <w:rPr>
          <w:rStyle w:val="StyleStyleBold12pt"/>
        </w:rPr>
      </w:pPr>
      <w:r w:rsidRPr="001B6520">
        <w:rPr>
          <w:rStyle w:val="StyleStyleBold12pt"/>
        </w:rPr>
        <w:t>Tugwell 88</w:t>
      </w:r>
    </w:p>
    <w:p w:rsidR="00352AC5" w:rsidRDefault="00352AC5" w:rsidP="00352AC5">
      <w:r>
        <w:t xml:space="preserve"> The Energy Crisis and the American Political Economy:</w:t>
      </w:r>
    </w:p>
    <w:p w:rsidR="00352AC5" w:rsidRDefault="00352AC5" w:rsidP="00352AC5">
      <w:r>
        <w:t>Politics and Markets in the Management of Natural Resources</w:t>
      </w:r>
    </w:p>
    <w:p w:rsidR="00352AC5" w:rsidRDefault="00352AC5" w:rsidP="00352AC5">
      <w:r>
        <w:t xml:space="preserve">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352AC5" w:rsidRPr="0074161D" w:rsidRDefault="00352AC5" w:rsidP="00352AC5"/>
    <w:p w:rsidR="00352AC5" w:rsidRDefault="00352AC5" w:rsidP="00352AC5">
      <w:r>
        <w:t xml:space="preserve"> Finally, </w:t>
      </w:r>
      <w:r w:rsidRPr="00C9377A">
        <w:rPr>
          <w:rStyle w:val="StyleBoldUnderline"/>
          <w:highlight w:val="yellow"/>
        </w:rPr>
        <w:t xml:space="preserve">administering </w:t>
      </w:r>
      <w:r w:rsidRPr="00FF666E">
        <w:rPr>
          <w:rStyle w:val="UnderlineBold"/>
          <w:highlight w:val="yellow"/>
        </w:rPr>
        <w:t>energy regulations</w:t>
      </w:r>
      <w:r w:rsidRPr="00C9377A">
        <w:rPr>
          <w:highlight w:val="yellow"/>
        </w:rPr>
        <w:t xml:space="preserve"> </w:t>
      </w:r>
      <w:r w:rsidRPr="00C9377A">
        <w:rPr>
          <w:rStyle w:val="StyleBoldUnderline"/>
          <w:highlight w:val="yellow"/>
        </w:rPr>
        <w:t>proved</w:t>
      </w:r>
      <w: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StyleBoldUnderline"/>
        </w:rPr>
        <w:t xml:space="preserve"> </w:t>
      </w:r>
      <w:r>
        <w:t>man-</w:t>
      </w:r>
      <w:r w:rsidRPr="00C9377A">
        <w:rPr>
          <w:rStyle w:val="UnderlineBold"/>
          <w:highlight w:val="yellow"/>
        </w:rPr>
        <w:t>hours</w:t>
      </w:r>
      <w:r w:rsidRPr="00C9377A">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C9377A">
        <w:rPr>
          <w:rStyle w:val="StyleBoldUnderline"/>
          <w:highlight w:val="yellow"/>
        </w:rPr>
        <w:t>administrative costs</w:t>
      </w:r>
      <w:r w:rsidRPr="00047A4D">
        <w:rPr>
          <w:rStyle w:val="StyleBoldUnderline"/>
        </w:rPr>
        <w:t>, private and public, directly attributable to the regulatory process</w:t>
      </w:r>
      <w:r>
        <w:t xml:space="preserve"> also </w:t>
      </w:r>
      <w:r w:rsidRPr="00C9377A">
        <w:rPr>
          <w:rStyle w:val="StyleBoldUnderline"/>
          <w:highlight w:val="yellow"/>
        </w:rPr>
        <w:t>exceeded</w:t>
      </w:r>
      <w:r>
        <w:rPr>
          <w:rStyle w:val="StyleBoldUnderline"/>
          <w:highlight w:val="yellow"/>
        </w:rPr>
        <w:t xml:space="preserve"> </w:t>
      </w:r>
      <w:r w:rsidRPr="00C9377A">
        <w:rPr>
          <w:rStyle w:val="StyleBoldUnderline"/>
          <w:highlight w:val="yellow"/>
        </w:rPr>
        <w:t>$1 billion</w:t>
      </w:r>
      <w:r w:rsidRPr="00047A4D">
        <w:rPr>
          <w:rStyle w:val="StyleBoldUnderline"/>
        </w:rPr>
        <w:t xml:space="preserve"> a year</w:t>
      </w:r>
      <w:r>
        <w:t xml:space="preserve"> from 1974 to 1980.^</w:t>
      </w:r>
    </w:p>
    <w:p w:rsidR="00352AC5" w:rsidRDefault="00352AC5" w:rsidP="00352AC5"/>
    <w:p w:rsidR="00352AC5" w:rsidRDefault="00352AC5" w:rsidP="00352AC5">
      <w:pPr>
        <w:pStyle w:val="TagText"/>
      </w:pPr>
      <w:r>
        <w:t>All energy regulation is too big – it’s torture</w:t>
      </w:r>
    </w:p>
    <w:p w:rsidR="00352AC5" w:rsidRPr="001B6520" w:rsidRDefault="00352AC5" w:rsidP="00352AC5">
      <w:pPr>
        <w:rPr>
          <w:rStyle w:val="StyleStyleBold12pt"/>
        </w:rPr>
      </w:pPr>
      <w:r w:rsidRPr="001B6520">
        <w:rPr>
          <w:rStyle w:val="StyleStyleBold12pt"/>
        </w:rPr>
        <w:t>Edwards 80</w:t>
      </w:r>
    </w:p>
    <w:p w:rsidR="00352AC5" w:rsidRPr="00A21D5C" w:rsidRDefault="00352AC5" w:rsidP="00352AC5">
      <w:r>
        <w:t xml:space="preserve">  JUDGES: Before EDWARDS, LEAR and WATKINS, JJ.  OPINION BY: EDWARDS </w:t>
      </w:r>
    </w:p>
    <w:p w:rsidR="00352AC5" w:rsidRDefault="00352AC5" w:rsidP="00352AC5">
      <w:r>
        <w:t xml:space="preserve"> AYOU BOUILLON CORPORATION, ET AL. v. ATLANTIC RICHFIELD COMPANY</w:t>
      </w:r>
    </w:p>
    <w:p w:rsidR="00352AC5" w:rsidRDefault="00352AC5" w:rsidP="00352AC5">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352AC5" w:rsidRDefault="00352AC5" w:rsidP="00352AC5">
      <w:r>
        <w:t xml:space="preserve"> </w:t>
      </w:r>
    </w:p>
    <w:p w:rsidR="00352AC5" w:rsidRDefault="00352AC5" w:rsidP="00352AC5">
      <w:r>
        <w:t xml:space="preserve"> </w:t>
      </w:r>
      <w:r w:rsidRPr="00C9377A">
        <w:rPr>
          <w:rStyle w:val="StyleBoldUnderline"/>
          <w:highlight w:val="yellow"/>
        </w:rPr>
        <w:t>Comprehending the</w:t>
      </w:r>
      <w:r>
        <w:t xml:space="preserve"> applicability </w:t>
      </w:r>
      <w:r w:rsidRPr="00C9377A">
        <w:rPr>
          <w:rStyle w:val="StyleBoldUnderline"/>
          <w:highlight w:val="yellow"/>
        </w:rPr>
        <w:t xml:space="preserve">and complexity of federal </w:t>
      </w:r>
      <w:r w:rsidRPr="00FF666E">
        <w:rPr>
          <w:rStyle w:val="UnderlineBold"/>
          <w:highlight w:val="yellow"/>
        </w:rPr>
        <w:t>energy regulation</w:t>
      </w:r>
      <w:r w:rsidRPr="00C9377A">
        <w:rPr>
          <w:highlight w:val="yellow"/>
        </w:rPr>
        <w:t xml:space="preserve"> </w:t>
      </w:r>
      <w:r w:rsidRPr="00C9377A">
        <w:rPr>
          <w:rStyle w:val="StyleBoldUnderline"/>
          <w:highlight w:val="yellow"/>
        </w:rPr>
        <w:t xml:space="preserve">necessitates </w:t>
      </w:r>
      <w:r w:rsidRPr="00C9377A">
        <w:rPr>
          <w:rStyle w:val="StyleBoldUnderline"/>
          <w:rFonts w:cs="Arial"/>
        </w:rPr>
        <w:t>both</w:t>
      </w:r>
      <w:r w:rsidRPr="00C9377A">
        <w:rPr>
          <w:rStyle w:val="StyleBoldUnderline"/>
          <w:highlight w:val="yellow"/>
        </w:rPr>
        <w:t xml:space="preserve"> a stroll down the </w:t>
      </w:r>
      <w:r w:rsidRPr="00C9377A">
        <w:rPr>
          <w:rStyle w:val="UnderlineBold"/>
          <w:highlight w:val="yellow"/>
        </w:rPr>
        <w:t>tortuous</w:t>
      </w:r>
      <w:r w:rsidRPr="00C9377A">
        <w:rPr>
          <w:rStyle w:val="StyleBoldUnderline"/>
          <w:highlight w:val="yellow"/>
        </w:rPr>
        <w:t xml:space="preserve"> legislative path and a review of legal challenges </w:t>
      </w:r>
      <w:r w:rsidRPr="00C9377A">
        <w:rPr>
          <w:rStyle w:val="UnderlineBold"/>
          <w:highlight w:val="yellow"/>
        </w:rPr>
        <w:t>so numerous</w:t>
      </w:r>
      <w:r w:rsidRPr="00C9377A">
        <w:rPr>
          <w:highlight w:val="yellow"/>
        </w:rPr>
        <w:t xml:space="preserve"> </w:t>
      </w:r>
      <w:r w:rsidRPr="00C9377A">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C9377A">
        <w:rPr>
          <w:rStyle w:val="StyleBoldUnderline"/>
          <w:highlight w:val="yellow"/>
        </w:rPr>
        <w:t xml:space="preserve">Temporary </w:t>
      </w:r>
      <w:r w:rsidRPr="00C9377A">
        <w:rPr>
          <w:rStyle w:val="UnderlineBold"/>
          <w:highlight w:val="yellow"/>
        </w:rPr>
        <w:t>Emergency Court</w:t>
      </w:r>
      <w:r>
        <w:t xml:space="preserve"> of Appeals. </w:t>
      </w:r>
    </w:p>
    <w:p w:rsidR="00352AC5" w:rsidRDefault="00352AC5" w:rsidP="00352AC5"/>
    <w:p w:rsidR="00352AC5" w:rsidRDefault="00352AC5" w:rsidP="00352AC5">
      <w:pPr>
        <w:pStyle w:val="Heading2"/>
      </w:pPr>
      <w:r>
        <w:t>Violation: Environmental Standards</w:t>
      </w:r>
    </w:p>
    <w:p w:rsidR="00352AC5" w:rsidRDefault="00352AC5" w:rsidP="00352AC5"/>
    <w:p w:rsidR="00352AC5" w:rsidRDefault="00352AC5" w:rsidP="00352AC5">
      <w:pPr>
        <w:pStyle w:val="TagText"/>
      </w:pPr>
      <w:r>
        <w:t>Environmental standards are not restrictions</w:t>
      </w:r>
    </w:p>
    <w:p w:rsidR="00352AC5" w:rsidRDefault="00352AC5" w:rsidP="00352AC5">
      <w:pPr>
        <w:rPr>
          <w:rFonts w:cs="Arial"/>
        </w:rPr>
      </w:pPr>
      <w:r>
        <w:rPr>
          <w:rFonts w:cs="Arial"/>
        </w:rPr>
        <w:t>Dempsey and Keeble 6</w:t>
      </w:r>
    </w:p>
    <w:p w:rsidR="00352AC5" w:rsidRPr="0091020B" w:rsidRDefault="00352AC5" w:rsidP="00352AC5">
      <w:r>
        <w:t>http://www.frontline-canada.com/Defence/index_archives.php?page=1554</w:t>
      </w:r>
    </w:p>
    <w:p w:rsidR="00352AC5" w:rsidRDefault="00352AC5" w:rsidP="00352AC5">
      <w:r>
        <w:t xml:space="preserve"> CHALLENGES OF ARCTIC SOVEREIGNTY</w:t>
      </w:r>
    </w:p>
    <w:p w:rsidR="00352AC5" w:rsidRDefault="00352AC5" w:rsidP="00352AC5">
      <w:r>
        <w:t xml:space="preserve"> Cdr Paul Dempsey is the Commanding Officer of HMCS Montréal.</w:t>
      </w:r>
    </w:p>
    <w:p w:rsidR="00352AC5" w:rsidRDefault="00352AC5" w:rsidP="00352AC5">
      <w:r>
        <w:t>Dr Edna Keeble is an Associate Professor of Political Science at Saint Mary’s University.</w:t>
      </w:r>
    </w:p>
    <w:p w:rsidR="00352AC5" w:rsidRDefault="00352AC5" w:rsidP="00352AC5">
      <w:r>
        <w:t xml:space="preserve">A longer version of this article appeared in the Canadian Naval Review (Winter 2007) issue. This paper is a scholastic document, and thus contains facts and opinions which the authors alone considered appropriate and correct for the subject. It does not necessarily reflect the policy or the opinion of any agency, including the Government of Canada and the Department of National Defence. </w:t>
      </w:r>
    </w:p>
    <w:p w:rsidR="00352AC5" w:rsidRDefault="00352AC5" w:rsidP="00352AC5"/>
    <w:p w:rsidR="00352AC5" w:rsidRDefault="00352AC5" w:rsidP="00352AC5">
      <w:r>
        <w:t xml:space="preserve">What is important for the Canadian government is to clearly understand and articulate national interests in the Northwest Passage region. Arguably, the government does not want to use limited resources to claim sovereignty for reasons of national pride nor does it want to arbitrarily restrict access to international shippers who might profit from the use of the strait in the future. Rather, the government wants to ensure that the fragile ecology of the region is maintained in ­harmony with globalized commerce over time.  Practically speaking, this means </w:t>
      </w:r>
      <w:r w:rsidRPr="00C70C06">
        <w:rPr>
          <w:rStyle w:val="StyleBoldUnderline"/>
          <w:highlight w:val="yellow"/>
        </w:rPr>
        <w:t xml:space="preserve">that Canada’s national interests aim to have the international community recognize that Canada’s right to </w:t>
      </w:r>
      <w:r w:rsidRPr="00C70C06">
        <w:rPr>
          <w:rStyle w:val="UnderlineBold"/>
          <w:highlight w:val="yellow"/>
        </w:rPr>
        <w:t>regulate, not restrict</w:t>
      </w:r>
      <w:r w:rsidRPr="00C70C06">
        <w:rPr>
          <w:rStyle w:val="StyleBoldUnderline"/>
          <w:highlight w:val="yellow"/>
        </w:rPr>
        <w:t>, the passage of vessels</w:t>
      </w:r>
      <w:r>
        <w:t xml:space="preserve"> through the Northwest Passage is in keeping with international interests.    Setting navigation system and hull construction </w:t>
      </w:r>
      <w:r w:rsidRPr="00C70C06">
        <w:rPr>
          <w:rStyle w:val="StyleBoldUnderline"/>
          <w:highlight w:val="yellow"/>
        </w:rPr>
        <w:t>safety standards</w:t>
      </w:r>
      <w:r>
        <w:t xml:space="preserve">, </w:t>
      </w:r>
      <w:r w:rsidRPr="00C70C06">
        <w:rPr>
          <w:rStyle w:val="StyleBoldUnderline"/>
          <w:highlight w:val="yellow"/>
        </w:rPr>
        <w:t>controlling the discharge of liquid and solid waste</w:t>
      </w:r>
      <w:r>
        <w:t xml:space="preserve">, and perhaps requiring the embarkation of pilots or the accompaniment of ice breakers for a portion of the transit are all measures that </w:t>
      </w:r>
      <w:r w:rsidRPr="00C70C06">
        <w:rPr>
          <w:rStyle w:val="StyleBoldUnderline"/>
          <w:highlight w:val="yellow"/>
        </w:rPr>
        <w:t>further both Canadian and international interests</w:t>
      </w:r>
      <w:r>
        <w:t xml:space="preserve"> and goals.  To the extent that the Government of Canada wants replacement ships to be able to operate in Arctic waters, it might need to consider the numerous categories of strengthening above Montréal’s Type E hull. In that way, the government would meet its objective of Arctic sovereignty protection while ensuring that the Canadian Navy retains its composition of capable, versatile, flexible ships designed to operate in defence of Canadian national interests at home and worldwide. </w:t>
      </w:r>
    </w:p>
    <w:p w:rsidR="00352AC5" w:rsidRDefault="00352AC5" w:rsidP="00352AC5"/>
    <w:p w:rsidR="00352AC5" w:rsidRDefault="00352AC5" w:rsidP="00352AC5">
      <w:pPr>
        <w:pStyle w:val="Heading2"/>
      </w:pPr>
      <w:r>
        <w:t>Precision – Link 2NC</w:t>
      </w:r>
    </w:p>
    <w:p w:rsidR="00352AC5" w:rsidRDefault="00352AC5" w:rsidP="00352AC5"/>
    <w:p w:rsidR="00352AC5" w:rsidRDefault="00352AC5" w:rsidP="00352AC5">
      <w:pPr>
        <w:pStyle w:val="TagText"/>
      </w:pPr>
      <w:r>
        <w:t>Not a regulation—regulation is how you go about doing the thing, restriction is whether or not you can do it</w:t>
      </w:r>
    </w:p>
    <w:p w:rsidR="00352AC5" w:rsidRDefault="00352AC5" w:rsidP="00352AC5">
      <w:r w:rsidRPr="003451F9">
        <w:rPr>
          <w:rStyle w:val="CiteChar"/>
        </w:rPr>
        <w:t>Schackleford</w:t>
      </w:r>
      <w:r>
        <w:t>, justice – Supreme Court of Florida, 3/12/</w:t>
      </w:r>
      <w:r w:rsidRPr="003451F9">
        <w:rPr>
          <w:rStyle w:val="CiteChar"/>
        </w:rPr>
        <w:t>’17</w:t>
      </w:r>
    </w:p>
    <w:p w:rsidR="00352AC5" w:rsidRDefault="00352AC5" w:rsidP="00352AC5">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352AC5" w:rsidRPr="003451F9" w:rsidRDefault="00352AC5" w:rsidP="00352AC5"/>
    <w:p w:rsidR="00352AC5" w:rsidRPr="00A53170" w:rsidRDefault="00352AC5" w:rsidP="00352AC5">
      <w:r w:rsidRPr="00A53170">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direct our attention to the words "rule or regulation."</w:t>
      </w:r>
      <w:r w:rsidRPr="00A53170">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it does not follow</w:t>
      </w:r>
      <w:r w:rsidRPr="00A53170">
        <w:rPr>
          <w:rStyle w:val="StyleBoldUnderline"/>
        </w:rPr>
        <w:t xml:space="preserve"> that </w:t>
      </w:r>
      <w:r w:rsidRPr="00047A4D">
        <w:rPr>
          <w:rStyle w:val="StyleBoldUnderline"/>
          <w:highlight w:val="yellow"/>
        </w:rPr>
        <w:t>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047A4D">
        <w:rPr>
          <w:rStyle w:val="Box"/>
          <w:highlight w:val="yellow"/>
        </w:rPr>
        <w:t>defined by the best lexicographers</w:t>
      </w:r>
      <w:r w:rsidRPr="00047A4D">
        <w:rPr>
          <w:rStyle w:val="StyleBoldUnderline"/>
          <w:highlight w:val="yellow"/>
        </w:rPr>
        <w:t xml:space="preserve"> to mean </w:t>
      </w:r>
      <w:r w:rsidRPr="00047A4D">
        <w:rPr>
          <w:rStyle w:val="UnderlineBold"/>
          <w:highlight w:val="yellow"/>
        </w:rPr>
        <w:t>limitation</w:t>
      </w:r>
      <w:r w:rsidRPr="00A53170">
        <w:rPr>
          <w:rStyle w:val="UnderlineBold"/>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3451F9">
        <w:rPr>
          <w:rStyle w:val="Box"/>
        </w:rPr>
        <w:t xml:space="preserve">The word </w:t>
      </w:r>
      <w:r w:rsidRPr="00047A4D">
        <w:rPr>
          <w:rStyle w:val="Box"/>
          <w:highlight w:val="yellow"/>
        </w:rPr>
        <w:t>regulation has a different signification</w:t>
      </w:r>
      <w:r w:rsidRPr="00047A4D">
        <w:rPr>
          <w:highlight w:val="yellow"/>
        </w:rPr>
        <w:t xml:space="preserve"> -- </w:t>
      </w:r>
      <w:r w:rsidRPr="00047A4D">
        <w:rPr>
          <w:rStyle w:val="UnderlineBold"/>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047A4D">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047A4D">
        <w:rPr>
          <w:rStyle w:val="UnderlineBold"/>
          <w:highlight w:val="yellow"/>
        </w:rPr>
        <w:t>for</w:t>
      </w:r>
      <w:r w:rsidRPr="003451F9">
        <w:rPr>
          <w:rStyle w:val="UnderlineBold"/>
        </w:rPr>
        <w:t xml:space="preserve"> the </w:t>
      </w:r>
      <w:r w:rsidRPr="00047A4D">
        <w:rPr>
          <w:rStyle w:val="UnderlineBold"/>
          <w:highlight w:val="yellow"/>
        </w:rPr>
        <w:t>management of</w:t>
      </w:r>
      <w:r w:rsidRPr="003451F9">
        <w:rPr>
          <w:rStyle w:val="UnderlineBold"/>
        </w:rPr>
        <w:t xml:space="preserve"> some </w:t>
      </w:r>
      <w:r w:rsidRPr="00047A4D">
        <w:rPr>
          <w:rStyle w:val="UnderlineBold"/>
          <w:highlight w:val="yellow"/>
        </w:rPr>
        <w:t>business</w:t>
      </w:r>
      <w:r w:rsidRPr="00A53170">
        <w:t xml:space="preserve">, or for the government of a company or society.' </w:t>
      </w:r>
      <w:r w:rsidRPr="00047A4D">
        <w:rPr>
          <w:rStyle w:val="Box"/>
          <w:highlight w:val="yellow"/>
        </w:rPr>
        <w:t>This</w:t>
      </w:r>
      <w:r w:rsidRPr="003451F9">
        <w:rPr>
          <w:rStyle w:val="Box"/>
        </w:rPr>
        <w:t xml:space="preserve"> more properly perhaps </w:t>
      </w:r>
      <w:r w:rsidRPr="00047A4D">
        <w:rPr>
          <w:rStyle w:val="Box"/>
          <w:highlight w:val="yellow"/>
        </w:rPr>
        <w:t>applies to the mode and form of proceeding</w:t>
      </w:r>
      <w:r w:rsidRPr="003451F9">
        <w:rPr>
          <w:rStyle w:val="StyleBoldUnderline"/>
        </w:rPr>
        <w:t xml:space="preserve"> in taking and prosecuting appeals and writs of error. </w:t>
      </w:r>
      <w:r w:rsidRPr="003451F9">
        <w:rPr>
          <w:rStyle w:val="UnderlineBold"/>
        </w:rPr>
        <w:t>By the use of both of those terms,</w:t>
      </w:r>
      <w:r w:rsidRPr="00A53170">
        <w:t xml:space="preserve"> we think that </w:t>
      </w:r>
      <w:r w:rsidRPr="003451F9">
        <w:rPr>
          <w:rStyle w:val="UnderlineBold"/>
        </w:rPr>
        <w:t>something more was intended than merely regulating the mode and form of proceedings</w:t>
      </w:r>
      <w:r w:rsidRPr="00A53170">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352AC5" w:rsidRDefault="00352AC5" w:rsidP="00352AC5"/>
    <w:p w:rsidR="00352AC5" w:rsidRDefault="00352AC5" w:rsidP="00352AC5">
      <w:pPr>
        <w:pStyle w:val="Heading2"/>
      </w:pPr>
      <w:r>
        <w:t>at: nrc</w:t>
      </w:r>
    </w:p>
    <w:p w:rsidR="00352AC5" w:rsidRDefault="00352AC5" w:rsidP="00352AC5"/>
    <w:p w:rsidR="00352AC5" w:rsidRDefault="00352AC5" w:rsidP="00352AC5">
      <w:pPr>
        <w:pStyle w:val="Heading4"/>
      </w:pPr>
      <w:r w:rsidRPr="00E737A2">
        <w:rPr>
          <w:u w:val="single"/>
        </w:rPr>
        <w:t>Independently</w:t>
      </w:r>
      <w:r>
        <w:t>, conditions are not restrictions</w:t>
      </w:r>
    </w:p>
    <w:p w:rsidR="00352AC5" w:rsidRDefault="00352AC5" w:rsidP="00352AC5">
      <w:r w:rsidRPr="00802EDE">
        <w:rPr>
          <w:rStyle w:val="CiteChar"/>
        </w:rPr>
        <w:t>Pashman</w:t>
      </w:r>
      <w:r>
        <w:t>, justice – New Jersey Supreme Court, 3/25/</w:t>
      </w:r>
      <w:r w:rsidRPr="00802EDE">
        <w:rPr>
          <w:rStyle w:val="CiteChar"/>
        </w:rPr>
        <w:t>’63</w:t>
      </w:r>
    </w:p>
    <w:p w:rsidR="00352AC5" w:rsidRDefault="00352AC5" w:rsidP="00352AC5">
      <w:r>
        <w:t xml:space="preserve">(Morris, “ISIDORE FELDMAN, PLAINTIFF AND THIRD-PARTY PLAINTIFF, v. URBAN COMMERCIAL, INC., AND OTHERS, DEFENDANT,” </w:t>
      </w:r>
      <w:r w:rsidRPr="00802EDE">
        <w:t>78 N.J. Super. 520; 189 A.2d 467; 1963 N.J. Super. LEXIS 479</w:t>
      </w:r>
      <w:r>
        <w:t>)</w:t>
      </w:r>
    </w:p>
    <w:p w:rsidR="00352AC5" w:rsidRPr="00173428" w:rsidRDefault="00352AC5" w:rsidP="00352AC5"/>
    <w:p w:rsidR="00352AC5" w:rsidRPr="00173428" w:rsidRDefault="00352AC5" w:rsidP="00352AC5">
      <w:pPr>
        <w:rPr>
          <w:rStyle w:val="StyleBoldUnderline"/>
        </w:rPr>
      </w:pPr>
      <w: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Pr>
        <w:t>within</w:t>
      </w:r>
      <w:r w:rsidRPr="00C2568A">
        <w:t xml:space="preserve"> these </w:t>
      </w:r>
      <w:r w:rsidRPr="00C2568A">
        <w:rPr>
          <w:rStyle w:val="UnderlineBold"/>
        </w:rPr>
        <w:t>rules of construction</w:t>
      </w:r>
      <w:r w:rsidRPr="00C2568A">
        <w:rPr>
          <w:rStyle w:val="StyleBoldUnderline"/>
        </w:rPr>
        <w:t xml:space="preserve"> that</w:t>
      </w:r>
      <w:r w:rsidRPr="00C2568A">
        <w:t xml:space="preserve"> this </w:t>
      </w:r>
      <w:r w:rsidRPr="00C2568A">
        <w:rPr>
          <w:rStyle w:val="StyleBoldUnderline"/>
        </w:rPr>
        <w:t>policy must be construed.</w:t>
      </w:r>
    </w:p>
    <w:p w:rsidR="00352AC5" w:rsidRDefault="00352AC5" w:rsidP="00352AC5">
      <w:r w:rsidRPr="00173428">
        <w:rPr>
          <w:rStyle w:val="StyleBoldUnderline"/>
        </w:rPr>
        <w:t>Defendant contends that plaintiff's loss was occasioned by restrictions</w:t>
      </w:r>
      <w:r>
        <w:t xml:space="preserve"> excepted from coverage </w:t>
      </w:r>
      <w:r w:rsidRPr="00173428">
        <w:rPr>
          <w:rStyle w:val="StyleBoldUnderline"/>
        </w:rPr>
        <w:t>in</w:t>
      </w:r>
      <w:r>
        <w:t xml:space="preserve"> Schedule B of </w:t>
      </w:r>
      <w:r w:rsidRPr="00173428">
        <w:rPr>
          <w:rStyle w:val="StyleBoldUnderline"/>
        </w:rPr>
        <w:t>the title policy. The question is whether the provision</w:t>
      </w:r>
      <w:r>
        <w:t xml:space="preserve"> in the deed to Developers </w:t>
      </w:r>
      <w:r w:rsidRPr="00173428">
        <w:rPr>
          <w:rStyle w:val="StyleBoldUnderline"/>
        </w:rPr>
        <w:t>that redevelopment had to be completed</w:t>
      </w:r>
      <w:r>
        <w:t xml:space="preserve">  [*528]  </w:t>
      </w:r>
      <w:r w:rsidRPr="00173428">
        <w:rPr>
          <w:rStyle w:val="StyleBoldUnderline"/>
        </w:rPr>
        <w:t>within 32 months is a "restriction."</w:t>
      </w:r>
      <w:r>
        <w:t xml:space="preserve"> Judge HN4 </w:t>
      </w:r>
      <w:r w:rsidRPr="00173428">
        <w:rPr>
          <w:rStyle w:val="StyleBoldUnderline"/>
        </w:rPr>
        <w:t>Kilkenny held that this provision was a "condition</w:t>
      </w:r>
      <w:r>
        <w:t xml:space="preserve">" and "more than a mere covenant." 64 N.J. Super., at p. 378. </w:t>
      </w:r>
      <w:r w:rsidRPr="00173428">
        <w:rPr>
          <w:rStyle w:val="Box"/>
        </w:rPr>
        <w:t>The word "</w:t>
      </w:r>
      <w:r w:rsidRPr="00C2568A">
        <w:rPr>
          <w:rStyle w:val="Box"/>
          <w:highlight w:val="yellow"/>
        </w:rPr>
        <w:t>restriction</w:t>
      </w:r>
      <w:r w:rsidRPr="00173428">
        <w:rPr>
          <w:rStyle w:val="Box"/>
        </w:rPr>
        <w:t xml:space="preserve">" as used in the title policy </w:t>
      </w:r>
      <w:r w:rsidRPr="00C2568A">
        <w:rPr>
          <w:rStyle w:val="Box"/>
          <w:highlight w:val="yellow"/>
        </w:rPr>
        <w:t>cannot</w:t>
      </w:r>
      <w:r w:rsidRPr="00173428">
        <w:rPr>
          <w:rStyle w:val="Box"/>
        </w:rPr>
        <w:t xml:space="preserve"> be said to </w:t>
      </w:r>
      <w:r w:rsidRPr="00C2568A">
        <w:rPr>
          <w:rStyle w:val="Box"/>
          <w:highlight w:val="yellow"/>
        </w:rPr>
        <w:t>be synonymous with a "condition."</w:t>
      </w:r>
      <w:r w:rsidRPr="00C2568A">
        <w:rPr>
          <w:highlight w:val="yellow"/>
        </w:rPr>
        <w:t xml:space="preserve"> </w:t>
      </w:r>
      <w:r w:rsidRPr="00C2568A">
        <w:rPr>
          <w:rStyle w:val="StyleBoldUnderline"/>
          <w:highlight w:val="yellow"/>
        </w:rPr>
        <w:t>A "restriction"</w:t>
      </w:r>
      <w:r w:rsidRPr="00173428">
        <w:rPr>
          <w:rStyle w:val="StyleBoldUnderline"/>
        </w:rPr>
        <w:t xml:space="preserve"> generally </w:t>
      </w:r>
      <w:r w:rsidRPr="00C2568A">
        <w:rPr>
          <w:rStyle w:val="StyleBoldUnderline"/>
          <w:highlight w:val="yellow"/>
        </w:rPr>
        <w:t>refers to "a limitation</w:t>
      </w:r>
      <w:r w:rsidRPr="00173428">
        <w:rPr>
          <w:rStyle w:val="StyleBoldUnderline"/>
        </w:rPr>
        <w:t xml:space="preserve"> of the manner in which one may use his own lands, and may or may not involve a grant."</w:t>
      </w:r>
      <w: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t xml:space="preserve"> [***12]  </w:t>
      </w:r>
      <w:r w:rsidRPr="00C2568A">
        <w:rPr>
          <w:rStyle w:val="UnderlineBold"/>
        </w:rPr>
        <w:t>by defendant</w:t>
      </w:r>
      <w:r>
        <w:t xml:space="preserve"> insurers, </w:t>
      </w:r>
      <w:r w:rsidRPr="00C2568A">
        <w:rPr>
          <w:rStyle w:val="UnderlineBold"/>
        </w:rPr>
        <w:t>is ambiguous.</w:t>
      </w:r>
      <w:r>
        <w:t xml:space="preserve"> </w:t>
      </w:r>
      <w:r w:rsidRPr="00173428">
        <w:rPr>
          <w:rStyle w:val="StyleBoldUnderline"/>
        </w:rPr>
        <w:t xml:space="preserve">The </w:t>
      </w:r>
      <w:r w:rsidRPr="00C2568A">
        <w:rPr>
          <w:rStyle w:val="StyleBoldUnderline"/>
          <w:highlight w:val="yellow"/>
        </w:rPr>
        <w:t>rules of</w:t>
      </w:r>
      <w:r w:rsidRPr="00173428">
        <w:rPr>
          <w:rStyle w:val="StyleBoldUnderline"/>
        </w:rPr>
        <w:t xml:space="preserve"> </w:t>
      </w:r>
      <w:r w:rsidRPr="00C2568A">
        <w:rPr>
          <w:rStyle w:val="StyleBoldUnderline"/>
          <w:highlight w:val="yellow"/>
        </w:rPr>
        <w:t>construction</w:t>
      </w:r>
      <w:r>
        <w:t xml:space="preserve"> heretofore announced </w:t>
      </w:r>
      <w:r w:rsidRPr="00C2568A">
        <w:rPr>
          <w:rStyle w:val="StyleBoldUnderline"/>
          <w:highlight w:val="yellow"/>
        </w:rPr>
        <w:t>must guide us in</w:t>
      </w:r>
      <w:r w:rsidRPr="00173428">
        <w:rPr>
          <w:rStyle w:val="StyleBoldUnderline"/>
        </w:rPr>
        <w:t xml:space="preserve"> an </w:t>
      </w:r>
      <w:r w:rsidRPr="00C2568A">
        <w:rPr>
          <w:rStyle w:val="StyleBoldUnderline"/>
          <w:highlight w:val="yellow"/>
        </w:rPr>
        <w:t>interpretation of</w:t>
      </w:r>
      <w:r w:rsidRPr="00173428">
        <w:rPr>
          <w:rStyle w:val="StyleBoldUnderline"/>
        </w:rPr>
        <w:t xml:space="preserve"> this </w:t>
      </w:r>
      <w:r w:rsidRPr="00C2568A">
        <w:rPr>
          <w:rStyle w:val="StyleBoldUnderline"/>
          <w:highlight w:val="yellow"/>
        </w:rPr>
        <w:t>policy</w:t>
      </w:r>
      <w:r w:rsidRPr="00173428">
        <w:rPr>
          <w:rStyle w:val="StyleBoldUnderline"/>
        </w:rPr>
        <w:t>.</w:t>
      </w:r>
      <w:r>
        <w:t xml:space="preserve"> I find that the word "</w:t>
      </w:r>
      <w:r w:rsidRPr="00C2568A">
        <w:rPr>
          <w:rStyle w:val="StyleBoldUnderline"/>
          <w:highlight w:val="yellow"/>
        </w:rPr>
        <w:t>restrictions</w:t>
      </w:r>
      <w:r>
        <w:t xml:space="preserve">" in Schedule B of defendant's title policy </w:t>
      </w:r>
      <w:r w:rsidRPr="00C2568A">
        <w:rPr>
          <w:rStyle w:val="StyleBoldUnderline"/>
          <w:highlight w:val="yellow"/>
        </w:rPr>
        <w:t>does not encompass the provision</w:t>
      </w:r>
      <w:r w:rsidRPr="00173428">
        <w:rPr>
          <w:rStyle w:val="StyleBoldUnderline"/>
        </w:rPr>
        <w:t xml:space="preserve"> in the deed to Developers </w:t>
      </w:r>
      <w:r w:rsidRPr="00C2568A">
        <w:rPr>
          <w:rStyle w:val="StyleBoldUnderline"/>
          <w:highlight w:val="yellow"/>
        </w:rPr>
        <w:t>which refers to</w:t>
      </w:r>
      <w:r w:rsidRPr="00173428">
        <w:rPr>
          <w:rStyle w:val="StyleBoldUnderline"/>
        </w:rPr>
        <w:t xml:space="preserve"> the </w:t>
      </w:r>
      <w:r w:rsidRPr="00C2568A">
        <w:rPr>
          <w:rStyle w:val="StyleBoldUnderline"/>
          <w:highlight w:val="yellow"/>
        </w:rPr>
        <w:t>completion</w:t>
      </w:r>
      <w:r>
        <w:t xml:space="preserve">  [**472]  </w:t>
      </w:r>
      <w:r w:rsidRPr="00173428">
        <w:rPr>
          <w:rStyle w:val="StyleBoldUnderline"/>
        </w:rPr>
        <w:t>of</w:t>
      </w:r>
      <w:r>
        <w:t xml:space="preserve"> redevelopment </w:t>
      </w:r>
      <w:r w:rsidRPr="00173428">
        <w:rPr>
          <w:rStyle w:val="StyleBoldUnderline"/>
        </w:rPr>
        <w:t xml:space="preserve">work </w:t>
      </w:r>
      <w:r w:rsidRPr="00C2568A">
        <w:rPr>
          <w:rStyle w:val="StyleBoldUnderline"/>
          <w:highlight w:val="yellow"/>
        </w:rPr>
        <w:t>within 32 months because</w:t>
      </w:r>
      <w:r w:rsidRPr="00173428">
        <w:rPr>
          <w:rStyle w:val="StyleBoldUnderline"/>
        </w:rPr>
        <w:t xml:space="preserve"> (</w:t>
      </w:r>
      <w:r>
        <w:t xml:space="preserve">1) </w:t>
      </w:r>
      <w:r w:rsidRPr="00C2568A">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C2568A">
        <w:rPr>
          <w:rStyle w:val="Box"/>
          <w:highlight w:val="yellow"/>
        </w:rPr>
        <w:t>must be strictly construed</w:t>
      </w:r>
      <w:r>
        <w:t xml:space="preserve"> against defendant insurer, </w:t>
      </w:r>
      <w:r w:rsidRPr="00173428">
        <w:t>and</w:t>
      </w:r>
      <w:r>
        <w:t xml:space="preserve">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352AC5" w:rsidRPr="004D7C9D" w:rsidRDefault="00352AC5" w:rsidP="00352AC5"/>
    <w:p w:rsidR="00352AC5" w:rsidRDefault="00352AC5" w:rsidP="00352AC5"/>
    <w:p w:rsidR="00352AC5" w:rsidRDefault="00352AC5" w:rsidP="00352AC5">
      <w:pPr>
        <w:pStyle w:val="Heading2"/>
      </w:pPr>
      <w:r>
        <w:t>at: reasonability</w:t>
      </w:r>
    </w:p>
    <w:p w:rsidR="00352AC5" w:rsidRDefault="00352AC5" w:rsidP="00352AC5"/>
    <w:p w:rsidR="00352AC5" w:rsidRDefault="00352AC5" w:rsidP="00352AC5">
      <w:pPr>
        <w:pStyle w:val="Heading4"/>
      </w:pPr>
      <w:r>
        <w:t>Reasonability is impossible – it’s arbitrary and undermines research and preparation</w:t>
      </w:r>
    </w:p>
    <w:p w:rsidR="00352AC5" w:rsidRDefault="00352AC5" w:rsidP="00352AC5">
      <w:r w:rsidRPr="0012402C">
        <w:rPr>
          <w:rStyle w:val="CiteChar"/>
        </w:rPr>
        <w:t>Resnick</w:t>
      </w:r>
      <w:r>
        <w:t xml:space="preserve">, assistant professor of political science – Yeshiva University, </w:t>
      </w:r>
      <w:r w:rsidRPr="0012402C">
        <w:rPr>
          <w:rStyle w:val="CiteChar"/>
        </w:rPr>
        <w:t>‘1</w:t>
      </w:r>
    </w:p>
    <w:p w:rsidR="00352AC5" w:rsidRDefault="00352AC5" w:rsidP="00352AC5">
      <w:r>
        <w:t>(Evan, “Defining Engagement,” Journal of International Affairs, Vol. 54, Iss. 2)</w:t>
      </w:r>
    </w:p>
    <w:p w:rsidR="00352AC5" w:rsidRPr="000D251F" w:rsidRDefault="00352AC5" w:rsidP="00352AC5"/>
    <w:p w:rsidR="00352AC5" w:rsidRPr="0012402C" w:rsidRDefault="00352AC5" w:rsidP="00352AC5">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352AC5" w:rsidRDefault="00352AC5" w:rsidP="00352AC5"/>
    <w:p w:rsidR="00352AC5" w:rsidRDefault="00352AC5" w:rsidP="00352AC5"/>
    <w:p w:rsidR="00352AC5" w:rsidRDefault="00352AC5" w:rsidP="00352AC5"/>
    <w:p w:rsidR="00352AC5" w:rsidRDefault="00352AC5" w:rsidP="00352AC5">
      <w:pPr>
        <w:pStyle w:val="Heading2"/>
      </w:pPr>
      <w:r>
        <w:t>cp – at: no fail hard enough</w:t>
      </w:r>
    </w:p>
    <w:p w:rsidR="00352AC5" w:rsidRDefault="00352AC5" w:rsidP="00352AC5"/>
    <w:p w:rsidR="00352AC5" w:rsidRDefault="00352AC5" w:rsidP="00352AC5">
      <w:pPr>
        <w:pStyle w:val="Heading4"/>
      </w:pPr>
      <w:r>
        <w:t xml:space="preserve">Trying to fail harder is a TERRIBLE FRAME for politics – it fragments coalitions and creates an IMPOSSIBLE STANDARD for political action which causes the plan to fail </w:t>
      </w:r>
    </w:p>
    <w:p w:rsidR="00352AC5" w:rsidRDefault="00352AC5" w:rsidP="00352AC5">
      <w:r w:rsidRPr="00D34035">
        <w:rPr>
          <w:rStyle w:val="CiteChar"/>
        </w:rPr>
        <w:t>Sharpe</w:t>
      </w:r>
      <w:r>
        <w:t xml:space="preserve">, lecturer, philosophy and psychoanalytic studies, and Goucher, senior lecturer, literary and psychoanalytic studies – Deakin University, </w:t>
      </w:r>
      <w:r w:rsidRPr="00D34035">
        <w:rPr>
          <w:rStyle w:val="CiteChar"/>
        </w:rPr>
        <w:t>‘10</w:t>
      </w:r>
    </w:p>
    <w:p w:rsidR="00352AC5" w:rsidRDefault="00352AC5" w:rsidP="00352AC5">
      <w:r>
        <w:t xml:space="preserve">(Matthew and Geoff, </w:t>
      </w:r>
      <w:r w:rsidRPr="00D34035">
        <w:rPr>
          <w:u w:val="single"/>
        </w:rPr>
        <w:t>Žižek and Politics: An Introduction</w:t>
      </w:r>
      <w:r>
        <w:t>, p. 225 – 227)</w:t>
      </w:r>
    </w:p>
    <w:p w:rsidR="00352AC5" w:rsidRDefault="00352AC5" w:rsidP="00352AC5">
      <w:r>
        <w:t xml:space="preserve"> </w:t>
      </w:r>
    </w:p>
    <w:p w:rsidR="00352AC5" w:rsidRDefault="00352AC5" w:rsidP="00352AC5">
      <w:r>
        <w:t xml:space="preserve">Perhaps our deepest criticism of Žižek’s work is that, from the true premise that what is needed is a set of alternatives to the present neoliberal order and its accelerating crises, </w:t>
      </w:r>
      <w:r w:rsidRPr="002A2A99">
        <w:rPr>
          <w:rStyle w:val="TitleChar"/>
          <w:highlight w:val="cyan"/>
        </w:rPr>
        <w:t>Žižek infers</w:t>
      </w:r>
      <w:r>
        <w:t xml:space="preserve"> that </w:t>
      </w:r>
      <w:r w:rsidRPr="002A2A99">
        <w:rPr>
          <w:rStyle w:val="TitleChar"/>
          <w:highlight w:val="cyan"/>
        </w:rPr>
        <w:t xml:space="preserve">what is needed is an </w:t>
      </w:r>
      <w:r w:rsidRPr="002A2A99">
        <w:rPr>
          <w:rStyle w:val="UnderlineBold"/>
          <w:highlight w:val="cyan"/>
        </w:rPr>
        <w:t>absolute break</w:t>
      </w:r>
      <w:r>
        <w:t xml:space="preserve"> with everything that exists. For Žižek, and despite his professed Marxism, there are no dialectical contradictions at the very heart of capitalism, as Marx thought. Instead, there are marginalised groups who belong only liminally to the world order, as the alleged </w:t>
      </w:r>
      <w:r>
        <w:rPr>
          <w:i/>
          <w:iCs/>
        </w:rPr>
        <w:t xml:space="preserve">sinthomes </w:t>
      </w:r>
      <w:r>
        <w:t xml:space="preserve">of global capital: the disenfranchised peoples of the favellas, the long- term unemployed and so on. </w:t>
      </w:r>
      <w:r w:rsidRPr="006607DE">
        <w:rPr>
          <w:rStyle w:val="TitleChar"/>
        </w:rPr>
        <w:t>Any other analysis</w:t>
      </w:r>
      <w:r>
        <w:t xml:space="preserve">, any strategy that looks to groups within the system, </w:t>
      </w:r>
      <w:r w:rsidRPr="006607DE">
        <w:rPr>
          <w:rStyle w:val="TitleChar"/>
        </w:rPr>
        <w:t>fails to disturb the fundamental fantasy.</w:t>
      </w:r>
      <w:r>
        <w:t xml:space="preserve"> For </w:t>
      </w:r>
      <w:r w:rsidRPr="006607DE">
        <w:t>Žižek, this</w:t>
      </w:r>
      <w:r>
        <w:rPr>
          <w:rStyle w:val="UnderlineBold"/>
        </w:rPr>
        <w:t xml:space="preserve"> </w:t>
      </w:r>
      <w:r w:rsidRPr="006607DE">
        <w:rPr>
          <w:rStyle w:val="UnderlineBold"/>
        </w:rPr>
        <w:t>‘</w:t>
      </w:r>
      <w:r w:rsidRPr="002A2A99">
        <w:rPr>
          <w:rStyle w:val="UnderlineBold"/>
          <w:highlight w:val="cyan"/>
        </w:rPr>
        <w:t>compromise’ is not a sign of virtue</w:t>
      </w:r>
      <w:r>
        <w:t xml:space="preserve"> in analysis, a necessary intellectual response to the way that modern societies are multi- dimensional, containing may potentially contradictory dynamics and sites of potentially effi cacious struggles. On the contrary, we must learn, in the language of Žižek loyalists Rex Butler and Scott Stephens, to ‘play it *** loud’ (Butler and Stephens 2006) – angrily to reject every thing that presently exists. In truth, Žižek announces, the question is simple: are readers ready for a total social transformation, or are they insipidly complicit with our perverse capitalist society (</w:t>
      </w:r>
      <w:r>
        <w:rPr>
          <w:i/>
          <w:iCs/>
        </w:rPr>
        <w:t xml:space="preserve">IDLC </w:t>
      </w:r>
      <w:r>
        <w:t xml:space="preserve">1)? At its worst, it seems to us that </w:t>
      </w:r>
      <w:r w:rsidRPr="002A2A99">
        <w:rPr>
          <w:rStyle w:val="TitleChar"/>
          <w:highlight w:val="cyan"/>
        </w:rPr>
        <w:t>this</w:t>
      </w:r>
      <w:r>
        <w:t xml:space="preserve"> type of strident </w:t>
      </w:r>
      <w:r w:rsidRPr="006607DE">
        <w:rPr>
          <w:rStyle w:val="TitleChar"/>
        </w:rPr>
        <w:t xml:space="preserve">position </w:t>
      </w:r>
      <w:r w:rsidRPr="002A2A99">
        <w:rPr>
          <w:rStyle w:val="TitleChar"/>
          <w:highlight w:val="cyan"/>
        </w:rPr>
        <w:t>is</w:t>
      </w:r>
      <w:r>
        <w:t xml:space="preserve"> deeply anti- Hegelian, even </w:t>
      </w:r>
      <w:r w:rsidRPr="002A2A99">
        <w:rPr>
          <w:rStyle w:val="UnderlineBold"/>
          <w:highlight w:val="cyan"/>
        </w:rPr>
        <w:t>irrationalist.</w:t>
      </w:r>
      <w:r>
        <w:t xml:space="preserve"> It is certainly not Marxist in any robust sense. For what is Marx’s </w:t>
      </w:r>
      <w:r>
        <w:rPr>
          <w:i/>
          <w:iCs/>
        </w:rPr>
        <w:t>Capital</w:t>
      </w:r>
      <w:r>
        <w:t xml:space="preserve">, for instance, if not an attempt, massive in its scale and research, to understand the way complex modern capitalist economies work, so that its central dynamic and potential for crisis can be mapped onto the largest group in the system with an interest in social change? Better still, to make our political point here concerning the limitations of the revolutionary vanguardist Žižek’s increasing hostility to complex social- theoretical analysis and its connection with strategic political considerations, </w:t>
      </w:r>
      <w:r w:rsidRPr="006607DE">
        <w:rPr>
          <w:rStyle w:val="TitleChar"/>
        </w:rPr>
        <w:t>let us consider</w:t>
      </w:r>
      <w:r>
        <w:t xml:space="preserve"> the case of Vladimir </w:t>
      </w:r>
      <w:r w:rsidRPr="006607DE">
        <w:rPr>
          <w:rStyle w:val="TitleChar"/>
        </w:rPr>
        <w:t>Lenin.</w:t>
      </w:r>
      <w:r>
        <w:rPr>
          <w:rStyle w:val="TitleChar"/>
        </w:rPr>
        <w:t xml:space="preserve"> </w:t>
      </w:r>
      <w:r>
        <w:t xml:space="preserve">Žižek in </w:t>
      </w:r>
      <w:r>
        <w:rPr>
          <w:i/>
          <w:iCs/>
        </w:rPr>
        <w:t xml:space="preserve">Repeating Lenin </w:t>
      </w:r>
      <w:r>
        <w:t>has nominated the Bolshevik Leader as the modern precedent (in the shadow of St Paul) that the Left needs to ‘repeat’, in order to reanimate radical politics today. But Lenin – the</w:t>
      </w:r>
      <w:r>
        <w:rPr>
          <w:rStyle w:val="TitleChar"/>
        </w:rPr>
        <w:t xml:space="preserve"> </w:t>
      </w:r>
      <w:r w:rsidRPr="00F42359">
        <w:rPr>
          <w:rStyle w:val="TitleChar"/>
        </w:rPr>
        <w:t>actual historical Lenin, rather than Žižek’s fantasmatic fi gure – repudiates</w:t>
      </w:r>
      <w:r>
        <w:rPr>
          <w:rStyle w:val="TitleChar"/>
        </w:rPr>
        <w:t xml:space="preserve"> </w:t>
      </w:r>
      <w:r w:rsidRPr="00F42359">
        <w:t>two major ideas that Žižek now holds about politics. These</w:t>
      </w:r>
      <w:r>
        <w:t xml:space="preserve"> are:</w:t>
      </w:r>
    </w:p>
    <w:p w:rsidR="00352AC5" w:rsidRDefault="00352AC5" w:rsidP="00352AC5">
      <w:r>
        <w:t xml:space="preserve">1. The idea that the political Act happens in a normative and descriptive void, as a radical break with the existing Symbolic Order or big Other. Žižek’s Lenin, the Lenin of April–October 1917, is presented as the purest historical example of an evental subject who has had the courage to Act without the sanction of the big Other of any pre- existing ‘situation’ or normative frame. 2. </w:t>
      </w:r>
      <w:r w:rsidRPr="00446D16">
        <w:rPr>
          <w:rStyle w:val="TitleChar"/>
          <w:highlight w:val="cyan"/>
        </w:rPr>
        <w:t xml:space="preserve">The idea that politics is the art of the </w:t>
      </w:r>
      <w:r w:rsidRPr="00446D16">
        <w:rPr>
          <w:rStyle w:val="TitleChar"/>
          <w:i/>
          <w:highlight w:val="cyan"/>
        </w:rPr>
        <w:t>impossible</w:t>
      </w:r>
      <w:r>
        <w:rPr>
          <w:i/>
          <w:iCs/>
        </w:rPr>
        <w:t xml:space="preserve"> – </w:t>
      </w:r>
      <w:r>
        <w:t xml:space="preserve">an art based on the death drive, in the style of the surrealist slogans of the Parisian students in May 1968 – and that everyone who says that politics is the art of the possible is guilty of ‘compromise’ with the system. </w:t>
      </w:r>
      <w:r w:rsidRPr="00446D16">
        <w:rPr>
          <w:rStyle w:val="TitleChar"/>
          <w:highlight w:val="cyan"/>
        </w:rPr>
        <w:t>From this</w:t>
      </w:r>
      <w:r w:rsidRPr="00F42359">
        <w:rPr>
          <w:rStyle w:val="TitleChar"/>
        </w:rPr>
        <w:t xml:space="preserve"> position </w:t>
      </w:r>
      <w:r w:rsidRPr="00446D16">
        <w:rPr>
          <w:rStyle w:val="TitleChar"/>
          <w:highlight w:val="cyan"/>
        </w:rPr>
        <w:t>follows the desire to short- cut political struggles</w:t>
      </w:r>
      <w:r>
        <w:rPr>
          <w:rStyle w:val="TitleChar"/>
        </w:rPr>
        <w:t xml:space="preserve"> </w:t>
      </w:r>
      <w:r w:rsidRPr="00F42359">
        <w:rPr>
          <w:rStyle w:val="TitleChar"/>
        </w:rPr>
        <w:t>and go directly to the political Act</w:t>
      </w:r>
      <w:r>
        <w:t xml:space="preserve">, hand- in- hand </w:t>
      </w:r>
      <w:r w:rsidRPr="00F42359">
        <w:rPr>
          <w:rStyle w:val="TitleChar"/>
        </w:rPr>
        <w:t>not with</w:t>
      </w:r>
      <w:r>
        <w:rPr>
          <w:rStyle w:val="TitleChar"/>
        </w:rPr>
        <w:t xml:space="preserve"> </w:t>
      </w:r>
      <w:r w:rsidRPr="00F42359">
        <w:rPr>
          <w:rStyle w:val="TitleChar"/>
        </w:rPr>
        <w:t>the masses</w:t>
      </w:r>
      <w:r>
        <w:t xml:space="preserve"> who are at the heart of the dynamics of capitalism, </w:t>
      </w:r>
      <w:r w:rsidRPr="00F42359">
        <w:rPr>
          <w:rStyle w:val="TitleChar"/>
        </w:rPr>
        <w:t>but</w:t>
      </w:r>
      <w:r>
        <w:rPr>
          <w:rStyle w:val="TitleChar"/>
        </w:rPr>
        <w:t xml:space="preserve"> </w:t>
      </w:r>
      <w:r w:rsidRPr="00F42359">
        <w:rPr>
          <w:rStyle w:val="TitleChar"/>
        </w:rPr>
        <w:t>with the most marginalised groups</w:t>
      </w:r>
      <w:r>
        <w:t xml:space="preserve"> on its fringes. </w:t>
      </w:r>
      <w:r w:rsidRPr="00446D16">
        <w:rPr>
          <w:rStyle w:val="UnderlineBold"/>
          <w:highlight w:val="cyan"/>
        </w:rPr>
        <w:t>Žižek can get away with this</w:t>
      </w:r>
      <w:r>
        <w:t xml:space="preserve"> type of </w:t>
      </w:r>
      <w:r w:rsidRPr="00446D16">
        <w:rPr>
          <w:rStyle w:val="UnderlineBold"/>
          <w:highlight w:val="cyan"/>
        </w:rPr>
        <w:t>caricature</w:t>
      </w:r>
      <w:r>
        <w:t xml:space="preserve"> today </w:t>
      </w:r>
      <w:r w:rsidRPr="00446D16">
        <w:rPr>
          <w:rStyle w:val="UnderlineBold"/>
          <w:highlight w:val="cyan"/>
        </w:rPr>
        <w:t>because nobody reads</w:t>
      </w:r>
      <w:r w:rsidRPr="00F42359">
        <w:rPr>
          <w:rStyle w:val="UnderlineBold"/>
        </w:rPr>
        <w:t xml:space="preserve"> Marx and </w:t>
      </w:r>
      <w:r w:rsidRPr="00446D16">
        <w:rPr>
          <w:rStyle w:val="UnderlineBold"/>
          <w:highlight w:val="cyan"/>
        </w:rPr>
        <w:t>Lenin</w:t>
      </w:r>
      <w:r w:rsidRPr="00F42359">
        <w:rPr>
          <w:rStyle w:val="UnderlineBold"/>
        </w:rPr>
        <w:t xml:space="preserve"> any more</w:t>
      </w:r>
      <w:r>
        <w:t xml:space="preserve">, </w:t>
      </w:r>
      <w:r w:rsidRPr="00446D16">
        <w:rPr>
          <w:rStyle w:val="TitleChar"/>
          <w:highlight w:val="cyan"/>
        </w:rPr>
        <w:t>so</w:t>
      </w:r>
      <w:r w:rsidRPr="00F42359">
        <w:rPr>
          <w:rStyle w:val="TitleChar"/>
        </w:rPr>
        <w:t xml:space="preserve"> a generation of </w:t>
      </w:r>
      <w:r w:rsidRPr="00446D16">
        <w:rPr>
          <w:rStyle w:val="TitleChar"/>
          <w:highlight w:val="cyan"/>
        </w:rPr>
        <w:t>students</w:t>
      </w:r>
      <w:r>
        <w:t xml:space="preserve"> has no idea that they </w:t>
      </w:r>
      <w:r w:rsidRPr="00446D16">
        <w:rPr>
          <w:rStyle w:val="TitleChar"/>
          <w:highlight w:val="cyan"/>
        </w:rPr>
        <w:t>are the butt of a</w:t>
      </w:r>
      <w:r>
        <w:t xml:space="preserve"> sort of (im)practical </w:t>
      </w:r>
      <w:r w:rsidRPr="00446D16">
        <w:rPr>
          <w:rStyle w:val="TitleChar"/>
          <w:highlight w:val="cyan"/>
        </w:rPr>
        <w:t>joke.</w:t>
      </w:r>
      <w:r>
        <w:rPr>
          <w:rStyle w:val="TitleChar"/>
        </w:rPr>
        <w:t xml:space="preserve"> </w:t>
      </w:r>
      <w:r>
        <w:t xml:space="preserve">Until April 1917, Lenin had held that the backwards capitalism in Tsarist Russia meant that only a democratic revolution (that is, bourgeois society with a parliamentary government) was possible. The Marxists should hasten this process, the Russian version of the French Revolution, forward, in order then to prepare the forces for a socialist revolution. But Lenin’s theoretical study of imperialism, catalysed by the First World War, convinced him that Russian capitalism was part of a world capitalist system whose parts could not be analysed in isolation from one another. Lenin’s </w:t>
      </w:r>
      <w:r>
        <w:rPr>
          <w:i/>
          <w:iCs/>
        </w:rPr>
        <w:t xml:space="preserve">April Theses </w:t>
      </w:r>
      <w:r>
        <w:t xml:space="preserve">argue that it followed from the world character of imperialism and the political opportunity presented by the hostility of the masses to the war that socialist revolution in Russia was possible, provided that it was followed by socialist revolutions in Germany and France. So, rather than calling for a socialist uprising in a moral and historical void, Lenin’s </w:t>
      </w:r>
      <w:r>
        <w:rPr>
          <w:i/>
          <w:iCs/>
        </w:rPr>
        <w:t xml:space="preserve">April Theses </w:t>
      </w:r>
      <w:r>
        <w:t>announced that, all along, Lenin had radically misread the historical situation (Žižek’s Symbolic Order, or big Other).</w:t>
      </w:r>
    </w:p>
    <w:p w:rsidR="00352AC5" w:rsidRDefault="00352AC5" w:rsidP="00352AC5">
      <w:r w:rsidRPr="00F42359">
        <w:t>But this radical alteration in Lenin’s understanding of the historical</w:t>
      </w:r>
      <w:r>
        <w:t xml:space="preserve"> </w:t>
      </w:r>
      <w:r w:rsidRPr="00F42359">
        <w:t>process did not mean that he also scrapped twenty years of</w:t>
      </w:r>
      <w:r>
        <w:t xml:space="preserve"> </w:t>
      </w:r>
      <w:r w:rsidRPr="00F42359">
        <w:t>intense hostility towards those who wanted to substitute terrorist</w:t>
      </w:r>
      <w:r>
        <w:t xml:space="preserve"> </w:t>
      </w:r>
      <w:r w:rsidRPr="00F42359">
        <w:t>actions and the marginalised fringes for the self- organisation and</w:t>
      </w:r>
      <w:r>
        <w:t xml:space="preserve"> </w:t>
      </w:r>
      <w:r w:rsidRPr="00F42359">
        <w:t>self- emancipation of the masses. Published in 1920, only three years</w:t>
      </w:r>
      <w:r>
        <w:t xml:space="preserve"> </w:t>
      </w:r>
      <w:r w:rsidRPr="00F42359">
        <w:t>after His Revolutionary Act, Lenin’s Left Wing Communism: An</w:t>
      </w:r>
      <w:r>
        <w:t xml:space="preserve"> </w:t>
      </w:r>
      <w:r w:rsidRPr="00F42359">
        <w:t>Infantile Disorder tells a different tale from Žižek’s one, concerning</w:t>
      </w:r>
      <w:r>
        <w:t xml:space="preserve"> </w:t>
      </w:r>
      <w:r w:rsidRPr="00F42359">
        <w:t xml:space="preserve">how Lenin understood politics. In it, </w:t>
      </w:r>
      <w:r w:rsidRPr="00446D16">
        <w:rPr>
          <w:rStyle w:val="TitleChar"/>
          <w:highlight w:val="cyan"/>
        </w:rPr>
        <w:t>Lenin berates</w:t>
      </w:r>
      <w:r w:rsidRPr="00F42359">
        <w:t xml:space="preserve"> those he terms</w:t>
      </w:r>
      <w:r>
        <w:t xml:space="preserve"> </w:t>
      </w:r>
      <w:r w:rsidRPr="00F42359">
        <w:t xml:space="preserve">‘left- wing communists’: the </w:t>
      </w:r>
      <w:r w:rsidRPr="00F42359">
        <w:rPr>
          <w:rStyle w:val="TitleChar"/>
        </w:rPr>
        <w:t xml:space="preserve">ultra- Leftist </w:t>
      </w:r>
      <w:r w:rsidRPr="00446D16">
        <w:rPr>
          <w:rStyle w:val="TitleChar"/>
          <w:highlight w:val="cyan"/>
        </w:rPr>
        <w:t>thinkers who</w:t>
      </w:r>
      <w:r w:rsidRPr="00F42359">
        <w:t xml:space="preserve"> would, </w:t>
      </w:r>
      <w:r w:rsidRPr="00F42359">
        <w:rPr>
          <w:rStyle w:val="TitleChar"/>
        </w:rPr>
        <w:t>like</w:t>
      </w:r>
      <w:r>
        <w:rPr>
          <w:rStyle w:val="TitleChar"/>
        </w:rPr>
        <w:t xml:space="preserve"> </w:t>
      </w:r>
      <w:r w:rsidRPr="00F42359">
        <w:rPr>
          <w:rStyle w:val="TitleChar"/>
        </w:rPr>
        <w:t xml:space="preserve">Žižek, </w:t>
      </w:r>
      <w:r w:rsidRPr="00446D16">
        <w:rPr>
          <w:rStyle w:val="TitleChar"/>
          <w:highlight w:val="cyan"/>
        </w:rPr>
        <w:t>shun the possibility of alliances with existing forces</w:t>
      </w:r>
      <w:r w:rsidRPr="00F42359">
        <w:t xml:space="preserve"> – such</w:t>
      </w:r>
      <w:r>
        <w:t xml:space="preserve"> </w:t>
      </w:r>
      <w:r w:rsidRPr="00F42359">
        <w:t>as trade unions and social- democratic parliamentary parties. How</w:t>
      </w:r>
      <w:r>
        <w:t xml:space="preserve"> </w:t>
      </w:r>
      <w:r w:rsidRPr="00F42359">
        <w:t xml:space="preserve">can we explain the anomaly that </w:t>
      </w:r>
      <w:r w:rsidRPr="00446D16">
        <w:rPr>
          <w:rStyle w:val="TitleChar"/>
          <w:highlight w:val="cyan"/>
        </w:rPr>
        <w:t>Lenin calls</w:t>
      </w:r>
      <w:r w:rsidRPr="00F42359">
        <w:rPr>
          <w:rStyle w:val="TitleChar"/>
        </w:rPr>
        <w:t xml:space="preserve"> strident </w:t>
      </w:r>
      <w:r w:rsidRPr="00446D16">
        <w:rPr>
          <w:rStyle w:val="TitleChar"/>
          <w:highlight w:val="cyan"/>
        </w:rPr>
        <w:t>oppositional positions an ‘infantile disorder’,</w:t>
      </w:r>
      <w:r w:rsidRPr="00F42359">
        <w:rPr>
          <w:rStyle w:val="TitleChar"/>
        </w:rPr>
        <w:t xml:space="preserve"> rather than boldly praising their</w:t>
      </w:r>
      <w:r>
        <w:rPr>
          <w:rStyle w:val="TitleChar"/>
        </w:rPr>
        <w:t xml:space="preserve"> </w:t>
      </w:r>
      <w:r w:rsidRPr="00F42359">
        <w:rPr>
          <w:rStyle w:val="TitleChar"/>
        </w:rPr>
        <w:t>revolutionary virtue</w:t>
      </w:r>
      <w:r w:rsidRPr="00F42359">
        <w:t>?</w:t>
      </w:r>
      <w:r>
        <w:t xml:space="preserve"> </w:t>
      </w:r>
      <w:r w:rsidRPr="00F42359">
        <w:t>Lenin’s culminating chapter in Left Wing Communism: An</w:t>
      </w:r>
      <w:r>
        <w:t xml:space="preserve"> </w:t>
      </w:r>
      <w:r w:rsidRPr="00F42359">
        <w:t>Infantile Disorder is entitled: ‘No compromises?’ And, of course,</w:t>
      </w:r>
      <w:r>
        <w:t xml:space="preserve"> </w:t>
      </w:r>
      <w:r w:rsidRPr="007510BE">
        <w:rPr>
          <w:rStyle w:val="TitleChar"/>
        </w:rPr>
        <w:t>Lenin is</w:t>
      </w:r>
      <w:r w:rsidRPr="00F42359">
        <w:t xml:space="preserve"> no more a bleeding heart than he is a good liberal. Lenin</w:t>
      </w:r>
      <w:r>
        <w:t xml:space="preserve"> </w:t>
      </w:r>
      <w:r w:rsidRPr="00F42359">
        <w:t xml:space="preserve">is, however, </w:t>
      </w:r>
      <w:r w:rsidRPr="007510BE">
        <w:rPr>
          <w:rStyle w:val="TitleChar"/>
        </w:rPr>
        <w:t>a politician, who adjures</w:t>
      </w:r>
      <w:r w:rsidRPr="00F42359">
        <w:t xml:space="preserve"> his </w:t>
      </w:r>
      <w:r w:rsidRPr="007510BE">
        <w:rPr>
          <w:rStyle w:val="TitleChar"/>
        </w:rPr>
        <w:t>readers</w:t>
      </w:r>
      <w:r w:rsidRPr="00F42359">
        <w:t xml:space="preserve"> again and again</w:t>
      </w:r>
      <w:r>
        <w:t xml:space="preserve"> </w:t>
      </w:r>
      <w:r w:rsidRPr="007510BE">
        <w:rPr>
          <w:rStyle w:val="TitleChar"/>
        </w:rPr>
        <w:t>that ‘it is extremely “dangerous</w:t>
      </w:r>
      <w:r w:rsidRPr="00F42359">
        <w:t xml:space="preserve">”, incomprehensible </w:t>
      </w:r>
      <w:r w:rsidRPr="007510BE">
        <w:rPr>
          <w:rStyle w:val="TitleChar"/>
        </w:rPr>
        <w:t>and wrong not</w:t>
      </w:r>
      <w:r>
        <w:rPr>
          <w:rStyle w:val="TitleChar"/>
        </w:rPr>
        <w:t xml:space="preserve"> </w:t>
      </w:r>
      <w:r w:rsidRPr="007510BE">
        <w:rPr>
          <w:rStyle w:val="TitleChar"/>
        </w:rPr>
        <w:t xml:space="preserve">to permit compromises’ </w:t>
      </w:r>
      <w:r w:rsidRPr="00F42359">
        <w:t>(Lenin 1921: VIII. 1). Why? Well, on the</w:t>
      </w:r>
      <w:r>
        <w:t xml:space="preserve"> </w:t>
      </w:r>
      <w:r w:rsidRPr="00F42359">
        <w:t>one hand, ‘it is surprising . . . that these [European] Leftists do not</w:t>
      </w:r>
      <w:r>
        <w:t xml:space="preserve"> </w:t>
      </w:r>
      <w:r w:rsidRPr="00F42359">
        <w:t>condemn Bolshevism’ if they are serious about rejecting ‘all maneuvering</w:t>
      </w:r>
      <w:r>
        <w:t xml:space="preserve"> </w:t>
      </w:r>
      <w:r w:rsidRPr="00F42359">
        <w:t>and compromise within the existing world’:</w:t>
      </w:r>
      <w:r>
        <w:t xml:space="preserve"> </w:t>
      </w:r>
      <w:r w:rsidRPr="00F42359">
        <w:t>After all, the German Leftists cannot but know that the entire history</w:t>
      </w:r>
      <w:r>
        <w:t xml:space="preserve"> </w:t>
      </w:r>
      <w:r w:rsidRPr="00F42359">
        <w:t>of Bolshevism, both before and after the October revolution, is full of</w:t>
      </w:r>
      <w:r>
        <w:t xml:space="preserve"> </w:t>
      </w:r>
      <w:r w:rsidRPr="00F42359">
        <w:t>instances of changes of tack, conciliatory tactics and compromises with</w:t>
      </w:r>
      <w:r>
        <w:t xml:space="preserve"> </w:t>
      </w:r>
      <w:r w:rsidRPr="00F42359">
        <w:t>other parties, including bourgeois parties! (Lenin 1921: VIII. 3)</w:t>
      </w:r>
      <w:r>
        <w:t xml:space="preserve"> </w:t>
      </w:r>
      <w:r w:rsidRPr="00F42359">
        <w:t>This is a diffi cult passage for Žižek to assimilate into his position at</w:t>
      </w:r>
      <w:r>
        <w:t xml:space="preserve"> </w:t>
      </w:r>
      <w:r w:rsidRPr="00F42359">
        <w:t xml:space="preserve">all. For Lenin, though, </w:t>
      </w:r>
      <w:r w:rsidRPr="00446D16">
        <w:rPr>
          <w:rStyle w:val="TitleChar"/>
          <w:highlight w:val="cyan"/>
        </w:rPr>
        <w:t>the political realm, unlike</w:t>
      </w:r>
      <w:r w:rsidRPr="00A176CA">
        <w:rPr>
          <w:rStyle w:val="TitleChar"/>
        </w:rPr>
        <w:t xml:space="preserve"> that which opens</w:t>
      </w:r>
      <w:r>
        <w:rPr>
          <w:rStyle w:val="TitleChar"/>
        </w:rPr>
        <w:t xml:space="preserve"> </w:t>
      </w:r>
      <w:r w:rsidRPr="00A176CA">
        <w:rPr>
          <w:rStyle w:val="TitleChar"/>
        </w:rPr>
        <w:t xml:space="preserve">up before </w:t>
      </w:r>
      <w:r w:rsidRPr="00446D16">
        <w:rPr>
          <w:rStyle w:val="TitleChar"/>
          <w:highlight w:val="cyan"/>
        </w:rPr>
        <w:t xml:space="preserve">the philosopher’s a priori gaze, is </w:t>
      </w:r>
      <w:r w:rsidRPr="00446D16">
        <w:rPr>
          <w:rStyle w:val="UnderlineBold"/>
          <w:highlight w:val="cyan"/>
        </w:rPr>
        <w:t xml:space="preserve">empirically complex. </w:t>
      </w:r>
      <w:r w:rsidRPr="00446D16">
        <w:rPr>
          <w:rStyle w:val="TitleChar"/>
          <w:highlight w:val="cyan"/>
        </w:rPr>
        <w:t>What follows is</w:t>
      </w:r>
      <w:r w:rsidRPr="00F42359">
        <w:t xml:space="preserve"> Lenin teaching ‘the necessity, </w:t>
      </w:r>
      <w:r w:rsidRPr="00446D16">
        <w:rPr>
          <w:rStyle w:val="UnderlineBold"/>
          <w:highlight w:val="cyan"/>
        </w:rPr>
        <w:t>the absolute necessity</w:t>
      </w:r>
      <w:r w:rsidRPr="00F42359">
        <w:t>,</w:t>
      </w:r>
      <w:r>
        <w:t xml:space="preserve"> </w:t>
      </w:r>
      <w:r w:rsidRPr="00F42359">
        <w:t xml:space="preserve">for the Communist party’ </w:t>
      </w:r>
      <w:r w:rsidRPr="00446D16">
        <w:rPr>
          <w:rStyle w:val="TitleChar"/>
          <w:highlight w:val="cyan"/>
        </w:rPr>
        <w:t>not to ‘renounce in advance any</w:t>
      </w:r>
      <w:r w:rsidRPr="00A176CA">
        <w:rPr>
          <w:rStyle w:val="TitleChar"/>
        </w:rPr>
        <w:t xml:space="preserve"> change of</w:t>
      </w:r>
      <w:r>
        <w:rPr>
          <w:rStyle w:val="TitleChar"/>
        </w:rPr>
        <w:t xml:space="preserve"> </w:t>
      </w:r>
      <w:r w:rsidRPr="00A176CA">
        <w:rPr>
          <w:rStyle w:val="TitleChar"/>
        </w:rPr>
        <w:t>tack</w:t>
      </w:r>
      <w:r w:rsidRPr="00F42359">
        <w:t xml:space="preserve"> . . . [the] utilisation of confl icts of interests (even if temporary)</w:t>
      </w:r>
      <w:r>
        <w:t xml:space="preserve"> </w:t>
      </w:r>
      <w:r w:rsidRPr="00F42359">
        <w:t xml:space="preserve">among one’s enemies, </w:t>
      </w:r>
      <w:r w:rsidRPr="00A176CA">
        <w:rPr>
          <w:rStyle w:val="TitleChar"/>
        </w:rPr>
        <w:t>or any</w:t>
      </w:r>
      <w:r w:rsidRPr="00F42359">
        <w:t xml:space="preserve"> conciliation or </w:t>
      </w:r>
      <w:r w:rsidRPr="00A176CA">
        <w:rPr>
          <w:rStyle w:val="TitleChar"/>
        </w:rPr>
        <w:t>compromise with</w:t>
      </w:r>
      <w:r w:rsidRPr="00F42359">
        <w:t xml:space="preserve"> possible</w:t>
      </w:r>
      <w:r>
        <w:t xml:space="preserve"> </w:t>
      </w:r>
      <w:r w:rsidRPr="00446D16">
        <w:rPr>
          <w:rStyle w:val="TitleChar"/>
          <w:highlight w:val="cyan"/>
        </w:rPr>
        <w:t>allies</w:t>
      </w:r>
      <w:r w:rsidRPr="00F42359">
        <w:t xml:space="preserve"> . . .’ (Lenin 1921: VIII. 3) All of this, moreover, is useless</w:t>
      </w:r>
      <w:r>
        <w:t xml:space="preserve"> </w:t>
      </w:r>
      <w:r w:rsidRPr="00F42359">
        <w:t>unless the revolutionary vanguard, the ‘semi- conscious part of the</w:t>
      </w:r>
      <w:r>
        <w:t xml:space="preserve"> </w:t>
      </w:r>
      <w:r w:rsidRPr="00F42359">
        <w:t>proletariat’, cannot appeal to real grievances among the majority of</w:t>
      </w:r>
      <w:r>
        <w:t xml:space="preserve"> </w:t>
      </w:r>
      <w:r w:rsidRPr="00F42359">
        <w:t>ordinary people: ‘at the same time you must soberly follow the actual</w:t>
      </w:r>
      <w:r>
        <w:t xml:space="preserve"> </w:t>
      </w:r>
      <w:r w:rsidRPr="00F42359">
        <w:t>state of class- consciousness and preparedness of the entire class (not</w:t>
      </w:r>
      <w:r>
        <w:t xml:space="preserve"> </w:t>
      </w:r>
      <w:r w:rsidRPr="00F42359">
        <w:t>only its communist vanguard), and of all the working people (not</w:t>
      </w:r>
      <w:r>
        <w:t xml:space="preserve"> </w:t>
      </w:r>
      <w:r w:rsidRPr="00F42359">
        <w:t xml:space="preserve">only their advanced elements)’ (Lenin 1921: VII. 3). </w:t>
      </w:r>
      <w:r w:rsidRPr="00446D16">
        <w:rPr>
          <w:rStyle w:val="TitleChar"/>
          <w:highlight w:val="cyan"/>
        </w:rPr>
        <w:t>To trade</w:t>
      </w:r>
      <w:r w:rsidRPr="00F42359">
        <w:t xml:space="preserve"> such</w:t>
      </w:r>
      <w:r>
        <w:t xml:space="preserve"> </w:t>
      </w:r>
      <w:r w:rsidRPr="00446D16">
        <w:rPr>
          <w:rStyle w:val="TitleChar"/>
          <w:highlight w:val="cyan"/>
        </w:rPr>
        <w:t>strategic</w:t>
      </w:r>
      <w:r w:rsidRPr="00A176CA">
        <w:rPr>
          <w:rStyle w:val="TitleChar"/>
        </w:rPr>
        <w:t xml:space="preserve"> considerations, and </w:t>
      </w:r>
      <w:r w:rsidRPr="00446D16">
        <w:rPr>
          <w:rStyle w:val="TitleChar"/>
          <w:highlight w:val="cyan"/>
        </w:rPr>
        <w:t>engagement with</w:t>
      </w:r>
      <w:r w:rsidRPr="00A176CA">
        <w:rPr>
          <w:rStyle w:val="TitleChar"/>
        </w:rPr>
        <w:t xml:space="preserve"> the existing </w:t>
      </w:r>
      <w:r w:rsidRPr="00446D16">
        <w:rPr>
          <w:rStyle w:val="TitleChar"/>
        </w:rPr>
        <w:t>commitments</w:t>
      </w:r>
      <w:r>
        <w:rPr>
          <w:rStyle w:val="TitleChar"/>
        </w:rPr>
        <w:t xml:space="preserve"> </w:t>
      </w:r>
      <w:r w:rsidRPr="00A176CA">
        <w:rPr>
          <w:rStyle w:val="TitleChar"/>
        </w:rPr>
        <w:t xml:space="preserve">of real </w:t>
      </w:r>
      <w:r w:rsidRPr="00446D16">
        <w:rPr>
          <w:rStyle w:val="TitleChar"/>
          <w:highlight w:val="cyan"/>
        </w:rPr>
        <w:t>subjects and</w:t>
      </w:r>
      <w:r w:rsidRPr="00A176CA">
        <w:rPr>
          <w:rStyle w:val="TitleChar"/>
        </w:rPr>
        <w:t xml:space="preserve"> social </w:t>
      </w:r>
      <w:r w:rsidRPr="00446D16">
        <w:rPr>
          <w:rStyle w:val="TitleChar"/>
          <w:highlight w:val="cyan"/>
        </w:rPr>
        <w:t>movements, for uncompromising declamations is</w:t>
      </w:r>
      <w:r w:rsidRPr="00A176CA">
        <w:rPr>
          <w:rStyle w:val="TitleChar"/>
        </w:rPr>
        <w:t xml:space="preserve"> ‘ridiculous’ and ‘</w:t>
      </w:r>
      <w:r w:rsidRPr="00446D16">
        <w:rPr>
          <w:rStyle w:val="TitleChar"/>
          <w:highlight w:val="cyan"/>
        </w:rPr>
        <w:t>immature’</w:t>
      </w:r>
      <w:r w:rsidRPr="00F42359">
        <w:t>, says Lenin.</w:t>
      </w:r>
    </w:p>
    <w:p w:rsidR="00352AC5" w:rsidRDefault="00352AC5" w:rsidP="00352AC5"/>
    <w:p w:rsidR="00352AC5" w:rsidRDefault="00352AC5" w:rsidP="00352AC5">
      <w:pPr>
        <w:pStyle w:val="Heading4"/>
      </w:pPr>
      <w:r>
        <w:t>Vanguardism turns the case</w:t>
      </w:r>
    </w:p>
    <w:p w:rsidR="00352AC5" w:rsidRDefault="00352AC5" w:rsidP="00352AC5">
      <w:r w:rsidRPr="00D34035">
        <w:rPr>
          <w:rStyle w:val="CiteChar"/>
        </w:rPr>
        <w:t>Sharpe</w:t>
      </w:r>
      <w:r>
        <w:t xml:space="preserve">, lecturer, philosophy and psychoanalytic studies, and Goucher, senior lecturer, literary and psychoanalytic studies – Deakin University, </w:t>
      </w:r>
      <w:r w:rsidRPr="00D34035">
        <w:rPr>
          <w:rStyle w:val="CiteChar"/>
        </w:rPr>
        <w:t>‘10</w:t>
      </w:r>
    </w:p>
    <w:p w:rsidR="00352AC5" w:rsidRDefault="00352AC5" w:rsidP="00352AC5">
      <w:r>
        <w:t xml:space="preserve">(Matthew and Geoff, </w:t>
      </w:r>
      <w:r w:rsidRPr="00D34035">
        <w:rPr>
          <w:u w:val="single"/>
        </w:rPr>
        <w:t>Žižek and Politics: An Introduction</w:t>
      </w:r>
      <w:r>
        <w:t xml:space="preserve">, p. 192 – 193) </w:t>
      </w:r>
    </w:p>
    <w:p w:rsidR="00352AC5" w:rsidRDefault="00352AC5" w:rsidP="00352AC5">
      <w:pPr>
        <w:rPr>
          <w:rFonts w:ascii="Sabon-Roman" w:hAnsi="Sabon-Roman" w:cs="Sabon-Roman"/>
          <w:sz w:val="22"/>
        </w:rPr>
      </w:pPr>
    </w:p>
    <w:p w:rsidR="00352AC5" w:rsidRPr="00371674" w:rsidRDefault="00352AC5" w:rsidP="00352AC5">
      <w:pPr>
        <w:rPr>
          <w:rStyle w:val="TitleChar"/>
        </w:rPr>
      </w:pPr>
      <w:r>
        <w:t xml:space="preserve">Žižek is not a right- wing authoritarian. But </w:t>
      </w:r>
      <w:r w:rsidRPr="00793502">
        <w:rPr>
          <w:rStyle w:val="TitleChar"/>
        </w:rPr>
        <w:t>it is not suffi ciently</w:t>
      </w:r>
      <w:r>
        <w:rPr>
          <w:rStyle w:val="TitleChar"/>
        </w:rPr>
        <w:t xml:space="preserve"> </w:t>
      </w:r>
      <w:r w:rsidRPr="00793502">
        <w:rPr>
          <w:rStyle w:val="TitleChar"/>
        </w:rPr>
        <w:t>clear that his revolutionary vanguardist stance avoids left- wing</w:t>
      </w:r>
      <w:r>
        <w:rPr>
          <w:rStyle w:val="TitleChar"/>
        </w:rPr>
        <w:t xml:space="preserve"> </w:t>
      </w:r>
      <w:r w:rsidRPr="00793502">
        <w:rPr>
          <w:rStyle w:val="TitleChar"/>
        </w:rPr>
        <w:t>authoritarianism, on the lines of Stalin or Mao.</w:t>
      </w:r>
      <w:r>
        <w:t xml:space="preserve"> The uneasiness that Žižek’s new positions generate spring from his examples, coupled with </w:t>
      </w:r>
      <w:r w:rsidRPr="00446D16">
        <w:rPr>
          <w:rStyle w:val="UnderlineBold"/>
          <w:highlight w:val="cyan"/>
        </w:rPr>
        <w:t>the political logic of total revolution</w:t>
      </w:r>
      <w:r w:rsidRPr="00793502">
        <w:rPr>
          <w:rStyle w:val="UnderlineBold"/>
        </w:rPr>
        <w:t xml:space="preserve"> on an arbitrary basis</w:t>
      </w:r>
      <w:r>
        <w:t xml:space="preserve">, and </w:t>
      </w:r>
      <w:r w:rsidRPr="00793502">
        <w:rPr>
          <w:rStyle w:val="TitleChar"/>
        </w:rPr>
        <w:t>linked to his frank observation that the ‘parts of no part’ he looks to</w:t>
      </w:r>
      <w:r>
        <w:rPr>
          <w:rStyle w:val="TitleChar"/>
        </w:rPr>
        <w:t xml:space="preserve"> </w:t>
      </w:r>
      <w:r w:rsidRPr="00793502">
        <w:rPr>
          <w:rStyle w:val="TitleChar"/>
        </w:rPr>
        <w:t>to prop up</w:t>
      </w:r>
      <w:r>
        <w:t xml:space="preserve"> his </w:t>
      </w:r>
      <w:r w:rsidRPr="00446D16">
        <w:t xml:space="preserve">Revolution </w:t>
      </w:r>
      <w:r w:rsidRPr="00446D16">
        <w:rPr>
          <w:rStyle w:val="TitleChar"/>
          <w:highlight w:val="cyan"/>
        </w:rPr>
        <w:t>lack any form of organisation</w:t>
      </w:r>
      <w:r>
        <w:t xml:space="preserve"> of their own. </w:t>
      </w:r>
      <w:r w:rsidRPr="00446D16">
        <w:rPr>
          <w:rStyle w:val="UnderlineBold"/>
          <w:highlight w:val="cyan"/>
        </w:rPr>
        <w:t>We wonder</w:t>
      </w:r>
      <w:r>
        <w:t xml:space="preserve">, then, </w:t>
      </w:r>
      <w:r w:rsidRPr="00446D16">
        <w:rPr>
          <w:rStyle w:val="UnderlineBold"/>
          <w:highlight w:val="cyan"/>
        </w:rPr>
        <w:t>whether the Leader could express</w:t>
      </w:r>
      <w:r>
        <w:t xml:space="preserve"> the </w:t>
      </w:r>
      <w:r w:rsidRPr="00446D16">
        <w:rPr>
          <w:rStyle w:val="UnderlineBold"/>
          <w:highlight w:val="cyan"/>
        </w:rPr>
        <w:t>political will</w:t>
      </w:r>
      <w:r>
        <w:rPr>
          <w:rStyle w:val="UnderlineBold"/>
        </w:rPr>
        <w:t xml:space="preserve"> </w:t>
      </w:r>
      <w:r>
        <w:t xml:space="preserve">of the revolutionary vanguard in </w:t>
      </w:r>
      <w:r w:rsidRPr="00446D16">
        <w:rPr>
          <w:rStyle w:val="UnderlineBold"/>
          <w:highlight w:val="cyan"/>
        </w:rPr>
        <w:t>any other way than</w:t>
      </w:r>
      <w:r>
        <w:t xml:space="preserve"> by </w:t>
      </w:r>
      <w:r w:rsidRPr="00446D16">
        <w:rPr>
          <w:rStyle w:val="UnderlineBold"/>
          <w:highlight w:val="cyan"/>
        </w:rPr>
        <w:t>messianically</w:t>
      </w:r>
      <w:r>
        <w:rPr>
          <w:rStyle w:val="UnderlineBold"/>
        </w:rPr>
        <w:t xml:space="preserve"> </w:t>
      </w:r>
      <w:r w:rsidRPr="00446D16">
        <w:rPr>
          <w:rStyle w:val="UnderlineBold"/>
          <w:highlight w:val="cyan"/>
        </w:rPr>
        <w:t>imposing it</w:t>
      </w:r>
      <w:r>
        <w:t xml:space="preserve"> upon the </w:t>
      </w:r>
      <w:r>
        <w:rPr>
          <w:i/>
          <w:iCs/>
        </w:rPr>
        <w:t>lumpenproletariat</w:t>
      </w:r>
      <w:r>
        <w:t xml:space="preserve">, who would in turn impose it on society. The provocative rhetoric of ‘reactivated’ informers, </w:t>
      </w:r>
      <w:r w:rsidRPr="00793502">
        <w:rPr>
          <w:rStyle w:val="TitleChar"/>
        </w:rPr>
        <w:t>the</w:t>
      </w:r>
      <w:r>
        <w:t xml:space="preserve"> voluntaristic </w:t>
      </w:r>
      <w:r w:rsidRPr="00ED2517">
        <w:rPr>
          <w:rStyle w:val="TitleChar"/>
        </w:rPr>
        <w:t>willingness to exercise ‘brutal terror’</w:t>
      </w:r>
      <w:r w:rsidRPr="00793502">
        <w:rPr>
          <w:rStyle w:val="TitleChar"/>
        </w:rPr>
        <w:t xml:space="preserve"> in ‘asserting the</w:t>
      </w:r>
      <w:r>
        <w:rPr>
          <w:rStyle w:val="TitleChar"/>
        </w:rPr>
        <w:t xml:space="preserve"> </w:t>
      </w:r>
      <w:r w:rsidRPr="00793502">
        <w:rPr>
          <w:rStyle w:val="TitleChar"/>
        </w:rPr>
        <w:t>inhuman’</w:t>
      </w:r>
      <w:r>
        <w:t xml:space="preserve"> supposedly inauthentically </w:t>
      </w:r>
      <w:r w:rsidRPr="00793502">
        <w:rPr>
          <w:rStyle w:val="TitleChar"/>
        </w:rPr>
        <w:t>covered over by</w:t>
      </w:r>
      <w:r>
        <w:t xml:space="preserve"> postmodern </w:t>
      </w:r>
      <w:r w:rsidRPr="00793502">
        <w:rPr>
          <w:rStyle w:val="TitleChar"/>
        </w:rPr>
        <w:t>liberalism</w:t>
      </w:r>
      <w:r>
        <w:t xml:space="preserve">, and so forth, </w:t>
      </w:r>
      <w:r w:rsidRPr="00793502">
        <w:rPr>
          <w:rStyle w:val="TitleChar"/>
        </w:rPr>
        <w:t>do not</w:t>
      </w:r>
      <w:r>
        <w:t xml:space="preserve"> exactly </w:t>
      </w:r>
      <w:r w:rsidRPr="00793502">
        <w:rPr>
          <w:rStyle w:val="TitleChar"/>
        </w:rPr>
        <w:t>set these concerns to rest.</w:t>
      </w:r>
      <w:r>
        <w:rPr>
          <w:rStyle w:val="TitleChar"/>
        </w:rPr>
        <w:t xml:space="preserve"> </w:t>
      </w:r>
      <w:r w:rsidRPr="00371674">
        <w:rPr>
          <w:rStyle w:val="TitleChar"/>
        </w:rPr>
        <w:t>Žižek concludes</w:t>
      </w:r>
      <w:r>
        <w:t xml:space="preserve"> </w:t>
      </w:r>
      <w:r>
        <w:rPr>
          <w:i/>
          <w:iCs/>
        </w:rPr>
        <w:t xml:space="preserve">In Defence of Lost Causes </w:t>
      </w:r>
      <w:r>
        <w:t xml:space="preserve">by openly </w:t>
      </w:r>
      <w:r w:rsidRPr="00371674">
        <w:rPr>
          <w:rStyle w:val="TitleChar"/>
        </w:rPr>
        <w:t>advocating</w:t>
      </w:r>
      <w:r>
        <w:t xml:space="preserve"> that </w:t>
      </w:r>
      <w:r w:rsidRPr="00371674">
        <w:rPr>
          <w:rStyle w:val="TitleChar"/>
        </w:rPr>
        <w:t>we completely ditch liberal democracy.</w:t>
      </w:r>
      <w:r>
        <w:t xml:space="preserve"> It turns out that we should embrace the term ‘dictatorship’ – of course, a dictatorship of the proletariat, which would no doubt be claimed as a ‘participatory democracy’ even more democratic than the ‘dictatorship of the bourgeoisie’ that is representative government. But, when all this is combined with the apparent contradiction that Žižek fi rst refuses the inclusive term ‘the people’ for the divisive term ‘the proletariat’, but ends up advocating ‘trust in the people’, we might well wonder how carefully thought out all this really is (</w:t>
      </w:r>
      <w:r>
        <w:rPr>
          <w:i/>
          <w:iCs/>
        </w:rPr>
        <w:t xml:space="preserve">IDLC </w:t>
      </w:r>
      <w:r>
        <w:t xml:space="preserve">162, 414–15). Žižek’s analysis of contemporary ‘post- politics’ is acute and his criticisms of radical academia’s alternatives are incisive. But Žižek himself sometimes seems uncertain as to what the alternative actually is. </w:t>
      </w:r>
      <w:r w:rsidRPr="00ED2517">
        <w:rPr>
          <w:rStyle w:val="TitleChar"/>
          <w:highlight w:val="cyan"/>
        </w:rPr>
        <w:t>The logic</w:t>
      </w:r>
      <w:r w:rsidRPr="00371674">
        <w:rPr>
          <w:rStyle w:val="TitleChar"/>
        </w:rPr>
        <w:t xml:space="preserve"> of the position</w:t>
      </w:r>
      <w:r w:rsidRPr="00371674">
        <w:t xml:space="preserve"> he has been developing</w:t>
      </w:r>
      <w:r>
        <w:t xml:space="preserve"> since his turn to the Romantic philosophy of Schelling in the late 1990s, however, increasingly </w:t>
      </w:r>
      <w:r w:rsidRPr="00ED2517">
        <w:rPr>
          <w:rStyle w:val="TitleChar"/>
          <w:highlight w:val="cyan"/>
        </w:rPr>
        <w:t>drives</w:t>
      </w:r>
      <w:r w:rsidRPr="00371674">
        <w:rPr>
          <w:rStyle w:val="TitleChar"/>
        </w:rPr>
        <w:t xml:space="preserve"> Žižek in the direction of a </w:t>
      </w:r>
      <w:r w:rsidRPr="00ED2517">
        <w:rPr>
          <w:rStyle w:val="TitleChar"/>
          <w:highlight w:val="cyan"/>
        </w:rPr>
        <w:t>revolutionary vanguardism that smacks of</w:t>
      </w:r>
      <w:r w:rsidRPr="00371674">
        <w:rPr>
          <w:rStyle w:val="TitleChar"/>
        </w:rPr>
        <w:t xml:space="preserve"> left- wing </w:t>
      </w:r>
      <w:r w:rsidRPr="00ED2517">
        <w:rPr>
          <w:rStyle w:val="TitleChar"/>
          <w:highlight w:val="cyan"/>
        </w:rPr>
        <w:t>authoritarianism.</w:t>
      </w:r>
      <w:r>
        <w:t xml:space="preserve"> Although it is often diffi cult to disentangle the provocations from the positions, it seems that </w:t>
      </w:r>
      <w:r w:rsidRPr="00371674">
        <w:rPr>
          <w:rStyle w:val="TitleChar"/>
        </w:rPr>
        <w:t>Žižek’s frustration with the lack of political resistance</w:t>
      </w:r>
      <w:r>
        <w:t xml:space="preserve"> to contemporary capitalism </w:t>
      </w:r>
      <w:r w:rsidRPr="00371674">
        <w:rPr>
          <w:rStyle w:val="TitleChar"/>
        </w:rPr>
        <w:t xml:space="preserve">is leading him to adopt </w:t>
      </w:r>
      <w:r w:rsidRPr="00ED2517">
        <w:rPr>
          <w:rStyle w:val="TitleChar"/>
          <w:highlight w:val="cyan"/>
        </w:rPr>
        <w:t>extreme positions</w:t>
      </w:r>
      <w:r>
        <w:rPr>
          <w:rStyle w:val="TitleChar"/>
        </w:rPr>
        <w:t xml:space="preserve"> </w:t>
      </w:r>
      <w:r w:rsidRPr="00371674">
        <w:rPr>
          <w:rStyle w:val="TitleChar"/>
        </w:rPr>
        <w:t xml:space="preserve">that can </w:t>
      </w:r>
      <w:r w:rsidRPr="00ED2517">
        <w:rPr>
          <w:rStyle w:val="TitleChar"/>
          <w:highlight w:val="cyan"/>
        </w:rPr>
        <w:t>easily</w:t>
      </w:r>
      <w:r>
        <w:t xml:space="preserve"> (as they did with Sorel) </w:t>
      </w:r>
      <w:r w:rsidRPr="00ED2517">
        <w:rPr>
          <w:rStyle w:val="TitleChar"/>
          <w:highlight w:val="cyan"/>
        </w:rPr>
        <w:t xml:space="preserve">prepare a political jump from Left to Right, across the bridge made by </w:t>
      </w:r>
      <w:r w:rsidRPr="00ED2517">
        <w:rPr>
          <w:rStyle w:val="UnderlineBold"/>
          <w:highlight w:val="cyan"/>
        </w:rPr>
        <w:t>reactive hostility</w:t>
      </w:r>
      <w:r w:rsidRPr="00ED2517">
        <w:t xml:space="preserve"> </w:t>
      </w:r>
      <w:r w:rsidRPr="00ED2517">
        <w:rPr>
          <w:rStyle w:val="TitleChar"/>
        </w:rPr>
        <w:t>to</w:t>
      </w:r>
      <w:r>
        <w:t xml:space="preserve"> liberal parliamentarianism and </w:t>
      </w:r>
      <w:r w:rsidRPr="00371674">
        <w:rPr>
          <w:rStyle w:val="TitleChar"/>
        </w:rPr>
        <w:t xml:space="preserve">representative </w:t>
      </w:r>
      <w:r w:rsidRPr="00ED2517">
        <w:rPr>
          <w:rStyle w:val="TitleChar"/>
        </w:rPr>
        <w:t>democracy.</w:t>
      </w:r>
    </w:p>
    <w:p w:rsidR="00352AC5" w:rsidRPr="00E3225F" w:rsidRDefault="00352AC5" w:rsidP="00352AC5"/>
    <w:p w:rsidR="00352AC5" w:rsidRDefault="00352AC5" w:rsidP="00352AC5"/>
    <w:p w:rsidR="00352AC5" w:rsidRDefault="00352AC5" w:rsidP="00352AC5"/>
    <w:p w:rsidR="00352AC5" w:rsidRDefault="00352AC5" w:rsidP="00352AC5"/>
    <w:p w:rsidR="00352AC5" w:rsidRDefault="00352AC5" w:rsidP="00352AC5"/>
    <w:p w:rsidR="00352AC5" w:rsidRDefault="00352AC5" w:rsidP="00352AC5"/>
    <w:p w:rsidR="00352AC5" w:rsidRDefault="00352AC5" w:rsidP="00352AC5">
      <w:pPr>
        <w:pStyle w:val="Heading2"/>
        <w:rPr>
          <w:rFonts w:cs="Arial"/>
        </w:rPr>
      </w:pPr>
      <w:r>
        <w:rPr>
          <w:rFonts w:cs="Arial"/>
        </w:rPr>
        <w:t>solvency</w:t>
      </w:r>
    </w:p>
    <w:p w:rsidR="00352AC5" w:rsidRDefault="00352AC5" w:rsidP="00352AC5"/>
    <w:p w:rsidR="00352AC5" w:rsidRDefault="00352AC5" w:rsidP="00352AC5">
      <w:pPr>
        <w:pStyle w:val="Heading4"/>
        <w:rPr>
          <w:rFonts w:cs="Arial"/>
        </w:rPr>
      </w:pPr>
      <w:r>
        <w:rPr>
          <w:rFonts w:cs="Arial"/>
        </w:rPr>
        <w:t>Trauma is defintionally unresolvable</w:t>
      </w:r>
    </w:p>
    <w:p w:rsidR="00352AC5" w:rsidRDefault="00352AC5" w:rsidP="00352AC5">
      <w:pPr>
        <w:pStyle w:val="Cite"/>
        <w:rPr>
          <w:rFonts w:cs="Arial"/>
        </w:rPr>
      </w:pPr>
      <w:r>
        <w:rPr>
          <w:rFonts w:cs="Arial"/>
        </w:rPr>
        <w:t>Schwartz 2</w:t>
      </w:r>
    </w:p>
    <w:p w:rsidR="00352AC5" w:rsidRDefault="00352AC5" w:rsidP="00352AC5">
      <w:r>
        <w:t xml:space="preserve"> American Imago 59.3 (2002) 367-384 </w:t>
      </w:r>
    </w:p>
    <w:p w:rsidR="00352AC5" w:rsidRDefault="00352AC5" w:rsidP="00352AC5">
      <w:r>
        <w:t xml:space="preserve"> Department of Writing, Literature, and Publishing</w:t>
      </w:r>
    </w:p>
    <w:p w:rsidR="00352AC5" w:rsidRDefault="00352AC5" w:rsidP="00352AC5">
      <w:r>
        <w:t>Emerson College</w:t>
      </w:r>
    </w:p>
    <w:p w:rsidR="00352AC5" w:rsidRDefault="00352AC5" w:rsidP="00352AC5">
      <w:r>
        <w:t xml:space="preserve">Boston, MA 02116 </w:t>
      </w:r>
    </w:p>
    <w:p w:rsidR="00352AC5" w:rsidRDefault="00352AC5" w:rsidP="00352AC5"/>
    <w:p w:rsidR="00352AC5" w:rsidRPr="00E81A3E" w:rsidRDefault="00352AC5" w:rsidP="00352AC5">
      <w:r>
        <w:t xml:space="preserve"> n "The Hysterical Lie: Ferenczi and the Problem of Simulation," Leys carries her analysis further. </w:t>
      </w:r>
      <w:r w:rsidRPr="009F72B0">
        <w:rPr>
          <w:highlight w:val="cyan"/>
        </w:rPr>
        <w:t>If the ego is born of trauma and inseparable from it, the therapeutic process is doomed</w:t>
      </w:r>
      <w:r>
        <w:t xml:space="preserve"> to failure. But if the ego is shaped by the lies and deceits of the adult world, then the therapeutic process might take the form of a corrective emotional experience, to use Franz Alexander's terminology. In Leys's summary of Ferenczi: "It is the fact that human beings lie which makes the human infant first realize that there is an external world, separate from him: thus the development of the ego—its splitting off as an independent entity from the objective world—is caused by the mendacity of other human beings" (155n4). But here Ferenczi encountered another impasse. In both his originary and postoriginary models, the subject is identified with the lies of adults (all those Medusas!). </w:t>
      </w:r>
      <w:r w:rsidRPr="009F72B0">
        <w:rPr>
          <w:highlight w:val="cyan"/>
        </w:rPr>
        <w:t>In the originary model, the adult world traumatically violates the primal unity, and the response is mimicry of the aggressor.</w:t>
      </w:r>
      <w:r>
        <w:t xml:space="preserve"> In the postoriginary model, the ego is split into an observing part, on the one hand, which watches over the victimized infant like a "wise baby," and is identified (albeit affectlessly and impersonally) with the aggressor, and into </w:t>
      </w:r>
      <w:r w:rsidRPr="009F72B0">
        <w:rPr>
          <w:highlight w:val="cyan"/>
        </w:rPr>
        <w:t>a victimized</w:t>
      </w:r>
      <w:r>
        <w:t xml:space="preserve"> </w:t>
      </w:r>
      <w:r w:rsidRPr="009F72B0">
        <w:rPr>
          <w:highlight w:val="cyan"/>
        </w:rPr>
        <w:t>part</w:t>
      </w:r>
      <w:r>
        <w:t xml:space="preserve">, on the other hand, which </w:t>
      </w:r>
      <w:r w:rsidRPr="009F72B0">
        <w:rPr>
          <w:highlight w:val="cyan"/>
        </w:rPr>
        <w:t>enacts</w:t>
      </w:r>
      <w:r>
        <w:t xml:space="preserve"> its </w:t>
      </w:r>
      <w:r w:rsidRPr="009F72B0">
        <w:rPr>
          <w:highlight w:val="cyan"/>
        </w:rPr>
        <w:t>pain in the form of corporeal, hysterical symptoms.</w:t>
      </w:r>
      <w:r>
        <w:t xml:space="preserve"> </w:t>
      </w:r>
    </w:p>
    <w:p w:rsidR="00352AC5" w:rsidRPr="00AD3611" w:rsidRDefault="00352AC5" w:rsidP="00352AC5"/>
    <w:p w:rsidR="00352AC5" w:rsidRPr="00336858" w:rsidRDefault="00352AC5" w:rsidP="00352AC5">
      <w:pPr>
        <w:pStyle w:val="Heading2"/>
        <w:rPr>
          <w:rFonts w:cs="Arial"/>
        </w:rPr>
      </w:pPr>
      <w:r>
        <w:rPr>
          <w:rFonts w:cs="Arial"/>
        </w:rPr>
        <w:t>2nc psychoanalysis</w:t>
      </w:r>
    </w:p>
    <w:p w:rsidR="00352AC5" w:rsidRDefault="00352AC5" w:rsidP="00352AC5">
      <w:pPr>
        <w:rPr>
          <w:rFonts w:cs="Arial"/>
        </w:rPr>
      </w:pPr>
    </w:p>
    <w:p w:rsidR="00352AC5" w:rsidRDefault="00352AC5" w:rsidP="00352AC5">
      <w:pPr>
        <w:pStyle w:val="Heading4"/>
      </w:pPr>
      <w:r>
        <w:t>Specifically for trauma theory</w:t>
      </w:r>
    </w:p>
    <w:p w:rsidR="00352AC5" w:rsidRDefault="00352AC5" w:rsidP="00352AC5">
      <w:pPr>
        <w:pStyle w:val="Cite"/>
        <w:rPr>
          <w:rFonts w:cs="Arial"/>
        </w:rPr>
      </w:pPr>
      <w:r>
        <w:rPr>
          <w:rFonts w:cs="Arial"/>
        </w:rPr>
        <w:t>Radstone 7</w:t>
      </w:r>
    </w:p>
    <w:p w:rsidR="00352AC5" w:rsidRDefault="00352AC5" w:rsidP="00352AC5">
      <w:r>
        <w:t xml:space="preserve"> Author(s): Radstone, Susannah.</w:t>
      </w:r>
    </w:p>
    <w:p w:rsidR="00352AC5" w:rsidRDefault="00352AC5" w:rsidP="00352AC5">
      <w:r>
        <w:t>Article title: Trauma theory: Contexts, Politics, Ethics</w:t>
      </w:r>
    </w:p>
    <w:p w:rsidR="00352AC5" w:rsidRDefault="00352AC5" w:rsidP="00352AC5">
      <w:r>
        <w:t>Year of publication: 2007</w:t>
      </w:r>
    </w:p>
    <w:p w:rsidR="00352AC5" w:rsidRDefault="00352AC5" w:rsidP="00352AC5">
      <w:r>
        <w:t>Citation: Radstone, S. (2007) ‘Trauma theory: Contexts, Politics, Ethics’, Paragraph</w:t>
      </w:r>
    </w:p>
    <w:p w:rsidR="00352AC5" w:rsidRDefault="00352AC5" w:rsidP="00352AC5">
      <w:r>
        <w:t>30 (1) 9-29.</w:t>
      </w:r>
    </w:p>
    <w:p w:rsidR="00352AC5" w:rsidRDefault="00352AC5" w:rsidP="00352AC5">
      <w:r>
        <w:t>Link to published version: http://dx.doi.org/10.3366/prg.2007.0015</w:t>
      </w:r>
    </w:p>
    <w:p w:rsidR="00352AC5" w:rsidRDefault="00352AC5" w:rsidP="00352AC5">
      <w:r>
        <w:t xml:space="preserve">DOI: 10.3366/prg.2007.0015 </w:t>
      </w:r>
    </w:p>
    <w:p w:rsidR="00352AC5" w:rsidRDefault="00352AC5" w:rsidP="00352AC5">
      <w:r>
        <w:t>PROFESSOR UNIOVERSITY OF EAST LONDON</w:t>
      </w:r>
    </w:p>
    <w:p w:rsidR="00352AC5" w:rsidRDefault="00352AC5" w:rsidP="00352AC5">
      <w:r>
        <w:t xml:space="preserve"> fter completing a PhD (Film and Literature) titled 'The Women's Room: Women and the Confessional Mode' at the University of Warwick and a period teaching film and literature at Keele University, I arrived back at UEL, where I did my undergraduate degree in Cultural Studies, in 1994. I lecture in film, media, cultural studies and memory studies at undergraduate and masters level, have had a number of roles in the research management of the School, and supervise PhDs. </w:t>
      </w:r>
    </w:p>
    <w:p w:rsidR="00352AC5" w:rsidRPr="00813E57" w:rsidRDefault="00352AC5" w:rsidP="00352AC5"/>
    <w:p w:rsidR="00352AC5" w:rsidRDefault="00352AC5" w:rsidP="00352AC5">
      <w:pPr>
        <w:rPr>
          <w:rFonts w:cs="Arial"/>
        </w:rPr>
      </w:pPr>
      <w:r>
        <w:t xml:space="preserve">This raises the question of the meaning and implications of placing trauma at the very heart of a general theory of representation, which would seem to follow from the centrality to Caruth’s trauma theory of de Man’s general theory of signification. </w:t>
      </w:r>
      <w:r w:rsidRPr="00A43391">
        <w:rPr>
          <w:highlight w:val="green"/>
        </w:rPr>
        <w:t>To what extent</w:t>
      </w:r>
      <w:r>
        <w:t xml:space="preserve">, that is, </w:t>
      </w:r>
      <w:r w:rsidRPr="00A43391">
        <w:rPr>
          <w:highlight w:val="green"/>
        </w:rPr>
        <w:t>are the insights offered by trauma theory</w:t>
      </w:r>
      <w:r>
        <w:t xml:space="preserve"> </w:t>
      </w:r>
      <w:r w:rsidRPr="00A43391">
        <w:rPr>
          <w:highlight w:val="green"/>
        </w:rPr>
        <w:t>generalizable</w:t>
      </w:r>
      <w:r>
        <w:t xml:space="preserve"> to the whole field of representation? </w:t>
      </w:r>
      <w:r w:rsidRPr="00A43391">
        <w:rPr>
          <w:highlight w:val="green"/>
        </w:rPr>
        <w:t>While it might be arguable that</w:t>
      </w:r>
      <w:r>
        <w:t xml:space="preserve"> language and </w:t>
      </w:r>
      <w:r w:rsidRPr="00A43391">
        <w:rPr>
          <w:highlight w:val="green"/>
        </w:rPr>
        <w:t>representation</w:t>
      </w:r>
      <w:r>
        <w:t xml:space="preserve"> emerge from and </w:t>
      </w:r>
      <w:r w:rsidRPr="00A43391">
        <w:rPr>
          <w:highlight w:val="green"/>
        </w:rPr>
        <w:t>bear the mark of</w:t>
      </w:r>
      <w:r>
        <w:t xml:space="preserve"> that primary break or </w:t>
      </w:r>
      <w:r w:rsidRPr="00A43391">
        <w:rPr>
          <w:highlight w:val="green"/>
        </w:rPr>
        <w:t>separation constitutive of subjectivity</w:t>
      </w:r>
      <w:r>
        <w:t xml:space="preserve">, </w:t>
      </w:r>
      <w:r w:rsidRPr="00A43391">
        <w:rPr>
          <w:highlight w:val="green"/>
        </w:rPr>
        <w:t>to align this break with trauma would constitute</w:t>
      </w:r>
      <w:r>
        <w:t xml:space="preserve">, in my view at least, </w:t>
      </w:r>
      <w:r w:rsidRPr="00A43391">
        <w:rPr>
          <w:highlight w:val="green"/>
        </w:rPr>
        <w:t>a histrionic manoeuvre resulting in the pathologization of all life</w:t>
      </w:r>
      <w:r>
        <w:t xml:space="preserve"> lived through language and representation—of all life, that </w:t>
      </w:r>
      <w:r>
        <w:rPr>
          <w:rFonts w:cs="Arial"/>
        </w:rPr>
        <w:t xml:space="preserve">is, beyond very early infancy.Moreover, the generalizability of trauma theory’s insights is brought into question by those very theories from which trauma theory is derived. Trauma theory is derived, in part, that is, from de Man’s theory of signification in general, and in part from the neuroscientific studies of psychologists including Bessel A. Van der Kolk, who have argued, in the words of Ruth Leys, that ‘the traumatic event is encoded in the brain in a different way from ordinary memory’ (TG, 7).7 If trauma’s encoding is extraordinary, then can that ‘encoding’ become the foundation for a general theory of representation? </w:t>
      </w:r>
    </w:p>
    <w:p w:rsidR="00352AC5" w:rsidRPr="00336858" w:rsidRDefault="00352AC5" w:rsidP="00352AC5">
      <w:pPr>
        <w:rPr>
          <w:rFonts w:cs="Arial"/>
        </w:rPr>
      </w:pPr>
    </w:p>
    <w:p w:rsidR="00352AC5" w:rsidRPr="00336858" w:rsidRDefault="00352AC5" w:rsidP="00352AC5">
      <w:pPr>
        <w:pStyle w:val="Heading4"/>
        <w:rPr>
          <w:rFonts w:cs="Arial"/>
        </w:rPr>
      </w:pPr>
      <w:r w:rsidRPr="00336858">
        <w:rPr>
          <w:rFonts w:cs="Arial"/>
        </w:rPr>
        <w:t xml:space="preserve">You should default to the </w:t>
      </w:r>
      <w:r w:rsidRPr="00336858">
        <w:rPr>
          <w:rFonts w:cs="Arial"/>
          <w:u w:val="single"/>
        </w:rPr>
        <w:t>middle ground</w:t>
      </w:r>
      <w:r w:rsidRPr="00336858">
        <w:rPr>
          <w:rFonts w:cs="Arial"/>
        </w:rPr>
        <w:t xml:space="preserve"> – the constitutive lack is true FOR PEOPLE – but empirical studies prove you can’t scale it up to explain IR or revolutionary politics</w:t>
      </w:r>
    </w:p>
    <w:p w:rsidR="00352AC5" w:rsidRPr="00336858" w:rsidRDefault="00352AC5" w:rsidP="00352AC5">
      <w:pPr>
        <w:rPr>
          <w:rFonts w:cs="Arial"/>
        </w:rPr>
      </w:pPr>
      <w:r w:rsidRPr="00336858">
        <w:rPr>
          <w:rStyle w:val="CiteChar"/>
          <w:rFonts w:cs="Arial"/>
        </w:rPr>
        <w:t>Epstein</w:t>
      </w:r>
      <w:r w:rsidRPr="00336858">
        <w:rPr>
          <w:rFonts w:cs="Arial"/>
        </w:rPr>
        <w:t xml:space="preserve">, senior lecturer in government and IR – University of Sydney, </w:t>
      </w:r>
      <w:r w:rsidRPr="00336858">
        <w:rPr>
          <w:rStyle w:val="CiteChar"/>
          <w:rFonts w:cs="Arial"/>
        </w:rPr>
        <w:t>‘10</w:t>
      </w:r>
    </w:p>
    <w:p w:rsidR="00352AC5" w:rsidRPr="00336858" w:rsidRDefault="00352AC5" w:rsidP="00352AC5">
      <w:pPr>
        <w:rPr>
          <w:rFonts w:cs="Arial"/>
        </w:rPr>
      </w:pPr>
      <w:r w:rsidRPr="00336858">
        <w:rPr>
          <w:rFonts w:cs="Arial"/>
        </w:rPr>
        <w:t>(Charlotte, “Who speaks? Discourse, the subject and the study of identity in international politics,” European Journal of International Relations XX(X) 1–24)</w:t>
      </w:r>
    </w:p>
    <w:p w:rsidR="00352AC5" w:rsidRPr="00336858" w:rsidRDefault="00352AC5" w:rsidP="00352AC5">
      <w:pPr>
        <w:rPr>
          <w:rFonts w:cs="Arial"/>
        </w:rPr>
      </w:pPr>
    </w:p>
    <w:p w:rsidR="00352AC5" w:rsidRPr="00336858" w:rsidRDefault="00352AC5" w:rsidP="00352AC5">
      <w:pPr>
        <w:rPr>
          <w:rFonts w:cs="Arial"/>
        </w:rPr>
      </w:pPr>
      <w:r w:rsidRPr="00336858">
        <w:rPr>
          <w:rFonts w:cs="Arial"/>
        </w:rPr>
        <w:t xml:space="preserve">To be clear, </w:t>
      </w:r>
      <w:r w:rsidRPr="00336858">
        <w:rPr>
          <w:rStyle w:val="StyleBoldUnderline"/>
          <w:rFonts w:cs="Arial"/>
        </w:rPr>
        <w:t>this move is not intended to deny</w:t>
      </w:r>
      <w:r w:rsidRPr="00336858">
        <w:rPr>
          <w:rFonts w:cs="Arial"/>
        </w:rPr>
        <w:t xml:space="preserve"> the intimate </w:t>
      </w:r>
      <w:r w:rsidRPr="00336858">
        <w:rPr>
          <w:rStyle w:val="StyleBoldUnderline"/>
          <w:rFonts w:cs="Arial"/>
        </w:rPr>
        <w:t>links between discourse and subjectivity. The</w:t>
      </w:r>
      <w:r w:rsidRPr="00336858">
        <w:rPr>
          <w:rFonts w:cs="Arial"/>
        </w:rPr>
        <w:t xml:space="preserve"> earlier </w:t>
      </w:r>
      <w:r w:rsidRPr="00336858">
        <w:rPr>
          <w:rStyle w:val="StyleBoldUnderline"/>
          <w:rFonts w:cs="Arial"/>
        </w:rPr>
        <w:t>foray into Lacanian thought</w:t>
      </w:r>
      <w:r w:rsidRPr="00336858">
        <w:rPr>
          <w:rFonts w:cs="Arial"/>
        </w:rPr>
        <w:t xml:space="preserve"> served precisely to underline the centrality of discourse to both the making and subsequent analysis of the subject. But by the same token it also </w:t>
      </w:r>
      <w:r w:rsidRPr="00336858">
        <w:rPr>
          <w:rStyle w:val="StyleBoldUnderline"/>
          <w:rFonts w:cs="Arial"/>
        </w:rPr>
        <w:t>drew out what is required to wield the</w:t>
      </w:r>
      <w:r w:rsidRPr="00336858">
        <w:rPr>
          <w:rFonts w:cs="Arial"/>
        </w:rPr>
        <w:t xml:space="preserve"> discourse </w:t>
      </w:r>
      <w:r w:rsidRPr="00336858">
        <w:rPr>
          <w:rStyle w:val="StyleBoldUnderline"/>
          <w:rFonts w:cs="Arial"/>
        </w:rPr>
        <w:t>approach</w:t>
      </w:r>
      <w:r w:rsidRPr="00336858">
        <w:rPr>
          <w:rFonts w:cs="Arial"/>
        </w:rPr>
        <w:t xml:space="preserve"> effec</w:t>
      </w:r>
      <w:r w:rsidRPr="00336858">
        <w:rPr>
          <w:rFonts w:cs="Arial"/>
        </w:rPr>
        <w:softHyphen/>
        <w:t xml:space="preserve">tively </w:t>
      </w:r>
      <w:r w:rsidRPr="00336858">
        <w:rPr>
          <w:rStyle w:val="StyleBoldUnderline"/>
          <w:rFonts w:cs="Arial"/>
        </w:rPr>
        <w:t>in IR.</w:t>
      </w:r>
      <w:r w:rsidRPr="00336858">
        <w:rPr>
          <w:rFonts w:cs="Arial"/>
        </w:rPr>
        <w:t xml:space="preserve"> Indeed </w:t>
      </w:r>
      <w:r w:rsidRPr="00336858">
        <w:rPr>
          <w:rStyle w:val="UnderlineBold"/>
          <w:rFonts w:cs="Arial"/>
          <w:highlight w:val="yellow"/>
        </w:rPr>
        <w:t>Lacan’s analysis emphasizes</w:t>
      </w:r>
      <w:r w:rsidRPr="00336858">
        <w:rPr>
          <w:rStyle w:val="UnderlineBold"/>
          <w:rFonts w:cs="Arial"/>
        </w:rPr>
        <w:t xml:space="preserve"> the sheer complexity of the </w:t>
      </w:r>
      <w:r w:rsidRPr="00336858">
        <w:rPr>
          <w:rStyle w:val="UnderlineBold"/>
          <w:rFonts w:cs="Arial"/>
          <w:highlight w:val="yellow"/>
        </w:rPr>
        <w:t>dynamics of a highly individual phenomenon</w:t>
      </w:r>
      <w:r w:rsidRPr="00336858">
        <w:rPr>
          <w:rFonts w:cs="Arial"/>
        </w:rPr>
        <w:t xml:space="preserve"> (identity), </w:t>
      </w:r>
      <w:r w:rsidRPr="00336858">
        <w:rPr>
          <w:rStyle w:val="StyleBoldUnderline"/>
          <w:rFonts w:cs="Arial"/>
          <w:highlight w:val="yellow"/>
        </w:rPr>
        <w:t>and</w:t>
      </w:r>
      <w:r w:rsidRPr="00336858">
        <w:rPr>
          <w:rFonts w:cs="Arial"/>
        </w:rPr>
        <w:t xml:space="preserve"> consequently </w:t>
      </w:r>
      <w:r w:rsidRPr="00336858">
        <w:rPr>
          <w:rStyle w:val="StyleBoldUnderline"/>
          <w:rFonts w:cs="Arial"/>
          <w:highlight w:val="yellow"/>
        </w:rPr>
        <w:t xml:space="preserve">the </w:t>
      </w:r>
      <w:r w:rsidRPr="00336858">
        <w:rPr>
          <w:rStyle w:val="UnderlineBold"/>
          <w:rFonts w:cs="Arial"/>
          <w:highlight w:val="yellow"/>
        </w:rPr>
        <w:t>difficulties</w:t>
      </w:r>
      <w:r w:rsidRPr="00336858">
        <w:rPr>
          <w:rStyle w:val="StyleBoldUnderline"/>
          <w:rFonts w:cs="Arial"/>
          <w:highlight w:val="yellow"/>
        </w:rPr>
        <w:t xml:space="preserve"> in taking this</w:t>
      </w:r>
      <w:r w:rsidRPr="00336858">
        <w:rPr>
          <w:rStyle w:val="StyleBoldUnderline"/>
          <w:rFonts w:cs="Arial"/>
        </w:rPr>
        <w:t xml:space="preserve"> level </w:t>
      </w:r>
      <w:r w:rsidRPr="00336858">
        <w:rPr>
          <w:rStyle w:val="StyleBoldUnderline"/>
          <w:rFonts w:cs="Arial"/>
          <w:highlight w:val="yellow"/>
        </w:rPr>
        <w:t>as the starting point for analysing</w:t>
      </w:r>
      <w:r w:rsidRPr="00336858">
        <w:rPr>
          <w:rFonts w:cs="Arial"/>
        </w:rPr>
        <w:t xml:space="preserve"> all </w:t>
      </w:r>
      <w:r w:rsidRPr="00336858">
        <w:rPr>
          <w:rStyle w:val="StyleBoldUnderline"/>
          <w:rFonts w:cs="Arial"/>
          <w:highlight w:val="yellow"/>
        </w:rPr>
        <w:t>other levels</w:t>
      </w:r>
      <w:r w:rsidRPr="00336858">
        <w:rPr>
          <w:rStyle w:val="StyleBoldUnderline"/>
          <w:rFonts w:cs="Arial"/>
        </w:rPr>
        <w:t xml:space="preserve"> at which identity is</w:t>
      </w:r>
      <w:r w:rsidRPr="00336858">
        <w:rPr>
          <w:rFonts w:cs="Arial"/>
        </w:rPr>
        <w:t xml:space="preserve"> politically </w:t>
      </w:r>
      <w:r w:rsidRPr="00336858">
        <w:rPr>
          <w:rStyle w:val="StyleBoldUnderline"/>
          <w:rFonts w:cs="Arial"/>
        </w:rPr>
        <w:t>at play.</w:t>
      </w:r>
      <w:r w:rsidRPr="00336858">
        <w:rPr>
          <w:rFonts w:cs="Arial"/>
          <w:sz w:val="13"/>
        </w:rPr>
        <w:t xml:space="preserve">13 </w:t>
      </w:r>
      <w:r w:rsidRPr="00336858">
        <w:rPr>
          <w:rFonts w:cs="Arial"/>
        </w:rPr>
        <w:t>As the discipline that positions itself at the highest level of analysis (the supra</w:t>
      </w:r>
      <w:r w:rsidRPr="00336858">
        <w:rPr>
          <w:rFonts w:cs="Arial"/>
        </w:rPr>
        <w:softHyphen/>
        <w:t xml:space="preserve">national), </w:t>
      </w:r>
      <w:r w:rsidRPr="00336858">
        <w:rPr>
          <w:rStyle w:val="StyleBoldUnderline"/>
          <w:rFonts w:cs="Arial"/>
          <w:highlight w:val="yellow"/>
        </w:rPr>
        <w:t>IR cannot maintain its focus at the level where</w:t>
      </w:r>
      <w:r w:rsidRPr="00336858">
        <w:rPr>
          <w:rFonts w:cs="Arial"/>
        </w:rPr>
        <w:t xml:space="preserve"> some of the </w:t>
      </w:r>
      <w:r w:rsidRPr="00336858">
        <w:rPr>
          <w:rStyle w:val="StyleBoldUnderline"/>
          <w:rFonts w:cs="Arial"/>
        </w:rPr>
        <w:t xml:space="preserve">finer </w:t>
      </w:r>
      <w:r w:rsidRPr="00336858">
        <w:rPr>
          <w:rStyle w:val="StyleBoldUnderline"/>
          <w:rFonts w:cs="Arial"/>
          <w:highlight w:val="yellow"/>
        </w:rPr>
        <w:t>debates around subjectivity take place</w:t>
      </w:r>
      <w:r w:rsidRPr="00336858">
        <w:rPr>
          <w:rFonts w:cs="Arial"/>
        </w:rPr>
        <w:t xml:space="preserve"> (see for example, Butler, 1997). </w:t>
      </w:r>
      <w:r w:rsidRPr="00336858">
        <w:rPr>
          <w:rStyle w:val="UnderlineBold"/>
          <w:rFonts w:cs="Arial"/>
          <w:highlight w:val="yellow"/>
        </w:rPr>
        <w:t>The issue</w:t>
      </w:r>
      <w:r w:rsidRPr="00336858">
        <w:rPr>
          <w:rFonts w:cs="Arial"/>
        </w:rPr>
        <w:t xml:space="preserve"> here </w:t>
      </w:r>
      <w:r w:rsidRPr="00336858">
        <w:rPr>
          <w:rStyle w:val="UnderlineBold"/>
          <w:rFonts w:cs="Arial"/>
          <w:highlight w:val="yellow"/>
        </w:rPr>
        <w:t>is</w:t>
      </w:r>
      <w:r w:rsidRPr="00336858">
        <w:rPr>
          <w:rFonts w:cs="Arial"/>
        </w:rPr>
        <w:t xml:space="preserve"> one of </w:t>
      </w:r>
      <w:r w:rsidRPr="00336858">
        <w:rPr>
          <w:rStyle w:val="UnderlineBold"/>
          <w:rFonts w:cs="Arial"/>
          <w:highlight w:val="yellow"/>
        </w:rPr>
        <w:t>discipli</w:t>
      </w:r>
      <w:r w:rsidRPr="00336858">
        <w:rPr>
          <w:rStyle w:val="UnderlineBold"/>
          <w:rFonts w:cs="Arial"/>
          <w:highlight w:val="yellow"/>
        </w:rPr>
        <w:softHyphen/>
        <w:t>nary specificity</w:t>
      </w:r>
      <w:r w:rsidRPr="00336858">
        <w:rPr>
          <w:rFonts w:cs="Arial"/>
        </w:rPr>
        <w:t xml:space="preserve">, or, in other words, </w:t>
      </w:r>
      <w:r w:rsidRPr="00336858">
        <w:rPr>
          <w:rStyle w:val="StyleBoldUnderline"/>
          <w:rFonts w:cs="Arial"/>
        </w:rPr>
        <w:t>equipping IR for what it wants to do</w:t>
      </w:r>
      <w:r w:rsidRPr="00336858">
        <w:rPr>
          <w:rFonts w:cs="Arial"/>
        </w:rPr>
        <w:t>; and the solu</w:t>
      </w:r>
      <w:r w:rsidRPr="00336858">
        <w:rPr>
          <w:rFonts w:cs="Arial"/>
        </w:rPr>
        <w:softHyphen/>
        <w:t>tion proposed is one of suspension or bracketing.</w:t>
      </w:r>
    </w:p>
    <w:p w:rsidR="00352AC5" w:rsidRPr="00336858" w:rsidRDefault="00352AC5" w:rsidP="00352AC5">
      <w:pPr>
        <w:rPr>
          <w:rFonts w:cs="Arial"/>
          <w:color w:val="000000"/>
          <w:szCs w:val="20"/>
        </w:rPr>
      </w:pPr>
      <w:r w:rsidRPr="00336858">
        <w:rPr>
          <w:rFonts w:cs="Arial"/>
          <w:color w:val="000000"/>
          <w:szCs w:val="20"/>
        </w:rPr>
        <w:t>To restate this important point differently, at the individual level, subjectivities and subject</w:t>
      </w:r>
      <w:r w:rsidRPr="00336858">
        <w:rPr>
          <w:rFonts w:cs="Arial"/>
        </w:rPr>
        <w:t>-positions remain coextensive. The distinction between subject-positions and subjectivities becomes operative once the analysis shifts beyond the individual level. This distinction thus offers a theoretically cogent way of studying identity while bracket</w:t>
      </w:r>
      <w:r w:rsidRPr="00336858">
        <w:rPr>
          <w:rFonts w:cs="Arial"/>
        </w:rPr>
        <w:softHyphen/>
        <w:t>ing some of its more unwieldy dimensions that may, moreover</w:t>
      </w:r>
      <w:r w:rsidRPr="00336858">
        <w:rPr>
          <w:rFonts w:cs="Arial"/>
          <w:color w:val="000000"/>
          <w:szCs w:val="20"/>
        </w:rPr>
        <w:t xml:space="preserve">, not be pertinent at the levels at which IR casts its focus. It renders the discourse approach operative for IR, because it makes it possible to study </w:t>
      </w:r>
      <w:r w:rsidRPr="00336858">
        <w:rPr>
          <w:rFonts w:cs="Arial"/>
          <w:i/>
          <w:iCs/>
          <w:color w:val="000000"/>
          <w:szCs w:val="20"/>
        </w:rPr>
        <w:t xml:space="preserve">state </w:t>
      </w:r>
      <w:r w:rsidRPr="00336858">
        <w:rPr>
          <w:rFonts w:cs="Arial"/>
          <w:color w:val="000000"/>
          <w:szCs w:val="20"/>
        </w:rPr>
        <w:t>identities, without having to presume that states have feelings, or indeed enter into questions of how much exactly are they like people, or what kind of selves do they possess.</w:t>
      </w:r>
    </w:p>
    <w:p w:rsidR="00352AC5" w:rsidRPr="00336858" w:rsidRDefault="00352AC5" w:rsidP="00352AC5">
      <w:pPr>
        <w:rPr>
          <w:rStyle w:val="StyleBoldUnderline"/>
          <w:rFonts w:cs="Arial"/>
        </w:rPr>
      </w:pPr>
      <w:r w:rsidRPr="00336858">
        <w:rPr>
          <w:rFonts w:cs="Arial"/>
        </w:rPr>
        <w:t>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In doing so, they are establishing them</w:t>
      </w:r>
      <w:r w:rsidRPr="00336858">
        <w:rPr>
          <w:rFonts w:cs="Arial"/>
        </w:rPr>
        <w:softHyphen/>
        <w:t>selves as the subjects of particular discourses, such as the anti-whaling discourse, and thereby marking themselves as ‘anti-whalers’. How, then, do discursive subject-positions differ from Wendt’s (1999: 227–229) role identities, where the actor is similarly seen as stepping into institutionalized roles (such as professor and student)? The crucial differ</w:t>
      </w:r>
      <w:r w:rsidRPr="00336858">
        <w:rPr>
          <w:rFonts w:cs="Arial"/>
        </w:rPr>
        <w:softHyphen/>
        <w:t xml:space="preserve">ence is that </w:t>
      </w:r>
      <w:r w:rsidRPr="00336858">
        <w:rPr>
          <w:rStyle w:val="StyleBoldUnderline"/>
          <w:rFonts w:cs="Arial"/>
        </w:rPr>
        <w:t>the concept of subject-position does not harbour any assumption about any primordial self supporting</w:t>
      </w:r>
      <w:r w:rsidRPr="00336858">
        <w:rPr>
          <w:rFonts w:cs="Arial"/>
        </w:rPr>
        <w:t xml:space="preserve"> these </w:t>
      </w:r>
      <w:r w:rsidRPr="00336858">
        <w:rPr>
          <w:rStyle w:val="StyleBoldUnderline"/>
          <w:rFonts w:cs="Arial"/>
        </w:rPr>
        <w:t>roles.</w:t>
      </w:r>
      <w:r w:rsidRPr="00336858">
        <w:rPr>
          <w:rFonts w:cs="Arial"/>
        </w:rPr>
        <w:t xml:space="preserve"> Importantly, </w:t>
      </w:r>
      <w:r w:rsidRPr="00336858">
        <w:rPr>
          <w:rStyle w:val="StyleBoldUnderline"/>
          <w:rFonts w:cs="Arial"/>
          <w:highlight w:val="yellow"/>
        </w:rPr>
        <w:t>this is not to say that the self does not exist</w:t>
      </w:r>
      <w:r w:rsidRPr="00336858">
        <w:rPr>
          <w:rFonts w:cs="Arial"/>
        </w:rPr>
        <w:t xml:space="preserve"> — that the professor or student have no selves — but </w:t>
      </w:r>
      <w:r w:rsidRPr="00336858">
        <w:rPr>
          <w:rStyle w:val="StyleBoldUnderline"/>
          <w:rFonts w:cs="Arial"/>
          <w:highlight w:val="yellow"/>
        </w:rPr>
        <w:t>simply that the concept is not relevant to</w:t>
      </w:r>
      <w:r w:rsidRPr="00336858">
        <w:rPr>
          <w:rStyle w:val="StyleBoldUnderline"/>
          <w:rFonts w:cs="Arial"/>
        </w:rPr>
        <w:t xml:space="preserve"> the </w:t>
      </w:r>
      <w:r w:rsidRPr="00336858">
        <w:rPr>
          <w:rStyle w:val="StyleBoldUnderline"/>
          <w:rFonts w:cs="Arial"/>
          <w:highlight w:val="yellow"/>
        </w:rPr>
        <w:t>analysis of</w:t>
      </w:r>
      <w:r w:rsidRPr="00336858">
        <w:rPr>
          <w:rFonts w:cs="Arial"/>
        </w:rPr>
        <w:t xml:space="preserve"> the discursive </w:t>
      </w:r>
      <w:r w:rsidRPr="00336858">
        <w:rPr>
          <w:rStyle w:val="StyleBoldUnderline"/>
          <w:rFonts w:cs="Arial"/>
        </w:rPr>
        <w:t xml:space="preserve">construction of </w:t>
      </w:r>
      <w:r w:rsidRPr="00336858">
        <w:rPr>
          <w:rStyle w:val="StyleBoldUnderline"/>
          <w:rFonts w:cs="Arial"/>
          <w:highlight w:val="yellow"/>
        </w:rPr>
        <w:t>identity</w:t>
      </w:r>
      <w:r w:rsidRPr="00336858">
        <w:rPr>
          <w:rFonts w:cs="Arial"/>
        </w:rPr>
        <w:t xml:space="preserve">, especially when </w:t>
      </w:r>
      <w:r w:rsidRPr="00336858">
        <w:rPr>
          <w:rStyle w:val="StyleBoldUnderline"/>
          <w:rFonts w:cs="Arial"/>
          <w:highlight w:val="yellow"/>
        </w:rPr>
        <w:t>taken to the interstate level.</w:t>
      </w:r>
    </w:p>
    <w:p w:rsidR="00352AC5" w:rsidRDefault="00352AC5" w:rsidP="00352AC5">
      <w:pPr>
        <w:rPr>
          <w:rFonts w:cs="Arial"/>
        </w:rPr>
      </w:pPr>
    </w:p>
    <w:p w:rsidR="00352AC5" w:rsidRPr="00336858" w:rsidRDefault="00352AC5" w:rsidP="00352AC5">
      <w:pPr>
        <w:pStyle w:val="Heading4"/>
      </w:pPr>
      <w:r>
        <w:t>Trauma specifically elides empirical complexity through a completely non-falsifiable methodology</w:t>
      </w:r>
    </w:p>
    <w:p w:rsidR="00352AC5" w:rsidRDefault="00352AC5" w:rsidP="00352AC5">
      <w:pPr>
        <w:pStyle w:val="Cite"/>
        <w:rPr>
          <w:rFonts w:cs="Arial"/>
        </w:rPr>
      </w:pPr>
      <w:r>
        <w:rPr>
          <w:rFonts w:cs="Arial"/>
        </w:rPr>
        <w:t>Radstone 7</w:t>
      </w:r>
    </w:p>
    <w:p w:rsidR="00352AC5" w:rsidRDefault="00352AC5" w:rsidP="00352AC5">
      <w:r>
        <w:t xml:space="preserve"> Author(s): Radstone, Susannah.</w:t>
      </w:r>
    </w:p>
    <w:p w:rsidR="00352AC5" w:rsidRDefault="00352AC5" w:rsidP="00352AC5">
      <w:r>
        <w:t>Article title: Trauma theory: Contexts, Politics, Ethics</w:t>
      </w:r>
    </w:p>
    <w:p w:rsidR="00352AC5" w:rsidRDefault="00352AC5" w:rsidP="00352AC5">
      <w:r>
        <w:t>Year of publication: 2007</w:t>
      </w:r>
    </w:p>
    <w:p w:rsidR="00352AC5" w:rsidRDefault="00352AC5" w:rsidP="00352AC5">
      <w:r>
        <w:t>Citation: Radstone, S. (2007) ‘Trauma theory: Contexts, Politics, Ethics’, Paragraph</w:t>
      </w:r>
    </w:p>
    <w:p w:rsidR="00352AC5" w:rsidRDefault="00352AC5" w:rsidP="00352AC5">
      <w:r>
        <w:t>30 (1) 9-29.</w:t>
      </w:r>
    </w:p>
    <w:p w:rsidR="00352AC5" w:rsidRDefault="00352AC5" w:rsidP="00352AC5">
      <w:r>
        <w:t>Link to published version: http://dx.doi.org/10.3366/prg.2007.0015</w:t>
      </w:r>
    </w:p>
    <w:p w:rsidR="00352AC5" w:rsidRDefault="00352AC5" w:rsidP="00352AC5">
      <w:r>
        <w:t xml:space="preserve">DOI: 10.3366/prg.2007.0015 </w:t>
      </w:r>
    </w:p>
    <w:p w:rsidR="00352AC5" w:rsidRDefault="00352AC5" w:rsidP="00352AC5">
      <w:r>
        <w:t>PROFESSOR UNIOVERSITY OF EAST LONDON</w:t>
      </w:r>
    </w:p>
    <w:p w:rsidR="00352AC5" w:rsidRDefault="00352AC5" w:rsidP="00352AC5">
      <w:r>
        <w:t xml:space="preserve"> fter completing a PhD (Film and Literature) titled 'The Women's Room: Women and the Confessional Mode' at the University of Warwick and a period teaching film and literature at Keele University, I arrived back at UEL, where I did my undergraduate degree in Cultural Studies, in 1994. I lecture in film, media, cultural studies and memory studies at undergraduate and masters level, have had a number of roles in the research management of the School, and supervise PhDs. </w:t>
      </w:r>
    </w:p>
    <w:p w:rsidR="00352AC5" w:rsidRDefault="00352AC5" w:rsidP="00352AC5"/>
    <w:p w:rsidR="00352AC5" w:rsidRDefault="00352AC5" w:rsidP="00352AC5">
      <w:r>
        <w:t xml:space="preserve"> This is problematic since, to put things at their most stark, </w:t>
      </w:r>
      <w:r w:rsidRPr="00A43391">
        <w:rPr>
          <w:highlight w:val="green"/>
        </w:rPr>
        <w:t>trauma criticism</w:t>
      </w:r>
      <w:r>
        <w:t xml:space="preserve"> arguably </w:t>
      </w:r>
      <w:r w:rsidRPr="00A43391">
        <w:rPr>
          <w:highlight w:val="green"/>
        </w:rPr>
        <w:t>constructs and polices the boundary of what can be recognised as trauma—a position made</w:t>
      </w:r>
      <w:r>
        <w:t xml:space="preserve"> all the </w:t>
      </w:r>
      <w:r w:rsidRPr="00A43391">
        <w:rPr>
          <w:highlight w:val="green"/>
        </w:rPr>
        <w:t>more powerful by trauma theory’s insistence on the</w:t>
      </w:r>
      <w:r>
        <w:t xml:space="preserve"> ‘tracelessness’ or </w:t>
      </w:r>
      <w:r w:rsidRPr="00A43391">
        <w:rPr>
          <w:highlight w:val="green"/>
        </w:rPr>
        <w:t>invisibility of trauma</w:t>
      </w:r>
      <w:r>
        <w:t xml:space="preserve"> to all but the most trained of eyes. It should be obvious by now that the thrust of my argument is not that the boundaries of trauma criticism’s reach should be expanded, but rather that questions remain concerning the inclusions and exclusions performed by this criticism. </w:t>
      </w:r>
      <w:r w:rsidRPr="00A43391">
        <w:rPr>
          <w:highlight w:val="green"/>
        </w:rPr>
        <w:t>Why is it</w:t>
      </w:r>
      <w:r>
        <w:t xml:space="preserve">, for instance, </w:t>
      </w:r>
      <w:r w:rsidRPr="00A43391">
        <w:rPr>
          <w:highlight w:val="green"/>
        </w:rPr>
        <w:t>that there has been so little attention</w:t>
      </w:r>
      <w:r>
        <w:t xml:space="preserve">, within trauma theory, </w:t>
      </w:r>
      <w:r w:rsidRPr="00A43391">
        <w:rPr>
          <w:highlight w:val="green"/>
        </w:rPr>
        <w:t>to</w:t>
      </w:r>
      <w:r>
        <w:t xml:space="preserve"> the recent sufferings of those in </w:t>
      </w:r>
      <w:r w:rsidRPr="00A43391">
        <w:rPr>
          <w:highlight w:val="green"/>
        </w:rPr>
        <w:t>Rwanda, in comparison to</w:t>
      </w:r>
      <w:r>
        <w:t xml:space="preserve"> the attention that has been focused on events in the US on </w:t>
      </w:r>
      <w:r w:rsidRPr="00A43391">
        <w:rPr>
          <w:highlight w:val="green"/>
        </w:rPr>
        <w:t>9/11</w:t>
      </w:r>
      <w:r>
        <w:t xml:space="preserve">? </w:t>
      </w:r>
      <w:r w:rsidRPr="00A43391">
        <w:rPr>
          <w:highlight w:val="green"/>
        </w:rPr>
        <w:t>The questions</w:t>
      </w:r>
      <w:r>
        <w:t xml:space="preserve"> </w:t>
      </w:r>
      <w:r w:rsidRPr="00A43391">
        <w:rPr>
          <w:highlight w:val="green"/>
        </w:rPr>
        <w:t>of</w:t>
      </w:r>
      <w:r>
        <w:t xml:space="preserve"> firstly, </w:t>
      </w:r>
      <w:r w:rsidRPr="00A43391">
        <w:rPr>
          <w:highlight w:val="green"/>
        </w:rPr>
        <w:t>who</w:t>
      </w:r>
      <w:r>
        <w:t xml:space="preserve"> it is that </w:t>
      </w:r>
      <w:r w:rsidRPr="00A43391">
        <w:rPr>
          <w:highlight w:val="green"/>
        </w:rPr>
        <w:t>gets claimed by trauma theory, and who ignored, and</w:t>
      </w:r>
      <w:r>
        <w:t xml:space="preserve"> secondly, </w:t>
      </w:r>
      <w:r w:rsidRPr="00A43391">
        <w:rPr>
          <w:highlight w:val="green"/>
        </w:rPr>
        <w:t>which events get labelled ‘trauma’</w:t>
      </w:r>
      <w:r>
        <w:t xml:space="preserve"> and which do not have not been omitted, entirely, from critical commentary. For example, writing of 9/11, James Berger has recently pointed out that ‘events of comparable and greater devastation in terms of loss of life happen in other parts of the world quite regularly’,23 yet, he implies, have not been subject to trauma criticism’s empathic attention. Berger makes the point that while some events get labelled traumatic, others, quite patently do not. Moreover, </w:t>
      </w:r>
      <w:r w:rsidRPr="00A43391">
        <w:rPr>
          <w:highlight w:val="green"/>
        </w:rPr>
        <w:t>it is the sufferings of those</w:t>
      </w:r>
      <w:r>
        <w:t xml:space="preserve"> categorized, </w:t>
      </w:r>
      <w:r w:rsidRPr="00A43391">
        <w:rPr>
          <w:highlight w:val="green"/>
        </w:rPr>
        <w:t>in the West</w:t>
      </w:r>
      <w:r>
        <w:t xml:space="preserve"> as ‘other’, </w:t>
      </w:r>
      <w:r w:rsidRPr="00A43391">
        <w:rPr>
          <w:highlight w:val="green"/>
        </w:rPr>
        <w:t>that tend not to be addressed via trauma theory</w:t>
      </w:r>
      <w:r>
        <w:t>—</w:t>
      </w:r>
      <w:r w:rsidRPr="00A43391">
        <w:rPr>
          <w:highlight w:val="green"/>
        </w:rPr>
        <w:t>which becomes</w:t>
      </w:r>
      <w:r>
        <w:t xml:space="preserve"> in this regard, </w:t>
      </w:r>
      <w:r w:rsidRPr="00A43391">
        <w:rPr>
          <w:highlight w:val="green"/>
        </w:rPr>
        <w:t>a theory that supports politicized constructions of</w:t>
      </w:r>
      <w:r>
        <w:t xml:space="preserve"> those with whom identifications via </w:t>
      </w:r>
      <w:r w:rsidRPr="00A43391">
        <w:rPr>
          <w:highlight w:val="green"/>
        </w:rPr>
        <w:t>traumatic sufferings</w:t>
      </w:r>
      <w:r>
        <w:t xml:space="preserve"> can be forged and those from whom such identifications are withheld </w:t>
      </w:r>
    </w:p>
    <w:p w:rsidR="00352AC5" w:rsidRPr="00336858" w:rsidRDefault="00352AC5" w:rsidP="00352AC5">
      <w:pPr>
        <w:rPr>
          <w:rFonts w:cs="Arial"/>
        </w:rPr>
      </w:pPr>
    </w:p>
    <w:p w:rsidR="00352AC5" w:rsidRPr="00336858" w:rsidRDefault="00352AC5" w:rsidP="00352AC5">
      <w:pPr>
        <w:pStyle w:val="Heading4"/>
        <w:rPr>
          <w:rFonts w:cs="Arial"/>
        </w:rPr>
      </w:pPr>
      <w:r w:rsidRPr="00336858">
        <w:rPr>
          <w:rFonts w:cs="Arial"/>
        </w:rPr>
        <w:t>Scaling up psychoanalysis fails for both SOLVENCY and DESCRIPTIVE POWER</w:t>
      </w:r>
    </w:p>
    <w:p w:rsidR="00352AC5" w:rsidRPr="00336858" w:rsidRDefault="00352AC5" w:rsidP="00352AC5">
      <w:pPr>
        <w:rPr>
          <w:rFonts w:cs="Arial"/>
        </w:rPr>
      </w:pPr>
      <w:r w:rsidRPr="00336858">
        <w:rPr>
          <w:rStyle w:val="CiteChar"/>
          <w:rFonts w:cs="Arial"/>
        </w:rPr>
        <w:t>Sharpe</w:t>
      </w:r>
      <w:r w:rsidRPr="00336858">
        <w:rPr>
          <w:rFonts w:cs="Arial"/>
        </w:rPr>
        <w:t xml:space="preserve">, lecturer, philosophy and psychoanalytic studies, and Goucher, senior lecturer, literary and psychoanalytic studies – Deakin University, </w:t>
      </w:r>
      <w:r w:rsidRPr="00336858">
        <w:rPr>
          <w:rStyle w:val="CiteChar"/>
          <w:rFonts w:cs="Arial"/>
        </w:rPr>
        <w:t>‘10</w:t>
      </w:r>
    </w:p>
    <w:p w:rsidR="00352AC5" w:rsidRPr="00336858" w:rsidRDefault="00352AC5" w:rsidP="00352AC5">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186) </w:t>
      </w:r>
    </w:p>
    <w:p w:rsidR="00352AC5" w:rsidRPr="00336858" w:rsidRDefault="00352AC5" w:rsidP="00352AC5">
      <w:pPr>
        <w:rPr>
          <w:rFonts w:cs="Arial"/>
        </w:rPr>
      </w:pPr>
    </w:p>
    <w:p w:rsidR="00352AC5" w:rsidRPr="00336858" w:rsidRDefault="00352AC5" w:rsidP="00352AC5">
      <w:pPr>
        <w:rPr>
          <w:rFonts w:cs="Arial"/>
        </w:rPr>
      </w:pPr>
      <w:r w:rsidRPr="00336858">
        <w:rPr>
          <w:rFonts w:cs="Arial"/>
        </w:rPr>
        <w:t xml:space="preserve">• So here is the force of the second, methodological component to Žižek’s untenable erasure of the difference between politics and psychoanalysis. </w:t>
      </w:r>
      <w:r w:rsidRPr="00336858">
        <w:rPr>
          <w:rStyle w:val="StyleBoldUnderline"/>
          <w:rFonts w:cs="Arial"/>
        </w:rPr>
        <w:t>By looking at the contemporary world as</w:t>
      </w:r>
      <w:r w:rsidRPr="00336858">
        <w:rPr>
          <w:rFonts w:cs="Arial"/>
        </w:rPr>
        <w:t xml:space="preserve"> a contemporary subject–object </w:t>
      </w:r>
      <w:r w:rsidRPr="00336858">
        <w:rPr>
          <w:rStyle w:val="StyleBoldUnderline"/>
          <w:rFonts w:cs="Arial"/>
        </w:rPr>
        <w:t>in need of the theorist’s liberating ‘</w:t>
      </w:r>
      <w:r w:rsidRPr="00336858">
        <w:rPr>
          <w:rStyle w:val="StyleBoldUnderline"/>
          <w:rFonts w:cs="Arial"/>
          <w:highlight w:val="yellow"/>
        </w:rPr>
        <w:t>psychoanalysis’</w:t>
      </w:r>
      <w:r w:rsidRPr="00336858">
        <w:rPr>
          <w:rStyle w:val="StyleBoldUnderline"/>
          <w:rFonts w:cs="Arial"/>
        </w:rPr>
        <w:t xml:space="preserve">, Žižek </w:t>
      </w:r>
      <w:r w:rsidRPr="00336858">
        <w:rPr>
          <w:rStyle w:val="StyleBoldUnderline"/>
          <w:rFonts w:cs="Arial"/>
          <w:highlight w:val="yellow"/>
        </w:rPr>
        <w:t>is unable to make</w:t>
      </w:r>
      <w:r w:rsidRPr="00336858">
        <w:rPr>
          <w:rFonts w:cs="Arial"/>
        </w:rPr>
        <w:t xml:space="preserve"> a series of </w:t>
      </w:r>
      <w:r w:rsidRPr="00336858">
        <w:rPr>
          <w:rStyle w:val="StyleBoldUnderline"/>
          <w:rFonts w:cs="Arial"/>
        </w:rPr>
        <w:t xml:space="preserve">key </w:t>
      </w:r>
      <w:r w:rsidRPr="00336858">
        <w:rPr>
          <w:rStyle w:val="StyleBoldUnderline"/>
          <w:rFonts w:cs="Arial"/>
          <w:highlight w:val="yellow"/>
        </w:rPr>
        <w:t>sociotheoretical distinctions long recognised in political</w:t>
      </w:r>
      <w:r w:rsidRPr="00336858">
        <w:rPr>
          <w:rFonts w:cs="Arial"/>
        </w:rPr>
        <w:t xml:space="preserve"> and socialtheoretical </w:t>
      </w:r>
      <w:r w:rsidRPr="00336858">
        <w:rPr>
          <w:rStyle w:val="StyleBoldUnderline"/>
          <w:rFonts w:cs="Arial"/>
          <w:highlight w:val="yellow"/>
        </w:rPr>
        <w:t>literature on complex societies.</w:t>
      </w:r>
      <w:r w:rsidRPr="00336858">
        <w:rPr>
          <w:rStyle w:val="StyleBoldUnderline"/>
          <w:rFonts w:cs="Arial"/>
        </w:rPr>
        <w:t xml:space="preserve"> </w:t>
      </w:r>
      <w:r w:rsidRPr="00336858">
        <w:rPr>
          <w:rFonts w:cs="Arial"/>
        </w:rPr>
        <w:t xml:space="preserve">• </w:t>
      </w:r>
      <w:r w:rsidRPr="00336858">
        <w:rPr>
          <w:rStyle w:val="StyleBoldUnderline"/>
          <w:rFonts w:cs="Arial"/>
          <w:highlight w:val="yellow"/>
        </w:rPr>
        <w:t>The key one</w:t>
      </w:r>
      <w:r w:rsidRPr="00336858">
        <w:rPr>
          <w:rStyle w:val="StyleBoldUnderline"/>
          <w:rFonts w:cs="Arial"/>
        </w:rPr>
        <w:t xml:space="preserve"> of these,</w:t>
      </w:r>
      <w:r w:rsidRPr="00336858">
        <w:rPr>
          <w:rFonts w:cs="Arial"/>
        </w:rPr>
        <w:t xml:space="preserve"> as we saw in ‘Vanishing Mediations’, </w:t>
      </w:r>
      <w:r w:rsidRPr="00336858">
        <w:rPr>
          <w:rStyle w:val="StyleBoldUnderline"/>
          <w:rFonts w:cs="Arial"/>
          <w:highlight w:val="yellow"/>
        </w:rPr>
        <w:t>is</w:t>
      </w:r>
      <w:r w:rsidRPr="00336858">
        <w:rPr>
          <w:rFonts w:cs="Arial"/>
          <w:highlight w:val="yellow"/>
        </w:rPr>
        <w:t xml:space="preserve"> </w:t>
      </w:r>
      <w:r w:rsidRPr="00336858">
        <w:rPr>
          <w:rStyle w:val="StyleBoldUnderline"/>
          <w:rFonts w:cs="Arial"/>
          <w:highlight w:val="yellow"/>
        </w:rPr>
        <w:t>the distinction between</w:t>
      </w:r>
      <w:r w:rsidRPr="00336858">
        <w:rPr>
          <w:rFonts w:cs="Arial"/>
        </w:rPr>
        <w:t xml:space="preserve"> the lifeworld of </w:t>
      </w:r>
      <w:r w:rsidRPr="00336858">
        <w:rPr>
          <w:rStyle w:val="StyleBoldUnderline"/>
          <w:rFonts w:cs="Arial"/>
          <w:highlight w:val="yellow"/>
        </w:rPr>
        <w:t>subjects</w:t>
      </w:r>
      <w:r w:rsidRPr="00336858">
        <w:rPr>
          <w:rFonts w:cs="Arial"/>
        </w:rPr>
        <w:t xml:space="preserve"> (their lived world of meanings </w:t>
      </w:r>
      <w:r w:rsidRPr="00336858">
        <w:rPr>
          <w:rStyle w:val="StyleBoldUnderline"/>
          <w:rFonts w:cs="Arial"/>
          <w:highlight w:val="yellow"/>
        </w:rPr>
        <w:t>wherein</w:t>
      </w:r>
      <w:r w:rsidRPr="00336858">
        <w:rPr>
          <w:rFonts w:cs="Arial"/>
        </w:rPr>
        <w:t xml:space="preserve"> a </w:t>
      </w:r>
      <w:r w:rsidRPr="00336858">
        <w:rPr>
          <w:rStyle w:val="StyleBoldUnderline"/>
          <w:rFonts w:cs="Arial"/>
          <w:highlight w:val="yellow"/>
        </w:rPr>
        <w:t>psychoanalytic</w:t>
      </w:r>
      <w:r w:rsidRPr="00336858">
        <w:rPr>
          <w:rFonts w:cs="Arial"/>
        </w:rPr>
        <w:t xml:space="preserve"> ideology </w:t>
      </w:r>
      <w:r w:rsidRPr="00336858">
        <w:rPr>
          <w:rStyle w:val="StyleBoldUnderline"/>
          <w:rFonts w:cs="Arial"/>
          <w:highlight w:val="yellow"/>
        </w:rPr>
        <w:t>critique can be</w:t>
      </w:r>
      <w:r w:rsidRPr="00336858">
        <w:rPr>
          <w:rFonts w:cs="Arial"/>
        </w:rPr>
        <w:t xml:space="preserve"> highly </w:t>
      </w:r>
      <w:r w:rsidRPr="00336858">
        <w:rPr>
          <w:rStyle w:val="StyleBoldUnderline"/>
          <w:rFonts w:cs="Arial"/>
          <w:highlight w:val="yellow"/>
        </w:rPr>
        <w:t>informative</w:t>
      </w:r>
      <w:r w:rsidRPr="00336858">
        <w:rPr>
          <w:rFonts w:cs="Arial"/>
        </w:rPr>
        <w:t xml:space="preserve">) </w:t>
      </w:r>
      <w:r w:rsidRPr="00336858">
        <w:rPr>
          <w:rStyle w:val="StyleBoldUnderline"/>
          <w:rFonts w:cs="Arial"/>
          <w:highlight w:val="yellow"/>
        </w:rPr>
        <w:t>and</w:t>
      </w:r>
      <w:r w:rsidRPr="00336858">
        <w:rPr>
          <w:rFonts w:cs="Arial"/>
        </w:rPr>
        <w:t xml:space="preserve"> the media- steered </w:t>
      </w:r>
      <w:r w:rsidRPr="00336858">
        <w:rPr>
          <w:rStyle w:val="StyleBoldUnderline"/>
          <w:rFonts w:cs="Arial"/>
          <w:highlight w:val="yellow"/>
        </w:rPr>
        <w:t>subsystems</w:t>
      </w:r>
      <w:r w:rsidRPr="00336858">
        <w:rPr>
          <w:rFonts w:cs="Arial"/>
        </w:rPr>
        <w:t xml:space="preserve"> – principally the economy- - </w:t>
      </w:r>
      <w:r w:rsidRPr="00336858">
        <w:rPr>
          <w:rStyle w:val="UnderlineBold"/>
          <w:rFonts w:cs="Arial"/>
          <w:highlight w:val="yellow"/>
        </w:rPr>
        <w:t>whose workings demand</w:t>
      </w:r>
      <w:r w:rsidRPr="00336858">
        <w:rPr>
          <w:rStyle w:val="UnderlineBold"/>
          <w:rFonts w:cs="Arial"/>
        </w:rPr>
        <w:t xml:space="preserve"> an objectifying </w:t>
      </w:r>
      <w:r w:rsidRPr="00336858">
        <w:rPr>
          <w:rStyle w:val="UnderlineBold"/>
          <w:rFonts w:cs="Arial"/>
          <w:highlight w:val="yellow"/>
        </w:rPr>
        <w:t>social- scientific analysis</w:t>
      </w:r>
      <w:r w:rsidRPr="00336858">
        <w:rPr>
          <w:rStyle w:val="UnderlineBold"/>
          <w:rFonts w:cs="Arial"/>
        </w:rPr>
        <w:t xml:space="preserve">, not a psychoanalytic account. </w:t>
      </w:r>
      <w:r w:rsidRPr="00336858">
        <w:rPr>
          <w:rFonts w:cs="Arial"/>
        </w:rPr>
        <w:t xml:space="preserve">• The problem Žižek elides, in the words of his own teacher Althusser, is that modern post- traditional </w:t>
      </w:r>
      <w:r w:rsidRPr="00336858">
        <w:rPr>
          <w:rStyle w:val="StyleBoldUnderline"/>
          <w:rFonts w:cs="Arial"/>
        </w:rPr>
        <w:t>societies are a complex totality of</w:t>
      </w:r>
      <w:r w:rsidRPr="00336858">
        <w:rPr>
          <w:rFonts w:cs="Arial"/>
        </w:rPr>
        <w:t xml:space="preserve"> ‘relatively </w:t>
      </w:r>
      <w:r w:rsidRPr="00336858">
        <w:rPr>
          <w:rStyle w:val="StyleBoldUnderline"/>
          <w:rFonts w:cs="Arial"/>
        </w:rPr>
        <w:t>autonomous’ instances</w:t>
      </w:r>
      <w:r w:rsidRPr="00336858">
        <w:rPr>
          <w:rFonts w:cs="Arial"/>
        </w:rPr>
        <w:t xml:space="preserve"> – in Althusser’s thinking, the economy, the ideological and the political instances. • Then there is the question of which instance or level might be the predominant one in any particular historical regime. One practical consequence of this theoretical observation is that the </w:t>
      </w:r>
      <w:r w:rsidRPr="00336858">
        <w:rPr>
          <w:rStyle w:val="StyleBoldUnderline"/>
          <w:rFonts w:cs="Arial"/>
        </w:rPr>
        <w:t xml:space="preserve">peoples or </w:t>
      </w:r>
      <w:r w:rsidRPr="00336858">
        <w:rPr>
          <w:rStyle w:val="StyleBoldUnderline"/>
          <w:rFonts w:cs="Arial"/>
          <w:highlight w:val="yellow"/>
        </w:rPr>
        <w:t>potentials</w:t>
      </w:r>
      <w:r w:rsidRPr="00336858">
        <w:rPr>
          <w:rStyle w:val="StyleBoldUnderline"/>
          <w:rFonts w:cs="Arial"/>
        </w:rPr>
        <w:t xml:space="preserve"> that might be</w:t>
      </w:r>
      <w:r w:rsidRPr="00336858">
        <w:rPr>
          <w:rFonts w:cs="Arial"/>
        </w:rPr>
        <w:t xml:space="preserve"> either ‘symptomatic’ or particularly </w:t>
      </w:r>
      <w:r w:rsidRPr="00336858">
        <w:rPr>
          <w:rStyle w:val="StyleBoldUnderline"/>
          <w:rFonts w:cs="Arial"/>
          <w:highlight w:val="yellow"/>
        </w:rPr>
        <w:t>vital at one level</w:t>
      </w:r>
      <w:r w:rsidRPr="00336858">
        <w:rPr>
          <w:rFonts w:cs="Arial"/>
        </w:rPr>
        <w:t xml:space="preserve"> (say, the ideological level) </w:t>
      </w:r>
      <w:r w:rsidRPr="00336858">
        <w:rPr>
          <w:rStyle w:val="UnderlineBold"/>
          <w:rFonts w:cs="Arial"/>
          <w:highlight w:val="yellow"/>
        </w:rPr>
        <w:t>may be</w:t>
      </w:r>
      <w:r w:rsidRPr="00336858">
        <w:rPr>
          <w:rFonts w:cs="Arial"/>
        </w:rPr>
        <w:t xml:space="preserve"> either well integrated or wholly </w:t>
      </w:r>
      <w:r w:rsidRPr="00336858">
        <w:rPr>
          <w:rStyle w:val="UnderlineBold"/>
          <w:rFonts w:cs="Arial"/>
          <w:highlight w:val="yellow"/>
        </w:rPr>
        <w:t>disempowered at the other</w:t>
      </w:r>
      <w:r w:rsidRPr="00336858">
        <w:rPr>
          <w:rStyle w:val="UnderlineBold"/>
          <w:rFonts w:cs="Arial"/>
        </w:rPr>
        <w:t xml:space="preserve"> levels.</w:t>
      </w:r>
    </w:p>
    <w:p w:rsidR="00352AC5" w:rsidRPr="00336858" w:rsidRDefault="00352AC5" w:rsidP="00352AC5">
      <w:pPr>
        <w:rPr>
          <w:rFonts w:cs="Arial"/>
        </w:rPr>
      </w:pPr>
    </w:p>
    <w:p w:rsidR="00352AC5" w:rsidRPr="00336858" w:rsidRDefault="00352AC5" w:rsidP="00352AC5">
      <w:pPr>
        <w:pStyle w:val="Heading4"/>
        <w:rPr>
          <w:rFonts w:cs="Arial"/>
        </w:rPr>
      </w:pPr>
      <w:r w:rsidRPr="00336858">
        <w:rPr>
          <w:rFonts w:cs="Arial"/>
        </w:rPr>
        <w:t>Psychoanalysis can’t explain complex sociopolitical events – there’s no methodology for applying it past the individual</w:t>
      </w:r>
    </w:p>
    <w:p w:rsidR="00352AC5" w:rsidRPr="00336858" w:rsidRDefault="00352AC5" w:rsidP="00352AC5">
      <w:pPr>
        <w:rPr>
          <w:rFonts w:cs="Arial"/>
        </w:rPr>
      </w:pPr>
      <w:r w:rsidRPr="00336858">
        <w:rPr>
          <w:rStyle w:val="CiteChar"/>
          <w:rFonts w:cs="Arial"/>
        </w:rPr>
        <w:t>McDermott</w:t>
      </w:r>
      <w:r w:rsidRPr="00336858">
        <w:rPr>
          <w:rFonts w:cs="Arial"/>
        </w:rPr>
        <w:t xml:space="preserve"> et al., professor of political science – Brown University, </w:t>
      </w:r>
      <w:r w:rsidRPr="00336858">
        <w:rPr>
          <w:rStyle w:val="CiteChar"/>
          <w:rFonts w:cs="Arial"/>
        </w:rPr>
        <w:t>‘11</w:t>
      </w:r>
    </w:p>
    <w:p w:rsidR="00352AC5" w:rsidRPr="00336858" w:rsidRDefault="00352AC5" w:rsidP="00352AC5">
      <w:pPr>
        <w:rPr>
          <w:rFonts w:cs="Arial"/>
        </w:rPr>
      </w:pPr>
      <w:r w:rsidRPr="00336858">
        <w:rPr>
          <w:rFonts w:cs="Arial"/>
        </w:rPr>
        <w:t>(Rose, “Applying Psychology to International Studies: Challenges and Opportunities in Examining Traumatic Stress,” International Studies Perspectives, Vol. 12 Iss. 2, May)</w:t>
      </w:r>
    </w:p>
    <w:p w:rsidR="00352AC5" w:rsidRPr="00336858" w:rsidRDefault="00352AC5" w:rsidP="00352AC5">
      <w:pPr>
        <w:rPr>
          <w:rFonts w:cs="Arial"/>
        </w:rPr>
      </w:pPr>
    </w:p>
    <w:p w:rsidR="00352AC5" w:rsidRPr="00336858" w:rsidRDefault="00352AC5" w:rsidP="00352AC5">
      <w:pPr>
        <w:rPr>
          <w:rFonts w:cs="Arial"/>
          <w:u w:val="single"/>
        </w:rPr>
      </w:pPr>
      <w:r w:rsidRPr="00336858">
        <w:rPr>
          <w:rStyle w:val="StyleBoldUnderline"/>
          <w:rFonts w:cs="Arial"/>
        </w:rPr>
        <w:t>Concern about</w:t>
      </w:r>
      <w:r w:rsidRPr="00336858">
        <w:rPr>
          <w:rFonts w:cs="Arial"/>
        </w:rPr>
        <w:t xml:space="preserve"> the </w:t>
      </w:r>
      <w:r w:rsidRPr="00336858">
        <w:rPr>
          <w:rStyle w:val="StyleBoldUnderline"/>
          <w:rFonts w:cs="Arial"/>
        </w:rPr>
        <w:t>external validity</w:t>
      </w:r>
      <w:r w:rsidRPr="00336858">
        <w:rPr>
          <w:rFonts w:cs="Arial"/>
        </w:rPr>
        <w:t xml:space="preserve"> (that is, generalizability) </w:t>
      </w:r>
      <w:r w:rsidRPr="00336858">
        <w:rPr>
          <w:rStyle w:val="StyleBoldUnderline"/>
          <w:rFonts w:cs="Arial"/>
        </w:rPr>
        <w:t>of applying psychological constructs to real-world situations is a fundamental issue</w:t>
      </w:r>
      <w:r w:rsidRPr="00336858">
        <w:rPr>
          <w:rFonts w:cs="Arial"/>
        </w:rPr>
        <w:t xml:space="preserve"> that has long been </w:t>
      </w:r>
      <w:r w:rsidRPr="00336858">
        <w:rPr>
          <w:rStyle w:val="StyleBoldUnderline"/>
          <w:rFonts w:cs="Arial"/>
        </w:rPr>
        <w:t>noted as problematic</w:t>
      </w:r>
      <w:r w:rsidRPr="00336858">
        <w:rPr>
          <w:rFonts w:cs="Arial"/>
        </w:rPr>
        <w:t xml:space="preserve">, as Irving L. Janis noted over 40 years ago (1958). </w:t>
      </w:r>
      <w:r w:rsidRPr="00336858">
        <w:rPr>
          <w:rStyle w:val="StyleBoldUnderline"/>
          <w:rFonts w:cs="Arial"/>
          <w:highlight w:val="yellow"/>
        </w:rPr>
        <w:t>The “gold standard” for research in psychology is the laboratory</w:t>
      </w:r>
      <w:r w:rsidRPr="00336858">
        <w:rPr>
          <w:rStyle w:val="StyleBoldUnderline"/>
          <w:rFonts w:cs="Arial"/>
        </w:rPr>
        <w:t xml:space="preserve"> experiment.</w:t>
      </w:r>
      <w:r w:rsidRPr="00336858">
        <w:rPr>
          <w:rFonts w:cs="Arial"/>
        </w:rPr>
        <w:t xml:space="preserve"> </w:t>
      </w:r>
      <w:r w:rsidRPr="00336858">
        <w:rPr>
          <w:rStyle w:val="UnderlineBold"/>
          <w:rFonts w:cs="Arial"/>
          <w:highlight w:val="yellow"/>
        </w:rPr>
        <w:t>These</w:t>
      </w:r>
      <w:r w:rsidRPr="00336858">
        <w:rPr>
          <w:rFonts w:cs="Arial"/>
        </w:rPr>
        <w:t xml:space="preserve"> setting </w:t>
      </w:r>
      <w:r w:rsidRPr="00336858">
        <w:rPr>
          <w:rStyle w:val="UnderlineBold"/>
          <w:rFonts w:cs="Arial"/>
          <w:highlight w:val="yellow"/>
        </w:rPr>
        <w:t>are</w:t>
      </w:r>
      <w:r w:rsidRPr="00336858">
        <w:rPr>
          <w:rFonts w:cs="Arial"/>
        </w:rPr>
        <w:t xml:space="preserve"> often </w:t>
      </w:r>
      <w:r w:rsidRPr="00336858">
        <w:rPr>
          <w:rStyle w:val="UnderlineBold"/>
          <w:rFonts w:cs="Arial"/>
          <w:highlight w:val="yellow"/>
        </w:rPr>
        <w:t>dissimilar to real-world political situations</w:t>
      </w:r>
      <w:r w:rsidRPr="00336858">
        <w:rPr>
          <w:rFonts w:cs="Arial"/>
        </w:rPr>
        <w:t xml:space="preserve"> in multiple ways, including the distilled nature of the hypothetical laboratory situation as well as the nature of the sample population, which is often comprised of college undergraduates. Also, psychological studies are dissimilar to real-world political situations in their operationalization of variables, which are often assessed by simple behaviors, such as choosing from an inventory of foreign policy choices in reaction to a news report in a study of fictional warring nations (Beer, Sinclair, Healy, and Bourne 1995). Such psychological research also tends to be dissimilar to real-world situations in its setting (often occurring within a laboratory in a psychology department of a university), timeframe (typically examining behavior occurring within a period of less than an hour), number of actors (often involving as few as two or three), and motivations of the participants (often for a modest payment or course credit). However, such </w:t>
      </w:r>
      <w:r w:rsidRPr="00336858">
        <w:rPr>
          <w:rStyle w:val="StyleBoldUnderline"/>
          <w:rFonts w:cs="Arial"/>
          <w:highlight w:val="yellow"/>
        </w:rPr>
        <w:t>laboratory</w:t>
      </w:r>
      <w:r w:rsidRPr="00336858">
        <w:rPr>
          <w:rStyle w:val="StyleBoldUnderline"/>
          <w:rFonts w:cs="Arial"/>
        </w:rPr>
        <w:t xml:space="preserve"> studies</w:t>
      </w:r>
      <w:r w:rsidRPr="00336858">
        <w:rPr>
          <w:rFonts w:cs="Arial"/>
        </w:rPr>
        <w:t xml:space="preserve"> also offer the benefit that they </w:t>
      </w:r>
      <w:r w:rsidRPr="00336858">
        <w:rPr>
          <w:rStyle w:val="StyleBoldUnderline"/>
          <w:rFonts w:cs="Arial"/>
        </w:rPr>
        <w:t xml:space="preserve">allow for </w:t>
      </w:r>
      <w:r w:rsidRPr="00336858">
        <w:rPr>
          <w:rStyle w:val="StyleBoldUnderline"/>
          <w:rFonts w:cs="Arial"/>
          <w:highlight w:val="yellow"/>
        </w:rPr>
        <w:t>control</w:t>
      </w:r>
      <w:r w:rsidRPr="00336858">
        <w:rPr>
          <w:rStyle w:val="StyleBoldUnderline"/>
          <w:rFonts w:cs="Arial"/>
        </w:rPr>
        <w:t xml:space="preserve"> of the independent variables in ways that </w:t>
      </w:r>
      <w:r w:rsidRPr="00336858">
        <w:rPr>
          <w:rStyle w:val="UnderlineBold"/>
          <w:rFonts w:cs="Arial"/>
          <w:highlight w:val="yellow"/>
        </w:rPr>
        <w:t>cannot be replicated</w:t>
      </w:r>
      <w:r w:rsidRPr="00336858">
        <w:rPr>
          <w:rStyle w:val="StyleBoldUnderline"/>
          <w:rFonts w:cs="Arial"/>
          <w:highlight w:val="yellow"/>
        </w:rPr>
        <w:t xml:space="preserve"> in</w:t>
      </w:r>
      <w:r w:rsidRPr="00336858">
        <w:rPr>
          <w:rStyle w:val="StyleBoldUnderline"/>
          <w:rFonts w:cs="Arial"/>
        </w:rPr>
        <w:t xml:space="preserve"> the analysis of </w:t>
      </w:r>
      <w:r w:rsidRPr="00336858">
        <w:rPr>
          <w:rStyle w:val="StyleBoldUnderline"/>
          <w:rFonts w:cs="Arial"/>
          <w:highlight w:val="yellow"/>
        </w:rPr>
        <w:t>complex</w:t>
      </w:r>
      <w:r w:rsidRPr="00336858">
        <w:rPr>
          <w:rStyle w:val="StyleBoldUnderline"/>
          <w:rFonts w:cs="Arial"/>
        </w:rPr>
        <w:t xml:space="preserve"> real-world </w:t>
      </w:r>
      <w:r w:rsidRPr="00336858">
        <w:rPr>
          <w:rStyle w:val="StyleBoldUnderline"/>
          <w:rFonts w:cs="Arial"/>
          <w:highlight w:val="yellow"/>
        </w:rPr>
        <w:t>cases.</w:t>
      </w:r>
      <w:r w:rsidRPr="00336858">
        <w:rPr>
          <w:rStyle w:val="StyleBoldUnderline"/>
          <w:rFonts w:cs="Arial"/>
        </w:rPr>
        <w:t xml:space="preserve"> Such </w:t>
      </w:r>
      <w:r w:rsidRPr="00336858">
        <w:rPr>
          <w:rStyle w:val="StyleBoldUnderline"/>
          <w:rFonts w:cs="Arial"/>
          <w:highlight w:val="yellow"/>
        </w:rPr>
        <w:t>control offers</w:t>
      </w:r>
      <w:r w:rsidRPr="00336858">
        <w:rPr>
          <w:rStyle w:val="StyleBoldUnderline"/>
          <w:rFonts w:cs="Arial"/>
        </w:rPr>
        <w:t xml:space="preserve"> unrivalled </w:t>
      </w:r>
      <w:r w:rsidRPr="00336858">
        <w:rPr>
          <w:rStyle w:val="StyleBoldUnderline"/>
          <w:rFonts w:cs="Arial"/>
          <w:highlight w:val="yellow"/>
        </w:rPr>
        <w:t>possibilities for</w:t>
      </w:r>
      <w:r w:rsidRPr="00336858">
        <w:rPr>
          <w:rStyle w:val="StyleBoldUnderline"/>
          <w:rFonts w:cs="Arial"/>
        </w:rPr>
        <w:t xml:space="preserve"> drawing </w:t>
      </w:r>
      <w:r w:rsidRPr="00336858">
        <w:rPr>
          <w:rStyle w:val="StyleBoldUnderline"/>
          <w:rFonts w:cs="Arial"/>
          <w:highlight w:val="yellow"/>
        </w:rPr>
        <w:t>accurate causal inferences.</w:t>
      </w:r>
    </w:p>
    <w:p w:rsidR="00352AC5" w:rsidRPr="00336858" w:rsidRDefault="00352AC5" w:rsidP="00352AC5">
      <w:pPr>
        <w:rPr>
          <w:rFonts w:cs="Arial"/>
        </w:rPr>
      </w:pPr>
      <w:r w:rsidRPr="00336858">
        <w:rPr>
          <w:rFonts w:cs="Arial"/>
        </w:rPr>
        <w:t>Political science often offers a way to test the external validity of ideas established in psychological laboratory experiments within real-world contexts. Increasingly, political scientists and psychologists have combined some of the strengths of rigorous experimental methods in the context of either embedded nationally representative surveys (Kuklinski, Sniderman, Knight, Piazza, Tetlock, Lawrence, and Mellers 1997) or in field experiments both within the United States (Gerber and Green 2000) as well as abroad (Habyarimana, Humphreys, Posner, and Weinstein 2007).</w:t>
      </w:r>
    </w:p>
    <w:p w:rsidR="00352AC5" w:rsidRPr="00336858" w:rsidRDefault="00352AC5" w:rsidP="00352AC5">
      <w:pPr>
        <w:rPr>
          <w:rFonts w:cs="Arial"/>
        </w:rPr>
      </w:pPr>
      <w:r w:rsidRPr="00336858">
        <w:rPr>
          <w:rFonts w:cs="Arial"/>
        </w:rPr>
        <w:t xml:space="preserve">However, the question of the value of laboratory vs field experimentation, like the larger issue of internal as opposed to external validity which it reflects, extends beyond questions of generalizability to incorporate ethical concerns as well. Even the most sophisticated experimental designs in a laboratory cannot come even close to generating the kind of traumatic experience that a person would endure if they were to lose a loved one in a war, nor should such a replication ever be sought. However, as a result, </w:t>
      </w:r>
      <w:r w:rsidRPr="00336858">
        <w:rPr>
          <w:rStyle w:val="StyleBoldUnderline"/>
          <w:rFonts w:cs="Arial"/>
        </w:rPr>
        <w:t>scientists’ ability to approximate the real-world experiences of something like</w:t>
      </w:r>
      <w:r w:rsidRPr="00336858">
        <w:rPr>
          <w:rFonts w:cs="Arial"/>
        </w:rPr>
        <w:t xml:space="preserve">, say, </w:t>
      </w:r>
      <w:r w:rsidRPr="00336858">
        <w:rPr>
          <w:rStyle w:val="StyleBoldUnderline"/>
          <w:rFonts w:cs="Arial"/>
        </w:rPr>
        <w:t>traumatic stress will be necessarily limited to either lesser forms</w:t>
      </w:r>
      <w:r w:rsidRPr="00336858">
        <w:rPr>
          <w:rFonts w:cs="Arial"/>
        </w:rPr>
        <w:t xml:space="preserve"> of induced stress, </w:t>
      </w:r>
      <w:r w:rsidRPr="00336858">
        <w:rPr>
          <w:rStyle w:val="StyleBoldUnderline"/>
          <w:rFonts w:cs="Arial"/>
        </w:rPr>
        <w:t xml:space="preserve">or the study of those who have endured such events in their real lives. In the latter case, </w:t>
      </w:r>
      <w:r w:rsidRPr="00336858">
        <w:rPr>
          <w:rStyle w:val="StyleBoldUnderline"/>
          <w:rFonts w:cs="Arial"/>
          <w:highlight w:val="yellow"/>
        </w:rPr>
        <w:t>questions of self-selection and unknown</w:t>
      </w:r>
      <w:r w:rsidRPr="00336858">
        <w:rPr>
          <w:rFonts w:cs="Arial"/>
        </w:rPr>
        <w:t xml:space="preserve"> pre-morbid </w:t>
      </w:r>
      <w:r w:rsidRPr="00336858">
        <w:rPr>
          <w:rStyle w:val="StyleBoldUnderline"/>
          <w:rFonts w:cs="Arial"/>
          <w:highlight w:val="yellow"/>
        </w:rPr>
        <w:t>experiences</w:t>
      </w:r>
      <w:r w:rsidRPr="00336858">
        <w:rPr>
          <w:rFonts w:cs="Arial"/>
        </w:rPr>
        <w:t xml:space="preserve"> and vulnerabilities </w:t>
      </w:r>
      <w:r w:rsidRPr="00336858">
        <w:rPr>
          <w:rStyle w:val="StyleBoldUnderline"/>
          <w:rFonts w:cs="Arial"/>
          <w:highlight w:val="yellow"/>
        </w:rPr>
        <w:t>will</w:t>
      </w:r>
      <w:r w:rsidRPr="00336858">
        <w:rPr>
          <w:rFonts w:cs="Arial"/>
        </w:rPr>
        <w:t xml:space="preserve"> always </w:t>
      </w:r>
      <w:r w:rsidRPr="00336858">
        <w:rPr>
          <w:rStyle w:val="StyleBoldUnderline"/>
          <w:rFonts w:cs="Arial"/>
          <w:highlight w:val="yellow"/>
        </w:rPr>
        <w:t>complicate</w:t>
      </w:r>
      <w:r w:rsidRPr="00336858">
        <w:rPr>
          <w:rFonts w:cs="Arial"/>
        </w:rPr>
        <w:t xml:space="preserve"> the </w:t>
      </w:r>
      <w:r w:rsidRPr="00336858">
        <w:rPr>
          <w:rStyle w:val="StyleBoldUnderline"/>
          <w:rFonts w:cs="Arial"/>
          <w:highlight w:val="yellow"/>
        </w:rPr>
        <w:t>analysis</w:t>
      </w:r>
      <w:r w:rsidRPr="00336858">
        <w:rPr>
          <w:rStyle w:val="StyleBoldUnderline"/>
          <w:rFonts w:cs="Arial"/>
        </w:rPr>
        <w:t xml:space="preserve"> and limit</w:t>
      </w:r>
      <w:r w:rsidRPr="00336858">
        <w:rPr>
          <w:rFonts w:cs="Arial"/>
        </w:rPr>
        <w:t xml:space="preserve"> the degree of </w:t>
      </w:r>
      <w:r w:rsidRPr="00336858">
        <w:rPr>
          <w:rStyle w:val="StyleBoldUnderline"/>
          <w:rFonts w:cs="Arial"/>
        </w:rPr>
        <w:t>generalizability</w:t>
      </w:r>
      <w:r w:rsidRPr="00336858">
        <w:rPr>
          <w:rFonts w:cs="Arial"/>
        </w:rPr>
        <w:t xml:space="preserve"> to the larger population we seek to characterize.</w:t>
      </w:r>
    </w:p>
    <w:p w:rsidR="00352AC5" w:rsidRPr="00336858" w:rsidRDefault="00352AC5" w:rsidP="00352AC5">
      <w:pPr>
        <w:rPr>
          <w:rStyle w:val="StyleBoldUnderline"/>
          <w:rFonts w:cs="Arial"/>
        </w:rPr>
      </w:pPr>
      <w:r w:rsidRPr="00336858">
        <w:rPr>
          <w:rStyle w:val="StyleBoldUnderline"/>
          <w:rFonts w:cs="Arial"/>
          <w:highlight w:val="yellow"/>
        </w:rPr>
        <w:t>Methods outside</w:t>
      </w:r>
      <w:r w:rsidRPr="00336858">
        <w:rPr>
          <w:rStyle w:val="StyleBoldUnderline"/>
          <w:rFonts w:cs="Arial"/>
        </w:rPr>
        <w:t xml:space="preserve"> of </w:t>
      </w:r>
      <w:r w:rsidRPr="00336858">
        <w:rPr>
          <w:rStyle w:val="StyleBoldUnderline"/>
          <w:rFonts w:cs="Arial"/>
          <w:highlight w:val="yellow"/>
        </w:rPr>
        <w:t>the lab</w:t>
      </w:r>
      <w:r w:rsidRPr="00336858">
        <w:rPr>
          <w:rStyle w:val="StyleBoldUnderline"/>
          <w:rFonts w:cs="Arial"/>
        </w:rPr>
        <w:t>oratory</w:t>
      </w:r>
      <w:r w:rsidRPr="00336858">
        <w:rPr>
          <w:rFonts w:cs="Arial"/>
        </w:rPr>
        <w:t xml:space="preserve">—such as surveys—are frequently used in applying psychological and political constructs to international issues and </w:t>
      </w:r>
      <w:r w:rsidRPr="00336858">
        <w:rPr>
          <w:rStyle w:val="StyleBoldUnderline"/>
          <w:rFonts w:cs="Arial"/>
        </w:rPr>
        <w:t>can</w:t>
      </w:r>
      <w:r w:rsidRPr="00336858">
        <w:rPr>
          <w:rFonts w:cs="Arial"/>
        </w:rPr>
        <w:t xml:space="preserve"> also </w:t>
      </w:r>
      <w:r w:rsidRPr="00336858">
        <w:rPr>
          <w:rStyle w:val="StyleBoldUnderline"/>
          <w:rFonts w:cs="Arial"/>
        </w:rPr>
        <w:t>incorporate experimental manipulations</w:t>
      </w:r>
      <w:r w:rsidRPr="00336858">
        <w:rPr>
          <w:rFonts w:cs="Arial"/>
        </w:rPr>
        <w:t xml:space="preserve"> that allow for control of the independent variables (for example, Koopman, Snyder, and Jervis 1990; Kuklinski et al. 1997). </w:t>
      </w:r>
      <w:r w:rsidRPr="00336858">
        <w:rPr>
          <w:rStyle w:val="UnderlineBold"/>
          <w:rFonts w:cs="Arial"/>
        </w:rPr>
        <w:t xml:space="preserve">However, every methodological approach </w:t>
      </w:r>
      <w:r w:rsidRPr="00336858">
        <w:rPr>
          <w:rStyle w:val="UnderlineBold"/>
          <w:rFonts w:cs="Arial"/>
          <w:highlight w:val="yellow"/>
        </w:rPr>
        <w:t>has</w:t>
      </w:r>
      <w:r w:rsidRPr="00336858">
        <w:rPr>
          <w:rStyle w:val="UnderlineBold"/>
          <w:rFonts w:cs="Arial"/>
        </w:rPr>
        <w:t xml:space="preserve"> its </w:t>
      </w:r>
      <w:r w:rsidRPr="00336858">
        <w:rPr>
          <w:rStyle w:val="UnderlineBold"/>
          <w:rFonts w:cs="Arial"/>
          <w:highlight w:val="yellow"/>
        </w:rPr>
        <w:t>limitations</w:t>
      </w:r>
      <w:r w:rsidRPr="00336858">
        <w:rPr>
          <w:rFonts w:cs="Arial"/>
        </w:rPr>
        <w:t xml:space="preserve">, with the findings yielded by surveys also brought into question because of possible biases in sampling due to large numbers of potential respondents who refuse to participate and possible biases in the responses (for example, social desirability) that can affect the internal validity of the results. </w:t>
      </w:r>
      <w:r w:rsidRPr="00336858">
        <w:rPr>
          <w:rStyle w:val="StyleBoldUnderline"/>
          <w:rFonts w:cs="Arial"/>
        </w:rPr>
        <w:t xml:space="preserve">The application of psychological interpretations to analyzing actual political cases is not without limitations. </w:t>
      </w:r>
      <w:r w:rsidRPr="00336858">
        <w:rPr>
          <w:rStyle w:val="UnderlineBold"/>
          <w:rFonts w:cs="Arial"/>
        </w:rPr>
        <w:t>Inevitably</w:t>
      </w:r>
      <w:r w:rsidRPr="00336858">
        <w:rPr>
          <w:rStyle w:val="StyleBoldUnderline"/>
          <w:rFonts w:cs="Arial"/>
        </w:rPr>
        <w:t>,</w:t>
      </w:r>
      <w:r w:rsidRPr="00336858">
        <w:rPr>
          <w:rFonts w:cs="Arial"/>
        </w:rPr>
        <w:t xml:space="preserve"> </w:t>
      </w:r>
      <w:r w:rsidRPr="00336858">
        <w:rPr>
          <w:rStyle w:val="StyleBoldUnderline"/>
          <w:rFonts w:cs="Arial"/>
          <w:highlight w:val="yellow"/>
        </w:rPr>
        <w:t>methodological limitations raise concerns in using</w:t>
      </w:r>
      <w:r w:rsidRPr="00336858">
        <w:rPr>
          <w:rStyle w:val="StyleBoldUnderline"/>
          <w:rFonts w:cs="Arial"/>
        </w:rPr>
        <w:t xml:space="preserve"> any available methodology to apply </w:t>
      </w:r>
      <w:r w:rsidRPr="00336858">
        <w:rPr>
          <w:rStyle w:val="StyleBoldUnderline"/>
          <w:rFonts w:cs="Arial"/>
          <w:highlight w:val="yellow"/>
        </w:rPr>
        <w:t>psychological</w:t>
      </w:r>
      <w:r w:rsidRPr="00336858">
        <w:rPr>
          <w:rStyle w:val="StyleBoldUnderline"/>
          <w:rFonts w:cs="Arial"/>
        </w:rPr>
        <w:t xml:space="preserve"> </w:t>
      </w:r>
      <w:r w:rsidRPr="00336858">
        <w:rPr>
          <w:rStyle w:val="StyleBoldUnderline"/>
          <w:rFonts w:cs="Arial"/>
          <w:highlight w:val="yellow"/>
        </w:rPr>
        <w:t>perspectives</w:t>
      </w:r>
      <w:r w:rsidRPr="00336858">
        <w:rPr>
          <w:rStyle w:val="StyleBoldUnderline"/>
          <w:rFonts w:cs="Arial"/>
        </w:rPr>
        <w:t xml:space="preserve"> to</w:t>
      </w:r>
      <w:r w:rsidRPr="00336858">
        <w:rPr>
          <w:rFonts w:cs="Arial"/>
        </w:rPr>
        <w:t xml:space="preserve"> real-world situations </w:t>
      </w:r>
      <w:r w:rsidRPr="00336858">
        <w:rPr>
          <w:rFonts w:cs="Arial"/>
          <w:highlight w:val="yellow"/>
        </w:rPr>
        <w:t xml:space="preserve">in </w:t>
      </w:r>
      <w:r w:rsidRPr="00336858">
        <w:rPr>
          <w:rStyle w:val="StyleBoldUnderline"/>
          <w:rFonts w:cs="Arial"/>
          <w:highlight w:val="yellow"/>
        </w:rPr>
        <w:t>the international context.</w:t>
      </w:r>
    </w:p>
    <w:p w:rsidR="00352AC5" w:rsidRPr="00336858" w:rsidRDefault="00352AC5" w:rsidP="00352AC5">
      <w:pPr>
        <w:rPr>
          <w:rFonts w:cs="Arial"/>
        </w:rPr>
      </w:pPr>
    </w:p>
    <w:p w:rsidR="00352AC5" w:rsidRPr="00336858" w:rsidRDefault="00352AC5" w:rsidP="00352AC5">
      <w:pPr>
        <w:pStyle w:val="Heading4"/>
        <w:rPr>
          <w:rFonts w:cs="Arial"/>
        </w:rPr>
      </w:pPr>
      <w:r w:rsidRPr="00336858">
        <w:rPr>
          <w:rFonts w:cs="Arial"/>
        </w:rPr>
        <w:t>This is overwhelmingly, empirically true</w:t>
      </w:r>
    </w:p>
    <w:p w:rsidR="00352AC5" w:rsidRPr="00336858" w:rsidRDefault="00352AC5" w:rsidP="00352AC5">
      <w:pPr>
        <w:rPr>
          <w:rFonts w:cs="Arial"/>
        </w:rPr>
      </w:pPr>
      <w:r w:rsidRPr="00336858">
        <w:rPr>
          <w:rStyle w:val="CiteChar"/>
          <w:rFonts w:cs="Arial"/>
        </w:rPr>
        <w:t>Boettcher</w:t>
      </w:r>
      <w:r w:rsidRPr="00336858">
        <w:rPr>
          <w:rFonts w:cs="Arial"/>
        </w:rPr>
        <w:t xml:space="preserve">, professor of political science and pubic administration – North Carolina State University, </w:t>
      </w:r>
      <w:r w:rsidRPr="00336858">
        <w:rPr>
          <w:rStyle w:val="CiteChar"/>
          <w:rFonts w:cs="Arial"/>
        </w:rPr>
        <w:t>‘4</w:t>
      </w:r>
    </w:p>
    <w:p w:rsidR="00352AC5" w:rsidRPr="00336858" w:rsidRDefault="00352AC5" w:rsidP="00352AC5">
      <w:pPr>
        <w:rPr>
          <w:rFonts w:cs="Arial"/>
        </w:rPr>
      </w:pPr>
      <w:r w:rsidRPr="00336858">
        <w:rPr>
          <w:rFonts w:cs="Arial"/>
        </w:rPr>
        <w:t>(William A, “The Prospects for Prospect Theory: An Empirical Evaluation of International Relations Applications of Framing and Loss Aversion,” Political Psychology, Vol. 25, No. 3)</w:t>
      </w:r>
    </w:p>
    <w:p w:rsidR="00352AC5" w:rsidRPr="00336858" w:rsidRDefault="00352AC5" w:rsidP="00352AC5">
      <w:pPr>
        <w:rPr>
          <w:rFonts w:cs="Arial"/>
        </w:rPr>
      </w:pPr>
    </w:p>
    <w:p w:rsidR="00352AC5" w:rsidRPr="00336858" w:rsidRDefault="00352AC5" w:rsidP="00352AC5">
      <w:pPr>
        <w:rPr>
          <w:rFonts w:cs="Arial"/>
        </w:rPr>
      </w:pPr>
      <w:r w:rsidRPr="00336858">
        <w:rPr>
          <w:rFonts w:cs="Arial"/>
        </w:rPr>
        <w:t xml:space="preserve">Unfortunately, </w:t>
      </w:r>
      <w:r w:rsidRPr="00336858">
        <w:rPr>
          <w:rStyle w:val="StyleBoldUnderline"/>
          <w:rFonts w:cs="Arial"/>
        </w:rPr>
        <w:t>the process through which decisions are “framed” remains poorly understood. We lack a theory of framing because</w:t>
      </w:r>
      <w:r w:rsidRPr="00336858">
        <w:rPr>
          <w:rFonts w:cs="Arial"/>
        </w:rPr>
        <w:t xml:space="preserve"> the </w:t>
      </w:r>
      <w:r w:rsidRPr="00336858">
        <w:rPr>
          <w:rStyle w:val="StyleBoldUnderline"/>
          <w:rFonts w:cs="Arial"/>
        </w:rPr>
        <w:t>psychologists have yet to give us one and we have failed to develop one</w:t>
      </w:r>
      <w:r w:rsidRPr="00336858">
        <w:rPr>
          <w:rFonts w:cs="Arial"/>
        </w:rPr>
        <w:t xml:space="preserve"> on our own (rare attempts are discussed below). </w:t>
      </w:r>
      <w:r w:rsidRPr="00336858">
        <w:rPr>
          <w:rStyle w:val="UnderlineBold"/>
          <w:rFonts w:cs="Arial"/>
          <w:highlight w:val="yellow"/>
        </w:rPr>
        <w:t>Despite a decade of work</w:t>
      </w:r>
      <w:r w:rsidRPr="00336858">
        <w:rPr>
          <w:rFonts w:cs="Arial"/>
        </w:rPr>
        <w:t xml:space="preserve"> exploring prospect theory empirically, </w:t>
      </w:r>
      <w:r w:rsidRPr="00336858">
        <w:rPr>
          <w:rStyle w:val="UnderlineBold"/>
          <w:rFonts w:cs="Arial"/>
          <w:highlight w:val="yellow"/>
        </w:rPr>
        <w:t>there has been little progress</w:t>
      </w:r>
      <w:r w:rsidRPr="00336858">
        <w:rPr>
          <w:rFonts w:cs="Arial"/>
        </w:rPr>
        <w:t xml:space="preserve"> in developing clear and consistent criteria for simply </w:t>
      </w:r>
      <w:r w:rsidRPr="00336858">
        <w:rPr>
          <w:rStyle w:val="StyleBoldUnderline"/>
          <w:rFonts w:cs="Arial"/>
          <w:highlight w:val="yellow"/>
        </w:rPr>
        <w:t>identifying the frame used by a</w:t>
      </w:r>
      <w:r w:rsidRPr="00336858">
        <w:rPr>
          <w:rFonts w:cs="Arial"/>
        </w:rPr>
        <w:t xml:space="preserve"> particular </w:t>
      </w:r>
      <w:r w:rsidRPr="00336858">
        <w:rPr>
          <w:rStyle w:val="StyleBoldUnderline"/>
          <w:rFonts w:cs="Arial"/>
          <w:highlight w:val="yellow"/>
        </w:rPr>
        <w:t>decision-maker</w:t>
      </w:r>
      <w:r w:rsidRPr="00336858">
        <w:rPr>
          <w:rStyle w:val="StyleBoldUnderline"/>
          <w:rFonts w:cs="Arial"/>
        </w:rPr>
        <w:t xml:space="preserve"> (or</w:t>
      </w:r>
      <w:r w:rsidRPr="00336858">
        <w:rPr>
          <w:rFonts w:cs="Arial"/>
        </w:rPr>
        <w:t xml:space="preserve"> group of decision- makers). </w:t>
      </w:r>
      <w:r w:rsidRPr="00336858">
        <w:rPr>
          <w:rStyle w:val="StyleBoldUnderline"/>
          <w:rFonts w:cs="Arial"/>
        </w:rPr>
        <w:t>Although we have</w:t>
      </w:r>
      <w:r w:rsidRPr="00336858">
        <w:rPr>
          <w:rFonts w:cs="Arial"/>
        </w:rPr>
        <w:t xml:space="preserve"> happily </w:t>
      </w:r>
      <w:r w:rsidRPr="00336858">
        <w:rPr>
          <w:rStyle w:val="StyleBoldUnderline"/>
          <w:rFonts w:cs="Arial"/>
        </w:rPr>
        <w:t>borrowed</w:t>
      </w:r>
      <w:r w:rsidRPr="00336858">
        <w:rPr>
          <w:rFonts w:cs="Arial"/>
        </w:rPr>
        <w:t xml:space="preserve"> intuitively </w:t>
      </w:r>
      <w:r w:rsidRPr="00336858">
        <w:rPr>
          <w:rStyle w:val="StyleBoldUnderline"/>
          <w:rFonts w:cs="Arial"/>
          <w:highlight w:val="yellow"/>
        </w:rPr>
        <w:t>compelling notions</w:t>
      </w:r>
      <w:r w:rsidRPr="00336858">
        <w:rPr>
          <w:rStyle w:val="StyleBoldUnderline"/>
          <w:rFonts w:cs="Arial"/>
        </w:rPr>
        <w:t xml:space="preserve"> </w:t>
      </w:r>
      <w:r w:rsidRPr="00336858">
        <w:rPr>
          <w:rFonts w:cs="Arial"/>
        </w:rPr>
        <w:t xml:space="preserve">such as reference points, gain/loss coding, preference reversals, and loss aversion, </w:t>
      </w:r>
      <w:r w:rsidRPr="00336858">
        <w:rPr>
          <w:rStyle w:val="StyleBoldUnderline"/>
          <w:rFonts w:cs="Arial"/>
        </w:rPr>
        <w:t xml:space="preserve">we have </w:t>
      </w:r>
      <w:r w:rsidRPr="00336858">
        <w:rPr>
          <w:rStyle w:val="StyleBoldUnderline"/>
          <w:rFonts w:cs="Arial"/>
          <w:highlight w:val="yellow"/>
        </w:rPr>
        <w:t>failed to specify</w:t>
      </w:r>
      <w:r w:rsidRPr="00336858">
        <w:rPr>
          <w:rFonts w:cs="Arial"/>
        </w:rPr>
        <w:t xml:space="preserve"> the scope </w:t>
      </w:r>
      <w:r w:rsidRPr="00336858">
        <w:rPr>
          <w:rStyle w:val="StyleBoldUnderline"/>
          <w:rFonts w:cs="Arial"/>
          <w:highlight w:val="yellow"/>
        </w:rPr>
        <w:t>conditions that may limit</w:t>
      </w:r>
      <w:r w:rsidRPr="00336858">
        <w:rPr>
          <w:rStyle w:val="StyleBoldUnderline"/>
          <w:rFonts w:cs="Arial"/>
        </w:rPr>
        <w:t xml:space="preserve"> the </w:t>
      </w:r>
      <w:r w:rsidRPr="00336858">
        <w:rPr>
          <w:rStyle w:val="StyleBoldUnderline"/>
          <w:rFonts w:cs="Arial"/>
          <w:highlight w:val="yellow"/>
        </w:rPr>
        <w:t>applicability</w:t>
      </w:r>
      <w:r w:rsidRPr="00336858">
        <w:rPr>
          <w:rStyle w:val="StyleBoldUnderline"/>
          <w:rFonts w:cs="Arial"/>
        </w:rPr>
        <w:t xml:space="preserve"> of </w:t>
      </w:r>
      <w:r w:rsidRPr="00336858">
        <w:rPr>
          <w:rFonts w:cs="Arial"/>
        </w:rPr>
        <w:t xml:space="preserve">prospect </w:t>
      </w:r>
      <w:r w:rsidRPr="00336858">
        <w:rPr>
          <w:rStyle w:val="StyleBoldUnderline"/>
          <w:rFonts w:cs="Arial"/>
        </w:rPr>
        <w:t>theory</w:t>
      </w:r>
      <w:r w:rsidRPr="00336858">
        <w:rPr>
          <w:rFonts w:cs="Arial"/>
        </w:rPr>
        <w:t xml:space="preserve"> within our field of study. In part, this may be due to a lack of familiarity with (or understanding of) recent research on prospect theory in other fields; but it also stems from a reluctance to test prospect theory using experiments that mimic “real world” decisions. These </w:t>
      </w:r>
      <w:r w:rsidRPr="00336858">
        <w:rPr>
          <w:rStyle w:val="UnderlineBold"/>
          <w:rFonts w:cs="Arial"/>
          <w:highlight w:val="yellow"/>
        </w:rPr>
        <w:t>experiments are difficult</w:t>
      </w:r>
      <w:r w:rsidRPr="00336858">
        <w:rPr>
          <w:rStyle w:val="UnderlineBold"/>
          <w:rFonts w:cs="Arial"/>
        </w:rPr>
        <w:t xml:space="preserve"> to construct </w:t>
      </w:r>
      <w:r w:rsidRPr="00336858">
        <w:rPr>
          <w:rFonts w:cs="Arial"/>
        </w:rPr>
        <w:t xml:space="preserve">and costly to execute, </w:t>
      </w:r>
      <w:r w:rsidRPr="00336858">
        <w:rPr>
          <w:rStyle w:val="UnderlineBold"/>
          <w:rFonts w:cs="Arial"/>
          <w:highlight w:val="yellow"/>
        </w:rPr>
        <w:t>and</w:t>
      </w:r>
      <w:r w:rsidRPr="00336858">
        <w:rPr>
          <w:rFonts w:cs="Arial"/>
        </w:rPr>
        <w:t xml:space="preserve"> they sometimes </w:t>
      </w:r>
      <w:r w:rsidRPr="00336858">
        <w:rPr>
          <w:rStyle w:val="UnderlineBold"/>
          <w:rFonts w:cs="Arial"/>
          <w:highlight w:val="yellow"/>
        </w:rPr>
        <w:t>produce</w:t>
      </w:r>
      <w:r w:rsidRPr="00336858">
        <w:rPr>
          <w:rFonts w:cs="Arial"/>
        </w:rPr>
        <w:t xml:space="preserve"> inconclusive (or even worse, </w:t>
      </w:r>
      <w:r w:rsidRPr="00336858">
        <w:rPr>
          <w:rStyle w:val="UnderlineBold"/>
          <w:rFonts w:cs="Arial"/>
          <w:highlight w:val="yellow"/>
        </w:rPr>
        <w:t>incoherent</w:t>
      </w:r>
      <w:r w:rsidRPr="00336858">
        <w:rPr>
          <w:rFonts w:cs="Arial"/>
        </w:rPr>
        <w:t xml:space="preserve">) </w:t>
      </w:r>
      <w:r w:rsidRPr="00336858">
        <w:rPr>
          <w:rStyle w:val="UnderlineBold"/>
          <w:rFonts w:cs="Arial"/>
          <w:highlight w:val="yellow"/>
        </w:rPr>
        <w:t>results</w:t>
      </w:r>
      <w:r w:rsidRPr="00336858">
        <w:rPr>
          <w:rStyle w:val="UnderlineBold"/>
          <w:rFonts w:cs="Arial"/>
        </w:rPr>
        <w:t>.</w:t>
      </w:r>
      <w:r w:rsidRPr="00336858">
        <w:rPr>
          <w:rFonts w:cs="Arial"/>
        </w:rPr>
        <w:t xml:space="preserve"> </w:t>
      </w:r>
      <w:r w:rsidRPr="00336858">
        <w:rPr>
          <w:rStyle w:val="StyleBoldUnderline"/>
          <w:rFonts w:cs="Arial"/>
        </w:rPr>
        <w:t xml:space="preserve">Nonetheless </w:t>
      </w:r>
      <w:r w:rsidRPr="00336858">
        <w:rPr>
          <w:rStyle w:val="StyleBoldUnderline"/>
          <w:rFonts w:cs="Arial"/>
          <w:highlight w:val="yellow"/>
        </w:rPr>
        <w:t>they are</w:t>
      </w:r>
      <w:r w:rsidRPr="00336858">
        <w:rPr>
          <w:rFonts w:cs="Arial"/>
        </w:rPr>
        <w:t xml:space="preserve"> absolutely </w:t>
      </w:r>
      <w:r w:rsidRPr="00336858">
        <w:rPr>
          <w:rStyle w:val="StyleBoldUnderline"/>
          <w:rFonts w:cs="Arial"/>
          <w:highlight w:val="yellow"/>
        </w:rPr>
        <w:t>necessary, because they provide an empirical foundation</w:t>
      </w:r>
      <w:r w:rsidRPr="00336858">
        <w:rPr>
          <w:rFonts w:cs="Arial"/>
        </w:rPr>
        <w:t xml:space="preserve"> and practical “road map” for more ambitious adventures.</w:t>
      </w:r>
    </w:p>
    <w:p w:rsidR="00352AC5" w:rsidRPr="00336858" w:rsidRDefault="00352AC5" w:rsidP="00352AC5">
      <w:pPr>
        <w:rPr>
          <w:rFonts w:cs="Arial"/>
        </w:rPr>
      </w:pPr>
    </w:p>
    <w:p w:rsidR="00352AC5" w:rsidRPr="00336858" w:rsidRDefault="00352AC5" w:rsidP="00352AC5">
      <w:pPr>
        <w:pStyle w:val="Heading4"/>
        <w:rPr>
          <w:rFonts w:eastAsia="Calibri" w:cs="Arial"/>
        </w:rPr>
      </w:pPr>
      <w:r w:rsidRPr="00336858">
        <w:rPr>
          <w:rFonts w:eastAsia="Calibri" w:cs="Arial"/>
        </w:rPr>
        <w:t>It’s infinitely regressive</w:t>
      </w:r>
    </w:p>
    <w:p w:rsidR="00352AC5" w:rsidRPr="00336858" w:rsidRDefault="00352AC5" w:rsidP="00352AC5">
      <w:pPr>
        <w:rPr>
          <w:rFonts w:cs="Arial"/>
        </w:rPr>
      </w:pPr>
      <w:r w:rsidRPr="00336858">
        <w:rPr>
          <w:rFonts w:cs="Arial"/>
          <w:b/>
          <w:sz w:val="24"/>
          <w:u w:val="single"/>
        </w:rPr>
        <w:t>Perpich 5</w:t>
      </w:r>
      <w:r w:rsidRPr="00336858">
        <w:rPr>
          <w:rFonts w:cs="Arial"/>
        </w:rPr>
        <w:t xml:space="preserve"> (Dian Professor of PHILOSOPHY AT Vanderbilt “Figurative Language and the ‘Face’ in Levinas’s Philosophy” Philosophy and Rhetoric vol. 38:2)</w:t>
      </w:r>
    </w:p>
    <w:p w:rsidR="00352AC5" w:rsidRPr="00336858" w:rsidRDefault="00352AC5" w:rsidP="00352AC5">
      <w:pPr>
        <w:rPr>
          <w:rFonts w:cs="Arial"/>
        </w:rPr>
      </w:pPr>
    </w:p>
    <w:p w:rsidR="00352AC5" w:rsidRPr="00336858" w:rsidRDefault="00352AC5" w:rsidP="00352AC5">
      <w:pPr>
        <w:rPr>
          <w:rFonts w:cs="Arial"/>
          <w:sz w:val="16"/>
        </w:rPr>
      </w:pPr>
      <w:r w:rsidRPr="00336858">
        <w:rPr>
          <w:rFonts w:cs="Arial"/>
          <w:sz w:val="16"/>
        </w:rPr>
        <w:t xml:space="preserve"> Levinas’s hesitations about the value of psychoanalysis—indeed, what might be called his allergic reactions to psychoanalysis—are similarly based. </w:t>
      </w:r>
      <w:r w:rsidRPr="00336858">
        <w:rPr>
          <w:rFonts w:cs="Arial"/>
          <w:highlight w:val="yellow"/>
          <w:u w:val="single"/>
        </w:rPr>
        <w:t>Psychoanalysis</w:t>
      </w:r>
      <w:r w:rsidRPr="00336858">
        <w:rPr>
          <w:rFonts w:cs="Arial"/>
          <w:u w:val="single"/>
        </w:rPr>
        <w:t>, he writes, “</w:t>
      </w:r>
      <w:r w:rsidRPr="00336858">
        <w:rPr>
          <w:rFonts w:cs="Arial"/>
          <w:highlight w:val="yellow"/>
          <w:u w:val="single"/>
        </w:rPr>
        <w:t>casts</w:t>
      </w:r>
      <w:r w:rsidRPr="00336858">
        <w:rPr>
          <w:rFonts w:cs="Arial"/>
          <w:u w:val="single"/>
        </w:rPr>
        <w:t xml:space="preserve"> a </w:t>
      </w:r>
      <w:r w:rsidRPr="00336858">
        <w:rPr>
          <w:rFonts w:cs="Arial"/>
          <w:highlight w:val="yellow"/>
          <w:u w:val="single"/>
        </w:rPr>
        <w:t>basic suspicion on</w:t>
      </w:r>
      <w:r w:rsidRPr="00336858">
        <w:rPr>
          <w:rFonts w:cs="Arial"/>
          <w:u w:val="single"/>
        </w:rPr>
        <w:t xml:space="preserve"> the most unimpeachable testimony of </w:t>
      </w:r>
      <w:r w:rsidRPr="00336858">
        <w:rPr>
          <w:rFonts w:cs="Arial"/>
          <w:highlight w:val="yellow"/>
          <w:u w:val="single"/>
        </w:rPr>
        <w:t>self-consciousness</w:t>
      </w:r>
      <w:r w:rsidRPr="00336858">
        <w:rPr>
          <w:rFonts w:cs="Arial"/>
          <w:sz w:val="16"/>
        </w:rPr>
        <w:t xml:space="preserve">” (1987b, 32). Psychological states in which the ego seems to have a “clear and distinct” grasp of itself are reread by psychoanalysis as symbols for a “reality that is totally inaccessible” to the self and that is the expression of “a social reality or a historical influence totally distinct from its [the ego’s] own intention” (34). Moreover, </w:t>
      </w:r>
      <w:r w:rsidRPr="00336858">
        <w:rPr>
          <w:rFonts w:cs="Arial"/>
          <w:highlight w:val="yellow"/>
          <w:u w:val="single"/>
        </w:rPr>
        <w:t>all of the ego’s protests against</w:t>
      </w:r>
      <w:r w:rsidRPr="00336858">
        <w:rPr>
          <w:rFonts w:cs="Arial"/>
          <w:u w:val="single"/>
        </w:rPr>
        <w:t xml:space="preserve"> the interpretations of </w:t>
      </w:r>
      <w:r w:rsidRPr="00336858">
        <w:rPr>
          <w:rFonts w:cs="Arial"/>
          <w:highlight w:val="yellow"/>
          <w:u w:val="single"/>
        </w:rPr>
        <w:t>analysis are</w:t>
      </w:r>
      <w:r w:rsidRPr="00336858">
        <w:rPr>
          <w:rFonts w:cs="Arial"/>
          <w:u w:val="single"/>
        </w:rPr>
        <w:t xml:space="preserve"> themselves </w:t>
      </w:r>
      <w:r w:rsidRPr="00336858">
        <w:rPr>
          <w:rFonts w:cs="Arial"/>
          <w:highlight w:val="yellow"/>
          <w:u w:val="single"/>
        </w:rPr>
        <w:t>subject to further analysis, leaving no point exterior</w:t>
      </w:r>
      <w:r w:rsidRPr="00336858">
        <w:rPr>
          <w:rFonts w:cs="Arial"/>
          <w:sz w:val="16"/>
        </w:rPr>
        <w:t xml:space="preserve"> to the analysis: “I am as it were shut up in my own portrait” (35). </w:t>
      </w:r>
      <w:r w:rsidRPr="00336858">
        <w:rPr>
          <w:rFonts w:cs="Arial"/>
          <w:highlight w:val="yellow"/>
          <w:u w:val="single"/>
        </w:rPr>
        <w:t>Psychoanalysis threatens an infinite regress of meaning</w:t>
      </w:r>
      <w:r w:rsidRPr="00336858">
        <w:rPr>
          <w:rFonts w:cs="Arial"/>
          <w:u w:val="single"/>
        </w:rPr>
        <w:t xml:space="preserve">, a recursive process </w:t>
      </w:r>
      <w:r w:rsidRPr="00336858">
        <w:rPr>
          <w:rFonts w:cs="Arial"/>
          <w:highlight w:val="yellow"/>
          <w:u w:val="single"/>
        </w:rPr>
        <w:t>that leads from one symbol to another</w:t>
      </w:r>
      <w:r w:rsidRPr="00336858">
        <w:rPr>
          <w:rFonts w:cs="Arial"/>
          <w:u w:val="single"/>
        </w:rPr>
        <w:t xml:space="preserve">, from one symptom to another </w:t>
      </w:r>
      <w:r w:rsidRPr="00336858">
        <w:rPr>
          <w:rFonts w:cs="Arial"/>
          <w:highlight w:val="yellow"/>
          <w:u w:val="single"/>
        </w:rPr>
        <w:t>with no end in sight</w:t>
      </w:r>
      <w:r w:rsidRPr="00336858">
        <w:rPr>
          <w:rFonts w:cs="Arial"/>
          <w:u w:val="single"/>
        </w:rPr>
        <w:t xml:space="preserve"> and no way to break into or out of the chain of signifiers</w:t>
      </w:r>
      <w:r w:rsidRPr="00336858">
        <w:rPr>
          <w:rFonts w:cs="Arial"/>
          <w:sz w:val="16"/>
        </w:rPr>
        <w:t xml:space="preserve"> in the name of a signified. “The real world is transformed into a poetic world, that is, into a world without beginning in which one thinks without knowing what one thinks” (35). Put less poetically, Levinas’s worry is that </w:t>
      </w:r>
      <w:r w:rsidRPr="00336858">
        <w:rPr>
          <w:rFonts w:cs="Arial"/>
          <w:highlight w:val="yellow"/>
          <w:u w:val="single"/>
        </w:rPr>
        <w:t>psychoanalysis furnishes</w:t>
      </w:r>
      <w:r w:rsidRPr="00336858">
        <w:rPr>
          <w:rFonts w:cs="Arial"/>
          <w:u w:val="single"/>
        </w:rPr>
        <w:t xml:space="preserve"> us </w:t>
      </w:r>
      <w:r w:rsidRPr="00336858">
        <w:rPr>
          <w:rFonts w:cs="Arial"/>
          <w:highlight w:val="yellow"/>
          <w:u w:val="single"/>
        </w:rPr>
        <w:t>with no fixed point</w:t>
      </w:r>
      <w:r w:rsidRPr="00336858">
        <w:rPr>
          <w:rFonts w:cs="Arial"/>
          <w:u w:val="single"/>
        </w:rPr>
        <w:t xml:space="preserve"> or firm footing </w:t>
      </w:r>
      <w:r w:rsidRPr="00336858">
        <w:rPr>
          <w:rFonts w:cs="Arial"/>
          <w:highlight w:val="yellow"/>
          <w:u w:val="single"/>
        </w:rPr>
        <w:t>from which to launch</w:t>
      </w:r>
      <w:r w:rsidRPr="00336858">
        <w:rPr>
          <w:rFonts w:cs="Arial"/>
          <w:u w:val="single"/>
        </w:rPr>
        <w:t xml:space="preserve"> a </w:t>
      </w:r>
      <w:r w:rsidRPr="00336858">
        <w:rPr>
          <w:rFonts w:cs="Arial"/>
          <w:highlight w:val="yellow"/>
          <w:u w:val="single"/>
        </w:rPr>
        <w:t>critique</w:t>
      </w:r>
      <w:r w:rsidRPr="00336858">
        <w:rPr>
          <w:rFonts w:cs="Arial"/>
          <w:u w:val="single"/>
        </w:rPr>
        <w:t xml:space="preserve"> and to break with social and historical determinations of the psyche </w:t>
      </w:r>
      <w:r w:rsidRPr="00336858">
        <w:rPr>
          <w:rFonts w:cs="Arial"/>
          <w:highlight w:val="yellow"/>
          <w:u w:val="single"/>
        </w:rPr>
        <w:t>in order to judge society</w:t>
      </w:r>
      <w:r w:rsidRPr="00336858">
        <w:rPr>
          <w:rFonts w:cs="Arial"/>
          <w:u w:val="single"/>
        </w:rPr>
        <w:t xml:space="preserve"> and history and to call both to account.</w:t>
      </w:r>
      <w:r w:rsidRPr="00336858">
        <w:rPr>
          <w:rFonts w:cs="Arial"/>
          <w:sz w:val="16"/>
        </w:rPr>
        <w:t xml:space="preserve"> Indeed, his uncharacteristic allusion to “clear and distinct” ideas betrays his intention: to seek, against both religious and psychoanalytic participations, for a relationship in which the ego is an “absolute,” “irreducible” singularity, within a totality but still separate from it, that is, still capable of a relation with exteriority. To seek such a relation is, Levinas says, “to ask whether a living man [sic] does not have the power to judge the history in which he is engaged, that is, whether the thinker as an ego, over and beyond all that he does with what he possesses, creates and leaves, does not have the substance of a cynic” (35). The naked being who confronts me with his or her alterity, the naked being that I am myself and whose being “counts as such” is now naked not with an erotic nudity but with the nudity of a cynic who has thrown off the cloak of culture in order to present him- or herself directly and “in person” through “this chaste bit of skin with brow, nose, eyes, and mouth” (41). Levinas picks up the thread of this worry about psychoanalysis in “Ethics and Discourse,” the main section of “The Ego and the Totality.” To affirm humankind as a power to judge history, he claims, is to affirm rationalism and to reject “the merely poetic thought which thinks without knowing what it things, or thinks as one dreams” (40). The impetus for psychoanalysis is philosophical, Levinas admits; that is, it shares initially in this affirmation of rationalism insofar as it affirms the need for reflection and for going “underneath” or getting behind unreflected consciousness and thought. However, if its impetus is philosophical, its issue is not insofar as the tools that it uses for reflection turn out to be “some fundamental, but elementary, fables ... which, incomprehensibly, would alone be unequivocal, alone not translate (or mask or symbolize) a reality more profound than themselves” (40). </w:t>
      </w:r>
      <w:r w:rsidRPr="00336858">
        <w:rPr>
          <w:rFonts w:cs="Arial"/>
          <w:highlight w:val="yellow"/>
          <w:u w:val="single"/>
        </w:rPr>
        <w:t>Psychoanalysis returns</w:t>
      </w:r>
      <w:r w:rsidRPr="00336858">
        <w:rPr>
          <w:rFonts w:cs="Arial"/>
          <w:u w:val="single"/>
        </w:rPr>
        <w:t xml:space="preserve"> one, then, </w:t>
      </w:r>
      <w:r w:rsidRPr="00336858">
        <w:rPr>
          <w:rFonts w:cs="Arial"/>
          <w:highlight w:val="yellow"/>
          <w:u w:val="single"/>
        </w:rPr>
        <w:t>to the irrationalism of myth and poetry rather than liberating one</w:t>
      </w:r>
      <w:r w:rsidRPr="00336858">
        <w:rPr>
          <w:rFonts w:cs="Arial"/>
          <w:u w:val="single"/>
        </w:rPr>
        <w:t xml:space="preserve"> from them. It resubmerges one within the cultural and historical ethos and mythos in a way that seems to</w:t>
      </w:r>
      <w:r w:rsidRPr="00336858">
        <w:rPr>
          <w:rFonts w:cs="Arial"/>
          <w:sz w:val="16"/>
        </w:rPr>
        <w:t xml:space="preserve"> Levinas to </w:t>
      </w:r>
      <w:r w:rsidRPr="00336858">
        <w:rPr>
          <w:rFonts w:cs="Arial"/>
          <w:u w:val="single"/>
        </w:rPr>
        <w:t>permit no end to interpretation and thus no power to judge.</w:t>
      </w:r>
      <w:r w:rsidRPr="00336858">
        <w:rPr>
          <w:rFonts w:cs="Arial"/>
          <w:sz w:val="16"/>
        </w:rPr>
        <w:t xml:space="preserve"> He imagines psychoanalysis as a swirling phantasmagoria in which language is all dissimulation and deception. “</w:t>
      </w:r>
      <w:r w:rsidRPr="00336858">
        <w:rPr>
          <w:rFonts w:cs="Arial"/>
          <w:u w:val="single"/>
        </w:rPr>
        <w:t>One can find one’s bearings in all this phantasmagoria, one can inaugurate the work of criticism only if one can begin with a fixed point</w:t>
      </w:r>
      <w:r w:rsidRPr="00336858">
        <w:rPr>
          <w:rFonts w:cs="Arial"/>
          <w:sz w:val="16"/>
        </w:rPr>
        <w:t xml:space="preserve">. The fixed point cannot be some incontestable truth, a ‘certain’ statement that would always be sub ject to psychoanalysis; it can only be the absolute status of an interlocutor, a being, and not a truth about beings” (41). In this last claim, the fate of Heideggerian fundamental ontology that is an understanding of Being rather than a relation to beings (or to a being, a face) is hitched to the fate of psychoanalysis and both linked to participation, the “nocturnal chaos” that threatens to drown the ego in the totality. </w:t>
      </w:r>
    </w:p>
    <w:p w:rsidR="00352AC5" w:rsidRPr="00336858" w:rsidRDefault="00352AC5" w:rsidP="00352AC5">
      <w:pPr>
        <w:rPr>
          <w:rFonts w:cs="Arial"/>
        </w:rPr>
      </w:pPr>
    </w:p>
    <w:p w:rsidR="00352AC5" w:rsidRDefault="00352AC5" w:rsidP="00352AC5"/>
    <w:p w:rsidR="00352AC5" w:rsidRDefault="00352AC5" w:rsidP="00352AC5">
      <w:pPr>
        <w:pStyle w:val="Heading2"/>
      </w:pPr>
      <w:r>
        <w:t>science</w:t>
      </w:r>
    </w:p>
    <w:p w:rsidR="00352AC5" w:rsidRDefault="00352AC5" w:rsidP="00352AC5"/>
    <w:p w:rsidR="00352AC5" w:rsidRDefault="00352AC5" w:rsidP="00352AC5">
      <w:pPr>
        <w:pStyle w:val="Heading4"/>
      </w:pPr>
      <w:r>
        <w:t>Psychoanalysis has ignored every study against it</w:t>
      </w:r>
    </w:p>
    <w:p w:rsidR="00352AC5" w:rsidRDefault="00352AC5" w:rsidP="00352AC5">
      <w:pPr>
        <w:pStyle w:val="Cite"/>
      </w:pPr>
      <w:r w:rsidRPr="00E84F1E">
        <w:rPr>
          <w:highlight w:val="green"/>
        </w:rPr>
        <w:t>Boudry 11</w:t>
      </w:r>
    </w:p>
    <w:p w:rsidR="00352AC5" w:rsidRDefault="00352AC5" w:rsidP="00352AC5">
      <w:r w:rsidRPr="00EE4E8F">
        <w:t>The Epistemic Predicament of a Pseudoscience: Social Constructivism Confronts Freudian Psychoanalysis</w:t>
      </w:r>
      <w:r>
        <w:t>, This was peer-reviewed unlike your articles, and written by Maarten Boudry, Professor in the Department of Philosophy and Moral Sciences. Accessed Via Wiley Interscience</w:t>
      </w:r>
    </w:p>
    <w:p w:rsidR="00352AC5" w:rsidRPr="00AF7FA9" w:rsidRDefault="00352AC5" w:rsidP="00352AC5">
      <w:pPr>
        <w:pStyle w:val="Cards"/>
        <w:rPr>
          <w:sz w:val="10"/>
        </w:rPr>
      </w:pPr>
    </w:p>
    <w:p w:rsidR="00352AC5" w:rsidRPr="005600B8" w:rsidRDefault="00352AC5" w:rsidP="00352AC5">
      <w:pPr>
        <w:rPr>
          <w:rStyle w:val="TitleChar"/>
        </w:rPr>
      </w:pPr>
      <w:r w:rsidRPr="00AF7FA9">
        <w:t xml:space="preserve">The Freudian unconscious is an entity that actively resists interpretation, and that will always try to deceive us in unexpected and cunning ways (Gellner, 1985).8 Thus, </w:t>
      </w:r>
      <w:r w:rsidRPr="005600B8">
        <w:rPr>
          <w:rStyle w:val="TitleChar"/>
          <w:highlight w:val="green"/>
        </w:rPr>
        <w:t>when Freud was unable</w:t>
      </w:r>
      <w:r w:rsidRPr="005600B8">
        <w:rPr>
          <w:rStyle w:val="TitleChar"/>
        </w:rPr>
        <w:t xml:space="preserve"> </w:t>
      </w:r>
      <w:r w:rsidRPr="005600B8">
        <w:rPr>
          <w:rStyle w:val="TitleChar"/>
          <w:highlight w:val="green"/>
        </w:rPr>
        <w:t>to find traces of a</w:t>
      </w:r>
      <w:r w:rsidRPr="005600B8">
        <w:rPr>
          <w:rStyle w:val="TitleChar"/>
        </w:rPr>
        <w:t xml:space="preserve"> pathological complex or </w:t>
      </w:r>
      <w:r w:rsidRPr="005600B8">
        <w:rPr>
          <w:rStyle w:val="TitleChar"/>
          <w:highlight w:val="green"/>
        </w:rPr>
        <w:t>unconscious desire</w:t>
      </w:r>
      <w:r w:rsidRPr="005600B8">
        <w:rPr>
          <w:rStyle w:val="TitleChar"/>
        </w:rPr>
        <w:t xml:space="preserve"> to account for a patient's behaviour, he was undeterred</w:t>
      </w:r>
      <w:r w:rsidRPr="00AF7FA9">
        <w:t xml:space="preserve"> and treated this as a token of unconscious resistance. </w:t>
      </w:r>
      <w:r w:rsidRPr="005600B8">
        <w:rPr>
          <w:rStyle w:val="TitleChar"/>
          <w:highlight w:val="green"/>
        </w:rPr>
        <w:t>The more the material offered by a patient</w:t>
      </w:r>
      <w:r w:rsidRPr="005600B8">
        <w:rPr>
          <w:rStyle w:val="TitleChar"/>
        </w:rPr>
        <w:t xml:space="preserve"> </w:t>
      </w:r>
      <w:r w:rsidRPr="005600B8">
        <w:rPr>
          <w:rStyle w:val="TitleChar"/>
          <w:highlight w:val="green"/>
        </w:rPr>
        <w:t>resisted interpretatio</w:t>
      </w:r>
      <w:r w:rsidRPr="005600B8">
        <w:rPr>
          <w:rStyle w:val="TitleChar"/>
        </w:rPr>
        <w:t xml:space="preserve">n, the more it counted in favour of the theory. This characteristic pattern of reasoning in psychoanalysis bears a striking resemblance to conspiracy theorizing </w:t>
      </w:r>
      <w:r w:rsidRPr="00AF7FA9">
        <w:t xml:space="preserve">(Farrell, 1996). For example, consistent with his account of the unconscious, </w:t>
      </w:r>
      <w:r w:rsidRPr="005600B8">
        <w:rPr>
          <w:rStyle w:val="TitleChar"/>
          <w:highlight w:val="green"/>
        </w:rPr>
        <w:t>Freud believed</w:t>
      </w:r>
      <w:r w:rsidRPr="005600B8">
        <w:rPr>
          <w:rStyle w:val="TitleChar"/>
        </w:rPr>
        <w:t xml:space="preserve"> that </w:t>
      </w:r>
      <w:r w:rsidRPr="005600B8">
        <w:rPr>
          <w:rStyle w:val="TitleChar"/>
          <w:highlight w:val="green"/>
        </w:rPr>
        <w:t>his patients</w:t>
      </w:r>
      <w:r w:rsidRPr="00AF7FA9">
        <w:t xml:space="preserve"> (and his critics) </w:t>
      </w:r>
      <w:r w:rsidRPr="005600B8">
        <w:rPr>
          <w:rStyle w:val="TitleChar"/>
          <w:highlight w:val="green"/>
        </w:rPr>
        <w:t>harboured a secre</w:t>
      </w:r>
      <w:r w:rsidRPr="005600B8">
        <w:rPr>
          <w:rStyle w:val="TitleChar"/>
        </w:rPr>
        <w:t xml:space="preserve">t and unconscious </w:t>
      </w:r>
      <w:r w:rsidRPr="005600B8">
        <w:rPr>
          <w:rStyle w:val="TitleChar"/>
          <w:highlight w:val="green"/>
        </w:rPr>
        <w:t>wish to see his theories</w:t>
      </w:r>
      <w:r w:rsidRPr="005600B8">
        <w:rPr>
          <w:rStyle w:val="TitleChar"/>
        </w:rPr>
        <w:t xml:space="preserve"> and interpretations </w:t>
      </w:r>
      <w:r w:rsidRPr="005600B8">
        <w:rPr>
          <w:rStyle w:val="TitleChar"/>
          <w:highlight w:val="green"/>
        </w:rPr>
        <w:t>proven wrong,</w:t>
      </w:r>
      <w:r w:rsidRPr="005600B8">
        <w:rPr>
          <w:rStyle w:val="TitleChar"/>
        </w:rPr>
        <w:t xml:space="preserve"> and so never to see their own unconscious desires exposed</w:t>
      </w:r>
      <w:r w:rsidRPr="00AF7FA9">
        <w:t xml:space="preserve">. For instance, one of Freud's patients dreamt that she had to spend her holidays with her despised mother-in-law. This seemed to belie Freud's claim that every dream is an unconscious wish-fulfilment, but within the framework of psychoanalytic thinking it could be turned into a confirmation of the theory. As Freud himself explained,      The dream showed that I was wrong. Thus it was her wish that I might be wrong, and her dream showed that wish fulfilled. (Freud, 1953a, p. 151; original emphasis)  Freud argued that “these dreams appear regularly in the course of my treatments when a patient is in a state of resistance to me” and he predicted that the same would happen to his readers (Freud, 1953a, pp. 157–158).9 Indeed, </w:t>
      </w:r>
      <w:r w:rsidRPr="005600B8">
        <w:rPr>
          <w:rStyle w:val="TitleChar"/>
        </w:rPr>
        <w:t xml:space="preserve">Freud and </w:t>
      </w:r>
      <w:r w:rsidRPr="005600B8">
        <w:rPr>
          <w:rStyle w:val="TitleChar"/>
          <w:highlight w:val="green"/>
        </w:rPr>
        <w:t>his followers became infamous for</w:t>
      </w:r>
      <w:r w:rsidRPr="005600B8">
        <w:rPr>
          <w:rStyle w:val="TitleChar"/>
        </w:rPr>
        <w:t xml:space="preserve"> </w:t>
      </w:r>
      <w:r w:rsidRPr="005600B8">
        <w:rPr>
          <w:rStyle w:val="TitleChar"/>
          <w:highlight w:val="green"/>
        </w:rPr>
        <w:t>explaining away criticism</w:t>
      </w:r>
      <w:r w:rsidRPr="005600B8">
        <w:rPr>
          <w:rStyle w:val="TitleChar"/>
        </w:rPr>
        <w:t xml:space="preserve"> from their opponents </w:t>
      </w:r>
      <w:r w:rsidRPr="005600B8">
        <w:rPr>
          <w:rStyle w:val="TitleChar"/>
          <w:highlight w:val="green"/>
        </w:rPr>
        <w:t>as tokens of unconscious resistance</w:t>
      </w:r>
      <w:r w:rsidRPr="005600B8">
        <w:rPr>
          <w:rStyle w:val="TitleChar"/>
        </w:rPr>
        <w:t xml:space="preserve"> to the theory, thus further attesting to the truth of psychoanalysis</w:t>
      </w:r>
      <w:r w:rsidRPr="00AF7FA9">
        <w:t xml:space="preserve">:      They [the critics] are therefore bound to call up the same resistance in him as in our patients; and that resistance finds it easy to disguise itself as an intellectual rejection and to bring up arguments like those which we ward off in our patients by means of the fundamental rule of psycho-analysis. (Freud, 1957, p. 39)  What is important for our purposes is that </w:t>
      </w:r>
      <w:r w:rsidRPr="005600B8">
        <w:rPr>
          <w:rStyle w:val="TitleChar"/>
          <w:highlight w:val="green"/>
        </w:rPr>
        <w:t>such moves are not merely immunizing gambits</w:t>
      </w:r>
      <w:r w:rsidRPr="005600B8">
        <w:rPr>
          <w:rStyle w:val="TitleChar"/>
        </w:rPr>
        <w:t xml:space="preserve"> which can be neatly disentangled from the theory, but are instead </w:t>
      </w:r>
      <w:r w:rsidRPr="00AF7FA9">
        <w:t xml:space="preserve">perfectly legitimate, </w:t>
      </w:r>
      <w:r w:rsidRPr="005600B8">
        <w:rPr>
          <w:rStyle w:val="TitleChar"/>
        </w:rPr>
        <w:t>explanatory moves within the psychoanalytic framework</w:t>
      </w:r>
      <w:r w:rsidRPr="00AF7FA9">
        <w:t xml:space="preserve">, and instantly recognizable as genuine psychoanalytic interpretations (Boudry and Braeckman, 2010). </w:t>
      </w:r>
      <w:r w:rsidRPr="005600B8">
        <w:rPr>
          <w:rStyle w:val="TitleChar"/>
          <w:highlight w:val="green"/>
        </w:rPr>
        <w:t>This pattern of reasoning,</w:t>
      </w:r>
      <w:r w:rsidRPr="005600B8">
        <w:rPr>
          <w:rStyle w:val="TitleChar"/>
        </w:rPr>
        <w:t xml:space="preserve"> </w:t>
      </w:r>
      <w:r w:rsidRPr="005600B8">
        <w:rPr>
          <w:rStyle w:val="TitleChar"/>
          <w:highlight w:val="green"/>
        </w:rPr>
        <w:t>which bears a</w:t>
      </w:r>
      <w:r w:rsidRPr="005600B8">
        <w:rPr>
          <w:rStyle w:val="TitleChar"/>
        </w:rPr>
        <w:t xml:space="preserve"> striking </w:t>
      </w:r>
      <w:r w:rsidRPr="005600B8">
        <w:rPr>
          <w:rStyle w:val="TitleChar"/>
          <w:highlight w:val="green"/>
        </w:rPr>
        <w:t>resemblance to conspiracy thinking, is pervasive throughout</w:t>
      </w:r>
      <w:r w:rsidRPr="005600B8">
        <w:rPr>
          <w:rStyle w:val="TitleChar"/>
        </w:rPr>
        <w:t xml:space="preserve"> </w:t>
      </w:r>
      <w:r w:rsidRPr="005600B8">
        <w:rPr>
          <w:rStyle w:val="TitleChar"/>
          <w:highlight w:val="green"/>
        </w:rPr>
        <w:t>psychoanalytic literature</w:t>
      </w:r>
      <w:r w:rsidRPr="005600B8">
        <w:rPr>
          <w:rStyle w:val="TitleChar"/>
        </w:rPr>
        <w:t>, and it follows directly from the characterization of the unconscious as an intentional and deceitful mental entity.</w:t>
      </w:r>
    </w:p>
    <w:p w:rsidR="00352AC5" w:rsidRDefault="00352AC5" w:rsidP="00352AC5"/>
    <w:p w:rsidR="00352AC5" w:rsidRDefault="00352AC5" w:rsidP="00352AC5"/>
    <w:p w:rsidR="00352AC5" w:rsidRDefault="00352AC5" w:rsidP="00352AC5"/>
    <w:p w:rsidR="00352AC5" w:rsidRPr="00352AC5" w:rsidRDefault="00352AC5" w:rsidP="00352AC5"/>
    <w:p w:rsidR="00352AC5" w:rsidRDefault="00352AC5" w:rsidP="00352AC5">
      <w:pPr>
        <w:pStyle w:val="Heading1"/>
      </w:pPr>
      <w:r>
        <w:t>1NR</w:t>
      </w:r>
    </w:p>
    <w:p w:rsidR="00B51649" w:rsidRDefault="00AF3FAF" w:rsidP="00AF3FAF">
      <w:pPr>
        <w:pStyle w:val="Heading2"/>
      </w:pPr>
      <w:r>
        <w:t>royal</w:t>
      </w:r>
    </w:p>
    <w:p w:rsidR="00C54A3C" w:rsidRPr="00C54A3C" w:rsidRDefault="00C54A3C" w:rsidP="00C54A3C"/>
    <w:p w:rsidR="00AF3FAF" w:rsidRDefault="00AF3FAF" w:rsidP="00AF3FAF">
      <w:pPr>
        <w:pStyle w:val="Heading4"/>
      </w:pPr>
      <w:r>
        <w:t>Also means lashout doesn’t escalate</w:t>
      </w:r>
    </w:p>
    <w:p w:rsidR="00AF3FAF" w:rsidRDefault="00AF3FAF" w:rsidP="00AF3FAF">
      <w:r w:rsidRPr="00C44F92">
        <w:rPr>
          <w:rStyle w:val="CiteChar"/>
        </w:rPr>
        <w:t>Griswold</w:t>
      </w:r>
      <w:r>
        <w:t>, Trade Policy Studies @ Cato, 4/20/</w:t>
      </w:r>
      <w:r w:rsidRPr="002A3D86">
        <w:rPr>
          <w:rStyle w:val="CiteChar"/>
        </w:rPr>
        <w:t>’7</w:t>
      </w:r>
      <w:r>
        <w:t xml:space="preserve">, </w:t>
      </w:r>
    </w:p>
    <w:p w:rsidR="00AF3FAF" w:rsidRDefault="00AF3FAF" w:rsidP="00AF3FAF">
      <w:r>
        <w:t>(Daniel, Trade, Democracy and Peace, http://www.freetrade.org/node/681</w:t>
      </w:r>
    </w:p>
    <w:p w:rsidR="00AF3FAF" w:rsidRDefault="00AF3FAF" w:rsidP="00AF3FAF"/>
    <w:p w:rsidR="00AF3FAF" w:rsidRPr="00C44F92" w:rsidRDefault="00AF3FAF" w:rsidP="00AF3FAF">
      <w:pPr>
        <w:rPr>
          <w:rStyle w:val="StyleBoldUnderline"/>
        </w:rPr>
      </w:pPr>
      <w:r w:rsidRPr="00C44F92">
        <w:t xml:space="preserve">A second and even more potent way that trade has promoted peace is by promoting more economic integration. </w:t>
      </w:r>
      <w:r w:rsidRPr="00D47ABF">
        <w:rPr>
          <w:rStyle w:val="StyleBoldUnderline"/>
          <w:highlight w:val="yellow"/>
        </w:rPr>
        <w:t>As</w:t>
      </w:r>
      <w:r w:rsidRPr="00C44F92">
        <w:t xml:space="preserve"> national </w:t>
      </w:r>
      <w:r w:rsidRPr="00D47ABF">
        <w:rPr>
          <w:rStyle w:val="StyleBoldUnderline"/>
          <w:highlight w:val="yellow"/>
        </w:rPr>
        <w:t xml:space="preserve">economies become </w:t>
      </w:r>
      <w:r w:rsidRPr="00D47ABF">
        <w:rPr>
          <w:rStyle w:val="UnderlineBold"/>
          <w:highlight w:val="yellow"/>
        </w:rPr>
        <w:t>more intertwined</w:t>
      </w:r>
      <w:r w:rsidRPr="00C44F92">
        <w:rPr>
          <w:rStyle w:val="StyleBoldUnderline"/>
        </w:rPr>
        <w:t xml:space="preserve"> with each other, </w:t>
      </w:r>
      <w:r w:rsidRPr="00D47ABF">
        <w:rPr>
          <w:rStyle w:val="StyleBoldUnderline"/>
          <w:highlight w:val="yellow"/>
        </w:rPr>
        <w:t xml:space="preserve">those nations have </w:t>
      </w:r>
      <w:r w:rsidRPr="00D47ABF">
        <w:rPr>
          <w:rStyle w:val="UnderlineBold"/>
          <w:highlight w:val="yellow"/>
        </w:rPr>
        <w:t>more to lose</w:t>
      </w:r>
      <w:r w:rsidRPr="00D47ABF">
        <w:rPr>
          <w:rStyle w:val="StyleBoldUnderline"/>
          <w:highlight w:val="yellow"/>
        </w:rPr>
        <w:t xml:space="preserve"> should war break out</w:t>
      </w:r>
      <w:r w:rsidRPr="00D47ABF">
        <w:rPr>
          <w:rStyle w:val="StyleBoldUnderline"/>
        </w:rPr>
        <w:t>. War in a globalized world</w:t>
      </w:r>
      <w:r w:rsidRPr="00D47ABF">
        <w:t xml:space="preserve"> not only </w:t>
      </w:r>
      <w:r w:rsidRPr="00D47ABF">
        <w:rPr>
          <w:rStyle w:val="StyleBoldUnderline"/>
        </w:rPr>
        <w:t>means</w:t>
      </w:r>
      <w:r w:rsidRPr="00D47ABF">
        <w:t xml:space="preserve"> human casualties and bigger government, but also </w:t>
      </w:r>
      <w:r w:rsidRPr="00D47ABF">
        <w:rPr>
          <w:rStyle w:val="StyleBoldUnderline"/>
        </w:rPr>
        <w:t>ruptured trade and investment ties that</w:t>
      </w:r>
      <w:r w:rsidRPr="00C44F92">
        <w:rPr>
          <w:rStyle w:val="StyleBoldUnderline"/>
        </w:rPr>
        <w:t xml:space="preserve"> impose lasting damage on the economy</w:t>
      </w:r>
      <w:r w:rsidRPr="00C44F92">
        <w:t xml:space="preserve">. In short, </w:t>
      </w:r>
      <w:r w:rsidRPr="00D47ABF">
        <w:rPr>
          <w:rStyle w:val="StyleBoldUnderline"/>
          <w:highlight w:val="yellow"/>
        </w:rPr>
        <w:t xml:space="preserve">globalization has dramatically </w:t>
      </w:r>
      <w:r w:rsidRPr="00D47ABF">
        <w:rPr>
          <w:rStyle w:val="UnderlineBold"/>
          <w:highlight w:val="yellow"/>
        </w:rPr>
        <w:t>raised the economic cost of war</w:t>
      </w:r>
      <w:r w:rsidRPr="00C44F92">
        <w:rPr>
          <w:rStyle w:val="StyleBoldUnderline"/>
        </w:rPr>
        <w:t>.</w:t>
      </w:r>
    </w:p>
    <w:p w:rsidR="00AF3FAF" w:rsidRDefault="00AF3FAF" w:rsidP="00AF3FAF"/>
    <w:p w:rsidR="00AF3FAF" w:rsidRDefault="00AF3FAF" w:rsidP="00AF3FAF">
      <w:pPr>
        <w:pStyle w:val="Heading2"/>
      </w:pPr>
      <w:r>
        <w:t>predictions</w:t>
      </w:r>
    </w:p>
    <w:p w:rsidR="00AF3FAF" w:rsidRDefault="00AF3FAF" w:rsidP="00AF3FAF"/>
    <w:p w:rsidR="00AF3FAF" w:rsidRPr="00336858" w:rsidRDefault="00AF3FAF" w:rsidP="00AF3FAF">
      <w:pPr>
        <w:pStyle w:val="Heading4"/>
        <w:rPr>
          <w:rFonts w:cs="Arial"/>
        </w:rPr>
      </w:pPr>
      <w:r w:rsidRPr="00336858">
        <w:rPr>
          <w:rFonts w:cs="Arial"/>
        </w:rPr>
        <w:t>Predictions and scenario building are valuable for decision-making, even if they’re not perfect</w:t>
      </w:r>
    </w:p>
    <w:p w:rsidR="00AF3FAF" w:rsidRPr="00336858" w:rsidRDefault="00AF3FAF" w:rsidP="00AF3FAF">
      <w:pPr>
        <w:tabs>
          <w:tab w:val="left" w:pos="0"/>
          <w:tab w:val="right" w:pos="11160"/>
        </w:tabs>
        <w:rPr>
          <w:rFonts w:cs="Arial"/>
          <w:b/>
          <w:sz w:val="24"/>
          <w:u w:val="single"/>
        </w:rPr>
      </w:pPr>
      <w:r w:rsidRPr="00336858">
        <w:rPr>
          <w:rFonts w:cs="Arial"/>
          <w:b/>
          <w:sz w:val="24"/>
          <w:u w:val="single"/>
        </w:rPr>
        <w:t>Garrett 12</w:t>
      </w:r>
    </w:p>
    <w:p w:rsidR="00AF3FAF" w:rsidRPr="00336858" w:rsidRDefault="00AF3FAF" w:rsidP="00AF3FAF">
      <w:pPr>
        <w:rPr>
          <w:rFonts w:cs="Arial"/>
        </w:rPr>
      </w:pPr>
      <w:r w:rsidRPr="00336858">
        <w:rPr>
          <w:rFonts w:cs="Arial"/>
        </w:rPr>
        <w:t xml:space="preserve">Banning, In Search of Sand Piles and Butterflies, director of the Asia Program and Strategic Foresight Initiative at the Atlantic Council. </w:t>
      </w:r>
    </w:p>
    <w:p w:rsidR="00AF3FAF" w:rsidRPr="00336858" w:rsidRDefault="00AF3FAF" w:rsidP="00AF3FAF">
      <w:pPr>
        <w:rPr>
          <w:rFonts w:cs="Arial"/>
        </w:rPr>
      </w:pPr>
      <w:r w:rsidRPr="00336858">
        <w:rPr>
          <w:rFonts w:cs="Arial"/>
        </w:rPr>
        <w:t>http://www.acus.org/disruptive_change/search-sand-piles-and-butterflies</w:t>
      </w:r>
    </w:p>
    <w:p w:rsidR="00AF3FAF" w:rsidRPr="00336858" w:rsidRDefault="00AF3FAF" w:rsidP="00AF3FAF">
      <w:pPr>
        <w:rPr>
          <w:rFonts w:cs="Arial"/>
          <w:u w:val="single"/>
        </w:rPr>
      </w:pPr>
      <w:r w:rsidRPr="00336858">
        <w:rPr>
          <w:rFonts w:cs="Arial"/>
        </w:rPr>
        <w:t xml:space="preserve"> </w:t>
      </w:r>
    </w:p>
    <w:p w:rsidR="00AF3FAF" w:rsidRPr="00336858" w:rsidRDefault="00AF3FAF" w:rsidP="00AF3FAF">
      <w:pPr>
        <w:rPr>
          <w:rFonts w:cs="Arial"/>
        </w:rPr>
      </w:pPr>
      <w:r w:rsidRPr="00336858">
        <w:rPr>
          <w:rFonts w:cs="Arial"/>
          <w:u w:val="single"/>
        </w:rPr>
        <w:t xml:space="preserve"> “Disruptive change” that produces “strategic shocks” has become an increasing concern for</w:t>
      </w:r>
      <w:r w:rsidRPr="00336858">
        <w:rPr>
          <w:rFonts w:cs="Arial"/>
          <w:sz w:val="16"/>
        </w:rPr>
        <w:t xml:space="preserve"> </w:t>
      </w:r>
      <w:r w:rsidRPr="00336858">
        <w:rPr>
          <w:rFonts w:cs="Arial"/>
          <w:u w:val="single"/>
        </w:rPr>
        <w:t>policymakers, shaken by momentous events of the</w:t>
      </w:r>
      <w:r w:rsidRPr="00336858">
        <w:rPr>
          <w:rFonts w:cs="Arial"/>
          <w:sz w:val="16"/>
        </w:rPr>
        <w:t xml:space="preserve"> last couple of decades that were not on their radar screens – from the fall of the Berlin Wall and the 9/11 terrorist attacks to the 2008 financial crisis and the </w:t>
      </w:r>
      <w:r w:rsidRPr="00336858">
        <w:rPr>
          <w:rFonts w:cs="Arial"/>
          <w:u w:val="single"/>
        </w:rPr>
        <w:t>“Arab Spring.” These were all shocks to the international system, predictable perhaps in retrospect but predicted by very few experts or officials on the eve of their occurrence. This “</w:t>
      </w:r>
      <w:r w:rsidRPr="00336858">
        <w:rPr>
          <w:rFonts w:cs="Arial"/>
          <w:highlight w:val="yellow"/>
          <w:u w:val="single"/>
        </w:rPr>
        <w:t>failure” to predict specific strategic shocks does not mean</w:t>
      </w:r>
      <w:r w:rsidRPr="00336858">
        <w:rPr>
          <w:rFonts w:cs="Arial"/>
          <w:u w:val="single"/>
        </w:rPr>
        <w:t xml:space="preserve"> </w:t>
      </w:r>
      <w:r w:rsidRPr="00336858">
        <w:rPr>
          <w:rFonts w:cs="Arial"/>
          <w:highlight w:val="yellow"/>
          <w:u w:val="single"/>
        </w:rPr>
        <w:t>we should abandon efforts to foresee disruptive change</w:t>
      </w:r>
      <w:r w:rsidRPr="00336858">
        <w:rPr>
          <w:rFonts w:cs="Arial"/>
          <w:u w:val="single"/>
        </w:rPr>
        <w:t xml:space="preserve"> or look at all possible shocks as equally plausible. </w:t>
      </w:r>
      <w:r w:rsidRPr="00336858">
        <w:rPr>
          <w:rFonts w:cs="Arial"/>
          <w:highlight w:val="yellow"/>
          <w:u w:val="single"/>
        </w:rPr>
        <w:t>Most</w:t>
      </w:r>
      <w:r w:rsidRPr="00336858">
        <w:rPr>
          <w:rFonts w:cs="Arial"/>
          <w:u w:val="single"/>
        </w:rPr>
        <w:t xml:space="preserve"> strategic shocks </w:t>
      </w:r>
      <w:r w:rsidRPr="00336858">
        <w:rPr>
          <w:rFonts w:cs="Arial"/>
          <w:highlight w:val="yellow"/>
          <w:u w:val="single"/>
        </w:rPr>
        <w:t>do not “come out of the blue.” We can understand and project</w:t>
      </w:r>
      <w:r w:rsidRPr="00336858">
        <w:rPr>
          <w:rFonts w:cs="Arial"/>
          <w:u w:val="single"/>
        </w:rPr>
        <w:t xml:space="preserve"> long-term global </w:t>
      </w:r>
      <w:r w:rsidRPr="00336858">
        <w:rPr>
          <w:rFonts w:cs="Arial"/>
          <w:highlight w:val="yellow"/>
          <w:u w:val="single"/>
        </w:rPr>
        <w:t>trends</w:t>
      </w:r>
      <w:r w:rsidRPr="00336858">
        <w:rPr>
          <w:rFonts w:cs="Arial"/>
          <w:u w:val="single"/>
        </w:rPr>
        <w:t xml:space="preserve"> and foresee at least some of their potential effects, including potential shocks and disruptive change. </w:t>
      </w:r>
      <w:r w:rsidRPr="00336858">
        <w:rPr>
          <w:rFonts w:cs="Arial"/>
          <w:highlight w:val="yellow"/>
          <w:u w:val="single"/>
        </w:rPr>
        <w:t>We can construct alternative futures</w:t>
      </w:r>
      <w:r w:rsidRPr="00336858">
        <w:rPr>
          <w:rFonts w:cs="Arial"/>
          <w:sz w:val="16"/>
          <w:highlight w:val="yellow"/>
        </w:rPr>
        <w:t xml:space="preserve"> </w:t>
      </w:r>
      <w:r w:rsidRPr="00336858">
        <w:rPr>
          <w:rFonts w:cs="Arial"/>
          <w:highlight w:val="yellow"/>
          <w:u w:val="single"/>
        </w:rPr>
        <w:t>scenarios</w:t>
      </w:r>
      <w:r w:rsidRPr="00336858">
        <w:rPr>
          <w:rFonts w:cs="Arial"/>
          <w:sz w:val="16"/>
        </w:rPr>
        <w:t xml:space="preserve"> to envision potential change, including strategic shocks. Based on trends and scenarios, </w:t>
      </w:r>
      <w:r w:rsidRPr="00336858">
        <w:rPr>
          <w:rFonts w:cs="Arial"/>
          <w:u w:val="single"/>
        </w:rPr>
        <w:t>we can take actions to avert possible undesirable outcomes or limit the damage should they occur</w:t>
      </w:r>
      <w:r w:rsidRPr="00336858">
        <w:rPr>
          <w:rFonts w:cs="Arial"/>
          <w:sz w:val="16"/>
        </w:rPr>
        <w:t xml:space="preserve">. </w:t>
      </w:r>
      <w:r w:rsidRPr="00336858">
        <w:rPr>
          <w:rFonts w:cs="Arial"/>
          <w:u w:val="single"/>
        </w:rPr>
        <w:t>We can</w:t>
      </w:r>
      <w:r w:rsidRPr="00336858">
        <w:rPr>
          <w:rFonts w:cs="Arial"/>
          <w:sz w:val="16"/>
        </w:rPr>
        <w:t xml:space="preserve"> also </w:t>
      </w:r>
      <w:r w:rsidRPr="00336858">
        <w:rPr>
          <w:rFonts w:cs="Arial"/>
          <w:u w:val="single"/>
        </w:rPr>
        <w:t>identify potential opportunities or at least more desirable futures that we seek to seize through policy course corrections. We should distinguish “strategic shocks” that are developments that could happen at any time and yet may never occur.</w:t>
      </w:r>
      <w:r w:rsidRPr="00336858">
        <w:rPr>
          <w:rFonts w:cs="Arial"/>
          <w:sz w:val="16"/>
        </w:rPr>
        <w:t xml:space="preserve"> </w:t>
      </w:r>
      <w:r w:rsidRPr="00336858">
        <w:rPr>
          <w:rFonts w:cs="Arial"/>
          <w:highlight w:val="yellow"/>
          <w:u w:val="single"/>
        </w:rPr>
        <w:t>This would include</w:t>
      </w:r>
      <w:r w:rsidRPr="00336858">
        <w:rPr>
          <w:rFonts w:cs="Arial"/>
          <w:u w:val="single"/>
        </w:rPr>
        <w:t xml:space="preserve"> such plausible possibilities as use of </w:t>
      </w:r>
      <w:r w:rsidRPr="00336858">
        <w:rPr>
          <w:rFonts w:cs="Arial"/>
          <w:highlight w:val="yellow"/>
          <w:u w:val="single"/>
        </w:rPr>
        <w:t>a nuclear device by terrorists or</w:t>
      </w:r>
      <w:r w:rsidRPr="00336858">
        <w:rPr>
          <w:rFonts w:cs="Arial"/>
          <w:u w:val="single"/>
        </w:rPr>
        <w:t xml:space="preserve"> the emergence of </w:t>
      </w:r>
      <w:r w:rsidRPr="00336858">
        <w:rPr>
          <w:rFonts w:cs="Arial"/>
          <w:highlight w:val="yellow"/>
          <w:u w:val="single"/>
        </w:rPr>
        <w:t>a</w:t>
      </w:r>
      <w:r w:rsidRPr="00336858">
        <w:rPr>
          <w:rFonts w:cs="Arial"/>
          <w:u w:val="single"/>
        </w:rPr>
        <w:t xml:space="preserve">n airborne human-to-human </w:t>
      </w:r>
      <w:r w:rsidRPr="00336858">
        <w:rPr>
          <w:rFonts w:cs="Arial"/>
          <w:highlight w:val="yellow"/>
          <w:u w:val="single"/>
        </w:rPr>
        <w:t>virus</w:t>
      </w:r>
      <w:r w:rsidRPr="00336858">
        <w:rPr>
          <w:rFonts w:cs="Arial"/>
          <w:u w:val="single"/>
        </w:rPr>
        <w:t xml:space="preserve"> that could kill millions. Such possible but not inevitable developments would not necessarily be the result of worsening long-term trends. </w:t>
      </w:r>
      <w:r w:rsidRPr="00336858">
        <w:rPr>
          <w:rFonts w:cs="Arial"/>
          <w:sz w:val="16"/>
          <w:u w:val="single"/>
        </w:rPr>
        <w:t>Like possible terrorist attacks</w:t>
      </w:r>
      <w:r w:rsidRPr="00336858">
        <w:rPr>
          <w:rFonts w:cs="Arial"/>
          <w:u w:val="single"/>
        </w:rPr>
        <w:t xml:space="preserve">, </w:t>
      </w:r>
      <w:r w:rsidRPr="00336858">
        <w:rPr>
          <w:rFonts w:cs="Arial"/>
          <w:highlight w:val="yellow"/>
          <w:u w:val="single"/>
        </w:rPr>
        <w:t>governments need to</w:t>
      </w:r>
      <w:r w:rsidRPr="00336858">
        <w:rPr>
          <w:rFonts w:cs="Arial"/>
          <w:u w:val="single"/>
        </w:rPr>
        <w:t xml:space="preserve"> try to </w:t>
      </w:r>
      <w:r w:rsidRPr="00336858">
        <w:rPr>
          <w:rFonts w:cs="Arial"/>
          <w:highlight w:val="yellow"/>
          <w:u w:val="single"/>
        </w:rPr>
        <w:t>prepare for</w:t>
      </w:r>
      <w:r w:rsidRPr="00336858">
        <w:rPr>
          <w:rFonts w:cs="Arial"/>
          <w:u w:val="single"/>
        </w:rPr>
        <w:t xml:space="preserve"> such possible </w:t>
      </w:r>
      <w:r w:rsidRPr="00336858">
        <w:rPr>
          <w:rFonts w:cs="Arial"/>
          <w:highlight w:val="yellow"/>
          <w:u w:val="single"/>
        </w:rPr>
        <w:t>catastrophes</w:t>
      </w:r>
      <w:r w:rsidRPr="00336858">
        <w:rPr>
          <w:rFonts w:cs="Arial"/>
          <w:u w:val="single"/>
        </w:rPr>
        <w:t xml:space="preserve"> though they may never happen.</w:t>
      </w:r>
      <w:r w:rsidRPr="00336858">
        <w:rPr>
          <w:rFonts w:cs="Arial"/>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336858">
        <w:rPr>
          <w:rFonts w:cs="Arial"/>
          <w:u w:val="single"/>
        </w:rPr>
        <w:t>We need to look for the “sand piles” that the trends are building and are subject to collapse at some point</w:t>
      </w:r>
      <w:r w:rsidRPr="00336858">
        <w:rPr>
          <w:rFonts w:cs="Arial"/>
          <w:sz w:val="16"/>
        </w:rPr>
        <w:t xml:space="preserve"> </w:t>
      </w:r>
      <w:r w:rsidRPr="00336858">
        <w:rPr>
          <w:rFonts w:cs="Arial"/>
          <w:u w:val="single"/>
        </w:rPr>
        <w:t>with an additional but indeterminable additional “grain of sand” and identify the potential for the sudden appearance of “butterflies” that might flap their wings and set off hurricanes</w:t>
      </w:r>
      <w:r w:rsidRPr="00336858">
        <w:rPr>
          <w:rFonts w:cs="Arial"/>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336858">
        <w:rPr>
          <w:rFonts w:cs="Arial"/>
          <w:u w:val="single"/>
        </w:rPr>
        <w:t>the metaphors are mixed, but the butterfly’s delicate flapping destabilized the sand piles</w:t>
      </w:r>
      <w:r w:rsidRPr="00336858">
        <w:rPr>
          <w:rFonts w:cs="Arial"/>
          <w:sz w:val="16"/>
        </w:rPr>
        <w:t xml:space="preserve"> (of rising food prices, unemployed students, corrupt government, etc.) that </w:t>
      </w:r>
      <w:r w:rsidRPr="00336858">
        <w:rPr>
          <w:rFonts w:cs="Arial"/>
          <w:u w:val="single"/>
        </w:rPr>
        <w:t>had been building in Tunisia, Egypt, and much of the region.</w:t>
      </w:r>
      <w:r w:rsidRPr="00336858">
        <w:rPr>
          <w:rFonts w:cs="Arial"/>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rFonts w:cs="Arial"/>
          <w:u w:val="single"/>
        </w:rPr>
        <w:t xml:space="preserve">the likelihood of a tipping point being reached—that linear continuation of the present into the future is increasingly unlikely—can be foreseen. </w:t>
      </w:r>
      <w:r w:rsidRPr="00336858">
        <w:rPr>
          <w:rFonts w:cs="Arial"/>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rFonts w:cs="Arial"/>
          <w:u w:val="single"/>
        </w:rPr>
        <w:t xml:space="preserve">For example, it </w:t>
      </w:r>
      <w:r w:rsidRPr="00336858">
        <w:rPr>
          <w:rFonts w:cs="Arial"/>
          <w:highlight w:val="yellow"/>
          <w:u w:val="single"/>
        </w:rPr>
        <w:t>is</w:t>
      </w:r>
      <w:r w:rsidRPr="00336858">
        <w:rPr>
          <w:rFonts w:cs="Arial"/>
          <w:sz w:val="16"/>
          <w:highlight w:val="yellow"/>
        </w:rPr>
        <w:t xml:space="preserve"> </w:t>
      </w:r>
      <w:r w:rsidRPr="00336858">
        <w:rPr>
          <w:rFonts w:cs="Arial"/>
          <w:highlight w:val="yellow"/>
          <w:u w:val="single"/>
        </w:rPr>
        <w:t>a useful to assess</w:t>
      </w:r>
      <w:r w:rsidRPr="00336858">
        <w:rPr>
          <w:rFonts w:cs="Arial"/>
          <w:u w:val="single"/>
        </w:rPr>
        <w:t xml:space="preserve"> the implications if the </w:t>
      </w:r>
      <w:r w:rsidRPr="00336858">
        <w:rPr>
          <w:rFonts w:cs="Arial"/>
          <w:highlight w:val="yellow"/>
          <w:u w:val="single"/>
        </w:rPr>
        <w:t>GDPs</w:t>
      </w:r>
      <w:r w:rsidRPr="00336858">
        <w:rPr>
          <w:rFonts w:cs="Arial"/>
          <w:u w:val="single"/>
        </w:rPr>
        <w:t xml:space="preserve"> of these three countries each grew at currently projected average rates – </w:t>
      </w:r>
      <w:r w:rsidRPr="00336858">
        <w:rPr>
          <w:rFonts w:cs="Arial"/>
          <w:highlight w:val="yellow"/>
          <w:u w:val="single"/>
        </w:rPr>
        <w:t>even if one understands</w:t>
      </w:r>
      <w:r w:rsidRPr="00336858">
        <w:rPr>
          <w:rFonts w:cs="Arial"/>
          <w:u w:val="single"/>
        </w:rPr>
        <w:t xml:space="preserve"> that there are </w:t>
      </w:r>
      <w:r w:rsidRPr="00336858">
        <w:rPr>
          <w:rFonts w:cs="Arial"/>
          <w:highlight w:val="yellow"/>
          <w:u w:val="single"/>
        </w:rPr>
        <w:t>many factors that can</w:t>
      </w:r>
      <w:r w:rsidRPr="00336858">
        <w:rPr>
          <w:rFonts w:cs="Arial"/>
          <w:u w:val="single"/>
        </w:rPr>
        <w:t xml:space="preserve"> and likely will </w:t>
      </w:r>
      <w:r w:rsidRPr="00336858">
        <w:rPr>
          <w:rFonts w:cs="Arial"/>
          <w:highlight w:val="yellow"/>
          <w:u w:val="single"/>
        </w:rPr>
        <w:t>alter their trajectories</w:t>
      </w:r>
      <w:r w:rsidRPr="00336858">
        <w:rPr>
          <w:rFonts w:cs="Arial"/>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rFonts w:cs="Arial"/>
          <w:sz w:val="16"/>
          <w:u w:val="single"/>
        </w:rPr>
        <w:t>global trends suggest that sometime in the next several decades, the world could encounter a “hard ceiling” on resources</w:t>
      </w:r>
      <w:r w:rsidRPr="00336858">
        <w:rPr>
          <w:rFonts w:cs="Arial"/>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rFonts w:cs="Arial"/>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336858">
        <w:rPr>
          <w:rFonts w:cs="Arial"/>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rFonts w:cs="Arial"/>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36858">
        <w:rPr>
          <w:rFonts w:cs="Arial"/>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rFonts w:cs="Arial"/>
          <w:u w:val="single"/>
        </w:rPr>
        <w:t xml:space="preserve">This </w:t>
      </w:r>
      <w:r w:rsidRPr="00336858">
        <w:rPr>
          <w:rFonts w:cs="Arial"/>
          <w:highlight w:val="yellow"/>
          <w:u w:val="single"/>
        </w:rPr>
        <w:t>uncertainty about the future</w:t>
      </w:r>
      <w:r w:rsidRPr="00336858">
        <w:rPr>
          <w:rFonts w:cs="Arial"/>
          <w:u w:val="single"/>
        </w:rPr>
        <w:t xml:space="preserve"> also </w:t>
      </w:r>
      <w:r w:rsidRPr="00336858">
        <w:rPr>
          <w:rFonts w:cs="Arial"/>
          <w:highlight w:val="yellow"/>
          <w:u w:val="single"/>
        </w:rPr>
        <w:t>means the future is amenable to</w:t>
      </w:r>
      <w:r w:rsidRPr="00336858">
        <w:rPr>
          <w:rFonts w:cs="Arial"/>
          <w:u w:val="single"/>
        </w:rPr>
        <w:t xml:space="preserve"> human </w:t>
      </w:r>
      <w:r w:rsidRPr="00336858">
        <w:rPr>
          <w:rFonts w:cs="Arial"/>
          <w:highlight w:val="yellow"/>
          <w:u w:val="single"/>
        </w:rPr>
        <w:t>choice</w:t>
      </w:r>
      <w:r w:rsidRPr="00336858">
        <w:rPr>
          <w:rFonts w:cs="Arial"/>
          <w:u w:val="single"/>
        </w:rPr>
        <w:t xml:space="preserve"> and leaders</w:t>
      </w:r>
      <w:r w:rsidRPr="00336858">
        <w:rPr>
          <w:rFonts w:cs="Arial"/>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rFonts w:cs="Arial"/>
          <w:u w:val="single"/>
        </w:rPr>
        <w:t>the coming decades we face many more inevitable surprises: major discontinuities in the economic, political and social spheres of our world, each one changing the ‘rules of the game’ as its played today.</w:t>
      </w:r>
      <w:r w:rsidRPr="00336858">
        <w:rPr>
          <w:rFonts w:cs="Arial"/>
          <w:sz w:val="16"/>
        </w:rPr>
        <w:t xml:space="preserve"> If anything, </w:t>
      </w:r>
      <w:r w:rsidRPr="00336858">
        <w:rPr>
          <w:rFonts w:cs="Arial"/>
          <w:u w:val="single"/>
        </w:rPr>
        <w:t>there will be more, no fewer, surprises in the future, and they will all be interconnecte</w:t>
      </w:r>
      <w:r w:rsidRPr="00336858">
        <w:rPr>
          <w:rFonts w:cs="Arial"/>
          <w:sz w:val="16"/>
        </w:rPr>
        <w:t xml:space="preserve">d. Together, </w:t>
      </w:r>
      <w:r w:rsidRPr="00336858">
        <w:rPr>
          <w:rFonts w:cs="Arial"/>
          <w:u w:val="single"/>
        </w:rPr>
        <w:t>they will lead us into a world, ten to fifteen years hence, that is fundamentally different</w:t>
      </w:r>
      <w:r w:rsidRPr="00336858">
        <w:rPr>
          <w:rFonts w:cs="Arial"/>
          <w:sz w:val="16"/>
        </w:rPr>
        <w:t xml:space="preserve"> from the one we know today. </w:t>
      </w:r>
      <w:r w:rsidRPr="00336858">
        <w:rPr>
          <w:rFonts w:cs="Arial"/>
          <w:highlight w:val="yellow"/>
          <w:u w:val="single"/>
        </w:rPr>
        <w:t>Understanding</w:t>
      </w:r>
      <w:r w:rsidRPr="00336858">
        <w:rPr>
          <w:rFonts w:cs="Arial"/>
          <w:u w:val="single"/>
        </w:rPr>
        <w:t xml:space="preserve"> these </w:t>
      </w:r>
      <w:r w:rsidRPr="00336858">
        <w:rPr>
          <w:rFonts w:cs="Arial"/>
          <w:highlight w:val="yellow"/>
          <w:u w:val="single"/>
        </w:rPr>
        <w:t>inevitable surprises</w:t>
      </w:r>
      <w:r w:rsidRPr="00336858">
        <w:rPr>
          <w:rFonts w:cs="Arial"/>
          <w:u w:val="single"/>
        </w:rPr>
        <w:t xml:space="preserve"> in our future </w:t>
      </w:r>
      <w:r w:rsidRPr="00336858">
        <w:rPr>
          <w:rFonts w:cs="Arial"/>
          <w:highlight w:val="yellow"/>
          <w:u w:val="single"/>
        </w:rPr>
        <w:t>is critical for the decisions we have to make today</w:t>
      </w:r>
      <w:r w:rsidRPr="00336858">
        <w:rPr>
          <w:rFonts w:cs="Arial"/>
          <w:u w:val="single"/>
        </w:rPr>
        <w:t xml:space="preserve"> …. </w:t>
      </w:r>
      <w:r w:rsidRPr="00336858">
        <w:rPr>
          <w:rFonts w:cs="Arial"/>
          <w:highlight w:val="yellow"/>
          <w:u w:val="single"/>
        </w:rPr>
        <w:t>We may not be able to prevent catastrophe</w:t>
      </w:r>
      <w:r w:rsidRPr="00336858">
        <w:rPr>
          <w:rFonts w:cs="Arial"/>
          <w:u w:val="single"/>
        </w:rPr>
        <w:t xml:space="preserve"> (although sometimes we can), </w:t>
      </w:r>
      <w:r w:rsidRPr="00336858">
        <w:rPr>
          <w:rFonts w:cs="Arial"/>
          <w:highlight w:val="yellow"/>
          <w:u w:val="single"/>
        </w:rPr>
        <w:t>but we can</w:t>
      </w:r>
      <w:r w:rsidRPr="00336858">
        <w:rPr>
          <w:rFonts w:cs="Arial"/>
          <w:u w:val="single"/>
        </w:rPr>
        <w:t xml:space="preserve"> certainly </w:t>
      </w:r>
      <w:r w:rsidRPr="00336858">
        <w:rPr>
          <w:rFonts w:cs="Arial"/>
          <w:highlight w:val="yellow"/>
          <w:u w:val="single"/>
        </w:rPr>
        <w:t>increase our ability to respond</w:t>
      </w:r>
      <w:r w:rsidRPr="00336858">
        <w:rPr>
          <w:rFonts w:cs="Arial"/>
          <w:u w:val="single"/>
        </w:rPr>
        <w:t>, and our ability to see opportunities that we would otherwise miss</w:t>
      </w:r>
      <w:r w:rsidRPr="00336858">
        <w:rPr>
          <w:rFonts w:cs="Arial"/>
        </w:rPr>
        <w:t xml:space="preserve">. </w:t>
      </w:r>
    </w:p>
    <w:p w:rsidR="00AF3FAF" w:rsidRPr="00336858" w:rsidRDefault="00AF3FAF" w:rsidP="00AF3FAF">
      <w:pPr>
        <w:rPr>
          <w:rFonts w:cs="Arial"/>
        </w:rPr>
      </w:pPr>
    </w:p>
    <w:p w:rsidR="00AF3FAF" w:rsidRPr="00336858" w:rsidRDefault="00AF3FAF" w:rsidP="00AF3FAF">
      <w:pPr>
        <w:pStyle w:val="Heading4"/>
        <w:rPr>
          <w:rFonts w:cs="Arial"/>
        </w:rPr>
      </w:pPr>
      <w:r w:rsidRPr="00336858">
        <w:rPr>
          <w:rFonts w:cs="Arial"/>
        </w:rPr>
        <w:t>Predictions don’t have to be perfect, just good enough</w:t>
      </w:r>
    </w:p>
    <w:p w:rsidR="00AF3FAF" w:rsidRPr="00336858" w:rsidRDefault="00AF3FAF" w:rsidP="00AF3FAF">
      <w:pPr>
        <w:rPr>
          <w:rFonts w:cs="Arial"/>
        </w:rPr>
      </w:pPr>
      <w:r w:rsidRPr="00336858">
        <w:rPr>
          <w:rFonts w:cs="Arial"/>
        </w:rPr>
        <w:t xml:space="preserve">BRUCE BUENO </w:t>
      </w:r>
      <w:r w:rsidRPr="00336858">
        <w:rPr>
          <w:rFonts w:cs="Arial"/>
          <w:b/>
          <w:sz w:val="24"/>
          <w:u w:val="single"/>
        </w:rPr>
        <w:t>DE MESQUITA</w:t>
      </w:r>
      <w:r w:rsidRPr="00336858">
        <w:rPr>
          <w:rFonts w:cs="Arial"/>
        </w:rPr>
        <w:t>, Julius Silver Professor of Politics at New York University, July 18th, 20</w:t>
      </w:r>
      <w:r w:rsidRPr="00336858">
        <w:rPr>
          <w:rFonts w:cs="Arial"/>
          <w:b/>
          <w:sz w:val="24"/>
          <w:u w:val="single"/>
        </w:rPr>
        <w:t>11</w:t>
      </w:r>
      <w:r w:rsidRPr="00336858">
        <w:rPr>
          <w:rFonts w:cs="Arial"/>
        </w:rPr>
        <w:t xml:space="preserve">“FOX-HEDGING OR KNOWING: ONE BIG WAY TO KNOW MANY THINGS” </w:t>
      </w:r>
      <w:hyperlink r:id="rId17" w:history="1">
        <w:r w:rsidRPr="00336858">
          <w:rPr>
            <w:rFonts w:cs="Arial"/>
          </w:rPr>
          <w:t>http://www.cato-unbound.org/2011/07/18/bruce-bueno-de-mesquita/fox-hedging-or-knowing-one-big-way-to-know-many-things/?utm_source=feedburner&amp;utm_medium=feed&amp;utm_campaign=Feed%3A+cato-unbound+%28Cato+Unbound%29</w:t>
        </w:r>
      </w:hyperlink>
    </w:p>
    <w:p w:rsidR="00AF3FAF" w:rsidRPr="00336858" w:rsidRDefault="00AF3FAF" w:rsidP="00AF3FAF">
      <w:pPr>
        <w:rPr>
          <w:rFonts w:cs="Arial"/>
        </w:rPr>
      </w:pPr>
    </w:p>
    <w:p w:rsidR="00AF3FAF" w:rsidRPr="00336858" w:rsidRDefault="00AF3FAF" w:rsidP="00AF3FAF">
      <w:pPr>
        <w:rPr>
          <w:rFonts w:cs="Arial"/>
          <w:u w:val="single"/>
        </w:rPr>
      </w:pPr>
      <w:r w:rsidRPr="00336858">
        <w:rPr>
          <w:rFonts w:cs="Arial"/>
        </w:rPr>
        <w:t xml:space="preserve">It is hard to say which is more surprising, that anyone still argues that we can predict very little or that anyone believes expertise conveys reliable judgment. Each reflects a bad habit of mind that we should overcome. </w:t>
      </w:r>
      <w:r w:rsidRPr="00336858">
        <w:rPr>
          <w:rFonts w:cs="Arial"/>
          <w:u w:val="single"/>
        </w:rPr>
        <w:t>It is</w:t>
      </w:r>
      <w:r w:rsidRPr="00336858">
        <w:rPr>
          <w:rFonts w:cs="Arial"/>
        </w:rPr>
        <w:t xml:space="preserve"> certainly </w:t>
      </w:r>
      <w:r w:rsidRPr="00336858">
        <w:rPr>
          <w:rFonts w:cs="Arial"/>
          <w:u w:val="single"/>
        </w:rPr>
        <w:t>true that predictive efforts</w:t>
      </w:r>
      <w:r w:rsidRPr="00336858">
        <w:rPr>
          <w:rFonts w:cs="Arial"/>
        </w:rPr>
        <w:t xml:space="preserve">, by whatever means, </w:t>
      </w:r>
      <w:r w:rsidRPr="00336858">
        <w:rPr>
          <w:rFonts w:cs="Arial"/>
          <w:u w:val="single"/>
        </w:rPr>
        <w:t>are far from perfect</w:t>
      </w:r>
      <w:r w:rsidRPr="00336858">
        <w:rPr>
          <w:rFonts w:cs="Arial"/>
        </w:rPr>
        <w:t xml:space="preserve"> and so we can always come up with examples of failure. </w:t>
      </w:r>
      <w:r w:rsidRPr="00336858">
        <w:rPr>
          <w:rFonts w:cs="Arial"/>
          <w:u w:val="single"/>
        </w:rPr>
        <w:t xml:space="preserve">But </w:t>
      </w:r>
      <w:r w:rsidRPr="00336858">
        <w:rPr>
          <w:rFonts w:cs="Arial"/>
          <w:highlight w:val="yellow"/>
          <w:u w:val="single"/>
        </w:rPr>
        <w:t>a proper assessment of progress in predictive accuracy</w:t>
      </w:r>
      <w:r w:rsidRPr="00336858">
        <w:rPr>
          <w:rFonts w:cs="Arial"/>
          <w:u w:val="single"/>
        </w:rPr>
        <w:t>,</w:t>
      </w:r>
      <w:r w:rsidRPr="00336858">
        <w:rPr>
          <w:rFonts w:cs="Arial"/>
        </w:rPr>
        <w:t xml:space="preserve"> as Gardner and Tetlock surely agree, </w:t>
      </w:r>
      <w:r w:rsidRPr="00336858">
        <w:rPr>
          <w:rFonts w:cs="Arial"/>
          <w:highlight w:val="yellow"/>
          <w:u w:val="single"/>
        </w:rPr>
        <w:t>requires</w:t>
      </w:r>
      <w:r w:rsidRPr="00336858">
        <w:rPr>
          <w:rFonts w:cs="Arial"/>
          <w:u w:val="single"/>
        </w:rPr>
        <w:t xml:space="preserve"> </w:t>
      </w:r>
      <w:r w:rsidRPr="00336858">
        <w:rPr>
          <w:rFonts w:cs="Arial"/>
        </w:rPr>
        <w:t xml:space="preserve">that </w:t>
      </w:r>
      <w:r w:rsidRPr="00336858">
        <w:rPr>
          <w:rFonts w:cs="Arial"/>
          <w:highlight w:val="yellow"/>
          <w:u w:val="single"/>
        </w:rPr>
        <w:t>we compare</w:t>
      </w:r>
      <w:r w:rsidRPr="00336858">
        <w:rPr>
          <w:rFonts w:cs="Arial"/>
          <w:highlight w:val="yellow"/>
        </w:rPr>
        <w:t xml:space="preserve"> the </w:t>
      </w:r>
      <w:r w:rsidRPr="00336858">
        <w:rPr>
          <w:rFonts w:cs="Arial"/>
          <w:highlight w:val="yellow"/>
          <w:u w:val="single"/>
        </w:rPr>
        <w:t>rate of success and failure across methods of prediction rather than picking only examples of failure</w:t>
      </w:r>
      <w:r w:rsidRPr="00336858">
        <w:rPr>
          <w:rFonts w:cs="Arial"/>
        </w:rPr>
        <w:t xml:space="preserve"> (or success). How often, for instance, has The Economist been wrong or right in its annual forecasts compared to other forecasters? Knowing that they did poorly in 2011 or that they did well in some other selected year doesn’t help answer that question. That is why, as Gardner and Tetlock emphasize, </w:t>
      </w:r>
      <w:r w:rsidRPr="00336858">
        <w:rPr>
          <w:rFonts w:cs="Arial"/>
          <w:u w:val="single"/>
        </w:rPr>
        <w:t>predictive methods can best be evaluated through comparative tournaments.</w:t>
      </w:r>
    </w:p>
    <w:p w:rsidR="00AF3FAF" w:rsidRPr="00336858" w:rsidRDefault="00AF3FAF" w:rsidP="00AF3FAF">
      <w:pPr>
        <w:rPr>
          <w:rFonts w:cs="Arial"/>
        </w:rPr>
      </w:pPr>
      <w:r w:rsidRPr="00336858">
        <w:rPr>
          <w:rFonts w:cs="Arial"/>
        </w:rPr>
        <w:t xml:space="preserve">Reliable prediction is so much a part of our daily lives that we don’t even notice it. Consider the insurance industry. At least since Johan de Witt (1625–1672) exploited the mathematics of probability and uncertainty, insurance companies have generally been profitable. Similarly, </w:t>
      </w:r>
      <w:r w:rsidRPr="00336858">
        <w:rPr>
          <w:rFonts w:cs="Arial"/>
          <w:u w:val="single"/>
        </w:rPr>
        <w:t xml:space="preserve">polling and other </w:t>
      </w:r>
      <w:r w:rsidRPr="00336858">
        <w:rPr>
          <w:rFonts w:cs="Arial"/>
          <w:highlight w:val="yellow"/>
          <w:u w:val="single"/>
        </w:rPr>
        <w:t>statistical methods for predicting elections are sufficiently accurate most of the time that we forget that these methods supplanted expert judgment</w:t>
      </w:r>
      <w:r w:rsidRPr="00336858">
        <w:rPr>
          <w:rFonts w:cs="Arial"/>
        </w:rPr>
        <w:t xml:space="preserve"> decades ago. Models have replaced pundits as the means by which elections are predicted exactly because various (imperfect) statistical approaches routinely outperform expert prognostications. More recently, </w:t>
      </w:r>
      <w:r w:rsidRPr="00336858">
        <w:rPr>
          <w:rFonts w:cs="Arial"/>
          <w:u w:val="single"/>
        </w:rPr>
        <w:t xml:space="preserve">sophisticated </w:t>
      </w:r>
      <w:r w:rsidRPr="00336858">
        <w:rPr>
          <w:rFonts w:cs="Arial"/>
          <w:highlight w:val="yellow"/>
          <w:u w:val="single"/>
        </w:rPr>
        <w:t>game theory models have proven sufficiently predictive</w:t>
      </w:r>
      <w:r w:rsidRPr="00336858">
        <w:rPr>
          <w:rFonts w:cs="Arial"/>
          <w:u w:val="single"/>
        </w:rPr>
        <w:t xml:space="preserve"> that they have become a mainstay of high-stakes government and business auctions such as bandwidth auctions.</w:t>
      </w:r>
      <w:r w:rsidRPr="00336858">
        <w:rPr>
          <w:rFonts w:cs="Arial"/>
        </w:rPr>
        <w:t xml:space="preserve"> Game theory models have also found extensive use and well-documented predictive success on both sides of the Atlantic in </w:t>
      </w:r>
      <w:r w:rsidRPr="00336858">
        <w:rPr>
          <w:rFonts w:cs="Arial"/>
          <w:highlight w:val="yellow"/>
          <w:u w:val="single"/>
        </w:rPr>
        <w:t>helping to resolve major national security issues</w:t>
      </w:r>
      <w:r w:rsidRPr="00336858">
        <w:rPr>
          <w:rFonts w:cs="Arial"/>
        </w:rPr>
        <w:t xml:space="preserve">, labor-management disputes, and complex business problems. Are these methods perfect or omniscient? Certainly not! Are the marginal returns to knowledge over naïve methods (expert opinion; predicting that tomorrow will be just like today) substantial? I believe the evidence warrants an enthusiastic “Yes!” Nevertheless, </w:t>
      </w:r>
      <w:r w:rsidRPr="00336858">
        <w:rPr>
          <w:rFonts w:cs="Arial"/>
          <w:u w:val="single"/>
        </w:rPr>
        <w:t>despite the numerous successes in designing predictive methods, we appropriately focus on failures.</w:t>
      </w:r>
      <w:r w:rsidRPr="00336858">
        <w:rPr>
          <w:rFonts w:cs="Arial"/>
        </w:rPr>
        <w:t xml:space="preserve"> After all, by studying failure methodically we are likely to make progress in eliminating some errors in the future.</w:t>
      </w:r>
    </w:p>
    <w:p w:rsidR="00AF3FAF" w:rsidRPr="00336858" w:rsidRDefault="00AF3FAF" w:rsidP="00AF3FAF">
      <w:pPr>
        <w:rPr>
          <w:rFonts w:cs="Arial"/>
        </w:rPr>
      </w:pPr>
      <w:r w:rsidRPr="00336858">
        <w:rPr>
          <w:rFonts w:cs="Arial"/>
        </w:rPr>
        <w:t xml:space="preserve">Experts are an easy, although eminently justified, target for critiquing predictive accuracy. Their failure to outperform simple statistical algorithms should come as no surprise. Expertise has nothing to do with judgment or foresight. </w:t>
      </w:r>
      <w:r w:rsidRPr="00336858">
        <w:rPr>
          <w:rFonts w:cs="Arial"/>
          <w:u w:val="single"/>
        </w:rPr>
        <w:t>What makes an expert is the accumulation of an exceptional quantity of facts about some place or time</w:t>
      </w:r>
      <w:r w:rsidRPr="00336858">
        <w:rPr>
          <w:rFonts w:cs="Arial"/>
        </w:rPr>
        <w:t>. The idea that such expertise translates into reliable judgment rests on the false belief that knowing “the facts” is all that is necessary to draw correct inferences. This is but one form of the erroneous linkage of correlation to causation; a linkage at the heart of current data mining methods. It is even more so an example of confusing data (the facts) with a method for drawing inferences. Reliance on expert judgment ignores their personal beliefs as a noisy filter applied to the selection and utilization of facts. Consider, for instance, that Republicans, Democrats, and libertarians all know the same essential facts about the U.S. economy and all probably desire the same outcomes: low unemployment, low inflation, and high growth. The facts, however, do not lead experts to the same judgment about what to do to achieve the desired outcomes. That requires a theory and balanced evidence about what gets us from a distressed economy to a well-functioning one. Of course, lacking a common theory and biased by personal beliefs, the experts’ predictions will be widely scattered.</w:t>
      </w:r>
    </w:p>
    <w:p w:rsidR="00AF3FAF" w:rsidRPr="00336858" w:rsidRDefault="00AF3FAF" w:rsidP="00AF3FAF">
      <w:pPr>
        <w:rPr>
          <w:rFonts w:cs="Arial"/>
        </w:rPr>
      </w:pPr>
      <w:r w:rsidRPr="00336858">
        <w:rPr>
          <w:rFonts w:cs="Arial"/>
          <w:highlight w:val="yellow"/>
          <w:u w:val="single"/>
        </w:rPr>
        <w:t>Good prediction</w:t>
      </w:r>
      <w:r w:rsidRPr="00336858">
        <w:rPr>
          <w:rFonts w:cs="Arial"/>
        </w:rPr>
        <w:t>—and this is my belief—</w:t>
      </w:r>
      <w:r w:rsidRPr="00336858">
        <w:rPr>
          <w:rFonts w:cs="Arial"/>
          <w:highlight w:val="yellow"/>
          <w:u w:val="single"/>
        </w:rPr>
        <w:t>comes from dependence on logic and evidence to draw inferences about the causal path from facts to outcomes.</w:t>
      </w:r>
      <w:r w:rsidRPr="00336858">
        <w:rPr>
          <w:rFonts w:cs="Arial"/>
        </w:rPr>
        <w:t xml:space="preserve"> Unfortunately, government, business, and the media assume that expertise—knowing the history, culture, mores, and language of a place, for instance—is sufficient to anticipate the unfolding of events. Indeed, </w:t>
      </w:r>
      <w:r w:rsidRPr="00336858">
        <w:rPr>
          <w:rFonts w:cs="Arial"/>
          <w:u w:val="single"/>
        </w:rPr>
        <w:t>too often many of us dismiss approaches to prediction that require knowledge of statistical methods, mathematics, and systematic research design.</w:t>
      </w:r>
      <w:r w:rsidRPr="00336858">
        <w:rPr>
          <w:rFonts w:cs="Arial"/>
        </w:rPr>
        <w:t xml:space="preserve"> </w:t>
      </w:r>
      <w:r w:rsidRPr="00336858">
        <w:rPr>
          <w:rFonts w:cs="Arial"/>
          <w:u w:val="single"/>
        </w:rPr>
        <w:t>We seem to prefer “wisdom” over science</w:t>
      </w:r>
      <w:r w:rsidRPr="00336858">
        <w:rPr>
          <w:rFonts w:cs="Arial"/>
        </w:rPr>
        <w:t xml:space="preserve">, even though the </w:t>
      </w:r>
      <w:r w:rsidRPr="00336858">
        <w:rPr>
          <w:rFonts w:cs="Arial"/>
          <w:u w:val="single"/>
        </w:rPr>
        <w:t>evidence shows that the application of the scientific method, with all of its demands, outperforms experts</w:t>
      </w:r>
      <w:r w:rsidRPr="00336858">
        <w:rPr>
          <w:rFonts w:cs="Arial"/>
        </w:rPr>
        <w:t xml:space="preserve"> (remember Johan de Witt). The belief that area expertise, for instance, is sufficient to anticipate the future is, as Tetlock convincingly demonstrated, just plain false. If we hope to build reliable predictions about human behavior, whether in China, Cameroon, or Connecticut, then probably </w:t>
      </w:r>
      <w:r w:rsidRPr="00336858">
        <w:rPr>
          <w:rFonts w:cs="Arial"/>
          <w:highlight w:val="yellow"/>
          <w:u w:val="single"/>
        </w:rPr>
        <w:t>we must first harness facts to the systematic</w:t>
      </w:r>
      <w:r w:rsidRPr="00336858">
        <w:rPr>
          <w:rFonts w:cs="Arial"/>
          <w:u w:val="single"/>
        </w:rPr>
        <w:t xml:space="preserve">, repeated, transparent </w:t>
      </w:r>
      <w:r w:rsidRPr="00336858">
        <w:rPr>
          <w:rFonts w:cs="Arial"/>
          <w:highlight w:val="yellow"/>
          <w:u w:val="single"/>
        </w:rPr>
        <w:t>application of the same logic across connected families of problems</w:t>
      </w:r>
      <w:r w:rsidRPr="00336858">
        <w:rPr>
          <w:rFonts w:cs="Arial"/>
        </w:rPr>
        <w:t>. By doing so we can test alternative ways of thinking to uncover what works and what doesn’t in different circumstances. Here Gardner, Tetlock, and I could not agree more. Prediction tournaments are an essential ingredient to work out what the current limits are to improved knowledge and predictive accuracy. Of course, improvements in knowledge and accuracy will always be a moving target because technology, ideas, and subject adaptation will be ongoing.</w:t>
      </w:r>
    </w:p>
    <w:p w:rsidR="00AF3FAF" w:rsidRPr="00336858" w:rsidRDefault="00AF3FAF" w:rsidP="00AF3FAF">
      <w:pPr>
        <w:rPr>
          <w:rFonts w:cs="Arial"/>
        </w:rPr>
      </w:pPr>
      <w:r w:rsidRPr="00336858">
        <w:rPr>
          <w:rFonts w:cs="Arial"/>
        </w:rPr>
        <w:t xml:space="preserve">Given what we know today and given the problems inherent in dealing with human interaction, what is a leading contender for making accurate, discriminating, useful predictions of complex human decisions? In good hedgehog mode I believe one top contender is applied game theory. Of course there are others but I am betting on game theory as the right place to invest effort. Why? Because game theory is the only method of which I am aware that explicitly compels us to address human adaptability. Gardner and Tetlock rightly note that </w:t>
      </w:r>
      <w:r w:rsidRPr="00336858">
        <w:rPr>
          <w:rFonts w:cs="Arial"/>
          <w:u w:val="single"/>
        </w:rPr>
        <w:t>people are “self-aware beings who see, think, talk, and attempt to predict each other’s behavior—and who are continually adapting to each other’s efforts to predict each other’s behavior, adding layer after layer of new calculations and new complexity</w:t>
      </w:r>
      <w:r w:rsidRPr="00336858">
        <w:rPr>
          <w:rFonts w:cs="Arial"/>
        </w:rPr>
        <w:t xml:space="preserve">.” This adaptation is what game theory jargon succinctly calls “endogenous choice.” Predicting human behavior means solving for endogenous choices while assessing uncertainty. It certainly isn’t easy but, as the example of bandwidth auctions helps clarify, game theorists are solving for human adaptability and uncertainty with some success. Indeed, </w:t>
      </w:r>
      <w:r w:rsidRPr="00336858">
        <w:rPr>
          <w:rFonts w:cs="Arial"/>
          <w:u w:val="single"/>
        </w:rPr>
        <w:t>I used game theoretic reasoning</w:t>
      </w:r>
      <w:r w:rsidRPr="00336858">
        <w:rPr>
          <w:rFonts w:cs="Arial"/>
        </w:rPr>
        <w:t xml:space="preserve"> on May 5, 2010 </w:t>
      </w:r>
      <w:r w:rsidRPr="00336858">
        <w:rPr>
          <w:rFonts w:cs="Arial"/>
          <w:u w:val="single"/>
        </w:rPr>
        <w:t>to predict</w:t>
      </w:r>
      <w:r w:rsidRPr="00336858">
        <w:rPr>
          <w:rFonts w:cs="Arial"/>
        </w:rPr>
        <w:t xml:space="preserve"> to a large investment group’s portfolio committee that </w:t>
      </w:r>
      <w:r w:rsidRPr="00336858">
        <w:rPr>
          <w:rFonts w:cs="Arial"/>
          <w:u w:val="single"/>
        </w:rPr>
        <w:t>Mubarak’s regime faced replacement</w:t>
      </w:r>
      <w:r w:rsidRPr="00336858">
        <w:rPr>
          <w:rFonts w:cs="Arial"/>
        </w:rPr>
        <w:t xml:space="preserve">, especially by the Muslim Brotherhood, in the coming year. That prediction did not rely on in-depth knowledge of Egyptian history and culture or on expert judgment but rather on a game theory model called selectorate theory and its implications for the concurrent occurrence of logically derived revolutionary triggers. Thus, </w:t>
      </w:r>
      <w:r w:rsidRPr="00336858">
        <w:rPr>
          <w:rFonts w:cs="Arial"/>
          <w:u w:val="single"/>
        </w:rPr>
        <w:t>while the desire for revolution had been present in Egypt</w:t>
      </w:r>
      <w:r w:rsidRPr="00336858">
        <w:rPr>
          <w:rFonts w:cs="Arial"/>
        </w:rPr>
        <w:t xml:space="preserve"> (and elsewhere) </w:t>
      </w:r>
      <w:r w:rsidRPr="00336858">
        <w:rPr>
          <w:rFonts w:cs="Arial"/>
          <w:u w:val="single"/>
        </w:rPr>
        <w:t>for many years, logic suggested that the odds of success and the expected rewards for revolution were rising swiftly in 2010 in Egypt</w:t>
      </w:r>
      <w:r w:rsidRPr="00336858">
        <w:rPr>
          <w:rFonts w:cs="Arial"/>
        </w:rPr>
        <w:t xml:space="preserve"> while the expected costs were not.</w:t>
      </w:r>
    </w:p>
    <w:p w:rsidR="00AF3FAF" w:rsidRPr="00336858" w:rsidRDefault="00AF3FAF" w:rsidP="00AF3FAF">
      <w:pPr>
        <w:rPr>
          <w:rFonts w:cs="Arial"/>
        </w:rPr>
      </w:pPr>
      <w:r w:rsidRPr="00336858">
        <w:rPr>
          <w:rFonts w:cs="Arial"/>
        </w:rPr>
        <w:t>This is but one example that highlights what Nobel laureate Kenneth Arrow, who was quoted by Gardner and Tetlock, has said about game theory and prediction (referring, as it happens, to a specific model I developed for predicting policy decisions): “Bueno de Mesquita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rsidR="00AF3FAF" w:rsidRPr="00336858" w:rsidRDefault="00AF3FAF" w:rsidP="00AF3FAF">
      <w:pPr>
        <w:rPr>
          <w:rFonts w:cs="Arial"/>
          <w:u w:val="single"/>
        </w:rPr>
      </w:pPr>
      <w:r w:rsidRPr="00336858">
        <w:rPr>
          <w:rFonts w:cs="Arial"/>
          <w:u w:val="single"/>
        </w:rPr>
        <w:t>How can game theory be harnessed</w:t>
      </w:r>
      <w:r w:rsidRPr="00336858">
        <w:rPr>
          <w:rFonts w:cs="Arial"/>
        </w:rPr>
        <w:t xml:space="preserve"> to achieve reliable prediction? Acting like a fox, I </w:t>
      </w:r>
      <w:r w:rsidRPr="00336858">
        <w:rPr>
          <w:rFonts w:cs="Arial"/>
          <w:u w:val="single"/>
        </w:rPr>
        <w:t>gather information from a wide variety of experts</w:t>
      </w:r>
      <w:r w:rsidRPr="00336858">
        <w:rPr>
          <w:rFonts w:cs="Arial"/>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I use that information as data with which to seed a dynamic applied game theory model. The model’s logic then produces not only specific predictions about the issues in question, but also a probability distribution around the predictions. The </w:t>
      </w:r>
      <w:r w:rsidRPr="00336858">
        <w:rPr>
          <w:rFonts w:cs="Arial"/>
          <w:u w:val="single"/>
        </w:rPr>
        <w:t>predictions are detailed and nuanced</w:t>
      </w:r>
      <w:r w:rsidRPr="00336858">
        <w:rPr>
          <w:rFonts w:cs="Arial"/>
        </w:rPr>
        <w:t xml:space="preserve">. They address not only what outcome is likely to arise, but also how each “player” will act, how they are likely to relate to other players over time, what they believe about each other, and much more. </w:t>
      </w:r>
      <w:r w:rsidRPr="00336858">
        <w:rPr>
          <w:rFonts w:cs="Arial"/>
          <w:u w:val="single"/>
        </w:rPr>
        <w:t>Methods like this</w:t>
      </w:r>
      <w:r w:rsidRPr="00336858">
        <w:rPr>
          <w:rFonts w:cs="Arial"/>
        </w:rPr>
        <w:t xml:space="preserve"> are credited by the CIA, academic specialists and others, as being accurate about 90 percent of the time based on large-sample assessments. These methods have been subjected to peer review 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336858">
        <w:rPr>
          <w:rFonts w:cs="Arial"/>
          <w:highlight w:val="yellow"/>
          <w:u w:val="single"/>
        </w:rPr>
        <w:t>When facts are harnessed by logic and evaluated through replicable tests of evidence, we progress toward better prediction.</w:t>
      </w:r>
    </w:p>
    <w:p w:rsidR="00AF3FAF" w:rsidRDefault="00AF3FAF" w:rsidP="00AF3FAF"/>
    <w:p w:rsidR="00AF3FAF" w:rsidRDefault="00AF3FAF" w:rsidP="00AF3FAF">
      <w:pPr>
        <w:pStyle w:val="Heading2"/>
      </w:pPr>
      <w:r>
        <w:t>ontology</w:t>
      </w:r>
    </w:p>
    <w:p w:rsidR="00AF3FAF" w:rsidRDefault="00AF3FAF" w:rsidP="00AF3FAF"/>
    <w:p w:rsidR="00AF3FAF" w:rsidRPr="00336858" w:rsidRDefault="00AF3FAF" w:rsidP="00AF3FAF">
      <w:pPr>
        <w:pStyle w:val="Heading4"/>
        <w:rPr>
          <w:rFonts w:cs="Arial"/>
        </w:rPr>
      </w:pPr>
      <w:r w:rsidRPr="00336858">
        <w:rPr>
          <w:rFonts w:cs="Arial"/>
        </w:rPr>
        <w:t xml:space="preserve">Ontology is a DESTRUCTIVE HISTORICAL FICTION – any GATEWAY claims are just TRICKS based on how we SHELVE BOOKS </w:t>
      </w:r>
    </w:p>
    <w:p w:rsidR="00AF3FAF" w:rsidRPr="00336858" w:rsidRDefault="00AF3FAF" w:rsidP="00AF3FAF">
      <w:pPr>
        <w:tabs>
          <w:tab w:val="left" w:pos="0"/>
          <w:tab w:val="right" w:pos="11160"/>
        </w:tabs>
        <w:rPr>
          <w:rFonts w:cs="Arial"/>
          <w:b/>
          <w:sz w:val="24"/>
          <w:u w:val="single"/>
        </w:rPr>
      </w:pPr>
      <w:r w:rsidRPr="00336858">
        <w:rPr>
          <w:rFonts w:cs="Arial"/>
          <w:b/>
          <w:sz w:val="24"/>
          <w:u w:val="single"/>
        </w:rPr>
        <w:t>Shirky 5</w:t>
      </w:r>
    </w:p>
    <w:p w:rsidR="00AF3FAF" w:rsidRPr="00336858" w:rsidRDefault="00AF3FAF" w:rsidP="00AF3FAF">
      <w:pPr>
        <w:rPr>
          <w:rFonts w:cs="Arial"/>
        </w:rPr>
      </w:pPr>
      <w:r w:rsidRPr="00336858">
        <w:rPr>
          <w:rFonts w:cs="Arial"/>
        </w:rPr>
        <w:t>Clay Shirky, teacher of NYU's graduate Interactive Telecommunications Program, 03/15/05</w:t>
      </w:r>
    </w:p>
    <w:p w:rsidR="00AF3FAF" w:rsidRPr="00336858" w:rsidRDefault="00954B20" w:rsidP="00AF3FAF">
      <w:pPr>
        <w:rPr>
          <w:rFonts w:cs="Arial"/>
        </w:rPr>
      </w:pPr>
      <w:hyperlink r:id="rId18" w:history="1">
        <w:r w:rsidR="00AF3FAF" w:rsidRPr="00336858">
          <w:rPr>
            <w:rFonts w:cs="Arial"/>
          </w:rPr>
          <w:t>http://www.itconversations.com/shows/detail470.html</w:t>
        </w:r>
      </w:hyperlink>
    </w:p>
    <w:p w:rsidR="00AF3FAF" w:rsidRPr="00336858" w:rsidRDefault="00AF3FAF" w:rsidP="00AF3FAF">
      <w:pPr>
        <w:rPr>
          <w:rFonts w:cs="Arial"/>
        </w:rPr>
      </w:pPr>
      <w:r w:rsidRPr="00336858">
        <w:rPr>
          <w:rFonts w:cs="Arial"/>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AF3FAF" w:rsidRPr="00336858" w:rsidRDefault="00AF3FAF" w:rsidP="00AF3FAF">
      <w:pPr>
        <w:rPr>
          <w:rFonts w:cs="Arial"/>
        </w:rPr>
      </w:pPr>
    </w:p>
    <w:p w:rsidR="00AF3FAF" w:rsidRPr="00336858" w:rsidRDefault="00AF3FAF" w:rsidP="00AF3FAF">
      <w:pPr>
        <w:rPr>
          <w:rFonts w:cs="Arial"/>
        </w:rPr>
      </w:pPr>
      <w:r w:rsidRPr="00336858">
        <w:rPr>
          <w:rFonts w:cs="Arial"/>
          <w:szCs w:val="24"/>
          <w:u w:val="single"/>
        </w:rPr>
        <w:t>There are many ways to organize data:</w:t>
      </w:r>
      <w:r w:rsidRPr="00336858">
        <w:rPr>
          <w:rFonts w:cs="Arial"/>
        </w:rPr>
        <w:t xml:space="preserve"> labels, lists, categories, taxonomies, </w:t>
      </w:r>
      <w:r w:rsidRPr="00336858">
        <w:rPr>
          <w:rFonts w:cs="Arial"/>
          <w:b/>
          <w:u w:val="single"/>
        </w:rPr>
        <w:t>ontologies.</w:t>
      </w:r>
      <w:r w:rsidRPr="00336858">
        <w:rPr>
          <w:rFonts w:cs="Arial"/>
        </w:rPr>
        <w:t xml:space="preserve"> Of these, </w:t>
      </w:r>
      <w:r w:rsidRPr="00336858">
        <w:rPr>
          <w:rFonts w:cs="Arial"/>
          <w:szCs w:val="24"/>
          <w:u w:val="single"/>
        </w:rPr>
        <w:t>ontology -- assertions about essence and relations among a group of items -- seems to be the highest-order method of organization</w:t>
      </w:r>
      <w:r w:rsidRPr="00336858">
        <w:rPr>
          <w:rFonts w:cs="Arial"/>
        </w:rPr>
        <w:t xml:space="preserve">. Indeed, the predicted value of the Semantic Web assumes that ontological successes such as the Library of Congress's classification scheme are easily replicable.  Those successes are not easily replicable. </w:t>
      </w:r>
      <w:r w:rsidRPr="00336858">
        <w:rPr>
          <w:rFonts w:cs="Arial"/>
          <w:szCs w:val="24"/>
          <w:highlight w:val="yellow"/>
          <w:u w:val="single"/>
        </w:rPr>
        <w:t xml:space="preserve">Ontology, </w:t>
      </w:r>
      <w:r w:rsidRPr="00FF60E6">
        <w:rPr>
          <w:rFonts w:cs="Arial"/>
          <w:szCs w:val="24"/>
          <w:u w:val="single"/>
        </w:rPr>
        <w:t>far from being an ideal high-order tool</w:t>
      </w:r>
      <w:r w:rsidRPr="00336858">
        <w:rPr>
          <w:rFonts w:cs="Arial"/>
          <w:szCs w:val="24"/>
          <w:highlight w:val="yellow"/>
          <w:u w:val="single"/>
        </w:rPr>
        <w:t xml:space="preserve">, is a </w:t>
      </w:r>
      <w:r w:rsidRPr="00336858">
        <w:rPr>
          <w:rFonts w:cs="Arial"/>
          <w:b/>
          <w:highlight w:val="yellow"/>
          <w:u w:val="single"/>
        </w:rPr>
        <w:t>300-year-old hack</w:t>
      </w:r>
      <w:r w:rsidRPr="00336858">
        <w:rPr>
          <w:rFonts w:cs="Arial"/>
          <w:szCs w:val="24"/>
          <w:highlight w:val="yellow"/>
          <w:u w:val="single"/>
        </w:rPr>
        <w:t xml:space="preserve">, </w:t>
      </w:r>
      <w:r w:rsidRPr="00FF60E6">
        <w:rPr>
          <w:rFonts w:cs="Arial"/>
          <w:szCs w:val="24"/>
          <w:u w:val="single"/>
        </w:rPr>
        <w:t xml:space="preserve">now </w:t>
      </w:r>
      <w:r w:rsidRPr="00336858">
        <w:rPr>
          <w:rFonts w:cs="Arial"/>
          <w:szCs w:val="24"/>
          <w:highlight w:val="yellow"/>
          <w:u w:val="single"/>
        </w:rPr>
        <w:t>nearing the end of its useful life.</w:t>
      </w:r>
      <w:r w:rsidRPr="00336858">
        <w:rPr>
          <w:rFonts w:cs="Arial"/>
          <w:szCs w:val="24"/>
          <w:u w:val="single"/>
        </w:rPr>
        <w:t xml:space="preserve"> </w:t>
      </w:r>
      <w:r w:rsidRPr="00336858">
        <w:rPr>
          <w:rFonts w:cs="Arial"/>
          <w:b/>
          <w:highlight w:val="yellow"/>
          <w:u w:val="single"/>
        </w:rPr>
        <w:t xml:space="preserve">The problem ontology solves </w:t>
      </w:r>
      <w:r w:rsidRPr="00703B96">
        <w:rPr>
          <w:rFonts w:cs="Arial"/>
          <w:b/>
          <w:u w:val="single"/>
        </w:rPr>
        <w:t>is not how to organize ideas but</w:t>
      </w:r>
      <w:r w:rsidRPr="00336858">
        <w:rPr>
          <w:rFonts w:cs="Arial"/>
          <w:b/>
          <w:highlight w:val="yellow"/>
          <w:u w:val="single"/>
        </w:rPr>
        <w:t xml:space="preserve"> how to organize thing</w:t>
      </w:r>
      <w:r w:rsidRPr="00336858">
        <w:rPr>
          <w:rFonts w:cs="Arial"/>
          <w:b/>
          <w:szCs w:val="24"/>
          <w:highlight w:val="yellow"/>
          <w:u w:val="single"/>
        </w:rPr>
        <w:t>s</w:t>
      </w:r>
      <w:r w:rsidRPr="00336858">
        <w:rPr>
          <w:rFonts w:cs="Arial"/>
        </w:rPr>
        <w:t xml:space="preserve"> -- </w:t>
      </w:r>
      <w:r w:rsidRPr="00336858">
        <w:rPr>
          <w:rFonts w:cs="Arial"/>
          <w:szCs w:val="24"/>
          <w:highlight w:val="yellow"/>
          <w:u w:val="single"/>
        </w:rPr>
        <w:t xml:space="preserve">the Library </w:t>
      </w:r>
      <w:r w:rsidRPr="00336858">
        <w:rPr>
          <w:rFonts w:cs="Arial"/>
          <w:szCs w:val="24"/>
          <w:u w:val="single"/>
        </w:rPr>
        <w:t xml:space="preserve">of Congress's </w:t>
      </w:r>
      <w:r w:rsidRPr="00336858">
        <w:rPr>
          <w:rFonts w:cs="Arial"/>
          <w:szCs w:val="24"/>
          <w:highlight w:val="yellow"/>
          <w:u w:val="single"/>
        </w:rPr>
        <w:t>classification scheme exists not because concepts require</w:t>
      </w:r>
      <w:r w:rsidRPr="00336858">
        <w:rPr>
          <w:rFonts w:cs="Arial"/>
          <w:szCs w:val="24"/>
          <w:u w:val="single"/>
        </w:rPr>
        <w:t xml:space="preserve"> consistent </w:t>
      </w:r>
      <w:r w:rsidRPr="00336858">
        <w:rPr>
          <w:rFonts w:cs="Arial"/>
          <w:szCs w:val="24"/>
          <w:highlight w:val="yellow"/>
          <w:u w:val="single"/>
        </w:rPr>
        <w:t xml:space="preserve">hierarchical placement, </w:t>
      </w:r>
      <w:r w:rsidRPr="00336858">
        <w:rPr>
          <w:rFonts w:cs="Arial"/>
          <w:b/>
          <w:highlight w:val="yellow"/>
          <w:u w:val="single"/>
        </w:rPr>
        <w:t>but because books do</w:t>
      </w:r>
      <w:r w:rsidRPr="00336858">
        <w:rPr>
          <w:rFonts w:cs="Arial"/>
          <w:highlight w:val="yellow"/>
        </w:rPr>
        <w:t>.</w:t>
      </w:r>
      <w:r w:rsidRPr="00336858">
        <w:rPr>
          <w:rFonts w:cs="Arial"/>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336858">
        <w:rPr>
          <w:rFonts w:cs="Arial"/>
          <w:szCs w:val="24"/>
          <w:u w:val="single"/>
        </w:rPr>
        <w:t xml:space="preserve">, </w:t>
      </w:r>
      <w:r w:rsidRPr="00336858">
        <w:rPr>
          <w:rFonts w:cs="Arial"/>
          <w:szCs w:val="24"/>
          <w:highlight w:val="yellow"/>
          <w:u w:val="single"/>
        </w:rPr>
        <w:t xml:space="preserve">it enforces </w:t>
      </w:r>
      <w:r w:rsidRPr="00336858">
        <w:rPr>
          <w:rFonts w:cs="Arial"/>
          <w:b/>
          <w:highlight w:val="yellow"/>
          <w:u w:val="single"/>
        </w:rPr>
        <w:t>cookie-cutter categorization</w:t>
      </w:r>
      <w:r w:rsidRPr="00336858">
        <w:rPr>
          <w:rFonts w:cs="Arial"/>
          <w:highlight w:val="yellow"/>
        </w:rPr>
        <w:t xml:space="preserve"> </w:t>
      </w:r>
      <w:r w:rsidRPr="00336858">
        <w:rPr>
          <w:rFonts w:cs="Arial"/>
          <w:szCs w:val="24"/>
          <w:highlight w:val="yellow"/>
          <w:u w:val="single"/>
        </w:rPr>
        <w:t xml:space="preserve">that doesn't reflect the polyphony of </w:t>
      </w:r>
      <w:r w:rsidRPr="00703B96">
        <w:rPr>
          <w:rFonts w:cs="Arial"/>
          <w:szCs w:val="24"/>
          <w:u w:val="single"/>
        </w:rPr>
        <w:t>its</w:t>
      </w:r>
      <w:r w:rsidRPr="00336858">
        <w:rPr>
          <w:rFonts w:cs="Arial"/>
          <w:szCs w:val="24"/>
          <w:highlight w:val="yellow"/>
          <w:u w:val="single"/>
        </w:rPr>
        <w:t xml:space="preserve"> contents--</w:t>
      </w:r>
      <w:r w:rsidRPr="00336858">
        <w:rPr>
          <w:rFonts w:cs="Arial"/>
          <w:szCs w:val="24"/>
          <w:u w:val="single"/>
        </w:rPr>
        <w:t>there is a literature of creativity, for example, made up of books about art, science, engineering, and so on, and yet those books are not categorized</w:t>
      </w:r>
      <w:r w:rsidRPr="00336858">
        <w:rPr>
          <w:rFonts w:cs="Arial"/>
        </w:rPr>
        <w:t xml:space="preserve"> (which is to say shelved) </w:t>
      </w:r>
      <w:r w:rsidRPr="00336858">
        <w:rPr>
          <w:rFonts w:cs="Arial"/>
          <w:szCs w:val="24"/>
          <w:u w:val="single"/>
        </w:rPr>
        <w:t>together, because the LC scheme doesn't recognize creativity</w:t>
      </w:r>
      <w:r w:rsidRPr="00336858">
        <w:rPr>
          <w:rFonts w:cs="Arial"/>
        </w:rPr>
        <w:t xml:space="preserve"> as an organizing principle. For a reader interested in creativity, the LC </w:t>
      </w:r>
      <w:r w:rsidRPr="00336858">
        <w:rPr>
          <w:rFonts w:cs="Arial"/>
          <w:b/>
          <w:szCs w:val="24"/>
          <w:highlight w:val="yellow"/>
          <w:u w:val="single"/>
        </w:rPr>
        <w:t>ontology destroys value rather than creating it.</w:t>
      </w:r>
      <w:r w:rsidRPr="00336858">
        <w:rPr>
          <w:rFonts w:cs="Arial"/>
        </w:rPr>
        <w:t xml:space="preserve"> </w:t>
      </w:r>
    </w:p>
    <w:p w:rsidR="00AF3FAF" w:rsidRPr="00336858" w:rsidRDefault="00AF3FAF" w:rsidP="00AF3FAF">
      <w:pPr>
        <w:rPr>
          <w:rFonts w:cs="Arial"/>
          <w:szCs w:val="24"/>
          <w:u w:val="single"/>
        </w:rPr>
      </w:pPr>
      <w:r w:rsidRPr="00336858">
        <w:rPr>
          <w:rFonts w:cs="Arial"/>
        </w:rPr>
        <w:t>As we have learned from the Web</w:t>
      </w:r>
      <w:r w:rsidRPr="00336858">
        <w:rPr>
          <w:rFonts w:cs="Arial"/>
          <w:szCs w:val="24"/>
          <w:u w:val="single"/>
        </w:rPr>
        <w:t>, when data is decoupled from physical presence, it is fluid enough to be grouped differently by different readers, and on different days</w:t>
      </w:r>
      <w:r w:rsidRPr="00336858">
        <w:rPr>
          <w:rFonts w:cs="Arial"/>
        </w:rPr>
        <w:t xml:space="preserve">. The Web's main virtue, in handling data, is to transmute organization from an a priori, content-based judgment to one that can be ad hoc, context-based, socially embedded, and constantly altered. </w:t>
      </w:r>
      <w:r w:rsidRPr="00336858">
        <w:rPr>
          <w:rFonts w:cs="Arial"/>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p>
    <w:p w:rsidR="00AF3FAF" w:rsidRPr="00336858" w:rsidRDefault="00AF3FAF" w:rsidP="00AF3FAF">
      <w:pPr>
        <w:rPr>
          <w:rFonts w:cs="Arial"/>
        </w:rPr>
      </w:pPr>
      <w:r w:rsidRPr="00336858">
        <w:rPr>
          <w:rFonts w:cs="Arial"/>
        </w:rPr>
        <w:t xml:space="preserve">This talk begins by exploring </w:t>
      </w:r>
      <w:r w:rsidRPr="00336858">
        <w:rPr>
          <w:rFonts w:cs="Arial"/>
          <w:highlight w:val="yellow"/>
          <w:u w:val="single"/>
        </w:rPr>
        <w:t>the rise of ontological classification</w:t>
      </w:r>
      <w:r w:rsidRPr="00336858">
        <w:rPr>
          <w:rFonts w:cs="Arial"/>
        </w:rPr>
        <w:t xml:space="preserve">. In the period after the invention of the printing press but before the invention of the search engine, intellectual production </w:t>
      </w:r>
      <w:r w:rsidRPr="00336858">
        <w:rPr>
          <w:rFonts w:cs="Arial"/>
          <w:highlight w:val="yellow"/>
          <w:u w:val="single"/>
        </w:rPr>
        <w:t>was vested in books,</w:t>
      </w:r>
      <w:r w:rsidRPr="00336858">
        <w:rPr>
          <w:rFonts w:cs="Arial"/>
        </w:rPr>
        <w:t xml:space="preserve"> objects that were numerous but opaque. When you have more than a few hundred books, </w:t>
      </w:r>
      <w:r w:rsidRPr="00336858">
        <w:rPr>
          <w:rFonts w:cs="Arial"/>
          <w:highlight w:val="yellow"/>
          <w:u w:val="single"/>
        </w:rPr>
        <w:t>categorization becomes a forced move</w:t>
      </w:r>
      <w:r w:rsidRPr="00336858">
        <w:rPr>
          <w:rFonts w:cs="Arial"/>
        </w:rPr>
        <w:t xml:space="preserve">, even if the categories are somewhat </w:t>
      </w:r>
      <w:r w:rsidRPr="00336858">
        <w:rPr>
          <w:rFonts w:cs="Arial"/>
          <w:u w:val="single"/>
        </w:rPr>
        <w:t>arbitrary,</w:t>
      </w:r>
      <w:r w:rsidRPr="00336858">
        <w:rPr>
          <w:rFonts w:cs="Arial"/>
        </w:rPr>
        <w:t xml:space="preserve"> </w:t>
      </w:r>
      <w:r w:rsidRPr="00336858">
        <w:rPr>
          <w:rFonts w:cs="Arial"/>
          <w:u w:val="single"/>
        </w:rPr>
        <w:t xml:space="preserve">because </w:t>
      </w:r>
      <w:r w:rsidRPr="00336858">
        <w:rPr>
          <w:rFonts w:cs="Arial"/>
        </w:rPr>
        <w:t xml:space="preserve">without categories, you can no longer locate individual </w:t>
      </w:r>
      <w:r w:rsidRPr="00336858">
        <w:rPr>
          <w:rFonts w:cs="Arial"/>
          <w:u w:val="single"/>
        </w:rPr>
        <w:t>books</w:t>
      </w:r>
      <w:r w:rsidRPr="00336858">
        <w:rPr>
          <w:rFonts w:cs="Arial"/>
        </w:rPr>
        <w:t>.</w:t>
      </w:r>
    </w:p>
    <w:p w:rsidR="00AF3FAF" w:rsidRPr="00336858" w:rsidRDefault="00AF3FAF" w:rsidP="00AF3FAF">
      <w:pPr>
        <w:rPr>
          <w:rFonts w:cs="Arial"/>
        </w:rPr>
      </w:pPr>
    </w:p>
    <w:p w:rsidR="00AF3FAF" w:rsidRPr="00336858" w:rsidRDefault="00AF3FAF" w:rsidP="00AF3FAF">
      <w:pPr>
        <w:pStyle w:val="Heading4"/>
        <w:rPr>
          <w:rFonts w:cs="Arial"/>
        </w:rPr>
      </w:pPr>
      <w:r>
        <w:rPr>
          <w:rFonts w:cs="Arial"/>
        </w:rPr>
        <w:t>The authenticity paradigm is genocidal</w:t>
      </w:r>
    </w:p>
    <w:p w:rsidR="00AF3FAF" w:rsidRPr="00336858" w:rsidRDefault="00AF3FAF" w:rsidP="00AF3FAF">
      <w:pPr>
        <w:rPr>
          <w:rFonts w:cs="Arial"/>
        </w:rPr>
      </w:pPr>
      <w:r w:rsidRPr="00336858">
        <w:rPr>
          <w:rFonts w:cs="Arial"/>
        </w:rPr>
        <w:t xml:space="preserve">Theresa </w:t>
      </w:r>
      <w:r w:rsidRPr="00336858">
        <w:rPr>
          <w:rFonts w:cs="Arial"/>
          <w:b/>
          <w:sz w:val="24"/>
          <w:u w:val="single"/>
        </w:rPr>
        <w:t>Sanders 6</w:t>
      </w:r>
      <w:r w:rsidRPr="00336858">
        <w:rPr>
          <w:rFonts w:cs="Arial"/>
        </w:rPr>
        <w:t>, theology prof at Georgetown, Tenebrae: Holy Week after the Holocaust, googlebooks</w:t>
      </w:r>
    </w:p>
    <w:p w:rsidR="00AF3FAF" w:rsidRPr="00336858" w:rsidRDefault="00AF3FAF" w:rsidP="00AF3FAF">
      <w:pPr>
        <w:rPr>
          <w:rFonts w:cs="Arial"/>
        </w:rPr>
      </w:pPr>
    </w:p>
    <w:p w:rsidR="00AF3FAF" w:rsidRPr="00336858" w:rsidRDefault="00AF3FAF" w:rsidP="00AF3FAF">
      <w:pPr>
        <w:rPr>
          <w:rFonts w:cs="Arial"/>
        </w:rPr>
      </w:pPr>
      <w:r w:rsidRPr="00336858">
        <w:rPr>
          <w:rFonts w:cs="Arial"/>
        </w:rPr>
        <w:t xml:space="preserve">In her book Spirit of Ashes: Hegel, Heidegger, and Man-Made Mass Death, Edith Wyschogrod presents a history of how Western philosophers have thought of the meaning of death and its relation to life. She explains that </w:t>
      </w:r>
      <w:r w:rsidRPr="00336858">
        <w:rPr>
          <w:rStyle w:val="StyleBoldUnderline"/>
          <w:rFonts w:cs="Arial"/>
        </w:rPr>
        <w:t>for the most part</w:t>
      </w:r>
      <w:r w:rsidRPr="00336858">
        <w:rPr>
          <w:rFonts w:cs="Arial"/>
        </w:rPr>
        <w:t xml:space="preserve">, </w:t>
      </w:r>
      <w:r w:rsidRPr="00336858">
        <w:rPr>
          <w:rStyle w:val="StyleBoldUnderline"/>
          <w:rFonts w:cs="Arial"/>
        </w:rPr>
        <w:t>death has been viewed according to</w:t>
      </w:r>
      <w:r w:rsidRPr="00336858">
        <w:rPr>
          <w:rFonts w:cs="Arial"/>
        </w:rPr>
        <w:t xml:space="preserve"> what she calls </w:t>
      </w:r>
      <w:r w:rsidRPr="00336858">
        <w:rPr>
          <w:rStyle w:val="StyleBoldUnderline"/>
          <w:rFonts w:cs="Arial"/>
          <w:highlight w:val="yellow"/>
        </w:rPr>
        <w:t>the “authenticity paradigm</w:t>
      </w:r>
      <w:r w:rsidRPr="00336858">
        <w:rPr>
          <w:rFonts w:cs="Arial"/>
        </w:rPr>
        <w:t xml:space="preserve">.” </w:t>
      </w:r>
      <w:r w:rsidRPr="00336858">
        <w:rPr>
          <w:rStyle w:val="StyleBoldUnderline"/>
          <w:rFonts w:cs="Arial"/>
        </w:rPr>
        <w:t xml:space="preserve">This paradigm </w:t>
      </w:r>
      <w:r w:rsidRPr="00336858">
        <w:rPr>
          <w:rStyle w:val="StyleBoldUnderline"/>
          <w:rFonts w:cs="Arial"/>
          <w:highlight w:val="yellow"/>
        </w:rPr>
        <w:t>is governed by “the assumption that a good death, even if not free of pain, is the measure of a good life</w:t>
      </w:r>
      <w:r w:rsidRPr="00336858">
        <w:rPr>
          <w:rFonts w:cs="Arial"/>
        </w:rPr>
        <w:t xml:space="preserve">.” </w:t>
      </w:r>
      <w:r w:rsidRPr="00336858">
        <w:rPr>
          <w:rStyle w:val="StyleBoldUnderline"/>
          <w:rFonts w:cs="Arial"/>
          <w:highlight w:val="yellow"/>
        </w:rPr>
        <w:t>The ultimate test of one’s life</w:t>
      </w:r>
      <w:r w:rsidRPr="00336858">
        <w:rPr>
          <w:rStyle w:val="StyleBoldUnderline"/>
          <w:rFonts w:cs="Arial"/>
        </w:rPr>
        <w:t xml:space="preserve">, according to this model, </w:t>
      </w:r>
      <w:r w:rsidRPr="00336858">
        <w:rPr>
          <w:rStyle w:val="StyleBoldUnderline"/>
          <w:rFonts w:cs="Arial"/>
          <w:highlight w:val="yellow"/>
        </w:rPr>
        <w:t>is whether one meets</w:t>
      </w:r>
      <w:r w:rsidRPr="00336858">
        <w:rPr>
          <w:rStyle w:val="StyleBoldUnderline"/>
          <w:rFonts w:cs="Arial"/>
        </w:rPr>
        <w:t xml:space="preserve"> the </w:t>
      </w:r>
      <w:r w:rsidRPr="00336858">
        <w:rPr>
          <w:rStyle w:val="StyleBoldUnderline"/>
          <w:rFonts w:cs="Arial"/>
          <w:highlight w:val="yellow"/>
        </w:rPr>
        <w:t>inevitability</w:t>
      </w:r>
      <w:r w:rsidRPr="00336858">
        <w:rPr>
          <w:rStyle w:val="StyleBoldUnderline"/>
          <w:rFonts w:cs="Arial"/>
        </w:rPr>
        <w:t xml:space="preserve"> of death </w:t>
      </w:r>
      <w:r w:rsidRPr="00336858">
        <w:rPr>
          <w:rStyle w:val="StyleBoldUnderline"/>
          <w:rFonts w:cs="Arial"/>
          <w:highlight w:val="yellow"/>
        </w:rPr>
        <w:t>with</w:t>
      </w:r>
      <w:r w:rsidRPr="00336858">
        <w:rPr>
          <w:rStyle w:val="StyleBoldUnderline"/>
          <w:rFonts w:cs="Arial"/>
        </w:rPr>
        <w:t xml:space="preserve"> unflinching </w:t>
      </w:r>
      <w:r w:rsidRPr="00336858">
        <w:rPr>
          <w:rStyle w:val="StyleBoldUnderline"/>
          <w:rFonts w:cs="Arial"/>
          <w:highlight w:val="yellow"/>
        </w:rPr>
        <w:t>acceptance or</w:t>
      </w:r>
      <w:r w:rsidRPr="00336858">
        <w:rPr>
          <w:rStyle w:val="StyleBoldUnderline"/>
          <w:rFonts w:cs="Arial"/>
        </w:rPr>
        <w:t xml:space="preserve"> with </w:t>
      </w:r>
      <w:r w:rsidRPr="00336858">
        <w:rPr>
          <w:rStyle w:val="StyleBoldUnderline"/>
          <w:rFonts w:cs="Arial"/>
          <w:highlight w:val="yellow"/>
        </w:rPr>
        <w:t>terror</w:t>
      </w:r>
      <w:r w:rsidRPr="00336858">
        <w:rPr>
          <w:rStyle w:val="StyleBoldUnderline"/>
          <w:rFonts w:cs="Arial"/>
        </w:rPr>
        <w:t xml:space="preserve"> before the unknown</w:t>
      </w:r>
      <w:r w:rsidRPr="00336858">
        <w:rPr>
          <w:rFonts w:cs="Arial"/>
        </w:rPr>
        <w:t xml:space="preserve">. Wyschogrod offers two examples of the authenticity paradigm, one ancient and one more modern. The first comes from Plato’s Phaedo, which records the death of Socrates. According to the Phaedo, </w:t>
      </w:r>
      <w:r w:rsidRPr="00336858">
        <w:rPr>
          <w:rStyle w:val="StyleBoldUnderline"/>
          <w:rFonts w:cs="Arial"/>
        </w:rPr>
        <w:t>Socrates met his</w:t>
      </w:r>
      <w:r w:rsidRPr="00336858">
        <w:rPr>
          <w:rFonts w:cs="Arial"/>
        </w:rPr>
        <w:t xml:space="preserve"> </w:t>
      </w:r>
      <w:r w:rsidRPr="00336858">
        <w:rPr>
          <w:rStyle w:val="StyleBoldUnderline"/>
          <w:rFonts w:cs="Arial"/>
        </w:rPr>
        <w:t>death</w:t>
      </w:r>
      <w:r w:rsidRPr="00336858">
        <w:rPr>
          <w:rFonts w:cs="Arial"/>
        </w:rPr>
        <w:t xml:space="preserve"> not only with calm but </w:t>
      </w:r>
      <w:r w:rsidRPr="00336858">
        <w:rPr>
          <w:rStyle w:val="StyleBoldUnderline"/>
          <w:rFonts w:cs="Arial"/>
        </w:rPr>
        <w:t>with positive good cheer</w:t>
      </w:r>
      <w:r w:rsidRPr="00336858">
        <w:rPr>
          <w:rFonts w:cs="Arial"/>
        </w:rPr>
        <w:t xml:space="preserve">, taking time to instruct his disciples and to offer them words of encouragement even as the hemlock neared his lips. </w:t>
      </w:r>
      <w:r w:rsidRPr="00336858">
        <w:rPr>
          <w:rStyle w:val="StyleBoldUnderline"/>
          <w:rFonts w:cs="Arial"/>
        </w:rPr>
        <w:t>Because he had so thoroughly examined the nature of death while still alive</w:t>
      </w:r>
      <w:r w:rsidRPr="00336858">
        <w:rPr>
          <w:rFonts w:cs="Arial"/>
        </w:rPr>
        <w:t xml:space="preserve">, for him death held neither surprise nor sting. Socrates was able to accept the possibility that death would mean sinking into non-existence, even as he hoped that it might lead him to the freedom of the unimpaired soul, and the truth that is the goal of all philosophers. </w:t>
      </w:r>
      <w:r w:rsidRPr="00336858">
        <w:rPr>
          <w:rStyle w:val="StyleBoldUnderline"/>
          <w:rFonts w:cs="Arial"/>
        </w:rPr>
        <w:t>He underwent a “good death</w:t>
      </w:r>
      <w:r w:rsidRPr="00336858">
        <w:rPr>
          <w:rFonts w:cs="Arial"/>
        </w:rPr>
        <w:t xml:space="preserve">” because of the thoughtfulness and courageous quality of his life. Wyschogrod’s second example comes from the poetry of Rainer Maria Rilke. For Rilke, she says, death is not so much a future event as it is a dimension of the present. She explains that </w:t>
      </w:r>
      <w:r w:rsidRPr="00336858">
        <w:rPr>
          <w:rStyle w:val="StyleBoldUnderline"/>
          <w:rFonts w:cs="Arial"/>
          <w:highlight w:val="yellow"/>
        </w:rPr>
        <w:t>for the poet</w:t>
      </w:r>
      <w:r w:rsidRPr="00336858">
        <w:rPr>
          <w:rStyle w:val="StyleBoldUnderline"/>
          <w:rFonts w:cs="Arial"/>
        </w:rPr>
        <w:t>, “</w:t>
      </w:r>
      <w:r w:rsidRPr="00336858">
        <w:rPr>
          <w:rStyle w:val="StyleBoldUnderline"/>
          <w:rFonts w:cs="Arial"/>
          <w:highlight w:val="yellow"/>
        </w:rPr>
        <w:t>Only by</w:t>
      </w:r>
      <w:r w:rsidRPr="00336858">
        <w:rPr>
          <w:rStyle w:val="StyleBoldUnderline"/>
          <w:rFonts w:cs="Arial"/>
        </w:rPr>
        <w:t xml:space="preserve"> </w:t>
      </w:r>
      <w:r w:rsidRPr="00336858">
        <w:rPr>
          <w:rStyle w:val="StyleBoldUnderline"/>
          <w:rFonts w:cs="Arial"/>
          <w:highlight w:val="yellow"/>
        </w:rPr>
        <w:t>integrating death into</w:t>
      </w:r>
      <w:r w:rsidRPr="00336858">
        <w:rPr>
          <w:rStyle w:val="StyleBoldUnderline"/>
          <w:rFonts w:cs="Arial"/>
        </w:rPr>
        <w:t xml:space="preserve"> the texture of </w:t>
      </w:r>
      <w:r w:rsidRPr="00336858">
        <w:rPr>
          <w:rStyle w:val="StyleBoldUnderline"/>
          <w:rFonts w:cs="Arial"/>
          <w:highlight w:val="yellow"/>
        </w:rPr>
        <w:t>life is</w:t>
      </w:r>
      <w:r w:rsidRPr="00336858">
        <w:rPr>
          <w:rStyle w:val="StyleBoldUnderline"/>
          <w:rFonts w:cs="Arial"/>
        </w:rPr>
        <w:t xml:space="preserve"> an </w:t>
      </w:r>
      <w:r w:rsidRPr="00336858">
        <w:rPr>
          <w:rStyle w:val="StyleBoldUnderline"/>
          <w:rFonts w:cs="Arial"/>
          <w:highlight w:val="yellow"/>
        </w:rPr>
        <w:t>authentic living</w:t>
      </w:r>
      <w:r w:rsidRPr="00336858">
        <w:rPr>
          <w:rStyle w:val="StyleBoldUnderline"/>
          <w:rFonts w:cs="Arial"/>
        </w:rPr>
        <w:t xml:space="preserve"> and dying </w:t>
      </w:r>
      <w:r w:rsidRPr="00336858">
        <w:rPr>
          <w:rStyle w:val="StyleBoldUnderline"/>
          <w:rFonts w:cs="Arial"/>
          <w:highlight w:val="yellow"/>
        </w:rPr>
        <w:t>possible</w:t>
      </w:r>
      <w:r w:rsidRPr="00336858">
        <w:rPr>
          <w:rFonts w:cs="Arial"/>
        </w:rPr>
        <w:t xml:space="preserve">.” </w:t>
      </w:r>
      <w:r w:rsidRPr="00336858">
        <w:rPr>
          <w:rStyle w:val="StyleBoldUnderline"/>
          <w:rFonts w:cs="Arial"/>
        </w:rPr>
        <w:t xml:space="preserve">In this view, </w:t>
      </w:r>
      <w:r w:rsidRPr="00336858">
        <w:rPr>
          <w:rStyle w:val="StyleBoldUnderline"/>
          <w:rFonts w:cs="Arial"/>
          <w:highlight w:val="yellow"/>
        </w:rPr>
        <w:t>life can only be experienced</w:t>
      </w:r>
      <w:r w:rsidRPr="00336858">
        <w:rPr>
          <w:rStyle w:val="StyleBoldUnderline"/>
          <w:rFonts w:cs="Arial"/>
        </w:rPr>
        <w:t xml:space="preserve"> in its depths </w:t>
      </w:r>
      <w:r w:rsidRPr="00336858">
        <w:rPr>
          <w:rStyle w:val="StyleBoldUnderline"/>
          <w:rFonts w:cs="Arial"/>
          <w:highlight w:val="yellow"/>
        </w:rPr>
        <w:t>if death is</w:t>
      </w:r>
      <w:r w:rsidRPr="00336858">
        <w:rPr>
          <w:rStyle w:val="StyleBoldUnderline"/>
          <w:rFonts w:cs="Arial"/>
        </w:rPr>
        <w:t xml:space="preserve"> not only accepted but is </w:t>
      </w:r>
      <w:r w:rsidRPr="00336858">
        <w:rPr>
          <w:rStyle w:val="StyleBoldUnderline"/>
          <w:rFonts w:cs="Arial"/>
          <w:highlight w:val="yellow"/>
        </w:rPr>
        <w:t>allowed to illuminate each moment</w:t>
      </w:r>
      <w:r w:rsidRPr="00336858">
        <w:rPr>
          <w:rFonts w:cs="Arial"/>
        </w:rPr>
        <w:t xml:space="preserve">. </w:t>
      </w:r>
      <w:r w:rsidRPr="00336858">
        <w:rPr>
          <w:rStyle w:val="StyleBoldUnderline"/>
          <w:rFonts w:cs="Arial"/>
        </w:rPr>
        <w:t xml:space="preserve">And yet death does not thereby become the victor over life. Instead, </w:t>
      </w:r>
      <w:r w:rsidRPr="00336858">
        <w:rPr>
          <w:rStyle w:val="UnderlineBold"/>
          <w:rFonts w:cs="Arial"/>
          <w:highlight w:val="yellow"/>
        </w:rPr>
        <w:t>death is the very condition of life</w:t>
      </w:r>
      <w:r w:rsidRPr="00336858">
        <w:rPr>
          <w:rFonts w:cs="Arial"/>
        </w:rPr>
        <w:t xml:space="preserve">; it is what makes the intensity of each moment possible and what makes each moment worth living. This point is crucial to Wyschogrod’s argument, as she believes that it is what differentiates Rilke’s situation from our own. For Rilke, she explains, there is a continuity that binds the present and the future together. She cites the first of Rilke’s Duino Elegies: “True it is strange to inhabit the earth no longer, / to use no longer customs scarcely required, / not to interpret roses, and other things / that promise so much, in terms of a human future…and to lay aside / even one’s proper name like a broken toy.” </w:t>
      </w:r>
      <w:r w:rsidRPr="00336858">
        <w:rPr>
          <w:rStyle w:val="StyleBoldUnderline"/>
          <w:rFonts w:cs="Arial"/>
        </w:rPr>
        <w:t>Even as the poem contemplates the disruption between</w:t>
      </w:r>
      <w:r w:rsidRPr="00336858">
        <w:rPr>
          <w:rFonts w:cs="Arial"/>
        </w:rPr>
        <w:t xml:space="preserve"> the cares of </w:t>
      </w:r>
      <w:r w:rsidRPr="00336858">
        <w:rPr>
          <w:rStyle w:val="StyleBoldUnderline"/>
          <w:rFonts w:cs="Arial"/>
        </w:rPr>
        <w:t>the living and the</w:t>
      </w:r>
      <w:r w:rsidRPr="00336858">
        <w:rPr>
          <w:rFonts w:cs="Arial"/>
        </w:rPr>
        <w:t xml:space="preserve"> concerns of the </w:t>
      </w:r>
      <w:r w:rsidRPr="00336858">
        <w:rPr>
          <w:rStyle w:val="StyleBoldUnderline"/>
          <w:rFonts w:cs="Arial"/>
        </w:rPr>
        <w:t>dead, it asserts a continuity between them</w:t>
      </w:r>
      <w:r w:rsidRPr="00336858">
        <w:rPr>
          <w:rFonts w:cs="Arial"/>
        </w:rPr>
        <w:t xml:space="preserve">. Explains Wyschogrod, “For this reason the fundamental assumption, </w:t>
      </w:r>
      <w:r w:rsidRPr="00336858">
        <w:rPr>
          <w:rStyle w:val="StyleBoldUnderline"/>
          <w:rFonts w:cs="Arial"/>
        </w:rPr>
        <w:t>the hidden premise</w:t>
      </w:r>
      <w:r w:rsidRPr="00336858">
        <w:rPr>
          <w:rFonts w:cs="Arial"/>
        </w:rPr>
        <w:t xml:space="preserve">, which undergirds this verse </w:t>
      </w:r>
      <w:r w:rsidRPr="00336858">
        <w:rPr>
          <w:rStyle w:val="StyleBoldUnderline"/>
          <w:rFonts w:cs="Arial"/>
        </w:rPr>
        <w:t>is the indestructability of an accustomed field of reference</w:t>
      </w:r>
      <w:r w:rsidRPr="00336858">
        <w:rPr>
          <w:rFonts w:cs="Arial"/>
        </w:rPr>
        <w:t xml:space="preserve"> – “the things that promise so much,’ ‘customs scarcely acquired,’ ‘roses,’ ‘the name laid aside’ – since these are the stuff through which any meaningful grasp of the future comes about.” However, says Wyschogrod, </w:t>
      </w:r>
      <w:r w:rsidRPr="00336858">
        <w:rPr>
          <w:rStyle w:val="StyleBoldUnderline"/>
          <w:rFonts w:cs="Arial"/>
        </w:rPr>
        <w:t>the possibility of anticipation</w:t>
      </w:r>
      <w:r w:rsidRPr="00336858">
        <w:rPr>
          <w:rFonts w:cs="Arial"/>
        </w:rPr>
        <w:t xml:space="preserve">, of “looking forward to,” </w:t>
      </w:r>
      <w:r w:rsidRPr="00336858">
        <w:rPr>
          <w:rStyle w:val="StyleBoldUnderline"/>
          <w:rFonts w:cs="Arial"/>
        </w:rPr>
        <w:t>is precisely what has been called into question by</w:t>
      </w:r>
      <w:r w:rsidRPr="00336858">
        <w:rPr>
          <w:rFonts w:cs="Arial"/>
        </w:rPr>
        <w:t xml:space="preserve"> the twentieth century and </w:t>
      </w:r>
      <w:r w:rsidRPr="00336858">
        <w:rPr>
          <w:rStyle w:val="StyleBoldUnderline"/>
          <w:rFonts w:cs="Arial"/>
        </w:rPr>
        <w:t>the advent of mass death</w:t>
      </w:r>
      <w:r w:rsidRPr="00336858">
        <w:rPr>
          <w:rFonts w:cs="Arial"/>
        </w:rPr>
        <w:t xml:space="preserve">. </w:t>
      </w:r>
      <w:r w:rsidRPr="00336858">
        <w:rPr>
          <w:rStyle w:val="StyleBoldUnderline"/>
          <w:rFonts w:cs="Arial"/>
          <w:highlight w:val="yellow"/>
        </w:rPr>
        <w:t>The threat of annihilation</w:t>
      </w:r>
      <w:r w:rsidRPr="00336858">
        <w:rPr>
          <w:rStyle w:val="StyleBoldUnderline"/>
          <w:rFonts w:cs="Arial"/>
        </w:rPr>
        <w:t xml:space="preserve"> made possible by nuclear holocaust </w:t>
      </w:r>
      <w:r w:rsidRPr="00336858">
        <w:rPr>
          <w:rStyle w:val="UnderlineBold"/>
          <w:rFonts w:cs="Arial"/>
          <w:highlight w:val="yellow"/>
        </w:rPr>
        <w:t>overwhelms any poetic holding-in-balance of life and death</w:t>
      </w:r>
      <w:r w:rsidRPr="00336858">
        <w:rPr>
          <w:rFonts w:cs="Arial"/>
        </w:rPr>
        <w:t xml:space="preserve">. </w:t>
      </w:r>
      <w:r w:rsidRPr="00336858">
        <w:rPr>
          <w:rStyle w:val="StyleBoldUnderline"/>
          <w:rFonts w:cs="Arial"/>
        </w:rPr>
        <w:t>We face</w:t>
      </w:r>
      <w:r w:rsidRPr="00336858">
        <w:rPr>
          <w:rFonts w:cs="Arial"/>
        </w:rPr>
        <w:t xml:space="preserve">, she observes, </w:t>
      </w:r>
      <w:r w:rsidRPr="00336858">
        <w:rPr>
          <w:rStyle w:val="StyleBoldUnderline"/>
          <w:rFonts w:cs="Arial"/>
        </w:rPr>
        <w:t>the prospect of wiping</w:t>
      </w:r>
      <w:r w:rsidRPr="00336858">
        <w:rPr>
          <w:rFonts w:cs="Arial"/>
        </w:rPr>
        <w:t xml:space="preserve"> not only ourselves but </w:t>
      </w:r>
      <w:r w:rsidRPr="00336858">
        <w:rPr>
          <w:rStyle w:val="StyleBoldUnderline"/>
          <w:rFonts w:cs="Arial"/>
        </w:rPr>
        <w:t>all earthly being out of existence</w:t>
      </w:r>
      <w:r w:rsidRPr="00336858">
        <w:rPr>
          <w:rFonts w:cs="Arial"/>
        </w:rPr>
        <w:t xml:space="preserve">. </w:t>
      </w:r>
      <w:r w:rsidRPr="00336858">
        <w:rPr>
          <w:rStyle w:val="StyleBoldUnderline"/>
          <w:rFonts w:cs="Arial"/>
        </w:rPr>
        <w:t>This possibility of pure annihilation opens up a breach between our present and our future</w:t>
      </w:r>
      <w:r w:rsidRPr="00336858">
        <w:rPr>
          <w:rFonts w:cs="Arial"/>
        </w:rPr>
        <w:t xml:space="preserve">. </w:t>
      </w:r>
      <w:r w:rsidRPr="00336858">
        <w:rPr>
          <w:rStyle w:val="StyleBoldUnderline"/>
          <w:rFonts w:cs="Arial"/>
        </w:rPr>
        <w:t xml:space="preserve">In contemplation of mass destruction, </w:t>
      </w:r>
      <w:r w:rsidRPr="00336858">
        <w:rPr>
          <w:rStyle w:val="StyleBoldUnderline"/>
          <w:rFonts w:cs="Arial"/>
          <w:highlight w:val="yellow"/>
        </w:rPr>
        <w:t>we can no longer imagine</w:t>
      </w:r>
      <w:r w:rsidRPr="00336858">
        <w:rPr>
          <w:rFonts w:cs="Arial"/>
        </w:rPr>
        <w:t xml:space="preserve">, as Rilke did, the dead gently laying aside their customs, their roses, and their names like so many broken toys. We do not have the luxury of imagining </w:t>
      </w:r>
      <w:r w:rsidRPr="00336858">
        <w:rPr>
          <w:rStyle w:val="StyleBoldUnderline"/>
          <w:rFonts w:cs="Arial"/>
        </w:rPr>
        <w:t xml:space="preserve">individual </w:t>
      </w:r>
      <w:r w:rsidRPr="00336858">
        <w:rPr>
          <w:rStyle w:val="StyleBoldUnderline"/>
          <w:rFonts w:cs="Arial"/>
          <w:highlight w:val="yellow"/>
        </w:rPr>
        <w:t>souls parting reluctantly</w:t>
      </w:r>
      <w:r w:rsidRPr="00336858">
        <w:rPr>
          <w:rStyle w:val="StyleBoldUnderline"/>
          <w:rFonts w:cs="Arial"/>
        </w:rPr>
        <w:t xml:space="preserve"> from those whom they leave behind, </w:t>
      </w:r>
      <w:r w:rsidRPr="00336858">
        <w:rPr>
          <w:rStyle w:val="StyleBoldUnderline"/>
          <w:rFonts w:cs="Arial"/>
          <w:highlight w:val="yellow"/>
        </w:rPr>
        <w:t>and</w:t>
      </w:r>
      <w:r w:rsidRPr="00336858">
        <w:rPr>
          <w:rStyle w:val="StyleBoldUnderline"/>
          <w:rFonts w:cs="Arial"/>
        </w:rPr>
        <w:t xml:space="preserve"> thus </w:t>
      </w:r>
      <w:r w:rsidRPr="00336858">
        <w:rPr>
          <w:rStyle w:val="UnderlineBold"/>
          <w:rFonts w:cs="Arial"/>
          <w:highlight w:val="yellow"/>
        </w:rPr>
        <w:t>no one to weight</w:t>
      </w:r>
      <w:r w:rsidRPr="00336858">
        <w:rPr>
          <w:rFonts w:cs="Arial"/>
        </w:rPr>
        <w:t xml:space="preserve"> </w:t>
      </w:r>
      <w:r w:rsidRPr="00336858">
        <w:rPr>
          <w:rStyle w:val="StyleBoldUnderline"/>
          <w:rFonts w:cs="Arial"/>
        </w:rPr>
        <w:t xml:space="preserve">the meaning of </w:t>
      </w:r>
      <w:r w:rsidRPr="00336858">
        <w:rPr>
          <w:rStyle w:val="StyleBoldUnderline"/>
          <w:rFonts w:cs="Arial"/>
          <w:highlight w:val="yellow"/>
        </w:rPr>
        <w:t xml:space="preserve">death with </w:t>
      </w:r>
      <w:r w:rsidRPr="00336858">
        <w:rPr>
          <w:rStyle w:val="UnderlineBold"/>
          <w:rFonts w:cs="Arial"/>
          <w:highlight w:val="yellow"/>
        </w:rPr>
        <w:t>a counterbalancing</w:t>
      </w:r>
      <w:r w:rsidRPr="00336858">
        <w:rPr>
          <w:rFonts w:cs="Arial"/>
          <w:highlight w:val="yellow"/>
        </w:rPr>
        <w:t xml:space="preserve"> </w:t>
      </w:r>
      <w:r w:rsidRPr="00336858">
        <w:rPr>
          <w:rStyle w:val="StyleBoldUnderline"/>
          <w:rFonts w:cs="Arial"/>
          <w:highlight w:val="yellow"/>
        </w:rPr>
        <w:t>intensity of life</w:t>
      </w:r>
      <w:r w:rsidRPr="00336858">
        <w:rPr>
          <w:rFonts w:cs="Arial"/>
        </w:rPr>
        <w:t>. Concludes Wyschogrod, “</w:t>
      </w:r>
      <w:r w:rsidRPr="00336858">
        <w:rPr>
          <w:rStyle w:val="StyleBoldUnderline"/>
          <w:rFonts w:cs="Arial"/>
        </w:rPr>
        <w:t>By destroying the system of meanings which rendered death-accepting behavior possible, the effect of man-made mass death has undercut the power of the authenticity paradigm which permitted mastery over death</w:t>
      </w:r>
      <w:r w:rsidRPr="00336858">
        <w:rPr>
          <w:rFonts w:cs="Arial"/>
        </w:rPr>
        <w:t xml:space="preserve">.” What can we say, then, about the Catholic admonition to remember that we are dust and that we will return to dust? Let us begin with what we cannot say. </w:t>
      </w:r>
      <w:r w:rsidRPr="00336858">
        <w:rPr>
          <w:rStyle w:val="StyleBoldUnderline"/>
          <w:rFonts w:cs="Arial"/>
          <w:highlight w:val="yellow"/>
        </w:rPr>
        <w:t>We cannot</w:t>
      </w:r>
      <w:r w:rsidRPr="00336858">
        <w:rPr>
          <w:rStyle w:val="StyleBoldUnderline"/>
          <w:rFonts w:cs="Arial"/>
        </w:rPr>
        <w:t xml:space="preserve"> simply </w:t>
      </w:r>
      <w:r w:rsidRPr="00336858">
        <w:rPr>
          <w:rStyle w:val="StyleBoldUnderline"/>
          <w:rFonts w:cs="Arial"/>
          <w:highlight w:val="yellow"/>
        </w:rPr>
        <w:t>comfort ourselves with the idea that death is a part of life</w:t>
      </w:r>
      <w:r w:rsidRPr="00336858">
        <w:rPr>
          <w:rStyle w:val="StyleBoldUnderline"/>
          <w:rFonts w:cs="Arial"/>
        </w:rPr>
        <w:t xml:space="preserve">, that is always has been and always will be, and that our deaths will clear the way for the generation of new life. Not only has the projection towards “always” been called into question, but </w:t>
      </w:r>
      <w:r w:rsidRPr="00336858">
        <w:rPr>
          <w:rStyle w:val="StyleBoldUnderline"/>
          <w:rFonts w:cs="Arial"/>
          <w:highlight w:val="yellow"/>
        </w:rPr>
        <w:t>the notion that death contributes to life has been overshadowed by the possibility of the complete annihilation of all life</w:t>
      </w:r>
      <w:r w:rsidRPr="00336858">
        <w:rPr>
          <w:rFonts w:cs="Arial"/>
        </w:rPr>
        <w:t>. Moreover, death as the origin of life has been given sinister meaning by the calculations of Nazism: the use of human remains as fertilizer and stuffing for mattresses, among other things. Such economics turn imagery of the “cycle of life” into mockery.</w:t>
      </w:r>
    </w:p>
    <w:p w:rsidR="00AF3FAF" w:rsidRDefault="00AF3FAF" w:rsidP="00AF3FAF"/>
    <w:p w:rsidR="00AF3FAF" w:rsidRDefault="00AF3FAF" w:rsidP="00AF3FAF">
      <w:pPr>
        <w:pStyle w:val="Heading2"/>
      </w:pPr>
      <w:r>
        <w:t>courts link</w:t>
      </w:r>
    </w:p>
    <w:p w:rsidR="00AF3FAF" w:rsidRDefault="00AF3FAF" w:rsidP="00AF3FAF"/>
    <w:p w:rsidR="00AF3FAF" w:rsidRPr="00DC7C44" w:rsidRDefault="00AF3FAF" w:rsidP="00AF3FAF">
      <w:pPr>
        <w:pStyle w:val="Heading4"/>
      </w:pPr>
      <w:r>
        <w:t>Obama is Velcro and will receive blame for everything</w:t>
      </w:r>
    </w:p>
    <w:p w:rsidR="00AF3FAF" w:rsidRDefault="00AF3FAF" w:rsidP="00AF3FAF">
      <w:r w:rsidRPr="00DC7C44">
        <w:rPr>
          <w:b/>
          <w:kern w:val="32"/>
          <w:sz w:val="24"/>
        </w:rPr>
        <w:t>Nicholas &amp; Hook 10</w:t>
      </w:r>
      <w:r w:rsidRPr="00DC7C44">
        <w:t xml:space="preserve"> Peter and Janet, Staff Writers – LA Times, “Obama the Velcro president”, LA Times, 7-30, </w:t>
      </w:r>
      <w:hyperlink r:id="rId19" w:history="1">
        <w:r w:rsidRPr="00DC1196">
          <w:rPr>
            <w:rStyle w:val="Hyperlink"/>
          </w:rPr>
          <w:t>http://articles.latimes.com/2010/jul/30/nation/la-na-velcro-presidency-20100730/3</w:t>
        </w:r>
      </w:hyperlink>
    </w:p>
    <w:p w:rsidR="00AF3FAF" w:rsidRPr="00DC7C44" w:rsidRDefault="00AF3FAF" w:rsidP="00AF3FAF"/>
    <w:p w:rsidR="00AF3FAF" w:rsidRDefault="00AF3FAF" w:rsidP="00AF3FAF">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50765">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50765">
        <w:rPr>
          <w:highlight w:val="yellow"/>
          <w:u w:val="single"/>
        </w:rPr>
        <w:t xml:space="preserve">Obama has become </w:t>
      </w:r>
      <w:r w:rsidRPr="00F50765">
        <w:rPr>
          <w:b/>
          <w:highlight w:val="yellow"/>
          <w:u w:val="single"/>
        </w:rPr>
        <w:t>ensnared in blame</w:t>
      </w:r>
      <w:r w:rsidRPr="00F50765">
        <w:rPr>
          <w:highlight w:val="yellow"/>
          <w:u w:val="single"/>
        </w:rPr>
        <w:t>.</w:t>
      </w:r>
      <w:r w:rsidRPr="002F326D">
        <w:rPr>
          <w:sz w:val="12"/>
          <w:u w:val="single"/>
        </w:rPr>
        <w:t xml:space="preserve">¶ </w:t>
      </w:r>
      <w:r w:rsidRPr="00F50765">
        <w:rPr>
          <w:highlight w:val="yellow"/>
          <w:u w:val="single"/>
        </w:rPr>
        <w:t>Hoping to</w:t>
      </w:r>
      <w:r w:rsidRPr="00DC7C44">
        <w:rPr>
          <w:u w:val="single"/>
        </w:rPr>
        <w:t xml:space="preserve"> </w:t>
      </w:r>
      <w:r w:rsidRPr="00DC7C44">
        <w:rPr>
          <w:b/>
          <w:u w:val="single"/>
        </w:rPr>
        <w:t xml:space="preserve">better </w:t>
      </w:r>
      <w:r w:rsidRPr="00F50765">
        <w:rPr>
          <w:b/>
          <w:highlight w:val="yellow"/>
          <w:u w:val="single"/>
        </w:rPr>
        <w:t>insulate Obama</w:t>
      </w:r>
      <w:r w:rsidRPr="00607AC4">
        <w:rPr>
          <w:sz w:val="12"/>
          <w:szCs w:val="12"/>
        </w:rPr>
        <w:t xml:space="preserve">, White </w:t>
      </w:r>
      <w:r w:rsidRPr="00DC7C44">
        <w:rPr>
          <w:u w:val="single"/>
        </w:rPr>
        <w:t xml:space="preserve">House </w:t>
      </w:r>
      <w:r w:rsidRPr="00F50765">
        <w:rPr>
          <w:highlight w:val="yellow"/>
          <w:u w:val="single"/>
        </w:rPr>
        <w:t xml:space="preserve">aides have sought to </w:t>
      </w:r>
      <w:r w:rsidRPr="00F50765">
        <w:rPr>
          <w:b/>
          <w:highlight w:val="yellow"/>
          <w:u w:val="single"/>
        </w:rPr>
        <w:t xml:space="preserve">give </w:t>
      </w:r>
      <w:r w:rsidRPr="00F50765">
        <w:rPr>
          <w:b/>
          <w:highlight w:val="yellow"/>
          <w:u w:val="single"/>
          <w:bdr w:val="single" w:sz="4" w:space="0" w:color="auto"/>
        </w:rPr>
        <w:t>other</w:t>
      </w:r>
      <w:r w:rsidRPr="00DC7C44">
        <w:rPr>
          <w:b/>
          <w:u w:val="single"/>
          <w:bdr w:val="single" w:sz="4" w:space="0" w:color="auto"/>
        </w:rPr>
        <w:t xml:space="preserve"> Cabinet </w:t>
      </w:r>
      <w:r w:rsidRPr="00F50765">
        <w:rPr>
          <w:b/>
          <w:highlight w:val="yellow"/>
          <w:u w:val="single"/>
          <w:bdr w:val="single" w:sz="4" w:space="0" w:color="auto"/>
        </w:rPr>
        <w:t>officials</w:t>
      </w:r>
      <w:r w:rsidRPr="00F50765">
        <w:rPr>
          <w:b/>
          <w:highlight w:val="yellow"/>
          <w:u w:val="single"/>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F50765">
        <w:rPr>
          <w:b/>
          <w:highlight w:val="yellow"/>
          <w:u w:val="single"/>
        </w:rPr>
        <w:t xml:space="preserve">But Obama remains </w:t>
      </w:r>
      <w:r w:rsidRPr="00F50765">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50765">
        <w:rPr>
          <w:highlight w:val="yellow"/>
          <w:u w:val="single"/>
        </w:rPr>
        <w:t xml:space="preserve">What's </w:t>
      </w:r>
      <w:r w:rsidRPr="00F50765">
        <w:rPr>
          <w:b/>
          <w:highlight w:val="yellow"/>
          <w:u w:val="single"/>
        </w:rPr>
        <w:t>not sticking</w:t>
      </w:r>
      <w:r w:rsidRPr="00DC7C44">
        <w:rPr>
          <w:b/>
          <w:u w:val="single"/>
        </w:rPr>
        <w:t xml:space="preserve"> to Obama</w:t>
      </w:r>
      <w:r w:rsidRPr="00DC7C44">
        <w:rPr>
          <w:u w:val="single"/>
        </w:rPr>
        <w:t xml:space="preserve"> </w:t>
      </w:r>
      <w:r w:rsidRPr="00F50765">
        <w:rPr>
          <w:highlight w:val="yellow"/>
          <w:u w:val="single"/>
        </w:rPr>
        <w:t>is a</w:t>
      </w:r>
      <w:r w:rsidRPr="00DC7C44">
        <w:rPr>
          <w:u w:val="single"/>
        </w:rPr>
        <w:t xml:space="preserve"> legislative </w:t>
      </w:r>
      <w:r w:rsidRPr="00F50765">
        <w:rPr>
          <w:highlight w:val="yellow"/>
          <w:u w:val="single"/>
        </w:rPr>
        <w:t>track record that his</w:t>
      </w:r>
      <w:r w:rsidRPr="00DC7C44">
        <w:rPr>
          <w:u w:val="single"/>
        </w:rPr>
        <w:t xml:space="preserve"> recent </w:t>
      </w:r>
      <w:r w:rsidRPr="00F50765">
        <w:rPr>
          <w:highlight w:val="yellow"/>
          <w:u w:val="single"/>
        </w:rPr>
        <w:t>predecessors</w:t>
      </w:r>
      <w:r w:rsidRPr="00DC7C44">
        <w:rPr>
          <w:u w:val="single"/>
        </w:rPr>
        <w:t xml:space="preserve"> might </w:t>
      </w:r>
      <w:r w:rsidRPr="00F50765">
        <w:rPr>
          <w:highlight w:val="yellow"/>
          <w:u w:val="single"/>
        </w:rPr>
        <w:t xml:space="preserve">envy. </w:t>
      </w:r>
      <w:r w:rsidRPr="00F50765">
        <w:rPr>
          <w:b/>
          <w:highlight w:val="yellow"/>
          <w:u w:val="single"/>
        </w:rPr>
        <w:t>Political dividends</w:t>
      </w:r>
      <w:r w:rsidRPr="00DC7C44">
        <w:rPr>
          <w:u w:val="single"/>
        </w:rPr>
        <w:t xml:space="preserve"> from passage of a healthcare overhaul or a financial regulatory bill </w:t>
      </w:r>
      <w:r w:rsidRPr="00F50765">
        <w:rPr>
          <w:b/>
          <w:highlight w:val="yellow"/>
          <w:u w:val="single"/>
        </w:rPr>
        <w:t>have been fleeting</w:t>
      </w:r>
      <w:r w:rsidRPr="00DC7C44">
        <w:rPr>
          <w:u w:val="single"/>
        </w:rPr>
        <w:t>.</w:t>
      </w:r>
      <w:r w:rsidRPr="002F326D">
        <w:rPr>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50765">
        <w:rPr>
          <w:b/>
          <w:highlight w:val="yellow"/>
          <w:u w:val="single"/>
          <w:bdr w:val="single" w:sz="4" w:space="0" w:color="auto"/>
        </w:rPr>
        <w:t>Insulating the president</w:t>
      </w:r>
      <w:r w:rsidRPr="00DC7C44">
        <w:rPr>
          <w:b/>
          <w:u w:val="single"/>
          <w:bdr w:val="single" w:sz="4" w:space="0" w:color="auto"/>
        </w:rPr>
        <w:t xml:space="preserve"> from bad news </w:t>
      </w:r>
      <w:r w:rsidRPr="00F50765">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F50765">
        <w:rPr>
          <w:b/>
          <w:highlight w:val="yellow"/>
          <w:u w:val="single"/>
        </w:rPr>
        <w:t>Reagan's Cabinet</w:t>
      </w:r>
      <w:r w:rsidRPr="00DC7C44">
        <w:rPr>
          <w:b/>
          <w:u w:val="single"/>
        </w:rPr>
        <w:t xml:space="preserve"> officials </w:t>
      </w:r>
      <w:r w:rsidRPr="00F50765">
        <w:rPr>
          <w:b/>
          <w:highlight w:val="yellow"/>
          <w:u w:val="single"/>
        </w:rPr>
        <w:t xml:space="preserve">often took the blame, </w:t>
      </w:r>
      <w:r w:rsidRPr="00F50765">
        <w:rPr>
          <w:b/>
          <w:highlight w:val="yellow"/>
          <w:u w:val="single"/>
          <w:bdr w:val="single" w:sz="4" w:space="0" w:color="auto"/>
        </w:rPr>
        <w:t>shielding the boss</w:t>
      </w:r>
      <w:r w:rsidRPr="00DC7C44">
        <w:rPr>
          <w:u w:val="single"/>
        </w:rPr>
        <w:t>.</w:t>
      </w:r>
      <w:r w:rsidRPr="002F326D">
        <w:rPr>
          <w:sz w:val="12"/>
          <w:u w:val="single"/>
        </w:rPr>
        <w:t xml:space="preserve">¶ </w:t>
      </w:r>
      <w:r w:rsidRPr="00F50765">
        <w:rPr>
          <w:highlight w:val="yellow"/>
          <w:u w:val="single"/>
        </w:rPr>
        <w:t>But</w:t>
      </w:r>
      <w:r w:rsidRPr="00F50765">
        <w:rPr>
          <w:sz w:val="12"/>
          <w:szCs w:val="12"/>
          <w:highlight w:val="yellow"/>
        </w:rPr>
        <w:t xml:space="preserve"> </w:t>
      </w:r>
      <w:r w:rsidRPr="00F50765">
        <w:rPr>
          <w:b/>
          <w:highlight w:val="yellow"/>
          <w:u w:val="single"/>
        </w:rPr>
        <w:t>the</w:t>
      </w:r>
      <w:r w:rsidRPr="00F50765">
        <w:rPr>
          <w:b/>
          <w:sz w:val="16"/>
          <w:highlight w:val="yellow"/>
        </w:rPr>
        <w:t xml:space="preserve"> </w:t>
      </w:r>
      <w:r w:rsidRPr="00F50765">
        <w:rPr>
          <w:b/>
          <w:highlight w:val="yellow"/>
          <w:u w:val="single"/>
        </w:rPr>
        <w:t>Obama admin</w:t>
      </w:r>
      <w:r w:rsidRPr="00DC7C44">
        <w:rPr>
          <w:b/>
          <w:u w:val="single"/>
        </w:rPr>
        <w:t xml:space="preserve">istration </w:t>
      </w:r>
      <w:r w:rsidRPr="00F50765">
        <w:rPr>
          <w:b/>
          <w:highlight w:val="yellow"/>
          <w:u w:val="single"/>
        </w:rPr>
        <w:t>is</w:t>
      </w:r>
      <w:r w:rsidRPr="00DC7C44">
        <w:rPr>
          <w:b/>
          <w:u w:val="single"/>
        </w:rPr>
        <w:t xml:space="preserve"> about </w:t>
      </w:r>
      <w:r w:rsidRPr="00F50765">
        <w:rPr>
          <w:b/>
          <w:highlight w:val="yellow"/>
          <w:u w:val="single"/>
        </w:rPr>
        <w:t>one man</w:t>
      </w:r>
      <w:r w:rsidRPr="00DC7C44">
        <w:rPr>
          <w:u w:val="single"/>
        </w:rPr>
        <w:t xml:space="preserve">. Obama is the White House's chief spokesman, policy pitchman, fundraiser and negotiator. </w:t>
      </w:r>
      <w:r w:rsidRPr="00F50765">
        <w:rPr>
          <w:b/>
          <w:highlight w:val="yellow"/>
          <w:u w:val="single"/>
          <w:bdr w:val="single" w:sz="4" w:space="0" w:color="auto"/>
        </w:rPr>
        <w:t>No Cabinet secretary has emerged as a</w:t>
      </w:r>
      <w:r w:rsidRPr="00DC7C44">
        <w:rPr>
          <w:b/>
          <w:u w:val="single"/>
          <w:bdr w:val="single" w:sz="4" w:space="0" w:color="auto"/>
        </w:rPr>
        <w:t xml:space="preserve">n adequate </w:t>
      </w:r>
      <w:r w:rsidRPr="00F50765">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F50765">
        <w:rPr>
          <w:b/>
          <w:highlight w:val="yellow"/>
          <w:u w:val="single"/>
        </w:rPr>
        <w:t>more falls to Obama</w:t>
      </w:r>
      <w:r w:rsidRPr="00DC7C44">
        <w:rPr>
          <w:b/>
          <w:u w:val="single"/>
        </w:rPr>
        <w:t xml:space="preserve">, reinforcing the Velcro effect: </w:t>
      </w:r>
      <w:r w:rsidRPr="00F50765">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AF3FAF" w:rsidRDefault="00AF3FAF" w:rsidP="00AF3FAF"/>
    <w:p w:rsidR="00AF3FAF" w:rsidRPr="00FC19AC" w:rsidRDefault="00AF3FAF" w:rsidP="00AF3FAF">
      <w:pPr>
        <w:pStyle w:val="Heading4"/>
      </w:pPr>
      <w:r>
        <w:t>Obama gets blame for courts – election issue and Republican spin</w:t>
      </w:r>
    </w:p>
    <w:p w:rsidR="00AF3FAF" w:rsidRDefault="00AF3FAF" w:rsidP="00AF3FAF">
      <w:r w:rsidRPr="00FC19AC">
        <w:rPr>
          <w:rStyle w:val="AuthorDate"/>
        </w:rPr>
        <w:t>Time</w:t>
      </w:r>
      <w:r>
        <w:rPr>
          <w:rStyle w:val="AuthorDate"/>
        </w:rPr>
        <w:t>,</w:t>
      </w:r>
      <w:r w:rsidRPr="00FC19AC">
        <w:rPr>
          <w:rStyle w:val="AuthorDate"/>
        </w:rPr>
        <w:t xml:space="preserve"> 9</w:t>
      </w:r>
      <w:r w:rsidRPr="00207D72">
        <w:t xml:space="preserve"> (</w:t>
      </w:r>
      <w:r>
        <w:t>“</w:t>
      </w:r>
      <w:r w:rsidRPr="00207D72">
        <w:t>Obama's Supreme Move to the Center,</w:t>
      </w:r>
      <w:r>
        <w:t>” 1/26,</w:t>
      </w:r>
      <w:r w:rsidRPr="00207D72">
        <w:t xml:space="preserve"> </w:t>
      </w:r>
      <w:hyperlink r:id="rId20" w:history="1">
        <w:r w:rsidRPr="00DA2B4A">
          <w:rPr>
            <w:rStyle w:val="Hyperlink"/>
          </w:rPr>
          <w:t>http://www.time.com/time/printout/0,8816,1818334,00.html</w:t>
        </w:r>
      </w:hyperlink>
      <w:r w:rsidRPr="00207D72">
        <w:t>)</w:t>
      </w:r>
    </w:p>
    <w:p w:rsidR="00AF3FAF" w:rsidRPr="00207D72" w:rsidRDefault="00AF3FAF" w:rsidP="00AF3FAF">
      <w:pPr>
        <w:tabs>
          <w:tab w:val="left" w:pos="4065"/>
        </w:tabs>
      </w:pPr>
      <w:r>
        <w:tab/>
      </w:r>
    </w:p>
    <w:p w:rsidR="00AF3FAF" w:rsidRPr="00A740EB" w:rsidRDefault="00AF3FAF" w:rsidP="00AF3FAF">
      <w:pPr>
        <w:rPr>
          <w:sz w:val="16"/>
        </w:rPr>
      </w:pPr>
      <w:r w:rsidRPr="0059269E">
        <w:rPr>
          <w:rStyle w:val="StyleBoldUnderline"/>
          <w:highlight w:val="green"/>
        </w:rPr>
        <w:t>When the</w:t>
      </w:r>
      <w:r w:rsidRPr="006D2BD3">
        <w:rPr>
          <w:rStyle w:val="StyleBoldUnderline"/>
        </w:rPr>
        <w:t xml:space="preserve"> Supreme </w:t>
      </w:r>
      <w:r w:rsidRPr="0059269E">
        <w:rPr>
          <w:rStyle w:val="StyleBoldUnderline"/>
          <w:highlight w:val="green"/>
        </w:rPr>
        <w:t>Court issues rulings</w:t>
      </w:r>
      <w:r w:rsidRPr="006D2BD3">
        <w:rPr>
          <w:rStyle w:val="StyleBoldUnderline"/>
        </w:rPr>
        <w:t xml:space="preserve"> on hot-button issues </w:t>
      </w:r>
      <w:r w:rsidRPr="00A740EB">
        <w:rPr>
          <w:sz w:val="16"/>
        </w:rPr>
        <w:t xml:space="preserve">like gun control and the death penalty in the middle of a presidential campaign, </w:t>
      </w:r>
      <w:r w:rsidRPr="0059269E">
        <w:rPr>
          <w:rStyle w:val="StyleBoldUnderline"/>
          <w:highlight w:val="green"/>
        </w:rPr>
        <w:t>Republicans</w:t>
      </w:r>
      <w:r w:rsidRPr="006D2BD3">
        <w:rPr>
          <w:rStyle w:val="StyleBoldUnderline"/>
        </w:rPr>
        <w:t xml:space="preserve"> could be excused for thinking they'll </w:t>
      </w:r>
      <w:r w:rsidRPr="0059269E">
        <w:rPr>
          <w:rStyle w:val="StyleBoldUnderline"/>
          <w:highlight w:val="green"/>
        </w:rPr>
        <w:t>have the perfect opportunity to paint their Democratic opponent as</w:t>
      </w:r>
      <w:r w:rsidRPr="006D2BD3">
        <w:rPr>
          <w:rStyle w:val="StyleBoldUnderline"/>
        </w:rPr>
        <w:t xml:space="preserve"> an </w:t>
      </w:r>
      <w:r w:rsidRPr="0059269E">
        <w:rPr>
          <w:rStyle w:val="StyleBoldUnderline"/>
          <w:highlight w:val="green"/>
        </w:rPr>
        <w:t>out-of-touch</w:t>
      </w:r>
      <w:r w:rsidRPr="006D2BD3">
        <w:rPr>
          <w:rStyle w:val="StyleBoldUnderline"/>
        </w:rPr>
        <w:t xml:space="preserve"> social liberal</w:t>
      </w:r>
      <w:r w:rsidRPr="00A740EB">
        <w:rPr>
          <w:sz w:val="16"/>
        </w:rPr>
        <w:t xml:space="preserve">. But while Barack </w:t>
      </w:r>
      <w:r w:rsidRPr="0059269E">
        <w:rPr>
          <w:rStyle w:val="StyleBoldUnderline"/>
        </w:rPr>
        <w:t>Obama may be ranked as one of the Senate's most liberal members</w:t>
      </w:r>
      <w:r w:rsidRPr="006D2BD3">
        <w:rPr>
          <w:rStyle w:val="StyleBoldUnderline"/>
        </w:rPr>
        <w:t>, his reactions to this week's controversial court decisions showed yet again how he is carefully moving to the center</w:t>
      </w:r>
      <w:r w:rsidRPr="00A740EB">
        <w:rPr>
          <w:sz w:val="16"/>
        </w:rPr>
        <w:t xml:space="preserve">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Scheunemann was even tougher in a conference call Thursday. "What's becoming clear in this campaign," Scheunemann said, is "that for Senator Obama the most important issue in the election is the political fortunes of Senator Obama. He has demonstrated that there really is no position he holds that isn't negotiable or isn't subject to change depending on how he calculates it will affect his political fortunes." </w:t>
      </w:r>
      <w:r w:rsidRPr="006D2BD3">
        <w:rPr>
          <w:rStyle w:val="StyleBoldUnderline"/>
        </w:rPr>
        <w:t xml:space="preserve"> </w:t>
      </w:r>
      <w:r w:rsidRPr="0059269E">
        <w:rPr>
          <w:rStyle w:val="StyleBoldUnderline"/>
          <w:highlight w:val="green"/>
        </w:rPr>
        <w:t>Politicians are</w:t>
      </w:r>
      <w:r w:rsidRPr="006D2BD3">
        <w:rPr>
          <w:rStyle w:val="StyleBoldUnderline"/>
        </w:rPr>
        <w:t xml:space="preserve"> always </w:t>
      </w:r>
      <w:r w:rsidRPr="0059269E">
        <w:rPr>
          <w:rStyle w:val="StyleBoldUnderline"/>
          <w:highlight w:val="green"/>
        </w:rPr>
        <w:t>happy to get a chance to accuse opponents</w:t>
      </w:r>
      <w:r w:rsidRPr="006D2BD3">
        <w:rPr>
          <w:rStyle w:val="StyleBoldUnderline"/>
        </w:rPr>
        <w:t xml:space="preserve"> of flip-flopping, but McCain's team may be more afraid of Obama's shift to the center than their words betray.</w:t>
      </w:r>
      <w:r w:rsidRPr="00A740EB">
        <w:rPr>
          <w:sz w:val="16"/>
        </w:rPr>
        <w:t xml:space="preserve">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w:t>
      </w:r>
      <w:r w:rsidRPr="0059269E">
        <w:rPr>
          <w:rStyle w:val="StyleBoldUnderline"/>
          <w:highlight w:val="green"/>
        </w:rPr>
        <w:t>despite Obama's</w:t>
      </w:r>
      <w:r w:rsidRPr="006D2BD3">
        <w:rPr>
          <w:rStyle w:val="StyleBoldUnderline"/>
        </w:rPr>
        <w:t xml:space="preserve"> </w:t>
      </w:r>
      <w:r w:rsidRPr="0059269E">
        <w:rPr>
          <w:rStyle w:val="StyleBoldUnderline"/>
          <w:highlight w:val="green"/>
        </w:rPr>
        <w:t>moderate response to the</w:t>
      </w:r>
      <w:r w:rsidRPr="006D2BD3">
        <w:rPr>
          <w:rStyle w:val="StyleBoldUnderline"/>
        </w:rPr>
        <w:t xml:space="preserve"> Supreme </w:t>
      </w:r>
      <w:r w:rsidRPr="0059269E">
        <w:rPr>
          <w:rStyle w:val="StyleBoldUnderline"/>
          <w:highlight w:val="green"/>
        </w:rPr>
        <w:t>Court decisions</w:t>
      </w:r>
      <w:r w:rsidRPr="00A740EB">
        <w:rPr>
          <w:sz w:val="16"/>
        </w:rPr>
        <w:t xml:space="preserve">, the issues alone will rally supporters to him. </w:t>
      </w:r>
      <w:r w:rsidRPr="0059269E">
        <w:rPr>
          <w:sz w:val="16"/>
        </w:rPr>
        <w:t>"</w:t>
      </w:r>
      <w:r w:rsidRPr="0059269E">
        <w:rPr>
          <w:rStyle w:val="StyleBoldUnderline"/>
        </w:rPr>
        <w:t xml:space="preserve">What both of these </w:t>
      </w:r>
      <w:r w:rsidRPr="0059269E">
        <w:rPr>
          <w:rStyle w:val="StyleBoldUnderline"/>
          <w:highlight w:val="green"/>
        </w:rPr>
        <w:t>decisions say</w:t>
      </w:r>
      <w:r w:rsidRPr="0059269E">
        <w:rPr>
          <w:rStyle w:val="StyleBoldUnderline"/>
        </w:rPr>
        <w:t xml:space="preserve"> to me is</w:t>
      </w:r>
      <w:r w:rsidRPr="006D2BD3">
        <w:rPr>
          <w:rStyle w:val="StyleBoldUnderline"/>
        </w:rPr>
        <w:t xml:space="preserve"> that </w:t>
      </w:r>
      <w:r w:rsidRPr="0059269E">
        <w:rPr>
          <w:rStyle w:val="StyleBoldUnderline"/>
          <w:highlight w:val="green"/>
        </w:rPr>
        <w:t>the</w:t>
      </w:r>
      <w:r w:rsidRPr="006D2BD3">
        <w:rPr>
          <w:rStyle w:val="StyleBoldUnderline"/>
        </w:rPr>
        <w:t xml:space="preserve"> Supreme </w:t>
      </w:r>
      <w:r w:rsidRPr="0059269E">
        <w:rPr>
          <w:rStyle w:val="StyleBoldUnderline"/>
          <w:highlight w:val="green"/>
        </w:rPr>
        <w:t>Court</w:t>
      </w:r>
      <w:r w:rsidRPr="006D2BD3">
        <w:rPr>
          <w:rStyle w:val="StyleBoldUnderline"/>
        </w:rPr>
        <w:t xml:space="preserve"> really </w:t>
      </w:r>
      <w:r w:rsidRPr="0059269E">
        <w:rPr>
          <w:rStyle w:val="StyleBoldUnderline"/>
          <w:highlight w:val="green"/>
        </w:rPr>
        <w:t>is an election-year issue</w:t>
      </w:r>
      <w:r w:rsidRPr="00A740EB">
        <w:rPr>
          <w:sz w:val="16"/>
        </w:rPr>
        <w:t xml:space="preserve">," says Kathryn Kolbert, president of People For the American Way. "We're still only one justice away from a range of really negative decisions that would take away rights that most Americans take for granted," she says.  And </w:t>
      </w:r>
      <w:r w:rsidRPr="0059269E">
        <w:rPr>
          <w:rStyle w:val="StyleBoldUnderline"/>
          <w:highlight w:val="green"/>
        </w:rPr>
        <w:t>Obama's run to the center</w:t>
      </w:r>
      <w:r w:rsidRPr="006D2BD3">
        <w:rPr>
          <w:rStyle w:val="StyleBoldUnderline"/>
        </w:rPr>
        <w:t xml:space="preserve"> surely </w:t>
      </w:r>
      <w:r w:rsidRPr="0059269E">
        <w:rPr>
          <w:rStyle w:val="StyleBoldUnderline"/>
          <w:highlight w:val="green"/>
        </w:rPr>
        <w:t>won't stop conservatives from using the specter of a Democratic</w:t>
      </w:r>
      <w:r w:rsidRPr="006D2BD3">
        <w:rPr>
          <w:rStyle w:val="StyleBoldUnderline"/>
        </w:rPr>
        <w:t xml:space="preserve">-appointed Supreme </w:t>
      </w:r>
      <w:r w:rsidRPr="0059269E">
        <w:rPr>
          <w:rStyle w:val="StyleBoldUnderline"/>
          <w:highlight w:val="green"/>
        </w:rPr>
        <w:t>Court to</w:t>
      </w:r>
      <w:r w:rsidRPr="006D2BD3">
        <w:rPr>
          <w:rStyle w:val="StyleBoldUnderline"/>
        </w:rPr>
        <w:t xml:space="preserve"> try to </w:t>
      </w:r>
      <w:r w:rsidRPr="0059269E">
        <w:rPr>
          <w:rStyle w:val="StyleBoldUnderline"/>
          <w:highlight w:val="green"/>
        </w:rPr>
        <w:t>rally support</w:t>
      </w:r>
      <w:r w:rsidRPr="00A740EB">
        <w:rPr>
          <w:sz w:val="16"/>
        </w:rPr>
        <w:t>.</w:t>
      </w:r>
    </w:p>
    <w:p w:rsidR="00AF3FAF" w:rsidRDefault="00AF3FAF" w:rsidP="00AF3FAF"/>
    <w:p w:rsidR="00AF3FAF" w:rsidRDefault="00AF3FAF" w:rsidP="00AF3FAF">
      <w:pPr>
        <w:pStyle w:val="Heading4"/>
      </w:pPr>
      <w:r>
        <w:t xml:space="preserve">Enforcement guarantees Obama gets blamed </w:t>
      </w:r>
    </w:p>
    <w:p w:rsidR="00AF3FAF" w:rsidRDefault="00AF3FAF" w:rsidP="00AF3FAF">
      <w:pPr>
        <w:ind w:left="360"/>
      </w:pPr>
      <w:r w:rsidRPr="00EA5538">
        <w:rPr>
          <w:rStyle w:val="AuthorDate"/>
          <w:highlight w:val="yellow"/>
        </w:rPr>
        <w:t>Canon and Johnson</w:t>
      </w:r>
      <w:r w:rsidRPr="007F4DEF">
        <w:t xml:space="preserve">, professor of polisci at UK and vice-presiding judge on the Oklahoma court of appeals, </w:t>
      </w:r>
      <w:r w:rsidRPr="005F766A">
        <w:rPr>
          <w:rStyle w:val="AuthorDate"/>
        </w:rPr>
        <w:t>‘99</w:t>
      </w:r>
      <w:r w:rsidRPr="007F4DEF">
        <w:t xml:space="preserve"> </w:t>
      </w:r>
    </w:p>
    <w:p w:rsidR="00AF3FAF" w:rsidRPr="007F4DEF" w:rsidRDefault="00AF3FAF" w:rsidP="00AF3FAF">
      <w:pPr>
        <w:ind w:left="360"/>
      </w:pPr>
      <w:r w:rsidRPr="007F4DEF">
        <w:t>(Bradley C. Canon and Charles A. Johnson, Judicial Policies: Implementation and Impact, 1999, p. 3)</w:t>
      </w:r>
    </w:p>
    <w:p w:rsidR="00AF3FAF" w:rsidRDefault="00AF3FAF" w:rsidP="00AF3FAF">
      <w:pPr>
        <w:ind w:left="360"/>
      </w:pPr>
    </w:p>
    <w:p w:rsidR="00AF3FAF" w:rsidRPr="006D2BD3" w:rsidRDefault="00AF3FAF" w:rsidP="00AF3FAF">
      <w:pPr>
        <w:ind w:left="360"/>
        <w:rPr>
          <w:rStyle w:val="StyleBoldUnderline"/>
          <w:highlight w:val="yellow"/>
        </w:rPr>
      </w:pPr>
      <w:r w:rsidRPr="005F766A">
        <w:rPr>
          <w:sz w:val="16"/>
        </w:rPr>
        <w:t>As we will see in later chapters, many judicial decisions afford a great deal of latitude for interpretation and implementation</w:t>
      </w:r>
      <w:r w:rsidRPr="006D2BD3">
        <w:rPr>
          <w:rStyle w:val="StyleBoldUnderline"/>
          <w:highlight w:val="yellow"/>
        </w:rPr>
        <w:t>. Political actors and institutions who follow through on the decisions make the judicial policy</w:t>
      </w:r>
      <w:r w:rsidRPr="006D2BD3">
        <w:rPr>
          <w:rStyle w:val="StyleBoldUnderline"/>
        </w:rPr>
        <w:t>.</w:t>
      </w:r>
      <w:r>
        <w:t xml:space="preserve"> Certainly, the </w:t>
      </w:r>
      <w:r w:rsidRPr="006D2BD3">
        <w:rPr>
          <w:rStyle w:val="StyleBoldUnderline"/>
          <w:highlight w:val="yellow"/>
        </w:rPr>
        <w:t xml:space="preserve">judges </w:t>
      </w:r>
      <w:r w:rsidRPr="00EA5538">
        <w:rPr>
          <w:sz w:val="16"/>
          <w:highlight w:val="yellow"/>
        </w:rPr>
        <w:t>w</w:t>
      </w:r>
      <w:r w:rsidRPr="005F766A">
        <w:rPr>
          <w:sz w:val="16"/>
        </w:rPr>
        <w:t>ho enforced civil rights decisions</w:t>
      </w:r>
      <w:r>
        <w:t xml:space="preserve"> </w:t>
      </w:r>
      <w:r w:rsidRPr="006D2BD3">
        <w:rPr>
          <w:rStyle w:val="StyleBoldUnderline"/>
          <w:highlight w:val="yellow"/>
        </w:rPr>
        <w:t xml:space="preserve">were subject to political pressures </w:t>
      </w:r>
      <w:r w:rsidRPr="005F766A">
        <w:rPr>
          <w:sz w:val="16"/>
        </w:rPr>
        <w:t>from a variety of sources. Similar pressures affected public and private institutions after court decisions on affirmative action.</w:t>
      </w:r>
      <w:r>
        <w:t xml:space="preserve"> </w:t>
      </w:r>
      <w:r w:rsidRPr="006D2BD3">
        <w:rPr>
          <w:rStyle w:val="StyleBoldUnderline"/>
        </w:rPr>
        <w:t>Even presidential politics may become intertwined with judicial policies</w:t>
      </w:r>
      <w:r w:rsidRPr="005F766A">
        <w:rPr>
          <w:sz w:val="16"/>
        </w:rPr>
        <w:t>, as did Richard Nixon’s 1968 “law and order” campaign criticizing the Supreme Court’s criminal justice decisions or the explosive issue of abortion in virtually every presidential election since 1980. Like Congress and the president, the Supreme Court and other</w:t>
      </w:r>
      <w:r>
        <w:t xml:space="preserve"> </w:t>
      </w:r>
      <w:r w:rsidRPr="006D2BD3">
        <w:rPr>
          <w:rStyle w:val="StyleBoldUnderline"/>
          <w:highlight w:val="yellow"/>
        </w:rPr>
        <w:t>courts must rely on others to translate policy into action</w:t>
      </w:r>
      <w:r>
        <w:t xml:space="preserve">. And like the processes of formulating legislative, executive, and judicial policies, </w:t>
      </w:r>
      <w:r w:rsidRPr="006D2BD3">
        <w:rPr>
          <w:rStyle w:val="StyleBoldUnderline"/>
          <w:highlight w:val="yellow"/>
        </w:rPr>
        <w:t>the process of translating those decisions into action is often a political one subject to a variety of pressures from a variety of political actors in the system.</w:t>
      </w:r>
    </w:p>
    <w:p w:rsidR="00AF3FAF" w:rsidRDefault="00AF3FAF" w:rsidP="00AF3FAF"/>
    <w:p w:rsidR="00AF3FAF" w:rsidRDefault="00AF3FAF" w:rsidP="00AF3FAF">
      <w:pPr>
        <w:pStyle w:val="Heading2"/>
      </w:pPr>
      <w:r>
        <w:t>structural violence</w:t>
      </w:r>
    </w:p>
    <w:p w:rsidR="00AF3FAF" w:rsidRDefault="00AF3FAF" w:rsidP="00AF3FAF"/>
    <w:p w:rsidR="00AF3FAF" w:rsidRPr="00336858" w:rsidRDefault="00AF3FAF" w:rsidP="00AF3FAF">
      <w:pPr>
        <w:pStyle w:val="Heading4"/>
        <w:rPr>
          <w:rFonts w:cs="Arial"/>
        </w:rPr>
      </w:pPr>
      <w:r w:rsidRPr="00336858">
        <w:rPr>
          <w:rFonts w:cs="Arial"/>
        </w:rPr>
        <w:t>War turns structural violence</w:t>
      </w:r>
    </w:p>
    <w:p w:rsidR="00AF3FAF" w:rsidRPr="00336858" w:rsidRDefault="00AF3FAF" w:rsidP="00AF3FAF">
      <w:pPr>
        <w:pStyle w:val="Cite"/>
        <w:rPr>
          <w:rFonts w:cs="Arial"/>
        </w:rPr>
      </w:pPr>
      <w:r w:rsidRPr="00336858">
        <w:rPr>
          <w:rFonts w:cs="Arial"/>
        </w:rPr>
        <w:t>Bulloch 8</w:t>
      </w:r>
    </w:p>
    <w:p w:rsidR="00AF3FAF" w:rsidRPr="00336858" w:rsidRDefault="00AF3FAF" w:rsidP="00AF3FAF">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AF3FAF" w:rsidRPr="00336858" w:rsidRDefault="00AF3FAF" w:rsidP="00AF3FAF">
      <w:pPr>
        <w:rPr>
          <w:rFonts w:cs="Arial"/>
        </w:rPr>
      </w:pPr>
      <w:r w:rsidRPr="00336858">
        <w:rPr>
          <w:rFonts w:cs="Arial"/>
        </w:rPr>
        <w:t xml:space="preserve"> Douglas Bulloch, IR Department, London School of Economics and Political Science. </w:t>
      </w:r>
    </w:p>
    <w:p w:rsidR="00AF3FAF" w:rsidRPr="00336858" w:rsidRDefault="00AF3FAF" w:rsidP="00AF3FAF">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AF3FAF" w:rsidRPr="00336858" w:rsidRDefault="00AF3FAF" w:rsidP="00AF3FAF">
      <w:pPr>
        <w:rPr>
          <w:rFonts w:cs="Arial"/>
        </w:rPr>
      </w:pPr>
    </w:p>
    <w:p w:rsidR="00AF3FAF" w:rsidRPr="00336858" w:rsidRDefault="00AF3FAF" w:rsidP="00AF3FAF">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AF3FAF" w:rsidRDefault="00AF3FAF" w:rsidP="00AF3FAF"/>
    <w:p w:rsidR="00C54A3C" w:rsidRPr="00C54A3C" w:rsidRDefault="00C54A3C" w:rsidP="00C54A3C"/>
    <w:sectPr w:rsidR="00C54A3C" w:rsidRPr="00C54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B20" w:rsidRDefault="00954B20" w:rsidP="005F5576">
      <w:r>
        <w:separator/>
      </w:r>
    </w:p>
  </w:endnote>
  <w:endnote w:type="continuationSeparator" w:id="0">
    <w:p w:rsidR="00954B20" w:rsidRDefault="00954B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erican Typewriter Condensed">
    <w:altName w:val="Arial"/>
    <w:charset w:val="00"/>
    <w:family w:val="auto"/>
    <w:pitch w:val="variable"/>
    <w:sig w:usb0="00000000" w:usb1="00000019" w:usb2="00000000" w:usb3="00000000" w:csb0="000001FB"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B20" w:rsidRDefault="00954B20" w:rsidP="005F5576">
      <w:r>
        <w:separator/>
      </w:r>
    </w:p>
  </w:footnote>
  <w:footnote w:type="continuationSeparator" w:id="0">
    <w:p w:rsidR="00954B20" w:rsidRDefault="00954B2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FAF"/>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2AC5"/>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4B20"/>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3FAF"/>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4A3C"/>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 w:val="00FF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Bold Cite Char,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2 Char2 Char Char,Heading 2 Char Char Char Char Char,Heading 2 Char Char1 Char Char,Heading 2 Char2 Char1,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AF3FAF"/>
    <w:pPr>
      <w:keepNext w:val="0"/>
      <w:keepLines w:val="0"/>
      <w:tabs>
        <w:tab w:val="left" w:pos="0"/>
        <w:tab w:val="right" w:pos="11160"/>
      </w:tabs>
      <w:outlineLvl w:val="9"/>
    </w:pPr>
    <w:rPr>
      <w:rFonts w:eastAsia="Calibri" w:cs="Times New Roman"/>
      <w:bCs w:val="0"/>
      <w:iCs w:val="0"/>
      <w:u w:val="single"/>
      <w:lang/>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link w:val="Cite"/>
    <w:qFormat/>
    <w:rsid w:val="00AF3FAF"/>
    <w:rPr>
      <w:rFonts w:ascii="Arial" w:hAnsi="Arial" w:cs="Times New Roman"/>
      <w:b/>
      <w:sz w:val="24"/>
      <w:u w:val="single"/>
      <w:lang/>
    </w:rPr>
  </w:style>
  <w:style w:type="character" w:customStyle="1" w:styleId="UnderlineBold">
    <w:name w:val="Underline + Bold"/>
    <w:uiPriority w:val="1"/>
    <w:qFormat/>
    <w:rsid w:val="00AF3FAF"/>
    <w:rPr>
      <w:b/>
      <w:sz w:val="20"/>
      <w:u w:val="single"/>
    </w:rPr>
  </w:style>
  <w:style w:type="paragraph" w:customStyle="1" w:styleId="TagText">
    <w:name w:val="TagText"/>
    <w:basedOn w:val="Normal"/>
    <w:qFormat/>
    <w:rsid w:val="00AF3FAF"/>
    <w:pPr>
      <w:spacing w:before="200"/>
    </w:pPr>
    <w:rPr>
      <w:rFonts w:eastAsiaTheme="minorEastAsia" w:cstheme="minorBidi"/>
      <w:b/>
      <w:sz w:val="24"/>
      <w:szCs w:val="24"/>
    </w:rPr>
  </w:style>
  <w:style w:type="character" w:customStyle="1" w:styleId="AuthorDate">
    <w:name w:val="Author Date"/>
    <w:rsid w:val="00AF3FAF"/>
    <w:rPr>
      <w:b/>
      <w:sz w:val="24"/>
      <w:u w:val="thick"/>
    </w:rPr>
  </w:style>
  <w:style w:type="character" w:styleId="HTMLCite">
    <w:name w:val="HTML Cite"/>
    <w:uiPriority w:val="99"/>
    <w:rsid w:val="00AF3FAF"/>
    <w:rPr>
      <w:i/>
      <w:iCs/>
    </w:rPr>
  </w:style>
  <w:style w:type="character" w:customStyle="1" w:styleId="slug-pub-date">
    <w:name w:val="slug-pub-date"/>
    <w:basedOn w:val="DefaultParagraphFont"/>
    <w:rsid w:val="00AF3FAF"/>
  </w:style>
  <w:style w:type="character" w:customStyle="1" w:styleId="slug-vol">
    <w:name w:val="slug-vol"/>
    <w:basedOn w:val="DefaultParagraphFont"/>
    <w:rsid w:val="00AF3FAF"/>
  </w:style>
  <w:style w:type="character" w:customStyle="1" w:styleId="slug-issue">
    <w:name w:val="slug-issue"/>
    <w:basedOn w:val="DefaultParagraphFont"/>
    <w:rsid w:val="00AF3FAF"/>
  </w:style>
  <w:style w:type="character" w:customStyle="1" w:styleId="slug-pages">
    <w:name w:val="slug-pages"/>
    <w:basedOn w:val="DefaultParagraphFont"/>
    <w:rsid w:val="00AF3FAF"/>
  </w:style>
  <w:style w:type="character" w:customStyle="1" w:styleId="TitleChar">
    <w:name w:val="Title Char"/>
    <w:basedOn w:val="DefaultParagraphFont"/>
    <w:link w:val="Title"/>
    <w:uiPriority w:val="1"/>
    <w:qFormat/>
    <w:rsid w:val="00352AC5"/>
    <w:rPr>
      <w:u w:val="single"/>
    </w:rPr>
  </w:style>
  <w:style w:type="paragraph" w:styleId="Title">
    <w:name w:val="Title"/>
    <w:basedOn w:val="Normal"/>
    <w:link w:val="TitleChar"/>
    <w:uiPriority w:val="1"/>
    <w:qFormat/>
    <w:rsid w:val="00352AC5"/>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semiHidden/>
    <w:rsid w:val="00352AC5"/>
    <w:rPr>
      <w:rFonts w:asciiTheme="majorHAnsi" w:eastAsiaTheme="majorEastAsia" w:hAnsiTheme="majorHAnsi" w:cstheme="majorBidi"/>
      <w:color w:val="17365D" w:themeColor="text2" w:themeShade="BF"/>
      <w:spacing w:val="5"/>
      <w:kern w:val="28"/>
      <w:sz w:val="52"/>
      <w:szCs w:val="52"/>
    </w:rPr>
  </w:style>
  <w:style w:type="character" w:customStyle="1" w:styleId="StyleStyleBold12pt">
    <w:name w:val="Style Style Bold + 12 pt"/>
    <w:aliases w:val="Style Style Bold,Style Style Bold + 12pt,Style Style + 12 pt,Style Style Bo... +"/>
    <w:uiPriority w:val="1"/>
    <w:qFormat/>
    <w:rsid w:val="00352AC5"/>
    <w:rPr>
      <w:b/>
      <w:sz w:val="24"/>
    </w:rPr>
  </w:style>
  <w:style w:type="character" w:customStyle="1" w:styleId="Box">
    <w:name w:val="Box"/>
    <w:uiPriority w:val="1"/>
    <w:qFormat/>
    <w:rsid w:val="00352AC5"/>
    <w:rPr>
      <w:b/>
      <w:u w:val="single"/>
      <w:bdr w:val="single" w:sz="4" w:space="0" w:color="auto"/>
    </w:rPr>
  </w:style>
  <w:style w:type="character" w:customStyle="1" w:styleId="CardsChar1">
    <w:name w:val="Cards Char1"/>
    <w:link w:val="Cards"/>
    <w:locked/>
    <w:rsid w:val="00352AC5"/>
    <w:rPr>
      <w:rFonts w:cs="Calibri"/>
    </w:rPr>
  </w:style>
  <w:style w:type="paragraph" w:customStyle="1" w:styleId="Cards">
    <w:name w:val="Cards"/>
    <w:basedOn w:val="Normal"/>
    <w:link w:val="CardsChar1"/>
    <w:qFormat/>
    <w:rsid w:val="00352AC5"/>
    <w:pPr>
      <w:autoSpaceDE w:val="0"/>
      <w:autoSpaceDN w:val="0"/>
      <w:adjustRightInd w:val="0"/>
      <w:ind w:left="432" w:right="432"/>
      <w:jc w:val="both"/>
    </w:pPr>
    <w:rPr>
      <w:rFonts w:asciiTheme="minorHAnsi" w:hAnsiTheme="minorHAnsi" w:cs="Calibri"/>
      <w:sz w:val="22"/>
    </w:rPr>
  </w:style>
  <w:style w:type="character" w:customStyle="1" w:styleId="A5">
    <w:name w:val="A5"/>
    <w:uiPriority w:val="99"/>
    <w:rsid w:val="00352AC5"/>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352AC5"/>
    <w:rPr>
      <w:rFonts w:ascii="Tahoma" w:hAnsi="Tahoma" w:cs="Tahoma"/>
      <w:sz w:val="16"/>
      <w:szCs w:val="16"/>
    </w:rPr>
  </w:style>
  <w:style w:type="character" w:customStyle="1" w:styleId="BalloonTextChar">
    <w:name w:val="Balloon Text Char"/>
    <w:basedOn w:val="DefaultParagraphFont"/>
    <w:link w:val="BalloonText"/>
    <w:uiPriority w:val="99"/>
    <w:semiHidden/>
    <w:rsid w:val="00352AC5"/>
    <w:rPr>
      <w:rFonts w:ascii="Tahoma" w:hAnsi="Tahoma" w:cs="Tahoma"/>
      <w:sz w:val="16"/>
      <w:szCs w:val="16"/>
    </w:rPr>
  </w:style>
  <w:style w:type="paragraph" w:customStyle="1" w:styleId="card">
    <w:name w:val="card"/>
    <w:basedOn w:val="Normal"/>
    <w:link w:val="cardChar"/>
    <w:qFormat/>
    <w:rsid w:val="00352AC5"/>
    <w:pPr>
      <w:ind w:right="288"/>
    </w:pPr>
    <w:rPr>
      <w:szCs w:val="20"/>
    </w:rPr>
  </w:style>
  <w:style w:type="character" w:customStyle="1" w:styleId="cardChar">
    <w:name w:val="card Char"/>
    <w:link w:val="card"/>
    <w:rsid w:val="00352AC5"/>
    <w:rPr>
      <w:rFonts w:ascii="Arial" w:hAnsi="Arial" w:cs="Times New Roman"/>
      <w:sz w:val="20"/>
      <w:szCs w:val="20"/>
    </w:rPr>
  </w:style>
  <w:style w:type="paragraph" w:customStyle="1" w:styleId="CiteCard">
    <w:name w:val="Cite_Card"/>
    <w:rsid w:val="00352AC5"/>
    <w:pPr>
      <w:spacing w:after="0" w:line="240" w:lineRule="auto"/>
      <w:ind w:left="720" w:right="720"/>
      <w:jc w:val="both"/>
    </w:pPr>
    <w:rPr>
      <w:rFonts w:ascii="Times New Roman" w:eastAsia="Times New Roman" w:hAnsi="Times New Roman" w:cs="Arial"/>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Bold Cite Char,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2 Char2 Char Char,Heading 2 Char Char Char Char Char,Heading 2 Char Char1 Char Char,Heading 2 Char2 Char1,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AF3FAF"/>
    <w:pPr>
      <w:keepNext w:val="0"/>
      <w:keepLines w:val="0"/>
      <w:tabs>
        <w:tab w:val="left" w:pos="0"/>
        <w:tab w:val="right" w:pos="11160"/>
      </w:tabs>
      <w:outlineLvl w:val="9"/>
    </w:pPr>
    <w:rPr>
      <w:rFonts w:eastAsia="Calibri" w:cs="Times New Roman"/>
      <w:bCs w:val="0"/>
      <w:iCs w:val="0"/>
      <w:u w:val="single"/>
      <w:lang/>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link w:val="Cite"/>
    <w:qFormat/>
    <w:rsid w:val="00AF3FAF"/>
    <w:rPr>
      <w:rFonts w:ascii="Arial" w:hAnsi="Arial" w:cs="Times New Roman"/>
      <w:b/>
      <w:sz w:val="24"/>
      <w:u w:val="single"/>
      <w:lang/>
    </w:rPr>
  </w:style>
  <w:style w:type="character" w:customStyle="1" w:styleId="UnderlineBold">
    <w:name w:val="Underline + Bold"/>
    <w:uiPriority w:val="1"/>
    <w:qFormat/>
    <w:rsid w:val="00AF3FAF"/>
    <w:rPr>
      <w:b/>
      <w:sz w:val="20"/>
      <w:u w:val="single"/>
    </w:rPr>
  </w:style>
  <w:style w:type="paragraph" w:customStyle="1" w:styleId="TagText">
    <w:name w:val="TagText"/>
    <w:basedOn w:val="Normal"/>
    <w:qFormat/>
    <w:rsid w:val="00AF3FAF"/>
    <w:pPr>
      <w:spacing w:before="200"/>
    </w:pPr>
    <w:rPr>
      <w:rFonts w:eastAsiaTheme="minorEastAsia" w:cstheme="minorBidi"/>
      <w:b/>
      <w:sz w:val="24"/>
      <w:szCs w:val="24"/>
    </w:rPr>
  </w:style>
  <w:style w:type="character" w:customStyle="1" w:styleId="AuthorDate">
    <w:name w:val="Author Date"/>
    <w:rsid w:val="00AF3FAF"/>
    <w:rPr>
      <w:b/>
      <w:sz w:val="24"/>
      <w:u w:val="thick"/>
    </w:rPr>
  </w:style>
  <w:style w:type="character" w:styleId="HTMLCite">
    <w:name w:val="HTML Cite"/>
    <w:uiPriority w:val="99"/>
    <w:rsid w:val="00AF3FAF"/>
    <w:rPr>
      <w:i/>
      <w:iCs/>
    </w:rPr>
  </w:style>
  <w:style w:type="character" w:customStyle="1" w:styleId="slug-pub-date">
    <w:name w:val="slug-pub-date"/>
    <w:basedOn w:val="DefaultParagraphFont"/>
    <w:rsid w:val="00AF3FAF"/>
  </w:style>
  <w:style w:type="character" w:customStyle="1" w:styleId="slug-vol">
    <w:name w:val="slug-vol"/>
    <w:basedOn w:val="DefaultParagraphFont"/>
    <w:rsid w:val="00AF3FAF"/>
  </w:style>
  <w:style w:type="character" w:customStyle="1" w:styleId="slug-issue">
    <w:name w:val="slug-issue"/>
    <w:basedOn w:val="DefaultParagraphFont"/>
    <w:rsid w:val="00AF3FAF"/>
  </w:style>
  <w:style w:type="character" w:customStyle="1" w:styleId="slug-pages">
    <w:name w:val="slug-pages"/>
    <w:basedOn w:val="DefaultParagraphFont"/>
    <w:rsid w:val="00AF3FAF"/>
  </w:style>
  <w:style w:type="character" w:customStyle="1" w:styleId="TitleChar">
    <w:name w:val="Title Char"/>
    <w:basedOn w:val="DefaultParagraphFont"/>
    <w:link w:val="Title"/>
    <w:uiPriority w:val="1"/>
    <w:qFormat/>
    <w:rsid w:val="00352AC5"/>
    <w:rPr>
      <w:u w:val="single"/>
    </w:rPr>
  </w:style>
  <w:style w:type="paragraph" w:styleId="Title">
    <w:name w:val="Title"/>
    <w:basedOn w:val="Normal"/>
    <w:link w:val="TitleChar"/>
    <w:uiPriority w:val="1"/>
    <w:qFormat/>
    <w:rsid w:val="00352AC5"/>
    <w:pPr>
      <w:spacing w:before="240" w:after="60"/>
      <w:ind w:left="432" w:righ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semiHidden/>
    <w:rsid w:val="00352AC5"/>
    <w:rPr>
      <w:rFonts w:asciiTheme="majorHAnsi" w:eastAsiaTheme="majorEastAsia" w:hAnsiTheme="majorHAnsi" w:cstheme="majorBidi"/>
      <w:color w:val="17365D" w:themeColor="text2" w:themeShade="BF"/>
      <w:spacing w:val="5"/>
      <w:kern w:val="28"/>
      <w:sz w:val="52"/>
      <w:szCs w:val="52"/>
    </w:rPr>
  </w:style>
  <w:style w:type="character" w:customStyle="1" w:styleId="StyleStyleBold12pt">
    <w:name w:val="Style Style Bold + 12 pt"/>
    <w:aliases w:val="Style Style Bold,Style Style Bold + 12pt,Style Style + 12 pt,Style Style Bo... +"/>
    <w:uiPriority w:val="1"/>
    <w:qFormat/>
    <w:rsid w:val="00352AC5"/>
    <w:rPr>
      <w:b/>
      <w:sz w:val="24"/>
    </w:rPr>
  </w:style>
  <w:style w:type="character" w:customStyle="1" w:styleId="Box">
    <w:name w:val="Box"/>
    <w:uiPriority w:val="1"/>
    <w:qFormat/>
    <w:rsid w:val="00352AC5"/>
    <w:rPr>
      <w:b/>
      <w:u w:val="single"/>
      <w:bdr w:val="single" w:sz="4" w:space="0" w:color="auto"/>
    </w:rPr>
  </w:style>
  <w:style w:type="character" w:customStyle="1" w:styleId="CardsChar1">
    <w:name w:val="Cards Char1"/>
    <w:link w:val="Cards"/>
    <w:locked/>
    <w:rsid w:val="00352AC5"/>
    <w:rPr>
      <w:rFonts w:cs="Calibri"/>
    </w:rPr>
  </w:style>
  <w:style w:type="paragraph" w:customStyle="1" w:styleId="Cards">
    <w:name w:val="Cards"/>
    <w:basedOn w:val="Normal"/>
    <w:link w:val="CardsChar1"/>
    <w:qFormat/>
    <w:rsid w:val="00352AC5"/>
    <w:pPr>
      <w:autoSpaceDE w:val="0"/>
      <w:autoSpaceDN w:val="0"/>
      <w:adjustRightInd w:val="0"/>
      <w:ind w:left="432" w:right="432"/>
      <w:jc w:val="both"/>
    </w:pPr>
    <w:rPr>
      <w:rFonts w:asciiTheme="minorHAnsi" w:hAnsiTheme="minorHAnsi" w:cs="Calibri"/>
      <w:sz w:val="22"/>
    </w:rPr>
  </w:style>
  <w:style w:type="character" w:customStyle="1" w:styleId="A5">
    <w:name w:val="A5"/>
    <w:uiPriority w:val="99"/>
    <w:rsid w:val="00352AC5"/>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352AC5"/>
    <w:rPr>
      <w:rFonts w:ascii="Tahoma" w:hAnsi="Tahoma" w:cs="Tahoma"/>
      <w:sz w:val="16"/>
      <w:szCs w:val="16"/>
    </w:rPr>
  </w:style>
  <w:style w:type="character" w:customStyle="1" w:styleId="BalloonTextChar">
    <w:name w:val="Balloon Text Char"/>
    <w:basedOn w:val="DefaultParagraphFont"/>
    <w:link w:val="BalloonText"/>
    <w:uiPriority w:val="99"/>
    <w:semiHidden/>
    <w:rsid w:val="00352AC5"/>
    <w:rPr>
      <w:rFonts w:ascii="Tahoma" w:hAnsi="Tahoma" w:cs="Tahoma"/>
      <w:sz w:val="16"/>
      <w:szCs w:val="16"/>
    </w:rPr>
  </w:style>
  <w:style w:type="paragraph" w:customStyle="1" w:styleId="card">
    <w:name w:val="card"/>
    <w:basedOn w:val="Normal"/>
    <w:link w:val="cardChar"/>
    <w:qFormat/>
    <w:rsid w:val="00352AC5"/>
    <w:pPr>
      <w:ind w:right="288"/>
    </w:pPr>
    <w:rPr>
      <w:szCs w:val="20"/>
    </w:rPr>
  </w:style>
  <w:style w:type="character" w:customStyle="1" w:styleId="cardChar">
    <w:name w:val="card Char"/>
    <w:link w:val="card"/>
    <w:rsid w:val="00352AC5"/>
    <w:rPr>
      <w:rFonts w:ascii="Arial" w:hAnsi="Arial" w:cs="Times New Roman"/>
      <w:sz w:val="20"/>
      <w:szCs w:val="20"/>
    </w:rPr>
  </w:style>
  <w:style w:type="paragraph" w:customStyle="1" w:styleId="CiteCard">
    <w:name w:val="Cite_Card"/>
    <w:rsid w:val="00352AC5"/>
    <w:pPr>
      <w:spacing w:after="0" w:line="240" w:lineRule="auto"/>
      <w:ind w:left="720" w:right="720"/>
      <w:jc w:val="both"/>
    </w:pPr>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itconversations.com/shows/detail470.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sr.org/nuclear-bailout/resources/062310-release.pdf" TargetMode="External"/><Relationship Id="rId17" Type="http://schemas.openxmlformats.org/officeDocument/2006/relationships/hyperlink" Target="http://www.cato-unbound.org/2011/07/18/bruce-bueno-de-mesquita/fox-hedging-or-knowing-one-big-way-to-know-many-things/?utm_source=feedburner&amp;utm_medium=feed&amp;utm_campaign=Feed%3A+cato-unbound+%28Cato+Unbound%29" TargetMode="External"/><Relationship Id="rId2" Type="http://schemas.openxmlformats.org/officeDocument/2006/relationships/customXml" Target="../customXml/item2.xml"/><Relationship Id="rId16" Type="http://schemas.openxmlformats.org/officeDocument/2006/relationships/hyperlink" Target="http://nsc.anu.edu.au/test/documents/Sims_in_authentic_learning_report.pdf" TargetMode="External"/><Relationship Id="rId20" Type="http://schemas.openxmlformats.org/officeDocument/2006/relationships/hyperlink" Target="http://www.time.com/time/printout/0,8816,1818334,00.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5" Type="http://schemas.openxmlformats.org/officeDocument/2006/relationships/styles" Target="styles.xml"/><Relationship Id="rId15" Type="http://schemas.openxmlformats.org/officeDocument/2006/relationships/hyperlink" Target="http://policyintegrity.org/files/publications/TheRoadAhead.pdf" TargetMode="External"/><Relationship Id="rId10" Type="http://schemas.openxmlformats.org/officeDocument/2006/relationships/endnotes" Target="endnotes.xml"/><Relationship Id="rId19" Type="http://schemas.openxmlformats.org/officeDocument/2006/relationships/hyperlink" Target="http://articles.latimes.com/2010/jul/30/nation/la-na-velcro-presidency-2010073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selaw.lp.findlaw.com/scripts/getcase.pl?court=US&amp;vol=000&amp;invol=99-14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F8721D-0CD2-4CBA-B17C-8515080C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35614</Words>
  <Characters>203000</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2012-11-10T14:48:00Z</dcterms:created>
  <dcterms:modified xsi:type="dcterms:W3CDTF">2012-11-10T14:48:00Z</dcterms:modified>
</cp:coreProperties>
</file>