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9A3" w:rsidRDefault="000E79A3" w:rsidP="00D650F9">
      <w:pPr>
        <w:pStyle w:val="Heading3"/>
        <w:tabs>
          <w:tab w:val="left" w:pos="90"/>
        </w:tabs>
        <w:rPr>
          <w:rFonts w:cs="Times New Roman"/>
        </w:rPr>
      </w:pPr>
      <w:r>
        <w:rPr>
          <w:rFonts w:cs="Times New Roman"/>
        </w:rPr>
        <w:t>Warming</w:t>
      </w:r>
    </w:p>
    <w:p w:rsidR="000E79A3" w:rsidRDefault="000E79A3" w:rsidP="000E79A3"/>
    <w:p w:rsidR="000E79A3" w:rsidRPr="00463862" w:rsidRDefault="000E79A3" w:rsidP="000E79A3">
      <w:pPr>
        <w:pStyle w:val="Heading4"/>
        <w:tabs>
          <w:tab w:val="left" w:pos="90"/>
        </w:tabs>
        <w:rPr>
          <w:rFonts w:cs="Times New Roman"/>
        </w:rPr>
      </w:pPr>
      <w:r w:rsidRPr="00463862">
        <w:rPr>
          <w:rFonts w:cs="Times New Roman"/>
        </w:rPr>
        <w:t xml:space="preserve">Warming is not inevitable – taking action now can lessen the impact </w:t>
      </w:r>
    </w:p>
    <w:p w:rsidR="000E79A3" w:rsidRPr="00463862" w:rsidRDefault="000E79A3" w:rsidP="000E79A3">
      <w:pPr>
        <w:tabs>
          <w:tab w:val="left" w:pos="90"/>
        </w:tabs>
      </w:pPr>
      <w:r w:rsidRPr="00463862">
        <w:rPr>
          <w:b/>
          <w:sz w:val="24"/>
          <w:szCs w:val="24"/>
          <w:highlight w:val="yellow"/>
          <w:lang w:val="x-none" w:eastAsia="x-none"/>
        </w:rPr>
        <w:t>Washington et al 9</w:t>
      </w:r>
      <w:r w:rsidRPr="00463862">
        <w:t xml:space="preserve"> [Warren M. Washington, 1 </w:t>
      </w:r>
      <w:proofErr w:type="spellStart"/>
      <w:r w:rsidRPr="00463862">
        <w:t>Reto</w:t>
      </w:r>
      <w:proofErr w:type="spellEnd"/>
      <w:r w:rsidRPr="00463862">
        <w:t xml:space="preserve"> </w:t>
      </w:r>
      <w:proofErr w:type="spellStart"/>
      <w:r w:rsidRPr="00463862">
        <w:t>Knutti</w:t>
      </w:r>
      <w:proofErr w:type="spellEnd"/>
      <w:r w:rsidRPr="00463862">
        <w:t xml:space="preserve">, 2 Gerald A. </w:t>
      </w:r>
      <w:proofErr w:type="spellStart"/>
      <w:r w:rsidRPr="00463862">
        <w:t>Meehl</w:t>
      </w:r>
      <w:proofErr w:type="spellEnd"/>
      <w:r w:rsidRPr="00463862">
        <w:t xml:space="preserve">, 1 </w:t>
      </w:r>
      <w:proofErr w:type="spellStart"/>
      <w:r w:rsidRPr="00463862">
        <w:t>Haiyan</w:t>
      </w:r>
      <w:proofErr w:type="spellEnd"/>
      <w:r w:rsidRPr="00463862">
        <w:t xml:space="preserve"> </w:t>
      </w:r>
      <w:proofErr w:type="spellStart"/>
      <w:r w:rsidRPr="00463862">
        <w:t>Teng</w:t>
      </w:r>
      <w:proofErr w:type="spellEnd"/>
      <w:r w:rsidRPr="00463862">
        <w:t xml:space="preserve">, 1 Claudia Tebaldi, 3 David Lawrence, 1 Lawrence </w:t>
      </w:r>
      <w:proofErr w:type="spellStart"/>
      <w:r w:rsidRPr="00463862">
        <w:t>Buja</w:t>
      </w:r>
      <w:proofErr w:type="spellEnd"/>
      <w:r w:rsidRPr="00463862">
        <w:t xml:space="preserve">, 1 and Warren G. Strand </w:t>
      </w:r>
      <w:proofErr w:type="gramStart"/>
      <w:r w:rsidRPr="00463862">
        <w:t>-  National</w:t>
      </w:r>
      <w:proofErr w:type="gramEnd"/>
      <w:r w:rsidRPr="00463862">
        <w:t xml:space="preserve"> Center for Atmospheric Research, Boulder, Colorado, USA. </w:t>
      </w:r>
      <w:proofErr w:type="gramStart"/>
      <w:r w:rsidRPr="00463862">
        <w:t>and</w:t>
      </w:r>
      <w:proofErr w:type="gramEnd"/>
      <w:r w:rsidRPr="00463862">
        <w:t xml:space="preserve"> Institute for Atmospheric and Climate Science, ETH, Zurich, Switzerland. “How much climate change can be avoided by mitigation?”</w:t>
      </w:r>
      <w:proofErr w:type="gramStart"/>
      <w:r w:rsidRPr="00463862">
        <w:t>,  GEOPHYSICAL</w:t>
      </w:r>
      <w:proofErr w:type="gramEnd"/>
      <w:r w:rsidRPr="00463862">
        <w:t xml:space="preserve"> RESEARCH LETTERS, VOL. 36, L08703, doi:10.1029/2008GL037074, 2009, Chetan] </w:t>
      </w:r>
    </w:p>
    <w:p w:rsidR="000E79A3" w:rsidRPr="00463862" w:rsidRDefault="000E79A3" w:rsidP="000E79A3">
      <w:pPr>
        <w:tabs>
          <w:tab w:val="left" w:pos="90"/>
        </w:tabs>
      </w:pPr>
    </w:p>
    <w:p w:rsidR="000E79A3" w:rsidRPr="00463862" w:rsidRDefault="000E79A3" w:rsidP="000E79A3">
      <w:pPr>
        <w:tabs>
          <w:tab w:val="left" w:pos="90"/>
        </w:tabs>
        <w:rPr>
          <w:b/>
          <w:u w:val="single"/>
        </w:rPr>
      </w:pPr>
      <w:r w:rsidRPr="00463862">
        <w:rPr>
          <w:b/>
          <w:u w:val="single"/>
        </w:rPr>
        <w:t>Avoiding the most serious climate change impacts will require informed policy decisions</w:t>
      </w:r>
      <w:r w:rsidRPr="00463862">
        <w:t xml:space="preserve">. </w:t>
      </w:r>
      <w:r w:rsidRPr="00463862">
        <w:rPr>
          <w:b/>
          <w:u w:val="single"/>
        </w:rPr>
        <w:t>This in turn will require information regarding the reduction of greenhouse gas emissions required to stabilize climate</w:t>
      </w:r>
      <w:r w:rsidRPr="00463862">
        <w:t xml:space="preserve"> in a state not too much warmer than today. </w:t>
      </w:r>
      <w:r w:rsidRPr="00463862">
        <w:rPr>
          <w:b/>
          <w:u w:val="single"/>
        </w:rPr>
        <w:t>A new low emission scenario is simulated in a global climate model to show how some of the impacts from climate change can be averted through mitigation</w:t>
      </w:r>
      <w:r w:rsidRPr="00463862">
        <w:t xml:space="preserve">. </w:t>
      </w:r>
      <w:r w:rsidRPr="00463862">
        <w:rPr>
          <w:b/>
          <w:highlight w:val="yellow"/>
          <w:u w:val="single"/>
        </w:rPr>
        <w:t>Compared to a non-intervention</w:t>
      </w:r>
      <w:r w:rsidRPr="00463862">
        <w:rPr>
          <w:b/>
          <w:u w:val="single"/>
        </w:rPr>
        <w:t xml:space="preserve"> reference </w:t>
      </w:r>
      <w:r w:rsidRPr="00463862">
        <w:rPr>
          <w:b/>
          <w:highlight w:val="yellow"/>
          <w:u w:val="single"/>
        </w:rPr>
        <w:t>scenario, emission reductions</w:t>
      </w:r>
      <w:r w:rsidRPr="00463862">
        <w:rPr>
          <w:b/>
          <w:u w:val="single"/>
        </w:rPr>
        <w:t xml:space="preserve"> </w:t>
      </w:r>
      <w:r w:rsidRPr="00463862">
        <w:t>of about 70% by 2100 are required to</w:t>
      </w:r>
      <w:r w:rsidRPr="00463862">
        <w:rPr>
          <w:b/>
          <w:highlight w:val="yellow"/>
          <w:u w:val="single"/>
        </w:rPr>
        <w:t xml:space="preserve"> prevent roughly half the change in temperature</w:t>
      </w:r>
      <w:r w:rsidRPr="00463862">
        <w:rPr>
          <w:b/>
          <w:u w:val="single"/>
        </w:rPr>
        <w:t xml:space="preserve"> and precipitation </w:t>
      </w:r>
      <w:r w:rsidRPr="00463862">
        <w:rPr>
          <w:b/>
          <w:highlight w:val="yellow"/>
          <w:u w:val="single"/>
        </w:rPr>
        <w:t>that would otherwise occur</w:t>
      </w:r>
      <w:r w:rsidRPr="00463862">
        <w:rPr>
          <w:b/>
          <w:u w:val="single"/>
        </w:rPr>
        <w:t xml:space="preserve">. </w:t>
      </w:r>
      <w:r w:rsidRPr="00463862">
        <w:t xml:space="preserve">By 2100, </w:t>
      </w:r>
      <w:r w:rsidRPr="00463862">
        <w:rPr>
          <w:b/>
          <w:highlight w:val="yellow"/>
          <w:u w:val="single"/>
        </w:rPr>
        <w:t>the resulting</w:t>
      </w:r>
      <w:r w:rsidRPr="00463862">
        <w:rPr>
          <w:b/>
          <w:u w:val="single"/>
        </w:rPr>
        <w:t xml:space="preserve"> stabilized global </w:t>
      </w:r>
      <w:r w:rsidRPr="00463862">
        <w:rPr>
          <w:b/>
          <w:highlight w:val="yellow"/>
          <w:u w:val="single"/>
        </w:rPr>
        <w:t xml:space="preserve">climate would ensure preservation of </w:t>
      </w:r>
      <w:r w:rsidRPr="00463862">
        <w:rPr>
          <w:b/>
          <w:u w:val="single"/>
        </w:rPr>
        <w:t xml:space="preserve">considerable Arctic </w:t>
      </w:r>
      <w:r w:rsidRPr="00463862">
        <w:rPr>
          <w:b/>
          <w:highlight w:val="yellow"/>
          <w:u w:val="single"/>
        </w:rPr>
        <w:t xml:space="preserve">sea ice and permafrost </w:t>
      </w:r>
      <w:r w:rsidRPr="00463862">
        <w:rPr>
          <w:b/>
          <w:u w:val="single"/>
        </w:rPr>
        <w:t xml:space="preserve">areas. Future </w:t>
      </w:r>
      <w:r w:rsidRPr="00463862">
        <w:rPr>
          <w:b/>
          <w:highlight w:val="yellow"/>
          <w:u w:val="single"/>
        </w:rPr>
        <w:t>heat waves would be 55% less intense, and sea level rise</w:t>
      </w:r>
      <w:r w:rsidRPr="00463862">
        <w:rPr>
          <w:b/>
          <w:u w:val="single"/>
        </w:rPr>
        <w:t xml:space="preserve"> from thermal expansion </w:t>
      </w:r>
      <w:r w:rsidRPr="00463862">
        <w:rPr>
          <w:b/>
          <w:highlight w:val="yellow"/>
          <w:u w:val="single"/>
        </w:rPr>
        <w:t>would be about 57% lower</w:t>
      </w:r>
      <w:r w:rsidRPr="00463862">
        <w:rPr>
          <w:b/>
          <w:u w:val="single"/>
        </w:rPr>
        <w:t xml:space="preserve"> than if a non-mitigation scenario was followed </w:t>
      </w:r>
    </w:p>
    <w:p w:rsidR="000E79A3" w:rsidRPr="000E79A3" w:rsidRDefault="000E79A3" w:rsidP="000E79A3"/>
    <w:p w:rsidR="00D650F9" w:rsidRDefault="00D650F9" w:rsidP="00D650F9">
      <w:pPr>
        <w:pStyle w:val="Heading3"/>
        <w:tabs>
          <w:tab w:val="left" w:pos="90"/>
        </w:tabs>
        <w:rPr>
          <w:rFonts w:cs="Times New Roman"/>
        </w:rPr>
      </w:pPr>
      <w:r>
        <w:rPr>
          <w:rFonts w:cs="Times New Roman"/>
        </w:rPr>
        <w:lastRenderedPageBreak/>
        <w:t xml:space="preserve">2AC – </w:t>
      </w:r>
      <w:r w:rsidR="000E79A3">
        <w:rPr>
          <w:rFonts w:cs="Times New Roman"/>
        </w:rPr>
        <w:t xml:space="preserve">Multi Plank </w:t>
      </w:r>
      <w:r>
        <w:rPr>
          <w:rFonts w:cs="Times New Roman"/>
        </w:rPr>
        <w:t>CP</w:t>
      </w:r>
    </w:p>
    <w:p w:rsidR="00D650F9" w:rsidRDefault="00D650F9" w:rsidP="00D650F9"/>
    <w:p w:rsidR="00D650F9" w:rsidRDefault="00D650F9" w:rsidP="00D650F9"/>
    <w:p w:rsidR="00D650F9" w:rsidRPr="00463862" w:rsidRDefault="00D650F9" w:rsidP="00D650F9">
      <w:pPr>
        <w:pStyle w:val="Heading4"/>
        <w:tabs>
          <w:tab w:val="left" w:pos="90"/>
        </w:tabs>
        <w:rPr>
          <w:rFonts w:cs="Times New Roman"/>
        </w:rPr>
      </w:pPr>
      <w:r w:rsidRPr="00463862">
        <w:rPr>
          <w:rFonts w:cs="Times New Roman"/>
        </w:rPr>
        <w:t xml:space="preserve">Federal oversight is necessary to maintain a stable NRC and nuclear industry regulatory processes </w:t>
      </w:r>
    </w:p>
    <w:p w:rsidR="00D650F9" w:rsidRPr="00463862" w:rsidRDefault="00D650F9" w:rsidP="00D650F9">
      <w:pPr>
        <w:tabs>
          <w:tab w:val="left" w:pos="90"/>
        </w:tabs>
      </w:pPr>
      <w:proofErr w:type="spellStart"/>
      <w:r w:rsidRPr="00463862">
        <w:rPr>
          <w:rStyle w:val="Heading4Char"/>
        </w:rPr>
        <w:t>Fertel</w:t>
      </w:r>
      <w:proofErr w:type="spellEnd"/>
      <w:r w:rsidRPr="00463862">
        <w:rPr>
          <w:rStyle w:val="Heading4Char"/>
        </w:rPr>
        <w:t xml:space="preserve"> 5</w:t>
      </w:r>
      <w:r w:rsidRPr="00463862">
        <w:t xml:space="preserve"> [Marvin </w:t>
      </w:r>
      <w:proofErr w:type="spellStart"/>
      <w:r w:rsidRPr="00463862">
        <w:t>Fertel</w:t>
      </w:r>
      <w:proofErr w:type="spellEnd"/>
      <w:r w:rsidRPr="00463862">
        <w:t xml:space="preserve"> - Senior Vice President and Chief Nuclear Officer Nuclear Energy Institute “Nuclear Power's Place </w:t>
      </w:r>
      <w:proofErr w:type="gramStart"/>
      <w:r w:rsidRPr="00463862">
        <w:t>In</w:t>
      </w:r>
      <w:proofErr w:type="gramEnd"/>
      <w:r w:rsidRPr="00463862">
        <w:t xml:space="preserve"> A National Energy Policy,” April 28th, 2005, Lexis (CQ Congressional Testimony), Chetan] </w:t>
      </w:r>
    </w:p>
    <w:p w:rsidR="00D650F9" w:rsidRPr="00463862" w:rsidRDefault="00D650F9" w:rsidP="00D650F9">
      <w:pPr>
        <w:tabs>
          <w:tab w:val="left" w:pos="90"/>
        </w:tabs>
      </w:pPr>
    </w:p>
    <w:p w:rsidR="00D650F9" w:rsidRPr="00463862" w:rsidRDefault="00D650F9" w:rsidP="00D650F9">
      <w:pPr>
        <w:tabs>
          <w:tab w:val="left" w:pos="90"/>
        </w:tabs>
      </w:pPr>
      <w:r w:rsidRPr="00463862">
        <w:rPr>
          <w:highlight w:val="yellow"/>
          <w:u w:val="single"/>
        </w:rPr>
        <w:t>Congressional oversight</w:t>
      </w:r>
      <w:r w:rsidRPr="00463862">
        <w:rPr>
          <w:u w:val="single"/>
        </w:rPr>
        <w:t xml:space="preserve"> also can </w:t>
      </w:r>
      <w:r w:rsidRPr="00463862">
        <w:rPr>
          <w:highlight w:val="yellow"/>
          <w:u w:val="single"/>
        </w:rPr>
        <w:t>play a key role in</w:t>
      </w:r>
      <w:r w:rsidRPr="00463862">
        <w:rPr>
          <w:u w:val="single"/>
        </w:rPr>
        <w:t xml:space="preserve"> </w:t>
      </w:r>
      <w:r w:rsidRPr="00463862">
        <w:rPr>
          <w:rStyle w:val="Emphasis"/>
          <w:highlight w:val="yellow"/>
        </w:rPr>
        <w:t>maintaining and encouraging</w:t>
      </w:r>
      <w:r w:rsidRPr="00463862">
        <w:rPr>
          <w:rStyle w:val="Emphasis"/>
        </w:rPr>
        <w:t xml:space="preserve"> the </w:t>
      </w:r>
      <w:r w:rsidRPr="00463862">
        <w:rPr>
          <w:rStyle w:val="Emphasis"/>
          <w:highlight w:val="yellow"/>
        </w:rPr>
        <w:t>stability of the NRC's regulatory process</w:t>
      </w:r>
      <w:r w:rsidRPr="00463862">
        <w:rPr>
          <w:highlight w:val="yellow"/>
          <w:u w:val="single"/>
        </w:rPr>
        <w:t xml:space="preserve">. Such stability is </w:t>
      </w:r>
      <w:r w:rsidRPr="00463862">
        <w:rPr>
          <w:rStyle w:val="Emphasis"/>
          <w:highlight w:val="yellow"/>
        </w:rPr>
        <w:t>essential</w:t>
      </w:r>
      <w:r w:rsidRPr="00463862">
        <w:rPr>
          <w:highlight w:val="yellow"/>
          <w:u w:val="single"/>
        </w:rPr>
        <w:t xml:space="preserve"> for</w:t>
      </w:r>
      <w:r w:rsidRPr="00463862">
        <w:rPr>
          <w:u w:val="single"/>
        </w:rPr>
        <w:t xml:space="preserve"> our 103 operating nuclear plants and equally critical in </w:t>
      </w:r>
      <w:r w:rsidRPr="00463862">
        <w:rPr>
          <w:highlight w:val="yellow"/>
          <w:u w:val="single"/>
        </w:rPr>
        <w:t>licensing new nuclear power plants</w:t>
      </w:r>
      <w:r w:rsidRPr="00463862">
        <w:rPr>
          <w:u w:val="single"/>
        </w:rPr>
        <w:t xml:space="preserve">. </w:t>
      </w:r>
      <w:r w:rsidRPr="00463862">
        <w:rPr>
          <w:sz w:val="12"/>
        </w:rPr>
        <w:t xml:space="preserve">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w:t>
      </w:r>
      <w:r w:rsidRPr="00463862">
        <w:rPr>
          <w:rStyle w:val="Emphasis"/>
          <w:highlight w:val="yellow"/>
        </w:rPr>
        <w:t>Both industry and the NRC need congressional oversight to support and encourage this kind of stability.</w:t>
      </w:r>
      <w:r w:rsidRPr="00463862">
        <w:rPr>
          <w:sz w:val="12"/>
        </w:rPr>
        <w:t xml:space="preserve">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w:t>
      </w:r>
      <w:r w:rsidRPr="00463862">
        <w:rPr>
          <w:rStyle w:val="StyleBoldUnderline"/>
          <w:highlight w:val="yellow"/>
        </w:rPr>
        <w:t>the U.S. Congress</w:t>
      </w:r>
      <w:r w:rsidRPr="00463862">
        <w:rPr>
          <w:sz w:val="12"/>
        </w:rPr>
        <w:t xml:space="preserve">, can </w:t>
      </w:r>
      <w:r w:rsidRPr="00463862">
        <w:rPr>
          <w:rStyle w:val="StyleBoldUnderline"/>
        </w:rPr>
        <w:t>help maintain the conditions</w:t>
      </w:r>
      <w:r w:rsidRPr="00463862">
        <w:rPr>
          <w:sz w:val="12"/>
        </w:rPr>
        <w:t xml:space="preserve"> that ensure Americans will continue to reap the benefits of our operating plants, </w:t>
      </w:r>
      <w:r w:rsidRPr="00463862">
        <w:rPr>
          <w:rStyle w:val="StyleBoldUnderline"/>
        </w:rPr>
        <w:t xml:space="preserve">and </w:t>
      </w:r>
      <w:r w:rsidRPr="00463862">
        <w:rPr>
          <w:rStyle w:val="StyleBoldUnderline"/>
          <w:highlight w:val="yellow"/>
        </w:rPr>
        <w:t>create the conditions that will spur investment in</w:t>
      </w:r>
      <w:r w:rsidRPr="00463862">
        <w:rPr>
          <w:sz w:val="12"/>
        </w:rPr>
        <w:t xml:space="preserve"> America's energy infrastructure, including </w:t>
      </w:r>
      <w:r w:rsidRPr="00463862">
        <w:rPr>
          <w:rStyle w:val="StyleBoldUnderline"/>
          <w:highlight w:val="yellow"/>
        </w:rPr>
        <w:t>new nuclear power plants.</w:t>
      </w:r>
      <w:r w:rsidRPr="00463862">
        <w:rPr>
          <w:sz w:val="12"/>
        </w:rPr>
        <w:t xml:space="preserve"> </w:t>
      </w:r>
    </w:p>
    <w:p w:rsidR="00D650F9" w:rsidRDefault="00D650F9" w:rsidP="00D650F9">
      <w:pPr>
        <w:tabs>
          <w:tab w:val="left" w:pos="90"/>
        </w:tabs>
        <w:spacing w:after="200" w:line="276" w:lineRule="auto"/>
      </w:pPr>
    </w:p>
    <w:p w:rsidR="00D650F9" w:rsidRPr="00463862" w:rsidRDefault="00D650F9" w:rsidP="00FB65E7">
      <w:pPr>
        <w:pStyle w:val="Heading4"/>
      </w:pPr>
      <w:r w:rsidRPr="00463862">
        <w:t>That is the biggest obstacle to investment – ANY reduction in stability kills new plant construction</w:t>
      </w:r>
    </w:p>
    <w:p w:rsidR="00D650F9" w:rsidRPr="00463862" w:rsidRDefault="00D650F9" w:rsidP="00D650F9">
      <w:pPr>
        <w:tabs>
          <w:tab w:val="left" w:pos="90"/>
        </w:tabs>
      </w:pPr>
      <w:proofErr w:type="spellStart"/>
      <w:r w:rsidRPr="00463862">
        <w:rPr>
          <w:rStyle w:val="Heading4Char"/>
        </w:rPr>
        <w:t>Fertel</w:t>
      </w:r>
      <w:proofErr w:type="spellEnd"/>
      <w:r w:rsidRPr="00463862">
        <w:rPr>
          <w:rStyle w:val="Heading4Char"/>
        </w:rPr>
        <w:t xml:space="preserve"> 4</w:t>
      </w:r>
      <w:r w:rsidRPr="00463862">
        <w:t xml:space="preserve"> [Marvin </w:t>
      </w:r>
      <w:proofErr w:type="spellStart"/>
      <w:r w:rsidRPr="00463862">
        <w:t>Fertel</w:t>
      </w:r>
      <w:proofErr w:type="spellEnd"/>
      <w:r w:rsidRPr="00463862">
        <w:t xml:space="preserve"> - Senior Vice President and Chief Nuclear Officer Nuclear Energy Institute “U.S. Senate Committee on Environment &amp; Public Works Hearing Statements”, May 20</w:t>
      </w:r>
      <w:r w:rsidRPr="00463862">
        <w:rPr>
          <w:vertAlign w:val="superscript"/>
        </w:rPr>
        <w:t>th</w:t>
      </w:r>
      <w:r w:rsidRPr="00463862">
        <w:t xml:space="preserve">, 2004, </w:t>
      </w:r>
      <w:hyperlink r:id="rId10" w:history="1">
        <w:r w:rsidRPr="00463862">
          <w:rPr>
            <w:rStyle w:val="Hyperlink"/>
          </w:rPr>
          <w:t>http://epw.senate.gov/hearing_statements.cfm?id=221804</w:t>
        </w:r>
      </w:hyperlink>
      <w:r w:rsidRPr="00463862">
        <w:t xml:space="preserve">, Chetan] </w:t>
      </w:r>
    </w:p>
    <w:p w:rsidR="00D650F9" w:rsidRPr="00463862" w:rsidRDefault="00D650F9" w:rsidP="00D650F9">
      <w:pPr>
        <w:tabs>
          <w:tab w:val="left" w:pos="90"/>
        </w:tabs>
        <w:rPr>
          <w:szCs w:val="20"/>
          <w:u w:val="single"/>
        </w:rPr>
      </w:pPr>
    </w:p>
    <w:p w:rsidR="00D650F9" w:rsidRDefault="00D650F9" w:rsidP="00D650F9">
      <w:pPr>
        <w:rPr>
          <w:szCs w:val="20"/>
        </w:rPr>
      </w:pPr>
      <w:r w:rsidRPr="00463862">
        <w:rPr>
          <w:szCs w:val="20"/>
          <w:u w:val="single"/>
        </w:rPr>
        <w:t xml:space="preserve">More pertinent to the jurisdiction of this subcommittee is the prospect that </w:t>
      </w:r>
      <w:r w:rsidRPr="00463862">
        <w:rPr>
          <w:szCs w:val="20"/>
          <w:highlight w:val="yellow"/>
          <w:u w:val="single"/>
        </w:rPr>
        <w:t>companies would pursue new nuclear</w:t>
      </w:r>
      <w:r w:rsidRPr="00463862">
        <w:rPr>
          <w:szCs w:val="20"/>
          <w:u w:val="single"/>
        </w:rPr>
        <w:t xml:space="preserve"> </w:t>
      </w:r>
      <w:r w:rsidRPr="00463862">
        <w:rPr>
          <w:szCs w:val="20"/>
          <w:highlight w:val="yellow"/>
          <w:u w:val="single"/>
        </w:rPr>
        <w:t>plants</w:t>
      </w:r>
      <w:r w:rsidRPr="00463862">
        <w:rPr>
          <w:szCs w:val="20"/>
          <w:u w:val="single"/>
        </w:rPr>
        <w:t xml:space="preserve"> would be greatly enhanced </w:t>
      </w:r>
      <w:r w:rsidRPr="00463862">
        <w:rPr>
          <w:szCs w:val="20"/>
          <w:highlight w:val="yellow"/>
          <w:u w:val="single"/>
        </w:rPr>
        <w:t xml:space="preserve">by </w:t>
      </w:r>
      <w:r w:rsidRPr="00463862">
        <w:rPr>
          <w:rStyle w:val="Emphasis"/>
          <w:highlight w:val="yellow"/>
        </w:rPr>
        <w:t>continuity and stability in the regulatory processes</w:t>
      </w:r>
      <w:r w:rsidRPr="00463862">
        <w:rPr>
          <w:szCs w:val="20"/>
          <w:u w:val="single"/>
        </w:rPr>
        <w:t xml:space="preserve"> and regulatory environment </w:t>
      </w:r>
      <w:r w:rsidRPr="00463862">
        <w:rPr>
          <w:szCs w:val="20"/>
          <w:highlight w:val="yellow"/>
          <w:u w:val="single"/>
        </w:rPr>
        <w:t xml:space="preserve">at the NRC. </w:t>
      </w:r>
      <w:r w:rsidRPr="00463862">
        <w:rPr>
          <w:rStyle w:val="Emphasis"/>
          <w:highlight w:val="yellow"/>
        </w:rPr>
        <w:t>Regulatory uncertainty is the largest perceived risk</w:t>
      </w:r>
      <w:r w:rsidRPr="00463862">
        <w:rPr>
          <w:szCs w:val="20"/>
          <w:highlight w:val="yellow"/>
          <w:u w:val="single"/>
        </w:rPr>
        <w:t xml:space="preserve"> with new</w:t>
      </w:r>
      <w:r w:rsidRPr="00463862">
        <w:rPr>
          <w:szCs w:val="20"/>
          <w:u w:val="single"/>
        </w:rPr>
        <w:t xml:space="preserve"> nuclear plant </w:t>
      </w:r>
      <w:r w:rsidRPr="00463862">
        <w:rPr>
          <w:szCs w:val="20"/>
          <w:highlight w:val="yellow"/>
          <w:u w:val="single"/>
        </w:rPr>
        <w:t>construction</w:t>
      </w:r>
      <w:r w:rsidRPr="00463862">
        <w:rPr>
          <w:szCs w:val="20"/>
          <w:u w:val="single"/>
        </w:rPr>
        <w:t xml:space="preserve">, so </w:t>
      </w:r>
      <w:r w:rsidRPr="00463862">
        <w:rPr>
          <w:rStyle w:val="Emphasis"/>
          <w:highlight w:val="yellow"/>
        </w:rPr>
        <w:t>any reduction</w:t>
      </w:r>
      <w:r w:rsidRPr="00463862">
        <w:rPr>
          <w:szCs w:val="20"/>
          <w:highlight w:val="yellow"/>
          <w:u w:val="single"/>
        </w:rPr>
        <w:t xml:space="preserve"> in stability</w:t>
      </w:r>
      <w:r w:rsidRPr="00463862">
        <w:rPr>
          <w:szCs w:val="20"/>
          <w:u w:val="single"/>
        </w:rPr>
        <w:t xml:space="preserve"> of the regulatory process </w:t>
      </w:r>
      <w:r w:rsidRPr="00463862">
        <w:rPr>
          <w:szCs w:val="20"/>
          <w:highlight w:val="yellow"/>
          <w:u w:val="single"/>
        </w:rPr>
        <w:t>will damage</w:t>
      </w:r>
      <w:r w:rsidRPr="00463862">
        <w:rPr>
          <w:szCs w:val="20"/>
          <w:u w:val="single"/>
        </w:rPr>
        <w:t xml:space="preserve"> industry and financial community </w:t>
      </w:r>
      <w:r w:rsidRPr="00463862">
        <w:rPr>
          <w:szCs w:val="20"/>
          <w:highlight w:val="yellow"/>
          <w:u w:val="single"/>
        </w:rPr>
        <w:t>prospects for new</w:t>
      </w:r>
      <w:r w:rsidRPr="00463862">
        <w:rPr>
          <w:szCs w:val="20"/>
          <w:u w:val="single"/>
        </w:rPr>
        <w:t xml:space="preserve"> nuclear </w:t>
      </w:r>
      <w:r w:rsidRPr="00463862">
        <w:rPr>
          <w:szCs w:val="20"/>
          <w:highlight w:val="yellow"/>
          <w:u w:val="single"/>
        </w:rPr>
        <w:t xml:space="preserve">plants. </w:t>
      </w:r>
      <w:r w:rsidRPr="00463862">
        <w:rPr>
          <w:szCs w:val="20"/>
          <w:u w:val="single"/>
        </w:rPr>
        <w:t>Regulatory stability and continuity also are vital for the continued success of current nuclear plants</w:t>
      </w:r>
      <w:r w:rsidRPr="00463862">
        <w:rPr>
          <w:szCs w:val="20"/>
        </w:rPr>
        <w:t>. As I have previously noted, that fleet continues to operate at high levels of safety and efficiency, and the NRC should regulate the industry commensurate to this excellent record of performance</w:t>
      </w:r>
    </w:p>
    <w:p w:rsidR="00D650F9" w:rsidRDefault="00D650F9" w:rsidP="00D650F9">
      <w:pPr>
        <w:rPr>
          <w:szCs w:val="20"/>
        </w:rPr>
      </w:pPr>
    </w:p>
    <w:p w:rsidR="000E79A3" w:rsidRDefault="000E79A3" w:rsidP="00D650F9">
      <w:pPr>
        <w:rPr>
          <w:szCs w:val="20"/>
        </w:rPr>
      </w:pPr>
    </w:p>
    <w:p w:rsidR="00D650F9" w:rsidRDefault="00D650F9" w:rsidP="00D650F9">
      <w:pPr>
        <w:pStyle w:val="Heading3"/>
      </w:pPr>
      <w:r>
        <w:t>2AC – Reduce Restrictions CP</w:t>
      </w:r>
    </w:p>
    <w:p w:rsidR="000E79A3" w:rsidRDefault="000E79A3" w:rsidP="000E79A3"/>
    <w:p w:rsidR="00D650F9" w:rsidRDefault="00D650F9" w:rsidP="00D650F9"/>
    <w:p w:rsidR="000E79A3" w:rsidRPr="00463862" w:rsidRDefault="000E79A3" w:rsidP="000E79A3">
      <w:pPr>
        <w:pStyle w:val="Heading4"/>
        <w:rPr>
          <w:rFonts w:cs="Times New Roman"/>
        </w:rPr>
      </w:pPr>
      <w:r w:rsidRPr="00463862">
        <w:rPr>
          <w:rFonts w:cs="Times New Roman"/>
        </w:rPr>
        <w:t>Nuclear power solves desalination – prevents global water wars that cause extinction</w:t>
      </w:r>
    </w:p>
    <w:p w:rsidR="000E79A3" w:rsidRPr="00463862" w:rsidRDefault="000E79A3" w:rsidP="000E79A3">
      <w:r w:rsidRPr="00463862">
        <w:rPr>
          <w:rStyle w:val="Heading4Char"/>
        </w:rPr>
        <w:t>Gray 9</w:t>
      </w:r>
      <w:r w:rsidRPr="00463862">
        <w:t xml:space="preserve"> [Johns Gray - Arizona State Law Journal, “Choosing the Nuclear Option: The Case for a Strong Regulatory Response to Encourage Nuclear Energy Development”, </w:t>
      </w:r>
      <w:proofErr w:type="gramStart"/>
      <w:r w:rsidRPr="00463862">
        <w:t>Spring</w:t>
      </w:r>
      <w:proofErr w:type="gramEnd"/>
      <w:r w:rsidRPr="00463862">
        <w:t xml:space="preserve"> 2009, 41 Ariz. St. L.J. 315, lexis, Chetan]</w:t>
      </w:r>
    </w:p>
    <w:p w:rsidR="000E79A3" w:rsidRPr="00463862" w:rsidRDefault="000E79A3" w:rsidP="000E79A3"/>
    <w:p w:rsidR="000E79A3" w:rsidRPr="00463862" w:rsidRDefault="000E79A3" w:rsidP="000E79A3">
      <w:pPr>
        <w:rPr>
          <w:rStyle w:val="StyleBoldUnderline"/>
        </w:rPr>
      </w:pPr>
      <w:r w:rsidRPr="00463862">
        <w:rPr>
          <w:sz w:val="12"/>
        </w:rPr>
        <w:t xml:space="preserve">Another example deals with perhaps the only resource more precious than oil and gas: Water. </w:t>
      </w:r>
      <w:r w:rsidRPr="00463862">
        <w:rPr>
          <w:rStyle w:val="StyleBoldUnderline"/>
          <w:highlight w:val="yellow"/>
        </w:rPr>
        <w:t>Utilizing nuclear power plants for water desalinization</w:t>
      </w:r>
      <w:r w:rsidRPr="00463862">
        <w:rPr>
          <w:rStyle w:val="StyleBoldUnderline"/>
        </w:rPr>
        <w:t xml:space="preserve"> </w:t>
      </w:r>
      <w:r w:rsidRPr="00463862">
        <w:rPr>
          <w:rStyle w:val="StyleBoldUnderline"/>
          <w:highlight w:val="yellow"/>
        </w:rPr>
        <w:t>would provide a solution to the world's water supply shortage</w:t>
      </w:r>
      <w:r w:rsidRPr="00463862">
        <w:rPr>
          <w:sz w:val="12"/>
        </w:rPr>
        <w:t xml:space="preserve">. By some estimates, fifty percent of the global population, mostly in Asia and Africa, already lack a sufficient water supply, and studies suggest this figure will grow substantially by 2025. n85 As the global population continues to increase, the earth's usable water supply remains, at best, constant; at worst, </w:t>
      </w:r>
      <w:r w:rsidRPr="00463862">
        <w:rPr>
          <w:rStyle w:val="StyleBoldUnderline"/>
        </w:rPr>
        <w:t>continued pollution</w:t>
      </w:r>
      <w:r w:rsidRPr="00463862">
        <w:rPr>
          <w:sz w:val="12"/>
        </w:rPr>
        <w:t xml:space="preserve"> of the earth's precious fresh  [*331]  water actually </w:t>
      </w:r>
      <w:r w:rsidRPr="00463862">
        <w:rPr>
          <w:rStyle w:val="StyleBoldUnderline"/>
        </w:rPr>
        <w:t>decreases usable water supply</w:t>
      </w:r>
      <w:r w:rsidRPr="00463862">
        <w:rPr>
          <w:sz w:val="12"/>
        </w:rPr>
        <w:t xml:space="preserve"> even as demand increases. </w:t>
      </w:r>
      <w:proofErr w:type="gramStart"/>
      <w:r w:rsidRPr="00463862">
        <w:rPr>
          <w:sz w:val="12"/>
        </w:rPr>
        <w:t>n86</w:t>
      </w:r>
      <w:proofErr w:type="gramEnd"/>
      <w:r w:rsidRPr="00463862">
        <w:rPr>
          <w:sz w:val="12"/>
        </w:rPr>
        <w:t xml:space="preserve"> Similar to oil and natural gas, </w:t>
      </w:r>
      <w:r w:rsidRPr="00463862">
        <w:rPr>
          <w:rStyle w:val="StyleBoldUnderline"/>
          <w:highlight w:val="yellow"/>
        </w:rPr>
        <w:t xml:space="preserve">the </w:t>
      </w:r>
      <w:r w:rsidRPr="00463862">
        <w:rPr>
          <w:rStyle w:val="Emphasis"/>
          <w:highlight w:val="yellow"/>
        </w:rPr>
        <w:t>apocalyptic impact</w:t>
      </w:r>
      <w:r w:rsidRPr="00463862">
        <w:rPr>
          <w:rStyle w:val="StyleBoldUnderline"/>
          <w:highlight w:val="yellow"/>
        </w:rPr>
        <w:t xml:space="preserve"> of water shortage</w:t>
      </w:r>
      <w:r w:rsidRPr="00463862">
        <w:rPr>
          <w:sz w:val="12"/>
        </w:rPr>
        <w:t xml:space="preserve"> occurs long before supply actually falls to zero. As water supply decreases, </w:t>
      </w:r>
      <w:r w:rsidRPr="00463862">
        <w:rPr>
          <w:rStyle w:val="StyleBoldUnderline"/>
          <w:highlight w:val="yellow"/>
        </w:rPr>
        <w:t>countries could be willing to fight</w:t>
      </w:r>
      <w:r w:rsidRPr="00463862">
        <w:rPr>
          <w:sz w:val="12"/>
        </w:rPr>
        <w:t xml:space="preserve"> for the few remaining drops, </w:t>
      </w:r>
      <w:r w:rsidRPr="00463862">
        <w:rPr>
          <w:rStyle w:val="StyleBoldUnderline"/>
          <w:highlight w:val="yellow"/>
        </w:rPr>
        <w:t>creating a slew of water wars across Asia and Africa</w:t>
      </w:r>
      <w:r w:rsidRPr="00463862">
        <w:rPr>
          <w:sz w:val="12"/>
        </w:rPr>
        <w:t xml:space="preserve">. </w:t>
      </w:r>
      <w:proofErr w:type="gramStart"/>
      <w:r w:rsidRPr="00463862">
        <w:rPr>
          <w:sz w:val="12"/>
        </w:rPr>
        <w:t>n87</w:t>
      </w:r>
      <w:proofErr w:type="gramEnd"/>
      <w:r w:rsidRPr="00463862">
        <w:rPr>
          <w:sz w:val="12"/>
        </w:rPr>
        <w:t xml:space="preserve"> These wars will not solve the underlying resource competition, however. </w:t>
      </w:r>
      <w:r w:rsidRPr="00463862">
        <w:rPr>
          <w:rStyle w:val="StyleBoldUnderline"/>
          <w:highlight w:val="yellow"/>
        </w:rPr>
        <w:t>Conflicts</w:t>
      </w:r>
      <w:r w:rsidRPr="00463862">
        <w:rPr>
          <w:sz w:val="12"/>
        </w:rPr>
        <w:t xml:space="preserve"> eventually </w:t>
      </w:r>
      <w:r w:rsidRPr="00463862">
        <w:rPr>
          <w:rStyle w:val="StyleBoldUnderline"/>
          <w:highlight w:val="yellow"/>
        </w:rPr>
        <w:t>become larger, more frequent, and</w:t>
      </w:r>
      <w:r w:rsidRPr="00463862">
        <w:rPr>
          <w:sz w:val="12"/>
        </w:rPr>
        <w:t xml:space="preserve"> more likely to become </w:t>
      </w:r>
      <w:r w:rsidRPr="00463862">
        <w:rPr>
          <w:rStyle w:val="StyleBoldUnderline"/>
          <w:highlight w:val="yellow"/>
        </w:rPr>
        <w:t>global.</w:t>
      </w:r>
    </w:p>
    <w:p w:rsidR="00D650F9" w:rsidRDefault="00D650F9" w:rsidP="00D650F9"/>
    <w:p w:rsidR="000E79A3" w:rsidRDefault="000E79A3" w:rsidP="00D650F9"/>
    <w:p w:rsidR="000E79A3" w:rsidRPr="00463862" w:rsidRDefault="000E79A3" w:rsidP="000E79A3">
      <w:pPr>
        <w:pStyle w:val="Heading4"/>
        <w:tabs>
          <w:tab w:val="left" w:pos="90"/>
        </w:tabs>
        <w:rPr>
          <w:rFonts w:cs="Times New Roman"/>
        </w:rPr>
      </w:pPr>
      <w:r w:rsidRPr="00463862">
        <w:rPr>
          <w:rFonts w:cs="Times New Roman"/>
        </w:rPr>
        <w:t>Plan solves meltdowns</w:t>
      </w:r>
    </w:p>
    <w:p w:rsidR="000E79A3" w:rsidRPr="00463862" w:rsidRDefault="000E79A3" w:rsidP="000E79A3">
      <w:pPr>
        <w:tabs>
          <w:tab w:val="left" w:pos="90"/>
        </w:tabs>
      </w:pPr>
      <w:r w:rsidRPr="00463862">
        <w:rPr>
          <w:b/>
        </w:rPr>
        <w:t>Wheeler 10</w:t>
      </w:r>
      <w:r w:rsidRPr="00463862">
        <w:t xml:space="preserve"> – Workforce Planning Manager with Entergy; Producer “This Week in Nuclear” Podcast (John, 11/21 “Small Modular Reactors May Offer Significant Safety &amp; Security Enhancements.” http://thisweekinnuclear.com/?p=1193)</w:t>
      </w:r>
    </w:p>
    <w:p w:rsidR="000E79A3" w:rsidRPr="00463862" w:rsidRDefault="000E79A3" w:rsidP="000E79A3">
      <w:pPr>
        <w:tabs>
          <w:tab w:val="left" w:pos="90"/>
        </w:tabs>
      </w:pPr>
    </w:p>
    <w:p w:rsidR="000E79A3" w:rsidRPr="00463862" w:rsidRDefault="000E79A3" w:rsidP="000E79A3">
      <w:pPr>
        <w:tabs>
          <w:tab w:val="left" w:pos="90"/>
        </w:tabs>
      </w:pPr>
      <w:r w:rsidRPr="00463862">
        <w:rPr>
          <w:sz w:val="12"/>
        </w:rPr>
        <w:t xml:space="preserve">They are smaller, so the amount of radioactivity contained in each reactor is less. </w:t>
      </w:r>
      <w:proofErr w:type="gramStart"/>
      <w:r w:rsidRPr="00463862">
        <w:rPr>
          <w:sz w:val="12"/>
        </w:rPr>
        <w:t xml:space="preserve">So much less in fact, that </w:t>
      </w:r>
      <w:r w:rsidRPr="00463862">
        <w:rPr>
          <w:u w:val="single"/>
        </w:rPr>
        <w:t>even if the worst case reactor accident occurs, the amount of radioactive material released would not pose a risk to the public</w:t>
      </w:r>
      <w:r w:rsidRPr="00463862">
        <w:rPr>
          <w:sz w:val="12"/>
        </w:rPr>
        <w:t>.</w:t>
      </w:r>
      <w:proofErr w:type="gramEnd"/>
      <w:r w:rsidRPr="00463862">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463862">
        <w:rPr>
          <w:u w:val="single"/>
        </w:rPr>
        <w:t xml:space="preserve">These </w:t>
      </w:r>
      <w:r w:rsidRPr="00463862">
        <w:rPr>
          <w:highlight w:val="yellow"/>
          <w:u w:val="single"/>
        </w:rPr>
        <w:t>smaller reactors contain less</w:t>
      </w:r>
      <w:r w:rsidRPr="00463862">
        <w:rPr>
          <w:u w:val="single"/>
        </w:rPr>
        <w:t xml:space="preserve"> </w:t>
      </w:r>
      <w:r w:rsidRPr="00463862">
        <w:rPr>
          <w:highlight w:val="yellow"/>
          <w:u w:val="single"/>
        </w:rPr>
        <w:t xml:space="preserve">nuclear fuel.  </w:t>
      </w:r>
      <w:r w:rsidRPr="00463862">
        <w:rPr>
          <w:u w:val="single"/>
        </w:rPr>
        <w:t>This smaller amount of fuel</w:t>
      </w:r>
      <w:r w:rsidRPr="00463862">
        <w:rPr>
          <w:sz w:val="12"/>
        </w:rPr>
        <w:t xml:space="preserve"> (with passive cooling I’ll mention in a minute) </w:t>
      </w:r>
      <w:r w:rsidRPr="00463862">
        <w:rPr>
          <w:u w:val="single"/>
        </w:rPr>
        <w:t xml:space="preserve">slows down the progression of reactor accidents.  This slower progression gives operators more time to take </w:t>
      </w:r>
      <w:r w:rsidRPr="00463862">
        <w:rPr>
          <w:highlight w:val="yellow"/>
          <w:u w:val="single"/>
        </w:rPr>
        <w:t>action to keep the reactor cool</w:t>
      </w:r>
      <w:r w:rsidRPr="00463862">
        <w:rPr>
          <w:sz w:val="12"/>
        </w:rPr>
        <w:t xml:space="preserve">.  Where operators in large reactors have minutes or hours to react to events, operators of SMRs may have hours or even days. This means </w:t>
      </w:r>
      <w:r w:rsidRPr="00463862">
        <w:rPr>
          <w:highlight w:val="yellow"/>
          <w:u w:val="single"/>
        </w:rPr>
        <w:t>the chance of</w:t>
      </w:r>
      <w:r w:rsidRPr="00463862">
        <w:rPr>
          <w:u w:val="single"/>
        </w:rPr>
        <w:t xml:space="preserve"> a reactor damaging </w:t>
      </w:r>
      <w:r w:rsidRPr="00463862">
        <w:rPr>
          <w:highlight w:val="yellow"/>
          <w:u w:val="single"/>
        </w:rPr>
        <w:t xml:space="preserve">accident is </w:t>
      </w:r>
      <w:r w:rsidRPr="00463862">
        <w:rPr>
          <w:rStyle w:val="Emphasis"/>
          <w:highlight w:val="yellow"/>
        </w:rPr>
        <w:t>very, very remote</w:t>
      </w:r>
      <w:r w:rsidRPr="00463862">
        <w:rPr>
          <w:sz w:val="12"/>
        </w:rPr>
        <w:t xml:space="preserve">. Even better, </w:t>
      </w:r>
      <w:r w:rsidRPr="00463862">
        <w:rPr>
          <w:u w:val="single"/>
        </w:rPr>
        <w:t xml:space="preserve">most </w:t>
      </w:r>
      <w:r w:rsidRPr="00463862">
        <w:rPr>
          <w:rStyle w:val="StyleBoldUnderline"/>
          <w:highlight w:val="yellow"/>
        </w:rPr>
        <w:t>SMRs are small enough that they</w:t>
      </w:r>
      <w:r w:rsidRPr="00463862">
        <w:rPr>
          <w:rStyle w:val="Emphasis"/>
          <w:highlight w:val="yellow"/>
        </w:rPr>
        <w:t xml:space="preserve"> cannot over heat and melt down</w:t>
      </w:r>
      <w:r w:rsidRPr="00463862">
        <w:rPr>
          <w:u w:val="single"/>
        </w:rPr>
        <w:t>. They get all the cooling they need from air circulating around the reactor.</w:t>
      </w:r>
      <w:r w:rsidRPr="00463862">
        <w:rPr>
          <w:sz w:val="12"/>
        </w:rPr>
        <w:t xml:space="preserve"> This is a big deal because if </w:t>
      </w:r>
      <w:r w:rsidRPr="00463862">
        <w:rPr>
          <w:u w:val="single"/>
        </w:rPr>
        <w:t xml:space="preserve">SMRs can’t melt down, then </w:t>
      </w:r>
      <w:r w:rsidRPr="00463862">
        <w:rPr>
          <w:highlight w:val="yellow"/>
          <w:u w:val="single"/>
        </w:rPr>
        <w:t>they can’t release radioactive gas</w:t>
      </w:r>
      <w:r w:rsidRPr="00463862">
        <w:rPr>
          <w:u w:val="single"/>
        </w:rPr>
        <w:t xml:space="preserve"> that would pose a risk to the public.</w:t>
      </w:r>
      <w:r w:rsidRPr="00463862">
        <w:rPr>
          <w:sz w:val="12"/>
        </w:rPr>
        <w:t xml:space="preserve">  Again, this means the need for external emergency actions is virtually eliminated. Also, </w:t>
      </w:r>
      <w:r w:rsidRPr="00463862">
        <w:rPr>
          <w:u w:val="single"/>
        </w:rPr>
        <w:t>some SMRs are not water cooled; they use gas, liquid salt, or liquid metal coolants that operate at low pressures.  This</w:t>
      </w:r>
      <w:r w:rsidRPr="00463862">
        <w:rPr>
          <w:sz w:val="12"/>
        </w:rPr>
        <w:t xml:space="preserve"> lower operating pressure </w:t>
      </w:r>
      <w:r w:rsidRPr="00463862">
        <w:rPr>
          <w:u w:val="single"/>
        </w:rPr>
        <w:t>means that if radioactive gases build up</w:t>
      </w:r>
      <w:r w:rsidRPr="00463862">
        <w:rPr>
          <w:sz w:val="12"/>
        </w:rPr>
        <w:t xml:space="preserve"> inside the containment building </w:t>
      </w:r>
      <w:r w:rsidRPr="00463862">
        <w:rPr>
          <w:u w:val="single"/>
        </w:rPr>
        <w:t>there is less pressure to push the gas out and into the air.  If there is no pressure to push radioactive gas into the environment and all of it stays inside the plant, then it poses no risk to the public</w:t>
      </w:r>
      <w:r w:rsidRPr="00463862">
        <w:rPr>
          <w:sz w:val="12"/>
        </w:rPr>
        <w:t xml:space="preserve">. </w:t>
      </w:r>
      <w:r w:rsidRPr="00463862">
        <w:rPr>
          <w:u w:val="single"/>
        </w:rPr>
        <w:t>SMRs are small enough to be built underground. This means they will have a smaller physical footprint that will be easier to defend against physical attacks</w:t>
      </w:r>
      <w:r w:rsidRPr="00463862">
        <w:rPr>
          <w:sz w:val="12"/>
        </w:rPr>
        <w:t>.  This provides additional benefits of lower construction costs because earth, concrete and steel are less costly than elaborate security systems in use today, and lower operating costs (a smaller footprint means a smaller security force).</w:t>
      </w:r>
    </w:p>
    <w:p w:rsidR="000E79A3" w:rsidRPr="00463862" w:rsidRDefault="000E79A3" w:rsidP="000E79A3">
      <w:pPr>
        <w:tabs>
          <w:tab w:val="left" w:pos="90"/>
        </w:tabs>
      </w:pPr>
    </w:p>
    <w:p w:rsidR="000E79A3" w:rsidRPr="00463862" w:rsidRDefault="000E79A3" w:rsidP="000E79A3">
      <w:pPr>
        <w:pStyle w:val="Heading4"/>
        <w:tabs>
          <w:tab w:val="left" w:pos="90"/>
        </w:tabs>
        <w:rPr>
          <w:rFonts w:cs="Times New Roman"/>
        </w:rPr>
      </w:pPr>
      <w:r w:rsidRPr="00463862">
        <w:rPr>
          <w:rFonts w:cs="Times New Roman"/>
        </w:rPr>
        <w:t>AND - Status quo facilities risk terrorist attacks</w:t>
      </w:r>
    </w:p>
    <w:p w:rsidR="000E79A3" w:rsidRPr="00463862" w:rsidRDefault="000E79A3" w:rsidP="000E79A3">
      <w:pPr>
        <w:tabs>
          <w:tab w:val="left" w:pos="90"/>
        </w:tabs>
      </w:pPr>
      <w:r w:rsidRPr="00463862">
        <w:rPr>
          <w:b/>
        </w:rPr>
        <w:t>Early et al 9</w:t>
      </w:r>
      <w:r w:rsidRPr="00463862">
        <w:t xml:space="preserve"> – assistant professor in the Political Science and Public Administration &amp; Policy Departments at the University at Albany, State University of New York, Former Research Fellow at Harvard’s </w:t>
      </w:r>
      <w:proofErr w:type="spellStart"/>
      <w:r w:rsidRPr="00463862">
        <w:t>Belfer</w:t>
      </w:r>
      <w:proofErr w:type="spellEnd"/>
      <w:r w:rsidRPr="00463862">
        <w:t xml:space="preserve"> Center for Science and International Affairs (Bryan, with Matthew </w:t>
      </w:r>
      <w:proofErr w:type="spellStart"/>
      <w:r w:rsidRPr="00463862">
        <w:t>Fuhrmann</w:t>
      </w:r>
      <w:proofErr w:type="spellEnd"/>
      <w:r w:rsidRPr="00463862">
        <w:t xml:space="preserve"> and </w:t>
      </w:r>
      <w:proofErr w:type="spellStart"/>
      <w:r w:rsidRPr="00463862">
        <w:t>Quan</w:t>
      </w:r>
      <w:proofErr w:type="spellEnd"/>
      <w:r w:rsidRPr="00463862">
        <w:t xml:space="preserve"> Li, 4/30. “Atoms for Terror: The Determinants of Nuclear/Radiological Terrorism.” </w:t>
      </w:r>
      <w:proofErr w:type="gramStart"/>
      <w:r w:rsidRPr="00463862">
        <w:t>Social Science Research Network.</w:t>
      </w:r>
      <w:proofErr w:type="gramEnd"/>
      <w:r w:rsidRPr="00463862">
        <w:t xml:space="preserve"> http://papers.ssrn.com/sol3/papers.cfm?abstract_id=1397210)</w:t>
      </w:r>
    </w:p>
    <w:p w:rsidR="000E79A3" w:rsidRPr="00463862" w:rsidRDefault="000E79A3" w:rsidP="000E79A3">
      <w:pPr>
        <w:tabs>
          <w:tab w:val="left" w:pos="90"/>
        </w:tabs>
      </w:pPr>
    </w:p>
    <w:p w:rsidR="000E79A3" w:rsidRPr="00463862" w:rsidRDefault="000E79A3" w:rsidP="000E79A3">
      <w:pPr>
        <w:tabs>
          <w:tab w:val="left" w:pos="90"/>
        </w:tabs>
      </w:pPr>
      <w:r w:rsidRPr="00463862">
        <w:rPr>
          <w:sz w:val="16"/>
        </w:rPr>
        <w:t xml:space="preserve">Second, </w:t>
      </w:r>
      <w:r w:rsidRPr="00463862">
        <w:rPr>
          <w:rStyle w:val="StyleBoldUnderline"/>
          <w:highlight w:val="yellow"/>
        </w:rPr>
        <w:t>nuclear facilities present targets</w:t>
      </w:r>
      <w:r w:rsidRPr="00463862">
        <w:rPr>
          <w:rStyle w:val="StyleBoldUnderline"/>
        </w:rPr>
        <w:t xml:space="preserve"> of opportunity </w:t>
      </w:r>
      <w:r w:rsidRPr="00463862">
        <w:rPr>
          <w:rStyle w:val="StyleBoldUnderline"/>
          <w:highlight w:val="yellow"/>
        </w:rPr>
        <w:t>for terrorist groups. Attacking structures that</w:t>
      </w:r>
      <w:r w:rsidRPr="00463862">
        <w:rPr>
          <w:rStyle w:val="StyleBoldUnderline"/>
        </w:rPr>
        <w:t xml:space="preserve"> produce or </w:t>
      </w:r>
      <w:r w:rsidRPr="00463862">
        <w:rPr>
          <w:rStyle w:val="StyleBoldUnderline"/>
          <w:highlight w:val="yellow"/>
        </w:rPr>
        <w:t>house radioactive materials</w:t>
      </w:r>
      <w:r w:rsidRPr="00463862">
        <w:rPr>
          <w:rStyle w:val="StyleBoldUnderline"/>
        </w:rPr>
        <w:t xml:space="preserve">, such as nuclear power plants, </w:t>
      </w:r>
      <w:r w:rsidRPr="00463862">
        <w:rPr>
          <w:rStyle w:val="StyleBoldUnderline"/>
          <w:highlight w:val="yellow"/>
        </w:rPr>
        <w:t>could cause large-scale</w:t>
      </w:r>
      <w:r w:rsidRPr="00463862">
        <w:rPr>
          <w:rStyle w:val="StyleBoldUnderline"/>
        </w:rPr>
        <w:t xml:space="preserve"> radiological </w:t>
      </w:r>
      <w:r w:rsidRPr="00463862">
        <w:rPr>
          <w:rStyle w:val="StyleBoldUnderline"/>
          <w:highlight w:val="yellow"/>
        </w:rPr>
        <w:t>contamination</w:t>
      </w:r>
      <w:r w:rsidRPr="00463862">
        <w:rPr>
          <w:rStyle w:val="StyleBoldUnderline"/>
        </w:rPr>
        <w:t xml:space="preserve"> or, at least, generate that fear in the public.</w:t>
      </w:r>
      <w:r w:rsidRPr="00463862">
        <w:rPr>
          <w:sz w:val="16"/>
        </w:rPr>
        <w:t xml:space="preserve">23 </w:t>
      </w:r>
      <w:proofErr w:type="gramStart"/>
      <w:r w:rsidRPr="00463862">
        <w:rPr>
          <w:rStyle w:val="StyleBoldUnderline"/>
          <w:highlight w:val="yellow"/>
        </w:rPr>
        <w:t>Such</w:t>
      </w:r>
      <w:proofErr w:type="gramEnd"/>
      <w:r w:rsidRPr="00463862">
        <w:rPr>
          <w:rStyle w:val="StyleBoldUnderline"/>
          <w:highlight w:val="yellow"/>
        </w:rPr>
        <w:t xml:space="preserve"> attacks</w:t>
      </w:r>
      <w:r w:rsidRPr="00463862">
        <w:rPr>
          <w:sz w:val="16"/>
        </w:rPr>
        <w:t xml:space="preserve"> may </w:t>
      </w:r>
      <w:r w:rsidRPr="00463862">
        <w:rPr>
          <w:rStyle w:val="StyleBoldUnderline"/>
          <w:highlight w:val="yellow"/>
        </w:rPr>
        <w:t>appeal to groups that seek mass-casualties</w:t>
      </w:r>
      <w:r w:rsidRPr="00463862">
        <w:rPr>
          <w:rStyle w:val="StyleBoldUnderline"/>
        </w:rPr>
        <w:t xml:space="preserve"> or publicity</w:t>
      </w:r>
      <w:r w:rsidRPr="00463862">
        <w:rPr>
          <w:sz w:val="16"/>
        </w:rPr>
        <w:t xml:space="preserve">. Indeed, </w:t>
      </w:r>
      <w:r w:rsidRPr="00463862">
        <w:rPr>
          <w:rStyle w:val="StyleBoldUnderline"/>
        </w:rPr>
        <w:t>numerous groups have plotted to target nuclear plants</w:t>
      </w:r>
      <w:r w:rsidRPr="00463862">
        <w:rPr>
          <w:sz w:val="16"/>
        </w:rPr>
        <w:t xml:space="preserve">. For example, </w:t>
      </w:r>
      <w:r w:rsidRPr="00463862">
        <w:rPr>
          <w:rStyle w:val="StyleBoldUnderline"/>
          <w:highlight w:val="yellow"/>
        </w:rPr>
        <w:t>al-Qaeda possessed ―diagrams of American nuclear power plants</w:t>
      </w:r>
      <w:r w:rsidRPr="00463862">
        <w:rPr>
          <w:sz w:val="16"/>
          <w:highlight w:val="yellow"/>
        </w:rPr>
        <w:t>‖</w:t>
      </w:r>
      <w:r w:rsidRPr="00463862">
        <w:rPr>
          <w:sz w:val="16"/>
        </w:rPr>
        <w:t xml:space="preserve"> and considered using commercial airliners to strike nuclear reactors as part of the 9/11 attacks.24 On a smaller scale, the North African terrorist group </w:t>
      </w:r>
      <w:proofErr w:type="spellStart"/>
      <w:r w:rsidRPr="00463862">
        <w:rPr>
          <w:sz w:val="16"/>
        </w:rPr>
        <w:t>Salafia</w:t>
      </w:r>
      <w:proofErr w:type="spellEnd"/>
      <w:r w:rsidRPr="00463862">
        <w:rPr>
          <w:sz w:val="16"/>
        </w:rPr>
        <w:t xml:space="preserve"> </w:t>
      </w:r>
      <w:proofErr w:type="spellStart"/>
      <w:r w:rsidRPr="00463862">
        <w:rPr>
          <w:sz w:val="16"/>
        </w:rPr>
        <w:t>Jihadia</w:t>
      </w:r>
      <w:proofErr w:type="spellEnd"/>
      <w:r w:rsidRPr="00463862">
        <w:rPr>
          <w:sz w:val="16"/>
        </w:rPr>
        <w:t xml:space="preserve"> plotted to launch a suicide attack against a French nuclear power plant in May 2003.25 </w:t>
      </w:r>
      <w:r w:rsidRPr="00463862">
        <w:rPr>
          <w:rStyle w:val="StyleBoldUnderline"/>
          <w:highlight w:val="yellow"/>
        </w:rPr>
        <w:t>The more</w:t>
      </w:r>
      <w:r w:rsidRPr="00463862">
        <w:rPr>
          <w:rStyle w:val="StyleBoldUnderline"/>
        </w:rPr>
        <w:t xml:space="preserve"> extensive a state’s civilian </w:t>
      </w:r>
      <w:r w:rsidRPr="00463862">
        <w:rPr>
          <w:rStyle w:val="StyleBoldUnderline"/>
          <w:highlight w:val="yellow"/>
        </w:rPr>
        <w:t>nuclear infrastructure, the more</w:t>
      </w:r>
      <w:r w:rsidRPr="00463862">
        <w:rPr>
          <w:rStyle w:val="StyleBoldUnderline"/>
        </w:rPr>
        <w:t xml:space="preserve"> potential targets </w:t>
      </w:r>
      <w:r w:rsidRPr="00463862">
        <w:rPr>
          <w:rStyle w:val="StyleBoldUnderline"/>
          <w:highlight w:val="yellow"/>
        </w:rPr>
        <w:t>terrorist groups</w:t>
      </w:r>
      <w:r w:rsidRPr="00463862">
        <w:rPr>
          <w:rStyle w:val="StyleBoldUnderline"/>
        </w:rPr>
        <w:t xml:space="preserve"> can </w:t>
      </w:r>
      <w:r w:rsidRPr="00463862">
        <w:rPr>
          <w:rStyle w:val="StyleBoldUnderline"/>
          <w:highlight w:val="yellow"/>
        </w:rPr>
        <w:t xml:space="preserve">plan and execute attacks </w:t>
      </w:r>
      <w:r w:rsidRPr="00463862">
        <w:rPr>
          <w:rStyle w:val="StyleBoldUnderline"/>
        </w:rPr>
        <w:t>against</w:t>
      </w:r>
      <w:r w:rsidRPr="00463862">
        <w:rPr>
          <w:sz w:val="16"/>
        </w:rPr>
        <w:t>.</w:t>
      </w:r>
    </w:p>
    <w:p w:rsidR="000E79A3" w:rsidRPr="00463862" w:rsidRDefault="000E79A3" w:rsidP="000E79A3">
      <w:pPr>
        <w:tabs>
          <w:tab w:val="left" w:pos="90"/>
        </w:tabs>
      </w:pPr>
    </w:p>
    <w:p w:rsidR="000E79A3" w:rsidRPr="00463862" w:rsidRDefault="000E79A3" w:rsidP="000E79A3">
      <w:pPr>
        <w:pStyle w:val="Heading4"/>
        <w:tabs>
          <w:tab w:val="left" w:pos="90"/>
        </w:tabs>
        <w:rPr>
          <w:rFonts w:cs="Times New Roman"/>
        </w:rPr>
      </w:pPr>
      <w:r w:rsidRPr="00463862">
        <w:rPr>
          <w:rFonts w:cs="Times New Roman"/>
        </w:rPr>
        <w:t>SMR’s solve</w:t>
      </w:r>
    </w:p>
    <w:p w:rsidR="000E79A3" w:rsidRPr="00463862" w:rsidRDefault="000E79A3" w:rsidP="000E79A3">
      <w:pPr>
        <w:tabs>
          <w:tab w:val="left" w:pos="90"/>
        </w:tabs>
        <w:rPr>
          <w:sz w:val="16"/>
        </w:rPr>
      </w:pPr>
      <w:proofErr w:type="spellStart"/>
      <w:r w:rsidRPr="00463862">
        <w:rPr>
          <w:rStyle w:val="StyleStyleBold12pt"/>
        </w:rPr>
        <w:t>Carelli</w:t>
      </w:r>
      <w:proofErr w:type="spellEnd"/>
      <w:r w:rsidRPr="00463862">
        <w:rPr>
          <w:rStyle w:val="StyleStyleBold12pt"/>
        </w:rPr>
        <w:t xml:space="preserve">, et al. 10 </w:t>
      </w:r>
      <w:r w:rsidRPr="00463862">
        <w:rPr>
          <w:sz w:val="16"/>
        </w:rPr>
        <w:t xml:space="preserve">(M.D. (Westinghouse, Science &amp; Technology Center), P. </w:t>
      </w:r>
      <w:proofErr w:type="spellStart"/>
      <w:r w:rsidRPr="00463862">
        <w:rPr>
          <w:sz w:val="16"/>
        </w:rPr>
        <w:t>Garone</w:t>
      </w:r>
      <w:proofErr w:type="spellEnd"/>
      <w:r w:rsidRPr="00463862">
        <w:rPr>
          <w:sz w:val="16"/>
        </w:rPr>
        <w:t xml:space="preserve"> (</w:t>
      </w:r>
      <w:proofErr w:type="spellStart"/>
      <w:r w:rsidRPr="00463862">
        <w:rPr>
          <w:sz w:val="16"/>
        </w:rPr>
        <w:t>Politecnico</w:t>
      </w:r>
      <w:proofErr w:type="spellEnd"/>
      <w:r w:rsidRPr="00463862">
        <w:rPr>
          <w:sz w:val="16"/>
        </w:rPr>
        <w:t xml:space="preserve"> di Milano, Department of Management, Economics and Industrial Engineering), G. </w:t>
      </w:r>
      <w:proofErr w:type="spellStart"/>
      <w:r w:rsidRPr="00463862">
        <w:rPr>
          <w:sz w:val="16"/>
        </w:rPr>
        <w:t>Locatelli</w:t>
      </w:r>
      <w:proofErr w:type="spellEnd"/>
      <w:r w:rsidRPr="00463862">
        <w:rPr>
          <w:sz w:val="16"/>
        </w:rPr>
        <w:t xml:space="preserve"> (</w:t>
      </w:r>
      <w:proofErr w:type="spellStart"/>
      <w:r w:rsidRPr="00463862">
        <w:rPr>
          <w:sz w:val="16"/>
        </w:rPr>
        <w:t>Politecnico</w:t>
      </w:r>
      <w:proofErr w:type="spellEnd"/>
      <w:r w:rsidRPr="00463862">
        <w:rPr>
          <w:sz w:val="16"/>
        </w:rPr>
        <w:t xml:space="preserve"> di Milano, Department of Management, Economics and Industrial Engineering), M. Mancini (</w:t>
      </w:r>
      <w:proofErr w:type="spellStart"/>
      <w:r w:rsidRPr="00463862">
        <w:rPr>
          <w:sz w:val="16"/>
        </w:rPr>
        <w:t>Politecnico</w:t>
      </w:r>
      <w:proofErr w:type="spellEnd"/>
      <w:r w:rsidRPr="00463862">
        <w:rPr>
          <w:sz w:val="16"/>
        </w:rPr>
        <w:t xml:space="preserve"> di Milano, Department of Management, Economics and Industrial Engineering), C. </w:t>
      </w:r>
      <w:proofErr w:type="spellStart"/>
      <w:r w:rsidRPr="00463862">
        <w:rPr>
          <w:sz w:val="16"/>
        </w:rPr>
        <w:t>Mycoff</w:t>
      </w:r>
      <w:proofErr w:type="spellEnd"/>
      <w:r w:rsidRPr="00463862">
        <w:rPr>
          <w:sz w:val="16"/>
        </w:rPr>
        <w:t xml:space="preserve"> (Westinghouse, Science &amp; Technology Center), P. </w:t>
      </w:r>
      <w:proofErr w:type="spellStart"/>
      <w:r w:rsidRPr="00463862">
        <w:rPr>
          <w:sz w:val="16"/>
        </w:rPr>
        <w:t>Trucco</w:t>
      </w:r>
      <w:proofErr w:type="spellEnd"/>
      <w:r w:rsidRPr="00463862">
        <w:rPr>
          <w:sz w:val="16"/>
        </w:rPr>
        <w:t xml:space="preserve"> (</w:t>
      </w:r>
      <w:proofErr w:type="spellStart"/>
      <w:r w:rsidRPr="00463862">
        <w:rPr>
          <w:sz w:val="16"/>
        </w:rPr>
        <w:t>Politecnico</w:t>
      </w:r>
      <w:proofErr w:type="spellEnd"/>
      <w:r w:rsidRPr="00463862">
        <w:rPr>
          <w:sz w:val="16"/>
        </w:rPr>
        <w:t xml:space="preserve"> di Milano, Department of Management, Economics and Industrial Engineering), M.E. </w:t>
      </w:r>
      <w:proofErr w:type="spellStart"/>
      <w:r w:rsidRPr="00463862">
        <w:rPr>
          <w:sz w:val="16"/>
        </w:rPr>
        <w:t>Ricotti</w:t>
      </w:r>
      <w:proofErr w:type="spellEnd"/>
      <w:r w:rsidRPr="00463862">
        <w:rPr>
          <w:sz w:val="16"/>
        </w:rPr>
        <w:t xml:space="preserve"> (</w:t>
      </w:r>
      <w:proofErr w:type="spellStart"/>
      <w:r w:rsidRPr="00463862">
        <w:rPr>
          <w:sz w:val="16"/>
        </w:rPr>
        <w:t>Politecnico</w:t>
      </w:r>
      <w:proofErr w:type="spellEnd"/>
      <w:r w:rsidRPr="00463862">
        <w:rPr>
          <w:sz w:val="16"/>
        </w:rPr>
        <w:t xml:space="preserve"> di Milano, Department of Energy, </w:t>
      </w:r>
      <w:proofErr w:type="spellStart"/>
      <w:r w:rsidRPr="00463862">
        <w:rPr>
          <w:sz w:val="16"/>
        </w:rPr>
        <w:t>CeSNEF</w:t>
      </w:r>
      <w:proofErr w:type="spellEnd"/>
      <w:r w:rsidRPr="00463862">
        <w:rPr>
          <w:sz w:val="16"/>
        </w:rPr>
        <w:t>-Nuclear Engineering Division) , “Economic features of integral, modular, small-to-medium size reactors”, Progress in Nuclear Energy, Vol. 52, 2010)</w:t>
      </w:r>
    </w:p>
    <w:p w:rsidR="000E79A3" w:rsidRPr="00463862" w:rsidRDefault="000E79A3" w:rsidP="000E79A3">
      <w:pPr>
        <w:tabs>
          <w:tab w:val="left" w:pos="90"/>
        </w:tabs>
        <w:rPr>
          <w:b/>
          <w:sz w:val="26"/>
        </w:rPr>
      </w:pPr>
    </w:p>
    <w:p w:rsidR="000E79A3" w:rsidRPr="00463862" w:rsidRDefault="000E79A3" w:rsidP="000E79A3">
      <w:pPr>
        <w:tabs>
          <w:tab w:val="left" w:pos="90"/>
        </w:tabs>
        <w:rPr>
          <w:sz w:val="16"/>
        </w:rPr>
      </w:pPr>
      <w:r w:rsidRPr="00463862">
        <w:rPr>
          <w:sz w:val="16"/>
        </w:rPr>
        <w:t xml:space="preserve">Even the technological choices on the design phase can directly affects the economics of NPPs. </w:t>
      </w:r>
      <w:r w:rsidRPr="00463862">
        <w:rPr>
          <w:rStyle w:val="StyleBoldUnderline"/>
          <w:highlight w:val="yellow"/>
        </w:rPr>
        <w:t>A</w:t>
      </w:r>
      <w:r w:rsidRPr="00463862">
        <w:rPr>
          <w:rStyle w:val="StyleBoldUnderline"/>
        </w:rPr>
        <w:t xml:space="preserve">n integral and </w:t>
      </w:r>
      <w:r w:rsidRPr="00463862">
        <w:rPr>
          <w:rStyle w:val="StyleBoldUnderline"/>
          <w:highlight w:val="yellow"/>
        </w:rPr>
        <w:t>modular</w:t>
      </w:r>
      <w:r w:rsidRPr="00463862">
        <w:rPr>
          <w:rStyle w:val="StyleBoldUnderline"/>
        </w:rPr>
        <w:t xml:space="preserve"> </w:t>
      </w:r>
      <w:r w:rsidRPr="00463862">
        <w:rPr>
          <w:rStyle w:val="StyleBoldUnderline"/>
          <w:highlight w:val="yellow"/>
        </w:rPr>
        <w:t>approach to</w:t>
      </w:r>
      <w:r w:rsidRPr="00463862">
        <w:rPr>
          <w:rStyle w:val="StyleBoldUnderline"/>
        </w:rPr>
        <w:t xml:space="preserve"> the design of the </w:t>
      </w:r>
      <w:r w:rsidRPr="00463862">
        <w:rPr>
          <w:rStyle w:val="StyleBoldUnderline"/>
          <w:highlight w:val="yellow"/>
        </w:rPr>
        <w:t>nuclear reactors offers</w:t>
      </w:r>
      <w:r w:rsidRPr="00463862">
        <w:rPr>
          <w:rStyle w:val="StyleBoldUnderline"/>
        </w:rPr>
        <w:t xml:space="preserve"> the unique possibility to exploit a </w:t>
      </w:r>
      <w:r w:rsidRPr="00463862">
        <w:rPr>
          <w:rStyle w:val="StyleBoldUnderline"/>
          <w:highlight w:val="yellow"/>
        </w:rPr>
        <w:t>simpliﬁcation of the plant</w:t>
      </w:r>
      <w:r w:rsidRPr="00463862">
        <w:rPr>
          <w:sz w:val="16"/>
        </w:rPr>
        <w:t>. This can lead to a reduction of the type and number of components. As an example, the complete integration of all the primary components inside the Reactor Pressure Vessel (RPV) reached by IRIS design (</w:t>
      </w:r>
      <w:proofErr w:type="spellStart"/>
      <w:r w:rsidRPr="00463862">
        <w:rPr>
          <w:sz w:val="16"/>
        </w:rPr>
        <w:t>Carelli</w:t>
      </w:r>
      <w:proofErr w:type="spellEnd"/>
      <w:r w:rsidRPr="00463862">
        <w:rPr>
          <w:sz w:val="16"/>
        </w:rPr>
        <w:t xml:space="preserve"> et al., 2004) avoids large, high pressure piping. </w:t>
      </w:r>
      <w:r w:rsidRPr="00463862">
        <w:rPr>
          <w:rStyle w:val="StyleBoldUnderline"/>
        </w:rPr>
        <w:t xml:space="preserve">This positively affects also the safety of the plant, allowing a </w:t>
      </w:r>
      <w:r w:rsidRPr="00463862">
        <w:rPr>
          <w:rStyle w:val="StyleBoldUnderline"/>
          <w:highlight w:val="yellow"/>
        </w:rPr>
        <w:t>dramatic increase of the safety level</w:t>
      </w:r>
      <w:r w:rsidRPr="00463862">
        <w:rPr>
          <w:rStyle w:val="StyleBoldUnderline"/>
        </w:rPr>
        <w:t xml:space="preserve">, via a reduction of the number of safety systems and a simpliﬁcation of the remaining ones. </w:t>
      </w:r>
      <w:r w:rsidRPr="00463862">
        <w:rPr>
          <w:rStyle w:val="StyleBoldUnderline"/>
          <w:highlight w:val="yellow"/>
        </w:rPr>
        <w:t>The</w:t>
      </w:r>
      <w:r w:rsidRPr="00463862">
        <w:rPr>
          <w:rStyle w:val="StyleBoldUnderline"/>
        </w:rPr>
        <w:t xml:space="preserve"> integration </w:t>
      </w:r>
      <w:r w:rsidRPr="00463862">
        <w:rPr>
          <w:rStyle w:val="StyleBoldUnderline"/>
          <w:highlight w:val="yellow"/>
        </w:rPr>
        <w:t>concept increases</w:t>
      </w:r>
      <w:r w:rsidRPr="00463862">
        <w:rPr>
          <w:rStyle w:val="StyleBoldUnderline"/>
        </w:rPr>
        <w:t xml:space="preserve"> also </w:t>
      </w:r>
      <w:r w:rsidRPr="00463862">
        <w:rPr>
          <w:rStyle w:val="StyleBoldUnderline"/>
          <w:highlight w:val="yellow"/>
        </w:rPr>
        <w:t>the compactness of the plant</w:t>
      </w:r>
      <w:r w:rsidRPr="00463862">
        <w:rPr>
          <w:rStyle w:val="StyleBoldUnderline"/>
        </w:rPr>
        <w:t xml:space="preserve"> (volume over power ratio), </w:t>
      </w:r>
      <w:r w:rsidRPr="00463862">
        <w:rPr>
          <w:rStyle w:val="StyleBoldUnderline"/>
          <w:highlight w:val="yellow"/>
        </w:rPr>
        <w:t>with a reduction of the containment volum</w:t>
      </w:r>
      <w:r w:rsidRPr="00463862">
        <w:rPr>
          <w:rStyle w:val="StyleBoldUnderline"/>
        </w:rPr>
        <w:t xml:space="preserve">e. A further positive effect is that also </w:t>
      </w:r>
      <w:r w:rsidRPr="00463862">
        <w:rPr>
          <w:rStyle w:val="StyleBoldUnderline"/>
          <w:highlight w:val="yellow"/>
        </w:rPr>
        <w:t>the security of the NPP is improved, with a small imprinting</w:t>
      </w:r>
      <w:r w:rsidRPr="00463862">
        <w:rPr>
          <w:rStyle w:val="StyleBoldUnderline"/>
        </w:rPr>
        <w:t xml:space="preserve"> of the plant </w:t>
      </w:r>
      <w:r w:rsidRPr="00463862">
        <w:rPr>
          <w:rStyle w:val="StyleBoldUnderline"/>
          <w:highlight w:val="yellow"/>
        </w:rPr>
        <w:t>on the ground and a limited area of its skyline, leading e.g. to a reduction of terrorist air attack probability</w:t>
      </w:r>
      <w:r w:rsidRPr="00463862">
        <w:rPr>
          <w:sz w:val="16"/>
        </w:rPr>
        <w:t xml:space="preserve">. Moreover, the plant lifetime can be increased and the plant quality of performance kept all along its lifetime, since e.g. radiation damage on the RPV is practically avoided by the inherent shielding provided by the large water thickness between the RPV and the core. Considering all these aspects, for a given size, the multiple SMRs option might decrease the </w:t>
      </w:r>
      <w:proofErr w:type="spellStart"/>
      <w:r w:rsidRPr="00463862">
        <w:rPr>
          <w:sz w:val="16"/>
        </w:rPr>
        <w:t>Levelized</w:t>
      </w:r>
      <w:proofErr w:type="spellEnd"/>
      <w:r w:rsidRPr="00463862">
        <w:rPr>
          <w:sz w:val="16"/>
        </w:rPr>
        <w:t xml:space="preserve"> Unit Electricity Cost (LUEC).</w:t>
      </w:r>
    </w:p>
    <w:p w:rsidR="000E79A3" w:rsidRPr="00463862" w:rsidRDefault="000E79A3" w:rsidP="000E79A3">
      <w:pPr>
        <w:tabs>
          <w:tab w:val="left" w:pos="90"/>
        </w:tabs>
        <w:rPr>
          <w:sz w:val="16"/>
        </w:rPr>
      </w:pPr>
    </w:p>
    <w:p w:rsidR="000E79A3" w:rsidRPr="00463862" w:rsidRDefault="000E79A3" w:rsidP="000E79A3">
      <w:pPr>
        <w:pStyle w:val="Heading4"/>
        <w:tabs>
          <w:tab w:val="left" w:pos="90"/>
        </w:tabs>
        <w:rPr>
          <w:rFonts w:cs="Times New Roman"/>
        </w:rPr>
      </w:pPr>
      <w:r w:rsidRPr="00463862">
        <w:rPr>
          <w:rFonts w:cs="Times New Roman"/>
        </w:rPr>
        <w:t xml:space="preserve">Even a failed terrorist attack causes extinction </w:t>
      </w:r>
    </w:p>
    <w:p w:rsidR="000E79A3" w:rsidRPr="00463862" w:rsidRDefault="000E79A3" w:rsidP="000E79A3">
      <w:pPr>
        <w:tabs>
          <w:tab w:val="left" w:pos="90"/>
        </w:tabs>
      </w:pPr>
      <w:r w:rsidRPr="00463862">
        <w:rPr>
          <w:rStyle w:val="Heading4Char"/>
        </w:rPr>
        <w:t>Sid-Ahmed 4</w:t>
      </w:r>
      <w:r w:rsidRPr="00463862">
        <w:t>, political analyst 04 (Mohamed, Managing Editor for Al-</w:t>
      </w:r>
      <w:proofErr w:type="spellStart"/>
      <w:r w:rsidRPr="00463862">
        <w:t>Ahali</w:t>
      </w:r>
      <w:proofErr w:type="spellEnd"/>
      <w:r w:rsidRPr="00463862">
        <w:t>, “Extinction” August 26-September 1, Issue no. 705, http://weekly.ahram.org.eg/2004/705/op5.htm)</w:t>
      </w:r>
    </w:p>
    <w:p w:rsidR="000E79A3" w:rsidRPr="00463862" w:rsidRDefault="000E79A3" w:rsidP="000E79A3">
      <w:pPr>
        <w:tabs>
          <w:tab w:val="left" w:pos="90"/>
        </w:tabs>
      </w:pPr>
    </w:p>
    <w:p w:rsidR="000E79A3" w:rsidRPr="00463862" w:rsidRDefault="000E79A3" w:rsidP="000E79A3">
      <w:pPr>
        <w:tabs>
          <w:tab w:val="left" w:pos="90"/>
        </w:tabs>
        <w:rPr>
          <w:szCs w:val="24"/>
        </w:rPr>
      </w:pPr>
      <w:r w:rsidRPr="00463862">
        <w:rPr>
          <w:b/>
          <w:szCs w:val="24"/>
          <w:u w:val="single"/>
        </w:rPr>
        <w:t xml:space="preserve">What would be the consequences of </w:t>
      </w:r>
      <w:r w:rsidRPr="00463862">
        <w:rPr>
          <w:b/>
          <w:szCs w:val="24"/>
          <w:highlight w:val="yellow"/>
          <w:u w:val="single"/>
        </w:rPr>
        <w:t>a nuclear attack by terrorists</w:t>
      </w:r>
      <w:r w:rsidRPr="00463862">
        <w:rPr>
          <w:b/>
          <w:szCs w:val="24"/>
          <w:u w:val="single"/>
        </w:rPr>
        <w:t xml:space="preserve">? </w:t>
      </w:r>
      <w:r w:rsidRPr="00463862">
        <w:rPr>
          <w:b/>
          <w:szCs w:val="24"/>
          <w:highlight w:val="yellow"/>
          <w:u w:val="single"/>
        </w:rPr>
        <w:t>Even if it fails</w:t>
      </w:r>
      <w:r w:rsidRPr="00463862">
        <w:rPr>
          <w:b/>
          <w:szCs w:val="24"/>
          <w:u w:val="single"/>
        </w:rPr>
        <w:t xml:space="preserve">, it </w:t>
      </w:r>
      <w:r w:rsidRPr="00463862">
        <w:rPr>
          <w:b/>
          <w:szCs w:val="24"/>
          <w:highlight w:val="yellow"/>
          <w:u w:val="single"/>
        </w:rPr>
        <w:t>would</w:t>
      </w:r>
      <w:r w:rsidRPr="00463862">
        <w:rPr>
          <w:b/>
          <w:szCs w:val="24"/>
          <w:u w:val="single"/>
        </w:rPr>
        <w:t xml:space="preserve"> further </w:t>
      </w:r>
      <w:r w:rsidRPr="00463862">
        <w:rPr>
          <w:b/>
          <w:szCs w:val="24"/>
          <w:highlight w:val="yellow"/>
          <w:u w:val="single"/>
        </w:rPr>
        <w:t>exacerbate</w:t>
      </w:r>
      <w:r w:rsidRPr="00463862">
        <w:rPr>
          <w:b/>
          <w:szCs w:val="24"/>
          <w:u w:val="single"/>
        </w:rPr>
        <w:t xml:space="preserve"> the negative features of the </w:t>
      </w:r>
      <w:r w:rsidRPr="00463862">
        <w:rPr>
          <w:sz w:val="12"/>
          <w:szCs w:val="24"/>
        </w:rPr>
        <w:t xml:space="preserve">new and frightening </w:t>
      </w:r>
      <w:r w:rsidRPr="00463862">
        <w:rPr>
          <w:b/>
          <w:szCs w:val="24"/>
          <w:u w:val="single"/>
        </w:rPr>
        <w:t>world in which we are now living</w:t>
      </w:r>
      <w:r w:rsidRPr="00463862">
        <w:rPr>
          <w:sz w:val="12"/>
          <w:szCs w:val="24"/>
        </w:rPr>
        <w:t xml:space="preserve">. Societies would close in on themselves, police measures would be stepped up at the expense of human rights, </w:t>
      </w:r>
      <w:r w:rsidRPr="00463862">
        <w:rPr>
          <w:b/>
          <w:szCs w:val="24"/>
          <w:highlight w:val="yellow"/>
          <w:u w:val="single"/>
        </w:rPr>
        <w:t xml:space="preserve">tensions between </w:t>
      </w:r>
      <w:proofErr w:type="spellStart"/>
      <w:r w:rsidRPr="00463862">
        <w:rPr>
          <w:b/>
          <w:szCs w:val="24"/>
          <w:highlight w:val="yellow"/>
          <w:u w:val="single"/>
        </w:rPr>
        <w:t>civilisations</w:t>
      </w:r>
      <w:proofErr w:type="spellEnd"/>
      <w:r w:rsidRPr="00463862">
        <w:rPr>
          <w:b/>
          <w:szCs w:val="24"/>
          <w:highlight w:val="yellow"/>
          <w:u w:val="single"/>
        </w:rPr>
        <w:t xml:space="preserve"> and religions</w:t>
      </w:r>
      <w:r w:rsidRPr="00463862">
        <w:rPr>
          <w:b/>
          <w:szCs w:val="24"/>
          <w:u w:val="single"/>
        </w:rPr>
        <w:t xml:space="preserve"> would rise </w:t>
      </w:r>
      <w:r w:rsidRPr="00463862">
        <w:rPr>
          <w:b/>
          <w:szCs w:val="24"/>
          <w:highlight w:val="yellow"/>
          <w:u w:val="single"/>
        </w:rPr>
        <w:t>and ethnic conflicts would proliferate</w:t>
      </w:r>
      <w:r w:rsidRPr="00463862">
        <w:rPr>
          <w:sz w:val="12"/>
          <w:szCs w:val="24"/>
        </w:rPr>
        <w:t xml:space="preserve">. It would also speed up the arms race and develop the awareness that a different type of world order is imperative if humankind is to survive. But the still more critical scenario is </w:t>
      </w:r>
      <w:r w:rsidRPr="00463862">
        <w:rPr>
          <w:b/>
          <w:szCs w:val="24"/>
          <w:u w:val="single"/>
        </w:rPr>
        <w:t xml:space="preserve">if the attack succeeds. </w:t>
      </w:r>
      <w:r w:rsidRPr="00463862">
        <w:rPr>
          <w:b/>
          <w:szCs w:val="24"/>
          <w:highlight w:val="yellow"/>
          <w:u w:val="single"/>
        </w:rPr>
        <w:t>This could lead to a third world war, from which no one will emerge victorious</w:t>
      </w:r>
      <w:r w:rsidRPr="00463862">
        <w:rPr>
          <w:b/>
          <w:szCs w:val="24"/>
          <w:u w:val="single"/>
        </w:rPr>
        <w:t>.</w:t>
      </w:r>
      <w:r w:rsidRPr="00463862">
        <w:rPr>
          <w:sz w:val="12"/>
          <w:szCs w:val="24"/>
        </w:rPr>
        <w:t xml:space="preserve"> Unlike a conventional war which ends when one side triumphs over another, this war will be without winners and losers. </w:t>
      </w:r>
      <w:r w:rsidRPr="00463862">
        <w:rPr>
          <w:b/>
          <w:szCs w:val="24"/>
          <w:highlight w:val="yellow"/>
          <w:u w:val="single"/>
        </w:rPr>
        <w:t>When nuclear pollution infects the whole planet, we will all be losers</w:t>
      </w:r>
      <w:r w:rsidRPr="00463862">
        <w:rPr>
          <w:sz w:val="12"/>
          <w:szCs w:val="24"/>
          <w:highlight w:val="yellow"/>
        </w:rPr>
        <w:t>.</w:t>
      </w:r>
    </w:p>
    <w:p w:rsidR="000E79A3" w:rsidRPr="00463862" w:rsidRDefault="000E79A3" w:rsidP="000E79A3">
      <w:pPr>
        <w:tabs>
          <w:tab w:val="left" w:pos="90"/>
        </w:tabs>
      </w:pPr>
    </w:p>
    <w:p w:rsidR="000E79A3" w:rsidRPr="00463862" w:rsidRDefault="000E79A3" w:rsidP="000E79A3">
      <w:pPr>
        <w:pStyle w:val="Heading4"/>
        <w:tabs>
          <w:tab w:val="left" w:pos="90"/>
        </w:tabs>
        <w:rPr>
          <w:rFonts w:cs="Times New Roman"/>
        </w:rPr>
      </w:pPr>
      <w:r w:rsidRPr="00463862">
        <w:rPr>
          <w:rFonts w:cs="Times New Roman"/>
        </w:rPr>
        <w:t>US-lead development of nuclear power solves poverty – clean, affordable energy is key</w:t>
      </w:r>
    </w:p>
    <w:p w:rsidR="000E79A3" w:rsidRPr="00463862" w:rsidRDefault="000E79A3" w:rsidP="000E79A3">
      <w:pPr>
        <w:tabs>
          <w:tab w:val="left" w:pos="90"/>
        </w:tabs>
      </w:pPr>
      <w:r w:rsidRPr="00463862">
        <w:rPr>
          <w:b/>
        </w:rPr>
        <w:t>Robinson and Orient 4</w:t>
      </w:r>
      <w:r w:rsidRPr="00463862">
        <w:t xml:space="preserve"> - </w:t>
      </w:r>
      <w:r w:rsidRPr="00463862">
        <w:rPr>
          <w:szCs w:val="20"/>
        </w:rPr>
        <w:t>Professor of Chemistry and Founder of Oregon Institute of Science and Medicine</w:t>
      </w:r>
      <w:r w:rsidRPr="00463862">
        <w:t xml:space="preserve"> AND **</w:t>
      </w:r>
      <w:r w:rsidRPr="00463862">
        <w:rPr>
          <w:szCs w:val="20"/>
        </w:rPr>
        <w:t xml:space="preserve"> executive director of the Association of American Physicians and Surgeons</w:t>
      </w:r>
      <w:r w:rsidRPr="00463862">
        <w:t xml:space="preserve"> (Arthur and Jane, 6/14. The New American, “Science, Politics and Death.” </w:t>
      </w:r>
      <w:hyperlink r:id="rId11" w:history="1">
        <w:r w:rsidRPr="00463862">
          <w:rPr>
            <w:rStyle w:val="Hyperlink"/>
          </w:rPr>
          <w:t>http://www.thenewamerican.com/node/358</w:t>
        </w:r>
      </w:hyperlink>
      <w:r w:rsidRPr="00463862">
        <w:t>)</w:t>
      </w:r>
    </w:p>
    <w:p w:rsidR="000E79A3" w:rsidRPr="00463862" w:rsidRDefault="000E79A3" w:rsidP="000E79A3">
      <w:pPr>
        <w:tabs>
          <w:tab w:val="left" w:pos="90"/>
        </w:tabs>
      </w:pPr>
    </w:p>
    <w:p w:rsidR="000E79A3" w:rsidRPr="00463862" w:rsidRDefault="000E79A3" w:rsidP="000E79A3">
      <w:pPr>
        <w:tabs>
          <w:tab w:val="left" w:pos="90"/>
        </w:tabs>
      </w:pPr>
      <w:r w:rsidRPr="001C25BD">
        <w:rPr>
          <w:szCs w:val="20"/>
          <w:highlight w:val="yellow"/>
          <w:u w:val="single"/>
        </w:rPr>
        <w:t>Easily usable energy is the currency of human progress. Without it, stagnation, regression and untold human deaths will result</w:t>
      </w:r>
      <w:r w:rsidRPr="00463862">
        <w:rPr>
          <w:szCs w:val="20"/>
          <w:u w:val="single"/>
        </w:rPr>
        <w:t xml:space="preserve">. </w:t>
      </w:r>
      <w:r w:rsidRPr="00463862">
        <w:rPr>
          <w:sz w:val="12"/>
          <w:szCs w:val="20"/>
        </w:rPr>
        <w:t xml:space="preserve">The </w:t>
      </w:r>
      <w:proofErr w:type="gramStart"/>
      <w:r w:rsidRPr="00463862">
        <w:rPr>
          <w:sz w:val="12"/>
          <w:szCs w:val="20"/>
        </w:rPr>
        <w:t>lamentations of the popular press notwithstanding, there is</w:t>
      </w:r>
      <w:proofErr w:type="gramEnd"/>
      <w:r w:rsidRPr="00463862">
        <w:rPr>
          <w:sz w:val="12"/>
          <w:szCs w:val="20"/>
        </w:rPr>
        <w:t xml:space="preserve"> no shortage of energy. Scientists define everything that man can perceive in the natural world as forms of "energy," including all physical objects. These forms of energy differ, however, in how easily mankind can make use of them by means of current technology. Nuclear power plants convert mass into electrical energy. This converted </w:t>
      </w:r>
      <w:r w:rsidRPr="00463862">
        <w:rPr>
          <w:szCs w:val="20"/>
          <w:u w:val="single"/>
        </w:rPr>
        <w:t>"</w:t>
      </w:r>
      <w:r w:rsidRPr="001C25BD">
        <w:rPr>
          <w:szCs w:val="20"/>
          <w:highlight w:val="yellow"/>
          <w:u w:val="single"/>
        </w:rPr>
        <w:t>nuclear energy" is,</w:t>
      </w:r>
      <w:r w:rsidRPr="00463862">
        <w:rPr>
          <w:sz w:val="12"/>
          <w:szCs w:val="20"/>
        </w:rPr>
        <w:t xml:space="preserve"> by far, </w:t>
      </w:r>
      <w:r w:rsidRPr="001C25BD">
        <w:rPr>
          <w:szCs w:val="20"/>
          <w:highlight w:val="yellow"/>
          <w:u w:val="single"/>
        </w:rPr>
        <w:t>the safest, cleanest and least expensive energy source available</w:t>
      </w:r>
      <w:r w:rsidRPr="00463862">
        <w:rPr>
          <w:szCs w:val="20"/>
          <w:u w:val="single"/>
        </w:rPr>
        <w:t xml:space="preserve"> with current technology</w:t>
      </w:r>
      <w:r w:rsidRPr="00463862">
        <w:rPr>
          <w:sz w:val="12"/>
          <w:szCs w:val="20"/>
        </w:rPr>
        <w:t xml:space="preserve">. Its use improves the standard of living, increases the quality and length of human life, and maximizes technological progress. </w:t>
      </w:r>
      <w:r w:rsidRPr="00463862">
        <w:rPr>
          <w:szCs w:val="20"/>
          <w:u w:val="single"/>
        </w:rPr>
        <w:t>The U</w:t>
      </w:r>
      <w:r w:rsidRPr="00463862">
        <w:rPr>
          <w:sz w:val="12"/>
          <w:szCs w:val="20"/>
        </w:rPr>
        <w:t xml:space="preserve">nited </w:t>
      </w:r>
      <w:r w:rsidRPr="00463862">
        <w:rPr>
          <w:szCs w:val="20"/>
          <w:u w:val="single"/>
        </w:rPr>
        <w:t>S</w:t>
      </w:r>
      <w:r w:rsidRPr="00463862">
        <w:rPr>
          <w:sz w:val="12"/>
          <w:szCs w:val="20"/>
        </w:rPr>
        <w:t xml:space="preserve">tates </w:t>
      </w:r>
      <w:r w:rsidRPr="00463862">
        <w:rPr>
          <w:szCs w:val="20"/>
          <w:u w:val="single"/>
        </w:rPr>
        <w:t>was once the world leader in the production of useful energy. Had that American leadership continued, our country and our world would be very different</w:t>
      </w:r>
      <w:r w:rsidRPr="00463862">
        <w:rPr>
          <w:sz w:val="12"/>
          <w:szCs w:val="20"/>
        </w:rPr>
        <w:t xml:space="preserve">. Technological miracles that are only dreams today would have already taken place. Moreover, </w:t>
      </w:r>
      <w:r w:rsidRPr="001C25BD">
        <w:rPr>
          <w:szCs w:val="20"/>
          <w:highlight w:val="yellow"/>
          <w:u w:val="single"/>
        </w:rPr>
        <w:t xml:space="preserve">very large portions of the world's poor and underdeveloped people would have been able to lift themselves from poverty </w:t>
      </w:r>
      <w:r w:rsidRPr="001C25BD">
        <w:rPr>
          <w:sz w:val="12"/>
          <w:szCs w:val="20"/>
          <w:highlight w:val="yellow"/>
        </w:rPr>
        <w:t>-</w:t>
      </w:r>
      <w:r w:rsidRPr="00463862">
        <w:rPr>
          <w:sz w:val="12"/>
          <w:szCs w:val="20"/>
        </w:rPr>
        <w:t xml:space="preserve"> provided they had a laboratory of liberty in which to do so - </w:t>
      </w:r>
      <w:r w:rsidRPr="00463862">
        <w:rPr>
          <w:szCs w:val="20"/>
          <w:u w:val="single"/>
        </w:rPr>
        <w:t>and to escape the horrible conditions in which they lead lives of desperation, constantly at the edge of death</w:t>
      </w:r>
      <w:r w:rsidRPr="00463862">
        <w:rPr>
          <w:sz w:val="12"/>
          <w:szCs w:val="20"/>
        </w:rPr>
        <w:t xml:space="preserve">. Many people strongly desire to help humanity. They spend their lives in efforts to increase the quantity and quality of human life. Most other people, even though they do not work actively toward these goals, share the same values. They passively support things that improve human life. </w:t>
      </w:r>
      <w:r w:rsidRPr="00463862">
        <w:rPr>
          <w:szCs w:val="20"/>
          <w:u w:val="single"/>
        </w:rPr>
        <w:t>Those who understand energy production and its link to technological progress and who have positive humanitarian values support nuclear power</w:t>
      </w:r>
      <w:r w:rsidRPr="00463862">
        <w:rPr>
          <w:sz w:val="12"/>
          <w:szCs w:val="20"/>
        </w:rPr>
        <w:t xml:space="preserve">. They are also in favor of hydrocarbon power derived from coal, oil and natural gas, and of hydroelectric power. </w:t>
      </w:r>
      <w:r w:rsidRPr="00463862">
        <w:rPr>
          <w:szCs w:val="20"/>
          <w:u w:val="single"/>
        </w:rPr>
        <w:t>Their interest in solar power, biofuel power, wind power and other alternatives is less because those methods cannot yet generate large quantities of inexpensive useful energy</w:t>
      </w:r>
      <w:r w:rsidRPr="00463862">
        <w:rPr>
          <w:sz w:val="12"/>
          <w:szCs w:val="20"/>
        </w:rPr>
        <w:t>.</w:t>
      </w:r>
    </w:p>
    <w:p w:rsidR="000E79A3" w:rsidRPr="00463862" w:rsidRDefault="000E79A3" w:rsidP="000E79A3">
      <w:pPr>
        <w:pStyle w:val="Heading4"/>
        <w:tabs>
          <w:tab w:val="left" w:pos="90"/>
        </w:tabs>
        <w:rPr>
          <w:rFonts w:cs="Times New Roman"/>
        </w:rPr>
      </w:pPr>
      <w:r w:rsidRPr="00463862">
        <w:rPr>
          <w:rFonts w:cs="Times New Roman"/>
        </w:rPr>
        <w:t xml:space="preserve">Ongoing poverty outweighs nuclear war and genocide—only our impact evidence is comparative </w:t>
      </w:r>
    </w:p>
    <w:p w:rsidR="000E79A3" w:rsidRPr="00463862" w:rsidRDefault="000E79A3" w:rsidP="000E79A3">
      <w:pPr>
        <w:tabs>
          <w:tab w:val="left" w:pos="90"/>
        </w:tabs>
      </w:pPr>
      <w:proofErr w:type="spellStart"/>
      <w:r w:rsidRPr="00463862">
        <w:rPr>
          <w:rStyle w:val="TagsChar1"/>
          <w:rFonts w:eastAsiaTheme="majorEastAsia"/>
        </w:rPr>
        <w:t>Spina</w:t>
      </w:r>
      <w:proofErr w:type="spellEnd"/>
      <w:r w:rsidRPr="00463862">
        <w:rPr>
          <w:rStyle w:val="TagsChar1"/>
          <w:rFonts w:eastAsiaTheme="majorEastAsia"/>
        </w:rPr>
        <w:t xml:space="preserve"> 00</w:t>
      </w:r>
      <w:r w:rsidRPr="00463862">
        <w:t xml:space="preserve"> (Stephanie </w:t>
      </w:r>
      <w:proofErr w:type="spellStart"/>
      <w:r w:rsidRPr="00463862">
        <w:t>Urso</w:t>
      </w:r>
      <w:proofErr w:type="spellEnd"/>
      <w:r w:rsidRPr="00463862">
        <w:t>, Ph.D. candidate in social/personality psychology at the Graduate School of the City University of New York, Smoke and Mirrors: The Hidden Context of Violence in Schools and Society, p. 201)</w:t>
      </w:r>
    </w:p>
    <w:p w:rsidR="000E79A3" w:rsidRPr="00463862" w:rsidRDefault="000E79A3" w:rsidP="000E79A3">
      <w:pPr>
        <w:tabs>
          <w:tab w:val="left" w:pos="90"/>
        </w:tabs>
      </w:pPr>
    </w:p>
    <w:p w:rsidR="000E79A3" w:rsidRPr="00463862" w:rsidRDefault="000E79A3" w:rsidP="000E79A3">
      <w:pPr>
        <w:tabs>
          <w:tab w:val="left" w:pos="90"/>
        </w:tabs>
      </w:pPr>
      <w:r w:rsidRPr="00463862">
        <w:t xml:space="preserve">This sad fact is not limited to the United States.  </w:t>
      </w:r>
      <w:r w:rsidRPr="00463862">
        <w:rPr>
          <w:highlight w:val="yellow"/>
          <w:u w:val="single"/>
        </w:rPr>
        <w:t>Globally, 18 million deaths a year are caused by structural violence, compared to 100,000</w:t>
      </w:r>
      <w:r w:rsidRPr="00463862">
        <w:rPr>
          <w:u w:val="single"/>
        </w:rPr>
        <w:t xml:space="preserve"> deaths per year </w:t>
      </w:r>
      <w:r w:rsidRPr="00463862">
        <w:rPr>
          <w:highlight w:val="yellow"/>
          <w:u w:val="single"/>
        </w:rPr>
        <w:t>from armed conflict</w:t>
      </w:r>
      <w:r w:rsidRPr="00463862">
        <w:t xml:space="preserve">.  That is, </w:t>
      </w:r>
      <w:r w:rsidRPr="00463862">
        <w:rPr>
          <w:b/>
          <w:u w:val="single"/>
        </w:rPr>
        <w:t xml:space="preserve">approximately </w:t>
      </w:r>
      <w:r w:rsidRPr="00463862">
        <w:rPr>
          <w:b/>
          <w:highlight w:val="yellow"/>
          <w:u w:val="single"/>
        </w:rPr>
        <w:t xml:space="preserve">every five years, as many </w:t>
      </w:r>
      <w:r w:rsidRPr="00463862">
        <w:rPr>
          <w:b/>
          <w:u w:val="single"/>
        </w:rPr>
        <w:t xml:space="preserve">people </w:t>
      </w:r>
      <w:r w:rsidRPr="00463862">
        <w:rPr>
          <w:b/>
          <w:highlight w:val="yellow"/>
          <w:u w:val="single"/>
        </w:rPr>
        <w:t xml:space="preserve">die because of </w:t>
      </w:r>
      <w:r w:rsidRPr="00463862">
        <w:rPr>
          <w:b/>
          <w:u w:val="single"/>
        </w:rPr>
        <w:t xml:space="preserve">relative </w:t>
      </w:r>
      <w:r w:rsidRPr="00463862">
        <w:rPr>
          <w:b/>
          <w:highlight w:val="yellow"/>
          <w:u w:val="single"/>
        </w:rPr>
        <w:t>poverty as would be killed in</w:t>
      </w:r>
      <w:r w:rsidRPr="00463862">
        <w:rPr>
          <w:b/>
          <w:u w:val="single"/>
        </w:rPr>
        <w:t xml:space="preserve"> a </w:t>
      </w:r>
      <w:r w:rsidRPr="00463862">
        <w:rPr>
          <w:b/>
          <w:highlight w:val="yellow"/>
          <w:u w:val="single"/>
        </w:rPr>
        <w:t xml:space="preserve">nuclear war </w:t>
      </w:r>
      <w:r w:rsidRPr="00463862">
        <w:rPr>
          <w:b/>
          <w:u w:val="single"/>
        </w:rPr>
        <w:t>that caused 232 million deaths</w:t>
      </w:r>
      <w:r w:rsidRPr="00463862">
        <w:t xml:space="preserve">, and </w:t>
      </w:r>
      <w:r w:rsidRPr="00463862">
        <w:rPr>
          <w:b/>
          <w:u w:val="single"/>
        </w:rPr>
        <w:t>every single year, two to three times as many people die from poverty throughout the world as were killed by the Nazi genocide of the Jews over a six-year period</w:t>
      </w:r>
      <w:r w:rsidRPr="00463862">
        <w:t xml:space="preserve">.  </w:t>
      </w:r>
      <w:r w:rsidRPr="00463862">
        <w:rPr>
          <w:highlight w:val="yellow"/>
          <w:u w:val="single"/>
        </w:rPr>
        <w:t>This is</w:t>
      </w:r>
      <w:r w:rsidRPr="00463862">
        <w:rPr>
          <w:u w:val="single"/>
        </w:rPr>
        <w:t xml:space="preserve">, in effect, </w:t>
      </w:r>
      <w:r w:rsidRPr="00463862">
        <w:rPr>
          <w:b/>
          <w:u w:val="single"/>
        </w:rPr>
        <w:t xml:space="preserve">the equivalent of </w:t>
      </w:r>
      <w:r w:rsidRPr="00463862">
        <w:rPr>
          <w:b/>
          <w:highlight w:val="yellow"/>
          <w:u w:val="single"/>
        </w:rPr>
        <w:t>an ongoing, unending</w:t>
      </w:r>
      <w:r w:rsidRPr="00463862">
        <w:rPr>
          <w:b/>
          <w:u w:val="single"/>
        </w:rPr>
        <w:t xml:space="preserve">, in fact </w:t>
      </w:r>
      <w:r w:rsidRPr="00463862">
        <w:rPr>
          <w:b/>
          <w:highlight w:val="yellow"/>
          <w:u w:val="single"/>
        </w:rPr>
        <w:t>accelerating, thermonuclear war</w:t>
      </w:r>
      <w:r w:rsidRPr="00463862">
        <w:rPr>
          <w:b/>
          <w:u w:val="single"/>
        </w:rPr>
        <w:t xml:space="preserve"> or genocide</w:t>
      </w:r>
      <w:r w:rsidRPr="00463862">
        <w:rPr>
          <w:u w:val="single"/>
        </w:rPr>
        <w:t>, perpetuated on the weak and the poor every year of every decade, throughout the world</w:t>
      </w:r>
      <w:r w:rsidRPr="00463862">
        <w:t xml:space="preserve">.  </w:t>
      </w:r>
      <w:proofErr w:type="gramStart"/>
      <w:r w:rsidRPr="00463862">
        <w:t>(See James Gilligan, Violence: Reflections on a National Epidemic, New York: Vintage Books, 1997, 196).</w:t>
      </w:r>
      <w:proofErr w:type="gramEnd"/>
    </w:p>
    <w:p w:rsidR="000E79A3" w:rsidRPr="000E79A3" w:rsidRDefault="000E79A3" w:rsidP="000E79A3"/>
    <w:p w:rsidR="00F96A6E" w:rsidRPr="00463862" w:rsidRDefault="00F96A6E" w:rsidP="0099592F">
      <w:pPr>
        <w:pStyle w:val="Heading3"/>
        <w:tabs>
          <w:tab w:val="left" w:pos="90"/>
        </w:tabs>
        <w:rPr>
          <w:rFonts w:cs="Times New Roman"/>
        </w:rPr>
      </w:pPr>
      <w:r w:rsidRPr="00463862">
        <w:rPr>
          <w:rFonts w:cs="Times New Roman"/>
        </w:rPr>
        <w:t>2AC – Elections DA (Obama Good)</w:t>
      </w:r>
    </w:p>
    <w:p w:rsidR="00F96A6E" w:rsidRDefault="00F96A6E" w:rsidP="0099592F">
      <w:pPr>
        <w:pStyle w:val="Heading4"/>
      </w:pPr>
      <w:r>
        <w:t>Romney will maintain relations Russia.</w:t>
      </w:r>
    </w:p>
    <w:p w:rsidR="00F96A6E" w:rsidRDefault="00F96A6E" w:rsidP="0099592F">
      <w:r w:rsidRPr="002977AA">
        <w:rPr>
          <w:rStyle w:val="Emphasis"/>
          <w:highlight w:val="yellow"/>
        </w:rPr>
        <w:t>B</w:t>
      </w:r>
      <w:r>
        <w:t xml:space="preserve">usiness </w:t>
      </w:r>
      <w:r w:rsidRPr="002977AA">
        <w:rPr>
          <w:rStyle w:val="Emphasis"/>
          <w:highlight w:val="yellow"/>
        </w:rPr>
        <w:t>I</w:t>
      </w:r>
      <w:r>
        <w:t>nsider, 9/1/</w:t>
      </w:r>
      <w:r w:rsidRPr="00F76397">
        <w:rPr>
          <w:b/>
        </w:rPr>
        <w:t>20</w:t>
      </w:r>
      <w:r w:rsidRPr="002977AA">
        <w:rPr>
          <w:b/>
          <w:highlight w:val="yellow"/>
        </w:rPr>
        <w:t>12</w:t>
      </w:r>
      <w:r>
        <w:t xml:space="preserve"> (Romney Could Screw </w:t>
      </w:r>
      <w:proofErr w:type="gramStart"/>
      <w:r>
        <w:t>Up US Relations With</w:t>
      </w:r>
      <w:proofErr w:type="gramEnd"/>
      <w:r>
        <w:t xml:space="preserve"> Russia, p. </w:t>
      </w:r>
      <w:hyperlink r:id="rId12" w:history="1">
        <w:r w:rsidRPr="005A1BC4">
          <w:rPr>
            <w:rStyle w:val="Hyperlink"/>
          </w:rPr>
          <w:t>http://www.businessinsider.com/mitt-romneys-foreign-policy-chops-come-into-light-2012-9</w:t>
        </w:r>
      </w:hyperlink>
      <w:r>
        <w:t>)</w:t>
      </w:r>
    </w:p>
    <w:p w:rsidR="00F96A6E" w:rsidRDefault="00F96A6E" w:rsidP="0099592F"/>
    <w:p w:rsidR="00F96A6E" w:rsidRPr="000935A3" w:rsidRDefault="00F96A6E" w:rsidP="0099592F">
      <w:pPr>
        <w:rPr>
          <w:sz w:val="16"/>
        </w:rPr>
      </w:pPr>
      <w:r w:rsidRPr="000935A3">
        <w:rPr>
          <w:sz w:val="16"/>
        </w:rPr>
        <w:t xml:space="preserve">At the same time, </w:t>
      </w:r>
      <w:r w:rsidRPr="002977AA">
        <w:rPr>
          <w:rStyle w:val="StyleBoldUnderline"/>
          <w:highlight w:val="yellow"/>
        </w:rPr>
        <w:t>the</w:t>
      </w:r>
      <w:r w:rsidRPr="00876831">
        <w:rPr>
          <w:rStyle w:val="StyleBoldUnderline"/>
        </w:rPr>
        <w:t xml:space="preserve"> potential </w:t>
      </w:r>
      <w:r w:rsidRPr="002977AA">
        <w:rPr>
          <w:rStyle w:val="StyleBoldUnderline"/>
          <w:highlight w:val="yellow"/>
        </w:rPr>
        <w:t xml:space="preserve">impact of a Romney presidency should not be </w:t>
      </w:r>
      <w:r w:rsidRPr="002977AA">
        <w:rPr>
          <w:rStyle w:val="Emphasis"/>
          <w:b w:val="0"/>
          <w:highlight w:val="yellow"/>
        </w:rPr>
        <w:t>exaggerated</w:t>
      </w:r>
      <w:r w:rsidRPr="000935A3">
        <w:rPr>
          <w:sz w:val="16"/>
        </w:rPr>
        <w:t xml:space="preserve">. </w:t>
      </w:r>
      <w:proofErr w:type="spellStart"/>
      <w:r w:rsidRPr="000935A3">
        <w:rPr>
          <w:sz w:val="16"/>
        </w:rPr>
        <w:t>Mr</w:t>
      </w:r>
      <w:proofErr w:type="spellEnd"/>
      <w:r w:rsidRPr="000935A3">
        <w:rPr>
          <w:sz w:val="16"/>
        </w:rPr>
        <w:t xml:space="preserve"> </w:t>
      </w:r>
      <w:r w:rsidRPr="002977AA">
        <w:rPr>
          <w:rStyle w:val="StyleBoldUnderline"/>
          <w:highlight w:val="yellow"/>
        </w:rPr>
        <w:t>Romney</w:t>
      </w:r>
      <w:r w:rsidRPr="000935A3">
        <w:rPr>
          <w:rStyle w:val="StyleBoldUnderline"/>
        </w:rPr>
        <w:t xml:space="preserve"> is not an ideological politician, and he </w:t>
      </w:r>
      <w:r w:rsidRPr="002977AA">
        <w:rPr>
          <w:rStyle w:val="StyleBoldUnderline"/>
          <w:highlight w:val="yellow"/>
        </w:rPr>
        <w:t>will</w:t>
      </w:r>
      <w:r w:rsidRPr="000935A3">
        <w:rPr>
          <w:rStyle w:val="StyleBoldUnderline"/>
        </w:rPr>
        <w:t xml:space="preserve"> have solid reasons to </w:t>
      </w:r>
      <w:r w:rsidRPr="002977AA">
        <w:rPr>
          <w:rStyle w:val="Emphasis"/>
          <w:highlight w:val="yellow"/>
        </w:rPr>
        <w:t>maintain a working relationship with Russia</w:t>
      </w:r>
      <w:r w:rsidRPr="000935A3">
        <w:rPr>
          <w:rStyle w:val="StyleBoldUnderline"/>
        </w:rPr>
        <w:t xml:space="preserve">. These </w:t>
      </w:r>
      <w:r w:rsidRPr="002977AA">
        <w:rPr>
          <w:rStyle w:val="StyleBoldUnderline"/>
          <w:highlight w:val="yellow"/>
        </w:rPr>
        <w:t>include reliance on Russian transit corridors</w:t>
      </w:r>
      <w:r w:rsidRPr="000935A3">
        <w:rPr>
          <w:sz w:val="16"/>
        </w:rPr>
        <w:t xml:space="preserve"> to support US forces </w:t>
      </w:r>
      <w:r w:rsidRPr="002977AA">
        <w:rPr>
          <w:rStyle w:val="StyleBoldUnderline"/>
          <w:highlight w:val="yellow"/>
        </w:rPr>
        <w:t>in Afghanistan</w:t>
      </w:r>
      <w:r w:rsidRPr="000935A3">
        <w:rPr>
          <w:sz w:val="16"/>
        </w:rPr>
        <w:t xml:space="preserve"> to 2015 and beyond, </w:t>
      </w:r>
      <w:r w:rsidRPr="000935A3">
        <w:rPr>
          <w:rStyle w:val="StyleBoldUnderline"/>
        </w:rPr>
        <w:t>Russia's veto in the UN</w:t>
      </w:r>
      <w:r w:rsidRPr="000935A3">
        <w:rPr>
          <w:sz w:val="16"/>
        </w:rPr>
        <w:t xml:space="preserve"> Security Council, </w:t>
      </w:r>
      <w:r w:rsidRPr="000935A3">
        <w:rPr>
          <w:rStyle w:val="StyleBoldUnderline"/>
        </w:rPr>
        <w:t>and its potential to act as interlocutor between the US and rogue states</w:t>
      </w:r>
      <w:r w:rsidRPr="000935A3">
        <w:rPr>
          <w:sz w:val="16"/>
        </w:rPr>
        <w:t xml:space="preserve">. Finally, there is a significant element of uncertainty that stems from the lack of clarity about what </w:t>
      </w:r>
      <w:proofErr w:type="spellStart"/>
      <w:r w:rsidRPr="000935A3">
        <w:rPr>
          <w:sz w:val="16"/>
        </w:rPr>
        <w:t>Mr</w:t>
      </w:r>
      <w:proofErr w:type="spellEnd"/>
      <w:r w:rsidRPr="000935A3">
        <w:rPr>
          <w:sz w:val="16"/>
        </w:rPr>
        <w:t xml:space="preserve"> Romney, who has often changed his position, actually stands for. In particular, the extent of the influence on him of several competing Republican foreign policy schools (neo-</w:t>
      </w:r>
      <w:proofErr w:type="spellStart"/>
      <w:r w:rsidRPr="000935A3">
        <w:rPr>
          <w:sz w:val="16"/>
        </w:rPr>
        <w:t>conservativism</w:t>
      </w:r>
      <w:proofErr w:type="spellEnd"/>
      <w:r w:rsidRPr="000935A3">
        <w:rPr>
          <w:sz w:val="16"/>
        </w:rPr>
        <w:t>, populist isolationism, realism, liberal internationalism) is unclear.</w:t>
      </w:r>
    </w:p>
    <w:p w:rsidR="00F96A6E" w:rsidRDefault="00F96A6E" w:rsidP="0099592F"/>
    <w:p w:rsidR="00F96A6E" w:rsidRDefault="00F96A6E" w:rsidP="0099592F">
      <w:pPr>
        <w:pStyle w:val="Heading4"/>
      </w:pPr>
      <w:r>
        <w:t xml:space="preserve">Even if relations are low it wouldn’t trigger nuclear conflict </w:t>
      </w:r>
    </w:p>
    <w:p w:rsidR="00F96A6E" w:rsidRPr="009C0B16" w:rsidRDefault="00F96A6E" w:rsidP="0099592F">
      <w:proofErr w:type="spellStart"/>
      <w:r w:rsidRPr="00F96A6E">
        <w:rPr>
          <w:rStyle w:val="Heading4Char"/>
          <w:highlight w:val="yellow"/>
        </w:rPr>
        <w:t>Podvig</w:t>
      </w:r>
      <w:proofErr w:type="spellEnd"/>
      <w:r w:rsidRPr="00F96A6E">
        <w:rPr>
          <w:rStyle w:val="Heading4Char"/>
          <w:highlight w:val="yellow"/>
        </w:rPr>
        <w:t xml:space="preserve"> 11</w:t>
      </w:r>
      <w:r w:rsidRPr="009C0B16">
        <w:t xml:space="preserve"> [</w:t>
      </w:r>
      <w:proofErr w:type="spellStart"/>
      <w:r w:rsidRPr="009C0B16">
        <w:t>Pavel</w:t>
      </w:r>
      <w:proofErr w:type="spellEnd"/>
      <w:r w:rsidRPr="009C0B16">
        <w:t xml:space="preserve"> </w:t>
      </w:r>
      <w:proofErr w:type="spellStart"/>
      <w:r w:rsidRPr="009C0B16">
        <w:t>Podvig</w:t>
      </w:r>
      <w:proofErr w:type="spellEnd"/>
      <w:r w:rsidRPr="009C0B16">
        <w:t xml:space="preserve"> – “INSTRUMENTAL INFLUENCES Russia and the 2010 Nuclear Posture Review”, Nonproliferation Review, Vol. 18, No. 1, March 2011, Chetan]  </w:t>
      </w:r>
    </w:p>
    <w:p w:rsidR="00F96A6E" w:rsidRDefault="00F96A6E" w:rsidP="0099592F"/>
    <w:p w:rsidR="00F96A6E" w:rsidRPr="009C0B16" w:rsidRDefault="00F96A6E" w:rsidP="0099592F">
      <w:r w:rsidRPr="009C0B16">
        <w:rPr>
          <w:sz w:val="12"/>
        </w:rPr>
        <w:t xml:space="preserve">Indeed, </w:t>
      </w:r>
      <w:r w:rsidRPr="00F96A6E">
        <w:rPr>
          <w:b/>
          <w:highlight w:val="yellow"/>
          <w:u w:val="single"/>
        </w:rPr>
        <w:t>the</w:t>
      </w:r>
      <w:r w:rsidRPr="009C0B16">
        <w:rPr>
          <w:b/>
          <w:u w:val="single"/>
        </w:rPr>
        <w:t xml:space="preserve"> 2010 </w:t>
      </w:r>
      <w:r w:rsidRPr="00F96A6E">
        <w:rPr>
          <w:b/>
          <w:highlight w:val="yellow"/>
          <w:u w:val="single"/>
        </w:rPr>
        <w:t>Russian military</w:t>
      </w:r>
      <w:r w:rsidRPr="009C0B16">
        <w:rPr>
          <w:b/>
          <w:u w:val="single"/>
        </w:rPr>
        <w:t xml:space="preserve"> doctrine </w:t>
      </w:r>
      <w:r w:rsidRPr="00F96A6E">
        <w:rPr>
          <w:b/>
          <w:highlight w:val="yellow"/>
          <w:u w:val="single"/>
        </w:rPr>
        <w:t>substantially narrowed the role of nuclear weapons</w:t>
      </w:r>
      <w:r w:rsidRPr="009C0B16">
        <w:rPr>
          <w:b/>
          <w:u w:val="single"/>
        </w:rPr>
        <w:t>;</w:t>
      </w:r>
      <w:r w:rsidRPr="009C0B16">
        <w:rPr>
          <w:sz w:val="12"/>
        </w:rPr>
        <w:t xml:space="preserve"> the 2000 version treated nuclear weapons as instruments to support the military security of Russia and its allies as well as to support international stability </w:t>
      </w:r>
      <w:r w:rsidRPr="009C0B16">
        <w:rPr>
          <w:b/>
          <w:u w:val="single"/>
        </w:rPr>
        <w:t>and</w:t>
      </w:r>
      <w:r w:rsidRPr="009C0B16">
        <w:rPr>
          <w:sz w:val="12"/>
        </w:rPr>
        <w:t xml:space="preserve"> peace. The 2010 doctrine preserved the deterrence role of nuclear weapons, but maintaining the nuclear arsenal is seen as just one of a range of measures that aim at preventing a nuclear war, along with diplomatic and other non-military measures. The new Russian military doctrine also substantially narrowed </w:t>
      </w:r>
      <w:r w:rsidRPr="00F96A6E">
        <w:rPr>
          <w:b/>
          <w:u w:val="single"/>
        </w:rPr>
        <w:t>the range of circumstances in which Moscow would consider using nuclear weapons</w:t>
      </w:r>
      <w:r w:rsidRPr="00F96A6E">
        <w:rPr>
          <w:sz w:val="12"/>
        </w:rPr>
        <w:t>. In the 2000 version of the doctrine, Russia reserved the right to use nuclear weapons in response to an aggression against it or its allies that used nuclear weapons or other weapons of mass destruction (WMD). Russia also reserved</w:t>
      </w:r>
      <w:r w:rsidRPr="009C0B16">
        <w:rPr>
          <w:sz w:val="12"/>
        </w:rPr>
        <w:t xml:space="preserve"> the right to use nuclear weapons in response to a conventional aggression ‘‘in situations critical to national security of the Russian Federation.’’ 33 The 2010 doctrine also lists nuclear (or other WMD) aggression against Russia or its allies as a situation that would justify a nuclear response; however, it states that the conventional</w:t>
      </w:r>
      <w:r w:rsidRPr="009C0B16">
        <w:rPr>
          <w:b/>
          <w:u w:val="single"/>
        </w:rPr>
        <w:t xml:space="preserve"> </w:t>
      </w:r>
      <w:r w:rsidRPr="00F96A6E">
        <w:rPr>
          <w:b/>
          <w:highlight w:val="yellow"/>
          <w:u w:val="single"/>
        </w:rPr>
        <w:t xml:space="preserve">aggression that would trigger a nuclear response would have to be directed against Russia and would have to </w:t>
      </w:r>
      <w:r w:rsidRPr="00F96A6E">
        <w:rPr>
          <w:b/>
          <w:highlight w:val="yellow"/>
          <w:u w:val="single"/>
          <w:bdr w:val="single" w:sz="4" w:space="0" w:color="auto"/>
        </w:rPr>
        <w:t>‘‘threaten the very existence of the state’’</w:t>
      </w:r>
      <w:r w:rsidRPr="009C0B16">
        <w:rPr>
          <w:sz w:val="12"/>
        </w:rPr>
        <w:t xml:space="preserve">*a much more limited set of circumstances. 34 </w:t>
      </w:r>
    </w:p>
    <w:p w:rsidR="00F96A6E" w:rsidRDefault="00F96A6E" w:rsidP="0099592F"/>
    <w:p w:rsidR="00F96A6E" w:rsidRPr="00463862" w:rsidRDefault="00F96A6E" w:rsidP="0099592F">
      <w:pPr>
        <w:pStyle w:val="Heading4"/>
        <w:tabs>
          <w:tab w:val="left" w:pos="90"/>
        </w:tabs>
        <w:rPr>
          <w:rFonts w:cs="Times New Roman"/>
        </w:rPr>
      </w:pPr>
      <w:r w:rsidRPr="00463862">
        <w:rPr>
          <w:rFonts w:cs="Times New Roman"/>
        </w:rPr>
        <w:t>Romney will win --- he is leading in key swing state polls undecided voters will break for Romney.</w:t>
      </w:r>
    </w:p>
    <w:p w:rsidR="00F96A6E" w:rsidRPr="00463862" w:rsidRDefault="00F96A6E" w:rsidP="0099592F">
      <w:pPr>
        <w:tabs>
          <w:tab w:val="left" w:pos="90"/>
        </w:tabs>
      </w:pPr>
      <w:r w:rsidRPr="00463862">
        <w:rPr>
          <w:b/>
          <w:highlight w:val="yellow"/>
        </w:rPr>
        <w:t>Chambers</w:t>
      </w:r>
      <w:r>
        <w:rPr>
          <w:highlight w:val="yellow"/>
        </w:rPr>
        <w:t xml:space="preserve"> </w:t>
      </w:r>
      <w:r w:rsidRPr="00463862">
        <w:rPr>
          <w:b/>
          <w:highlight w:val="yellow"/>
        </w:rPr>
        <w:t>9/19</w:t>
      </w:r>
      <w:r w:rsidRPr="00463862">
        <w:t xml:space="preserve">/2012 (Dean, Mitt Romney likely win in presidential election shown by three key polls, Examiner, p. </w:t>
      </w:r>
      <w:hyperlink r:id="rId13" w:history="1">
        <w:r w:rsidRPr="00463862">
          <w:rPr>
            <w:rStyle w:val="Hyperlink"/>
          </w:rPr>
          <w:t>http://www.examiner.com/article/mitt-romney-likely-win-presidential-election-shown-by-three-key-polls</w:t>
        </w:r>
      </w:hyperlink>
      <w:r w:rsidRPr="00463862">
        <w:t>)</w:t>
      </w:r>
    </w:p>
    <w:p w:rsidR="00F96A6E" w:rsidRPr="00463862" w:rsidRDefault="00F96A6E" w:rsidP="0099592F">
      <w:pPr>
        <w:tabs>
          <w:tab w:val="left" w:pos="90"/>
        </w:tabs>
      </w:pPr>
    </w:p>
    <w:p w:rsidR="00F96A6E" w:rsidRDefault="00F96A6E" w:rsidP="0099592F">
      <w:pPr>
        <w:tabs>
          <w:tab w:val="left" w:pos="90"/>
        </w:tabs>
        <w:rPr>
          <w:sz w:val="16"/>
        </w:rPr>
      </w:pPr>
      <w:r w:rsidRPr="00463862">
        <w:rPr>
          <w:rStyle w:val="StyleBoldUnderline"/>
        </w:rPr>
        <w:t>Rasmussen Reports has</w:t>
      </w:r>
      <w:r w:rsidRPr="00463862">
        <w:rPr>
          <w:sz w:val="16"/>
        </w:rPr>
        <w:t xml:space="preserve"> released today, </w:t>
      </w:r>
      <w:r w:rsidRPr="00463862">
        <w:rPr>
          <w:rStyle w:val="StyleBoldUnderline"/>
          <w:highlight w:val="yellow"/>
        </w:rPr>
        <w:t>three key polls</w:t>
      </w:r>
      <w:r w:rsidRPr="00463862">
        <w:rPr>
          <w:rStyle w:val="StyleBoldUnderline"/>
        </w:rPr>
        <w:t xml:space="preserve"> that show</w:t>
      </w:r>
      <w:r w:rsidRPr="00463862">
        <w:rPr>
          <w:sz w:val="16"/>
        </w:rPr>
        <w:t xml:space="preserve"> Mitt </w:t>
      </w:r>
      <w:r w:rsidRPr="00463862">
        <w:rPr>
          <w:rStyle w:val="StyleBoldUnderline"/>
          <w:highlight w:val="yellow"/>
        </w:rPr>
        <w:t xml:space="preserve">Romney's </w:t>
      </w:r>
      <w:r w:rsidRPr="00463862">
        <w:rPr>
          <w:rStyle w:val="Emphasis"/>
          <w:highlight w:val="yellow"/>
        </w:rPr>
        <w:t>likely win</w:t>
      </w:r>
      <w:r w:rsidRPr="00463862">
        <w:rPr>
          <w:sz w:val="16"/>
        </w:rPr>
        <w:t xml:space="preserve"> in </w:t>
      </w:r>
      <w:r w:rsidRPr="00463862">
        <w:rPr>
          <w:rStyle w:val="StyleBoldUnderline"/>
        </w:rPr>
        <w:t>this</w:t>
      </w:r>
      <w:r w:rsidRPr="00463862">
        <w:rPr>
          <w:sz w:val="16"/>
        </w:rPr>
        <w:t xml:space="preserve"> year's presidential </w:t>
      </w:r>
      <w:r w:rsidRPr="00463862">
        <w:rPr>
          <w:rStyle w:val="StyleBoldUnderline"/>
        </w:rPr>
        <w:t>election</w:t>
      </w:r>
      <w:r w:rsidRPr="00463862">
        <w:rPr>
          <w:sz w:val="16"/>
        </w:rPr>
        <w:t xml:space="preserve"> over President Obama. </w:t>
      </w:r>
      <w:r w:rsidRPr="00463862">
        <w:rPr>
          <w:rStyle w:val="StyleBoldUnderline"/>
        </w:rPr>
        <w:t>The Rasmussen Reports Presidential Daily Tracking Poll</w:t>
      </w:r>
      <w:r w:rsidRPr="00463862">
        <w:rPr>
          <w:sz w:val="16"/>
        </w:rPr>
        <w:t xml:space="preserve"> released today </w:t>
      </w:r>
      <w:r w:rsidRPr="00463862">
        <w:rPr>
          <w:rStyle w:val="StyleBoldUnderline"/>
        </w:rPr>
        <w:t xml:space="preserve">shows </w:t>
      </w:r>
      <w:r w:rsidRPr="0079413B">
        <w:rPr>
          <w:rStyle w:val="StyleBoldUnderline"/>
          <w:highlight w:val="yellow"/>
        </w:rPr>
        <w:t xml:space="preserve">Romney </w:t>
      </w:r>
      <w:r w:rsidRPr="0079413B">
        <w:rPr>
          <w:rStyle w:val="Emphasis"/>
          <w:highlight w:val="yellow"/>
        </w:rPr>
        <w:t xml:space="preserve">leading </w:t>
      </w:r>
      <w:r w:rsidRPr="00463862">
        <w:rPr>
          <w:rStyle w:val="Emphasis"/>
          <w:highlight w:val="yellow"/>
        </w:rPr>
        <w:t xml:space="preserve">47 </w:t>
      </w:r>
      <w:r w:rsidRPr="0079413B">
        <w:rPr>
          <w:rStyle w:val="Emphasis"/>
        </w:rPr>
        <w:t>percent</w:t>
      </w:r>
      <w:r w:rsidRPr="00463862">
        <w:rPr>
          <w:rStyle w:val="Emphasis"/>
          <w:highlight w:val="yellow"/>
        </w:rPr>
        <w:t xml:space="preserve"> to 46 </w:t>
      </w:r>
      <w:r w:rsidRPr="0079413B">
        <w:rPr>
          <w:rStyle w:val="Emphasis"/>
        </w:rPr>
        <w:t>percent</w:t>
      </w:r>
      <w:r w:rsidRPr="00463862">
        <w:rPr>
          <w:rStyle w:val="Emphasis"/>
        </w:rPr>
        <w:t xml:space="preserve"> over Obama</w:t>
      </w:r>
      <w:r w:rsidRPr="00463862">
        <w:rPr>
          <w:rStyle w:val="StyleBoldUnderline"/>
        </w:rPr>
        <w:t>. Rasmussen's</w:t>
      </w:r>
      <w:r w:rsidRPr="00463862">
        <w:rPr>
          <w:sz w:val="16"/>
        </w:rPr>
        <w:t xml:space="preserve"> Daily </w:t>
      </w:r>
      <w:r w:rsidRPr="00463862">
        <w:rPr>
          <w:rStyle w:val="StyleBoldUnderline"/>
        </w:rPr>
        <w:t xml:space="preserve">Swing State Tracking Poll of </w:t>
      </w:r>
      <w:r w:rsidRPr="00463862">
        <w:rPr>
          <w:rStyle w:val="Emphasis"/>
          <w:highlight w:val="yellow"/>
        </w:rPr>
        <w:t>11 key swing states</w:t>
      </w:r>
      <w:r w:rsidRPr="00463862">
        <w:rPr>
          <w:sz w:val="16"/>
        </w:rPr>
        <w:t xml:space="preserve"> won by President Obama in 2008 </w:t>
      </w:r>
      <w:r w:rsidRPr="00463862">
        <w:rPr>
          <w:rStyle w:val="StyleBoldUnderline"/>
          <w:highlight w:val="yellow"/>
        </w:rPr>
        <w:t>shows Romney leading</w:t>
      </w:r>
      <w:r w:rsidRPr="00463862">
        <w:rPr>
          <w:rStyle w:val="StyleBoldUnderline"/>
        </w:rPr>
        <w:t xml:space="preserve"> them by the </w:t>
      </w:r>
      <w:r w:rsidRPr="00463862">
        <w:rPr>
          <w:rStyle w:val="Emphasis"/>
        </w:rPr>
        <w:t>exact same percentages</w:t>
      </w:r>
      <w:r w:rsidRPr="00463862">
        <w:rPr>
          <w:sz w:val="16"/>
        </w:rPr>
        <w:t xml:space="preserve">. </w:t>
      </w:r>
      <w:r w:rsidRPr="00463862">
        <w:rPr>
          <w:rStyle w:val="StyleBoldUnderline"/>
        </w:rPr>
        <w:t>The latest</w:t>
      </w:r>
      <w:r w:rsidRPr="00463862">
        <w:rPr>
          <w:sz w:val="16"/>
        </w:rPr>
        <w:t xml:space="preserve"> Rasmussen </w:t>
      </w:r>
      <w:r w:rsidRPr="00463862">
        <w:rPr>
          <w:rStyle w:val="StyleBoldUnderline"/>
        </w:rPr>
        <w:t>poll of New Hampshire</w:t>
      </w:r>
      <w:r w:rsidRPr="00463862">
        <w:rPr>
          <w:sz w:val="16"/>
        </w:rPr>
        <w:t xml:space="preserve"> released today </w:t>
      </w:r>
      <w:r w:rsidRPr="00463862">
        <w:rPr>
          <w:rStyle w:val="StyleBoldUnderline"/>
        </w:rPr>
        <w:t xml:space="preserve">shows Romney leading there </w:t>
      </w:r>
      <w:r w:rsidRPr="00463862">
        <w:rPr>
          <w:rStyle w:val="Emphasis"/>
        </w:rPr>
        <w:t>48 percent to 45 percent</w:t>
      </w:r>
      <w:r w:rsidRPr="00463862">
        <w:rPr>
          <w:sz w:val="16"/>
        </w:rPr>
        <w:t>.</w:t>
      </w:r>
      <w:r w:rsidRPr="00463862">
        <w:rPr>
          <w:rStyle w:val="StyleBoldUnderline"/>
        </w:rPr>
        <w:t xml:space="preserve"> </w:t>
      </w:r>
      <w:r w:rsidRPr="00463862">
        <w:rPr>
          <w:rStyle w:val="StyleBoldUnderline"/>
          <w:highlight w:val="yellow"/>
        </w:rPr>
        <w:t>New Hampshire</w:t>
      </w:r>
      <w:r w:rsidRPr="00463862">
        <w:rPr>
          <w:rStyle w:val="StyleBoldUnderline"/>
        </w:rPr>
        <w:t xml:space="preserve"> is a </w:t>
      </w:r>
      <w:r w:rsidRPr="00463862">
        <w:rPr>
          <w:rStyle w:val="Emphasis"/>
        </w:rPr>
        <w:t xml:space="preserve">key swing state that </w:t>
      </w:r>
      <w:r w:rsidRPr="00463862">
        <w:rPr>
          <w:rStyle w:val="Emphasis"/>
          <w:highlight w:val="yellow"/>
        </w:rPr>
        <w:t>could make a difference</w:t>
      </w:r>
      <w:r w:rsidRPr="00463862">
        <w:rPr>
          <w:sz w:val="16"/>
        </w:rPr>
        <w:t xml:space="preserve"> with its four electoral votes, and George W. Bush would have reached 270 electoral voters in 2000 without having won this state. New Hampshire had narrowly favored Obama in many polls over the last few months and while the analysis </w:t>
      </w:r>
      <w:proofErr w:type="spellStart"/>
      <w:r w:rsidRPr="00463862">
        <w:rPr>
          <w:sz w:val="16"/>
        </w:rPr>
        <w:t>conduced</w:t>
      </w:r>
      <w:proofErr w:type="spellEnd"/>
      <w:r w:rsidRPr="00463862">
        <w:rPr>
          <w:sz w:val="16"/>
        </w:rPr>
        <w:t xml:space="preserve"> here by </w:t>
      </w:r>
      <w:r w:rsidRPr="00463862">
        <w:rPr>
          <w:rStyle w:val="StyleBoldUnderline"/>
        </w:rPr>
        <w:t xml:space="preserve">this columnist has consistently </w:t>
      </w:r>
      <w:r w:rsidRPr="00463862">
        <w:rPr>
          <w:rStyle w:val="Emphasis"/>
        </w:rPr>
        <w:t xml:space="preserve">predicted Mitt </w:t>
      </w:r>
      <w:r w:rsidRPr="00463862">
        <w:rPr>
          <w:rStyle w:val="Emphasis"/>
          <w:highlight w:val="yellow"/>
        </w:rPr>
        <w:t>Romney will win the state</w:t>
      </w:r>
      <w:r w:rsidRPr="00463862">
        <w:rPr>
          <w:sz w:val="16"/>
        </w:rPr>
        <w:t xml:space="preserve"> (based in part on knowledge of local politics in the state having lived in New England for years), most projected have shaded New Hampshire blue and predicted it will go for Obama. </w:t>
      </w:r>
      <w:r w:rsidRPr="00463862">
        <w:rPr>
          <w:rStyle w:val="StyleBoldUnderline"/>
        </w:rPr>
        <w:t>This Rasmussen survey</w:t>
      </w:r>
      <w:r w:rsidRPr="00463862">
        <w:rPr>
          <w:sz w:val="16"/>
        </w:rPr>
        <w:t xml:space="preserve"> is </w:t>
      </w:r>
      <w:proofErr w:type="gramStart"/>
      <w:r w:rsidRPr="00463862">
        <w:rPr>
          <w:sz w:val="16"/>
        </w:rPr>
        <w:t>key</w:t>
      </w:r>
      <w:proofErr w:type="gramEnd"/>
      <w:r w:rsidRPr="00463862">
        <w:rPr>
          <w:sz w:val="16"/>
        </w:rPr>
        <w:t xml:space="preserve"> in that it likely </w:t>
      </w:r>
      <w:r w:rsidRPr="00463862">
        <w:rPr>
          <w:rStyle w:val="StyleBoldUnderline"/>
        </w:rPr>
        <w:t xml:space="preserve">shows </w:t>
      </w:r>
      <w:r w:rsidRPr="00463862">
        <w:rPr>
          <w:rStyle w:val="Emphasis"/>
        </w:rPr>
        <w:t>movement in New Hampshire</w:t>
      </w:r>
      <w:r w:rsidRPr="00463862">
        <w:rPr>
          <w:rStyle w:val="StyleBoldUnderline"/>
        </w:rPr>
        <w:t xml:space="preserve"> in the direction of </w:t>
      </w:r>
      <w:r w:rsidRPr="00463862">
        <w:rPr>
          <w:sz w:val="16"/>
        </w:rPr>
        <w:t xml:space="preserve">Mitt </w:t>
      </w:r>
      <w:r w:rsidRPr="00463862">
        <w:rPr>
          <w:rStyle w:val="StyleBoldUnderline"/>
        </w:rPr>
        <w:t>Romney. In the instance of an incumbent president</w:t>
      </w:r>
      <w:r w:rsidRPr="00463862">
        <w:rPr>
          <w:sz w:val="16"/>
        </w:rPr>
        <w:t xml:space="preserve"> who enjoys just about 100 percent name recognition and is seeking reelection, </w:t>
      </w:r>
      <w:r w:rsidRPr="00463862">
        <w:rPr>
          <w:rStyle w:val="StyleBoldUnderline"/>
          <w:highlight w:val="yellow"/>
        </w:rPr>
        <w:t xml:space="preserve">most of the undecided voters are likely to </w:t>
      </w:r>
      <w:r w:rsidRPr="00463862">
        <w:rPr>
          <w:rStyle w:val="Emphasis"/>
          <w:highlight w:val="yellow"/>
        </w:rPr>
        <w:t xml:space="preserve">swing to the challenger by </w:t>
      </w:r>
      <w:proofErr w:type="gramStart"/>
      <w:r w:rsidRPr="0079413B">
        <w:rPr>
          <w:rStyle w:val="Emphasis"/>
          <w:highlight w:val="yellow"/>
        </w:rPr>
        <w:t>election day</w:t>
      </w:r>
      <w:proofErr w:type="gramEnd"/>
      <w:r w:rsidRPr="00463862">
        <w:rPr>
          <w:sz w:val="16"/>
        </w:rPr>
        <w:t xml:space="preserve">. This is especially true when the challenger remains still less known to the public than the incumbent, as is true with former Massachusetts Governor Mitt Romney. </w:t>
      </w:r>
      <w:r w:rsidRPr="00463862">
        <w:rPr>
          <w:rStyle w:val="StyleBoldUnderline"/>
        </w:rPr>
        <w:t>By election day, those</w:t>
      </w:r>
      <w:r w:rsidRPr="00463862">
        <w:rPr>
          <w:sz w:val="16"/>
        </w:rPr>
        <w:t xml:space="preserve"> other </w:t>
      </w:r>
      <w:r w:rsidRPr="00463862">
        <w:rPr>
          <w:rStyle w:val="StyleBoldUnderline"/>
        </w:rPr>
        <w:t>nine percent not favoring Romney or Obama</w:t>
      </w:r>
      <w:r w:rsidRPr="00463862">
        <w:rPr>
          <w:sz w:val="16"/>
        </w:rPr>
        <w:t xml:space="preserve"> in the Rasmussen Daily Tracking poll </w:t>
      </w:r>
      <w:r w:rsidRPr="00463862">
        <w:rPr>
          <w:rStyle w:val="StyleBoldUnderline"/>
        </w:rPr>
        <w:t>are likely include</w:t>
      </w:r>
      <w:r w:rsidRPr="00463862">
        <w:rPr>
          <w:sz w:val="16"/>
        </w:rPr>
        <w:t xml:space="preserve"> less than one percent voting for third party candidates and </w:t>
      </w:r>
      <w:r w:rsidRPr="00463862">
        <w:rPr>
          <w:rStyle w:val="StyleBoldUnderline"/>
        </w:rPr>
        <w:t>five or six percent</w:t>
      </w:r>
      <w:r w:rsidRPr="00463862">
        <w:rPr>
          <w:sz w:val="16"/>
        </w:rPr>
        <w:t xml:space="preserve"> of those nine </w:t>
      </w:r>
      <w:r w:rsidRPr="00463862">
        <w:rPr>
          <w:rStyle w:val="StyleBoldUnderline"/>
        </w:rPr>
        <w:t xml:space="preserve">will </w:t>
      </w:r>
      <w:r w:rsidRPr="00463862">
        <w:rPr>
          <w:rStyle w:val="Emphasis"/>
        </w:rPr>
        <w:t>likely vote for Mitt Romney</w:t>
      </w:r>
      <w:r w:rsidRPr="00463862">
        <w:rPr>
          <w:rStyle w:val="StyleBoldUnderline"/>
        </w:rPr>
        <w:t xml:space="preserve">. That would indicate a </w:t>
      </w:r>
      <w:r w:rsidRPr="00463862">
        <w:rPr>
          <w:rStyle w:val="Emphasis"/>
        </w:rPr>
        <w:t>popular vote win by Romney</w:t>
      </w:r>
      <w:r w:rsidRPr="00463862">
        <w:rPr>
          <w:rStyle w:val="StyleBoldUnderline"/>
        </w:rPr>
        <w:t xml:space="preserve"> of about 53 percent</w:t>
      </w:r>
      <w:r w:rsidRPr="00463862">
        <w:rPr>
          <w:sz w:val="16"/>
        </w:rPr>
        <w:t xml:space="preserve"> to 46 percent, or the reverse of Obama's win in 2008. </w:t>
      </w:r>
      <w:r w:rsidRPr="00463862">
        <w:rPr>
          <w:rStyle w:val="StyleBoldUnderline"/>
        </w:rPr>
        <w:t xml:space="preserve">This would lead to an </w:t>
      </w:r>
      <w:proofErr w:type="gramStart"/>
      <w:r w:rsidRPr="00463862">
        <w:rPr>
          <w:rStyle w:val="StyleBoldUnderline"/>
        </w:rPr>
        <w:t>electoral college</w:t>
      </w:r>
      <w:proofErr w:type="gramEnd"/>
      <w:r w:rsidRPr="00463862">
        <w:rPr>
          <w:rStyle w:val="StyleBoldUnderline"/>
        </w:rPr>
        <w:t xml:space="preserve"> total of </w:t>
      </w:r>
      <w:r w:rsidRPr="00463862">
        <w:rPr>
          <w:rStyle w:val="Emphasis"/>
        </w:rPr>
        <w:t>more than 300 electoral votes</w:t>
      </w:r>
      <w:r w:rsidRPr="00463862">
        <w:rPr>
          <w:sz w:val="16"/>
        </w:rPr>
        <w:t xml:space="preserve"> for Romney. </w:t>
      </w:r>
      <w:r w:rsidRPr="00463862">
        <w:rPr>
          <w:rStyle w:val="StyleBoldUnderline"/>
        </w:rPr>
        <w:t>The 11 swing states tracked</w:t>
      </w:r>
      <w:r w:rsidRPr="00463862">
        <w:rPr>
          <w:sz w:val="16"/>
        </w:rPr>
        <w:t xml:space="preserve"> by Rasmussen in </w:t>
      </w:r>
      <w:proofErr w:type="spellStart"/>
      <w:r w:rsidRPr="00463862">
        <w:rPr>
          <w:sz w:val="16"/>
        </w:rPr>
        <w:t>it's</w:t>
      </w:r>
      <w:proofErr w:type="spellEnd"/>
      <w:r w:rsidRPr="00463862">
        <w:rPr>
          <w:sz w:val="16"/>
        </w:rPr>
        <w:t xml:space="preserve"> swing state tracking poll </w:t>
      </w:r>
      <w:r w:rsidRPr="00463862">
        <w:rPr>
          <w:rStyle w:val="StyleBoldUnderline"/>
        </w:rPr>
        <w:t>show Romney leading 47 percent to 46 percent</w:t>
      </w:r>
      <w:r w:rsidRPr="00463862">
        <w:rPr>
          <w:sz w:val="16"/>
        </w:rPr>
        <w:t xml:space="preserve">, where some weeks ago the two candidates were tied at 45 percent in the Rasmussen tracking poll of these 11 key swing states. President Obama won these same states collectively by a 53 percent to 46 percent margin in 2008. Now he is seven percent behind that finish now in these states. </w:t>
      </w:r>
      <w:r w:rsidRPr="00463862">
        <w:rPr>
          <w:rStyle w:val="StyleBoldUnderline"/>
        </w:rPr>
        <w:t xml:space="preserve">Romney is </w:t>
      </w:r>
      <w:r w:rsidRPr="00463862">
        <w:rPr>
          <w:rStyle w:val="Emphasis"/>
        </w:rPr>
        <w:t>likely to capture</w:t>
      </w:r>
      <w:r w:rsidRPr="00463862">
        <w:rPr>
          <w:sz w:val="16"/>
        </w:rPr>
        <w:t xml:space="preserve"> most of </w:t>
      </w:r>
      <w:r w:rsidRPr="00463862">
        <w:rPr>
          <w:rStyle w:val="Emphasis"/>
        </w:rPr>
        <w:t>the undecided votes</w:t>
      </w:r>
      <w:r w:rsidRPr="00463862">
        <w:rPr>
          <w:rStyle w:val="StyleBoldUnderline"/>
        </w:rPr>
        <w:t xml:space="preserve"> and could win these states</w:t>
      </w:r>
      <w:r w:rsidRPr="00463862">
        <w:rPr>
          <w:sz w:val="16"/>
        </w:rPr>
        <w:t xml:space="preserve"> collectively by at least a 52 percent to 47 percent margin. </w:t>
      </w:r>
      <w:r w:rsidRPr="00463862">
        <w:rPr>
          <w:rStyle w:val="StyleBoldUnderline"/>
          <w:highlight w:val="yellow"/>
        </w:rPr>
        <w:t>That would</w:t>
      </w:r>
      <w:r w:rsidRPr="00463862">
        <w:rPr>
          <w:rStyle w:val="StyleBoldUnderline"/>
        </w:rPr>
        <w:t xml:space="preserve"> likely </w:t>
      </w:r>
      <w:r w:rsidRPr="00463862">
        <w:rPr>
          <w:rStyle w:val="StyleBoldUnderline"/>
          <w:highlight w:val="yellow"/>
        </w:rPr>
        <w:t>lead to Romney winning Colorado, Florida</w:t>
      </w:r>
      <w:r w:rsidRPr="00463862">
        <w:rPr>
          <w:rStyle w:val="StyleBoldUnderline"/>
        </w:rPr>
        <w:t xml:space="preserve">, </w:t>
      </w:r>
      <w:r w:rsidRPr="00463862">
        <w:rPr>
          <w:rStyle w:val="StyleBoldUnderline"/>
          <w:highlight w:val="yellow"/>
        </w:rPr>
        <w:t>Iowa,</w:t>
      </w:r>
      <w:r w:rsidRPr="00463862">
        <w:rPr>
          <w:rStyle w:val="StyleBoldUnderline"/>
        </w:rPr>
        <w:t xml:space="preserve"> Nevada, New Hampshire, North Carolina, </w:t>
      </w:r>
      <w:r w:rsidRPr="00463862">
        <w:rPr>
          <w:rStyle w:val="StyleBoldUnderline"/>
          <w:highlight w:val="yellow"/>
        </w:rPr>
        <w:t>Ohio, Virginia</w:t>
      </w:r>
      <w:r w:rsidRPr="00463862">
        <w:rPr>
          <w:rStyle w:val="StyleBoldUnderline"/>
        </w:rPr>
        <w:t xml:space="preserve"> and Wisconsin</w:t>
      </w:r>
      <w:r w:rsidRPr="00463862">
        <w:rPr>
          <w:sz w:val="16"/>
        </w:rPr>
        <w:t xml:space="preserve"> while having a competitive chance in Michigan and Pennsylvania. If President Obama can only win Michigan and Pennsylvania among those 11 swing states, he </w:t>
      </w:r>
      <w:proofErr w:type="spellStart"/>
      <w:r w:rsidRPr="00463862">
        <w:rPr>
          <w:sz w:val="16"/>
        </w:rPr>
        <w:t>can not</w:t>
      </w:r>
      <w:proofErr w:type="spellEnd"/>
      <w:r w:rsidRPr="00463862">
        <w:rPr>
          <w:sz w:val="16"/>
        </w:rPr>
        <w:t xml:space="preserve"> be reelected to the presidency. As these polls stand today, </w:t>
      </w:r>
      <w:r w:rsidRPr="00463862">
        <w:rPr>
          <w:rStyle w:val="Emphasis"/>
        </w:rPr>
        <w:t>the election of</w:t>
      </w:r>
      <w:r w:rsidRPr="00463862">
        <w:rPr>
          <w:sz w:val="16"/>
        </w:rPr>
        <w:t xml:space="preserve"> Mitt </w:t>
      </w:r>
      <w:r w:rsidRPr="00463862">
        <w:rPr>
          <w:rStyle w:val="Emphasis"/>
        </w:rPr>
        <w:t>Romney</w:t>
      </w:r>
      <w:r w:rsidRPr="00463862">
        <w:rPr>
          <w:sz w:val="16"/>
        </w:rPr>
        <w:t xml:space="preserve"> as our next president </w:t>
      </w:r>
      <w:r w:rsidRPr="00463862">
        <w:rPr>
          <w:rStyle w:val="Emphasis"/>
        </w:rPr>
        <w:t>looks likely</w:t>
      </w:r>
      <w:r w:rsidRPr="00463862">
        <w:rPr>
          <w:sz w:val="16"/>
        </w:rPr>
        <w:t>.</w:t>
      </w:r>
    </w:p>
    <w:p w:rsidR="00F96A6E" w:rsidRDefault="00F96A6E" w:rsidP="0099592F"/>
    <w:p w:rsidR="00F96A6E" w:rsidRDefault="00F96A6E" w:rsidP="0099592F"/>
    <w:p w:rsidR="000C7688" w:rsidRPr="000C7688" w:rsidRDefault="000C7688" w:rsidP="0099592F">
      <w:pPr>
        <w:pStyle w:val="Heading4"/>
      </w:pPr>
      <w:r w:rsidRPr="000C7688">
        <w:t xml:space="preserve">Incentives for SMR’s now </w:t>
      </w:r>
      <w:r>
        <w:t>non-</w:t>
      </w:r>
      <w:proofErr w:type="spellStart"/>
      <w:r>
        <w:t>uniques</w:t>
      </w:r>
      <w:proofErr w:type="spellEnd"/>
      <w:r>
        <w:t xml:space="preserve"> the link</w:t>
      </w:r>
      <w:r w:rsidR="000E79A3">
        <w:t xml:space="preserve"> – </w:t>
      </w:r>
      <w:proofErr w:type="spellStart"/>
      <w:r w:rsidR="000E79A3">
        <w:t>cp</w:t>
      </w:r>
      <w:proofErr w:type="spellEnd"/>
      <w:r w:rsidR="000E79A3">
        <w:t xml:space="preserve"> apply to the reduce restrictions CP</w:t>
      </w:r>
    </w:p>
    <w:p w:rsidR="000C7688" w:rsidRPr="008062EB" w:rsidRDefault="000C7688" w:rsidP="0099592F">
      <w:r>
        <w:rPr>
          <w:b/>
        </w:rPr>
        <w:t xml:space="preserve">WNN </w:t>
      </w:r>
      <w:r w:rsidRPr="00F82250">
        <w:rPr>
          <w:b/>
        </w:rPr>
        <w:t>12</w:t>
      </w:r>
      <w:r>
        <w:t xml:space="preserve"> (World Nuclear News, 5/22. “SMR vendors apply for government funds.”</w:t>
      </w:r>
      <w:r w:rsidRPr="00BB13C2">
        <w:t xml:space="preserve"> </w:t>
      </w:r>
      <w:hyperlink r:id="rId14" w:history="1">
        <w:r w:rsidRPr="00BB13C2">
          <w:t>http://www.world-nuclear-news.org/NN-SMR_vendors_apply_for_government_funds-2205124.html</w:t>
        </w:r>
      </w:hyperlink>
      <w:r>
        <w:t>)</w:t>
      </w:r>
    </w:p>
    <w:p w:rsidR="000C7688" w:rsidRDefault="000C7688" w:rsidP="0099592F"/>
    <w:p w:rsidR="000C7688" w:rsidRPr="008062EB" w:rsidRDefault="000C7688" w:rsidP="0099592F">
      <w:r w:rsidRPr="000C7688">
        <w:rPr>
          <w:highlight w:val="yellow"/>
          <w:u w:val="single"/>
        </w:rPr>
        <w:t>The DoE announced in March</w:t>
      </w:r>
      <w:r w:rsidRPr="008062EB">
        <w:rPr>
          <w:u w:val="single"/>
        </w:rPr>
        <w:t xml:space="preserve"> 2012 </w:t>
      </w:r>
      <w:r w:rsidRPr="000C7688">
        <w:rPr>
          <w:highlight w:val="yellow"/>
          <w:u w:val="single"/>
        </w:rPr>
        <w:t>that</w:t>
      </w:r>
      <w:r w:rsidRPr="000C7688">
        <w:rPr>
          <w:sz w:val="12"/>
        </w:rPr>
        <w:t xml:space="preserve"> a total of </w:t>
      </w:r>
      <w:r w:rsidRPr="008062EB">
        <w:rPr>
          <w:u w:val="single"/>
        </w:rPr>
        <w:t>$</w:t>
      </w:r>
      <w:r w:rsidRPr="000C7688">
        <w:rPr>
          <w:highlight w:val="yellow"/>
          <w:u w:val="single"/>
        </w:rPr>
        <w:t>450 million would be available to</w:t>
      </w:r>
      <w:r w:rsidRPr="008062EB">
        <w:rPr>
          <w:u w:val="single"/>
        </w:rPr>
        <w:t xml:space="preserve"> support the development and licensing for</w:t>
      </w:r>
      <w:r w:rsidRPr="000C7688">
        <w:rPr>
          <w:sz w:val="12"/>
        </w:rPr>
        <w:t xml:space="preserve"> up to two </w:t>
      </w:r>
      <w:r w:rsidRPr="008062EB">
        <w:rPr>
          <w:u w:val="single"/>
        </w:rPr>
        <w:t>SMR designs</w:t>
      </w:r>
      <w:r w:rsidRPr="000C7688">
        <w:rPr>
          <w:sz w:val="12"/>
        </w:rPr>
        <w:t xml:space="preserve"> over five years. The funding, through cost sharing agreements with private industry, is expected to provide a total investment of about $900 million. The deadline for applications was 21 May. In its call for applications, the DoE said that </w:t>
      </w:r>
      <w:r w:rsidRPr="008062EB">
        <w:rPr>
          <w:u w:val="single"/>
        </w:rPr>
        <w:t xml:space="preserve">the funding program was "to </w:t>
      </w:r>
      <w:r w:rsidRPr="000C7688">
        <w:rPr>
          <w:highlight w:val="yellow"/>
          <w:u w:val="single"/>
        </w:rPr>
        <w:t>promote the accelerated commercialization of SMR technologies</w:t>
      </w:r>
      <w:r w:rsidRPr="000C7688">
        <w:rPr>
          <w:sz w:val="12"/>
        </w:rPr>
        <w:t xml:space="preserve"> that offer affordable, safe, secure and robust sources of nuclear energy that can help meet the nation's economic, energy security and climate change objectives." It requested that applicants "provide their plans for attaining design certifications and </w:t>
      </w:r>
      <w:proofErr w:type="spellStart"/>
      <w:r w:rsidRPr="000C7688">
        <w:rPr>
          <w:sz w:val="12"/>
        </w:rPr>
        <w:t>licences</w:t>
      </w:r>
      <w:proofErr w:type="spellEnd"/>
      <w:r w:rsidRPr="000C7688">
        <w:rPr>
          <w:sz w:val="12"/>
        </w:rPr>
        <w:t xml:space="preserve"> in order to identify the most viable candidates for accelerated commercialization."</w:t>
      </w:r>
    </w:p>
    <w:p w:rsidR="000C7688" w:rsidRPr="009C0B16" w:rsidRDefault="000C7688" w:rsidP="0099592F"/>
    <w:p w:rsidR="00F96A6E" w:rsidRPr="00463862" w:rsidRDefault="00F96A6E" w:rsidP="0099592F">
      <w:pPr>
        <w:pStyle w:val="Heading4"/>
        <w:tabs>
          <w:tab w:val="left" w:pos="90"/>
        </w:tabs>
        <w:rPr>
          <w:rFonts w:cs="Times New Roman"/>
        </w:rPr>
      </w:pPr>
      <w:r w:rsidRPr="00463862">
        <w:rPr>
          <w:rFonts w:cs="Times New Roman"/>
        </w:rPr>
        <w:t>Overwhelming public support for nuclear energy - multiple polls</w:t>
      </w:r>
    </w:p>
    <w:p w:rsidR="00F96A6E" w:rsidRPr="00463862" w:rsidRDefault="00F96A6E" w:rsidP="0099592F">
      <w:pPr>
        <w:tabs>
          <w:tab w:val="left" w:pos="90"/>
        </w:tabs>
        <w:rPr>
          <w:szCs w:val="20"/>
        </w:rPr>
      </w:pPr>
      <w:r w:rsidRPr="00463862">
        <w:rPr>
          <w:rStyle w:val="Heading4Char"/>
        </w:rPr>
        <w:t>WNA 12</w:t>
      </w:r>
      <w:r w:rsidRPr="00463862">
        <w:rPr>
          <w:b/>
          <w:bCs/>
          <w:szCs w:val="20"/>
        </w:rPr>
        <w:t xml:space="preserve"> </w:t>
      </w:r>
      <w:r w:rsidRPr="00463862">
        <w:rPr>
          <w:szCs w:val="20"/>
        </w:rPr>
        <w:t>(WNA is the World Nuclear Association. “</w:t>
      </w:r>
      <w:r w:rsidRPr="00463862">
        <w:t>US Nuclear Power Policy</w:t>
      </w:r>
      <w:r w:rsidRPr="00463862">
        <w:rPr>
          <w:szCs w:val="20"/>
        </w:rPr>
        <w:t>” August, 2012. http://www.world-nuclear.org/info/inf41_US_nuclear_power_policy.html)</w:t>
      </w:r>
    </w:p>
    <w:p w:rsidR="00F96A6E" w:rsidRPr="00463862" w:rsidRDefault="00F96A6E" w:rsidP="0099592F">
      <w:pPr>
        <w:tabs>
          <w:tab w:val="left" w:pos="90"/>
        </w:tabs>
        <w:rPr>
          <w:szCs w:val="20"/>
        </w:rPr>
      </w:pPr>
    </w:p>
    <w:p w:rsidR="00F96A6E" w:rsidRPr="00463862" w:rsidRDefault="00F96A6E" w:rsidP="0099592F">
      <w:pPr>
        <w:tabs>
          <w:tab w:val="left" w:pos="90"/>
        </w:tabs>
        <w:rPr>
          <w:sz w:val="12"/>
        </w:rPr>
      </w:pPr>
      <w:r w:rsidRPr="00463862">
        <w:rPr>
          <w:b/>
          <w:highlight w:val="yellow"/>
          <w:u w:val="single"/>
        </w:rPr>
        <w:t>Public opinion regarding nuclear power h</w:t>
      </w:r>
      <w:r w:rsidRPr="00463862">
        <w:rPr>
          <w:b/>
          <w:u w:val="single"/>
        </w:rPr>
        <w:t xml:space="preserve">as generally been fairly </w:t>
      </w:r>
      <w:r w:rsidRPr="00463862">
        <w:rPr>
          <w:b/>
          <w:highlight w:val="yellow"/>
          <w:u w:val="single"/>
        </w:rPr>
        <w:t>positive, and has grown</w:t>
      </w:r>
      <w:r w:rsidRPr="00463862">
        <w:rPr>
          <w:b/>
          <w:u w:val="single"/>
        </w:rPr>
        <w:t xml:space="preserve"> more so as people have had to think about security of energy supplies. </w:t>
      </w:r>
      <w:r w:rsidRPr="00463862">
        <w:rPr>
          <w:b/>
          <w:highlight w:val="yellow"/>
          <w:u w:val="single"/>
        </w:rPr>
        <w:t xml:space="preserve">Different polls show </w:t>
      </w:r>
      <w:r w:rsidRPr="00463862">
        <w:rPr>
          <w:rStyle w:val="Emphasis"/>
          <w:highlight w:val="yellow"/>
        </w:rPr>
        <w:t>continuing increase</w:t>
      </w:r>
      <w:r w:rsidRPr="00463862">
        <w:rPr>
          <w:b/>
          <w:highlight w:val="yellow"/>
          <w:u w:val="single"/>
        </w:rPr>
        <w:t xml:space="preserve"> in public opinion favorable to nuclear power in the US</w:t>
      </w:r>
      <w:r w:rsidRPr="00463862">
        <w:rPr>
          <w:b/>
          <w:u w:val="single"/>
        </w:rPr>
        <w:t xml:space="preserve">A. </w:t>
      </w:r>
      <w:r w:rsidRPr="00463862">
        <w:rPr>
          <w:b/>
          <w:highlight w:val="yellow"/>
          <w:u w:val="single"/>
        </w:rPr>
        <w:t>More than three times as many strongly support nuclear energy than</w:t>
      </w:r>
      <w:r w:rsidRPr="00463862">
        <w:rPr>
          <w:b/>
          <w:u w:val="single"/>
        </w:rPr>
        <w:t xml:space="preserve"> strongly </w:t>
      </w:r>
      <w:r w:rsidRPr="00463862">
        <w:rPr>
          <w:b/>
          <w:highlight w:val="yellow"/>
          <w:u w:val="single"/>
        </w:rPr>
        <w:t>oppose it</w:t>
      </w:r>
      <w:r w:rsidRPr="00463862">
        <w:rPr>
          <w:sz w:val="12"/>
        </w:rPr>
        <w:t xml:space="preserve">. Two-thirds of self-described environmentalists favor it. A May 2008 survey (N=2925) by </w:t>
      </w:r>
      <w:proofErr w:type="spellStart"/>
      <w:r w:rsidRPr="00463862">
        <w:rPr>
          <w:sz w:val="12"/>
        </w:rPr>
        <w:t>Zogby</w:t>
      </w:r>
      <w:proofErr w:type="spellEnd"/>
      <w:r w:rsidRPr="00463862">
        <w:rPr>
          <w:sz w:val="12"/>
        </w:rPr>
        <w:t xml:space="preserve"> International showed 67% of Americans favored building new nuclear power plants, with 46% registering strong support; 23% were opposed</w:t>
      </w:r>
      <w:hyperlink r:id="rId15" w:anchor="References" w:history="1">
        <w:r w:rsidRPr="00463862">
          <w:rPr>
            <w:u w:val="single"/>
            <w:vertAlign w:val="superscript"/>
          </w:rPr>
          <w:t>10</w:t>
        </w:r>
      </w:hyperlink>
      <w:r w:rsidRPr="00463862">
        <w:rPr>
          <w:sz w:val="12"/>
        </w:rPr>
        <w:t xml:space="preserve">. Asked which kind of power plant they would prefer if it were sited in their community, 43% said nuclear, 26% gas, 8% coal. Men (60%) were more than twice as likely as women (28%) to be supportive of a nuclear power plant. A March 2010 </w:t>
      </w:r>
      <w:proofErr w:type="spellStart"/>
      <w:r w:rsidRPr="00463862">
        <w:rPr>
          <w:sz w:val="12"/>
        </w:rPr>
        <w:t>Bisconti-GfK</w:t>
      </w:r>
      <w:proofErr w:type="spellEnd"/>
      <w:r w:rsidRPr="00463862">
        <w:rPr>
          <w:sz w:val="12"/>
        </w:rPr>
        <w:t xml:space="preserve"> Roper survey showed that strong public support for nuclear energy was being sustained, with 74% in favor of it</w:t>
      </w:r>
      <w:hyperlink r:id="rId16" w:anchor="References" w:history="1">
        <w:r w:rsidRPr="00463862">
          <w:rPr>
            <w:u w:val="single"/>
            <w:vertAlign w:val="superscript"/>
          </w:rPr>
          <w:t>11</w:t>
        </w:r>
      </w:hyperlink>
      <w:r w:rsidRPr="00463862">
        <w:rPr>
          <w:sz w:val="12"/>
        </w:rPr>
        <w:t>. In particular,</w:t>
      </w:r>
      <w:r w:rsidRPr="00463862">
        <w:rPr>
          <w:sz w:val="12"/>
          <w:szCs w:val="20"/>
        </w:rPr>
        <w:t xml:space="preserve"> </w:t>
      </w:r>
      <w:r w:rsidRPr="00463862">
        <w:rPr>
          <w:b/>
          <w:szCs w:val="20"/>
          <w:highlight w:val="yellow"/>
          <w:u w:val="single"/>
        </w:rPr>
        <w:t>87% think nuclear will be important in meeting electricity needs</w:t>
      </w:r>
      <w:r w:rsidRPr="00463862">
        <w:rPr>
          <w:b/>
          <w:szCs w:val="20"/>
          <w:u w:val="single"/>
        </w:rPr>
        <w:t xml:space="preserve"> in the years ahead, 87% </w:t>
      </w:r>
      <w:r w:rsidRPr="00463862">
        <w:rPr>
          <w:b/>
          <w:szCs w:val="20"/>
          <w:highlight w:val="yellow"/>
          <w:u w:val="single"/>
        </w:rPr>
        <w:t>support license renewal</w:t>
      </w:r>
      <w:r w:rsidRPr="00463862">
        <w:rPr>
          <w:b/>
          <w:szCs w:val="20"/>
          <w:u w:val="single"/>
        </w:rPr>
        <w:t xml:space="preserve"> for nuclear plants, 84% </w:t>
      </w:r>
      <w:r w:rsidRPr="00463862">
        <w:rPr>
          <w:b/>
          <w:szCs w:val="20"/>
          <w:highlight w:val="yellow"/>
          <w:u w:val="single"/>
        </w:rPr>
        <w:t>believe utilities should</w:t>
      </w:r>
      <w:r w:rsidRPr="00463862">
        <w:rPr>
          <w:b/>
          <w:szCs w:val="20"/>
          <w:u w:val="single"/>
        </w:rPr>
        <w:t xml:space="preserve"> prepare to </w:t>
      </w:r>
      <w:r w:rsidRPr="00463862">
        <w:rPr>
          <w:b/>
          <w:szCs w:val="20"/>
          <w:highlight w:val="yellow"/>
          <w:u w:val="single"/>
        </w:rPr>
        <w:t>build m</w:t>
      </w:r>
      <w:r w:rsidRPr="00463862">
        <w:rPr>
          <w:b/>
          <w:szCs w:val="20"/>
          <w:u w:val="single"/>
        </w:rPr>
        <w:t>ore nuclear plants</w:t>
      </w:r>
      <w:r w:rsidRPr="00463862">
        <w:rPr>
          <w:b/>
          <w:szCs w:val="20"/>
          <w:highlight w:val="yellow"/>
          <w:u w:val="single"/>
        </w:rPr>
        <w:t xml:space="preserve">, </w:t>
      </w:r>
      <w:r w:rsidRPr="00463862">
        <w:rPr>
          <w:rStyle w:val="Emphasis"/>
          <w:highlight w:val="yellow"/>
        </w:rPr>
        <w:t>72% supported an active federal role in encouraging investment</w:t>
      </w:r>
      <w:r w:rsidRPr="00463862">
        <w:rPr>
          <w:b/>
          <w:szCs w:val="20"/>
          <w:u w:val="single"/>
        </w:rPr>
        <w:t xml:space="preserve"> in "energy technology that reduces greenhouse gases", </w:t>
      </w:r>
      <w:r w:rsidRPr="00463862">
        <w:rPr>
          <w:b/>
          <w:szCs w:val="20"/>
          <w:highlight w:val="yellow"/>
          <w:u w:val="single"/>
        </w:rPr>
        <w:t>82% agree that</w:t>
      </w:r>
      <w:r w:rsidRPr="00463862">
        <w:rPr>
          <w:b/>
          <w:szCs w:val="20"/>
          <w:u w:val="single"/>
        </w:rPr>
        <w:t xml:space="preserve"> US nuclear </w:t>
      </w:r>
      <w:r w:rsidRPr="00463862">
        <w:rPr>
          <w:b/>
          <w:szCs w:val="20"/>
          <w:highlight w:val="yellow"/>
          <w:u w:val="single"/>
        </w:rPr>
        <w:t>plants are safe and secure</w:t>
      </w:r>
      <w:r w:rsidRPr="00463862">
        <w:rPr>
          <w:b/>
          <w:szCs w:val="20"/>
          <w:u w:val="single"/>
        </w:rPr>
        <w:t>, 77% would support adding a new reactor at the nearest nuclear plant, and 70% say that USA should definitely build more plants in the future.</w:t>
      </w:r>
      <w:r w:rsidRPr="00463862">
        <w:rPr>
          <w:sz w:val="12"/>
          <w:szCs w:val="20"/>
        </w:rPr>
        <w:t xml:space="preserve"> </w:t>
      </w:r>
      <w:r w:rsidRPr="00463862">
        <w:rPr>
          <w:sz w:val="12"/>
        </w:rPr>
        <w:t xml:space="preserve">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w:t>
      </w:r>
      <w:proofErr w:type="spellStart"/>
      <w:r w:rsidRPr="00463862">
        <w:rPr>
          <w:sz w:val="12"/>
        </w:rPr>
        <w:t>Bisconti-GfK</w:t>
      </w:r>
      <w:proofErr w:type="spellEnd"/>
      <w:r w:rsidRPr="00463862">
        <w:rPr>
          <w:sz w:val="12"/>
        </w:rPr>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w:t>
      </w:r>
      <w:r w:rsidRPr="00463862">
        <w:rPr>
          <w:sz w:val="12"/>
          <w:szCs w:val="20"/>
        </w:rPr>
        <w:t xml:space="preserve"> </w:t>
      </w:r>
      <w:r w:rsidRPr="00463862">
        <w:rPr>
          <w:b/>
          <w:szCs w:val="20"/>
          <w:u w:val="single"/>
        </w:rPr>
        <w:t>84% of respondents said that they associate nuclear energy "a lot" or "a little" with reliable electricity;</w:t>
      </w:r>
      <w:r w:rsidRPr="00463862">
        <w:rPr>
          <w:sz w:val="12"/>
          <w:szCs w:val="20"/>
        </w:rPr>
        <w:t xml:space="preserve"> </w:t>
      </w:r>
      <w:r w:rsidRPr="00463862">
        <w:rPr>
          <w:sz w:val="12"/>
        </w:rPr>
        <w:t>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favor</w:t>
      </w:r>
      <w:hyperlink r:id="rId17" w:anchor="References" w:history="1">
        <w:r w:rsidRPr="00463862">
          <w:rPr>
            <w:u w:val="single"/>
            <w:vertAlign w:val="superscript"/>
          </w:rPr>
          <w:t>12</w:t>
        </w:r>
      </w:hyperlink>
      <w:r w:rsidRPr="00463862">
        <w:rPr>
          <w:sz w:val="12"/>
        </w:rPr>
        <w:t>. An early March 2011 Gallup poll just before the Fukushima accident showed 57% in favor and 38% against, and in March 2012 (N=1024) still 57% in favor with 40% against (men: 72%-27%, women 42%-51%).</w:t>
      </w:r>
      <w:r w:rsidRPr="00463862">
        <w:rPr>
          <w:sz w:val="12"/>
          <w:szCs w:val="20"/>
        </w:rPr>
        <w:t xml:space="preserve"> </w:t>
      </w:r>
      <w:r w:rsidRPr="00463862">
        <w:rPr>
          <w:b/>
          <w:szCs w:val="20"/>
          <w:u w:val="single"/>
        </w:rPr>
        <w:t>Regarding plant safety, the polls showed consistent 56-58% positive views over 2009-12, but men-women split similar. A survey conducted in September 2011</w:t>
      </w:r>
      <w:r w:rsidRPr="00463862">
        <w:rPr>
          <w:sz w:val="12"/>
        </w:rPr>
        <w:t xml:space="preserve"> by </w:t>
      </w:r>
      <w:proofErr w:type="spellStart"/>
      <w:r w:rsidRPr="00463862">
        <w:rPr>
          <w:sz w:val="12"/>
        </w:rPr>
        <w:t>Bisconti</w:t>
      </w:r>
      <w:proofErr w:type="spellEnd"/>
      <w:r w:rsidRPr="00463862">
        <w:rPr>
          <w:sz w:val="12"/>
        </w:rPr>
        <w:t xml:space="preserve"> Research Inc. with </w:t>
      </w:r>
      <w:proofErr w:type="spellStart"/>
      <w:r w:rsidRPr="00463862">
        <w:rPr>
          <w:sz w:val="12"/>
        </w:rPr>
        <w:t>GfK</w:t>
      </w:r>
      <w:proofErr w:type="spellEnd"/>
      <w:r w:rsidRPr="00463862">
        <w:rPr>
          <w:sz w:val="12"/>
        </w:rPr>
        <w:t xml:space="preserve"> Roper</w:t>
      </w:r>
      <w:r w:rsidRPr="00463862">
        <w:rPr>
          <w:sz w:val="12"/>
          <w:szCs w:val="20"/>
        </w:rPr>
        <w:t xml:space="preserve"> </w:t>
      </w:r>
      <w:r w:rsidRPr="00463862">
        <w:rPr>
          <w:b/>
          <w:szCs w:val="20"/>
          <w:u w:val="single"/>
        </w:rPr>
        <w:t xml:space="preserve">showed that </w:t>
      </w:r>
      <w:r w:rsidRPr="00463862">
        <w:rPr>
          <w:b/>
          <w:szCs w:val="20"/>
          <w:highlight w:val="yellow"/>
          <w:u w:val="single"/>
        </w:rPr>
        <w:t>although support</w:t>
      </w:r>
      <w:r w:rsidRPr="00463862">
        <w:rPr>
          <w:b/>
          <w:szCs w:val="20"/>
          <w:u w:val="single"/>
        </w:rPr>
        <w:t xml:space="preserve"> for nuclear power </w:t>
      </w:r>
      <w:r w:rsidRPr="00463862">
        <w:rPr>
          <w:b/>
          <w:szCs w:val="20"/>
          <w:highlight w:val="yellow"/>
          <w:u w:val="single"/>
        </w:rPr>
        <w:t>decreased followi</w:t>
      </w:r>
      <w:r w:rsidRPr="00463862">
        <w:rPr>
          <w:b/>
          <w:szCs w:val="20"/>
          <w:u w:val="single"/>
        </w:rPr>
        <w:t xml:space="preserve">ng the </w:t>
      </w:r>
      <w:r w:rsidRPr="00463862">
        <w:rPr>
          <w:b/>
          <w:szCs w:val="20"/>
          <w:highlight w:val="yellow"/>
          <w:u w:val="single"/>
        </w:rPr>
        <w:t>Fukushima</w:t>
      </w:r>
      <w:r w:rsidRPr="00463862">
        <w:rPr>
          <w:b/>
          <w:szCs w:val="20"/>
          <w:u w:val="single"/>
        </w:rPr>
        <w:t xml:space="preserve"> accident</w:t>
      </w:r>
      <w:r w:rsidRPr="00463862">
        <w:rPr>
          <w:sz w:val="12"/>
        </w:rPr>
        <w:t xml:space="preserve"> and compared with a year earlier (a survey carried out in March 2010 by </w:t>
      </w:r>
      <w:proofErr w:type="spellStart"/>
      <w:r w:rsidRPr="00463862">
        <w:rPr>
          <w:sz w:val="12"/>
        </w:rPr>
        <w:t>Bisconti</w:t>
      </w:r>
      <w:proofErr w:type="spellEnd"/>
      <w:r w:rsidRPr="00463862">
        <w:rPr>
          <w:sz w:val="12"/>
        </w:rPr>
        <w:t xml:space="preserve"> Research found 74% of Americans favored nuclear power),</w:t>
      </w:r>
      <w:r w:rsidRPr="00463862">
        <w:rPr>
          <w:sz w:val="12"/>
          <w:szCs w:val="20"/>
        </w:rPr>
        <w:t xml:space="preserve"> </w:t>
      </w:r>
      <w:r w:rsidRPr="00463862">
        <w:rPr>
          <w:b/>
          <w:szCs w:val="20"/>
          <w:u w:val="single"/>
        </w:rPr>
        <w:t>62%</w:t>
      </w:r>
      <w:r w:rsidRPr="00463862">
        <w:rPr>
          <w:sz w:val="12"/>
          <w:szCs w:val="20"/>
        </w:rPr>
        <w:t xml:space="preserve"> </w:t>
      </w:r>
      <w:r w:rsidRPr="00463862">
        <w:rPr>
          <w:sz w:val="12"/>
        </w:rPr>
        <w:t>of the 1000</w:t>
      </w:r>
      <w:r w:rsidRPr="00463862">
        <w:rPr>
          <w:sz w:val="12"/>
          <w:szCs w:val="20"/>
        </w:rPr>
        <w:t xml:space="preserve"> </w:t>
      </w:r>
      <w:r w:rsidRPr="00463862">
        <w:rPr>
          <w:b/>
          <w:szCs w:val="20"/>
          <w:u w:val="single"/>
        </w:rPr>
        <w:t>adults</w:t>
      </w:r>
      <w:r w:rsidRPr="00463862">
        <w:rPr>
          <w:sz w:val="12"/>
          <w:szCs w:val="20"/>
        </w:rPr>
        <w:t xml:space="preserve"> </w:t>
      </w:r>
      <w:r w:rsidRPr="00463862">
        <w:rPr>
          <w:sz w:val="12"/>
        </w:rPr>
        <w:t>surveyed in the latest</w:t>
      </w:r>
      <w:r w:rsidRPr="00463862">
        <w:rPr>
          <w:sz w:val="12"/>
          <w:szCs w:val="20"/>
        </w:rPr>
        <w:t xml:space="preserve"> </w:t>
      </w:r>
      <w:r w:rsidRPr="00463862">
        <w:rPr>
          <w:sz w:val="12"/>
        </w:rPr>
        <w:t>poll</w:t>
      </w:r>
      <w:r w:rsidRPr="00463862">
        <w:rPr>
          <w:sz w:val="12"/>
          <w:szCs w:val="20"/>
        </w:rPr>
        <w:t xml:space="preserve"> </w:t>
      </w:r>
      <w:r w:rsidRPr="00463862">
        <w:rPr>
          <w:b/>
          <w:szCs w:val="20"/>
          <w:u w:val="single"/>
        </w:rPr>
        <w:t>were supportive of utilizing nuclear power</w:t>
      </w:r>
      <w:r w:rsidRPr="00463862">
        <w:rPr>
          <w:sz w:val="12"/>
          <w:szCs w:val="20"/>
        </w:rPr>
        <w:t xml:space="preserve"> </w:t>
      </w:r>
      <w:r w:rsidRPr="00463862">
        <w:rPr>
          <w:sz w:val="12"/>
        </w:rPr>
        <w:t>while 35% expressed opposition. The survey found that</w:t>
      </w:r>
      <w:r w:rsidRPr="00463862">
        <w:rPr>
          <w:sz w:val="12"/>
          <w:szCs w:val="20"/>
        </w:rPr>
        <w:t xml:space="preserve"> </w:t>
      </w:r>
      <w:r w:rsidRPr="00463862">
        <w:rPr>
          <w:b/>
          <w:szCs w:val="20"/>
          <w:highlight w:val="yellow"/>
          <w:u w:val="single"/>
        </w:rPr>
        <w:t>82%</w:t>
      </w:r>
      <w:r w:rsidRPr="00463862">
        <w:rPr>
          <w:b/>
          <w:szCs w:val="20"/>
          <w:u w:val="single"/>
        </w:rPr>
        <w:t xml:space="preserve"> of Americans </w:t>
      </w:r>
      <w:r w:rsidRPr="00463862">
        <w:rPr>
          <w:b/>
          <w:szCs w:val="20"/>
          <w:highlight w:val="yellow"/>
          <w:u w:val="single"/>
        </w:rPr>
        <w:t xml:space="preserve">believed that lessons had been learned from </w:t>
      </w:r>
      <w:r w:rsidRPr="00463862">
        <w:rPr>
          <w:rStyle w:val="StyleBoldUnderline"/>
          <w:b w:val="0"/>
          <w:highlight w:val="yellow"/>
        </w:rPr>
        <w:t>Fukushima and</w:t>
      </w:r>
      <w:r w:rsidRPr="00463862">
        <w:rPr>
          <w:sz w:val="12"/>
        </w:rPr>
        <w:t xml:space="preserve"> 67% of respondents considered US nuclear power plants safe (the same level as reported one month before the nuclear accident in Japan occurred).</w:t>
      </w:r>
      <w:r w:rsidRPr="00463862">
        <w:rPr>
          <w:sz w:val="12"/>
          <w:szCs w:val="20"/>
        </w:rPr>
        <w:t xml:space="preserve"> </w:t>
      </w:r>
      <w:r w:rsidRPr="00463862">
        <w:rPr>
          <w:sz w:val="12"/>
        </w:rPr>
        <w:t>Also</w:t>
      </w:r>
      <w:r w:rsidRPr="00463862">
        <w:rPr>
          <w:sz w:val="12"/>
          <w:szCs w:val="20"/>
        </w:rPr>
        <w:t xml:space="preserve"> </w:t>
      </w:r>
      <w:r w:rsidRPr="00463862">
        <w:rPr>
          <w:b/>
          <w:szCs w:val="20"/>
          <w:u w:val="single"/>
        </w:rPr>
        <w:t xml:space="preserve">85% of said that an extension of </w:t>
      </w:r>
      <w:r w:rsidRPr="00463862">
        <w:rPr>
          <w:b/>
          <w:szCs w:val="20"/>
          <w:highlight w:val="yellow"/>
          <w:u w:val="single"/>
        </w:rPr>
        <w:t>commercial operation should be granted</w:t>
      </w:r>
      <w:r w:rsidRPr="00463862">
        <w:rPr>
          <w:b/>
          <w:szCs w:val="20"/>
          <w:u w:val="single"/>
        </w:rPr>
        <w:t xml:space="preserve"> to those plants that comply with federal safety standards</w:t>
      </w:r>
      <w:r w:rsidRPr="00463862">
        <w:rPr>
          <w:sz w:val="12"/>
        </w:rPr>
        <w:t>, and 59% believed more nuclear power plants should definitely be built in the future, while 75% contend that “Electric utilities should prepare now so that new nuclear power plants could be built if needed in the next decade.”</w:t>
      </w:r>
      <w:r w:rsidRPr="00463862">
        <w:rPr>
          <w:sz w:val="12"/>
          <w:szCs w:val="20"/>
        </w:rPr>
        <w:t xml:space="preserve"> </w:t>
      </w:r>
      <w:r w:rsidRPr="00463862">
        <w:rPr>
          <w:sz w:val="12"/>
        </w:rPr>
        <w:t>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p w:rsidR="00F96A6E" w:rsidRPr="00463862" w:rsidRDefault="00F96A6E" w:rsidP="0099592F">
      <w:pPr>
        <w:tabs>
          <w:tab w:val="left" w:pos="90"/>
        </w:tabs>
        <w:rPr>
          <w:sz w:val="12"/>
        </w:rPr>
      </w:pPr>
    </w:p>
    <w:p w:rsidR="00F96A6E" w:rsidRPr="00463862" w:rsidRDefault="00F96A6E" w:rsidP="0099592F">
      <w:pPr>
        <w:tabs>
          <w:tab w:val="left" w:pos="90"/>
        </w:tabs>
        <w:rPr>
          <w:sz w:val="12"/>
        </w:rPr>
      </w:pPr>
    </w:p>
    <w:p w:rsidR="00F96A6E" w:rsidRPr="00463862" w:rsidRDefault="00F96A6E" w:rsidP="0099592F">
      <w:pPr>
        <w:pStyle w:val="Heading4"/>
        <w:tabs>
          <w:tab w:val="left" w:pos="90"/>
        </w:tabs>
        <w:rPr>
          <w:rFonts w:cs="Times New Roman"/>
        </w:rPr>
      </w:pPr>
      <w:r w:rsidRPr="00463862">
        <w:rPr>
          <w:rFonts w:cs="Times New Roman"/>
        </w:rPr>
        <w:t>More than half the country support nuclear expansion – its key to job growth</w:t>
      </w:r>
    </w:p>
    <w:p w:rsidR="00F96A6E" w:rsidRPr="00463862" w:rsidRDefault="00F96A6E" w:rsidP="0099592F">
      <w:pPr>
        <w:tabs>
          <w:tab w:val="left" w:pos="90"/>
        </w:tabs>
      </w:pPr>
      <w:r w:rsidRPr="00463862">
        <w:rPr>
          <w:rStyle w:val="Heading4Char"/>
        </w:rPr>
        <w:t>Whitman 8-13</w:t>
      </w:r>
      <w:r w:rsidRPr="00463862">
        <w:t xml:space="preserve"> [Christine Todd Whitman </w:t>
      </w:r>
      <w:proofErr w:type="spellStart"/>
      <w:r w:rsidRPr="00463862">
        <w:t>CASEnergy</w:t>
      </w:r>
      <w:proofErr w:type="spellEnd"/>
      <w:r w:rsidRPr="00463862">
        <w:t xml:space="preserve"> Co-Chair, Former EPA Administrator and New Jersey Governor, “Nuclear Power Garners Bipartisan Support”, August 13th, 2012, </w:t>
      </w:r>
      <w:hyperlink r:id="rId18" w:history="1">
        <w:r w:rsidRPr="00463862">
          <w:rPr>
            <w:rStyle w:val="Hyperlink"/>
          </w:rPr>
          <w:t>http://energy.nationaljournal.com/2012/08/finding-the-sweet-spot-biparti.php</w:t>
        </w:r>
      </w:hyperlink>
      <w:r w:rsidRPr="00463862">
        <w:t xml:space="preserve">, Chetan] </w:t>
      </w:r>
    </w:p>
    <w:p w:rsidR="00F96A6E" w:rsidRPr="00463862" w:rsidRDefault="00F96A6E" w:rsidP="0099592F">
      <w:pPr>
        <w:tabs>
          <w:tab w:val="left" w:pos="90"/>
        </w:tabs>
      </w:pPr>
    </w:p>
    <w:p w:rsidR="00F96A6E" w:rsidRPr="00463862" w:rsidRDefault="00F96A6E" w:rsidP="0099592F">
      <w:pPr>
        <w:tabs>
          <w:tab w:val="left" w:pos="90"/>
        </w:tabs>
      </w:pPr>
      <w:r w:rsidRPr="00463862">
        <w:rPr>
          <w:rStyle w:val="StyleBoldUnderline"/>
        </w:rPr>
        <w:t xml:space="preserve">The energy policy that I’ve </w:t>
      </w:r>
      <w:r w:rsidRPr="00F65ABD">
        <w:rPr>
          <w:rStyle w:val="StyleBoldUnderline"/>
        </w:rPr>
        <w:t>seen garner consistent support from the left and the right</w:t>
      </w:r>
      <w:r w:rsidRPr="00F65ABD">
        <w:rPr>
          <w:sz w:val="12"/>
        </w:rPr>
        <w:t xml:space="preserve"> over the years is also one with which I’m deeply familiar. This policy </w:t>
      </w:r>
      <w:r w:rsidRPr="00F65ABD">
        <w:rPr>
          <w:rStyle w:val="StyleBoldUnderline"/>
        </w:rPr>
        <w:t xml:space="preserve">involves </w:t>
      </w:r>
      <w:r w:rsidRPr="00F65ABD">
        <w:rPr>
          <w:sz w:val="12"/>
        </w:rPr>
        <w:t xml:space="preserve">building a diverse portfolio of low-carbon energy sources, featuring a </w:t>
      </w:r>
      <w:r w:rsidRPr="00F65ABD">
        <w:rPr>
          <w:rStyle w:val="StyleBoldUnderline"/>
        </w:rPr>
        <w:t>renewed investment in nuclear energy. And it’s not just policymakers</w:t>
      </w:r>
      <w:r w:rsidRPr="00F65ABD">
        <w:rPr>
          <w:sz w:val="12"/>
        </w:rPr>
        <w:t xml:space="preserve"> from both sides of the aisle who support nuclear energy – </w:t>
      </w:r>
      <w:proofErr w:type="gramStart"/>
      <w:r w:rsidRPr="00F65ABD">
        <w:rPr>
          <w:rStyle w:val="StyleBoldUnderline"/>
        </w:rPr>
        <w:t>it’s</w:t>
      </w:r>
      <w:proofErr w:type="gramEnd"/>
      <w:r w:rsidRPr="00F65ABD">
        <w:rPr>
          <w:rStyle w:val="StyleBoldUnderline"/>
        </w:rPr>
        <w:t xml:space="preserve"> everyday energy consumers</w:t>
      </w:r>
      <w:r w:rsidRPr="00F65ABD">
        <w:rPr>
          <w:sz w:val="12"/>
        </w:rPr>
        <w:t xml:space="preserve"> as well</w:t>
      </w:r>
      <w:r w:rsidRPr="00463862">
        <w:rPr>
          <w:sz w:val="12"/>
        </w:rPr>
        <w:t xml:space="preserve">. According to a Gallup poll conducted in March of this </w:t>
      </w:r>
      <w:r w:rsidRPr="00F65ABD">
        <w:rPr>
          <w:sz w:val="12"/>
        </w:rPr>
        <w:t xml:space="preserve">year, </w:t>
      </w:r>
      <w:r w:rsidRPr="00F65ABD">
        <w:rPr>
          <w:rStyle w:val="StyleBoldUnderline"/>
        </w:rPr>
        <w:t xml:space="preserve">nearly </w:t>
      </w:r>
      <w:r w:rsidRPr="00463862">
        <w:rPr>
          <w:rStyle w:val="StyleBoldUnderline"/>
          <w:highlight w:val="yellow"/>
        </w:rPr>
        <w:t>60 percent of Americans support</w:t>
      </w:r>
      <w:r w:rsidRPr="00463862">
        <w:rPr>
          <w:rStyle w:val="StyleBoldUnderline"/>
        </w:rPr>
        <w:t xml:space="preserve"> the use of </w:t>
      </w:r>
      <w:r w:rsidRPr="00463862">
        <w:rPr>
          <w:rStyle w:val="StyleBoldUnderline"/>
          <w:highlight w:val="yellow"/>
        </w:rPr>
        <w:t>nuclear energy</w:t>
      </w:r>
      <w:r w:rsidRPr="00463862">
        <w:rPr>
          <w:sz w:val="12"/>
        </w:rPr>
        <w:t xml:space="preserve"> to meet our nation’s electricity needs, </w:t>
      </w:r>
      <w:r w:rsidRPr="00463862">
        <w:rPr>
          <w:rStyle w:val="StyleBoldUnderline"/>
          <w:highlight w:val="yellow"/>
        </w:rPr>
        <w:t>and a majority support expanding</w:t>
      </w:r>
      <w:r w:rsidRPr="00463862">
        <w:rPr>
          <w:rStyle w:val="StyleBoldUnderline"/>
        </w:rPr>
        <w:t xml:space="preserve"> America’s </w:t>
      </w:r>
      <w:r w:rsidRPr="00463862">
        <w:rPr>
          <w:rStyle w:val="StyleBoldUnderline"/>
          <w:highlight w:val="yellow"/>
        </w:rPr>
        <w:t>use of nuclear power</w:t>
      </w:r>
      <w:r w:rsidRPr="00463862">
        <w:rPr>
          <w:sz w:val="12"/>
          <w:highlight w:val="yellow"/>
        </w:rPr>
        <w:t xml:space="preserve">. </w:t>
      </w:r>
      <w:r w:rsidRPr="00463862">
        <w:rPr>
          <w:rStyle w:val="StyleBoldUnderline"/>
        </w:rPr>
        <w:t>Next-generation</w:t>
      </w:r>
      <w:r w:rsidRPr="00463862">
        <w:rPr>
          <w:sz w:val="12"/>
        </w:rPr>
        <w:t xml:space="preserve"> nuclear </w:t>
      </w:r>
      <w:r w:rsidRPr="00F65ABD">
        <w:rPr>
          <w:sz w:val="12"/>
        </w:rPr>
        <w:t xml:space="preserve">energy </w:t>
      </w:r>
      <w:r w:rsidRPr="00F65ABD">
        <w:rPr>
          <w:rStyle w:val="StyleBoldUnderline"/>
        </w:rPr>
        <w:t>projects are underway in Georgia, South Carolina and Tennessee, thanks</w:t>
      </w:r>
      <w:r w:rsidRPr="00F65ABD">
        <w:rPr>
          <w:sz w:val="12"/>
        </w:rPr>
        <w:t xml:space="preserve"> in part </w:t>
      </w:r>
      <w:r w:rsidRPr="00F65ABD">
        <w:rPr>
          <w:rStyle w:val="StyleBoldUnderline"/>
        </w:rPr>
        <w:t>to steady popular support</w:t>
      </w:r>
      <w:r w:rsidRPr="00F65ABD">
        <w:rPr>
          <w:sz w:val="12"/>
        </w:rPr>
        <w:t xml:space="preserve">, as well as support from President Obama, bipartisan congressional leaders and other policymakers at the federal and state levels. </w:t>
      </w:r>
      <w:r w:rsidRPr="00F65ABD">
        <w:rPr>
          <w:rStyle w:val="StyleBoldUnderline"/>
        </w:rPr>
        <w:t>An additional 10 combined construction and operating licenses</w:t>
      </w:r>
      <w:r w:rsidRPr="00F65ABD">
        <w:rPr>
          <w:sz w:val="12"/>
        </w:rPr>
        <w:t xml:space="preserve"> for 16 plants </w:t>
      </w:r>
      <w:r w:rsidRPr="00F65ABD">
        <w:rPr>
          <w:rStyle w:val="StyleBoldUnderline"/>
        </w:rPr>
        <w:t>are under review</w:t>
      </w:r>
      <w:r w:rsidRPr="00F65ABD">
        <w:rPr>
          <w:sz w:val="12"/>
        </w:rPr>
        <w:t xml:space="preserve"> by the Nuclear Regulatory Commission. This support is founded in the fact that nuclear energy, safely managed</w:t>
      </w:r>
      <w:r w:rsidRPr="00463862">
        <w:rPr>
          <w:sz w:val="12"/>
        </w:rPr>
        <w:t xml:space="preserve">, provides an efficient, reliable source of energy. In fact, nuclear power is the only </w:t>
      </w:r>
      <w:proofErr w:type="spellStart"/>
      <w:r w:rsidRPr="00463862">
        <w:rPr>
          <w:sz w:val="12"/>
        </w:rPr>
        <w:t>baseload</w:t>
      </w:r>
      <w:proofErr w:type="spellEnd"/>
      <w:r w:rsidRPr="00463862">
        <w:rPr>
          <w:sz w:val="12"/>
        </w:rPr>
        <w:t xml:space="preserve"> source of carbon-free electricity. It provides nearly two-thirds of the nation’s low-carbon electricity,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Bipartisan </w:t>
      </w:r>
      <w:r w:rsidRPr="00463862">
        <w:rPr>
          <w:rStyle w:val="StyleBoldUnderline"/>
        </w:rPr>
        <w:t xml:space="preserve">support for </w:t>
      </w:r>
      <w:r w:rsidRPr="00463862">
        <w:rPr>
          <w:rStyle w:val="StyleBoldUnderline"/>
          <w:highlight w:val="yellow"/>
        </w:rPr>
        <w:t>nuclear energy</w:t>
      </w:r>
      <w:r w:rsidRPr="00463862">
        <w:rPr>
          <w:sz w:val="12"/>
        </w:rPr>
        <w:t xml:space="preserve"> also st</w:t>
      </w:r>
      <w:r w:rsidRPr="00463862">
        <w:rPr>
          <w:rStyle w:val="StyleBoldUnderline"/>
        </w:rPr>
        <w:t xml:space="preserve">ems from the </w:t>
      </w:r>
      <w:r w:rsidRPr="00463862">
        <w:rPr>
          <w:rStyle w:val="StyleBoldUnderline"/>
          <w:highlight w:val="yellow"/>
        </w:rPr>
        <w:t>boost</w:t>
      </w:r>
      <w:r w:rsidRPr="00463862">
        <w:rPr>
          <w:rStyle w:val="StyleBoldUnderline"/>
        </w:rPr>
        <w:t xml:space="preserve"> that it provides to local </w:t>
      </w:r>
      <w:r w:rsidRPr="00463862">
        <w:rPr>
          <w:rStyle w:val="StyleBoldUnderline"/>
          <w:highlight w:val="yellow"/>
        </w:rPr>
        <w:t>job markets and</w:t>
      </w:r>
      <w:r w:rsidRPr="00463862">
        <w:rPr>
          <w:rStyle w:val="StyleBoldUnderline"/>
        </w:rPr>
        <w:t xml:space="preserve"> to local and </w:t>
      </w:r>
      <w:r w:rsidRPr="00463862">
        <w:rPr>
          <w:rStyle w:val="StyleBoldUnderline"/>
          <w:highlight w:val="yellow"/>
        </w:rPr>
        <w:t>state economies</w:t>
      </w:r>
      <w:r w:rsidRPr="00463862">
        <w:rPr>
          <w:sz w:val="12"/>
        </w:rPr>
        <w:t xml:space="preserve">. As nuclear energy expands and as more than half of the industry workforce approaches retirement, </w:t>
      </w:r>
      <w:r w:rsidRPr="00463862">
        <w:rPr>
          <w:rStyle w:val="StyleBoldUnderline"/>
        </w:rPr>
        <w:t>the industry offers growing opportunities for well-paying careers</w:t>
      </w:r>
      <w:r w:rsidRPr="00463862">
        <w:rPr>
          <w:sz w:val="12"/>
        </w:rPr>
        <w:t xml:space="preserve">. The industry already supports more than 100,000 jobs, and the combination of retirements and the construction of </w:t>
      </w:r>
      <w:r w:rsidRPr="00463862">
        <w:rPr>
          <w:rStyle w:val="StyleBoldUnderline"/>
          <w:highlight w:val="yellow"/>
        </w:rPr>
        <w:t>new facilities could create as</w:t>
      </w:r>
      <w:r w:rsidRPr="00463862">
        <w:rPr>
          <w:sz w:val="12"/>
          <w:highlight w:val="yellow"/>
        </w:rPr>
        <w:t xml:space="preserve"> </w:t>
      </w:r>
      <w:r w:rsidRPr="00463862">
        <w:rPr>
          <w:rStyle w:val="StyleBoldUnderline"/>
          <w:highlight w:val="yellow"/>
        </w:rPr>
        <w:t>many as 25,000 new jobs</w:t>
      </w:r>
      <w:r w:rsidRPr="00463862">
        <w:rPr>
          <w:rStyle w:val="StyleBoldUnderline"/>
        </w:rPr>
        <w:t xml:space="preserve"> in the near term</w:t>
      </w:r>
      <w:r w:rsidRPr="00463862">
        <w:rPr>
          <w:sz w:val="12"/>
        </w:rPr>
        <w:t xml:space="preserve">. What’s more, the </w:t>
      </w:r>
      <w:r w:rsidRPr="00463862">
        <w:rPr>
          <w:rStyle w:val="StyleBoldUnderline"/>
        </w:rPr>
        <w:t xml:space="preserve">construction of a nuclear facility spurs the creation of other local jobs in industries ranging from manufacturing to hospitality. </w:t>
      </w:r>
      <w:r w:rsidRPr="00463862">
        <w:rPr>
          <w:rStyle w:val="StyleBoldUnderline"/>
          <w:highlight w:val="yellow"/>
        </w:rPr>
        <w:t>The industry generates</w:t>
      </w:r>
      <w:r w:rsidRPr="00463862">
        <w:rPr>
          <w:sz w:val="12"/>
        </w:rPr>
        <w:t xml:space="preserve"> between $40 and $50 billion in revenue and electricity </w:t>
      </w:r>
      <w:proofErr w:type="gramStart"/>
      <w:r w:rsidRPr="00463862">
        <w:rPr>
          <w:sz w:val="12"/>
        </w:rPr>
        <w:t>sales,</w:t>
      </w:r>
      <w:proofErr w:type="gramEnd"/>
      <w:r w:rsidRPr="00463862">
        <w:rPr>
          <w:sz w:val="12"/>
        </w:rPr>
        <w:t xml:space="preserve"> or </w:t>
      </w:r>
      <w:r w:rsidRPr="00463862">
        <w:rPr>
          <w:rStyle w:val="StyleBoldUnderline"/>
        </w:rPr>
        <w:t xml:space="preserve">some </w:t>
      </w:r>
      <w:r w:rsidRPr="00463862">
        <w:rPr>
          <w:rStyle w:val="StyleBoldUnderline"/>
          <w:highlight w:val="yellow"/>
        </w:rPr>
        <w:t>$470 million in total economic output</w:t>
      </w:r>
      <w:r w:rsidRPr="00463862">
        <w:rPr>
          <w:sz w:val="12"/>
        </w:rPr>
        <w:t xml:space="preserve"> and $40 million in labor wages at each U.S. facility every year. </w:t>
      </w:r>
      <w:r w:rsidRPr="00463862">
        <w:rPr>
          <w:rStyle w:val="StyleBoldUnderline"/>
        </w:rPr>
        <w:t xml:space="preserve">That’s a powerful economic engine and a positive impact that leaders are embracing. </w:t>
      </w:r>
      <w:r w:rsidRPr="00463862">
        <w:rPr>
          <w:sz w:val="12"/>
        </w:rPr>
        <w:t xml:space="preserve">As America refocuses on cleaner energy policies that help boost our economy, nuclear power is becoming a clear and critical part of a secure, sustainable energy portfolio. </w:t>
      </w:r>
      <w:r w:rsidRPr="00463862">
        <w:rPr>
          <w:rStyle w:val="StyleBoldUnderline"/>
        </w:rPr>
        <w:t>We need electricity and we want clean air; with nuclear energy we can have both.</w:t>
      </w:r>
      <w:r w:rsidRPr="00463862">
        <w:rPr>
          <w:sz w:val="12"/>
        </w:rPr>
        <w:t xml:space="preserve"> It’s a source of power that leaders on both sides of the aisle can support.</w:t>
      </w:r>
    </w:p>
    <w:p w:rsidR="00F96A6E" w:rsidRDefault="00F96A6E" w:rsidP="0099592F">
      <w:pPr>
        <w:tabs>
          <w:tab w:val="left" w:pos="90"/>
        </w:tabs>
      </w:pPr>
    </w:p>
    <w:p w:rsidR="00F96A6E" w:rsidRPr="00463862" w:rsidRDefault="00F96A6E" w:rsidP="0099592F">
      <w:pPr>
        <w:pStyle w:val="Heading4"/>
        <w:tabs>
          <w:tab w:val="left" w:pos="90"/>
        </w:tabs>
        <w:rPr>
          <w:rFonts w:cs="Times New Roman"/>
        </w:rPr>
      </w:pPr>
      <w:r w:rsidRPr="00463862">
        <w:rPr>
          <w:rFonts w:cs="Times New Roman"/>
        </w:rPr>
        <w:t xml:space="preserve">SMRs address the only public concern about nuke power </w:t>
      </w:r>
    </w:p>
    <w:p w:rsidR="00F96A6E" w:rsidRPr="00463862" w:rsidRDefault="00F96A6E" w:rsidP="0099592F">
      <w:pPr>
        <w:tabs>
          <w:tab w:val="left" w:pos="90"/>
        </w:tabs>
      </w:pPr>
      <w:r w:rsidRPr="00463862">
        <w:rPr>
          <w:rStyle w:val="Heading4Char"/>
        </w:rPr>
        <w:t>Worthington 11</w:t>
      </w:r>
      <w:r w:rsidRPr="00463862">
        <w:t xml:space="preserve"> [David Worthington – Contributing Editor to </w:t>
      </w:r>
      <w:proofErr w:type="spellStart"/>
      <w:r w:rsidRPr="00463862">
        <w:t>SmartPlanet</w:t>
      </w:r>
      <w:proofErr w:type="spellEnd"/>
      <w:r w:rsidRPr="00463862">
        <w:t xml:space="preserve">, “Small nuclear reactors: America’s energy future?” December 18th, 2011, </w:t>
      </w:r>
      <w:hyperlink r:id="rId19" w:history="1">
        <w:r w:rsidRPr="00463862">
          <w:rPr>
            <w:rStyle w:val="Hyperlink"/>
          </w:rPr>
          <w:t>http://www.smartplanet.com/blog/intelligent-energy/small-nuclear-reactors-americas-energy-future/11412</w:t>
        </w:r>
      </w:hyperlink>
      <w:r w:rsidRPr="00463862">
        <w:t>, Chetan]</w:t>
      </w:r>
    </w:p>
    <w:p w:rsidR="00F96A6E" w:rsidRPr="00463862" w:rsidRDefault="00F96A6E" w:rsidP="0099592F">
      <w:pPr>
        <w:tabs>
          <w:tab w:val="left" w:pos="90"/>
        </w:tabs>
      </w:pPr>
    </w:p>
    <w:p w:rsidR="00F96A6E" w:rsidRDefault="00F96A6E" w:rsidP="0099592F">
      <w:pPr>
        <w:tabs>
          <w:tab w:val="left" w:pos="90"/>
        </w:tabs>
        <w:rPr>
          <w:sz w:val="12"/>
        </w:rPr>
      </w:pPr>
      <w:r w:rsidRPr="00463862">
        <w:rPr>
          <w:rStyle w:val="StyleBoldUnderline"/>
        </w:rPr>
        <w:t>Small Modular Reactor</w:t>
      </w:r>
      <w:r w:rsidRPr="00463862">
        <w:rPr>
          <w:sz w:val="12"/>
        </w:rPr>
        <w:t xml:space="preserve"> (SMR) </w:t>
      </w:r>
      <w:r w:rsidRPr="00463862">
        <w:rPr>
          <w:rStyle w:val="StyleBoldUnderline"/>
        </w:rPr>
        <w:t>concepts could help make future nuclear power plants in the United States safer</w:t>
      </w:r>
      <w:r w:rsidRPr="00463862">
        <w:rPr>
          <w:sz w:val="12"/>
        </w:rPr>
        <w:t xml:space="preserve"> </w:t>
      </w:r>
      <w:r w:rsidRPr="00463862">
        <w:rPr>
          <w:rStyle w:val="StyleBoldUnderline"/>
        </w:rPr>
        <w:t>and easier</w:t>
      </w:r>
      <w:r w:rsidRPr="00463862">
        <w:rPr>
          <w:sz w:val="12"/>
        </w:rPr>
        <w:t xml:space="preserve"> to construct </w:t>
      </w:r>
      <w:r w:rsidRPr="00463862">
        <w:rPr>
          <w:rStyle w:val="StyleBoldUnderline"/>
        </w:rPr>
        <w:t>while helping to recycle stockpiles of existing uranium fuel waste</w:t>
      </w:r>
      <w:r w:rsidRPr="00463862">
        <w:rPr>
          <w:sz w:val="12"/>
        </w:rPr>
        <w:t xml:space="preserve">. </w:t>
      </w:r>
      <w:r w:rsidRPr="00463862">
        <w:rPr>
          <w:rStyle w:val="StyleBoldUnderline"/>
        </w:rPr>
        <w:t>The general idea</w:t>
      </w:r>
      <w:r w:rsidRPr="00463862">
        <w:rPr>
          <w:sz w:val="12"/>
        </w:rPr>
        <w:t xml:space="preserve"> behind SMRs </w:t>
      </w:r>
      <w:r w:rsidRPr="00463862">
        <w:rPr>
          <w:rStyle w:val="StyleBoldUnderline"/>
        </w:rPr>
        <w:t>is to cluster together many small reactors</w:t>
      </w:r>
      <w:r w:rsidRPr="00463862">
        <w:rPr>
          <w:sz w:val="12"/>
        </w:rPr>
        <w:t xml:space="preserve"> to match the output of obsolete coal or nuclear facilities. Steam output from many modules would power a common generator to produce electricity. </w:t>
      </w:r>
      <w:r w:rsidRPr="00463862">
        <w:rPr>
          <w:rStyle w:val="StyleBoldUnderline"/>
        </w:rPr>
        <w:t>Each module would be equipped with its own containment assembly</w:t>
      </w:r>
      <w:r w:rsidRPr="00463862">
        <w:rPr>
          <w:sz w:val="12"/>
        </w:rPr>
        <w:t xml:space="preserve"> that’s housed in a pre-fabricated unit. Think of it as a nuclear assembly line. A module would be small enough to be shipped to a new reactor build by rail or truck rather than assembly components inside of a containment dome onsite. All-in-one fabrication would streamline nuclear power plant construction by several years, said Steve </w:t>
      </w:r>
      <w:proofErr w:type="spellStart"/>
      <w:r w:rsidRPr="00463862">
        <w:rPr>
          <w:sz w:val="12"/>
        </w:rPr>
        <w:t>Rus</w:t>
      </w:r>
      <w:proofErr w:type="spellEnd"/>
      <w:r w:rsidRPr="00463862">
        <w:rPr>
          <w:sz w:val="12"/>
        </w:rPr>
        <w:t xml:space="preserve">, executive director for nuclear technologies at Black &amp; Veatch. SMRs would be housed in a steel and concrete embedment that resides below grade. B&amp;V has had a sizeable nuclear business since World War II. Small modular reactor designs are also supported by the Obama administration, which sees nuclear power as a way to reduce carbon emissions. However, </w:t>
      </w:r>
      <w:r w:rsidRPr="00463862">
        <w:rPr>
          <w:rStyle w:val="StyleBoldUnderline"/>
          <w:highlight w:val="yellow"/>
        </w:rPr>
        <w:t>the public is</w:t>
      </w:r>
      <w:r w:rsidRPr="00463862">
        <w:rPr>
          <w:rStyle w:val="StyleBoldUnderline"/>
        </w:rPr>
        <w:t xml:space="preserve"> understandably </w:t>
      </w:r>
      <w:r w:rsidRPr="00463862">
        <w:rPr>
          <w:rStyle w:val="StyleBoldUnderline"/>
          <w:highlight w:val="yellow"/>
        </w:rPr>
        <w:t>warier of nuclear power</w:t>
      </w:r>
      <w:r w:rsidRPr="00463862">
        <w:rPr>
          <w:rStyle w:val="StyleBoldUnderline"/>
        </w:rPr>
        <w:t xml:space="preserve"> </w:t>
      </w:r>
      <w:r w:rsidRPr="00463862">
        <w:rPr>
          <w:rStyle w:val="StyleBoldUnderline"/>
          <w:highlight w:val="yellow"/>
        </w:rPr>
        <w:t>post Fukushima, and would need</w:t>
      </w:r>
      <w:r w:rsidRPr="00463862">
        <w:rPr>
          <w:rStyle w:val="StyleBoldUnderline"/>
        </w:rPr>
        <w:t xml:space="preserve"> some </w:t>
      </w:r>
      <w:r w:rsidRPr="00463862">
        <w:rPr>
          <w:rStyle w:val="StyleBoldUnderline"/>
          <w:highlight w:val="yellow"/>
        </w:rPr>
        <w:t>reassurances of its safety. The SMR addresses the greatest perceive</w:t>
      </w:r>
      <w:r w:rsidRPr="00463862">
        <w:rPr>
          <w:rStyle w:val="StyleBoldUnderline"/>
        </w:rPr>
        <w:t xml:space="preserve">d </w:t>
      </w:r>
      <w:r w:rsidRPr="00463862">
        <w:rPr>
          <w:rStyle w:val="StyleBoldUnderline"/>
          <w:highlight w:val="yellow"/>
        </w:rPr>
        <w:t>danger - nuclear meltdowns</w:t>
      </w:r>
      <w:r w:rsidRPr="00463862">
        <w:rPr>
          <w:sz w:val="12"/>
        </w:rPr>
        <w:t xml:space="preserve"> – a threat that has loomed since the dawn of the nuclear era. </w:t>
      </w:r>
      <w:r w:rsidRPr="00463862">
        <w:rPr>
          <w:rStyle w:val="StyleBoldUnderline"/>
          <w:highlight w:val="yellow"/>
        </w:rPr>
        <w:t>It doesn’t require active cooling systems</w:t>
      </w:r>
      <w:r w:rsidRPr="00463862">
        <w:rPr>
          <w:rStyle w:val="StyleBoldUnderline"/>
        </w:rPr>
        <w:t xml:space="preserve"> to prevent a meltdown, </w:t>
      </w:r>
      <w:r w:rsidRPr="00463862">
        <w:rPr>
          <w:rStyle w:val="StyleBoldUnderline"/>
          <w:highlight w:val="yellow"/>
        </w:rPr>
        <w:t>and would</w:t>
      </w:r>
      <w:r w:rsidRPr="00463862">
        <w:rPr>
          <w:rStyle w:val="StyleBoldUnderline"/>
        </w:rPr>
        <w:t xml:space="preserve"> theoretically </w:t>
      </w:r>
      <w:r w:rsidRPr="00463862">
        <w:rPr>
          <w:rStyle w:val="StyleBoldUnderline"/>
          <w:highlight w:val="yellow"/>
        </w:rPr>
        <w:t>shut down safely</w:t>
      </w:r>
      <w:r w:rsidRPr="00463862">
        <w:rPr>
          <w:rStyle w:val="StyleBoldUnderline"/>
        </w:rPr>
        <w:t xml:space="preserve"> without any outside intervention. </w:t>
      </w:r>
      <w:r w:rsidRPr="00463862">
        <w:rPr>
          <w:sz w:val="12"/>
        </w:rPr>
        <w:t xml:space="preserve">Traditional active cooling systems at large scale reactors utilize water pumps and back-up power systems to control residual or decay heat after a reaction is stopped. An external power source and/or coolant are eventually necessary within a matter of days. Recent third generation+ reactor designs incorporate passive cooling technologies with traditional active cooling techniques, but that approach only buys more time until there’s meltdown conditions. Several </w:t>
      </w:r>
      <w:r w:rsidRPr="00463862">
        <w:rPr>
          <w:rStyle w:val="StyleBoldUnderline"/>
        </w:rPr>
        <w:t xml:space="preserve">reactors at </w:t>
      </w:r>
      <w:r w:rsidRPr="00463862">
        <w:rPr>
          <w:sz w:val="12"/>
        </w:rPr>
        <w:t xml:space="preserve">Tokyo Electric Power’s </w:t>
      </w:r>
      <w:r w:rsidRPr="00463862">
        <w:rPr>
          <w:rStyle w:val="StyleBoldUnderline"/>
        </w:rPr>
        <w:t>Fukushima plants melted down when</w:t>
      </w:r>
      <w:r w:rsidRPr="00463862">
        <w:rPr>
          <w:sz w:val="12"/>
        </w:rPr>
        <w:t xml:space="preserve"> diesel back-up systems failed and mainland power lines were destroyed in the wake of twin natural disasters. </w:t>
      </w:r>
      <w:r w:rsidRPr="00463862">
        <w:rPr>
          <w:rStyle w:val="StyleBoldUnderline"/>
        </w:rPr>
        <w:t>It was reliant on active cooling</w:t>
      </w:r>
      <w:r w:rsidRPr="00463862">
        <w:rPr>
          <w:sz w:val="12"/>
        </w:rPr>
        <w:t xml:space="preserve">, and its engineers hadn’t envisioned a tsunami striking far inland. </w:t>
      </w:r>
      <w:r w:rsidRPr="00463862">
        <w:rPr>
          <w:rStyle w:val="StyleBoldUnderline"/>
        </w:rPr>
        <w:t>A module reactor’s passive cooling system could</w:t>
      </w:r>
      <w:r w:rsidRPr="00463862">
        <w:rPr>
          <w:sz w:val="12"/>
        </w:rPr>
        <w:t xml:space="preserve"> theoretically </w:t>
      </w:r>
      <w:r w:rsidRPr="00463862">
        <w:rPr>
          <w:rStyle w:val="StyleBoldUnderline"/>
        </w:rPr>
        <w:t>survive that scenario,</w:t>
      </w:r>
      <w:r w:rsidRPr="00463862">
        <w:rPr>
          <w:sz w:val="12"/>
        </w:rPr>
        <w:t xml:space="preserve"> and non-water cooling systems could further increase margins of safety. “The concept is </w:t>
      </w:r>
      <w:r w:rsidRPr="00463862">
        <w:rPr>
          <w:rStyle w:val="StyleBoldUnderline"/>
        </w:rPr>
        <w:t>these could go on almost indefinite periods</w:t>
      </w:r>
      <w:r w:rsidRPr="00463862">
        <w:rPr>
          <w:sz w:val="12"/>
        </w:rPr>
        <w:t xml:space="preserve"> in passive manner </w:t>
      </w:r>
      <w:r w:rsidRPr="00463862">
        <w:rPr>
          <w:rStyle w:val="StyleBoldUnderline"/>
        </w:rPr>
        <w:t>with no intervention</w:t>
      </w:r>
      <w:r w:rsidRPr="00463862">
        <w:rPr>
          <w:sz w:val="12"/>
        </w:rPr>
        <w:t xml:space="preserve"> relative to the cooling of core and decay/residual heat. Potentially, it could never require any additional intervention,” </w:t>
      </w:r>
      <w:proofErr w:type="spellStart"/>
      <w:r w:rsidRPr="00463862">
        <w:rPr>
          <w:sz w:val="12"/>
        </w:rPr>
        <w:t>Rus</w:t>
      </w:r>
      <w:proofErr w:type="spellEnd"/>
      <w:r w:rsidRPr="00463862">
        <w:rPr>
          <w:sz w:val="12"/>
        </w:rPr>
        <w:t xml:space="preserve"> said. The initial SMRs will continue to utilize water for cooling and uranium fuel, but sodium and lead bismuth alloys could foreseeably replace water in fourth generation models – provided they pass Nuclear Regulatory Commission (NRC) review, Russ said. The NRC’s regulators are very familiar with light water reactors, but alternative fuel sources would require different cooling methods, </w:t>
      </w:r>
      <w:proofErr w:type="spellStart"/>
      <w:r w:rsidRPr="00463862">
        <w:rPr>
          <w:sz w:val="12"/>
        </w:rPr>
        <w:t>Rus</w:t>
      </w:r>
      <w:proofErr w:type="spellEnd"/>
      <w:r w:rsidRPr="00463862">
        <w:rPr>
          <w:sz w:val="12"/>
        </w:rPr>
        <w:t xml:space="preserve"> said. Thorium is arguably safer than uranium both in the risk of accidents and for nuclear nonproliferation. “The coolant form is different than water, therefore there’s natural benefits in the way it cools reactor,” </w:t>
      </w:r>
      <w:proofErr w:type="spellStart"/>
      <w:r w:rsidRPr="00463862">
        <w:rPr>
          <w:sz w:val="12"/>
        </w:rPr>
        <w:t>Rus</w:t>
      </w:r>
      <w:proofErr w:type="spellEnd"/>
      <w:r w:rsidRPr="00463862">
        <w:rPr>
          <w:sz w:val="12"/>
        </w:rPr>
        <w:t xml:space="preserve"> explained. A sodium coolant would be liquid under normal operating conditions, but solidify and encase the reactor upon a cold shutdown. Molten salt is also a potential future fuel source. Aside from the NRC’s institutional history, uranium’s other advantage is that there’s also an abundance of fuel in the form of nuclear waste that is being sequestered at nuclear facilities around the United States. Spent fuel rods could become a source of energy for newer generation reactors, </w:t>
      </w:r>
      <w:proofErr w:type="spellStart"/>
      <w:r w:rsidRPr="00463862">
        <w:rPr>
          <w:sz w:val="12"/>
        </w:rPr>
        <w:t>Rus</w:t>
      </w:r>
      <w:proofErr w:type="spellEnd"/>
      <w:r w:rsidRPr="00463862">
        <w:rPr>
          <w:sz w:val="12"/>
        </w:rPr>
        <w:t xml:space="preserve"> suggested. “More than 90 percent of the energy is still in that fuel. One thing that has to come to life is recycling. </w:t>
      </w:r>
      <w:r w:rsidRPr="00463862">
        <w:rPr>
          <w:rStyle w:val="StyleBoldUnderline"/>
        </w:rPr>
        <w:t>After reprocessing, waste is significantly less,</w:t>
      </w:r>
      <w:r w:rsidRPr="00463862">
        <w:rPr>
          <w:sz w:val="12"/>
        </w:rPr>
        <w:t xml:space="preserve"> and then there ultimately needs to be a way to address that waste.” </w:t>
      </w:r>
    </w:p>
    <w:p w:rsidR="000C7688" w:rsidRDefault="000C7688" w:rsidP="0099592F">
      <w:pPr>
        <w:tabs>
          <w:tab w:val="left" w:pos="90"/>
        </w:tabs>
        <w:rPr>
          <w:sz w:val="12"/>
        </w:rPr>
      </w:pPr>
    </w:p>
    <w:p w:rsidR="000C7688" w:rsidRPr="00513EE9" w:rsidRDefault="0099592F" w:rsidP="0099592F">
      <w:pPr>
        <w:pStyle w:val="Heading4"/>
      </w:pPr>
      <w:r>
        <w:t xml:space="preserve">Recent events </w:t>
      </w:r>
      <w:r w:rsidR="000C7688">
        <w:t>don’t change the outcome of the election.</w:t>
      </w:r>
    </w:p>
    <w:p w:rsidR="000C7688" w:rsidRDefault="000C7688" w:rsidP="0099592F">
      <w:proofErr w:type="spellStart"/>
      <w:r w:rsidRPr="00A16B82">
        <w:rPr>
          <w:b/>
        </w:rPr>
        <w:t>Farhi</w:t>
      </w:r>
      <w:proofErr w:type="spellEnd"/>
      <w:r>
        <w:t>, 7/6/</w:t>
      </w:r>
      <w:r w:rsidRPr="00A16B82">
        <w:rPr>
          <w:b/>
        </w:rPr>
        <w:t>2012</w:t>
      </w:r>
      <w:r>
        <w:t xml:space="preserve"> (Paul – reporter for the Washington Post, Do campaigns really change voters’ minds</w:t>
      </w:r>
      <w:proofErr w:type="gramStart"/>
      <w:r>
        <w:t>?,</w:t>
      </w:r>
      <w:proofErr w:type="gramEnd"/>
      <w:r>
        <w:t xml:space="preserve"> The Washington Post, p. </w:t>
      </w:r>
      <w:hyperlink r:id="rId20" w:history="1">
        <w:r w:rsidRPr="008D4507">
          <w:rPr>
            <w:rStyle w:val="Hyperlink"/>
          </w:rPr>
          <w:t>http://www.washingtonpost.com/opinions/do-campaigns-really-change-voters-minds/2012/07/06/gJQAEljyRW_story.html</w:t>
        </w:r>
      </w:hyperlink>
      <w:r>
        <w:t>)</w:t>
      </w:r>
    </w:p>
    <w:p w:rsidR="000C7688" w:rsidRPr="00513EE9" w:rsidRDefault="000C7688" w:rsidP="0099592F">
      <w:pPr>
        <w:rPr>
          <w:sz w:val="16"/>
        </w:rPr>
      </w:pPr>
      <w:r w:rsidRPr="00513EE9">
        <w:rPr>
          <w:sz w:val="16"/>
        </w:rPr>
        <w:t xml:space="preserve">By this reasoning, </w:t>
      </w:r>
      <w:r w:rsidRPr="007A41C5">
        <w:rPr>
          <w:rStyle w:val="StyleBoldUnderline"/>
          <w:highlight w:val="yellow"/>
        </w:rPr>
        <w:t xml:space="preserve">developments in the final months of the campaign </w:t>
      </w:r>
      <w:r w:rsidRPr="007A41C5">
        <w:rPr>
          <w:rStyle w:val="Emphasis"/>
          <w:highlight w:val="yellow"/>
        </w:rPr>
        <w:t>rarely make much of a difference</w:t>
      </w:r>
      <w:r w:rsidRPr="00513EE9">
        <w:rPr>
          <w:rStyle w:val="StyleBoldUnderline"/>
        </w:rPr>
        <w:t xml:space="preserve">. </w:t>
      </w:r>
      <w:r w:rsidRPr="007A41C5">
        <w:rPr>
          <w:rStyle w:val="StyleBoldUnderline"/>
          <w:highlight w:val="yellow"/>
        </w:rPr>
        <w:t>Absent</w:t>
      </w:r>
      <w:r w:rsidRPr="00513EE9">
        <w:rPr>
          <w:rStyle w:val="StyleBoldUnderline"/>
        </w:rPr>
        <w:t xml:space="preserve"> the start or conclusion of </w:t>
      </w:r>
      <w:r w:rsidRPr="007A41C5">
        <w:rPr>
          <w:rStyle w:val="StyleBoldUnderline"/>
          <w:highlight w:val="yellow"/>
        </w:rPr>
        <w:t>a war,</w:t>
      </w:r>
      <w:r w:rsidRPr="00513EE9">
        <w:rPr>
          <w:rStyle w:val="StyleBoldUnderline"/>
        </w:rPr>
        <w:t xml:space="preserve"> a massive </w:t>
      </w:r>
      <w:r w:rsidRPr="007A41C5">
        <w:rPr>
          <w:rStyle w:val="StyleBoldUnderline"/>
          <w:highlight w:val="yellow"/>
        </w:rPr>
        <w:t>economic shock or</w:t>
      </w:r>
      <w:r w:rsidRPr="00513EE9">
        <w:rPr>
          <w:rStyle w:val="StyleBoldUnderline"/>
        </w:rPr>
        <w:t xml:space="preserve"> the</w:t>
      </w:r>
      <w:r w:rsidRPr="00513EE9">
        <w:rPr>
          <w:sz w:val="16"/>
        </w:rPr>
        <w:t xml:space="preserve"> mythical “</w:t>
      </w:r>
      <w:r w:rsidRPr="007A41C5">
        <w:rPr>
          <w:rStyle w:val="StyleBoldUnderline"/>
          <w:highlight w:val="yellow"/>
        </w:rPr>
        <w:t xml:space="preserve">October surprise,” the </w:t>
      </w:r>
      <w:r w:rsidRPr="007A41C5">
        <w:rPr>
          <w:rStyle w:val="Emphasis"/>
          <w:highlight w:val="yellow"/>
        </w:rPr>
        <w:t xml:space="preserve">vast </w:t>
      </w:r>
      <w:proofErr w:type="gramStart"/>
      <w:r w:rsidRPr="007A41C5">
        <w:rPr>
          <w:rStyle w:val="Emphasis"/>
          <w:highlight w:val="yellow"/>
        </w:rPr>
        <w:t>majority</w:t>
      </w:r>
      <w:r w:rsidRPr="00513EE9">
        <w:rPr>
          <w:rStyle w:val="Emphasis"/>
        </w:rPr>
        <w:t xml:space="preserve"> of voters </w:t>
      </w:r>
      <w:r w:rsidRPr="007A41C5">
        <w:rPr>
          <w:rStyle w:val="Emphasis"/>
          <w:highlight w:val="yellow"/>
        </w:rPr>
        <w:t>don’t</w:t>
      </w:r>
      <w:proofErr w:type="gramEnd"/>
      <w:r w:rsidRPr="007A41C5">
        <w:rPr>
          <w:rStyle w:val="Emphasis"/>
          <w:highlight w:val="yellow"/>
        </w:rPr>
        <w:t xml:space="preserve"> </w:t>
      </w:r>
      <w:proofErr w:type="spellStart"/>
      <w:r w:rsidRPr="007A41C5">
        <w:rPr>
          <w:rStyle w:val="Emphasis"/>
          <w:highlight w:val="yellow"/>
        </w:rPr>
        <w:t>zig</w:t>
      </w:r>
      <w:proofErr w:type="spellEnd"/>
      <w:r w:rsidRPr="007A41C5">
        <w:rPr>
          <w:rStyle w:val="Emphasis"/>
          <w:highlight w:val="yellow"/>
        </w:rPr>
        <w:t xml:space="preserve"> or </w:t>
      </w:r>
      <w:proofErr w:type="spellStart"/>
      <w:r w:rsidRPr="007A41C5">
        <w:rPr>
          <w:rStyle w:val="Emphasis"/>
          <w:highlight w:val="yellow"/>
        </w:rPr>
        <w:t>zag</w:t>
      </w:r>
      <w:proofErr w:type="spellEnd"/>
      <w:r w:rsidRPr="00513EE9">
        <w:rPr>
          <w:rStyle w:val="StyleBoldUnderline"/>
        </w:rPr>
        <w:t xml:space="preserve"> in the run-up to Election Day</w:t>
      </w:r>
      <w:r w:rsidRPr="00513EE9">
        <w:rPr>
          <w:sz w:val="16"/>
        </w:rPr>
        <w:t>. According to Campbell, the candidates leading in the Gallup poll in late September have won in 14 of the past 15 elections.</w:t>
      </w:r>
    </w:p>
    <w:p w:rsidR="000C7688" w:rsidRPr="00463862" w:rsidRDefault="000C7688" w:rsidP="0099592F">
      <w:pPr>
        <w:tabs>
          <w:tab w:val="left" w:pos="90"/>
        </w:tabs>
        <w:rPr>
          <w:sz w:val="12"/>
        </w:rPr>
      </w:pPr>
    </w:p>
    <w:p w:rsidR="00F96A6E" w:rsidRPr="00463862" w:rsidRDefault="00F96A6E" w:rsidP="0099592F">
      <w:pPr>
        <w:tabs>
          <w:tab w:val="left" w:pos="90"/>
        </w:tabs>
        <w:rPr>
          <w:rStyle w:val="StyleBoldUnderline"/>
        </w:rPr>
      </w:pPr>
    </w:p>
    <w:p w:rsidR="00F96A6E" w:rsidRPr="00463862" w:rsidRDefault="00F96A6E" w:rsidP="0099592F">
      <w:pPr>
        <w:pStyle w:val="Heading4"/>
        <w:tabs>
          <w:tab w:val="left" w:pos="90"/>
        </w:tabs>
        <w:rPr>
          <w:rFonts w:cs="Times New Roman"/>
        </w:rPr>
      </w:pPr>
      <w:r w:rsidRPr="00463862">
        <w:rPr>
          <w:rFonts w:cs="Times New Roman"/>
        </w:rPr>
        <w:t>Plan not key --- the state of the economy will outweigh.</w:t>
      </w:r>
    </w:p>
    <w:p w:rsidR="00F96A6E" w:rsidRPr="00463862" w:rsidRDefault="00F96A6E" w:rsidP="0099592F">
      <w:pPr>
        <w:tabs>
          <w:tab w:val="left" w:pos="90"/>
        </w:tabs>
      </w:pPr>
      <w:r w:rsidRPr="00463862">
        <w:rPr>
          <w:rStyle w:val="Emphasis"/>
        </w:rPr>
        <w:t>N</w:t>
      </w:r>
      <w:r w:rsidRPr="00463862">
        <w:t xml:space="preserve">ew </w:t>
      </w:r>
      <w:r w:rsidRPr="00463862">
        <w:rPr>
          <w:rStyle w:val="Emphasis"/>
        </w:rPr>
        <w:t>Y</w:t>
      </w:r>
      <w:r w:rsidRPr="00463862">
        <w:t xml:space="preserve">ork </w:t>
      </w:r>
      <w:r w:rsidRPr="00463862">
        <w:rPr>
          <w:rStyle w:val="Emphasis"/>
        </w:rPr>
        <w:t>T</w:t>
      </w:r>
      <w:r w:rsidRPr="00463862">
        <w:t>imes, 3/13/</w:t>
      </w:r>
      <w:r w:rsidRPr="00463862">
        <w:rPr>
          <w:b/>
        </w:rPr>
        <w:t>2012</w:t>
      </w:r>
      <w:r w:rsidRPr="00463862">
        <w:t xml:space="preserve"> (Muddled Economic Picture Muddles the Political One, Too, p. </w:t>
      </w:r>
      <w:hyperlink r:id="rId21" w:history="1">
        <w:r w:rsidRPr="00463862">
          <w:rPr>
            <w:rStyle w:val="Hyperlink"/>
          </w:rPr>
          <w:t>http://www.nytimes.com/2012/03/14/us/politics/economy-plays-biggest-role-in-obama-re-election-chances.html?_r=1</w:t>
        </w:r>
      </w:hyperlink>
      <w:r w:rsidRPr="00463862">
        <w:t>)</w:t>
      </w:r>
    </w:p>
    <w:p w:rsidR="00F96A6E" w:rsidRPr="00463862" w:rsidRDefault="00F96A6E" w:rsidP="0099592F">
      <w:pPr>
        <w:tabs>
          <w:tab w:val="left" w:pos="90"/>
        </w:tabs>
        <w:rPr>
          <w:sz w:val="16"/>
        </w:rPr>
      </w:pPr>
      <w:r w:rsidRPr="00463862">
        <w:rPr>
          <w:sz w:val="16"/>
        </w:rPr>
        <w:t xml:space="preserve">The final major economic turning point of President Obama’s first term seems to have arrived. </w:t>
      </w:r>
      <w:r w:rsidRPr="00463862">
        <w:rPr>
          <w:rStyle w:val="StyleBoldUnderline"/>
          <w:highlight w:val="yellow"/>
        </w:rPr>
        <w:t>The question is</w:t>
      </w:r>
      <w:r w:rsidRPr="00463862">
        <w:rPr>
          <w:rStyle w:val="StyleBoldUnderline"/>
        </w:rPr>
        <w:t xml:space="preserve"> which way </w:t>
      </w:r>
      <w:r w:rsidRPr="00463862">
        <w:rPr>
          <w:rStyle w:val="StyleBoldUnderline"/>
          <w:highlight w:val="yellow"/>
        </w:rPr>
        <w:t>the economy</w:t>
      </w:r>
      <w:r w:rsidRPr="00463862">
        <w:rPr>
          <w:rStyle w:val="StyleBoldUnderline"/>
        </w:rPr>
        <w:t xml:space="preserve"> will turn</w:t>
      </w:r>
      <w:r w:rsidRPr="00463862">
        <w:rPr>
          <w:sz w:val="16"/>
        </w:rPr>
        <w:t xml:space="preserve">. Job growth has picked up nicely in the last few months, raising the prospect that the American economy is finally in the early stages of a recovery that will gather strength over time. But with gas prices rising, the government cutting workers and consumers still deep in debt, some forecasters predict that economic growth — and with it, job growth — will slow in coming months. Politically, </w:t>
      </w:r>
      <w:r w:rsidRPr="00463862">
        <w:rPr>
          <w:rStyle w:val="StyleBoldUnderline"/>
        </w:rPr>
        <w:t xml:space="preserve">the difference between the two situations is </w:t>
      </w:r>
      <w:r w:rsidRPr="00463862">
        <w:rPr>
          <w:rStyle w:val="Emphasis"/>
        </w:rPr>
        <w:t>vast</w:t>
      </w:r>
      <w:r w:rsidRPr="00463862">
        <w:rPr>
          <w:rStyle w:val="StyleBoldUnderline"/>
        </w:rPr>
        <w:t>. In one</w:t>
      </w:r>
      <w:r w:rsidRPr="00463862">
        <w:rPr>
          <w:sz w:val="16"/>
        </w:rPr>
        <w:t xml:space="preserve">, Mr. </w:t>
      </w:r>
      <w:r w:rsidRPr="00463862">
        <w:rPr>
          <w:rStyle w:val="StyleBoldUnderline"/>
        </w:rPr>
        <w:t>Obama will be able to campaign on a claim</w:t>
      </w:r>
      <w:r w:rsidRPr="00463862">
        <w:rPr>
          <w:sz w:val="16"/>
        </w:rPr>
        <w:t xml:space="preserve">, as he has recently begun to do, </w:t>
      </w:r>
      <w:r w:rsidRPr="00463862">
        <w:rPr>
          <w:rStyle w:val="StyleBoldUnderline"/>
        </w:rPr>
        <w:t>that the country is back on track. In another, he will be left to explain that recoveries</w:t>
      </w:r>
      <w:r w:rsidRPr="00463862">
        <w:rPr>
          <w:sz w:val="16"/>
        </w:rPr>
        <w:t xml:space="preserve"> from financial crises </w:t>
      </w:r>
      <w:r w:rsidRPr="00463862">
        <w:rPr>
          <w:rStyle w:val="StyleBoldUnderline"/>
        </w:rPr>
        <w:t>take years</w:t>
      </w:r>
      <w:r w:rsidRPr="00463862">
        <w:rPr>
          <w:sz w:val="16"/>
        </w:rPr>
        <w:t xml:space="preserve">, and to argue that Republicans want to return to the Bush-era policies that created the crisis — as he tried to argue, unsuccessfully, in the 2010 midterm election. His approval rating has slipped again in some polls recently, with higher gas prices possibly playing a role. As a result, </w:t>
      </w:r>
      <w:r w:rsidRPr="00463862">
        <w:rPr>
          <w:rStyle w:val="StyleBoldUnderline"/>
          <w:highlight w:val="yellow"/>
        </w:rPr>
        <w:t>the economic numbers</w:t>
      </w:r>
      <w:r w:rsidRPr="00463862">
        <w:rPr>
          <w:sz w:val="16"/>
        </w:rPr>
        <w:t xml:space="preserve"> over the next couple of months, including an unemployment report on April 6, </w:t>
      </w:r>
      <w:r w:rsidRPr="00463862">
        <w:rPr>
          <w:rStyle w:val="StyleBoldUnderline"/>
          <w:highlight w:val="yellow"/>
        </w:rPr>
        <w:t xml:space="preserve">will have </w:t>
      </w:r>
      <w:r w:rsidRPr="00463862">
        <w:rPr>
          <w:rStyle w:val="Emphasis"/>
          <w:highlight w:val="yellow"/>
        </w:rPr>
        <w:t>bigger political implications</w:t>
      </w:r>
      <w:r w:rsidRPr="00463862">
        <w:rPr>
          <w:sz w:val="16"/>
        </w:rPr>
        <w:t xml:space="preserve"> than the typical batch of data. The Federal Reserve acknowledged the uncertainty in its scheduled statement on Tuesday, suggesting the economy had improved somewhat but still predicting only “moderate economic growth.” Economists say the economy’s near-term direction depends relatively little on Mr. Obama’s economic policies. The standoff over Iran’s nuclear program, the European debt crisis and other events will most likely affect the economy more. But </w:t>
      </w:r>
      <w:r w:rsidRPr="00463862">
        <w:rPr>
          <w:rStyle w:val="StyleBoldUnderline"/>
          <w:highlight w:val="yellow"/>
        </w:rPr>
        <w:t>many</w:t>
      </w:r>
      <w:r w:rsidRPr="00463862">
        <w:rPr>
          <w:rStyle w:val="StyleBoldUnderline"/>
        </w:rPr>
        <w:t xml:space="preserve"> American voters </w:t>
      </w:r>
      <w:r w:rsidRPr="00463862">
        <w:rPr>
          <w:rStyle w:val="StyleBoldUnderline"/>
          <w:highlight w:val="yellow"/>
        </w:rPr>
        <w:t xml:space="preserve">are still likely to </w:t>
      </w:r>
      <w:r w:rsidRPr="00463862">
        <w:rPr>
          <w:rStyle w:val="Emphasis"/>
          <w:highlight w:val="yellow"/>
        </w:rPr>
        <w:t>make their decision based on the economy</w:t>
      </w:r>
      <w:r w:rsidRPr="00463862">
        <w:rPr>
          <w:rStyle w:val="StyleBoldUnderline"/>
          <w:highlight w:val="yellow"/>
        </w:rPr>
        <w:t xml:space="preserve">. Historically, </w:t>
      </w:r>
      <w:r w:rsidRPr="00463862">
        <w:rPr>
          <w:rStyle w:val="Emphasis"/>
          <w:highlight w:val="yellow"/>
        </w:rPr>
        <w:t>nothing — not</w:t>
      </w:r>
      <w:r w:rsidRPr="00463862">
        <w:rPr>
          <w:rStyle w:val="Emphasis"/>
        </w:rPr>
        <w:t xml:space="preserve"> campaign </w:t>
      </w:r>
      <w:r w:rsidRPr="00463862">
        <w:rPr>
          <w:rStyle w:val="Emphasis"/>
          <w:highlight w:val="yellow"/>
        </w:rPr>
        <w:t>advertisements, social issues or</w:t>
      </w:r>
      <w:r w:rsidRPr="00463862">
        <w:rPr>
          <w:rStyle w:val="Emphasis"/>
        </w:rPr>
        <w:t xml:space="preserve"> even </w:t>
      </w:r>
      <w:r w:rsidRPr="00463862">
        <w:rPr>
          <w:rStyle w:val="Emphasis"/>
          <w:highlight w:val="yellow"/>
        </w:rPr>
        <w:t>wars</w:t>
      </w:r>
      <w:r w:rsidRPr="00463862">
        <w:rPr>
          <w:rStyle w:val="StyleBoldUnderline"/>
          <w:highlight w:val="yellow"/>
        </w:rPr>
        <w:t xml:space="preserve"> — has influenced voters more heavily than the</w:t>
      </w:r>
      <w:r w:rsidRPr="00463862">
        <w:rPr>
          <w:rStyle w:val="StyleBoldUnderline"/>
        </w:rPr>
        <w:t xml:space="preserve"> direction of the </w:t>
      </w:r>
      <w:r w:rsidRPr="00463862">
        <w:rPr>
          <w:rStyle w:val="StyleBoldUnderline"/>
          <w:highlight w:val="yellow"/>
        </w:rPr>
        <w:t>economy</w:t>
      </w:r>
      <w:r w:rsidRPr="00463862">
        <w:rPr>
          <w:rStyle w:val="StyleBoldUnderline"/>
        </w:rPr>
        <w:t xml:space="preserve"> in an election year. “</w:t>
      </w:r>
      <w:r w:rsidRPr="00463862">
        <w:rPr>
          <w:rStyle w:val="StyleBoldUnderline"/>
          <w:highlight w:val="yellow"/>
        </w:rPr>
        <w:t>If you could know one thing and</w:t>
      </w:r>
      <w:r w:rsidRPr="00463862">
        <w:rPr>
          <w:rStyle w:val="StyleBoldUnderline"/>
        </w:rPr>
        <w:t xml:space="preserve"> you </w:t>
      </w:r>
      <w:r w:rsidRPr="00463862">
        <w:rPr>
          <w:rStyle w:val="StyleBoldUnderline"/>
          <w:highlight w:val="yellow"/>
        </w:rPr>
        <w:t>had to predict</w:t>
      </w:r>
      <w:r w:rsidRPr="00463862">
        <w:rPr>
          <w:rStyle w:val="StyleBoldUnderline"/>
        </w:rPr>
        <w:t xml:space="preserve"> which party was going to win </w:t>
      </w:r>
      <w:r w:rsidRPr="00463862">
        <w:rPr>
          <w:rStyle w:val="StyleBoldUnderline"/>
          <w:highlight w:val="yellow"/>
        </w:rPr>
        <w:t>the</w:t>
      </w:r>
      <w:r w:rsidRPr="00463862">
        <w:rPr>
          <w:sz w:val="16"/>
        </w:rPr>
        <w:t xml:space="preserve"> next presidential </w:t>
      </w:r>
      <w:r w:rsidRPr="00463862">
        <w:rPr>
          <w:rStyle w:val="StyleBoldUnderline"/>
          <w:highlight w:val="yellow"/>
        </w:rPr>
        <w:t>election</w:t>
      </w:r>
      <w:r w:rsidRPr="00463862">
        <w:rPr>
          <w:sz w:val="16"/>
        </w:rPr>
        <w:t xml:space="preserve">,” Lynn </w:t>
      </w:r>
      <w:proofErr w:type="spellStart"/>
      <w:r w:rsidRPr="00463862">
        <w:rPr>
          <w:rStyle w:val="StyleBoldUnderline"/>
        </w:rPr>
        <w:t>Vavreck</w:t>
      </w:r>
      <w:proofErr w:type="spellEnd"/>
      <w:r w:rsidRPr="00463862">
        <w:rPr>
          <w:rStyle w:val="StyleBoldUnderline"/>
        </w:rPr>
        <w:t>, a political scientist at</w:t>
      </w:r>
      <w:r w:rsidRPr="00463862">
        <w:rPr>
          <w:sz w:val="16"/>
        </w:rPr>
        <w:t xml:space="preserve"> the </w:t>
      </w:r>
      <w:r w:rsidRPr="00463862">
        <w:rPr>
          <w:rStyle w:val="Emphasis"/>
        </w:rPr>
        <w:t>U</w:t>
      </w:r>
      <w:r w:rsidRPr="00463862">
        <w:rPr>
          <w:sz w:val="16"/>
        </w:rPr>
        <w:t xml:space="preserve">niversity of </w:t>
      </w:r>
      <w:r w:rsidRPr="00463862">
        <w:rPr>
          <w:rStyle w:val="StyleBoldUnderline"/>
        </w:rPr>
        <w:t>C</w:t>
      </w:r>
      <w:r w:rsidRPr="00463862">
        <w:rPr>
          <w:sz w:val="16"/>
        </w:rPr>
        <w:t xml:space="preserve">alifornia, </w:t>
      </w:r>
      <w:r w:rsidRPr="00463862">
        <w:rPr>
          <w:rStyle w:val="Emphasis"/>
        </w:rPr>
        <w:t>L</w:t>
      </w:r>
      <w:r w:rsidRPr="00463862">
        <w:rPr>
          <w:sz w:val="16"/>
        </w:rPr>
        <w:t xml:space="preserve">os </w:t>
      </w:r>
      <w:r w:rsidRPr="00463862">
        <w:rPr>
          <w:rStyle w:val="Emphasis"/>
        </w:rPr>
        <w:t>A</w:t>
      </w:r>
      <w:r w:rsidRPr="00463862">
        <w:rPr>
          <w:sz w:val="16"/>
        </w:rPr>
        <w:t xml:space="preserve">ngeles, </w:t>
      </w:r>
      <w:r w:rsidRPr="00463862">
        <w:rPr>
          <w:rStyle w:val="StyleBoldUnderline"/>
        </w:rPr>
        <w:t>said, “</w:t>
      </w:r>
      <w:r w:rsidRPr="00463862">
        <w:rPr>
          <w:rStyle w:val="StyleBoldUnderline"/>
          <w:highlight w:val="yellow"/>
        </w:rPr>
        <w:t>you couldn’t do better than knowing</w:t>
      </w:r>
      <w:r w:rsidRPr="00463862">
        <w:rPr>
          <w:rStyle w:val="StyleBoldUnderline"/>
        </w:rPr>
        <w:t xml:space="preserve"> the change in economic </w:t>
      </w:r>
      <w:r w:rsidRPr="00463862">
        <w:rPr>
          <w:rStyle w:val="StyleBoldUnderline"/>
          <w:highlight w:val="yellow"/>
        </w:rPr>
        <w:t>growth</w:t>
      </w:r>
      <w:r w:rsidRPr="00463862">
        <w:rPr>
          <w:sz w:val="16"/>
        </w:rPr>
        <w:t>.”</w:t>
      </w:r>
    </w:p>
    <w:p w:rsidR="00F96A6E" w:rsidRPr="00463862" w:rsidRDefault="00F96A6E" w:rsidP="0099592F">
      <w:pPr>
        <w:tabs>
          <w:tab w:val="left" w:pos="90"/>
        </w:tabs>
        <w:rPr>
          <w:sz w:val="16"/>
        </w:rPr>
      </w:pPr>
    </w:p>
    <w:p w:rsidR="00F96A6E" w:rsidRPr="00463862" w:rsidRDefault="00F96A6E" w:rsidP="0099592F">
      <w:pPr>
        <w:tabs>
          <w:tab w:val="left" w:pos="90"/>
        </w:tabs>
      </w:pPr>
    </w:p>
    <w:p w:rsidR="00F96A6E" w:rsidRPr="00463862" w:rsidRDefault="00F96A6E" w:rsidP="0099592F">
      <w:pPr>
        <w:tabs>
          <w:tab w:val="left" w:pos="90"/>
        </w:tabs>
        <w:rPr>
          <w:sz w:val="16"/>
        </w:rPr>
      </w:pPr>
    </w:p>
    <w:p w:rsidR="00F96A6E" w:rsidRPr="00463862" w:rsidRDefault="00F96A6E" w:rsidP="0099592F">
      <w:pPr>
        <w:tabs>
          <w:tab w:val="left" w:pos="90"/>
        </w:tabs>
      </w:pPr>
    </w:p>
    <w:p w:rsidR="00F96A6E" w:rsidRPr="00463862" w:rsidRDefault="00F96A6E" w:rsidP="0099592F">
      <w:pPr>
        <w:pStyle w:val="Heading4"/>
        <w:tabs>
          <w:tab w:val="left" w:pos="90"/>
        </w:tabs>
        <w:rPr>
          <w:rFonts w:cs="Times New Roman"/>
        </w:rPr>
      </w:pPr>
      <w:r w:rsidRPr="00463862">
        <w:rPr>
          <w:rFonts w:cs="Times New Roman"/>
        </w:rPr>
        <w:t>Energy is not a key election issues --- other issues outweigh.</w:t>
      </w:r>
    </w:p>
    <w:p w:rsidR="00F96A6E" w:rsidRPr="00463862" w:rsidRDefault="00F96A6E" w:rsidP="0099592F">
      <w:pPr>
        <w:tabs>
          <w:tab w:val="left" w:pos="90"/>
        </w:tabs>
      </w:pPr>
      <w:r w:rsidRPr="00463862">
        <w:rPr>
          <w:b/>
        </w:rPr>
        <w:t>The Washington Post</w:t>
      </w:r>
      <w:r w:rsidRPr="00463862">
        <w:t>, 6/27/</w:t>
      </w:r>
      <w:r w:rsidRPr="00463862">
        <w:rPr>
          <w:b/>
        </w:rPr>
        <w:t>2012</w:t>
      </w:r>
      <w:r w:rsidRPr="00463862">
        <w:t xml:space="preserve"> (Energy ads flood TV in swing states, p. </w:t>
      </w:r>
      <w:hyperlink r:id="rId22" w:history="1">
        <w:r w:rsidRPr="00463862">
          <w:rPr>
            <w:rStyle w:val="Hyperlink"/>
          </w:rPr>
          <w:t>http://www.washingtonpost.com/politics/energy-ads/2012/06/27/gJQAD5MR7V_story.html</w:t>
        </w:r>
      </w:hyperlink>
      <w:r w:rsidRPr="00463862">
        <w:t>)</w:t>
      </w:r>
    </w:p>
    <w:p w:rsidR="00F96A6E" w:rsidRPr="00463862" w:rsidRDefault="00F96A6E" w:rsidP="0099592F">
      <w:pPr>
        <w:tabs>
          <w:tab w:val="left" w:pos="90"/>
        </w:tabs>
      </w:pPr>
    </w:p>
    <w:p w:rsidR="00F96A6E" w:rsidRPr="00463862" w:rsidRDefault="00F96A6E" w:rsidP="0099592F">
      <w:pPr>
        <w:tabs>
          <w:tab w:val="left" w:pos="90"/>
        </w:tabs>
        <w:rPr>
          <w:sz w:val="16"/>
        </w:rPr>
      </w:pPr>
      <w:r w:rsidRPr="00463862">
        <w:rPr>
          <w:rStyle w:val="TitleChar"/>
          <w:highlight w:val="yellow"/>
        </w:rPr>
        <w:t>Energy issues don’t spark</w:t>
      </w:r>
      <w:r w:rsidRPr="00463862">
        <w:rPr>
          <w:rStyle w:val="TitleChar"/>
        </w:rPr>
        <w:t xml:space="preserve"> much </w:t>
      </w:r>
      <w:r w:rsidRPr="00463862">
        <w:rPr>
          <w:rStyle w:val="TitleChar"/>
          <w:highlight w:val="yellow"/>
        </w:rPr>
        <w:t>excitement among voters</w:t>
      </w:r>
      <w:r w:rsidRPr="00463862">
        <w:rPr>
          <w:rStyle w:val="TitleChar"/>
        </w:rPr>
        <w:t xml:space="preserve">, </w:t>
      </w:r>
      <w:r w:rsidRPr="00463862">
        <w:rPr>
          <w:rStyle w:val="Emphasis"/>
          <w:highlight w:val="yellow"/>
        </w:rPr>
        <w:t>ranking below health care, education and the federal budget deficit</w:t>
      </w:r>
      <w:r w:rsidRPr="00463862">
        <w:rPr>
          <w:rStyle w:val="Emphasis"/>
        </w:rPr>
        <w:t xml:space="preserve"> </w:t>
      </w:r>
      <w:r w:rsidRPr="00463862">
        <w:rPr>
          <w:rStyle w:val="Emphasis"/>
          <w:highlight w:val="yellow"/>
        </w:rPr>
        <w:t>— not to mention jobs and the economy</w:t>
      </w:r>
      <w:r w:rsidRPr="00824F9C">
        <w:rPr>
          <w:sz w:val="12"/>
        </w:rPr>
        <w:t>.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824F9C">
        <w:rPr>
          <w:sz w:val="12"/>
        </w:rPr>
        <w:t>Cmag</w:t>
      </w:r>
      <w:proofErr w:type="spellEnd"/>
      <w:r w:rsidRPr="00824F9C">
        <w:rPr>
          <w:sz w:val="12"/>
        </w:rPr>
        <w:t xml:space="preserve">.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824F9C">
        <w:rPr>
          <w:sz w:val="12"/>
        </w:rPr>
        <w:t>fracking</w:t>
      </w:r>
      <w:proofErr w:type="spellEnd"/>
      <w:r w:rsidRPr="00824F9C">
        <w:rPr>
          <w:sz w:val="12"/>
        </w:rPr>
        <w:t xml:space="preserve"> and horizontal drilling, as well as a spike in gas prices this spring just as the general election got underway. </w:t>
      </w:r>
      <w:r w:rsidRPr="00463862">
        <w:rPr>
          <w:rStyle w:val="TitleChar"/>
        </w:rPr>
        <w:t xml:space="preserve">When asked whether energy is important, more than half of voters say yes, according to recent polls. But asked to rank their top issues, </w:t>
      </w:r>
      <w:proofErr w:type="gramStart"/>
      <w:r w:rsidRPr="00463862">
        <w:rPr>
          <w:rStyle w:val="Emphasis"/>
          <w:highlight w:val="yellow"/>
        </w:rPr>
        <w:t>fewer</w:t>
      </w:r>
      <w:proofErr w:type="gramEnd"/>
      <w:r w:rsidRPr="00463862">
        <w:rPr>
          <w:rStyle w:val="Emphasis"/>
          <w:highlight w:val="yellow"/>
        </w:rPr>
        <w:t xml:space="preserve"> than 1 percent mention energy</w:t>
      </w:r>
      <w:r w:rsidRPr="00824F9C">
        <w:rPr>
          <w:sz w:val="12"/>
        </w:rPr>
        <w:t>.</w:t>
      </w:r>
    </w:p>
    <w:p w:rsidR="00F96A6E" w:rsidRPr="00463862" w:rsidRDefault="00F96A6E" w:rsidP="0099592F">
      <w:pPr>
        <w:tabs>
          <w:tab w:val="left" w:pos="90"/>
        </w:tabs>
        <w:rPr>
          <w:rStyle w:val="StyleBoldUnderline"/>
        </w:rPr>
      </w:pPr>
    </w:p>
    <w:p w:rsidR="00F96A6E" w:rsidRPr="00463862" w:rsidRDefault="00F96A6E" w:rsidP="0099592F">
      <w:pPr>
        <w:pStyle w:val="Heading4"/>
        <w:tabs>
          <w:tab w:val="left" w:pos="90"/>
        </w:tabs>
        <w:rPr>
          <w:rFonts w:cs="Times New Roman"/>
        </w:rPr>
      </w:pPr>
      <w:r w:rsidRPr="00463862">
        <w:rPr>
          <w:rFonts w:cs="Times New Roman"/>
        </w:rPr>
        <w:t>Tax credits are uncontroversial and do not trigger perceptions of spending.</w:t>
      </w:r>
    </w:p>
    <w:p w:rsidR="00F96A6E" w:rsidRPr="00463862" w:rsidRDefault="00F96A6E" w:rsidP="0099592F">
      <w:pPr>
        <w:tabs>
          <w:tab w:val="left" w:pos="90"/>
        </w:tabs>
      </w:pPr>
      <w:r w:rsidRPr="00463862">
        <w:rPr>
          <w:rStyle w:val="Heading4Char"/>
        </w:rPr>
        <w:t>Rigby 9</w:t>
      </w:r>
      <w:r w:rsidRPr="00463862">
        <w:t xml:space="preserve">, 1/5/2009 (Elizabeth – Assistant Professor of Political Science at the University of Houston, Research Affiliate at the National Center for Children and Families at Columbia University, Tax Credits vs. Spending: Why Progressives Should Care How the Stimulus is Delivered, Huffington Post, p. </w:t>
      </w:r>
      <w:hyperlink r:id="rId23" w:history="1">
        <w:r w:rsidRPr="00463862">
          <w:rPr>
            <w:rStyle w:val="Hyperlink"/>
          </w:rPr>
          <w:t>http://www.huffingtonpost.com/elizabeth-rigby/tax-credits-vs-spending-w_b_155389.html</w:t>
        </w:r>
      </w:hyperlink>
      <w:r w:rsidRPr="00463862">
        <w:t>)</w:t>
      </w:r>
    </w:p>
    <w:p w:rsidR="00F96A6E" w:rsidRPr="00463862" w:rsidRDefault="00F96A6E" w:rsidP="0099592F">
      <w:pPr>
        <w:tabs>
          <w:tab w:val="left" w:pos="90"/>
        </w:tabs>
      </w:pPr>
    </w:p>
    <w:p w:rsidR="00F96A6E" w:rsidRPr="00463862" w:rsidRDefault="00F96A6E" w:rsidP="0099592F">
      <w:pPr>
        <w:tabs>
          <w:tab w:val="left" w:pos="90"/>
        </w:tabs>
        <w:rPr>
          <w:sz w:val="16"/>
        </w:rPr>
      </w:pPr>
      <w:r w:rsidRPr="00463862">
        <w:rPr>
          <w:rStyle w:val="StyleBoldUnderline"/>
        </w:rPr>
        <w:t>Described as a move to placate</w:t>
      </w:r>
      <w:r w:rsidRPr="00463862">
        <w:rPr>
          <w:sz w:val="12"/>
        </w:rPr>
        <w:t xml:space="preserve"> wary </w:t>
      </w:r>
      <w:r w:rsidRPr="00463862">
        <w:rPr>
          <w:rStyle w:val="StyleBoldUnderline"/>
        </w:rPr>
        <w:t>Republicans</w:t>
      </w:r>
      <w:r w:rsidRPr="00463862">
        <w:rPr>
          <w:sz w:val="12"/>
        </w:rPr>
        <w:t xml:space="preserve"> who </w:t>
      </w:r>
      <w:r w:rsidRPr="00463862">
        <w:rPr>
          <w:rStyle w:val="StyleBoldUnderline"/>
        </w:rPr>
        <w:t>shudder at an ungodly price tag nearing $800 billion</w:t>
      </w:r>
      <w:r w:rsidRPr="00463862">
        <w:rPr>
          <w:sz w:val="12"/>
        </w:rPr>
        <w:t xml:space="preserve">, </w:t>
      </w:r>
      <w:r w:rsidRPr="00463862">
        <w:rPr>
          <w:rStyle w:val="StyleBoldUnderline"/>
        </w:rPr>
        <w:t xml:space="preserve">Obama has indicated that nearly half of the package will take the form of </w:t>
      </w:r>
      <w:r w:rsidRPr="00463862">
        <w:rPr>
          <w:rStyle w:val="StyleBoldUnderline"/>
          <w:highlight w:val="yellow"/>
        </w:rPr>
        <w:t>tax credits</w:t>
      </w:r>
      <w:r w:rsidRPr="00463862">
        <w:rPr>
          <w:sz w:val="12"/>
        </w:rPr>
        <w:t xml:space="preserve"> to individuals and businesses. As a political strategy, </w:t>
      </w:r>
      <w:r w:rsidRPr="00463862">
        <w:rPr>
          <w:rStyle w:val="StyleBoldUnderline"/>
        </w:rPr>
        <w:t>this</w:t>
      </w:r>
      <w:r w:rsidRPr="00463862">
        <w:rPr>
          <w:sz w:val="12"/>
        </w:rPr>
        <w:t xml:space="preserve"> tax-cut-heavy </w:t>
      </w:r>
      <w:r w:rsidRPr="00463862">
        <w:rPr>
          <w:rStyle w:val="StyleBoldUnderline"/>
        </w:rPr>
        <w:t xml:space="preserve">proposal </w:t>
      </w:r>
      <w:r w:rsidRPr="00463862">
        <w:rPr>
          <w:rStyle w:val="StyleBoldUnderline"/>
          <w:highlight w:val="yellow"/>
        </w:rPr>
        <w:t>seems smart, as evidenced by Republican</w:t>
      </w:r>
      <w:r w:rsidRPr="00463862">
        <w:rPr>
          <w:sz w:val="12"/>
        </w:rPr>
        <w:t xml:space="preserve"> leader Mitch </w:t>
      </w:r>
      <w:r w:rsidRPr="00463862">
        <w:rPr>
          <w:rStyle w:val="StyleBoldUnderline"/>
        </w:rPr>
        <w:t xml:space="preserve">McConnell's </w:t>
      </w:r>
      <w:r w:rsidRPr="00463862">
        <w:rPr>
          <w:rStyle w:val="StyleBoldUnderline"/>
          <w:highlight w:val="yellow"/>
        </w:rPr>
        <w:t>assessment of the proposal as</w:t>
      </w:r>
      <w:r w:rsidRPr="00463862">
        <w:rPr>
          <w:rStyle w:val="StyleBoldUnderline"/>
        </w:rPr>
        <w:t xml:space="preserve"> "</w:t>
      </w:r>
      <w:r w:rsidRPr="00463862">
        <w:rPr>
          <w:rStyle w:val="StyleBoldUnderline"/>
          <w:highlight w:val="yellow"/>
        </w:rPr>
        <w:t>the</w:t>
      </w:r>
      <w:r w:rsidRPr="00463862">
        <w:rPr>
          <w:sz w:val="12"/>
        </w:rPr>
        <w:t xml:space="preserve"> sort of </w:t>
      </w:r>
      <w:r w:rsidRPr="00463862">
        <w:rPr>
          <w:rStyle w:val="StyleBoldUnderline"/>
          <w:highlight w:val="yellow"/>
        </w:rPr>
        <w:t>thing we</w:t>
      </w:r>
      <w:r w:rsidRPr="00463862">
        <w:rPr>
          <w:rStyle w:val="StyleBoldUnderline"/>
        </w:rPr>
        <w:t xml:space="preserve"> could </w:t>
      </w:r>
      <w:r w:rsidRPr="00463862">
        <w:rPr>
          <w:rStyle w:val="StyleBoldUnderline"/>
          <w:highlight w:val="yellow"/>
        </w:rPr>
        <w:t>have bipartisan agreement o</w:t>
      </w:r>
      <w:r w:rsidRPr="00463862">
        <w:rPr>
          <w:rStyle w:val="StyleBoldUnderline"/>
        </w:rPr>
        <w:t>n</w:t>
      </w:r>
      <w:r w:rsidRPr="00463862">
        <w:rPr>
          <w:sz w:val="12"/>
        </w:rPr>
        <w:t xml:space="preserve">." But, from a progressive perspective, does the use of tax credit represent a political compromise that will limit the potential for the stimulus to seed more substantial policy change? Or is this truly a policy design that everyone should embrace? To answer these questions, I identify the key differences between tax credit and direct spending policy designs. These differences illustrate what is gained and what is lost by taking a tax-focused approach, as well as the details that progressives should attend to in order to make full use of this political opportunity. Before highlighting differences, </w:t>
      </w:r>
      <w:r w:rsidRPr="00463862">
        <w:rPr>
          <w:rStyle w:val="StyleBoldUnderline"/>
        </w:rPr>
        <w:t>I should note that tax credits operate like spending programs</w:t>
      </w:r>
      <w:r w:rsidRPr="00463862">
        <w:rPr>
          <w:sz w:val="12"/>
        </w:rPr>
        <w:t xml:space="preserve"> in many ways. Most importantly, they must be paid for through higher taxes elsewhere or equivalent cuts in spending to make up for forgone tax revenue. For this reason, </w:t>
      </w:r>
      <w:r w:rsidRPr="00463862">
        <w:rPr>
          <w:rStyle w:val="StyleBoldUnderline"/>
        </w:rPr>
        <w:t>I prefer the term "tax expenditures</w:t>
      </w:r>
      <w:r w:rsidRPr="00463862">
        <w:rPr>
          <w:sz w:val="12"/>
        </w:rPr>
        <w:t xml:space="preserve">," which better captures the (albeit indirect) spending resulting from policy. Of course we know that, despite their budgetary similarity to direct spending programs, tax expenditures remain more political popular, easier to enact, and more sustainable over time. This is the result of a set of key differences, described below. #1: Tax Expenditures have Hidden Costs As described by Christopher Howard in his book, The Hidden Welfare State, the forgone taxes from tax expenditures do not show up in the normal government budgeting and policy review process. As a result, tax expenditures can provide governmental benefits without increasing the measure of government spending and by (ironically) seeming to reduce the total size of government. Not surprisingly, this </w:t>
      </w:r>
      <w:proofErr w:type="spellStart"/>
      <w:r w:rsidRPr="00463862">
        <w:rPr>
          <w:sz w:val="12"/>
        </w:rPr>
        <w:t>slight</w:t>
      </w:r>
      <w:proofErr w:type="spellEnd"/>
      <w:r w:rsidRPr="00463862">
        <w:rPr>
          <w:sz w:val="12"/>
        </w:rPr>
        <w:t xml:space="preserve"> of hand is popular with policymakers from both political parties who enjoy distributing benefits with little attention to their costs, making them much easier to enact and protecting the benefits from later cuts. #2: Tax Expenditures have Hidden Beneficiaries Since tax expenditures are distributed through the tax system, citizens can claim a benefit without needing to apply for or enroll in a government program. As a result, these benefits typically come with little stigma of the sort attached to Food Stamp or unemployment insurance receipt. This feature explains the paradox of wealthy conservatives who express disdain for those accepting welfare while happily claiming their mortgage and employer health insurance tax deductions each year. And it also helps explain why calls to cut government largess rarely focus on eliminating benefits delivered through the tax system and focus instead on cuts to programs that can be more easily attacked as handouts for the undeserving. #3: Tax Expenditures Bypass the Appropriations Process Unlike spending programs which must be first authorized and then </w:t>
      </w:r>
      <w:proofErr w:type="gramStart"/>
      <w:r w:rsidRPr="00463862">
        <w:rPr>
          <w:sz w:val="12"/>
        </w:rPr>
        <w:t>go</w:t>
      </w:r>
      <w:proofErr w:type="gramEnd"/>
      <w:r w:rsidRPr="00463862">
        <w:rPr>
          <w:sz w:val="12"/>
        </w:rPr>
        <w:t xml:space="preserve"> through appropriations to receive actual funding, tax expenditures are created and funded by the same committee in each chamber of Congress. This cuts in half the number of veto points (times that an organized opposition can kill a proposed bill) and makes tax expenditures easier to pass. Further, the absence of an annual appropriations requirement produces a virtual entitlement program in which all eligible tax filers who claim the credit receive the benefit without the waiting lists or capped spending seen in most spending programs. And finally, </w:t>
      </w:r>
      <w:r w:rsidRPr="00463862">
        <w:rPr>
          <w:rStyle w:val="StyleBoldUnderline"/>
        </w:rPr>
        <w:t>by avoiding the appropriations stage, tax expenditure proposals</w:t>
      </w:r>
      <w:r w:rsidRPr="00463862">
        <w:rPr>
          <w:sz w:val="12"/>
        </w:rPr>
        <w:t xml:space="preserve"> pass through the Congressional process </w:t>
      </w:r>
      <w:r w:rsidRPr="00463862">
        <w:rPr>
          <w:rStyle w:val="StyleBoldUnderline"/>
        </w:rPr>
        <w:t>avoid</w:t>
      </w:r>
      <w:r w:rsidRPr="00463862">
        <w:rPr>
          <w:sz w:val="12"/>
        </w:rPr>
        <w:t xml:space="preserve">ing most of the </w:t>
      </w:r>
      <w:r w:rsidRPr="00463862">
        <w:rPr>
          <w:rStyle w:val="StyleBoldUnderline"/>
        </w:rPr>
        <w:t>earmarking that produces the "legislative pork</w:t>
      </w:r>
      <w:r w:rsidRPr="00463862">
        <w:rPr>
          <w:sz w:val="12"/>
        </w:rPr>
        <w:t xml:space="preserve">" abhorred by most Americans. Since </w:t>
      </w:r>
      <w:r w:rsidRPr="00463862">
        <w:rPr>
          <w:rStyle w:val="StyleBoldUnderline"/>
          <w:highlight w:val="yellow"/>
        </w:rPr>
        <w:t>tax</w:t>
      </w:r>
      <w:r w:rsidRPr="00463862">
        <w:rPr>
          <w:rStyle w:val="StyleBoldUnderline"/>
        </w:rPr>
        <w:t xml:space="preserve"> </w:t>
      </w:r>
      <w:r w:rsidRPr="00463862">
        <w:rPr>
          <w:rStyle w:val="StyleBoldUnderline"/>
          <w:highlight w:val="yellow"/>
        </w:rPr>
        <w:t>expenditures</w:t>
      </w:r>
      <w:r w:rsidRPr="00463862">
        <w:rPr>
          <w:sz w:val="12"/>
        </w:rPr>
        <w:t xml:space="preserve"> are typically legislated by formula rather than earmark, they </w:t>
      </w:r>
      <w:r w:rsidRPr="00463862">
        <w:rPr>
          <w:rStyle w:val="StyleBoldUnderline"/>
          <w:highlight w:val="yellow"/>
        </w:rPr>
        <w:t>remain "</w:t>
      </w:r>
      <w:r w:rsidRPr="00463862">
        <w:rPr>
          <w:rStyle w:val="Emphasis"/>
          <w:highlight w:val="yellow"/>
        </w:rPr>
        <w:t>cleaner</w:t>
      </w:r>
      <w:r w:rsidRPr="00463862">
        <w:rPr>
          <w:rStyle w:val="StyleBoldUnderline"/>
          <w:highlight w:val="yellow"/>
        </w:rPr>
        <w:t>" with less waste</w:t>
      </w:r>
      <w:r w:rsidRPr="00463862">
        <w:rPr>
          <w:sz w:val="12"/>
        </w:rPr>
        <w:t xml:space="preserve">. #4: Tax Expenditures are Automatic Policy Tools As defined by Lester </w:t>
      </w:r>
      <w:proofErr w:type="spellStart"/>
      <w:r w:rsidRPr="00463862">
        <w:rPr>
          <w:sz w:val="12"/>
        </w:rPr>
        <w:t>Salamon</w:t>
      </w:r>
      <w:proofErr w:type="spellEnd"/>
      <w:r w:rsidRPr="00463862">
        <w:rPr>
          <w:sz w:val="12"/>
        </w:rPr>
        <w:t xml:space="preserve"> in his tome, The Tools of </w:t>
      </w:r>
      <w:proofErr w:type="gramStart"/>
      <w:r w:rsidRPr="00463862">
        <w:rPr>
          <w:sz w:val="12"/>
        </w:rPr>
        <w:t>Government,</w:t>
      </w:r>
      <w:proofErr w:type="gramEnd"/>
      <w:r w:rsidRPr="00463862">
        <w:rPr>
          <w:sz w:val="12"/>
        </w:rPr>
        <w:t xml:space="preserve"> automatic policy tools use an existing administrative structure rather than requiring a new administrative agency or infrastructure. As a result, a new tax expenditure policy can more quickly reach their designated target -- in this case the American economy. In fact, Obama's advisors have expressed a desire to get the stimulus into Americans' pockets quickly and noted a potential strategy in which they will make the individual-level credit retroactive to the 2008 tax year and adjust withholding formulas so that our paychecks will start reflecting the decrease in payroll taxes right away. That quick turnout-around is not possible for a new spending program that requires a more complex implementation structure. #5: Tax Expenditures are Indirect Policy Tools Again as defined by </w:t>
      </w:r>
      <w:proofErr w:type="spellStart"/>
      <w:r w:rsidRPr="00463862">
        <w:rPr>
          <w:sz w:val="12"/>
        </w:rPr>
        <w:t>Salamon</w:t>
      </w:r>
      <w:proofErr w:type="spellEnd"/>
      <w:r w:rsidRPr="00463862">
        <w:rPr>
          <w:sz w:val="12"/>
        </w:rPr>
        <w:t xml:space="preserve">, indirect policy tools are characterized by the separation between the entity authorizing and financing the tax expenditure (in this case the federal government) and the entity that will actually carry out the services the expenditures provide. As a result, government has little control over how, when, and where government funds are spent. This is seen as an advantage by those wary of government intervention and trusting of the market, but as a disadvantage by those wanting to target the stimulus package to particular ends (such as spending rather than saving or to food assistance versus more fungible aid). In the longer term, reliance on indirect policy tools can also decrease public support for governmental solutions to social problems. This effect is illustrated in Jacob Hacker's The Divided Welfare State, which illustrates how our nation's heavy reliance on private pension and health benefits creates incentives for private actors to block significant public expansions in these areas. He notes how indirect support in the form of tax expenditures (and subsidies) from the government to private businesses and actors can facilitate the organization and advocacy of these groups who stand in the way of later public service expansion. Implications for the Stimulus and Beyond Considering these features, it is likely that Obama's use of </w:t>
      </w:r>
      <w:r w:rsidRPr="00463862">
        <w:rPr>
          <w:rStyle w:val="StyleBoldUnderline"/>
        </w:rPr>
        <w:t>tax expenditures</w:t>
      </w:r>
      <w:r w:rsidRPr="00463862">
        <w:rPr>
          <w:sz w:val="12"/>
        </w:rPr>
        <w:t xml:space="preserve"> for nearly half of the stimulus package </w:t>
      </w:r>
      <w:r w:rsidRPr="00463862">
        <w:rPr>
          <w:rStyle w:val="StyleBoldUnderline"/>
        </w:rPr>
        <w:t xml:space="preserve">is likely to ease enactment of the program by making </w:t>
      </w:r>
      <w:r w:rsidRPr="00463862">
        <w:rPr>
          <w:rStyle w:val="Emphasis"/>
        </w:rPr>
        <w:t>bipartisan agreement easier</w:t>
      </w:r>
      <w:r w:rsidRPr="00463862">
        <w:rPr>
          <w:rStyle w:val="StyleBoldUnderline"/>
        </w:rPr>
        <w:t xml:space="preserve"> due to</w:t>
      </w:r>
      <w:r w:rsidRPr="00463862">
        <w:rPr>
          <w:sz w:val="12"/>
        </w:rPr>
        <w:t xml:space="preserve"> the hidden costs (#1), the potential for quick and efficient implementation due to the automatic nature of program (#4), the lack of government administration (#5), and </w:t>
      </w:r>
      <w:r w:rsidRPr="00463862">
        <w:rPr>
          <w:rStyle w:val="StyleBoldUnderline"/>
        </w:rPr>
        <w:t xml:space="preserve">the ability to enact a tax expenditure package </w:t>
      </w:r>
      <w:r w:rsidRPr="00463862">
        <w:rPr>
          <w:rStyle w:val="Emphasis"/>
        </w:rPr>
        <w:t>without opening up the door to earmarks and pork</w:t>
      </w:r>
      <w:r w:rsidRPr="00463862">
        <w:rPr>
          <w:sz w:val="12"/>
        </w:rPr>
        <w:t xml:space="preserve"> that would raise the overall price tag (#3). In essence, this is as "small" as "big government" can be. As a result, </w:t>
      </w:r>
      <w:r w:rsidRPr="00463862">
        <w:t>the part of the stimulus delivered this way is</w:t>
      </w:r>
      <w:r w:rsidRPr="00463862">
        <w:rPr>
          <w:rStyle w:val="StyleBoldUnderline"/>
        </w:rPr>
        <w:t xml:space="preserve"> </w:t>
      </w:r>
      <w:r w:rsidRPr="00463862">
        <w:rPr>
          <w:rStyle w:val="StyleBoldUnderline"/>
          <w:highlight w:val="yellow"/>
        </w:rPr>
        <w:t xml:space="preserve">likely to be </w:t>
      </w:r>
      <w:r w:rsidRPr="00463862">
        <w:rPr>
          <w:rStyle w:val="Emphasis"/>
          <w:highlight w:val="yellow"/>
        </w:rPr>
        <w:t>less controversial</w:t>
      </w:r>
      <w:r w:rsidRPr="00463862">
        <w:rPr>
          <w:sz w:val="12"/>
        </w:rPr>
        <w:t xml:space="preserve"> and more efficiently administered. Yet, these key differences between tax expenditures and spending programs highlight two other factors of importance to those concerned about progressive policy priorities. First, the use of tax expenditures makes the distributional consequences of the policy (i.e. who gets what) all the more important since the hidden nature of the costs (#1) and beneficiaries (#2), as well as lack of annual appropriation requirements (#3) will likely allow for any benefits to be sustained over time unlike many welfare, health, and social service programs that are being cut as we speak. This creates a real possibility for policy benefiting low-income and middle-class Americans; but, the degree to which the opportunity is seized depends on the details of the tax expenditures package (rather than the use of tax expenditures themselves). And secondly, the pairing of tax expenditures with spending programs can overcome most progressive concerns of the tax expenditure approach -- as long as the spending is really done right! For example, although the indirect nature of a tax-focused approach (#5) will dilute the governmental investment throughout our (still) large economy, the other half of the stimulus package comprised of direct spending programs can focus on those areas of aid and investment that we do not want the market alone to determine. For example, investments in already established spending programs that provide unemployment insurance, food stamps, and health care to those in financial crisis can assure that basic needs are met in ways that the more indirect nature of the tax expenditures just </w:t>
      </w:r>
      <w:proofErr w:type="spellStart"/>
      <w:r w:rsidRPr="00463862">
        <w:rPr>
          <w:sz w:val="12"/>
        </w:rPr>
        <w:t>can not</w:t>
      </w:r>
      <w:proofErr w:type="spellEnd"/>
      <w:r w:rsidRPr="00463862">
        <w:rPr>
          <w:sz w:val="12"/>
        </w:rPr>
        <w:t xml:space="preserve">. Similarly, since </w:t>
      </w:r>
      <w:r w:rsidRPr="00463862">
        <w:rPr>
          <w:rStyle w:val="StyleBoldUnderline"/>
        </w:rPr>
        <w:t xml:space="preserve">even successful tax expenditures are </w:t>
      </w:r>
      <w:r w:rsidRPr="00463862">
        <w:rPr>
          <w:rStyle w:val="Emphasis"/>
        </w:rPr>
        <w:t xml:space="preserve">rarely perceived as </w:t>
      </w:r>
      <w:r w:rsidRPr="00463862">
        <w:rPr>
          <w:rStyle w:val="Emphasis"/>
          <w:highlight w:val="yellow"/>
        </w:rPr>
        <w:t>governmental assistance</w:t>
      </w:r>
      <w:r w:rsidRPr="00463862">
        <w:rPr>
          <w:rStyle w:val="StyleBoldUnderline"/>
        </w:rPr>
        <w:t xml:space="preserve">, it is the spending programs in the stimulus that will </w:t>
      </w:r>
      <w:r w:rsidRPr="00463862">
        <w:rPr>
          <w:rStyle w:val="StyleBoldUnderline"/>
          <w:highlight w:val="yellow"/>
        </w:rPr>
        <w:t xml:space="preserve">determine </w:t>
      </w:r>
      <w:r w:rsidRPr="00463862">
        <w:rPr>
          <w:rStyle w:val="Emphasis"/>
          <w:highlight w:val="yellow"/>
        </w:rPr>
        <w:t>public perceptions</w:t>
      </w:r>
      <w:r w:rsidRPr="00463862">
        <w:rPr>
          <w:sz w:val="12"/>
        </w:rPr>
        <w:t xml:space="preserve"> regarding the capability of government to address a crisis and put us back on the right track. The bureaucratic bungling of a billion dollar package could damn our hopes of large-scale reform for decades, while a careful and competent set of spending priorities enacted without waste and corruption could help rebuild support for public programs that will pay dividends later on. </w:t>
      </w:r>
      <w:r w:rsidRPr="00463862">
        <w:rPr>
          <w:rStyle w:val="StyleBoldUnderline"/>
          <w:highlight w:val="yellow"/>
        </w:rPr>
        <w:t>The use of tax expenditures</w:t>
      </w:r>
      <w:r w:rsidRPr="00463862">
        <w:rPr>
          <w:sz w:val="12"/>
        </w:rPr>
        <w:t xml:space="preserve"> to distribute nearly half of the aid, </w:t>
      </w:r>
      <w:r w:rsidRPr="00463862">
        <w:rPr>
          <w:rStyle w:val="StyleBoldUnderline"/>
          <w:highlight w:val="yellow"/>
        </w:rPr>
        <w:t>can</w:t>
      </w:r>
      <w:r w:rsidRPr="00463862">
        <w:rPr>
          <w:sz w:val="12"/>
        </w:rPr>
        <w:t xml:space="preserve"> actually make it easier for the federal government to spend enough money to stimulate our economy while also </w:t>
      </w:r>
      <w:r w:rsidRPr="00463862">
        <w:rPr>
          <w:rStyle w:val="StyleBoldUnderline"/>
          <w:highlight w:val="yellow"/>
        </w:rPr>
        <w:t>cut</w:t>
      </w:r>
      <w:r w:rsidRPr="00463862">
        <w:rPr>
          <w:sz w:val="12"/>
          <w:highlight w:val="yellow"/>
        </w:rPr>
        <w:t>t</w:t>
      </w:r>
      <w:r w:rsidRPr="00463862">
        <w:rPr>
          <w:sz w:val="12"/>
        </w:rPr>
        <w:t xml:space="preserve">ing in half the size of spending programs that must be carefully administered devoid of </w:t>
      </w:r>
      <w:r w:rsidRPr="00463862">
        <w:rPr>
          <w:rStyle w:val="StyleBoldUnderline"/>
          <w:highlight w:val="yellow"/>
        </w:rPr>
        <w:t>waste, fraud, and abuse</w:t>
      </w:r>
      <w:r w:rsidRPr="00463862">
        <w:rPr>
          <w:sz w:val="12"/>
        </w:rPr>
        <w:t xml:space="preserve"> that would limit later efforts to build on the initial investment.</w:t>
      </w:r>
    </w:p>
    <w:p w:rsidR="00F96A6E" w:rsidRPr="00EA6B27" w:rsidRDefault="00F96A6E" w:rsidP="0099592F"/>
    <w:p w:rsidR="00EA6B27" w:rsidRDefault="00D650F9" w:rsidP="00D650F9">
      <w:pPr>
        <w:pStyle w:val="Heading3"/>
      </w:pPr>
      <w:r>
        <w:t>2AC – Clean Energy DA</w:t>
      </w:r>
    </w:p>
    <w:p w:rsidR="00D650F9" w:rsidRDefault="00D650F9" w:rsidP="00D650F9"/>
    <w:p w:rsidR="00D650F9" w:rsidRPr="00463862" w:rsidRDefault="00D650F9" w:rsidP="00D650F9">
      <w:pPr>
        <w:pStyle w:val="Heading4"/>
        <w:tabs>
          <w:tab w:val="left" w:pos="90"/>
        </w:tabs>
        <w:rPr>
          <w:rFonts w:cs="Times New Roman"/>
        </w:rPr>
      </w:pPr>
      <w:bookmarkStart w:id="0" w:name="_GoBack"/>
      <w:bookmarkEnd w:id="0"/>
      <w:r w:rsidRPr="00463862">
        <w:rPr>
          <w:rFonts w:cs="Times New Roman"/>
        </w:rPr>
        <w:t>SMRs spur renewable development, and integrate all energy sources into the grid</w:t>
      </w:r>
    </w:p>
    <w:p w:rsidR="00D650F9" w:rsidRPr="00463862" w:rsidRDefault="00D650F9" w:rsidP="00D650F9">
      <w:pPr>
        <w:tabs>
          <w:tab w:val="left" w:pos="90"/>
        </w:tabs>
      </w:pPr>
      <w:r w:rsidRPr="00463862">
        <w:rPr>
          <w:rStyle w:val="Heading4Char"/>
        </w:rPr>
        <w:t>Ruth et al 11</w:t>
      </w:r>
      <w:r w:rsidRPr="00463862">
        <w:t xml:space="preserve"> </w:t>
      </w:r>
      <w:r w:rsidRPr="00463862">
        <w:rPr>
          <w:sz w:val="16"/>
        </w:rPr>
        <w:t xml:space="preserve">[Mark Ruth, Mark </w:t>
      </w:r>
      <w:proofErr w:type="spellStart"/>
      <w:r w:rsidRPr="00463862">
        <w:rPr>
          <w:sz w:val="16"/>
        </w:rPr>
        <w:t>Antkowiak</w:t>
      </w:r>
      <w:proofErr w:type="spellEnd"/>
      <w:r w:rsidRPr="00463862">
        <w:rPr>
          <w:sz w:val="16"/>
        </w:rPr>
        <w:t xml:space="preserve">, and Scott Gossett – The Joint Institute for Strategic Energy Analysis: on behalf of the U.S. Department of Energy’s National Renewable Energy Laboratory, the University of Colorado-Boulder, the Colorado School of Mines, the Colorado State University, the Massachusetts Institute of Technology, and Stanford University - A Report Prepared for the United States Department of Energy, “Nuclear and Renewable Energy Synergies Workshop: Report of Proceedings”, December 2011, </w:t>
      </w:r>
      <w:hyperlink r:id="rId24" w:history="1">
        <w:r w:rsidRPr="00463862">
          <w:rPr>
            <w:rStyle w:val="Hyperlink"/>
            <w:sz w:val="16"/>
          </w:rPr>
          <w:t>http://www.nrel.gov/docs/fy12osti/52256.pdf</w:t>
        </w:r>
      </w:hyperlink>
      <w:r w:rsidRPr="00463862">
        <w:rPr>
          <w:sz w:val="16"/>
        </w:rPr>
        <w:t xml:space="preserve">, Chetan] </w:t>
      </w:r>
    </w:p>
    <w:p w:rsidR="00D650F9" w:rsidRPr="00463862" w:rsidRDefault="00D650F9" w:rsidP="00D650F9">
      <w:pPr>
        <w:tabs>
          <w:tab w:val="left" w:pos="90"/>
        </w:tabs>
      </w:pPr>
    </w:p>
    <w:p w:rsidR="00D650F9" w:rsidRPr="00463862" w:rsidRDefault="00D650F9" w:rsidP="00D650F9">
      <w:pPr>
        <w:tabs>
          <w:tab w:val="left" w:pos="90"/>
        </w:tabs>
        <w:rPr>
          <w:rStyle w:val="Emphasis"/>
          <w:b w:val="0"/>
          <w:iCs w:val="0"/>
          <w:sz w:val="16"/>
        </w:rPr>
      </w:pPr>
      <w:r w:rsidRPr="00463862">
        <w:rPr>
          <w:sz w:val="12"/>
        </w:rPr>
        <w:t xml:space="preserve">The U.S. Energy Freedom Center represents the end-state vision of the Initiative that closes the nuclear and carbon fuels cycles. The Center is planned as an </w:t>
      </w:r>
      <w:r w:rsidRPr="00463862">
        <w:rPr>
          <w:rStyle w:val="StyleBoldUnderline"/>
          <w:highlight w:val="cyan"/>
        </w:rPr>
        <w:t>SMR development</w:t>
      </w:r>
      <w:r w:rsidRPr="00463862">
        <w:rPr>
          <w:sz w:val="12"/>
        </w:rPr>
        <w:t xml:space="preserve"> and demonstration complex that will utilize nuclear process heat to produce hydrocarbon, synthetic, and alternative fuels, and </w:t>
      </w:r>
      <w:r w:rsidRPr="00463862">
        <w:rPr>
          <w:rStyle w:val="StyleBoldUnderline"/>
          <w:highlight w:val="cyan"/>
        </w:rPr>
        <w:t>will spawn energy related</w:t>
      </w:r>
      <w:r w:rsidRPr="00463862">
        <w:rPr>
          <w:rStyle w:val="StyleBoldUnderline"/>
        </w:rPr>
        <w:t xml:space="preserve"> </w:t>
      </w:r>
      <w:r w:rsidRPr="00463862">
        <w:rPr>
          <w:rStyle w:val="StyleBoldUnderline"/>
          <w:highlight w:val="cyan"/>
        </w:rPr>
        <w:t>manufacturing</w:t>
      </w:r>
      <w:r w:rsidRPr="00463862">
        <w:rPr>
          <w:rStyle w:val="StyleBoldUnderline"/>
        </w:rPr>
        <w:t xml:space="preserve"> and other supply chain vendors </w:t>
      </w:r>
      <w:r w:rsidRPr="00463862">
        <w:rPr>
          <w:sz w:val="12"/>
        </w:rPr>
        <w:t xml:space="preserve">in the surrounding region. Together, the Center and surrounding manufacturing facilities are intended to create sustainable manufacturing and energy production jobs in the “regional energy corridor.” 2.5 Small Reactors for Energy Supply: Islanded Generation and Load Management Philip O. Moor of High Bridge Associates, with the help of his colleague Bruce </w:t>
      </w:r>
      <w:proofErr w:type="spellStart"/>
      <w:r w:rsidRPr="00463862">
        <w:rPr>
          <w:sz w:val="12"/>
        </w:rPr>
        <w:t>Alatary</w:t>
      </w:r>
      <w:proofErr w:type="spellEnd"/>
      <w:r w:rsidRPr="00463862">
        <w:rPr>
          <w:sz w:val="12"/>
        </w:rPr>
        <w:t xml:space="preserve">, introduced the advantages that SMRs provide for the challenges and threats of the modern power system. Moor stated that one of the challenges is that mismatches between generation and load cause frequency mismatches and require a variety of sources to generate and store power (Moor and </w:t>
      </w:r>
      <w:proofErr w:type="spellStart"/>
      <w:r w:rsidRPr="00463862">
        <w:rPr>
          <w:sz w:val="12"/>
        </w:rPr>
        <w:t>Alatary</w:t>
      </w:r>
      <w:proofErr w:type="spellEnd"/>
      <w:r w:rsidRPr="00463862">
        <w:rPr>
          <w:sz w:val="12"/>
        </w:rPr>
        <w:t xml:space="preserve"> 2011). Another challenge that Moor identified is managing disruptions. The current power system includes </w:t>
      </w:r>
      <w:proofErr w:type="spellStart"/>
      <w:r w:rsidRPr="00463862">
        <w:rPr>
          <w:sz w:val="12"/>
        </w:rPr>
        <w:t>baseload</w:t>
      </w:r>
      <w:proofErr w:type="spellEnd"/>
      <w:r w:rsidRPr="00463862">
        <w:rPr>
          <w:sz w:val="12"/>
        </w:rPr>
        <w:t xml:space="preserve"> generation, spinning reserve with rapid ramp up, and other fast-start units like simple gas turbines. Any disruption to this electricity supply chain can be costly and require long recovery times. These disruptions include natural threats like earthquakes and severe weather, as well as manmade threats such as vandalism, </w:t>
      </w:r>
      <w:proofErr w:type="spellStart"/>
      <w:r w:rsidRPr="00463862">
        <w:rPr>
          <w:sz w:val="12"/>
        </w:rPr>
        <w:t>cyberattacks</w:t>
      </w:r>
      <w:proofErr w:type="spellEnd"/>
      <w:r w:rsidRPr="00463862">
        <w:rPr>
          <w:sz w:val="12"/>
        </w:rPr>
        <w:t xml:space="preserve">, and terrorism. Furthermore, existing energy storage options only provide short-term solutions for grid disruptions. Moor defined the Smart Grid as a collective term for communication and control enhancements to the electricity grid using digital information and advanced controls technology. It dynamically optimizes grid operations and resources to get power where it is needed, when it is needed, while minimizing peaks and spinning reserve requirements. Moor identified the challenge of protection from increased susceptibility to </w:t>
      </w:r>
      <w:proofErr w:type="spellStart"/>
      <w:r w:rsidRPr="00463862">
        <w:rPr>
          <w:sz w:val="12"/>
        </w:rPr>
        <w:t>cyberattack</w:t>
      </w:r>
      <w:proofErr w:type="spellEnd"/>
      <w:r w:rsidRPr="00463862">
        <w:rPr>
          <w:sz w:val="12"/>
        </w:rPr>
        <w:t xml:space="preserve"> due to advanced computer technology. Moor advocated for SMRs as an alternative, non-fossil fuel generation source to enhance system reliability. </w:t>
      </w:r>
      <w:r w:rsidRPr="00463862">
        <w:rPr>
          <w:rStyle w:val="StyleBoldUnderline"/>
        </w:rPr>
        <w:t>SMRs offer secure multi-year operation that can be run independent of the grid if desired</w:t>
      </w:r>
      <w:r w:rsidRPr="00463862">
        <w:rPr>
          <w:sz w:val="12"/>
        </w:rPr>
        <w:t xml:space="preserve">. Like other nuclear options, SMR operations are free of greenhouse gas emissions. Like other nuclear power technologies, thermal energy from SMRs can be used for ancillary purposes like district heating and industrial process heat to enhance cycle efficiency. In addition, </w:t>
      </w:r>
      <w:r w:rsidRPr="00463862">
        <w:rPr>
          <w:rStyle w:val="StyleBoldUnderline"/>
          <w:highlight w:val="cyan"/>
        </w:rPr>
        <w:t>SMRs are compatible</w:t>
      </w:r>
      <w:r w:rsidRPr="00463862">
        <w:rPr>
          <w:rStyle w:val="StyleBoldUnderline"/>
        </w:rPr>
        <w:t xml:space="preserve"> </w:t>
      </w:r>
      <w:r w:rsidRPr="00463862">
        <w:rPr>
          <w:rStyle w:val="StyleBoldUnderline"/>
          <w:highlight w:val="cyan"/>
        </w:rPr>
        <w:t>with renewable resources like wind</w:t>
      </w:r>
      <w:r w:rsidRPr="00463862">
        <w:rPr>
          <w:rStyle w:val="StyleBoldUnderline"/>
        </w:rPr>
        <w:t xml:space="preserve">, </w:t>
      </w:r>
      <w:r w:rsidRPr="00463862">
        <w:rPr>
          <w:rStyle w:val="StyleBoldUnderline"/>
          <w:highlight w:val="cyan"/>
        </w:rPr>
        <w:t>solar, biomass, and tidal power. SMRs could also form the basis of a localized</w:t>
      </w:r>
      <w:r w:rsidRPr="00463862">
        <w:rPr>
          <w:rStyle w:val="StyleBoldUnderline"/>
        </w:rPr>
        <w:t xml:space="preserve"> or “islanded</w:t>
      </w:r>
      <w:r w:rsidRPr="00463862">
        <w:rPr>
          <w:rStyle w:val="StyleBoldUnderline"/>
          <w:highlight w:val="cyan"/>
        </w:rPr>
        <w:t>” grid that is isolated from the larger power grid</w:t>
      </w:r>
      <w:r w:rsidRPr="00463862">
        <w:rPr>
          <w:rStyle w:val="StyleBoldUnderline"/>
        </w:rPr>
        <w:t xml:space="preserve"> either geographically or by design</w:t>
      </w:r>
      <w:r w:rsidRPr="00463862">
        <w:rPr>
          <w:sz w:val="12"/>
        </w:rPr>
        <w:t xml:space="preserve">. Moor described hypothetical micro-grids based on paired SMRs with backup diesel generators used to guarantee power to essential services. He stated that while water-cooled SMRs require automated systems, liquid-metal cooled and </w:t>
      </w:r>
      <w:proofErr w:type="spellStart"/>
      <w:r w:rsidRPr="00463862">
        <w:rPr>
          <w:sz w:val="12"/>
        </w:rPr>
        <w:t>gascooled</w:t>
      </w:r>
      <w:proofErr w:type="spellEnd"/>
      <w:r w:rsidRPr="00463862">
        <w:rPr>
          <w:sz w:val="12"/>
        </w:rPr>
        <w:t xml:space="preserve"> SMRs inherently follow load. Thus they have advantages in an islanded grid. When electricity demand is low, the SMR could provide energy to ancillary services like water purification, district heating, and hydrogen production.</w:t>
      </w:r>
    </w:p>
    <w:p w:rsidR="00D650F9" w:rsidRDefault="00D650F9" w:rsidP="00D650F9"/>
    <w:p w:rsidR="00D650F9" w:rsidRPr="00463862" w:rsidRDefault="00D650F9" w:rsidP="00D650F9">
      <w:pPr>
        <w:pStyle w:val="Heading4"/>
        <w:tabs>
          <w:tab w:val="left" w:pos="90"/>
        </w:tabs>
        <w:rPr>
          <w:rFonts w:cs="Times New Roman"/>
        </w:rPr>
      </w:pPr>
      <w:r w:rsidRPr="00463862">
        <w:rPr>
          <w:rFonts w:cs="Times New Roman"/>
        </w:rPr>
        <w:t>Nuke power key to lower electricity prices</w:t>
      </w:r>
    </w:p>
    <w:p w:rsidR="00D650F9" w:rsidRPr="00463862" w:rsidRDefault="00D650F9" w:rsidP="00D650F9">
      <w:pPr>
        <w:tabs>
          <w:tab w:val="left" w:pos="90"/>
        </w:tabs>
        <w:rPr>
          <w:szCs w:val="20"/>
        </w:rPr>
      </w:pPr>
      <w:r w:rsidRPr="00463862">
        <w:rPr>
          <w:rStyle w:val="Heading4Char"/>
        </w:rPr>
        <w:t>Nestle 12</w:t>
      </w:r>
      <w:r w:rsidRPr="00463862">
        <w:t xml:space="preserve"> – </w:t>
      </w:r>
      <w:r w:rsidRPr="00463862">
        <w:rPr>
          <w:rFonts w:eastAsia="Arial Unicode MS"/>
        </w:rPr>
        <w:t>has longstanding professional experience in the area of energy policy due to his work with the Federal Ministry for the Environment, Nature Conservation and Nuclear Safety (BMU)</w:t>
      </w:r>
      <w:r w:rsidRPr="00463862">
        <w:t xml:space="preserve"> (</w:t>
      </w:r>
      <w:proofErr w:type="spellStart"/>
      <w:r w:rsidRPr="00463862">
        <w:t>Uwe</w:t>
      </w:r>
      <w:proofErr w:type="spellEnd"/>
      <w:r w:rsidRPr="00463862">
        <w:t>, February. “</w:t>
      </w:r>
      <w:r w:rsidRPr="00463862">
        <w:rPr>
          <w:rFonts w:eastAsia="Arial Unicode MS"/>
        </w:rPr>
        <w:t>Does the use of nuclear power lead to lower electricity prices? An analysis of the debate in Germany with an international perspective</w:t>
      </w:r>
      <w:r w:rsidRPr="00463862">
        <w:t xml:space="preserve">” Energy Policy, Volume 41, </w:t>
      </w:r>
      <w:r w:rsidRPr="00463862">
        <w:rPr>
          <w:rFonts w:eastAsia="Arial Unicode MS"/>
        </w:rPr>
        <w:t>Pages 152–160</w:t>
      </w:r>
      <w:r w:rsidRPr="00463862">
        <w:t>)</w:t>
      </w:r>
    </w:p>
    <w:p w:rsidR="00D650F9" w:rsidRPr="00463862" w:rsidRDefault="00D650F9" w:rsidP="00D650F9">
      <w:pPr>
        <w:tabs>
          <w:tab w:val="left" w:pos="90"/>
        </w:tabs>
      </w:pPr>
    </w:p>
    <w:p w:rsidR="00D650F9" w:rsidRPr="00463862" w:rsidRDefault="00D650F9" w:rsidP="00D650F9">
      <w:pPr>
        <w:tabs>
          <w:tab w:val="left" w:pos="90"/>
        </w:tabs>
        <w:rPr>
          <w:rFonts w:eastAsia="Arial Unicode MS"/>
        </w:rPr>
      </w:pPr>
      <w:r w:rsidRPr="00463862">
        <w:rPr>
          <w:rFonts w:eastAsia="Arial Unicode MS"/>
          <w:u w:val="single"/>
        </w:rPr>
        <w:t xml:space="preserve">The call for an </w:t>
      </w:r>
      <w:r w:rsidRPr="00463862">
        <w:rPr>
          <w:rFonts w:eastAsia="Arial Unicode MS"/>
          <w:highlight w:val="yellow"/>
          <w:u w:val="single"/>
        </w:rPr>
        <w:t>increased use of nuclear power</w:t>
      </w:r>
      <w:r w:rsidRPr="00463862">
        <w:rPr>
          <w:rFonts w:eastAsia="Arial Unicode MS"/>
          <w:u w:val="single"/>
        </w:rPr>
        <w:t xml:space="preserve"> is heard in many countries</w:t>
      </w:r>
      <w:r w:rsidRPr="00463862">
        <w:rPr>
          <w:rFonts w:eastAsia="Arial Unicode MS"/>
          <w:sz w:val="12"/>
        </w:rPr>
        <w:t xml:space="preserve">—even after the nuclear accidents in Fukushima, Japan. Supporters of </w:t>
      </w:r>
      <w:r w:rsidRPr="00463862">
        <w:rPr>
          <w:rFonts w:eastAsia="Arial Unicode MS"/>
          <w:u w:val="single"/>
        </w:rPr>
        <w:t>nuclear power</w:t>
      </w:r>
      <w:r w:rsidRPr="00463862">
        <w:rPr>
          <w:rFonts w:eastAsia="Arial Unicode MS"/>
          <w:sz w:val="12"/>
        </w:rPr>
        <w:t xml:space="preserve"> argue that this </w:t>
      </w:r>
      <w:r w:rsidRPr="00463862">
        <w:rPr>
          <w:rStyle w:val="Emphasis"/>
          <w:highlight w:val="yellow"/>
        </w:rPr>
        <w:t>will reduce electricity prices</w:t>
      </w:r>
      <w:r w:rsidRPr="00463862">
        <w:rPr>
          <w:rFonts w:eastAsia="Arial Unicode MS"/>
          <w:u w:val="single"/>
        </w:rPr>
        <w:t xml:space="preserve">, </w:t>
      </w:r>
      <w:r w:rsidRPr="00463862">
        <w:rPr>
          <w:rFonts w:eastAsia="Arial Unicode MS"/>
          <w:sz w:val="12"/>
        </w:rPr>
        <w:t xml:space="preserve">compared to using less nuclear energy. Furthermore they claim that lower prices will boost economic activity and thus lead to more jobs. In this line of argument </w:t>
      </w:r>
      <w:r w:rsidRPr="00463862">
        <w:rPr>
          <w:rFonts w:eastAsia="Arial Unicode MS"/>
          <w:u w:val="single"/>
        </w:rPr>
        <w:t>the effect of extended nuclear plant life spans on electricity prices is politically of the utmost importance</w:t>
      </w:r>
      <w:r w:rsidRPr="00463862">
        <w:rPr>
          <w:rFonts w:eastAsia="Arial Unicode MS"/>
          <w:sz w:val="12"/>
        </w:rPr>
        <w:t xml:space="preserve">. Electricity price levels finally are not only a matter of concern for single households but in particular for sectors. For the relatively few companies for which higher prices could lead to competitive disadvantages in international trade it might be decisive. In 2000, the German Federal Government signed a contract with the nuclear industry to phase out nuclear energy by 2022. In the amendment of the nuclear power act in 2001 this timetable to phase out nuclear energy entered into force. Only few years later, the discussion on the future of nuclear energy in Germany restarted. One of the major arguments was that prices would be lower if the phase out of nuclear energy is delayed. </w:t>
      </w:r>
      <w:r w:rsidRPr="00463862">
        <w:rPr>
          <w:rFonts w:eastAsia="Arial Unicode MS"/>
          <w:highlight w:val="yellow"/>
          <w:u w:val="single"/>
        </w:rPr>
        <w:t>Electricity prices depend</w:t>
      </w:r>
      <w:r w:rsidRPr="00463862">
        <w:rPr>
          <w:rFonts w:eastAsia="Arial Unicode MS"/>
          <w:u w:val="single"/>
        </w:rPr>
        <w:t xml:space="preserve"> </w:t>
      </w:r>
      <w:r w:rsidRPr="00463862">
        <w:rPr>
          <w:rFonts w:eastAsia="Arial Unicode MS"/>
          <w:highlight w:val="yellow"/>
          <w:u w:val="single"/>
        </w:rPr>
        <w:t>o</w:t>
      </w:r>
      <w:r w:rsidRPr="00463862">
        <w:rPr>
          <w:rFonts w:eastAsia="Arial Unicode MS"/>
          <w:u w:val="single"/>
        </w:rPr>
        <w:t>n</w:t>
      </w:r>
      <w:r w:rsidRPr="00463862">
        <w:rPr>
          <w:rFonts w:eastAsia="Arial Unicode MS"/>
          <w:sz w:val="12"/>
        </w:rPr>
        <w:t xml:space="preserve"> a variety of factors, one factor might be </w:t>
      </w:r>
      <w:r w:rsidRPr="00463862">
        <w:rPr>
          <w:rFonts w:eastAsia="Arial Unicode MS"/>
          <w:highlight w:val="yellow"/>
          <w:u w:val="single"/>
        </w:rPr>
        <w:t>the availability of nuclear power in the energy mix</w:t>
      </w:r>
      <w:r w:rsidRPr="00463862">
        <w:rPr>
          <w:rFonts w:eastAsia="Arial Unicode MS"/>
          <w:u w:val="single"/>
        </w:rPr>
        <w:t xml:space="preserve"> of a country</w:t>
      </w:r>
      <w:r w:rsidRPr="00463862">
        <w:rPr>
          <w:rFonts w:eastAsia="Arial Unicode MS"/>
          <w:sz w:val="12"/>
        </w:rPr>
        <w:t xml:space="preserve">. It is difficult to predict how these factors interact. In Germany different approaches for assessing the impact of extended nuclear plant life spans are used. Scientific reports on this issue for the Government, industry, or other interest groups often reverts to complex models that represent the electricity market. On the basis of certain assumptions they try to predict the electricity price for decades ahead. In these models nuclear plant life span is one assumption that can be varied. In contrast to such exact quantitative approaches indicators can be used for either revealing general tendencies or for </w:t>
      </w:r>
      <w:proofErr w:type="spellStart"/>
      <w:r w:rsidRPr="00463862">
        <w:rPr>
          <w:rFonts w:eastAsia="Arial Unicode MS"/>
          <w:sz w:val="12"/>
        </w:rPr>
        <w:t>scrutinising</w:t>
      </w:r>
      <w:proofErr w:type="spellEnd"/>
      <w:r w:rsidRPr="00463862">
        <w:rPr>
          <w:rFonts w:eastAsia="Arial Unicode MS"/>
          <w:sz w:val="12"/>
        </w:rPr>
        <w:t xml:space="preserve"> the predictions of complex electricity market models. </w:t>
      </w:r>
      <w:r w:rsidRPr="00463862">
        <w:rPr>
          <w:rFonts w:eastAsia="Arial Unicode MS"/>
          <w:u w:val="single"/>
        </w:rPr>
        <w:t xml:space="preserve">In 2009 and 2010 </w:t>
      </w:r>
      <w:r w:rsidRPr="00463862">
        <w:rPr>
          <w:rStyle w:val="Emphasis"/>
          <w:highlight w:val="yellow"/>
        </w:rPr>
        <w:t>a number of studies</w:t>
      </w:r>
      <w:r w:rsidRPr="00463862">
        <w:rPr>
          <w:rFonts w:eastAsia="Arial Unicode MS"/>
          <w:u w:val="single"/>
        </w:rPr>
        <w:t xml:space="preserve"> were undertaken using complex theoretical electricity market models. They all con</w:t>
      </w:r>
      <w:r w:rsidRPr="00463862">
        <w:rPr>
          <w:rFonts w:eastAsia="Arial Unicode MS"/>
          <w:highlight w:val="yellow"/>
          <w:u w:val="single"/>
        </w:rPr>
        <w:t xml:space="preserve">cluded that extended nuclear plant life spans will lead to </w:t>
      </w:r>
      <w:r w:rsidRPr="00463862">
        <w:rPr>
          <w:rStyle w:val="Emphasis"/>
          <w:highlight w:val="yellow"/>
        </w:rPr>
        <w:t>reduced prices</w:t>
      </w:r>
      <w:r w:rsidRPr="00463862">
        <w:rPr>
          <w:rFonts w:eastAsia="Arial Unicode MS"/>
          <w:highlight w:val="yellow"/>
          <w:u w:val="single"/>
        </w:rPr>
        <w:t xml:space="preserve"> for electricity</w:t>
      </w:r>
      <w:r w:rsidRPr="00463862">
        <w:rPr>
          <w:rFonts w:eastAsia="Arial Unicode MS"/>
          <w:u w:val="single"/>
        </w:rPr>
        <w:t>, an increase in GDP, and more jobs</w:t>
      </w:r>
      <w:r w:rsidRPr="00463862">
        <w:rPr>
          <w:rFonts w:eastAsia="Arial Unicode MS"/>
          <w:sz w:val="12"/>
        </w:rPr>
        <w:t>. One of these studies was commissioned by the German Federal Government. In October 2010 its results were used to justify delaying the nuclear phase out in Germany from 2022 – as decided in 2000 and 2001 – to at least 2036.</w:t>
      </w:r>
    </w:p>
    <w:p w:rsidR="00D650F9" w:rsidRPr="00463862" w:rsidRDefault="00D650F9" w:rsidP="00D650F9">
      <w:pPr>
        <w:tabs>
          <w:tab w:val="left" w:pos="90"/>
        </w:tabs>
      </w:pPr>
    </w:p>
    <w:p w:rsidR="00D650F9" w:rsidRPr="00463862" w:rsidRDefault="00D650F9" w:rsidP="00D650F9">
      <w:pPr>
        <w:pStyle w:val="Heading4"/>
        <w:tabs>
          <w:tab w:val="left" w:pos="90"/>
        </w:tabs>
        <w:rPr>
          <w:rFonts w:cs="Times New Roman"/>
        </w:rPr>
      </w:pPr>
      <w:r w:rsidRPr="00463862">
        <w:rPr>
          <w:rFonts w:cs="Times New Roman"/>
        </w:rPr>
        <w:t>Solves the economy</w:t>
      </w:r>
    </w:p>
    <w:p w:rsidR="00D650F9" w:rsidRPr="00463862" w:rsidRDefault="00D650F9" w:rsidP="00D650F9">
      <w:pPr>
        <w:tabs>
          <w:tab w:val="left" w:pos="90"/>
        </w:tabs>
      </w:pPr>
      <w:r w:rsidRPr="00463862">
        <w:rPr>
          <w:rStyle w:val="StyleStyleBold12pt"/>
        </w:rPr>
        <w:t>Perry 12</w:t>
      </w:r>
      <w:r w:rsidRPr="00463862">
        <w:t xml:space="preserve"> (Mark, Prof of Economics @ Univ. of Michigan, "America's Energy Jackpot: Industrial Natural Gas Prices Fall to the Lowest Level in Recent History," http://mjperry.blogspot.com/2012/07/americas-energy-jackpot-industrial.html)</w:t>
      </w:r>
    </w:p>
    <w:p w:rsidR="00D650F9" w:rsidRPr="00463862" w:rsidRDefault="00D650F9" w:rsidP="00D650F9">
      <w:pPr>
        <w:tabs>
          <w:tab w:val="left" w:pos="90"/>
        </w:tabs>
      </w:pPr>
    </w:p>
    <w:p w:rsidR="00D650F9" w:rsidRPr="00463862" w:rsidRDefault="00D650F9" w:rsidP="00D650F9">
      <w:pPr>
        <w:tabs>
          <w:tab w:val="left" w:pos="90"/>
        </w:tabs>
      </w:pPr>
      <w:r w:rsidRPr="00463862">
        <w:rPr>
          <w:sz w:val="12"/>
        </w:rPr>
        <w:t xml:space="preserve">Building petrochemical plants could suddenly become attractive in the United States. </w:t>
      </w:r>
      <w:r w:rsidRPr="00463862">
        <w:rPr>
          <w:rStyle w:val="StyleBoldUnderline"/>
          <w:highlight w:val="yellow"/>
        </w:rPr>
        <w:t>Manufacturers will "</w:t>
      </w:r>
      <w:proofErr w:type="spellStart"/>
      <w:r w:rsidRPr="00463862">
        <w:rPr>
          <w:rStyle w:val="StyleBoldUnderline"/>
          <w:highlight w:val="yellow"/>
        </w:rPr>
        <w:t>reshore</w:t>
      </w:r>
      <w:proofErr w:type="spellEnd"/>
      <w:r w:rsidRPr="00463862">
        <w:rPr>
          <w:rStyle w:val="StyleBoldUnderline"/>
          <w:highlight w:val="yellow"/>
        </w:rPr>
        <w:t>" production to take advantage of low</w:t>
      </w:r>
      <w:r w:rsidRPr="00463862">
        <w:rPr>
          <w:rStyle w:val="StyleBoldUnderline"/>
        </w:rPr>
        <w:t xml:space="preserve"> natural gas and </w:t>
      </w:r>
      <w:r w:rsidRPr="00463862">
        <w:rPr>
          <w:rStyle w:val="StyleBoldUnderline"/>
          <w:highlight w:val="yellow"/>
        </w:rPr>
        <w:t>electricity prices</w:t>
      </w:r>
      <w:r w:rsidRPr="00463862">
        <w:rPr>
          <w:rStyle w:val="StyleBoldUnderline"/>
        </w:rPr>
        <w:t>. Energy costs will be lower for a long time, giving a competitive advantage to companies that invest in America, and also helping American consumers</w:t>
      </w:r>
      <w:r w:rsidRPr="00463862">
        <w:rPr>
          <w:sz w:val="12"/>
        </w:rPr>
        <w:t xml:space="preserve"> who get hit hard when energy prices spike. After years of bad economic news, the natural gas windfall is very good news. Let's make the most of it."  The falling natural gas prices also make the predictions in this December 2011 study by </w:t>
      </w:r>
      <w:proofErr w:type="spellStart"/>
      <w:r w:rsidRPr="00463862">
        <w:rPr>
          <w:sz w:val="12"/>
        </w:rPr>
        <w:t>PriceWaterhouseCoopers</w:t>
      </w:r>
      <w:proofErr w:type="spellEnd"/>
      <w:r w:rsidRPr="00463862">
        <w:rPr>
          <w:sz w:val="12"/>
        </w:rPr>
        <w:t xml:space="preserve">, "Shale gas: A renaissance in US </w:t>
      </w:r>
      <w:proofErr w:type="spellStart"/>
      <w:r w:rsidRPr="00463862">
        <w:rPr>
          <w:sz w:val="12"/>
        </w:rPr>
        <w:t>manufacturing?"</w:t>
      </w:r>
      <w:proofErr w:type="gramStart"/>
      <w:r w:rsidRPr="00463862">
        <w:rPr>
          <w:sz w:val="12"/>
        </w:rPr>
        <w:t>all</w:t>
      </w:r>
      <w:proofErr w:type="spellEnd"/>
      <w:proofErr w:type="gramEnd"/>
      <w:r w:rsidRPr="00463862">
        <w:rPr>
          <w:sz w:val="12"/>
        </w:rPr>
        <w:t xml:space="preserve">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463862">
        <w:rPr>
          <w:rStyle w:val="StyleBoldUnderline"/>
        </w:rPr>
        <w:t>gas is driving down energy prices for industrial</w:t>
      </w:r>
      <w:r w:rsidRPr="00463862">
        <w:rPr>
          <w:sz w:val="12"/>
        </w:rPr>
        <w:t xml:space="preserve">, commercial, residential and </w:t>
      </w:r>
      <w:r w:rsidRPr="00463862">
        <w:rPr>
          <w:rStyle w:val="StyleBoldUnderline"/>
        </w:rPr>
        <w:t xml:space="preserve">electricity-generating users, </w:t>
      </w:r>
      <w:r w:rsidRPr="00463862">
        <w:rPr>
          <w:rStyle w:val="StyleBoldUnderline"/>
          <w:highlight w:val="yellow"/>
        </w:rPr>
        <w:t>which frees up billions of dollars that can be spent on other goods and services throughout the economy</w:t>
      </w:r>
      <w:r w:rsidRPr="00463862">
        <w:rPr>
          <w:rStyle w:val="StyleBoldUnderline"/>
        </w:rPr>
        <w:t xml:space="preserve">, </w:t>
      </w:r>
      <w:r w:rsidRPr="00463862">
        <w:rPr>
          <w:rStyle w:val="StyleBoldUnderline"/>
          <w:highlight w:val="yellow"/>
        </w:rPr>
        <w:t>providing an energy-based stimulus to the economy</w:t>
      </w:r>
      <w:r w:rsidRPr="00463862">
        <w:rPr>
          <w:rStyle w:val="StyleBoldUnderline"/>
        </w:rPr>
        <w:t>.  Cheap natural gas is also translating into cheaper electricity rates,</w:t>
      </w:r>
      <w:r w:rsidRPr="00463862">
        <w:rPr>
          <w:sz w:val="12"/>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D650F9" w:rsidRPr="00463862" w:rsidRDefault="00D650F9" w:rsidP="00D650F9">
      <w:pPr>
        <w:tabs>
          <w:tab w:val="left" w:pos="90"/>
        </w:tabs>
        <w:rPr>
          <w:szCs w:val="20"/>
          <w:u w:val="single"/>
        </w:rPr>
      </w:pPr>
      <w:r w:rsidRPr="00463862">
        <w:rPr>
          <w:sz w:val="12"/>
          <w:szCs w:val="20"/>
        </w:rPr>
        <w:t>.</w:t>
      </w:r>
      <w:r w:rsidRPr="00463862">
        <w:rPr>
          <w:szCs w:val="20"/>
          <w:u w:val="single"/>
        </w:rPr>
        <w:t xml:space="preserve"> </w:t>
      </w:r>
    </w:p>
    <w:p w:rsidR="00D650F9" w:rsidRPr="00D650F9" w:rsidRDefault="00D650F9" w:rsidP="00D650F9"/>
    <w:sectPr w:rsidR="00D650F9" w:rsidRPr="00D650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22C" w:rsidRDefault="00F5022C" w:rsidP="005F5576">
      <w:r>
        <w:separator/>
      </w:r>
    </w:p>
  </w:endnote>
  <w:endnote w:type="continuationSeparator" w:id="0">
    <w:p w:rsidR="00F5022C" w:rsidRDefault="00F502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22C" w:rsidRDefault="00F5022C" w:rsidP="005F5576">
      <w:r>
        <w:separator/>
      </w:r>
    </w:p>
  </w:footnote>
  <w:footnote w:type="continuationSeparator" w:id="0">
    <w:p w:rsidR="00F5022C" w:rsidRDefault="00F5022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7B9"/>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C7688"/>
    <w:rsid w:val="000D0B76"/>
    <w:rsid w:val="000D2AE5"/>
    <w:rsid w:val="000D3A26"/>
    <w:rsid w:val="000D3D8D"/>
    <w:rsid w:val="000E41A3"/>
    <w:rsid w:val="000E79A3"/>
    <w:rsid w:val="000F37E7"/>
    <w:rsid w:val="00113C68"/>
    <w:rsid w:val="00114663"/>
    <w:rsid w:val="0012057B"/>
    <w:rsid w:val="00126D92"/>
    <w:rsid w:val="001301AC"/>
    <w:rsid w:val="001304DF"/>
    <w:rsid w:val="00140397"/>
    <w:rsid w:val="00140649"/>
    <w:rsid w:val="0014072D"/>
    <w:rsid w:val="00141F7D"/>
    <w:rsid w:val="00141FBF"/>
    <w:rsid w:val="0016509D"/>
    <w:rsid w:val="0016711C"/>
    <w:rsid w:val="00167A9F"/>
    <w:rsid w:val="001711E1"/>
    <w:rsid w:val="00175018"/>
    <w:rsid w:val="00177828"/>
    <w:rsid w:val="00177A1E"/>
    <w:rsid w:val="00182D51"/>
    <w:rsid w:val="0018565A"/>
    <w:rsid w:val="00186DDE"/>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57B9"/>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92F"/>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50F9"/>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022C"/>
    <w:rsid w:val="00F56308"/>
    <w:rsid w:val="00F634D6"/>
    <w:rsid w:val="00F64385"/>
    <w:rsid w:val="00F6473F"/>
    <w:rsid w:val="00F65ABD"/>
    <w:rsid w:val="00F746FA"/>
    <w:rsid w:val="00F76366"/>
    <w:rsid w:val="00F805C0"/>
    <w:rsid w:val="00F96A6E"/>
    <w:rsid w:val="00FB4261"/>
    <w:rsid w:val="00FB43B1"/>
    <w:rsid w:val="00FB65E7"/>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65E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B65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65E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FB65E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
    <w:basedOn w:val="Normal"/>
    <w:next w:val="Normal"/>
    <w:link w:val="Heading4Char"/>
    <w:uiPriority w:val="4"/>
    <w:qFormat/>
    <w:rsid w:val="00FB65E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B65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65E7"/>
  </w:style>
  <w:style w:type="character" w:customStyle="1" w:styleId="Heading1Char">
    <w:name w:val="Heading 1 Char"/>
    <w:aliases w:val="Pocket Char"/>
    <w:basedOn w:val="DefaultParagraphFont"/>
    <w:link w:val="Heading1"/>
    <w:uiPriority w:val="1"/>
    <w:rsid w:val="00FB65E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B65E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B65E7"/>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FB65E7"/>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B65E7"/>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FB65E7"/>
    <w:rPr>
      <w:b/>
      <w:bCs/>
      <w:sz w:val="20"/>
      <w:u w:val="single"/>
    </w:rPr>
  </w:style>
  <w:style w:type="character" w:customStyle="1" w:styleId="StyleStyleBold12pt">
    <w:name w:val="Style Style Bold + 12 pt"/>
    <w:aliases w:val="Cite,Style Style Bold,Style Style Bold + 12pt"/>
    <w:basedOn w:val="StyleBold"/>
    <w:uiPriority w:val="5"/>
    <w:qFormat/>
    <w:rsid w:val="00FB65E7"/>
    <w:rPr>
      <w:b/>
      <w:bCs/>
      <w:sz w:val="20"/>
      <w:u w:val="none"/>
    </w:rPr>
  </w:style>
  <w:style w:type="paragraph" w:styleId="Header">
    <w:name w:val="header"/>
    <w:basedOn w:val="Normal"/>
    <w:link w:val="HeaderChar"/>
    <w:uiPriority w:val="99"/>
    <w:semiHidden/>
    <w:rsid w:val="00FB65E7"/>
    <w:pPr>
      <w:tabs>
        <w:tab w:val="center" w:pos="4680"/>
        <w:tab w:val="right" w:pos="9360"/>
      </w:tabs>
    </w:pPr>
  </w:style>
  <w:style w:type="character" w:customStyle="1" w:styleId="HeaderChar">
    <w:name w:val="Header Char"/>
    <w:basedOn w:val="DefaultParagraphFont"/>
    <w:link w:val="Header"/>
    <w:uiPriority w:val="99"/>
    <w:semiHidden/>
    <w:rsid w:val="00FB65E7"/>
    <w:rPr>
      <w:rFonts w:ascii="Times New Roman" w:hAnsi="Times New Roman" w:cs="Times New Roman"/>
      <w:sz w:val="20"/>
    </w:rPr>
  </w:style>
  <w:style w:type="paragraph" w:styleId="Footer">
    <w:name w:val="footer"/>
    <w:basedOn w:val="Normal"/>
    <w:link w:val="FooterChar"/>
    <w:uiPriority w:val="99"/>
    <w:semiHidden/>
    <w:rsid w:val="00FB65E7"/>
    <w:pPr>
      <w:tabs>
        <w:tab w:val="center" w:pos="4680"/>
        <w:tab w:val="right" w:pos="9360"/>
      </w:tabs>
    </w:pPr>
  </w:style>
  <w:style w:type="character" w:customStyle="1" w:styleId="FooterChar">
    <w:name w:val="Footer Char"/>
    <w:basedOn w:val="DefaultParagraphFont"/>
    <w:link w:val="Footer"/>
    <w:uiPriority w:val="99"/>
    <w:semiHidden/>
    <w:rsid w:val="00FB65E7"/>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FB65E7"/>
    <w:rPr>
      <w:color w:val="auto"/>
      <w:u w:val="none"/>
    </w:rPr>
  </w:style>
  <w:style w:type="character" w:styleId="FollowedHyperlink">
    <w:name w:val="FollowedHyperlink"/>
    <w:basedOn w:val="DefaultParagraphFont"/>
    <w:uiPriority w:val="99"/>
    <w:semiHidden/>
    <w:rsid w:val="00FB65E7"/>
    <w:rPr>
      <w:color w:val="auto"/>
      <w:u w:val="none"/>
    </w:rPr>
  </w:style>
  <w:style w:type="character" w:customStyle="1" w:styleId="Heading4Char">
    <w:name w:val="Heading 4 Char"/>
    <w:aliases w:val="Tag Char,small text Char"/>
    <w:basedOn w:val="DefaultParagraphFont"/>
    <w:link w:val="Heading4"/>
    <w:uiPriority w:val="4"/>
    <w:rsid w:val="00FB65E7"/>
    <w:rPr>
      <w:rFonts w:ascii="Times New Roman" w:eastAsiaTheme="majorEastAsia" w:hAnsi="Times New Roman" w:cstheme="majorBidi"/>
      <w:b/>
      <w:bCs/>
      <w:iCs/>
      <w:sz w:val="24"/>
    </w:rPr>
  </w:style>
  <w:style w:type="paragraph" w:customStyle="1" w:styleId="taggy">
    <w:name w:val="taggy"/>
    <w:basedOn w:val="Normal"/>
    <w:link w:val="taggyChar"/>
    <w:qFormat/>
    <w:rsid w:val="00FB65E7"/>
    <w:rPr>
      <w:b/>
      <w:sz w:val="24"/>
    </w:rPr>
  </w:style>
  <w:style w:type="character" w:customStyle="1" w:styleId="taggyChar">
    <w:name w:val="taggy Char"/>
    <w:basedOn w:val="DefaultParagraphFont"/>
    <w:link w:val="taggy"/>
    <w:rsid w:val="00FB65E7"/>
    <w:rPr>
      <w:rFonts w:ascii="Times New Roman" w:hAnsi="Times New Roman" w:cs="Times New Roman"/>
      <w:b/>
      <w:sz w:val="24"/>
    </w:rPr>
  </w:style>
  <w:style w:type="character" w:customStyle="1" w:styleId="TitleChar">
    <w:name w:val="Title Char"/>
    <w:aliases w:val="Cites and Cards Char"/>
    <w:basedOn w:val="DefaultParagraphFont"/>
    <w:link w:val="Title"/>
    <w:uiPriority w:val="5"/>
    <w:qFormat/>
    <w:rsid w:val="00F96A6E"/>
    <w:rPr>
      <w:bCs/>
      <w:sz w:val="20"/>
      <w:u w:val="single"/>
    </w:rPr>
  </w:style>
  <w:style w:type="paragraph" w:styleId="Title">
    <w:name w:val="Title"/>
    <w:aliases w:val="Cites and Cards"/>
    <w:basedOn w:val="Normal"/>
    <w:next w:val="Normal"/>
    <w:link w:val="TitleChar"/>
    <w:uiPriority w:val="5"/>
    <w:qFormat/>
    <w:rsid w:val="00F96A6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96A6E"/>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F96A6E"/>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F96A6E"/>
    <w:rPr>
      <w:rFonts w:ascii="Times New Roman" w:eastAsia="Times New Roman" w:hAnsi="Times New Roman" w:cs="Times New Roman"/>
      <w:b/>
      <w:sz w:val="28"/>
      <w:szCs w:val="24"/>
    </w:rPr>
  </w:style>
  <w:style w:type="paragraph" w:customStyle="1" w:styleId="Tags">
    <w:name w:val="Tags"/>
    <w:aliases w:val="No Spacing31,No Spacing111111,No Spacing5"/>
    <w:next w:val="Normal"/>
    <w:link w:val="TagsChar1"/>
    <w:qFormat/>
    <w:rsid w:val="000E79A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0E79A3"/>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65E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B65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65E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FB65E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
    <w:basedOn w:val="Normal"/>
    <w:next w:val="Normal"/>
    <w:link w:val="Heading4Char"/>
    <w:uiPriority w:val="4"/>
    <w:qFormat/>
    <w:rsid w:val="00FB65E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B65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65E7"/>
  </w:style>
  <w:style w:type="character" w:customStyle="1" w:styleId="Heading1Char">
    <w:name w:val="Heading 1 Char"/>
    <w:aliases w:val="Pocket Char"/>
    <w:basedOn w:val="DefaultParagraphFont"/>
    <w:link w:val="Heading1"/>
    <w:uiPriority w:val="1"/>
    <w:rsid w:val="00FB65E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B65E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B65E7"/>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FB65E7"/>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B65E7"/>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FB65E7"/>
    <w:rPr>
      <w:b/>
      <w:bCs/>
      <w:sz w:val="20"/>
      <w:u w:val="single"/>
    </w:rPr>
  </w:style>
  <w:style w:type="character" w:customStyle="1" w:styleId="StyleStyleBold12pt">
    <w:name w:val="Style Style Bold + 12 pt"/>
    <w:aliases w:val="Cite,Style Style Bold,Style Style Bold + 12pt"/>
    <w:basedOn w:val="StyleBold"/>
    <w:uiPriority w:val="5"/>
    <w:qFormat/>
    <w:rsid w:val="00FB65E7"/>
    <w:rPr>
      <w:b/>
      <w:bCs/>
      <w:sz w:val="20"/>
      <w:u w:val="none"/>
    </w:rPr>
  </w:style>
  <w:style w:type="paragraph" w:styleId="Header">
    <w:name w:val="header"/>
    <w:basedOn w:val="Normal"/>
    <w:link w:val="HeaderChar"/>
    <w:uiPriority w:val="99"/>
    <w:semiHidden/>
    <w:rsid w:val="00FB65E7"/>
    <w:pPr>
      <w:tabs>
        <w:tab w:val="center" w:pos="4680"/>
        <w:tab w:val="right" w:pos="9360"/>
      </w:tabs>
    </w:pPr>
  </w:style>
  <w:style w:type="character" w:customStyle="1" w:styleId="HeaderChar">
    <w:name w:val="Header Char"/>
    <w:basedOn w:val="DefaultParagraphFont"/>
    <w:link w:val="Header"/>
    <w:uiPriority w:val="99"/>
    <w:semiHidden/>
    <w:rsid w:val="00FB65E7"/>
    <w:rPr>
      <w:rFonts w:ascii="Times New Roman" w:hAnsi="Times New Roman" w:cs="Times New Roman"/>
      <w:sz w:val="20"/>
    </w:rPr>
  </w:style>
  <w:style w:type="paragraph" w:styleId="Footer">
    <w:name w:val="footer"/>
    <w:basedOn w:val="Normal"/>
    <w:link w:val="FooterChar"/>
    <w:uiPriority w:val="99"/>
    <w:semiHidden/>
    <w:rsid w:val="00FB65E7"/>
    <w:pPr>
      <w:tabs>
        <w:tab w:val="center" w:pos="4680"/>
        <w:tab w:val="right" w:pos="9360"/>
      </w:tabs>
    </w:pPr>
  </w:style>
  <w:style w:type="character" w:customStyle="1" w:styleId="FooterChar">
    <w:name w:val="Footer Char"/>
    <w:basedOn w:val="DefaultParagraphFont"/>
    <w:link w:val="Footer"/>
    <w:uiPriority w:val="99"/>
    <w:semiHidden/>
    <w:rsid w:val="00FB65E7"/>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FB65E7"/>
    <w:rPr>
      <w:color w:val="auto"/>
      <w:u w:val="none"/>
    </w:rPr>
  </w:style>
  <w:style w:type="character" w:styleId="FollowedHyperlink">
    <w:name w:val="FollowedHyperlink"/>
    <w:basedOn w:val="DefaultParagraphFont"/>
    <w:uiPriority w:val="99"/>
    <w:semiHidden/>
    <w:rsid w:val="00FB65E7"/>
    <w:rPr>
      <w:color w:val="auto"/>
      <w:u w:val="none"/>
    </w:rPr>
  </w:style>
  <w:style w:type="character" w:customStyle="1" w:styleId="Heading4Char">
    <w:name w:val="Heading 4 Char"/>
    <w:aliases w:val="Tag Char,small text Char"/>
    <w:basedOn w:val="DefaultParagraphFont"/>
    <w:link w:val="Heading4"/>
    <w:uiPriority w:val="4"/>
    <w:rsid w:val="00FB65E7"/>
    <w:rPr>
      <w:rFonts w:ascii="Times New Roman" w:eastAsiaTheme="majorEastAsia" w:hAnsi="Times New Roman" w:cstheme="majorBidi"/>
      <w:b/>
      <w:bCs/>
      <w:iCs/>
      <w:sz w:val="24"/>
    </w:rPr>
  </w:style>
  <w:style w:type="paragraph" w:customStyle="1" w:styleId="taggy">
    <w:name w:val="taggy"/>
    <w:basedOn w:val="Normal"/>
    <w:link w:val="taggyChar"/>
    <w:qFormat/>
    <w:rsid w:val="00FB65E7"/>
    <w:rPr>
      <w:b/>
      <w:sz w:val="24"/>
    </w:rPr>
  </w:style>
  <w:style w:type="character" w:customStyle="1" w:styleId="taggyChar">
    <w:name w:val="taggy Char"/>
    <w:basedOn w:val="DefaultParagraphFont"/>
    <w:link w:val="taggy"/>
    <w:rsid w:val="00FB65E7"/>
    <w:rPr>
      <w:rFonts w:ascii="Times New Roman" w:hAnsi="Times New Roman" w:cs="Times New Roman"/>
      <w:b/>
      <w:sz w:val="24"/>
    </w:rPr>
  </w:style>
  <w:style w:type="character" w:customStyle="1" w:styleId="TitleChar">
    <w:name w:val="Title Char"/>
    <w:aliases w:val="Cites and Cards Char"/>
    <w:basedOn w:val="DefaultParagraphFont"/>
    <w:link w:val="Title"/>
    <w:uiPriority w:val="5"/>
    <w:qFormat/>
    <w:rsid w:val="00F96A6E"/>
    <w:rPr>
      <w:bCs/>
      <w:sz w:val="20"/>
      <w:u w:val="single"/>
    </w:rPr>
  </w:style>
  <w:style w:type="paragraph" w:styleId="Title">
    <w:name w:val="Title"/>
    <w:aliases w:val="Cites and Cards"/>
    <w:basedOn w:val="Normal"/>
    <w:next w:val="Normal"/>
    <w:link w:val="TitleChar"/>
    <w:uiPriority w:val="5"/>
    <w:qFormat/>
    <w:rsid w:val="00F96A6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96A6E"/>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F96A6E"/>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F96A6E"/>
    <w:rPr>
      <w:rFonts w:ascii="Times New Roman" w:eastAsia="Times New Roman" w:hAnsi="Times New Roman" w:cs="Times New Roman"/>
      <w:b/>
      <w:sz w:val="28"/>
      <w:szCs w:val="24"/>
    </w:rPr>
  </w:style>
  <w:style w:type="paragraph" w:customStyle="1" w:styleId="Tags">
    <w:name w:val="Tags"/>
    <w:aliases w:val="No Spacing31,No Spacing111111,No Spacing5"/>
    <w:next w:val="Normal"/>
    <w:link w:val="TagsChar1"/>
    <w:qFormat/>
    <w:rsid w:val="000E79A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0E79A3"/>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xaminer.com/article/mitt-romney-likely-win-presidential-election-shown-by-three-key-polls" TargetMode="External"/><Relationship Id="rId18" Type="http://schemas.openxmlformats.org/officeDocument/2006/relationships/hyperlink" Target="http://energy.nationaljournal.com/2012/08/finding-the-sweet-spot-biparti.ph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ytimes.com/2012/03/14/us/politics/economy-plays-biggest-role-in-obama-re-election-chances.html?_r=1" TargetMode="External"/><Relationship Id="rId7" Type="http://schemas.openxmlformats.org/officeDocument/2006/relationships/webSettings" Target="webSettings.xml"/><Relationship Id="rId12" Type="http://schemas.openxmlformats.org/officeDocument/2006/relationships/hyperlink" Target="http://www.businessinsider.com/mitt-romneys-foreign-policy-chops-come-into-light-2012-9" TargetMode="External"/><Relationship Id="rId17" Type="http://schemas.openxmlformats.org/officeDocument/2006/relationships/hyperlink" Target="http://www.world-nuclear.org/info/inf41_US_nuclear_power_policy.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orld-nuclear.org/info/inf41_US_nuclear_power_policy.html" TargetMode="External"/><Relationship Id="rId20" Type="http://schemas.openxmlformats.org/officeDocument/2006/relationships/hyperlink" Target="http://www.washingtonpost.com/opinions/do-campaigns-really-change-voters-minds/2012/07/06/gJQAEljyRW_stor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newamerican.com/node/358" TargetMode="External"/><Relationship Id="rId24" Type="http://schemas.openxmlformats.org/officeDocument/2006/relationships/hyperlink" Target="http://www.nrel.gov/docs/fy12osti/52256.pdf" TargetMode="External"/><Relationship Id="rId5" Type="http://schemas.microsoft.com/office/2007/relationships/stylesWithEffects" Target="stylesWithEffects.xml"/><Relationship Id="rId15" Type="http://schemas.openxmlformats.org/officeDocument/2006/relationships/hyperlink" Target="http://www.world-nuclear.org/info/inf41_US_nuclear_power_policy.html" TargetMode="External"/><Relationship Id="rId23" Type="http://schemas.openxmlformats.org/officeDocument/2006/relationships/hyperlink" Target="http://www.huffingtonpost.com/elizabeth-rigby/tax-credits-vs-spending-w_b_155389.html" TargetMode="External"/><Relationship Id="rId10" Type="http://schemas.openxmlformats.org/officeDocument/2006/relationships/hyperlink" Target="http://epw.senate.gov/hearing_statements.cfm?id=221804" TargetMode="External"/><Relationship Id="rId19" Type="http://schemas.openxmlformats.org/officeDocument/2006/relationships/hyperlink" Target="http://www.smartplanet.com/blog/intelligent-energy/small-nuclear-reactors-americas-energy-future/1141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orld-nuclear-news.org/NN-SMR_vendors_apply_for_government_funds-2205124.html" TargetMode="External"/><Relationship Id="rId22" Type="http://schemas.openxmlformats.org/officeDocument/2006/relationships/hyperlink" Target="http://www.washingtonpost.com/politics/energy-ads/2012/06/27/gJQAD5MR7V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9675</Words>
  <Characters>55154</Characters>
  <Application>Microsoft Office Word</Application>
  <DocSecurity>0</DocSecurity>
  <Lines>459</Lines>
  <Paragraphs>129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Warming</vt:lpstr>
      <vt:lpstr>        2AC – Multi Plank CP</vt:lpstr>
      <vt:lpstr>        2AC – Reduce Restrictions CP</vt:lpstr>
      <vt:lpstr>        2AC – Elections DA (Obama Good)</vt:lpstr>
      <vt:lpstr>        2AC – Clean Energy DA</vt:lpstr>
    </vt:vector>
  </TitlesOfParts>
  <Company>Whitman College</Company>
  <LinksUpToDate>false</LinksUpToDate>
  <CharactersWithSpaces>64700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3</cp:revision>
  <dcterms:created xsi:type="dcterms:W3CDTF">2012-09-22T20:57:00Z</dcterms:created>
  <dcterms:modified xsi:type="dcterms:W3CDTF">2012-10-06T17:11:00Z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