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B55" w:rsidRDefault="00DB1B55" w:rsidP="00DB1B55">
      <w:pPr>
        <w:pStyle w:val="Heading1"/>
        <w:rPr>
          <w:lang w:eastAsia="ar-SA"/>
        </w:rPr>
      </w:pPr>
      <w:r>
        <w:rPr>
          <w:lang w:eastAsia="ar-SA"/>
        </w:rPr>
        <w:t>1NC</w:t>
      </w:r>
    </w:p>
    <w:p w:rsidR="00DB1B55" w:rsidRPr="00DB1B55" w:rsidRDefault="00DB1B55" w:rsidP="00DB1B55">
      <w:pPr>
        <w:rPr>
          <w:lang w:eastAsia="ar-SA"/>
        </w:rPr>
      </w:pPr>
    </w:p>
    <w:p w:rsidR="00DB54F4" w:rsidRDefault="00DB54F4" w:rsidP="00DB54F4">
      <w:pPr>
        <w:pStyle w:val="Heading2"/>
        <w:rPr>
          <w:lang w:eastAsia="ar-SA"/>
        </w:rPr>
      </w:pPr>
      <w:r>
        <w:rPr>
          <w:lang w:eastAsia="ar-SA"/>
        </w:rPr>
        <w:lastRenderedPageBreak/>
        <w:t>Framework</w:t>
      </w:r>
    </w:p>
    <w:p w:rsidR="00DB54F4" w:rsidRDefault="00DB54F4" w:rsidP="00DB54F4">
      <w:pPr>
        <w:rPr>
          <w:lang w:eastAsia="ar-SA"/>
        </w:rPr>
      </w:pPr>
    </w:p>
    <w:p w:rsidR="00DB1B55" w:rsidRPr="00BC2EDE" w:rsidRDefault="00DB1B55" w:rsidP="00DB1B55">
      <w:pPr>
        <w:pStyle w:val="Heading3"/>
      </w:pPr>
      <w:r>
        <w:lastRenderedPageBreak/>
        <w:t xml:space="preserve">1NC </w:t>
      </w:r>
    </w:p>
    <w:p w:rsidR="00DB1B55" w:rsidRDefault="00DB1B55" w:rsidP="00DB1B55">
      <w:pPr>
        <w:pStyle w:val="Heading4"/>
      </w:pPr>
      <w:r w:rsidRPr="00BC2EDE">
        <w:t>A. Interpretation</w:t>
      </w:r>
      <w:r>
        <w:t xml:space="preserve"> </w:t>
      </w:r>
      <w:r w:rsidRPr="00BC2EDE">
        <w:t xml:space="preserve">– debate is a game that requires the aff to </w:t>
      </w:r>
      <w:r>
        <w:t xml:space="preserve">have a defense of increased energy production for one or more of the following: crude oil, natural gas, coal, nuclear, wind, or solar. </w:t>
      </w:r>
    </w:p>
    <w:p w:rsidR="00DB1B55" w:rsidRPr="00901925" w:rsidRDefault="00DB1B55" w:rsidP="00DB1B55">
      <w:pPr>
        <w:pStyle w:val="Heading4"/>
      </w:pPr>
      <w:r>
        <w:t>Energy PRODUCTION means the extraction or capture of energy from natural resources – that’s distinct from ENERGIZING debate space – not dance</w:t>
      </w:r>
    </w:p>
    <w:p w:rsidR="00DB1B55" w:rsidRPr="00D7044C" w:rsidRDefault="00DB1B55" w:rsidP="00DB1B55">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DB1B55" w:rsidRPr="00D7044C" w:rsidRDefault="00DB1B55" w:rsidP="00DB1B55">
      <w:pPr>
        <w:rPr>
          <w:rStyle w:val="Emphasis"/>
        </w:rPr>
      </w:pPr>
      <w:r w:rsidRPr="00D7044C">
        <w:rPr>
          <w:rStyle w:val="Emphasis"/>
        </w:rPr>
        <w:t>Energy Production</w:t>
      </w:r>
    </w:p>
    <w:p w:rsidR="00DB1B55" w:rsidRPr="00D7044C" w:rsidRDefault="00DB1B55" w:rsidP="00DB1B55">
      <w:r w:rsidRPr="00415613">
        <w:rPr>
          <w:rStyle w:val="StyleBoldUnderline"/>
          <w:highlight w:val="yellow"/>
        </w:rPr>
        <w:t>‘Energy production’ is defined</w:t>
      </w:r>
      <w:r w:rsidRPr="00415613">
        <w:rPr>
          <w:highlight w:val="yellow"/>
        </w:rPr>
        <w:t xml:space="preserve"> in</w:t>
      </w:r>
      <w:r w:rsidRPr="00D7044C">
        <w:t xml:space="preserve"> r. 2.23:</w:t>
      </w:r>
    </w:p>
    <w:p w:rsidR="00DB1B55" w:rsidRPr="00D7044C" w:rsidRDefault="00DB1B55" w:rsidP="00DB1B55">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DB1B55" w:rsidRPr="00D7044C" w:rsidRDefault="00DB1B55" w:rsidP="00DB1B55">
      <w:r w:rsidRPr="00D7044C">
        <w:t xml:space="preserve">a. </w:t>
      </w:r>
      <w:r w:rsidRPr="00415613">
        <w:rPr>
          <w:rStyle w:val="StyleBoldUnderline"/>
          <w:highlight w:val="yellow"/>
        </w:rPr>
        <w:t xml:space="preserve">the extraction or capture of energy from natural sources for </w:t>
      </w:r>
      <w:r w:rsidRPr="00415613">
        <w:rPr>
          <w:rStyle w:val="StyleBoldUnderline"/>
          <w:b/>
          <w:highlight w:val="yellow"/>
        </w:rPr>
        <w:t>final consumption</w:t>
      </w:r>
      <w:r w:rsidRPr="00D7044C">
        <w:rPr>
          <w:rStyle w:val="StyleBoldUnderline"/>
        </w:rPr>
        <w:t xml:space="preserve"> by or from the operation of the facility or for use other than in operation of the facility</w:t>
      </w:r>
      <w:r w:rsidRPr="00D7044C">
        <w:t>; 11</w:t>
      </w:r>
    </w:p>
    <w:p w:rsidR="00DB1B55" w:rsidRPr="00D7044C" w:rsidRDefault="00DB1B55" w:rsidP="00DB1B55">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DB1B55" w:rsidRPr="00BD7B8F" w:rsidRDefault="00DB1B55" w:rsidP="00DB1B55">
      <w:proofErr w:type="gramStart"/>
      <w:r w:rsidRPr="00D7044C">
        <w:t>or</w:t>
      </w:r>
      <w:proofErr w:type="gramEnd"/>
      <w:r w:rsidRPr="00D7044C">
        <w:t xml:space="preserve"> from the operation of the facility or for use other than in the operation of the facility.</w:t>
      </w:r>
    </w:p>
    <w:p w:rsidR="00DB1B55" w:rsidRPr="00BC2EDE" w:rsidRDefault="00DB1B55" w:rsidP="00DB1B55">
      <w:pPr>
        <w:pStyle w:val="Heading4"/>
      </w:pPr>
      <w:r>
        <w:t>B. They don’t meet – they claim unique advantages based of the dancing that’s anti-topical and supports a decrease in coal production, not an increase in production.</w:t>
      </w:r>
    </w:p>
    <w:p w:rsidR="00DB1B55" w:rsidRPr="00BC2EDE" w:rsidRDefault="00DB1B55" w:rsidP="00DB1B55">
      <w:pPr>
        <w:pStyle w:val="Heading4"/>
      </w:pPr>
      <w:r w:rsidRPr="00BC2EDE">
        <w:t>C. Reasons to prefer:</w:t>
      </w:r>
    </w:p>
    <w:p w:rsidR="00DB1B55" w:rsidRPr="00BC2EDE" w:rsidRDefault="00DB1B55" w:rsidP="00DB1B55">
      <w:pPr>
        <w:pStyle w:val="Heading4"/>
      </w:pPr>
      <w:r>
        <w:t>D</w:t>
      </w:r>
      <w:r w:rsidRPr="00BC2EDE">
        <w:t>ebate games open up dialogue which fosters information processing – they open up infinite frameworks making the game impossible</w:t>
      </w:r>
    </w:p>
    <w:p w:rsidR="00DB1B55" w:rsidRPr="00BC2EDE" w:rsidRDefault="00DB1B55" w:rsidP="00DB1B55">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DB1B55" w:rsidRDefault="00DB1B55" w:rsidP="00DB1B55">
      <w:pPr>
        <w:rPr>
          <w:sz w:val="16"/>
        </w:rPr>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BC2EDE">
        <w:rPr>
          <w:rStyle w:val="StyleBoldUnderline"/>
          <w:highlight w:val="yellow"/>
        </w:rPr>
        <w:t>debate games</w:t>
      </w:r>
      <w:r w:rsidRPr="00BC2EDE">
        <w:rPr>
          <w:rStyle w:val="StyleBoldUnderline"/>
        </w:rPr>
        <w:t xml:space="preserve"> also </w:t>
      </w:r>
      <w:r w:rsidRPr="00BC2EDE">
        <w:rPr>
          <w:rStyle w:val="StyleBoldUnderline"/>
          <w:highlight w:val="yellow"/>
        </w:rPr>
        <w:t xml:space="preserve">embodies centrifugal </w:t>
      </w:r>
      <w:r w:rsidRPr="00160D76">
        <w:rPr>
          <w:rStyle w:val="StyleBoldUnderline"/>
        </w:rPr>
        <w:t xml:space="preserve">and centripetal </w:t>
      </w:r>
      <w:r w:rsidRPr="00BC2EDE">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2EDE">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w:t>
      </w:r>
      <w:r w:rsidRPr="00BC2EDE">
        <w:rPr>
          <w:sz w:val="16"/>
        </w:rPr>
        <w:lastRenderedPageBreak/>
        <w:t xml:space="preserve">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 xml:space="preserve">game facilitation requires a balance between </w:t>
      </w:r>
      <w:r w:rsidRPr="00160D76">
        <w:rPr>
          <w:rStyle w:val="StyleBoldUnderline"/>
        </w:rPr>
        <w:t xml:space="preserve">focusing too narrowly on the </w:t>
      </w:r>
      <w:r w:rsidRPr="00BC2EDE">
        <w:rPr>
          <w:rStyle w:val="StyleBoldUnderline"/>
          <w:highlight w:val="yellow"/>
        </w:rPr>
        <w:t>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w:t>
      </w:r>
      <w:r w:rsidRPr="00160D76">
        <w:rPr>
          <w:rStyle w:val="StyleBoldUnderline"/>
        </w:rPr>
        <w:t xml:space="preserve">ly on the </w:t>
      </w:r>
      <w:r w:rsidRPr="00BC2EDE">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BC2EDE">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DB1B55" w:rsidRDefault="00DB1B55" w:rsidP="00DB1B55">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DB1B55" w:rsidRDefault="00DB1B55" w:rsidP="00DB1B55">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DB1B55" w:rsidRPr="00A84085" w:rsidRDefault="00DB1B55" w:rsidP="00DB1B55">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06AA9">
        <w:rPr>
          <w:rStyle w:val="StyleStyle49ptChar"/>
          <w:rFonts w:eastAsia="Calibri"/>
          <w:szCs w:val="20"/>
          <w:highlight w:val="yellow"/>
        </w:rPr>
        <w:t>the issue</w:t>
      </w:r>
      <w:r w:rsidRPr="00B06AA9">
        <w:rPr>
          <w:sz w:val="14"/>
          <w:szCs w:val="20"/>
        </w:rPr>
        <w:t xml:space="preserve"> before us </w:t>
      </w:r>
      <w:r w:rsidRPr="00B06AA9">
        <w:rPr>
          <w:rStyle w:val="StyleStyle49ptChar"/>
          <w:rFonts w:eastAsia="Calibri"/>
          <w:szCs w:val="20"/>
          <w:highlight w:val="yellow"/>
        </w:rPr>
        <w:t>is how we preserve community</w:t>
      </w:r>
      <w:r w:rsidRPr="00F0159F">
        <w:rPr>
          <w:rStyle w:val="StyleStyle49ptChar"/>
          <w:rFonts w:eastAsia="Calibri"/>
          <w:szCs w:val="20"/>
        </w:rPr>
        <w:t xml:space="preserve"> </w:t>
      </w:r>
      <w:r w:rsidRPr="00B06AA9">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06AA9">
        <w:rPr>
          <w:rStyle w:val="StyleStyle49ptChar"/>
          <w:rFonts w:eastAsia="Calibri"/>
          <w:szCs w:val="20"/>
          <w:highlight w:val="yellow"/>
        </w:rPr>
        <w:t>The answer</w:t>
      </w:r>
      <w:r w:rsidRPr="00B06AA9">
        <w:rPr>
          <w:sz w:val="14"/>
          <w:szCs w:val="20"/>
        </w:rPr>
        <w:t xml:space="preserve">, I believe, </w:t>
      </w:r>
      <w:r w:rsidRPr="00B06AA9">
        <w:rPr>
          <w:rStyle w:val="StyleStyle49ptChar"/>
          <w:rFonts w:eastAsia="Calibri"/>
          <w:szCs w:val="20"/>
          <w:highlight w:val="yellow"/>
        </w:rPr>
        <w:t>resides</w:t>
      </w:r>
      <w:r w:rsidRPr="00B06AA9">
        <w:rPr>
          <w:sz w:val="14"/>
          <w:szCs w:val="20"/>
        </w:rPr>
        <w:t xml:space="preserve"> deep </w:t>
      </w:r>
      <w:r w:rsidRPr="00B06AA9">
        <w:rPr>
          <w:rStyle w:val="StyleStyle49ptChar"/>
          <w:rFonts w:eastAsia="Calibri"/>
          <w:szCs w:val="20"/>
          <w:highlight w:val="yellow"/>
        </w:rPr>
        <w:t>in</w:t>
      </w:r>
      <w:r w:rsidRPr="00B06AA9">
        <w:rPr>
          <w:sz w:val="14"/>
          <w:szCs w:val="20"/>
        </w:rPr>
        <w:t xml:space="preserve"> the rhetorical tradition in the often overlooked notion of </w:t>
      </w:r>
      <w:r w:rsidRPr="00B06AA9">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B06AA9">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06AA9">
        <w:rPr>
          <w:rStyle w:val="StyleStyle49ptChar"/>
          <w:rFonts w:eastAsia="Calibri"/>
          <w:szCs w:val="20"/>
          <w:highlight w:val="yellow"/>
        </w:rPr>
        <w:t>the point of clash where</w:t>
      </w:r>
      <w:r w:rsidRPr="00B06AA9">
        <w:rPr>
          <w:sz w:val="14"/>
          <w:szCs w:val="20"/>
        </w:rPr>
        <w:t xml:space="preserve"> two </w:t>
      </w:r>
      <w:r w:rsidRPr="00B06AA9">
        <w:rPr>
          <w:rStyle w:val="StyleStyle49ptChar"/>
          <w:rFonts w:eastAsia="Calibri"/>
          <w:szCs w:val="20"/>
          <w:highlight w:val="yellow"/>
        </w:rPr>
        <w:t>opposing sides</w:t>
      </w:r>
      <w:r w:rsidRPr="00F0159F">
        <w:rPr>
          <w:rStyle w:val="StyleStyle49ptChar"/>
          <w:rFonts w:eastAsia="Calibri"/>
          <w:szCs w:val="20"/>
        </w:rPr>
        <w:t xml:space="preserve"> </w:t>
      </w:r>
      <w:r w:rsidRPr="00B06AA9">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06AA9">
        <w:rPr>
          <w:rStyle w:val="StyleStyle49ptChar"/>
          <w:rFonts w:eastAsia="Calibri"/>
          <w:szCs w:val="20"/>
          <w:highlight w:val="yellow"/>
        </w:rPr>
        <w:t>To reach stasis</w:t>
      </w:r>
      <w:r w:rsidRPr="00F0159F">
        <w:rPr>
          <w:rStyle w:val="StyleStyle49ptChar"/>
          <w:rFonts w:eastAsia="Calibri"/>
          <w:szCs w:val="20"/>
        </w:rPr>
        <w:t xml:space="preserve">, </w:t>
      </w:r>
      <w:r w:rsidRPr="00B06AA9">
        <w:rPr>
          <w:rStyle w:val="StyleStyle49ptChar"/>
          <w:rFonts w:eastAsia="Calibri"/>
          <w:szCs w:val="20"/>
          <w:highlight w:val="yellow"/>
        </w:rPr>
        <w:t>participants need to arrive at</w:t>
      </w:r>
      <w:r w:rsidRPr="00B06AA9">
        <w:rPr>
          <w:sz w:val="14"/>
          <w:szCs w:val="20"/>
        </w:rPr>
        <w:t xml:space="preserve"> a decision about what </w:t>
      </w:r>
      <w:r w:rsidRPr="00B06AA9">
        <w:rPr>
          <w:rStyle w:val="StyleStyle49ptChar"/>
          <w:rFonts w:eastAsia="Calibri"/>
          <w:szCs w:val="20"/>
          <w:highlight w:val="yellow"/>
        </w:rPr>
        <w:t>the issue</w:t>
      </w:r>
      <w:r w:rsidRPr="00F0159F">
        <w:rPr>
          <w:rStyle w:val="StyleStyle49ptChar"/>
          <w:rFonts w:eastAsia="Calibri"/>
          <w:szCs w:val="20"/>
        </w:rPr>
        <w:t xml:space="preserve"> is </w:t>
      </w:r>
      <w:r w:rsidRPr="00B06AA9">
        <w:rPr>
          <w:rStyle w:val="StyleStyle49ptBoldChar"/>
          <w:rFonts w:eastAsia="Calibri"/>
          <w:szCs w:val="20"/>
          <w:highlight w:val="yellow"/>
        </w:rPr>
        <w:t>prior</w:t>
      </w:r>
      <w:r w:rsidRPr="00F0159F">
        <w:rPr>
          <w:rStyle w:val="StyleStyle49ptChar"/>
          <w:rFonts w:eastAsia="Calibri"/>
          <w:szCs w:val="20"/>
        </w:rPr>
        <w:t xml:space="preserve"> </w:t>
      </w:r>
      <w:r w:rsidRPr="00B06AA9">
        <w:rPr>
          <w:rStyle w:val="StyleStyle49ptChar"/>
          <w:rFonts w:eastAsia="Calibri"/>
          <w:szCs w:val="20"/>
          <w:highlight w:val="yellow"/>
        </w:rPr>
        <w:t>to</w:t>
      </w:r>
      <w:r w:rsidRPr="00F0159F">
        <w:rPr>
          <w:rStyle w:val="StyleStyle49ptChar"/>
          <w:rFonts w:eastAsia="Calibri"/>
          <w:szCs w:val="20"/>
        </w:rPr>
        <w:t xml:space="preserve"> the </w:t>
      </w:r>
      <w:r w:rsidRPr="00B06AA9">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0B692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0B692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0B692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0B692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0B6921">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0B6921">
        <w:rPr>
          <w:rStyle w:val="StyleStyle49ptChar"/>
          <w:rFonts w:eastAsia="Calibri"/>
          <w:szCs w:val="20"/>
          <w:highlight w:val="yellow"/>
        </w:rPr>
        <w:t>participants have not reached</w:t>
      </w:r>
      <w:r w:rsidRPr="00F0159F">
        <w:rPr>
          <w:rStyle w:val="StyleStyle49ptChar"/>
          <w:rFonts w:eastAsia="Calibri"/>
          <w:szCs w:val="20"/>
        </w:rPr>
        <w:t xml:space="preserve"> </w:t>
      </w:r>
      <w:r w:rsidRPr="000B692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0B6921">
        <w:rPr>
          <w:rStyle w:val="StyleStyle49ptChar"/>
          <w:rFonts w:eastAsia="Calibri"/>
          <w:szCs w:val="20"/>
          <w:highlight w:val="yellow"/>
        </w:rPr>
        <w:t>the chances</w:t>
      </w:r>
      <w:r w:rsidRPr="00B06AA9">
        <w:rPr>
          <w:sz w:val="14"/>
          <w:szCs w:val="20"/>
        </w:rPr>
        <w:t xml:space="preserve"> that </w:t>
      </w:r>
      <w:r w:rsidRPr="000B6921">
        <w:rPr>
          <w:rStyle w:val="StyleStyle49ptChar"/>
          <w:rFonts w:eastAsia="Calibri"/>
          <w:szCs w:val="20"/>
          <w:highlight w:val="yellow"/>
        </w:rPr>
        <w:t xml:space="preserve">their exchange will result in a </w:t>
      </w:r>
      <w:r w:rsidRPr="000B6921">
        <w:rPr>
          <w:rStyle w:val="StyleStyle49ptBoldChar"/>
          <w:rFonts w:eastAsia="Calibri"/>
          <w:szCs w:val="20"/>
          <w:highlight w:val="yellow"/>
        </w:rPr>
        <w:t>productive outcome</w:t>
      </w:r>
      <w:r w:rsidRPr="000B6921">
        <w:rPr>
          <w:rStyle w:val="StyleStyle49ptChar"/>
          <w:rFonts w:eastAsia="Calibri"/>
          <w:szCs w:val="20"/>
          <w:highlight w:val="yellow"/>
        </w:rPr>
        <w:t xml:space="preserve"> are </w:t>
      </w:r>
      <w:r w:rsidRPr="000B6921">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0B692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0B6921">
        <w:rPr>
          <w:rStyle w:val="StyleStyle49ptChar"/>
          <w:rFonts w:eastAsia="Calibri"/>
          <w:szCs w:val="20"/>
          <w:highlight w:val="yellow"/>
        </w:rPr>
        <w:t xml:space="preserve">is what </w:t>
      </w:r>
      <w:r w:rsidRPr="000B6921">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0B6921">
        <w:rPr>
          <w:rStyle w:val="StyleStyle49ptBoldChar"/>
          <w:rFonts w:eastAsia="Calibri"/>
          <w:szCs w:val="20"/>
          <w:highlight w:val="yellow"/>
        </w:rPr>
        <w:t>communication</w:t>
      </w:r>
      <w:r w:rsidRPr="00F0159F">
        <w:rPr>
          <w:rStyle w:val="StyleStyle49ptChar"/>
          <w:rFonts w:eastAsia="Calibri"/>
          <w:szCs w:val="20"/>
        </w:rPr>
        <w:t xml:space="preserve"> </w:t>
      </w:r>
      <w:r w:rsidRPr="000B6921">
        <w:rPr>
          <w:rStyle w:val="StyleStyle49ptChar"/>
          <w:rFonts w:eastAsia="Calibri"/>
          <w:szCs w:val="20"/>
          <w:highlight w:val="yellow"/>
        </w:rPr>
        <w:t>and gives</w:t>
      </w:r>
      <w:r w:rsidRPr="00F0159F">
        <w:rPr>
          <w:rStyle w:val="StyleStyle49ptChar"/>
          <w:rFonts w:eastAsia="Calibri"/>
          <w:szCs w:val="20"/>
        </w:rPr>
        <w:t xml:space="preserve"> the </w:t>
      </w:r>
      <w:r w:rsidRPr="000B6921">
        <w:rPr>
          <w:rStyle w:val="StyleStyle49ptChar"/>
          <w:rFonts w:eastAsia="Calibri"/>
          <w:szCs w:val="20"/>
          <w:highlight w:val="yellow"/>
        </w:rPr>
        <w:t>exchange</w:t>
      </w:r>
      <w:r w:rsidRPr="00F0159F">
        <w:rPr>
          <w:rStyle w:val="StyleStyle49ptChar"/>
          <w:rFonts w:eastAsia="Calibri"/>
          <w:szCs w:val="20"/>
        </w:rPr>
        <w:t xml:space="preserve"> a </w:t>
      </w:r>
      <w:r w:rsidRPr="000B692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DB1B55" w:rsidRPr="00AC73D7" w:rsidRDefault="00DB1B55" w:rsidP="00DB1B55">
      <w:pPr>
        <w:pStyle w:val="Heading4"/>
      </w:pPr>
      <w:r>
        <w:lastRenderedPageBreak/>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DB1B55" w:rsidRDefault="00DB1B55" w:rsidP="00DB1B5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DB1B55" w:rsidRPr="00D47562" w:rsidRDefault="00DB1B55" w:rsidP="00DB1B55">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w:t>
      </w:r>
      <w:r w:rsidRPr="00600F07">
        <w:rPr>
          <w:rStyle w:val="Emphasis"/>
        </w:rPr>
        <w:t>of illegal immigration</w:t>
      </w:r>
      <w:r w:rsidRPr="00600F07">
        <w:rPr>
          <w:sz w:val="16"/>
        </w:rPr>
        <w:t xml:space="preserve">. </w:t>
      </w:r>
      <w:r w:rsidRPr="00600F07">
        <w:rPr>
          <w:rStyle w:val="StyleBoldUnderline"/>
        </w:rPr>
        <w:t>How many</w:t>
      </w:r>
      <w:r w:rsidRPr="00600F07">
        <w:rPr>
          <w:sz w:val="16"/>
        </w:rPr>
        <w:t xml:space="preserve"> illegal immigrants </w:t>
      </w:r>
      <w:r w:rsidRPr="00600F07">
        <w:rPr>
          <w:rStyle w:val="StyleBoldUnderline"/>
        </w:rPr>
        <w:t>are in the United States?</w:t>
      </w:r>
      <w:r w:rsidRPr="00600F07">
        <w:rPr>
          <w:sz w:val="16"/>
        </w:rPr>
        <w:t xml:space="preserve"> What is the impact of illegal immigration and immigrants on our economy? What is their impact on our communities? Do they commit crimes? </w:t>
      </w:r>
      <w:r w:rsidRPr="00600F07">
        <w:rPr>
          <w:rStyle w:val="StyleBoldUnderline"/>
        </w:rPr>
        <w:t>Do they take job</w:t>
      </w:r>
      <w:r w:rsidRPr="00600F07">
        <w:rPr>
          <w:sz w:val="16"/>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DB1B55" w:rsidRPr="00D47562" w:rsidRDefault="00DB1B55" w:rsidP="00DB1B55">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DB1B55" w:rsidRPr="00D47562" w:rsidRDefault="00DB1B55" w:rsidP="00DB1B55">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600F07">
        <w:rPr>
          <w:rStyle w:val="StyleBoldUnderline"/>
        </w:rPr>
        <w:lastRenderedPageBreak/>
        <w:t>If we merely talk about "homelessness" or "abortion" or "crime'* or "global warming" we are likely to have an interesting discussion but not to establish profitable basis for argument</w:t>
      </w:r>
      <w:r w:rsidRPr="00600F07">
        <w:rPr>
          <w:sz w:val="16"/>
        </w:rPr>
        <w:t xml:space="preserve">. For example, </w:t>
      </w:r>
      <w:r w:rsidRPr="00600F07">
        <w:rPr>
          <w:rStyle w:val="Emphasis"/>
        </w:rPr>
        <w:t>the statement "Resolved: That the pen is mightier than the sword" is 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DB1B55" w:rsidRPr="00D47562" w:rsidRDefault="00DB1B55" w:rsidP="00DB1B55">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DB1B55" w:rsidRPr="000B6921" w:rsidRDefault="00DB1B55" w:rsidP="00DB1B55">
      <w:pPr>
        <w:pStyle w:val="Heading4"/>
        <w:rPr>
          <w:rStyle w:val="StyleBoldUnderline"/>
          <w:szCs w:val="20"/>
          <w:u w:val="none"/>
        </w:rPr>
      </w:pPr>
      <w:r w:rsidRPr="000B6921">
        <w:rPr>
          <w:szCs w:val="20"/>
          <w:u w:val="single"/>
        </w:rPr>
        <w:t>Switch-side</w:t>
      </w:r>
      <w:r w:rsidRPr="000B6921">
        <w:rPr>
          <w:szCs w:val="20"/>
        </w:rPr>
        <w:t xml:space="preserve"> is key---</w:t>
      </w:r>
      <w:r w:rsidRPr="000B6921">
        <w:rPr>
          <w:rStyle w:val="StyleBoldUnderline"/>
          <w:szCs w:val="20"/>
          <w:u w:val="none"/>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u w:val="none"/>
        </w:rPr>
        <w:t xml:space="preserve"> format where debaters </w:t>
      </w:r>
      <w:r w:rsidRPr="000B6921">
        <w:rPr>
          <w:szCs w:val="20"/>
          <w:u w:val="single"/>
        </w:rPr>
        <w:t>divorce themselves from ideology</w:t>
      </w:r>
      <w:r w:rsidRPr="000B6921">
        <w:rPr>
          <w:rStyle w:val="StyleBoldUnderline"/>
          <w:szCs w:val="20"/>
          <w:u w:val="none"/>
        </w:rPr>
        <w:t xml:space="preserve"> to engage in political contestation </w:t>
      </w:r>
    </w:p>
    <w:p w:rsidR="00DB1B55" w:rsidRPr="00E1239A" w:rsidRDefault="00DB1B55" w:rsidP="00DB1B55">
      <w:pPr>
        <w:rPr>
          <w:rStyle w:val="StyleBoldUnderline"/>
          <w:u w:val="none"/>
        </w:rPr>
      </w:pPr>
      <w:r>
        <w:rPr>
          <w:rStyle w:val="StyleBoldUnderline"/>
          <w:u w:val="none"/>
        </w:rPr>
        <w:t>Patricia</w:t>
      </w:r>
      <w:r w:rsidRPr="00E1239A">
        <w:rPr>
          <w:rStyle w:val="Heading3Char"/>
          <w:rFonts w:eastAsia="Calibri"/>
        </w:rPr>
        <w:t xml:space="preserve"> Roberts-Miller </w:t>
      </w:r>
      <w:r w:rsidRPr="00C1696E">
        <w:rPr>
          <w:rStyle w:val="Heading3Char"/>
          <w:rFonts w:eastAsia="Calibri"/>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DB1B55" w:rsidRDefault="00DB1B55" w:rsidP="00DB1B55">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DB1B55" w:rsidRPr="006552B0" w:rsidRDefault="00DB1B55" w:rsidP="00DB1B55">
      <w:pPr>
        <w:pStyle w:val="cardtext"/>
        <w:rPr>
          <w:rStyle w:val="StyleBoldUnderline"/>
          <w:sz w:val="16"/>
          <w:u w:val="none"/>
        </w:rPr>
      </w:pPr>
      <w:r w:rsidRPr="006552B0">
        <w:rPr>
          <w:rStyle w:val="StyleBoldUnderline"/>
          <w:sz w:val="16"/>
          <w:u w:val="none"/>
        </w:rPr>
        <w:t xml:space="preserve">Arendt is probably most famous for her analysis of totalitarianism (especially her The Origins of Totalitarianism </w:t>
      </w:r>
      <w:proofErr w:type="spellStart"/>
      <w:r w:rsidRPr="006552B0">
        <w:rPr>
          <w:rStyle w:val="StyleBoldUnderline"/>
          <w:sz w:val="16"/>
          <w:u w:val="none"/>
        </w:rPr>
        <w:t>andEichmann</w:t>
      </w:r>
      <w:proofErr w:type="spellEnd"/>
      <w:r w:rsidRPr="006552B0">
        <w:rPr>
          <w:rStyle w:val="StyleBoldUnderline"/>
          <w:sz w:val="16"/>
          <w:u w:val="none"/>
        </w:rPr>
        <w:t xml:space="preserve"> in </w:t>
      </w:r>
      <w:proofErr w:type="spellStart"/>
      <w:r w:rsidRPr="006552B0">
        <w:rPr>
          <w:rStyle w:val="StyleBoldUnderline"/>
          <w:sz w:val="16"/>
          <w:u w:val="none"/>
        </w:rPr>
        <w:t>Jerusa¬lem</w:t>
      </w:r>
      <w:proofErr w:type="spellEnd"/>
      <w:r w:rsidRPr="006552B0">
        <w:rPr>
          <w:rStyle w:val="StyleBoldUnderline"/>
          <w:sz w:val="16"/>
          <w:u w:val="none"/>
        </w:rPr>
        <w:t xml:space="preserve">),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 xml:space="preserve">action is fragmented into </w:t>
      </w:r>
      <w:r w:rsidRPr="003778DB">
        <w:rPr>
          <w:rStyle w:val="StyleBoldUnderline"/>
          <w:b/>
          <w:highlight w:val="cyan"/>
        </w:rPr>
        <w:t>solipsistic and unreflective behavior</w:t>
      </w:r>
      <w:r w:rsidRPr="006552B0">
        <w:rPr>
          <w:rStyle w:val="StyleBoldUnderline"/>
          <w:sz w:val="16"/>
          <w:u w:val="none"/>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778DB">
        <w:rPr>
          <w:rStyle w:val="StyleBoldUnderline"/>
          <w:b/>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u w:val="none"/>
        </w:rPr>
        <w:t>. The end of the common world has come when it is seen only under one aspect and is permitted to present itself in only one perspective. (Human 58)</w:t>
      </w:r>
    </w:p>
    <w:p w:rsidR="00DB1B55" w:rsidRPr="006552B0" w:rsidRDefault="00DB1B55" w:rsidP="00DB1B55">
      <w:pPr>
        <w:pStyle w:val="cardtext"/>
        <w:rPr>
          <w:rStyle w:val="StyleBoldUnderline"/>
          <w:sz w:val="16"/>
          <w:u w:val="none"/>
        </w:rPr>
      </w:pPr>
      <w:r w:rsidRPr="006552B0">
        <w:rPr>
          <w:rStyle w:val="StyleBoldUnderline"/>
          <w:sz w:val="16"/>
          <w:u w:val="none"/>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u w:val="none"/>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u w:val="none"/>
        </w:rPr>
        <w:t xml:space="preserve">. Perhaps a better way to put it is that </w:t>
      </w:r>
      <w:r w:rsidRPr="006552B0">
        <w:rPr>
          <w:rStyle w:val="StyleBoldUnderline"/>
          <w:b/>
        </w:rPr>
        <w:t xml:space="preserve">it </w:t>
      </w:r>
      <w:r w:rsidRPr="003778DB">
        <w:rPr>
          <w:rStyle w:val="StyleBoldUnderline"/>
          <w:b/>
          <w:highlight w:val="cyan"/>
        </w:rPr>
        <w:t xml:space="preserve">is political precisely because it </w:t>
      </w:r>
      <w:r w:rsidRPr="003778DB">
        <w:rPr>
          <w:rStyle w:val="StyleBoldUnderline"/>
          <w:b/>
          <w:highlight w:val="cyan"/>
          <w:bdr w:val="single" w:sz="4" w:space="0" w:color="auto"/>
        </w:rPr>
        <w:t>aspires to be apolitical</w:t>
      </w:r>
      <w:r w:rsidRPr="006552B0">
        <w:rPr>
          <w:rStyle w:val="StyleBoldUnderline"/>
          <w:sz w:val="16"/>
          <w:u w:val="none"/>
        </w:rPr>
        <w:t>. This fragmented world in which many people live simultaneously and even similarly but not exactly together is what Arendt calls the "social."</w:t>
      </w:r>
    </w:p>
    <w:p w:rsidR="00DB1B55" w:rsidRPr="006277FE" w:rsidRDefault="00DB1B55" w:rsidP="00DB1B55">
      <w:pPr>
        <w:pStyle w:val="cardtext"/>
        <w:rPr>
          <w:rStyle w:val="StyleBoldUnderline"/>
          <w:sz w:val="16"/>
          <w:u w:val="none"/>
        </w:rPr>
      </w:pPr>
      <w:r w:rsidRPr="006277FE">
        <w:rPr>
          <w:rStyle w:val="StyleBoldUnderline"/>
          <w:sz w:val="16"/>
          <w:u w:val="none"/>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u w:val="none"/>
        </w:rPr>
        <w:t xml:space="preserve">, who </w:t>
      </w:r>
      <w:r w:rsidRPr="003778DB">
        <w:rPr>
          <w:rStyle w:val="StyleBoldUnderline"/>
          <w:b/>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 xml:space="preserve">with </w:t>
      </w:r>
      <w:r w:rsidRPr="003778DB">
        <w:rPr>
          <w:rStyle w:val="StyleBoldUnderline"/>
          <w:b/>
          <w:highlight w:val="cyan"/>
        </w:rPr>
        <w:t>disastrous consequences</w:t>
      </w:r>
      <w:r w:rsidRPr="003778DB">
        <w:rPr>
          <w:rStyle w:val="StyleBoldUnderline"/>
          <w:sz w:val="16"/>
          <w:highlight w:val="cyan"/>
          <w:u w:val="none"/>
        </w:rPr>
        <w:t>,</w:t>
      </w:r>
      <w:r w:rsidRPr="006277FE">
        <w:rPr>
          <w:rStyle w:val="StyleBoldUnderline"/>
          <w:sz w:val="16"/>
          <w:u w:val="none"/>
        </w:rPr>
        <w:t xml:space="preserve"> </w:t>
      </w:r>
      <w:r w:rsidRPr="006552B0">
        <w:rPr>
          <w:rStyle w:val="StyleBoldUnderline"/>
          <w:b/>
        </w:rPr>
        <w:t>both for other people and eventually for themselves</w:t>
      </w:r>
      <w:r w:rsidRPr="006277FE">
        <w:rPr>
          <w:rStyle w:val="StyleBoldUnderline"/>
          <w:sz w:val="16"/>
          <w:u w:val="none"/>
        </w:rPr>
        <w:t xml:space="preserve">" (Pitkin 79). One can behave, </w:t>
      </w:r>
      <w:proofErr w:type="spellStart"/>
      <w:r w:rsidRPr="006277FE">
        <w:rPr>
          <w:rStyle w:val="StyleBoldUnderline"/>
          <w:sz w:val="16"/>
          <w:u w:val="none"/>
        </w:rPr>
        <w:t>butnot</w:t>
      </w:r>
      <w:proofErr w:type="spellEnd"/>
      <w:r w:rsidRPr="006277FE">
        <w:rPr>
          <w:rStyle w:val="StyleBoldUnderline"/>
          <w:sz w:val="16"/>
          <w:u w:val="none"/>
        </w:rPr>
        <w:t xml:space="preserve">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 xml:space="preserve">of the Holocaust was the ease with which a </w:t>
      </w:r>
      <w:r w:rsidRPr="003778DB">
        <w:rPr>
          <w:rStyle w:val="StyleBoldUnderline"/>
          <w:b/>
          <w:highlight w:val="cyan"/>
        </w:rPr>
        <w:t>people who had not been</w:t>
      </w:r>
      <w:r w:rsidRPr="006552B0">
        <w:rPr>
          <w:rStyle w:val="StyleBoldUnderline"/>
          <w:b/>
        </w:rPr>
        <w:t xml:space="preserve"> extraordinarily </w:t>
      </w:r>
      <w:r w:rsidRPr="003778DB">
        <w:rPr>
          <w:rStyle w:val="StyleBoldUnderline"/>
          <w:b/>
          <w:highlight w:val="cyan"/>
        </w:rPr>
        <w:t>anti-Semitic could be put to work</w:t>
      </w:r>
      <w:r w:rsidRPr="006552B0">
        <w:rPr>
          <w:rStyle w:val="StyleBoldUnderline"/>
          <w:b/>
        </w:rPr>
        <w:t xml:space="preserve"> industriously and efficiently </w:t>
      </w:r>
      <w:r w:rsidRPr="003778DB">
        <w:rPr>
          <w:rStyle w:val="StyleBoldUnderline"/>
          <w:b/>
          <w:highlight w:val="cyan"/>
        </w:rPr>
        <w:t>on the genocide of the Jews</w:t>
      </w:r>
      <w:r w:rsidRPr="006277FE">
        <w:rPr>
          <w:rStyle w:val="StyleBoldUnderline"/>
          <w:sz w:val="16"/>
          <w:u w:val="none"/>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 xml:space="preserve">was their </w:t>
      </w:r>
      <w:r w:rsidRPr="003778DB">
        <w:rPr>
          <w:rStyle w:val="StyleBoldUnderline"/>
          <w:b/>
          <w:highlight w:val="cyan"/>
        </w:rPr>
        <w:t>constant</w:t>
      </w:r>
      <w:r w:rsidRPr="006552B0">
        <w:rPr>
          <w:rStyle w:val="StyleBoldUnderline"/>
          <w:b/>
        </w:rPr>
        <w:t xml:space="preserve"> and apparently sincere </w:t>
      </w:r>
      <w:r w:rsidRPr="003778DB">
        <w:rPr>
          <w:rStyle w:val="StyleBoldUnderline"/>
          <w:b/>
          <w:highlight w:val="cyan"/>
        </w:rPr>
        <w:t>insistence that they were not responsible</w:t>
      </w:r>
      <w:r w:rsidRPr="006277FE">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u w:val="none"/>
        </w:rPr>
        <w:t xml:space="preserve">—determined by circumstance, by accident, by what "they" </w:t>
      </w:r>
      <w:r w:rsidRPr="006277FE">
        <w:rPr>
          <w:rStyle w:val="StyleBoldUnderline"/>
          <w:sz w:val="16"/>
          <w:u w:val="none"/>
        </w:rPr>
        <w:lastRenderedPageBreak/>
        <w:t xml:space="preserve">tell us to do. We do something from within the anonymity of a mob that we would never do as an individual; we do things for which we will not take responsibility. Yet, whether or not people acknowledge </w:t>
      </w:r>
      <w:proofErr w:type="spellStart"/>
      <w:r w:rsidRPr="006277FE">
        <w:rPr>
          <w:rStyle w:val="StyleBoldUnderline"/>
          <w:sz w:val="16"/>
          <w:u w:val="none"/>
        </w:rPr>
        <w:t>responsibil¬ity</w:t>
      </w:r>
      <w:proofErr w:type="spellEnd"/>
      <w:r w:rsidRPr="006277FE">
        <w:rPr>
          <w:rStyle w:val="StyleBoldUnderline"/>
          <w:sz w:val="16"/>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 xml:space="preserve">the </w:t>
      </w:r>
      <w:proofErr w:type="gramStart"/>
      <w:r w:rsidRPr="003778DB">
        <w:rPr>
          <w:rStyle w:val="StyleBoldUnderline"/>
          <w:highlight w:val="cyan"/>
        </w:rPr>
        <w:t>people</w:t>
      </w:r>
      <w:proofErr w:type="gramEnd"/>
      <w:r w:rsidRPr="003778DB">
        <w:rPr>
          <w:rStyle w:val="StyleBoldUnderline"/>
          <w:highlight w:val="cyan"/>
        </w:rPr>
        <w:t xml:space="preserve"> who enact the actions</w:t>
      </w:r>
      <w:r w:rsidRPr="006277FE">
        <w:rPr>
          <w:rStyle w:val="StyleBoldUnderline"/>
        </w:rPr>
        <w:t xml:space="preserve"> in question, </w:t>
      </w:r>
      <w:r w:rsidRPr="003778DB">
        <w:rPr>
          <w:rStyle w:val="StyleBoldUnderline"/>
          <w:highlight w:val="cyan"/>
        </w:rPr>
        <w:t>because they do not admit their own agency, cannot be persuaded to stop those actions</w:t>
      </w:r>
      <w:r w:rsidRPr="006277FE">
        <w:rPr>
          <w:rStyle w:val="StyleBoldUnderline"/>
        </w:rPr>
        <w:t xml:space="preserve">. They are simply doing their jobs. </w:t>
      </w:r>
      <w:r w:rsidRPr="003778DB">
        <w:rPr>
          <w:rStyle w:val="StyleBoldUnderline"/>
          <w:highlight w:val="cyan"/>
        </w:rPr>
        <w:t xml:space="preserve">In a </w:t>
      </w:r>
      <w:r w:rsidRPr="003778DB">
        <w:rPr>
          <w:rStyle w:val="StyleBoldUnderline"/>
          <w:b/>
          <w:highlight w:val="cyan"/>
        </w:rPr>
        <w:t>totalitarian system</w:t>
      </w:r>
      <w:r w:rsidRPr="006277FE">
        <w:rPr>
          <w:rStyle w:val="StyleBoldUnderline"/>
          <w:sz w:val="16"/>
          <w:u w:val="none"/>
        </w:rPr>
        <w:t xml:space="preserve">, however, </w:t>
      </w:r>
      <w:r w:rsidRPr="003778DB">
        <w:rPr>
          <w:rStyle w:val="StyleBoldUnderline"/>
          <w:highlight w:val="cyan"/>
        </w:rPr>
        <w:t xml:space="preserve">everyone is simply doing his or her job; </w:t>
      </w:r>
      <w:r w:rsidRPr="003778DB">
        <w:rPr>
          <w:rStyle w:val="StyleBoldUnderline"/>
          <w:b/>
          <w:highlight w:val="cyan"/>
          <w:bdr w:val="single" w:sz="4" w:space="0" w:color="auto"/>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p>
    <w:p w:rsidR="00DB1B55" w:rsidRPr="00D34303" w:rsidRDefault="00DB1B55" w:rsidP="00DB1B55">
      <w:pPr>
        <w:pStyle w:val="cardtext"/>
        <w:rPr>
          <w:rStyle w:val="StyleBoldUnderline"/>
          <w:sz w:val="14"/>
          <w:szCs w:val="14"/>
          <w:u w:val="none"/>
        </w:rPr>
      </w:pPr>
      <w:r w:rsidRPr="006277FE">
        <w:rPr>
          <w:rStyle w:val="StyleBoldUnderline"/>
          <w:sz w:val="16"/>
          <w:u w:val="none"/>
        </w:rPr>
        <w:t xml:space="preserve">It is illustrative to contrast Arendt's attitude toward discourse to </w:t>
      </w:r>
      <w:proofErr w:type="spellStart"/>
      <w:r w:rsidRPr="006277FE">
        <w:rPr>
          <w:rStyle w:val="StyleBoldUnderline"/>
          <w:sz w:val="16"/>
          <w:u w:val="none"/>
        </w:rPr>
        <w:t>Habermas</w:t>
      </w:r>
      <w:proofErr w:type="spellEnd"/>
      <w:r w:rsidRPr="006277FE">
        <w:rPr>
          <w:rStyle w:val="StyleBoldUnderline"/>
          <w:sz w:val="16"/>
          <w:u w:val="none"/>
        </w:rPr>
        <w:t xml:space="preserve">'. While both are critical of modern bureaucratic and </w:t>
      </w:r>
      <w:proofErr w:type="spellStart"/>
      <w:r w:rsidRPr="006277FE">
        <w:rPr>
          <w:rStyle w:val="StyleBoldUnderline"/>
          <w:sz w:val="16"/>
          <w:u w:val="none"/>
        </w:rPr>
        <w:t>totalitar¬ian</w:t>
      </w:r>
      <w:proofErr w:type="spellEnd"/>
      <w:r w:rsidRPr="006277FE">
        <w:rPr>
          <w:rStyle w:val="StyleBoldUnderline"/>
          <w:sz w:val="16"/>
          <w:u w:val="none"/>
        </w:rPr>
        <w:t xml:space="preserve"> systems, </w:t>
      </w:r>
      <w:r w:rsidRPr="003778DB">
        <w:rPr>
          <w:rStyle w:val="StyleBoldUnderline"/>
          <w:highlight w:val="cyan"/>
        </w:rPr>
        <w:t xml:space="preserve">Arendt's solution is the </w:t>
      </w:r>
      <w:r w:rsidRPr="003778DB">
        <w:rPr>
          <w:rStyle w:val="StyleBoldUnderline"/>
          <w:b/>
          <w:highlight w:val="cyan"/>
        </w:rPr>
        <w:t xml:space="preserve">playful and competitive space of </w:t>
      </w:r>
      <w:proofErr w:type="spellStart"/>
      <w:r w:rsidRPr="003778DB">
        <w:rPr>
          <w:rStyle w:val="StyleBoldUnderline"/>
          <w:b/>
          <w:highlight w:val="cyan"/>
          <w:bdr w:val="single" w:sz="4" w:space="0" w:color="auto"/>
        </w:rPr>
        <w:t>agonism</w:t>
      </w:r>
      <w:proofErr w:type="spellEnd"/>
      <w:r w:rsidRPr="006277FE">
        <w:rPr>
          <w:rStyle w:val="StyleBoldUnderline"/>
          <w:sz w:val="16"/>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u w:val="none"/>
        </w:rPr>
        <w:t xml:space="preserve">" ("Truth" 263). According to </w:t>
      </w:r>
      <w:proofErr w:type="spellStart"/>
      <w:r w:rsidRPr="006277FE">
        <w:rPr>
          <w:rStyle w:val="StyleBoldUnderline"/>
          <w:sz w:val="16"/>
          <w:u w:val="none"/>
        </w:rPr>
        <w:t>Seyla</w:t>
      </w:r>
      <w:proofErr w:type="spellEnd"/>
      <w:r w:rsidRPr="006277FE">
        <w:rPr>
          <w:rStyle w:val="StyleBoldUnderline"/>
          <w:sz w:val="16"/>
          <w:u w:val="none"/>
        </w:rPr>
        <w:t xml:space="preserve"> </w:t>
      </w:r>
      <w:proofErr w:type="spellStart"/>
      <w:r w:rsidRPr="006277FE">
        <w:rPr>
          <w:rStyle w:val="StyleBoldUnderline"/>
          <w:sz w:val="16"/>
          <w:u w:val="none"/>
        </w:rPr>
        <w:t>Benhabib</w:t>
      </w:r>
      <w:proofErr w:type="spellEnd"/>
      <w:r w:rsidRPr="006277FE">
        <w:rPr>
          <w:rStyle w:val="StyleBoldUnderline"/>
          <w:sz w:val="16"/>
          <w:u w:val="none"/>
        </w:rPr>
        <w:t xml:space="preserve">, </w:t>
      </w:r>
      <w:r w:rsidRPr="003778DB">
        <w:rPr>
          <w:rStyle w:val="StyleBoldUnderline"/>
          <w:highlight w:val="cyan"/>
        </w:rPr>
        <w:t xml:space="preserve">Arendt's public realm emphasizes the </w:t>
      </w:r>
      <w:r w:rsidRPr="003778DB">
        <w:rPr>
          <w:rStyle w:val="StyleBoldUnderline"/>
          <w:b/>
          <w:highlight w:val="cyan"/>
        </w:rPr>
        <w:t>assumption of competition</w:t>
      </w:r>
      <w:r w:rsidRPr="006277FE">
        <w:rPr>
          <w:rStyle w:val="StyleBoldUnderline"/>
          <w:b/>
        </w:rPr>
        <w:t>,</w:t>
      </w:r>
      <w:r w:rsidRPr="006277FE">
        <w:rPr>
          <w:rStyle w:val="StyleBoldUnderline"/>
          <w:sz w:val="16"/>
          <w:u w:val="none"/>
        </w:rPr>
        <w:t xml:space="preserve"> and it "represents that space of appearances in which moral and political greatness, heroism, and preeminence are revealed, displayed, shared with others. </w:t>
      </w:r>
      <w:proofErr w:type="gramStart"/>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u w:val="none"/>
        </w:rPr>
        <w:t>" (78).</w:t>
      </w:r>
      <w:proofErr w:type="gramEnd"/>
      <w:r w:rsidRPr="006277FE">
        <w:rPr>
          <w:rStyle w:val="StyleBoldUnderline"/>
          <w:sz w:val="16"/>
          <w:u w:val="none"/>
        </w:rPr>
        <w:t xml:space="preserve">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778DB">
        <w:rPr>
          <w:rStyle w:val="StyleBoldUnderline"/>
          <w:b/>
          <w:highlight w:val="cyan"/>
          <w:bdr w:val="single" w:sz="4" w:space="0" w:color="auto"/>
        </w:rPr>
        <w:t>not displays of one's self, but of ideas and arguments</w:t>
      </w:r>
      <w:r w:rsidRPr="003778DB">
        <w:rPr>
          <w:rStyle w:val="StyleBoldUnderline"/>
          <w:sz w:val="16"/>
          <w:highlight w:val="cyan"/>
          <w:u w:val="none"/>
        </w:rPr>
        <w:t xml:space="preserve">, </w:t>
      </w:r>
      <w:r w:rsidRPr="003778DB">
        <w:rPr>
          <w:rStyle w:val="StyleBoldUnderline"/>
          <w:b/>
          <w:highlight w:val="cyan"/>
        </w:rPr>
        <w:t>of one's thought</w:t>
      </w:r>
      <w:r w:rsidRPr="006277FE">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u w:val="none"/>
        </w:rPr>
        <w:t xml:space="preserve">" </w:t>
      </w:r>
      <w:r w:rsidRPr="00D34303">
        <w:rPr>
          <w:rStyle w:val="StyleBoldUnderline"/>
          <w:sz w:val="14"/>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DB1B55" w:rsidRDefault="00DB1B55" w:rsidP="00DB1B55">
      <w:pPr>
        <w:pStyle w:val="cardtext"/>
        <w:rPr>
          <w:rStyle w:val="StyleBoldUnderline"/>
          <w:sz w:val="16"/>
          <w:u w:val="none"/>
        </w:rPr>
      </w:pPr>
      <w:r w:rsidRPr="00D34303">
        <w:rPr>
          <w:rStyle w:val="StyleBoldUnderline"/>
          <w:sz w:val="14"/>
          <w:szCs w:val="14"/>
          <w:u w:val="none"/>
        </w:rPr>
        <w:t xml:space="preserve">Furthermore, the competition is not ruthless; it does not imply a willingness to triumph at all costs. Instead, </w:t>
      </w:r>
      <w:r w:rsidRPr="00600F07">
        <w:rPr>
          <w:rStyle w:val="StyleBoldUnderline"/>
        </w:rPr>
        <w:t xml:space="preserve">it involves something like having such a passion for ideas and politics that one is willing to take risks. </w:t>
      </w:r>
      <w:r w:rsidRPr="003778DB">
        <w:rPr>
          <w:rStyle w:val="StyleBoldUnderline"/>
          <w:highlight w:val="cyan"/>
        </w:rPr>
        <w:t xml:space="preserve">One tries to </w:t>
      </w:r>
      <w:r w:rsidRPr="003778DB">
        <w:rPr>
          <w:rStyle w:val="StyleBoldUnderline"/>
          <w:b/>
          <w:highlight w:val="cyan"/>
        </w:rPr>
        <w:t xml:space="preserve">articulate the best argument, </w:t>
      </w:r>
      <w:r w:rsidRPr="00600F07">
        <w:rPr>
          <w:rStyle w:val="StyleBoldUnderline"/>
          <w:b/>
        </w:rPr>
        <w:t>propose the best policy, design the best laws</w:t>
      </w:r>
      <w:r w:rsidRPr="003778DB">
        <w:rPr>
          <w:rStyle w:val="StyleBoldUnderline"/>
          <w:b/>
          <w:highlight w:val="cyan"/>
        </w:rPr>
        <w:t xml:space="preserve">, </w:t>
      </w:r>
      <w:proofErr w:type="gramStart"/>
      <w:r w:rsidRPr="003778DB">
        <w:rPr>
          <w:rStyle w:val="StyleBoldUnderline"/>
          <w:b/>
          <w:highlight w:val="cyan"/>
        </w:rPr>
        <w:t>make</w:t>
      </w:r>
      <w:proofErr w:type="gramEnd"/>
      <w:r w:rsidRPr="003778DB">
        <w:rPr>
          <w:rStyle w:val="StyleBoldUnderline"/>
          <w:b/>
          <w:highlight w:val="cyan"/>
        </w:rPr>
        <w:t xml:space="preserve"> the best response</w:t>
      </w:r>
      <w:r w:rsidRPr="001E66EA">
        <w:rPr>
          <w:rStyle w:val="StyleBoldUnderline"/>
          <w:sz w:val="16"/>
          <w:u w:val="none"/>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w:t>
      </w:r>
      <w:r w:rsidRPr="003778DB">
        <w:rPr>
          <w:rStyle w:val="StyleBoldUnderline"/>
          <w:b/>
          <w:highlight w:val="cyan"/>
        </w:rPr>
        <w:t xml:space="preserve">one must be open to </w:t>
      </w:r>
      <w:r w:rsidRPr="00303B1A">
        <w:rPr>
          <w:rStyle w:val="StyleBoldUnderline"/>
          <w:b/>
        </w:rPr>
        <w:t xml:space="preserve">the </w:t>
      </w:r>
      <w:r w:rsidRPr="003778DB">
        <w:rPr>
          <w:rStyle w:val="StyleBoldUnderline"/>
          <w:b/>
          <w:highlight w:val="cyan"/>
        </w:rPr>
        <w:t>criticisms</w:t>
      </w:r>
      <w:r w:rsidRPr="006277FE">
        <w:rPr>
          <w:rStyle w:val="StyleBoldUnderline"/>
          <w:b/>
        </w:rPr>
        <w:t xml:space="preserve"> others will make of it</w:t>
      </w:r>
      <w:r w:rsidRPr="001E66EA">
        <w:rPr>
          <w:rStyle w:val="StyleBoldUnderline"/>
          <w:sz w:val="16"/>
          <w:u w:val="none"/>
        </w:rPr>
        <w:t xml:space="preserve">. </w:t>
      </w:r>
      <w:r w:rsidRPr="003778DB">
        <w:rPr>
          <w:rStyle w:val="StyleBoldUnderline"/>
          <w:highlight w:val="cyan"/>
        </w:rPr>
        <w:t xml:space="preserve">The situation is agonistic </w:t>
      </w:r>
      <w:r w:rsidRPr="003778DB">
        <w:rPr>
          <w:rStyle w:val="StyleBoldUnderline"/>
          <w:b/>
          <w:highlight w:val="cyan"/>
        </w:rPr>
        <w:t xml:space="preserve">not because the participants </w:t>
      </w:r>
      <w:r w:rsidRPr="00303B1A">
        <w:rPr>
          <w:rStyle w:val="StyleBoldUnderline"/>
          <w:b/>
        </w:rPr>
        <w:t>manufacture</w:t>
      </w:r>
      <w:r w:rsidRPr="006277FE">
        <w:rPr>
          <w:rStyle w:val="StyleBoldUnderline"/>
          <w:b/>
        </w:rPr>
        <w:t xml:space="preserve"> or </w:t>
      </w:r>
      <w:r w:rsidRPr="003778DB">
        <w:rPr>
          <w:rStyle w:val="StyleBoldUnderline"/>
          <w:b/>
          <w:highlight w:val="cyan"/>
        </w:rPr>
        <w:t>seek conflict</w:t>
      </w:r>
      <w:r w:rsidRPr="003778DB">
        <w:rPr>
          <w:rStyle w:val="StyleBoldUnderline"/>
          <w:highlight w:val="cyan"/>
        </w:rPr>
        <w:t xml:space="preserve">, but because </w:t>
      </w:r>
      <w:r w:rsidRPr="003778DB">
        <w:rPr>
          <w:rStyle w:val="StyleBoldUnderline"/>
          <w:b/>
          <w:highlight w:val="cyan"/>
        </w:rPr>
        <w:t xml:space="preserve">conflict </w:t>
      </w:r>
      <w:r w:rsidRPr="003778DB">
        <w:rPr>
          <w:rStyle w:val="StyleBoldUnderline"/>
          <w:b/>
          <w:highlight w:val="cyan"/>
          <w:bdr w:val="single" w:sz="4" w:space="0" w:color="auto"/>
        </w:rPr>
        <w:t>is a necessary consequence of difference</w:t>
      </w:r>
      <w:r w:rsidRPr="001E66EA">
        <w:rPr>
          <w:rStyle w:val="StyleBoldUnderline"/>
          <w:sz w:val="16"/>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1E66EA">
        <w:rPr>
          <w:rStyle w:val="StyleBoldUnderline"/>
          <w:sz w:val="16"/>
          <w:u w:val="none"/>
        </w:rPr>
        <w:t>Kastely</w:t>
      </w:r>
      <w:proofErr w:type="spellEnd"/>
      <w:r w:rsidRPr="001E66EA">
        <w:rPr>
          <w:rStyle w:val="StyleBoldUnderline"/>
          <w:sz w:val="16"/>
          <w:u w:val="none"/>
        </w:rPr>
        <w:t>). Similarly, Arendt does not propose a public realm of neutral, rational beings who escape differences to live in the discourse of universals; she envisions one of different people who argue with passion, vehemence, and integrity.</w:t>
      </w:r>
    </w:p>
    <w:p w:rsidR="00DB1B55" w:rsidRPr="00176228" w:rsidRDefault="00DB1B55" w:rsidP="00DB1B55">
      <w:pPr>
        <w:pStyle w:val="cardtext"/>
        <w:rPr>
          <w:rStyle w:val="StyleBoldUnderline"/>
          <w:sz w:val="16"/>
          <w:u w:val="none"/>
        </w:rPr>
      </w:pPr>
      <w:r>
        <w:rPr>
          <w:rStyle w:val="StyleBoldUnderline"/>
          <w:sz w:val="16"/>
          <w:u w:val="none"/>
        </w:rPr>
        <w:t>Continued…</w:t>
      </w:r>
    </w:p>
    <w:p w:rsidR="00DB1B55" w:rsidRPr="0091178C" w:rsidRDefault="00DB1B55" w:rsidP="00DB1B55">
      <w:pPr>
        <w:pStyle w:val="cardtext"/>
        <w:rPr>
          <w:rStyle w:val="StyleBoldUnderline"/>
          <w:sz w:val="14"/>
          <w:szCs w:val="14"/>
          <w:u w:val="none"/>
        </w:rPr>
      </w:pPr>
      <w:r w:rsidRPr="003778DB">
        <w:rPr>
          <w:rStyle w:val="StyleBoldUnderline"/>
          <w:highlight w:val="cyan"/>
        </w:rPr>
        <w:t>Eichmann</w:t>
      </w:r>
      <w:r w:rsidRPr="00354052">
        <w:rPr>
          <w:rStyle w:val="StyleBoldUnderline"/>
          <w:sz w:val="16"/>
          <w:u w:val="none"/>
        </w:rPr>
        <w:t xml:space="preserve"> perfectly exemplified what Arendt famously called the "</w:t>
      </w:r>
      <w:proofErr w:type="spellStart"/>
      <w:r w:rsidRPr="00354052">
        <w:rPr>
          <w:rStyle w:val="StyleBoldUnderline"/>
          <w:sz w:val="16"/>
          <w:u w:val="none"/>
        </w:rPr>
        <w:t>banal¬ity</w:t>
      </w:r>
      <w:proofErr w:type="spellEnd"/>
      <w:r w:rsidRPr="00354052">
        <w:rPr>
          <w:rStyle w:val="StyleBoldUnderline"/>
          <w:sz w:val="16"/>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778DB">
        <w:rPr>
          <w:rStyle w:val="StyleBoldUnderline"/>
          <w:b/>
          <w:highlight w:val="cyan"/>
          <w:bdr w:val="single" w:sz="4" w:space="0" w:color="auto"/>
        </w:rPr>
        <w:t>engage in mass murder</w:t>
      </w:r>
      <w:r w:rsidRPr="003778DB">
        <w:rPr>
          <w:rStyle w:val="StyleBoldUnderline"/>
          <w:highlight w:val="cyan"/>
        </w:rPr>
        <w:t xml:space="preserve"> </w:t>
      </w:r>
      <w:r w:rsidRPr="003778DB">
        <w:rPr>
          <w:rStyle w:val="StyleBoldUnderline"/>
          <w:b/>
          <w:highlight w:val="cyan"/>
        </w:rPr>
        <w:t xml:space="preserve">because he was </w:t>
      </w:r>
      <w:r w:rsidRPr="003778DB">
        <w:rPr>
          <w:rStyle w:val="StyleBoldUnderline"/>
          <w:b/>
          <w:highlight w:val="cyan"/>
          <w:bdr w:val="single" w:sz="4" w:space="0" w:color="auto"/>
        </w:rPr>
        <w:t>able not to think about it,</w:t>
      </w:r>
      <w:r w:rsidRPr="00354052">
        <w:rPr>
          <w:rStyle w:val="StyleBoldUnderline"/>
          <w:sz w:val="16"/>
          <w:u w:val="none"/>
        </w:rPr>
        <w:t xml:space="preserve"> especially </w:t>
      </w:r>
      <w:r w:rsidRPr="00354052">
        <w:rPr>
          <w:rStyle w:val="StyleBoldUnderline"/>
          <w:b/>
        </w:rPr>
        <w:t>not from the perspective of the victims</w:t>
      </w:r>
      <w:r w:rsidRPr="00354052">
        <w:rPr>
          <w:rStyle w:val="StyleBoldUnderline"/>
          <w:sz w:val="16"/>
          <w:u w:val="none"/>
        </w:rPr>
        <w:t xml:space="preserve">, </w:t>
      </w:r>
      <w:r w:rsidRPr="003778DB">
        <w:rPr>
          <w:rStyle w:val="StyleBoldUnderline"/>
          <w:highlight w:val="cyan"/>
        </w:rPr>
        <w:t>and he was able to</w:t>
      </w:r>
      <w:r w:rsidRPr="003778DB">
        <w:rPr>
          <w:rStyle w:val="StyleBoldUnderline"/>
          <w:b/>
          <w:highlight w:val="cyan"/>
        </w:rPr>
        <w:t xml:space="preserve"> exempt himself from personal responsibility</w:t>
      </w:r>
      <w:r w:rsidRPr="00354052">
        <w:rPr>
          <w:rStyle w:val="StyleBoldUnderline"/>
          <w:sz w:val="16"/>
          <w:u w:val="none"/>
        </w:rPr>
        <w:t xml:space="preserve"> by telling himself (and anyone else who would listen) that </w:t>
      </w:r>
      <w:r w:rsidRPr="00354052">
        <w:rPr>
          <w:rStyle w:val="StyleBoldUnderline"/>
        </w:rPr>
        <w:t>he was just following orders</w:t>
      </w:r>
      <w:r w:rsidRPr="00354052">
        <w:rPr>
          <w:rStyle w:val="StyleBoldUnderline"/>
          <w:sz w:val="16"/>
          <w:u w:val="none"/>
        </w:rPr>
        <w:t xml:space="preserve">. </w:t>
      </w:r>
      <w:r w:rsidRPr="00354052">
        <w:rPr>
          <w:rStyle w:val="StyleBoldUnderline"/>
        </w:rPr>
        <w:t>It was the bureaucratic system that enabled him to do both</w:t>
      </w:r>
      <w:r w:rsidRPr="00354052">
        <w:rPr>
          <w:rStyle w:val="StyleBoldUnderline"/>
          <w:sz w:val="16"/>
          <w:u w:val="none"/>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u w:val="none"/>
        </w:rPr>
        <w:t>" and "</w:t>
      </w:r>
      <w:proofErr w:type="spellStart"/>
      <w:r w:rsidRPr="00354052">
        <w:rPr>
          <w:rStyle w:val="StyleBoldUnderline"/>
          <w:sz w:val="16"/>
          <w:u w:val="none"/>
        </w:rPr>
        <w:t>inauthen</w:t>
      </w:r>
      <w:proofErr w:type="spellEnd"/>
      <w:r w:rsidRPr="00354052">
        <w:rPr>
          <w:rStyle w:val="StyleBoldUnderline"/>
          <w:sz w:val="16"/>
          <w:u w:val="none"/>
        </w:rPr>
        <w:t xml:space="preserve">-tic, self-disparaging conformism" </w:t>
      </w:r>
      <w:r w:rsidRPr="00354052">
        <w:rPr>
          <w:rStyle w:val="StyleBoldUnderline"/>
        </w:rPr>
        <w:t>that characterizes those who people totalitarian systems</w:t>
      </w:r>
      <w:r w:rsidRPr="00354052">
        <w:rPr>
          <w:rStyle w:val="StyleBoldUnderline"/>
          <w:sz w:val="16"/>
          <w:u w:val="none"/>
        </w:rPr>
        <w:t xml:space="preserve"> </w:t>
      </w:r>
      <w:r w:rsidRPr="0091178C">
        <w:rPr>
          <w:rStyle w:val="StyleBoldUnderline"/>
          <w:sz w:val="14"/>
          <w:szCs w:val="14"/>
          <w:u w:val="none"/>
        </w:rPr>
        <w:t>(Pitkin 87).</w:t>
      </w:r>
    </w:p>
    <w:p w:rsidR="00DB1B55" w:rsidRPr="0091178C" w:rsidRDefault="00DB1B55" w:rsidP="00DB1B55">
      <w:pPr>
        <w:pStyle w:val="cardtext"/>
        <w:rPr>
          <w:rStyle w:val="StyleBoldUnderline"/>
          <w:sz w:val="14"/>
          <w:szCs w:val="14"/>
          <w:u w:val="none"/>
        </w:rPr>
      </w:pPr>
      <w:r w:rsidRPr="0091178C">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DB1B55" w:rsidRPr="00944F32" w:rsidRDefault="00DB1B55" w:rsidP="00DB1B55">
      <w:pPr>
        <w:pStyle w:val="cardtext"/>
        <w:rPr>
          <w:rStyle w:val="StyleBoldUnderline"/>
          <w:sz w:val="16"/>
          <w:u w:val="none"/>
        </w:rPr>
      </w:pPr>
      <w:r w:rsidRPr="0091178C">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00F07">
        <w:rPr>
          <w:rStyle w:val="StyleBoldUnderline"/>
        </w:rPr>
        <w:t xml:space="preserve">Understanding totalitarianism's essential nature requires solving the </w:t>
      </w:r>
      <w:r w:rsidRPr="00600F07">
        <w:rPr>
          <w:rStyle w:val="StyleBoldUnderline"/>
          <w:b/>
        </w:rPr>
        <w:t>central mystery of the holocaust</w:t>
      </w:r>
      <w:r w:rsidRPr="00600F07">
        <w:rPr>
          <w:rStyle w:val="StyleBoldUnderline"/>
          <w:sz w:val="16"/>
          <w:u w:val="none"/>
        </w:rPr>
        <w:t xml:space="preserve">—the objectively useless and indeed dysfunctional, </w:t>
      </w:r>
      <w:r w:rsidRPr="00600F07">
        <w:rPr>
          <w:rStyle w:val="StyleBoldUnderline"/>
          <w:b/>
        </w:rPr>
        <w:t xml:space="preserve">fanatical pursuit of a </w:t>
      </w:r>
      <w:r w:rsidRPr="00600F07">
        <w:rPr>
          <w:rStyle w:val="StyleBoldUnderline"/>
          <w:b/>
          <w:bdr w:val="single" w:sz="4" w:space="0" w:color="auto"/>
        </w:rPr>
        <w:t>purely ideological policy</w:t>
      </w:r>
      <w:r w:rsidRPr="00600F07">
        <w:rPr>
          <w:rStyle w:val="StyleBoldUnderline"/>
          <w:sz w:val="16"/>
          <w:u w:val="none"/>
        </w:rPr>
        <w:t>,</w:t>
      </w:r>
      <w:r w:rsidRPr="00944F32">
        <w:rPr>
          <w:rStyle w:val="StyleBoldUnderline"/>
          <w:sz w:val="16"/>
          <w:u w:val="none"/>
        </w:rPr>
        <w:t xml:space="preserve"> a pointless process to which the people enacting it have fallen captive. (87)</w:t>
      </w:r>
    </w:p>
    <w:p w:rsidR="00DB1B55" w:rsidRPr="00303B1A" w:rsidRDefault="00DB1B55" w:rsidP="00DB1B55">
      <w:pPr>
        <w:pStyle w:val="cardtext"/>
        <w:rPr>
          <w:rStyle w:val="StyleBoldUnderline"/>
        </w:rPr>
      </w:pPr>
      <w:r w:rsidRPr="00600F07">
        <w:rPr>
          <w:rStyle w:val="StyleBoldUnderline"/>
        </w:rPr>
        <w:t>Totalitarianism is closely connected to bureaucracy; it is oppression by rules, rather than by people who have willfully chosen to establish certain rules. It is the triumph of the social.</w:t>
      </w:r>
    </w:p>
    <w:p w:rsidR="00DB1B55" w:rsidRPr="00D34303" w:rsidRDefault="00DB1B55" w:rsidP="00DB1B55">
      <w:pPr>
        <w:pStyle w:val="cardtext"/>
        <w:rPr>
          <w:rStyle w:val="StyleBoldUnderline"/>
          <w:sz w:val="10"/>
          <w:szCs w:val="10"/>
          <w:u w:val="none"/>
        </w:rPr>
      </w:pPr>
      <w:r w:rsidRPr="00D34303">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D34303">
        <w:rPr>
          <w:rStyle w:val="StyleBoldUnderline"/>
          <w:sz w:val="10"/>
          <w:szCs w:val="10"/>
          <w:u w:val="none"/>
        </w:rPr>
        <w:t>absorb¬ing</w:t>
      </w:r>
      <w:proofErr w:type="spellEnd"/>
      <w:r w:rsidRPr="00D34303">
        <w:rPr>
          <w:rStyle w:val="StyleBoldUnderline"/>
          <w:sz w:val="10"/>
          <w:szCs w:val="10"/>
          <w:u w:val="none"/>
        </w:rPr>
        <w:t>, and ultimately destroying us, gobbling up our distinct individuality and turning us into robots that mechanically serve its purposes" (4).</w:t>
      </w:r>
    </w:p>
    <w:p w:rsidR="00DB1B55" w:rsidRDefault="00DB1B55" w:rsidP="00DB1B55">
      <w:pPr>
        <w:pStyle w:val="cardtext"/>
        <w:rPr>
          <w:rStyle w:val="StyleBoldUnderline"/>
          <w:u w:val="none"/>
        </w:rPr>
      </w:pPr>
      <w:r w:rsidRPr="00D34303">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u w:val="none"/>
        </w:rPr>
        <w:t>loose</w:t>
      </w:r>
      <w:proofErr w:type="gramEnd"/>
      <w:r w:rsidRPr="00D34303">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D34303">
        <w:rPr>
          <w:rStyle w:val="StyleBoldUnderline"/>
          <w:sz w:val="10"/>
          <w:szCs w:val="10"/>
          <w:u w:val="none"/>
        </w:rPr>
        <w:t>slo¬gans</w:t>
      </w:r>
      <w:proofErr w:type="spellEnd"/>
      <w:r w:rsidRPr="00D34303">
        <w:rPr>
          <w:rStyle w:val="StyleBoldUnderline"/>
          <w:sz w:val="10"/>
          <w:szCs w:val="10"/>
          <w:u w:val="none"/>
        </w:rPr>
        <w:t>, and we punish and suppress truth-telling, originality, thoughtful-ness. So we continually cultivate ways of (not) thinking that induce the social" (274).</w:t>
      </w:r>
      <w:r w:rsidRPr="00D34303">
        <w:rPr>
          <w:rStyle w:val="StyleBoldUnderline"/>
          <w:u w:val="none"/>
        </w:rPr>
        <w:t xml:space="preserve"> </w:t>
      </w:r>
      <w:r w:rsidRPr="00D34303">
        <w:rPr>
          <w:rStyle w:val="StyleBoldUnderline"/>
        </w:rPr>
        <w:t xml:space="preserve">I want to </w:t>
      </w:r>
      <w:r w:rsidRPr="00D34303">
        <w:rPr>
          <w:rStyle w:val="StyleBoldUnderline"/>
        </w:rPr>
        <w:lastRenderedPageBreak/>
        <w:t xml:space="preserve">emphasize this point, as it is important for thinking about criticisms of some forms of the social construction of knowledge: </w:t>
      </w:r>
      <w:r w:rsidRPr="003778DB">
        <w:rPr>
          <w:rStyle w:val="StyleBoldUnderline"/>
          <w:b/>
          <w:highlight w:val="cyan"/>
        </w:rPr>
        <w:t>denying our own agency is what enables the social to thrive</w:t>
      </w:r>
      <w:r w:rsidRPr="00D34303">
        <w:rPr>
          <w:rStyle w:val="StyleBoldUnderline"/>
        </w:rPr>
        <w:t>. To put it another way,</w:t>
      </w:r>
      <w:r>
        <w:rPr>
          <w:rStyle w:val="StyleBoldUnderline"/>
          <w:u w:val="none"/>
        </w:rPr>
        <w:t xml:space="preserve"> </w:t>
      </w:r>
      <w:r w:rsidRPr="003778DB">
        <w:rPr>
          <w:rStyle w:val="StyleBoldUnderline"/>
          <w:b/>
          <w:highlight w:val="cyan"/>
          <w:bdr w:val="single" w:sz="4" w:space="0" w:color="auto"/>
        </w:rPr>
        <w:t>theories of powerlessness are self-fulfilling prophecies</w:t>
      </w:r>
      <w:r>
        <w:rPr>
          <w:rStyle w:val="StyleBoldUnderline"/>
          <w:u w:val="none"/>
        </w:rPr>
        <w:t>.</w:t>
      </w:r>
    </w:p>
    <w:p w:rsidR="00DB1B55" w:rsidRPr="00944F32" w:rsidRDefault="00DB1B55" w:rsidP="00DB1B55">
      <w:pPr>
        <w:pStyle w:val="cardtext"/>
        <w:rPr>
          <w:rStyle w:val="StyleBoldUnderline"/>
          <w:sz w:val="16"/>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944F32">
        <w:rPr>
          <w:rStyle w:val="StyleBoldUnderline"/>
          <w:sz w:val="16"/>
          <w:u w:val="none"/>
        </w:rPr>
        <w:t xml:space="preserve"> (see Eichmann and Life). They do not think about what they do. One might prevent such occurrences—or, at least, resist the modern tendency toward </w:t>
      </w:r>
      <w:proofErr w:type="spellStart"/>
      <w:r w:rsidRPr="00944F32">
        <w:rPr>
          <w:rStyle w:val="StyleBoldUnderline"/>
          <w:sz w:val="16"/>
          <w:u w:val="none"/>
        </w:rPr>
        <w:t>totalitarian¬ism</w:t>
      </w:r>
      <w:proofErr w:type="spellEnd"/>
      <w:r w:rsidRPr="00944F32">
        <w:rPr>
          <w:rStyle w:val="StyleBoldUnderline"/>
          <w:sz w:val="16"/>
          <w:u w:val="none"/>
        </w:rPr>
        <w:t>—by thought: "critical thought is in principle anti-authoritarian" (Lectures 38).</w:t>
      </w:r>
    </w:p>
    <w:p w:rsidR="00DB1B55" w:rsidRPr="00136D39" w:rsidRDefault="00DB1B55" w:rsidP="00DB1B55">
      <w:pPr>
        <w:pStyle w:val="cardtext"/>
        <w:rPr>
          <w:rStyle w:val="StyleBoldUnderline"/>
          <w:sz w:val="12"/>
          <w:szCs w:val="12"/>
          <w:u w:val="none"/>
        </w:rPr>
      </w:pPr>
      <w:r w:rsidRPr="00136D39">
        <w:rPr>
          <w:rStyle w:val="StyleBoldUnderline"/>
          <w:sz w:val="12"/>
          <w:szCs w:val="12"/>
          <w:u w:val="none"/>
        </w:rPr>
        <w:t xml:space="preserve">By "thought" Arendt does not mean eremitic contemplation; in fact, she has great contempt for what she calls "professional thinkers," refusing </w:t>
      </w:r>
      <w:proofErr w:type="gramStart"/>
      <w:r w:rsidRPr="00136D39">
        <w:rPr>
          <w:rStyle w:val="StyleBoldUnderline"/>
          <w:sz w:val="12"/>
          <w:szCs w:val="12"/>
          <w:u w:val="none"/>
        </w:rPr>
        <w:t>herself</w:t>
      </w:r>
      <w:proofErr w:type="gramEnd"/>
      <w:r w:rsidRPr="00136D39">
        <w:rPr>
          <w:rStyle w:val="StyleBoldUnderline"/>
          <w:sz w:val="12"/>
          <w:szCs w:val="12"/>
          <w:u w:val="none"/>
        </w:rPr>
        <w:t xml:space="preserve"> to become a philosopher or to call her work philosophy. Young-</w:t>
      </w:r>
      <w:proofErr w:type="spellStart"/>
      <w:r w:rsidRPr="00136D39">
        <w:rPr>
          <w:rStyle w:val="StyleBoldUnderline"/>
          <w:sz w:val="12"/>
          <w:szCs w:val="12"/>
          <w:u w:val="none"/>
        </w:rPr>
        <w:t>Bruehl</w:t>
      </w:r>
      <w:proofErr w:type="spellEnd"/>
      <w:r w:rsidRPr="00136D39">
        <w:rPr>
          <w:rStyle w:val="StyleBoldUnderline"/>
          <w:sz w:val="12"/>
          <w:szCs w:val="12"/>
          <w:u w:val="none"/>
        </w:rPr>
        <w:t xml:space="preserve">, </w:t>
      </w:r>
      <w:proofErr w:type="spellStart"/>
      <w:r w:rsidRPr="00136D39">
        <w:rPr>
          <w:rStyle w:val="StyleBoldUnderline"/>
          <w:sz w:val="12"/>
          <w:szCs w:val="12"/>
          <w:u w:val="none"/>
        </w:rPr>
        <w:t>Benhabib</w:t>
      </w:r>
      <w:proofErr w:type="spellEnd"/>
      <w:r w:rsidRPr="00136D39">
        <w:rPr>
          <w:rStyle w:val="StyleBoldUnderline"/>
          <w:sz w:val="12"/>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136D39">
        <w:rPr>
          <w:rStyle w:val="StyleBoldUnderline"/>
          <w:sz w:val="12"/>
          <w:szCs w:val="12"/>
          <w:u w:val="none"/>
        </w:rPr>
        <w:t>con¬templation</w:t>
      </w:r>
      <w:proofErr w:type="spellEnd"/>
      <w:r w:rsidRPr="00136D39">
        <w:rPr>
          <w:rStyle w:val="StyleBoldUnderline"/>
          <w:sz w:val="12"/>
          <w:szCs w:val="12"/>
          <w:u w:val="none"/>
        </w:rPr>
        <w:t xml:space="preserve"> of philosophers; it requires the arguments of others and </w:t>
      </w:r>
      <w:proofErr w:type="gramStart"/>
      <w:r w:rsidRPr="00136D39">
        <w:rPr>
          <w:rStyle w:val="StyleBoldUnderline"/>
          <w:sz w:val="12"/>
          <w:szCs w:val="12"/>
          <w:u w:val="none"/>
        </w:rPr>
        <w:t>close</w:t>
      </w:r>
      <w:proofErr w:type="gramEnd"/>
      <w:r w:rsidRPr="00136D39">
        <w:rPr>
          <w:rStyle w:val="StyleBoldUnderline"/>
          <w:sz w:val="12"/>
          <w:szCs w:val="12"/>
          <w:u w:val="none"/>
        </w:rPr>
        <w:t xml:space="preserve"> attention to the truth. It is easy to overstate either part of that harmony. One must consider carefully the arguments and viewpoints of others:</w:t>
      </w:r>
    </w:p>
    <w:p w:rsidR="00DB1B55" w:rsidRPr="00136D39" w:rsidRDefault="00DB1B55" w:rsidP="00DB1B55">
      <w:pPr>
        <w:pStyle w:val="cardtext"/>
        <w:rPr>
          <w:rStyle w:val="StyleBoldUnderline"/>
          <w:sz w:val="12"/>
          <w:szCs w:val="12"/>
          <w:u w:val="none"/>
        </w:rPr>
      </w:pPr>
      <w:r w:rsidRPr="00136D39">
        <w:rPr>
          <w:rStyle w:val="StyleBoldUnderline"/>
          <w:sz w:val="12"/>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136D39">
        <w:rPr>
          <w:rStyle w:val="StyleBoldUnderline"/>
          <w:sz w:val="12"/>
          <w:szCs w:val="12"/>
          <w:u w:val="none"/>
        </w:rPr>
        <w:t>ponder¬ing</w:t>
      </w:r>
      <w:proofErr w:type="spellEnd"/>
      <w:r w:rsidRPr="00136D39">
        <w:rPr>
          <w:rStyle w:val="StyleBoldUnderline"/>
          <w:sz w:val="12"/>
          <w:szCs w:val="12"/>
          <w:u w:val="none"/>
        </w:rPr>
        <w:t xml:space="preserve"> a given issue, and the better I can imagine how I would feel and think if I were in their place, the stronger will be my capacity for </w:t>
      </w:r>
      <w:proofErr w:type="spellStart"/>
      <w:r w:rsidRPr="00136D39">
        <w:rPr>
          <w:rStyle w:val="StyleBoldUnderline"/>
          <w:sz w:val="12"/>
          <w:szCs w:val="12"/>
          <w:u w:val="none"/>
        </w:rPr>
        <w:t>represen¬tative</w:t>
      </w:r>
      <w:proofErr w:type="spellEnd"/>
      <w:r w:rsidRPr="00136D39">
        <w:rPr>
          <w:rStyle w:val="StyleBoldUnderline"/>
          <w:sz w:val="12"/>
          <w:szCs w:val="12"/>
          <w:u w:val="none"/>
        </w:rPr>
        <w:t xml:space="preserve"> thinking and the more valid my final conclusions, my opinion. ("Truth" 241)</w:t>
      </w:r>
    </w:p>
    <w:p w:rsidR="00DB1B55" w:rsidRPr="00390543" w:rsidRDefault="00DB1B55" w:rsidP="00DB1B55">
      <w:pPr>
        <w:pStyle w:val="cardtext"/>
        <w:rPr>
          <w:rStyle w:val="StyleBoldUnderline"/>
          <w:b/>
        </w:rPr>
      </w:pPr>
      <w:r w:rsidRPr="00136D39">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778DB">
        <w:rPr>
          <w:rStyle w:val="StyleBoldUnderline"/>
          <w:b/>
          <w:highlight w:val="cyan"/>
        </w:rPr>
        <w:t>critical thinking</w:t>
      </w:r>
      <w:r w:rsidRPr="00136D39">
        <w:rPr>
          <w:rStyle w:val="StyleBoldUnderline"/>
          <w:sz w:val="16"/>
          <w:u w:val="none"/>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778DB">
        <w:rPr>
          <w:rStyle w:val="StyleBoldUnderline"/>
          <w:b/>
          <w:highlight w:val="cyan"/>
        </w:rPr>
        <w:t>necessarily public discourse</w:t>
      </w:r>
      <w:r w:rsidRPr="003778DB">
        <w:rPr>
          <w:rStyle w:val="StyleBoldUnderline"/>
          <w:highlight w:val="cyan"/>
        </w:rPr>
        <w:t>: critical thinking is possible "</w:t>
      </w:r>
      <w:r w:rsidRPr="003778DB">
        <w:rPr>
          <w:rStyle w:val="StyleBoldUnderline"/>
          <w:b/>
          <w:highlight w:val="cyan"/>
        </w:rPr>
        <w:t xml:space="preserve">only </w:t>
      </w:r>
      <w:r w:rsidRPr="003778DB">
        <w:rPr>
          <w:rStyle w:val="StyleBoldUnderline"/>
          <w:b/>
          <w:highlight w:val="cyan"/>
          <w:bdr w:val="single" w:sz="4" w:space="0" w:color="auto"/>
        </w:rPr>
        <w:t>where the standpoints of all others are open to inspection</w:t>
      </w:r>
      <w:r w:rsidRPr="00390543">
        <w:rPr>
          <w:rStyle w:val="StyleBoldUnderline"/>
        </w:rPr>
        <w:t>"</w:t>
      </w:r>
      <w:r w:rsidRPr="00136D39">
        <w:rPr>
          <w:rStyle w:val="StyleBoldUnderline"/>
          <w:sz w:val="16"/>
          <w:u w:val="none"/>
        </w:rPr>
        <w:t xml:space="preserve"> (Lectures 43). Yet, </w:t>
      </w:r>
      <w:r w:rsidRPr="00390543">
        <w:rPr>
          <w:rStyle w:val="StyleBoldUnderline"/>
        </w:rPr>
        <w:t>it is not a discourse in which one simply announces one's sta</w:t>
      </w:r>
      <w:r>
        <w:rPr>
          <w:rStyle w:val="StyleBoldUnderline"/>
        </w:rPr>
        <w:t xml:space="preserve">nce; </w:t>
      </w:r>
      <w:r w:rsidRPr="003778DB">
        <w:rPr>
          <w:rStyle w:val="StyleBoldUnderline"/>
          <w:b/>
          <w:highlight w:val="cyan"/>
        </w:rPr>
        <w:t>participants are interlocutors</w:t>
      </w:r>
      <w:r w:rsidRPr="00390543">
        <w:rPr>
          <w:rStyle w:val="StyleBoldUnderline"/>
        </w:rPr>
        <w:t xml:space="preserve"> and not just speakers</w:t>
      </w:r>
      <w:r w:rsidRPr="00136D39">
        <w:rPr>
          <w:rStyle w:val="StyleBoldUnderline"/>
          <w:sz w:val="16"/>
          <w:u w:val="none"/>
        </w:rPr>
        <w:t xml:space="preserve">; they must listen. </w:t>
      </w:r>
      <w:r w:rsidRPr="00390543">
        <w:rPr>
          <w:rStyle w:val="StyleBoldUnderline"/>
        </w:rPr>
        <w:t>Unlike many current versions of public discourse, this view presumes that speech matters</w:t>
      </w:r>
      <w:r w:rsidRPr="00136D39">
        <w:rPr>
          <w:rStyle w:val="StyleBoldUnderline"/>
          <w:sz w:val="16"/>
          <w:u w:val="none"/>
        </w:rPr>
        <w:t xml:space="preserve">. It is not asymmetric manipulation of others, </w:t>
      </w:r>
      <w:proofErr w:type="gramStart"/>
      <w:r w:rsidRPr="00136D39">
        <w:rPr>
          <w:rStyle w:val="StyleBoldUnderline"/>
          <w:sz w:val="16"/>
          <w:u w:val="none"/>
        </w:rPr>
        <w:t>nor</w:t>
      </w:r>
      <w:proofErr w:type="gramEnd"/>
      <w:r w:rsidRPr="00136D39">
        <w:rPr>
          <w:rStyle w:val="StyleBoldUnderline"/>
          <w:sz w:val="16"/>
          <w:u w:val="none"/>
        </w:rPr>
        <w:t xml:space="preserve"> merely an economic exchange; </w:t>
      </w:r>
      <w:r w:rsidRPr="003778DB">
        <w:rPr>
          <w:rStyle w:val="StyleBoldUnderline"/>
          <w:highlight w:val="cyan"/>
        </w:rPr>
        <w:t xml:space="preserve">it must </w:t>
      </w:r>
      <w:r w:rsidRPr="003778DB">
        <w:rPr>
          <w:rStyle w:val="StyleBoldUnderline"/>
          <w:b/>
          <w:highlight w:val="cyan"/>
        </w:rPr>
        <w:t xml:space="preserve">be a world into which one enters and </w:t>
      </w:r>
      <w:r w:rsidRPr="003778DB">
        <w:rPr>
          <w:rStyle w:val="StyleBoldUnderline"/>
          <w:b/>
          <w:highlight w:val="cyan"/>
          <w:bdr w:val="single" w:sz="4" w:space="0" w:color="auto"/>
        </w:rPr>
        <w:t>by which one might be changed</w:t>
      </w:r>
      <w:r w:rsidRPr="00390543">
        <w:rPr>
          <w:rStyle w:val="StyleBoldUnderline"/>
          <w:b/>
        </w:rPr>
        <w:t>.</w:t>
      </w:r>
    </w:p>
    <w:p w:rsidR="00DB1B55" w:rsidRPr="00136D39" w:rsidRDefault="00DB1B55" w:rsidP="00DB1B55">
      <w:pPr>
        <w:pStyle w:val="cardtext"/>
        <w:rPr>
          <w:rStyle w:val="StyleBoldUnderline"/>
          <w:sz w:val="16"/>
          <w:u w:val="none"/>
        </w:rPr>
      </w:pPr>
      <w:r w:rsidRPr="00136D39">
        <w:rPr>
          <w:rStyle w:val="StyleBoldUnderline"/>
          <w:sz w:val="16"/>
          <w:u w:val="none"/>
        </w:rPr>
        <w:t xml:space="preserve">Second, passages like the above make some readers think that Arendt puts too much faith in discourse and too little in truth (see </w:t>
      </w:r>
      <w:proofErr w:type="spellStart"/>
      <w:r w:rsidRPr="00136D39">
        <w:rPr>
          <w:rStyle w:val="StyleBoldUnderline"/>
          <w:sz w:val="16"/>
          <w:u w:val="none"/>
        </w:rPr>
        <w:t>Habermas</w:t>
      </w:r>
      <w:proofErr w:type="spellEnd"/>
      <w:r w:rsidRPr="00136D39">
        <w:rPr>
          <w:rStyle w:val="StyleBoldUnderline"/>
          <w:sz w:val="16"/>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136D39">
        <w:rPr>
          <w:rStyle w:val="StyleBoldUnderline"/>
          <w:sz w:val="16"/>
          <w:u w:val="none"/>
        </w:rPr>
        <w:t>tha</w:t>
      </w:r>
      <w:proofErr w:type="spellEnd"/>
      <w:r w:rsidRPr="00136D39">
        <w:rPr>
          <w:rStyle w:val="StyleBoldUnderline"/>
          <w:sz w:val="16"/>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u w:val="none"/>
        </w:rPr>
        <w:t xml:space="preserve">: "Truth, though powerless and always </w:t>
      </w:r>
      <w:proofErr w:type="spellStart"/>
      <w:r w:rsidRPr="00136D39">
        <w:rPr>
          <w:rStyle w:val="StyleBoldUnderline"/>
          <w:sz w:val="16"/>
          <w:u w:val="none"/>
        </w:rPr>
        <w:t>defe</w:t>
      </w:r>
      <w:proofErr w:type="spellEnd"/>
      <w:r w:rsidRPr="00136D39">
        <w:rPr>
          <w:rStyle w:val="StyleBoldUnderline"/>
          <w:sz w:val="16"/>
          <w:u w:val="none"/>
        </w:rPr>
        <w:t xml:space="preserve"> </w:t>
      </w:r>
      <w:proofErr w:type="spellStart"/>
      <w:r w:rsidRPr="00136D39">
        <w:rPr>
          <w:rStyle w:val="StyleBoldUnderline"/>
          <w:sz w:val="16"/>
          <w:u w:val="none"/>
        </w:rPr>
        <w:t>ated</w:t>
      </w:r>
      <w:proofErr w:type="spellEnd"/>
      <w:r w:rsidRPr="00136D39">
        <w:rPr>
          <w:rStyle w:val="StyleBoldUnderline"/>
          <w:sz w:val="16"/>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u w:val="none"/>
        </w:rPr>
        <w:t xml:space="preserve"> it" ("Truth" 259).</w:t>
      </w:r>
    </w:p>
    <w:p w:rsidR="00DB1B55" w:rsidRPr="003E6BC1" w:rsidRDefault="00DB1B55" w:rsidP="00DB1B55">
      <w:pPr>
        <w:pStyle w:val="cardtext"/>
        <w:rPr>
          <w:rStyle w:val="StyleBoldUnderline"/>
          <w:sz w:val="8"/>
          <w:szCs w:val="8"/>
          <w:u w:val="none"/>
        </w:rPr>
      </w:pPr>
      <w:r w:rsidRPr="003E6BC1">
        <w:rPr>
          <w:rStyle w:val="StyleBoldUnderline"/>
          <w:sz w:val="8"/>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3E6BC1">
        <w:rPr>
          <w:rStyle w:val="StyleBoldUnderline"/>
          <w:sz w:val="8"/>
          <w:szCs w:val="8"/>
          <w:u w:val="none"/>
        </w:rPr>
        <w:t>unctures</w:t>
      </w:r>
      <w:proofErr w:type="spellEnd"/>
      <w:r w:rsidRPr="003E6BC1">
        <w:rPr>
          <w:rStyle w:val="StyleBoldUnderline"/>
          <w:sz w:val="8"/>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3E6BC1">
        <w:rPr>
          <w:rStyle w:val="StyleBoldUnderline"/>
          <w:sz w:val="8"/>
          <w:szCs w:val="8"/>
          <w:u w:val="none"/>
        </w:rPr>
        <w:t>InEichmann</w:t>
      </w:r>
      <w:proofErr w:type="spellEnd"/>
      <w:r w:rsidRPr="003E6BC1">
        <w:rPr>
          <w:rStyle w:val="StyleBoldUnderline"/>
          <w:sz w:val="8"/>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3E6BC1">
        <w:rPr>
          <w:rStyle w:val="StyleBoldUnderline"/>
          <w:sz w:val="8"/>
          <w:szCs w:val="8"/>
          <w:u w:val="none"/>
        </w:rPr>
        <w:t>expeditio</w:t>
      </w:r>
      <w:proofErr w:type="spellEnd"/>
      <w:r w:rsidRPr="003E6BC1">
        <w:rPr>
          <w:rStyle w:val="StyleBoldUnderline"/>
          <w:sz w:val="8"/>
          <w:szCs w:val="8"/>
          <w:u w:val="none"/>
        </w:rPr>
        <w:t xml:space="preserve"> so prevalent in </w:t>
      </w:r>
      <w:proofErr w:type="spellStart"/>
      <w:r w:rsidRPr="003E6BC1">
        <w:rPr>
          <w:rStyle w:val="StyleBoldUnderline"/>
          <w:sz w:val="8"/>
          <w:szCs w:val="8"/>
          <w:u w:val="none"/>
        </w:rPr>
        <w:t>bothrhetoric</w:t>
      </w:r>
      <w:proofErr w:type="spellEnd"/>
      <w:r w:rsidRPr="003E6BC1">
        <w:rPr>
          <w:rStyle w:val="StyleBoldUnderline"/>
          <w:sz w:val="8"/>
          <w:szCs w:val="8"/>
          <w:u w:val="none"/>
        </w:rPr>
        <w:t xml:space="preserve"> and philosophy: it is not </w:t>
      </w:r>
      <w:proofErr w:type="spellStart"/>
      <w:r w:rsidRPr="003E6BC1">
        <w:rPr>
          <w:rStyle w:val="StyleBoldUnderline"/>
          <w:sz w:val="8"/>
          <w:szCs w:val="8"/>
          <w:u w:val="none"/>
        </w:rPr>
        <w:t>expressivist</w:t>
      </w:r>
      <w:proofErr w:type="spellEnd"/>
      <w:r w:rsidRPr="003E6BC1">
        <w:rPr>
          <w:rStyle w:val="StyleBoldUnderline"/>
          <w:sz w:val="8"/>
          <w:szCs w:val="8"/>
          <w:u w:val="none"/>
        </w:rPr>
        <w:t>, positivist, or social constructivist. Good thinking depends upon good public argument, and good public argument depends upon access to facts: "Freedom of opinion is a farce unless factual information is guaranteed" (238).</w:t>
      </w:r>
    </w:p>
    <w:p w:rsidR="00DB1B55" w:rsidRPr="003E6BC1" w:rsidRDefault="00DB1B55" w:rsidP="00DB1B55">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3E6BC1">
        <w:rPr>
          <w:rStyle w:val="StyleBoldUnderline"/>
          <w:sz w:val="16"/>
          <w:u w:val="none"/>
        </w:rPr>
        <w:t xml:space="preserve">" (Human 325). Arendt insists that it is "the same general rule— Do not contradict yourself (not </w:t>
      </w:r>
      <w:proofErr w:type="spellStart"/>
      <w:r w:rsidRPr="003E6BC1">
        <w:rPr>
          <w:rStyle w:val="StyleBoldUnderline"/>
          <w:sz w:val="16"/>
          <w:u w:val="none"/>
        </w:rPr>
        <w:t>your self</w:t>
      </w:r>
      <w:proofErr w:type="spellEnd"/>
      <w:r w:rsidRPr="003E6BC1">
        <w:rPr>
          <w:rStyle w:val="StyleBoldUnderline"/>
          <w:sz w:val="16"/>
          <w:u w:val="none"/>
        </w:rPr>
        <w:t xml:space="preserve"> but </w:t>
      </w:r>
      <w:proofErr w:type="spellStart"/>
      <w:r w:rsidRPr="003E6BC1">
        <w:rPr>
          <w:rStyle w:val="StyleBoldUnderline"/>
          <w:sz w:val="16"/>
          <w:u w:val="none"/>
        </w:rPr>
        <w:t>your</w:t>
      </w:r>
      <w:proofErr w:type="spellEnd"/>
      <w:r w:rsidRPr="003E6BC1">
        <w:rPr>
          <w:rStyle w:val="StyleBoldUnderline"/>
          <w:sz w:val="16"/>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778DB">
        <w:rPr>
          <w:rStyle w:val="StyleBoldUnderline"/>
          <w:b/>
          <w:highlight w:val="cyan"/>
        </w:rPr>
        <w:t>The paradox</w:t>
      </w:r>
      <w:r w:rsidRPr="003E6BC1">
        <w:rPr>
          <w:rStyle w:val="StyleBoldUnderline"/>
          <w:b/>
        </w:rPr>
        <w:t xml:space="preserve">ical nature </w:t>
      </w:r>
      <w:r w:rsidRPr="003778DB">
        <w:rPr>
          <w:rStyle w:val="StyleBoldUnderline"/>
          <w:b/>
          <w:highlight w:val="cyan"/>
        </w:rPr>
        <w:t xml:space="preserve">of </w:t>
      </w:r>
      <w:proofErr w:type="spellStart"/>
      <w:r w:rsidRPr="003778DB">
        <w:rPr>
          <w:rStyle w:val="StyleBoldUnderline"/>
          <w:b/>
          <w:highlight w:val="cyan"/>
        </w:rPr>
        <w:t>agonism</w:t>
      </w:r>
      <w:proofErr w:type="spellEnd"/>
      <w:r w:rsidRPr="003E6BC1">
        <w:rPr>
          <w:rStyle w:val="StyleBoldUnderline"/>
          <w:sz w:val="16"/>
          <w:u w:val="none"/>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p>
    <w:p w:rsidR="00DB1B55" w:rsidRDefault="00DB1B55" w:rsidP="00DB1B55">
      <w:pPr>
        <w:pStyle w:val="cardtext"/>
        <w:rPr>
          <w:rStyle w:val="StyleBoldUnderline"/>
          <w:u w:val="none"/>
        </w:rPr>
      </w:pPr>
      <w:r>
        <w:rPr>
          <w:rStyle w:val="StyleBoldUnderline"/>
          <w:u w:val="none"/>
        </w:rPr>
        <w:t xml:space="preserve">Arendt's Polemical </w:t>
      </w:r>
      <w:proofErr w:type="spellStart"/>
      <w:r>
        <w:rPr>
          <w:rStyle w:val="StyleBoldUnderline"/>
          <w:u w:val="none"/>
        </w:rPr>
        <w:t>Agonism</w:t>
      </w:r>
      <w:proofErr w:type="spellEnd"/>
    </w:p>
    <w:p w:rsidR="00DB1B55" w:rsidRPr="00B8346E" w:rsidRDefault="00DB1B55" w:rsidP="00DB1B55">
      <w:pPr>
        <w:pStyle w:val="cardtext"/>
        <w:rPr>
          <w:rStyle w:val="StyleBoldUnderline"/>
          <w:sz w:val="16"/>
          <w:u w:val="none"/>
        </w:rPr>
      </w:pPr>
      <w:r w:rsidRPr="00B8346E">
        <w:rPr>
          <w:rStyle w:val="StyleBoldUnderline"/>
          <w:sz w:val="16"/>
          <w:u w:val="none"/>
        </w:rPr>
        <w:t xml:space="preserve">As I said, </w:t>
      </w:r>
      <w:proofErr w:type="spellStart"/>
      <w:r w:rsidRPr="00B8346E">
        <w:rPr>
          <w:rStyle w:val="StyleBoldUnderline"/>
          <w:sz w:val="16"/>
          <w:u w:val="none"/>
        </w:rPr>
        <w:t>agonism</w:t>
      </w:r>
      <w:proofErr w:type="spellEnd"/>
      <w:r w:rsidRPr="00B8346E">
        <w:rPr>
          <w:rStyle w:val="StyleBoldUnderline"/>
          <w:sz w:val="16"/>
          <w:u w:val="none"/>
        </w:rPr>
        <w:t xml:space="preserve"> does have its advocates within rhetoric—Burke, </w:t>
      </w:r>
      <w:proofErr w:type="spellStart"/>
      <w:r w:rsidRPr="00B8346E">
        <w:rPr>
          <w:rStyle w:val="StyleBoldUnderline"/>
          <w:sz w:val="16"/>
          <w:u w:val="none"/>
        </w:rPr>
        <w:t>Ong</w:t>
      </w:r>
      <w:proofErr w:type="spellEnd"/>
      <w:r w:rsidRPr="00B8346E">
        <w:rPr>
          <w:rStyle w:val="StyleBoldUnderline"/>
          <w:sz w:val="16"/>
          <w:u w:val="none"/>
        </w:rPr>
        <w:t xml:space="preserve">, Sloane, Gage, and </w:t>
      </w:r>
      <w:proofErr w:type="spellStart"/>
      <w:r w:rsidRPr="00B8346E">
        <w:rPr>
          <w:rStyle w:val="StyleBoldUnderline"/>
          <w:sz w:val="16"/>
          <w:u w:val="none"/>
        </w:rPr>
        <w:t>Jarratt</w:t>
      </w:r>
      <w:proofErr w:type="spellEnd"/>
      <w:r w:rsidRPr="00B8346E">
        <w:rPr>
          <w:rStyle w:val="StyleBoldUnderline"/>
          <w:sz w:val="16"/>
          <w:u w:val="none"/>
        </w:rPr>
        <w:t xml:space="preserve">, for instance—but while each of these theorists proposes a form of </w:t>
      </w:r>
      <w:proofErr w:type="spellStart"/>
      <w:r w:rsidRPr="00B8346E">
        <w:rPr>
          <w:rStyle w:val="StyleBoldUnderline"/>
          <w:sz w:val="16"/>
          <w:u w:val="none"/>
        </w:rPr>
        <w:t>conflictual</w:t>
      </w:r>
      <w:proofErr w:type="spellEnd"/>
      <w:r w:rsidRPr="00B8346E">
        <w:rPr>
          <w:rStyle w:val="StyleBoldUnderline"/>
          <w:sz w:val="16"/>
          <w:u w:val="none"/>
        </w:rPr>
        <w:t xml:space="preserve"> argument, not one of these is as adversarial as Arendt's. </w:t>
      </w:r>
      <w:proofErr w:type="spellStart"/>
      <w:r w:rsidRPr="00B8346E">
        <w:rPr>
          <w:rStyle w:val="StyleBoldUnderline"/>
          <w:sz w:val="16"/>
          <w:u w:val="none"/>
        </w:rPr>
        <w:t>Agonism</w:t>
      </w:r>
      <w:proofErr w:type="spellEnd"/>
      <w:r w:rsidRPr="00B8346E">
        <w:rPr>
          <w:rStyle w:val="StyleBoldUnderline"/>
          <w:sz w:val="16"/>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3778DB">
        <w:rPr>
          <w:rStyle w:val="StyleBoldUnderline"/>
          <w:highlight w:val="cyan"/>
        </w:rPr>
        <w:t>agonism</w:t>
      </w:r>
      <w:proofErr w:type="spellEnd"/>
      <w:r w:rsidRPr="003778DB">
        <w:rPr>
          <w:rStyle w:val="StyleBoldUnderline"/>
          <w:highlight w:val="cyan"/>
        </w:rPr>
        <w:t xml:space="preserve"> still </w:t>
      </w:r>
      <w:r w:rsidRPr="003778DB">
        <w:rPr>
          <w:rStyle w:val="StyleBoldUnderline"/>
          <w:b/>
          <w:highlight w:val="cyan"/>
        </w:rPr>
        <w:t>values conflict, disagreement, and equality</w:t>
      </w:r>
      <w:r w:rsidRPr="00B8346E">
        <w:rPr>
          <w:rStyle w:val="StyleBoldUnderline"/>
        </w:rPr>
        <w:t xml:space="preserve"> among interlocutors, </w:t>
      </w:r>
      <w:r w:rsidRPr="003778DB">
        <w:rPr>
          <w:rStyle w:val="StyleBoldUnderline"/>
          <w:highlight w:val="cyan"/>
        </w:rPr>
        <w:t xml:space="preserve">but it </w:t>
      </w:r>
      <w:r w:rsidRPr="003778DB">
        <w:rPr>
          <w:rStyle w:val="StyleBoldUnderline"/>
          <w:b/>
          <w:highlight w:val="cyan"/>
        </w:rPr>
        <w:t>has the goal of reaching agreement</w:t>
      </w:r>
      <w:r w:rsidRPr="00B8346E">
        <w:rPr>
          <w:rStyle w:val="StyleBoldUnderline"/>
          <w:b/>
        </w:rPr>
        <w:t>,</w:t>
      </w:r>
      <w:r w:rsidRPr="00B8346E">
        <w:rPr>
          <w:rStyle w:val="StyleBoldUnderline"/>
          <w:sz w:val="16"/>
          <w:u w:val="none"/>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u w:val="none"/>
        </w:rPr>
        <w:t xml:space="preserve"> (Shape 5; emphasis added).</w:t>
      </w:r>
    </w:p>
    <w:p w:rsidR="00DB1B55" w:rsidRPr="00B8346E" w:rsidRDefault="00DB1B55" w:rsidP="00DB1B55">
      <w:pPr>
        <w:pStyle w:val="cardtext"/>
        <w:rPr>
          <w:rStyle w:val="StyleBoldUnderline"/>
        </w:rPr>
      </w:pPr>
      <w:r w:rsidRPr="00B8346E">
        <w:rPr>
          <w:rStyle w:val="StyleBoldUnderline"/>
          <w:sz w:val="16"/>
          <w:u w:val="none"/>
        </w:rPr>
        <w:t xml:space="preserve">Arendt's version is what one might call polemical </w:t>
      </w:r>
      <w:proofErr w:type="spellStart"/>
      <w:r w:rsidRPr="00B8346E">
        <w:rPr>
          <w:rStyle w:val="StyleBoldUnderline"/>
          <w:sz w:val="16"/>
          <w:u w:val="none"/>
        </w:rPr>
        <w:t>agonism</w:t>
      </w:r>
      <w:proofErr w:type="spellEnd"/>
      <w:r w:rsidRPr="00B8346E">
        <w:rPr>
          <w:rStyle w:val="StyleBoldUnderline"/>
          <w:sz w:val="16"/>
          <w:u w:val="none"/>
        </w:rPr>
        <w:t xml:space="preserve">: it puts less emphasis on gaining assent, and it is exemplified both in Arendt's own writing and in Donald </w:t>
      </w:r>
      <w:proofErr w:type="spellStart"/>
      <w:r w:rsidRPr="00B8346E">
        <w:rPr>
          <w:rStyle w:val="StyleBoldUnderline"/>
          <w:sz w:val="16"/>
          <w:u w:val="none"/>
        </w:rPr>
        <w:t>Lazere's</w:t>
      </w:r>
      <w:proofErr w:type="spellEnd"/>
      <w:r w:rsidRPr="00B8346E">
        <w:rPr>
          <w:rStyle w:val="StyleBoldUnderline"/>
          <w:sz w:val="16"/>
          <w:u w:val="none"/>
        </w:rPr>
        <w:t xml:space="preserve"> "Ground Rules for Polemicists" and "Teaching the Political Conflicts." Both </w:t>
      </w:r>
      <w:r w:rsidRPr="00B8346E">
        <w:rPr>
          <w:rStyle w:val="StyleBoldUnderline"/>
          <w:sz w:val="16"/>
          <w:u w:val="none"/>
        </w:rPr>
        <w:lastRenderedPageBreak/>
        <w:t xml:space="preserve">forms of </w:t>
      </w:r>
      <w:proofErr w:type="spellStart"/>
      <w:r w:rsidRPr="00B8346E">
        <w:rPr>
          <w:rStyle w:val="StyleBoldUnderline"/>
          <w:sz w:val="16"/>
          <w:u w:val="none"/>
        </w:rPr>
        <w:t>agonism</w:t>
      </w:r>
      <w:proofErr w:type="spellEnd"/>
      <w:r w:rsidRPr="00B8346E">
        <w:rPr>
          <w:rStyle w:val="StyleBoldUnderline"/>
          <w:sz w:val="16"/>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u w:val="none"/>
        </w:rPr>
        <w:t>myself</w:t>
      </w:r>
      <w:proofErr w:type="gramEnd"/>
      <w:r w:rsidRPr="00B8346E">
        <w:rPr>
          <w:rStyle w:val="StyleBoldUnderline"/>
          <w:sz w:val="16"/>
          <w:u w:val="none"/>
        </w:rPr>
        <w:t xml:space="preserve"> with myself (Lectures 40). The difference between the two approaches to </w:t>
      </w:r>
      <w:proofErr w:type="spellStart"/>
      <w:r w:rsidRPr="00B8346E">
        <w:rPr>
          <w:rStyle w:val="StyleBoldUnderline"/>
          <w:sz w:val="16"/>
          <w:u w:val="none"/>
        </w:rPr>
        <w:t>agonism</w:t>
      </w:r>
      <w:proofErr w:type="spellEnd"/>
      <w:r w:rsidRPr="00B8346E">
        <w:rPr>
          <w:rStyle w:val="StyleBoldUnderline"/>
          <w:sz w:val="16"/>
          <w:u w:val="none"/>
        </w:rPr>
        <w:t xml:space="preserve"> is clearest when one presents an argument to an audience assumed to be an opposition. In persuasive </w:t>
      </w:r>
      <w:proofErr w:type="spellStart"/>
      <w:r w:rsidRPr="00B8346E">
        <w:rPr>
          <w:rStyle w:val="StyleBoldUnderline"/>
          <w:sz w:val="16"/>
          <w:u w:val="none"/>
        </w:rPr>
        <w:t>agonism</w:t>
      </w:r>
      <w:proofErr w:type="spellEnd"/>
      <w:r w:rsidRPr="00B8346E">
        <w:rPr>
          <w:rStyle w:val="StyleBoldUnderline"/>
          <w:sz w:val="16"/>
          <w:u w:val="none"/>
        </w:rPr>
        <w:t xml:space="preserve">, one plays down conflict and moves through reasons to try to persuade one's audience. In polemical </w:t>
      </w:r>
      <w:proofErr w:type="spellStart"/>
      <w:r w:rsidRPr="00B8346E">
        <w:rPr>
          <w:rStyle w:val="StyleBoldUnderline"/>
          <w:sz w:val="16"/>
          <w:u w:val="none"/>
        </w:rPr>
        <w:t>agonism</w:t>
      </w:r>
      <w:proofErr w:type="spellEnd"/>
      <w:r w:rsidRPr="00B8346E">
        <w:rPr>
          <w:rStyle w:val="StyleBoldUnderline"/>
          <w:sz w:val="16"/>
          <w:u w:val="none"/>
        </w:rPr>
        <w:t xml:space="preserve">, however, one's intention is not necessarily to prove one's case, but to make public </w:t>
      </w:r>
      <w:proofErr w:type="gramStart"/>
      <w:r w:rsidRPr="00B8346E">
        <w:rPr>
          <w:rStyle w:val="StyleBoldUnderline"/>
          <w:sz w:val="16"/>
          <w:u w:val="none"/>
        </w:rPr>
        <w:t>one' s</w:t>
      </w:r>
      <w:proofErr w:type="gramEnd"/>
      <w:r w:rsidRPr="00B8346E">
        <w:rPr>
          <w:rStyle w:val="StyleBoldUnderline"/>
          <w:sz w:val="16"/>
          <w:u w:val="none"/>
        </w:rPr>
        <w:t xml:space="preserve"> thought in order to test it. In this way, </w:t>
      </w:r>
      <w:r w:rsidRPr="003778DB">
        <w:rPr>
          <w:rStyle w:val="StyleBoldUnderline"/>
          <w:highlight w:val="cyan"/>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3778DB">
        <w:rPr>
          <w:rStyle w:val="StyleBoldUnderline"/>
          <w:b/>
          <w:highlight w:val="cyan"/>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Arendt quotes from a letter Kant wrote on this point:</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 xml:space="preserve">You know that I do not approach reasonable objections with the intention merely of refuting them, but that in thinking </w:t>
      </w:r>
      <w:proofErr w:type="gramStart"/>
      <w:r w:rsidRPr="00B8346E">
        <w:rPr>
          <w:rStyle w:val="StyleBoldUnderline"/>
          <w:sz w:val="8"/>
          <w:szCs w:val="8"/>
          <w:u w:val="none"/>
        </w:rPr>
        <w:t>them</w:t>
      </w:r>
      <w:proofErr w:type="gramEnd"/>
      <w:r w:rsidRPr="00B8346E">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8346E">
        <w:rPr>
          <w:rStyle w:val="StyleBoldUnderline"/>
          <w:sz w:val="8"/>
          <w:szCs w:val="8"/>
          <w:u w:val="none"/>
        </w:rPr>
        <w:t>butprovocative</w:t>
      </w:r>
      <w:proofErr w:type="spellEnd"/>
      <w:r w:rsidRPr="00B8346E">
        <w:rPr>
          <w:rStyle w:val="StyleBoldUnderline"/>
          <w:sz w:val="8"/>
          <w:szCs w:val="8"/>
          <w:u w:val="none"/>
        </w:rPr>
        <w:t xml:space="preserve"> application of Arendt's notion of common, see Hauser 100-03).</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 xml:space="preserve">In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there is a sense in which </w:t>
      </w:r>
      <w:proofErr w:type="gramStart"/>
      <w:r w:rsidRPr="00B8346E">
        <w:rPr>
          <w:rStyle w:val="StyleBoldUnderline"/>
          <w:sz w:val="8"/>
          <w:szCs w:val="8"/>
          <w:u w:val="none"/>
        </w:rPr>
        <w:t>one' s</w:t>
      </w:r>
      <w:proofErr w:type="gramEnd"/>
      <w:r w:rsidRPr="00B8346E">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8346E">
        <w:rPr>
          <w:rStyle w:val="StyleBoldUnderline"/>
          <w:sz w:val="8"/>
          <w:szCs w:val="8"/>
          <w:u w:val="none"/>
        </w:rPr>
        <w:t>be en</w:t>
      </w:r>
      <w:proofErr w:type="spellEnd"/>
      <w:r w:rsidRPr="00B8346E">
        <w:rPr>
          <w:rStyle w:val="StyleBoldUnderline"/>
          <w:sz w:val="8"/>
          <w:szCs w:val="8"/>
          <w:u w:val="none"/>
        </w:rPr>
        <w:t>¬larged" {Lectures 39); he wanted interlocutors, not acolytes.</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This is not consensus-based argument, nor is it what is sometimes called "</w:t>
      </w:r>
      <w:proofErr w:type="spellStart"/>
      <w:r w:rsidRPr="00B8346E">
        <w:rPr>
          <w:rStyle w:val="StyleBoldUnderline"/>
          <w:sz w:val="8"/>
          <w:szCs w:val="8"/>
          <w:u w:val="none"/>
        </w:rPr>
        <w:t>consociational</w:t>
      </w:r>
      <w:proofErr w:type="spellEnd"/>
      <w:r w:rsidRPr="00B8346E">
        <w:rPr>
          <w:rStyle w:val="StyleBoldUnderline"/>
          <w:sz w:val="8"/>
          <w:szCs w:val="8"/>
          <w:u w:val="none"/>
        </w:rPr>
        <w:t xml:space="preserve"> argument," nor is this argument as mediation or conflict resolution. Arendt (and her commentators) </w:t>
      </w:r>
      <w:proofErr w:type="gramStart"/>
      <w:r w:rsidRPr="00B8346E">
        <w:rPr>
          <w:rStyle w:val="StyleBoldUnderline"/>
          <w:sz w:val="8"/>
          <w:szCs w:val="8"/>
          <w:u w:val="none"/>
        </w:rPr>
        <w:t>use</w:t>
      </w:r>
      <w:proofErr w:type="gramEnd"/>
      <w:r w:rsidRPr="00B8346E">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8346E">
        <w:rPr>
          <w:rStyle w:val="StyleBoldUnderline"/>
          <w:sz w:val="8"/>
          <w:szCs w:val="8"/>
          <w:u w:val="none"/>
        </w:rPr>
        <w:t>mat¬ter</w:t>
      </w:r>
      <w:proofErr w:type="spellEnd"/>
      <w:r w:rsidRPr="00B8346E">
        <w:rPr>
          <w:rStyle w:val="StyleBoldUnderline"/>
          <w:sz w:val="8"/>
          <w:szCs w:val="8"/>
          <w:u w:val="none"/>
        </w:rPr>
        <w:t xml:space="preserve">—without fanaticism, without seeking to exterminate one's </w:t>
      </w:r>
      <w:proofErr w:type="spellStart"/>
      <w:r w:rsidRPr="00B8346E">
        <w:rPr>
          <w:rStyle w:val="StyleBoldUnderline"/>
          <w:sz w:val="8"/>
          <w:szCs w:val="8"/>
          <w:u w:val="none"/>
        </w:rPr>
        <w:t>oppo¬nents</w:t>
      </w:r>
      <w:proofErr w:type="spellEnd"/>
      <w:r w:rsidRPr="00B8346E">
        <w:rPr>
          <w:rStyle w:val="StyleBoldUnderline"/>
          <w:sz w:val="8"/>
          <w:szCs w:val="8"/>
          <w:u w:val="none"/>
        </w:rPr>
        <w:t xml:space="preserve">" (266). My point here is two-fold: first, there is not a simple binary opposition between persuasive discourse and eristic discourse, the </w:t>
      </w:r>
      <w:proofErr w:type="spellStart"/>
      <w:r w:rsidRPr="00B8346E">
        <w:rPr>
          <w:rStyle w:val="StyleBoldUnderline"/>
          <w:sz w:val="8"/>
          <w:szCs w:val="8"/>
          <w:u w:val="none"/>
        </w:rPr>
        <w:t>conflictual</w:t>
      </w:r>
      <w:proofErr w:type="spellEnd"/>
      <w:r w:rsidRPr="00B8346E">
        <w:rPr>
          <w:rStyle w:val="StyleBoldUnderline"/>
          <w:sz w:val="8"/>
          <w:szCs w:val="8"/>
          <w:u w:val="none"/>
        </w:rPr>
        <w:t xml:space="preserve"> versus the collaborative, or argument as opposed to debate.</w:t>
      </w:r>
    </w:p>
    <w:p w:rsidR="00DB1B55" w:rsidRPr="00B8346E" w:rsidRDefault="00DB1B55" w:rsidP="00DB1B55">
      <w:pPr>
        <w:pStyle w:val="cardtext"/>
        <w:rPr>
          <w:rStyle w:val="StyleBoldUnderline"/>
          <w:sz w:val="8"/>
          <w:szCs w:val="8"/>
          <w:u w:val="none"/>
        </w:rPr>
      </w:pPr>
      <w:r w:rsidRPr="00B8346E">
        <w:rPr>
          <w:rStyle w:val="StyleBoldUnderline"/>
          <w:sz w:val="8"/>
          <w:szCs w:val="8"/>
          <w:u w:val="none"/>
        </w:rPr>
        <w:t xml:space="preserve">Second, while polemical </w:t>
      </w:r>
      <w:proofErr w:type="spellStart"/>
      <w:r w:rsidRPr="00B8346E">
        <w:rPr>
          <w:rStyle w:val="StyleBoldUnderline"/>
          <w:sz w:val="8"/>
          <w:szCs w:val="8"/>
          <w:u w:val="none"/>
        </w:rPr>
        <w:t>agonismrequires</w:t>
      </w:r>
      <w:proofErr w:type="spellEnd"/>
      <w:r w:rsidRPr="00B8346E">
        <w:rPr>
          <w:rStyle w:val="StyleBoldUnderline"/>
          <w:sz w:val="8"/>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8346E">
        <w:rPr>
          <w:rStyle w:val="StyleBoldUnderline"/>
          <w:sz w:val="8"/>
          <w:szCs w:val="8"/>
          <w:u w:val="none"/>
        </w:rPr>
        <w:t>countfs</w:t>
      </w:r>
      <w:proofErr w:type="spellEnd"/>
      <w:r w:rsidRPr="00B8346E">
        <w:rPr>
          <w:rStyle w:val="StyleBoldUnderline"/>
          <w:sz w:val="8"/>
          <w:szCs w:val="8"/>
          <w:u w:val="none"/>
        </w:rPr>
        <w:t>] but pleasure and profit, partisanship, and the lust for dominion," she does not say exactly how we are to know when we are engaging in the existential leap of argument versus when we are lusting for dominion ("Truth" 263).</w:t>
      </w:r>
    </w:p>
    <w:p w:rsidR="00DB1B55" w:rsidRPr="00B8346E" w:rsidRDefault="00DB1B55" w:rsidP="00DB1B55">
      <w:pPr>
        <w:pStyle w:val="cardtext"/>
        <w:rPr>
          <w:rStyle w:val="StyleBoldUnderline"/>
          <w:sz w:val="16"/>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3778DB">
        <w:rPr>
          <w:rStyle w:val="StyleBoldUnderline"/>
          <w:highlight w:val="cyan"/>
        </w:rPr>
        <w:t xml:space="preserve">rhetoric does </w:t>
      </w:r>
      <w:r w:rsidRPr="003778DB">
        <w:rPr>
          <w:rStyle w:val="StyleBoldUnderline"/>
          <w:b/>
          <w:highlight w:val="cyan"/>
        </w:rPr>
        <w:t xml:space="preserve">not lead individuals </w:t>
      </w:r>
      <w:r w:rsidRPr="00F948BC">
        <w:rPr>
          <w:rStyle w:val="StyleBoldUnderline"/>
          <w:b/>
        </w:rPr>
        <w:t xml:space="preserve">or communities </w:t>
      </w:r>
      <w:r w:rsidRPr="003778DB">
        <w:rPr>
          <w:rStyle w:val="StyleBoldUnderline"/>
          <w:b/>
          <w:highlight w:val="cyan"/>
        </w:rPr>
        <w:t>to ultimate Truth</w:t>
      </w:r>
      <w:r>
        <w:rPr>
          <w:rStyle w:val="StyleBoldUnderline"/>
        </w:rPr>
        <w:t xml:space="preserve">; </w:t>
      </w:r>
      <w:r w:rsidRPr="003778DB">
        <w:rPr>
          <w:rStyle w:val="StyleBoldUnderline"/>
          <w:b/>
          <w:highlight w:val="cyan"/>
          <w:bdr w:val="single" w:sz="4" w:space="0" w:color="auto"/>
        </w:rPr>
        <w:t>it leads to decisions that will necessarily have to be reconsidered</w:t>
      </w:r>
      <w:r w:rsidRPr="003778DB">
        <w:rPr>
          <w:rStyle w:val="StyleBoldUnderline"/>
          <w:b/>
          <w:sz w:val="16"/>
          <w:highlight w:val="cyan"/>
          <w:u w:val="none"/>
          <w:bdr w:val="single" w:sz="4" w:space="0" w:color="auto"/>
        </w:rPr>
        <w:t>.</w:t>
      </w:r>
      <w:r w:rsidRPr="00B8346E">
        <w:rPr>
          <w:rStyle w:val="StyleBoldUnderline"/>
          <w:sz w:val="16"/>
          <w:u w:val="none"/>
        </w:rPr>
        <w:t xml:space="preserve"> Even Arendt, who tends to express a greater faith than many agonists (such as Burke, Sloane, or </w:t>
      </w:r>
      <w:proofErr w:type="spellStart"/>
      <w:r w:rsidRPr="00B8346E">
        <w:rPr>
          <w:rStyle w:val="StyleBoldUnderline"/>
          <w:sz w:val="16"/>
          <w:u w:val="none"/>
        </w:rPr>
        <w:t>Kastely</w:t>
      </w:r>
      <w:proofErr w:type="spellEnd"/>
      <w:r w:rsidRPr="00B8346E">
        <w:rPr>
          <w:rStyle w:val="StyleBoldUnderline"/>
          <w:sz w:val="16"/>
          <w:u w:val="none"/>
        </w:rPr>
        <w:t xml:space="preserve">)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u w:val="none"/>
        </w:rPr>
        <w:t xml:space="preserve"> </w:t>
      </w:r>
      <w:r w:rsidRPr="00B8346E">
        <w:rPr>
          <w:rStyle w:val="StyleBoldUnderline"/>
        </w:rPr>
        <w:t>judge"</w:t>
      </w:r>
      <w:r w:rsidRPr="00B8346E">
        <w:rPr>
          <w:rStyle w:val="StyleBoldUnderline"/>
          <w:sz w:val="16"/>
          <w:u w:val="none"/>
        </w:rPr>
        <w:t xml:space="preserve"> ("Truth" 242).</w:t>
      </w:r>
    </w:p>
    <w:p w:rsidR="00DB1B55" w:rsidRPr="00B8346E" w:rsidRDefault="00DB1B55" w:rsidP="00DB1B55">
      <w:pPr>
        <w:pStyle w:val="cardtext"/>
        <w:rPr>
          <w:rStyle w:val="StyleBoldUnderline"/>
          <w:sz w:val="16"/>
          <w:u w:val="none"/>
        </w:rPr>
      </w:pPr>
      <w:proofErr w:type="spellStart"/>
      <w:r w:rsidRPr="003778DB">
        <w:rPr>
          <w:rStyle w:val="StyleBoldUnderline"/>
          <w:highlight w:val="cyan"/>
        </w:rPr>
        <w:t>Agonism</w:t>
      </w:r>
      <w:proofErr w:type="spellEnd"/>
      <w:r w:rsidRPr="003778DB">
        <w:rPr>
          <w:rStyle w:val="StyleBoldUnderline"/>
          <w:highlight w:val="cyan"/>
        </w:rPr>
        <w:t xml:space="preserve"> demands that one </w:t>
      </w:r>
      <w:r w:rsidRPr="003778DB">
        <w:rPr>
          <w:rStyle w:val="StyleBoldUnderline"/>
          <w:b/>
          <w:highlight w:val="cyan"/>
          <w:bdr w:val="single" w:sz="4" w:space="0" w:color="auto"/>
        </w:rPr>
        <w:t>simultaneously trust and doubt one' s own perceptions</w:t>
      </w:r>
      <w:r w:rsidRPr="00B8346E">
        <w:rPr>
          <w:rStyle w:val="StyleBoldUnderline"/>
          <w:sz w:val="16"/>
          <w:u w:val="none"/>
        </w:rPr>
        <w:t xml:space="preserve">, </w:t>
      </w:r>
      <w:r w:rsidRPr="00B8346E">
        <w:rPr>
          <w:rStyle w:val="StyleBoldUnderline"/>
          <w:b/>
        </w:rPr>
        <w:t>rely on one's own judgment and consider the judgments of others, think for oneself and imagine how others think.</w:t>
      </w:r>
      <w:r w:rsidRPr="00B8346E">
        <w:rPr>
          <w:rStyle w:val="StyleBoldUnderline"/>
          <w:sz w:val="16"/>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8346E">
        <w:rPr>
          <w:rStyle w:val="StyleBoldUnderline"/>
          <w:sz w:val="16"/>
          <w:u w:val="none"/>
        </w:rPr>
        <w:t>Benhabib</w:t>
      </w:r>
      <w:proofErr w:type="spellEnd"/>
      <w:r w:rsidRPr="00B8346E">
        <w:rPr>
          <w:rStyle w:val="StyleBoldUnderline"/>
          <w:sz w:val="16"/>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8346E">
        <w:rPr>
          <w:rStyle w:val="StyleBoldUnderline"/>
          <w:sz w:val="16"/>
          <w:u w:val="none"/>
        </w:rPr>
        <w:t>emancipa¬tion</w:t>
      </w:r>
      <w:proofErr w:type="spellEnd"/>
      <w:r w:rsidRPr="00B8346E">
        <w:rPr>
          <w:rStyle w:val="StyleBoldUnderline"/>
          <w:sz w:val="16"/>
          <w:u w:val="none"/>
        </w:rPr>
        <w:t xml:space="preserve"> and the universal extension of citizenship rights that have </w:t>
      </w:r>
      <w:proofErr w:type="spellStart"/>
      <w:r w:rsidRPr="00B8346E">
        <w:rPr>
          <w:rStyle w:val="StyleBoldUnderline"/>
          <w:sz w:val="16"/>
          <w:u w:val="none"/>
        </w:rPr>
        <w:t>accompa¬nied</w:t>
      </w:r>
      <w:proofErr w:type="spellEnd"/>
      <w:r w:rsidRPr="00B8346E">
        <w:rPr>
          <w:rStyle w:val="StyleBoldUnderline"/>
          <w:sz w:val="16"/>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8346E">
        <w:rPr>
          <w:rStyle w:val="StyleBoldUnderline"/>
          <w:sz w:val="16"/>
          <w:u w:val="none"/>
        </w:rPr>
        <w:t>com¬ments</w:t>
      </w:r>
      <w:proofErr w:type="spellEnd"/>
      <w:r w:rsidRPr="00B8346E">
        <w:rPr>
          <w:rStyle w:val="StyleBoldUnderline"/>
          <w:sz w:val="16"/>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DB1B55" w:rsidRDefault="00DB1B55" w:rsidP="00DB1B55">
      <w:pPr>
        <w:pStyle w:val="cardtext"/>
        <w:rPr>
          <w:rStyle w:val="StyleBoldUnderline"/>
          <w:u w:val="none"/>
        </w:rPr>
      </w:pPr>
      <w:r w:rsidRPr="00B8346E">
        <w:rPr>
          <w:rStyle w:val="StyleBoldUnderline"/>
        </w:rPr>
        <w:t xml:space="preserve">Yet, </w:t>
      </w:r>
      <w:r w:rsidRPr="00600F07">
        <w:rPr>
          <w:rStyle w:val="StyleBoldUnderline"/>
        </w:rPr>
        <w:t xml:space="preserve">there are </w:t>
      </w:r>
      <w:r w:rsidRPr="00600F07">
        <w:rPr>
          <w:rStyle w:val="StyleBoldUnderline"/>
          <w:b/>
          <w:bdr w:val="single" w:sz="4" w:space="0" w:color="auto"/>
        </w:rPr>
        <w:t xml:space="preserve">important positive political consequences of </w:t>
      </w:r>
      <w:proofErr w:type="spellStart"/>
      <w:r w:rsidRPr="00600F07">
        <w:rPr>
          <w:rStyle w:val="StyleBoldUnderline"/>
          <w:b/>
          <w:bdr w:val="single" w:sz="4" w:space="0" w:color="auto"/>
        </w:rPr>
        <w:t>agonism</w:t>
      </w:r>
      <w:proofErr w:type="spellEnd"/>
      <w:r w:rsidRPr="00B8346E">
        <w:rPr>
          <w:rStyle w:val="StyleBoldUnderline"/>
          <w:b/>
          <w:u w:val="none"/>
        </w:rPr>
        <w:t>.</w:t>
      </w:r>
    </w:p>
    <w:p w:rsidR="00DB1B55" w:rsidRPr="00BB5AB5" w:rsidRDefault="00DB1B55" w:rsidP="00DB1B55">
      <w:pPr>
        <w:pStyle w:val="cardtext"/>
        <w:rPr>
          <w:rStyle w:val="StyleBoldUnderline"/>
          <w:sz w:val="16"/>
          <w:u w:val="none"/>
        </w:rPr>
      </w:pPr>
      <w:proofErr w:type="gramStart"/>
      <w:r w:rsidRPr="00B8346E">
        <w:rPr>
          <w:rStyle w:val="StyleBoldUnderline"/>
        </w:rPr>
        <w:t>Arendt' s</w:t>
      </w:r>
      <w:proofErr w:type="gramEnd"/>
      <w:r w:rsidRPr="00B8346E">
        <w:rPr>
          <w:rStyle w:val="StyleBoldUnderline"/>
        </w:rPr>
        <w:t xml:space="preserve"> own promotion of </w:t>
      </w:r>
      <w:r w:rsidRPr="003778DB">
        <w:rPr>
          <w:rStyle w:val="StyleBoldUnderline"/>
          <w:highlight w:val="cyan"/>
        </w:rPr>
        <w:t xml:space="preserve">the agonistic sphere helps to explain how </w:t>
      </w:r>
      <w:r w:rsidRPr="003778DB">
        <w:rPr>
          <w:rStyle w:val="StyleBoldUnderline"/>
          <w:b/>
          <w:highlight w:val="cyan"/>
        </w:rPr>
        <w:t xml:space="preserve">the system </w:t>
      </w:r>
      <w:r w:rsidRPr="003778DB">
        <w:rPr>
          <w:rStyle w:val="StyleBoldUnderline"/>
          <w:b/>
          <w:highlight w:val="cyan"/>
          <w:bdr w:val="single" w:sz="4" w:space="0" w:color="auto"/>
        </w:rPr>
        <w:t>could be actively moral</w:t>
      </w:r>
      <w:r w:rsidRPr="00BB5AB5">
        <w:rPr>
          <w:rStyle w:val="StyleBoldUnderline"/>
          <w:sz w:val="16"/>
          <w:u w:val="none"/>
        </w:rPr>
        <w:t xml:space="preserve">. It is not an overstatement to say that </w:t>
      </w:r>
      <w:r w:rsidRPr="00600F07">
        <w:rPr>
          <w:rStyle w:val="StyleBoldUnderline"/>
        </w:rPr>
        <w:t xml:space="preserve">a central theme in Arendt's work is the </w:t>
      </w:r>
      <w:r w:rsidRPr="00600F07">
        <w:rPr>
          <w:rStyle w:val="StyleBoldUnderline"/>
          <w:b/>
        </w:rPr>
        <w:t>evil of conformity</w:t>
      </w:r>
      <w:r w:rsidRPr="00600F07">
        <w:rPr>
          <w:rStyle w:val="StyleBoldUnderline"/>
          <w:sz w:val="16"/>
          <w:u w:val="none"/>
        </w:rPr>
        <w:t>—</w:t>
      </w:r>
      <w:r w:rsidRPr="00600F07">
        <w:rPr>
          <w:rStyle w:val="StyleBoldUnderline"/>
        </w:rPr>
        <w:t xml:space="preserve">the fact that the modern bureaucratic state </w:t>
      </w:r>
      <w:r w:rsidRPr="00600F07">
        <w:rPr>
          <w:rStyle w:val="StyleBoldUnderline"/>
          <w:b/>
        </w:rPr>
        <w:t>makes possible extraordinary evil</w:t>
      </w:r>
      <w:r w:rsidRPr="00600F07">
        <w:rPr>
          <w:rStyle w:val="StyleBoldUnderline"/>
          <w:sz w:val="16"/>
          <w:u w:val="none"/>
        </w:rPr>
        <w:t xml:space="preserve"> carried out by people who do not even have any ill will toward their victims. </w:t>
      </w:r>
      <w:r w:rsidRPr="00600F07">
        <w:rPr>
          <w:rStyle w:val="StyleBoldUnderline"/>
        </w:rPr>
        <w:t>It does so by "imposing innumerable and various rules, all of which tend to 'normalize' its members, to make them behave, to exclude spontaneous action or outstanding achievement</w:t>
      </w:r>
      <w:r w:rsidRPr="00600F07">
        <w:rPr>
          <w:rStyle w:val="StyleBoldUnderline"/>
          <w:sz w:val="16"/>
          <w:u w:val="none"/>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778DB">
        <w:rPr>
          <w:rStyle w:val="StyleBoldUnderline"/>
          <w:b/>
          <w:highlight w:val="cyan"/>
        </w:rPr>
        <w:t>undermines the political force of conformity</w:t>
      </w:r>
      <w:r w:rsidRPr="003778DB">
        <w:rPr>
          <w:rStyle w:val="StyleBoldUnderline"/>
          <w:sz w:val="16"/>
          <w:highlight w:val="cyan"/>
          <w:u w:val="none"/>
        </w:rPr>
        <w:t xml:space="preserve">, </w:t>
      </w:r>
      <w:r w:rsidRPr="003778DB">
        <w:rPr>
          <w:rStyle w:val="StyleBoldUnderline"/>
          <w:highlight w:val="cyan"/>
        </w:rPr>
        <w:t xml:space="preserve">so it is </w:t>
      </w:r>
      <w:r w:rsidRPr="003778DB">
        <w:rPr>
          <w:rStyle w:val="StyleBoldUnderline"/>
          <w:b/>
          <w:highlight w:val="cyan"/>
        </w:rPr>
        <w:t>a force against the bureaucratizing of evil</w:t>
      </w:r>
      <w:r w:rsidRPr="003778DB">
        <w:rPr>
          <w:rStyle w:val="StyleBoldUnderline"/>
          <w:b/>
          <w:sz w:val="16"/>
          <w:highlight w:val="cyan"/>
          <w:u w:val="none"/>
        </w:rPr>
        <w:t>.</w:t>
      </w:r>
      <w:r w:rsidRPr="003778DB">
        <w:rPr>
          <w:rStyle w:val="StyleBoldUnderline"/>
          <w:sz w:val="16"/>
          <w:highlight w:val="cyan"/>
          <w:u w:val="none"/>
        </w:rPr>
        <w:t xml:space="preserve"> </w:t>
      </w:r>
      <w:r w:rsidRPr="003778DB">
        <w:rPr>
          <w:rStyle w:val="StyleBoldUnderline"/>
          <w:highlight w:val="cyan"/>
        </w:rPr>
        <w:t xml:space="preserve">If people think for themselves, </w:t>
      </w:r>
      <w:r w:rsidRPr="003778DB">
        <w:rPr>
          <w:rStyle w:val="StyleBoldUnderline"/>
          <w:b/>
          <w:highlight w:val="cyan"/>
        </w:rPr>
        <w:t>they will resist dogma</w:t>
      </w:r>
      <w:r w:rsidRPr="00BB5AB5">
        <w:rPr>
          <w:rStyle w:val="StyleBoldUnderline"/>
        </w:rPr>
        <w:t xml:space="preserve">; if people think of themselves as one of many, they will empathize; if people can do both, </w:t>
      </w:r>
      <w:r w:rsidRPr="003778DB">
        <w:rPr>
          <w:rStyle w:val="StyleBoldUnderline"/>
          <w:b/>
          <w:highlight w:val="cyan"/>
        </w:rPr>
        <w:t>they will resist totalitarianism</w:t>
      </w:r>
      <w:r w:rsidRPr="00BB5AB5">
        <w:rPr>
          <w:rStyle w:val="StyleBoldUnderline"/>
          <w:sz w:val="16"/>
          <w:u w:val="none"/>
        </w:rPr>
        <w:t xml:space="preserve">. And if they talk about what they see, tell their stories, argue about their perceptions, and listen to one another—that is, engage in rhetoric—then they are engaging in </w:t>
      </w:r>
      <w:proofErr w:type="spellStart"/>
      <w:r w:rsidRPr="00BB5AB5">
        <w:rPr>
          <w:rStyle w:val="StyleBoldUnderline"/>
          <w:sz w:val="16"/>
          <w:u w:val="none"/>
        </w:rPr>
        <w:t>antitotalitarian</w:t>
      </w:r>
      <w:proofErr w:type="spellEnd"/>
      <w:r w:rsidRPr="00BB5AB5">
        <w:rPr>
          <w:rStyle w:val="StyleBoldUnderline"/>
          <w:sz w:val="16"/>
          <w:u w:val="none"/>
        </w:rPr>
        <w:t xml:space="preserve"> action.</w:t>
      </w:r>
    </w:p>
    <w:p w:rsidR="00DB1B55" w:rsidRPr="00487700" w:rsidRDefault="00DB1B55" w:rsidP="00DB1B55">
      <w:pPr>
        <w:pStyle w:val="cardtext"/>
        <w:rPr>
          <w:rStyle w:val="StyleBoldUnderline"/>
        </w:rPr>
      </w:pPr>
      <w:r w:rsidRPr="00BB5AB5">
        <w:rPr>
          <w:rStyle w:val="StyleBoldUnderline"/>
          <w:sz w:val="16"/>
          <w:u w:val="none"/>
        </w:rPr>
        <w:t>In post-</w:t>
      </w:r>
      <w:proofErr w:type="spellStart"/>
      <w:r w:rsidRPr="00BB5AB5">
        <w:rPr>
          <w:rStyle w:val="StyleBoldUnderline"/>
          <w:sz w:val="16"/>
          <w:u w:val="none"/>
        </w:rPr>
        <w:t>Ramistic</w:t>
      </w:r>
      <w:proofErr w:type="spellEnd"/>
      <w:r w:rsidRPr="00BB5AB5">
        <w:rPr>
          <w:rStyle w:val="StyleBoldUnderline"/>
          <w:sz w:val="16"/>
          <w:u w:val="none"/>
        </w:rPr>
        <w:t xml:space="preserve"> rhetoric, it is a convention to have a thesis, and one might well wonder just what mine is—whether I am arguing for or against Arendt's </w:t>
      </w:r>
      <w:proofErr w:type="spellStart"/>
      <w:r w:rsidRPr="00BB5AB5">
        <w:rPr>
          <w:rStyle w:val="StyleBoldUnderline"/>
          <w:sz w:val="16"/>
          <w:u w:val="none"/>
        </w:rPr>
        <w:t>agonism</w:t>
      </w:r>
      <w:proofErr w:type="spellEnd"/>
      <w:r w:rsidRPr="00BB5AB5">
        <w:rPr>
          <w:rStyle w:val="StyleBoldUnderline"/>
          <w:sz w:val="16"/>
          <w:u w:val="none"/>
        </w:rPr>
        <w:t xml:space="preserve">. Arendt does not lay out </w:t>
      </w:r>
      <w:proofErr w:type="gramStart"/>
      <w:r w:rsidRPr="00BB5AB5">
        <w:rPr>
          <w:rStyle w:val="StyleBoldUnderline"/>
          <w:sz w:val="16"/>
          <w:u w:val="none"/>
        </w:rPr>
        <w:t>a pedagogy</w:t>
      </w:r>
      <w:proofErr w:type="gramEnd"/>
      <w:r w:rsidRPr="00BB5AB5">
        <w:rPr>
          <w:rStyle w:val="StyleBoldUnderline"/>
          <w:sz w:val="16"/>
          <w:u w:val="none"/>
        </w:rPr>
        <w:t xml:space="preserve"> for us to follow (although one might argue that, if she had, it would </w:t>
      </w:r>
      <w:proofErr w:type="spellStart"/>
      <w:r w:rsidRPr="00BB5AB5">
        <w:rPr>
          <w:rStyle w:val="StyleBoldUnderline"/>
          <w:sz w:val="16"/>
          <w:u w:val="none"/>
        </w:rPr>
        <w:t>lookmuch</w:t>
      </w:r>
      <w:proofErr w:type="spellEnd"/>
      <w:r w:rsidRPr="00BB5AB5">
        <w:rPr>
          <w:rStyle w:val="StyleBoldUnderline"/>
          <w:sz w:val="16"/>
          <w:u w:val="none"/>
        </w:rPr>
        <w:t xml:space="preserve"> like the one </w:t>
      </w:r>
      <w:proofErr w:type="spellStart"/>
      <w:r w:rsidRPr="00BB5AB5">
        <w:rPr>
          <w:rStyle w:val="StyleBoldUnderline"/>
          <w:sz w:val="16"/>
          <w:u w:val="none"/>
        </w:rPr>
        <w:t>Lazere</w:t>
      </w:r>
      <w:proofErr w:type="spellEnd"/>
      <w:r w:rsidRPr="00BB5AB5">
        <w:rPr>
          <w:rStyle w:val="StyleBoldUnderline"/>
          <w:sz w:val="16"/>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3778DB">
        <w:rPr>
          <w:rStyle w:val="StyleBoldUnderline"/>
          <w:highlight w:val="cyan"/>
        </w:rPr>
        <w:t>agonal</w:t>
      </w:r>
      <w:proofErr w:type="spellEnd"/>
      <w:r w:rsidRPr="003778DB">
        <w:rPr>
          <w:rStyle w:val="StyleBoldUnderline"/>
          <w:highlight w:val="cyan"/>
        </w:rPr>
        <w:t xml:space="preserve"> rhetoric</w:t>
      </w:r>
      <w:r w:rsidRPr="00BB5AB5">
        <w:rPr>
          <w:rStyle w:val="StyleBoldUnderline"/>
          <w:sz w:val="16"/>
          <w:u w:val="none"/>
        </w:rPr>
        <w:t xml:space="preserve"> (despite the current preference for collaborative rhetoric) </w:t>
      </w:r>
      <w:r w:rsidRPr="003778DB">
        <w:rPr>
          <w:rStyle w:val="StyleBoldUnderline"/>
          <w:highlight w:val="cyan"/>
        </w:rPr>
        <w:t xml:space="preserve">is the </w:t>
      </w:r>
      <w:r w:rsidRPr="003778DB">
        <w:rPr>
          <w:rStyle w:val="StyleBoldUnderline"/>
          <w:b/>
          <w:highlight w:val="cyan"/>
          <w:bdr w:val="single" w:sz="4" w:space="0" w:color="auto"/>
        </w:rPr>
        <w:t>best discourse for a diverse and inclusive public sphere</w:t>
      </w:r>
      <w:r w:rsidRPr="00BB5AB5">
        <w:rPr>
          <w:rStyle w:val="StyleBoldUnderline"/>
          <w:sz w:val="16"/>
          <w:u w:val="none"/>
        </w:rPr>
        <w:t xml:space="preserve">. On the other hand, Arendt's advocacy of </w:t>
      </w:r>
      <w:proofErr w:type="spellStart"/>
      <w:r w:rsidRPr="00BB5AB5">
        <w:rPr>
          <w:rStyle w:val="StyleBoldUnderline"/>
          <w:sz w:val="16"/>
          <w:u w:val="none"/>
        </w:rPr>
        <w:t>agonal</w:t>
      </w:r>
      <w:proofErr w:type="spellEnd"/>
      <w:r w:rsidRPr="00BB5AB5">
        <w:rPr>
          <w:rStyle w:val="StyleBoldUnderline"/>
          <w:sz w:val="16"/>
          <w:u w:val="none"/>
        </w:rPr>
        <w:t xml:space="preserve"> rhetoric is troubling (and, given her own admiration for Kant, this may be intentional), especially in regard to its potential elitism, </w:t>
      </w:r>
      <w:proofErr w:type="spellStart"/>
      <w:r w:rsidRPr="00BB5AB5">
        <w:rPr>
          <w:rStyle w:val="StyleBoldUnderline"/>
          <w:sz w:val="16"/>
          <w:u w:val="none"/>
        </w:rPr>
        <w:t>masculinism</w:t>
      </w:r>
      <w:proofErr w:type="spellEnd"/>
      <w:r w:rsidRPr="00BB5AB5">
        <w:rPr>
          <w:rStyle w:val="StyleBoldUnderline"/>
          <w:sz w:val="16"/>
          <w:u w:val="none"/>
        </w:rPr>
        <w:t xml:space="preserve">, failure to describe just how to keep argument from collapsing into wrangling, and apparently cheerful acceptance of hierarchy. </w:t>
      </w:r>
      <w:r w:rsidRPr="00BB5AB5">
        <w:rPr>
          <w:rStyle w:val="StyleBoldUnderline"/>
        </w:rPr>
        <w:t>Even with</w:t>
      </w:r>
      <w:r w:rsidRPr="00BB5AB5">
        <w:rPr>
          <w:rStyle w:val="StyleBoldUnderline"/>
          <w:sz w:val="16"/>
          <w:u w:val="none"/>
        </w:rPr>
        <w:t xml:space="preserve"> these </w:t>
      </w:r>
      <w:r w:rsidRPr="00BB5AB5">
        <w:rPr>
          <w:rStyle w:val="StyleBoldUnderline"/>
        </w:rPr>
        <w:t xml:space="preserve">flaws, </w:t>
      </w:r>
      <w:r w:rsidRPr="00BB5AB5">
        <w:rPr>
          <w:rStyle w:val="StyleBoldUnderline"/>
        </w:rPr>
        <w:lastRenderedPageBreak/>
        <w:t xml:space="preserve">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DB1B55" w:rsidRDefault="00DB1B55" w:rsidP="00DB1B55">
      <w:pPr>
        <w:pStyle w:val="Heading4"/>
      </w:pPr>
      <w:r>
        <w:t>Effective decision-making outweighs---</w:t>
      </w:r>
    </w:p>
    <w:p w:rsidR="00DB1B55" w:rsidRDefault="00DB1B55" w:rsidP="00DB1B55">
      <w:pPr>
        <w:pStyle w:val="Heading4"/>
      </w:pPr>
      <w:r>
        <w:t>Key to social improvements in every and all facets of life</w:t>
      </w:r>
    </w:p>
    <w:p w:rsidR="00DB1B55" w:rsidRPr="009139CA" w:rsidRDefault="00DB1B55" w:rsidP="00DB1B5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DB1B55" w:rsidRPr="009139CA" w:rsidRDefault="00DB1B55" w:rsidP="00DB1B55">
      <w:pPr>
        <w:pStyle w:val="cardtext"/>
        <w:rPr>
          <w:sz w:val="16"/>
        </w:rPr>
      </w:pPr>
      <w:r w:rsidRPr="005D4ED3">
        <w:rPr>
          <w:rStyle w:val="StyleBoldUnderline"/>
          <w:highlight w:val="yellow"/>
        </w:rPr>
        <w:t xml:space="preserve">If we assume it to be possible </w:t>
      </w:r>
      <w:r w:rsidRPr="005D4ED3">
        <w:rPr>
          <w:rStyle w:val="Box"/>
          <w:highlight w:val="yellow"/>
        </w:rPr>
        <w:t>without recourse to violence</w:t>
      </w:r>
      <w:r w:rsidRPr="005D4ED3">
        <w:rPr>
          <w:sz w:val="16"/>
          <w:highlight w:val="yellow"/>
        </w:rPr>
        <w:t xml:space="preserve"> </w:t>
      </w:r>
      <w:r w:rsidRPr="005D4ED3">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5D4ED3">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DB1B55" w:rsidRDefault="00DB1B55" w:rsidP="00DB1B55">
      <w:pPr>
        <w:pStyle w:val="cardtext"/>
        <w:rPr>
          <w:sz w:val="16"/>
        </w:rPr>
      </w:pPr>
      <w:r w:rsidRPr="009139CA">
        <w:rPr>
          <w:sz w:val="16"/>
        </w:rPr>
        <w:t xml:space="preserve">I think that </w:t>
      </w:r>
      <w:r w:rsidRPr="005D4ED3">
        <w:rPr>
          <w:rStyle w:val="StyleBoldUnderline"/>
          <w:highlight w:val="yellow"/>
        </w:rPr>
        <w:t xml:space="preserve">the </w:t>
      </w:r>
      <w:r w:rsidRPr="005D4ED3">
        <w:rPr>
          <w:rStyle w:val="Emphasis"/>
          <w:highlight w:val="yellow"/>
        </w:rPr>
        <w:t>only discursive methods available</w:t>
      </w:r>
      <w:r w:rsidRPr="009139CA">
        <w:rPr>
          <w:rStyle w:val="StyleBoldUnderline"/>
        </w:rPr>
        <w:t xml:space="preserve"> to us </w:t>
      </w:r>
      <w:r w:rsidRPr="005D4ED3">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5D4ED3">
        <w:rPr>
          <w:rStyle w:val="Emphasis"/>
          <w:highlight w:val="yellow"/>
        </w:rPr>
        <w:t>argumentative techniques</w:t>
      </w:r>
      <w:r w:rsidRPr="005D4ED3">
        <w:rPr>
          <w:rStyle w:val="StyleBoldUnderline"/>
          <w:highlight w:val="yellow"/>
        </w:rPr>
        <w:t xml:space="preserve"> which are </w:t>
      </w:r>
      <w:r w:rsidRPr="005D4ED3">
        <w:rPr>
          <w:rStyle w:val="Emphasis"/>
          <w:highlight w:val="yellow"/>
        </w:rPr>
        <w:t>not conclusive</w:t>
      </w:r>
      <w:r w:rsidRPr="005D4ED3">
        <w:rPr>
          <w:rStyle w:val="StyleBoldUnderline"/>
          <w:highlight w:val="yellow"/>
        </w:rPr>
        <w:t xml:space="preserve"> but which may tend to demonstrate</w:t>
      </w:r>
      <w:r w:rsidRPr="009139CA">
        <w:rPr>
          <w:rStyle w:val="StyleBoldUnderline"/>
        </w:rPr>
        <w:t xml:space="preserve"> the </w:t>
      </w:r>
      <w:r w:rsidRPr="005D4ED3">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5D4ED3">
        <w:rPr>
          <w:rStyle w:val="Box"/>
          <w:highlight w:val="yellow"/>
        </w:rPr>
        <w:t>violence may progressively give way to wisdom</w:t>
      </w:r>
      <w:r w:rsidRPr="009139CA">
        <w:rPr>
          <w:sz w:val="16"/>
        </w:rPr>
        <w:t>.13</w:t>
      </w:r>
    </w:p>
    <w:p w:rsidR="00DB1B55" w:rsidRPr="006C6F1A" w:rsidRDefault="00DB1B55" w:rsidP="00DB1B55">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DB1B55" w:rsidRPr="006C6F1A" w:rsidRDefault="00DB1B55" w:rsidP="00DB1B55">
      <w:pPr>
        <w:pStyle w:val="cardtext"/>
        <w:rPr>
          <w:sz w:val="16"/>
        </w:rPr>
      </w:pPr>
      <w:r w:rsidRPr="005D4ED3">
        <w:rPr>
          <w:rStyle w:val="Emphasis"/>
          <w:highlight w:val="yellow"/>
        </w:rPr>
        <w:t>Complex problems</w:t>
      </w:r>
      <w:r w:rsidRPr="006C6F1A">
        <w:rPr>
          <w:sz w:val="16"/>
        </w:rPr>
        <w:t xml:space="preserve">, too, </w:t>
      </w:r>
      <w:r w:rsidRPr="005D4ED3">
        <w:rPr>
          <w:rStyle w:val="StyleBoldUnderline"/>
          <w:highlight w:val="yellow"/>
        </w:rPr>
        <w:t xml:space="preserve">are subject to </w:t>
      </w:r>
      <w:r w:rsidRPr="005D4ED3">
        <w:rPr>
          <w:rStyle w:val="Emphasis"/>
          <w:highlight w:val="yellow"/>
        </w:rPr>
        <w:t xml:space="preserve">individual </w:t>
      </w:r>
      <w:r w:rsidRPr="005D4ED3">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DB1B55" w:rsidRPr="006C6F1A" w:rsidRDefault="00DB1B55" w:rsidP="00DB1B55">
      <w:pPr>
        <w:pStyle w:val="cardtext"/>
        <w:rPr>
          <w:sz w:val="16"/>
        </w:rPr>
      </w:pPr>
      <w:r w:rsidRPr="005D4ED3">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5D4ED3">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5D4ED3">
        <w:rPr>
          <w:rStyle w:val="StyleBoldUnderline"/>
          <w:highlight w:val="yellow"/>
        </w:rPr>
        <w:t>and</w:t>
      </w:r>
      <w:r w:rsidRPr="006C6F1A">
        <w:rPr>
          <w:sz w:val="16"/>
        </w:rPr>
        <w:t xml:space="preserve"> authorized Operation Desert Fox, and </w:t>
      </w:r>
      <w:r w:rsidRPr="005D4ED3">
        <w:rPr>
          <w:rStyle w:val="StyleBoldUnderline"/>
          <w:highlight w:val="yellow"/>
        </w:rPr>
        <w:t>when</w:t>
      </w:r>
      <w:r w:rsidRPr="006C6F1A">
        <w:rPr>
          <w:sz w:val="16"/>
        </w:rPr>
        <w:t xml:space="preserve"> President George W. </w:t>
      </w:r>
      <w:r w:rsidRPr="005D4ED3">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5D4ED3">
        <w:rPr>
          <w:rStyle w:val="StyleBoldUnderline"/>
          <w:highlight w:val="yellow"/>
        </w:rPr>
        <w:t>they each used different methods of decision making</w:t>
      </w:r>
      <w:r w:rsidRPr="005D4ED3">
        <w:rPr>
          <w:sz w:val="16"/>
          <w:highlight w:val="yellow"/>
        </w:rPr>
        <w:t xml:space="preserve">, </w:t>
      </w:r>
      <w:r w:rsidRPr="005D4ED3">
        <w:rPr>
          <w:rStyle w:val="Emphasis"/>
          <w:highlight w:val="yellow"/>
        </w:rPr>
        <w:t>but in each case the ultimate decision was an individual one</w:t>
      </w:r>
      <w:r w:rsidRPr="005D4ED3">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DB1B55" w:rsidRPr="006C6F1A" w:rsidRDefault="00DB1B55" w:rsidP="00DB1B55">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5D4ED3">
        <w:rPr>
          <w:rStyle w:val="StyleBoldUnderline"/>
          <w:highlight w:val="yellow"/>
        </w:rPr>
        <w:t>the president has two ways of making up his mind. The one is to turn to</w:t>
      </w:r>
      <w:r w:rsidRPr="006C6F1A">
        <w:rPr>
          <w:rStyle w:val="StyleBoldUnderline"/>
        </w:rPr>
        <w:t xml:space="preserve"> his </w:t>
      </w:r>
      <w:r w:rsidRPr="005D4ED3">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DB1B55" w:rsidRPr="006C6F1A" w:rsidRDefault="00DB1B55" w:rsidP="00DB1B55">
      <w:pPr>
        <w:pStyle w:val="cardtext"/>
        <w:rPr>
          <w:sz w:val="16"/>
        </w:rPr>
      </w:pPr>
      <w:r w:rsidRPr="005D4ED3">
        <w:rPr>
          <w:rStyle w:val="StyleBoldUnderline"/>
          <w:highlight w:val="yellow"/>
        </w:rPr>
        <w:t>The other way is to sit</w:t>
      </w:r>
      <w:r w:rsidRPr="006C6F1A">
        <w:rPr>
          <w:rStyle w:val="StyleBoldUnderline"/>
        </w:rPr>
        <w:t xml:space="preserve"> like a judge </w:t>
      </w:r>
      <w:r w:rsidRPr="005D4ED3">
        <w:rPr>
          <w:rStyle w:val="StyleBoldUnderline"/>
          <w:highlight w:val="yellow"/>
        </w:rPr>
        <w:t xml:space="preserve">at a </w:t>
      </w:r>
      <w:r w:rsidRPr="005D4ED3">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5D4ED3">
        <w:rPr>
          <w:rStyle w:val="StyleBoldUnderline"/>
          <w:highlight w:val="yellow"/>
        </w:rPr>
        <w:t>after</w:t>
      </w:r>
      <w:r w:rsidRPr="006C6F1A">
        <w:rPr>
          <w:rStyle w:val="StyleBoldUnderline"/>
        </w:rPr>
        <w:t xml:space="preserve"> </w:t>
      </w:r>
      <w:r w:rsidRPr="005D4ED3">
        <w:rPr>
          <w:rStyle w:val="StyleBoldUnderline"/>
          <w:highlight w:val="yellow"/>
        </w:rPr>
        <w:t xml:space="preserve">he has </w:t>
      </w:r>
      <w:r w:rsidRPr="005D4ED3">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rsidR="00DB1B55" w:rsidRPr="006C6F1A" w:rsidRDefault="00DB1B55" w:rsidP="00DB1B55">
      <w:pPr>
        <w:pStyle w:val="cardtext"/>
        <w:rPr>
          <w:rStyle w:val="StyleBoldUnderline"/>
        </w:rPr>
      </w:pPr>
      <w:r w:rsidRPr="005D4ED3">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5D4ED3">
        <w:rPr>
          <w:rStyle w:val="Box"/>
          <w:highlight w:val="yellow"/>
        </w:rPr>
        <w:t>But there is no other satisfactory way</w:t>
      </w:r>
      <w:r w:rsidRPr="006C6F1A">
        <w:rPr>
          <w:rStyle w:val="StyleBoldUnderline"/>
        </w:rPr>
        <w:t xml:space="preserve"> by which momentous and complex issues can be decided.16</w:t>
      </w:r>
    </w:p>
    <w:p w:rsidR="00DB1B55" w:rsidRPr="006C6F1A" w:rsidRDefault="00DB1B55" w:rsidP="00DB1B55">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5D4ED3">
        <w:rPr>
          <w:rStyle w:val="StyleBoldUnderline"/>
          <w:highlight w:val="yellow"/>
        </w:rPr>
        <w:t xml:space="preserve">One reason for the difference between </w:t>
      </w:r>
      <w:proofErr w:type="gramStart"/>
      <w:r w:rsidRPr="005D4ED3">
        <w:rPr>
          <w:rStyle w:val="StyleBoldUnderline"/>
          <w:highlight w:val="yellow"/>
        </w:rPr>
        <w:t>the  Bay</w:t>
      </w:r>
      <w:proofErr w:type="gramEnd"/>
      <w:r w:rsidRPr="005D4ED3">
        <w:rPr>
          <w:rStyle w:val="StyleBoldUnderline"/>
          <w:highlight w:val="yellow"/>
        </w:rPr>
        <w:t xml:space="preserve"> of Pigs and the missile crisis was</w:t>
      </w:r>
      <w:r w:rsidRPr="006C6F1A">
        <w:rPr>
          <w:sz w:val="16"/>
        </w:rPr>
        <w:t xml:space="preserve"> that [the Bay of Pig*] fiasco instructed Kennedy in the importance of uninhibited </w:t>
      </w:r>
      <w:r w:rsidRPr="005D4ED3">
        <w:rPr>
          <w:rStyle w:val="Emphasis"/>
          <w:highlight w:val="yellow"/>
        </w:rPr>
        <w:t>debate in advance of major decision</w:t>
      </w:r>
      <w:r w:rsidRPr="006C6F1A">
        <w:rPr>
          <w:sz w:val="16"/>
        </w:rPr>
        <w:t>."18 All presidents, to varying degrees, encourage debate among their advisors.</w:t>
      </w:r>
    </w:p>
    <w:p w:rsidR="00DB1B55" w:rsidRPr="006C6F1A" w:rsidRDefault="00DB1B55" w:rsidP="00DB1B55">
      <w:pPr>
        <w:pStyle w:val="cardtext"/>
        <w:rPr>
          <w:rStyle w:val="StyleBoldUnderline"/>
        </w:rPr>
      </w:pPr>
      <w:r w:rsidRPr="005D4ED3">
        <w:rPr>
          <w:rStyle w:val="Emphasis"/>
          <w:highlight w:val="yellow"/>
        </w:rPr>
        <w:t xml:space="preserve">We may </w:t>
      </w:r>
      <w:r w:rsidRPr="005D4ED3">
        <w:rPr>
          <w:rStyle w:val="Box"/>
          <w:sz w:val="24"/>
          <w:szCs w:val="24"/>
          <w:highlight w:val="yellow"/>
        </w:rPr>
        <w:t>never be called on to render the</w:t>
      </w:r>
      <w:r w:rsidRPr="005D4ED3">
        <w:rPr>
          <w:rStyle w:val="Box"/>
          <w:sz w:val="24"/>
          <w:szCs w:val="24"/>
        </w:rPr>
        <w:t xml:space="preserve"> final </w:t>
      </w:r>
      <w:r w:rsidRPr="005D4ED3">
        <w:rPr>
          <w:rStyle w:val="Box"/>
          <w:sz w:val="24"/>
          <w:szCs w:val="24"/>
          <w:highlight w:val="yellow"/>
        </w:rPr>
        <w:t>decision on great issues of national policy</w:t>
      </w:r>
      <w:r w:rsidRPr="005D4ED3">
        <w:rPr>
          <w:rStyle w:val="Emphasis"/>
          <w:highlight w:val="yellow"/>
        </w:rPr>
        <w:t xml:space="preserve">, but we are </w:t>
      </w:r>
      <w:r w:rsidRPr="005D4ED3">
        <w:rPr>
          <w:rStyle w:val="Box"/>
          <w:highlight w:val="yellow"/>
        </w:rPr>
        <w:t>constantly concerned with decisions</w:t>
      </w:r>
      <w:r w:rsidRPr="005D4ED3">
        <w:rPr>
          <w:rStyle w:val="Emphasis"/>
          <w:highlight w:val="yellow"/>
        </w:rPr>
        <w:t xml:space="preserve"> important to </w:t>
      </w:r>
      <w:r w:rsidRPr="005D4ED3">
        <w:rPr>
          <w:rStyle w:val="Emphasis"/>
          <w:highlight w:val="yellow"/>
        </w:rPr>
        <w:lastRenderedPageBreak/>
        <w:t>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DB1B55" w:rsidRDefault="00DB1B55" w:rsidP="00DB1B55">
      <w:pPr>
        <w:pStyle w:val="Heading4"/>
      </w:pPr>
      <w:r>
        <w:t>Only portable skill---means our framework turns case</w:t>
      </w:r>
    </w:p>
    <w:p w:rsidR="00DB1B55" w:rsidRDefault="00DB1B55" w:rsidP="00DB1B5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DB1B55" w:rsidRPr="00304C7E" w:rsidRDefault="00DB1B55" w:rsidP="00DB1B55">
      <w:pPr>
        <w:pStyle w:val="cardtext"/>
        <w:rPr>
          <w:rStyle w:val="StyleBoldUnderline"/>
        </w:rPr>
      </w:pPr>
      <w:r w:rsidRPr="005D4ED3">
        <w:rPr>
          <w:rStyle w:val="StyleBoldUnderline"/>
          <w:highlight w:val="yellow"/>
        </w:rPr>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DB1B55" w:rsidRPr="00304C7E" w:rsidRDefault="00DB1B55" w:rsidP="00DB1B55">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DB1B55" w:rsidRPr="0036501A" w:rsidRDefault="00DB1B55" w:rsidP="00DB1B55">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DB1B55" w:rsidRPr="0036501A" w:rsidRDefault="00DB1B55" w:rsidP="00DB1B55">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military 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DB1B55" w:rsidRPr="0036501A" w:rsidRDefault="00DB1B55" w:rsidP="00DB1B55">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DB1B55" w:rsidRPr="0036501A" w:rsidRDefault="00DB1B55" w:rsidP="00DB1B55">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DB1B55" w:rsidRPr="0036501A" w:rsidRDefault="00DB1B55" w:rsidP="00DB1B55">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DB1B55" w:rsidRPr="0036501A" w:rsidRDefault="00DB1B55" w:rsidP="00DB1B55">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B1B55" w:rsidRDefault="00DB1B55" w:rsidP="00DB1B55">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w:t>
      </w:r>
      <w:r w:rsidRPr="0036501A">
        <w:rPr>
          <w:sz w:val="16"/>
        </w:rPr>
        <w:lastRenderedPageBreak/>
        <w:t xml:space="preserve">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DB1B55" w:rsidRDefault="00DB1B55" w:rsidP="00DB1B55">
      <w:pPr>
        <w:pStyle w:val="cardtext"/>
        <w:rPr>
          <w:sz w:val="16"/>
        </w:rPr>
      </w:pPr>
    </w:p>
    <w:p w:rsidR="00DB1B55" w:rsidRDefault="00DB1B55" w:rsidP="00DB1B55">
      <w:pPr>
        <w:pStyle w:val="Heading3"/>
      </w:pPr>
      <w:r>
        <w:lastRenderedPageBreak/>
        <w:t>1NC</w:t>
      </w:r>
    </w:p>
    <w:p w:rsidR="00DB1B55" w:rsidRPr="00A335BE" w:rsidRDefault="00DB1B55" w:rsidP="00DB1B55">
      <w:pPr>
        <w:pStyle w:val="Heading4"/>
      </w:pPr>
      <w:r w:rsidRPr="00A335BE">
        <w:t xml:space="preserve">New alternative energy investments will undermine Saudi resolve to cut production and cause them to accept a price crash </w:t>
      </w:r>
    </w:p>
    <w:p w:rsidR="00DB1B55" w:rsidRPr="00A335BE" w:rsidRDefault="00DB1B55" w:rsidP="00DB1B55">
      <w:r w:rsidRPr="00A335BE">
        <w:rPr>
          <w:b/>
        </w:rPr>
        <w:t>Energy Tech Stocks</w:t>
      </w:r>
      <w:r w:rsidRPr="00A335BE">
        <w:t xml:space="preserve">, </w:t>
      </w:r>
      <w:r w:rsidRPr="00A335BE">
        <w:rPr>
          <w:b/>
        </w:rPr>
        <w:t>08</w:t>
      </w:r>
    </w:p>
    <w:p w:rsidR="00DB1B55" w:rsidRPr="00A335BE" w:rsidRDefault="00DB1B55" w:rsidP="00DB1B55">
      <w:r w:rsidRPr="00A335BE">
        <w:t xml:space="preserve"> </w:t>
      </w:r>
      <w:proofErr w:type="gramStart"/>
      <w:r w:rsidRPr="00A335BE">
        <w:t>( “</w:t>
      </w:r>
      <w:proofErr w:type="gramEnd"/>
      <w:r w:rsidRPr="00A335BE">
        <w:t>Petro-politics Expert Marcel: Saudis Have Oil But Not Enough; OPEC May Flood Market To Hurt New Techs,” 1/27/2008</w:t>
      </w:r>
      <w:r w:rsidRPr="00A335BE">
        <w:rPr>
          <w:b/>
        </w:rPr>
        <w:t xml:space="preserve">, </w:t>
      </w:r>
      <w:r w:rsidRPr="00A335BE">
        <w:t xml:space="preserve">http://energytechstocks.com.previewmysite.com/wp/?cat=15&amp;paged=2. </w:t>
      </w:r>
    </w:p>
    <w:p w:rsidR="00DB1B55" w:rsidRPr="00A335BE" w:rsidRDefault="00DB1B55" w:rsidP="00DB1B55">
      <w:r w:rsidRPr="0055457C">
        <w:rPr>
          <w:highlight w:val="yellow"/>
          <w:u w:val="single"/>
        </w:rPr>
        <w:t>Saudi Arabia still has a lot of oil</w:t>
      </w:r>
      <w:r w:rsidRPr="0055457C">
        <w:rPr>
          <w:highlight w:val="yellow"/>
        </w:rPr>
        <w:t>;</w:t>
      </w:r>
      <w:r w:rsidRPr="00A335BE">
        <w:t xml:space="preserve"> nevertheless, the world doesn’t have enough to meet forecasted demand of roughly 115 million barrels a day by 2030, a more than 30% increase over today’s 87 million barrel daily consumption. Shorter term, </w:t>
      </w:r>
      <w:r w:rsidRPr="0055457C">
        <w:rPr>
          <w:highlight w:val="yellow"/>
          <w:u w:val="single"/>
        </w:rPr>
        <w:t>should OPEC members feel threatened by</w:t>
      </w:r>
      <w:r w:rsidRPr="00A335BE">
        <w:rPr>
          <w:u w:val="single"/>
        </w:rPr>
        <w:t xml:space="preserve"> new </w:t>
      </w:r>
      <w:r w:rsidRPr="0055457C">
        <w:rPr>
          <w:highlight w:val="yellow"/>
          <w:u w:val="single"/>
        </w:rPr>
        <w:t>alternative energy</w:t>
      </w:r>
      <w:r w:rsidRPr="00A335BE">
        <w:rPr>
          <w:u w:val="single"/>
        </w:rPr>
        <w:t xml:space="preserve"> technologies, </w:t>
      </w:r>
      <w:r w:rsidRPr="0055457C">
        <w:rPr>
          <w:highlight w:val="yellow"/>
          <w:u w:val="single"/>
        </w:rPr>
        <w:t>they</w:t>
      </w:r>
      <w:r w:rsidRPr="00A335BE">
        <w:rPr>
          <w:u w:val="single"/>
        </w:rPr>
        <w:t xml:space="preserve"> very well </w:t>
      </w:r>
      <w:r w:rsidRPr="0055457C">
        <w:rPr>
          <w:highlight w:val="yellow"/>
          <w:u w:val="single"/>
        </w:rPr>
        <w:t>may flood the market</w:t>
      </w:r>
      <w:r w:rsidRPr="00A335BE">
        <w:rPr>
          <w:u w:val="single"/>
        </w:rPr>
        <w:t xml:space="preserve">, temporarily </w:t>
      </w:r>
      <w:r w:rsidRPr="0055457C">
        <w:rPr>
          <w:highlight w:val="yellow"/>
          <w:u w:val="single"/>
        </w:rPr>
        <w:t>driving crude prices down</w:t>
      </w:r>
      <w:r w:rsidRPr="00A335BE">
        <w:rPr>
          <w:u w:val="single"/>
        </w:rPr>
        <w:t xml:space="preserve"> in order </w:t>
      </w:r>
      <w:r w:rsidRPr="0055457C">
        <w:rPr>
          <w:highlight w:val="yellow"/>
          <w:u w:val="single"/>
        </w:rPr>
        <w:t>to make the new technologies</w:t>
      </w:r>
      <w:r w:rsidRPr="00A335BE">
        <w:rPr>
          <w:u w:val="single"/>
        </w:rPr>
        <w:t xml:space="preserve"> </w:t>
      </w:r>
      <w:r w:rsidRPr="0055457C">
        <w:rPr>
          <w:highlight w:val="yellow"/>
          <w:u w:val="single"/>
        </w:rPr>
        <w:t>appear</w:t>
      </w:r>
      <w:r w:rsidRPr="00A335BE">
        <w:rPr>
          <w:u w:val="single"/>
        </w:rPr>
        <w:t xml:space="preserve"> financially </w:t>
      </w:r>
      <w:r w:rsidRPr="0055457C">
        <w:rPr>
          <w:highlight w:val="yellow"/>
          <w:u w:val="single"/>
        </w:rPr>
        <w:t>unattractive</w:t>
      </w:r>
      <w:r w:rsidRPr="00A335BE">
        <w:t xml:space="preserve">. </w:t>
      </w:r>
      <w:r w:rsidRPr="00A335BE">
        <w:rPr>
          <w:u w:val="single"/>
        </w:rPr>
        <w:t>That’s the analysis of Valerie Marcel, a Dubai-based petro-politics expert</w:t>
      </w:r>
      <w:r w:rsidRPr="00A335BE">
        <w:t xml:space="preserve"> and the author of “Oil Titans: National Oil Companies in the Middle East.” During a lengthy conversation, Marcel, who is an associate fellow at UK-based Chatham House, one of Europe’s leading foreign policy think-tanks, told EnergyTechStocks.com that she wasn’t optimistic that oil shortages can be avoided, despite growing recognition of the problem in major oil-consuming nations. Marcel further said that </w:t>
      </w:r>
      <w:r w:rsidRPr="0055457C">
        <w:rPr>
          <w:highlight w:val="yellow"/>
          <w:u w:val="single"/>
        </w:rPr>
        <w:t>the Saudi national oil company</w:t>
      </w:r>
      <w:r w:rsidRPr="00A335BE">
        <w:t xml:space="preserve"> – Saudi Aramco – </w:t>
      </w:r>
      <w:r w:rsidRPr="0055457C">
        <w:rPr>
          <w:highlight w:val="yellow"/>
          <w:u w:val="single"/>
        </w:rPr>
        <w:t>appears worried about</w:t>
      </w:r>
      <w:r w:rsidRPr="00A335BE">
        <w:t xml:space="preserve"> fuel cell vehicles and other </w:t>
      </w:r>
      <w:r w:rsidRPr="0055457C">
        <w:rPr>
          <w:highlight w:val="yellow"/>
          <w:u w:val="single"/>
        </w:rPr>
        <w:t>attempts by the world to wean itself off oil, and that</w:t>
      </w:r>
      <w:r w:rsidRPr="00A335BE">
        <w:rPr>
          <w:u w:val="single"/>
        </w:rPr>
        <w:t xml:space="preserve"> s</w:t>
      </w:r>
      <w:r w:rsidRPr="0055457C">
        <w:rPr>
          <w:highlight w:val="yellow"/>
          <w:u w:val="single"/>
        </w:rPr>
        <w:t>hould it</w:t>
      </w:r>
      <w:r w:rsidRPr="00A335BE">
        <w:rPr>
          <w:u w:val="single"/>
        </w:rPr>
        <w:t xml:space="preserve"> and other OPEC members </w:t>
      </w:r>
      <w:r w:rsidRPr="0055457C">
        <w:rPr>
          <w:highlight w:val="yellow"/>
          <w:u w:val="single"/>
        </w:rPr>
        <w:t>feel threatened, they would “play hardball,” flooding the market</w:t>
      </w:r>
      <w:r w:rsidRPr="00A335BE">
        <w:rPr>
          <w:u w:val="single"/>
        </w:rPr>
        <w:t xml:space="preserve"> in an attempt to derail the new technologies.</w:t>
      </w:r>
      <w:r w:rsidRPr="00A335BE">
        <w:t xml:space="preserve"> Marcel said that after 36 separate interviews with oil company officials, she believes </w:t>
      </w:r>
      <w:r w:rsidRPr="00A335BE">
        <w:rPr>
          <w:u w:val="single"/>
        </w:rPr>
        <w:t>Saudi Arabia probably has about 75 years of reserves remaining at current production rates, and that the Kingdom is capable of raising daily production from around nine million barrels a day currently to a sustained 12.5 million per day</w:t>
      </w:r>
      <w:r w:rsidRPr="00A335BE">
        <w:t>, which is its plan. At the same time, Marcel said she understands why, given the Kingdom’s self-imposed secrecy surrounding its oil industry, the world keeps asking, “Why should we trust them?</w:t>
      </w:r>
    </w:p>
    <w:p w:rsidR="00DB1B55" w:rsidRPr="00A84085" w:rsidRDefault="00DB1B55" w:rsidP="00DB1B55">
      <w:pPr>
        <w:pStyle w:val="Heading4"/>
      </w:pPr>
      <w:r>
        <w:t>Decreases prices</w:t>
      </w:r>
    </w:p>
    <w:p w:rsidR="00DB1B55" w:rsidRPr="00A335BE" w:rsidRDefault="00DB1B55" w:rsidP="00DB1B55">
      <w:pPr>
        <w:rPr>
          <w:sz w:val="12"/>
        </w:rPr>
      </w:pPr>
      <w:r w:rsidRPr="00A84085">
        <w:rPr>
          <w:rStyle w:val="StyleStyleBold12pt"/>
        </w:rPr>
        <w:t>IB Times 11</w:t>
      </w:r>
      <w:r w:rsidRPr="00A335BE">
        <w:rPr>
          <w:sz w:val="12"/>
        </w:rPr>
        <w:t xml:space="preserve"> (The International Business Times is an online global business newspaper, comprising of 17 editions, published in 10 languages across 13 countries. It is among the top ten online business newspapers in the world. The publication, sometimes called </w:t>
      </w:r>
      <w:proofErr w:type="spellStart"/>
      <w:r w:rsidRPr="00A335BE">
        <w:rPr>
          <w:sz w:val="12"/>
        </w:rPr>
        <w:t>IBTimes</w:t>
      </w:r>
      <w:proofErr w:type="spellEnd"/>
      <w:r w:rsidRPr="00A335BE">
        <w:rPr>
          <w:sz w:val="12"/>
        </w:rPr>
        <w:t>, offers news, analysis and opinion on geo-politics, global economy, markets, large and small cap companies, science and technology, and business life and culture. May 30, 2011 “Why lower Saudi oil prices kill alternative energy” http://www.ibtimes.com/articles/154524/20110530/saudi-arabia-</w:t>
      </w:r>
      <w:proofErr w:type="gramStart"/>
      <w:r w:rsidRPr="00A335BE">
        <w:rPr>
          <w:sz w:val="12"/>
        </w:rPr>
        <w:t>oil.htm )</w:t>
      </w:r>
      <w:proofErr w:type="gramEnd"/>
    </w:p>
    <w:p w:rsidR="00DB1B55" w:rsidRPr="00A335BE" w:rsidRDefault="00DB1B55" w:rsidP="00DB1B55">
      <w:pPr>
        <w:rPr>
          <w:sz w:val="12"/>
        </w:rPr>
      </w:pPr>
    </w:p>
    <w:p w:rsidR="00DB1B55" w:rsidRDefault="00DB1B55" w:rsidP="00DB1B55">
      <w:pPr>
        <w:rPr>
          <w:rStyle w:val="StyleBoldUnderline"/>
        </w:rPr>
      </w:pPr>
      <w:r w:rsidRPr="00A335BE">
        <w:rPr>
          <w:rStyle w:val="StyleBoldUnderline"/>
        </w:rPr>
        <w:t xml:space="preserve">The biggest obstacle to alternative energy is money. </w:t>
      </w:r>
      <w:r w:rsidRPr="0055457C">
        <w:rPr>
          <w:rStyle w:val="StyleBoldUnderline"/>
          <w:highlight w:val="yellow"/>
        </w:rPr>
        <w:t xml:space="preserve">Saudi Prince </w:t>
      </w:r>
      <w:r w:rsidRPr="00A335BE">
        <w:rPr>
          <w:rStyle w:val="StyleBoldUnderline"/>
        </w:rPr>
        <w:t>Al-</w:t>
      </w:r>
      <w:proofErr w:type="spellStart"/>
      <w:r w:rsidRPr="00A335BE">
        <w:rPr>
          <w:rStyle w:val="StyleBoldUnderline"/>
        </w:rPr>
        <w:t>Waleed</w:t>
      </w:r>
      <w:proofErr w:type="spellEnd"/>
      <w:r w:rsidRPr="00A335BE">
        <w:rPr>
          <w:rStyle w:val="StyleBoldUnderline"/>
        </w:rPr>
        <w:t xml:space="preserve"> bin </w:t>
      </w:r>
      <w:proofErr w:type="spellStart"/>
      <w:r w:rsidRPr="00A335BE">
        <w:rPr>
          <w:rStyle w:val="StyleBoldUnderline"/>
        </w:rPr>
        <w:t>Talal</w:t>
      </w:r>
      <w:proofErr w:type="spellEnd"/>
      <w:r w:rsidRPr="00A335BE">
        <w:rPr>
          <w:rStyle w:val="StyleBoldUnderline"/>
        </w:rPr>
        <w:t xml:space="preserve"> seems to understand this. In a CNN interview, he admitted Saudi Arabia </w:t>
      </w:r>
      <w:r w:rsidRPr="0055457C">
        <w:rPr>
          <w:rStyle w:val="StyleBoldUnderline"/>
          <w:highlight w:val="yellow"/>
        </w:rPr>
        <w:t xml:space="preserve">wants lower oil prices because it doesn’t “want the West to </w:t>
      </w:r>
      <w:r w:rsidRPr="00A335BE">
        <w:rPr>
          <w:rStyle w:val="StyleBoldUnderline"/>
        </w:rPr>
        <w:t xml:space="preserve">go and </w:t>
      </w:r>
      <w:r w:rsidRPr="0055457C">
        <w:rPr>
          <w:rStyle w:val="StyleBoldUnderline"/>
          <w:highlight w:val="yellow"/>
        </w:rPr>
        <w:t>find alternatives</w:t>
      </w:r>
      <w:r w:rsidRPr="00A335BE">
        <w:rPr>
          <w:rStyle w:val="StyleBoldUnderline"/>
        </w:rPr>
        <w:t xml:space="preserve">.” Covers the leading players in the finance industry Sample </w:t>
      </w:r>
      <w:r w:rsidRPr="0055457C">
        <w:rPr>
          <w:rStyle w:val="StyleBoldUnderline"/>
          <w:highlight w:val="yellow"/>
        </w:rPr>
        <w:t xml:space="preserve">Alternative energy hasn’t taken off </w:t>
      </w:r>
      <w:r w:rsidRPr="00A335BE">
        <w:rPr>
          <w:rStyle w:val="StyleBoldUnderline"/>
        </w:rPr>
        <w:t xml:space="preserve">in the US </w:t>
      </w:r>
      <w:r w:rsidRPr="0055457C">
        <w:rPr>
          <w:rStyle w:val="StyleBoldUnderline"/>
          <w:highlight w:val="yellow"/>
        </w:rPr>
        <w:t xml:space="preserve">because </w:t>
      </w:r>
      <w:r w:rsidRPr="00A335BE">
        <w:rPr>
          <w:rStyle w:val="StyleBoldUnderline"/>
        </w:rPr>
        <w:t xml:space="preserve">its </w:t>
      </w:r>
      <w:r w:rsidRPr="0055457C">
        <w:rPr>
          <w:rStyle w:val="StyleBoldUnderline"/>
          <w:highlight w:val="yellow"/>
        </w:rPr>
        <w:t xml:space="preserve">development </w:t>
      </w:r>
      <w:r w:rsidRPr="00A335BE">
        <w:rPr>
          <w:rStyle w:val="StyleBoldUnderline"/>
        </w:rPr>
        <w:t xml:space="preserve">largely </w:t>
      </w:r>
      <w:r w:rsidRPr="0055457C">
        <w:rPr>
          <w:rStyle w:val="StyleBoldUnderline"/>
          <w:highlight w:val="yellow"/>
        </w:rPr>
        <w:t>depends on the private sector</w:t>
      </w:r>
      <w:r w:rsidRPr="00A335BE">
        <w:rPr>
          <w:rStyle w:val="StyleBoldUnderline"/>
        </w:rPr>
        <w:t xml:space="preserve">. Currently, </w:t>
      </w:r>
      <w:r w:rsidRPr="0055457C">
        <w:rPr>
          <w:rStyle w:val="StyleBoldUnderline"/>
          <w:highlight w:val="yellow"/>
        </w:rPr>
        <w:t xml:space="preserve">it’s </w:t>
      </w:r>
      <w:r w:rsidRPr="00A335BE">
        <w:rPr>
          <w:rStyle w:val="StyleBoldUnderline"/>
        </w:rPr>
        <w:t xml:space="preserve">simply </w:t>
      </w:r>
      <w:r w:rsidRPr="0055457C">
        <w:rPr>
          <w:rStyle w:val="StyleBoldUnderline"/>
          <w:highlight w:val="yellow"/>
        </w:rPr>
        <w:t xml:space="preserve">cheaper to buy oil from </w:t>
      </w:r>
      <w:r w:rsidRPr="00A335BE">
        <w:rPr>
          <w:rStyle w:val="StyleBoldUnderline"/>
        </w:rPr>
        <w:t>countries like</w:t>
      </w:r>
      <w:r w:rsidRPr="0055457C">
        <w:rPr>
          <w:rStyle w:val="StyleBoldUnderline"/>
          <w:highlight w:val="yellow"/>
        </w:rPr>
        <w:t xml:space="preserve"> Saudi Arabia</w:t>
      </w:r>
      <w:r w:rsidRPr="00A335BE">
        <w:rPr>
          <w:rStyle w:val="StyleBoldUnderline"/>
        </w:rPr>
        <w:t>, so not many private companies bother to develop alternative sources</w:t>
      </w:r>
      <w:r w:rsidRPr="00A335BE">
        <w:rPr>
          <w:sz w:val="12"/>
        </w:rPr>
        <w:t xml:space="preserve">. For example, </w:t>
      </w:r>
      <w:r w:rsidRPr="00A335BE">
        <w:rPr>
          <w:rStyle w:val="StyleBoldUnderline"/>
        </w:rPr>
        <w:t xml:space="preserve">if Saudi oil average $80 per barrel in the long-term, why bother extracting oil from oil sands and oil shale if doing so cost </w:t>
      </w:r>
      <w:r w:rsidRPr="0055457C">
        <w:rPr>
          <w:rStyle w:val="StyleBoldUnderline"/>
          <w:highlight w:val="yellow"/>
        </w:rPr>
        <w:t>$85 per barrel</w:t>
      </w:r>
      <w:r w:rsidRPr="00A335BE">
        <w:rPr>
          <w:rStyle w:val="StyleBoldUnderline"/>
        </w:rPr>
        <w:t xml:space="preserve">? </w:t>
      </w:r>
      <w:r w:rsidRPr="0055457C">
        <w:rPr>
          <w:rStyle w:val="StyleBoldUnderline"/>
          <w:highlight w:val="yellow"/>
        </w:rPr>
        <w:t xml:space="preserve">Why turn to electric cars if </w:t>
      </w:r>
      <w:r w:rsidRPr="00A335BE">
        <w:rPr>
          <w:rStyle w:val="StyleBoldUnderline"/>
        </w:rPr>
        <w:t xml:space="preserve">the whole ordeal – </w:t>
      </w:r>
      <w:r w:rsidRPr="0055457C">
        <w:rPr>
          <w:rStyle w:val="StyleBoldUnderline"/>
          <w:highlight w:val="yellow"/>
        </w:rPr>
        <w:t>the research</w:t>
      </w:r>
      <w:r w:rsidRPr="00A335BE">
        <w:rPr>
          <w:rStyle w:val="StyleBoldUnderline"/>
        </w:rPr>
        <w:t xml:space="preserve">, electric cars, </w:t>
      </w:r>
      <w:r w:rsidRPr="0055457C">
        <w:rPr>
          <w:rStyle w:val="StyleBoldUnderline"/>
          <w:highlight w:val="yellow"/>
        </w:rPr>
        <w:t xml:space="preserve">and </w:t>
      </w:r>
      <w:r w:rsidRPr="00A335BE">
        <w:rPr>
          <w:rStyle w:val="StyleBoldUnderline"/>
        </w:rPr>
        <w:t xml:space="preserve">electric </w:t>
      </w:r>
      <w:r w:rsidRPr="0055457C">
        <w:rPr>
          <w:rStyle w:val="StyleBoldUnderline"/>
          <w:highlight w:val="yellow"/>
        </w:rPr>
        <w:t xml:space="preserve">grid </w:t>
      </w:r>
      <w:r w:rsidRPr="00A335BE">
        <w:rPr>
          <w:rStyle w:val="StyleBoldUnderline"/>
        </w:rPr>
        <w:t xml:space="preserve">– </w:t>
      </w:r>
      <w:r w:rsidRPr="0055457C">
        <w:rPr>
          <w:rStyle w:val="StyleBoldUnderline"/>
          <w:highlight w:val="yellow"/>
        </w:rPr>
        <w:t xml:space="preserve">cost more </w:t>
      </w:r>
      <w:r w:rsidRPr="00A335BE">
        <w:rPr>
          <w:rStyle w:val="StyleBoldUnderline"/>
        </w:rPr>
        <w:t>than filling up convention cars with imported fossil fuel</w:t>
      </w:r>
      <w:r w:rsidRPr="00A335BE">
        <w:rPr>
          <w:sz w:val="12"/>
        </w:rPr>
        <w:t>? On the other hand, if oil skyrockets to $200 per barrel, it would make absolutely sense to develop oil sands, oil shale, and electric cars. Experts generally put the threshold at which alternative energy becomes viable at a long-term sustained price of $80 per barrel. A recent Federal Reserve research, for example, puts the figure for oil sands at $70 per barrel in 2005 terms, which translates to $77.5 in 2010. According to Al-</w:t>
      </w:r>
      <w:proofErr w:type="spellStart"/>
      <w:r w:rsidRPr="00A335BE">
        <w:rPr>
          <w:sz w:val="12"/>
        </w:rPr>
        <w:t>Waleed</w:t>
      </w:r>
      <w:proofErr w:type="spellEnd"/>
      <w:r w:rsidRPr="00A335BE">
        <w:rPr>
          <w:sz w:val="12"/>
        </w:rPr>
        <w:t xml:space="preserve">, Saudi Arabia probably estimates the threshold to be $80 per barrel. The cost of many alternative energy sources is front-loaded. For example, once a solar farm is constructed and the electric grid is built, the cost of harvesting additional electricity becomes extremely cheap. The danger for oil producers like Saudi Arabia is that once a sustained period of high oil prices induces the Western private sector to invest the upfront costs of setting up alternative sources, the price of energy will be lowered permanently. The optimal strategy for Saudi Arabia, therefore, is to avoid a sustained period of high oil prices. For Western countries, the optimal strategy to bite the bullet, pay the upfront cost, and save money in the long-run with cheap alternative energy sources. Western capitalism, however, can be short-sighted and decentralized; </w:t>
      </w:r>
      <w:r w:rsidRPr="00A335BE">
        <w:rPr>
          <w:rStyle w:val="StyleBoldUnderline"/>
        </w:rPr>
        <w:t xml:space="preserve">if oil prices stay </w:t>
      </w:r>
      <w:proofErr w:type="spellStart"/>
      <w:r w:rsidRPr="00A335BE">
        <w:rPr>
          <w:rStyle w:val="StyleBoldUnderline"/>
        </w:rPr>
        <w:t>reasonablely</w:t>
      </w:r>
      <w:proofErr w:type="spellEnd"/>
      <w:r w:rsidRPr="00A335BE">
        <w:rPr>
          <w:rStyle w:val="StyleBoldUnderline"/>
        </w:rPr>
        <w:t xml:space="preserve"> low, not enough players in the private sector will have the resolve to eat the enormous upfront costs of developing alternative energy sources.</w:t>
      </w:r>
    </w:p>
    <w:p w:rsidR="00DB1B55" w:rsidRPr="00C27AC2" w:rsidRDefault="00DB1B55" w:rsidP="00DB1B55">
      <w:pPr>
        <w:pStyle w:val="Heading4"/>
      </w:pPr>
      <w:r w:rsidRPr="00C27AC2">
        <w:t>High prices prevent Iran strikes</w:t>
      </w:r>
    </w:p>
    <w:p w:rsidR="00DB1B55" w:rsidRPr="00C27AC2" w:rsidRDefault="00DB1B55" w:rsidP="00DB1B55">
      <w:pPr>
        <w:rPr>
          <w:rFonts w:eastAsia="SimSun" w:cs="Arial"/>
          <w:b/>
          <w:bCs/>
          <w:iCs/>
          <w:szCs w:val="28"/>
        </w:rPr>
      </w:pPr>
      <w:r w:rsidRPr="00C27AC2">
        <w:rPr>
          <w:rFonts w:eastAsia="SimSun" w:cs="Arial"/>
          <w:b/>
          <w:bCs/>
          <w:iCs/>
          <w:szCs w:val="28"/>
        </w:rPr>
        <w:t>Pomeroy 11</w:t>
      </w:r>
    </w:p>
    <w:p w:rsidR="00DB1B55" w:rsidRPr="00C27AC2" w:rsidRDefault="00DB1B55" w:rsidP="00DB1B55">
      <w:pPr>
        <w:rPr>
          <w:rFonts w:eastAsia="SimSun"/>
          <w:szCs w:val="24"/>
          <w:lang w:eastAsia="zh-CN"/>
        </w:rPr>
      </w:pPr>
      <w:r w:rsidRPr="00C27AC2">
        <w:rPr>
          <w:rFonts w:eastAsia="SimSun"/>
          <w:szCs w:val="24"/>
          <w:lang w:eastAsia="zh-CN"/>
        </w:rPr>
        <w:t xml:space="preserve"> (Robin, Edmonton Journal, “Higher oil price empowers Iran, blunts sanctions,” 1-22, Lexis)</w:t>
      </w:r>
    </w:p>
    <w:p w:rsidR="00DB1B55" w:rsidRPr="00C27AC2" w:rsidRDefault="00DB1B55" w:rsidP="00DB1B55">
      <w:pPr>
        <w:rPr>
          <w:rFonts w:eastAsia="SimSun"/>
          <w:szCs w:val="24"/>
          <w:lang w:eastAsia="zh-CN"/>
        </w:rPr>
      </w:pPr>
    </w:p>
    <w:p w:rsidR="00DB1B55" w:rsidRPr="00C27AC2" w:rsidRDefault="00DB1B55" w:rsidP="00DB1B55">
      <w:pPr>
        <w:rPr>
          <w:rFonts w:eastAsia="SimSun"/>
          <w:szCs w:val="24"/>
          <w:lang w:eastAsia="zh-CN"/>
        </w:rPr>
      </w:pPr>
      <w:r w:rsidRPr="00C27AC2">
        <w:rPr>
          <w:rFonts w:eastAsia="SimSun"/>
          <w:szCs w:val="24"/>
          <w:lang w:eastAsia="zh-CN"/>
        </w:rPr>
        <w:t xml:space="preserve">Juan Cole, a professor of Middle East history at the </w:t>
      </w:r>
      <w:smartTag w:uri="urn:schemas-microsoft-com:office:smarttags" w:element="PlaceType">
        <w:r w:rsidRPr="00C27AC2">
          <w:rPr>
            <w:rFonts w:eastAsia="SimSun"/>
            <w:szCs w:val="24"/>
            <w:lang w:eastAsia="zh-CN"/>
          </w:rPr>
          <w:t>University</w:t>
        </w:r>
      </w:smartTag>
      <w:r w:rsidRPr="00C27AC2">
        <w:rPr>
          <w:rFonts w:eastAsia="SimSun"/>
          <w:szCs w:val="24"/>
          <w:lang w:eastAsia="zh-CN"/>
        </w:rPr>
        <w:t xml:space="preserve"> of </w:t>
      </w:r>
      <w:smartTag w:uri="urn:schemas-microsoft-com:office:smarttags" w:element="PlaceName">
        <w:r w:rsidRPr="00C27AC2">
          <w:rPr>
            <w:rFonts w:eastAsia="SimSun"/>
            <w:szCs w:val="24"/>
            <w:lang w:eastAsia="zh-CN"/>
          </w:rPr>
          <w:t>Michigan</w:t>
        </w:r>
      </w:smartTag>
      <w:r w:rsidRPr="00C27AC2">
        <w:rPr>
          <w:rFonts w:eastAsia="SimSun"/>
          <w:szCs w:val="24"/>
          <w:lang w:eastAsia="zh-CN"/>
        </w:rPr>
        <w:t xml:space="preserve">, said </w:t>
      </w:r>
      <w:r w:rsidRPr="0055457C">
        <w:rPr>
          <w:rFonts w:eastAsia="SimSun" w:cs="Arial"/>
          <w:bCs/>
          <w:szCs w:val="26"/>
          <w:highlight w:val="yellow"/>
          <w:u w:val="single"/>
        </w:rPr>
        <w:t xml:space="preserve">a higher oil price reduced the risk that Washington or </w:t>
      </w:r>
      <w:r w:rsidRPr="00C27AC2">
        <w:rPr>
          <w:rFonts w:eastAsia="SimSun" w:cs="Arial"/>
          <w:bCs/>
          <w:szCs w:val="26"/>
          <w:u w:val="single"/>
        </w:rPr>
        <w:t xml:space="preserve">its Middle East ally </w:t>
      </w:r>
      <w:smartTag w:uri="urn:schemas-microsoft-com:office:smarttags" w:element="country-region">
        <w:r w:rsidRPr="0055457C">
          <w:rPr>
            <w:rFonts w:eastAsia="SimSun" w:cs="Arial"/>
            <w:bCs/>
            <w:szCs w:val="26"/>
            <w:highlight w:val="yellow"/>
            <w:u w:val="single"/>
          </w:rPr>
          <w:t>Israel</w:t>
        </w:r>
      </w:smartTag>
      <w:r w:rsidRPr="0055457C">
        <w:rPr>
          <w:rFonts w:eastAsia="SimSun" w:cs="Arial"/>
          <w:bCs/>
          <w:szCs w:val="26"/>
          <w:highlight w:val="yellow"/>
          <w:u w:val="single"/>
        </w:rPr>
        <w:t xml:space="preserve"> would attack </w:t>
      </w:r>
      <w:smartTag w:uri="urn:schemas-microsoft-com:office:smarttags" w:element="country-region">
        <w:smartTag w:uri="urn:schemas-microsoft-com:office:smarttags" w:element="place">
          <w:r w:rsidRPr="0055457C">
            <w:rPr>
              <w:rFonts w:eastAsia="SimSun" w:cs="Arial"/>
              <w:bCs/>
              <w:szCs w:val="26"/>
              <w:highlight w:val="yellow"/>
              <w:u w:val="single"/>
            </w:rPr>
            <w:t>Iran</w:t>
          </w:r>
        </w:smartTag>
      </w:smartTag>
      <w:r w:rsidRPr="00C27AC2">
        <w:rPr>
          <w:rFonts w:eastAsia="SimSun"/>
          <w:szCs w:val="24"/>
          <w:lang w:eastAsia="zh-CN"/>
        </w:rPr>
        <w:t xml:space="preserve">. Both have said they could do that if nothing else halted </w:t>
      </w:r>
      <w:smartTag w:uri="urn:schemas-microsoft-com:office:smarttags" w:element="country-region">
        <w:smartTag w:uri="urn:schemas-microsoft-com:office:smarttags" w:element="place">
          <w:r w:rsidRPr="00C27AC2">
            <w:rPr>
              <w:rFonts w:eastAsia="SimSun"/>
              <w:szCs w:val="24"/>
              <w:lang w:eastAsia="zh-CN"/>
            </w:rPr>
            <w:t>Iran</w:t>
          </w:r>
        </w:smartTag>
      </w:smartTag>
      <w:r w:rsidRPr="00C27AC2">
        <w:rPr>
          <w:rFonts w:eastAsia="SimSun"/>
          <w:szCs w:val="24"/>
          <w:lang w:eastAsia="zh-CN"/>
        </w:rPr>
        <w:t xml:space="preserve">'s nuclear program, which they say is aimed at getting nuclear weapons. </w:t>
      </w:r>
      <w:smartTag w:uri="urn:schemas-microsoft-com:office:smarttags" w:element="country-region">
        <w:smartTag w:uri="urn:schemas-microsoft-com:office:smarttags" w:element="place">
          <w:r w:rsidRPr="00C27AC2">
            <w:rPr>
              <w:rFonts w:eastAsia="SimSun"/>
              <w:szCs w:val="24"/>
              <w:lang w:eastAsia="zh-CN"/>
            </w:rPr>
            <w:t>Iran</w:t>
          </w:r>
        </w:smartTag>
      </w:smartTag>
      <w:r w:rsidRPr="00C27AC2">
        <w:rPr>
          <w:rFonts w:eastAsia="SimSun"/>
          <w:szCs w:val="24"/>
          <w:lang w:eastAsia="zh-CN"/>
        </w:rPr>
        <w:t xml:space="preserve"> says it is entirely peaceful.</w:t>
      </w:r>
    </w:p>
    <w:p w:rsidR="00DB1B55" w:rsidRPr="00C27AC2" w:rsidRDefault="00DB1B55" w:rsidP="00DB1B55">
      <w:pPr>
        <w:rPr>
          <w:rFonts w:eastAsia="SimSun"/>
          <w:szCs w:val="24"/>
          <w:lang w:eastAsia="zh-CN"/>
        </w:rPr>
      </w:pPr>
      <w:r w:rsidRPr="00C27AC2">
        <w:rPr>
          <w:rFonts w:eastAsia="SimSun"/>
          <w:szCs w:val="24"/>
          <w:lang w:eastAsia="zh-CN"/>
        </w:rPr>
        <w:t xml:space="preserve">"I think </w:t>
      </w:r>
      <w:r w:rsidRPr="0055457C">
        <w:rPr>
          <w:rFonts w:eastAsia="SimSun" w:cs="Arial"/>
          <w:bCs/>
          <w:szCs w:val="26"/>
          <w:highlight w:val="yellow"/>
          <w:u w:val="single"/>
        </w:rPr>
        <w:t xml:space="preserve">the high </w:t>
      </w:r>
      <w:r w:rsidRPr="00C27AC2">
        <w:rPr>
          <w:rFonts w:eastAsia="SimSun" w:cs="Arial"/>
          <w:bCs/>
          <w:szCs w:val="26"/>
          <w:u w:val="single"/>
        </w:rPr>
        <w:t xml:space="preserve">petroleum </w:t>
      </w:r>
      <w:r w:rsidRPr="0055457C">
        <w:rPr>
          <w:rFonts w:eastAsia="SimSun" w:cs="Arial"/>
          <w:bCs/>
          <w:szCs w:val="26"/>
          <w:highlight w:val="yellow"/>
          <w:u w:val="single"/>
        </w:rPr>
        <w:t xml:space="preserve">prices in the context of a weak </w:t>
      </w:r>
      <w:smartTag w:uri="urn:schemas-microsoft-com:office:smarttags" w:element="country-region">
        <w:smartTag w:uri="urn:schemas-microsoft-com:office:smarttags" w:element="place">
          <w:r w:rsidRPr="0055457C">
            <w:rPr>
              <w:rFonts w:eastAsia="SimSun" w:cs="Arial"/>
              <w:bCs/>
              <w:szCs w:val="26"/>
              <w:highlight w:val="yellow"/>
              <w:u w:val="single"/>
            </w:rPr>
            <w:t>U.S.</w:t>
          </w:r>
        </w:smartTag>
      </w:smartTag>
      <w:r w:rsidRPr="0055457C">
        <w:rPr>
          <w:rFonts w:eastAsia="SimSun" w:cs="Arial"/>
          <w:bCs/>
          <w:szCs w:val="26"/>
          <w:highlight w:val="yellow"/>
          <w:u w:val="single"/>
        </w:rPr>
        <w:t xml:space="preserve"> economy make military action less likely</w:t>
      </w:r>
      <w:r w:rsidRPr="00C27AC2">
        <w:rPr>
          <w:rFonts w:eastAsia="SimSun"/>
          <w:szCs w:val="24"/>
          <w:lang w:eastAsia="zh-CN"/>
        </w:rPr>
        <w:t xml:space="preserve">. </w:t>
      </w:r>
      <w:r w:rsidRPr="0055457C">
        <w:rPr>
          <w:rFonts w:eastAsia="SimSun" w:cs="Arial"/>
          <w:bCs/>
          <w:szCs w:val="26"/>
          <w:highlight w:val="yellow"/>
          <w:u w:val="single"/>
        </w:rPr>
        <w:t xml:space="preserve">You would not want to risk </w:t>
      </w:r>
      <w:r w:rsidRPr="00C27AC2">
        <w:rPr>
          <w:rFonts w:eastAsia="SimSun" w:cs="Arial"/>
          <w:bCs/>
          <w:szCs w:val="26"/>
          <w:u w:val="single"/>
        </w:rPr>
        <w:t xml:space="preserve">administering </w:t>
      </w:r>
      <w:r w:rsidRPr="0055457C">
        <w:rPr>
          <w:rFonts w:eastAsia="SimSun" w:cs="Arial"/>
          <w:bCs/>
          <w:szCs w:val="26"/>
          <w:highlight w:val="yellow"/>
          <w:u w:val="single"/>
        </w:rPr>
        <w:t>a</w:t>
      </w:r>
      <w:r w:rsidRPr="00C27AC2">
        <w:rPr>
          <w:rFonts w:eastAsia="SimSun"/>
          <w:szCs w:val="24"/>
          <w:lang w:eastAsia="zh-CN"/>
        </w:rPr>
        <w:t xml:space="preserve"> 'Bush I' to yourself," he told Reuters, referring to the first President George Bush's </w:t>
      </w:r>
      <w:r w:rsidRPr="0055457C">
        <w:rPr>
          <w:rFonts w:eastAsia="SimSun" w:cs="Arial"/>
          <w:bCs/>
          <w:szCs w:val="26"/>
          <w:highlight w:val="yellow"/>
          <w:u w:val="single"/>
        </w:rPr>
        <w:t>war</w:t>
      </w:r>
      <w:r w:rsidRPr="0055457C">
        <w:rPr>
          <w:rFonts w:eastAsia="SimSun"/>
          <w:szCs w:val="24"/>
          <w:highlight w:val="yellow"/>
          <w:lang w:eastAsia="zh-CN"/>
        </w:rPr>
        <w:t xml:space="preserve"> </w:t>
      </w:r>
      <w:r w:rsidRPr="00C27AC2">
        <w:rPr>
          <w:rFonts w:eastAsia="SimSun"/>
          <w:szCs w:val="24"/>
          <w:lang w:eastAsia="zh-CN"/>
        </w:rPr>
        <w:t xml:space="preserve">on </w:t>
      </w:r>
      <w:smartTag w:uri="urn:schemas-microsoft-com:office:smarttags" w:element="country-region">
        <w:r w:rsidRPr="00C27AC2">
          <w:rPr>
            <w:rFonts w:eastAsia="SimSun"/>
            <w:szCs w:val="24"/>
            <w:lang w:eastAsia="zh-CN"/>
          </w:rPr>
          <w:t>Iraq</w:t>
        </w:r>
      </w:smartTag>
      <w:r w:rsidRPr="00C27AC2">
        <w:rPr>
          <w:rFonts w:eastAsia="SimSun"/>
          <w:szCs w:val="24"/>
          <w:lang w:eastAsia="zh-CN"/>
        </w:rPr>
        <w:t xml:space="preserve">, </w:t>
      </w:r>
      <w:r w:rsidRPr="0055457C">
        <w:rPr>
          <w:rFonts w:eastAsia="SimSun" w:cs="Arial"/>
          <w:bCs/>
          <w:szCs w:val="26"/>
          <w:highlight w:val="yellow"/>
          <w:u w:val="single"/>
        </w:rPr>
        <w:t>which</w:t>
      </w:r>
      <w:r w:rsidRPr="0055457C">
        <w:rPr>
          <w:rFonts w:eastAsia="SimSun"/>
          <w:szCs w:val="24"/>
          <w:highlight w:val="yellow"/>
          <w:lang w:eastAsia="zh-CN"/>
        </w:rPr>
        <w:t xml:space="preserve"> </w:t>
      </w:r>
      <w:r w:rsidRPr="00C27AC2">
        <w:rPr>
          <w:rFonts w:eastAsia="SimSun"/>
          <w:szCs w:val="24"/>
          <w:lang w:eastAsia="zh-CN"/>
        </w:rPr>
        <w:t xml:space="preserve">he believes </w:t>
      </w:r>
      <w:r w:rsidRPr="0055457C">
        <w:rPr>
          <w:rFonts w:eastAsia="SimSun" w:cs="Arial"/>
          <w:bCs/>
          <w:szCs w:val="26"/>
          <w:highlight w:val="yellow"/>
          <w:u w:val="single"/>
        </w:rPr>
        <w:t xml:space="preserve">exacerbated a </w:t>
      </w:r>
      <w:smartTag w:uri="urn:schemas-microsoft-com:office:smarttags" w:element="country-region">
        <w:smartTag w:uri="urn:schemas-microsoft-com:office:smarttags" w:element="place">
          <w:r w:rsidRPr="00C27AC2">
            <w:rPr>
              <w:rFonts w:eastAsia="SimSun" w:cs="Arial"/>
              <w:bCs/>
              <w:szCs w:val="26"/>
              <w:u w:val="single"/>
            </w:rPr>
            <w:t>U.S.</w:t>
          </w:r>
        </w:smartTag>
      </w:smartTag>
      <w:r w:rsidRPr="00C27AC2">
        <w:rPr>
          <w:rFonts w:eastAsia="SimSun" w:cs="Arial"/>
          <w:bCs/>
          <w:szCs w:val="26"/>
          <w:u w:val="single"/>
        </w:rPr>
        <w:t xml:space="preserve"> </w:t>
      </w:r>
      <w:r w:rsidRPr="0055457C">
        <w:rPr>
          <w:rFonts w:eastAsia="SimSun" w:cs="Arial"/>
          <w:bCs/>
          <w:szCs w:val="26"/>
          <w:highlight w:val="yellow"/>
          <w:u w:val="single"/>
        </w:rPr>
        <w:t>recession</w:t>
      </w:r>
      <w:r w:rsidRPr="00C27AC2">
        <w:rPr>
          <w:rFonts w:eastAsia="SimSun"/>
          <w:szCs w:val="24"/>
          <w:lang w:eastAsia="zh-CN"/>
        </w:rPr>
        <w:t>. "</w:t>
      </w:r>
      <w:r w:rsidRPr="00C27AC2">
        <w:rPr>
          <w:rFonts w:eastAsia="SimSun" w:cs="Arial"/>
          <w:bCs/>
          <w:szCs w:val="26"/>
          <w:u w:val="single"/>
        </w:rPr>
        <w:t>Ahmadinejad must enjoy sticking the West with this winter's high prices, as a little revenge for the sanctions</w:t>
      </w:r>
      <w:r w:rsidRPr="00C27AC2">
        <w:rPr>
          <w:rFonts w:eastAsia="SimSun"/>
          <w:szCs w:val="24"/>
          <w:lang w:eastAsia="zh-CN"/>
        </w:rPr>
        <w:t xml:space="preserve">." But the sanctions are exacting a long-term cost on </w:t>
      </w:r>
      <w:smartTag w:uri="urn:schemas-microsoft-com:office:smarttags" w:element="country-region">
        <w:smartTag w:uri="urn:schemas-microsoft-com:office:smarttags" w:element="place">
          <w:r w:rsidRPr="00C27AC2">
            <w:rPr>
              <w:rFonts w:eastAsia="SimSun"/>
              <w:szCs w:val="24"/>
              <w:lang w:eastAsia="zh-CN"/>
            </w:rPr>
            <w:lastRenderedPageBreak/>
            <w:t>Iran</w:t>
          </w:r>
        </w:smartTag>
      </w:smartTag>
      <w:r w:rsidRPr="00C27AC2">
        <w:rPr>
          <w:rFonts w:eastAsia="SimSun"/>
          <w:szCs w:val="24"/>
          <w:lang w:eastAsia="zh-CN"/>
        </w:rPr>
        <w:t>'s oil sector, already hobbled by years of underinvestment. One day that could mean bigger oil costs for the entire world.</w:t>
      </w:r>
    </w:p>
    <w:p w:rsidR="00DB1B55" w:rsidRPr="00C27AC2" w:rsidRDefault="00DB1B55" w:rsidP="00DB1B55">
      <w:pPr>
        <w:pStyle w:val="Heading4"/>
      </w:pPr>
      <w:r w:rsidRPr="00C27AC2">
        <w:t>Global nuclear war</w:t>
      </w:r>
    </w:p>
    <w:p w:rsidR="00DB1B55" w:rsidRPr="00C27AC2" w:rsidRDefault="00DB1B55" w:rsidP="00DB1B55">
      <w:pPr>
        <w:rPr>
          <w:b/>
          <w:lang w:eastAsia="zh-CN"/>
        </w:rPr>
      </w:pPr>
      <w:proofErr w:type="spellStart"/>
      <w:r w:rsidRPr="00C27AC2">
        <w:rPr>
          <w:b/>
          <w:lang w:eastAsia="zh-CN"/>
        </w:rPr>
        <w:t>Trabanco</w:t>
      </w:r>
      <w:proofErr w:type="spellEnd"/>
      <w:r w:rsidRPr="00C27AC2">
        <w:rPr>
          <w:b/>
          <w:lang w:eastAsia="zh-CN"/>
        </w:rPr>
        <w:t xml:space="preserve"> 9</w:t>
      </w:r>
    </w:p>
    <w:p w:rsidR="00DB1B55" w:rsidRPr="00C27AC2" w:rsidRDefault="00DB1B55" w:rsidP="00DB1B55">
      <w:r w:rsidRPr="00C27AC2">
        <w:t xml:space="preserve">(José Miguel Alonso, Independent researcher of </w:t>
      </w:r>
      <w:proofErr w:type="spellStart"/>
      <w:r w:rsidRPr="00C27AC2">
        <w:t>geopoltical</w:t>
      </w:r>
      <w:proofErr w:type="spellEnd"/>
      <w:r w:rsidRPr="00C27AC2">
        <w:t xml:space="preserve"> and military affairs, “The Middle Eastern Powder Keg Can Explode at </w:t>
      </w:r>
      <w:proofErr w:type="spellStart"/>
      <w:r w:rsidRPr="00C27AC2">
        <w:t>Anytime</w:t>
      </w:r>
      <w:proofErr w:type="spellEnd"/>
      <w:r w:rsidRPr="00C27AC2">
        <w:t>,” 1-13, http://www.globalresearch.ca/index.php?context=va&amp;aid=11762)</w:t>
      </w:r>
    </w:p>
    <w:p w:rsidR="00DB1B55" w:rsidRPr="00C27AC2" w:rsidRDefault="00DB1B55" w:rsidP="00DB1B55"/>
    <w:p w:rsidR="00DB1B55" w:rsidRPr="00C27AC2" w:rsidRDefault="00DB1B55" w:rsidP="00DB1B55">
      <w:pPr>
        <w:rPr>
          <w:rFonts w:eastAsia="SimSun"/>
          <w:szCs w:val="24"/>
          <w:lang w:eastAsia="zh-CN"/>
        </w:rPr>
      </w:pPr>
      <w:r w:rsidRPr="0055457C">
        <w:rPr>
          <w:rFonts w:eastAsia="SimSun" w:cs="Arial"/>
          <w:bCs/>
          <w:szCs w:val="26"/>
          <w:highlight w:val="yellow"/>
          <w:u w:val="single"/>
        </w:rPr>
        <w:t>In case of an</w:t>
      </w:r>
      <w:r w:rsidRPr="00C27AC2">
        <w:rPr>
          <w:rFonts w:eastAsia="SimSun" w:cs="Arial"/>
          <w:bCs/>
          <w:szCs w:val="26"/>
          <w:u w:val="single"/>
        </w:rPr>
        <w:t xml:space="preserve"> Israeli</w:t>
      </w:r>
      <w:r w:rsidRPr="00C27AC2">
        <w:rPr>
          <w:rFonts w:eastAsia="SimSun"/>
          <w:szCs w:val="24"/>
          <w:lang w:eastAsia="zh-CN"/>
        </w:rPr>
        <w:t xml:space="preserve"> </w:t>
      </w:r>
      <w:r w:rsidRPr="00C27AC2">
        <w:rPr>
          <w:rFonts w:eastAsia="SimSun"/>
          <w:sz w:val="16"/>
          <w:szCs w:val="16"/>
          <w:lang w:eastAsia="zh-CN"/>
        </w:rPr>
        <w:t>and/</w:t>
      </w:r>
      <w:r w:rsidRPr="00C27AC2">
        <w:rPr>
          <w:rFonts w:eastAsia="SimSun" w:cs="Arial"/>
          <w:bCs/>
          <w:szCs w:val="26"/>
          <w:u w:val="single"/>
        </w:rPr>
        <w:t xml:space="preserve">or American </w:t>
      </w:r>
      <w:r w:rsidRPr="0055457C">
        <w:rPr>
          <w:rFonts w:eastAsia="SimSun" w:cs="Arial"/>
          <w:bCs/>
          <w:szCs w:val="26"/>
          <w:highlight w:val="yellow"/>
          <w:u w:val="single"/>
        </w:rPr>
        <w:t xml:space="preserve">attack against </w:t>
      </w:r>
      <w:smartTag w:uri="urn:schemas-microsoft-com:office:smarttags" w:element="place">
        <w:smartTag w:uri="urn:schemas-microsoft-com:office:smarttags" w:element="country-region">
          <w:r w:rsidRPr="0055457C">
            <w:rPr>
              <w:rFonts w:eastAsia="SimSun" w:cs="Arial"/>
              <w:bCs/>
              <w:szCs w:val="26"/>
              <w:highlight w:val="yellow"/>
              <w:u w:val="single"/>
            </w:rPr>
            <w:t>Iran</w:t>
          </w:r>
        </w:smartTag>
      </w:smartTag>
      <w:r w:rsidRPr="00C27AC2">
        <w:rPr>
          <w:rFonts w:eastAsia="SimSun"/>
          <w:szCs w:val="24"/>
          <w:lang w:eastAsia="zh-CN"/>
        </w:rPr>
        <w:t xml:space="preserve">, </w:t>
      </w:r>
      <w:r w:rsidRPr="0055457C">
        <w:rPr>
          <w:rFonts w:eastAsia="SimSun" w:cs="Arial"/>
          <w:bCs/>
          <w:szCs w:val="26"/>
          <w:highlight w:val="yellow"/>
          <w:u w:val="single"/>
        </w:rPr>
        <w:t>Ahmadinejad</w:t>
      </w:r>
      <w:r w:rsidRPr="00C27AC2">
        <w:rPr>
          <w:rFonts w:eastAsia="SimSun" w:cs="Arial"/>
          <w:bCs/>
          <w:szCs w:val="26"/>
          <w:u w:val="single"/>
        </w:rPr>
        <w:t xml:space="preserve">'s government </w:t>
      </w:r>
      <w:r w:rsidRPr="0055457C">
        <w:rPr>
          <w:rFonts w:eastAsia="SimSun" w:cs="Arial"/>
          <w:bCs/>
          <w:szCs w:val="26"/>
          <w:highlight w:val="yellow"/>
          <w:u w:val="single"/>
        </w:rPr>
        <w:t xml:space="preserve">will </w:t>
      </w:r>
      <w:r w:rsidRPr="00C27AC2">
        <w:rPr>
          <w:rFonts w:eastAsia="SimSun" w:cs="Arial"/>
          <w:bCs/>
          <w:szCs w:val="26"/>
          <w:u w:val="single"/>
        </w:rPr>
        <w:t xml:space="preserve">certainly </w:t>
      </w:r>
      <w:r w:rsidRPr="0055457C">
        <w:rPr>
          <w:rFonts w:eastAsia="SimSun" w:cs="Arial"/>
          <w:bCs/>
          <w:szCs w:val="26"/>
          <w:highlight w:val="yellow"/>
          <w:u w:val="single"/>
        </w:rPr>
        <w:t>respond</w:t>
      </w:r>
      <w:r w:rsidRPr="00C27AC2">
        <w:rPr>
          <w:rFonts w:eastAsia="SimSun"/>
          <w:szCs w:val="24"/>
          <w:lang w:eastAsia="zh-CN"/>
        </w:rPr>
        <w:t xml:space="preserve">. </w:t>
      </w:r>
      <w:r w:rsidRPr="00C27AC2">
        <w:rPr>
          <w:rFonts w:eastAsia="SimSun" w:cs="Arial"/>
          <w:bCs/>
          <w:szCs w:val="26"/>
          <w:u w:val="single"/>
        </w:rPr>
        <w:t xml:space="preserve">A possible countermeasure would be to fire Persian ballistic missiles against </w:t>
      </w:r>
      <w:smartTag w:uri="urn:schemas-microsoft-com:office:smarttags" w:element="place">
        <w:smartTag w:uri="urn:schemas-microsoft-com:office:smarttags" w:element="country-region">
          <w:r w:rsidRPr="00C27AC2">
            <w:rPr>
              <w:rFonts w:eastAsia="SimSun" w:cs="Arial"/>
              <w:bCs/>
              <w:szCs w:val="26"/>
              <w:u w:val="single"/>
            </w:rPr>
            <w:t>Israel</w:t>
          </w:r>
        </w:smartTag>
      </w:smartTag>
      <w:r w:rsidRPr="00C27AC2">
        <w:rPr>
          <w:rFonts w:eastAsia="SimSun" w:cs="Arial"/>
          <w:bCs/>
          <w:szCs w:val="26"/>
          <w:u w:val="single"/>
        </w:rPr>
        <w:t xml:space="preserve"> and</w:t>
      </w:r>
      <w:r w:rsidRPr="00C27AC2">
        <w:rPr>
          <w:rFonts w:eastAsia="SimSun"/>
          <w:szCs w:val="24"/>
          <w:lang w:eastAsia="zh-CN"/>
        </w:rPr>
        <w:t xml:space="preserve"> </w:t>
      </w:r>
      <w:r w:rsidRPr="00C27AC2">
        <w:rPr>
          <w:rFonts w:eastAsia="SimSun"/>
          <w:sz w:val="16"/>
          <w:szCs w:val="16"/>
          <w:lang w:eastAsia="zh-CN"/>
        </w:rPr>
        <w:t>maybe even against</w:t>
      </w:r>
      <w:r w:rsidRPr="00C27AC2">
        <w:rPr>
          <w:rFonts w:eastAsia="SimSun"/>
          <w:szCs w:val="24"/>
          <w:lang w:eastAsia="zh-CN"/>
        </w:rPr>
        <w:t xml:space="preserve"> </w:t>
      </w:r>
      <w:r w:rsidRPr="00C27AC2">
        <w:rPr>
          <w:rFonts w:eastAsia="SimSun" w:cs="Arial"/>
          <w:bCs/>
          <w:szCs w:val="26"/>
          <w:u w:val="single"/>
        </w:rPr>
        <w:t xml:space="preserve">American military bases in the regions. </w:t>
      </w:r>
      <w:r w:rsidRPr="0055457C">
        <w:rPr>
          <w:rFonts w:eastAsia="SimSun" w:cs="Arial"/>
          <w:bCs/>
          <w:szCs w:val="26"/>
          <w:highlight w:val="yellow"/>
          <w:u w:val="single"/>
        </w:rPr>
        <w:t xml:space="preserve">Teheran will </w:t>
      </w:r>
      <w:r w:rsidRPr="00C27AC2">
        <w:rPr>
          <w:rFonts w:eastAsia="SimSun" w:cs="Arial"/>
          <w:bCs/>
          <w:szCs w:val="26"/>
          <w:u w:val="single"/>
        </w:rPr>
        <w:t xml:space="preserve">unquestionably </w:t>
      </w:r>
      <w:r w:rsidRPr="0055457C">
        <w:rPr>
          <w:rFonts w:eastAsia="SimSun" w:cs="Arial"/>
          <w:bCs/>
          <w:szCs w:val="26"/>
          <w:highlight w:val="yellow"/>
          <w:u w:val="single"/>
        </w:rPr>
        <w:t xml:space="preserve">resort to its proxies </w:t>
      </w:r>
      <w:r w:rsidRPr="00C27AC2">
        <w:rPr>
          <w:rFonts w:eastAsia="SimSun" w:cs="Arial"/>
          <w:bCs/>
          <w:szCs w:val="26"/>
          <w:u w:val="single"/>
        </w:rPr>
        <w:t>like Hamas or Hezbollah</w:t>
      </w:r>
      <w:r w:rsidRPr="00C27AC2">
        <w:rPr>
          <w:rFonts w:eastAsia="SimSun"/>
          <w:szCs w:val="24"/>
          <w:lang w:eastAsia="zh-CN"/>
        </w:rPr>
        <w:t xml:space="preserve"> </w:t>
      </w:r>
      <w:r w:rsidRPr="00C27AC2">
        <w:rPr>
          <w:rFonts w:eastAsia="SimSun"/>
          <w:sz w:val="16"/>
          <w:szCs w:val="16"/>
          <w:lang w:eastAsia="zh-CN"/>
        </w:rPr>
        <w:t xml:space="preserve">(or even some of its Shiite allies it has in Lebanon or Saudi Arabia) </w:t>
      </w:r>
      <w:r w:rsidRPr="0055457C">
        <w:rPr>
          <w:rFonts w:eastAsia="SimSun" w:cs="Arial"/>
          <w:bCs/>
          <w:szCs w:val="26"/>
          <w:highlight w:val="yellow"/>
          <w:u w:val="single"/>
        </w:rPr>
        <w:t xml:space="preserve">to carry out attacks against Israel, </w:t>
      </w:r>
      <w:r w:rsidRPr="00C27AC2">
        <w:rPr>
          <w:rFonts w:eastAsia="SimSun" w:cs="Arial"/>
          <w:bCs/>
          <w:szCs w:val="26"/>
          <w:u w:val="single"/>
        </w:rPr>
        <w:t xml:space="preserve">America and their allies, effectively </w:t>
      </w:r>
      <w:r w:rsidRPr="0055457C">
        <w:rPr>
          <w:rFonts w:eastAsia="SimSun" w:cs="Arial"/>
          <w:bCs/>
          <w:szCs w:val="26"/>
          <w:highlight w:val="yellow"/>
          <w:u w:val="single"/>
        </w:rPr>
        <w:t xml:space="preserve">setting in flames </w:t>
      </w:r>
      <w:r w:rsidRPr="00C27AC2">
        <w:rPr>
          <w:rFonts w:eastAsia="SimSun" w:cs="Arial"/>
          <w:bCs/>
          <w:szCs w:val="26"/>
          <w:u w:val="single"/>
        </w:rPr>
        <w:t xml:space="preserve">a large portion of </w:t>
      </w:r>
      <w:r w:rsidRPr="0055457C">
        <w:rPr>
          <w:rFonts w:eastAsia="SimSun" w:cs="Arial"/>
          <w:bCs/>
          <w:szCs w:val="26"/>
          <w:highlight w:val="yellow"/>
          <w:u w:val="single"/>
        </w:rPr>
        <w:t>the Middle East</w:t>
      </w:r>
      <w:r w:rsidRPr="00C27AC2">
        <w:rPr>
          <w:rFonts w:eastAsia="SimSun"/>
          <w:szCs w:val="24"/>
          <w:lang w:eastAsia="zh-CN"/>
        </w:rPr>
        <w:t xml:space="preserve">. </w:t>
      </w:r>
      <w:r w:rsidRPr="00C27AC2">
        <w:rPr>
          <w:rFonts w:eastAsia="SimSun"/>
          <w:sz w:val="14"/>
          <w:szCs w:val="14"/>
          <w:lang w:eastAsia="zh-CN"/>
        </w:rPr>
        <w:t xml:space="preserve">The ultimate weapon at Iranian disposal is to block the </w:t>
      </w:r>
      <w:smartTag w:uri="urn:schemas-microsoft-com:office:smarttags" w:element="place">
        <w:r w:rsidRPr="00C27AC2">
          <w:rPr>
            <w:rFonts w:eastAsia="SimSun"/>
            <w:sz w:val="14"/>
            <w:szCs w:val="14"/>
            <w:lang w:eastAsia="zh-CN"/>
          </w:rPr>
          <w:t>Strait of Hormuz</w:t>
        </w:r>
      </w:smartTag>
      <w:r w:rsidRPr="00C27AC2">
        <w:rPr>
          <w:rFonts w:eastAsia="SimSun"/>
          <w:sz w:val="14"/>
          <w:szCs w:val="14"/>
          <w:lang w:eastAsia="zh-CN"/>
        </w:rPr>
        <w:t xml:space="preserve">. If such chokepoint is indeed asphyxiated, that would dramatically increase the price of oil, </w:t>
      </w:r>
      <w:proofErr w:type="gramStart"/>
      <w:r w:rsidRPr="00C27AC2">
        <w:rPr>
          <w:rFonts w:eastAsia="SimSun"/>
          <w:sz w:val="14"/>
          <w:szCs w:val="14"/>
          <w:lang w:eastAsia="zh-CN"/>
        </w:rPr>
        <w:t>this a</w:t>
      </w:r>
      <w:proofErr w:type="gramEnd"/>
      <w:r w:rsidRPr="00C27AC2">
        <w:rPr>
          <w:rFonts w:eastAsia="SimSun"/>
          <w:sz w:val="14"/>
          <w:szCs w:val="14"/>
          <w:lang w:eastAsia="zh-CN"/>
        </w:rPr>
        <w:t xml:space="preserve"> very threatening retaliation because it will bring intense financial and economic havoc upon the West, which is already facing significant trouble in those respects.  In short,</w:t>
      </w:r>
      <w:r w:rsidRPr="00C27AC2">
        <w:rPr>
          <w:rFonts w:eastAsia="SimSun"/>
          <w:szCs w:val="24"/>
          <w:lang w:eastAsia="zh-CN"/>
        </w:rPr>
        <w:t xml:space="preserve"> </w:t>
      </w:r>
      <w:r w:rsidRPr="00C27AC2">
        <w:rPr>
          <w:rFonts w:eastAsia="SimSun" w:cs="Arial"/>
          <w:bCs/>
          <w:szCs w:val="26"/>
          <w:u w:val="single"/>
        </w:rPr>
        <w:t xml:space="preserve">the necessary conditions for a major war in the </w:t>
      </w:r>
      <w:smartTag w:uri="urn:schemas-microsoft-com:office:smarttags" w:element="place">
        <w:r w:rsidRPr="00C27AC2">
          <w:rPr>
            <w:rFonts w:eastAsia="SimSun" w:cs="Arial"/>
            <w:bCs/>
            <w:szCs w:val="26"/>
            <w:u w:val="single"/>
          </w:rPr>
          <w:t>Middle East</w:t>
        </w:r>
      </w:smartTag>
      <w:r w:rsidRPr="00C27AC2">
        <w:rPr>
          <w:rFonts w:eastAsia="SimSun" w:cs="Arial"/>
          <w:bCs/>
          <w:szCs w:val="26"/>
          <w:u w:val="single"/>
        </w:rPr>
        <w:t xml:space="preserve"> are given. Such </w:t>
      </w:r>
      <w:r w:rsidRPr="0055457C">
        <w:rPr>
          <w:rFonts w:eastAsia="SimSun" w:cs="Arial"/>
          <w:bCs/>
          <w:szCs w:val="26"/>
          <w:highlight w:val="yellow"/>
          <w:u w:val="single"/>
        </w:rPr>
        <w:t xml:space="preserve">conflict could </w:t>
      </w:r>
      <w:r w:rsidRPr="0055457C">
        <w:rPr>
          <w:rFonts w:eastAsia="SimSun" w:cs="Arial"/>
          <w:bCs/>
          <w:szCs w:val="26"/>
          <w:highlight w:val="yellow"/>
          <w:u w:val="single"/>
          <w:bdr w:val="single" w:sz="4" w:space="0" w:color="auto"/>
        </w:rPr>
        <w:t>rapidly</w:t>
      </w:r>
      <w:r w:rsidRPr="0055457C">
        <w:rPr>
          <w:rFonts w:eastAsia="SimSun" w:cs="Arial"/>
          <w:bCs/>
          <w:szCs w:val="26"/>
          <w:highlight w:val="yellow"/>
          <w:u w:val="single"/>
        </w:rPr>
        <w:t xml:space="preserve"> spiral out of control and </w:t>
      </w:r>
      <w:r w:rsidRPr="00C27AC2">
        <w:rPr>
          <w:rFonts w:eastAsia="SimSun" w:cs="Arial"/>
          <w:bCs/>
          <w:szCs w:val="26"/>
          <w:u w:val="single"/>
        </w:rPr>
        <w:t xml:space="preserve">thus a relatively minor clash could </w:t>
      </w:r>
      <w:r w:rsidRPr="0055457C">
        <w:rPr>
          <w:rFonts w:eastAsia="SimSun" w:cs="Arial"/>
          <w:bCs/>
          <w:szCs w:val="26"/>
          <w:highlight w:val="yellow"/>
          <w:u w:val="single"/>
          <w:bdr w:val="single" w:sz="4" w:space="0" w:color="auto"/>
        </w:rPr>
        <w:t>quickly and dangerously escalate</w:t>
      </w:r>
      <w:r w:rsidRPr="0055457C">
        <w:rPr>
          <w:rFonts w:eastAsia="SimSun" w:cs="Arial"/>
          <w:bCs/>
          <w:szCs w:val="26"/>
          <w:highlight w:val="yellow"/>
          <w:u w:val="single"/>
        </w:rPr>
        <w:t xml:space="preserve"> by engulfing the </w:t>
      </w:r>
      <w:r w:rsidRPr="00C27AC2">
        <w:rPr>
          <w:rFonts w:eastAsia="SimSun" w:cs="Arial"/>
          <w:bCs/>
          <w:szCs w:val="26"/>
          <w:u w:val="single"/>
        </w:rPr>
        <w:t xml:space="preserve">whole </w:t>
      </w:r>
      <w:r w:rsidRPr="0055457C">
        <w:rPr>
          <w:rFonts w:eastAsia="SimSun" w:cs="Arial"/>
          <w:bCs/>
          <w:szCs w:val="26"/>
          <w:highlight w:val="yellow"/>
          <w:u w:val="single"/>
        </w:rPr>
        <w:t xml:space="preserve">region </w:t>
      </w:r>
      <w:r w:rsidRPr="00C27AC2">
        <w:rPr>
          <w:rFonts w:eastAsia="SimSun" w:cs="Arial"/>
          <w:bCs/>
          <w:szCs w:val="26"/>
          <w:u w:val="single"/>
        </w:rPr>
        <w:t>and</w:t>
      </w:r>
      <w:r w:rsidRPr="00C27AC2">
        <w:rPr>
          <w:rFonts w:eastAsia="SimSun"/>
          <w:szCs w:val="24"/>
          <w:lang w:eastAsia="zh-CN"/>
        </w:rPr>
        <w:t xml:space="preserve"> </w:t>
      </w:r>
      <w:r w:rsidRPr="00C27AC2">
        <w:rPr>
          <w:rFonts w:eastAsia="SimSun"/>
          <w:sz w:val="16"/>
          <w:szCs w:val="16"/>
          <w:lang w:eastAsia="zh-CN"/>
        </w:rPr>
        <w:t>perhaps even</w:t>
      </w:r>
      <w:r w:rsidRPr="00C27AC2">
        <w:rPr>
          <w:rFonts w:eastAsia="SimSun"/>
          <w:szCs w:val="24"/>
          <w:lang w:eastAsia="zh-CN"/>
        </w:rPr>
        <w:t xml:space="preserve"> </w:t>
      </w:r>
      <w:r w:rsidRPr="00C27AC2">
        <w:rPr>
          <w:rFonts w:eastAsia="SimSun" w:cs="Arial"/>
          <w:bCs/>
          <w:szCs w:val="26"/>
          <w:u w:val="single"/>
        </w:rPr>
        <w:t>beyond</w:t>
      </w:r>
      <w:r w:rsidRPr="00C27AC2">
        <w:rPr>
          <w:rFonts w:eastAsia="SimSun"/>
          <w:szCs w:val="24"/>
          <w:lang w:eastAsia="zh-CN"/>
        </w:rPr>
        <w:t xml:space="preserve">. </w:t>
      </w:r>
      <w:r w:rsidRPr="00C27AC2">
        <w:rPr>
          <w:rFonts w:eastAsia="SimSun"/>
          <w:sz w:val="16"/>
          <w:szCs w:val="16"/>
          <w:lang w:eastAsia="zh-CN"/>
        </w:rPr>
        <w:t xml:space="preserve">There are many key players: the Israelis, the Palestinians, the Arabs, the Persians and their respective allies </w:t>
      </w:r>
      <w:r w:rsidRPr="00C27AC2">
        <w:rPr>
          <w:rFonts w:eastAsia="SimSun" w:cs="Arial"/>
          <w:bCs/>
          <w:szCs w:val="26"/>
          <w:u w:val="single"/>
        </w:rPr>
        <w:t xml:space="preserve">and some </w:t>
      </w:r>
      <w:r w:rsidRPr="0055457C">
        <w:rPr>
          <w:rFonts w:eastAsia="SimSun" w:cs="Arial"/>
          <w:bCs/>
          <w:szCs w:val="26"/>
          <w:highlight w:val="yellow"/>
          <w:u w:val="single"/>
        </w:rPr>
        <w:t xml:space="preserve">great powers could become involved </w:t>
      </w:r>
      <w:r w:rsidRPr="00C27AC2">
        <w:rPr>
          <w:rFonts w:eastAsia="SimSun" w:cs="Arial"/>
          <w:bCs/>
          <w:szCs w:val="26"/>
          <w:u w:val="single"/>
        </w:rPr>
        <w:t xml:space="preserve">in one way or another </w:t>
      </w:r>
      <w:r w:rsidRPr="00C27AC2">
        <w:rPr>
          <w:rFonts w:eastAsia="SimSun"/>
          <w:sz w:val="16"/>
          <w:szCs w:val="16"/>
          <w:lang w:eastAsia="zh-CN"/>
        </w:rPr>
        <w:t>(</w:t>
      </w:r>
      <w:smartTag w:uri="urn:schemas-microsoft-com:office:smarttags" w:element="country-region">
        <w:r w:rsidRPr="00C27AC2">
          <w:rPr>
            <w:rFonts w:eastAsia="SimSun"/>
            <w:sz w:val="16"/>
            <w:szCs w:val="16"/>
            <w:lang w:eastAsia="zh-CN"/>
          </w:rPr>
          <w:t>America</w:t>
        </w:r>
      </w:smartTag>
      <w:r w:rsidRPr="00C27AC2">
        <w:rPr>
          <w:rFonts w:eastAsia="SimSun"/>
          <w:sz w:val="16"/>
          <w:szCs w:val="16"/>
          <w:lang w:eastAsia="zh-CN"/>
        </w:rPr>
        <w:t xml:space="preserve">, </w:t>
      </w:r>
      <w:smartTag w:uri="urn:schemas-microsoft-com:office:smarttags" w:element="country-region">
        <w:r w:rsidRPr="00C27AC2">
          <w:rPr>
            <w:rFonts w:eastAsia="SimSun"/>
            <w:sz w:val="16"/>
            <w:szCs w:val="16"/>
            <w:lang w:eastAsia="zh-CN"/>
          </w:rPr>
          <w:t>Russia</w:t>
        </w:r>
      </w:smartTag>
      <w:r w:rsidRPr="00C27AC2">
        <w:rPr>
          <w:rFonts w:eastAsia="SimSun"/>
          <w:sz w:val="16"/>
          <w:szCs w:val="16"/>
          <w:lang w:eastAsia="zh-CN"/>
        </w:rPr>
        <w:t xml:space="preserve">, Europe, </w:t>
      </w:r>
      <w:smartTag w:uri="urn:schemas-microsoft-com:office:smarttags" w:element="country-region">
        <w:smartTag w:uri="urn:schemas-microsoft-com:office:smarttags" w:element="place">
          <w:r w:rsidRPr="00C27AC2">
            <w:rPr>
              <w:rFonts w:eastAsia="SimSun"/>
              <w:sz w:val="16"/>
              <w:szCs w:val="16"/>
              <w:lang w:eastAsia="zh-CN"/>
            </w:rPr>
            <w:t>China</w:t>
          </w:r>
        </w:smartTag>
      </w:smartTag>
      <w:r w:rsidRPr="00C27AC2">
        <w:rPr>
          <w:rFonts w:eastAsia="SimSun"/>
          <w:sz w:val="16"/>
          <w:szCs w:val="16"/>
          <w:lang w:eastAsia="zh-CN"/>
        </w:rPr>
        <w:t xml:space="preserve">). Therefore, </w:t>
      </w:r>
      <w:r w:rsidRPr="00C27AC2">
        <w:rPr>
          <w:rFonts w:eastAsia="SimSun" w:cs="Arial"/>
          <w:bCs/>
          <w:szCs w:val="26"/>
          <w:u w:val="single"/>
        </w:rPr>
        <w:t>any miscalculation</w:t>
      </w:r>
      <w:r w:rsidRPr="00C27AC2">
        <w:rPr>
          <w:rFonts w:eastAsia="SimSun"/>
          <w:szCs w:val="24"/>
          <w:lang w:eastAsia="zh-CN"/>
        </w:rPr>
        <w:t xml:space="preserve"> </w:t>
      </w:r>
      <w:r w:rsidRPr="00C27AC2">
        <w:rPr>
          <w:rFonts w:eastAsia="SimSun"/>
          <w:sz w:val="16"/>
          <w:szCs w:val="16"/>
          <w:lang w:eastAsia="zh-CN"/>
        </w:rPr>
        <w:t>by any of the main protagonists</w:t>
      </w:r>
      <w:r w:rsidRPr="00C27AC2">
        <w:rPr>
          <w:rFonts w:eastAsia="SimSun"/>
          <w:szCs w:val="24"/>
          <w:lang w:eastAsia="zh-CN"/>
        </w:rPr>
        <w:t xml:space="preserve"> </w:t>
      </w:r>
      <w:r w:rsidRPr="00C27AC2">
        <w:rPr>
          <w:rFonts w:eastAsia="SimSun" w:cs="Arial"/>
          <w:bCs/>
          <w:szCs w:val="26"/>
          <w:u w:val="single"/>
        </w:rPr>
        <w:t>can trigger something no one can stop</w:t>
      </w:r>
      <w:r w:rsidRPr="00C27AC2">
        <w:rPr>
          <w:rFonts w:eastAsia="SimSun"/>
          <w:szCs w:val="24"/>
          <w:lang w:eastAsia="zh-CN"/>
        </w:rPr>
        <w:t xml:space="preserve">. </w:t>
      </w:r>
      <w:r w:rsidRPr="00C27AC2">
        <w:rPr>
          <w:rFonts w:eastAsia="SimSun"/>
          <w:sz w:val="16"/>
          <w:szCs w:val="16"/>
          <w:lang w:eastAsia="zh-CN"/>
        </w:rPr>
        <w:t>Taking into consideration that the stakes are too high, perhaps it is not wise to be playing with fire right in the middle of a powder keg.</w:t>
      </w:r>
    </w:p>
    <w:p w:rsidR="00DB1B55" w:rsidRDefault="00DB1B55" w:rsidP="00DB1B55">
      <w:pPr>
        <w:rPr>
          <w:rStyle w:val="StyleBoldUnderline"/>
        </w:rPr>
      </w:pPr>
    </w:p>
    <w:p w:rsidR="00DB1B55" w:rsidRDefault="00DB1B55" w:rsidP="00DB1B55">
      <w:pPr>
        <w:rPr>
          <w:rStyle w:val="StyleBoldUnderline"/>
        </w:rPr>
      </w:pPr>
    </w:p>
    <w:p w:rsidR="00DB1B55" w:rsidRDefault="00DB1B55" w:rsidP="00DB1B55">
      <w:pPr>
        <w:pStyle w:val="Heading3"/>
      </w:pPr>
      <w:r>
        <w:lastRenderedPageBreak/>
        <w:t>1NC</w:t>
      </w:r>
    </w:p>
    <w:p w:rsidR="00DB1B55" w:rsidRPr="00E36458" w:rsidRDefault="00DB1B55" w:rsidP="00DB1B55">
      <w:pPr>
        <w:pStyle w:val="Heading4"/>
      </w:pPr>
      <w:r>
        <w:t>All humans are inherently interconnected. This recognition must ground our reaction to domination and oppression. The affirmative’s challenge posits one resolution as opposed to another. This denies the fundamental truth of interconnectedness and re-creates the oppression that the affirmative seeks to challenge. Only a shift in consciousness towards a politics of love rather than contestation can fundamentally transform society.</w:t>
      </w:r>
    </w:p>
    <w:p w:rsidR="00DB1B55" w:rsidRDefault="00DB1B55" w:rsidP="00DB1B55">
      <w:proofErr w:type="spellStart"/>
      <w:r w:rsidRPr="00793541">
        <w:rPr>
          <w:rStyle w:val="StyleStyleBold12pt"/>
        </w:rPr>
        <w:t>Butot</w:t>
      </w:r>
      <w:proofErr w:type="spellEnd"/>
      <w:r w:rsidRPr="00793541">
        <w:rPr>
          <w:rStyle w:val="StyleStyleBold12pt"/>
        </w:rPr>
        <w:t xml:space="preserve"> 4</w:t>
      </w:r>
      <w:r>
        <w:t xml:space="preserve"> (Michele Carrie </w:t>
      </w:r>
      <w:proofErr w:type="spellStart"/>
      <w:r>
        <w:t>Butot</w:t>
      </w:r>
      <w:proofErr w:type="spellEnd"/>
      <w:r>
        <w:t xml:space="preserve">, B.Ed. University of Calgary – 1985, B.S.W. University of Calgary – 1988, &amp;  MA Social Work University of Victoria, “Love as </w:t>
      </w:r>
      <w:proofErr w:type="spellStart"/>
      <w:r>
        <w:t>Ernancipatory</w:t>
      </w:r>
      <w:proofErr w:type="spellEnd"/>
      <w:r>
        <w:t xml:space="preserve"> Praxis: An Exploration of Practitioners' Conceptualizations of Love in Critical Social Work Practice,” 2004, </w:t>
      </w:r>
      <w:proofErr w:type="spellStart"/>
      <w:r>
        <w:t>Masters</w:t>
      </w:r>
      <w:proofErr w:type="spellEnd"/>
      <w:r>
        <w:t xml:space="preserve"> Thesis, </w:t>
      </w:r>
      <w:proofErr w:type="spellStart"/>
      <w:r>
        <w:t>Proquest</w:t>
      </w:r>
      <w:proofErr w:type="spellEnd"/>
      <w:r>
        <w:t xml:space="preserve"> Thesis and Dissertation Database.)</w:t>
      </w:r>
    </w:p>
    <w:p w:rsidR="00DB1B55" w:rsidRDefault="00DB1B55" w:rsidP="00DB1B55">
      <w:pPr>
        <w:rPr>
          <w:sz w:val="16"/>
        </w:rPr>
      </w:pPr>
      <w:r w:rsidRPr="0049424A">
        <w:rPr>
          <w:rStyle w:val="StyleBoldUnderline"/>
          <w:highlight w:val="yellow"/>
        </w:rPr>
        <w:t>Non-judging and non-interference in the Buddhist view do not imply non-engagement</w:t>
      </w:r>
      <w:r w:rsidRPr="00BF6B2A">
        <w:rPr>
          <w:rStyle w:val="StyleBoldUnderline"/>
        </w:rPr>
        <w:t xml:space="preserve">. In </w:t>
      </w:r>
      <w:proofErr w:type="spellStart"/>
      <w:r w:rsidRPr="00BF6B2A">
        <w:rPr>
          <w:rStyle w:val="StyleBoldUnderline"/>
        </w:rPr>
        <w:t>Chodron's</w:t>
      </w:r>
      <w:proofErr w:type="spellEnd"/>
      <w:r w:rsidRPr="00BF6B2A">
        <w:rPr>
          <w:rStyle w:val="StyleBoldUnderline"/>
        </w:rPr>
        <w:t xml:space="preserve"> discussion with hooks about Buddhism and working to end racism and sexism - hooks , a critical feminist and race analyst, struggles to know how to begin where she is and how the world is, and still have a vision of how it might be different</w:t>
      </w:r>
      <w:r w:rsidRPr="00793541">
        <w:rPr>
          <w:sz w:val="16"/>
        </w:rPr>
        <w:t xml:space="preserve">. </w:t>
      </w:r>
      <w:proofErr w:type="spellStart"/>
      <w:r w:rsidRPr="00BF6B2A">
        <w:rPr>
          <w:rStyle w:val="StyleBoldUnderline"/>
        </w:rPr>
        <w:t>Chodron</w:t>
      </w:r>
      <w:proofErr w:type="spellEnd"/>
      <w:r w:rsidRPr="00BF6B2A">
        <w:rPr>
          <w:rStyle w:val="StyleBoldUnderline"/>
        </w:rPr>
        <w:t xml:space="preserve"> suggests </w:t>
      </w:r>
      <w:r w:rsidRPr="0049424A">
        <w:rPr>
          <w:rStyle w:val="StyleBoldUnderline"/>
          <w:highlight w:val="yellow"/>
        </w:rPr>
        <w:t>it is less a situation of hoping for change</w:t>
      </w:r>
      <w:r w:rsidRPr="00BF6B2A">
        <w:rPr>
          <w:rStyle w:val="StyleBoldUnderline"/>
        </w:rPr>
        <w:t xml:space="preserve"> (where there is too much hope, she contends, one often begins to have a "strong sense of enemy" or 'other'), </w:t>
      </w:r>
      <w:r w:rsidRPr="0049424A">
        <w:rPr>
          <w:rStyle w:val="StyleBoldUnderline"/>
          <w:highlight w:val="yellow"/>
        </w:rPr>
        <w:t xml:space="preserve">but of </w:t>
      </w:r>
      <w:r w:rsidRPr="0049424A">
        <w:rPr>
          <w:rStyle w:val="Emphasis"/>
          <w:highlight w:val="yellow"/>
        </w:rPr>
        <w:t>aspiring to an end to suffering for all beings</w:t>
      </w:r>
      <w:r w:rsidRPr="00BF6B2A">
        <w:rPr>
          <w:rStyle w:val="StyleBoldUnderline"/>
        </w:rPr>
        <w:t>. She says: "I give up both the hope that something is going to change and the fear that it isn't. We may long to end suffering but somehow it paralyses us if we're too goal-oriented</w:t>
      </w:r>
      <w:r w:rsidRPr="00793541">
        <w:rPr>
          <w:sz w:val="16"/>
        </w:rPr>
        <w:t xml:space="preserve">. Do you see the balance there?" </w:t>
      </w:r>
      <w:proofErr w:type="gramStart"/>
      <w:r w:rsidRPr="00793541">
        <w:rPr>
          <w:sz w:val="16"/>
        </w:rPr>
        <w:t>(</w:t>
      </w:r>
      <w:proofErr w:type="spellStart"/>
      <w:r w:rsidRPr="00793541">
        <w:rPr>
          <w:sz w:val="16"/>
        </w:rPr>
        <w:t>Chodron</w:t>
      </w:r>
      <w:proofErr w:type="spellEnd"/>
      <w:r w:rsidRPr="00793541">
        <w:rPr>
          <w:sz w:val="16"/>
        </w:rPr>
        <w:t xml:space="preserve"> &amp; hook, 1999, pp. 1-2).</w:t>
      </w:r>
      <w:proofErr w:type="gramEnd"/>
      <w:r w:rsidRPr="00793541">
        <w:rPr>
          <w:sz w:val="16"/>
        </w:rPr>
        <w:t xml:space="preserve"> This is similar to the paradox we’d hear participants discuss in the interpretive chapter on critical practice, about hoping for change and </w:t>
      </w:r>
      <w:proofErr w:type="spellStart"/>
      <w:r w:rsidRPr="00793541">
        <w:rPr>
          <w:sz w:val="16"/>
        </w:rPr>
        <w:t>spealung</w:t>
      </w:r>
      <w:proofErr w:type="spellEnd"/>
      <w:r w:rsidRPr="00793541">
        <w:rPr>
          <w:sz w:val="16"/>
        </w:rPr>
        <w:t xml:space="preserve"> one's own truth without being attached to how the change ought to unfold, and without trying to change the other. </w:t>
      </w:r>
      <w:r w:rsidRPr="00BF6B2A">
        <w:rPr>
          <w:rStyle w:val="StyleBoldUnderline"/>
        </w:rPr>
        <w:t>Other critical-feminist Buddh</w:t>
      </w:r>
      <w:r>
        <w:rPr>
          <w:rStyle w:val="StyleBoldUnderline"/>
        </w:rPr>
        <w:t>i</w:t>
      </w:r>
      <w:r w:rsidRPr="00BF6B2A">
        <w:rPr>
          <w:rStyle w:val="StyleBoldUnderline"/>
        </w:rPr>
        <w:t>st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w:t>
      </w:r>
      <w:r w:rsidRPr="00793541">
        <w:rPr>
          <w:sz w:val="16"/>
        </w:rPr>
        <w:t xml:space="preserve">. (p. 40) </w:t>
      </w:r>
      <w:proofErr w:type="gramStart"/>
      <w:r w:rsidRPr="0049424A">
        <w:rPr>
          <w:rStyle w:val="Emphasis"/>
          <w:highlight w:val="yellow"/>
        </w:rPr>
        <w:t>The</w:t>
      </w:r>
      <w:proofErr w:type="gramEnd"/>
      <w:r w:rsidRPr="0049424A">
        <w:rPr>
          <w:rStyle w:val="Emphasis"/>
          <w:highlight w:val="yellow"/>
        </w:rPr>
        <w:t xml:space="preserve"> ability to just be is basic and healing ... we have to start from where we are</w:t>
      </w:r>
      <w:r w:rsidRPr="00BF6B2A">
        <w:rPr>
          <w:rStyle w:val="Emphasis"/>
        </w:rPr>
        <w:t xml:space="preserve">. And to do </w:t>
      </w:r>
      <w:proofErr w:type="spellStart"/>
      <w:proofErr w:type="gramStart"/>
      <w:r w:rsidRPr="00BF6B2A">
        <w:rPr>
          <w:rStyle w:val="Emphasis"/>
        </w:rPr>
        <w:t>th</w:t>
      </w:r>
      <w:proofErr w:type="spellEnd"/>
      <w:proofErr w:type="gramEnd"/>
      <w:r w:rsidRPr="00BF6B2A">
        <w:rPr>
          <w:rStyle w:val="Emphasis"/>
        </w:rPr>
        <w:t xml:space="preserve"> we </w:t>
      </w:r>
      <w:r w:rsidRPr="0049424A">
        <w:rPr>
          <w:rStyle w:val="Emphasis"/>
          <w:highlight w:val="yellow"/>
        </w:rPr>
        <w:t>must accept the person we are at this very moment,</w:t>
      </w:r>
      <w:r w:rsidRPr="00BF6B2A">
        <w:rPr>
          <w:rStyle w:val="Emphasis"/>
        </w:rPr>
        <w:t xml:space="preserve"> in all its </w:t>
      </w:r>
      <w:proofErr w:type="spellStart"/>
      <w:r w:rsidRPr="00BF6B2A">
        <w:rPr>
          <w:rStyle w:val="Emphasis"/>
        </w:rPr>
        <w:t>unglory</w:t>
      </w:r>
      <w:proofErr w:type="spellEnd"/>
      <w:r w:rsidRPr="00BF6B2A">
        <w:rPr>
          <w:rStyle w:val="Emphasis"/>
        </w:rPr>
        <w:t>, is the perfect place for us to start from.</w:t>
      </w:r>
      <w:r w:rsidRPr="00793541">
        <w:rPr>
          <w:sz w:val="16"/>
        </w:rPr>
        <w:t xml:space="preserve"> (p. 41) </w:t>
      </w:r>
      <w:proofErr w:type="gramStart"/>
      <w:r w:rsidRPr="00793541">
        <w:rPr>
          <w:sz w:val="16"/>
        </w:rPr>
        <w:t>She</w:t>
      </w:r>
      <w:proofErr w:type="gramEnd"/>
      <w:r w:rsidRPr="00793541">
        <w:rPr>
          <w:sz w:val="16"/>
        </w:rPr>
        <w:t xml:space="preserve"> also contends that it is crucial to be able to make effort toward something without at the same time belittling ourselves because that has not yet been accomplished (p. 42). </w:t>
      </w:r>
      <w:proofErr w:type="spellStart"/>
      <w:r w:rsidRPr="00BF6B2A">
        <w:rPr>
          <w:rStyle w:val="StyleBoldUnderline"/>
        </w:rPr>
        <w:t>Thich</w:t>
      </w:r>
      <w:proofErr w:type="spellEnd"/>
      <w:r w:rsidRPr="00BF6B2A">
        <w:rPr>
          <w:rStyle w:val="StyleBoldUnderline"/>
        </w:rPr>
        <w:t xml:space="preserve"> </w:t>
      </w:r>
      <w:proofErr w:type="spellStart"/>
      <w:r w:rsidRPr="00BF6B2A">
        <w:rPr>
          <w:rStyle w:val="StyleBoldUnderline"/>
        </w:rPr>
        <w:t>Nhat</w:t>
      </w:r>
      <w:proofErr w:type="spellEnd"/>
      <w:r w:rsidRPr="00BF6B2A">
        <w:rPr>
          <w:rStyle w:val="StyleBoldUnderline"/>
        </w:rPr>
        <w:t xml:space="preserve"> </w:t>
      </w:r>
      <w:proofErr w:type="spellStart"/>
      <w:r w:rsidRPr="00BF6B2A">
        <w:rPr>
          <w:rStyle w:val="StyleBoldUnderline"/>
        </w:rPr>
        <w:t>Hanh</w:t>
      </w:r>
      <w:proofErr w:type="spellEnd"/>
      <w:r w:rsidRPr="00793541">
        <w:rPr>
          <w:sz w:val="16"/>
        </w:rPr>
        <w:t xml:space="preserve"> is a Vietnamese Buddhist monk, teacher, writer and peace activist who embodies the principles he teaches. He </w:t>
      </w:r>
      <w:r w:rsidRPr="00BF6B2A">
        <w:rPr>
          <w:rStyle w:val="Emphasis"/>
        </w:rPr>
        <w:t>suggests the need for "mindfulness, insight, and altruistic love as the only sustainable bases for political action"</w:t>
      </w:r>
      <w:r w:rsidRPr="00793541">
        <w:rPr>
          <w:sz w:val="16"/>
        </w:rPr>
        <w:t xml:space="preserve">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Ha&amp;, 1993, p. 155). He was mentioned by two of the participants during our dialogues as someone who understood, stood for, and lived the principles about which we were speaking. Coincidentally, although I am not a Buddhist, and had not mentioned him to participants, his writings, which I had not reviewed for several years, were fundamental in my own early understandings of love in practice; and bell hooks, whom I have cited extensively, considers him one of her key teachers. In his work on non-violent resistance to war,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w:t>
      </w:r>
      <w:proofErr w:type="spellStart"/>
      <w:r w:rsidRPr="00793541">
        <w:rPr>
          <w:sz w:val="16"/>
        </w:rPr>
        <w:t>Hanh</w:t>
      </w:r>
      <w:proofErr w:type="spellEnd"/>
      <w:r w:rsidRPr="00793541">
        <w:rPr>
          <w:sz w:val="16"/>
        </w:rPr>
        <w:t xml:space="preserve"> (1993) discusses ahimsa, Sanskrit for 'non- harming', a concept also key in yoga philosophy. In parallel with Hart (l999), and participants who we will hear speak of the need for ongoing self-work before and alongside work with others, </w:t>
      </w:r>
      <w:r w:rsidRPr="00BF6B2A">
        <w:rPr>
          <w:rStyle w:val="StyleBoldUnderline"/>
        </w:rPr>
        <w:t>he states that ahimsa must first be practiced in relation to oneself, not as an achievable goal, but as a guide of the direction in which to proceed. His argument that "Among the three individual, society, and nature - it is the individual who begins to effect change"</w:t>
      </w:r>
      <w:r w:rsidRPr="00793541">
        <w:rPr>
          <w:sz w:val="16"/>
        </w:rPr>
        <w:t xml:space="preserve"> (p. 123) echoes the words of </w:t>
      </w:r>
      <w:proofErr w:type="spellStart"/>
      <w:r w:rsidRPr="00793541">
        <w:rPr>
          <w:sz w:val="16"/>
        </w:rPr>
        <w:t>Chodron</w:t>
      </w:r>
      <w:proofErr w:type="spellEnd"/>
      <w:r w:rsidRPr="00793541">
        <w:rPr>
          <w:sz w:val="16"/>
        </w:rPr>
        <w:t xml:space="preserve"> above.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w:t>
      </w:r>
      <w:proofErr w:type="spellStart"/>
      <w:r w:rsidRPr="00793541">
        <w:rPr>
          <w:sz w:val="16"/>
        </w:rPr>
        <w:t>Hanh</w:t>
      </w:r>
      <w:proofErr w:type="spellEnd"/>
      <w:r w:rsidRPr="00793541">
        <w:rPr>
          <w:sz w:val="16"/>
        </w:rPr>
        <w:t xml:space="preserve"> (1993) adds another critical notion to this discussion, complicating the notion of </w:t>
      </w:r>
      <w:proofErr w:type="spellStart"/>
      <w:r w:rsidRPr="00793541">
        <w:rPr>
          <w:sz w:val="16"/>
        </w:rPr>
        <w:t>intersubjectivity</w:t>
      </w:r>
      <w:proofErr w:type="spellEnd"/>
      <w:r w:rsidRPr="00793541">
        <w:rPr>
          <w:sz w:val="16"/>
        </w:rPr>
        <w:t xml:space="preserve">. </w:t>
      </w:r>
      <w:r w:rsidRPr="00BF6B2A">
        <w:rPr>
          <w:rStyle w:val="StyleBoldUnderline"/>
        </w:rPr>
        <w:t>In congruence with participants and other theorists who spoke of interconnection, he speaks of "</w:t>
      </w:r>
      <w:proofErr w:type="spellStart"/>
      <w:r w:rsidRPr="00BF6B2A">
        <w:rPr>
          <w:rStyle w:val="StyleBoldUnderline"/>
        </w:rPr>
        <w:t>interbeing</w:t>
      </w:r>
      <w:proofErr w:type="spellEnd"/>
      <w:r w:rsidRPr="00BF6B2A">
        <w:rPr>
          <w:rStyle w:val="StyleBoldUnderline"/>
        </w:rPr>
        <w:t>"</w:t>
      </w:r>
      <w:r w:rsidRPr="00793541">
        <w:rPr>
          <w:sz w:val="16"/>
        </w:rPr>
        <w:t xml:space="preserve"> (1993, pp. 67-8; see also 1998, p. 134) </w:t>
      </w:r>
      <w:r w:rsidRPr="00BF6B2A">
        <w:rPr>
          <w:rStyle w:val="StyleBoldUnderline"/>
        </w:rPr>
        <w:t>as a holistic approach to activism. Through the practice of non-harming, he says, we can come to an understanding and experience of "</w:t>
      </w:r>
      <w:proofErr w:type="spellStart"/>
      <w:r w:rsidRPr="00BF6B2A">
        <w:rPr>
          <w:rStyle w:val="StyleBoldUnderline"/>
        </w:rPr>
        <w:t>interbeing</w:t>
      </w:r>
      <w:proofErr w:type="spellEnd"/>
      <w:r w:rsidRPr="00BF6B2A">
        <w:rPr>
          <w:rStyle w:val="StyleBoldUnderline"/>
        </w:rPr>
        <w:t xml:space="preserve">", recognizing the roots of violence and oppression in all of us, not just those termed the 'oppressor' or the 'enemy' (p. 67). In concert with hooks, he suggests that </w:t>
      </w:r>
      <w:r w:rsidRPr="0049424A">
        <w:rPr>
          <w:rStyle w:val="Emphasis"/>
          <w:highlight w:val="yellow"/>
        </w:rPr>
        <w:t xml:space="preserve">if we are able to recognize this intrinsic interconnection, we will naturally stop creating an 'other' to blame, argue with, harm, </w:t>
      </w:r>
      <w:proofErr w:type="gramStart"/>
      <w:r w:rsidRPr="0049424A">
        <w:rPr>
          <w:rStyle w:val="Emphasis"/>
          <w:highlight w:val="yellow"/>
        </w:rPr>
        <w:t>kill</w:t>
      </w:r>
      <w:proofErr w:type="gramEnd"/>
      <w:r w:rsidRPr="00BF6B2A">
        <w:rPr>
          <w:rStyle w:val="Emphasis"/>
        </w:rPr>
        <w:t xml:space="preserve"> </w:t>
      </w:r>
      <w:r w:rsidRPr="00BF6B2A">
        <w:rPr>
          <w:rStyle w:val="StyleBoldUnderline"/>
        </w:rPr>
        <w:t>(p. 68).</w:t>
      </w:r>
      <w:r w:rsidRPr="00793541">
        <w:rPr>
          <w:sz w:val="16"/>
        </w:rPr>
        <w:t xml:space="preserve"> In the concept of </w:t>
      </w:r>
      <w:proofErr w:type="spellStart"/>
      <w:r w:rsidRPr="00793541">
        <w:rPr>
          <w:sz w:val="16"/>
        </w:rPr>
        <w:t>interbeing</w:t>
      </w:r>
      <w:proofErr w:type="spellEnd"/>
      <w:r w:rsidRPr="00793541">
        <w:rPr>
          <w:sz w:val="16"/>
        </w:rPr>
        <w:t xml:space="preserve">, we hear echoes of Ermine and Hart's (1999) 'interconnection' and 'enmeshment', and a connection point with Leonard's (2001) notion of a constant dialectical tension between interdependence and diversity. This notion of </w:t>
      </w:r>
      <w:proofErr w:type="spellStart"/>
      <w:r w:rsidRPr="00793541">
        <w:rPr>
          <w:sz w:val="16"/>
        </w:rPr>
        <w:t>interbeing</w:t>
      </w:r>
      <w:proofErr w:type="spellEnd"/>
      <w:r w:rsidRPr="00793541">
        <w:rPr>
          <w:sz w:val="16"/>
        </w:rPr>
        <w:t xml:space="preserve"> is absolutely </w:t>
      </w:r>
      <w:proofErr w:type="gramStart"/>
      <w:r w:rsidRPr="00793541">
        <w:rPr>
          <w:sz w:val="16"/>
        </w:rPr>
        <w:t>key</w:t>
      </w:r>
      <w:proofErr w:type="gramEnd"/>
      <w:r w:rsidRPr="00793541">
        <w:rPr>
          <w:sz w:val="16"/>
        </w:rPr>
        <w:t xml:space="preserve"> to my inquiry because it speaks eloquently to the apparent contradiction between the universal and the particular: "All phenomena are interdependent ... but if we truly realm the interdependent nature of the dust, the flower, and the human being, we see that unity cannot exist without diversity. Unity and diversity interpenetrate each other freely. Unity is diversity, and diversity is unity. This is the principle of </w:t>
      </w:r>
      <w:proofErr w:type="spellStart"/>
      <w:r w:rsidRPr="00793541">
        <w:rPr>
          <w:sz w:val="16"/>
        </w:rPr>
        <w:t>interbeing</w:t>
      </w:r>
      <w:proofErr w:type="spellEnd"/>
      <w:r w:rsidRPr="00793541">
        <w:rPr>
          <w:sz w:val="16"/>
        </w:rPr>
        <w:t xml:space="preserve">"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w:t>
      </w:r>
      <w:proofErr w:type="spellStart"/>
      <w:r w:rsidRPr="00793541">
        <w:rPr>
          <w:sz w:val="16"/>
        </w:rPr>
        <w:t>Hanh</w:t>
      </w:r>
      <w:proofErr w:type="spellEnd"/>
      <w:r w:rsidRPr="00793541">
        <w:rPr>
          <w:sz w:val="16"/>
        </w:rPr>
        <w:t xml:space="preserve">, 1993, p. 129). While he consciously connects Buddhist beliefs to different faith traditions,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w:t>
      </w:r>
      <w:proofErr w:type="spellStart"/>
      <w:r w:rsidRPr="00793541">
        <w:rPr>
          <w:sz w:val="16"/>
        </w:rPr>
        <w:t>structwahst</w:t>
      </w:r>
      <w:proofErr w:type="spellEnd"/>
      <w:r w:rsidRPr="00793541">
        <w:rPr>
          <w:sz w:val="16"/>
        </w:rPr>
        <w:t xml:space="preserve"> social work, saying: "We know there is no place for </w:t>
      </w:r>
      <w:proofErr w:type="spellStart"/>
      <w:r w:rsidRPr="00793541">
        <w:rPr>
          <w:sz w:val="16"/>
        </w:rPr>
        <w:t>spiritdty</w:t>
      </w:r>
      <w:proofErr w:type="spellEnd"/>
      <w:r w:rsidRPr="00793541">
        <w:rPr>
          <w:sz w:val="16"/>
        </w:rPr>
        <w:t xml:space="preserve"> in Marxism"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w:t>
      </w:r>
      <w:proofErr w:type="spellStart"/>
      <w:r w:rsidRPr="00793541">
        <w:rPr>
          <w:sz w:val="16"/>
        </w:rPr>
        <w:t>Hanh</w:t>
      </w:r>
      <w:proofErr w:type="spellEnd"/>
      <w:r w:rsidRPr="00793541">
        <w:rPr>
          <w:sz w:val="16"/>
        </w:rPr>
        <w:t xml:space="preserve">, 1993, p. 57). In keeping with the Aboriginal belief, cited earlier in this conceptual chapter, and by participants in the next, of the intrinsic value of all beings, he states: "Each person is important. Each being is important. </w:t>
      </w:r>
      <w:proofErr w:type="gramStart"/>
      <w:r w:rsidRPr="00793541">
        <w:rPr>
          <w:sz w:val="16"/>
        </w:rPr>
        <w:t>Each moment is important" (p. 99).</w:t>
      </w:r>
      <w:proofErr w:type="gramEnd"/>
      <w:r w:rsidRPr="00793541">
        <w:rPr>
          <w:sz w:val="16"/>
        </w:rPr>
        <w:t xml:space="preserve"> As we will hear participants in later chapters discuss love as a guiding force, and non-judging and truth-telling as coexistent, </w:t>
      </w:r>
      <w:proofErr w:type="spellStart"/>
      <w:r w:rsidRPr="00793541">
        <w:rPr>
          <w:sz w:val="16"/>
        </w:rPr>
        <w:t>Thich</w:t>
      </w:r>
      <w:proofErr w:type="spellEnd"/>
      <w:r w:rsidRPr="00793541">
        <w:rPr>
          <w:sz w:val="16"/>
        </w:rPr>
        <w:t xml:space="preserve"> </w:t>
      </w:r>
      <w:proofErr w:type="spellStart"/>
      <w:r w:rsidRPr="00793541">
        <w:rPr>
          <w:sz w:val="16"/>
        </w:rPr>
        <w:t>Nhat</w:t>
      </w:r>
      <w:proofErr w:type="spellEnd"/>
      <w:r w:rsidRPr="00793541">
        <w:rPr>
          <w:sz w:val="16"/>
        </w:rPr>
        <w:t xml:space="preserve"> </w:t>
      </w:r>
      <w:proofErr w:type="spellStart"/>
      <w:r w:rsidRPr="00793541">
        <w:rPr>
          <w:sz w:val="16"/>
        </w:rPr>
        <w:t>Hanh</w:t>
      </w:r>
      <w:proofErr w:type="spellEnd"/>
      <w:r w:rsidRPr="00793541">
        <w:rPr>
          <w:sz w:val="16"/>
        </w:rPr>
        <w:t xml:space="preserve">, speaking of the juxtaposition of a </w:t>
      </w:r>
      <w:r w:rsidRPr="00793541">
        <w:rPr>
          <w:sz w:val="16"/>
        </w:rPr>
        <w:lastRenderedPageBreak/>
        <w:t xml:space="preserve">strongly nonviolent stance and working actively for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when we see social injustice, if we practice </w:t>
      </w:r>
      <w:proofErr w:type="spellStart"/>
      <w:r w:rsidRPr="00793541">
        <w:rPr>
          <w:sz w:val="16"/>
        </w:rPr>
        <w:t>nonaction</w:t>
      </w:r>
      <w:proofErr w:type="spellEnd"/>
      <w:r w:rsidRPr="00793541">
        <w:rPr>
          <w:sz w:val="16"/>
        </w:rPr>
        <w:t xml:space="preserve">, we may cause harm" (p. 69). </w:t>
      </w:r>
      <w:r w:rsidRPr="00F039DA">
        <w:rPr>
          <w:rStyle w:val="StyleBoldUnderline"/>
        </w:rPr>
        <w:t xml:space="preserve">Like </w:t>
      </w:r>
      <w:proofErr w:type="spellStart"/>
      <w:r w:rsidRPr="00F039DA">
        <w:rPr>
          <w:rStyle w:val="StyleBoldUnderline"/>
        </w:rPr>
        <w:t>Chodron</w:t>
      </w:r>
      <w:proofErr w:type="spellEnd"/>
      <w:r w:rsidRPr="00F039DA">
        <w:rPr>
          <w:rStyle w:val="StyleBoldUnderline"/>
        </w:rPr>
        <w:t xml:space="preserve">, </w:t>
      </w:r>
      <w:proofErr w:type="spellStart"/>
      <w:r w:rsidRPr="00F039DA">
        <w:rPr>
          <w:rStyle w:val="StyleBoldUnderline"/>
        </w:rPr>
        <w:t>Thich</w:t>
      </w:r>
      <w:proofErr w:type="spellEnd"/>
      <w:r w:rsidRPr="00F039DA">
        <w:rPr>
          <w:rStyle w:val="StyleBoldUnderline"/>
        </w:rPr>
        <w:t xml:space="preserve"> </w:t>
      </w:r>
      <w:proofErr w:type="spellStart"/>
      <w:r w:rsidRPr="00F039DA">
        <w:rPr>
          <w:rStyle w:val="StyleBoldUnderline"/>
        </w:rPr>
        <w:t>Nhat</w:t>
      </w:r>
      <w:proofErr w:type="spellEnd"/>
      <w:r w:rsidRPr="00F039DA">
        <w:rPr>
          <w:rStyle w:val="StyleBoldUnderline"/>
        </w:rPr>
        <w:t xml:space="preserve"> </w:t>
      </w:r>
      <w:proofErr w:type="spellStart"/>
      <w:r w:rsidRPr="00F039DA">
        <w:rPr>
          <w:rStyle w:val="StyleBoldUnderline"/>
        </w:rPr>
        <w:t>Hanh</w:t>
      </w:r>
      <w:proofErr w:type="spellEnd"/>
      <w:r w:rsidRPr="00F039DA">
        <w:rPr>
          <w:rStyle w:val="StyleBoldUnderline"/>
        </w:rPr>
        <w:t xml:space="preserve"> (1993) suggests the possibility of movements for social justice that do not dehumanize or demonize our oppressors and enemies. The keys to social action he suggests are embodied deep listening, non-harming, loving kindness and discernment </w:t>
      </w:r>
      <w:r w:rsidRPr="00793541">
        <w:rPr>
          <w:sz w:val="16"/>
        </w:rPr>
        <w:t xml:space="preserve">(pp. 68-71; see also 1998, p. 1 16). </w:t>
      </w:r>
      <w:r w:rsidRPr="00F039DA">
        <w:rPr>
          <w:rStyle w:val="StyleBoldUnderline"/>
        </w:rPr>
        <w:t xml:space="preserve">The recognition of </w:t>
      </w:r>
      <w:proofErr w:type="spellStart"/>
      <w:r w:rsidRPr="00F039DA">
        <w:rPr>
          <w:rStyle w:val="StyleBoldUnderline"/>
        </w:rPr>
        <w:t>interbeing</w:t>
      </w:r>
      <w:proofErr w:type="spellEnd"/>
      <w:r w:rsidRPr="00F039DA">
        <w:rPr>
          <w:rStyle w:val="StyleBoldUnderline"/>
        </w:rPr>
        <w:t>, he asserts, is a way towards sustainability of the work for social and ecological justice</w:t>
      </w:r>
      <w:r w:rsidRPr="00793541">
        <w:rPr>
          <w:sz w:val="16"/>
        </w:rPr>
        <w:t xml:space="preserve"> (1993, p. 138). In her work on 'contemplation and transformation' </w:t>
      </w:r>
      <w:r w:rsidRPr="00F039DA">
        <w:rPr>
          <w:rStyle w:val="Emphasis"/>
        </w:rPr>
        <w:t>hooks</w:t>
      </w:r>
      <w:r w:rsidRPr="00793541">
        <w:rPr>
          <w:sz w:val="16"/>
        </w:rPr>
        <w:t xml:space="preserve"> (1996) takes up contemplative engagement practices as congruent with a critical conceptualization of love and with the notion of </w:t>
      </w:r>
      <w:proofErr w:type="spellStart"/>
      <w:r w:rsidRPr="00793541">
        <w:rPr>
          <w:sz w:val="16"/>
        </w:rPr>
        <w:t>interbeing</w:t>
      </w:r>
      <w:proofErr w:type="spellEnd"/>
      <w:r w:rsidRPr="00793541">
        <w:rPr>
          <w:sz w:val="16"/>
        </w:rPr>
        <w:t xml:space="preserve">. She </w:t>
      </w:r>
      <w:r w:rsidRPr="00F039DA">
        <w:rPr>
          <w:rStyle w:val="Emphasis"/>
        </w:rPr>
        <w:t>conceptualizes love as beyond dualism, and makes a strong link between deep engagement and activism</w:t>
      </w:r>
      <w:r w:rsidRPr="00793541">
        <w:rPr>
          <w:sz w:val="16"/>
        </w:rPr>
        <w:t xml:space="preserve">. Her work is so eloquent, and feels so critical to the discussion that I cite some of the text here in detail as a ground from which to move into the rest of the inquiry: </w:t>
      </w:r>
      <w:r w:rsidRPr="0049424A">
        <w:rPr>
          <w:rStyle w:val="Emphasis"/>
          <w:highlight w:val="yellow"/>
        </w:rPr>
        <w:t>Love as an active practice</w:t>
      </w:r>
      <w:r w:rsidRPr="0049424A">
        <w:rPr>
          <w:rStyle w:val="StyleBoldUnderline"/>
          <w:highlight w:val="yellow"/>
        </w:rPr>
        <w:t xml:space="preserve"> - </w:t>
      </w:r>
      <w:r w:rsidRPr="006F110F">
        <w:rPr>
          <w:rStyle w:val="StyleBoldUnderline"/>
        </w:rPr>
        <w:t xml:space="preserve">whether Buddhist, Christian, or Islamic mysticism </w:t>
      </w:r>
      <w:r w:rsidRPr="0049424A">
        <w:rPr>
          <w:rStyle w:val="StyleBoldUnderline"/>
          <w:highlight w:val="yellow"/>
        </w:rPr>
        <w:t>- requires that one embraces being a lover</w:t>
      </w:r>
      <w:r w:rsidRPr="00F039DA">
        <w:rPr>
          <w:rStyle w:val="StyleBoldUnderline"/>
        </w:rPr>
        <w:t xml:space="preserve">, being in love with the universe ... To commit to love is fundamentally to commit to a life beyond dualism. That's why, in a culture of domination, love is so sacred. </w:t>
      </w:r>
      <w:r w:rsidRPr="0049424A">
        <w:rPr>
          <w:rStyle w:val="Emphasis"/>
          <w:highlight w:val="yellow"/>
        </w:rPr>
        <w:t xml:space="preserve">It erodes dualisms - the binary oppositions of </w:t>
      </w:r>
      <w:r w:rsidRPr="00C173BD">
        <w:rPr>
          <w:rStyle w:val="Emphasis"/>
        </w:rPr>
        <w:t>black and white</w:t>
      </w:r>
      <w:r w:rsidRPr="00F039DA">
        <w:rPr>
          <w:rStyle w:val="StyleBoldUnderline"/>
        </w:rPr>
        <w:t xml:space="preserve">, male and female, </w:t>
      </w:r>
      <w:r w:rsidRPr="00C173BD">
        <w:rPr>
          <w:rStyle w:val="StyleBoldUnderline"/>
          <w:highlight w:val="yellow"/>
        </w:rPr>
        <w:t>right and wrong</w:t>
      </w:r>
      <w:r w:rsidRPr="00F039DA">
        <w:rPr>
          <w:rStyle w:val="StyleBoldUnderline"/>
        </w:rPr>
        <w:t>. Love transforms.</w:t>
      </w:r>
      <w:r w:rsidRPr="00793541">
        <w:rPr>
          <w:sz w:val="16"/>
        </w:rPr>
        <w:t xml:space="preserve"> (</w:t>
      </w:r>
      <w:proofErr w:type="gramStart"/>
      <w:r w:rsidRPr="00793541">
        <w:rPr>
          <w:sz w:val="16"/>
        </w:rPr>
        <w:t>hooks</w:t>
      </w:r>
      <w:proofErr w:type="gramEnd"/>
      <w:r w:rsidRPr="00793541">
        <w:rPr>
          <w:sz w:val="16"/>
        </w:rPr>
        <w:t xml:space="preserve">, 1996, p. 287) She goes on to describe a loving stance as a way of dissolving dualities. In a loving stance, she argues, we recognize the complexity of life, and must come to our critical and political engagements both actively and from contemplative stillness: </w:t>
      </w:r>
      <w:r w:rsidRPr="0049424A">
        <w:rPr>
          <w:rStyle w:val="StyleBoldUnderline"/>
          <w:highlight w:val="yellow"/>
        </w:rPr>
        <w:t>If we are concerned with dissolving these apparent dualities we have to identify anchors</w:t>
      </w:r>
      <w:r w:rsidRPr="00F039DA">
        <w:rPr>
          <w:rStyle w:val="StyleBoldUnderline"/>
        </w:rPr>
        <w:t xml:space="preserve"> to hold onto in the midst of fragmentation, in the midst of loss of grounding. My anchor is love. It is life-sustaining to understand that things are always more complex than they seem. This is what it means to see clearly. Such understanding is more useful and more difficult than the idea that there is a right and a wrong, or a good or bad, and you only have to decide what side you're on. In real love, real union or communion, there are no simple rules.</w:t>
      </w:r>
      <w:r w:rsidRPr="00793541">
        <w:rPr>
          <w:sz w:val="16"/>
        </w:rPr>
        <w:t xml:space="preserve"> (p. 289) Not only does she argue that love is life-sustaining, as we will hear participants agree later</w:t>
      </w:r>
      <w:r w:rsidRPr="00F039DA">
        <w:rPr>
          <w:rStyle w:val="Emphasis"/>
        </w:rPr>
        <w:t xml:space="preserve">, </w:t>
      </w:r>
      <w:r w:rsidRPr="0049424A">
        <w:rPr>
          <w:rStyle w:val="Emphasis"/>
          <w:highlight w:val="yellow"/>
        </w:rPr>
        <w:t>hooks also suggests that it has the potential to lead us to deeper engagement and clarity in our work towards social justice</w:t>
      </w:r>
      <w:r w:rsidRPr="00793541">
        <w:rPr>
          <w:sz w:val="16"/>
        </w:rPr>
        <w:t xml:space="preserve">. Participants will be heard to speak to this as well, suggesting that </w:t>
      </w:r>
      <w:r w:rsidRPr="00F039DA">
        <w:rPr>
          <w:rStyle w:val="StyleBoldUnderline"/>
        </w:rPr>
        <w:t xml:space="preserve">a loving stance demands that we engage deeply, and that such a loving stance requires the self-care and </w:t>
      </w:r>
      <w:proofErr w:type="spellStart"/>
      <w:r w:rsidRPr="00F039DA">
        <w:rPr>
          <w:rStyle w:val="StyleBoldUnderline"/>
        </w:rPr>
        <w:t>selfwork</w:t>
      </w:r>
      <w:proofErr w:type="spellEnd"/>
      <w:r w:rsidRPr="00F039DA">
        <w:rPr>
          <w:rStyle w:val="StyleBoldUnderline"/>
        </w:rPr>
        <w:t xml:space="preserve"> that hooks contends contemplation can provide. </w:t>
      </w:r>
      <w:r w:rsidRPr="0049424A">
        <w:rPr>
          <w:rStyle w:val="StyleBoldUnderline"/>
          <w:highlight w:val="yellow"/>
        </w:rPr>
        <w:t xml:space="preserve">Love as a foundation also takes us more deeply into practice as action in the world ... </w:t>
      </w:r>
      <w:r w:rsidRPr="0049424A">
        <w:rPr>
          <w:rStyle w:val="Emphasis"/>
          <w:highlight w:val="yellow"/>
        </w:rPr>
        <w:t>love leads to a greater commitment and involvement with the world, not a turning away from the world</w:t>
      </w:r>
      <w:r w:rsidRPr="00793541">
        <w:rPr>
          <w:sz w:val="16"/>
        </w:rPr>
        <w:t xml:space="preserve">. </w:t>
      </w:r>
      <w:r w:rsidRPr="00F039DA">
        <w:rPr>
          <w:rStyle w:val="StyleBoldUnderline"/>
        </w:rPr>
        <w:t>The wisdom I seek is that which enables us to know what is needed at a given moment in time. When do I need to reside in that location of stillness and contemplation, and when do I need to rise and do whatever is needed to be done in terms of physical work, or engagement with others, or confrontation with others?</w:t>
      </w:r>
      <w:r w:rsidRPr="00793541">
        <w:rPr>
          <w:sz w:val="16"/>
        </w:rPr>
        <w:t xml:space="preserve"> (p. 289</w:t>
      </w:r>
      <w:r w:rsidRPr="00F039DA">
        <w:rPr>
          <w:rStyle w:val="StyleBoldUnderline"/>
        </w:rPr>
        <w:t xml:space="preserve">) </w:t>
      </w:r>
      <w:proofErr w:type="gramStart"/>
      <w:r w:rsidRPr="00F039DA">
        <w:rPr>
          <w:rStyle w:val="StyleBoldUnderline"/>
        </w:rPr>
        <w:t>It</w:t>
      </w:r>
      <w:proofErr w:type="gramEnd"/>
      <w:r w:rsidRPr="00F039DA">
        <w:rPr>
          <w:rStyle w:val="StyleBoldUnderline"/>
        </w:rPr>
        <w:t xml:space="preserve"> is not useful to rank one type of action over the other.</w:t>
      </w:r>
      <w:r w:rsidRPr="00793541">
        <w:rPr>
          <w:sz w:val="16"/>
        </w:rPr>
        <w:t xml:space="preserve"> (</w:t>
      </w:r>
      <w:proofErr w:type="gramStart"/>
      <w:r w:rsidRPr="00793541">
        <w:rPr>
          <w:sz w:val="16"/>
        </w:rPr>
        <w:t>hooks</w:t>
      </w:r>
      <w:proofErr w:type="gramEnd"/>
      <w:r w:rsidRPr="00793541">
        <w:rPr>
          <w:sz w:val="16"/>
        </w:rPr>
        <w:t xml:space="preserve">, 1996, p. 290) </w:t>
      </w:r>
      <w:r w:rsidRPr="0049424A">
        <w:rPr>
          <w:rStyle w:val="Emphasis"/>
          <w:highlight w:val="yellow"/>
        </w:rPr>
        <w:t>What is required</w:t>
      </w:r>
      <w:r w:rsidRPr="00F039DA">
        <w:rPr>
          <w:rStyle w:val="Emphasis"/>
        </w:rPr>
        <w:t xml:space="preserve">, she concludes, and what love might provide to our work for social justice, </w:t>
      </w:r>
      <w:r w:rsidRPr="0049424A">
        <w:rPr>
          <w:rStyle w:val="Emphasis"/>
          <w:highlight w:val="yellow"/>
        </w:rPr>
        <w:t>is a "fundamental shift in consciousness": A fundamental shift in consciousness is the only way to transform a culture of domination and oppression into one of love.</w:t>
      </w:r>
      <w:r w:rsidRPr="00F039DA">
        <w:rPr>
          <w:rStyle w:val="Emphasis"/>
        </w:rPr>
        <w:t xml:space="preserve"> Contemplation is the key to this shift. There is no change without contemplation</w:t>
      </w:r>
      <w:r w:rsidRPr="00793541">
        <w:rPr>
          <w:sz w:val="16"/>
        </w:rPr>
        <w:t xml:space="preserve"> ... here [she is referring to the Buddha under the Bodhi tree] is an action taking place that may not q w r t o be a meaningful action. Yet it transforms. (p. 292, italics in original) </w:t>
      </w:r>
      <w:proofErr w:type="gramStart"/>
      <w:r w:rsidRPr="00793541">
        <w:rPr>
          <w:sz w:val="16"/>
        </w:rPr>
        <w:t>Whether</w:t>
      </w:r>
      <w:proofErr w:type="gramEnd"/>
      <w:r w:rsidRPr="00793541">
        <w:rPr>
          <w:sz w:val="16"/>
        </w:rPr>
        <w:t xml:space="preserve"> this </w:t>
      </w:r>
      <w:proofErr w:type="spellStart"/>
      <w:r w:rsidRPr="00793541">
        <w:rPr>
          <w:sz w:val="16"/>
        </w:rPr>
        <w:t>shdt</w:t>
      </w:r>
      <w:proofErr w:type="spellEnd"/>
      <w:r w:rsidRPr="00793541">
        <w:rPr>
          <w:sz w:val="16"/>
        </w:rPr>
        <w:t xml:space="preserve"> in consciousness is defined as spiritual is, I think a matter of preference for the practitioner, but the transformative relationship between love, critical practice and interconnection that hooks refers to is key it brings me back to the notions of </w:t>
      </w:r>
      <w:proofErr w:type="spellStart"/>
      <w:r w:rsidRPr="00793541">
        <w:rPr>
          <w:sz w:val="16"/>
        </w:rPr>
        <w:t>intersubjectivity</w:t>
      </w:r>
      <w:proofErr w:type="spellEnd"/>
      <w:r w:rsidRPr="00793541">
        <w:rPr>
          <w:sz w:val="16"/>
        </w:rPr>
        <w:t xml:space="preserve"> explored earlier.  </w:t>
      </w:r>
    </w:p>
    <w:p w:rsidR="00DB1B55" w:rsidRDefault="00DB1B55" w:rsidP="00DB1B55">
      <w:pPr>
        <w:pStyle w:val="Heading4"/>
      </w:pPr>
      <w:r>
        <w:t>Inner anger makes violence and nuclear war inevitable</w:t>
      </w:r>
    </w:p>
    <w:p w:rsidR="00DB1B55" w:rsidRPr="00EE3FAA" w:rsidRDefault="00DB1B55" w:rsidP="00DB1B55">
      <w:pPr>
        <w:rPr>
          <w:sz w:val="16"/>
        </w:rPr>
      </w:pPr>
      <w:proofErr w:type="gramStart"/>
      <w:r w:rsidRPr="00C41FA0">
        <w:rPr>
          <w:rStyle w:val="StyleStyleBold12pt"/>
        </w:rPr>
        <w:t>Ikeda 7</w:t>
      </w:r>
      <w:r>
        <w:rPr>
          <w:sz w:val="16"/>
        </w:rPr>
        <w:t xml:space="preserve"> (</w:t>
      </w:r>
      <w:proofErr w:type="spellStart"/>
      <w:r w:rsidRPr="00C41FA0">
        <w:t>Daisaku</w:t>
      </w:r>
      <w:proofErr w:type="spellEnd"/>
      <w:r w:rsidRPr="00C41FA0">
        <w:t xml:space="preserve"> Ikeda, 2007.</w:t>
      </w:r>
      <w:proofErr w:type="gramEnd"/>
      <w:r w:rsidRPr="00C41FA0">
        <w:t xml:space="preserve"> </w:t>
      </w:r>
      <w:proofErr w:type="gramStart"/>
      <w:r w:rsidRPr="00C41FA0">
        <w:t xml:space="preserve">Buddhist philosopher and president of </w:t>
      </w:r>
      <w:proofErr w:type="spellStart"/>
      <w:r w:rsidRPr="00C41FA0">
        <w:t>Soka</w:t>
      </w:r>
      <w:proofErr w:type="spellEnd"/>
      <w:r w:rsidRPr="00C41FA0">
        <w:t xml:space="preserve"> </w:t>
      </w:r>
      <w:proofErr w:type="spellStart"/>
      <w:r w:rsidRPr="00C41FA0">
        <w:t>Gokkai</w:t>
      </w:r>
      <w:proofErr w:type="spellEnd"/>
      <w:r w:rsidRPr="00C41FA0">
        <w:t xml:space="preserve"> International.</w:t>
      </w:r>
      <w:proofErr w:type="gramEnd"/>
      <w:r w:rsidRPr="00C41FA0">
        <w:t xml:space="preserve"> </w:t>
      </w:r>
      <w:proofErr w:type="gramStart"/>
      <w:r w:rsidRPr="00C41FA0">
        <w:t xml:space="preserve">“Restoring the Human Connection: The First Step to Global </w:t>
      </w:r>
      <w:proofErr w:type="spellStart"/>
      <w:r w:rsidRPr="00C41FA0">
        <w:t>Peace,”http</w:t>
      </w:r>
      <w:proofErr w:type="spellEnd"/>
      <w:r w:rsidRPr="00C41FA0">
        <w:t>://www.sgi-uk.org/resources/PeaceProposal2007.pdf.)</w:t>
      </w:r>
      <w:proofErr w:type="gramEnd"/>
    </w:p>
    <w:p w:rsidR="00DB1B55" w:rsidRPr="00EE3FAA" w:rsidRDefault="00DB1B55" w:rsidP="00DB1B55">
      <w:pPr>
        <w:rPr>
          <w:sz w:val="16"/>
        </w:rPr>
      </w:pPr>
    </w:p>
    <w:p w:rsidR="00DB1B55" w:rsidRPr="006E78B7" w:rsidRDefault="00DB1B55" w:rsidP="00DB1B55">
      <w:pPr>
        <w:rPr>
          <w:rFonts w:ascii="Garamond" w:hAnsi="Garamond"/>
          <w:sz w:val="16"/>
        </w:rPr>
      </w:pPr>
      <w:r w:rsidRPr="00EE3FAA">
        <w:rPr>
          <w:sz w:val="16"/>
        </w:rPr>
        <w:t xml:space="preserve">The challenge of preventing any further proliferation of nuclear weapons is 8 just such a trial in the quest for </w:t>
      </w:r>
      <w:r w:rsidRPr="00AF3B07">
        <w:rPr>
          <w:rStyle w:val="StyleBoldUnderline"/>
        </w:rPr>
        <w:t>world peace</w:t>
      </w:r>
      <w:r w:rsidRPr="00EE3FAA">
        <w:rPr>
          <w:sz w:val="16"/>
        </w:rPr>
        <w:t xml:space="preserve">, one that </w:t>
      </w:r>
      <w:r w:rsidRPr="00AF3B07">
        <w:rPr>
          <w:rStyle w:val="StyleBoldUnderline"/>
        </w:rPr>
        <w:t>cannot be achieved if we are defeated by a sense of helplessness</w:t>
      </w:r>
      <w:r w:rsidRPr="00EE3FAA">
        <w:rPr>
          <w:sz w:val="16"/>
        </w:rPr>
        <w:t xml:space="preserve">. </w:t>
      </w:r>
      <w:r w:rsidRPr="00153B34">
        <w:rPr>
          <w:rStyle w:val="StyleBoldUnderline"/>
          <w:highlight w:val="yellow"/>
        </w:rPr>
        <w:t>The crucial element is to ensure that any struggle against evil is rooted firmly in a consciousness of the unity of the human family</w:t>
      </w:r>
      <w:r w:rsidRPr="00153B34">
        <w:rPr>
          <w:sz w:val="16"/>
          <w:highlight w:val="yellow"/>
        </w:rPr>
        <w:t xml:space="preserve">, </w:t>
      </w:r>
      <w:r w:rsidRPr="00153B34">
        <w:rPr>
          <w:rStyle w:val="StyleBoldUnderline"/>
          <w:highlight w:val="yellow"/>
        </w:rPr>
        <w:t>something only gained through the mastery of our own inner contradictions</w:t>
      </w:r>
      <w:r w:rsidRPr="00EE3FAA">
        <w:rPr>
          <w:sz w:val="16"/>
        </w:rPr>
        <w:t xml:space="preserve">. It is this kind of reconfiguration of our thinking that will make possible a skilled and restrained approach to the options of dialogue and pressure. </w:t>
      </w:r>
      <w:r w:rsidRPr="00153B34">
        <w:rPr>
          <w:rStyle w:val="StyleBoldUnderline"/>
          <w:highlight w:val="yellow"/>
        </w:rPr>
        <w:t>The stronger our sense of connection</w:t>
      </w:r>
      <w:r w:rsidRPr="00AF3B07">
        <w:rPr>
          <w:rStyle w:val="StyleBoldUnderline"/>
        </w:rPr>
        <w:t xml:space="preserve"> as members of the human family</w:t>
      </w:r>
      <w:r w:rsidRPr="00FD1979">
        <w:rPr>
          <w:rStyle w:val="StyleBoldUnderline"/>
        </w:rPr>
        <w:t>, the more effectively we can reduce to an absolute minimum any application of the hard power of pressure, while making the greatest possible use of the soft power of dialogue</w:t>
      </w:r>
      <w:r w:rsidRPr="00FD1979">
        <w:rPr>
          <w:sz w:val="16"/>
        </w:rPr>
        <w:t>. Tragically, the weighting in the case of Iraq has been exactly the reverse. The need for such a shift has been confirmed by many of the concerned thinkers I have met. Norman Cousins (1915–90), the writer known as the “</w:t>
      </w:r>
      <w:r w:rsidRPr="00EE3FAA">
        <w:rPr>
          <w:sz w:val="16"/>
        </w:rPr>
        <w:t xml:space="preserve">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w:t>
      </w:r>
      <w:r w:rsidRPr="00EE3FAA">
        <w:rPr>
          <w:sz w:val="16"/>
        </w:rPr>
        <w:lastRenderedPageBreak/>
        <w:t xml:space="preserve">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EE3FAA">
        <w:rPr>
          <w:sz w:val="16"/>
        </w:rPr>
        <w:t xml:space="preserve">….” In our correspondence, Joseph </w:t>
      </w:r>
      <w:proofErr w:type="spellStart"/>
      <w:r w:rsidRPr="00EE3FAA">
        <w:rPr>
          <w:sz w:val="16"/>
        </w:rPr>
        <w:t>Rotblat</w:t>
      </w:r>
      <w:proofErr w:type="spellEnd"/>
      <w:r w:rsidRPr="00EE3FAA">
        <w:rPr>
          <w:sz w:val="16"/>
        </w:rPr>
        <w:t xml:space="preserve"> posed the question, “Can we master the necessary arts of global security and loyalty to the human race?”9 Three months after writing these words to me, Dr. </w:t>
      </w:r>
      <w:proofErr w:type="spellStart"/>
      <w:r w:rsidRPr="00EE3FAA">
        <w:rPr>
          <w:sz w:val="16"/>
        </w:rPr>
        <w:t>Rotblat</w:t>
      </w:r>
      <w:proofErr w:type="spellEnd"/>
      <w:r w:rsidRPr="00EE3FAA">
        <w:rPr>
          <w:sz w:val="16"/>
        </w:rPr>
        <w:t xml:space="preserve"> passed away. I believe his choice to leave this most crucial matter in the form of an open question 9 was an expression of his optimism and his faith in humanity. </w:t>
      </w:r>
      <w:r w:rsidRPr="00153B34">
        <w:rPr>
          <w:rStyle w:val="StyleBoldUnderline"/>
          <w:highlight w:val="yellow"/>
        </w:rPr>
        <w:t xml:space="preserve">When our thinking is reconfigured around </w:t>
      </w:r>
      <w:r w:rsidRPr="00FD1979">
        <w:rPr>
          <w:rStyle w:val="StyleBoldUnderline"/>
        </w:rPr>
        <w:t>loyalty to the human race—</w:t>
      </w:r>
      <w:r w:rsidRPr="00153B34">
        <w:rPr>
          <w:rStyle w:val="StyleBoldUnderline"/>
          <w:highlight w:val="yellow"/>
        </w:rPr>
        <w:t>our sense of human solidarity—even the most implacable difficulties will not cause us to lapse into despair or condone the panicked use of force</w:t>
      </w:r>
      <w:r w:rsidRPr="00EE3FAA">
        <w:rPr>
          <w:sz w:val="16"/>
        </w:rPr>
        <w:t>. It will be possible to escape the snares of such shortsighted thinking. We will be empowered to engage in the kind of persistent exertion that Max Weber viewed as the ideal of political action, and the door will be open to the formation of consensus and persuasion t</w:t>
      </w:r>
      <w:r w:rsidRPr="009F5677">
        <w:rPr>
          <w:sz w:val="16"/>
        </w:rPr>
        <w:t xml:space="preserve">hrough dialogue. The function of anger </w:t>
      </w:r>
      <w:proofErr w:type="gramStart"/>
      <w:r w:rsidRPr="009F5677">
        <w:rPr>
          <w:sz w:val="16"/>
        </w:rPr>
        <w:t>When</w:t>
      </w:r>
      <w:proofErr w:type="gramEnd"/>
      <w:r w:rsidRPr="009F5677">
        <w:rPr>
          <w:sz w:val="16"/>
        </w:rPr>
        <w:t xml:space="preserve"> my mentor </w:t>
      </w:r>
      <w:proofErr w:type="spellStart"/>
      <w:r w:rsidRPr="009F5677">
        <w:rPr>
          <w:sz w:val="16"/>
        </w:rPr>
        <w:t>Josei</w:t>
      </w:r>
      <w:proofErr w:type="spellEnd"/>
      <w:r w:rsidRPr="009F5677">
        <w:rPr>
          <w:sz w:val="16"/>
        </w:rPr>
        <w:t xml:space="preserve"> Toda used the words “a devil incarnate, a </w:t>
      </w:r>
      <w:proofErr w:type="spellStart"/>
      <w:r w:rsidRPr="009F5677">
        <w:rPr>
          <w:sz w:val="16"/>
        </w:rPr>
        <w:t>fiend</w:t>
      </w:r>
      <w:proofErr w:type="spellEnd"/>
      <w:r w:rsidRPr="009F5677">
        <w:rPr>
          <w:sz w:val="16"/>
        </w:rPr>
        <w:t xml:space="preserve">,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9F5677">
        <w:rPr>
          <w:sz w:val="16"/>
        </w:rPr>
        <w:t>.</w:t>
      </w:r>
      <w:proofErr w:type="gramEnd"/>
      <w:r w:rsidRPr="009F5677">
        <w:rPr>
          <w:sz w:val="16"/>
        </w:rPr>
        <w:t xml:space="preserve"> They have lost all sense of the dignity of life, having fallen prey to their own inner demons. Buddhism classifies the underlying destructive impulses that give rise to such behavior as “the three poisons” (</w:t>
      </w:r>
      <w:proofErr w:type="spellStart"/>
      <w:r w:rsidRPr="009F5677">
        <w:rPr>
          <w:sz w:val="16"/>
        </w:rPr>
        <w:t>Jpn</w:t>
      </w:r>
      <w:proofErr w:type="spellEnd"/>
      <w:r w:rsidRPr="009F5677">
        <w:rPr>
          <w:sz w:val="16"/>
        </w:rPr>
        <w:t>: san-</w:t>
      </w:r>
      <w:proofErr w:type="spellStart"/>
      <w:r w:rsidRPr="009F5677">
        <w:rPr>
          <w:sz w:val="16"/>
        </w:rPr>
        <w:t>doku</w:t>
      </w:r>
      <w:proofErr w:type="spellEnd"/>
      <w:r w:rsidRPr="009F5677">
        <w:rPr>
          <w:sz w:val="16"/>
        </w:rPr>
        <w:t>) of greed, anger and ignorance. “The world of anger” can be thought of as the state of life of those in whom these forces have been directed outward toward others. Buddhism analyzes the inner state of human life in terms of the following ten categories, or “worlds”: Hell, Hunger,</w:t>
      </w:r>
      <w:r w:rsidRPr="00EE3FAA">
        <w:rPr>
          <w:sz w:val="16"/>
        </w:rPr>
        <w:t xml:space="preserve"> </w:t>
      </w:r>
      <w:proofErr w:type="spellStart"/>
      <w:r w:rsidRPr="00EE3FAA">
        <w:rPr>
          <w:sz w:val="16"/>
        </w:rPr>
        <w:t>Animality</w:t>
      </w:r>
      <w:proofErr w:type="spellEnd"/>
      <w:r w:rsidRPr="00EE3FAA">
        <w:rPr>
          <w:sz w:val="16"/>
        </w:rPr>
        <w:t xml:space="preserve">,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153B34">
        <w:rPr>
          <w:rStyle w:val="StyleBoldUnderline"/>
          <w:highlight w:val="yellow"/>
        </w:rPr>
        <w:t>When in the world of anger, we are always engaged in invidious comparisons with others, always seeking to excel over them</w:t>
      </w:r>
      <w:r w:rsidRPr="00335CCB">
        <w:rPr>
          <w:rStyle w:val="StyleBoldUnderline"/>
        </w:rPr>
        <w:t xml:space="preserve">. </w:t>
      </w:r>
      <w:r w:rsidRPr="00153B34">
        <w:rPr>
          <w:rStyle w:val="StyleBoldUnderline"/>
          <w:highlight w:val="yellow"/>
        </w:rPr>
        <w:t>The resulting distortions prevent us from perceiving the world accurately; we fall easily into conflict, locking horns with others at the slightest provocation</w:t>
      </w:r>
      <w:r w:rsidRPr="00EE3FAA">
        <w:rPr>
          <w:sz w:val="16"/>
        </w:rPr>
        <w:t xml:space="preserve">. </w:t>
      </w:r>
      <w:r w:rsidRPr="00153B34">
        <w:rPr>
          <w:rStyle w:val="StyleBoldUnderline"/>
          <w:highlight w:val="yellow"/>
        </w:rPr>
        <w:t>Under the sway of such anger, people can commit unimaginable acts of violence</w:t>
      </w:r>
      <w:r w:rsidRPr="00335CCB">
        <w:rPr>
          <w:rStyle w:val="StyleBoldUnderline"/>
        </w:rPr>
        <w:t xml:space="preserve"> and bloodshed</w:t>
      </w:r>
      <w:r w:rsidRPr="00EE3FAA">
        <w:rPr>
          <w:sz w:val="16"/>
        </w:rPr>
        <w:t xml:space="preserve">. Another Buddhist text portrays one in the world of anger as “84,000 </w:t>
      </w:r>
      <w:proofErr w:type="spellStart"/>
      <w:r w:rsidRPr="00EE3FAA">
        <w:rPr>
          <w:sz w:val="16"/>
        </w:rPr>
        <w:t>yojanas</w:t>
      </w:r>
      <w:proofErr w:type="spellEnd"/>
      <w:r w:rsidRPr="00EE3FAA">
        <w:rPr>
          <w:sz w:val="16"/>
        </w:rPr>
        <w:t xml:space="preserve"> tall, the waters of the four oceans coming only up to his knees.”12 A </w:t>
      </w:r>
      <w:proofErr w:type="spellStart"/>
      <w:r w:rsidRPr="00EE3FAA">
        <w:rPr>
          <w:sz w:val="16"/>
        </w:rPr>
        <w:t>yojana</w:t>
      </w:r>
      <w:proofErr w:type="spellEnd"/>
      <w:r w:rsidRPr="00EE3FAA">
        <w:rPr>
          <w:sz w:val="16"/>
        </w:rPr>
        <w:t xml:space="preserve"> was a measure of distance used in ancient India; there are various explanations as to what the specific distance may be, but “84,000 </w:t>
      </w:r>
      <w:proofErr w:type="spellStart"/>
      <w:r w:rsidRPr="00EE3FAA">
        <w:rPr>
          <w:sz w:val="16"/>
        </w:rPr>
        <w:t>yojanas</w:t>
      </w:r>
      <w:proofErr w:type="spellEnd"/>
      <w:r w:rsidRPr="00EE3FAA">
        <w:rPr>
          <w:sz w:val="16"/>
        </w:rPr>
        <w:t xml:space="preserve">”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153B34">
        <w:rPr>
          <w:rStyle w:val="StyleBoldUnderline"/>
          <w:highlight w:val="yellow"/>
        </w:rPr>
        <w:t>It is this state of mind that would countenance the use of nuclear weapons</w:t>
      </w:r>
      <w:r w:rsidRPr="00EE3FAA">
        <w:rPr>
          <w:sz w:val="16"/>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EE3FAA">
        <w:rPr>
          <w:sz w:val="16"/>
        </w:rPr>
        <w:t>were</w:t>
      </w:r>
      <w:proofErr w:type="gramEnd"/>
      <w:r w:rsidRPr="00EE3FAA">
        <w:rPr>
          <w:sz w:val="16"/>
        </w:rPr>
        <w:t xml:space="preserve"> thrilled by the “success” of this new weapon. However, the consciences of genuinely great scientists were filled with anguish. Einstein greeted this news with an agonized cry of woe, while </w:t>
      </w:r>
      <w:proofErr w:type="spellStart"/>
      <w:r w:rsidRPr="00EE3FAA">
        <w:rPr>
          <w:sz w:val="16"/>
        </w:rPr>
        <w:t>Rotblat</w:t>
      </w:r>
      <w:proofErr w:type="spellEnd"/>
      <w:r w:rsidRPr="00EE3FAA">
        <w:rPr>
          <w:sz w:val="16"/>
        </w:rPr>
        <w:t xml:space="preserve"> told me he was completely overcome with hopelessness. Their feelings were no doubt intensely resonant with the sentiments that motivated </w:t>
      </w:r>
      <w:proofErr w:type="spellStart"/>
      <w:r w:rsidRPr="00EE3FAA">
        <w:rPr>
          <w:sz w:val="16"/>
        </w:rPr>
        <w:t>Josei</w:t>
      </w:r>
      <w:proofErr w:type="spellEnd"/>
      <w:r w:rsidRPr="00EE3FAA">
        <w:rPr>
          <w:sz w:val="16"/>
        </w:rPr>
        <w:t xml:space="preserve"> Toda to denounce nuclear weapons. </w:t>
      </w:r>
      <w:r w:rsidRPr="00153B34">
        <w:rPr>
          <w:rStyle w:val="StyleBoldUnderline"/>
          <w:highlight w:val="yellow"/>
        </w:rPr>
        <w:t xml:space="preserve">When Toda spoke of “declawing” the demonic nature of nuclear weapons, </w:t>
      </w:r>
      <w:r w:rsidRPr="009F5677">
        <w:rPr>
          <w:rStyle w:val="StyleBoldUnderline"/>
        </w:rPr>
        <w:t>he had in mind the struggle to prevent the inner forces of anger from disrupting the ten worlds and</w:t>
      </w:r>
      <w:r w:rsidRPr="00C32AB6">
        <w:rPr>
          <w:rStyle w:val="StyleBoldUnderline"/>
        </w:rPr>
        <w:t xml:space="preserve"> going on an unrestrained rampage. </w:t>
      </w:r>
      <w:r w:rsidRPr="00153B34">
        <w:rPr>
          <w:rStyle w:val="StyleBoldUnderline"/>
          <w:highlight w:val="yellow"/>
        </w:rPr>
        <w:t>He was calling for the steady and painstaking work of correctly repositioning and reconfiguring the function of anger in an inner world where wisdom and harmony prevail</w:t>
      </w:r>
      <w:r w:rsidRPr="00EE3FAA">
        <w:rPr>
          <w:sz w:val="16"/>
        </w:rPr>
        <w:t xml:space="preserve">. This is the true meaning of “declawing.” For SGI members in particular </w:t>
      </w:r>
      <w:r w:rsidRPr="00C32AB6">
        <w:rPr>
          <w:rStyle w:val="StyleBoldUnderlin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EE3FAA">
        <w:rPr>
          <w:sz w:val="16"/>
        </w:rPr>
        <w:t xml:space="preserve">. 12 </w:t>
      </w:r>
      <w:r w:rsidRPr="00153B34">
        <w:rPr>
          <w:rStyle w:val="StyleBoldUnderline"/>
          <w:b/>
          <w:highlight w:val="yellow"/>
        </w:rPr>
        <w:t>Unless we focus on this inner, personal dimension, we will find ourselves overwhelmed by the structural momentum of a technological civilization, which in a certain sense makes inevitable the birth of such demonic progeny as nuclear weapons</w:t>
      </w:r>
      <w:r w:rsidRPr="00EE3FAA">
        <w:rPr>
          <w:sz w:val="16"/>
        </w:rPr>
        <w:t>.</w:t>
      </w:r>
    </w:p>
    <w:p w:rsidR="00DB1B55" w:rsidRDefault="00DB1B55" w:rsidP="00DB1B55">
      <w:pPr>
        <w:pStyle w:val="Heading4"/>
      </w:pPr>
      <w:r>
        <w:t>The alternative is to shed the ego --- this creates a realization of our unity with all living things.</w:t>
      </w:r>
    </w:p>
    <w:p w:rsidR="00DB1B55" w:rsidRPr="00C41FA0" w:rsidRDefault="00DB1B55" w:rsidP="00DB1B55">
      <w:pPr>
        <w:rPr>
          <w:sz w:val="16"/>
        </w:rPr>
      </w:pPr>
      <w:proofErr w:type="spellStart"/>
      <w:r>
        <w:rPr>
          <w:rStyle w:val="StyleStyleBold12pt"/>
        </w:rPr>
        <w:t>Snauwaert</w:t>
      </w:r>
      <w:proofErr w:type="spellEnd"/>
      <w:r>
        <w:rPr>
          <w:rStyle w:val="StyleStyleBold12pt"/>
        </w:rPr>
        <w:t xml:space="preserve"> 9 </w:t>
      </w:r>
      <w:r>
        <w:rPr>
          <w:rStyle w:val="StyleStyleBold12pt"/>
          <w:b w:val="0"/>
        </w:rPr>
        <w:t>(</w:t>
      </w:r>
      <w:r w:rsidRPr="00C41FA0">
        <w:t xml:space="preserve">Dale </w:t>
      </w:r>
      <w:proofErr w:type="spellStart"/>
      <w:r w:rsidRPr="00C41FA0">
        <w:t>Snauwaert</w:t>
      </w:r>
      <w:proofErr w:type="spellEnd"/>
      <w:r w:rsidRPr="00C41FA0">
        <w:t xml:space="preserve">, </w:t>
      </w:r>
      <w:proofErr w:type="gramStart"/>
      <w:r w:rsidRPr="00C41FA0">
        <w:t>Fall</w:t>
      </w:r>
      <w:proofErr w:type="gramEnd"/>
      <w:r w:rsidRPr="00C41FA0">
        <w:t xml:space="preserve"> 2009. </w:t>
      </w:r>
      <w:proofErr w:type="gramStart"/>
      <w:r w:rsidRPr="00C41FA0">
        <w:t>Associate Professor of Educational Theory and Social Foundations of Education; Chair of the Department of Foundations of Education, University of Toledo.</w:t>
      </w:r>
      <w:proofErr w:type="gramEnd"/>
      <w:r w:rsidRPr="00C41FA0">
        <w:t xml:space="preserve"> </w:t>
      </w:r>
      <w:proofErr w:type="gramStart"/>
      <w:r w:rsidRPr="00C41FA0">
        <w:t xml:space="preserve">“The Ethics and Ontology of Cosmopolitanism: Education for a Shared Humanity,” Current Issues in Comparative Education 12.1, </w:t>
      </w:r>
      <w:hyperlink r:id="rId11" w:history="1">
        <w:r w:rsidRPr="00C41FA0">
          <w:rPr>
            <w:rStyle w:val="Hyperlink"/>
          </w:rPr>
          <w:t>http://www.tc.edu/cice/Issues/12.01/PDFs/12_01_Complete_Issue.pdf</w:t>
        </w:r>
      </w:hyperlink>
      <w:r w:rsidRPr="00C41FA0">
        <w:t>.)</w:t>
      </w:r>
      <w:proofErr w:type="gramEnd"/>
    </w:p>
    <w:p w:rsidR="00DB1B55" w:rsidRPr="00EE3FAA" w:rsidRDefault="00DB1B55" w:rsidP="00DB1B55">
      <w:pPr>
        <w:rPr>
          <w:sz w:val="16"/>
        </w:rPr>
      </w:pPr>
      <w:r w:rsidRPr="00153B34">
        <w:rPr>
          <w:rStyle w:val="StyleBoldUnderline"/>
          <w:highlight w:val="yellow"/>
        </w:rPr>
        <w:t>Cosmopolitans assert the existence of a duty of moral consideration to all human beings on the basis of a shared humanity</w:t>
      </w:r>
      <w:r w:rsidRPr="00EE3FAA">
        <w:rPr>
          <w:sz w:val="16"/>
        </w:rPr>
        <w:t xml:space="preserve">.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w:t>
      </w:r>
      <w:r w:rsidRPr="00EE3FAA">
        <w:rPr>
          <w:sz w:val="16"/>
        </w:rPr>
        <w:lastRenderedPageBreak/>
        <w:t>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153B34">
        <w:rPr>
          <w:rStyle w:val="StyleBoldUnderline"/>
          <w:b/>
          <w:highlight w:val="yellow"/>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w:t>
      </w:r>
      <w:proofErr w:type="spellStart"/>
      <w:r w:rsidRPr="00EE3FAA">
        <w:rPr>
          <w:sz w:val="16"/>
        </w:rPr>
        <w:t>Iyer</w:t>
      </w:r>
      <w:proofErr w:type="spellEnd"/>
      <w:r w:rsidRPr="00EE3FAA">
        <w:rPr>
          <w:sz w:val="16"/>
        </w:rPr>
        <w:t xml:space="preserve">, [1973] 1983; Kumar </w:t>
      </w:r>
      <w:proofErr w:type="spellStart"/>
      <w:r w:rsidRPr="00EE3FAA">
        <w:rPr>
          <w:sz w:val="16"/>
        </w:rPr>
        <w:t>Giri</w:t>
      </w:r>
      <w:proofErr w:type="spellEnd"/>
      <w:r w:rsidRPr="00EE3FAA">
        <w:rPr>
          <w:sz w:val="16"/>
        </w:rPr>
        <w:t xml:space="preserve">, 2006). At the core of Gandhi’s philosophy are the interdependent values of </w:t>
      </w:r>
      <w:proofErr w:type="spellStart"/>
      <w:r w:rsidRPr="00EE3FAA">
        <w:rPr>
          <w:sz w:val="16"/>
        </w:rPr>
        <w:t>Satya</w:t>
      </w:r>
      <w:proofErr w:type="spellEnd"/>
      <w:r w:rsidRPr="00EE3FAA">
        <w:rPr>
          <w:sz w:val="16"/>
        </w:rPr>
        <w:t xml:space="preserve"> (Truth) and Ahimsa (nonviolence). Gandhi’s approach to nonviolent social transformation, Satyagraha, is the actualization in action of these two values (Bondurant, 1965; </w:t>
      </w:r>
      <w:proofErr w:type="spellStart"/>
      <w:r w:rsidRPr="00EE3FAA">
        <w:rPr>
          <w:sz w:val="16"/>
        </w:rPr>
        <w:t>Iyer</w:t>
      </w:r>
      <w:proofErr w:type="spellEnd"/>
      <w:r w:rsidRPr="00EE3FAA">
        <w:rPr>
          <w:sz w:val="16"/>
        </w:rPr>
        <w:t xml:space="preserve">, [1973] 1983; </w:t>
      </w:r>
      <w:proofErr w:type="spellStart"/>
      <w:r w:rsidRPr="00EE3FAA">
        <w:rPr>
          <w:sz w:val="16"/>
        </w:rPr>
        <w:t>Naess</w:t>
      </w:r>
      <w:proofErr w:type="spellEnd"/>
      <w:r w:rsidRPr="00EE3FAA">
        <w:rPr>
          <w:sz w:val="16"/>
        </w:rPr>
        <w:t xml:space="preserve">, 1974). </w:t>
      </w:r>
      <w:r w:rsidRPr="00153B34">
        <w:rPr>
          <w:rStyle w:val="StyleBoldUnderline"/>
          <w:highlight w:val="yellow"/>
        </w:rPr>
        <w:t xml:space="preserve">Gandhi’s </w:t>
      </w:r>
      <w:proofErr w:type="spellStart"/>
      <w:r w:rsidRPr="00153B34">
        <w:rPr>
          <w:rStyle w:val="StyleBoldUnderline"/>
          <w:highlight w:val="yellow"/>
        </w:rPr>
        <w:t>Satya</w:t>
      </w:r>
      <w:proofErr w:type="spellEnd"/>
      <w:r w:rsidRPr="00EE3FAA">
        <w:rPr>
          <w:sz w:val="16"/>
        </w:rPr>
        <w:t xml:space="preserve"> is multifaceted. Its most fundamental meaning </w:t>
      </w:r>
      <w:r w:rsidRPr="00153B34">
        <w:rPr>
          <w:rStyle w:val="StyleBoldUnderline"/>
          <w:highlight w:val="yellow"/>
        </w:rPr>
        <w:t>pertains to Truth as self-realization</w:t>
      </w:r>
      <w:r w:rsidRPr="00EE3FAA">
        <w:rPr>
          <w:sz w:val="16"/>
        </w:rPr>
        <w:t xml:space="preserve">. </w:t>
      </w:r>
      <w:proofErr w:type="spellStart"/>
      <w:r w:rsidRPr="00EE3FAA">
        <w:rPr>
          <w:sz w:val="16"/>
        </w:rPr>
        <w:t>Satya</w:t>
      </w:r>
      <w:proofErr w:type="spellEnd"/>
      <w:r w:rsidRPr="00EE3FAA">
        <w:rPr>
          <w:sz w:val="16"/>
        </w:rPr>
        <w:t xml:space="preserve"> is derived from sat, Being. </w:t>
      </w:r>
      <w:r w:rsidRPr="00153B34">
        <w:rPr>
          <w:rStyle w:val="StyleBoldUnderline"/>
          <w:highlight w:val="yellow"/>
        </w:rPr>
        <w:t xml:space="preserve">Truth is </w:t>
      </w:r>
      <w:proofErr w:type="gramStart"/>
      <w:r w:rsidRPr="00153B34">
        <w:rPr>
          <w:rStyle w:val="StyleBoldUnderline"/>
          <w:highlight w:val="yellow"/>
        </w:rPr>
        <w:t>Being</w:t>
      </w:r>
      <w:proofErr w:type="gramEnd"/>
      <w:r w:rsidRPr="00153B34">
        <w:rPr>
          <w:rStyle w:val="StyleBoldUnderline"/>
          <w:highlight w:val="yellow"/>
        </w:rPr>
        <w:t>; realizing in full awareness one’s authentic Being</w:t>
      </w:r>
      <w:r w:rsidRPr="00EE3FAA">
        <w:rPr>
          <w:sz w:val="16"/>
        </w:rPr>
        <w:t>. Truth, in this sense, is the primary goal of life. Gandhi writes:</w:t>
      </w:r>
    </w:p>
    <w:p w:rsidR="00DB1B55" w:rsidRPr="00EE3FAA" w:rsidRDefault="00DB1B55" w:rsidP="00DB1B55">
      <w:pPr>
        <w:rPr>
          <w:sz w:val="16"/>
        </w:rPr>
      </w:pPr>
      <w:r w:rsidRPr="00EE3FAA">
        <w:rPr>
          <w:sz w:val="16"/>
        </w:rPr>
        <w:t>What I want to achieve . . . is self-realization . . . I live and move and have my being in pursuit of that goal. All that I do by way of speaking and writing, and all my ventures in the political field are directed to this same end. (</w:t>
      </w:r>
      <w:proofErr w:type="spellStart"/>
      <w:r w:rsidRPr="00EE3FAA">
        <w:rPr>
          <w:sz w:val="16"/>
        </w:rPr>
        <w:t>Naess</w:t>
      </w:r>
      <w:proofErr w:type="spellEnd"/>
      <w:r w:rsidRPr="00EE3FAA">
        <w:rPr>
          <w:sz w:val="16"/>
        </w:rPr>
        <w:t xml:space="preserve"> 1974, p. 35) </w:t>
      </w:r>
      <w:r w:rsidRPr="00153B34">
        <w:rPr>
          <w:rStyle w:val="StyleBoldUnderline"/>
          <w:highlight w:val="yellow"/>
        </w:rPr>
        <w:t>Self-realization</w:t>
      </w:r>
      <w:r w:rsidRPr="00EE3FAA">
        <w:rPr>
          <w:sz w:val="16"/>
        </w:rPr>
        <w:t xml:space="preserve">, for Gandhi, </w:t>
      </w:r>
      <w:r w:rsidRPr="00153B34">
        <w:rPr>
          <w:rStyle w:val="StyleBoldUnderline"/>
          <w:highlight w:val="yellow"/>
        </w:rPr>
        <w:t>requires “shedding the ego,”</w:t>
      </w:r>
      <w:r>
        <w:rPr>
          <w:rStyle w:val="StyleBoldUnderline"/>
        </w:rPr>
        <w:t xml:space="preserve"> ”</w:t>
      </w:r>
      <w:r w:rsidRPr="006C74B9">
        <w:rPr>
          <w:rStyle w:val="StyleBoldUnderline"/>
        </w:rPr>
        <w:t xml:space="preserve">reducing </w:t>
      </w:r>
      <w:proofErr w:type="spellStart"/>
      <w:r w:rsidRPr="006C74B9">
        <w:rPr>
          <w:rStyle w:val="StyleBoldUnderline"/>
        </w:rPr>
        <w:t>one self</w:t>
      </w:r>
      <w:proofErr w:type="spellEnd"/>
      <w:r w:rsidRPr="006C74B9">
        <w:rPr>
          <w:rStyle w:val="StyleBoldUnderline"/>
        </w:rPr>
        <w:t xml:space="preserve"> to zero</w:t>
      </w:r>
      <w:r>
        <w:rPr>
          <w:rStyle w:val="StyleBoldUnderline"/>
        </w:rPr>
        <w:t>”</w:t>
      </w:r>
      <w:r w:rsidRPr="00EE3FAA">
        <w:rPr>
          <w:sz w:val="16"/>
        </w:rPr>
        <w:t xml:space="preserve"> (cited in </w:t>
      </w:r>
      <w:proofErr w:type="spellStart"/>
      <w:r w:rsidRPr="00EE3FAA">
        <w:rPr>
          <w:sz w:val="16"/>
        </w:rPr>
        <w:t>Naess</w:t>
      </w:r>
      <w:proofErr w:type="spellEnd"/>
      <w:r w:rsidRPr="00EE3FAA">
        <w:rPr>
          <w:sz w:val="16"/>
        </w:rPr>
        <w:t xml:space="preserve"> 1974, p. 37). </w:t>
      </w:r>
      <w:r w:rsidRPr="00A723D5">
        <w:rPr>
          <w:rStyle w:val="StyleBoldUnderline"/>
        </w:rPr>
        <w:t xml:space="preserve">The ego per se is not the real self; it is a fabrication. This </w:t>
      </w:r>
      <w:proofErr w:type="spellStart"/>
      <w:r w:rsidRPr="00A723D5">
        <w:rPr>
          <w:rStyle w:val="StyleBoldUnderline"/>
        </w:rPr>
        <w:t>egoic</w:t>
      </w:r>
      <w:proofErr w:type="spellEnd"/>
      <w:r w:rsidRPr="00A723D5">
        <w:rPr>
          <w:rStyle w:val="StyleBoldUnderline"/>
        </w:rPr>
        <w:t xml:space="preserve"> self must be transcended</w:t>
      </w:r>
      <w:r w:rsidRPr="00EE3FAA">
        <w:rPr>
          <w:sz w:val="16"/>
        </w:rPr>
        <w:t xml:space="preserve">. </w:t>
      </w:r>
      <w:r w:rsidRPr="00153B34">
        <w:rPr>
          <w:rStyle w:val="StyleBoldUnderline"/>
          <w:highlight w:val="yellow"/>
        </w:rPr>
        <w:t xml:space="preserve">As the </w:t>
      </w:r>
      <w:proofErr w:type="spellStart"/>
      <w:r w:rsidRPr="00153B34">
        <w:rPr>
          <w:rStyle w:val="StyleBoldUnderline"/>
          <w:highlight w:val="yellow"/>
        </w:rPr>
        <w:t>egoic</w:t>
      </w:r>
      <w:proofErr w:type="spellEnd"/>
      <w:r w:rsidRPr="00153B34">
        <w:rPr>
          <w:rStyle w:val="StyleBoldUnderline"/>
          <w:highlight w:val="yellow"/>
        </w:rPr>
        <w:t xml:space="preserve"> </w:t>
      </w:r>
      <w:proofErr w:type="spellStart"/>
      <w:r w:rsidRPr="00153B34">
        <w:rPr>
          <w:rStyle w:val="StyleBoldUnderline"/>
          <w:highlight w:val="yellow"/>
        </w:rPr>
        <w:t>self loosens</w:t>
      </w:r>
      <w:proofErr w:type="spellEnd"/>
      <w:r w:rsidRPr="00153B34">
        <w:rPr>
          <w:rStyle w:val="StyleBoldUnderline"/>
          <w:highlight w:val="yellow"/>
        </w:rPr>
        <w:t xml:space="preserve"> and one becomes increasingly self-aware, </w:t>
      </w:r>
      <w:r w:rsidRPr="00153B34">
        <w:rPr>
          <w:rStyle w:val="StyleBoldUnderline"/>
          <w:b/>
          <w:highlight w:val="yellow"/>
        </w:rPr>
        <w:t>one deepens the realization of one</w:t>
      </w:r>
      <w:r w:rsidRPr="00153B34">
        <w:rPr>
          <w:rStyle w:val="StyleBoldUnderline"/>
          <w:rFonts w:hint="eastAsia"/>
          <w:b/>
          <w:highlight w:val="yellow"/>
        </w:rPr>
        <w:t>’</w:t>
      </w:r>
      <w:r w:rsidRPr="00153B34">
        <w:rPr>
          <w:rStyle w:val="StyleBoldUnderline"/>
          <w:b/>
          <w:highlight w:val="yellow"/>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w:t>
      </w:r>
      <w:proofErr w:type="spellStart"/>
      <w:r w:rsidRPr="00EE3FAA">
        <w:rPr>
          <w:sz w:val="16"/>
        </w:rPr>
        <w:t>egoic</w:t>
      </w:r>
      <w:proofErr w:type="spellEnd"/>
      <w:r w:rsidRPr="00EE3FAA">
        <w:rPr>
          <w:sz w:val="16"/>
        </w:rPr>
        <w:t xml:space="preserve"> self-identity is literally a construction, based upon psychological identifications (</w:t>
      </w:r>
      <w:proofErr w:type="spellStart"/>
      <w:r w:rsidRPr="00EE3FAA">
        <w:rPr>
          <w:sz w:val="16"/>
        </w:rPr>
        <w:t>Almaas</w:t>
      </w:r>
      <w:proofErr w:type="spellEnd"/>
      <w:r w:rsidRPr="00EE3FAA">
        <w:rPr>
          <w:sz w:val="16"/>
        </w:rPr>
        <w:t xml:space="preserve">, 1986a, 1986b; </w:t>
      </w:r>
      <w:proofErr w:type="spellStart"/>
      <w:r w:rsidRPr="00EE3FAA">
        <w:rPr>
          <w:sz w:val="16"/>
        </w:rPr>
        <w:t>Batchelor</w:t>
      </w:r>
      <w:proofErr w:type="spellEnd"/>
      <w:r w:rsidRPr="00EE3FAA">
        <w:rPr>
          <w:sz w:val="16"/>
        </w:rPr>
        <w:t xml:space="preserve">, 1983). From this </w:t>
      </w:r>
      <w:r w:rsidRPr="004D3D0F">
        <w:rPr>
          <w:sz w:val="16"/>
        </w:rPr>
        <w:t xml:space="preserve">perspective, </w:t>
      </w:r>
      <w:r w:rsidRPr="004D3D0F">
        <w:rPr>
          <w:rStyle w:val="StyleBoldUnderline"/>
          <w:b/>
        </w:rPr>
        <w:t>the ego is a socially constructed entity</w:t>
      </w:r>
      <w:r w:rsidRPr="004D3D0F">
        <w:rPr>
          <w:rStyle w:val="StyleBoldUnderline"/>
        </w:rPr>
        <w:t>, ultimately a fabrication of the discursive formations of culture</w:t>
      </w:r>
      <w:r w:rsidRPr="004D3D0F">
        <w:rPr>
          <w:sz w:val="16"/>
        </w:rPr>
        <w:t xml:space="preserve">; from this point of view, the self is exclusively </w:t>
      </w:r>
      <w:proofErr w:type="spellStart"/>
      <w:r w:rsidRPr="004D3D0F">
        <w:rPr>
          <w:sz w:val="16"/>
        </w:rPr>
        <w:t>egoic</w:t>
      </w:r>
      <w:proofErr w:type="spellEnd"/>
      <w:r w:rsidRPr="004D3D0F">
        <w:rPr>
          <w:sz w:val="16"/>
        </w:rPr>
        <w:t>.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w:t>
      </w:r>
      <w:proofErr w:type="spellStart"/>
      <w:r w:rsidRPr="00EE3FAA">
        <w:rPr>
          <w:sz w:val="16"/>
        </w:rPr>
        <w:t>prediscursive</w:t>
      </w:r>
      <w:proofErr w:type="spellEnd"/>
      <w:r w:rsidRPr="00EE3FAA">
        <w:rPr>
          <w:sz w:val="16"/>
        </w:rPr>
        <w:t xml:space="preser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153B34">
        <w:rPr>
          <w:rStyle w:val="StyleBoldUnderline"/>
          <w:highlight w:val="yellow"/>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153B34">
        <w:rPr>
          <w:rStyle w:val="StyleBoldUnderline"/>
          <w:highlight w:val="yellow"/>
        </w:rPr>
        <w:t>ad infinitum</w:t>
      </w:r>
      <w:r w:rsidRPr="00153B34">
        <w:rPr>
          <w:rStyle w:val="StyleBoldUnderline"/>
          <w:rFonts w:hint="eastAsia"/>
          <w:highlight w:val="yellow"/>
        </w:rPr>
        <w:t>¾</w:t>
      </w:r>
      <w:r w:rsidRPr="00153B34">
        <w:rPr>
          <w:rStyle w:val="StyleBoldUnderline"/>
          <w:highlight w:val="yellow"/>
        </w:rPr>
        <w:t>reductio ad absurdum</w:t>
      </w:r>
      <w:r w:rsidRPr="00153B34">
        <w:rPr>
          <w:sz w:val="16"/>
          <w:highlight w:val="yellow"/>
        </w:rPr>
        <w:t xml:space="preserve">. </w:t>
      </w:r>
      <w:r w:rsidRPr="00153B34">
        <w:rPr>
          <w:rStyle w:val="StyleBoldUnderline"/>
          <w:highlight w:val="yellow"/>
        </w:rPr>
        <w:t>Therefore, there must be implicit in intentional consciousness a level of awareness that is pre-intentional</w:t>
      </w:r>
      <w:r w:rsidRPr="000B2A48">
        <w:rPr>
          <w:rStyle w:val="StyleBoldUnderline"/>
        </w:rPr>
        <w:t>, pre-discursive, and non-positional</w:t>
      </w:r>
      <w:r w:rsidRPr="00EE3FAA">
        <w:rPr>
          <w:sz w:val="16"/>
        </w:rPr>
        <w:t xml:space="preserve"> (Forman, 1999). To be conscious of anything presupposes pre-intentional self-awareness, and being pre-intentional, awareness must be in turn pre-discursive and non-positional (</w:t>
      </w:r>
      <w:proofErr w:type="spellStart"/>
      <w:r w:rsidRPr="00EE3FAA">
        <w:rPr>
          <w:sz w:val="16"/>
        </w:rPr>
        <w:t>Almaas</w:t>
      </w:r>
      <w:proofErr w:type="spellEnd"/>
      <w:r w:rsidRPr="00EE3FAA">
        <w:rPr>
          <w:sz w:val="16"/>
        </w:rPr>
        <w:t xml:space="preserve">, 1986a, 1986b; </w:t>
      </w:r>
      <w:proofErr w:type="spellStart"/>
      <w:r w:rsidRPr="00EE3FAA">
        <w:rPr>
          <w:sz w:val="16"/>
        </w:rPr>
        <w:t>Aurobindo</w:t>
      </w:r>
      <w:proofErr w:type="spellEnd"/>
      <w:r w:rsidRPr="00EE3FAA">
        <w:rPr>
          <w:sz w:val="16"/>
        </w:rPr>
        <w:t xml:space="preserve">, 1989, 2001; </w:t>
      </w:r>
      <w:proofErr w:type="spellStart"/>
      <w:r w:rsidRPr="00EE3FAA">
        <w:rPr>
          <w:sz w:val="16"/>
        </w:rPr>
        <w:t>Batchelor</w:t>
      </w:r>
      <w:proofErr w:type="spellEnd"/>
      <w:r w:rsidRPr="00EE3FAA">
        <w:rPr>
          <w:sz w:val="16"/>
        </w:rPr>
        <w:t xml:space="preserve">, 1983; Buber, 1970; Forman, 1999; Fromm, 1976). </w:t>
      </w:r>
      <w:r w:rsidRPr="00BD09ED">
        <w:rPr>
          <w:rStyle w:val="StyleBoldUnderline"/>
        </w:rPr>
        <w:t xml:space="preserve">When the ego is shed, a pre-discursive, </w:t>
      </w:r>
      <w:proofErr w:type="spellStart"/>
      <w:r w:rsidRPr="00BD09ED">
        <w:rPr>
          <w:rStyle w:val="StyleBoldUnderline"/>
        </w:rPr>
        <w:t>nonpositional</w:t>
      </w:r>
      <w:proofErr w:type="spellEnd"/>
      <w:r w:rsidRPr="00BD09ED">
        <w:rPr>
          <w:rStyle w:val="StyleBoldUnderline"/>
        </w:rPr>
        <w:t xml:space="preserve"> self-awareness is revealed</w:t>
      </w:r>
      <w:r w:rsidRPr="00EE3FAA">
        <w:rPr>
          <w:sz w:val="16"/>
        </w:rPr>
        <w:t xml:space="preserve">. One can be reflexively aware of one’s consciousness. </w:t>
      </w:r>
      <w:r w:rsidRPr="00153B34">
        <w:rPr>
          <w:rStyle w:val="StyleBoldUnderline"/>
          <w:highlight w:val="yellow"/>
        </w:rPr>
        <w:t>Gandhi held that pre-discursive self-awareness, the core of our being, is unified and interdependent with all living things</w:t>
      </w:r>
      <w:r w:rsidRPr="00153B34">
        <w:rPr>
          <w:sz w:val="16"/>
          <w:highlight w:val="yellow"/>
        </w:rPr>
        <w:t>.</w:t>
      </w:r>
      <w:r w:rsidRPr="00EE3FAA">
        <w:rPr>
          <w:sz w:val="16"/>
        </w:rPr>
        <w:t xml:space="preserve"> He writes: “I believe in the essential unity of man and, for that matter, of all that lives (</w:t>
      </w:r>
      <w:proofErr w:type="spellStart"/>
      <w:r w:rsidRPr="00EE3FAA">
        <w:rPr>
          <w:sz w:val="16"/>
        </w:rPr>
        <w:t>Naess</w:t>
      </w:r>
      <w:proofErr w:type="spellEnd"/>
      <w:r w:rsidRPr="00EE3FAA">
        <w:rPr>
          <w:sz w:val="16"/>
        </w:rPr>
        <w:t xml:space="preserve"> 1974, p. 43).</w:t>
      </w:r>
      <w:r w:rsidRPr="00EE3FAA">
        <w:rPr>
          <w:rFonts w:hint="eastAsia"/>
          <w:sz w:val="16"/>
        </w:rPr>
        <w:t>”</w:t>
      </w:r>
      <w:r w:rsidRPr="00EE3FAA">
        <w:rPr>
          <w:sz w:val="16"/>
        </w:rPr>
        <w:t xml:space="preserve"> In an ontological sense, Gandhi maintains that </w:t>
      </w:r>
      <w:proofErr w:type="spellStart"/>
      <w:r w:rsidRPr="00EE3FAA">
        <w:rPr>
          <w:sz w:val="16"/>
        </w:rPr>
        <w:t>Satya</w:t>
      </w:r>
      <w:proofErr w:type="spellEnd"/>
      <w:r w:rsidRPr="00EE3FAA">
        <w:rPr>
          <w:sz w:val="16"/>
        </w:rPr>
        <w:t xml:space="preserve">, Truth, is </w:t>
      </w:r>
      <w:proofErr w:type="spellStart"/>
      <w:r w:rsidRPr="00EE3FAA">
        <w:rPr>
          <w:sz w:val="16"/>
        </w:rPr>
        <w:t>selfrealization</w:t>
      </w:r>
      <w:proofErr w:type="spellEnd"/>
      <w:r w:rsidRPr="00EE3FAA">
        <w:rPr>
          <w:sz w:val="16"/>
        </w:rPr>
        <w:t xml:space="preserve">,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153B34">
        <w:rPr>
          <w:rStyle w:val="StyleBoldUnderline"/>
          <w:highlight w:val="yellow"/>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153B34">
        <w:rPr>
          <w:rStyle w:val="StyleBoldUnderline"/>
          <w:highlight w:val="yellow"/>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E770C5">
        <w:rPr>
          <w:rStyle w:val="StyleBoldUnderline"/>
        </w:rPr>
        <w:t>Gandhi writes</w:t>
      </w:r>
      <w:r w:rsidRPr="00EE3FAA">
        <w:rPr>
          <w:sz w:val="16"/>
        </w:rPr>
        <w:t>:</w:t>
      </w:r>
    </w:p>
    <w:p w:rsidR="00DB1B55" w:rsidRPr="00EE3FAA" w:rsidRDefault="00DB1B55" w:rsidP="00DB1B55">
      <w:pPr>
        <w:rPr>
          <w:sz w:val="16"/>
        </w:rPr>
      </w:pPr>
      <w:r w:rsidRPr="00E770C5">
        <w:rPr>
          <w:rStyle w:val="StyleBoldUnderline"/>
        </w:rPr>
        <w:t>I do not believe . . . that an individual may gain spiritually and those who surround him suffer. I believe in</w:t>
      </w:r>
      <w:r w:rsidRPr="00EE3FAA">
        <w:rPr>
          <w:sz w:val="16"/>
        </w:rPr>
        <w:t xml:space="preserve"> </w:t>
      </w:r>
      <w:proofErr w:type="spellStart"/>
      <w:r w:rsidRPr="00EE3FAA">
        <w:rPr>
          <w:sz w:val="16"/>
        </w:rPr>
        <w:t>advaita</w:t>
      </w:r>
      <w:proofErr w:type="spellEnd"/>
      <w:r w:rsidRPr="00EE3FAA">
        <w:rPr>
          <w:sz w:val="16"/>
        </w:rPr>
        <w:t xml:space="preserve"> (</w:t>
      </w:r>
      <w:r w:rsidRPr="00E770C5">
        <w:rPr>
          <w:rStyle w:val="StyleBoldUnderline"/>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E770C5">
        <w:rPr>
          <w:rStyle w:val="StyleBoldUnderline"/>
        </w:rPr>
        <w:t>if one</w:t>
      </w:r>
      <w:r w:rsidRPr="00EE3FAA">
        <w:rPr>
          <w:sz w:val="16"/>
        </w:rPr>
        <w:t xml:space="preserve"> man </w:t>
      </w:r>
      <w:r w:rsidRPr="00E770C5">
        <w:rPr>
          <w:rStyle w:val="StyleBoldUnderline"/>
        </w:rPr>
        <w:t>gains spiritually, the whole world gains with him and, if one</w:t>
      </w:r>
      <w:r w:rsidRPr="00EE3FAA">
        <w:rPr>
          <w:sz w:val="16"/>
        </w:rPr>
        <w:t xml:space="preserve"> man </w:t>
      </w:r>
      <w:r w:rsidRPr="00E770C5">
        <w:rPr>
          <w:rStyle w:val="StyleBoldUnderline"/>
        </w:rPr>
        <w:t>falls, the whole world falls to that extent</w:t>
      </w:r>
      <w:r w:rsidRPr="00EE3FAA">
        <w:rPr>
          <w:sz w:val="16"/>
        </w:rPr>
        <w:t>. (</w:t>
      </w:r>
      <w:proofErr w:type="spellStart"/>
      <w:r w:rsidRPr="00EE3FAA">
        <w:rPr>
          <w:sz w:val="16"/>
        </w:rPr>
        <w:t>Naess</w:t>
      </w:r>
      <w:proofErr w:type="spellEnd"/>
      <w:r w:rsidRPr="00EE3FAA">
        <w:rPr>
          <w:sz w:val="16"/>
        </w:rPr>
        <w:t xml:space="preserve"> 1974, p. 43)</w:t>
      </w:r>
    </w:p>
    <w:p w:rsidR="00DB1B55" w:rsidRPr="00EE3FAA" w:rsidRDefault="00DB1B55" w:rsidP="00DB1B55">
      <w:pPr>
        <w:rPr>
          <w:sz w:val="16"/>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sidRPr="00F601EE">
        <w:rPr>
          <w:rStyle w:val="StyleBoldUnderline"/>
        </w:rPr>
        <w:t xml:space="preserve">As Buber suggests, </w:t>
      </w:r>
      <w:r w:rsidRPr="00F601EE">
        <w:rPr>
          <w:rStyle w:val="StyleBoldUnderline"/>
          <w:rFonts w:hint="eastAsia"/>
        </w:rPr>
        <w:t>“</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F601EE">
        <w:rPr>
          <w:rStyle w:val="StyleBoldUnderline"/>
        </w:rPr>
        <w:t>From the perspective of this experience</w:t>
      </w:r>
      <w:r w:rsidRPr="00F601EE">
        <w:rPr>
          <w:rStyle w:val="StyleBoldUnderline"/>
          <w:rFonts w:hint="eastAsia"/>
        </w:rPr>
        <w:t>—</w:t>
      </w:r>
      <w:r w:rsidRPr="00F601EE">
        <w:rPr>
          <w:rStyle w:val="StyleBoldUnderline"/>
        </w:rPr>
        <w:t>and this is a direct experience</w:t>
      </w:r>
      <w:r w:rsidRPr="00F601EE">
        <w:rPr>
          <w:rStyle w:val="StyleBoldUnderline"/>
          <w:rFonts w:hint="eastAsia"/>
        </w:rPr>
        <w:t>—</w:t>
      </w:r>
      <w:r w:rsidRPr="00F601EE">
        <w:rPr>
          <w:rStyle w:val="StyleBoldUnderline"/>
        </w:rPr>
        <w:t>to harm the other is to harm one</w:t>
      </w:r>
      <w:r>
        <w:rPr>
          <w:rStyle w:val="StyleBoldUnderline"/>
        </w:rPr>
        <w:t>’</w:t>
      </w:r>
      <w:r w:rsidRPr="00F601EE">
        <w:rPr>
          <w:rStyle w:val="StyleBoldUnderline"/>
        </w:rPr>
        <w:t xml:space="preserve">s self. </w:t>
      </w:r>
      <w:r w:rsidRPr="00153B34">
        <w:rPr>
          <w:rStyle w:val="StyleBoldUnderline"/>
          <w:highlight w:val="yellow"/>
        </w:rPr>
        <w:t>From the perspective of existential interconnection, nonviolence, the essence of morality, rests upon an awareness of our fundamental interconnection</w:t>
      </w:r>
      <w:r w:rsidRPr="00EE3FAA">
        <w:rPr>
          <w:sz w:val="16"/>
        </w:rPr>
        <w:t>.</w:t>
      </w:r>
    </w:p>
    <w:p w:rsidR="00DB1B55" w:rsidRPr="00A335BE" w:rsidRDefault="00DB1B55" w:rsidP="00DB1B55">
      <w:pPr>
        <w:rPr>
          <w:rStyle w:val="StyleBoldUnderline"/>
        </w:rPr>
      </w:pPr>
    </w:p>
    <w:p w:rsidR="00DB1B55" w:rsidRDefault="00DB1B55" w:rsidP="00DB1B55">
      <w:pPr>
        <w:pStyle w:val="cardtext"/>
        <w:ind w:left="0"/>
        <w:rPr>
          <w:sz w:val="16"/>
        </w:rPr>
      </w:pPr>
    </w:p>
    <w:p w:rsidR="00DB1B55" w:rsidRDefault="00DB1B55" w:rsidP="00DB1B55">
      <w:pPr>
        <w:pStyle w:val="Heading2"/>
      </w:pPr>
      <w:r>
        <w:lastRenderedPageBreak/>
        <w:t>Case</w:t>
      </w:r>
    </w:p>
    <w:p w:rsidR="00DB1B55" w:rsidRDefault="00DB1B55" w:rsidP="00DB1B55"/>
    <w:p w:rsidR="00DB1B55" w:rsidRDefault="00DB1B55" w:rsidP="00DB1B55">
      <w:pPr>
        <w:pStyle w:val="Heading4"/>
      </w:pPr>
      <w:r>
        <w:t>Innovative responses to tech-induced environmental destruction enable reconceptualization of technology as more than an instrument. The Alt’s passive refusal leaves prevailing worldviews intact.</w:t>
      </w:r>
    </w:p>
    <w:p w:rsidR="00DB1B55" w:rsidRDefault="00DB1B55" w:rsidP="00DB1B55">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DB1B55" w:rsidRPr="000E23F6" w:rsidRDefault="00DB1B55" w:rsidP="00DB1B55">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 xml:space="preserve">Heidegger </w:t>
      </w:r>
      <w:proofErr w:type="gramStart"/>
      <w:r w:rsidRPr="009B74A9">
        <w:rPr>
          <w:rStyle w:val="StyleBoldUnderline"/>
        </w:rPr>
        <w:t>and</w:t>
      </w:r>
      <w:proofErr w:type="gramEnd"/>
      <w:r w:rsidRPr="009B74A9">
        <w:rPr>
          <w:rStyle w:val="StyleBoldUnderline"/>
        </w:rPr>
        <w:t xml:space="preserve">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6453BD">
        <w:rPr>
          <w:rStyle w:val="StyleBoldUnderline"/>
          <w:highlight w:val="yellow"/>
        </w:rPr>
        <w:t xml:space="preserve">A new understanding of rationality is possible </w:t>
      </w:r>
      <w:r w:rsidRPr="00CF29B5">
        <w:rPr>
          <w:rStyle w:val="StyleBoldUnderline"/>
          <w:highlight w:val="yellow"/>
        </w:rPr>
        <w:t>based</w:t>
      </w:r>
      <w:r w:rsidRPr="009B74A9">
        <w:rPr>
          <w:rStyle w:val="StyleBoldUnderline"/>
        </w:rPr>
        <w:t xml:space="preserve"> not on a return to a teleological worldview in which we can no longer believe but </w:t>
      </w:r>
      <w:r w:rsidRPr="006453BD">
        <w:rPr>
          <w:rStyle w:val="StyleBoldUnderline"/>
          <w:highlight w:val="yellow"/>
        </w:rPr>
        <w:t>on recognition of the complexity of experiences that have been cast in</w:t>
      </w:r>
      <w:r w:rsidRPr="009B74A9">
        <w:rPr>
          <w:rStyle w:val="StyleBoldUnderline"/>
        </w:rPr>
        <w:t xml:space="preserve"> artificially </w:t>
      </w:r>
      <w:r w:rsidRPr="006453BD">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6453BD">
        <w:rPr>
          <w:rStyle w:val="StyleBoldUnderline"/>
          <w:highlight w:val="yellow"/>
        </w:rPr>
        <w:t>specialization and differentiation</w:t>
      </w:r>
      <w:r w:rsidRPr="009B74A9">
        <w:rPr>
          <w:rStyle w:val="StyleBoldUnderline"/>
        </w:rPr>
        <w:t xml:space="preserve"> will not disappear, but they </w:t>
      </w:r>
      <w:r w:rsidRPr="006453BD">
        <w:rPr>
          <w:rStyle w:val="StyleBoldUnderline"/>
          <w:highlight w:val="yellow"/>
        </w:rPr>
        <w:t xml:space="preserve">will be treated as </w:t>
      </w:r>
      <w:r w:rsidRPr="00CF29B5">
        <w:rPr>
          <w:rStyle w:val="Emphasis"/>
          <w:highlight w:val="yellow"/>
        </w:rPr>
        <w:t>methodologically useful</w:t>
      </w:r>
      <w:r w:rsidRPr="006453BD">
        <w:rPr>
          <w:rStyle w:val="StyleBoldUnderline"/>
          <w:highlight w:val="yellow"/>
        </w:rPr>
        <w:t xml:space="preserve"> rather than</w:t>
      </w:r>
      <w:r w:rsidRPr="006453BD">
        <w:rPr>
          <w:rStyle w:val="StyleBoldUnderline"/>
        </w:rPr>
        <w:t xml:space="preserve"> as </w:t>
      </w:r>
      <w:r w:rsidRPr="00CF29B5">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6453BD">
        <w:rPr>
          <w:rStyle w:val="StyleBoldUnderline"/>
          <w:highlight w:val="yellow"/>
        </w:rPr>
        <w:t>The discovery of a limit reveals the significance of that which is threatened beyond it</w:t>
      </w:r>
      <w:r w:rsidRPr="003D3933">
        <w:rPr>
          <w:sz w:val="16"/>
          <w:highlight w:val="yellow"/>
        </w:rPr>
        <w:t xml:space="preserve">. </w:t>
      </w:r>
      <w:r w:rsidRPr="006453BD">
        <w:rPr>
          <w:rStyle w:val="StyleBoldUnderline"/>
          <w:highlight w:val="yellow"/>
        </w:rPr>
        <w:t>This</w:t>
      </w:r>
      <w:r w:rsidRPr="006453BD">
        <w:rPr>
          <w:rStyle w:val="StyleBoldUnderline"/>
        </w:rPr>
        <w:t xml:space="preserve"> dialectic of limitation </w:t>
      </w:r>
      <w:r w:rsidRPr="006453BD">
        <w:rPr>
          <w:rStyle w:val="StyleBoldUnderline"/>
          <w:highlight w:val="yellow"/>
        </w:rPr>
        <w:t>is most obvious in the case of threats to</w:t>
      </w:r>
      <w:r w:rsidRPr="006453BD">
        <w:rPr>
          <w:rStyle w:val="StyleBoldUnderline"/>
        </w:rPr>
        <w:t xml:space="preserve"> human health or species </w:t>
      </w:r>
      <w:r w:rsidRPr="006453BD">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 xml:space="preserve">Modern science </w:t>
      </w:r>
      <w:r w:rsidRPr="006453BD">
        <w:rPr>
          <w:rStyle w:val="StyleBoldUnderline"/>
        </w:rPr>
        <w:lastRenderedPageBreak/>
        <w:t>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6453BD">
        <w:rPr>
          <w:rStyle w:val="StyleBoldUnderline"/>
          <w:highlight w:val="yellow"/>
        </w:rPr>
        <w:t>we are reminded of the necessity of restraint</w:t>
      </w:r>
      <w:r w:rsidRPr="003D3933">
        <w:rPr>
          <w:sz w:val="16"/>
        </w:rPr>
        <w:t xml:space="preserve">. </w:t>
      </w:r>
      <w:r w:rsidRPr="006453BD">
        <w:rPr>
          <w:rStyle w:val="StyleBoldUnderline"/>
          <w:highlight w:val="yellow"/>
        </w:rPr>
        <w:t xml:space="preserve">This must be a productive restraint leading to a </w:t>
      </w:r>
      <w:r w:rsidRPr="00CF29B5">
        <w:rPr>
          <w:rStyle w:val="Emphasis"/>
          <w:highlight w:val="yellow"/>
        </w:rPr>
        <w:t>process of transformation</w:t>
      </w:r>
      <w:r w:rsidRPr="006453BD">
        <w:rPr>
          <w:rStyle w:val="StyleBoldUnderline"/>
          <w:highlight w:val="yellow"/>
        </w:rPr>
        <w:t xml:space="preserve">, not a </w:t>
      </w:r>
      <w:r w:rsidRPr="00CF29B5">
        <w:rPr>
          <w:rStyle w:val="Emphasis"/>
          <w:highlight w:val="yellow"/>
        </w:rPr>
        <w:t>passive refusal</w:t>
      </w:r>
      <w:r w:rsidRPr="006453BD">
        <w:rPr>
          <w:rStyle w:val="StyleBoldUnderline"/>
          <w:highlight w:val="yellow"/>
        </w:rPr>
        <w:t xml:space="preserve"> of a reified system</w:t>
      </w:r>
      <w:r w:rsidRPr="003D3933">
        <w:rPr>
          <w:sz w:val="16"/>
        </w:rPr>
        <w:t xml:space="preserve">. </w:t>
      </w:r>
      <w:r w:rsidRPr="00CF29B5">
        <w:rPr>
          <w:rStyle w:val="Emphasis"/>
          <w:highlight w:val="yellow"/>
        </w:rPr>
        <w:t>The forward looking Janus face</w:t>
      </w:r>
      <w:r w:rsidRPr="006453BD">
        <w:rPr>
          <w:rStyle w:val="StyleBoldUnderline"/>
        </w:rPr>
        <w:t xml:space="preserve"> is fundamental and </w:t>
      </w:r>
      <w:r w:rsidRPr="006453BD">
        <w:rPr>
          <w:rStyle w:val="StyleBoldUnderline"/>
          <w:highlight w:val="yellow"/>
        </w:rPr>
        <w:t xml:space="preserve">grants hope </w:t>
      </w:r>
      <w:r w:rsidRPr="00CF29B5">
        <w:rPr>
          <w:rStyle w:val="Emphasis"/>
          <w:highlight w:val="yellow"/>
        </w:rPr>
        <w:t>not by rejecting</w:t>
      </w:r>
      <w:r w:rsidRPr="006453BD">
        <w:rPr>
          <w:rStyle w:val="StyleBoldUnderline"/>
        </w:rPr>
        <w:t xml:space="preserve"> scientific-</w:t>
      </w:r>
      <w:r w:rsidRPr="006453BD">
        <w:rPr>
          <w:rStyle w:val="StyleBoldUnderline"/>
          <w:highlight w:val="yellow"/>
        </w:rPr>
        <w:t>technical achievements but by revealing their</w:t>
      </w:r>
      <w:r w:rsidRPr="00A15A71">
        <w:rPr>
          <w:rStyle w:val="StyleBoldUnderline"/>
        </w:rPr>
        <w:t xml:space="preserve"> essential </w:t>
      </w:r>
      <w:r w:rsidRPr="006453BD">
        <w:rPr>
          <w:rStyle w:val="StyleBoldUnderline"/>
          <w:highlight w:val="yellow"/>
        </w:rPr>
        <w:t>nature as processes in which human action can intervene</w:t>
      </w:r>
      <w:r w:rsidRPr="003D3933">
        <w:rPr>
          <w:sz w:val="16"/>
        </w:rPr>
        <w:t xml:space="preserve">.13 </w:t>
      </w:r>
      <w:r w:rsidRPr="006453BD">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6453BD">
        <w:rPr>
          <w:rStyle w:val="StyleBoldUnderline"/>
          <w:highlight w:val="yellow"/>
        </w:rPr>
        <w:t xml:space="preserve">serve in the </w:t>
      </w:r>
      <w:r w:rsidRPr="00CF29B5">
        <w:rPr>
          <w:rStyle w:val="Emphasis"/>
          <w:highlight w:val="yellow"/>
        </w:rPr>
        <w:t>reconstruction</w:t>
      </w:r>
      <w:r w:rsidRPr="006453BD">
        <w:rPr>
          <w:rStyle w:val="StyleBoldUnderline"/>
          <w:highlight w:val="yellow"/>
        </w:rPr>
        <w:t xml:space="preserve"> of</w:t>
      </w:r>
      <w:r w:rsidRPr="00A15A71">
        <w:rPr>
          <w:rStyle w:val="StyleBoldUnderline"/>
        </w:rPr>
        <w:t xml:space="preserve"> both </w:t>
      </w:r>
      <w:r w:rsidRPr="006453BD">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3D3933">
        <w:rPr>
          <w:rStyle w:val="StyleBoldUnderline"/>
          <w:highlight w:val="yellow"/>
        </w:rPr>
        <w:t>technical disciplines</w:t>
      </w:r>
      <w:r w:rsidRPr="006453BD">
        <w:rPr>
          <w:rStyle w:val="StyleBoldUnderline"/>
        </w:rPr>
        <w:t xml:space="preserve">, but the disciplines </w:t>
      </w:r>
      <w:r w:rsidRPr="003D3933">
        <w:rPr>
          <w:rStyle w:val="StyleBoldUnderline"/>
          <w:highlight w:val="yellow"/>
        </w:rPr>
        <w:t xml:space="preserve">can be deployed in </w:t>
      </w:r>
      <w:r w:rsidRPr="00CF29B5">
        <w:rPr>
          <w:rStyle w:val="Emphasis"/>
          <w:highlight w:val="yellow"/>
        </w:rPr>
        <w:t>fluid combinations</w:t>
      </w:r>
      <w:r w:rsidRPr="003D3933">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3D3933">
        <w:rPr>
          <w:rStyle w:val="StyleBoldUnderline"/>
          <w:highlight w:val="yellow"/>
        </w:rPr>
        <w:t xml:space="preserve">The goal is </w:t>
      </w:r>
      <w:r w:rsidRPr="00CF29B5">
        <w:rPr>
          <w:rStyle w:val="Emphasis"/>
          <w:highlight w:val="yellow"/>
        </w:rPr>
        <w:t>not merely to survive</w:t>
      </w:r>
      <w:r w:rsidRPr="003D3933">
        <w:rPr>
          <w:rStyle w:val="StyleBoldUnderline"/>
          <w:highlight w:val="yellow"/>
        </w:rPr>
        <w:t xml:space="preserve"> but to reconstruct modern technology around a </w:t>
      </w:r>
      <w:r w:rsidRPr="00CF29B5">
        <w:rPr>
          <w:rStyle w:val="Emphasis"/>
          <w:highlight w:val="yellow"/>
        </w:rPr>
        <w:t>new model</w:t>
      </w:r>
      <w:r w:rsidRPr="006453BD">
        <w:rPr>
          <w:rStyle w:val="StyleBoldUnderline"/>
        </w:rPr>
        <w:t xml:space="preserve"> of wealth </w:t>
      </w:r>
      <w:r w:rsidRPr="003D3933">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3D3933">
        <w:rPr>
          <w:rStyle w:val="StyleBoldUnderline"/>
          <w:highlight w:val="yellow"/>
        </w:rPr>
        <w:t>and that draws on human capacities</w:t>
      </w:r>
      <w:r w:rsidRPr="006453BD">
        <w:rPr>
          <w:rStyle w:val="StyleBoldUnderline"/>
        </w:rPr>
        <w:t xml:space="preserve"> suppressed or </w:t>
      </w:r>
      <w:r w:rsidRPr="003D3933">
        <w:rPr>
          <w:rStyle w:val="StyleBoldUnderline"/>
          <w:highlight w:val="yellow"/>
        </w:rPr>
        <w:t>ignored in the present 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DB1B55" w:rsidRDefault="00DB1B55" w:rsidP="00DB1B55">
      <w:pPr>
        <w:pStyle w:val="Nothing"/>
      </w:pPr>
    </w:p>
    <w:p w:rsidR="00DB1B55" w:rsidRDefault="00DB1B55" w:rsidP="00DB1B55">
      <w:pPr>
        <w:pStyle w:val="Tags"/>
      </w:pPr>
      <w:r>
        <w:t xml:space="preserve">-- </w:t>
      </w:r>
      <w:proofErr w:type="spellStart"/>
      <w:r>
        <w:t>Bataille’s</w:t>
      </w:r>
      <w:proofErr w:type="spellEnd"/>
      <w:r>
        <w:t xml:space="preserve"> affirmation of transgression without return means nothing changes.</w:t>
      </w:r>
    </w:p>
    <w:p w:rsidR="00DB1B55" w:rsidRDefault="00DB1B55" w:rsidP="00DB1B55">
      <w:pPr>
        <w:pStyle w:val="Nothing"/>
      </w:pPr>
      <w:proofErr w:type="spellStart"/>
      <w:r w:rsidRPr="006C75F8">
        <w:rPr>
          <w:rStyle w:val="Author-Date"/>
          <w:rFonts w:eastAsia="SimSun"/>
        </w:rPr>
        <w:t>Wolin</w:t>
      </w:r>
      <w:proofErr w:type="spellEnd"/>
      <w:r w:rsidRPr="006C75F8">
        <w:rPr>
          <w:rStyle w:val="Author-Date"/>
          <w:rFonts w:eastAsia="SimSun"/>
        </w:rPr>
        <w:t xml:space="preserve"> 96</w:t>
      </w:r>
      <w:r>
        <w:t xml:space="preserve"> (</w:t>
      </w:r>
      <w:r w:rsidRPr="006C75F8">
        <w:t>Richard</w:t>
      </w:r>
      <w:r>
        <w:t>,</w:t>
      </w:r>
      <w:r w:rsidRPr="006C75F8">
        <w:t xml:space="preserve"> Professor of Modern European Intellectual History and Humanities at Rice University</w:t>
      </w:r>
      <w:r>
        <w:t xml:space="preserve">, </w:t>
      </w:r>
      <w:r w:rsidRPr="00223E96">
        <w:t>Constellations</w:t>
      </w:r>
      <w:r>
        <w:t xml:space="preserve">, Volume 2, No 3, “Left Fascism: Georges </w:t>
      </w:r>
      <w:proofErr w:type="spellStart"/>
      <w:r>
        <w:t>Bataille</w:t>
      </w:r>
      <w:proofErr w:type="spellEnd"/>
      <w:r>
        <w:t xml:space="preserve"> and the German Ideology,” p. 406-407)</w:t>
      </w:r>
    </w:p>
    <w:p w:rsidR="00DB1B55" w:rsidRDefault="00DB1B55" w:rsidP="00DB1B55">
      <w:pPr>
        <w:pStyle w:val="Cards"/>
        <w:ind w:left="0"/>
      </w:pPr>
      <w:r>
        <w:t xml:space="preserve">However, as a result of the ethos of transgression that is propagated in </w:t>
      </w:r>
      <w:proofErr w:type="spellStart"/>
      <w:r>
        <w:t>Bataille’s</w:t>
      </w:r>
      <w:proofErr w:type="spellEnd"/>
      <w:r>
        <w:t xml:space="preserve"> work - a quasi-</w:t>
      </w:r>
      <w:proofErr w:type="spellStart"/>
      <w:r>
        <w:t>aestheticist</w:t>
      </w:r>
      <w:proofErr w:type="spellEnd"/>
      <w:r>
        <w:t xml:space="preserve"> valorization of transgression for transgression’s sake - one </w:t>
      </w:r>
      <w:proofErr w:type="gramStart"/>
      <w:r>
        <w:t>encounters</w:t>
      </w:r>
      <w:proofErr w:type="gramEnd"/>
      <w:r>
        <w:t xml:space="preserve"> serious normative lacunae. One might even go so far as to say, echoing Tony </w:t>
      </w:r>
      <w:proofErr w:type="spellStart"/>
      <w:r>
        <w:t>Judt</w:t>
      </w:r>
      <w:proofErr w:type="spellEnd"/>
      <w:r>
        <w:t xml:space="preserve">, that </w:t>
      </w:r>
      <w:r w:rsidRPr="00223E96">
        <w:rPr>
          <w:rStyle w:val="DebateUnderline"/>
        </w:rPr>
        <w:t xml:space="preserve">aspects of </w:t>
      </w:r>
      <w:proofErr w:type="spellStart"/>
      <w:r w:rsidRPr="00223E96">
        <w:rPr>
          <w:rStyle w:val="DebateUnderline"/>
        </w:rPr>
        <w:t>Bataille’s</w:t>
      </w:r>
      <w:proofErr w:type="spellEnd"/>
      <w:r w:rsidRPr="00223E96">
        <w:rPr>
          <w:rStyle w:val="DebateUnderline"/>
        </w:rPr>
        <w:t xml:space="preserve"> thought are redolent of a more general and long-standing “vacuum at the heart of public ethics</w:t>
      </w:r>
      <w:r>
        <w:t xml:space="preserve"> in France,” “the marked absence of a concern with public ethics or political morality.”38 I have already spoken of his work as an unsurpassable normative point of reference for much of post-structuralism. </w:t>
      </w:r>
      <w:r w:rsidRPr="00223E96">
        <w:rPr>
          <w:rStyle w:val="DebateUnderline"/>
        </w:rPr>
        <w:t>Here, “anti-</w:t>
      </w:r>
      <w:proofErr w:type="spellStart"/>
      <w:r w:rsidRPr="00223E96">
        <w:rPr>
          <w:rStyle w:val="DebateUnderline"/>
        </w:rPr>
        <w:t>normativism</w:t>
      </w:r>
      <w:proofErr w:type="spellEnd"/>
      <w:r w:rsidRPr="00223E96">
        <w:rPr>
          <w:rStyle w:val="DebateUnderline"/>
        </w:rPr>
        <w:t>” itself becomes “normative,” insofar as rejection of the “norm” becomes itself a source of normativity</w:t>
      </w:r>
      <w:r>
        <w:t xml:space="preserve">. In recent years, as poststructuralists have begun meditating on the problem of how one would go about constituting a non-totalitarian political community - a </w:t>
      </w:r>
      <w:proofErr w:type="spellStart"/>
      <w:r>
        <w:t>communautk</w:t>
      </w:r>
      <w:proofErr w:type="spellEnd"/>
      <w:r>
        <w:t xml:space="preserve"> </w:t>
      </w:r>
      <w:proofErr w:type="spellStart"/>
      <w:r>
        <w:t>inavouable</w:t>
      </w:r>
      <w:proofErr w:type="spellEnd"/>
      <w:r>
        <w:t xml:space="preserve"> (</w:t>
      </w:r>
      <w:proofErr w:type="spellStart"/>
      <w:r>
        <w:t>Blanchot</w:t>
      </w:r>
      <w:proofErr w:type="spellEnd"/>
      <w:r>
        <w:t xml:space="preserve">) or </w:t>
      </w:r>
      <w:proofErr w:type="spellStart"/>
      <w:r>
        <w:t>dksoeuvrke</w:t>
      </w:r>
      <w:proofErr w:type="spellEnd"/>
      <w:r>
        <w:t xml:space="preserve"> (J-L. Nancy), as it has been called - it is, unsurprisingly, to </w:t>
      </w:r>
      <w:proofErr w:type="spellStart"/>
      <w:r>
        <w:t>Bataille’s</w:t>
      </w:r>
      <w:proofErr w:type="spellEnd"/>
      <w:r>
        <w:t xml:space="preserve"> work that they have immediately turned.39 Yet, as Bernard-Henri </w:t>
      </w:r>
      <w:proofErr w:type="spellStart"/>
      <w:r>
        <w:t>LCvy</w:t>
      </w:r>
      <w:proofErr w:type="spellEnd"/>
      <w:r>
        <w:t xml:space="preserve"> has cautioned in relation to this avowedly illiberal, new “</w:t>
      </w:r>
      <w:proofErr w:type="spellStart"/>
      <w:r>
        <w:t>organicism</w:t>
      </w:r>
      <w:proofErr w:type="spellEnd"/>
      <w:r>
        <w:t xml:space="preserve">” or “communitarianism”: </w:t>
      </w:r>
      <w:proofErr w:type="spellStart"/>
      <w:r>
        <w:t>Organicism</w:t>
      </w:r>
      <w:proofErr w:type="spellEnd"/>
      <w:r>
        <w:t xml:space="preserve">. </w:t>
      </w:r>
      <w:proofErr w:type="gramStart"/>
      <w:r>
        <w:t>Naturalism.</w:t>
      </w:r>
      <w:proofErr w:type="gramEnd"/>
      <w:r>
        <w:t xml:space="preserve"> </w:t>
      </w:r>
      <w:proofErr w:type="gramStart"/>
      <w:r>
        <w:t>Refusal of universal values.</w:t>
      </w:r>
      <w:proofErr w:type="gramEnd"/>
      <w:r>
        <w:t xml:space="preserve"> </w:t>
      </w:r>
      <w:proofErr w:type="gramStart"/>
      <w:r>
        <w:t>Denial of values purely and simply.</w:t>
      </w:r>
      <w:proofErr w:type="gramEnd"/>
      <w:r>
        <w:t xml:space="preserve">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w:t>
      </w:r>
      <w:r w:rsidRPr="00223E96">
        <w:rPr>
          <w:rStyle w:val="DebateUnderline"/>
        </w:rPr>
        <w:t xml:space="preserve">It is precisely </w:t>
      </w:r>
      <w:proofErr w:type="spellStart"/>
      <w:r w:rsidRPr="00223E96">
        <w:rPr>
          <w:rStyle w:val="DebateUnderline"/>
          <w:highlight w:val="yellow"/>
        </w:rPr>
        <w:t>Bataille’s</w:t>
      </w:r>
      <w:proofErr w:type="spellEnd"/>
      <w:r w:rsidRPr="00223E96">
        <w:rPr>
          <w:rStyle w:val="DebateUnderline"/>
          <w:highlight w:val="yellow"/>
        </w:rPr>
        <w:t xml:space="preserve"> ecstatic model of community</w:t>
      </w:r>
      <w:r w:rsidRPr="00223E96">
        <w:rPr>
          <w:rStyle w:val="DebateUnderline"/>
        </w:rPr>
        <w:t>, his manner of “thinking and of organizing the social bond,” that I wish to call into question</w:t>
      </w:r>
      <w:r>
        <w:t xml:space="preserve">. </w:t>
      </w:r>
      <w:r w:rsidRPr="00223E96">
        <w:rPr>
          <w:rStyle w:val="DebateUnderline"/>
        </w:rPr>
        <w:t xml:space="preserve">It is a model that, </w:t>
      </w:r>
      <w:r w:rsidRPr="00223E96">
        <w:rPr>
          <w:rStyle w:val="DebateUnderline"/>
          <w:highlight w:val="yellow"/>
        </w:rPr>
        <w:t>fundamentally and undeniably, seeks to establish the normative basis of social action on an aesthetic foundation</w:t>
      </w:r>
      <w:r>
        <w:t xml:space="preserve">. </w:t>
      </w:r>
      <w:r w:rsidRPr="00223E96">
        <w:rPr>
          <w:rStyle w:val="DebateUnderline"/>
        </w:rPr>
        <w:t xml:space="preserve">As such its guiding ethos would be </w:t>
      </w:r>
      <w:proofErr w:type="gramStart"/>
      <w:r w:rsidRPr="00223E96">
        <w:rPr>
          <w:rStyle w:val="DebateUnderline"/>
        </w:rPr>
        <w:t>an aesthetics</w:t>
      </w:r>
      <w:proofErr w:type="gramEnd"/>
      <w:r w:rsidRPr="00223E96">
        <w:rPr>
          <w:rStyle w:val="DebateUnderline"/>
        </w:rPr>
        <w:t xml:space="preserve"> of transgression</w:t>
      </w:r>
      <w:r>
        <w:t xml:space="preserve">. </w:t>
      </w:r>
      <w:proofErr w:type="spellStart"/>
      <w:r w:rsidRPr="00223E96">
        <w:rPr>
          <w:rStyle w:val="DebateUnderline"/>
        </w:rPr>
        <w:t>Bataille’s</w:t>
      </w:r>
      <w:proofErr w:type="spellEnd"/>
      <w:r w:rsidRPr="00223E96">
        <w:rPr>
          <w:rStyle w:val="DebateUnderline"/>
        </w:rPr>
        <w:t xml:space="preserve"> ecstatic community would also be an aesthetic community: it would be a community in which </w:t>
      </w:r>
      <w:r w:rsidRPr="00223E96">
        <w:rPr>
          <w:rStyle w:val="DebateUnderline"/>
          <w:highlight w:val="yellow"/>
        </w:rPr>
        <w:t>the type of social action that would be valued above all would be action that yielded “no return,</w:t>
      </w:r>
      <w:r w:rsidRPr="00223E96">
        <w:rPr>
          <w:rStyle w:val="DebateUnderline"/>
        </w:rPr>
        <w:t>” action that</w:t>
      </w:r>
      <w:r>
        <w:t xml:space="preserve"> - in the manner of art for art’s sake - </w:t>
      </w:r>
      <w:r w:rsidRPr="00223E96">
        <w:rPr>
          <w:rStyle w:val="DebateUnderline"/>
        </w:rPr>
        <w:t>had no end beyond itself</w:t>
      </w:r>
      <w:r>
        <w:t xml:space="preserve">. </w:t>
      </w:r>
      <w:r w:rsidRPr="00223E96">
        <w:rPr>
          <w:rStyle w:val="DebateUnderline"/>
        </w:rPr>
        <w:t xml:space="preserve">In the last analysis, </w:t>
      </w:r>
      <w:r w:rsidRPr="00223E96">
        <w:rPr>
          <w:rStyle w:val="DebateUnderline"/>
          <w:highlight w:val="yellow"/>
        </w:rPr>
        <w:t xml:space="preserve">the celebration of transgression for transgression’s sake remains </w:t>
      </w:r>
      <w:proofErr w:type="spellStart"/>
      <w:r w:rsidRPr="00223E96">
        <w:rPr>
          <w:rStyle w:val="DebateUnderline"/>
          <w:b/>
          <w:highlight w:val="yellow"/>
        </w:rPr>
        <w:t>unnuanced</w:t>
      </w:r>
      <w:proofErr w:type="spellEnd"/>
      <w:r w:rsidRPr="00223E96">
        <w:rPr>
          <w:rStyle w:val="DebateUnderline"/>
          <w:b/>
          <w:highlight w:val="yellow"/>
        </w:rPr>
        <w:t>, unqualified, and uncritical</w:t>
      </w:r>
      <w:r>
        <w:t xml:space="preserve">. </w:t>
      </w:r>
      <w:r w:rsidRPr="00223E96">
        <w:rPr>
          <w:rStyle w:val="DebateUnderline"/>
          <w:highlight w:val="yellow"/>
        </w:rPr>
        <w:t>In lieu of a conceptual articulation of how one would begin to differentiate between</w:t>
      </w:r>
      <w:r w:rsidRPr="00223E96">
        <w:rPr>
          <w:rStyle w:val="DebateUnderline"/>
        </w:rPr>
        <w:t xml:space="preserve">, shall we say, salutary and retrograde </w:t>
      </w:r>
      <w:r w:rsidRPr="00223E96">
        <w:rPr>
          <w:rStyle w:val="DebateUnderline"/>
          <w:highlight w:val="yellow"/>
        </w:rPr>
        <w:t>instances of transgression, we are left with an ethos of shock, rupture, and disruption, purely and simply</w:t>
      </w:r>
      <w:r>
        <w:t xml:space="preserve">. </w:t>
      </w:r>
      <w:r w:rsidRPr="00223E96">
        <w:rPr>
          <w:rStyle w:val="DebateUnderline"/>
        </w:rPr>
        <w:t xml:space="preserve">In essence, </w:t>
      </w:r>
      <w:proofErr w:type="spellStart"/>
      <w:r w:rsidRPr="00223E96">
        <w:rPr>
          <w:rStyle w:val="DebateUnderline"/>
        </w:rPr>
        <w:t>Bataille</w:t>
      </w:r>
      <w:proofErr w:type="spellEnd"/>
      <w:r w:rsidRPr="00223E96">
        <w:rPr>
          <w:rStyle w:val="DebateUnderline"/>
        </w:rPr>
        <w:t xml:space="preserve"> - and those who have followed in his footsteps - seeks to ground an ethics of postmodernity in an avant-garde cultural practice that draws heavily on </w:t>
      </w:r>
      <w:proofErr w:type="spellStart"/>
      <w:r w:rsidRPr="00223E96">
        <w:rPr>
          <w:rStyle w:val="DebateUnderline"/>
        </w:rPr>
        <w:t>precapitalist</w:t>
      </w:r>
      <w:proofErr w:type="spellEnd"/>
      <w:r w:rsidRPr="00223E96">
        <w:rPr>
          <w:rStyle w:val="DebateUnderline"/>
        </w:rPr>
        <w:t xml:space="preserve"> forms of social life, precisely those forms that have been scorned and tabooed by the process of modernization</w:t>
      </w:r>
      <w:r>
        <w:t xml:space="preserve">. Indeed, the very desideratum of an adequate “conceptual articulation” of </w:t>
      </w:r>
      <w:proofErr w:type="spellStart"/>
      <w:r>
        <w:t>Bataillesque</w:t>
      </w:r>
      <w:proofErr w:type="spellEnd"/>
      <w:r>
        <w:t xml:space="preserve"> concepts such as “sovereignty,” “heterogeneity,” “expenditure,” and so forth would amount to a </w:t>
      </w:r>
      <w:proofErr w:type="spellStart"/>
      <w:r>
        <w:t>contrudictio</w:t>
      </w:r>
      <w:proofErr w:type="spellEnd"/>
      <w:r>
        <w:t xml:space="preserve"> </w:t>
      </w:r>
      <w:proofErr w:type="spellStart"/>
      <w:r>
        <w:t>inadjecto</w:t>
      </w:r>
      <w:proofErr w:type="spellEnd"/>
      <w:r>
        <w:t xml:space="preserve">. </w:t>
      </w:r>
      <w:r w:rsidRPr="00223E96">
        <w:rPr>
          <w:rStyle w:val="DebateUnderline"/>
        </w:rPr>
        <w:t xml:space="preserve">In </w:t>
      </w:r>
      <w:proofErr w:type="spellStart"/>
      <w:r w:rsidRPr="00223E96">
        <w:rPr>
          <w:rStyle w:val="DebateUnderline"/>
        </w:rPr>
        <w:t>Bataille’s</w:t>
      </w:r>
      <w:proofErr w:type="spellEnd"/>
      <w:r w:rsidRPr="00223E96">
        <w:rPr>
          <w:rStyle w:val="DebateUnderline"/>
        </w:rPr>
        <w:t xml:space="preserve"> sense, the very call for principled legitimation would stand convicted a priori of indebtedness to the logic of “productive consumption,” to the values of a society predicated on instrumental reason and equivalent exchange</w:t>
      </w:r>
      <w:r>
        <w:t>.</w:t>
      </w:r>
    </w:p>
    <w:p w:rsidR="00DB1B55" w:rsidRDefault="00DB1B55" w:rsidP="00DB1B55">
      <w:pPr>
        <w:pStyle w:val="Nothing"/>
      </w:pPr>
    </w:p>
    <w:p w:rsidR="00DB1B55" w:rsidRPr="00A84085" w:rsidRDefault="00DB1B55" w:rsidP="00DB1B55">
      <w:pPr>
        <w:pStyle w:val="Cites"/>
        <w:rPr>
          <w:rFonts w:cs="TimesNewRomanPSMT"/>
          <w:noProof w:val="0"/>
          <w:szCs w:val="24"/>
          <w:lang w:bidi="en-US"/>
        </w:rPr>
      </w:pPr>
    </w:p>
    <w:p w:rsidR="00DB1B55" w:rsidRDefault="00DB1B55" w:rsidP="00DB1B55">
      <w:pPr>
        <w:pStyle w:val="Heading4"/>
      </w:pPr>
      <w:r>
        <w:lastRenderedPageBreak/>
        <w:t xml:space="preserve">Life has intrinsic value that is unattached to instrumental capacity </w:t>
      </w:r>
    </w:p>
    <w:p w:rsidR="00DB1B55" w:rsidRPr="00482801" w:rsidRDefault="00DB1B55" w:rsidP="00DB1B55">
      <w:proofErr w:type="spellStart"/>
      <w:r w:rsidRPr="00A84085">
        <w:rPr>
          <w:rStyle w:val="StyleStyleBold12pt"/>
        </w:rPr>
        <w:t>Penner</w:t>
      </w:r>
      <w:proofErr w:type="spellEnd"/>
      <w:r w:rsidRPr="00A84085">
        <w:rPr>
          <w:rStyle w:val="StyleStyleBold12pt"/>
        </w:rPr>
        <w:t xml:space="preserve"> 5</w:t>
      </w:r>
      <w:r>
        <w:t xml:space="preserve"> (Melinda, Director of Operations – STR, “End of Life Ethics: A Primer”, Stand to Reason, </w:t>
      </w:r>
      <w:r w:rsidRPr="00482801">
        <w:t>http://www.str.org/site/News2?page=NewsArticle&amp;id=5223</w:t>
      </w:r>
      <w:r>
        <w:t>)</w:t>
      </w:r>
    </w:p>
    <w:p w:rsidR="00DB1B55" w:rsidRDefault="00DB1B55" w:rsidP="00DB1B55">
      <w:pPr>
        <w:widowControl w:val="0"/>
      </w:pPr>
    </w:p>
    <w:p w:rsidR="00DB1B55" w:rsidRDefault="00DB1B55" w:rsidP="00DB1B55">
      <w:pPr>
        <w:widowControl w:val="0"/>
      </w:pPr>
      <w:r w:rsidRPr="00E44461">
        <w:t xml:space="preserve">Intrinsic value is very different. </w:t>
      </w:r>
      <w:r w:rsidRPr="003F1A33">
        <w:rPr>
          <w:rStyle w:val="Style1Char"/>
          <w:highlight w:val="yellow"/>
        </w:rPr>
        <w:t xml:space="preserve">Things </w:t>
      </w:r>
      <w:r w:rsidRPr="00E44461">
        <w:rPr>
          <w:rStyle w:val="Style1Char"/>
        </w:rPr>
        <w:t xml:space="preserve">with intrinsic value </w:t>
      </w:r>
      <w:r w:rsidRPr="003F1A33">
        <w:rPr>
          <w:rStyle w:val="Style1Char"/>
          <w:highlight w:val="yellow"/>
        </w:rPr>
        <w:t>are valued for their own sake</w:t>
      </w:r>
      <w:r w:rsidRPr="00E44461">
        <w:rPr>
          <w:rStyle w:val="Style1Char"/>
        </w:rPr>
        <w:t>.</w:t>
      </w:r>
      <w:r w:rsidRPr="00E44461">
        <w:t xml:space="preserve"> They don’t have to achieve any other goal to be valuable. </w:t>
      </w:r>
      <w:r w:rsidRPr="00E44461">
        <w:rPr>
          <w:rStyle w:val="Style1Char"/>
        </w:rPr>
        <w:t>They are goods in themselves</w:t>
      </w:r>
      <w:r w:rsidRPr="00E44461">
        <w:t xml:space="preserve">. Beauty, pleasure, and virtue are likely examples. Family and friendship are examples. Something that’s intrinsically valuable might also be instrumentally valuable, but </w:t>
      </w:r>
      <w:r w:rsidRPr="003F1A33">
        <w:rPr>
          <w:rStyle w:val="Style1Char"/>
          <w:b/>
          <w:highlight w:val="yellow"/>
        </w:rPr>
        <w:t>even if it loses</w:t>
      </w:r>
      <w:r w:rsidRPr="003F1A33">
        <w:rPr>
          <w:rStyle w:val="Style1Char"/>
          <w:b/>
        </w:rPr>
        <w:t xml:space="preserve"> </w:t>
      </w:r>
      <w:r w:rsidRPr="00482801">
        <w:rPr>
          <w:rStyle w:val="Style1Char"/>
          <w:b/>
        </w:rPr>
        <w:t xml:space="preserve">its </w:t>
      </w:r>
      <w:r w:rsidRPr="003F1A33">
        <w:rPr>
          <w:rStyle w:val="Style1Char"/>
          <w:b/>
          <w:highlight w:val="yellow"/>
        </w:rPr>
        <w:t>instrumental value</w:t>
      </w:r>
      <w:r w:rsidRPr="00482801">
        <w:rPr>
          <w:rStyle w:val="Style1Char"/>
        </w:rPr>
        <w:t xml:space="preserve">, its </w:t>
      </w:r>
      <w:r w:rsidRPr="003F1A33">
        <w:rPr>
          <w:rStyle w:val="Style1Char"/>
          <w:highlight w:val="yellow"/>
        </w:rPr>
        <w:t>intrinsic value remains</w:t>
      </w:r>
      <w:r w:rsidRPr="00E44461">
        <w:t xml:space="preserve">. </w:t>
      </w:r>
      <w:r w:rsidRPr="00482801">
        <w:rPr>
          <w:rStyle w:val="Style1Char"/>
        </w:rPr>
        <w:t>Intrinsic value is</w:t>
      </w:r>
      <w:r w:rsidRPr="00E44461">
        <w:t xml:space="preserve"> what people mean when they use the phrase "</w:t>
      </w:r>
      <w:r w:rsidRPr="00482801">
        <w:rPr>
          <w:rStyle w:val="Style1Char"/>
        </w:rPr>
        <w:t>the sanctity of life.</w:t>
      </w:r>
      <w:r w:rsidRPr="00E44461">
        <w:t>"</w:t>
      </w:r>
      <w:r>
        <w:t xml:space="preserve"> </w:t>
      </w:r>
      <w:r w:rsidRPr="00E44461">
        <w:t>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w:t>
      </w:r>
      <w:r>
        <w:t xml:space="preserve"> </w:t>
      </w:r>
      <w:r w:rsidRPr="00482801">
        <w:rPr>
          <w:rStyle w:val="Style1Char"/>
        </w:rPr>
        <w:t xml:space="preserve">There is no grounding for </w:t>
      </w:r>
      <w:r w:rsidRPr="00E44461">
        <w:t xml:space="preserve">objective </w:t>
      </w:r>
      <w:r w:rsidRPr="00482801">
        <w:rPr>
          <w:rStyle w:val="Style1Char"/>
        </w:rPr>
        <w:t>human value</w:t>
      </w:r>
      <w:r w:rsidRPr="00E44461">
        <w:t xml:space="preserve"> and human rights </w:t>
      </w:r>
      <w:r w:rsidRPr="00482801">
        <w:rPr>
          <w:rStyle w:val="Style1Char"/>
        </w:rPr>
        <w:t>if it’s not intrinsic</w:t>
      </w:r>
      <w:r w:rsidRPr="00E44461">
        <w:t xml:space="preserve"> value. Our legal system is built on the notion that </w:t>
      </w:r>
      <w:r w:rsidRPr="003F1A33">
        <w:rPr>
          <w:rStyle w:val="Style1Char"/>
          <w:highlight w:val="yellow"/>
        </w:rPr>
        <w:t>humans have intrinsic value</w:t>
      </w:r>
      <w:r w:rsidRPr="00E44461">
        <w:t xml:space="preserve">. The Declaration of </w:t>
      </w:r>
      <w:smartTag w:uri="urn:schemas-microsoft-com:office:smarttags" w:element="place">
        <w:smartTag w:uri="urn:schemas-microsoft-com:office:smarttags" w:element="City">
          <w:r w:rsidRPr="00E44461">
            <w:t>Independence</w:t>
          </w:r>
        </w:smartTag>
      </w:smartTag>
      <w:r w:rsidRPr="00E44461">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482801">
        <w:rPr>
          <w:rStyle w:val="Style1Char"/>
        </w:rPr>
        <w:t xml:space="preserve"> So if human life is intrinsically valuable, then it remains valuable even when our capacities are limited.</w:t>
      </w:r>
      <w:r w:rsidRPr="00E44461">
        <w:t xml:space="preserve"> Human life is valuable even with tremendous limitations. Human life remains valuable because its value is not derived from being able to talk, or walk, or feed yourself, or even reason at a certain level. </w:t>
      </w:r>
      <w:r w:rsidRPr="00482801">
        <w:rPr>
          <w:rStyle w:val="Style1Char"/>
        </w:rPr>
        <w:t xml:space="preserve">Human beings don’t have value only in virtue of states of being </w:t>
      </w:r>
      <w:r w:rsidRPr="00E44461">
        <w:t xml:space="preserve">(e.g., happiness) </w:t>
      </w:r>
      <w:r w:rsidRPr="00482801">
        <w:rPr>
          <w:rStyle w:val="Style1Char"/>
        </w:rPr>
        <w:t>they can experience</w:t>
      </w:r>
      <w:r w:rsidRPr="00E44461">
        <w:t>.</w:t>
      </w:r>
    </w:p>
    <w:p w:rsidR="00DB1B55" w:rsidRPr="003D7D4A" w:rsidRDefault="00DB1B55" w:rsidP="00DB1B55">
      <w:pPr>
        <w:pStyle w:val="Heading4"/>
      </w:pPr>
      <w:r w:rsidRPr="003D7D4A">
        <w:t>-- No extinction</w:t>
      </w:r>
    </w:p>
    <w:p w:rsidR="00DB1B55" w:rsidRPr="00077294" w:rsidRDefault="00DB1B55" w:rsidP="00DB1B55">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DB1B55" w:rsidRPr="00077294" w:rsidRDefault="00DB1B55" w:rsidP="00DB1B55"/>
    <w:p w:rsidR="00DB1B55" w:rsidRPr="00077294" w:rsidRDefault="00DB1B55" w:rsidP="00DB1B55">
      <w:r w:rsidRPr="007B6F45">
        <w:rPr>
          <w:rStyle w:val="Heading3Char"/>
          <w:rFonts w:eastAsiaTheme="minorHAnsi"/>
          <w:highlight w:val="yellow"/>
        </w:rPr>
        <w:t>If we're talking about</w:t>
      </w:r>
      <w:r w:rsidRPr="007B6F45">
        <w:rPr>
          <w:highlight w:val="yellow"/>
        </w:rPr>
        <w:t xml:space="preserve"> </w:t>
      </w:r>
      <w:r w:rsidRPr="00077294">
        <w:t xml:space="preserve">doomsday - </w:t>
      </w:r>
      <w:r w:rsidRPr="007B6F45">
        <w:rPr>
          <w:rStyle w:val="Heading3Char"/>
          <w:rFonts w:eastAsiaTheme="minorHAnsi"/>
          <w:highlight w:val="yellow"/>
        </w:rPr>
        <w:t>the end of human civilization - many scenarios</w:t>
      </w:r>
      <w:r w:rsidRPr="007B6F45">
        <w:rPr>
          <w:highlight w:val="yellow"/>
        </w:rPr>
        <w:t xml:space="preserve"> </w:t>
      </w:r>
      <w:r w:rsidRPr="00077294">
        <w:t xml:space="preserve">simply </w:t>
      </w:r>
      <w:r w:rsidRPr="007B6F45">
        <w:rPr>
          <w:rStyle w:val="Heading3Char"/>
          <w:rFonts w:eastAsiaTheme="minorHAnsi"/>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B6F45">
        <w:rPr>
          <w:rStyle w:val="Heading3Char"/>
          <w:rFonts w:eastAsiaTheme="minorHAnsi"/>
          <w:highlight w:val="yellow"/>
        </w:rPr>
        <w:t>Environmental</w:t>
      </w:r>
      <w:r w:rsidRPr="00077294">
        <w:rPr>
          <w:rStyle w:val="Heading3Char"/>
          <w:rFonts w:eastAsiaTheme="minorHAnsi"/>
        </w:rPr>
        <w:t xml:space="preserve"> </w:t>
      </w:r>
      <w:r w:rsidRPr="007B6F45">
        <w:rPr>
          <w:rStyle w:val="Heading3Char"/>
          <w:rFonts w:eastAsiaTheme="minorHAnsi"/>
          <w:highlight w:val="yellow"/>
        </w:rPr>
        <w:t>collapse</w:t>
      </w:r>
      <w:r w:rsidRPr="00077294">
        <w:rPr>
          <w:rStyle w:val="Heading3Char"/>
          <w:rFonts w:eastAsiaTheme="minorHAnsi"/>
        </w:rPr>
        <w:t xml:space="preserve"> </w:t>
      </w:r>
      <w:r w:rsidRPr="007B6F45">
        <w:rPr>
          <w:rStyle w:val="Heading3Char"/>
          <w:rFonts w:eastAsiaTheme="minorHAnsi"/>
          <w:highlight w:val="yellow"/>
        </w:rPr>
        <w:t>might</w:t>
      </w:r>
      <w:r w:rsidRPr="00077294">
        <w:rPr>
          <w:rStyle w:val="Heading3Char"/>
          <w:rFonts w:eastAsiaTheme="minorHAnsi"/>
        </w:rPr>
        <w:t xml:space="preserve"> </w:t>
      </w:r>
      <w:r w:rsidRPr="007B6F45">
        <w:rPr>
          <w:rStyle w:val="Heading3Char"/>
          <w:rFonts w:eastAsiaTheme="minorHAnsi"/>
          <w:highlight w:val="yellow"/>
        </w:rPr>
        <w:t>make</w:t>
      </w:r>
      <w:r w:rsidRPr="00077294">
        <w:rPr>
          <w:rStyle w:val="Heading3Char"/>
          <w:rFonts w:eastAsiaTheme="minorHAnsi"/>
        </w:rPr>
        <w:t xml:space="preserve"> parts of </w:t>
      </w:r>
      <w:r w:rsidRPr="007B6F45">
        <w:rPr>
          <w:rStyle w:val="Heading3Char"/>
          <w:rFonts w:eastAsiaTheme="minorHAnsi"/>
          <w:highlight w:val="yellow"/>
        </w:rPr>
        <w:t>the globe unpleasant, but considering that the biosphere</w:t>
      </w:r>
      <w:r w:rsidRPr="007B6F45">
        <w:rPr>
          <w:highlight w:val="yellow"/>
        </w:rPr>
        <w:t xml:space="preserve"> </w:t>
      </w:r>
      <w:r w:rsidRPr="00077294">
        <w:t xml:space="preserve">has </w:t>
      </w:r>
      <w:r w:rsidRPr="007B6F45">
        <w:rPr>
          <w:rStyle w:val="Heading3Char"/>
          <w:rFonts w:eastAsiaTheme="minorHAnsi"/>
          <w:highlight w:val="yellow"/>
        </w:rPr>
        <w:t>survived ice ages, it</w:t>
      </w:r>
      <w:r w:rsidRPr="007B6F45">
        <w:rPr>
          <w:highlight w:val="yellow"/>
        </w:rPr>
        <w:t xml:space="preserve"> </w:t>
      </w:r>
      <w:r w:rsidRPr="007B6F45">
        <w:rPr>
          <w:rStyle w:val="Heading3Char"/>
          <w:rFonts w:eastAsiaTheme="minorHAnsi"/>
          <w:b w:val="0"/>
          <w:highlight w:val="yellow"/>
        </w:rPr>
        <w:t>wouldn't be the final curtain</w:t>
      </w:r>
      <w:r w:rsidRPr="00077294">
        <w:t xml:space="preserve">. Depression, which has become 10 times more prevalent in Western nations in the postwar era, might grow so widespread that vast numbers of people would refuse to get out of bed, a possibility that </w:t>
      </w:r>
      <w:proofErr w:type="spellStart"/>
      <w:r w:rsidRPr="00077294">
        <w:t>Petranek</w:t>
      </w:r>
      <w:proofErr w:type="spellEnd"/>
      <w:r w:rsidRPr="00077294">
        <w:t xml:space="preserve"> suggested in a doomsday talk at the Technology Entertainment Design conference in 2002. But Marcel Proust, as miserable as he was, wrote Remembrance of Things Past while lying in bed.</w:t>
      </w:r>
    </w:p>
    <w:p w:rsidR="00DB1B55" w:rsidRPr="003D7D4A" w:rsidRDefault="00DB1B55" w:rsidP="00DB1B55">
      <w:pPr>
        <w:pStyle w:val="Heading4"/>
      </w:pPr>
      <w:r w:rsidRPr="003D7D4A">
        <w:t>-- Long time-fra</w:t>
      </w:r>
      <w:r>
        <w:t>m</w:t>
      </w:r>
      <w:r w:rsidRPr="003D7D4A">
        <w:t>e</w:t>
      </w:r>
    </w:p>
    <w:p w:rsidR="00DB1B55" w:rsidRPr="00077294" w:rsidRDefault="00DB1B55" w:rsidP="00DB1B55">
      <w:r w:rsidRPr="00A84085">
        <w:rPr>
          <w:rStyle w:val="StyleStyleBold12pt"/>
        </w:rPr>
        <w:t>Kay 1</w:t>
      </w:r>
      <w:r w:rsidRPr="00077294">
        <w:t xml:space="preserve"> (Jane, “Study Takes Historical Peek at Plight of Ocean Ecosystems”, San Francisco Chronicle, 7-26, Lexis)</w:t>
      </w:r>
    </w:p>
    <w:p w:rsidR="00DB1B55" w:rsidRPr="00077294" w:rsidRDefault="00DB1B55" w:rsidP="00DB1B55"/>
    <w:p w:rsidR="00DB1B55" w:rsidRPr="00077294" w:rsidRDefault="00DB1B55" w:rsidP="00DB1B55">
      <w:bookmarkStart w:id="0" w:name="_Toc173554814"/>
      <w:bookmarkStart w:id="1" w:name="_Toc173555259"/>
      <w:bookmarkStart w:id="2" w:name="_Toc202791802"/>
      <w:bookmarkStart w:id="3" w:name="_Toc202791829"/>
      <w:bookmarkStart w:id="4" w:name="_Toc202792102"/>
      <w:r w:rsidRPr="00077294">
        <w:t xml:space="preserve">The </w:t>
      </w:r>
      <w:proofErr w:type="gramStart"/>
      <w:r w:rsidRPr="007B6F45">
        <w:rPr>
          <w:rStyle w:val="Heading3Char"/>
          <w:rFonts w:eastAsiaTheme="minorHAnsi"/>
          <w:highlight w:val="yellow"/>
        </w:rPr>
        <w:t>collapse of ecosystems</w:t>
      </w:r>
      <w:r w:rsidRPr="007B6F45">
        <w:rPr>
          <w:highlight w:val="yellow"/>
        </w:rPr>
        <w:t xml:space="preserve"> </w:t>
      </w:r>
      <w:r w:rsidRPr="00077294">
        <w:t xml:space="preserve">often </w:t>
      </w:r>
      <w:r w:rsidRPr="007B6F45">
        <w:rPr>
          <w:rStyle w:val="Heading3Char"/>
          <w:rFonts w:eastAsiaTheme="minorHAnsi"/>
          <w:highlight w:val="yellow"/>
        </w:rPr>
        <w:t>occur</w:t>
      </w:r>
      <w:proofErr w:type="gramEnd"/>
      <w:r w:rsidRPr="007B6F45">
        <w:rPr>
          <w:rStyle w:val="Heading3Char"/>
          <w:rFonts w:eastAsiaTheme="minorHAnsi"/>
          <w:highlight w:val="yellow"/>
        </w:rPr>
        <w:t xml:space="preserve"> over a</w:t>
      </w:r>
      <w:r w:rsidRPr="007B6F45">
        <w:rPr>
          <w:highlight w:val="yellow"/>
        </w:rPr>
        <w:t xml:space="preserve"> </w:t>
      </w:r>
      <w:r w:rsidRPr="007B6F45">
        <w:rPr>
          <w:rStyle w:val="Heading3Char"/>
          <w:rFonts w:eastAsiaTheme="minorHAnsi"/>
          <w:b w:val="0"/>
          <w:highlight w:val="yellow"/>
          <w:bdr w:val="single" w:sz="4" w:space="0" w:color="auto"/>
        </w:rPr>
        <w:t>long period</w:t>
      </w:r>
      <w:r w:rsidRPr="00077294">
        <w:t>.</w:t>
      </w:r>
      <w:bookmarkEnd w:id="0"/>
      <w:bookmarkEnd w:id="1"/>
      <w:bookmarkEnd w:id="2"/>
      <w:bookmarkEnd w:id="3"/>
      <w:bookmarkEnd w:id="4"/>
      <w:r w:rsidRPr="00077294">
        <w:t xml:space="preserve"> In one example, </w:t>
      </w:r>
      <w:r w:rsidRPr="007B6F45">
        <w:rPr>
          <w:rStyle w:val="Heading3Char"/>
          <w:rFonts w:eastAsiaTheme="minorHAnsi"/>
          <w:highlight w:val="yellow"/>
        </w:rPr>
        <w:t>when</w:t>
      </w:r>
      <w:r w:rsidRPr="00077294">
        <w:t xml:space="preserve"> Aleut </w:t>
      </w:r>
      <w:r w:rsidRPr="007B6F45">
        <w:rPr>
          <w:rStyle w:val="Heading3Char"/>
          <w:rFonts w:eastAsiaTheme="minorHAnsi"/>
          <w:highlight w:val="yellow"/>
        </w:rPr>
        <w:t>hunters killed the</w:t>
      </w:r>
      <w:r w:rsidRPr="007B6F45">
        <w:rPr>
          <w:highlight w:val="yellow"/>
        </w:rPr>
        <w:t xml:space="preserve"> </w:t>
      </w:r>
      <w:r w:rsidRPr="00077294">
        <w:t xml:space="preserve">Alaskan </w:t>
      </w:r>
      <w:r w:rsidRPr="007B6F45">
        <w:rPr>
          <w:rStyle w:val="Heading3Char"/>
          <w:rFonts w:eastAsiaTheme="minorHAnsi"/>
          <w:highlight w:val="yellow"/>
        </w:rPr>
        <w:t>sea otter</w:t>
      </w:r>
      <w:r w:rsidRPr="007B6F45">
        <w:rPr>
          <w:highlight w:val="yellow"/>
        </w:rPr>
        <w:t xml:space="preserve"> </w:t>
      </w:r>
      <w:r w:rsidRPr="00077294">
        <w:t xml:space="preserve">about </w:t>
      </w:r>
      <w:r w:rsidRPr="007B6F45">
        <w:rPr>
          <w:rStyle w:val="Heading3Char"/>
          <w:rFonts w:eastAsiaTheme="minorHAnsi"/>
          <w:b w:val="0"/>
          <w:highlight w:val="yellow"/>
        </w:rPr>
        <w:t>2,500 years ago</w:t>
      </w:r>
      <w:r w:rsidRPr="007B6F45">
        <w:rPr>
          <w:highlight w:val="yellow"/>
        </w:rPr>
        <w:t xml:space="preserve">, </w:t>
      </w:r>
      <w:r w:rsidRPr="00077294">
        <w:t xml:space="preserve">the </w:t>
      </w:r>
      <w:r w:rsidRPr="007B6F45">
        <w:rPr>
          <w:rStyle w:val="Heading3Char"/>
          <w:rFonts w:eastAsiaTheme="minorHAnsi"/>
          <w:highlight w:val="yellow"/>
        </w:rPr>
        <w:t>population of their</w:t>
      </w:r>
      <w:r w:rsidRPr="007B6F45">
        <w:rPr>
          <w:highlight w:val="yellow"/>
        </w:rPr>
        <w:t xml:space="preserve"> </w:t>
      </w:r>
      <w:r w:rsidRPr="00077294">
        <w:t xml:space="preserve">natural </w:t>
      </w:r>
      <w:r w:rsidRPr="007B6F45">
        <w:rPr>
          <w:rStyle w:val="Heading3Char"/>
          <w:rFonts w:eastAsiaTheme="minorHAnsi"/>
          <w:highlight w:val="yellow"/>
        </w:rPr>
        <w:t>prey</w:t>
      </w:r>
      <w:r w:rsidRPr="00077294">
        <w:t xml:space="preserve">, the sea urchin, </w:t>
      </w:r>
      <w:r w:rsidRPr="007B6F45">
        <w:rPr>
          <w:rStyle w:val="Heading3Char"/>
          <w:rFonts w:eastAsiaTheme="minorHAnsi"/>
          <w:highlight w:val="yellow"/>
        </w:rPr>
        <w:t>grew larger</w:t>
      </w:r>
      <w:r w:rsidRPr="007B6F45">
        <w:rPr>
          <w:highlight w:val="yellow"/>
        </w:rPr>
        <w:t xml:space="preserve"> </w:t>
      </w:r>
      <w:r w:rsidRPr="00077294">
        <w:t xml:space="preserve">than its normal size. In turn, the urchins grazed down the kelp forests, important habitat for a whole host of ocean life. </w:t>
      </w:r>
      <w:r w:rsidRPr="00077294">
        <w:rPr>
          <w:rStyle w:val="Heading3Char"/>
          <w:rFonts w:eastAsiaTheme="minorHAnsi"/>
        </w:rPr>
        <w:t>Then</w:t>
      </w:r>
      <w:r w:rsidRPr="00077294">
        <w:t xml:space="preserve">, when fur traders in the 1800s hunted the otters and sea cows almost to extinction, the </w:t>
      </w:r>
      <w:r w:rsidRPr="00077294">
        <w:rPr>
          <w:rStyle w:val="Heading3Char"/>
          <w:rFonts w:eastAsiaTheme="minorHAnsi"/>
        </w:rPr>
        <w:t>kelp forests disappeared</w:t>
      </w:r>
      <w:r w:rsidRPr="00077294">
        <w:t xml:space="preserve"> and didn't start to regenerate until the federal government protected the sea otters in the 20th century. In California, the diversity of spiny lobsters, </w:t>
      </w:r>
      <w:proofErr w:type="spellStart"/>
      <w:r w:rsidRPr="00077294">
        <w:t>sheephead</w:t>
      </w:r>
      <w:proofErr w:type="spellEnd"/>
      <w:r w:rsidRPr="00077294">
        <w:t xml:space="preserve"> fish and abalone kept down the urchin numbers. At present in Alaska, the kelp beds are declining again in areas where killer whales are preying on sea otters. Biologists think the </w:t>
      </w:r>
      <w:r w:rsidRPr="007B6F45">
        <w:rPr>
          <w:rStyle w:val="Heading3Char"/>
          <w:rFonts w:eastAsiaTheme="minorHAnsi"/>
          <w:highlight w:val="yellow"/>
        </w:rPr>
        <w:t>killer whales switched to otters for food</w:t>
      </w:r>
      <w:r w:rsidRPr="00077294">
        <w:t xml:space="preserve"> because there are fewer seals and sea lions to eat.</w:t>
      </w:r>
    </w:p>
    <w:p w:rsidR="00DB1B55" w:rsidRDefault="00DB1B55" w:rsidP="00DB1B55">
      <w:pPr>
        <w:pStyle w:val="Heading4"/>
      </w:pPr>
      <w:r>
        <w:t>Democratic structures check the impact</w:t>
      </w:r>
    </w:p>
    <w:p w:rsidR="00DB1B55" w:rsidRPr="0081256E" w:rsidRDefault="00DB1B55" w:rsidP="00DB1B55">
      <w:r w:rsidRPr="00A84085">
        <w:rPr>
          <w:rStyle w:val="StyleStyleBold12pt"/>
        </w:rPr>
        <w:t>Dickinson 4</w:t>
      </w:r>
      <w:r>
        <w:t xml:space="preserve"> (Edward Ross, </w:t>
      </w:r>
      <w:smartTag w:uri="urn:schemas-microsoft-com:office:smarttags" w:element="PlaceType">
        <w:r>
          <w:t>University</w:t>
        </w:r>
      </w:smartTag>
      <w:r>
        <w:t xml:space="preserve"> of </w:t>
      </w:r>
      <w:smartTag w:uri="urn:schemas-microsoft-com:office:smarttags" w:element="PlaceName">
        <w:r>
          <w:t>Cincinnati</w:t>
        </w:r>
      </w:smartTag>
      <w:r>
        <w:t>, “</w:t>
      </w:r>
      <w:proofErr w:type="spellStart"/>
      <w:r>
        <w:t>Biopolitics</w:t>
      </w:r>
      <w:proofErr w:type="spellEnd"/>
      <w:r>
        <w:t xml:space="preserve">, Fascism, Democracy: Some Reflections on Our Discourse About ‘Modernity’”, </w:t>
      </w:r>
      <w:r w:rsidRPr="009D5B73">
        <w:t>Central European History</w:t>
      </w:r>
      <w:r>
        <w:t>, 37(1), p. 18-19)</w:t>
      </w:r>
    </w:p>
    <w:p w:rsidR="00DB1B55" w:rsidRDefault="00DB1B55" w:rsidP="00DB1B55">
      <w:pPr>
        <w:widowControl w:val="0"/>
      </w:pPr>
    </w:p>
    <w:p w:rsidR="00DB1B55" w:rsidRPr="00C173BD" w:rsidRDefault="00DB1B55" w:rsidP="00DB1B55">
      <w:pPr>
        <w:widowControl w:val="0"/>
        <w:rPr>
          <w:u w:val="single"/>
        </w:rPr>
      </w:pPr>
      <w:r w:rsidRPr="000A6324">
        <w:t xml:space="preserve">In an important programmatic statement of 1996 Geoff </w:t>
      </w:r>
      <w:proofErr w:type="spellStart"/>
      <w:r w:rsidRPr="000A6324">
        <w:t>Eley</w:t>
      </w:r>
      <w:proofErr w:type="spellEnd"/>
      <w:r w:rsidRPr="000A6324">
        <w:t xml:space="preserve"> celebrated the fact that Foucault’s ideas have “fundamentally directed attention away from institutionally centered conceptions of government and the state . . . </w:t>
      </w:r>
      <w:r w:rsidRPr="000A6324">
        <w:lastRenderedPageBreak/>
        <w:t xml:space="preserve">and toward a dispersed and decentered notion of power and its ‘microphysics.’”48 The “broader, deeper, and less visible ideological </w:t>
      </w:r>
      <w:r w:rsidRPr="005F78CF">
        <w:t xml:space="preserve">consensus” on “technocratic reason and the ethical </w:t>
      </w:r>
      <w:proofErr w:type="spellStart"/>
      <w:r w:rsidRPr="005F78CF">
        <w:t>unboundedness</w:t>
      </w:r>
      <w:proofErr w:type="spellEnd"/>
      <w:r w:rsidRPr="005F78CF">
        <w:t xml:space="preserve">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w:t>
      </w:r>
      <w:proofErr w:type="spellStart"/>
      <w:r w:rsidRPr="005F78CF">
        <w:t>Eley</w:t>
      </w:r>
      <w:proofErr w:type="spellEnd"/>
      <w:r w:rsidRPr="005F78CF">
        <w:t xml:space="preserve">) of the construction of social bureaucracies and social knowledge, of “an entire institutional apparatus and system of practice” ( Jean </w:t>
      </w:r>
      <w:proofErr w:type="spellStart"/>
      <w:r w:rsidRPr="005F78CF">
        <w:t>Quataert</w:t>
      </w:r>
      <w:proofErr w:type="spellEnd"/>
      <w:r w:rsidRPr="005F78CF">
        <w:t xml:space="preserve">),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proofErr w:type="spellStart"/>
      <w:r w:rsidRPr="005F78CF">
        <w:rPr>
          <w:rStyle w:val="Style1Char"/>
        </w:rPr>
        <w:t>biopolitics</w:t>
      </w:r>
      <w:proofErr w:type="spellEnd"/>
      <w:r w:rsidRPr="005F78CF">
        <w:rPr>
          <w:rStyle w:val="Style1Char"/>
        </w:rPr>
        <w:t xml:space="preserve">,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proofErr w:type="spellStart"/>
      <w:r w:rsidRPr="005F78CF">
        <w:rPr>
          <w:rStyle w:val="Style1Char"/>
          <w:highlight w:val="yellow"/>
        </w:rPr>
        <w:t>biopolitics</w:t>
      </w:r>
      <w:proofErr w:type="spellEnd"/>
      <w:r w:rsidRPr="005F78CF">
        <w:rPr>
          <w:rStyle w:val="Style1Char"/>
          <w:highlight w:val="yellow"/>
        </w:rPr>
        <w:t xml:space="preserve">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w:t>
      </w:r>
      <w:proofErr w:type="spellStart"/>
      <w:r w:rsidRPr="006C2E41">
        <w:rPr>
          <w:rStyle w:val="Style1Char"/>
        </w:rPr>
        <w:t>völkisch</w:t>
      </w:r>
      <w:proofErr w:type="spellEnd"/>
      <w:r w:rsidRPr="006C2E41">
        <w:rPr>
          <w:rStyle w:val="Style1Char"/>
        </w:rPr>
        <w:t xml:space="preserve"> state. </w:t>
      </w:r>
      <w:r w:rsidRPr="005F78CF">
        <w:rPr>
          <w:rStyle w:val="Style1Char"/>
          <w:highlight w:val="yellow"/>
        </w:rPr>
        <w:t xml:space="preserve">In democratic societies, </w:t>
      </w:r>
      <w:proofErr w:type="spellStart"/>
      <w:r w:rsidRPr="005F78CF">
        <w:rPr>
          <w:rStyle w:val="Style1Char"/>
          <w:highlight w:val="yellow"/>
        </w:rPr>
        <w:t>biopolitics</w:t>
      </w:r>
      <w:proofErr w:type="spellEnd"/>
      <w:r w:rsidRPr="005F78CF">
        <w:rPr>
          <w:rStyle w:val="Style1Char"/>
          <w:highlight w:val="yellow"/>
        </w:rPr>
        <w:t xml:space="preserve">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DB1B55" w:rsidRPr="0034629C" w:rsidRDefault="00DB1B55" w:rsidP="00DB1B55">
      <w:pPr>
        <w:pStyle w:val="Heading4"/>
        <w:rPr>
          <w:rFonts w:eastAsia="SimSun"/>
          <w:lang w:eastAsia="zh-CN"/>
        </w:rPr>
      </w:pPr>
      <w:r w:rsidRPr="0034629C">
        <w:rPr>
          <w:rFonts w:eastAsia="SimSun"/>
          <w:lang w:eastAsia="zh-CN"/>
        </w:rPr>
        <w:t>-- The alt rejects humanism – dooming the planet to extinction</w:t>
      </w:r>
    </w:p>
    <w:p w:rsidR="00DB1B55" w:rsidRPr="0034629C" w:rsidRDefault="00DB1B55" w:rsidP="00DB1B55">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DB1B55" w:rsidRPr="00E36458" w:rsidRDefault="00DB1B55" w:rsidP="00DB1B55">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1F5F3F">
        <w:rPr>
          <w:rFonts w:eastAsia="SimSun"/>
          <w:szCs w:val="24"/>
          <w:highlight w:val="yellow"/>
          <w:u w:val="single"/>
          <w:lang w:eastAsia="zh-CN"/>
        </w:rPr>
        <w:t xml:space="preserve">the </w:t>
      </w:r>
      <w:proofErr w:type="spellStart"/>
      <w:r w:rsidRPr="001F5F3F">
        <w:rPr>
          <w:rFonts w:eastAsia="SimSun"/>
          <w:szCs w:val="24"/>
          <w:highlight w:val="yellow"/>
          <w:u w:val="single"/>
          <w:lang w:eastAsia="zh-CN"/>
        </w:rPr>
        <w:t>antihumanist</w:t>
      </w:r>
      <w:proofErr w:type="spellEnd"/>
      <w:r w:rsidRPr="001F5F3F">
        <w:rPr>
          <w:rFonts w:eastAsia="SimSun"/>
          <w:szCs w:val="24"/>
          <w:highlight w:val="yellow"/>
          <w:u w:val="single"/>
          <w:lang w:eastAsia="zh-CN"/>
        </w:rPr>
        <w:t xml:space="preserve"> humanism of Heidegger</w:t>
      </w:r>
      <w:r w:rsidRPr="001F5F3F">
        <w:rPr>
          <w:rFonts w:eastAsia="SimSun"/>
          <w:sz w:val="16"/>
          <w:szCs w:val="24"/>
          <w:highlight w:val="yellow"/>
          <w:lang w:eastAsia="zh-CN"/>
        </w:rPr>
        <w:t xml:space="preserve"> </w:t>
      </w:r>
      <w:r w:rsidRPr="0034629C">
        <w:rPr>
          <w:rFonts w:eastAsia="SimSun"/>
          <w:sz w:val="16"/>
          <w:szCs w:val="24"/>
          <w:lang w:eastAsia="zh-CN"/>
        </w:rPr>
        <w:t xml:space="preserve">and the humanist </w:t>
      </w:r>
      <w:proofErr w:type="spellStart"/>
      <w:r w:rsidRPr="0034629C">
        <w:rPr>
          <w:rFonts w:eastAsia="SimSun"/>
          <w:sz w:val="16"/>
          <w:szCs w:val="24"/>
          <w:lang w:eastAsia="zh-CN"/>
        </w:rPr>
        <w:t>antihumanism</w:t>
      </w:r>
      <w:proofErr w:type="spellEnd"/>
      <w:r w:rsidRPr="0034629C">
        <w:rPr>
          <w:rFonts w:eastAsia="SimSun"/>
          <w:sz w:val="16"/>
          <w:szCs w:val="24"/>
          <w:lang w:eastAsia="zh-CN"/>
        </w:rPr>
        <w:t xml:space="preserve"> of Foucault and </w:t>
      </w:r>
      <w:proofErr w:type="spellStart"/>
      <w:r w:rsidRPr="0034629C">
        <w:rPr>
          <w:rFonts w:eastAsia="SimSun"/>
          <w:sz w:val="16"/>
          <w:szCs w:val="24"/>
          <w:lang w:eastAsia="zh-CN"/>
        </w:rPr>
        <w:t>Althusser</w:t>
      </w:r>
      <w:proofErr w:type="spellEnd"/>
      <w:r w:rsidRPr="0034629C">
        <w:rPr>
          <w:rFonts w:eastAsia="SimSun"/>
          <w:sz w:val="16"/>
          <w:szCs w:val="24"/>
          <w:lang w:eastAsia="zh-CN"/>
        </w:rPr>
        <w:t xml:space="preserve"> – </w:t>
      </w:r>
      <w:r w:rsidRPr="001F5F3F">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1F5F3F">
        <w:rPr>
          <w:rFonts w:eastAsia="SimSun"/>
          <w:szCs w:val="24"/>
          <w:highlight w:val="yellow"/>
          <w:u w:val="single"/>
          <w:lang w:eastAsia="zh-CN"/>
        </w:rPr>
        <w:t>single line</w:t>
      </w:r>
      <w:r w:rsidRPr="001F5F3F">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w:t>
      </w:r>
      <w:proofErr w:type="spellStart"/>
      <w:r w:rsidRPr="0034629C">
        <w:rPr>
          <w:rFonts w:eastAsia="SimSun"/>
          <w:sz w:val="16"/>
          <w:szCs w:val="24"/>
          <w:lang w:eastAsia="zh-CN"/>
        </w:rPr>
        <w:t>Borgias</w:t>
      </w:r>
      <w:proofErr w:type="spellEnd"/>
      <w:r w:rsidRPr="0034629C">
        <w:rPr>
          <w:rFonts w:eastAsia="SimSun"/>
          <w:sz w:val="16"/>
          <w:szCs w:val="24"/>
          <w:lang w:eastAsia="zh-CN"/>
        </w:rPr>
        <w:t xml:space="preserve">, </w:t>
      </w:r>
      <w:proofErr w:type="spellStart"/>
      <w:r w:rsidRPr="0034629C">
        <w:rPr>
          <w:rFonts w:eastAsia="SimSun"/>
          <w:sz w:val="16"/>
          <w:szCs w:val="24"/>
          <w:lang w:eastAsia="zh-CN"/>
        </w:rPr>
        <w:t>Medicis</w:t>
      </w:r>
      <w:proofErr w:type="spellEnd"/>
      <w:r w:rsidRPr="0034629C">
        <w:rPr>
          <w:rFonts w:eastAsia="SimSun"/>
          <w:sz w:val="16"/>
          <w:szCs w:val="24"/>
          <w:lang w:eastAsia="zh-CN"/>
        </w:rPr>
        <w:t xml:space="preserve">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1F5F3F">
        <w:rPr>
          <w:rFonts w:eastAsia="SimSun"/>
          <w:b/>
          <w:szCs w:val="24"/>
          <w:highlight w:val="yellow"/>
          <w:u w:val="single"/>
          <w:lang w:eastAsia="zh-CN"/>
        </w:rPr>
        <w:t>it would be unwise</w:t>
      </w:r>
      <w:r w:rsidRPr="001F5F3F">
        <w:rPr>
          <w:rFonts w:eastAsia="SimSun"/>
          <w:szCs w:val="24"/>
          <w:highlight w:val="yellow"/>
          <w:u w:val="single"/>
          <w:lang w:eastAsia="zh-CN"/>
        </w:rPr>
        <w:t xml:space="preserve"> </w:t>
      </w:r>
      <w:r w:rsidRPr="0034629C">
        <w:rPr>
          <w:rFonts w:eastAsia="SimSun"/>
          <w:szCs w:val="24"/>
          <w:u w:val="single"/>
          <w:lang w:eastAsia="zh-CN"/>
        </w:rPr>
        <w:t xml:space="preserve">simply </w:t>
      </w:r>
      <w:r w:rsidRPr="001F5F3F">
        <w:rPr>
          <w:rFonts w:eastAsia="SimSun"/>
          <w:b/>
          <w:szCs w:val="24"/>
          <w:highlight w:val="yellow"/>
          <w:u w:val="single"/>
          <w:lang w:eastAsia="zh-CN"/>
        </w:rPr>
        <w:t>to abandon the ground occupied by</w:t>
      </w:r>
      <w:r w:rsidRPr="001F5F3F">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1F5F3F">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1F5F3F">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1F5F3F">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1F5F3F">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1F5F3F">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1F5F3F">
        <w:rPr>
          <w:rFonts w:eastAsia="SimSun"/>
          <w:szCs w:val="24"/>
          <w:highlight w:val="yellow"/>
          <w:u w:val="single"/>
          <w:lang w:eastAsia="zh-CN"/>
        </w:rPr>
        <w:t xml:space="preserve">campaign </w:t>
      </w:r>
      <w:r w:rsidRPr="0034629C">
        <w:rPr>
          <w:rFonts w:eastAsia="SimSun"/>
          <w:szCs w:val="24"/>
          <w:u w:val="single"/>
          <w:lang w:eastAsia="zh-CN"/>
        </w:rPr>
        <w:t xml:space="preserve">in </w:t>
      </w:r>
      <w:proofErr w:type="spellStart"/>
      <w:r w:rsidRPr="0034629C">
        <w:rPr>
          <w:rFonts w:eastAsia="SimSun"/>
          <w:szCs w:val="24"/>
          <w:u w:val="single"/>
          <w:lang w:eastAsia="zh-CN"/>
        </w:rPr>
        <w:t>defence</w:t>
      </w:r>
      <w:proofErr w:type="spellEnd"/>
      <w:r w:rsidRPr="0034629C">
        <w:rPr>
          <w:rFonts w:eastAsia="SimSun"/>
          <w:szCs w:val="24"/>
          <w:u w:val="single"/>
          <w:lang w:eastAsia="zh-CN"/>
        </w:rPr>
        <w:t xml:space="preserve"> of individual or collective interests, to </w:t>
      </w:r>
      <w:r w:rsidRPr="001F5F3F">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1F5F3F">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w:t>
      </w:r>
      <w:proofErr w:type="spellStart"/>
      <w:r w:rsidRPr="0034629C">
        <w:rPr>
          <w:rFonts w:eastAsia="SimSun"/>
          <w:sz w:val="16"/>
          <w:szCs w:val="24"/>
          <w:lang w:eastAsia="zh-CN"/>
        </w:rPr>
        <w:t>Baconian</w:t>
      </w:r>
      <w:proofErr w:type="spellEnd"/>
      <w:r w:rsidRPr="0034629C">
        <w:rPr>
          <w:rFonts w:eastAsia="SimSun"/>
          <w:sz w:val="16"/>
          <w:szCs w:val="24"/>
          <w:lang w:eastAsia="zh-CN"/>
        </w:rPr>
        <w:t xml:space="preserve"> ‘Knowledge of Causes, and </w:t>
      </w:r>
      <w:proofErr w:type="spellStart"/>
      <w:r w:rsidRPr="0034629C">
        <w:rPr>
          <w:rFonts w:eastAsia="SimSun"/>
          <w:sz w:val="16"/>
          <w:szCs w:val="24"/>
          <w:lang w:eastAsia="zh-CN"/>
        </w:rPr>
        <w:t>Secrett</w:t>
      </w:r>
      <w:proofErr w:type="spellEnd"/>
      <w:r w:rsidRPr="0034629C">
        <w:rPr>
          <w:rFonts w:eastAsia="SimSun"/>
          <w:sz w:val="16"/>
          <w:szCs w:val="24"/>
          <w:lang w:eastAsia="zh-CN"/>
        </w:rPr>
        <w:t xml:space="preserve"> Motions of Things’, harnessed to an </w:t>
      </w:r>
      <w:r w:rsidRPr="0034629C">
        <w:rPr>
          <w:rFonts w:eastAsia="SimSun"/>
          <w:szCs w:val="24"/>
          <w:u w:val="single"/>
          <w:lang w:eastAsia="zh-CN"/>
        </w:rPr>
        <w:t xml:space="preserve">overweening </w:t>
      </w:r>
      <w:r w:rsidRPr="001F5F3F">
        <w:rPr>
          <w:rFonts w:eastAsia="SimSun"/>
          <w:szCs w:val="24"/>
          <w:highlight w:val="yellow"/>
          <w:u w:val="single"/>
          <w:lang w:eastAsia="zh-CN"/>
        </w:rPr>
        <w:t>rationality</w:t>
      </w:r>
      <w:r w:rsidRPr="001F5F3F">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1F5F3F">
        <w:rPr>
          <w:rFonts w:eastAsia="SimSun"/>
          <w:szCs w:val="24"/>
          <w:highlight w:val="yellow"/>
          <w:u w:val="single"/>
          <w:lang w:eastAsia="zh-CN"/>
        </w:rPr>
        <w:t>has enlarged the bounds</w:t>
      </w:r>
      <w:r w:rsidRPr="001F5F3F">
        <w:rPr>
          <w:rFonts w:eastAsia="SimSun"/>
          <w:sz w:val="16"/>
          <w:szCs w:val="24"/>
          <w:highlight w:val="yellow"/>
          <w:lang w:eastAsia="zh-CN"/>
        </w:rPr>
        <w:t xml:space="preserve"> </w:t>
      </w:r>
      <w:r w:rsidRPr="0034629C">
        <w:rPr>
          <w:rFonts w:eastAsia="SimSun"/>
          <w:sz w:val="16"/>
          <w:szCs w:val="24"/>
          <w:lang w:eastAsia="zh-CN"/>
        </w:rPr>
        <w:t xml:space="preserve">of human empire </w:t>
      </w:r>
      <w:r w:rsidRPr="001F5F3F">
        <w:rPr>
          <w:rFonts w:eastAsia="SimSun"/>
          <w:szCs w:val="24"/>
          <w:highlight w:val="yellow"/>
          <w:u w:val="single"/>
          <w:lang w:eastAsia="zh-CN"/>
        </w:rPr>
        <w:t xml:space="preserve">to the point of </w:t>
      </w:r>
      <w:r w:rsidRPr="001F5F3F">
        <w:rPr>
          <w:rFonts w:eastAsia="SimSun"/>
          <w:b/>
          <w:szCs w:val="24"/>
          <w:highlight w:val="yellow"/>
          <w:u w:val="single"/>
          <w:lang w:eastAsia="zh-CN"/>
        </w:rPr>
        <w:t>endangering the survival of the</w:t>
      </w:r>
      <w:r w:rsidRPr="001F5F3F">
        <w:rPr>
          <w:rFonts w:eastAsia="SimSun"/>
          <w:sz w:val="16"/>
          <w:szCs w:val="24"/>
          <w:highlight w:val="yellow"/>
          <w:lang w:eastAsia="zh-CN"/>
        </w:rPr>
        <w:t xml:space="preserve"> </w:t>
      </w:r>
      <w:r w:rsidRPr="0034629C">
        <w:rPr>
          <w:rFonts w:eastAsia="SimSun"/>
          <w:sz w:val="16"/>
          <w:szCs w:val="24"/>
          <w:lang w:eastAsia="zh-CN"/>
        </w:rPr>
        <w:t xml:space="preserve">violated </w:t>
      </w:r>
      <w:r w:rsidRPr="001F5F3F">
        <w:rPr>
          <w:rFonts w:eastAsia="SimSun"/>
          <w:b/>
          <w:szCs w:val="24"/>
          <w:highlight w:val="yellow"/>
          <w:u w:val="single"/>
          <w:lang w:eastAsia="zh-CN"/>
        </w:rPr>
        <w:t>planet</w:t>
      </w:r>
      <w:r w:rsidRPr="001F5F3F">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1F5F3F">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1F5F3F">
        <w:rPr>
          <w:rFonts w:eastAsia="SimSun"/>
          <w:szCs w:val="24"/>
          <w:highlight w:val="yellow"/>
          <w:u w:val="single"/>
          <w:lang w:eastAsia="zh-CN"/>
        </w:rPr>
        <w:t>can that danger be turned aside?</w:t>
      </w:r>
      <w:r w:rsidRPr="001F5F3F">
        <w:rPr>
          <w:rFonts w:eastAsia="SimSun"/>
          <w:sz w:val="16"/>
          <w:szCs w:val="24"/>
          <w:highlight w:val="yellow"/>
          <w:lang w:eastAsia="zh-CN"/>
        </w:rPr>
        <w:t xml:space="preserve"> </w:t>
      </w:r>
    </w:p>
    <w:p w:rsidR="00DB1B55" w:rsidRDefault="00DB1B55" w:rsidP="00DB1B55">
      <w:pPr>
        <w:pStyle w:val="Heading4"/>
      </w:pPr>
      <w:r>
        <w:t>The alt creates a political void filled by elites – locking in oppression</w:t>
      </w:r>
    </w:p>
    <w:p w:rsidR="00DB1B55" w:rsidRDefault="00DB1B55" w:rsidP="00DB1B55">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xml:space="preserve">, 26 New </w:t>
      </w:r>
      <w:proofErr w:type="spellStart"/>
      <w:r>
        <w:t>Eng.L</w:t>
      </w:r>
      <w:proofErr w:type="spellEnd"/>
      <w:r>
        <w:t>. Rev. 751, Lexis)</w:t>
      </w:r>
    </w:p>
    <w:p w:rsidR="00DB1B55" w:rsidRDefault="00DB1B55" w:rsidP="00DB1B55">
      <w:pPr>
        <w:widowControl w:val="0"/>
      </w:pPr>
    </w:p>
    <w:p w:rsidR="00DB1B55" w:rsidRDefault="00DB1B55" w:rsidP="00DB1B55">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w:t>
      </w:r>
      <w:r w:rsidRPr="00D90BF6">
        <w:lastRenderedPageBreak/>
        <w:t xml:space="preserve">even our insular </w:t>
      </w:r>
      <w:proofErr w:type="spellStart"/>
      <w:r w:rsidRPr="00D90BF6">
        <w:t>Foucaultian</w:t>
      </w:r>
      <w:proofErr w:type="spellEnd"/>
      <w:r w:rsidRPr="00D90BF6">
        <w:t xml:space="preserve"> preoccupations </w:t>
      </w:r>
      <w:r w:rsidRPr="00D937FF">
        <w:rPr>
          <w:rStyle w:val="Style1Char"/>
        </w:rPr>
        <w:t xml:space="preserve">may be </w:t>
      </w:r>
      <w:proofErr w:type="spellStart"/>
      <w:r w:rsidRPr="00D937FF">
        <w:rPr>
          <w:rStyle w:val="Style1Char"/>
        </w:rPr>
        <w:t>oppositionalized</w:t>
      </w:r>
      <w:proofErr w:type="spellEnd"/>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Fonts w:eastAsiaTheme="minorHAnsi"/>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1F5F3F">
        <w:rPr>
          <w:rStyle w:val="Style1Char"/>
          <w:highlight w:val="yellow"/>
        </w:rPr>
        <w:t>political action is impossible, because</w:t>
      </w:r>
      <w:r w:rsidRPr="001F5F3F">
        <w:rPr>
          <w:highlight w:val="yellow"/>
        </w:rPr>
        <w:t xml:space="preserve"> </w:t>
      </w:r>
      <w:r w:rsidRPr="00D90BF6">
        <w:t xml:space="preserve">such </w:t>
      </w:r>
      <w:r w:rsidRPr="001F5F3F">
        <w:rPr>
          <w:rStyle w:val="Style1Char"/>
          <w:highlight w:val="yellow"/>
        </w:rPr>
        <w:t xml:space="preserve">action requires </w:t>
      </w:r>
      <w:r w:rsidRPr="00D937FF">
        <w:rPr>
          <w:rStyle w:val="Style1Char"/>
        </w:rPr>
        <w:t xml:space="preserve">a degree of </w:t>
      </w:r>
      <w:r w:rsidRPr="001F5F3F">
        <w:rPr>
          <w:rStyle w:val="Style1Char"/>
          <w:highlight w:val="yellow"/>
        </w:rPr>
        <w:t>closure</w:t>
      </w:r>
      <w:r w:rsidRPr="001F5F3F">
        <w:rPr>
          <w:highlight w:val="yellow"/>
        </w:rPr>
        <w:t xml:space="preserve"> </w:t>
      </w:r>
      <w:r w:rsidRPr="00D90BF6">
        <w:t xml:space="preserve">that deconstruction, as a theoretical matter, does not permit. Moreover, the approach is debilitating because </w:t>
      </w:r>
      <w:r w:rsidRPr="001F5F3F">
        <w:rPr>
          <w:rStyle w:val="Style1Char"/>
          <w:highlight w:val="yellow"/>
        </w:rPr>
        <w:t>deconstruction</w:t>
      </w:r>
      <w:r w:rsidRPr="001F5F3F">
        <w:rPr>
          <w:rStyle w:val="Style4Char"/>
          <w:rFonts w:eastAsiaTheme="minorHAnsi"/>
          <w:highlight w:val="yellow"/>
        </w:rPr>
        <w:t xml:space="preserve"> </w:t>
      </w:r>
      <w:r w:rsidRPr="001F5F3F">
        <w:rPr>
          <w:rStyle w:val="Style1Char"/>
          <w:highlight w:val="yellow"/>
        </w:rPr>
        <w:t>without material rootedness</w:t>
      </w:r>
      <w:r w:rsidRPr="00D90BF6">
        <w:t xml:space="preserve">, without goals and vision, </w:t>
      </w:r>
      <w:r w:rsidRPr="001F5F3F">
        <w:rPr>
          <w:rStyle w:val="Style1Char"/>
          <w:b/>
          <w:highlight w:val="yellow"/>
        </w:rPr>
        <w:t xml:space="preserve">creates a </w:t>
      </w:r>
      <w:r w:rsidRPr="001F5F3F">
        <w:rPr>
          <w:rStyle w:val="Style1Char"/>
          <w:b/>
          <w:highlight w:val="yellow"/>
          <w:bdr w:val="single" w:sz="4" w:space="0" w:color="auto"/>
        </w:rPr>
        <w:t>political</w:t>
      </w:r>
      <w:r w:rsidRPr="001F5F3F">
        <w:rPr>
          <w:highlight w:val="yellow"/>
        </w:rPr>
        <w:t xml:space="preserve"> </w:t>
      </w:r>
      <w:r w:rsidRPr="00D90BF6">
        <w:t xml:space="preserve">and spiritual </w:t>
      </w:r>
      <w:r w:rsidRPr="001F5F3F">
        <w:rPr>
          <w:rStyle w:val="Style1Char"/>
          <w:b/>
          <w:highlight w:val="yellow"/>
          <w:bdr w:val="single" w:sz="4" w:space="0" w:color="auto"/>
        </w:rPr>
        <w:t>void</w:t>
      </w:r>
      <w:r w:rsidRPr="001F5F3F">
        <w:rPr>
          <w:rStyle w:val="Style4Char"/>
          <w:rFonts w:eastAsiaTheme="minorHAnsi"/>
          <w:highlight w:val="yellow"/>
        </w:rPr>
        <w:t xml:space="preserve"> </w:t>
      </w:r>
      <w:r w:rsidRPr="001F5F3F">
        <w:rPr>
          <w:rStyle w:val="Style1Char"/>
          <w:highlight w:val="yellow"/>
        </w:rPr>
        <w:t xml:space="preserve">into which </w:t>
      </w:r>
      <w:r w:rsidRPr="00D937FF">
        <w:rPr>
          <w:rStyle w:val="Style1Char"/>
        </w:rPr>
        <w:t xml:space="preserve">the socially </w:t>
      </w:r>
      <w:r w:rsidRPr="001F5F3F">
        <w:rPr>
          <w:rStyle w:val="Style1Char"/>
          <w:highlight w:val="yellow"/>
        </w:rPr>
        <w:t>real power</w:t>
      </w:r>
      <w:r w:rsidRPr="001F5F3F">
        <w:rPr>
          <w:rStyle w:val="Style4Char"/>
          <w:rFonts w:eastAsiaTheme="minorHAnsi"/>
          <w:highlight w:val="yellow"/>
        </w:rPr>
        <w:t xml:space="preserve"> </w:t>
      </w:r>
      <w:r w:rsidRPr="00D90BF6">
        <w:t xml:space="preserve">we theoretically deconstruct </w:t>
      </w:r>
      <w:r w:rsidRPr="001F5F3F">
        <w:rPr>
          <w:rStyle w:val="Style1Char"/>
          <w:highlight w:val="yellow"/>
        </w:rPr>
        <w:t xml:space="preserve">steps and </w:t>
      </w:r>
      <w:r w:rsidRPr="001F5F3F">
        <w:rPr>
          <w:rStyle w:val="Style1Char"/>
          <w:b/>
          <w:highlight w:val="yellow"/>
        </w:rPr>
        <w:t>steps on</w:t>
      </w:r>
      <w:r w:rsidRPr="001F5F3F">
        <w:rPr>
          <w:rStyle w:val="Style1Char"/>
          <w:highlight w:val="yellow"/>
        </w:rPr>
        <w:t xml:space="preserve"> the disempowered </w:t>
      </w:r>
      <w:r w:rsidRPr="00D937FF">
        <w:rPr>
          <w:rStyle w:val="Style1Char"/>
        </w:rPr>
        <w:t>and dispossessed</w:t>
      </w:r>
      <w:r w:rsidRPr="00D90BF6">
        <w:t xml:space="preserve">.  [*762]  </w:t>
      </w:r>
      <w:r w:rsidRPr="001F5F3F">
        <w:rPr>
          <w:rStyle w:val="Style1Char"/>
          <w:highlight w:val="yellow"/>
        </w:rPr>
        <w:t>To those dying</w:t>
      </w:r>
      <w:r w:rsidRPr="001F5F3F">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1F5F3F">
        <w:rPr>
          <w:rStyle w:val="Style1Char"/>
          <w:highlight w:val="yellow"/>
        </w:rPr>
        <w:t xml:space="preserve">power hardly seems a matter of </w:t>
      </w:r>
      <w:r w:rsidRPr="00D937FF">
        <w:rPr>
          <w:rStyle w:val="Style1Char"/>
        </w:rPr>
        <w:t xml:space="preserve">illegitimate </w:t>
      </w:r>
      <w:r w:rsidRPr="001F5F3F">
        <w:rPr>
          <w:rStyle w:val="Style1Char"/>
          <w:highlight w:val="yellow"/>
        </w:rPr>
        <w:t xml:space="preserve">theoretical privileging. When </w:t>
      </w:r>
      <w:r w:rsidRPr="00D937FF">
        <w:rPr>
          <w:rStyle w:val="Style1Char"/>
        </w:rPr>
        <w:t>vision</w:t>
      </w:r>
      <w:r w:rsidRPr="00D90BF6">
        <w:rPr>
          <w:rStyle w:val="Style4Char"/>
          <w:rFonts w:eastAsiaTheme="minorHAnsi"/>
        </w:rPr>
        <w:t>,</w:t>
      </w:r>
      <w:r w:rsidRPr="00D90BF6">
        <w:t xml:space="preserve"> social theory </w:t>
      </w:r>
      <w:r w:rsidRPr="00D937FF">
        <w:rPr>
          <w:rStyle w:val="Style1Char"/>
        </w:rPr>
        <w:t xml:space="preserve">and </w:t>
      </w:r>
      <w:r w:rsidRPr="001F5F3F">
        <w:rPr>
          <w:rStyle w:val="Style1Char"/>
          <w:highlight w:val="yellow"/>
        </w:rPr>
        <w:t>political</w:t>
      </w:r>
      <w:r w:rsidRPr="001F5F3F">
        <w:rPr>
          <w:rStyle w:val="Style4Char"/>
          <w:rFonts w:eastAsiaTheme="minorHAnsi"/>
          <w:highlight w:val="yellow"/>
        </w:rPr>
        <w:t xml:space="preserve"> </w:t>
      </w:r>
      <w:r w:rsidRPr="001F5F3F">
        <w:rPr>
          <w:rStyle w:val="Style1Char"/>
          <w:highlight w:val="yellow"/>
        </w:rPr>
        <w:t>struggle do not accompany critique</w:t>
      </w:r>
      <w:r w:rsidRPr="00D937FF">
        <w:rPr>
          <w:rStyle w:val="Style1Char"/>
        </w:rPr>
        <w:t xml:space="preserve">, </w:t>
      </w:r>
      <w:r w:rsidRPr="001F5F3F">
        <w:rPr>
          <w:rStyle w:val="Style1Char"/>
          <w:highlight w:val="yellow"/>
        </w:rPr>
        <w:t xml:space="preserve">the </w:t>
      </w:r>
      <w:r w:rsidRPr="001F5F3F">
        <w:rPr>
          <w:rStyle w:val="Style1Char"/>
          <w:b/>
          <w:highlight w:val="yellow"/>
        </w:rPr>
        <w:t>void will be filled</w:t>
      </w:r>
      <w:r w:rsidRPr="001F5F3F">
        <w:rPr>
          <w:rStyle w:val="Style1Char"/>
          <w:highlight w:val="yellow"/>
        </w:rPr>
        <w:t xml:space="preserve"> by the</w:t>
      </w:r>
      <w:r w:rsidRPr="001F5F3F">
        <w:rPr>
          <w:rStyle w:val="Style4Char"/>
          <w:rFonts w:eastAsiaTheme="minorHAnsi"/>
          <w:highlight w:val="yellow"/>
        </w:rPr>
        <w:t xml:space="preserve"> </w:t>
      </w:r>
      <w:r w:rsidRPr="00D90BF6">
        <w:t xml:space="preserve">rich, the </w:t>
      </w:r>
      <w:r w:rsidRPr="001F5F3F">
        <w:rPr>
          <w:rStyle w:val="Style1Char"/>
          <w:highlight w:val="yellow"/>
        </w:rPr>
        <w:t>powerful</w:t>
      </w:r>
      <w:r w:rsidRPr="001F5F3F">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DB1B55" w:rsidRDefault="00DB1B55" w:rsidP="00DB1B55">
      <w:pPr>
        <w:pStyle w:val="Heading4"/>
      </w:pPr>
      <w:r>
        <w:t>The impact is extinction</w:t>
      </w:r>
    </w:p>
    <w:p w:rsidR="00DB1B55" w:rsidRPr="00540F9E" w:rsidRDefault="00DB1B55" w:rsidP="00DB1B55">
      <w:proofErr w:type="spellStart"/>
      <w:r w:rsidRPr="00A26306">
        <w:rPr>
          <w:rStyle w:val="StyleStyleBold12pt"/>
        </w:rPr>
        <w:t>Rorty</w:t>
      </w:r>
      <w:proofErr w:type="spellEnd"/>
      <w:r w:rsidRPr="00A26306">
        <w:rPr>
          <w:rStyle w:val="StyleStyleBold12pt"/>
        </w:rPr>
        <w:t xml:space="preserve"> 98 </w:t>
      </w:r>
      <w:r>
        <w:t>(Richard, Professor of Comparative Literature – Stanford University, Achieving Our Country: Leftist Thought in Twentieth-Century America, p. 89-94)</w:t>
      </w:r>
    </w:p>
    <w:p w:rsidR="00DB1B55" w:rsidRDefault="00DB1B55" w:rsidP="00DB1B55">
      <w:pPr>
        <w:widowControl w:val="0"/>
        <w:rPr>
          <w:rStyle w:val="Style1Char"/>
        </w:rPr>
      </w:pPr>
    </w:p>
    <w:p w:rsidR="00DB1B55" w:rsidRPr="00A26306" w:rsidRDefault="00DB1B55" w:rsidP="00DB1B55">
      <w:pPr>
        <w:widowControl w:val="0"/>
        <w:rPr>
          <w:rStyle w:val="Style1Char"/>
          <w:w w:val="105"/>
          <w:sz w:val="10"/>
          <w:szCs w:val="14"/>
          <w:lang w:bidi="he-IL"/>
        </w:rPr>
      </w:pPr>
      <w:r w:rsidRPr="00893730">
        <w:rPr>
          <w:rStyle w:val="Style1Char"/>
        </w:rPr>
        <w:t>At that point, something will crack. The</w:t>
      </w:r>
      <w:r w:rsidRPr="00540F9E">
        <w:rPr>
          <w:sz w:val="16"/>
        </w:rPr>
        <w:t xml:space="preserve"> </w:t>
      </w:r>
      <w:proofErr w:type="spellStart"/>
      <w:r w:rsidRPr="00734DF2">
        <w:rPr>
          <w:sz w:val="10"/>
        </w:rPr>
        <w:t>nonsuburban</w:t>
      </w:r>
      <w:proofErr w:type="spellEnd"/>
      <w:r w:rsidRPr="00734DF2">
        <w:rPr>
          <w:sz w:val="10"/>
        </w:rPr>
        <w:t xml:space="preserve">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1F5F3F">
        <w:rPr>
          <w:rStyle w:val="Style1Char"/>
          <w:highlight w:val="yellow"/>
        </w:rPr>
        <w:t>once</w:t>
      </w:r>
      <w:r w:rsidRPr="001F5F3F">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1F5F3F">
        <w:rPr>
          <w:rStyle w:val="Style1Char"/>
          <w:highlight w:val="yellow"/>
        </w:rPr>
        <w:t xml:space="preserve">strongman takes </w:t>
      </w:r>
      <w:proofErr w:type="gramStart"/>
      <w:r w:rsidRPr="001F5F3F">
        <w:rPr>
          <w:rStyle w:val="Style1Char"/>
          <w:highlight w:val="yellow"/>
        </w:rPr>
        <w:t>office,</w:t>
      </w:r>
      <w:proofErr w:type="gramEnd"/>
      <w:r w:rsidRPr="001F5F3F">
        <w:rPr>
          <w:rStyle w:val="Style1Char"/>
          <w:highlight w:val="yellow"/>
        </w:rPr>
        <w:t xml:space="preserv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1F5F3F">
        <w:rPr>
          <w:rStyle w:val="Style1Char"/>
          <w:highlight w:val="yellow"/>
        </w:rPr>
        <w:t>predictions</w:t>
      </w:r>
      <w:r w:rsidRPr="00BE6668">
        <w:rPr>
          <w:u w:val="single"/>
        </w:rPr>
        <w:t xml:space="preserve"> </w:t>
      </w:r>
      <w:r w:rsidRPr="00874C45">
        <w:rPr>
          <w:sz w:val="11"/>
          <w:szCs w:val="11"/>
        </w:rPr>
        <w:t xml:space="preserve">made </w:t>
      </w:r>
      <w:r w:rsidRPr="001F5F3F">
        <w:rPr>
          <w:rStyle w:val="Style1Char"/>
          <w:highlight w:val="yellow"/>
        </w:rPr>
        <w:t>about</w:t>
      </w:r>
      <w:r w:rsidRPr="00874C45">
        <w:rPr>
          <w:sz w:val="11"/>
          <w:szCs w:val="11"/>
        </w:rPr>
        <w:t xml:space="preserve"> what would happen if Hindenburg named </w:t>
      </w:r>
      <w:r w:rsidRPr="001F5F3F">
        <w:rPr>
          <w:rStyle w:val="Style1Char"/>
          <w:highlight w:val="yellow"/>
        </w:rPr>
        <w:t>Hitler</w:t>
      </w:r>
      <w:r w:rsidRPr="00874C45">
        <w:rPr>
          <w:sz w:val="11"/>
          <w:szCs w:val="11"/>
        </w:rPr>
        <w:t xml:space="preserve"> chancellor </w:t>
      </w:r>
      <w:r w:rsidRPr="001F5F3F">
        <w:rPr>
          <w:rStyle w:val="Style1Char"/>
          <w:highlight w:val="yellow"/>
        </w:rPr>
        <w:t xml:space="preserve">were </w:t>
      </w:r>
      <w:r w:rsidRPr="001F5F3F">
        <w:rPr>
          <w:rStyle w:val="Style1Char"/>
          <w:b/>
          <w:highlight w:val="yellow"/>
        </w:rPr>
        <w:t>wildly overoptimistic</w:t>
      </w:r>
      <w:r w:rsidRPr="00F34B4D">
        <w:rPr>
          <w:sz w:val="10"/>
        </w:rPr>
        <w:t xml:space="preserve">. One thing that is very likely to happen is that </w:t>
      </w:r>
      <w:r w:rsidRPr="001F5F3F">
        <w:rPr>
          <w:rStyle w:val="Style1Char"/>
          <w:b/>
          <w:highlight w:val="yellow"/>
        </w:rPr>
        <w:t>the gains made in the past forty years</w:t>
      </w:r>
      <w:r w:rsidRPr="001F5F3F">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1F5F3F">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1F5F3F">
        <w:rPr>
          <w:rStyle w:val="Style1Char"/>
          <w:b/>
          <w:highlight w:val="yellow"/>
        </w:rPr>
        <w:t>All the sadism</w:t>
      </w:r>
      <w:r w:rsidRPr="001F5F3F">
        <w:rPr>
          <w:highlight w:val="yellow"/>
          <w:u w:val="single"/>
        </w:rPr>
        <w:t xml:space="preserve"> </w:t>
      </w:r>
      <w:r w:rsidRPr="001F5F3F">
        <w:rPr>
          <w:rStyle w:val="Style1Char"/>
          <w:highlight w:val="yellow"/>
        </w:rPr>
        <w:t>which the</w:t>
      </w:r>
      <w:r w:rsidRPr="00C71A32">
        <w:rPr>
          <w:sz w:val="16"/>
        </w:rPr>
        <w:t xml:space="preserve"> </w:t>
      </w:r>
      <w:r w:rsidRPr="00734DF2">
        <w:rPr>
          <w:sz w:val="10"/>
        </w:rPr>
        <w:t xml:space="preserve">academic </w:t>
      </w:r>
      <w:r w:rsidRPr="001F5F3F">
        <w:rPr>
          <w:rStyle w:val="Style1Char"/>
          <w:highlight w:val="yellow"/>
        </w:rPr>
        <w:t>Left has tried to make unaccept</w:t>
      </w:r>
      <w:r w:rsidRPr="001F5F3F">
        <w:rPr>
          <w:rStyle w:val="Style1Char"/>
          <w:highlight w:val="yellow"/>
        </w:rPr>
        <w:softHyphen/>
        <w:t>able</w:t>
      </w:r>
      <w:r w:rsidRPr="001F5F3F">
        <w:rPr>
          <w:sz w:val="14"/>
          <w:highlight w:val="yellow"/>
        </w:rPr>
        <w:t xml:space="preserve"> </w:t>
      </w:r>
      <w:r w:rsidRPr="00734DF2">
        <w:rPr>
          <w:sz w:val="10"/>
        </w:rPr>
        <w:t xml:space="preserve">to its students </w:t>
      </w:r>
      <w:r w:rsidRPr="001F5F3F">
        <w:rPr>
          <w:rStyle w:val="Style11ptBoldUnderline"/>
          <w:highlight w:val="yellow"/>
        </w:rPr>
        <w:t xml:space="preserve">will come </w:t>
      </w:r>
      <w:r w:rsidRPr="001F5F3F">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1F5F3F">
        <w:rPr>
          <w:rStyle w:val="Style1Char"/>
          <w:highlight w:val="yellow"/>
        </w:rPr>
        <w:t>my imagined strongman</w:t>
      </w:r>
      <w:r w:rsidRPr="001F5F3F">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1F5F3F">
        <w:rPr>
          <w:rStyle w:val="Style1Char"/>
          <w:highlight w:val="yellow"/>
        </w:rPr>
        <w:t>will</w:t>
      </w:r>
      <w:r w:rsidRPr="00540F9E">
        <w:rPr>
          <w:sz w:val="16"/>
        </w:rPr>
        <w:t xml:space="preserve"> </w:t>
      </w:r>
      <w:r w:rsidRPr="00734DF2">
        <w:rPr>
          <w:sz w:val="10"/>
        </w:rPr>
        <w:t xml:space="preserve">invoke the glorious memory of the Gulf War to </w:t>
      </w:r>
      <w:r w:rsidRPr="001F5F3F">
        <w:rPr>
          <w:rStyle w:val="Style1Char"/>
          <w:b/>
          <w:highlight w:val="yellow"/>
        </w:rPr>
        <w:t>pro</w:t>
      </w:r>
      <w:r w:rsidRPr="001F5F3F">
        <w:rPr>
          <w:rStyle w:val="Style1Char"/>
          <w:b/>
          <w:highlight w:val="yellow"/>
        </w:rPr>
        <w:softHyphen/>
        <w:t>voke military adventures which will</w:t>
      </w:r>
      <w:r w:rsidRPr="001F5F3F">
        <w:rPr>
          <w:sz w:val="16"/>
          <w:highlight w:val="yellow"/>
        </w:rPr>
        <w:t xml:space="preserve"> </w:t>
      </w:r>
      <w:r w:rsidRPr="00734DF2">
        <w:rPr>
          <w:sz w:val="10"/>
        </w:rPr>
        <w:t xml:space="preserve">generate short-term prosperity. He will </w:t>
      </w:r>
      <w:r w:rsidRPr="001F5F3F">
        <w:rPr>
          <w:rStyle w:val="Style11ptBoldUnderline"/>
          <w:highlight w:val="yellow"/>
        </w:rPr>
        <w:t xml:space="preserve">be a </w:t>
      </w:r>
      <w:r w:rsidRPr="001F5F3F">
        <w:rPr>
          <w:rStyle w:val="Style11ptBoldUnderlineBorderSinglesolidlineAuto"/>
          <w:highlight w:val="yellow"/>
        </w:rPr>
        <w:t>disaster for</w:t>
      </w:r>
      <w:r w:rsidRPr="001F5F3F">
        <w:rPr>
          <w:sz w:val="18"/>
          <w:highlight w:val="yellow"/>
        </w:rPr>
        <w:t xml:space="preserve"> </w:t>
      </w:r>
      <w:r w:rsidRPr="00734DF2">
        <w:rPr>
          <w:sz w:val="10"/>
        </w:rPr>
        <w:t xml:space="preserve">the country and </w:t>
      </w:r>
      <w:r w:rsidRPr="001F5F3F">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w:t>
      </w:r>
      <w:proofErr w:type="gramStart"/>
      <w:r w:rsidRPr="00F34B4D">
        <w:rPr>
          <w:sz w:val="11"/>
          <w:szCs w:val="11"/>
        </w:rPr>
        <w:t>. "</w:t>
      </w:r>
      <w:proofErr w:type="gramEnd"/>
      <w:r w:rsidRPr="00F34B4D">
        <w:rPr>
          <w:sz w:val="11"/>
          <w:szCs w:val="11"/>
        </w:rPr>
        <w:t xml:space="preserve">9 For such ascents are now more common on the Left than on the Right. The contemporary academic Left seems to think that the higher </w:t>
      </w:r>
      <w:proofErr w:type="gramStart"/>
      <w:r w:rsidRPr="00F34B4D">
        <w:rPr>
          <w:sz w:val="11"/>
          <w:szCs w:val="11"/>
        </w:rPr>
        <w:t>your</w:t>
      </w:r>
      <w:proofErr w:type="gramEnd"/>
      <w:r w:rsidRPr="00F34B4D">
        <w:rPr>
          <w:sz w:val="11"/>
          <w:szCs w:val="11"/>
        </w:rPr>
        <w:t xml:space="preserve"> level of abstraction, the more subversive of the estab</w:t>
      </w:r>
      <w:r w:rsidRPr="00F34B4D">
        <w:rPr>
          <w:sz w:val="11"/>
          <w:szCs w:val="11"/>
        </w:rPr>
        <w:softHyphen/>
        <w:t xml:space="preserve">lished order you can be. </w:t>
      </w:r>
      <w:proofErr w:type="gramStart"/>
      <w:r w:rsidRPr="00F34B4D">
        <w:rPr>
          <w:sz w:val="11"/>
          <w:szCs w:val="11"/>
        </w:rPr>
        <w:t>The more sweeping and novel your conceptual apparatus, the more radical your critique.</w:t>
      </w:r>
      <w:proofErr w:type="gramEnd"/>
      <w:r w:rsidRPr="00F34B4D">
        <w:rPr>
          <w:sz w:val="11"/>
          <w:szCs w:val="11"/>
        </w:rPr>
        <w:t xml:space="preserve">  When one of today's academic leftists says that some topic has been "inadequately theorized," you can be pretty certain that he or she is going to drag in either philosophy of lan</w:t>
      </w:r>
      <w:r w:rsidRPr="00F34B4D">
        <w:rPr>
          <w:sz w:val="11"/>
          <w:szCs w:val="11"/>
        </w:rPr>
        <w:softHyphen/>
        <w:t xml:space="preserve">guage, or </w:t>
      </w:r>
      <w:proofErr w:type="spellStart"/>
      <w:r w:rsidRPr="00F34B4D">
        <w:rPr>
          <w:sz w:val="11"/>
          <w:szCs w:val="11"/>
        </w:rPr>
        <w:t>Lacanian</w:t>
      </w:r>
      <w:proofErr w:type="spellEnd"/>
      <w:r w:rsidRPr="00F34B4D">
        <w:rPr>
          <w:sz w:val="11"/>
          <w:szCs w:val="11"/>
        </w:rPr>
        <w:t xml:space="preserve">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 xml:space="preserve">jectivity, or political initiatives into pursuits of </w:t>
      </w:r>
      <w:proofErr w:type="spellStart"/>
      <w:r w:rsidRPr="00F34B4D">
        <w:rPr>
          <w:sz w:val="11"/>
          <w:szCs w:val="11"/>
        </w:rPr>
        <w:t>Lacan's</w:t>
      </w:r>
      <w:proofErr w:type="spellEnd"/>
      <w:r w:rsidRPr="00F34B4D">
        <w:rPr>
          <w:sz w:val="11"/>
          <w:szCs w:val="11"/>
        </w:rPr>
        <w:t xml:space="preserve">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1F5F3F">
        <w:rPr>
          <w:rStyle w:val="Style1Char"/>
          <w:highlight w:val="yellow"/>
        </w:rPr>
        <w:t>These</w:t>
      </w:r>
      <w:r w:rsidRPr="001F5F3F">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1F5F3F">
        <w:rPr>
          <w:rStyle w:val="Style1Char"/>
          <w:highlight w:val="yellow"/>
        </w:rPr>
        <w:t>are</w:t>
      </w:r>
      <w:r w:rsidRPr="00893730">
        <w:rPr>
          <w:rStyle w:val="Style1Char"/>
        </w:rPr>
        <w:t xml:space="preserve"> a symptom of </w:t>
      </w:r>
      <w:r w:rsidRPr="001F5F3F">
        <w:rPr>
          <w:rStyle w:val="Style1Char"/>
          <w:highlight w:val="yellow"/>
        </w:rPr>
        <w:t>what happens when a Left</w:t>
      </w:r>
      <w:r w:rsidRPr="001F5F3F">
        <w:rPr>
          <w:highlight w:val="yellow"/>
          <w:u w:val="single"/>
        </w:rPr>
        <w:t xml:space="preserve"> </w:t>
      </w:r>
      <w:r w:rsidRPr="001F5F3F">
        <w:rPr>
          <w:rStyle w:val="Style11ptBoldUnderlineBorderSinglesolidlineAuto"/>
          <w:highlight w:val="yellow"/>
        </w:rPr>
        <w:t>re</w:t>
      </w:r>
      <w:r w:rsidRPr="001F5F3F">
        <w:rPr>
          <w:rStyle w:val="Style11ptBoldUnderlineBorderSinglesolidlineAuto"/>
          <w:highlight w:val="yellow"/>
        </w:rPr>
        <w:softHyphen/>
        <w:t>treats from activism</w:t>
      </w:r>
      <w:r w:rsidRPr="001F5F3F">
        <w:rPr>
          <w:rStyle w:val="Style11ptUnderline"/>
          <w:highlight w:val="yellow"/>
        </w:rPr>
        <w:t xml:space="preserve"> and adopts a </w:t>
      </w:r>
      <w:proofErr w:type="spellStart"/>
      <w:r w:rsidRPr="001F5F3F">
        <w:rPr>
          <w:rStyle w:val="Style11ptBoldUnderline"/>
          <w:highlight w:val="yellow"/>
        </w:rPr>
        <w:t>spectatorial</w:t>
      </w:r>
      <w:proofErr w:type="spellEnd"/>
      <w:r w:rsidRPr="001F5F3F">
        <w:rPr>
          <w:rStyle w:val="Style11ptBoldUnderline"/>
          <w:highlight w:val="yellow"/>
        </w:rPr>
        <w:t xml:space="preserve"> approach</w:t>
      </w:r>
      <w:r w:rsidRPr="001F5F3F">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w:t>
      </w:r>
      <w:proofErr w:type="spellStart"/>
      <w:r w:rsidRPr="00874C45">
        <w:rPr>
          <w:sz w:val="11"/>
          <w:szCs w:val="11"/>
        </w:rPr>
        <w:t>Edmundson</w:t>
      </w:r>
      <w:proofErr w:type="spellEnd"/>
      <w:r w:rsidRPr="00874C45">
        <w:rPr>
          <w:sz w:val="11"/>
          <w:szCs w:val="11"/>
        </w:rPr>
        <w:t xml:space="preserve">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xml:space="preserve">. The cultural Left is haunted by ubiquitous specters, the most frightening of which is called "power." This is the name of what </w:t>
      </w:r>
      <w:proofErr w:type="spellStart"/>
      <w:r w:rsidRPr="00F34B4D">
        <w:rPr>
          <w:w w:val="105"/>
          <w:sz w:val="10"/>
          <w:szCs w:val="14"/>
          <w:lang w:bidi="he-IL"/>
        </w:rPr>
        <w:t>Edmund</w:t>
      </w:r>
      <w:r w:rsidRPr="00F34B4D">
        <w:rPr>
          <w:w w:val="105"/>
          <w:sz w:val="10"/>
          <w:szCs w:val="14"/>
          <w:lang w:bidi="he-IL"/>
        </w:rPr>
        <w:softHyphen/>
        <w:t>son</w:t>
      </w:r>
      <w:proofErr w:type="spellEnd"/>
      <w:r w:rsidRPr="00F34B4D">
        <w:rPr>
          <w:w w:val="105"/>
          <w:sz w:val="10"/>
          <w:szCs w:val="14"/>
          <w:lang w:bidi="he-IL"/>
        </w:rPr>
        <w:t xml:space="preserve"> calls Foucault's "haunting agency, which is everywhere and nowhere, as evanescent and insistent as a resourceful spook."10</w:t>
      </w:r>
    </w:p>
    <w:p w:rsidR="00DB1B55" w:rsidRDefault="00DB1B55" w:rsidP="00DB1B55"/>
    <w:p w:rsidR="00DB1B55" w:rsidRDefault="00DB1B55" w:rsidP="00DB1B55">
      <w:pPr>
        <w:pStyle w:val="Heading1"/>
      </w:pPr>
      <w:r>
        <w:lastRenderedPageBreak/>
        <w:t>2NC/1NR</w:t>
      </w:r>
    </w:p>
    <w:p w:rsidR="00DB1B55" w:rsidRPr="00DB1B55" w:rsidRDefault="00DB1B55" w:rsidP="00DB1B55">
      <w:pPr>
        <w:pStyle w:val="Heading2"/>
      </w:pPr>
      <w:r>
        <w:lastRenderedPageBreak/>
        <w:t>FW</w:t>
      </w:r>
    </w:p>
    <w:p w:rsidR="00DB54F4" w:rsidRDefault="00DB54F4" w:rsidP="00DB54F4">
      <w:pPr>
        <w:rPr>
          <w:lang w:eastAsia="ar-SA"/>
        </w:rPr>
      </w:pPr>
    </w:p>
    <w:p w:rsidR="00A2226B" w:rsidRDefault="00A2226B" w:rsidP="00A2226B">
      <w:pPr>
        <w:pStyle w:val="Heading3"/>
      </w:pPr>
      <w:r>
        <w:lastRenderedPageBreak/>
        <w:t>Interp</w:t>
      </w:r>
    </w:p>
    <w:p w:rsidR="00A2226B" w:rsidRPr="00D7044C" w:rsidRDefault="00A2226B" w:rsidP="00A2226B">
      <w:pPr>
        <w:pStyle w:val="Heading4"/>
        <w:rPr>
          <w:u w:val="single"/>
        </w:rPr>
      </w:pPr>
      <w:r w:rsidRPr="00D7044C">
        <w:t xml:space="preserve">Interpretation – “financial incentives” </w:t>
      </w:r>
      <w:r>
        <w:t>mean cash transfer – not sacrifice</w:t>
      </w:r>
    </w:p>
    <w:p w:rsidR="00A2226B" w:rsidRPr="00D7044C" w:rsidRDefault="00A2226B" w:rsidP="00A2226B">
      <w:r w:rsidRPr="00D7044C">
        <w:rPr>
          <w:rStyle w:val="StyleStyleBold12pt"/>
        </w:rPr>
        <w:t>Chi and Hoffman 2k</w:t>
      </w:r>
      <w:r w:rsidRPr="00D7044C">
        <w:t xml:space="preserve"> (</w:t>
      </w:r>
      <w:proofErr w:type="spellStart"/>
      <w:r w:rsidRPr="00D7044C">
        <w:t>Keon</w:t>
      </w:r>
      <w:proofErr w:type="spellEnd"/>
      <w:r w:rsidRPr="00D7044C">
        <w:t xml:space="preserve"> S., Senior Fellow – CSG, and Daniel J., Research Associate, “State Business Incentives: Trends and Options for the Future,” The Council of State Governments, http://www.csg.org/knowledgecenter/docs/Misc00BusinessIncentives.pdf)</w:t>
      </w:r>
    </w:p>
    <w:p w:rsidR="00A2226B" w:rsidRPr="00BD7B8F" w:rsidRDefault="00A2226B" w:rsidP="00A2226B">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A2226B" w:rsidRPr="00A2226B" w:rsidRDefault="00A2226B" w:rsidP="00A2226B"/>
    <w:p w:rsidR="00DB54F4" w:rsidRDefault="00DB54F4" w:rsidP="00DB54F4"/>
    <w:p w:rsidR="00A2226B" w:rsidRDefault="00A2226B" w:rsidP="00A2226B">
      <w:pPr>
        <w:pStyle w:val="Heading3"/>
      </w:pPr>
      <w:r>
        <w:lastRenderedPageBreak/>
        <w:t>Model of Debate – 2NC</w:t>
      </w:r>
    </w:p>
    <w:p w:rsidR="00A2226B" w:rsidRDefault="00A2226B" w:rsidP="00A2226B">
      <w:pPr>
        <w:pStyle w:val="Heading4"/>
      </w:pPr>
      <w:r>
        <w:t>That proves there is a topical version of their performance – incentivize energy on different cites, or decentralized renewables which allow for community control</w:t>
      </w:r>
    </w:p>
    <w:p w:rsidR="00A2226B" w:rsidRDefault="00A2226B" w:rsidP="00A2226B">
      <w:r w:rsidRPr="00F5306E">
        <w:rPr>
          <w:rStyle w:val="CitationChar"/>
        </w:rPr>
        <w:t>Hager</w:t>
      </w:r>
      <w:r>
        <w:t xml:space="preserve">, professor of political science – Bryn </w:t>
      </w:r>
      <w:proofErr w:type="spellStart"/>
      <w:r>
        <w:t>Mawr</w:t>
      </w:r>
      <w:proofErr w:type="spellEnd"/>
      <w:r>
        <w:t xml:space="preserve"> College, </w:t>
      </w:r>
      <w:r w:rsidRPr="00F5306E">
        <w:rPr>
          <w:rStyle w:val="CitationChar"/>
        </w:rPr>
        <w:t>‘92</w:t>
      </w:r>
    </w:p>
    <w:p w:rsidR="00A2226B" w:rsidRDefault="00A2226B" w:rsidP="00A2226B">
      <w:r>
        <w:t>(Carol J., “</w:t>
      </w:r>
      <w:r w:rsidRPr="0009405C">
        <w:t>Democratizing Technology: Citizen &amp; State in West German Energy Politics</w:t>
      </w:r>
      <w:r>
        <w:t xml:space="preserve">, 1974-1990” </w:t>
      </w:r>
      <w:r w:rsidRPr="0009405C">
        <w:rPr>
          <w:i/>
        </w:rPr>
        <w:t>Polity</w:t>
      </w:r>
      <w:r w:rsidRPr="0009405C">
        <w:t>, Vol. 25, No. 1</w:t>
      </w:r>
      <w:r>
        <w:t>, p. 45-70)</w:t>
      </w:r>
    </w:p>
    <w:p w:rsidR="00A2226B" w:rsidRDefault="00A2226B" w:rsidP="00A2226B"/>
    <w:p w:rsidR="00A2226B" w:rsidRPr="00705928" w:rsidRDefault="00A2226B" w:rsidP="00A2226B">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A2226B" w:rsidRDefault="00A2226B" w:rsidP="00A2226B">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A2226B" w:rsidRDefault="00A2226B" w:rsidP="00A2226B">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A2226B" w:rsidRPr="00705928" w:rsidRDefault="00A2226B" w:rsidP="00A2226B">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A2226B" w:rsidRDefault="00A2226B" w:rsidP="00A2226B">
      <w:pPr>
        <w:pStyle w:val="Heading3"/>
      </w:pPr>
      <w:r>
        <w:lastRenderedPageBreak/>
        <w:t>Limits/Rowland</w:t>
      </w:r>
    </w:p>
    <w:p w:rsidR="00A2226B" w:rsidRPr="00D7044C" w:rsidRDefault="00A2226B" w:rsidP="00A2226B">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A2226B" w:rsidRPr="00D7044C" w:rsidRDefault="00A2226B" w:rsidP="00A2226B">
      <w:r w:rsidRPr="00DB54F4">
        <w:rPr>
          <w:rStyle w:val="StyleStyleBold12pt"/>
        </w:rPr>
        <w:t>Rowland 84</w:t>
      </w:r>
      <w:r w:rsidRPr="00D7044C">
        <w:t xml:space="preserve"> (Robert C., Debate Coach – Baylor University, “Topic Selection in Debate”, American Forensics in Perspective, Ed. Parson, p. 53-54)</w:t>
      </w:r>
    </w:p>
    <w:p w:rsidR="00A2226B" w:rsidRDefault="00A2226B" w:rsidP="00A2226B">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DB1B55" w:rsidRDefault="00DB1B55" w:rsidP="00DB1B55">
      <w:pPr>
        <w:pStyle w:val="Heading2"/>
      </w:pPr>
      <w:r>
        <w:lastRenderedPageBreak/>
        <w:t>Case</w:t>
      </w:r>
    </w:p>
    <w:p w:rsidR="000022F2" w:rsidRDefault="00DB54F4" w:rsidP="00DB54F4">
      <w:pPr>
        <w:pStyle w:val="Heading3"/>
      </w:pPr>
      <w:r>
        <w:lastRenderedPageBreak/>
        <w:t>Global Violence Decreasing</w:t>
      </w:r>
    </w:p>
    <w:p w:rsidR="00DB54F4" w:rsidRDefault="00DB54F4" w:rsidP="00DB54F4"/>
    <w:p w:rsidR="00DB54F4" w:rsidRDefault="00DB54F4" w:rsidP="00DB54F4">
      <w:pPr>
        <w:pStyle w:val="Heading4"/>
      </w:pPr>
      <w:r>
        <w:t>*Global violence is decreasing – their impact is empirically denied</w:t>
      </w:r>
    </w:p>
    <w:p w:rsidR="00DB54F4" w:rsidRDefault="00DB54F4" w:rsidP="00DB54F4"/>
    <w:p w:rsidR="00DB54F4" w:rsidRPr="00B1453E" w:rsidRDefault="00DB54F4" w:rsidP="00DB54F4">
      <w:r w:rsidRPr="00DB54F4">
        <w:rPr>
          <w:rStyle w:val="StyleStyleBold12pt"/>
        </w:rPr>
        <w:t>Pinker 7</w:t>
      </w:r>
      <w:r>
        <w:t xml:space="preserve"> (</w:t>
      </w:r>
      <w:r w:rsidRPr="00B1453E">
        <w:t xml:space="preserve">Steven, </w:t>
      </w:r>
      <w:proofErr w:type="spellStart"/>
      <w:r w:rsidRPr="00B1453E">
        <w:t>Johnstone</w:t>
      </w:r>
      <w:proofErr w:type="spellEnd"/>
      <w:r w:rsidRPr="00B1453E">
        <w:t xml:space="preserve"> Family Professor in the Department of Psychology </w:t>
      </w:r>
      <w:r>
        <w:t xml:space="preserve">– </w:t>
      </w:r>
      <w:smartTag w:uri="urn:schemas-microsoft-com:office:smarttags" w:element="place">
        <w:smartTag w:uri="urn:schemas-microsoft-com:office:smarttags" w:element="PlaceName">
          <w:r w:rsidRPr="00B1453E">
            <w:t>Harvard</w:t>
          </w:r>
        </w:smartTag>
        <w:r w:rsidRPr="00B1453E">
          <w:t xml:space="preserve"> </w:t>
        </w:r>
        <w:smartTag w:uri="urn:schemas-microsoft-com:office:smarttags" w:element="PlaceType">
          <w:r w:rsidRPr="00B1453E">
            <w:t>University</w:t>
          </w:r>
        </w:smartTag>
      </w:smartTag>
      <w:r>
        <w:t xml:space="preserve">, “A History of Violence”, Edge: The Third Culture, 3-28, </w:t>
      </w:r>
      <w:r w:rsidRPr="00B1453E">
        <w:t>http://www.edge.org/3rd_culture/pinker07/pinker07_index.html</w:t>
      </w:r>
      <w:r>
        <w:t>)</w:t>
      </w:r>
    </w:p>
    <w:p w:rsidR="00DB54F4" w:rsidRDefault="00DB54F4" w:rsidP="00DB54F4">
      <w:pPr>
        <w:widowControl w:val="0"/>
        <w:rPr>
          <w:sz w:val="11"/>
          <w:szCs w:val="11"/>
        </w:rPr>
      </w:pPr>
    </w:p>
    <w:p w:rsidR="00DB54F4" w:rsidRDefault="00DB54F4" w:rsidP="00DB54F4">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 xml:space="preserve">the </w:t>
      </w:r>
      <w:r w:rsidRPr="00B1453E">
        <w:rPr>
          <w:rStyle w:val="Style1Char"/>
          <w:b/>
        </w:rPr>
        <w:t>most important and</w:t>
      </w:r>
      <w:r w:rsidRPr="00B1453E">
        <w:rPr>
          <w:sz w:val="14"/>
        </w:rPr>
        <w:t xml:space="preserve"> </w:t>
      </w:r>
      <w:r w:rsidRPr="002A2AF7">
        <w:rPr>
          <w:sz w:val="11"/>
          <w:szCs w:val="11"/>
        </w:rPr>
        <w:t>most</w:t>
      </w:r>
      <w:r w:rsidRPr="005D489A">
        <w:rPr>
          <w:sz w:val="12"/>
        </w:rPr>
        <w:t xml:space="preserve"> </w:t>
      </w:r>
      <w:r w:rsidRPr="005D489A">
        <w:rPr>
          <w:rStyle w:val="Style1Char"/>
          <w:b/>
        </w:rPr>
        <w:t>underappreciated</w:t>
      </w:r>
      <w:r w:rsidRPr="00B1453E">
        <w:rPr>
          <w:rStyle w:val="Style1Char"/>
        </w:rPr>
        <w:t xml:space="preserve"> </w:t>
      </w:r>
      <w:r w:rsidRPr="005D489A">
        <w:rPr>
          <w:rStyle w:val="Style1Char"/>
          <w:b/>
        </w:rPr>
        <w:t>trend</w:t>
      </w:r>
      <w:r w:rsidRPr="00B1453E">
        <w:rPr>
          <w:rStyle w:val="Style1Char"/>
        </w:rPr>
        <w:t xml:space="preserve"> in the human saga</w:t>
      </w:r>
      <w:r w:rsidRPr="00B1453E">
        <w:rPr>
          <w:sz w:val="14"/>
        </w:rPr>
        <w:t xml:space="preserve">: </w:t>
      </w:r>
      <w:r w:rsidRPr="001B3713">
        <w:rPr>
          <w:rStyle w:val="Style1Char"/>
          <w:b/>
          <w:highlight w:val="yellow"/>
        </w:rPr>
        <w:t xml:space="preserve">Violence has been in decline over long stretches </w:t>
      </w:r>
      <w:r w:rsidRPr="00B1453E">
        <w:rPr>
          <w:rStyle w:val="Style1Char"/>
          <w:b/>
        </w:rPr>
        <w:t xml:space="preserve">of history, </w:t>
      </w:r>
      <w:r w:rsidRPr="001B3713">
        <w:rPr>
          <w:rStyle w:val="Style1Char"/>
          <w:b/>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b/>
        </w:rPr>
        <w:t xml:space="preserve">living </w:t>
      </w:r>
      <w:r w:rsidRPr="001B3713">
        <w:rPr>
          <w:rStyle w:val="Style1Char"/>
          <w:b/>
          <w:highlight w:val="yellow"/>
        </w:rPr>
        <w:t xml:space="preserve">in the </w:t>
      </w:r>
      <w:r w:rsidRPr="001B3713">
        <w:rPr>
          <w:rStyle w:val="Style1Char"/>
          <w:b/>
          <w:highlight w:val="yellow"/>
          <w:bdr w:val="single" w:sz="4" w:space="0" w:color="auto"/>
        </w:rPr>
        <w:t>most peaceful moment</w:t>
      </w:r>
      <w:r w:rsidRPr="00B1453E">
        <w:rPr>
          <w:rStyle w:val="Style1Char"/>
          <w:b/>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u w:val="none"/>
        </w:rPr>
        <w:t>in</w:t>
      </w:r>
      <w:r w:rsidRPr="00963981">
        <w:rPr>
          <w:sz w:val="11"/>
          <w:szCs w:val="11"/>
        </w:rPr>
        <w:t xml:space="preserve"> </w:t>
      </w:r>
      <w:r w:rsidRPr="00963981">
        <w:rPr>
          <w:rStyle w:val="Style1Char"/>
          <w:sz w:val="11"/>
          <w:szCs w:val="11"/>
          <w:u w:val="none"/>
        </w:rPr>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 xml:space="preserve">are </w:t>
      </w:r>
      <w:r w:rsidRPr="001B3713">
        <w:rPr>
          <w:rStyle w:val="Style1Char"/>
          <w:b/>
          <w:highlight w:val="yellow"/>
        </w:rPr>
        <w:t>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xml:space="preserve">,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w:t>
      </w:r>
      <w:proofErr w:type="spellStart"/>
      <w:r w:rsidRPr="002A2AF7">
        <w:rPr>
          <w:sz w:val="11"/>
          <w:szCs w:val="11"/>
        </w:rPr>
        <w:t>Gasset</w:t>
      </w:r>
      <w:proofErr w:type="spellEnd"/>
      <w:r w:rsidRPr="002A2AF7">
        <w:rPr>
          <w:sz w:val="11"/>
          <w:szCs w:val="11"/>
        </w:rPr>
        <w:t xml:space="preserve">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u w:val="none"/>
        </w:rPr>
        <w:t>, centuries, decades, and years.</w:t>
      </w:r>
      <w:r w:rsidRPr="00E529FC">
        <w:rPr>
          <w:rStyle w:val="Style1Char"/>
        </w:rPr>
        <w:t xml:space="preserve"> </w:t>
      </w:r>
      <w:r w:rsidRPr="00B1453E">
        <w:rPr>
          <w:rStyle w:val="Style1Char"/>
        </w:rPr>
        <w:t xml:space="preserve">It </w:t>
      </w:r>
      <w:r w:rsidRPr="001B3713">
        <w:rPr>
          <w:rStyle w:val="Style1Char"/>
          <w:b/>
          <w:highlight w:val="yellow"/>
        </w:rPr>
        <w:t>applies over several orders</w:t>
      </w:r>
      <w:r w:rsidRPr="001B3713">
        <w:rPr>
          <w:rStyle w:val="Style1Char"/>
          <w:highlight w:val="yellow"/>
        </w:rPr>
        <w:t xml:space="preserve">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u w:val="none"/>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 xml:space="preserve">a </w:t>
      </w:r>
      <w:r w:rsidRPr="001B3713">
        <w:rPr>
          <w:rStyle w:val="Style1Char"/>
          <w:b/>
          <w:highlight w:val="yellow"/>
        </w:rPr>
        <w:t>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The leading edge has 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w:t>
      </w:r>
      <w:r w:rsidRPr="001B3713">
        <w:rPr>
          <w:rStyle w:val="Style1Char"/>
          <w:b/>
          <w:highlight w:val="yellow"/>
        </w:rPr>
        <w:t>tipping point</w:t>
      </w:r>
      <w:r w:rsidRPr="001B3713">
        <w:rPr>
          <w:rStyle w:val="Style1Char"/>
          <w:highlight w:val="yellow"/>
        </w:rPr>
        <w:t xml:space="preserve">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 xml:space="preserve">—such as the proportion of prehistoric skeletons with </w:t>
      </w:r>
      <w:proofErr w:type="spellStart"/>
      <w:r w:rsidRPr="002A2AF7">
        <w:rPr>
          <w:sz w:val="11"/>
          <w:szCs w:val="11"/>
        </w:rPr>
        <w:t>axemarks</w:t>
      </w:r>
      <w:proofErr w:type="spellEnd"/>
      <w:r w:rsidRPr="002A2AF7">
        <w:rPr>
          <w:sz w:val="11"/>
          <w:szCs w:val="11"/>
        </w:rPr>
        <w:t xml:space="preserve">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 xml:space="preserve">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w:t>
      </w:r>
      <w:proofErr w:type="spellStart"/>
      <w:r w:rsidRPr="002A2AF7">
        <w:rPr>
          <w:sz w:val="11"/>
          <w:szCs w:val="11"/>
        </w:rPr>
        <w:t>Keeley</w:t>
      </w:r>
      <w:proofErr w:type="spellEnd"/>
      <w:r w:rsidRPr="002A2AF7">
        <w:rPr>
          <w:sz w:val="11"/>
          <w:szCs w:val="11"/>
        </w:rPr>
        <w:t xml:space="preserve">, Stephen LeBlanc, Phillip Walker, and Bruce </w:t>
      </w:r>
      <w:proofErr w:type="spellStart"/>
      <w:r w:rsidRPr="002A2AF7">
        <w:rPr>
          <w:sz w:val="11"/>
          <w:szCs w:val="11"/>
        </w:rPr>
        <w:t>Knauft</w:t>
      </w:r>
      <w:proofErr w:type="spellEnd"/>
      <w:r w:rsidRPr="002A2AF7">
        <w:rPr>
          <w:sz w:val="11"/>
          <w:szCs w:val="11"/>
        </w:rPr>
        <w:t xml:space="preserve">,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w:t>
      </w:r>
      <w:proofErr w:type="gramStart"/>
      <w:r w:rsidRPr="002A2AF7">
        <w:rPr>
          <w:sz w:val="11"/>
          <w:szCs w:val="11"/>
        </w:rPr>
        <w:t>Hebrews</w:t>
      </w:r>
      <w:proofErr w:type="gramEnd"/>
      <w:r w:rsidRPr="002A2AF7">
        <w:rPr>
          <w:sz w:val="11"/>
          <w:szCs w:val="11"/>
        </w:rPr>
        <w:t>,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b/>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w:t>
      </w:r>
      <w:r w:rsidRPr="001B3713">
        <w:rPr>
          <w:rStyle w:val="Style1Char"/>
          <w:b/>
          <w:highlight w:val="yellow"/>
        </w:rPr>
        <w:t>fallen steadily</w:t>
      </w:r>
      <w:r w:rsidRPr="001B3713">
        <w:rPr>
          <w:rStyle w:val="Style1Char"/>
          <w:highlight w:val="yellow"/>
        </w:rPr>
        <w:t xml:space="preserve">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w:t>
      </w:r>
      <w:proofErr w:type="gramStart"/>
      <w:r w:rsidRPr="002A2AF7">
        <w:rPr>
          <w:sz w:val="11"/>
          <w:szCs w:val="11"/>
        </w:rPr>
        <w:t xml:space="preserve">Meanwhile, according to political scientist Barbara </w:t>
      </w:r>
      <w:proofErr w:type="spellStart"/>
      <w:r w:rsidRPr="002A2AF7">
        <w:rPr>
          <w:sz w:val="11"/>
          <w:szCs w:val="11"/>
        </w:rPr>
        <w:t>Harff</w:t>
      </w:r>
      <w:proofErr w:type="spellEnd"/>
      <w:r w:rsidRPr="002A2AF7">
        <w:rPr>
          <w:sz w:val="11"/>
          <w:szCs w:val="11"/>
        </w:rPr>
        <w:t xml:space="preserve">, between 1989 and 2005 the number of campaigns of mass killing of civilians </w:t>
      </w:r>
      <w:r w:rsidRPr="00963981">
        <w:rPr>
          <w:sz w:val="11"/>
          <w:szCs w:val="11"/>
        </w:rPr>
        <w:t>decreased by 90 percent.</w:t>
      </w:r>
      <w:proofErr w:type="gramEnd"/>
      <w:r w:rsidRPr="00963981">
        <w:rPr>
          <w:sz w:val="14"/>
        </w:rPr>
        <w:t xml:space="preserve"> </w:t>
      </w:r>
      <w:r w:rsidRPr="00963981">
        <w:rPr>
          <w:rStyle w:val="Style1Char"/>
          <w:sz w:val="11"/>
          <w:szCs w:val="11"/>
          <w:u w:val="none"/>
        </w:rPr>
        <w:t>The decline of killing</w:t>
      </w:r>
      <w:r w:rsidRPr="00963981">
        <w:rPr>
          <w:sz w:val="11"/>
          <w:szCs w:val="11"/>
        </w:rPr>
        <w:t xml:space="preserve"> and cruelty </w:t>
      </w:r>
      <w:r w:rsidRPr="00963981">
        <w:rPr>
          <w:rStyle w:val="Style1Char"/>
          <w:sz w:val="11"/>
          <w:szCs w:val="11"/>
          <w:u w:val="none"/>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u w:val="none"/>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u w:val="none"/>
        </w:rPr>
        <w:t xml:space="preserve"> because of </w:t>
      </w:r>
      <w:r w:rsidRPr="001B3713">
        <w:rPr>
          <w:rStyle w:val="Style1Char"/>
          <w:highlight w:val="yellow"/>
        </w:rPr>
        <w:t xml:space="preserve">a </w:t>
      </w:r>
      <w:r w:rsidRPr="001B3713">
        <w:rPr>
          <w:rStyle w:val="Style1Char"/>
          <w:b/>
          <w:highlight w:val="yellow"/>
        </w:rPr>
        <w:t>cognitive</w:t>
      </w:r>
      <w:r w:rsidRPr="001B3713">
        <w:rPr>
          <w:rStyle w:val="Style1Char"/>
          <w:highlight w:val="yellow"/>
        </w:rPr>
        <w:t xml:space="preserve"> </w:t>
      </w:r>
      <w:r w:rsidRPr="001B3713">
        <w:rPr>
          <w:rStyle w:val="Style1Char"/>
          <w:b/>
          <w:highlight w:val="yellow"/>
        </w:rPr>
        <w:t>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u w:val="none"/>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u w:val="none"/>
        </w:rPr>
        <w:t xml:space="preserve"> </w:t>
      </w:r>
      <w:r w:rsidRPr="00963981">
        <w:rPr>
          <w:rStyle w:val="Style1Char"/>
          <w:sz w:val="11"/>
          <w:szCs w:val="11"/>
          <w:u w:val="none"/>
        </w:rPr>
        <w:t xml:space="preserve">"civilizing </w:t>
      </w:r>
      <w:r w:rsidRPr="00B1453E">
        <w:rPr>
          <w:rStyle w:val="Style1Char"/>
        </w:rPr>
        <w:t>process</w:t>
      </w:r>
      <w:r w:rsidRPr="00963981">
        <w:rPr>
          <w:rStyle w:val="Style1Char"/>
          <w:sz w:val="11"/>
          <w:szCs w:val="11"/>
          <w:u w:val="none"/>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xml:space="preserve">. These are precisely the functions that today's cognitive neuroscientists attribute to the prefrontal cortex. But this only raises the question of why humans have </w:t>
      </w:r>
      <w:r w:rsidRPr="002A2AF7">
        <w:rPr>
          <w:sz w:val="11"/>
          <w:szCs w:val="11"/>
        </w:rPr>
        <w:lastRenderedPageBreak/>
        <w:t>increasingly exercised that part of their brains. No one knows why our behavior has come under the control of the better angels of our nature, but there are four plausible suggestions.</w:t>
      </w:r>
      <w:r w:rsidRPr="005D489A">
        <w:rPr>
          <w:sz w:val="12"/>
        </w:rPr>
        <w:t xml:space="preserve"> </w:t>
      </w:r>
    </w:p>
    <w:p w:rsidR="00DB1B55" w:rsidRDefault="00DB1B55" w:rsidP="00DB1B55">
      <w:pPr>
        <w:pStyle w:val="Heading2"/>
      </w:pPr>
      <w:proofErr w:type="spellStart"/>
      <w:r>
        <w:lastRenderedPageBreak/>
        <w:t>Boooo-Dism</w:t>
      </w:r>
      <w:proofErr w:type="spellEnd"/>
    </w:p>
    <w:p w:rsidR="00DB1B55" w:rsidRDefault="00DB1B55" w:rsidP="00DB1B55">
      <w:pPr>
        <w:pStyle w:val="Heading3"/>
      </w:pPr>
      <w:r>
        <w:rPr>
          <w:b w:val="0"/>
          <w:bCs w:val="0"/>
        </w:rPr>
        <w:lastRenderedPageBreak/>
        <w:t>2NC Impact Overview</w:t>
      </w:r>
    </w:p>
    <w:p w:rsidR="00DB1B55" w:rsidRDefault="00DB1B55" w:rsidP="00DB1B55">
      <w:pPr>
        <w:pStyle w:val="Heading4"/>
        <w:rPr>
          <w:b w:val="0"/>
          <w:bCs w:val="0"/>
        </w:rPr>
      </w:pPr>
      <w:r>
        <w:rPr>
          <w:b w:val="0"/>
          <w:bCs w:val="0"/>
        </w:rPr>
        <w:t>Mind-world dualism is the root of environmental destruction --- re-education is critical to creating a sustainable relationship.</w:t>
      </w:r>
    </w:p>
    <w:p w:rsidR="00DB1B55" w:rsidRDefault="00DB1B55" w:rsidP="00DB1B55">
      <w:pPr>
        <w:rPr>
          <w:sz w:val="16"/>
        </w:rPr>
      </w:pPr>
      <w:r>
        <w:rPr>
          <w:sz w:val="16"/>
        </w:rPr>
        <w:t xml:space="preserve">C. </w:t>
      </w:r>
      <w:proofErr w:type="spellStart"/>
      <w:r>
        <w:rPr>
          <w:sz w:val="16"/>
        </w:rPr>
        <w:t>Jotin</w:t>
      </w:r>
      <w:proofErr w:type="spellEnd"/>
      <w:r>
        <w:rPr>
          <w:sz w:val="16"/>
        </w:rPr>
        <w:t xml:space="preserve"> </w:t>
      </w:r>
      <w:proofErr w:type="spellStart"/>
      <w:r>
        <w:rPr>
          <w:rStyle w:val="StyleStyleBold12pt"/>
        </w:rPr>
        <w:t>Khisty</w:t>
      </w:r>
      <w:proofErr w:type="spellEnd"/>
      <w:r>
        <w:rPr>
          <w:rStyle w:val="StyleStyleBold12pt"/>
        </w:rPr>
        <w:t>,</w:t>
      </w:r>
      <w:r>
        <w:rPr>
          <w:sz w:val="16"/>
        </w:rPr>
        <w:t xml:space="preserve"> Ph. D., </w:t>
      </w:r>
      <w:r>
        <w:rPr>
          <w:rStyle w:val="StyleStyleBold12pt"/>
        </w:rPr>
        <w:t>2007.</w:t>
      </w:r>
      <w:r>
        <w:rPr>
          <w:sz w:val="16"/>
        </w:rPr>
        <w:t xml:space="preserve"> </w:t>
      </w:r>
      <w:proofErr w:type="gramStart"/>
      <w:r>
        <w:rPr>
          <w:sz w:val="16"/>
        </w:rPr>
        <w:t>Professor emeritus in the department of civil, architectural, and environmental Engineering at the Illinois Institute of Technology.</w:t>
      </w:r>
      <w:proofErr w:type="gramEnd"/>
      <w:r>
        <w:rPr>
          <w:sz w:val="16"/>
        </w:rPr>
        <w:t xml:space="preserve"> He has published extensively in the areas of urban planning, transportation engineering, and systems science. </w:t>
      </w:r>
      <w:proofErr w:type="gramStart"/>
      <w:r>
        <w:rPr>
          <w:sz w:val="16"/>
        </w:rPr>
        <w:t>“The Marriage of Buddhism and Deep Ecology,” http://www.theosophical.org/publications/quest-magazine/1670.</w:t>
      </w:r>
      <w:proofErr w:type="gramEnd"/>
    </w:p>
    <w:p w:rsidR="00DB1B55" w:rsidRDefault="00DB1B55" w:rsidP="00DB1B55">
      <w:pPr>
        <w:rPr>
          <w:sz w:val="16"/>
        </w:rPr>
      </w:pPr>
    </w:p>
    <w:p w:rsidR="00DB1B55" w:rsidRDefault="00DB1B55" w:rsidP="00DB1B55">
      <w:pPr>
        <w:rPr>
          <w:sz w:val="16"/>
        </w:rPr>
      </w:pPr>
      <w:r>
        <w:rPr>
          <w:sz w:val="16"/>
        </w:rPr>
        <w:t xml:space="preserve">In 2005, people all across the world sat up in their seats to watch Al Gore’s film An Inconvenient Truth. They were stunned to see the environmental degradation and destruction that has occurred and the profound threat it poses to all life on the planet. Then, in October 2007, many of us jumped with joy when Gore and the U. N. Panel on Climate Change were jointly awarded the 2007 Nobel Peace Prize. This recognition gave us hope of a way to work through our political, economic, and environmental systems in order to reverse the effects of decades of indifference and damage to our planet. One of the paramount reasons for this degradation is not hard to find. </w:t>
      </w:r>
      <w:r>
        <w:rPr>
          <w:rStyle w:val="IntenseEmphasis"/>
          <w:highlight w:val="green"/>
        </w:rPr>
        <w:t>The organizing principle of society for at least the last hundred years has been: What will make the economy grow larger and produce greater profit?</w:t>
      </w:r>
      <w:r>
        <w:rPr>
          <w:sz w:val="16"/>
        </w:rPr>
        <w:t xml:space="preserve"> </w:t>
      </w:r>
      <w:r>
        <w:rPr>
          <w:rStyle w:val="IntenseEmphasis"/>
        </w:rPr>
        <w:t xml:space="preserve">But </w:t>
      </w:r>
      <w:r>
        <w:rPr>
          <w:rStyle w:val="IntenseEmphasis"/>
          <w:highlight w:val="green"/>
        </w:rPr>
        <w:t>with a new consciousness on the horizon and a transformation of the human heart all around the world, it is very likely that for the next hundred years, the organizing principle may be: What will make the planet more sustainable?</w:t>
      </w:r>
      <w:r>
        <w:rPr>
          <w:rStyle w:val="IntenseEmphasis"/>
        </w:rPr>
        <w:t xml:space="preserve"> </w:t>
      </w:r>
      <w:r>
        <w:rPr>
          <w:sz w:val="16"/>
        </w:rPr>
        <w:t xml:space="preserve">This has to be the new lens through which we look at the world. After all, the voyage of discovery lies not in seeking new vistas but in having new eyes. This article aims to explore the connections between two important disciplines: spiritual systems, particularly Buddhism, and deep ecology. Spiritual systems are more than a belief in a transcendental deity or a means to an afterlife. They are a way of understanding both the cosmos and our role in its preservation. In this way they are closely connected with ecology, which embraces a cultural awareness of kinship with and dependence on the natural environment for the continuity of all life. Buddhism, one of the world’s great spiritual systems, offers a well-developed philosophy of our connection with nature. Deep ecology is focused on the survival and self-renewal of all living beings. (It is so called in contrast to “shallow” ecology, which is essentially anthropocentric and technocratic.) Celebrating the marriage of spiritual systems and deep ecology fosters a moral and cultural awareness of the kinship of the natural environment and the continuity of life. </w:t>
      </w:r>
      <w:r>
        <w:rPr>
          <w:rStyle w:val="IntenseEmphasis"/>
        </w:rPr>
        <w:t xml:space="preserve">We hear of </w:t>
      </w:r>
      <w:r>
        <w:rPr>
          <w:rStyle w:val="IntenseEmphasis"/>
          <w:highlight w:val="green"/>
        </w:rPr>
        <w:t>ecological disasters</w:t>
      </w:r>
      <w:r>
        <w:rPr>
          <w:rStyle w:val="IntenseEmphasis"/>
        </w:rPr>
        <w:t xml:space="preserve"> occurring around the world almost on a daily basis. Almost all of these crises </w:t>
      </w:r>
      <w:r>
        <w:rPr>
          <w:rStyle w:val="IntenseEmphasis"/>
          <w:highlight w:val="green"/>
        </w:rPr>
        <w:t>are a result of human neglect, apathy, and greed</w:t>
      </w:r>
      <w:r>
        <w:rPr>
          <w:rStyle w:val="IntenseEmphasis"/>
        </w:rPr>
        <w:t xml:space="preserve">. </w:t>
      </w:r>
      <w:r>
        <w:rPr>
          <w:rStyle w:val="IntenseEmphasis"/>
          <w:highlight w:val="green"/>
        </w:rPr>
        <w:t>They range from resource depletion, species extinction, pollution growth, climate change, to population explosion and over consumption</w:t>
      </w:r>
      <w:r>
        <w:rPr>
          <w:sz w:val="16"/>
        </w:rPr>
        <w:t>. As far back as 1992, the Union of Concerned Scientists, consisting of over 100 Nobel laureates and 1600 other distinguished scientists from seventy countries, warned us of the deepening ecological crisis caused by human activities on this planet. They warned that a great change in the stewardship of the earth and the life on it is required if vast misery is to be avoided and our global home on this planet is not to be irretrievably mutilated (</w:t>
      </w:r>
      <w:proofErr w:type="spellStart"/>
      <w:r>
        <w:rPr>
          <w:sz w:val="16"/>
        </w:rPr>
        <w:t>Uhl</w:t>
      </w:r>
      <w:proofErr w:type="spellEnd"/>
      <w:r>
        <w:rPr>
          <w:sz w:val="16"/>
        </w:rPr>
        <w:t xml:space="preserve">, 124). Almost all such warnings have been ignored and ridiculed by our politicians. One prominent source of disinformation about global </w:t>
      </w:r>
      <w:proofErr w:type="spellStart"/>
      <w:r>
        <w:rPr>
          <w:sz w:val="16"/>
        </w:rPr>
        <w:t>warning</w:t>
      </w:r>
      <w:proofErr w:type="spellEnd"/>
      <w:r>
        <w:rPr>
          <w:sz w:val="16"/>
        </w:rPr>
        <w:t xml:space="preserve">, for instance, has been the Bush-Cheney administration. It has silenced scientists working for the government about the extreme danger we are facing, and has appointed “skeptics” recommended by oil companies to government positions as our principal negotiators. The world has been thunderstruck by the arrogance and ignorance of such political leaders and their cronies (Gore, 264). </w:t>
      </w:r>
      <w:r>
        <w:rPr>
          <w:rStyle w:val="IntenseEmphasis"/>
          <w:highlight w:val="green"/>
        </w:rPr>
        <w:t>The reasons for this disconnection from nature</w:t>
      </w:r>
      <w:r>
        <w:rPr>
          <w:rStyle w:val="IntenseEmphasis"/>
        </w:rPr>
        <w:t xml:space="preserve">, especially in the West, </w:t>
      </w:r>
      <w:r>
        <w:rPr>
          <w:rStyle w:val="IntenseEmphasis"/>
          <w:highlight w:val="green"/>
        </w:rPr>
        <w:t>are</w:t>
      </w:r>
      <w:r>
        <w:rPr>
          <w:rStyle w:val="IntenseEmphasis"/>
        </w:rPr>
        <w:t xml:space="preserve"> not hard to detect. Spiritually and psychologically </w:t>
      </w:r>
      <w:r>
        <w:rPr>
          <w:rStyle w:val="IntenseEmphasis"/>
          <w:highlight w:val="green"/>
        </w:rPr>
        <w:t>we live inside a bubble of the “self,” as though we are “in here” and the rest of the world is “out there.”</w:t>
      </w:r>
      <w:r>
        <w:rPr>
          <w:sz w:val="16"/>
        </w:rPr>
        <w:t xml:space="preserve"> </w:t>
      </w:r>
      <w:r>
        <w:rPr>
          <w:rStyle w:val="IntenseEmphasis"/>
        </w:rPr>
        <w:t xml:space="preserve">According to Buddhist thought, </w:t>
      </w:r>
      <w:r>
        <w:rPr>
          <w:rStyle w:val="IntenseEmphasis"/>
          <w:highlight w:val="green"/>
        </w:rPr>
        <w:t>this sense of separation manifests itself in the form of the Three Poisons—greed, ill will, and delusion</w:t>
      </w:r>
      <w:r>
        <w:rPr>
          <w:sz w:val="16"/>
        </w:rPr>
        <w:t xml:space="preserve">. </w:t>
      </w:r>
      <w:r>
        <w:rPr>
          <w:rStyle w:val="IntenseEmphasis"/>
        </w:rPr>
        <w:t>Examples of these poisons can be seen everywhere in the current ecological crisis. Greed rooted in untrammeled economic growth and consumerism is the secular religion of advanced industrial societies</w:t>
      </w:r>
      <w:r>
        <w:rPr>
          <w:sz w:val="16"/>
        </w:rPr>
        <w:t xml:space="preserve">. Similarly, the military-industrial complex promotes ill will, fear, and terror, while propaganda and advertising systems are well known for deluding the public about everything under the sun. A fundamental question of our time is whether we can counter these forces by developing attitudes of respect, responsibility, and care for the natural world and so create a sustainable future. From its origins in India about 500 years before the birth of Christ, Buddhism spread throughout Asia and is now exerting an ever-increasing influence on Western culture. We in the West are awakening to the fact that there is a more ancient science of mind than our own. The well-known philosopher Alan </w:t>
      </w:r>
      <w:r>
        <w:rPr>
          <w:rStyle w:val="IntenseEmphasis"/>
        </w:rPr>
        <w:t>Watts pointed out that historically the Buddha</w:t>
      </w:r>
      <w:r>
        <w:rPr>
          <w:sz w:val="16"/>
        </w:rPr>
        <w:t xml:space="preserve"> (563-483 BCE) </w:t>
      </w:r>
      <w:r>
        <w:rPr>
          <w:rStyle w:val="IntenseEmphasis"/>
        </w:rPr>
        <w:t>was the first great psychologist and psychotherapist</w:t>
      </w:r>
      <w:r>
        <w:rPr>
          <w:sz w:val="16"/>
        </w:rPr>
        <w:t xml:space="preserve">. He not only recognized the meaning of existential anxiety or suffering that we all experience but offered ways of treating it. </w:t>
      </w:r>
      <w:r>
        <w:rPr>
          <w:rStyle w:val="IntenseEmphasis"/>
        </w:rPr>
        <w:t>Many psychologists, psychiatrists, and scientists regard the discovery of Buddhist philosophy in the West today as a kind of second renaissance</w:t>
      </w:r>
      <w:r>
        <w:rPr>
          <w:sz w:val="16"/>
        </w:rPr>
        <w:t xml:space="preserve"> (Varela, 22). Contrary to popular belief, Buddhism is in essence a philosophy and not a religion. </w:t>
      </w:r>
      <w:r>
        <w:rPr>
          <w:rStyle w:val="IntenseEmphasis"/>
        </w:rPr>
        <w:t>Buddhist philosophy over the centuries has been very carefully thought out and documented by some of the best scholars and practitioners across the world. A starting point is the central tenet concerning the interconnectedness of all life</w:t>
      </w:r>
      <w:r>
        <w:rPr>
          <w:sz w:val="16"/>
        </w:rPr>
        <w:t xml:space="preserve">—human beings, animals, plants, birds. Buddhist ethical teaching emphasizes that this interdependence comes with a moral component. </w:t>
      </w:r>
      <w:r>
        <w:rPr>
          <w:rStyle w:val="IntenseEmphasis"/>
        </w:rPr>
        <w:t>For humans, that means maintaining a sense of universal responsibility in whatever we do</w:t>
      </w:r>
      <w:r>
        <w:rPr>
          <w:sz w:val="16"/>
        </w:rPr>
        <w:t xml:space="preserve">. The cornerstone of all Buddhist teachings is the Four Noble Truths. The first truth is that of suffering (or existential anxiety), starting with birth and continuing on through aging and then on to the inevitability of death. The second truth is the realization that human craving and greed are at the very root of our suffering. The third truth stresses that it is possible to eliminate craving, greed, and suffering by transforming the mind. The fourth truth is the Eightfold Path, the Buddhist formula of practices for cultivating this transformation, leading to the extinction of both craving and suffering (Rifkin, 101). Buddhists assert that </w:t>
      </w:r>
      <w:proofErr w:type="gramStart"/>
      <w:r>
        <w:rPr>
          <w:sz w:val="16"/>
        </w:rPr>
        <w:t>mindful</w:t>
      </w:r>
      <w:proofErr w:type="gramEnd"/>
      <w:r>
        <w:rPr>
          <w:sz w:val="16"/>
        </w:rPr>
        <w:t xml:space="preserve"> awareness of existential anxiety produces compassionate empathy for all forms of life. Two other concepts form the bedrock of Buddhist thinking: impermanence and interdependence. All phenomena are impermanent, because everything is in transition. Interdependence refers to the fact that everything is a part of everything else. The philosophical roots of the deep ecology movement can be found in the writings of Henry David Thoreau, Theodore </w:t>
      </w:r>
      <w:proofErr w:type="spellStart"/>
      <w:r>
        <w:rPr>
          <w:sz w:val="16"/>
        </w:rPr>
        <w:t>Roszak</w:t>
      </w:r>
      <w:proofErr w:type="spellEnd"/>
      <w:r>
        <w:rPr>
          <w:sz w:val="16"/>
        </w:rPr>
        <w:t xml:space="preserve">, Lewis Mumford, Rachel Carson, and others, going back to Baruch Spinoza and the Buddhist philosophers. But it was in 1972 that the Norwegian philosopher Arne </w:t>
      </w:r>
      <w:proofErr w:type="spellStart"/>
      <w:r>
        <w:rPr>
          <w:sz w:val="16"/>
        </w:rPr>
        <w:t>Naess</w:t>
      </w:r>
      <w:proofErr w:type="spellEnd"/>
      <w:r>
        <w:rPr>
          <w:sz w:val="16"/>
        </w:rPr>
        <w:t xml:space="preserve"> coined </w:t>
      </w:r>
      <w:r>
        <w:rPr>
          <w:sz w:val="16"/>
        </w:rPr>
        <w:lastRenderedPageBreak/>
        <w:t xml:space="preserve">the term to distinguish it from “shallow” anthropocentric and technocratic ecology. Since then, </w:t>
      </w:r>
      <w:proofErr w:type="spellStart"/>
      <w:r>
        <w:rPr>
          <w:sz w:val="16"/>
        </w:rPr>
        <w:t>Naess</w:t>
      </w:r>
      <w:proofErr w:type="spellEnd"/>
      <w:r>
        <w:rPr>
          <w:sz w:val="16"/>
        </w:rPr>
        <w:t xml:space="preserve"> has spelled out a comprehensive platform describing the meaning and scope of deep ecology, as outlined in an eight-point summary: 1. </w:t>
      </w:r>
      <w:proofErr w:type="gramStart"/>
      <w:r>
        <w:rPr>
          <w:sz w:val="16"/>
        </w:rPr>
        <w:t>The</w:t>
      </w:r>
      <w:proofErr w:type="gramEnd"/>
      <w:r>
        <w:rPr>
          <w:sz w:val="16"/>
        </w:rPr>
        <w:t xml:space="preserve"> well-being of human and nonhuman life on earth have value in themselves. 2. The interdependence, richness, and diversity of life forms contribute to the realization of these values. 3. Humans have no right to reduce this richness and diversity except to satisfy vital needs. 4. Present human interference with the nonhuman world is excessive, and the situation is rapidly worsening. 5. The flourishing of human life and cultures is compatible with substantial decrease of the human population. Moreover, the flourishing of nonhuman life requires such a decrease. 6. Policies must therefore be changed. The changes in policies will affect basic economic and technological structures. 7. Ideological change is required in order to emphasize quality of life rather than striving for an ever-higher standard of living. 8. Those who subscribe to the foregoing points have an obligation to help implement these changes (</w:t>
      </w:r>
      <w:proofErr w:type="spellStart"/>
      <w:r>
        <w:rPr>
          <w:sz w:val="16"/>
        </w:rPr>
        <w:t>Naess</w:t>
      </w:r>
      <w:proofErr w:type="spellEnd"/>
      <w:r>
        <w:rPr>
          <w:sz w:val="16"/>
        </w:rPr>
        <w:t>, 68). To imagine oneself as a separate ego, separate from everything else, locked up in a bag of skin, is a hallucination. Everything is indeed connected with everything else. Given the profound similarity of Buddhist thought to deep ecology, it is not difficult to realize that the “egocentricity” of an apparently isolated self needs to be replaced by “</w:t>
      </w:r>
      <w:proofErr w:type="spellStart"/>
      <w:r>
        <w:rPr>
          <w:sz w:val="16"/>
        </w:rPr>
        <w:t>ecocentricity</w:t>
      </w:r>
      <w:proofErr w:type="spellEnd"/>
      <w:r>
        <w:rPr>
          <w:sz w:val="16"/>
        </w:rPr>
        <w:t xml:space="preserve">.” </w:t>
      </w:r>
      <w:r>
        <w:rPr>
          <w:rStyle w:val="IntenseEmphasis"/>
          <w:highlight w:val="green"/>
        </w:rPr>
        <w:t>How can we harness this</w:t>
      </w:r>
      <w:r>
        <w:rPr>
          <w:rStyle w:val="IntenseEmphasis"/>
        </w:rPr>
        <w:t xml:space="preserve"> obvious </w:t>
      </w:r>
      <w:r>
        <w:rPr>
          <w:rStyle w:val="IntenseEmphasis"/>
          <w:highlight w:val="green"/>
        </w:rPr>
        <w:t>interconnection between Buddhist thought and deep ecology in order to tackle</w:t>
      </w:r>
      <w:r>
        <w:rPr>
          <w:rStyle w:val="IntenseEmphasis"/>
        </w:rPr>
        <w:t xml:space="preserve"> the </w:t>
      </w:r>
      <w:r>
        <w:rPr>
          <w:rStyle w:val="IntenseEmphasis"/>
          <w:highlight w:val="green"/>
        </w:rPr>
        <w:t>urgent problems</w:t>
      </w:r>
      <w:r>
        <w:rPr>
          <w:rStyle w:val="IntenseEmphasis"/>
        </w:rPr>
        <w:t xml:space="preserve"> that continue to threaten the sentient beings on this planet? </w:t>
      </w:r>
      <w:r>
        <w:rPr>
          <w:rStyle w:val="IntenseEmphasis"/>
          <w:highlight w:val="green"/>
        </w:rPr>
        <w:t>As</w:t>
      </w:r>
      <w:r>
        <w:rPr>
          <w:sz w:val="16"/>
        </w:rPr>
        <w:t xml:space="preserve"> </w:t>
      </w:r>
      <w:r>
        <w:rPr>
          <w:rStyle w:val="IntenseEmphasis"/>
        </w:rPr>
        <w:t xml:space="preserve">Vaclav </w:t>
      </w:r>
      <w:r>
        <w:rPr>
          <w:rStyle w:val="IntenseEmphasis"/>
          <w:highlight w:val="green"/>
        </w:rPr>
        <w:t>Havel</w:t>
      </w:r>
      <w:r>
        <w:rPr>
          <w:sz w:val="16"/>
        </w:rPr>
        <w:t xml:space="preserve">, the former president of the Czech Republic, </w:t>
      </w:r>
      <w:r>
        <w:rPr>
          <w:rStyle w:val="IntenseEmphasis"/>
          <w:highlight w:val="green"/>
        </w:rPr>
        <w:t>wrote: “The only option for us is a change in the</w:t>
      </w:r>
      <w:r>
        <w:rPr>
          <w:rStyle w:val="IntenseEmphasis"/>
        </w:rPr>
        <w:t xml:space="preserve"> sphere of the spirit, in the </w:t>
      </w:r>
      <w:r>
        <w:rPr>
          <w:rStyle w:val="IntenseEmphasis"/>
          <w:highlight w:val="green"/>
        </w:rPr>
        <w:t>sphere of human conscience</w:t>
      </w:r>
      <w:r>
        <w:rPr>
          <w:rStyle w:val="IntenseEmphasis"/>
        </w:rPr>
        <w:t xml:space="preserve">. </w:t>
      </w:r>
      <w:r>
        <w:rPr>
          <w:rStyle w:val="IntenseEmphasis"/>
          <w:highlight w:val="green"/>
        </w:rPr>
        <w:t>It’s not enough to invent new machines, new regulations, and new institutions</w:t>
      </w:r>
      <w:r>
        <w:rPr>
          <w:rStyle w:val="IntenseEmphasis"/>
        </w:rPr>
        <w:t>. We must develop a new understanding of the true purpose of our existence on earth. Only by making such a fundamental shift will we be able to create new models of behavior and a new set of values for the planet”</w:t>
      </w:r>
      <w:r>
        <w:rPr>
          <w:sz w:val="16"/>
        </w:rPr>
        <w:t xml:space="preserve"> (</w:t>
      </w:r>
      <w:proofErr w:type="spellStart"/>
      <w:r>
        <w:rPr>
          <w:sz w:val="16"/>
        </w:rPr>
        <w:t>Uhl</w:t>
      </w:r>
      <w:proofErr w:type="spellEnd"/>
      <w:r>
        <w:rPr>
          <w:sz w:val="16"/>
        </w:rPr>
        <w:t xml:space="preserve">, 307). Like Havel, scores of philosophers, economists, and politicians have recognized that the advancing human crisis is result of the lack of deep spiritual roots, brought on to a great extent by the divorce of spiritual meaning and identity from life. But how can we wake up to face this human crisis? </w:t>
      </w:r>
      <w:r>
        <w:rPr>
          <w:rStyle w:val="IntenseEmphasis"/>
          <w:highlight w:val="green"/>
        </w:rPr>
        <w:t>Today there is already evidence of an emerging cultural shift as millions of people and their leaders are stirring</w:t>
      </w:r>
      <w:r>
        <w:rPr>
          <w:rStyle w:val="IntenseEmphasis"/>
        </w:rPr>
        <w:t xml:space="preserve">, as if </w:t>
      </w:r>
      <w:r>
        <w:rPr>
          <w:rStyle w:val="IntenseEmphasis"/>
          <w:highlight w:val="green"/>
        </w:rPr>
        <w:t>from a trance</w:t>
      </w:r>
      <w:r>
        <w:rPr>
          <w:rStyle w:val="IntenseEmphasis"/>
        </w:rPr>
        <w:t>, to deal with these issues</w:t>
      </w:r>
      <w:r>
        <w:rPr>
          <w:sz w:val="16"/>
        </w:rPr>
        <w:t>. Here are some possible avenues of approach: * Collective awakening. Spiritual awakening in an individual is sometimes called the “opening of the third eye.” When this awareness occurs collectively, it can be called the “opening of the fourth eye.” Evidence of this collective awakening started in the 1960s and has matured in subsequent years, dealing head-on with problems as diverse as postmodern anomie, free-market globalization, and global terrorism. * Building sustainable systems. The great challenge of our time is to build and nurture sustainable communities–social, cultural, and physical. This goal is best attained in four steps: (1) introducing “</w:t>
      </w:r>
      <w:proofErr w:type="spellStart"/>
      <w:r>
        <w:rPr>
          <w:sz w:val="16"/>
        </w:rPr>
        <w:t>ecoliteracy</w:t>
      </w:r>
      <w:proofErr w:type="spellEnd"/>
      <w:r>
        <w:rPr>
          <w:sz w:val="16"/>
        </w:rPr>
        <w:t>” in order to understand how ecosystems evolve for sustaining the web of life; (2) moving toward “</w:t>
      </w:r>
      <w:proofErr w:type="spellStart"/>
      <w:r>
        <w:rPr>
          <w:sz w:val="16"/>
        </w:rPr>
        <w:t>ecodesign</w:t>
      </w:r>
      <w:proofErr w:type="spellEnd"/>
      <w:r>
        <w:rPr>
          <w:sz w:val="16"/>
        </w:rPr>
        <w:t xml:space="preserve">” by promoting organic farming, energy- and resource-efficient industries, </w:t>
      </w:r>
      <w:proofErr w:type="spellStart"/>
      <w:r>
        <w:rPr>
          <w:sz w:val="16"/>
        </w:rPr>
        <w:t>nonmotorized</w:t>
      </w:r>
      <w:proofErr w:type="spellEnd"/>
      <w:r>
        <w:rPr>
          <w:sz w:val="16"/>
        </w:rPr>
        <w:t xml:space="preserve"> transportation, and low-cost housing, and by reducing energy consumption; (3) thinking in terms of relationships, contexts, patterns, and processes for </w:t>
      </w:r>
      <w:proofErr w:type="spellStart"/>
      <w:r>
        <w:rPr>
          <w:sz w:val="16"/>
        </w:rPr>
        <w:t>ecodesign</w:t>
      </w:r>
      <w:proofErr w:type="spellEnd"/>
      <w:r>
        <w:rPr>
          <w:sz w:val="16"/>
        </w:rPr>
        <w:t xml:space="preserve">; (4) striving for resource efficiency, service-flow economy, and energy conservation in order to reduce ecological degradation (Capra, 230-32). So far the records in these areas of nurturing have been deplorable. * Transforming the world economy. According to free-market capitalism, all values are monetary values determined by buyers of goods and services in a competitive market. The prime movers of this system are the transnational corporations (TNCs), whose economic powers frequently surpass that of many sovereign states. To grow, these TNCs must make enormous profits and consume the world’s raw materials. TNCs and their advocate, the World Trade Organization (WTO), have been largely able to get what they want because of their influence in manipulating the global market for their own profit. Poor countries and the poorer sectors of the world are the worst victims of the WTO. Today, one-third of all economic activity worldwide is generated by only 200 corporations, which are linked to each other by strategic alliances. While the WTO was initially hailed by nations rich and poor as an organization that would produce huge economic benefits which would trickle down to everybody, it failed to live up to this promise, instead creating fatal consequences such as the breakdown of democracies, the rapid deterioration of the environment, and increasing poverty and alienation. Consumerism is now recognized as the most successful religion of all time, winning more converts more quickly than any previous belief or value system in human history. Philosopher David Loy has pointed out that the strategies of the WTO and the World Bank have been exposed, with the result that there are regular riots whenever their meetings are held. These two organizations are clearly ill-suited for building a just, sustainable, and compassionate society that can nurture sufficiency, partnership, and respect for life and its values. Naturally, a new kind of civil society, organized to counterbalance globalization is gradually emerging, embodied in powerful nongovernmental organizations such as Oxfam and Greenpeace. * Transforming ethics. Activists devoted to peace and social justice acknowledge that there is a spirit of coerciveness that is present in all cultures, manifesting particularly in violence and crime. This coerciveness can be counteracted by several strategies. Creative nonviolence in the tradition of Mahatma Gandhi and Buddhist ethics is one well-documented possibility. Essentially this means that one does not struggle against the opponent but rather against the situation. Political and social adversaries are seen as potential partners rather than as enemies. Satyagraha, or nonviolent resistance, also pioneered by Gandhi, is one form of such creative nonviolence. The principle of ahimsa (harmlessness)—the refusal to kill any living beings—has also been put to use in stopping armed conflicts. It is said that when people saw the Buddha soon after his enlightenment, they were so struck by the extraordinary peacefulness of his presence that they stopped to ask: “What are you? Are you a god, a magician, or a wizard?” Buddha’s reply was stunning. He simply said: “I am awake.” His answer became his title, for this is what the word </w:t>
      </w:r>
      <w:proofErr w:type="spellStart"/>
      <w:proofErr w:type="gramStart"/>
      <w:r>
        <w:rPr>
          <w:sz w:val="16"/>
        </w:rPr>
        <w:t>buddha</w:t>
      </w:r>
      <w:proofErr w:type="spellEnd"/>
      <w:proofErr w:type="gramEnd"/>
      <w:r>
        <w:rPr>
          <w:sz w:val="16"/>
        </w:rPr>
        <w:t xml:space="preserve"> means in Sanskrit–one who is awakened. While the rest of the world was deep in “sleep,” dreaming a dream known as the waking state of life, the Buddha shook off the slumber and woke up (Smith and Novak, 3-4). </w:t>
      </w:r>
      <w:r>
        <w:rPr>
          <w:rStyle w:val="IntenseEmphasis"/>
        </w:rPr>
        <w:t xml:space="preserve">Although the Buddha’s wake-up call was issued a very long time ago and has since been repeated time and time again by almost every known spiritual system, it is unfortunate that a mistaken metaphysics has led us to </w:t>
      </w:r>
      <w:proofErr w:type="gramStart"/>
      <w:r>
        <w:rPr>
          <w:rStyle w:val="IntenseEmphasis"/>
        </w:rPr>
        <w:t>an alienation</w:t>
      </w:r>
      <w:proofErr w:type="gramEnd"/>
      <w:r>
        <w:rPr>
          <w:rStyle w:val="IntenseEmphasis"/>
        </w:rPr>
        <w:t xml:space="preserve"> between us and the earth and between us and other sentient beings</w:t>
      </w:r>
      <w:r>
        <w:rPr>
          <w:sz w:val="16"/>
        </w:rPr>
        <w:t xml:space="preserve">. </w:t>
      </w:r>
      <w:r>
        <w:rPr>
          <w:rStyle w:val="IntenseEmphasis"/>
          <w:highlight w:val="green"/>
        </w:rPr>
        <w:t>It is essential that we reestablish and restore an awareness of this interdependence</w:t>
      </w:r>
      <w:r>
        <w:rPr>
          <w:rStyle w:val="IntenseEmphasis"/>
        </w:rPr>
        <w:t xml:space="preserve">. </w:t>
      </w:r>
      <w:r>
        <w:rPr>
          <w:rStyle w:val="IntenseEmphasis"/>
          <w:b/>
        </w:rPr>
        <w:t xml:space="preserve">Naturally, </w:t>
      </w:r>
      <w:r>
        <w:rPr>
          <w:rStyle w:val="IntenseEmphasis"/>
          <w:b/>
          <w:highlight w:val="green"/>
        </w:rPr>
        <w:t>such a transformation requires profound reeducation</w:t>
      </w:r>
      <w:r>
        <w:rPr>
          <w:sz w:val="16"/>
        </w:rPr>
        <w:t xml:space="preserve"> at every stage of our lives. </w:t>
      </w:r>
      <w:r>
        <w:rPr>
          <w:rStyle w:val="IntenseEmphasis"/>
        </w:rPr>
        <w:t xml:space="preserve">Private foundations, nongovernmental organizations, businesses, </w:t>
      </w:r>
      <w:r>
        <w:rPr>
          <w:rStyle w:val="IntenseEmphasis"/>
          <w:highlight w:val="green"/>
        </w:rPr>
        <w:t>academic institutions</w:t>
      </w:r>
      <w:r>
        <w:rPr>
          <w:rStyle w:val="IntenseEmphasis"/>
        </w:rPr>
        <w:t xml:space="preserve">, and religious organizations </w:t>
      </w:r>
      <w:r>
        <w:rPr>
          <w:rStyle w:val="IntenseEmphasis"/>
          <w:highlight w:val="green"/>
        </w:rPr>
        <w:t>have</w:t>
      </w:r>
      <w:r>
        <w:rPr>
          <w:rStyle w:val="IntenseEmphasis"/>
        </w:rPr>
        <w:t xml:space="preserve"> </w:t>
      </w:r>
      <w:r>
        <w:rPr>
          <w:rStyle w:val="IntenseEmphasis"/>
          <w:highlight w:val="green"/>
        </w:rPr>
        <w:t>a</w:t>
      </w:r>
      <w:r>
        <w:rPr>
          <w:rStyle w:val="IntenseEmphasis"/>
        </w:rPr>
        <w:t xml:space="preserve">n equal </w:t>
      </w:r>
      <w:r>
        <w:rPr>
          <w:rStyle w:val="IntenseEmphasis"/>
          <w:highlight w:val="green"/>
        </w:rPr>
        <w:t>stake in setting priorities in this endeavor</w:t>
      </w:r>
      <w:r>
        <w:rPr>
          <w:sz w:val="16"/>
        </w:rPr>
        <w:t>. In this context the advice of the Dalai Lama is particularly poignant: The Earth, our Mother, is telling us to behave. . . . If we develop good and considerate qualities within our own minds, our activities will naturally cease to threaten the continued survival of life on Earth. By protecting the natural environment and working to forever halt the degradation of our planet, we will also show respect for Earth’s human descendants—our future generations—as well as for the natural right to life of all of Earth’s living things. If we care for nature, it can be rich, bountiful, and inexhaustibly sustainable. It is important that we forgive the destruction of the past and recognize that it was produced by ignorance. At the same time, we should reexamine, from an ethical perspective, what kind of world we have inherited, what we are responsible for, and what we will pass on to coming generations (Hunt-</w:t>
      </w:r>
      <w:proofErr w:type="spellStart"/>
      <w:r>
        <w:rPr>
          <w:sz w:val="16"/>
        </w:rPr>
        <w:t>Badiner</w:t>
      </w:r>
      <w:proofErr w:type="spellEnd"/>
      <w:r>
        <w:rPr>
          <w:sz w:val="16"/>
        </w:rPr>
        <w:t xml:space="preserve">, v). </w:t>
      </w:r>
    </w:p>
    <w:p w:rsidR="00DB1B55" w:rsidRDefault="00DB1B55" w:rsidP="00DB1B55"/>
    <w:p w:rsidR="00DB1B55" w:rsidRDefault="00DB1B55" w:rsidP="00DB1B55">
      <w:pPr>
        <w:pStyle w:val="Heading3"/>
      </w:pPr>
      <w:r>
        <w:rPr>
          <w:b w:val="0"/>
          <w:bCs w:val="0"/>
        </w:rPr>
        <w:lastRenderedPageBreak/>
        <w:t>Link</w:t>
      </w:r>
    </w:p>
    <w:p w:rsidR="00DB1B55" w:rsidRDefault="00DB1B55" w:rsidP="00DB1B55">
      <w:pPr>
        <w:pStyle w:val="Heading4"/>
        <w:rPr>
          <w:b w:val="0"/>
          <w:bCs w:val="0"/>
        </w:rPr>
      </w:pPr>
      <w:r>
        <w:rPr>
          <w:b w:val="0"/>
          <w:bCs w:val="0"/>
        </w:rPr>
        <w:t>3) The act of calling for sacrifice itself is a violation of the mind – body dualism that must be rejected</w:t>
      </w:r>
    </w:p>
    <w:p w:rsidR="00DB1B55" w:rsidRDefault="00DB1B55" w:rsidP="00DB1B55">
      <w:pPr>
        <w:rPr>
          <w:rStyle w:val="StyleStyleBold12pt"/>
        </w:rPr>
      </w:pPr>
      <w:r>
        <w:rPr>
          <w:rStyle w:val="StyleStyleBold12pt"/>
        </w:rPr>
        <w:t>O’Leary 12 (Joseph S., “Sacrifice and Self-Immolation in Buddhism”, 11/13, http://josephsoleary.typepad.com/my_weblog/2012/11/sacrifice-and-self-immolation-in-buddhism.html)</w:t>
      </w:r>
    </w:p>
    <w:p w:rsidR="00DB1B55" w:rsidRDefault="00DB1B55" w:rsidP="00DB1B55">
      <w:pPr>
        <w:rPr>
          <w:rStyle w:val="Emphasis"/>
        </w:rPr>
      </w:pPr>
      <w:r>
        <w:rPr>
          <w:rStyle w:val="Emphasis"/>
        </w:rPr>
        <w:t>Buddhism rejected the institution of sacrifice</w:t>
      </w:r>
      <w:r>
        <w:rPr>
          <w:rStyle w:val="IntenseEmphasis"/>
        </w:rPr>
        <w:t>, not only because of the violence against living beings that it entailed</w:t>
      </w:r>
      <w:r>
        <w:rPr>
          <w:sz w:val="16"/>
        </w:rPr>
        <w:t xml:space="preserve">, but also because </w:t>
      </w:r>
      <w:proofErr w:type="gramStart"/>
      <w:r>
        <w:rPr>
          <w:sz w:val="16"/>
        </w:rPr>
        <w:t>its</w:t>
      </w:r>
      <w:proofErr w:type="gramEnd"/>
      <w:r>
        <w:rPr>
          <w:sz w:val="16"/>
        </w:rPr>
        <w:t xml:space="preserve"> magical mechanism was alien to the seamless rationality of the Buddhist path. This rejection was not sudden. From the 9th to the 4th century BCE ‘a certain number of spiritual breakthroughs contributed to put in question, among the </w:t>
      </w:r>
      <w:proofErr w:type="spellStart"/>
      <w:proofErr w:type="gramStart"/>
      <w:r>
        <w:rPr>
          <w:sz w:val="16"/>
        </w:rPr>
        <w:t>brahmans</w:t>
      </w:r>
      <w:proofErr w:type="spellEnd"/>
      <w:proofErr w:type="gramEnd"/>
      <w:r>
        <w:rPr>
          <w:sz w:val="16"/>
        </w:rPr>
        <w:t xml:space="preserve"> themselves, the sacrificial vision of the world.’[1]The limits of sacrifice had become troubling, for who could assure the permanence of its effect in the world beyond death? A religious crisis was marked by the spread of the idea of karma and the reorientation of soteriology toward </w:t>
      </w:r>
      <w:proofErr w:type="spellStart"/>
      <w:r>
        <w:rPr>
          <w:sz w:val="16"/>
        </w:rPr>
        <w:t>moksa</w:t>
      </w:r>
      <w:proofErr w:type="spellEnd"/>
      <w:r>
        <w:rPr>
          <w:sz w:val="16"/>
        </w:rPr>
        <w:t xml:space="preserve">, liberation from the round of rebirths. </w:t>
      </w:r>
      <w:r>
        <w:rPr>
          <w:rStyle w:val="IntenseEmphasis"/>
        </w:rPr>
        <w:t xml:space="preserve">The basic Buddhist virtue of giving, </w:t>
      </w:r>
      <w:proofErr w:type="spellStart"/>
      <w:proofErr w:type="gramStart"/>
      <w:r>
        <w:rPr>
          <w:rStyle w:val="IntenseEmphasis"/>
        </w:rPr>
        <w:t>dāna</w:t>
      </w:r>
      <w:proofErr w:type="spellEnd"/>
      <w:proofErr w:type="gramEnd"/>
      <w:r>
        <w:rPr>
          <w:sz w:val="16"/>
        </w:rPr>
        <w:t xml:space="preserve">, the first of the six perfections of a bodhisattva, echoes the institutionalized </w:t>
      </w:r>
      <w:proofErr w:type="spellStart"/>
      <w:r>
        <w:rPr>
          <w:sz w:val="16"/>
        </w:rPr>
        <w:t>dāna</w:t>
      </w:r>
      <w:proofErr w:type="spellEnd"/>
      <w:r>
        <w:rPr>
          <w:sz w:val="16"/>
        </w:rPr>
        <w:t xml:space="preserve"> of Vedic sacrificial language, but </w:t>
      </w:r>
      <w:r>
        <w:rPr>
          <w:rStyle w:val="Emphasis"/>
        </w:rPr>
        <w:t>demythologizes the ideology of sacrifice</w:t>
      </w:r>
      <w:r>
        <w:rPr>
          <w:sz w:val="16"/>
        </w:rPr>
        <w:t xml:space="preserve">. A </w:t>
      </w:r>
      <w:proofErr w:type="spellStart"/>
      <w:r>
        <w:rPr>
          <w:sz w:val="16"/>
        </w:rPr>
        <w:t>Jātaka</w:t>
      </w:r>
      <w:proofErr w:type="spellEnd"/>
      <w:r>
        <w:rPr>
          <w:sz w:val="16"/>
        </w:rPr>
        <w:t xml:space="preserve"> from Northern Buddhism of the early </w:t>
      </w:r>
      <w:proofErr w:type="spellStart"/>
      <w:r>
        <w:rPr>
          <w:sz w:val="16"/>
        </w:rPr>
        <w:t>Mahāyāna</w:t>
      </w:r>
      <w:proofErr w:type="spellEnd"/>
      <w:r>
        <w:rPr>
          <w:sz w:val="16"/>
        </w:rPr>
        <w:t xml:space="preserve"> [2] tells of a king (the Buddha in a former life) who agrees, in order to appease his Brahmins, to perform a Vedic sacrifice to end a drought. But he proposes to choose the victim from those his police detect to be living an unworthy life. The police action brings such an improvement in behavior that no victims can be found. The king then proposes that the sacrifice will take the form of giving generously to the poor. The result is a happy and flourishing society, achieved without any shedding of blood. The text is littered with criticisms of sacrificial logic: ‘And should the victim killed in sacrifice really go to heaven, should we not expect the </w:t>
      </w:r>
      <w:proofErr w:type="spellStart"/>
      <w:proofErr w:type="gramStart"/>
      <w:r>
        <w:rPr>
          <w:sz w:val="16"/>
        </w:rPr>
        <w:t>brahmins</w:t>
      </w:r>
      <w:proofErr w:type="spellEnd"/>
      <w:proofErr w:type="gramEnd"/>
      <w:r>
        <w:rPr>
          <w:sz w:val="16"/>
        </w:rPr>
        <w:t xml:space="preserve"> to offer themselves to be immolated in sacrifice? A similar practice, however, is nowhere seen among them.’[3] In other birth-stories, however, the bodhisattva practices </w:t>
      </w:r>
      <w:proofErr w:type="spellStart"/>
      <w:r>
        <w:rPr>
          <w:sz w:val="16"/>
        </w:rPr>
        <w:t>dāna</w:t>
      </w:r>
      <w:proofErr w:type="spellEnd"/>
      <w:r>
        <w:rPr>
          <w:sz w:val="16"/>
        </w:rPr>
        <w:t xml:space="preserve"> in a more literally sacrificial way, offering his own eyes to a blind beggar,[4] or his own body to feed a hungry tigress: ‘Why should I search after meat from the body of another, whilst the whole of my own body is available?’[5]It is hard to read these stories as mere allegories or parables, given that the translator of the tigress story, </w:t>
      </w:r>
      <w:proofErr w:type="spellStart"/>
      <w:r>
        <w:rPr>
          <w:sz w:val="16"/>
        </w:rPr>
        <w:t>Āryaśūra</w:t>
      </w:r>
      <w:proofErr w:type="spellEnd"/>
      <w:r>
        <w:rPr>
          <w:sz w:val="16"/>
        </w:rPr>
        <w:t xml:space="preserve">, is said to have imitated it: ‘He first gave the tigers his blood to drink, and, when their bodies had taken a little force, offered himself.’[6] We also hear that ‘the Buddha entered into the Samadhi of fire to achieve his own cremation.’[7]The practice of self-immolation among Vietnamese and Tibetan Buddhists in recent decades has given new life to such notions. </w:t>
      </w:r>
      <w:r>
        <w:rPr>
          <w:rStyle w:val="IntenseEmphasis"/>
        </w:rPr>
        <w:t>Self-immolation by fire is not a recent invention but is found in 4th century China.</w:t>
      </w:r>
      <w:r>
        <w:rPr>
          <w:sz w:val="16"/>
        </w:rPr>
        <w:t xml:space="preserve"> One of the Vietnamese immolations is shown in Peter Brook’s 1968 film Tell Me Lies: it is a religious ceremony, and the monks gather around and bow respectfully. A monk interviewed in the film says that the first self-immolator (</w:t>
      </w:r>
      <w:proofErr w:type="spellStart"/>
      <w:r>
        <w:rPr>
          <w:sz w:val="16"/>
        </w:rPr>
        <w:t>ThichQuangDuc</w:t>
      </w:r>
      <w:proofErr w:type="spellEnd"/>
      <w:r>
        <w:rPr>
          <w:sz w:val="16"/>
        </w:rPr>
        <w:t xml:space="preserve">, 11 June 1963) won sympathy in Vietnam but his imitators did not; </w:t>
      </w:r>
      <w:r>
        <w:rPr>
          <w:rStyle w:val="Emphasis"/>
        </w:rPr>
        <w:t>Buddhism condemns taking life</w:t>
      </w:r>
      <w:r>
        <w:rPr>
          <w:sz w:val="16"/>
        </w:rPr>
        <w:t xml:space="preserve">, </w:t>
      </w:r>
      <w:r>
        <w:rPr>
          <w:rStyle w:val="IntenseEmphasis"/>
        </w:rPr>
        <w:t xml:space="preserve">and the fire that it preaches is the fire that </w:t>
      </w:r>
      <w:proofErr w:type="spellStart"/>
      <w:r>
        <w:rPr>
          <w:rStyle w:val="IntenseEmphasis"/>
        </w:rPr>
        <w:t>burns</w:t>
      </w:r>
      <w:proofErr w:type="spellEnd"/>
      <w:r>
        <w:rPr>
          <w:rStyle w:val="IntenseEmphasis"/>
        </w:rPr>
        <w:t xml:space="preserve"> up the three poisons</w:t>
      </w:r>
      <w:r>
        <w:rPr>
          <w:sz w:val="16"/>
        </w:rPr>
        <w:t>. As in Judaism, the dynamics of sacrifice is interiorized and spiritualized in Buddhism, which goes all the way in emptying sacrifice of its physical substance. Thus the perfection of giving, when grounded in the perfection of wisdom, is marked by the disappearance of giver, gift, and receiver. The objectification of any of the three taints the pure freedom of emptiness. The spiritualization of sacrifice is clear in a statement from the Perfection of Wisdom sutras: ‘the passions are burnt in the fire of wisdom’ (T.374.385c16</w:t>
      </w:r>
      <w:r>
        <w:rPr>
          <w:rStyle w:val="IntenseEmphasis"/>
        </w:rPr>
        <w:t xml:space="preserve">). The entire movement of Buddhist thought, which abandons finite categories and discriminations, or which abandons speech for silence, </w:t>
      </w:r>
      <w:r>
        <w:rPr>
          <w:rStyle w:val="Emphasis"/>
        </w:rPr>
        <w:t xml:space="preserve">in order to perceive the </w:t>
      </w:r>
      <w:proofErr w:type="spellStart"/>
      <w:r>
        <w:rPr>
          <w:rStyle w:val="Emphasis"/>
        </w:rPr>
        <w:t>nondual</w:t>
      </w:r>
      <w:proofErr w:type="spellEnd"/>
      <w:r>
        <w:rPr>
          <w:rStyle w:val="Emphasis"/>
        </w:rPr>
        <w:t xml:space="preserve"> and empty </w:t>
      </w:r>
      <w:proofErr w:type="spellStart"/>
      <w:r>
        <w:rPr>
          <w:rStyle w:val="Emphasis"/>
        </w:rPr>
        <w:t>thusness</w:t>
      </w:r>
      <w:proofErr w:type="spellEnd"/>
      <w:r>
        <w:rPr>
          <w:rStyle w:val="Emphasis"/>
        </w:rPr>
        <w:t xml:space="preserve"> of all things, can be seen as a refined sublimation of sacrifice.</w:t>
      </w:r>
    </w:p>
    <w:p w:rsidR="00DB54F4" w:rsidRPr="00DB54F4" w:rsidRDefault="00DB54F4" w:rsidP="00DB54F4">
      <w:bookmarkStart w:id="5" w:name="_GoBack"/>
      <w:bookmarkEnd w:id="5"/>
    </w:p>
    <w:sectPr w:rsidR="00DB54F4" w:rsidRPr="00DB5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FD2" w:rsidRDefault="003A7FD2" w:rsidP="005F5576">
      <w:r>
        <w:separator/>
      </w:r>
    </w:p>
  </w:endnote>
  <w:endnote w:type="continuationSeparator" w:id="0">
    <w:p w:rsidR="003A7FD2" w:rsidRDefault="003A7FD2" w:rsidP="005F5576">
      <w:r>
        <w:continuationSeparator/>
      </w:r>
    </w:p>
  </w:endnote>
  <w:endnote w:id="1">
    <w:p w:rsidR="00DB1B55" w:rsidRDefault="00DB1B55" w:rsidP="00DB1B55">
      <w:pPr>
        <w:pStyle w:val="EndnoteText"/>
      </w:pPr>
      <w:r>
        <w:rPr>
          <w:rStyle w:val="EndnoteReference"/>
        </w:rPr>
        <w:endnoteRef/>
      </w:r>
      <w:r>
        <w:t xml:space="preserve"> </w:t>
      </w:r>
    </w:p>
  </w:endnote>
  <w:endnote w:id="2">
    <w:p w:rsidR="00DB1B55" w:rsidRDefault="00DB1B55" w:rsidP="00DB1B55">
      <w:pPr>
        <w:pStyle w:val="EndnoteText"/>
      </w:pPr>
      <w:r>
        <w:rPr>
          <w:rStyle w:val="EndnoteReference"/>
        </w:rPr>
        <w:endnoteRef/>
      </w:r>
      <w:r>
        <w:t xml:space="preserve"> </w:t>
      </w:r>
    </w:p>
  </w:endnote>
  <w:endnote w:id="3">
    <w:p w:rsidR="00DB1B55" w:rsidRPr="00A551F4" w:rsidRDefault="00DB1B55" w:rsidP="00DB1B55">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FD2" w:rsidRDefault="003A7FD2" w:rsidP="005F5576">
      <w:r>
        <w:separator/>
      </w:r>
    </w:p>
  </w:footnote>
  <w:footnote w:type="continuationSeparator" w:id="0">
    <w:p w:rsidR="003A7FD2" w:rsidRDefault="003A7F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4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49A"/>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64C"/>
    <w:rsid w:val="001C1D82"/>
    <w:rsid w:val="001C2147"/>
    <w:rsid w:val="001C587E"/>
    <w:rsid w:val="001C7C90"/>
    <w:rsid w:val="001D0D51"/>
    <w:rsid w:val="001F7572"/>
    <w:rsid w:val="0020006E"/>
    <w:rsid w:val="002009AE"/>
    <w:rsid w:val="002037B7"/>
    <w:rsid w:val="002101DA"/>
    <w:rsid w:val="00217499"/>
    <w:rsid w:val="0024023F"/>
    <w:rsid w:val="00240C4E"/>
    <w:rsid w:val="00243DC0"/>
    <w:rsid w:val="00250E16"/>
    <w:rsid w:val="00254862"/>
    <w:rsid w:val="00257696"/>
    <w:rsid w:val="0026382E"/>
    <w:rsid w:val="00272786"/>
    <w:rsid w:val="00287AB7"/>
    <w:rsid w:val="00294D00"/>
    <w:rsid w:val="002A213E"/>
    <w:rsid w:val="002A612B"/>
    <w:rsid w:val="002B68A4"/>
    <w:rsid w:val="002C571D"/>
    <w:rsid w:val="002C5772"/>
    <w:rsid w:val="002D0374"/>
    <w:rsid w:val="002D2946"/>
    <w:rsid w:val="002D529E"/>
    <w:rsid w:val="002D5849"/>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FD2"/>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B1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26B"/>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408"/>
    <w:rsid w:val="00BE3EC6"/>
    <w:rsid w:val="00BE5BEB"/>
    <w:rsid w:val="00BE6528"/>
    <w:rsid w:val="00C0087A"/>
    <w:rsid w:val="00C05F9D"/>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B55"/>
    <w:rsid w:val="00DB5489"/>
    <w:rsid w:val="00DB54F4"/>
    <w:rsid w:val="00DB6C1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7B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37B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7B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837B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837B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37B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7B1D"/>
  </w:style>
  <w:style w:type="character" w:customStyle="1" w:styleId="Heading1Char">
    <w:name w:val="Heading 1 Char"/>
    <w:aliases w:val="Pocket Char"/>
    <w:basedOn w:val="DefaultParagraphFont"/>
    <w:link w:val="Heading1"/>
    <w:uiPriority w:val="1"/>
    <w:rsid w:val="00837B1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37B1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837B1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37B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837B1D"/>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cite"/>
    <w:basedOn w:val="DefaultParagraphFont"/>
    <w:uiPriority w:val="6"/>
    <w:qFormat/>
    <w:rsid w:val="00837B1D"/>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7B1D"/>
    <w:rPr>
      <w:b/>
      <w:bCs/>
      <w:sz w:val="20"/>
      <w:u w:val="none"/>
    </w:rPr>
  </w:style>
  <w:style w:type="paragraph" w:styleId="Header">
    <w:name w:val="header"/>
    <w:basedOn w:val="Normal"/>
    <w:link w:val="HeaderChar"/>
    <w:uiPriority w:val="99"/>
    <w:semiHidden/>
    <w:rsid w:val="00837B1D"/>
    <w:pPr>
      <w:tabs>
        <w:tab w:val="center" w:pos="4680"/>
        <w:tab w:val="right" w:pos="9360"/>
      </w:tabs>
    </w:pPr>
  </w:style>
  <w:style w:type="character" w:customStyle="1" w:styleId="HeaderChar">
    <w:name w:val="Header Char"/>
    <w:basedOn w:val="DefaultParagraphFont"/>
    <w:link w:val="Header"/>
    <w:uiPriority w:val="99"/>
    <w:semiHidden/>
    <w:rsid w:val="00837B1D"/>
    <w:rPr>
      <w:rFonts w:ascii="Times New Roman" w:hAnsi="Times New Roman" w:cs="Times New Roman"/>
      <w:sz w:val="20"/>
    </w:rPr>
  </w:style>
  <w:style w:type="paragraph" w:styleId="Footer">
    <w:name w:val="footer"/>
    <w:basedOn w:val="Normal"/>
    <w:link w:val="FooterChar"/>
    <w:uiPriority w:val="99"/>
    <w:semiHidden/>
    <w:rsid w:val="00837B1D"/>
    <w:pPr>
      <w:tabs>
        <w:tab w:val="center" w:pos="4680"/>
        <w:tab w:val="right" w:pos="9360"/>
      </w:tabs>
    </w:pPr>
  </w:style>
  <w:style w:type="character" w:customStyle="1" w:styleId="FooterChar">
    <w:name w:val="Footer Char"/>
    <w:basedOn w:val="DefaultParagraphFont"/>
    <w:link w:val="Footer"/>
    <w:uiPriority w:val="99"/>
    <w:semiHidden/>
    <w:rsid w:val="00837B1D"/>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837B1D"/>
    <w:rPr>
      <w:color w:val="auto"/>
      <w:u w:val="none"/>
    </w:rPr>
  </w:style>
  <w:style w:type="character" w:styleId="FollowedHyperlink">
    <w:name w:val="FollowedHyperlink"/>
    <w:basedOn w:val="DefaultParagraphFont"/>
    <w:uiPriority w:val="99"/>
    <w:semiHidden/>
    <w:rsid w:val="00837B1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37B1D"/>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DB54F4"/>
    <w:rPr>
      <w:bCs/>
      <w:sz w:val="20"/>
      <w:u w:val="single"/>
    </w:rPr>
  </w:style>
  <w:style w:type="character" w:customStyle="1" w:styleId="underline">
    <w:name w:val="underline"/>
    <w:basedOn w:val="DefaultParagraphFont"/>
    <w:link w:val="textbold"/>
    <w:qFormat/>
    <w:rsid w:val="00DB54F4"/>
    <w:rPr>
      <w:rFonts w:ascii="Times New Roman" w:hAnsi="Times New Roman"/>
      <w:sz w:val="20"/>
      <w:u w:val="single"/>
    </w:rPr>
  </w:style>
  <w:style w:type="paragraph" w:styleId="Title">
    <w:name w:val="Title"/>
    <w:aliases w:val="Cites and Cards"/>
    <w:basedOn w:val="Normal"/>
    <w:next w:val="Normal"/>
    <w:link w:val="TitleChar"/>
    <w:uiPriority w:val="5"/>
    <w:rsid w:val="00DB54F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B54F4"/>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DB54F4"/>
    <w:pPr>
      <w:ind w:left="720"/>
      <w:jc w:val="both"/>
    </w:pPr>
    <w:rPr>
      <w:rFonts w:cstheme="minorBidi"/>
      <w:u w:val="single"/>
    </w:rPr>
  </w:style>
  <w:style w:type="character" w:customStyle="1" w:styleId="UnderlineBold">
    <w:name w:val="Underline + Bold"/>
    <w:uiPriority w:val="1"/>
    <w:qFormat/>
    <w:rsid w:val="00DB54F4"/>
    <w:rPr>
      <w:b/>
      <w:sz w:val="20"/>
      <w:u w:val="single"/>
    </w:rPr>
  </w:style>
  <w:style w:type="paragraph" w:customStyle="1" w:styleId="Style1">
    <w:name w:val="Style1"/>
    <w:basedOn w:val="Normal"/>
    <w:link w:val="Style1Char"/>
    <w:rsid w:val="00DB54F4"/>
    <w:rPr>
      <w:rFonts w:eastAsia="SimSun"/>
      <w:szCs w:val="24"/>
      <w:u w:val="single"/>
      <w:lang w:eastAsia="zh-CN"/>
    </w:rPr>
  </w:style>
  <w:style w:type="character" w:customStyle="1" w:styleId="Style1Char">
    <w:name w:val="Style1 Char"/>
    <w:basedOn w:val="DefaultParagraphFont"/>
    <w:link w:val="Style1"/>
    <w:rsid w:val="00DB54F4"/>
    <w:rPr>
      <w:rFonts w:ascii="Times New Roman" w:eastAsia="SimSun" w:hAnsi="Times New Roman" w:cs="Times New Roman"/>
      <w:sz w:val="20"/>
      <w:szCs w:val="24"/>
      <w:u w:val="single"/>
      <w:lang w:eastAsia="zh-CN"/>
    </w:rPr>
  </w:style>
  <w:style w:type="paragraph" w:customStyle="1" w:styleId="cardtext">
    <w:name w:val="card text"/>
    <w:basedOn w:val="Normal"/>
    <w:link w:val="cardtextChar"/>
    <w:qFormat/>
    <w:rsid w:val="00DB54F4"/>
    <w:pPr>
      <w:ind w:left="288" w:right="288"/>
    </w:pPr>
    <w:rPr>
      <w:rFonts w:ascii="Georgia" w:hAnsi="Georgia" w:cs="Calibri"/>
      <w:sz w:val="22"/>
    </w:rPr>
  </w:style>
  <w:style w:type="character" w:customStyle="1" w:styleId="cardtextChar">
    <w:name w:val="card text Char"/>
    <w:link w:val="cardtext"/>
    <w:rsid w:val="00DB54F4"/>
    <w:rPr>
      <w:rFonts w:ascii="Georgia" w:hAnsi="Georgia" w:cs="Calibri"/>
    </w:rPr>
  </w:style>
  <w:style w:type="paragraph" w:customStyle="1" w:styleId="card">
    <w:name w:val="card"/>
    <w:basedOn w:val="Normal"/>
    <w:next w:val="Normal"/>
    <w:link w:val="IntenseEmphasis"/>
    <w:qFormat/>
    <w:rsid w:val="00DB54F4"/>
    <w:pPr>
      <w:ind w:left="288" w:right="288"/>
    </w:pPr>
    <w:rPr>
      <w:rFonts w:ascii="Calibri" w:hAnsi="Calibri"/>
      <w:szCs w:val="20"/>
      <w:u w:val="single"/>
    </w:rPr>
  </w:style>
  <w:style w:type="character" w:styleId="IntenseEmphasis">
    <w:name w:val="Intense Emphasis"/>
    <w:aliases w:val="Underline Char"/>
    <w:basedOn w:val="DefaultParagraphFont"/>
    <w:link w:val="card"/>
    <w:uiPriority w:val="6"/>
    <w:qFormat/>
    <w:rsid w:val="00DB54F4"/>
    <w:rPr>
      <w:rFonts w:ascii="Calibri" w:hAnsi="Calibri" w:cs="Times New Roman"/>
      <w:sz w:val="20"/>
      <w:szCs w:val="20"/>
      <w:u w:val="single"/>
    </w:rPr>
  </w:style>
  <w:style w:type="character" w:customStyle="1" w:styleId="Box">
    <w:name w:val="Box"/>
    <w:uiPriority w:val="1"/>
    <w:qFormat/>
    <w:rsid w:val="00DB54F4"/>
    <w:rPr>
      <w:b/>
      <w:bCs w:val="0"/>
      <w:u w:val="single"/>
      <w:bdr w:val="single" w:sz="4" w:space="0" w:color="auto" w:frame="1"/>
    </w:rPr>
  </w:style>
  <w:style w:type="paragraph" w:customStyle="1" w:styleId="Citation">
    <w:name w:val="Citation"/>
    <w:basedOn w:val="Normal"/>
    <w:link w:val="CitationChar"/>
    <w:qFormat/>
    <w:rsid w:val="00DB54F4"/>
    <w:rPr>
      <w:rFonts w:ascii="Arial" w:hAnsi="Arial"/>
      <w:b/>
      <w:sz w:val="24"/>
      <w:u w:val="single"/>
    </w:rPr>
  </w:style>
  <w:style w:type="character" w:customStyle="1" w:styleId="CitationChar">
    <w:name w:val="Citation Char"/>
    <w:link w:val="Citation"/>
    <w:rsid w:val="00DB54F4"/>
    <w:rPr>
      <w:rFonts w:ascii="Arial" w:hAnsi="Arial" w:cs="Times New Roman"/>
      <w:b/>
      <w:sz w:val="24"/>
      <w:u w:val="single"/>
    </w:rPr>
  </w:style>
  <w:style w:type="paragraph" w:customStyle="1" w:styleId="tag">
    <w:name w:val="tag"/>
    <w:basedOn w:val="Normal"/>
    <w:rsid w:val="00DB54F4"/>
    <w:pPr>
      <w:widowControl w:val="0"/>
      <w:autoSpaceDE w:val="0"/>
      <w:autoSpaceDN w:val="0"/>
      <w:adjustRightInd w:val="0"/>
    </w:pPr>
    <w:rPr>
      <w:rFonts w:ascii="Arial" w:hAnsi="Arial" w:cs="Arial"/>
      <w:b/>
      <w:sz w:val="24"/>
      <w:u w:val="single"/>
    </w:rPr>
  </w:style>
  <w:style w:type="character" w:customStyle="1" w:styleId="StyleStyle4CharTimesNewRoman11ptBold">
    <w:name w:val="Style Style4 Char + Times New Roman 11 pt Bold"/>
    <w:rsid w:val="00DB54F4"/>
    <w:rPr>
      <w:rFonts w:ascii="Times New Roman" w:hAnsi="Times New Roman"/>
      <w:b/>
      <w:bCs/>
      <w:sz w:val="20"/>
      <w:szCs w:val="24"/>
      <w:u w:val="single"/>
      <w:lang w:val="en-US" w:eastAsia="en-US" w:bidi="ar-SA"/>
    </w:rPr>
  </w:style>
  <w:style w:type="character" w:customStyle="1" w:styleId="Style11pt">
    <w:name w:val="Style 11 pt"/>
    <w:rsid w:val="00DB54F4"/>
    <w:rPr>
      <w:sz w:val="20"/>
    </w:rPr>
  </w:style>
  <w:style w:type="character" w:customStyle="1" w:styleId="StyleStyle4CharTimesNewRoman11pt">
    <w:name w:val="Style Style4 Char + Times New Roman 11 pt"/>
    <w:rsid w:val="00DB54F4"/>
    <w:rPr>
      <w:rFonts w:ascii="Times New Roman" w:hAnsi="Times New Roman"/>
      <w:sz w:val="20"/>
      <w:szCs w:val="24"/>
      <w:u w:val="single"/>
      <w:lang w:val="en-US" w:eastAsia="en-US" w:bidi="ar-SA"/>
    </w:rPr>
  </w:style>
  <w:style w:type="character" w:customStyle="1" w:styleId="Style11ptUnderline">
    <w:name w:val="Style 11 pt Underline"/>
    <w:rsid w:val="00DB54F4"/>
    <w:rPr>
      <w:sz w:val="20"/>
      <w:u w:val="single"/>
    </w:rPr>
  </w:style>
  <w:style w:type="paragraph" w:customStyle="1" w:styleId="Style4">
    <w:name w:val="Style4"/>
    <w:basedOn w:val="Normal"/>
    <w:link w:val="Style4Char"/>
    <w:rsid w:val="0011749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11749A"/>
  </w:style>
  <w:style w:type="character" w:customStyle="1" w:styleId="StyleStyle49ptChar">
    <w:name w:val="Style Style4 + 9 pt Char"/>
    <w:link w:val="StyleStyle49pt"/>
    <w:rsid w:val="0011749A"/>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11749A"/>
    <w:rPr>
      <w:b/>
      <w:bCs/>
    </w:rPr>
  </w:style>
  <w:style w:type="character" w:customStyle="1" w:styleId="StyleStyle49ptBoldChar">
    <w:name w:val="Style Style4 + 9 pt Bold Char"/>
    <w:link w:val="StyleStyle49ptBold"/>
    <w:rsid w:val="0011749A"/>
    <w:rPr>
      <w:rFonts w:ascii="Times New Roman" w:eastAsia="Times New Roman" w:hAnsi="Times New Roman" w:cs="Times New Roman"/>
      <w:b/>
      <w:bCs/>
      <w:sz w:val="20"/>
      <w:szCs w:val="24"/>
      <w:u w:val="single"/>
    </w:rPr>
  </w:style>
  <w:style w:type="character" w:customStyle="1" w:styleId="term">
    <w:name w:val="term"/>
    <w:rsid w:val="0011749A"/>
  </w:style>
  <w:style w:type="character" w:customStyle="1" w:styleId="pmterms1">
    <w:name w:val="pmterms1"/>
    <w:rsid w:val="0011749A"/>
  </w:style>
  <w:style w:type="paragraph" w:customStyle="1" w:styleId="Nothing">
    <w:name w:val="Nothing"/>
    <w:rsid w:val="00DB1B5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DB1B5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DB1B55"/>
    <w:rPr>
      <w:rFonts w:ascii="Times New Roman" w:hAnsi="Times New Roman"/>
      <w:sz w:val="20"/>
      <w:u w:val="thick"/>
    </w:rPr>
  </w:style>
  <w:style w:type="character" w:customStyle="1" w:styleId="Author-Date">
    <w:name w:val="Author-Date"/>
    <w:qFormat/>
    <w:rsid w:val="00DB1B55"/>
    <w:rPr>
      <w:b/>
      <w:sz w:val="24"/>
    </w:rPr>
  </w:style>
  <w:style w:type="paragraph" w:customStyle="1" w:styleId="Tags">
    <w:name w:val="Tags"/>
    <w:next w:val="Nothing"/>
    <w:rsid w:val="00DB1B55"/>
    <w:pPr>
      <w:widowControl w:val="0"/>
      <w:spacing w:after="0" w:line="240" w:lineRule="auto"/>
      <w:outlineLvl w:val="3"/>
    </w:pPr>
    <w:rPr>
      <w:rFonts w:ascii="Times New Roman" w:eastAsia="Times New Roman" w:hAnsi="Times New Roman" w:cs="Times New Roman"/>
      <w:b/>
      <w:sz w:val="24"/>
      <w:szCs w:val="24"/>
    </w:rPr>
  </w:style>
  <w:style w:type="paragraph" w:customStyle="1" w:styleId="Cites">
    <w:name w:val="Cites"/>
    <w:rsid w:val="00DB1B55"/>
    <w:pPr>
      <w:spacing w:after="0" w:line="240" w:lineRule="auto"/>
    </w:pPr>
    <w:rPr>
      <w:rFonts w:ascii="Times New Roman" w:eastAsia="Times New Roman" w:hAnsi="Times New Roman" w:cs="Times New Roman"/>
      <w:noProof/>
      <w:sz w:val="20"/>
      <w:szCs w:val="20"/>
    </w:rPr>
  </w:style>
  <w:style w:type="paragraph" w:styleId="EndnoteText">
    <w:name w:val="endnote text"/>
    <w:basedOn w:val="Normal"/>
    <w:link w:val="EndnoteTextChar"/>
    <w:semiHidden/>
    <w:rsid w:val="00DB1B55"/>
    <w:rPr>
      <w:rFonts w:eastAsia="Times New Roman"/>
      <w:szCs w:val="20"/>
    </w:rPr>
  </w:style>
  <w:style w:type="character" w:customStyle="1" w:styleId="EndnoteTextChar">
    <w:name w:val="Endnote Text Char"/>
    <w:basedOn w:val="DefaultParagraphFont"/>
    <w:link w:val="EndnoteText"/>
    <w:semiHidden/>
    <w:rsid w:val="00DB1B55"/>
    <w:rPr>
      <w:rFonts w:ascii="Times New Roman" w:eastAsia="Times New Roman" w:hAnsi="Times New Roman" w:cs="Times New Roman"/>
      <w:sz w:val="20"/>
      <w:szCs w:val="20"/>
    </w:rPr>
  </w:style>
  <w:style w:type="character" w:styleId="EndnoteReference">
    <w:name w:val="endnote reference"/>
    <w:semiHidden/>
    <w:rsid w:val="00DB1B55"/>
    <w:rPr>
      <w:vertAlign w:val="superscript"/>
    </w:rPr>
  </w:style>
  <w:style w:type="character" w:customStyle="1" w:styleId="Style11ptBoldUnderline">
    <w:name w:val="Style 11 pt Bold Underline"/>
    <w:basedOn w:val="DefaultParagraphFont"/>
    <w:rsid w:val="00DB1B55"/>
    <w:rPr>
      <w:b/>
      <w:bCs/>
      <w:sz w:val="20"/>
      <w:u w:val="single"/>
    </w:rPr>
  </w:style>
  <w:style w:type="character" w:customStyle="1" w:styleId="Style11ptBoldUnderlineBorderSinglesolidlineAuto">
    <w:name w:val="Style 11 pt Bold Underline Border: : (Single solid line Auto  ..."/>
    <w:basedOn w:val="DefaultParagraphFont"/>
    <w:rsid w:val="00DB1B55"/>
    <w:rPr>
      <w:b/>
      <w:bCs/>
      <w:sz w:val="20"/>
      <w:u w:val="single"/>
      <w:bdr w:val="single" w:sz="4" w:space="0" w:color="auto"/>
    </w:rPr>
  </w:style>
  <w:style w:type="character" w:customStyle="1" w:styleId="Style4Char">
    <w:name w:val="Style4 Char"/>
    <w:basedOn w:val="DefaultParagraphFont"/>
    <w:link w:val="Style4"/>
    <w:rsid w:val="00DB1B55"/>
    <w:rPr>
      <w:rFonts w:ascii="Times New Roman" w:eastAsia="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7B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37B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7B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837B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837B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37B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7B1D"/>
  </w:style>
  <w:style w:type="character" w:customStyle="1" w:styleId="Heading1Char">
    <w:name w:val="Heading 1 Char"/>
    <w:aliases w:val="Pocket Char"/>
    <w:basedOn w:val="DefaultParagraphFont"/>
    <w:link w:val="Heading1"/>
    <w:uiPriority w:val="1"/>
    <w:rsid w:val="00837B1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37B1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837B1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37B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837B1D"/>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cite"/>
    <w:basedOn w:val="DefaultParagraphFont"/>
    <w:uiPriority w:val="6"/>
    <w:qFormat/>
    <w:rsid w:val="00837B1D"/>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7B1D"/>
    <w:rPr>
      <w:b/>
      <w:bCs/>
      <w:sz w:val="20"/>
      <w:u w:val="none"/>
    </w:rPr>
  </w:style>
  <w:style w:type="paragraph" w:styleId="Header">
    <w:name w:val="header"/>
    <w:basedOn w:val="Normal"/>
    <w:link w:val="HeaderChar"/>
    <w:uiPriority w:val="99"/>
    <w:semiHidden/>
    <w:rsid w:val="00837B1D"/>
    <w:pPr>
      <w:tabs>
        <w:tab w:val="center" w:pos="4680"/>
        <w:tab w:val="right" w:pos="9360"/>
      </w:tabs>
    </w:pPr>
  </w:style>
  <w:style w:type="character" w:customStyle="1" w:styleId="HeaderChar">
    <w:name w:val="Header Char"/>
    <w:basedOn w:val="DefaultParagraphFont"/>
    <w:link w:val="Header"/>
    <w:uiPriority w:val="99"/>
    <w:semiHidden/>
    <w:rsid w:val="00837B1D"/>
    <w:rPr>
      <w:rFonts w:ascii="Times New Roman" w:hAnsi="Times New Roman" w:cs="Times New Roman"/>
      <w:sz w:val="20"/>
    </w:rPr>
  </w:style>
  <w:style w:type="paragraph" w:styleId="Footer">
    <w:name w:val="footer"/>
    <w:basedOn w:val="Normal"/>
    <w:link w:val="FooterChar"/>
    <w:uiPriority w:val="99"/>
    <w:semiHidden/>
    <w:rsid w:val="00837B1D"/>
    <w:pPr>
      <w:tabs>
        <w:tab w:val="center" w:pos="4680"/>
        <w:tab w:val="right" w:pos="9360"/>
      </w:tabs>
    </w:pPr>
  </w:style>
  <w:style w:type="character" w:customStyle="1" w:styleId="FooterChar">
    <w:name w:val="Footer Char"/>
    <w:basedOn w:val="DefaultParagraphFont"/>
    <w:link w:val="Footer"/>
    <w:uiPriority w:val="99"/>
    <w:semiHidden/>
    <w:rsid w:val="00837B1D"/>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837B1D"/>
    <w:rPr>
      <w:color w:val="auto"/>
      <w:u w:val="none"/>
    </w:rPr>
  </w:style>
  <w:style w:type="character" w:styleId="FollowedHyperlink">
    <w:name w:val="FollowedHyperlink"/>
    <w:basedOn w:val="DefaultParagraphFont"/>
    <w:uiPriority w:val="99"/>
    <w:semiHidden/>
    <w:rsid w:val="00837B1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37B1D"/>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DB54F4"/>
    <w:rPr>
      <w:bCs/>
      <w:sz w:val="20"/>
      <w:u w:val="single"/>
    </w:rPr>
  </w:style>
  <w:style w:type="character" w:customStyle="1" w:styleId="underline">
    <w:name w:val="underline"/>
    <w:basedOn w:val="DefaultParagraphFont"/>
    <w:link w:val="textbold"/>
    <w:qFormat/>
    <w:rsid w:val="00DB54F4"/>
    <w:rPr>
      <w:rFonts w:ascii="Times New Roman" w:hAnsi="Times New Roman"/>
      <w:sz w:val="20"/>
      <w:u w:val="single"/>
    </w:rPr>
  </w:style>
  <w:style w:type="paragraph" w:styleId="Title">
    <w:name w:val="Title"/>
    <w:aliases w:val="Cites and Cards"/>
    <w:basedOn w:val="Normal"/>
    <w:next w:val="Normal"/>
    <w:link w:val="TitleChar"/>
    <w:uiPriority w:val="5"/>
    <w:rsid w:val="00DB54F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B54F4"/>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DB54F4"/>
    <w:pPr>
      <w:ind w:left="720"/>
      <w:jc w:val="both"/>
    </w:pPr>
    <w:rPr>
      <w:rFonts w:cstheme="minorBidi"/>
      <w:u w:val="single"/>
    </w:rPr>
  </w:style>
  <w:style w:type="character" w:customStyle="1" w:styleId="UnderlineBold">
    <w:name w:val="Underline + Bold"/>
    <w:uiPriority w:val="1"/>
    <w:qFormat/>
    <w:rsid w:val="00DB54F4"/>
    <w:rPr>
      <w:b/>
      <w:sz w:val="20"/>
      <w:u w:val="single"/>
    </w:rPr>
  </w:style>
  <w:style w:type="paragraph" w:customStyle="1" w:styleId="Style1">
    <w:name w:val="Style1"/>
    <w:basedOn w:val="Normal"/>
    <w:link w:val="Style1Char"/>
    <w:rsid w:val="00DB54F4"/>
    <w:rPr>
      <w:rFonts w:eastAsia="SimSun"/>
      <w:szCs w:val="24"/>
      <w:u w:val="single"/>
      <w:lang w:eastAsia="zh-CN"/>
    </w:rPr>
  </w:style>
  <w:style w:type="character" w:customStyle="1" w:styleId="Style1Char">
    <w:name w:val="Style1 Char"/>
    <w:basedOn w:val="DefaultParagraphFont"/>
    <w:link w:val="Style1"/>
    <w:rsid w:val="00DB54F4"/>
    <w:rPr>
      <w:rFonts w:ascii="Times New Roman" w:eastAsia="SimSun" w:hAnsi="Times New Roman" w:cs="Times New Roman"/>
      <w:sz w:val="20"/>
      <w:szCs w:val="24"/>
      <w:u w:val="single"/>
      <w:lang w:eastAsia="zh-CN"/>
    </w:rPr>
  </w:style>
  <w:style w:type="paragraph" w:customStyle="1" w:styleId="cardtext">
    <w:name w:val="card text"/>
    <w:basedOn w:val="Normal"/>
    <w:link w:val="cardtextChar"/>
    <w:qFormat/>
    <w:rsid w:val="00DB54F4"/>
    <w:pPr>
      <w:ind w:left="288" w:right="288"/>
    </w:pPr>
    <w:rPr>
      <w:rFonts w:ascii="Georgia" w:hAnsi="Georgia" w:cs="Calibri"/>
      <w:sz w:val="22"/>
    </w:rPr>
  </w:style>
  <w:style w:type="character" w:customStyle="1" w:styleId="cardtextChar">
    <w:name w:val="card text Char"/>
    <w:link w:val="cardtext"/>
    <w:rsid w:val="00DB54F4"/>
    <w:rPr>
      <w:rFonts w:ascii="Georgia" w:hAnsi="Georgia" w:cs="Calibri"/>
    </w:rPr>
  </w:style>
  <w:style w:type="paragraph" w:customStyle="1" w:styleId="card">
    <w:name w:val="card"/>
    <w:basedOn w:val="Normal"/>
    <w:next w:val="Normal"/>
    <w:link w:val="IntenseEmphasis"/>
    <w:qFormat/>
    <w:rsid w:val="00DB54F4"/>
    <w:pPr>
      <w:ind w:left="288" w:right="288"/>
    </w:pPr>
    <w:rPr>
      <w:rFonts w:ascii="Calibri" w:hAnsi="Calibri"/>
      <w:szCs w:val="20"/>
      <w:u w:val="single"/>
    </w:rPr>
  </w:style>
  <w:style w:type="character" w:styleId="IntenseEmphasis">
    <w:name w:val="Intense Emphasis"/>
    <w:aliases w:val="Underline Char"/>
    <w:basedOn w:val="DefaultParagraphFont"/>
    <w:link w:val="card"/>
    <w:uiPriority w:val="6"/>
    <w:qFormat/>
    <w:rsid w:val="00DB54F4"/>
    <w:rPr>
      <w:rFonts w:ascii="Calibri" w:hAnsi="Calibri" w:cs="Times New Roman"/>
      <w:sz w:val="20"/>
      <w:szCs w:val="20"/>
      <w:u w:val="single"/>
    </w:rPr>
  </w:style>
  <w:style w:type="character" w:customStyle="1" w:styleId="Box">
    <w:name w:val="Box"/>
    <w:uiPriority w:val="1"/>
    <w:qFormat/>
    <w:rsid w:val="00DB54F4"/>
    <w:rPr>
      <w:b/>
      <w:bCs w:val="0"/>
      <w:u w:val="single"/>
      <w:bdr w:val="single" w:sz="4" w:space="0" w:color="auto" w:frame="1"/>
    </w:rPr>
  </w:style>
  <w:style w:type="paragraph" w:customStyle="1" w:styleId="Citation">
    <w:name w:val="Citation"/>
    <w:basedOn w:val="Normal"/>
    <w:link w:val="CitationChar"/>
    <w:qFormat/>
    <w:rsid w:val="00DB54F4"/>
    <w:rPr>
      <w:rFonts w:ascii="Arial" w:hAnsi="Arial"/>
      <w:b/>
      <w:sz w:val="24"/>
      <w:u w:val="single"/>
    </w:rPr>
  </w:style>
  <w:style w:type="character" w:customStyle="1" w:styleId="CitationChar">
    <w:name w:val="Citation Char"/>
    <w:link w:val="Citation"/>
    <w:rsid w:val="00DB54F4"/>
    <w:rPr>
      <w:rFonts w:ascii="Arial" w:hAnsi="Arial" w:cs="Times New Roman"/>
      <w:b/>
      <w:sz w:val="24"/>
      <w:u w:val="single"/>
    </w:rPr>
  </w:style>
  <w:style w:type="paragraph" w:customStyle="1" w:styleId="tag">
    <w:name w:val="tag"/>
    <w:basedOn w:val="Normal"/>
    <w:rsid w:val="00DB54F4"/>
    <w:pPr>
      <w:widowControl w:val="0"/>
      <w:autoSpaceDE w:val="0"/>
      <w:autoSpaceDN w:val="0"/>
      <w:adjustRightInd w:val="0"/>
    </w:pPr>
    <w:rPr>
      <w:rFonts w:ascii="Arial" w:hAnsi="Arial" w:cs="Arial"/>
      <w:b/>
      <w:sz w:val="24"/>
      <w:u w:val="single"/>
    </w:rPr>
  </w:style>
  <w:style w:type="character" w:customStyle="1" w:styleId="StyleStyle4CharTimesNewRoman11ptBold">
    <w:name w:val="Style Style4 Char + Times New Roman 11 pt Bold"/>
    <w:rsid w:val="00DB54F4"/>
    <w:rPr>
      <w:rFonts w:ascii="Times New Roman" w:hAnsi="Times New Roman"/>
      <w:b/>
      <w:bCs/>
      <w:sz w:val="20"/>
      <w:szCs w:val="24"/>
      <w:u w:val="single"/>
      <w:lang w:val="en-US" w:eastAsia="en-US" w:bidi="ar-SA"/>
    </w:rPr>
  </w:style>
  <w:style w:type="character" w:customStyle="1" w:styleId="Style11pt">
    <w:name w:val="Style 11 pt"/>
    <w:rsid w:val="00DB54F4"/>
    <w:rPr>
      <w:sz w:val="20"/>
    </w:rPr>
  </w:style>
  <w:style w:type="character" w:customStyle="1" w:styleId="StyleStyle4CharTimesNewRoman11pt">
    <w:name w:val="Style Style4 Char + Times New Roman 11 pt"/>
    <w:rsid w:val="00DB54F4"/>
    <w:rPr>
      <w:rFonts w:ascii="Times New Roman" w:hAnsi="Times New Roman"/>
      <w:sz w:val="20"/>
      <w:szCs w:val="24"/>
      <w:u w:val="single"/>
      <w:lang w:val="en-US" w:eastAsia="en-US" w:bidi="ar-SA"/>
    </w:rPr>
  </w:style>
  <w:style w:type="character" w:customStyle="1" w:styleId="Style11ptUnderline">
    <w:name w:val="Style 11 pt Underline"/>
    <w:rsid w:val="00DB54F4"/>
    <w:rPr>
      <w:sz w:val="20"/>
      <w:u w:val="single"/>
    </w:rPr>
  </w:style>
  <w:style w:type="paragraph" w:customStyle="1" w:styleId="Style4">
    <w:name w:val="Style4"/>
    <w:basedOn w:val="Normal"/>
    <w:link w:val="Style4Char"/>
    <w:rsid w:val="0011749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11749A"/>
  </w:style>
  <w:style w:type="character" w:customStyle="1" w:styleId="StyleStyle49ptChar">
    <w:name w:val="Style Style4 + 9 pt Char"/>
    <w:link w:val="StyleStyle49pt"/>
    <w:rsid w:val="0011749A"/>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11749A"/>
    <w:rPr>
      <w:b/>
      <w:bCs/>
    </w:rPr>
  </w:style>
  <w:style w:type="character" w:customStyle="1" w:styleId="StyleStyle49ptBoldChar">
    <w:name w:val="Style Style4 + 9 pt Bold Char"/>
    <w:link w:val="StyleStyle49ptBold"/>
    <w:rsid w:val="0011749A"/>
    <w:rPr>
      <w:rFonts w:ascii="Times New Roman" w:eastAsia="Times New Roman" w:hAnsi="Times New Roman" w:cs="Times New Roman"/>
      <w:b/>
      <w:bCs/>
      <w:sz w:val="20"/>
      <w:szCs w:val="24"/>
      <w:u w:val="single"/>
    </w:rPr>
  </w:style>
  <w:style w:type="character" w:customStyle="1" w:styleId="term">
    <w:name w:val="term"/>
    <w:rsid w:val="0011749A"/>
  </w:style>
  <w:style w:type="character" w:customStyle="1" w:styleId="pmterms1">
    <w:name w:val="pmterms1"/>
    <w:rsid w:val="0011749A"/>
  </w:style>
  <w:style w:type="paragraph" w:customStyle="1" w:styleId="Nothing">
    <w:name w:val="Nothing"/>
    <w:rsid w:val="00DB1B5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DB1B5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DB1B55"/>
    <w:rPr>
      <w:rFonts w:ascii="Times New Roman" w:hAnsi="Times New Roman"/>
      <w:sz w:val="20"/>
      <w:u w:val="thick"/>
    </w:rPr>
  </w:style>
  <w:style w:type="character" w:customStyle="1" w:styleId="Author-Date">
    <w:name w:val="Author-Date"/>
    <w:qFormat/>
    <w:rsid w:val="00DB1B55"/>
    <w:rPr>
      <w:b/>
      <w:sz w:val="24"/>
    </w:rPr>
  </w:style>
  <w:style w:type="paragraph" w:customStyle="1" w:styleId="Tags">
    <w:name w:val="Tags"/>
    <w:next w:val="Nothing"/>
    <w:rsid w:val="00DB1B55"/>
    <w:pPr>
      <w:widowControl w:val="0"/>
      <w:spacing w:after="0" w:line="240" w:lineRule="auto"/>
      <w:outlineLvl w:val="3"/>
    </w:pPr>
    <w:rPr>
      <w:rFonts w:ascii="Times New Roman" w:eastAsia="Times New Roman" w:hAnsi="Times New Roman" w:cs="Times New Roman"/>
      <w:b/>
      <w:sz w:val="24"/>
      <w:szCs w:val="24"/>
    </w:rPr>
  </w:style>
  <w:style w:type="paragraph" w:customStyle="1" w:styleId="Cites">
    <w:name w:val="Cites"/>
    <w:rsid w:val="00DB1B55"/>
    <w:pPr>
      <w:spacing w:after="0" w:line="240" w:lineRule="auto"/>
    </w:pPr>
    <w:rPr>
      <w:rFonts w:ascii="Times New Roman" w:eastAsia="Times New Roman" w:hAnsi="Times New Roman" w:cs="Times New Roman"/>
      <w:noProof/>
      <w:sz w:val="20"/>
      <w:szCs w:val="20"/>
    </w:rPr>
  </w:style>
  <w:style w:type="paragraph" w:styleId="EndnoteText">
    <w:name w:val="endnote text"/>
    <w:basedOn w:val="Normal"/>
    <w:link w:val="EndnoteTextChar"/>
    <w:semiHidden/>
    <w:rsid w:val="00DB1B55"/>
    <w:rPr>
      <w:rFonts w:eastAsia="Times New Roman"/>
      <w:szCs w:val="20"/>
    </w:rPr>
  </w:style>
  <w:style w:type="character" w:customStyle="1" w:styleId="EndnoteTextChar">
    <w:name w:val="Endnote Text Char"/>
    <w:basedOn w:val="DefaultParagraphFont"/>
    <w:link w:val="EndnoteText"/>
    <w:semiHidden/>
    <w:rsid w:val="00DB1B55"/>
    <w:rPr>
      <w:rFonts w:ascii="Times New Roman" w:eastAsia="Times New Roman" w:hAnsi="Times New Roman" w:cs="Times New Roman"/>
      <w:sz w:val="20"/>
      <w:szCs w:val="20"/>
    </w:rPr>
  </w:style>
  <w:style w:type="character" w:styleId="EndnoteReference">
    <w:name w:val="endnote reference"/>
    <w:semiHidden/>
    <w:rsid w:val="00DB1B55"/>
    <w:rPr>
      <w:vertAlign w:val="superscript"/>
    </w:rPr>
  </w:style>
  <w:style w:type="character" w:customStyle="1" w:styleId="Style11ptBoldUnderline">
    <w:name w:val="Style 11 pt Bold Underline"/>
    <w:basedOn w:val="DefaultParagraphFont"/>
    <w:rsid w:val="00DB1B55"/>
    <w:rPr>
      <w:b/>
      <w:bCs/>
      <w:sz w:val="20"/>
      <w:u w:val="single"/>
    </w:rPr>
  </w:style>
  <w:style w:type="character" w:customStyle="1" w:styleId="Style11ptBoldUnderlineBorderSinglesolidlineAuto">
    <w:name w:val="Style 11 pt Bold Underline Border: : (Single solid line Auto  ..."/>
    <w:basedOn w:val="DefaultParagraphFont"/>
    <w:rsid w:val="00DB1B55"/>
    <w:rPr>
      <w:b/>
      <w:bCs/>
      <w:sz w:val="20"/>
      <w:u w:val="single"/>
      <w:bdr w:val="single" w:sz="4" w:space="0" w:color="auto"/>
    </w:rPr>
  </w:style>
  <w:style w:type="character" w:customStyle="1" w:styleId="Style4Char">
    <w:name w:val="Style4 Char"/>
    <w:basedOn w:val="DefaultParagraphFont"/>
    <w:link w:val="Style4"/>
    <w:rsid w:val="00DB1B55"/>
    <w:rPr>
      <w:rFonts w:ascii="Times New Roman" w:eastAsia="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c.edu/cice/Issues/12.01/PDFs/12_01_Complete_Issue.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36</Pages>
  <Words>24364</Words>
  <Characters>138881</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2013-01-04T22:33:00Z</dcterms:created>
  <dcterms:modified xsi:type="dcterms:W3CDTF">2013-01-04T22:33:00Z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