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DF" w:rsidRPr="00463862" w:rsidRDefault="006F70DF" w:rsidP="006F70DF">
      <w:pPr>
        <w:pStyle w:val="Heading4"/>
        <w:tabs>
          <w:tab w:val="left" w:pos="90"/>
        </w:tabs>
        <w:rPr>
          <w:rFonts w:cs="Times New Roman"/>
        </w:rPr>
      </w:pPr>
      <w:r w:rsidRPr="00463862">
        <w:rPr>
          <w:rFonts w:cs="Times New Roman"/>
        </w:rPr>
        <w:t>US leadership in nuclear energy’s critical to effective management of the nuclear power globally --- ensures free trade and prevents proliferation</w:t>
      </w:r>
    </w:p>
    <w:p w:rsidR="006F70DF" w:rsidRPr="00463862" w:rsidRDefault="006F70DF" w:rsidP="006F70DF">
      <w:pPr>
        <w:tabs>
          <w:tab w:val="left" w:pos="90"/>
        </w:tabs>
      </w:pPr>
      <w:r w:rsidRPr="00463862">
        <w:rPr>
          <w:rStyle w:val="Heading4Char"/>
        </w:rPr>
        <w:t>Spencer 8</w:t>
      </w:r>
      <w:r w:rsidRPr="00463862">
        <w:t xml:space="preserve"> --- Research Fellow in Nuclear Energy @ the Heritage Foundation (Jack, 6/2, Nuclear Power Needed to Minimize Lieberman-Warner's Economic Impact, http://www.heritage.org/research/energyandenvironment/wm1944.cfm)</w:t>
      </w:r>
    </w:p>
    <w:p w:rsidR="006F70DF" w:rsidRPr="00463862" w:rsidRDefault="006F70DF" w:rsidP="006F70DF">
      <w:pPr>
        <w:tabs>
          <w:tab w:val="left" w:pos="90"/>
          <w:tab w:val="left" w:pos="3861"/>
        </w:tabs>
      </w:pPr>
    </w:p>
    <w:p w:rsidR="006F70DF" w:rsidRDefault="006F70DF" w:rsidP="006F70DF">
      <w:r w:rsidRPr="006F70DF">
        <w:t xml:space="preserve">9. Take the lead in developing a new international framework for managing the global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objectives</w:t>
      </w:r>
      <w:proofErr w:type="gramEnd"/>
      <w:r w:rsidRPr="006F70DF">
        <w:t>. That is precisely why the United States must lead the effort.</w:t>
      </w:r>
    </w:p>
    <w:p w:rsidR="006F70DF" w:rsidRPr="00F07A3F" w:rsidRDefault="006F70DF" w:rsidP="006F70DF">
      <w:pPr>
        <w:pStyle w:val="Heading3"/>
        <w:tabs>
          <w:tab w:val="left" w:pos="90"/>
        </w:tabs>
        <w:rPr>
          <w:rFonts w:cs="Times New Roman"/>
        </w:rPr>
      </w:pPr>
      <w:r w:rsidRPr="00F07A3F">
        <w:rPr>
          <w:rFonts w:cs="Times New Roman"/>
        </w:rPr>
        <w:lastRenderedPageBreak/>
        <w:t>2AC – Warming</w:t>
      </w:r>
    </w:p>
    <w:p w:rsidR="006F70DF" w:rsidRPr="00F07A3F" w:rsidRDefault="006F70DF" w:rsidP="006F70DF">
      <w:pPr>
        <w:tabs>
          <w:tab w:val="left" w:pos="90"/>
        </w:tabs>
      </w:pPr>
    </w:p>
    <w:p w:rsidR="006F70DF" w:rsidRPr="00F07A3F" w:rsidRDefault="006F70DF" w:rsidP="006F70DF">
      <w:pPr>
        <w:pStyle w:val="Heading4"/>
        <w:tabs>
          <w:tab w:val="left" w:pos="90"/>
        </w:tabs>
        <w:rPr>
          <w:rFonts w:cs="Times New Roman"/>
        </w:rPr>
      </w:pPr>
      <w:r w:rsidRPr="00F07A3F">
        <w:rPr>
          <w:rFonts w:cs="Times New Roman"/>
        </w:rPr>
        <w:t xml:space="preserve">Warming </w:t>
      </w:r>
      <w:proofErr w:type="gramStart"/>
      <w:r w:rsidRPr="00F07A3F">
        <w:rPr>
          <w:rFonts w:cs="Times New Roman"/>
        </w:rPr>
        <w:t>causes</w:t>
      </w:r>
      <w:proofErr w:type="gramEnd"/>
      <w:r w:rsidRPr="00F07A3F">
        <w:rPr>
          <w:rFonts w:cs="Times New Roman"/>
        </w:rPr>
        <w:t xml:space="preserve"> extinction – rising sea levels, disease and extreme weather will consume the planet and are comparatively worse than nuclear war –that’s </w:t>
      </w:r>
      <w:proofErr w:type="spellStart"/>
      <w:r w:rsidRPr="00F07A3F">
        <w:rPr>
          <w:rFonts w:cs="Times New Roman"/>
        </w:rPr>
        <w:t>Diebel</w:t>
      </w:r>
      <w:proofErr w:type="spellEnd"/>
      <w:r w:rsidRPr="00F07A3F">
        <w:rPr>
          <w:rFonts w:cs="Times New Roman"/>
        </w:rPr>
        <w:t>. Only we control 100% probability since we are seeing signs of it right now</w:t>
      </w:r>
      <w:r>
        <w:rPr>
          <w:rFonts w:cs="Times New Roman"/>
        </w:rPr>
        <w:t xml:space="preserve">. And, even if warming isn’t human cause we still reduce co2- </w:t>
      </w:r>
      <w:proofErr w:type="spellStart"/>
      <w:r>
        <w:rPr>
          <w:rFonts w:cs="Times New Roman"/>
        </w:rPr>
        <w:t>tha’ts</w:t>
      </w:r>
      <w:proofErr w:type="spellEnd"/>
      <w:r>
        <w:rPr>
          <w:rFonts w:cs="Times New Roman"/>
        </w:rPr>
        <w:t xml:space="preserve"> the Whitman </w:t>
      </w:r>
      <w:proofErr w:type="spellStart"/>
      <w:r>
        <w:rPr>
          <w:rFonts w:cs="Times New Roman"/>
        </w:rPr>
        <w:t>ev</w:t>
      </w:r>
      <w:proofErr w:type="spellEnd"/>
      <w:r>
        <w:rPr>
          <w:rFonts w:cs="Times New Roman"/>
        </w:rPr>
        <w:t xml:space="preserve">, extend the </w:t>
      </w:r>
      <w:proofErr w:type="spellStart"/>
      <w:r>
        <w:rPr>
          <w:rFonts w:cs="Times New Roman"/>
        </w:rPr>
        <w:t>strom</w:t>
      </w:r>
      <w:proofErr w:type="spellEnd"/>
      <w:r>
        <w:rPr>
          <w:rFonts w:cs="Times New Roman"/>
        </w:rPr>
        <w:t xml:space="preserve"> evidence- co2 causes mass starvation and tanks agriculture altogether- extinction , there’s only a risk we’ll reduce destructive co2</w:t>
      </w:r>
    </w:p>
    <w:p w:rsidR="006F70DF" w:rsidRPr="00463862" w:rsidRDefault="006F70DF" w:rsidP="006F70DF">
      <w:pPr>
        <w:pStyle w:val="Heading4"/>
        <w:rPr>
          <w:rFonts w:eastAsia="SimSun" w:cs="Times New Roman"/>
        </w:rPr>
      </w:pPr>
      <w:r w:rsidRPr="00463862">
        <w:rPr>
          <w:rFonts w:eastAsia="SimSun" w:cs="Times New Roman"/>
        </w:rPr>
        <w:t xml:space="preserve"> </w:t>
      </w:r>
      <w:r w:rsidRPr="00463862">
        <w:rPr>
          <w:rFonts w:eastAsia="SimSun" w:cs="Times New Roman"/>
        </w:rPr>
        <w:t>“Develop” means a process to define implementation</w:t>
      </w:r>
    </w:p>
    <w:p w:rsidR="006F70DF" w:rsidRPr="00463862" w:rsidRDefault="006F70DF" w:rsidP="006F70DF">
      <w:r w:rsidRPr="00463862">
        <w:rPr>
          <w:b/>
          <w:sz w:val="24"/>
          <w:szCs w:val="24"/>
        </w:rPr>
        <w:t>Johnson 5</w:t>
      </w:r>
      <w:r w:rsidRPr="00463862">
        <w:t xml:space="preserve"> (Dion, senior test consultant for Pointe Technology Group, Inc. that is visualizing, constructing, and documenting the artifacts of software systems, “Your Job - Requirements = Less Value” September 2005, </w:t>
      </w:r>
      <w:proofErr w:type="spellStart"/>
      <w:r w:rsidRPr="00463862">
        <w:t>pg</w:t>
      </w:r>
      <w:proofErr w:type="spellEnd"/>
      <w:r w:rsidRPr="00463862">
        <w:t xml:space="preserve"> online)</w:t>
      </w:r>
    </w:p>
    <w:p w:rsidR="006F70DF" w:rsidRPr="00463862" w:rsidRDefault="006F70DF" w:rsidP="006F70DF">
      <w:pPr>
        <w:pStyle w:val="Cards"/>
        <w:ind w:left="0"/>
        <w:rPr>
          <w:sz w:val="10"/>
        </w:rPr>
      </w:pPr>
    </w:p>
    <w:p w:rsidR="006F70DF" w:rsidRDefault="006F70DF" w:rsidP="006F70DF">
      <w:proofErr w:type="spellStart"/>
      <w:proofErr w:type="gramStart"/>
      <w:r w:rsidRPr="006F70DF">
        <w:t>ets</w:t>
      </w:r>
      <w:proofErr w:type="spellEnd"/>
      <w:proofErr w:type="gramEnd"/>
      <w:r w:rsidRPr="006F70DF">
        <w:t xml:space="preserve"> first consider </w:t>
      </w:r>
      <w:proofErr w:type="spellStart"/>
      <w:r w:rsidRPr="006F70DF">
        <w:t>rhc</w:t>
      </w:r>
      <w:proofErr w:type="spellEnd"/>
      <w:r w:rsidRPr="006F70DF">
        <w:t xml:space="preserve"> developer job (unction. The term "develop” implies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the</w:t>
      </w:r>
      <w:proofErr w:type="gramEnd"/>
      <w:r w:rsidRPr="006F70DF">
        <w:t xml:space="preserve"> following equation: A developer minus the requirements analysis equals a coder.</w:t>
      </w:r>
    </w:p>
    <w:p w:rsidR="006F70DF" w:rsidRPr="00463862" w:rsidRDefault="006F70DF" w:rsidP="006F70DF">
      <w:pPr>
        <w:rPr>
          <w:rFonts w:eastAsia="SimSun"/>
        </w:rPr>
      </w:pPr>
    </w:p>
    <w:p w:rsidR="006F70DF" w:rsidRPr="00463862" w:rsidRDefault="006F70DF" w:rsidP="006F70DF">
      <w:pPr>
        <w:rPr>
          <w:rFonts w:eastAsia="SimSun"/>
        </w:rPr>
      </w:pPr>
    </w:p>
    <w:p w:rsidR="006F70DF" w:rsidRPr="00463862" w:rsidRDefault="006F70DF" w:rsidP="006F70DF">
      <w:pPr>
        <w:pStyle w:val="Heading4"/>
        <w:rPr>
          <w:rFonts w:eastAsia="SimSun" w:cs="Times New Roman"/>
        </w:rPr>
      </w:pPr>
      <w:r w:rsidRPr="00463862">
        <w:rPr>
          <w:rFonts w:eastAsia="SimSun" w:cs="Times New Roman"/>
        </w:rPr>
        <w:t xml:space="preserve">“Resolved” doesn’t lock the </w:t>
      </w:r>
      <w:proofErr w:type="spellStart"/>
      <w:r w:rsidRPr="00463862">
        <w:rPr>
          <w:rFonts w:eastAsia="SimSun" w:cs="Times New Roman"/>
        </w:rPr>
        <w:t>aff</w:t>
      </w:r>
      <w:proofErr w:type="spellEnd"/>
      <w:r w:rsidRPr="00463862">
        <w:rPr>
          <w:rFonts w:eastAsia="SimSun" w:cs="Times New Roman"/>
        </w:rPr>
        <w:t xml:space="preserve"> into “certainty”:</w:t>
      </w:r>
    </w:p>
    <w:p w:rsidR="006F70DF" w:rsidRPr="00463862" w:rsidRDefault="006F70DF" w:rsidP="006F70DF">
      <w:pPr>
        <w:rPr>
          <w:rFonts w:eastAsia="SimSun"/>
        </w:rPr>
      </w:pPr>
      <w:r w:rsidRPr="00463862">
        <w:rPr>
          <w:highlight w:val="yellow"/>
          <w:u w:val="single"/>
        </w:rPr>
        <w:t>Merriam Webster ‘9</w:t>
      </w:r>
      <w:r w:rsidRPr="00463862">
        <w:rPr>
          <w:rFonts w:eastAsia="SimSun"/>
        </w:rPr>
        <w:t xml:space="preserve"> (http://www.merriam-webster.com/dictionary/resolved)</w:t>
      </w:r>
    </w:p>
    <w:p w:rsidR="006F70DF" w:rsidRPr="00463862" w:rsidRDefault="006F70DF" w:rsidP="006F70DF">
      <w:pPr>
        <w:autoSpaceDE w:val="0"/>
        <w:autoSpaceDN w:val="0"/>
        <w:adjustRightInd w:val="0"/>
        <w:ind w:right="432"/>
        <w:jc w:val="both"/>
        <w:rPr>
          <w:rFonts w:eastAsia="SimSun"/>
          <w:sz w:val="10"/>
          <w:szCs w:val="20"/>
        </w:rPr>
      </w:pPr>
      <w:r w:rsidRPr="00463862">
        <w:rPr>
          <w:rFonts w:eastAsia="SimSun"/>
          <w:sz w:val="10"/>
          <w:szCs w:val="20"/>
        </w:rPr>
        <w:t># Main Entry: 1re·solve # Pronunciation: \</w:t>
      </w:r>
      <w:proofErr w:type="spellStart"/>
      <w:r w:rsidRPr="00463862">
        <w:rPr>
          <w:rFonts w:eastAsia="SimSun"/>
          <w:sz w:val="10"/>
          <w:szCs w:val="20"/>
        </w:rPr>
        <w:t>ri</w:t>
      </w:r>
      <w:proofErr w:type="spellEnd"/>
      <w:r w:rsidRPr="00463862">
        <w:rPr>
          <w:rFonts w:eastAsia="SimSun"/>
          <w:sz w:val="10"/>
          <w:szCs w:val="20"/>
        </w:rPr>
        <w:t>-ˈ</w:t>
      </w:r>
      <w:proofErr w:type="spellStart"/>
      <w:r w:rsidRPr="00463862">
        <w:rPr>
          <w:rFonts w:eastAsia="SimSun"/>
          <w:sz w:val="10"/>
          <w:szCs w:val="20"/>
        </w:rPr>
        <w:t>zälv</w:t>
      </w:r>
      <w:proofErr w:type="spellEnd"/>
      <w:r w:rsidRPr="00463862">
        <w:rPr>
          <w:rFonts w:eastAsia="SimSun"/>
          <w:sz w:val="10"/>
          <w:szCs w:val="20"/>
        </w:rPr>
        <w:t>, -ˈ</w:t>
      </w:r>
      <w:proofErr w:type="spellStart"/>
      <w:r w:rsidRPr="00463862">
        <w:rPr>
          <w:rFonts w:eastAsia="SimSun"/>
          <w:sz w:val="10"/>
          <w:szCs w:val="20"/>
        </w:rPr>
        <w:t>zȯlv</w:t>
      </w:r>
      <w:proofErr w:type="spellEnd"/>
      <w:r w:rsidRPr="00463862">
        <w:rPr>
          <w:rFonts w:eastAsia="SimSun"/>
          <w:sz w:val="10"/>
          <w:szCs w:val="20"/>
        </w:rPr>
        <w:t xml:space="preserve"> also -ˈ</w:t>
      </w:r>
      <w:proofErr w:type="spellStart"/>
      <w:r w:rsidRPr="00463862">
        <w:rPr>
          <w:rFonts w:eastAsia="SimSun"/>
          <w:sz w:val="10"/>
          <w:szCs w:val="20"/>
        </w:rPr>
        <w:t>zäv</w:t>
      </w:r>
      <w:proofErr w:type="spellEnd"/>
      <w:r w:rsidRPr="00463862">
        <w:rPr>
          <w:rFonts w:eastAsia="SimSun"/>
          <w:sz w:val="10"/>
          <w:szCs w:val="20"/>
        </w:rPr>
        <w:t xml:space="preserve"> or -ˈ</w:t>
      </w:r>
      <w:proofErr w:type="spellStart"/>
      <w:r w:rsidRPr="00463862">
        <w:rPr>
          <w:rFonts w:eastAsia="SimSun"/>
          <w:sz w:val="10"/>
          <w:szCs w:val="20"/>
        </w:rPr>
        <w:t>zȯv</w:t>
      </w:r>
      <w:proofErr w:type="spellEnd"/>
      <w:r w:rsidRPr="00463862">
        <w:rPr>
          <w:rFonts w:eastAsia="SimSun"/>
          <w:sz w:val="10"/>
          <w:szCs w:val="20"/>
        </w:rPr>
        <w:t xml:space="preserve">\ # Function: verb # Inflected Form(s): </w:t>
      </w:r>
      <w:r w:rsidRPr="00463862">
        <w:rPr>
          <w:rFonts w:eastAsia="SimSun"/>
          <w:sz w:val="24"/>
          <w:szCs w:val="20"/>
          <w:u w:val="single"/>
          <w:shd w:val="clear" w:color="auto" w:fill="00FFFF"/>
        </w:rPr>
        <w:t>resolved</w:t>
      </w:r>
      <w:r w:rsidRPr="00463862">
        <w:rPr>
          <w:rFonts w:eastAsia="SimSun"/>
          <w:sz w:val="10"/>
          <w:szCs w:val="20"/>
        </w:rPr>
        <w:t xml:space="preserve">; </w:t>
      </w:r>
      <w:proofErr w:type="spellStart"/>
      <w:r w:rsidRPr="00463862">
        <w:rPr>
          <w:rFonts w:eastAsia="SimSun"/>
          <w:sz w:val="10"/>
          <w:szCs w:val="20"/>
        </w:rPr>
        <w:t>re·solv·ing</w:t>
      </w:r>
      <w:proofErr w:type="spellEnd"/>
      <w:r w:rsidRPr="00463862">
        <w:rPr>
          <w:rFonts w:eastAsia="SimSun"/>
          <w:sz w:val="10"/>
          <w:szCs w:val="20"/>
        </w:rPr>
        <w:t xml:space="preserve"> </w:t>
      </w:r>
      <w:proofErr w:type="gramStart"/>
      <w:r w:rsidRPr="00463862">
        <w:rPr>
          <w:rFonts w:eastAsia="SimSun"/>
          <w:sz w:val="10"/>
          <w:szCs w:val="20"/>
        </w:rPr>
        <w:t>1 :</w:t>
      </w:r>
      <w:proofErr w:type="gramEnd"/>
      <w:r w:rsidRPr="00463862">
        <w:rPr>
          <w:rFonts w:eastAsia="SimSun"/>
          <w:sz w:val="10"/>
          <w:szCs w:val="20"/>
        </w:rPr>
        <w:t xml:space="preserve"> to become separated into component parts; also : to become reduced by dissolving or analysis 2 : to form a resolution : determine 3 : </w:t>
      </w:r>
      <w:r w:rsidRPr="00463862">
        <w:rPr>
          <w:rFonts w:eastAsia="SimSun"/>
          <w:sz w:val="24"/>
          <w:szCs w:val="20"/>
          <w:u w:val="single"/>
          <w:shd w:val="clear" w:color="auto" w:fill="00FFFF"/>
        </w:rPr>
        <w:t>consult, deliberate</w:t>
      </w:r>
      <w:r w:rsidRPr="00463862">
        <w:rPr>
          <w:rFonts w:eastAsia="SimSun"/>
          <w:sz w:val="10"/>
          <w:szCs w:val="20"/>
        </w:rPr>
        <w:t xml:space="preserve"> </w:t>
      </w:r>
    </w:p>
    <w:p w:rsidR="006F70DF" w:rsidRPr="00463862" w:rsidRDefault="006F70DF" w:rsidP="006F70DF">
      <w:pPr>
        <w:autoSpaceDE w:val="0"/>
        <w:autoSpaceDN w:val="0"/>
        <w:adjustRightInd w:val="0"/>
        <w:ind w:right="432"/>
        <w:jc w:val="both"/>
        <w:rPr>
          <w:rFonts w:eastAsia="SimSun"/>
          <w:sz w:val="10"/>
          <w:szCs w:val="20"/>
        </w:rPr>
      </w:pPr>
    </w:p>
    <w:p w:rsidR="006F70DF" w:rsidRPr="00463862" w:rsidRDefault="006F70DF" w:rsidP="006F70DF">
      <w:pPr>
        <w:autoSpaceDE w:val="0"/>
        <w:autoSpaceDN w:val="0"/>
        <w:adjustRightInd w:val="0"/>
        <w:jc w:val="both"/>
        <w:rPr>
          <w:rFonts w:eastAsia="SimSun"/>
          <w:sz w:val="10"/>
          <w:szCs w:val="20"/>
        </w:rPr>
      </w:pPr>
    </w:p>
    <w:p w:rsidR="006F70DF" w:rsidRPr="00463862" w:rsidRDefault="006F70DF" w:rsidP="006F70DF">
      <w:pPr>
        <w:pStyle w:val="Heading4"/>
        <w:rPr>
          <w:rFonts w:eastAsia="SimSun" w:cs="Times New Roman"/>
        </w:rPr>
      </w:pPr>
      <w:r w:rsidRPr="00463862">
        <w:rPr>
          <w:rFonts w:eastAsia="SimSun" w:cs="Times New Roman"/>
        </w:rPr>
        <w:t>Neither does “should”</w:t>
      </w:r>
    </w:p>
    <w:p w:rsidR="006F70DF" w:rsidRPr="00463862" w:rsidRDefault="006F70DF" w:rsidP="006F70DF">
      <w:pPr>
        <w:rPr>
          <w:rFonts w:eastAsia="SimSun"/>
        </w:rPr>
      </w:pPr>
      <w:r w:rsidRPr="00463862">
        <w:rPr>
          <w:b/>
          <w:sz w:val="24"/>
          <w:szCs w:val="24"/>
        </w:rPr>
        <w:t>Encarta 5</w:t>
      </w:r>
      <w:r w:rsidRPr="00463862">
        <w:t xml:space="preserve"> (Encarta</w:t>
      </w:r>
      <w:r w:rsidRPr="00463862">
        <w:rPr>
          <w:rFonts w:eastAsia="SimSun"/>
        </w:rPr>
        <w:t xml:space="preserve"> World English Dictionary </w:t>
      </w:r>
      <w:r w:rsidRPr="00463862">
        <w:t>2005</w:t>
      </w:r>
      <w:r w:rsidRPr="00463862">
        <w:rPr>
          <w:rFonts w:eastAsia="SimSun"/>
        </w:rPr>
        <w:t xml:space="preserve"> </w:t>
      </w:r>
    </w:p>
    <w:p w:rsidR="006F70DF" w:rsidRPr="00463862" w:rsidRDefault="006F70DF" w:rsidP="006F70DF">
      <w:pPr>
        <w:rPr>
          <w:rFonts w:eastAsia="SimSun"/>
        </w:rPr>
      </w:pPr>
      <w:r w:rsidRPr="00463862">
        <w:rPr>
          <w:rFonts w:eastAsia="SimSun"/>
        </w:rPr>
        <w:t>(</w:t>
      </w:r>
      <w:hyperlink r:id="rId10" w:history="1">
        <w:r w:rsidRPr="00463862">
          <w:rPr>
            <w:rStyle w:val="Hyperlink"/>
            <w:rFonts w:eastAsia="SimSun"/>
          </w:rPr>
          <w:t>http://encarta.msn.com/encnet/features/dictionary/DictionaryResults.aspx?refid=1861735294</w:t>
        </w:r>
      </w:hyperlink>
      <w:r w:rsidRPr="00463862">
        <w:rPr>
          <w:rFonts w:eastAsia="SimSun"/>
        </w:rPr>
        <w:t>)</w:t>
      </w:r>
    </w:p>
    <w:p w:rsidR="006F70DF" w:rsidRPr="00463862" w:rsidRDefault="006F70DF" w:rsidP="006F70DF">
      <w:pPr>
        <w:rPr>
          <w:rFonts w:eastAsia="SimSun"/>
        </w:rPr>
      </w:pPr>
    </w:p>
    <w:p w:rsidR="006F70DF" w:rsidRPr="00463862" w:rsidRDefault="006F70DF" w:rsidP="006F70DF">
      <w:pPr>
        <w:autoSpaceDE w:val="0"/>
        <w:autoSpaceDN w:val="0"/>
        <w:adjustRightInd w:val="0"/>
        <w:ind w:right="432"/>
        <w:jc w:val="both"/>
        <w:rPr>
          <w:rFonts w:eastAsia="SimSun"/>
          <w:sz w:val="16"/>
          <w:szCs w:val="16"/>
        </w:rPr>
      </w:pPr>
      <w:r w:rsidRPr="00463862">
        <w:rPr>
          <w:rFonts w:eastAsia="SimSun"/>
          <w:sz w:val="16"/>
          <w:szCs w:val="20"/>
        </w:rPr>
        <w:t xml:space="preserve"> Should: expressing conditions or consequences: </w:t>
      </w:r>
      <w:r w:rsidRPr="00463862">
        <w:rPr>
          <w:rFonts w:eastAsia="SimSun"/>
          <w:sz w:val="24"/>
          <w:szCs w:val="20"/>
          <w:u w:val="single"/>
          <w:shd w:val="clear" w:color="auto" w:fill="00FFFF"/>
        </w:rPr>
        <w:t>used to express the conditionality of an occurrence and suggest it is not a given</w:t>
      </w:r>
      <w:r w:rsidRPr="00463862">
        <w:rPr>
          <w:rFonts w:eastAsia="SimSun"/>
          <w:sz w:val="24"/>
          <w:u w:val="single"/>
        </w:rPr>
        <w:t>,</w:t>
      </w:r>
      <w:r w:rsidRPr="00463862">
        <w:rPr>
          <w:rFonts w:eastAsia="SimSun"/>
          <w:sz w:val="16"/>
          <w:szCs w:val="20"/>
        </w:rPr>
        <w:t xml:space="preserve"> or to indicate the consequence of something that might happen </w:t>
      </w:r>
      <w:proofErr w:type="gramStart"/>
      <w:r w:rsidRPr="00463862">
        <w:rPr>
          <w:rFonts w:eastAsia="SimSun"/>
          <w:sz w:val="16"/>
          <w:szCs w:val="20"/>
        </w:rPr>
        <w:t>( used</w:t>
      </w:r>
      <w:proofErr w:type="gramEnd"/>
      <w:r w:rsidRPr="00463862">
        <w:rPr>
          <w:rFonts w:eastAsia="SimSun"/>
          <w:sz w:val="16"/>
          <w:szCs w:val="20"/>
        </w:rPr>
        <w:t xml:space="preserve"> in conditional clauses ) </w:t>
      </w:r>
    </w:p>
    <w:p w:rsidR="006F70DF" w:rsidRPr="00463862" w:rsidRDefault="006F70DF" w:rsidP="006F70DF">
      <w:pPr>
        <w:autoSpaceDE w:val="0"/>
        <w:autoSpaceDN w:val="0"/>
        <w:adjustRightInd w:val="0"/>
        <w:ind w:right="432"/>
        <w:jc w:val="both"/>
        <w:rPr>
          <w:rFonts w:eastAsia="SimSun"/>
          <w:sz w:val="10"/>
          <w:szCs w:val="20"/>
        </w:rPr>
      </w:pPr>
    </w:p>
    <w:p w:rsidR="006F70DF" w:rsidRPr="00463862" w:rsidRDefault="006F70DF" w:rsidP="006F70DF">
      <w:pPr>
        <w:rPr>
          <w:rFonts w:eastAsia="SimSun"/>
          <w:sz w:val="10"/>
        </w:rPr>
      </w:pPr>
    </w:p>
    <w:p w:rsidR="006F70DF" w:rsidRPr="00463862" w:rsidRDefault="006F70DF" w:rsidP="006F70DF">
      <w:pPr>
        <w:rPr>
          <w:rFonts w:eastAsia="SimSun"/>
          <w:sz w:val="10"/>
        </w:rPr>
      </w:pPr>
    </w:p>
    <w:p w:rsidR="006F70DF" w:rsidRPr="00463862" w:rsidRDefault="006F70DF" w:rsidP="006F70DF">
      <w:pPr>
        <w:pStyle w:val="Heading4"/>
        <w:rPr>
          <w:rFonts w:eastAsia="SimSun" w:cs="Times New Roman"/>
        </w:rPr>
      </w:pPr>
      <w:r w:rsidRPr="00463862">
        <w:rPr>
          <w:rFonts w:eastAsia="SimSun" w:cs="Times New Roman"/>
        </w:rPr>
        <w:t>And it doesn’t sever immediacy</w:t>
      </w:r>
    </w:p>
    <w:p w:rsidR="006F70DF" w:rsidRPr="00463862" w:rsidRDefault="006F70DF" w:rsidP="006F70DF">
      <w:pPr>
        <w:rPr>
          <w:rFonts w:eastAsia="SimSun"/>
        </w:rPr>
      </w:pPr>
      <w:r w:rsidRPr="00463862">
        <w:rPr>
          <w:u w:val="single"/>
        </w:rPr>
        <w:t xml:space="preserve">Online Plain Text </w:t>
      </w:r>
      <w:r w:rsidRPr="00463862">
        <w:rPr>
          <w:rStyle w:val="Heading4Char"/>
          <w:highlight w:val="yellow"/>
        </w:rPr>
        <w:t>English Dictionary ‘9</w:t>
      </w:r>
      <w:r w:rsidRPr="00463862">
        <w:rPr>
          <w:rFonts w:eastAsia="SimSun"/>
        </w:rPr>
        <w:t xml:space="preserve"> </w:t>
      </w:r>
      <w:r w:rsidRPr="00463862">
        <w:rPr>
          <w:b/>
        </w:rPr>
        <w:t>(</w:t>
      </w:r>
      <w:hyperlink r:id="rId11" w:history="1">
        <w:r w:rsidRPr="00463862">
          <w:rPr>
            <w:rStyle w:val="Hyperlink"/>
            <w:b/>
          </w:rPr>
          <w:t>http://www.onelook.com/?other=web1913&amp;w=Resolve</w:t>
        </w:r>
      </w:hyperlink>
      <w:r w:rsidRPr="00463862">
        <w:rPr>
          <w:b/>
        </w:rPr>
        <w:t>)</w:t>
      </w:r>
    </w:p>
    <w:p w:rsidR="006F70DF" w:rsidRPr="00463862" w:rsidRDefault="006F70DF" w:rsidP="006F70DF">
      <w:pPr>
        <w:rPr>
          <w:rFonts w:eastAsia="SimSun"/>
        </w:rPr>
      </w:pPr>
    </w:p>
    <w:p w:rsidR="006F70DF" w:rsidRPr="00463862" w:rsidRDefault="006F70DF" w:rsidP="006F70DF">
      <w:pPr>
        <w:autoSpaceDE w:val="0"/>
        <w:autoSpaceDN w:val="0"/>
        <w:adjustRightInd w:val="0"/>
        <w:ind w:right="432"/>
        <w:jc w:val="both"/>
        <w:rPr>
          <w:rFonts w:eastAsia="SimSun"/>
          <w:sz w:val="10"/>
          <w:szCs w:val="20"/>
        </w:rPr>
      </w:pPr>
      <w:r w:rsidRPr="00463862">
        <w:rPr>
          <w:rFonts w:eastAsia="SimSun"/>
          <w:sz w:val="24"/>
          <w:szCs w:val="20"/>
          <w:u w:val="single"/>
          <w:shd w:val="clear" w:color="auto" w:fill="00FFFF"/>
        </w:rPr>
        <w:t>Resolve</w:t>
      </w:r>
      <w:r w:rsidRPr="00463862">
        <w:rPr>
          <w:rFonts w:eastAsia="SimSun"/>
          <w:szCs w:val="20"/>
          <w:u w:val="single"/>
        </w:rPr>
        <w:t>:</w:t>
      </w:r>
      <w:r w:rsidRPr="00463862">
        <w:rPr>
          <w:rFonts w:eastAsia="SimSun"/>
          <w:sz w:val="10"/>
          <w:szCs w:val="20"/>
        </w:rPr>
        <w:t xml:space="preserve"> “To form a purpose; to make a decision; especially, </w:t>
      </w:r>
      <w:r w:rsidRPr="00463862">
        <w:rPr>
          <w:rFonts w:eastAsia="SimSun"/>
          <w:sz w:val="24"/>
          <w:szCs w:val="20"/>
          <w:u w:val="single"/>
          <w:shd w:val="clear" w:color="auto" w:fill="00FFFF"/>
        </w:rPr>
        <w:t>to determine after reflection</w:t>
      </w:r>
      <w:r w:rsidRPr="00463862">
        <w:rPr>
          <w:rFonts w:eastAsia="SimSun"/>
          <w:sz w:val="10"/>
          <w:szCs w:val="20"/>
        </w:rPr>
        <w:t xml:space="preserve">; as, to resolve on a better course of life.” </w:t>
      </w:r>
    </w:p>
    <w:p w:rsidR="006F70DF" w:rsidRDefault="006F70DF" w:rsidP="006F70DF"/>
    <w:p w:rsidR="006F70DF" w:rsidRDefault="006F70DF" w:rsidP="006F70DF">
      <w:pPr>
        <w:pStyle w:val="Heading4"/>
      </w:pPr>
      <w:r w:rsidRPr="0034629C">
        <w:t xml:space="preserve">-- </w:t>
      </w:r>
    </w:p>
    <w:p w:rsidR="006F70DF" w:rsidRDefault="006F70DF" w:rsidP="006F70DF"/>
    <w:p w:rsidR="006F70DF" w:rsidRDefault="006F70DF" w:rsidP="006F70DF">
      <w:pPr>
        <w:pStyle w:val="Heading4"/>
      </w:pPr>
      <w:r>
        <w:t>Doing HIA in the context of an EIS doesn’t solve—NEPA doesn’t have the authority to solve health stuff</w:t>
      </w:r>
    </w:p>
    <w:p w:rsidR="006F70DF" w:rsidRDefault="006F70DF" w:rsidP="006F70DF">
      <w:r w:rsidRPr="00530E33">
        <w:rPr>
          <w:rStyle w:val="StyleStyleBold12pt"/>
        </w:rPr>
        <w:t>Cole and Fielding 08</w:t>
      </w:r>
      <w:r>
        <w:t xml:space="preserve"> (Brian L. Cole, </w:t>
      </w:r>
      <w:proofErr w:type="spellStart"/>
      <w:r>
        <w:t>DrPH</w:t>
      </w:r>
      <w:proofErr w:type="spellEnd"/>
      <w:r>
        <w:t xml:space="preserve">, Project Manager </w:t>
      </w:r>
      <w:r w:rsidRPr="00530E33">
        <w:rPr>
          <w:sz w:val="12"/>
        </w:rPr>
        <w:t>¶</w:t>
      </w:r>
      <w:r>
        <w:rPr>
          <w:sz w:val="12"/>
        </w:rPr>
        <w:t xml:space="preserve"> </w:t>
      </w:r>
      <w:r>
        <w:t xml:space="preserve">Health Impact Assessment Group </w:t>
      </w:r>
      <w:r w:rsidRPr="00530E33">
        <w:rPr>
          <w:sz w:val="12"/>
        </w:rPr>
        <w:t>¶</w:t>
      </w:r>
      <w:r>
        <w:rPr>
          <w:sz w:val="12"/>
        </w:rPr>
        <w:t xml:space="preserve"> </w:t>
      </w:r>
      <w:r>
        <w:t xml:space="preserve">UCLA School of Public Health </w:t>
      </w:r>
      <w:r w:rsidRPr="00530E33">
        <w:rPr>
          <w:sz w:val="12"/>
        </w:rPr>
        <w:t xml:space="preserve">¶ </w:t>
      </w:r>
      <w:r>
        <w:t xml:space="preserve">Jonathan Fielding, MD, MPH, MBA </w:t>
      </w:r>
      <w:r w:rsidRPr="00530E33">
        <w:rPr>
          <w:sz w:val="12"/>
        </w:rPr>
        <w:t xml:space="preserve">¶ </w:t>
      </w:r>
      <w:r>
        <w:t xml:space="preserve">Director of Public Health and Health Officer </w:t>
      </w:r>
      <w:r w:rsidRPr="00530E33">
        <w:rPr>
          <w:sz w:val="12"/>
        </w:rPr>
        <w:t>¶</w:t>
      </w:r>
      <w:r>
        <w:rPr>
          <w:sz w:val="12"/>
        </w:rPr>
        <w:t xml:space="preserve"> </w:t>
      </w:r>
      <w:r>
        <w:t xml:space="preserve">Los Angeles County Department of Public Health, “Building Health Impact </w:t>
      </w:r>
      <w:r w:rsidRPr="00530E33">
        <w:rPr>
          <w:sz w:val="12"/>
        </w:rPr>
        <w:t xml:space="preserve">¶ </w:t>
      </w:r>
      <w:r>
        <w:t xml:space="preserve">Assessment (HIA) Capacity: </w:t>
      </w:r>
      <w:r w:rsidRPr="00530E33">
        <w:rPr>
          <w:sz w:val="12"/>
        </w:rPr>
        <w:t xml:space="preserve">¶ </w:t>
      </w:r>
      <w:r>
        <w:t xml:space="preserve">A Strategy for Congress and </w:t>
      </w:r>
      <w:r w:rsidRPr="00530E33">
        <w:rPr>
          <w:sz w:val="12"/>
        </w:rPr>
        <w:t xml:space="preserve">¶ </w:t>
      </w:r>
      <w:r>
        <w:t xml:space="preserve">Government Agencies,”  </w:t>
      </w:r>
      <w:r w:rsidRPr="00530E33">
        <w:t>http://www.prevent.org/data/files/initiatives/buildignhealthimpactassessmenthiacapacity.pdf</w:t>
      </w:r>
      <w:r>
        <w:t>)</w:t>
      </w:r>
    </w:p>
    <w:p w:rsidR="006F70DF" w:rsidRDefault="006F70DF" w:rsidP="006F70DF">
      <w:r w:rsidRPr="006F70DF">
        <w:t xml:space="preserve">Despite the potential value of integrating HIA into the federally mandated EIA, ¶ limiting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build</w:t>
      </w:r>
      <w:proofErr w:type="gramEnd"/>
      <w:r w:rsidRPr="006F70DF">
        <w:t xml:space="preserve"> effective HIA capacity for federal, state, and local government agencies.</w:t>
      </w:r>
    </w:p>
    <w:p w:rsidR="006F70DF" w:rsidRDefault="006F70DF" w:rsidP="006F70DF">
      <w:pPr>
        <w:pStyle w:val="Heading4"/>
      </w:pPr>
      <w:r w:rsidRPr="00EA0FD7">
        <w:lastRenderedPageBreak/>
        <w:t>SUPER LONG DELAY--</w:t>
      </w:r>
      <w:r>
        <w:t>Doing a Health Impact statement can take 4 years</w:t>
      </w:r>
    </w:p>
    <w:p w:rsidR="006F70DF" w:rsidRDefault="006F70DF" w:rsidP="006F70DF">
      <w:r w:rsidRPr="00EA0FD7">
        <w:rPr>
          <w:rStyle w:val="StyleStyleBold12pt"/>
        </w:rPr>
        <w:t>DeWitt 9-21</w:t>
      </w:r>
      <w:r>
        <w:t>-12 (Karen DeWitt, “</w:t>
      </w:r>
      <w:r w:rsidRPr="00EA0FD7">
        <w:t xml:space="preserve">Health impact study on </w:t>
      </w:r>
      <w:proofErr w:type="spellStart"/>
      <w:r w:rsidRPr="00EA0FD7">
        <w:t>fracking</w:t>
      </w:r>
      <w:proofErr w:type="spellEnd"/>
      <w:r w:rsidRPr="00EA0FD7">
        <w:t xml:space="preserve"> raises questions</w:t>
      </w:r>
      <w:r>
        <w:t xml:space="preserve">,” </w:t>
      </w:r>
      <w:r w:rsidRPr="00EA0FD7">
        <w:t>http://www.nynow.org/post/health-impact-study-fracking-raises-questions</w:t>
      </w:r>
      <w:r>
        <w:t>)</w:t>
      </w:r>
    </w:p>
    <w:p w:rsidR="006F70DF" w:rsidRDefault="006F70DF" w:rsidP="006F70DF">
      <w:r w:rsidRPr="006F70DF">
        <w:t xml:space="preserve">Katherine Nadeau is with Environmental Advocates, a group that has been calling for an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says</w:t>
      </w:r>
      <w:proofErr w:type="gramEnd"/>
      <w:r w:rsidRPr="006F70DF">
        <w:t xml:space="preserve"> an independent health review could have taken another two to four years.   </w:t>
      </w:r>
    </w:p>
    <w:p w:rsidR="006F70DF" w:rsidRPr="00774928" w:rsidRDefault="006F70DF" w:rsidP="006F70DF"/>
    <w:p w:rsidR="006F70DF" w:rsidRPr="0034629C" w:rsidRDefault="006F70DF" w:rsidP="006F70DF">
      <w:pPr>
        <w:pStyle w:val="Heading4"/>
      </w:pPr>
      <w:r w:rsidRPr="0034629C">
        <w:t xml:space="preserve">-- Counterplan fails to protect the environment - </w:t>
      </w:r>
    </w:p>
    <w:p w:rsidR="006F70DF" w:rsidRPr="0034629C" w:rsidRDefault="006F70DF" w:rsidP="006F70DF">
      <w:pPr>
        <w:pStyle w:val="Heading4"/>
        <w:rPr>
          <w:rStyle w:val="StyleStyleBold12pt"/>
        </w:rPr>
      </w:pPr>
      <w:r w:rsidRPr="0034629C">
        <w:t xml:space="preserve">A. </w:t>
      </w:r>
      <w:r w:rsidRPr="0034629C">
        <w:rPr>
          <w:u w:val="single"/>
        </w:rPr>
        <w:t>Counterproductive</w:t>
      </w:r>
      <w:r w:rsidRPr="0034629C">
        <w:t xml:space="preserve"> – one shot assessments prevent agency evolution, produce bad info</w:t>
      </w:r>
    </w:p>
    <w:p w:rsidR="006F70DF" w:rsidRPr="0034629C" w:rsidRDefault="006F70DF" w:rsidP="006F70DF">
      <w:proofErr w:type="spellStart"/>
      <w:r w:rsidRPr="0034629C">
        <w:rPr>
          <w:rStyle w:val="StyleStyleBold12pt"/>
        </w:rPr>
        <w:t>Karkkainen</w:t>
      </w:r>
      <w:proofErr w:type="spellEnd"/>
      <w:r w:rsidRPr="0034629C">
        <w:rPr>
          <w:rStyle w:val="StyleStyleBold12pt"/>
        </w:rPr>
        <w:t xml:space="preserve"> 2</w:t>
      </w:r>
      <w:r w:rsidRPr="0034629C">
        <w:t xml:space="preserve"> (Bradley C., Associate Professor, Columbia Law School, “Toward a Smarter NEPA: Monitoring </w:t>
      </w:r>
      <w:proofErr w:type="gramStart"/>
      <w:r w:rsidRPr="0034629C">
        <w:t>And</w:t>
      </w:r>
      <w:proofErr w:type="gramEnd"/>
      <w:r w:rsidRPr="0034629C">
        <w:t xml:space="preserve"> Managing Government's Environmental Performance,” May, 2002, 102 Colum. L. Rev. 903) </w:t>
      </w:r>
    </w:p>
    <w:p w:rsidR="006F70DF" w:rsidRDefault="006F70DF" w:rsidP="006F70DF">
      <w:r w:rsidRPr="006F70DF">
        <w:t xml:space="preserve">Yet there is a crucial difference. Under most circumstances, we get feedback from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predictions</w:t>
      </w:r>
      <w:proofErr w:type="gramEnd"/>
      <w:r w:rsidRPr="006F70DF">
        <w:t xml:space="preserve"> are based, or otherwise to improve its own predictive capacity. n127</w:t>
      </w:r>
    </w:p>
    <w:p w:rsidR="006F70DF" w:rsidRPr="0034629C" w:rsidRDefault="006F70DF" w:rsidP="006F70DF">
      <w:pPr>
        <w:pStyle w:val="Heading4"/>
      </w:pPr>
      <w:r w:rsidRPr="0034629C">
        <w:t xml:space="preserve">B.) </w:t>
      </w:r>
      <w:r w:rsidRPr="0034629C">
        <w:rPr>
          <w:u w:val="single"/>
        </w:rPr>
        <w:t>No enforcement</w:t>
      </w:r>
      <w:r w:rsidRPr="0034629C">
        <w:t xml:space="preserve"> – bad policies go forward based on biased information</w:t>
      </w:r>
    </w:p>
    <w:p w:rsidR="006F70DF" w:rsidRPr="0034629C" w:rsidRDefault="006F70DF" w:rsidP="006F70DF">
      <w:r w:rsidRPr="0034629C">
        <w:rPr>
          <w:rStyle w:val="StyleStyleBold12pt"/>
        </w:rPr>
        <w:t>Davis 6</w:t>
      </w:r>
      <w:r w:rsidRPr="0034629C">
        <w:t xml:space="preserve"> (Wendy B., Visiting Associate Professor of Law, Albany Law School, The Fox is Guarding the Henhouse: Enhancing the Role of the EPA in FONSI Determinations Pursuant to NEPA, 2006, 39 Akron L. Rev. 35) </w:t>
      </w:r>
    </w:p>
    <w:p w:rsidR="006F70DF" w:rsidRDefault="006F70DF" w:rsidP="006F70DF">
      <w:r w:rsidRPr="006F70DF">
        <w:t xml:space="preserve">The EPA and other environmental agencies should play an increased role in the preparation of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its</w:t>
      </w:r>
      <w:proofErr w:type="gramEnd"/>
      <w:r w:rsidRPr="006F70DF">
        <w:t xml:space="preserve"> employer by emphasizing adverse environmental harm or criticizing the proposed project. n139</w:t>
      </w:r>
    </w:p>
    <w:p w:rsidR="006F70DF" w:rsidRDefault="006F70DF" w:rsidP="006F70DF">
      <w:pPr>
        <w:pStyle w:val="Heading4"/>
        <w:rPr>
          <w:rFonts w:eastAsia="Times New Roman"/>
        </w:rPr>
      </w:pPr>
      <w:r w:rsidRPr="007567CB">
        <w:t xml:space="preserve">-- </w:t>
      </w:r>
    </w:p>
    <w:p w:rsidR="006F70DF" w:rsidRDefault="006F70DF" w:rsidP="006F70DF"/>
    <w:p w:rsidR="006F70DF" w:rsidRDefault="006F70DF" w:rsidP="006F70DF">
      <w:pPr>
        <w:pStyle w:val="Heading3"/>
      </w:pPr>
      <w:r>
        <w:lastRenderedPageBreak/>
        <w:t xml:space="preserve">Disease </w:t>
      </w:r>
      <w:proofErr w:type="spellStart"/>
      <w:r>
        <w:t>nb</w:t>
      </w:r>
      <w:proofErr w:type="spellEnd"/>
    </w:p>
    <w:p w:rsidR="006F70DF" w:rsidRDefault="006F70DF" w:rsidP="006F70DF">
      <w:pPr>
        <w:pStyle w:val="Heading4"/>
      </w:pPr>
      <w:r>
        <w:t>No extinction</w:t>
      </w:r>
    </w:p>
    <w:p w:rsidR="006F70DF" w:rsidRDefault="006F70DF" w:rsidP="006F70DF"/>
    <w:p w:rsidR="006F70DF" w:rsidRPr="00C1117B" w:rsidRDefault="006F70DF" w:rsidP="006F70DF">
      <w:proofErr w:type="spellStart"/>
      <w:r w:rsidRPr="005C5671">
        <w:rPr>
          <w:rStyle w:val="Heading2Char3"/>
        </w:rPr>
        <w:t>Gladwell</w:t>
      </w:r>
      <w:proofErr w:type="spellEnd"/>
      <w:r w:rsidRPr="005C5671">
        <w:rPr>
          <w:rStyle w:val="Heading2Char3"/>
        </w:rPr>
        <w:t xml:space="preserve"> 99</w:t>
      </w:r>
      <w:r w:rsidRPr="00C1117B">
        <w:t xml:space="preserve"> (Malcolm, The New Republic, July 17 and 24, 1995, excerpted in Epidemics: Opposing Viewpoints, p. 31-32)</w:t>
      </w:r>
    </w:p>
    <w:p w:rsidR="006F70DF" w:rsidRDefault="006F70DF" w:rsidP="006F70DF">
      <w:pPr>
        <w:pStyle w:val="card"/>
        <w:ind w:left="0"/>
      </w:pPr>
    </w:p>
    <w:p w:rsidR="006F70DF" w:rsidRDefault="006F70DF" w:rsidP="006F70DF">
      <w:r w:rsidRPr="006F70DF">
        <w:t xml:space="preserve">Every infectious agent that has ever plagued humanity has had to adapt a specific strategy </w:t>
      </w:r>
    </w:p>
    <w:p w:rsidR="006F70DF" w:rsidRDefault="006F70DF" w:rsidP="006F70DF">
      <w:r>
        <w:t>AND</w:t>
      </w:r>
    </w:p>
    <w:p w:rsidR="006F70DF" w:rsidRPr="006F70DF" w:rsidRDefault="006F70DF" w:rsidP="006F70DF">
      <w:r w:rsidRPr="006F70DF">
        <w:t>, but they neglect to point out the limitations of microscopic life forms.</w:t>
      </w:r>
    </w:p>
    <w:p w:rsidR="006F70DF" w:rsidRDefault="006F70DF" w:rsidP="006F70DF"/>
    <w:p w:rsidR="006F70DF" w:rsidRPr="00C65DEB" w:rsidRDefault="006F70DF" w:rsidP="006F70DF"/>
    <w:p w:rsidR="006F70DF" w:rsidRDefault="006F70DF" w:rsidP="006F70DF">
      <w:pPr>
        <w:pStyle w:val="Heading3"/>
      </w:pPr>
      <w:r>
        <w:lastRenderedPageBreak/>
        <w:t>K</w:t>
      </w:r>
    </w:p>
    <w:p w:rsidR="006F70DF" w:rsidRPr="00D068D7" w:rsidRDefault="006F70DF" w:rsidP="006F70DF">
      <w:pPr>
        <w:pStyle w:val="Heading4"/>
      </w:pPr>
      <w:r>
        <w:t xml:space="preserve"> </w:t>
      </w:r>
    </w:p>
    <w:p w:rsidR="006F70DF" w:rsidRDefault="006F70DF" w:rsidP="006F70DF">
      <w:pPr>
        <w:pStyle w:val="Heading4"/>
      </w:pPr>
      <w:r>
        <w:t>-- Turn – genocide – alt’s lack of objective moral criteria licenses atrocity</w:t>
      </w:r>
    </w:p>
    <w:p w:rsidR="006F70DF" w:rsidRDefault="006F70DF" w:rsidP="006F70DF"/>
    <w:p w:rsidR="006F70DF" w:rsidRPr="00FC2014" w:rsidRDefault="006F70DF" w:rsidP="006F70DF">
      <w:r w:rsidRPr="005F00CD">
        <w:rPr>
          <w:rStyle w:val="Heading2Char"/>
        </w:rPr>
        <w:t>May 99</w:t>
      </w:r>
      <w:r>
        <w:t xml:space="preserve"> (Simon, College Research Fellow – Philosophy, </w:t>
      </w:r>
      <w:proofErr w:type="spellStart"/>
      <w:r>
        <w:t>Birkbeck</w:t>
      </w:r>
      <w:proofErr w:type="spellEnd"/>
      <w:r>
        <w:t xml:space="preserve"> College, Nietzsche’s Ethic Versus ‘Morality’: The New Ideal, p. 132-3)</w:t>
      </w:r>
    </w:p>
    <w:p w:rsidR="006F70DF" w:rsidRPr="005F00CD" w:rsidRDefault="006F70DF" w:rsidP="006F70DF"/>
    <w:p w:rsidR="006F70DF" w:rsidRDefault="006F70DF" w:rsidP="006F70DF">
      <w:r w:rsidRPr="006F70DF">
        <w:t xml:space="preserve">An apologist for Nietzsche might suggest that his ethic is not alone in effectively legitimizing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the</w:t>
      </w:r>
      <w:proofErr w:type="gramEnd"/>
      <w:r w:rsidRPr="006F70DF">
        <w:t xml:space="preserve"> success-and the possibility of the success-of his project.</w:t>
      </w:r>
    </w:p>
    <w:p w:rsidR="006F70DF" w:rsidRDefault="006F70DF" w:rsidP="006F70DF"/>
    <w:p w:rsidR="006F70DF" w:rsidRDefault="006F70DF" w:rsidP="006F70DF">
      <w:r>
        <w:t xml:space="preserve">Avoiding suffering is inevitable- I look both </w:t>
      </w:r>
      <w:proofErr w:type="gramStart"/>
      <w:r>
        <w:t>way</w:t>
      </w:r>
      <w:proofErr w:type="gramEnd"/>
      <w:r>
        <w:t xml:space="preserve"> before crossing the street, links should have been triggered </w:t>
      </w:r>
    </w:p>
    <w:p w:rsidR="006F70DF" w:rsidRDefault="006F70DF" w:rsidP="006F70DF"/>
    <w:p w:rsidR="006F70DF" w:rsidRDefault="006F70DF" w:rsidP="006F70DF"/>
    <w:p w:rsidR="006F70DF" w:rsidRDefault="006F70DF" w:rsidP="006F70DF">
      <w:pPr>
        <w:pStyle w:val="Heading2"/>
      </w:pPr>
      <w:r>
        <w:lastRenderedPageBreak/>
        <w:t xml:space="preserve">-- No link: the </w:t>
      </w:r>
      <w:proofErr w:type="spellStart"/>
      <w:r>
        <w:t>Aff</w:t>
      </w:r>
      <w:proofErr w:type="spellEnd"/>
      <w:r>
        <w:t xml:space="preserve"> is compassion, not pity – none of their evidence applies</w:t>
      </w:r>
    </w:p>
    <w:p w:rsidR="006F70DF" w:rsidRDefault="006F70DF" w:rsidP="006F70DF"/>
    <w:p w:rsidR="006F70DF" w:rsidRPr="008E4825" w:rsidRDefault="006F70DF" w:rsidP="006F70DF">
      <w:proofErr w:type="spellStart"/>
      <w:r w:rsidRPr="008E4825">
        <w:rPr>
          <w:rStyle w:val="Heading2Char"/>
        </w:rPr>
        <w:t>Tevenar</w:t>
      </w:r>
      <w:proofErr w:type="spellEnd"/>
      <w:r w:rsidRPr="008E4825">
        <w:rPr>
          <w:rStyle w:val="Heading2Char"/>
        </w:rPr>
        <w:t xml:space="preserve"> 5</w:t>
      </w:r>
      <w:r w:rsidRPr="008E4825">
        <w:t xml:space="preserve"> (Gudrun Von, </w:t>
      </w:r>
      <w:proofErr w:type="spellStart"/>
      <w:smartTag w:uri="urn:schemas-microsoft-com:office:smarttags" w:element="PlaceName">
        <w:r w:rsidRPr="008E4825">
          <w:t>Birkbeck</w:t>
        </w:r>
      </w:smartTag>
      <w:proofErr w:type="spellEnd"/>
      <w:r w:rsidRPr="008E4825">
        <w:t xml:space="preserve"> </w:t>
      </w:r>
      <w:smartTag w:uri="urn:schemas-microsoft-com:office:smarttags" w:element="PlaceType">
        <w:r w:rsidRPr="008E4825">
          <w:t>College</w:t>
        </w:r>
      </w:smartTag>
      <w:r w:rsidRPr="008E4825">
        <w:t xml:space="preserve"> (</w:t>
      </w:r>
      <w:smartTag w:uri="urn:schemas-microsoft-com:office:smarttags" w:element="place">
        <w:smartTag w:uri="urn:schemas-microsoft-com:office:smarttags" w:element="City">
          <w:r w:rsidRPr="008E4825">
            <w:t>London</w:t>
          </w:r>
        </w:smartTag>
      </w:smartTag>
      <w:r w:rsidRPr="008E4825">
        <w:t>), “Nietzsche’s Objections to Pity and Compassion”, www.bbk.ac.uk/phil/staff/academics/gemes-work/GurdrenvonTevenar18Oct05)</w:t>
      </w:r>
    </w:p>
    <w:p w:rsidR="006F70DF" w:rsidRDefault="006F70DF" w:rsidP="006F70DF"/>
    <w:p w:rsidR="006F70DF" w:rsidRDefault="006F70DF" w:rsidP="006F70DF">
      <w:r w:rsidRPr="006F70DF">
        <w:t xml:space="preserve">I take it as given that there is a difference between pity and compassion and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his</w:t>
      </w:r>
      <w:proofErr w:type="gramEnd"/>
      <w:r w:rsidRPr="006F70DF">
        <w:t xml:space="preserve"> own theory intact, since he elevates compassion while Nietzsche denigrates pity.  </w:t>
      </w:r>
    </w:p>
    <w:p w:rsidR="006F70DF" w:rsidRDefault="006F70DF" w:rsidP="006F70DF"/>
    <w:p w:rsidR="006F70DF" w:rsidRDefault="006F70DF" w:rsidP="006F70DF">
      <w:pPr>
        <w:pStyle w:val="Heading2"/>
      </w:pPr>
      <w:r>
        <w:lastRenderedPageBreak/>
        <w:t>-- Doesn’t solve the case – impact is short-term extinction – and, it turns their impact – domination and violence creates rigid boundaries and undermines individual joy and pride – shatters the ability to affirm life</w:t>
      </w:r>
    </w:p>
    <w:p w:rsidR="006F70DF" w:rsidRDefault="006F70DF" w:rsidP="006F70DF"/>
    <w:p w:rsidR="006F70DF" w:rsidRDefault="006F70DF" w:rsidP="006F70DF">
      <w:proofErr w:type="spellStart"/>
      <w:r w:rsidRPr="00646124">
        <w:rPr>
          <w:rStyle w:val="Heading2Char"/>
        </w:rPr>
        <w:t>Schutte</w:t>
      </w:r>
      <w:proofErr w:type="spellEnd"/>
      <w:r w:rsidRPr="00646124">
        <w:rPr>
          <w:rStyle w:val="Heading2Char"/>
        </w:rPr>
        <w:t xml:space="preserve"> 84</w:t>
      </w:r>
      <w:r>
        <w:t xml:space="preserve"> (Ofelia, Professor of Philosophy –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South Florida</w:t>
          </w:r>
        </w:smartTag>
      </w:smartTag>
      <w:r>
        <w:t>, Beyond Nihilism: Nietzsche Without Masks, p. 159-160)</w:t>
      </w:r>
    </w:p>
    <w:p w:rsidR="006F70DF" w:rsidRDefault="006F70DF" w:rsidP="006F70DF">
      <w:pPr>
        <w:rPr>
          <w:highlight w:val="yellow"/>
          <w:u w:val="single"/>
        </w:rPr>
      </w:pPr>
    </w:p>
    <w:p w:rsidR="006F70DF" w:rsidRDefault="006F70DF" w:rsidP="006F70DF">
      <w:proofErr w:type="spellStart"/>
      <w:r w:rsidRPr="006F70DF">
        <w:t>Nietzche’s</w:t>
      </w:r>
      <w:proofErr w:type="spellEnd"/>
      <w:r w:rsidRPr="006F70DF">
        <w:t xml:space="preserve"> fascination with domination—itself a project of Western values—ruptured the intent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doctrine</w:t>
      </w:r>
      <w:proofErr w:type="gramEnd"/>
      <w:r w:rsidRPr="006F70DF">
        <w:t xml:space="preserve"> of the overcoming of morality is used to sever truth from life.</w:t>
      </w:r>
    </w:p>
    <w:p w:rsidR="006F70DF" w:rsidRDefault="006F70DF" w:rsidP="006F70DF"/>
    <w:p w:rsidR="006F70DF" w:rsidRDefault="006F70DF" w:rsidP="006F70DF">
      <w:pPr>
        <w:pStyle w:val="Heading2"/>
        <w:rPr>
          <w:rFonts w:eastAsia="Arial Unicode MS"/>
        </w:rPr>
      </w:pPr>
      <w:r>
        <w:lastRenderedPageBreak/>
        <w:t>-- Alt fails – individual affirmation makes truth and practice subjective --- causes total rejection of life</w:t>
      </w:r>
    </w:p>
    <w:p w:rsidR="006F70DF" w:rsidRDefault="006F70DF" w:rsidP="006F70DF"/>
    <w:p w:rsidR="006F70DF" w:rsidRPr="00646124" w:rsidRDefault="006F70DF" w:rsidP="006F70DF">
      <w:r w:rsidRPr="00646124">
        <w:rPr>
          <w:rStyle w:val="Heading2Char"/>
        </w:rPr>
        <w:t>Lang 3</w:t>
      </w:r>
      <w:r w:rsidRPr="00646124">
        <w:t xml:space="preserve"> (</w:t>
      </w:r>
      <w:proofErr w:type="spellStart"/>
      <w:r w:rsidRPr="00646124">
        <w:t>Shian</w:t>
      </w:r>
      <w:proofErr w:type="spellEnd"/>
      <w:r w:rsidRPr="00646124">
        <w:t xml:space="preserve">, “Pitfalls in Genealogical </w:t>
      </w:r>
      <w:proofErr w:type="spellStart"/>
      <w:r w:rsidRPr="00646124">
        <w:t>Method+Possible</w:t>
      </w:r>
      <w:proofErr w:type="spellEnd"/>
      <w:r w:rsidRPr="00646124">
        <w:t xml:space="preserve"> Repercussions of Overthrowing Slave Morality: </w:t>
      </w:r>
      <w:proofErr w:type="spellStart"/>
      <w:r w:rsidRPr="00646124">
        <w:t>Frederich</w:t>
      </w:r>
      <w:proofErr w:type="spellEnd"/>
      <w:r w:rsidRPr="00646124">
        <w:t xml:space="preserve"> Nietzsche Discussion Desk”, 12-8, http://westerncanon.com/cgibin/lecture/FrederichNietzschehall/cas/55.html)</w:t>
      </w:r>
    </w:p>
    <w:p w:rsidR="006F70DF" w:rsidRDefault="006F70DF" w:rsidP="006F70DF">
      <w:pPr>
        <w:pStyle w:val="TOC1"/>
      </w:pPr>
    </w:p>
    <w:p w:rsidR="006F70DF" w:rsidRDefault="006F70DF" w:rsidP="006F70DF">
      <w:r w:rsidRPr="006F70DF">
        <w:t xml:space="preserve">Despite the positive lesson we can learn from Nietzsche’s account on slave morality, we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controlling</w:t>
      </w:r>
      <w:proofErr w:type="gramEnd"/>
      <w:r w:rsidRPr="006F70DF">
        <w:t xml:space="preserve"> individual’s will to power, society will end up in constant chaos. </w:t>
      </w:r>
    </w:p>
    <w:p w:rsidR="006F70DF" w:rsidRPr="00D17C4E" w:rsidRDefault="006F70DF" w:rsidP="006F70DF"/>
    <w:p w:rsidR="006F70DF" w:rsidRPr="002004C3" w:rsidRDefault="006F70DF" w:rsidP="006F70DF">
      <w:pPr>
        <w:pStyle w:val="Heading2"/>
      </w:pPr>
      <w:r>
        <w:lastRenderedPageBreak/>
        <w:t xml:space="preserve">Condoning </w:t>
      </w:r>
      <w:r>
        <w:rPr>
          <w:u w:val="single"/>
        </w:rPr>
        <w:t>death</w:t>
      </w:r>
      <w:r>
        <w:t xml:space="preserve"> is stupid – </w:t>
      </w:r>
    </w:p>
    <w:p w:rsidR="006F70DF" w:rsidRDefault="006F70DF" w:rsidP="006F70DF"/>
    <w:p w:rsidR="006F70DF" w:rsidRDefault="006F70DF" w:rsidP="006F70DF">
      <w:r w:rsidRPr="0069161D">
        <w:rPr>
          <w:rStyle w:val="Heading2Char"/>
        </w:rPr>
        <w:t>Nussbaum 94</w:t>
      </w:r>
      <w:r>
        <w:t xml:space="preserve"> (Martha, David Benedict Professor, Professor of Philosophy and Classics, and Adjunct Professor of Comparative Literature at Brown University, Nietzsche, Genealogy, Morality: Essays on Nietzsche’s On the Genealogy of Morals, ed. Richard Schacht, p. 158-59)</w:t>
      </w:r>
    </w:p>
    <w:p w:rsidR="006F70DF" w:rsidRDefault="006F70DF" w:rsidP="006F70DF">
      <w:pPr>
        <w:pStyle w:val="card"/>
        <w:ind w:left="0"/>
      </w:pPr>
    </w:p>
    <w:p w:rsidR="006F70DF" w:rsidRDefault="006F70DF" w:rsidP="006F70DF">
      <w:r w:rsidRPr="006F70DF">
        <w:t xml:space="preserve">We now turn to the heart of the matter, the role of “external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a</w:t>
      </w:r>
      <w:proofErr w:type="gramEnd"/>
      <w:r w:rsidRPr="006F70DF">
        <w:t xml:space="preserve"> Stoic hero, if only socialism does not inspire him with weakness.</w:t>
      </w:r>
    </w:p>
    <w:p w:rsidR="006F70DF" w:rsidRDefault="006F70DF" w:rsidP="006F70DF"/>
    <w:p w:rsidR="006F70DF" w:rsidRDefault="006F70DF" w:rsidP="006F70DF">
      <w:pPr>
        <w:spacing w:after="200" w:line="276" w:lineRule="auto"/>
        <w:rPr>
          <w:rFonts w:asciiTheme="minorHAnsi" w:hAnsiTheme="minorHAnsi" w:cstheme="minorBidi"/>
          <w:sz w:val="22"/>
        </w:rPr>
      </w:pPr>
    </w:p>
    <w:p w:rsidR="006F70DF" w:rsidRDefault="006F70DF" w:rsidP="006F70DF">
      <w:pPr>
        <w:pStyle w:val="Heading3"/>
      </w:pPr>
      <w:r>
        <w:lastRenderedPageBreak/>
        <w:t>Obama good China</w:t>
      </w:r>
    </w:p>
    <w:p w:rsidR="006F70DF" w:rsidRDefault="006F70DF" w:rsidP="006F70DF"/>
    <w:p w:rsidR="006F70DF" w:rsidRDefault="006F70DF" w:rsidP="006F70DF">
      <w:pPr>
        <w:pStyle w:val="Heading4"/>
      </w:pPr>
      <w:r>
        <w:t>Romney will win --- he is leading in key swing state polls and is gaining in New Hampshire. The undecided voters will break for Romney.</w:t>
      </w:r>
    </w:p>
    <w:p w:rsidR="006F70DF" w:rsidRDefault="006F70DF" w:rsidP="006F70DF">
      <w:r w:rsidRPr="004406AC">
        <w:rPr>
          <w:b/>
        </w:rPr>
        <w:t>Chambers</w:t>
      </w:r>
      <w:r>
        <w:t xml:space="preserve">, </w:t>
      </w:r>
      <w:r w:rsidRPr="004406AC">
        <w:rPr>
          <w:b/>
        </w:rPr>
        <w:t>9/19</w:t>
      </w:r>
      <w:r>
        <w:t xml:space="preserve">/2012 (Dean, Mitt Romney likely win in presidential election shown by three key polls, Examiner, p. </w:t>
      </w:r>
      <w:r w:rsidRPr="004406AC">
        <w:t>http://www.examiner.com/article/mitt-romney-likely-win-presidential-election-shown-by-three-key-polls</w:t>
      </w:r>
      <w:r>
        <w:t>)</w:t>
      </w:r>
    </w:p>
    <w:p w:rsidR="006F70DF" w:rsidRDefault="006F70DF" w:rsidP="006F70DF">
      <w:r w:rsidRPr="006F70DF">
        <w:t xml:space="preserve">Rasmussen Reports has released today, three key polls that show Mitt Romney's likely win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today</w:t>
      </w:r>
      <w:proofErr w:type="gramEnd"/>
      <w:r w:rsidRPr="006F70DF">
        <w:t>, the election of Mitt Romney as our next president looks likely.</w:t>
      </w:r>
    </w:p>
    <w:p w:rsidR="006F70DF" w:rsidRDefault="006F70DF" w:rsidP="006F70DF">
      <w:pPr>
        <w:pStyle w:val="Heading4"/>
      </w:pPr>
      <w:r>
        <w:t>GOP will steal the election --- six warrants</w:t>
      </w:r>
    </w:p>
    <w:p w:rsidR="006F70DF" w:rsidRDefault="006F70DF" w:rsidP="006F70DF">
      <w:r w:rsidRPr="00931550">
        <w:rPr>
          <w:b/>
        </w:rPr>
        <w:t>Fitrakis and Wasserman</w:t>
      </w:r>
      <w:r>
        <w:t>, 9/5/</w:t>
      </w:r>
      <w:r w:rsidRPr="00931550">
        <w:rPr>
          <w:b/>
        </w:rPr>
        <w:t>2012</w:t>
      </w:r>
      <w:r>
        <w:t xml:space="preserve"> (Bob – Professor of Political Science in the Social and Behavioral Sciences Department at Columbus State Community College and Harvey – senior advisor to Greenpeace USA and the Nuclear Information and Resource Service, Will the GOP Steal America’s 2012 Election, Daily Kos, p. </w:t>
      </w:r>
      <w:hyperlink r:id="rId12" w:history="1">
        <w:r w:rsidRPr="008D4507">
          <w:rPr>
            <w:rStyle w:val="Hyperlink"/>
          </w:rPr>
          <w:t>http://www.dailykos.com/story/2012/09/05/1128300/-Will-the-GOP-Steal-America-s-2012-Election</w:t>
        </w:r>
      </w:hyperlink>
      <w:r>
        <w:t>)</w:t>
      </w:r>
    </w:p>
    <w:p w:rsidR="006F70DF" w:rsidRDefault="006F70DF" w:rsidP="006F70DF">
      <w:r w:rsidRPr="006F70DF">
        <w:t xml:space="preserve">The Republican Party could steal the 2012 US Presidential election with relative ease. Six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his</w:t>
      </w:r>
      <w:proofErr w:type="gramEnd"/>
      <w:r w:rsidRPr="006F70DF">
        <w:t xml:space="preserve"> presidency and is thus unlikely to work for him again in 2012.</w:t>
      </w:r>
    </w:p>
    <w:p w:rsidR="006F70DF" w:rsidRDefault="006F70DF" w:rsidP="006F70DF">
      <w:pPr>
        <w:rPr>
          <w:sz w:val="16"/>
        </w:rPr>
      </w:pPr>
    </w:p>
    <w:p w:rsidR="006F70DF" w:rsidRDefault="006F70DF" w:rsidP="006F70DF">
      <w:pPr>
        <w:pStyle w:val="Heading4"/>
      </w:pPr>
      <w:r>
        <w:t>Nuclear power support is high --- it has stabilized since recent meltdowns.</w:t>
      </w:r>
    </w:p>
    <w:p w:rsidR="006F70DF" w:rsidRDefault="006F70DF" w:rsidP="006F70DF">
      <w:r w:rsidRPr="00BA4A73">
        <w:rPr>
          <w:rStyle w:val="Emphasis"/>
        </w:rPr>
        <w:t>N</w:t>
      </w:r>
      <w:r>
        <w:t xml:space="preserve">uclear </w:t>
      </w:r>
      <w:r w:rsidRPr="00BA4A73">
        <w:rPr>
          <w:rStyle w:val="Emphasis"/>
        </w:rPr>
        <w:t>E</w:t>
      </w:r>
      <w:r>
        <w:t xml:space="preserve">nergy </w:t>
      </w:r>
      <w:r w:rsidRPr="00BA4A73">
        <w:rPr>
          <w:rStyle w:val="Emphasis"/>
        </w:rPr>
        <w:t>I</w:t>
      </w:r>
      <w:r>
        <w:t>nstitute, 2/23/</w:t>
      </w:r>
      <w:r w:rsidRPr="00BA4A73">
        <w:rPr>
          <w:b/>
        </w:rPr>
        <w:t>2012</w:t>
      </w:r>
      <w:r>
        <w:t xml:space="preserve"> (Majority U.S. Public Support for Nuclear Energy Has Stabilized, New Survey Shows, p. </w:t>
      </w:r>
      <w:hyperlink r:id="rId13" w:history="1">
        <w:r w:rsidRPr="002E79E1">
          <w:rPr>
            <w:rStyle w:val="Hyperlink"/>
          </w:rPr>
          <w:t>http://www.nei.org/newsandevents/newsreleases/majority-us-public-support-for-nuclear-energy-has-stabilized-new-survey-shows/</w:t>
        </w:r>
      </w:hyperlink>
      <w:r>
        <w:t>)</w:t>
      </w:r>
    </w:p>
    <w:p w:rsidR="006F70DF" w:rsidRDefault="006F70DF" w:rsidP="006F70DF">
      <w:r w:rsidRPr="006F70DF">
        <w:t xml:space="preserve">Nearly a year after the Fukushima Daiichi accident in Japan, a strong majority of </w:t>
      </w:r>
    </w:p>
    <w:p w:rsidR="006F70DF" w:rsidRDefault="006F70DF" w:rsidP="006F70DF">
      <w:r>
        <w:t>AND</w:t>
      </w:r>
    </w:p>
    <w:p w:rsidR="006F70DF" w:rsidRPr="006F70DF" w:rsidRDefault="006F70DF" w:rsidP="006F70DF">
      <w:proofErr w:type="gramStart"/>
      <w:r w:rsidRPr="006F70DF">
        <w:t>in</w:t>
      </w:r>
      <w:proofErr w:type="gramEnd"/>
      <w:r w:rsidRPr="006F70DF">
        <w:t xml:space="preserve"> September 2011, 62 percent of Americans voiced support for nuclear energy.</w:t>
      </w:r>
    </w:p>
    <w:p w:rsidR="006F70DF" w:rsidRDefault="006F70DF" w:rsidP="006F70DF">
      <w:pPr>
        <w:ind w:left="288"/>
        <w:rPr>
          <w:sz w:val="16"/>
        </w:rPr>
      </w:pPr>
    </w:p>
    <w:p w:rsidR="006F70DF" w:rsidRDefault="006F70DF" w:rsidP="006F70DF">
      <w:pPr>
        <w:ind w:left="288"/>
        <w:rPr>
          <w:sz w:val="16"/>
        </w:rPr>
      </w:pPr>
    </w:p>
    <w:p w:rsidR="006F70DF" w:rsidRDefault="006F70DF" w:rsidP="006F70DF">
      <w:pPr>
        <w:spacing w:after="200" w:line="276" w:lineRule="auto"/>
        <w:rPr>
          <w:rFonts w:asciiTheme="minorHAnsi" w:hAnsiTheme="minorHAnsi" w:cstheme="minorBidi"/>
          <w:sz w:val="22"/>
        </w:rPr>
      </w:pPr>
      <w:bookmarkStart w:id="0" w:name="_GoBack"/>
      <w:bookmarkEnd w:id="0"/>
    </w:p>
    <w:p w:rsidR="000022F2" w:rsidRPr="00D17C4E" w:rsidRDefault="000022F2" w:rsidP="00D17C4E"/>
    <w:sectPr w:rsidR="000022F2" w:rsidRPr="00D17C4E" w:rsidSect="003E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2A8" w:rsidRDefault="003B72A8" w:rsidP="005F5576">
      <w:r>
        <w:separator/>
      </w:r>
    </w:p>
  </w:endnote>
  <w:endnote w:type="continuationSeparator" w:id="0">
    <w:p w:rsidR="003B72A8" w:rsidRDefault="003B72A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2A8" w:rsidRDefault="003B72A8" w:rsidP="005F5576">
      <w:r>
        <w:separator/>
      </w:r>
    </w:p>
  </w:footnote>
  <w:footnote w:type="continuationSeparator" w:id="0">
    <w:p w:rsidR="003B72A8" w:rsidRDefault="003B72A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DF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2774D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B72A8"/>
    <w:rsid w:val="003C756E"/>
    <w:rsid w:val="003D2C33"/>
    <w:rsid w:val="003E04EB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43B49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0DF"/>
    <w:rsid w:val="006F7CDF"/>
    <w:rsid w:val="00700BDB"/>
    <w:rsid w:val="0070121B"/>
    <w:rsid w:val="00701E73"/>
    <w:rsid w:val="00711FE2"/>
    <w:rsid w:val="00712649"/>
    <w:rsid w:val="00714BC9"/>
    <w:rsid w:val="00716B8F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7B0F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es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4"/>
      <w:u w:val="single"/>
    </w:rPr>
  </w:style>
  <w:style w:type="paragraph" w:styleId="Heading4">
    <w:name w:val="heading 4"/>
    <w:aliases w:val="Tag,small tex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 Char Char2,Heading 3 Char Char Char1,Citation Char,citation Char Char Char Char Char Char,Heading 3 Char Char Char,citation Char Char,citation Char Char Char Char Char1,Heading 3 Char1 Char Char Char, Char Char,Char1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Bold Cite Char,Citation Char Char Char,c,cite,Bo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1,small text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TitleChar">
    <w:name w:val="Title Char"/>
    <w:aliases w:val="Cites and Cards Char1"/>
    <w:basedOn w:val="DefaultParagraphFont"/>
    <w:link w:val="Title"/>
    <w:uiPriority w:val="5"/>
    <w:qFormat/>
    <w:rsid w:val="006F70DF"/>
    <w:rPr>
      <w:bCs/>
      <w:sz w:val="20"/>
      <w:u w:val="single"/>
    </w:rPr>
  </w:style>
  <w:style w:type="paragraph" w:styleId="Title">
    <w:name w:val="Title"/>
    <w:aliases w:val="Cites and Cards"/>
    <w:basedOn w:val="Normal"/>
    <w:next w:val="Normal"/>
    <w:link w:val="TitleChar"/>
    <w:uiPriority w:val="5"/>
    <w:qFormat/>
    <w:rsid w:val="006F70DF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6F70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s">
    <w:name w:val="Cards"/>
    <w:next w:val="Normal"/>
    <w:link w:val="CardsChar"/>
    <w:qFormat/>
    <w:rsid w:val="006F70DF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locked/>
    <w:rsid w:val="006F70DF"/>
    <w:rPr>
      <w:rFonts w:ascii="Times New Roman" w:eastAsia="Times New Roman" w:hAnsi="Times New Roman" w:cs="Times New Roman"/>
      <w:sz w:val="20"/>
      <w:szCs w:val="24"/>
    </w:rPr>
  </w:style>
  <w:style w:type="paragraph" w:customStyle="1" w:styleId="tag">
    <w:name w:val="tag"/>
    <w:basedOn w:val="Normal"/>
    <w:next w:val="Normal"/>
    <w:link w:val="tagChar"/>
    <w:rsid w:val="006F70DF"/>
    <w:pPr>
      <w:widowControl w:val="0"/>
    </w:pPr>
    <w:rPr>
      <w:rFonts w:eastAsia="Times New Roman"/>
      <w:b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Char2 Ch"/>
    <w:basedOn w:val="DefaultParagraphFont"/>
    <w:link w:val="tag"/>
    <w:rsid w:val="006F70DF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6F70DF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6F70DF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title1">
    <w:name w:val="title1"/>
    <w:basedOn w:val="DefaultParagraphFont"/>
    <w:rsid w:val="006F70DF"/>
    <w:rPr>
      <w:rFonts w:ascii="Verdana" w:hAnsi="Verdana" w:hint="default"/>
      <w:b/>
      <w:bCs/>
      <w:color w:val="000000"/>
      <w:sz w:val="27"/>
      <w:szCs w:val="27"/>
    </w:rPr>
  </w:style>
  <w:style w:type="character" w:customStyle="1" w:styleId="UnderlineBold">
    <w:name w:val="Underline + Bold"/>
    <w:uiPriority w:val="1"/>
    <w:qFormat/>
    <w:rsid w:val="006F70DF"/>
    <w:rPr>
      <w:b/>
      <w:bCs w:val="0"/>
      <w:sz w:val="20"/>
      <w:u w:val="single"/>
    </w:rPr>
  </w:style>
  <w:style w:type="character" w:customStyle="1" w:styleId="Heading2Char3">
    <w:name w:val="Heading 2 Char3"/>
    <w:aliases w:val="Heading 21 Char,Char Char Char Char1 Char1,Char Char Char Char1 Char Char, Char Char Char Char1 Char,Char2 Char,Heading 2 Char Char1 Char,Heading 2 Char Char Char Char2,Heading 2 Char Char Char1,Heading 2 Char Char Char1 Char Char"/>
    <w:basedOn w:val="DefaultParagraphFont"/>
    <w:rsid w:val="006F70DF"/>
    <w:rPr>
      <w:rFonts w:cs="Arial"/>
      <w:b/>
      <w:bCs/>
      <w:iCs/>
      <w:szCs w:val="28"/>
      <w:lang w:val="en-US" w:eastAsia="en-US" w:bidi="ar-SA"/>
    </w:rPr>
  </w:style>
  <w:style w:type="paragraph" w:customStyle="1" w:styleId="card">
    <w:name w:val="card"/>
    <w:basedOn w:val="Normal"/>
    <w:next w:val="Normal"/>
    <w:link w:val="cardChar"/>
    <w:rsid w:val="006F70DF"/>
    <w:pPr>
      <w:ind w:left="288" w:right="288"/>
    </w:pPr>
  </w:style>
  <w:style w:type="character" w:customStyle="1" w:styleId="cardChar">
    <w:name w:val="card Char"/>
    <w:basedOn w:val="DefaultParagraphFont"/>
    <w:link w:val="card"/>
    <w:rsid w:val="006F70DF"/>
    <w:rPr>
      <w:rFonts w:ascii="Times New Roman" w:hAnsi="Times New Roman" w:cs="Times New Roman"/>
      <w:sz w:val="20"/>
    </w:rPr>
  </w:style>
  <w:style w:type="character" w:customStyle="1" w:styleId="CharChar1">
    <w:name w:val="Char Char1"/>
    <w:basedOn w:val="DefaultParagraphFont"/>
    <w:rsid w:val="006F70DF"/>
    <w:rPr>
      <w:rFonts w:cs="Arial"/>
      <w:b/>
      <w:bCs/>
      <w:iCs/>
      <w:sz w:val="22"/>
      <w:szCs w:val="28"/>
      <w:lang w:val="en-US" w:eastAsia="en-US" w:bidi="ar-SA"/>
    </w:rPr>
  </w:style>
  <w:style w:type="character" w:customStyle="1" w:styleId="underline">
    <w:name w:val="underline"/>
    <w:basedOn w:val="DefaultParagraphFont"/>
    <w:rsid w:val="006F70DF"/>
    <w:rPr>
      <w:sz w:val="20"/>
      <w:u w:val="single"/>
    </w:rPr>
  </w:style>
  <w:style w:type="character" w:customStyle="1" w:styleId="6">
    <w:name w:val="6"/>
    <w:basedOn w:val="DefaultParagraphFont"/>
    <w:rsid w:val="006F70DF"/>
    <w:rPr>
      <w:rFonts w:cs="Arial"/>
      <w:bCs/>
      <w:sz w:val="20"/>
      <w:u w:val="single"/>
      <w:lang w:val="en-US" w:eastAsia="en-US" w:bidi="ar-SA"/>
    </w:rPr>
  </w:style>
  <w:style w:type="character" w:customStyle="1" w:styleId="Style11ptUnderline">
    <w:name w:val="Style 11 pt Underline"/>
    <w:basedOn w:val="DefaultParagraphFont"/>
    <w:rsid w:val="006F70DF"/>
    <w:rPr>
      <w:sz w:val="20"/>
      <w:u w:val="single"/>
    </w:rPr>
  </w:style>
  <w:style w:type="character" w:customStyle="1" w:styleId="Style11ptBoldUnderline">
    <w:name w:val="Style 11 pt Bold Underline"/>
    <w:basedOn w:val="DefaultParagraphFont"/>
    <w:rsid w:val="006F70DF"/>
    <w:rPr>
      <w:b/>
      <w:bCs/>
      <w:sz w:val="20"/>
      <w:u w:val="single"/>
    </w:rPr>
  </w:style>
  <w:style w:type="paragraph" w:styleId="TOC1">
    <w:name w:val="toc 1"/>
    <w:basedOn w:val="Normal"/>
    <w:next w:val="Normal"/>
    <w:autoRedefine/>
    <w:semiHidden/>
    <w:rsid w:val="006F70DF"/>
    <w:rPr>
      <w:rFonts w:eastAsia="Times New Roman"/>
      <w:szCs w:val="20"/>
    </w:rPr>
  </w:style>
  <w:style w:type="paragraph" w:customStyle="1" w:styleId="Paste">
    <w:name w:val="Paste"/>
    <w:basedOn w:val="Normal"/>
    <w:rsid w:val="006F70DF"/>
    <w:rPr>
      <w:rFonts w:ascii="Arial Narrow" w:eastAsia="Times New Roman" w:hAnsi="Arial Narrow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5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es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4"/>
      <w:u w:val="single"/>
    </w:rPr>
  </w:style>
  <w:style w:type="paragraph" w:styleId="Heading4">
    <w:name w:val="heading 4"/>
    <w:aliases w:val="Tag,small tex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 Char Char2,Heading 3 Char Char Char1,Citation Char,citation Char Char Char Char Char Char,Heading 3 Char Char Char,citation Char Char,citation Char Char Char Char Char1,Heading 3 Char1 Char Char Char, Char Char,Char1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Bold Cite Char,Citation Char Char Char,c,cite,Bo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1,small text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TitleChar">
    <w:name w:val="Title Char"/>
    <w:aliases w:val="Cites and Cards Char1"/>
    <w:basedOn w:val="DefaultParagraphFont"/>
    <w:link w:val="Title"/>
    <w:uiPriority w:val="5"/>
    <w:qFormat/>
    <w:rsid w:val="006F70DF"/>
    <w:rPr>
      <w:bCs/>
      <w:sz w:val="20"/>
      <w:u w:val="single"/>
    </w:rPr>
  </w:style>
  <w:style w:type="paragraph" w:styleId="Title">
    <w:name w:val="Title"/>
    <w:aliases w:val="Cites and Cards"/>
    <w:basedOn w:val="Normal"/>
    <w:next w:val="Normal"/>
    <w:link w:val="TitleChar"/>
    <w:uiPriority w:val="5"/>
    <w:qFormat/>
    <w:rsid w:val="006F70DF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6F70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s">
    <w:name w:val="Cards"/>
    <w:next w:val="Normal"/>
    <w:link w:val="CardsChar"/>
    <w:qFormat/>
    <w:rsid w:val="006F70DF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locked/>
    <w:rsid w:val="006F70DF"/>
    <w:rPr>
      <w:rFonts w:ascii="Times New Roman" w:eastAsia="Times New Roman" w:hAnsi="Times New Roman" w:cs="Times New Roman"/>
      <w:sz w:val="20"/>
      <w:szCs w:val="24"/>
    </w:rPr>
  </w:style>
  <w:style w:type="paragraph" w:customStyle="1" w:styleId="tag">
    <w:name w:val="tag"/>
    <w:basedOn w:val="Normal"/>
    <w:next w:val="Normal"/>
    <w:link w:val="tagChar"/>
    <w:rsid w:val="006F70DF"/>
    <w:pPr>
      <w:widowControl w:val="0"/>
    </w:pPr>
    <w:rPr>
      <w:rFonts w:eastAsia="Times New Roman"/>
      <w:b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Char2 Ch"/>
    <w:basedOn w:val="DefaultParagraphFont"/>
    <w:link w:val="tag"/>
    <w:rsid w:val="006F70DF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6F70DF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basedOn w:val="DefaultParagraphFont"/>
    <w:link w:val="Style1"/>
    <w:rsid w:val="006F70DF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character" w:customStyle="1" w:styleId="title1">
    <w:name w:val="title1"/>
    <w:basedOn w:val="DefaultParagraphFont"/>
    <w:rsid w:val="006F70DF"/>
    <w:rPr>
      <w:rFonts w:ascii="Verdana" w:hAnsi="Verdana" w:hint="default"/>
      <w:b/>
      <w:bCs/>
      <w:color w:val="000000"/>
      <w:sz w:val="27"/>
      <w:szCs w:val="27"/>
    </w:rPr>
  </w:style>
  <w:style w:type="character" w:customStyle="1" w:styleId="UnderlineBold">
    <w:name w:val="Underline + Bold"/>
    <w:uiPriority w:val="1"/>
    <w:qFormat/>
    <w:rsid w:val="006F70DF"/>
    <w:rPr>
      <w:b/>
      <w:bCs w:val="0"/>
      <w:sz w:val="20"/>
      <w:u w:val="single"/>
    </w:rPr>
  </w:style>
  <w:style w:type="character" w:customStyle="1" w:styleId="Heading2Char3">
    <w:name w:val="Heading 2 Char3"/>
    <w:aliases w:val="Heading 21 Char,Char Char Char Char1 Char1,Char Char Char Char1 Char Char, Char Char Char Char1 Char,Char2 Char,Heading 2 Char Char1 Char,Heading 2 Char Char Char Char2,Heading 2 Char Char Char1,Heading 2 Char Char Char1 Char Char"/>
    <w:basedOn w:val="DefaultParagraphFont"/>
    <w:rsid w:val="006F70DF"/>
    <w:rPr>
      <w:rFonts w:cs="Arial"/>
      <w:b/>
      <w:bCs/>
      <w:iCs/>
      <w:szCs w:val="28"/>
      <w:lang w:val="en-US" w:eastAsia="en-US" w:bidi="ar-SA"/>
    </w:rPr>
  </w:style>
  <w:style w:type="paragraph" w:customStyle="1" w:styleId="card">
    <w:name w:val="card"/>
    <w:basedOn w:val="Normal"/>
    <w:next w:val="Normal"/>
    <w:link w:val="cardChar"/>
    <w:rsid w:val="006F70DF"/>
    <w:pPr>
      <w:ind w:left="288" w:right="288"/>
    </w:pPr>
  </w:style>
  <w:style w:type="character" w:customStyle="1" w:styleId="cardChar">
    <w:name w:val="card Char"/>
    <w:basedOn w:val="DefaultParagraphFont"/>
    <w:link w:val="card"/>
    <w:rsid w:val="006F70DF"/>
    <w:rPr>
      <w:rFonts w:ascii="Times New Roman" w:hAnsi="Times New Roman" w:cs="Times New Roman"/>
      <w:sz w:val="20"/>
    </w:rPr>
  </w:style>
  <w:style w:type="character" w:customStyle="1" w:styleId="CharChar1">
    <w:name w:val="Char Char1"/>
    <w:basedOn w:val="DefaultParagraphFont"/>
    <w:rsid w:val="006F70DF"/>
    <w:rPr>
      <w:rFonts w:cs="Arial"/>
      <w:b/>
      <w:bCs/>
      <w:iCs/>
      <w:sz w:val="22"/>
      <w:szCs w:val="28"/>
      <w:lang w:val="en-US" w:eastAsia="en-US" w:bidi="ar-SA"/>
    </w:rPr>
  </w:style>
  <w:style w:type="character" w:customStyle="1" w:styleId="underline">
    <w:name w:val="underline"/>
    <w:basedOn w:val="DefaultParagraphFont"/>
    <w:rsid w:val="006F70DF"/>
    <w:rPr>
      <w:sz w:val="20"/>
      <w:u w:val="single"/>
    </w:rPr>
  </w:style>
  <w:style w:type="character" w:customStyle="1" w:styleId="6">
    <w:name w:val="6"/>
    <w:basedOn w:val="DefaultParagraphFont"/>
    <w:rsid w:val="006F70DF"/>
    <w:rPr>
      <w:rFonts w:cs="Arial"/>
      <w:bCs/>
      <w:sz w:val="20"/>
      <w:u w:val="single"/>
      <w:lang w:val="en-US" w:eastAsia="en-US" w:bidi="ar-SA"/>
    </w:rPr>
  </w:style>
  <w:style w:type="character" w:customStyle="1" w:styleId="Style11ptUnderline">
    <w:name w:val="Style 11 pt Underline"/>
    <w:basedOn w:val="DefaultParagraphFont"/>
    <w:rsid w:val="006F70DF"/>
    <w:rPr>
      <w:sz w:val="20"/>
      <w:u w:val="single"/>
    </w:rPr>
  </w:style>
  <w:style w:type="character" w:customStyle="1" w:styleId="Style11ptBoldUnderline">
    <w:name w:val="Style 11 pt Bold Underline"/>
    <w:basedOn w:val="DefaultParagraphFont"/>
    <w:rsid w:val="006F70DF"/>
    <w:rPr>
      <w:b/>
      <w:bCs/>
      <w:sz w:val="20"/>
      <w:u w:val="single"/>
    </w:rPr>
  </w:style>
  <w:style w:type="paragraph" w:styleId="TOC1">
    <w:name w:val="toc 1"/>
    <w:basedOn w:val="Normal"/>
    <w:next w:val="Normal"/>
    <w:autoRedefine/>
    <w:semiHidden/>
    <w:rsid w:val="006F70DF"/>
    <w:rPr>
      <w:rFonts w:eastAsia="Times New Roman"/>
      <w:szCs w:val="20"/>
    </w:rPr>
  </w:style>
  <w:style w:type="paragraph" w:customStyle="1" w:styleId="Paste">
    <w:name w:val="Paste"/>
    <w:basedOn w:val="Normal"/>
    <w:rsid w:val="006F70DF"/>
    <w:rPr>
      <w:rFonts w:ascii="Arial Narrow" w:eastAsia="Times New Roman" w:hAnsi="Arial Narrow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ei.org/newsandevents/newsreleases/majority-us-public-support-for-nuclear-energy-has-stabilized-new-survey-show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ailykos.com/story/2012/09/05/1128300/-Will-the-GOP-Steal-America-s-2012-Elec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nelook.com/?other=web1913&amp;w=Resolve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encarta.msn.com/encnet/features/dictionary/DictionaryResults.aspx?refid=186173529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10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White</dc:creator>
  <cp:lastModifiedBy>Kristin White</cp:lastModifiedBy>
  <cp:revision>1</cp:revision>
  <dcterms:created xsi:type="dcterms:W3CDTF">2012-09-23T17:49:00Z</dcterms:created>
  <dcterms:modified xsi:type="dcterms:W3CDTF">2012-09-23T17:51:00Z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