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869" w:rsidRDefault="00C53869" w:rsidP="00C53869">
      <w:pPr>
        <w:pStyle w:val="Heading1"/>
      </w:pPr>
      <w:r>
        <w:t>1NC quarters</w:t>
      </w:r>
    </w:p>
    <w:p w:rsidR="00C53869" w:rsidRPr="005F27DD" w:rsidRDefault="00C53869" w:rsidP="00C53869">
      <w:pPr>
        <w:pStyle w:val="Heading3"/>
        <w:rPr>
          <w:rFonts w:ascii="Arial" w:hAnsi="Arial" w:cs="Arial"/>
        </w:rPr>
      </w:pPr>
      <w:r>
        <w:rPr>
          <w:rFonts w:ascii="Arial" w:hAnsi="Arial" w:cs="Arial"/>
        </w:rPr>
        <w:t>1</w:t>
      </w:r>
    </w:p>
    <w:p w:rsidR="00C53869" w:rsidRPr="005F27DD" w:rsidRDefault="00C53869" w:rsidP="00C53869">
      <w:pPr>
        <w:pStyle w:val="Heading4"/>
        <w:rPr>
          <w:rFonts w:ascii="Arial" w:hAnsi="Arial" w:cs="Arial"/>
        </w:rPr>
      </w:pPr>
      <w:r w:rsidRPr="005F27DD">
        <w:rPr>
          <w:rFonts w:ascii="Arial" w:hAnsi="Arial" w:cs="Arial"/>
        </w:rPr>
        <w:t>A. Interpretation – incentives exclude guaranteed procurement – financial only</w:t>
      </w:r>
    </w:p>
    <w:p w:rsidR="00C53869" w:rsidRPr="005F27DD" w:rsidRDefault="00C53869" w:rsidP="00C53869">
      <w:pPr>
        <w:rPr>
          <w:rFonts w:ascii="Arial" w:hAnsi="Arial" w:cs="Arial"/>
        </w:rPr>
      </w:pPr>
      <w:proofErr w:type="spellStart"/>
      <w:r w:rsidRPr="005F27DD">
        <w:rPr>
          <w:rStyle w:val="StyleStyleBold12pt"/>
          <w:rFonts w:ascii="Arial" w:hAnsi="Arial" w:cs="Arial"/>
        </w:rPr>
        <w:t>Czinkota</w:t>
      </w:r>
      <w:proofErr w:type="spellEnd"/>
      <w:r w:rsidRPr="005F27DD">
        <w:rPr>
          <w:rStyle w:val="StyleStyleBold12pt"/>
          <w:rFonts w:ascii="Arial" w:hAnsi="Arial" w:cs="Arial"/>
        </w:rPr>
        <w:t xml:space="preserve"> et al, 9</w:t>
      </w:r>
      <w:r w:rsidRPr="005F27DD">
        <w:rPr>
          <w:rFonts w:ascii="Arial" w:hAnsi="Arial" w:cs="Arial"/>
          <w:b/>
        </w:rPr>
        <w:t xml:space="preserve"> - </w:t>
      </w:r>
      <w:r w:rsidRPr="005F27DD">
        <w:rPr>
          <w:rFonts w:ascii="Arial" w:hAnsi="Arial" w:cs="Arial"/>
        </w:rPr>
        <w:t xml:space="preserve">Associate Professor at the McDonough School of Business at Georgetown University (Michael, Fundamentals of International Business, p. 69 – </w:t>
      </w:r>
      <w:proofErr w:type="spellStart"/>
      <w:r w:rsidRPr="005F27DD">
        <w:rPr>
          <w:rFonts w:ascii="Arial" w:hAnsi="Arial" w:cs="Arial"/>
        </w:rPr>
        <w:t>google</w:t>
      </w:r>
      <w:proofErr w:type="spellEnd"/>
      <w:r w:rsidRPr="005F27DD">
        <w:rPr>
          <w:rFonts w:ascii="Arial" w:hAnsi="Arial" w:cs="Arial"/>
        </w:rPr>
        <w:t xml:space="preserve"> books)</w:t>
      </w:r>
    </w:p>
    <w:p w:rsidR="00C53869" w:rsidRPr="005F27DD" w:rsidRDefault="00C53869" w:rsidP="00C53869">
      <w:pPr>
        <w:rPr>
          <w:rFonts w:ascii="Arial" w:hAnsi="Arial" w:cs="Arial"/>
        </w:rPr>
      </w:pPr>
    </w:p>
    <w:p w:rsidR="00C53869" w:rsidRDefault="00C53869" w:rsidP="00C53869">
      <w:r w:rsidRPr="00C35F33">
        <w:t>Incentives offered by policymakers to facilitate foreign investments are mainly of three types: fiscal</w:t>
      </w:r>
    </w:p>
    <w:p w:rsidR="00C53869" w:rsidRDefault="00C53869" w:rsidP="00C53869">
      <w:r>
        <w:t>AND</w:t>
      </w:r>
    </w:p>
    <w:p w:rsidR="00C53869" w:rsidRPr="00C35F33" w:rsidRDefault="00C53869" w:rsidP="00C53869">
      <w:proofErr w:type="gramStart"/>
      <w:r w:rsidRPr="00C35F33">
        <w:t>import</w:t>
      </w:r>
      <w:proofErr w:type="gramEnd"/>
      <w:r w:rsidRPr="00C35F33">
        <w:t xml:space="preserve"> quotas, and local content requirements, and investments in infrastructure facilities.</w:t>
      </w:r>
    </w:p>
    <w:p w:rsidR="00C53869" w:rsidRPr="005F27DD" w:rsidRDefault="00C53869" w:rsidP="00C53869">
      <w:pPr>
        <w:pStyle w:val="Heading4"/>
        <w:rPr>
          <w:rFonts w:ascii="Arial" w:hAnsi="Arial" w:cs="Arial"/>
        </w:rPr>
      </w:pPr>
      <w:r w:rsidRPr="005F27DD">
        <w:rPr>
          <w:rFonts w:ascii="Arial" w:hAnsi="Arial" w:cs="Arial"/>
        </w:rPr>
        <w:t>B. Violation – the plan obtains nuclear technology</w:t>
      </w:r>
    </w:p>
    <w:p w:rsidR="00C53869" w:rsidRPr="005F27DD" w:rsidRDefault="00C53869" w:rsidP="00C53869">
      <w:pPr>
        <w:pStyle w:val="Heading4"/>
        <w:rPr>
          <w:rFonts w:ascii="Arial" w:hAnsi="Arial" w:cs="Arial"/>
        </w:rPr>
      </w:pPr>
      <w:r w:rsidRPr="005F27DD">
        <w:rPr>
          <w:rFonts w:ascii="Arial" w:hAnsi="Arial" w:cs="Arial"/>
        </w:rPr>
        <w:t>C. This is a voting issue for fairness and education</w:t>
      </w:r>
    </w:p>
    <w:p w:rsidR="00C53869" w:rsidRPr="005F27DD" w:rsidRDefault="00C53869" w:rsidP="00C53869">
      <w:pPr>
        <w:pStyle w:val="Heading4"/>
        <w:rPr>
          <w:rFonts w:ascii="Arial" w:hAnsi="Arial" w:cs="Arial"/>
        </w:rPr>
      </w:pPr>
      <w:r w:rsidRPr="005F27DD">
        <w:rPr>
          <w:rFonts w:ascii="Arial" w:hAnsi="Arial" w:cs="Arial"/>
        </w:rPr>
        <w:t xml:space="preserve">1. Ground – we lose </w:t>
      </w:r>
      <w:proofErr w:type="spellStart"/>
      <w:r w:rsidRPr="005F27DD">
        <w:rPr>
          <w:rFonts w:ascii="Arial" w:hAnsi="Arial" w:cs="Arial"/>
        </w:rPr>
        <w:t>disads</w:t>
      </w:r>
      <w:proofErr w:type="spellEnd"/>
      <w:r w:rsidRPr="005F27DD">
        <w:rPr>
          <w:rFonts w:ascii="Arial" w:hAnsi="Arial" w:cs="Arial"/>
        </w:rPr>
        <w:t xml:space="preserve"> to market action and perception – government purchasing should be </w:t>
      </w:r>
      <w:proofErr w:type="spellStart"/>
      <w:r w:rsidRPr="005F27DD">
        <w:rPr>
          <w:rFonts w:ascii="Arial" w:hAnsi="Arial" w:cs="Arial"/>
        </w:rPr>
        <w:t>neg</w:t>
      </w:r>
      <w:proofErr w:type="spellEnd"/>
      <w:r w:rsidRPr="005F27DD">
        <w:rPr>
          <w:rFonts w:ascii="Arial" w:hAnsi="Arial" w:cs="Arial"/>
        </w:rPr>
        <w:t xml:space="preserve"> ground.</w:t>
      </w:r>
    </w:p>
    <w:p w:rsidR="00C53869" w:rsidRPr="005F27DD" w:rsidRDefault="00C53869" w:rsidP="00C53869">
      <w:pPr>
        <w:pStyle w:val="Heading4"/>
        <w:rPr>
          <w:rFonts w:ascii="Arial" w:hAnsi="Arial" w:cs="Arial"/>
        </w:rPr>
      </w:pPr>
      <w:r w:rsidRPr="005F27DD">
        <w:rPr>
          <w:rFonts w:ascii="Arial" w:hAnsi="Arial" w:cs="Arial"/>
        </w:rPr>
        <w:t xml:space="preserve">2. Limits – they double the number of </w:t>
      </w:r>
      <w:proofErr w:type="spellStart"/>
      <w:r w:rsidRPr="005F27DD">
        <w:rPr>
          <w:rFonts w:ascii="Arial" w:hAnsi="Arial" w:cs="Arial"/>
        </w:rPr>
        <w:t>affs</w:t>
      </w:r>
      <w:proofErr w:type="spellEnd"/>
      <w:r w:rsidRPr="005F27DD">
        <w:rPr>
          <w:rFonts w:ascii="Arial" w:hAnsi="Arial" w:cs="Arial"/>
        </w:rPr>
        <w:t xml:space="preserve"> by making financial and nonfinancial incentives possible for any energy – this is especially bad on an already broad topic.</w:t>
      </w:r>
    </w:p>
    <w:p w:rsidR="00C53869" w:rsidRPr="005F27DD" w:rsidRDefault="00C53869" w:rsidP="00C53869">
      <w:pPr>
        <w:rPr>
          <w:rFonts w:ascii="Arial" w:hAnsi="Arial" w:cs="Arial"/>
        </w:rPr>
      </w:pPr>
    </w:p>
    <w:p w:rsidR="00C53869" w:rsidRPr="005F27DD" w:rsidRDefault="00C53869" w:rsidP="00C53869">
      <w:pPr>
        <w:pStyle w:val="Heading3"/>
        <w:rPr>
          <w:rFonts w:ascii="Arial" w:hAnsi="Arial" w:cs="Arial"/>
        </w:rPr>
      </w:pPr>
      <w:r>
        <w:rPr>
          <w:rFonts w:ascii="Arial" w:hAnsi="Arial" w:cs="Arial"/>
        </w:rPr>
        <w:t>2</w:t>
      </w:r>
    </w:p>
    <w:p w:rsidR="00C53869" w:rsidRPr="005F27DD" w:rsidRDefault="00C53869" w:rsidP="00C53869">
      <w:pPr>
        <w:pStyle w:val="Heading4"/>
        <w:rPr>
          <w:rFonts w:ascii="Arial" w:hAnsi="Arial" w:cs="Arial"/>
        </w:rPr>
      </w:pPr>
      <w:r w:rsidRPr="005F27DD">
        <w:rPr>
          <w:rFonts w:ascii="Arial" w:hAnsi="Arial" w:cs="Arial"/>
        </w:rPr>
        <w:t>The 50 states and all relevant territories should offer substantial power purchase agreements for electricity from small modular nuclear reactors on military bases in the United States.</w:t>
      </w:r>
    </w:p>
    <w:p w:rsidR="00C53869" w:rsidRPr="005F27DD" w:rsidRDefault="00C53869" w:rsidP="00C53869">
      <w:pPr>
        <w:pStyle w:val="Heading4"/>
        <w:rPr>
          <w:rFonts w:ascii="Arial" w:hAnsi="Arial" w:cs="Arial"/>
        </w:rPr>
      </w:pPr>
      <w:r w:rsidRPr="005F27DD">
        <w:rPr>
          <w:rFonts w:ascii="Arial" w:hAnsi="Arial" w:cs="Arial"/>
        </w:rPr>
        <w:t>States can assist DOD procurement in a laundry list of ways—DOD is interested in partnerships with all 50 states</w:t>
      </w:r>
    </w:p>
    <w:p w:rsidR="00C53869" w:rsidRPr="005F27DD" w:rsidRDefault="00C53869" w:rsidP="00C53869">
      <w:pPr>
        <w:rPr>
          <w:rFonts w:ascii="Arial" w:hAnsi="Arial" w:cs="Arial"/>
        </w:rPr>
      </w:pPr>
      <w:r w:rsidRPr="005F27DD">
        <w:rPr>
          <w:rStyle w:val="StyleStyleBold12pt"/>
          <w:rFonts w:ascii="Arial" w:hAnsi="Arial" w:cs="Arial"/>
        </w:rPr>
        <w:t>Douglas 6</w:t>
      </w:r>
      <w:r w:rsidRPr="005F27DD">
        <w:rPr>
          <w:rFonts w:ascii="Arial" w:hAnsi="Arial" w:cs="Arial"/>
        </w:rPr>
        <w:t xml:space="preserve"> – Governor of Vermont (Jim and Earl Ray </w:t>
      </w:r>
      <w:proofErr w:type="spellStart"/>
      <w:r w:rsidRPr="005F27DD">
        <w:rPr>
          <w:rFonts w:ascii="Arial" w:hAnsi="Arial" w:cs="Arial"/>
        </w:rPr>
        <w:t>Tomblin</w:t>
      </w:r>
      <w:proofErr w:type="spellEnd"/>
      <w:r w:rsidRPr="005F27DD">
        <w:rPr>
          <w:rFonts w:ascii="Arial" w:hAnsi="Arial" w:cs="Arial"/>
        </w:rPr>
        <w:t xml:space="preserve">, THE COUNCIL OF STATE </w:t>
      </w:r>
      <w:proofErr w:type="gramStart"/>
      <w:r w:rsidRPr="005F27DD">
        <w:rPr>
          <w:rFonts w:ascii="Arial" w:hAnsi="Arial" w:cs="Arial"/>
        </w:rPr>
        <w:t>GOVERNMENTS  RESOLUTION</w:t>
      </w:r>
      <w:proofErr w:type="gramEnd"/>
      <w:r w:rsidRPr="005F27DD">
        <w:rPr>
          <w:rFonts w:ascii="Arial" w:hAnsi="Arial" w:cs="Arial"/>
        </w:rPr>
        <w:t xml:space="preserve"> ON RENEWABLE ENERGY DEVELOPMENT AT  DEPARTMENT OF DEFENSE INSTALLATIONS  http://www.csg.org/policy/documents/DoDRenewableEnergyResolution.pdf, AG)</w:t>
      </w:r>
    </w:p>
    <w:p w:rsidR="00C53869" w:rsidRDefault="00C53869" w:rsidP="00C53869">
      <w:r w:rsidRPr="00C35F33">
        <w:t xml:space="preserve">Opportunities for collaboration with </w:t>
      </w:r>
      <w:proofErr w:type="spellStart"/>
      <w:proofErr w:type="gramStart"/>
      <w:r w:rsidRPr="00C35F33">
        <w:t>DoD</w:t>
      </w:r>
      <w:proofErr w:type="spellEnd"/>
      <w:proofErr w:type="gramEnd"/>
      <w:r w:rsidRPr="00C35F33">
        <w:t xml:space="preserve"> installations may exist for states seeking to encourage renewable energy </w:t>
      </w:r>
    </w:p>
    <w:p w:rsidR="00C53869" w:rsidRDefault="00C53869" w:rsidP="00C53869">
      <w:r>
        <w:t>AND</w:t>
      </w:r>
    </w:p>
    <w:p w:rsidR="00C53869" w:rsidRPr="00C35F33" w:rsidRDefault="00C53869" w:rsidP="00C53869">
      <w:proofErr w:type="gramStart"/>
      <w:r w:rsidRPr="00C35F33">
        <w:t>of</w:t>
      </w:r>
      <w:proofErr w:type="gramEnd"/>
      <w:r w:rsidRPr="00C35F33">
        <w:t xml:space="preserve"> Staff, and each member of the U.S. Congress.   </w:t>
      </w:r>
    </w:p>
    <w:p w:rsidR="00C53869" w:rsidRPr="005F27DD" w:rsidRDefault="00C53869" w:rsidP="00C53869">
      <w:pPr>
        <w:pStyle w:val="Heading3"/>
        <w:rPr>
          <w:rFonts w:ascii="Arial" w:hAnsi="Arial" w:cs="Arial"/>
        </w:rPr>
      </w:pPr>
      <w:r>
        <w:rPr>
          <w:rFonts w:ascii="Arial" w:hAnsi="Arial" w:cs="Arial"/>
        </w:rPr>
        <w:t>3</w:t>
      </w:r>
    </w:p>
    <w:p w:rsidR="00C53869" w:rsidRPr="005F27DD" w:rsidRDefault="00C53869" w:rsidP="00C53869">
      <w:pPr>
        <w:pStyle w:val="Heading4"/>
        <w:rPr>
          <w:rFonts w:ascii="Arial" w:hAnsi="Arial" w:cs="Arial"/>
        </w:rPr>
      </w:pPr>
      <w:r w:rsidRPr="005F27DD">
        <w:rPr>
          <w:rFonts w:ascii="Arial" w:hAnsi="Arial" w:cs="Arial"/>
        </w:rPr>
        <w:t xml:space="preserve">Transition from nuclear to renewables now – </w:t>
      </w:r>
      <w:r>
        <w:rPr>
          <w:rFonts w:ascii="Arial" w:hAnsi="Arial" w:cs="Arial"/>
        </w:rPr>
        <w:t>government incentives reverse this</w:t>
      </w:r>
    </w:p>
    <w:p w:rsidR="00C53869" w:rsidRPr="005F27DD" w:rsidRDefault="00C53869" w:rsidP="00C53869">
      <w:pPr>
        <w:rPr>
          <w:rFonts w:ascii="Arial" w:hAnsi="Arial" w:cs="Arial"/>
        </w:rPr>
      </w:pPr>
      <w:r w:rsidRPr="005F27DD">
        <w:rPr>
          <w:rFonts w:ascii="Arial" w:hAnsi="Arial" w:cs="Arial"/>
        </w:rPr>
        <w:t xml:space="preserve">Harvey </w:t>
      </w:r>
      <w:r w:rsidRPr="005F27DD">
        <w:rPr>
          <w:rStyle w:val="StyleStyleBold12pt"/>
          <w:rFonts w:ascii="Arial" w:hAnsi="Arial" w:cs="Arial"/>
        </w:rPr>
        <w:t>Wasserman 12</w:t>
      </w:r>
      <w:proofErr w:type="gramStart"/>
      <w:r w:rsidRPr="005F27DD">
        <w:rPr>
          <w:rFonts w:ascii="Arial" w:hAnsi="Arial" w:cs="Arial"/>
        </w:rPr>
        <w:t>,Author</w:t>
      </w:r>
      <w:proofErr w:type="gramEnd"/>
      <w:r w:rsidRPr="005F27DD">
        <w:rPr>
          <w:rFonts w:ascii="Arial" w:hAnsi="Arial" w:cs="Arial"/>
        </w:rPr>
        <w:t>, 'SOLARTOPIA! Our Green-Powered Earth' http://www.huffingtonpost.com/harvey-wasserman/post_3127_b_1353253.html</w:t>
      </w:r>
    </w:p>
    <w:p w:rsidR="00C53869" w:rsidRPr="005F27DD" w:rsidRDefault="00C53869" w:rsidP="00C53869">
      <w:pPr>
        <w:rPr>
          <w:rFonts w:ascii="Arial" w:hAnsi="Arial" w:cs="Arial"/>
        </w:rPr>
      </w:pPr>
    </w:p>
    <w:p w:rsidR="00C53869" w:rsidRDefault="00C53869" w:rsidP="00C53869">
      <w:r w:rsidRPr="00C35F33">
        <w:t xml:space="preserve">In the wake of Fukushima, grassroots citizen action is shutting the worldwide nuclear power </w:t>
      </w:r>
    </w:p>
    <w:p w:rsidR="00C53869" w:rsidRDefault="00C53869" w:rsidP="00C53869">
      <w:r>
        <w:t>AND</w:t>
      </w:r>
    </w:p>
    <w:p w:rsidR="00C53869" w:rsidRPr="00C35F33" w:rsidRDefault="00C53869" w:rsidP="00C53869">
      <w:proofErr w:type="gramStart"/>
      <w:r w:rsidRPr="00C35F33">
        <w:t>sure</w:t>
      </w:r>
      <w:proofErr w:type="gramEnd"/>
      <w:r w:rsidRPr="00C35F33">
        <w:t xml:space="preserve"> these shut-downs happen before the next Fukushima irradiates us all.</w:t>
      </w:r>
    </w:p>
    <w:p w:rsidR="00C53869" w:rsidRDefault="00C53869" w:rsidP="00C53869">
      <w:pPr>
        <w:pStyle w:val="Heading4"/>
      </w:pPr>
      <w:r>
        <w:t>Renewables solve water shortages – consume less water than any other energy source.</w:t>
      </w:r>
    </w:p>
    <w:p w:rsidR="00C53869" w:rsidRDefault="00C53869" w:rsidP="00C53869">
      <w:r w:rsidRPr="00AE6E89">
        <w:t xml:space="preserve">Gail </w:t>
      </w:r>
      <w:proofErr w:type="spellStart"/>
      <w:r w:rsidRPr="00AE6E89">
        <w:rPr>
          <w:rStyle w:val="StyleStyleBold12pt"/>
        </w:rPr>
        <w:t>Rajgor</w:t>
      </w:r>
      <w:proofErr w:type="spellEnd"/>
      <w:r w:rsidRPr="00AE6E89">
        <w:rPr>
          <w:rStyle w:val="StyleStyleBold12pt"/>
        </w:rPr>
        <w:t xml:space="preserve"> 9/19</w:t>
      </w:r>
      <w:r>
        <w:t xml:space="preserve">/12, Renewable Energy Focus Writer, </w:t>
      </w:r>
      <w:r w:rsidRPr="00AE6E89">
        <w:t>http://www.renewableenergyfocus.com/blog/2012/9/19/water-use-in-electricity-generation-the-sobering-facts-that-make-a-case-for-wind-and-solar-power/651.aspx</w:t>
      </w:r>
    </w:p>
    <w:p w:rsidR="00C53869" w:rsidRPr="00510FFF" w:rsidRDefault="00C53869" w:rsidP="00C53869"/>
    <w:p w:rsidR="00C53869" w:rsidRDefault="00C53869" w:rsidP="00C53869">
      <w:r w:rsidRPr="00C35F33">
        <w:t xml:space="preserve">Water use in electricity generation: the sobering facts that make a case for wind </w:t>
      </w:r>
    </w:p>
    <w:p w:rsidR="00C53869" w:rsidRDefault="00C53869" w:rsidP="00C53869">
      <w:r>
        <w:t>AND</w:t>
      </w:r>
    </w:p>
    <w:p w:rsidR="00C53869" w:rsidRPr="00C35F33" w:rsidRDefault="00C53869" w:rsidP="00C53869">
      <w:proofErr w:type="gramStart"/>
      <w:r w:rsidRPr="00C35F33">
        <w:t>and</w:t>
      </w:r>
      <w:proofErr w:type="gramEnd"/>
      <w:r w:rsidRPr="00C35F33">
        <w:t xml:space="preserve"> offshore projects, range from just 55 to 85 gallons per </w:t>
      </w:r>
      <w:proofErr w:type="spellStart"/>
      <w:r w:rsidRPr="00C35F33">
        <w:t>MWh</w:t>
      </w:r>
      <w:proofErr w:type="spellEnd"/>
      <w:r w:rsidRPr="00C35F33">
        <w:t>.</w:t>
      </w:r>
    </w:p>
    <w:p w:rsidR="00C53869" w:rsidRPr="00551171" w:rsidRDefault="00C53869" w:rsidP="00C53869">
      <w:pPr>
        <w:pStyle w:val="Heading4"/>
      </w:pPr>
      <w:r>
        <w:t xml:space="preserve">Energy water shortages </w:t>
      </w:r>
      <w:r w:rsidRPr="00224027">
        <w:rPr>
          <w:u w:val="single"/>
        </w:rPr>
        <w:t xml:space="preserve">deplete </w:t>
      </w:r>
      <w:r>
        <w:rPr>
          <w:u w:val="single"/>
        </w:rPr>
        <w:t>the Ogallala</w:t>
      </w:r>
      <w:r>
        <w:t>.</w:t>
      </w:r>
    </w:p>
    <w:p w:rsidR="00C53869" w:rsidRDefault="00C53869" w:rsidP="00C53869">
      <w:r w:rsidRPr="00A84D7A">
        <w:rPr>
          <w:rStyle w:val="StyleStyleBold12pt"/>
        </w:rPr>
        <w:t>UCS</w:t>
      </w:r>
      <w:r>
        <w:t xml:space="preserve">, Union of Concerned Scientists, June </w:t>
      </w:r>
      <w:r w:rsidRPr="00A84D7A">
        <w:rPr>
          <w:rStyle w:val="StyleStyleBold12pt"/>
        </w:rPr>
        <w:t>11</w:t>
      </w:r>
      <w:r>
        <w:t xml:space="preserve"> (Energy and Water at Risk, ucs.org)</w:t>
      </w:r>
    </w:p>
    <w:p w:rsidR="00C53869" w:rsidRDefault="00C53869" w:rsidP="00C53869"/>
    <w:p w:rsidR="00C53869" w:rsidRDefault="00C53869" w:rsidP="00C53869">
      <w:proofErr w:type="gramStart"/>
      <w:r w:rsidRPr="00C35F33">
        <w:t>A matter of time.</w:t>
      </w:r>
      <w:proofErr w:type="gramEnd"/>
      <w:r w:rsidRPr="00C35F33">
        <w:t xml:space="preserve"> The high-stakes competition for access to groundwater among </w:t>
      </w:r>
    </w:p>
    <w:p w:rsidR="00C53869" w:rsidRDefault="00C53869" w:rsidP="00C53869">
      <w:r>
        <w:t>AND</w:t>
      </w:r>
    </w:p>
    <w:p w:rsidR="00C53869" w:rsidRPr="00C35F33" w:rsidRDefault="00C53869" w:rsidP="00C53869">
      <w:r w:rsidRPr="00C35F33">
        <w:t>century18), demand for both water and energy in the region may increase.</w:t>
      </w:r>
    </w:p>
    <w:p w:rsidR="00C53869" w:rsidRDefault="00C53869" w:rsidP="00C53869">
      <w:pPr>
        <w:pStyle w:val="Heading4"/>
      </w:pPr>
      <w:r>
        <w:t xml:space="preserve">Ogallala depletion causes extinction from </w:t>
      </w:r>
      <w:r w:rsidRPr="00224027">
        <w:rPr>
          <w:u w:val="single"/>
        </w:rPr>
        <w:t>biodiversity loss</w:t>
      </w:r>
      <w:r>
        <w:t>.</w:t>
      </w:r>
    </w:p>
    <w:p w:rsidR="00C53869" w:rsidRDefault="00C53869" w:rsidP="00C53869">
      <w:r>
        <w:rPr>
          <w:rStyle w:val="StyleStyleBold12pt"/>
        </w:rPr>
        <w:t>ENS</w:t>
      </w:r>
      <w:r w:rsidRPr="00933844">
        <w:rPr>
          <w:rStyle w:val="StyleStyleBold12pt"/>
        </w:rPr>
        <w:t xml:space="preserve"> Quoting Ehrlich 97</w:t>
      </w:r>
      <w:r>
        <w:t xml:space="preserve"> (Paul Ehrlich is a bit of a hippy at Stanford University, Environmental News Service, </w:t>
      </w:r>
      <w:r w:rsidRPr="001E4B32">
        <w:t>http://news.stanford.edu/pr/97/970207ehrlich.html</w:t>
      </w:r>
      <w:r>
        <w:t>)</w:t>
      </w:r>
    </w:p>
    <w:p w:rsidR="00C53869" w:rsidRPr="001E4B32" w:rsidRDefault="00C53869" w:rsidP="00C53869"/>
    <w:p w:rsidR="00C53869" w:rsidRDefault="00C53869" w:rsidP="00C53869">
      <w:r w:rsidRPr="00C35F33">
        <w:t>Ehrlich coined the term "</w:t>
      </w:r>
      <w:proofErr w:type="spellStart"/>
      <w:r w:rsidRPr="00C35F33">
        <w:t>brownlash</w:t>
      </w:r>
      <w:proofErr w:type="spellEnd"/>
      <w:r w:rsidRPr="00C35F33">
        <w:t xml:space="preserve">" to describe the efforts of those trying to </w:t>
      </w:r>
    </w:p>
    <w:p w:rsidR="00C53869" w:rsidRDefault="00C53869" w:rsidP="00C53869">
      <w:r>
        <w:t>AND</w:t>
      </w:r>
    </w:p>
    <w:p w:rsidR="00C53869" w:rsidRPr="00C35F33" w:rsidRDefault="00C53869" w:rsidP="00C53869">
      <w:proofErr w:type="gramStart"/>
      <w:r w:rsidRPr="00C35F33">
        <w:t>implementing</w:t>
      </w:r>
      <w:proofErr w:type="gramEnd"/>
      <w:r w:rsidRPr="00C35F33">
        <w:t xml:space="preserve"> steps to sustain its life-support systems and thus preserve civilization.</w:t>
      </w:r>
    </w:p>
    <w:p w:rsidR="00C53869" w:rsidRDefault="00C53869" w:rsidP="00C53869">
      <w:pPr>
        <w:pStyle w:val="Heading3"/>
      </w:pPr>
      <w:r>
        <w:t>4</w:t>
      </w:r>
    </w:p>
    <w:p w:rsidR="00C53869" w:rsidRPr="002648FE" w:rsidRDefault="00C53869" w:rsidP="00C53869">
      <w:pPr>
        <w:pStyle w:val="Heading4"/>
      </w:pPr>
      <w:r>
        <w:t xml:space="preserve">Obama will win now, Ohio is </w:t>
      </w:r>
      <w:proofErr w:type="gramStart"/>
      <w:r>
        <w:t>key</w:t>
      </w:r>
      <w:proofErr w:type="gramEnd"/>
      <w:r>
        <w:t xml:space="preserve">, but </w:t>
      </w:r>
      <w:r w:rsidRPr="002648FE">
        <w:rPr>
          <w:u w:val="single"/>
        </w:rPr>
        <w:t>last minute issues</w:t>
      </w:r>
      <w:r>
        <w:t xml:space="preserve"> can derail Obama.</w:t>
      </w:r>
    </w:p>
    <w:p w:rsidR="00C53869" w:rsidRPr="000D1BAD" w:rsidRDefault="00C53869" w:rsidP="00C53869">
      <w:r w:rsidRPr="000D1BAD">
        <w:rPr>
          <w:rStyle w:val="StyleStyleBold12pt"/>
        </w:rPr>
        <w:t>AP 10/29/12</w:t>
      </w:r>
      <w:r w:rsidRPr="000D1BAD">
        <w:t>, “A week before Election Day, Obama has an edge in fight for 270 electoral votes needed to win”, http://www.washingtonpost.com/politics/a-week-before-election-day-obama-has-an-edge-in-fight-for-270-electoral-votes-needed-to-win/2012/10/29/c8f7f2e2-21aa-11e2-92f8-7f9c4daf276a_story.html</w:t>
      </w:r>
    </w:p>
    <w:p w:rsidR="00C53869" w:rsidRDefault="00C53869" w:rsidP="00C53869"/>
    <w:p w:rsidR="00C53869" w:rsidRDefault="00C53869" w:rsidP="00C53869">
      <w:r w:rsidRPr="00C35F33">
        <w:t xml:space="preserve">President Barack Obama is poised to eke out a victory in the race for the </w:t>
      </w:r>
    </w:p>
    <w:p w:rsidR="00C53869" w:rsidRDefault="00C53869" w:rsidP="00C53869">
      <w:r>
        <w:t>AND</w:t>
      </w:r>
    </w:p>
    <w:p w:rsidR="00C53869" w:rsidRPr="00C35F33" w:rsidRDefault="00C53869" w:rsidP="00C53869">
      <w:proofErr w:type="gramStart"/>
      <w:r w:rsidRPr="00C35F33">
        <w:t>can</w:t>
      </w:r>
      <w:proofErr w:type="gramEnd"/>
      <w:r w:rsidRPr="00C35F33">
        <w:t xml:space="preserve"> happen in the coming days to influence the Nov. 6 election.</w:t>
      </w:r>
    </w:p>
    <w:p w:rsidR="00C53869" w:rsidRPr="00201089" w:rsidRDefault="00C53869" w:rsidP="00C53869">
      <w:pPr>
        <w:pStyle w:val="Heading4"/>
      </w:pPr>
      <w:r w:rsidRPr="00201089">
        <w:t xml:space="preserve">Obama distancing himself from nuclear </w:t>
      </w:r>
      <w:r>
        <w:t xml:space="preserve">because it </w:t>
      </w:r>
      <w:r w:rsidRPr="009640FF">
        <w:rPr>
          <w:u w:val="single"/>
        </w:rPr>
        <w:t>only hurts him</w:t>
      </w:r>
      <w:r>
        <w:t xml:space="preserve"> in the election – plan reverses this.</w:t>
      </w:r>
    </w:p>
    <w:p w:rsidR="00C53869" w:rsidRPr="00201089" w:rsidRDefault="00C53869" w:rsidP="00C53869">
      <w:pPr>
        <w:rPr>
          <w:sz w:val="16"/>
        </w:rPr>
      </w:pPr>
      <w:r w:rsidRPr="009640FF">
        <w:t xml:space="preserve">Gregg </w:t>
      </w:r>
      <w:r>
        <w:rPr>
          <w:rStyle w:val="StyleStyleBold12pt"/>
        </w:rPr>
        <w:t>Levine 9/7</w:t>
      </w:r>
      <w:r w:rsidRPr="00201089">
        <w:rPr>
          <w:sz w:val="16"/>
        </w:rPr>
        <w:t xml:space="preserve"> </w:t>
      </w:r>
      <w:r w:rsidRPr="009640FF">
        <w:t xml:space="preserve">Contributing Editor and Former Managing Editor – </w:t>
      </w:r>
      <w:proofErr w:type="spellStart"/>
      <w:r w:rsidRPr="009640FF">
        <w:t>Firedoglake</w:t>
      </w:r>
      <w:proofErr w:type="spellEnd"/>
      <w:r w:rsidRPr="009640FF">
        <w:t xml:space="preserve"> and Contributing Writer for </w:t>
      </w:r>
      <w:proofErr w:type="spellStart"/>
      <w:r w:rsidRPr="009640FF">
        <w:t>Truthout</w:t>
      </w:r>
      <w:proofErr w:type="spellEnd"/>
      <w:r w:rsidRPr="009640FF">
        <w:t xml:space="preserve">, </w:t>
      </w:r>
      <w:hyperlink r:id="rId11" w:history="1">
        <w:r w:rsidRPr="009640FF">
          <w:t>http://capitoilette.com/2012/09/07/obama-drops-nuclear-from-energy-segment-of-convention-speech/</w:t>
        </w:r>
      </w:hyperlink>
    </w:p>
    <w:p w:rsidR="00C53869" w:rsidRPr="00201089" w:rsidRDefault="00C53869" w:rsidP="00C53869">
      <w:pPr>
        <w:rPr>
          <w:sz w:val="16"/>
        </w:rPr>
      </w:pPr>
    </w:p>
    <w:p w:rsidR="00C53869" w:rsidRDefault="00C53869" w:rsidP="00C53869">
      <w:r w:rsidRPr="00C35F33">
        <w:t xml:space="preserve">President Obama no longer promises to “safely harness nuclear power”–that likely would </w:t>
      </w:r>
    </w:p>
    <w:p w:rsidR="00C53869" w:rsidRDefault="00C53869" w:rsidP="00C53869">
      <w:r>
        <w:t>AND</w:t>
      </w:r>
    </w:p>
    <w:p w:rsidR="00C53869" w:rsidRPr="00C35F33" w:rsidRDefault="00C53869" w:rsidP="00C53869">
      <w:proofErr w:type="gramStart"/>
      <w:r w:rsidRPr="00C35F33">
        <w:t>second</w:t>
      </w:r>
      <w:proofErr w:type="gramEnd"/>
      <w:r w:rsidRPr="00C35F33">
        <w:t xml:space="preserve"> shot at casting for the future, nuclear power is political deadweight.</w:t>
      </w:r>
    </w:p>
    <w:p w:rsidR="00C53869" w:rsidRDefault="00C53869" w:rsidP="00C53869"/>
    <w:p w:rsidR="00C53869" w:rsidRPr="00201089" w:rsidRDefault="00C53869" w:rsidP="00C53869">
      <w:pPr>
        <w:pStyle w:val="Heading4"/>
      </w:pPr>
      <w:r w:rsidRPr="00201089">
        <w:t xml:space="preserve">SMRs </w:t>
      </w:r>
      <w:r>
        <w:t>specifically</w:t>
      </w:r>
      <w:r w:rsidRPr="00201089">
        <w:t xml:space="preserve"> unpopular – </w:t>
      </w:r>
    </w:p>
    <w:p w:rsidR="00C53869" w:rsidRPr="00201089" w:rsidRDefault="00C53869" w:rsidP="00C53869">
      <w:pPr>
        <w:rPr>
          <w:sz w:val="16"/>
        </w:rPr>
      </w:pPr>
      <w:r w:rsidRPr="00391DB9">
        <w:rPr>
          <w:rStyle w:val="StyleStyleBold12pt"/>
        </w:rPr>
        <w:t>Smith ’10</w:t>
      </w:r>
      <w:r w:rsidRPr="00201089">
        <w:rPr>
          <w:b/>
          <w:bCs/>
        </w:rPr>
        <w:t xml:space="preserve"> </w:t>
      </w:r>
      <w:r w:rsidRPr="00201089">
        <w:rPr>
          <w:sz w:val="16"/>
        </w:rPr>
        <w:t xml:space="preserve">(Rebecca, Contributor, “Small Reactors Generate Big Hopes”, The Wall Street Journal, 2-18-10, </w:t>
      </w:r>
      <w:hyperlink r:id="rId12" w:history="1">
        <w:r w:rsidRPr="00201089">
          <w:rPr>
            <w:sz w:val="16"/>
          </w:rPr>
          <w:t>http://www.generatorsystems.com/pdf/Small%20Reactors%20Generate%20Big%20Hopes%20WSJ%2002-18-2010.pdf</w:t>
        </w:r>
      </w:hyperlink>
      <w:r w:rsidRPr="00201089">
        <w:rPr>
          <w:sz w:val="16"/>
        </w:rPr>
        <w:t>, accessed 8-1-12)</w:t>
      </w:r>
    </w:p>
    <w:p w:rsidR="00C53869" w:rsidRPr="00201089" w:rsidRDefault="00C53869" w:rsidP="00C53869">
      <w:pPr>
        <w:rPr>
          <w:sz w:val="16"/>
        </w:rPr>
      </w:pPr>
    </w:p>
    <w:p w:rsidR="00C53869" w:rsidRDefault="00C53869" w:rsidP="00C53869">
      <w:r w:rsidRPr="00C35F33">
        <w:t xml:space="preserve">"We see significant benefits from the new, modular technology," said Donald </w:t>
      </w:r>
      <w:proofErr w:type="spellStart"/>
      <w:r w:rsidRPr="00C35F33">
        <w:t>Moul</w:t>
      </w:r>
      <w:proofErr w:type="spellEnd"/>
    </w:p>
    <w:p w:rsidR="00C53869" w:rsidRDefault="00C53869" w:rsidP="00C53869">
      <w:r>
        <w:t>AND</w:t>
      </w:r>
    </w:p>
    <w:p w:rsidR="00C53869" w:rsidRPr="00C35F33" w:rsidRDefault="00C53869" w:rsidP="00C53869">
      <w:proofErr w:type="gramStart"/>
      <w:r w:rsidRPr="00C35F33">
        <w:t>progressively</w:t>
      </w:r>
      <w:proofErr w:type="gramEnd"/>
      <w:r w:rsidRPr="00C35F33">
        <w:t xml:space="preserve"> bigger, ending up at about 1,000 megawatts of capacity. </w:t>
      </w:r>
    </w:p>
    <w:p w:rsidR="00C53869" w:rsidRDefault="00C53869" w:rsidP="00C53869"/>
    <w:p w:rsidR="00C53869" w:rsidRDefault="00C53869" w:rsidP="00C53869">
      <w:pPr>
        <w:pStyle w:val="Heading4"/>
      </w:pPr>
      <w:r>
        <w:t xml:space="preserve">Energy is </w:t>
      </w:r>
      <w:proofErr w:type="gramStart"/>
      <w:r>
        <w:t>key</w:t>
      </w:r>
      <w:proofErr w:type="gramEnd"/>
      <w:r>
        <w:t>.</w:t>
      </w:r>
    </w:p>
    <w:p w:rsidR="00C53869" w:rsidRPr="00E839D0" w:rsidRDefault="00C53869" w:rsidP="00C53869">
      <w:proofErr w:type="spellStart"/>
      <w:r w:rsidRPr="00E839D0">
        <w:rPr>
          <w:rStyle w:val="StyleStyleBold12pt"/>
        </w:rPr>
        <w:t>Finzel</w:t>
      </w:r>
      <w:proofErr w:type="spellEnd"/>
      <w:r w:rsidRPr="00E839D0">
        <w:rPr>
          <w:rStyle w:val="StyleStyleBold12pt"/>
        </w:rPr>
        <w:t>, 10/21</w:t>
      </w:r>
      <w:r w:rsidRPr="00E839D0">
        <w:t xml:space="preserve"> (Analyst-Waggener Edstrom, Election 2012: The Presidential Candidates, Energy Policy and Social Media, http://waggeneredstrom.com/blog/2012/10/21/election-2012-energy-policy/)</w:t>
      </w:r>
    </w:p>
    <w:p w:rsidR="00C53869" w:rsidRPr="00F131BF" w:rsidRDefault="00C53869" w:rsidP="00C53869">
      <w:pPr>
        <w:rPr>
          <w:rFonts w:ascii="Georgia" w:hAnsi="Georgia"/>
        </w:rPr>
      </w:pPr>
    </w:p>
    <w:p w:rsidR="00C53869" w:rsidRDefault="00C53869" w:rsidP="00C53869">
      <w:r w:rsidRPr="00C35F33">
        <w:t>Although we may all be tired of the presidential campaign advertisements flooding the airwaves (</w:t>
      </w:r>
    </w:p>
    <w:p w:rsidR="00C53869" w:rsidRDefault="00C53869" w:rsidP="00C53869">
      <w:r>
        <w:t>AND</w:t>
      </w:r>
    </w:p>
    <w:p w:rsidR="00C53869" w:rsidRPr="00C35F33" w:rsidRDefault="00C53869" w:rsidP="00C53869">
      <w:proofErr w:type="gramStart"/>
      <w:r w:rsidRPr="00C35F33">
        <w:t>energy</w:t>
      </w:r>
      <w:proofErr w:type="gramEnd"/>
      <w:r w:rsidRPr="00C35F33">
        <w:t xml:space="preserve"> policy dialogue we’ll all need to have in the months to come.</w:t>
      </w:r>
    </w:p>
    <w:p w:rsidR="00C53869" w:rsidRDefault="00C53869" w:rsidP="00C53869">
      <w:pPr>
        <w:rPr>
          <w:sz w:val="16"/>
        </w:rPr>
      </w:pPr>
    </w:p>
    <w:p w:rsidR="00C53869" w:rsidRDefault="00C53869" w:rsidP="00C53869">
      <w:pPr>
        <w:pStyle w:val="Heading4"/>
      </w:pPr>
      <w:r>
        <w:t>Romney Labels China as a manipulator—Kills relations and South China Sea projection</w:t>
      </w:r>
    </w:p>
    <w:p w:rsidR="00C53869" w:rsidRPr="003A3BD4" w:rsidRDefault="00C53869" w:rsidP="00C53869">
      <w:pPr>
        <w:rPr>
          <w:rStyle w:val="StyleStyleBold12pt"/>
          <w:rFonts w:eastAsiaTheme="majorEastAsia"/>
          <w:b w:val="0"/>
          <w:bCs w:val="0"/>
          <w:iCs/>
        </w:rPr>
      </w:pPr>
      <w:r w:rsidRPr="003A3BD4">
        <w:rPr>
          <w:rStyle w:val="StyleStyleBold12pt"/>
        </w:rPr>
        <w:t>Roach 8-28</w:t>
      </w:r>
    </w:p>
    <w:p w:rsidR="00C53869" w:rsidRDefault="00C53869" w:rsidP="00C53869">
      <w:r w:rsidRPr="003A3BD4">
        <w:t xml:space="preserve">Stephen is a lecturer at Yale University’s School of Management and Jackson Institute for International Affairs. He is also a </w:t>
      </w:r>
      <w:proofErr w:type="gramStart"/>
      <w:r w:rsidRPr="003A3BD4">
        <w:t>Senior</w:t>
      </w:r>
      <w:proofErr w:type="gramEnd"/>
      <w:r w:rsidRPr="003A3BD4">
        <w:t xml:space="preserve"> executive with Morgan Stanley, “</w:t>
      </w:r>
      <w:r>
        <w:t xml:space="preserve">How Romney Could go Wrong from Day 1,” </w:t>
      </w:r>
      <w:hyperlink r:id="rId13" w:anchor="axzz25ue916Yz" w:history="1">
        <w:r w:rsidRPr="00112B50">
          <w:rPr>
            <w:rStyle w:val="Hyperlink"/>
          </w:rPr>
          <w:t>http://www.ft.com/intl/cms/s/0/c74802de-f0f9-11e1-89b2-00144feabdc0.html#axzz25ue916Yz</w:t>
        </w:r>
      </w:hyperlink>
    </w:p>
    <w:p w:rsidR="00C53869" w:rsidRDefault="00C53869" w:rsidP="00C53869">
      <w:r w:rsidRPr="00C35F33">
        <w:t xml:space="preserve">True to his word as a candidate, a few hours after taking office as </w:t>
      </w:r>
    </w:p>
    <w:p w:rsidR="00C53869" w:rsidRDefault="00C53869" w:rsidP="00C53869">
      <w:r>
        <w:t>AND</w:t>
      </w:r>
    </w:p>
    <w:p w:rsidR="00C53869" w:rsidRPr="00C35F33" w:rsidRDefault="00C53869" w:rsidP="00C53869">
      <w:proofErr w:type="gramStart"/>
      <w:r w:rsidRPr="00C35F33">
        <w:t>economic</w:t>
      </w:r>
      <w:proofErr w:type="gramEnd"/>
      <w:r w:rsidRPr="00C35F33">
        <w:t xml:space="preserve"> policy blunder. Bad dreams can – and have – become reality.</w:t>
      </w:r>
    </w:p>
    <w:p w:rsidR="00C53869" w:rsidRPr="00074860" w:rsidRDefault="00C53869" w:rsidP="00C53869">
      <w:pPr>
        <w:rPr>
          <w:sz w:val="16"/>
        </w:rPr>
      </w:pPr>
    </w:p>
    <w:p w:rsidR="00C53869" w:rsidRPr="005F27DD" w:rsidRDefault="00C53869" w:rsidP="00C53869">
      <w:pPr>
        <w:pStyle w:val="Heading4"/>
      </w:pPr>
      <w:r>
        <w:t>Romney destroys Russian relations.</w:t>
      </w:r>
    </w:p>
    <w:p w:rsidR="00C53869" w:rsidRPr="00785DDC" w:rsidRDefault="00C53869" w:rsidP="00C53869">
      <w:pPr>
        <w:rPr>
          <w:b/>
          <w:sz w:val="26"/>
        </w:rPr>
      </w:pPr>
      <w:proofErr w:type="spellStart"/>
      <w:r w:rsidRPr="00785DDC">
        <w:rPr>
          <w:rStyle w:val="StyleStyleBold12pt"/>
        </w:rPr>
        <w:t>Larison</w:t>
      </w:r>
      <w:proofErr w:type="spellEnd"/>
      <w:r w:rsidRPr="00785DDC">
        <w:rPr>
          <w:rStyle w:val="StyleStyleBold12pt"/>
        </w:rPr>
        <w:t xml:space="preserve"> 6-27 </w:t>
      </w:r>
      <w:r w:rsidRPr="005F27DD">
        <w:t xml:space="preserve">Columnist for the American Conservative [Daniel </w:t>
      </w:r>
      <w:proofErr w:type="spellStart"/>
      <w:r w:rsidRPr="005F27DD">
        <w:t>Larison</w:t>
      </w:r>
      <w:proofErr w:type="spellEnd"/>
      <w:r w:rsidRPr="005F27DD">
        <w:t xml:space="preserve"> “U.S.-Russian Relations Would Get Much Worse </w:t>
      </w:r>
      <w:proofErr w:type="gramStart"/>
      <w:r w:rsidRPr="005F27DD">
        <w:t>Under</w:t>
      </w:r>
      <w:proofErr w:type="gramEnd"/>
      <w:r w:rsidRPr="005F27DD">
        <w:t xml:space="preserve"> Romney” </w:t>
      </w:r>
      <w:hyperlink r:id="rId14" w:history="1">
        <w:r w:rsidRPr="005F27DD">
          <w:t>http://www.theamericanconservative.com/larison/u-s-russian-relations-would-get-much-worse-under-romney/</w:t>
        </w:r>
      </w:hyperlink>
      <w:r w:rsidRPr="005F27DD">
        <w:t>]</w:t>
      </w:r>
    </w:p>
    <w:p w:rsidR="00C53869" w:rsidRPr="005F27DD" w:rsidRDefault="00C53869" w:rsidP="00C53869">
      <w:pPr>
        <w:rPr>
          <w:rFonts w:ascii="Arial" w:hAnsi="Arial" w:cs="Arial"/>
        </w:rPr>
      </w:pPr>
    </w:p>
    <w:p w:rsidR="00C53869" w:rsidRDefault="00C53869" w:rsidP="00C53869">
      <w:r w:rsidRPr="00C35F33">
        <w:t>Putin doesn’t actually want a “</w:t>
      </w:r>
      <w:proofErr w:type="spellStart"/>
      <w:r w:rsidRPr="00C35F33">
        <w:t>hard-line</w:t>
      </w:r>
      <w:proofErr w:type="spellEnd"/>
      <w:r w:rsidRPr="00C35F33">
        <w:t xml:space="preserve"> conservative in the White House.” </w:t>
      </w:r>
    </w:p>
    <w:p w:rsidR="00C53869" w:rsidRDefault="00C53869" w:rsidP="00C53869">
      <w:r>
        <w:t>AND</w:t>
      </w:r>
    </w:p>
    <w:p w:rsidR="00C53869" w:rsidRPr="00C35F33" w:rsidRDefault="00C53869" w:rsidP="00C53869">
      <w:r w:rsidRPr="00C35F33">
        <w:t>Russian relations will deteriorate much more than they have in the last year.</w:t>
      </w:r>
    </w:p>
    <w:p w:rsidR="00C53869" w:rsidRPr="00C94B7E" w:rsidRDefault="00C53869" w:rsidP="00C53869">
      <w:pPr>
        <w:pStyle w:val="Heading4"/>
      </w:pPr>
      <w:r w:rsidRPr="00C94B7E">
        <w:t>Nuclear war</w:t>
      </w:r>
    </w:p>
    <w:p w:rsidR="00C53869" w:rsidRPr="00C94B7E" w:rsidRDefault="00C53869" w:rsidP="00C53869">
      <w:r w:rsidRPr="00C94B7E">
        <w:rPr>
          <w:rStyle w:val="StyleStyleBold12pt"/>
        </w:rPr>
        <w:t>ALLISON 11</w:t>
      </w:r>
      <w:r>
        <w:t xml:space="preserve"> </w:t>
      </w:r>
      <w:r w:rsidRPr="00C94B7E">
        <w:t xml:space="preserve">Director @ </w:t>
      </w:r>
      <w:proofErr w:type="spellStart"/>
      <w:r w:rsidRPr="00C94B7E">
        <w:t>Belfer</w:t>
      </w:r>
      <w:proofErr w:type="spellEnd"/>
      <w:r w:rsidRPr="00C94B7E">
        <w:t xml:space="preserve"> Center for Science and Int’l Affairs @ Harvard’s Kennedy School, Former Assistant Secretary of Defense, Robert D. </w:t>
      </w:r>
      <w:proofErr w:type="spellStart"/>
      <w:r w:rsidRPr="00C94B7E">
        <w:t>Blackwill</w:t>
      </w:r>
      <w:proofErr w:type="spellEnd"/>
      <w:r w:rsidRPr="00C94B7E">
        <w:t xml:space="preserve">, Senior Fellow – Council on Foreign Relations   [Graham Allison, “10 Reasons Why Russia Still Matters”, Politico -- October 31 -- </w:t>
      </w:r>
      <w:hyperlink r:id="rId15" w:history="1">
        <w:r w:rsidRPr="00C94B7E">
          <w:t>http://dyn.politico.com/printstory.cfm?uuid=161EF282-72F9-4D48-8B9C-C5B3396CA0E6</w:t>
        </w:r>
      </w:hyperlink>
      <w:r w:rsidRPr="00C94B7E">
        <w:t>]</w:t>
      </w:r>
    </w:p>
    <w:p w:rsidR="00C53869" w:rsidRPr="005F27DD" w:rsidRDefault="00C53869" w:rsidP="00C53869">
      <w:pPr>
        <w:rPr>
          <w:rFonts w:ascii="Arial" w:eastAsia="MS Mincho" w:hAnsi="Arial" w:cs="Arial"/>
          <w:sz w:val="16"/>
        </w:rPr>
      </w:pPr>
    </w:p>
    <w:p w:rsidR="00C53869" w:rsidRDefault="00C53869" w:rsidP="00C53869">
      <w:r w:rsidRPr="00C35F33">
        <w:t>That central point is that Russia matters a great deal to a U.S</w:t>
      </w:r>
    </w:p>
    <w:p w:rsidR="00C53869" w:rsidRDefault="00C53869" w:rsidP="00C53869">
      <w:r>
        <w:t>AND</w:t>
      </w:r>
    </w:p>
    <w:p w:rsidR="00C53869" w:rsidRPr="00C35F33" w:rsidRDefault="00C53869" w:rsidP="00C53869">
      <w:r w:rsidRPr="00C35F33">
        <w:t>Security Council, as well as a member of the G-8 and</w:t>
      </w:r>
    </w:p>
    <w:p w:rsidR="00C53869" w:rsidRDefault="00C53869" w:rsidP="00C53869">
      <w:pPr>
        <w:pStyle w:val="Heading3"/>
      </w:pPr>
      <w:r>
        <w:t>1NC—Grid</w:t>
      </w:r>
    </w:p>
    <w:p w:rsidR="00C53869" w:rsidRPr="005F27DD" w:rsidRDefault="00C53869" w:rsidP="00C53869">
      <w:pPr>
        <w:pStyle w:val="Heading4"/>
        <w:rPr>
          <w:rFonts w:ascii="Arial" w:hAnsi="Arial" w:cs="Arial"/>
        </w:rPr>
      </w:pPr>
      <w:r w:rsidRPr="005F27DD">
        <w:rPr>
          <w:rFonts w:ascii="Arial" w:hAnsi="Arial" w:cs="Arial"/>
        </w:rPr>
        <w:t>Army is investing billions in renewable energy integration on bases</w:t>
      </w:r>
    </w:p>
    <w:p w:rsidR="00C53869" w:rsidRPr="005F27DD" w:rsidRDefault="00C53869" w:rsidP="00C53869">
      <w:pPr>
        <w:rPr>
          <w:rStyle w:val="StyleStyleBold12pt"/>
          <w:rFonts w:ascii="Arial" w:hAnsi="Arial" w:cs="Arial"/>
          <w:b w:val="0"/>
        </w:rPr>
      </w:pPr>
      <w:proofErr w:type="spellStart"/>
      <w:r w:rsidRPr="005F27DD">
        <w:rPr>
          <w:rStyle w:val="StyleStyleBold12pt"/>
          <w:rFonts w:ascii="Arial" w:hAnsi="Arial" w:cs="Arial"/>
        </w:rPr>
        <w:t>PRWeb</w:t>
      </w:r>
      <w:proofErr w:type="spellEnd"/>
      <w:r w:rsidRPr="005F27DD">
        <w:rPr>
          <w:rStyle w:val="StyleStyleBold12pt"/>
          <w:rFonts w:ascii="Arial" w:hAnsi="Arial" w:cs="Arial"/>
        </w:rPr>
        <w:t xml:space="preserve"> 10/10/12 </w:t>
      </w:r>
    </w:p>
    <w:p w:rsidR="00C53869" w:rsidRPr="005F27DD" w:rsidRDefault="00C53869" w:rsidP="00C53869">
      <w:pPr>
        <w:rPr>
          <w:rFonts w:ascii="Arial" w:hAnsi="Arial" w:cs="Arial"/>
        </w:rPr>
      </w:pPr>
      <w:r w:rsidRPr="005F27DD">
        <w:rPr>
          <w:rStyle w:val="StyleStyleBold12pt"/>
          <w:rFonts w:ascii="Arial" w:hAnsi="Arial" w:cs="Arial"/>
        </w:rPr>
        <w:t>(“</w:t>
      </w:r>
      <w:proofErr w:type="spellStart"/>
      <w:r w:rsidRPr="005F27DD">
        <w:rPr>
          <w:rStyle w:val="StyleStyleBold12pt"/>
          <w:rFonts w:ascii="Arial" w:hAnsi="Arial" w:cs="Arial"/>
        </w:rPr>
        <w:t>Microgrid</w:t>
      </w:r>
      <w:proofErr w:type="spellEnd"/>
      <w:r w:rsidRPr="005F27DD">
        <w:rPr>
          <w:rStyle w:val="StyleStyleBold12pt"/>
          <w:rFonts w:ascii="Arial" w:hAnsi="Arial" w:cs="Arial"/>
        </w:rPr>
        <w:t xml:space="preserve"> Solar Wins $2.6 M Contract for Solar and Wind Power Project at Military Base,” </w:t>
      </w:r>
      <w:hyperlink r:id="rId16" w:history="1">
        <w:r w:rsidRPr="005F27DD">
          <w:rPr>
            <w:rStyle w:val="StyleStyleBold12pt"/>
            <w:rFonts w:ascii="Arial" w:hAnsi="Arial" w:cs="Arial"/>
          </w:rPr>
          <w:t>http://www.prweb.com/releases/2012/10/prweb9989752.htm</w:t>
        </w:r>
      </w:hyperlink>
      <w:r w:rsidRPr="005F27DD">
        <w:rPr>
          <w:rStyle w:val="StyleStyleBold12pt"/>
          <w:rFonts w:ascii="Arial" w:hAnsi="Arial" w:cs="Arial"/>
        </w:rPr>
        <w:t>)</w:t>
      </w:r>
    </w:p>
    <w:p w:rsidR="00C53869" w:rsidRPr="00B016B3" w:rsidRDefault="00C53869" w:rsidP="00C53869">
      <w:pPr>
        <w:rPr>
          <w:rStyle w:val="StyleBoldUnderline"/>
          <w:rFonts w:ascii="Arial" w:hAnsi="Arial" w:cs="Arial"/>
          <w:b w:val="0"/>
          <w:bCs w:val="0"/>
          <w:sz w:val="16"/>
        </w:rPr>
      </w:pPr>
      <w:r w:rsidRPr="005F27DD">
        <w:rPr>
          <w:rFonts w:ascii="Arial" w:hAnsi="Arial" w:cs="Arial"/>
          <w:sz w:val="16"/>
        </w:rPr>
        <w:t xml:space="preserve">St. Louis MO (PRWEB) October 10, 2012 </w:t>
      </w:r>
      <w:r w:rsidRPr="005F27DD">
        <w:rPr>
          <w:rFonts w:ascii="Arial" w:hAnsi="Arial" w:cs="Arial"/>
          <w:sz w:val="12"/>
        </w:rPr>
        <w:t>¶</w:t>
      </w:r>
      <w:r w:rsidRPr="005F27DD">
        <w:rPr>
          <w:rFonts w:ascii="Arial" w:hAnsi="Arial" w:cs="Arial"/>
          <w:sz w:val="16"/>
        </w:rPr>
        <w:t xml:space="preserve"> </w:t>
      </w:r>
    </w:p>
    <w:p w:rsidR="00C53869" w:rsidRDefault="00C53869" w:rsidP="00C53869">
      <w:proofErr w:type="spellStart"/>
      <w:r w:rsidRPr="00C35F33">
        <w:t>Microgrid</w:t>
      </w:r>
      <w:proofErr w:type="spellEnd"/>
      <w:r w:rsidRPr="00C35F33">
        <w:t xml:space="preserve"> Solar, a solar installation company based in St. Louis, has started </w:t>
      </w:r>
    </w:p>
    <w:p w:rsidR="00C53869" w:rsidRDefault="00C53869" w:rsidP="00C53869">
      <w:r>
        <w:t>AND</w:t>
      </w:r>
    </w:p>
    <w:p w:rsidR="00C53869" w:rsidRPr="00C35F33" w:rsidRDefault="00C53869" w:rsidP="00C53869">
      <w:proofErr w:type="gramStart"/>
      <w:r w:rsidRPr="00C35F33">
        <w:t>potential</w:t>
      </w:r>
      <w:proofErr w:type="gramEnd"/>
      <w:r w:rsidRPr="00C35F33">
        <w:t xml:space="preserve"> attacks, and by the need to reduce dependence on foreign oil. </w:t>
      </w:r>
    </w:p>
    <w:p w:rsidR="00C53869" w:rsidRPr="00B016B3" w:rsidRDefault="00C53869" w:rsidP="00C53869">
      <w:pPr>
        <w:pStyle w:val="Heading4"/>
      </w:pPr>
      <w:r w:rsidRPr="00B016B3">
        <w:t>Renewable micro-grids solve the islanding effect</w:t>
      </w:r>
    </w:p>
    <w:p w:rsidR="00C53869" w:rsidRPr="005F27DD" w:rsidRDefault="00C53869" w:rsidP="00C53869">
      <w:pPr>
        <w:rPr>
          <w:rStyle w:val="wikiexternallink"/>
          <w:rFonts w:ascii="Arial" w:hAnsi="Arial" w:cs="Arial"/>
        </w:rPr>
      </w:pPr>
      <w:r w:rsidRPr="005F27DD">
        <w:rPr>
          <w:rFonts w:ascii="Arial" w:hAnsi="Arial" w:cs="Arial"/>
        </w:rPr>
        <w:t xml:space="preserve">(Will </w:t>
      </w:r>
      <w:r w:rsidRPr="005F27DD">
        <w:rPr>
          <w:rStyle w:val="StyleStyleBold12pt"/>
          <w:rFonts w:ascii="Arial" w:hAnsi="Arial" w:cs="Arial"/>
        </w:rPr>
        <w:t>Rogers 12</w:t>
      </w:r>
      <w:r w:rsidRPr="005F27DD">
        <w:rPr>
          <w:rFonts w:ascii="Arial" w:hAnsi="Arial" w:cs="Arial"/>
        </w:rPr>
        <w:t xml:space="preserve">, the </w:t>
      </w:r>
      <w:proofErr w:type="spellStart"/>
      <w:r w:rsidRPr="005F27DD">
        <w:rPr>
          <w:rFonts w:ascii="Arial" w:hAnsi="Arial" w:cs="Arial"/>
        </w:rPr>
        <w:t>Bacevich</w:t>
      </w:r>
      <w:proofErr w:type="spellEnd"/>
      <w:r w:rsidRPr="005F27DD">
        <w:rPr>
          <w:rFonts w:ascii="Arial" w:hAnsi="Arial" w:cs="Arial"/>
        </w:rPr>
        <w:t xml:space="preserve"> Fellow at the Center for a New American Security, 8/8/12, “DOD-Interior Renewable Energy Projects Could Help Mitigate Grid Vulnerability,” </w:t>
      </w:r>
      <w:hyperlink r:id="rId17" w:history="1">
        <w:r w:rsidRPr="005F27DD">
          <w:rPr>
            <w:rStyle w:val="wikigeneratedlinkcontent"/>
            <w:rFonts w:ascii="Arial" w:hAnsi="Arial" w:cs="Arial"/>
            <w:color w:val="0000FF"/>
          </w:rPr>
          <w:t>http://www.cnas.org/blogs/naturalsecurity/2012/08/dod-interior-renewable-energy-projects-could-help-mitigate-grid-vulner</w:t>
        </w:r>
      </w:hyperlink>
      <w:r w:rsidRPr="005F27DD">
        <w:rPr>
          <w:rStyle w:val="wikiexternallink"/>
          <w:rFonts w:ascii="Arial" w:hAnsi="Arial" w:cs="Arial"/>
        </w:rPr>
        <w:t>)</w:t>
      </w:r>
    </w:p>
    <w:p w:rsidR="00C53869" w:rsidRDefault="00C53869" w:rsidP="00C53869">
      <w:r w:rsidRPr="00C35F33">
        <w:t xml:space="preserve">On Monday, the Departments of Defense and Interior formalized a partnership to develop renewable </w:t>
      </w:r>
    </w:p>
    <w:p w:rsidR="00C53869" w:rsidRDefault="00C53869" w:rsidP="00C53869">
      <w:r>
        <w:t>AND</w:t>
      </w:r>
    </w:p>
    <w:p w:rsidR="00C53869" w:rsidRPr="00C35F33" w:rsidRDefault="00C53869" w:rsidP="00C53869">
      <w:proofErr w:type="gramStart"/>
      <w:r w:rsidRPr="00C35F33">
        <w:t>power</w:t>
      </w:r>
      <w:proofErr w:type="gramEnd"/>
      <w:r w:rsidRPr="00C35F33">
        <w:t xml:space="preserve"> on base to sustain critical functions for an indefinite period of time.</w:t>
      </w:r>
    </w:p>
    <w:p w:rsidR="00C53869" w:rsidRPr="005F27DD" w:rsidRDefault="00C53869" w:rsidP="00C53869">
      <w:pPr>
        <w:pStyle w:val="Heading4"/>
        <w:rPr>
          <w:rFonts w:ascii="Arial" w:hAnsi="Arial" w:cs="Arial"/>
        </w:rPr>
      </w:pPr>
      <w:r w:rsidRPr="005F27DD">
        <w:rPr>
          <w:rFonts w:ascii="Arial" w:hAnsi="Arial" w:cs="Arial"/>
        </w:rPr>
        <w:t>The DOD won’t deploy SMR’s on all bases- doesn’t solve</w:t>
      </w:r>
    </w:p>
    <w:p w:rsidR="00C53869" w:rsidRPr="005F27DD" w:rsidRDefault="00C53869" w:rsidP="00C53869">
      <w:pPr>
        <w:rPr>
          <w:rFonts w:ascii="Arial" w:hAnsi="Arial" w:cs="Arial"/>
        </w:rPr>
      </w:pPr>
      <w:r w:rsidRPr="005F27DD">
        <w:rPr>
          <w:rStyle w:val="StyleStyleBold12pt"/>
          <w:rFonts w:ascii="Arial" w:hAnsi="Arial" w:cs="Arial"/>
        </w:rPr>
        <w:t>Wong ’12</w:t>
      </w:r>
      <w:r w:rsidRPr="005F27DD">
        <w:rPr>
          <w:rFonts w:ascii="Arial" w:hAnsi="Arial" w:cs="Arial"/>
        </w:rPr>
        <w:t xml:space="preserve"> (Kelvin Wong, Kelvin Wong is an Associate Research Fellow at the S. </w:t>
      </w:r>
      <w:proofErr w:type="spellStart"/>
      <w:r w:rsidRPr="005F27DD">
        <w:rPr>
          <w:rFonts w:ascii="Arial" w:hAnsi="Arial" w:cs="Arial"/>
        </w:rPr>
        <w:t>Rajaratnam</w:t>
      </w:r>
      <w:proofErr w:type="spellEnd"/>
      <w:r w:rsidRPr="005F27DD">
        <w:rPr>
          <w:rFonts w:ascii="Arial" w:hAnsi="Arial" w:cs="Arial"/>
        </w:rPr>
        <w:t xml:space="preserve"> School of International Studies (RSIS), </w:t>
      </w:r>
      <w:proofErr w:type="spellStart"/>
      <w:r w:rsidRPr="005F27DD">
        <w:rPr>
          <w:rFonts w:ascii="Arial" w:hAnsi="Arial" w:cs="Arial"/>
        </w:rPr>
        <w:t>Nanyang</w:t>
      </w:r>
      <w:proofErr w:type="spellEnd"/>
      <w:r w:rsidRPr="005F27DD">
        <w:rPr>
          <w:rFonts w:ascii="Arial" w:hAnsi="Arial" w:cs="Arial"/>
        </w:rPr>
        <w:t xml:space="preserve"> Technological University. He is with the Military Studies </w:t>
      </w:r>
      <w:proofErr w:type="spellStart"/>
      <w:r w:rsidRPr="005F27DD">
        <w:rPr>
          <w:rFonts w:ascii="Arial" w:hAnsi="Arial" w:cs="Arial"/>
        </w:rPr>
        <w:t>Programme</w:t>
      </w:r>
      <w:proofErr w:type="spellEnd"/>
      <w:r w:rsidRPr="005F27DD">
        <w:rPr>
          <w:rFonts w:ascii="Arial" w:hAnsi="Arial" w:cs="Arial"/>
        </w:rPr>
        <w:t xml:space="preserve"> at the School’s constituent unit, the Institute of </w:t>
      </w:r>
      <w:proofErr w:type="spellStart"/>
      <w:r w:rsidRPr="005F27DD">
        <w:rPr>
          <w:rFonts w:ascii="Arial" w:hAnsi="Arial" w:cs="Arial"/>
        </w:rPr>
        <w:t>Defence</w:t>
      </w:r>
      <w:proofErr w:type="spellEnd"/>
      <w:r w:rsidRPr="005F27DD">
        <w:rPr>
          <w:rFonts w:ascii="Arial" w:hAnsi="Arial" w:cs="Arial"/>
        </w:rPr>
        <w:t xml:space="preserve"> and Strategic Studies, “The Military’s Quest for Nuclear Power”, </w:t>
      </w:r>
      <w:hyperlink r:id="rId18" w:history="1">
        <w:r w:rsidRPr="005F27DD">
          <w:rPr>
            <w:rStyle w:val="Hyperlink"/>
            <w:rFonts w:ascii="Arial" w:hAnsi="Arial" w:cs="Arial"/>
          </w:rPr>
          <w:t>http://rolandsanjuan.blogspot.com/2012/05/beyond-weapons-militarys-quest-for.html</w:t>
        </w:r>
      </w:hyperlink>
      <w:r w:rsidRPr="005F27DD">
        <w:rPr>
          <w:rFonts w:ascii="Arial" w:hAnsi="Arial" w:cs="Arial"/>
        </w:rPr>
        <w:t>, May 18, 2012, LEQ)</w:t>
      </w:r>
    </w:p>
    <w:p w:rsidR="00C53869" w:rsidRPr="005F27DD" w:rsidRDefault="00C53869" w:rsidP="00C53869">
      <w:pPr>
        <w:rPr>
          <w:rFonts w:ascii="Arial" w:hAnsi="Arial" w:cs="Arial"/>
        </w:rPr>
      </w:pPr>
    </w:p>
    <w:p w:rsidR="00C53869" w:rsidRDefault="00C53869" w:rsidP="00C53869">
      <w:r w:rsidRPr="00C35F33">
        <w:t xml:space="preserve">Synopsis The military has always maintained an interest in the application of nuclear energy in </w:t>
      </w:r>
    </w:p>
    <w:p w:rsidR="00C53869" w:rsidRDefault="00C53869" w:rsidP="00C53869">
      <w:r>
        <w:t>AND</w:t>
      </w:r>
    </w:p>
    <w:p w:rsidR="00C53869" w:rsidRPr="00C35F33" w:rsidRDefault="00C53869" w:rsidP="00C53869">
      <w:proofErr w:type="gramStart"/>
      <w:r w:rsidRPr="00C35F33">
        <w:t>destruction</w:t>
      </w:r>
      <w:proofErr w:type="gramEnd"/>
      <w:r w:rsidRPr="00C35F33">
        <w:t xml:space="preserve"> and sabotage are likely, should give military planners cause to pause.</w:t>
      </w:r>
    </w:p>
    <w:p w:rsidR="00C53869" w:rsidRPr="005F27DD" w:rsidRDefault="00C53869" w:rsidP="00C53869">
      <w:pPr>
        <w:pStyle w:val="Heading4"/>
        <w:rPr>
          <w:rFonts w:ascii="Arial" w:hAnsi="Arial" w:cs="Arial"/>
        </w:rPr>
      </w:pPr>
      <w:r>
        <w:rPr>
          <w:rFonts w:ascii="Arial" w:hAnsi="Arial" w:cs="Arial"/>
        </w:rPr>
        <w:t>No cyber attacks</w:t>
      </w:r>
    </w:p>
    <w:p w:rsidR="00C53869" w:rsidRPr="005F27DD" w:rsidRDefault="00C53869" w:rsidP="00C53869">
      <w:pPr>
        <w:rPr>
          <w:rFonts w:ascii="Arial" w:hAnsi="Arial" w:cs="Arial"/>
        </w:rPr>
      </w:pPr>
      <w:proofErr w:type="spellStart"/>
      <w:r w:rsidRPr="005F27DD">
        <w:rPr>
          <w:rStyle w:val="StyleStyleBold12pt"/>
          <w:rFonts w:ascii="Arial" w:hAnsi="Arial" w:cs="Arial"/>
        </w:rPr>
        <w:t>Hersh</w:t>
      </w:r>
      <w:proofErr w:type="spellEnd"/>
      <w:r w:rsidRPr="005F27DD">
        <w:rPr>
          <w:rStyle w:val="StyleStyleBold12pt"/>
          <w:rFonts w:ascii="Arial" w:hAnsi="Arial" w:cs="Arial"/>
        </w:rPr>
        <w:t xml:space="preserve"> 10</w:t>
      </w:r>
      <w:r w:rsidRPr="005F27DD">
        <w:rPr>
          <w:rFonts w:ascii="Arial" w:hAnsi="Arial" w:cs="Arial"/>
        </w:rPr>
        <w:t xml:space="preserve">, Pulitzer </w:t>
      </w:r>
      <w:proofErr w:type="gramStart"/>
      <w:r w:rsidRPr="005F27DD">
        <w:rPr>
          <w:rFonts w:ascii="Arial" w:hAnsi="Arial" w:cs="Arial"/>
        </w:rPr>
        <w:t>prize</w:t>
      </w:r>
      <w:proofErr w:type="gramEnd"/>
      <w:r w:rsidRPr="005F27DD">
        <w:rPr>
          <w:rFonts w:ascii="Arial" w:hAnsi="Arial" w:cs="Arial"/>
        </w:rPr>
        <w:t xml:space="preserve"> winning investigative journalist, 11-1 Seymour, “The Online Threat,” http://www.newyorker.com/reporting/2010/11/01/101101fa_fact_hersh?currentPage=1#ixzz13ce5kOXU</w:t>
      </w:r>
    </w:p>
    <w:p w:rsidR="00C53869" w:rsidRPr="005F27DD" w:rsidRDefault="00C53869" w:rsidP="00C53869">
      <w:pPr>
        <w:rPr>
          <w:rFonts w:ascii="Arial" w:hAnsi="Arial" w:cs="Arial"/>
        </w:rPr>
      </w:pPr>
    </w:p>
    <w:p w:rsidR="00C53869" w:rsidRDefault="00C53869" w:rsidP="00C53869">
      <w:r w:rsidRPr="00C35F33">
        <w:t xml:space="preserve">The most common cyber-war scare scenarios involve America’s electrical grid. Even the </w:t>
      </w:r>
    </w:p>
    <w:p w:rsidR="00C53869" w:rsidRDefault="00C53869" w:rsidP="00C53869">
      <w:r>
        <w:t>AND</w:t>
      </w:r>
    </w:p>
    <w:p w:rsidR="00C53869" w:rsidRPr="00C35F33" w:rsidRDefault="00C53869" w:rsidP="00C53869">
      <w:proofErr w:type="gramStart"/>
      <w:r w:rsidRPr="00C35F33">
        <w:t>experts</w:t>
      </w:r>
      <w:proofErr w:type="gramEnd"/>
      <w:r w:rsidRPr="00C35F33">
        <w:t xml:space="preserve"> like Clarke and many in the military, can also protect networks.</w:t>
      </w:r>
    </w:p>
    <w:p w:rsidR="00C53869" w:rsidRPr="005F27DD" w:rsidRDefault="00C53869" w:rsidP="00C53869">
      <w:pPr>
        <w:pStyle w:val="Heading4"/>
        <w:rPr>
          <w:rFonts w:ascii="Arial" w:hAnsi="Arial" w:cs="Arial"/>
        </w:rPr>
      </w:pPr>
      <w:r w:rsidRPr="005F27DD">
        <w:rPr>
          <w:rFonts w:ascii="Arial" w:hAnsi="Arial" w:cs="Arial"/>
        </w:rPr>
        <w:t>Grid is resilient and sustainable</w:t>
      </w:r>
    </w:p>
    <w:p w:rsidR="00C53869" w:rsidRPr="005F27DD" w:rsidRDefault="00C53869" w:rsidP="00C53869">
      <w:pPr>
        <w:rPr>
          <w:rFonts w:ascii="Arial" w:hAnsi="Arial" w:cs="Arial"/>
        </w:rPr>
      </w:pPr>
      <w:r w:rsidRPr="005F27DD">
        <w:rPr>
          <w:rFonts w:ascii="Arial" w:hAnsi="Arial" w:cs="Arial"/>
        </w:rPr>
        <w:t xml:space="preserve">Paul </w:t>
      </w:r>
      <w:r w:rsidRPr="005F27DD">
        <w:rPr>
          <w:rStyle w:val="StyleStyleBold12pt"/>
          <w:rFonts w:ascii="Arial" w:hAnsi="Arial" w:cs="Arial"/>
        </w:rPr>
        <w:t>Clark 12</w:t>
      </w:r>
      <w:r w:rsidRPr="005F27DD">
        <w:rPr>
          <w:rFonts w:ascii="Arial" w:hAnsi="Arial" w:cs="Arial"/>
        </w:rPr>
        <w:t xml:space="preserve">, MA candidate – Intelligence Studies @ American Military University, senior analyst – </w:t>
      </w:r>
      <w:proofErr w:type="spellStart"/>
      <w:r w:rsidRPr="005F27DD">
        <w:rPr>
          <w:rFonts w:ascii="Arial" w:hAnsi="Arial" w:cs="Arial"/>
        </w:rPr>
        <w:t>Chenega</w:t>
      </w:r>
      <w:proofErr w:type="spellEnd"/>
      <w:r w:rsidRPr="005F27DD">
        <w:rPr>
          <w:rFonts w:ascii="Arial" w:hAnsi="Arial" w:cs="Arial"/>
        </w:rPr>
        <w:t xml:space="preserve"> Federal Systems, 4/28 (Paul, “The Risk of Disruption or Destruction of Critical U.S. Infrastructure by an Offensive Cyber Attack,” American Military University)</w:t>
      </w:r>
    </w:p>
    <w:p w:rsidR="00C53869" w:rsidRPr="005F27DD" w:rsidRDefault="00C53869" w:rsidP="00C53869">
      <w:pPr>
        <w:rPr>
          <w:rFonts w:ascii="Arial" w:hAnsi="Arial" w:cs="Arial"/>
        </w:rPr>
      </w:pPr>
    </w:p>
    <w:p w:rsidR="00C53869" w:rsidRPr="005F27DD" w:rsidRDefault="00C53869" w:rsidP="00C53869">
      <w:pPr>
        <w:rPr>
          <w:rFonts w:ascii="Arial" w:hAnsi="Arial" w:cs="Arial"/>
        </w:rPr>
      </w:pPr>
      <w:r w:rsidRPr="005F27DD">
        <w:rPr>
          <w:rStyle w:val="StyleBoldUnderline"/>
          <w:rFonts w:ascii="Arial" w:hAnsi="Arial" w:cs="Arial"/>
        </w:rPr>
        <w:t>In 2003, a simple physical breakdown occurred</w:t>
      </w:r>
      <w:r w:rsidRPr="005F27DD">
        <w:rPr>
          <w:rFonts w:ascii="Arial" w:hAnsi="Arial" w:cs="Arial"/>
        </w:rPr>
        <w:t xml:space="preserve"> – trees shorted a power line and caused a</w:t>
      </w:r>
    </w:p>
    <w:p w:rsidR="00C53869" w:rsidRPr="005F27DD" w:rsidRDefault="00C53869" w:rsidP="00C53869">
      <w:pPr>
        <w:rPr>
          <w:rFonts w:ascii="Arial" w:hAnsi="Arial" w:cs="Arial"/>
        </w:rPr>
      </w:pPr>
      <w:proofErr w:type="gramStart"/>
      <w:r w:rsidRPr="005F27DD">
        <w:rPr>
          <w:rFonts w:ascii="Arial" w:hAnsi="Arial" w:cs="Arial"/>
        </w:rPr>
        <w:t>fault</w:t>
      </w:r>
      <w:proofErr w:type="gramEnd"/>
      <w:r w:rsidRPr="005F27DD">
        <w:rPr>
          <w:rFonts w:ascii="Arial" w:hAnsi="Arial" w:cs="Arial"/>
        </w:rPr>
        <w:t xml:space="preserve"> – </w:t>
      </w:r>
      <w:r w:rsidRPr="005F27DD">
        <w:rPr>
          <w:rStyle w:val="StyleBoldUnderline"/>
          <w:rFonts w:ascii="Arial" w:hAnsi="Arial" w:cs="Arial"/>
        </w:rPr>
        <w:t>that had a cascading effect</w:t>
      </w:r>
      <w:r w:rsidRPr="005F27DD">
        <w:rPr>
          <w:rFonts w:ascii="Arial" w:hAnsi="Arial" w:cs="Arial"/>
        </w:rPr>
        <w:t xml:space="preserve"> and caused a power blackout across the Northeast (Lewis</w:t>
      </w:r>
    </w:p>
    <w:p w:rsidR="00C53869" w:rsidRDefault="00C53869" w:rsidP="00C53869">
      <w:r w:rsidRPr="00C35F33">
        <w:t xml:space="preserve">2010). </w:t>
      </w:r>
      <w:proofErr w:type="gramStart"/>
      <w:r w:rsidRPr="00C35F33">
        <w:t>This</w:t>
      </w:r>
      <w:proofErr w:type="gramEnd"/>
      <w:r w:rsidRPr="00C35F33">
        <w:t xml:space="preserve"> singular occurrence has been used as evidence that the electrical grid is </w:t>
      </w:r>
    </w:p>
    <w:p w:rsidR="00C53869" w:rsidRDefault="00C53869" w:rsidP="00C53869">
      <w:r>
        <w:t>AND</w:t>
      </w:r>
    </w:p>
    <w:p w:rsidR="00C53869" w:rsidRPr="00C35F33" w:rsidRDefault="00C53869" w:rsidP="00C53869">
      <w:proofErr w:type="gramStart"/>
      <w:r w:rsidRPr="00C35F33">
        <w:t>.S. Senate¶ Committee on Homeland Security and Governmental Affairs 2012).</w:t>
      </w:r>
      <w:proofErr w:type="gramEnd"/>
    </w:p>
    <w:p w:rsidR="00C53869" w:rsidRPr="008B6031" w:rsidRDefault="00C53869" w:rsidP="00C53869">
      <w:pPr>
        <w:pStyle w:val="Heading4"/>
      </w:pPr>
      <w:r w:rsidRPr="00903091">
        <w:t xml:space="preserve">Data disproves </w:t>
      </w:r>
      <w:proofErr w:type="spellStart"/>
      <w:r w:rsidRPr="00903091">
        <w:t>heg</w:t>
      </w:r>
      <w:proofErr w:type="spellEnd"/>
      <w:r w:rsidRPr="00903091">
        <w:t xml:space="preserve"> impacts</w:t>
      </w:r>
    </w:p>
    <w:p w:rsidR="00C53869" w:rsidRDefault="00C53869" w:rsidP="00C53869">
      <w:pPr>
        <w:tabs>
          <w:tab w:val="left" w:pos="0"/>
          <w:tab w:val="right" w:pos="11160"/>
        </w:tabs>
      </w:pPr>
      <w:r w:rsidRPr="00903091">
        <w:t xml:space="preserve">Christopher J. </w:t>
      </w:r>
      <w:proofErr w:type="spellStart"/>
      <w:r w:rsidRPr="006D5F43">
        <w:rPr>
          <w:rStyle w:val="StyleStyleBold12pt"/>
        </w:rPr>
        <w:t>Fettweis</w:t>
      </w:r>
      <w:proofErr w:type="spellEnd"/>
      <w:r w:rsidRPr="006D5F43">
        <w:rPr>
          <w:rStyle w:val="StyleStyleBold12pt"/>
        </w:rPr>
        <w:t xml:space="preserve"> 11</w:t>
      </w:r>
      <w:r w:rsidRPr="00903091">
        <w:t>, Department of Political Science, Tulane University, 9/26/11, Free Riding or Restraint? Examining European Grand Strategy, C</w:t>
      </w:r>
      <w:r>
        <w:t>omparative Strategy, 30:316–332</w:t>
      </w:r>
      <w:r w:rsidRPr="00903091">
        <w:t xml:space="preserve"> </w:t>
      </w:r>
    </w:p>
    <w:p w:rsidR="00C53869" w:rsidRPr="00903091" w:rsidRDefault="00C53869" w:rsidP="00C53869">
      <w:pPr>
        <w:tabs>
          <w:tab w:val="left" w:pos="0"/>
          <w:tab w:val="right" w:pos="11160"/>
        </w:tabs>
        <w:rPr>
          <w:b/>
          <w:bCs/>
          <w:sz w:val="26"/>
        </w:rPr>
      </w:pPr>
    </w:p>
    <w:p w:rsidR="00C53869" w:rsidRDefault="00C53869" w:rsidP="00C53869">
      <w:r w:rsidRPr="00C35F33">
        <w:t xml:space="preserve">It is perhaps worth noting that there is no evidence to support a direct relationship </w:t>
      </w:r>
    </w:p>
    <w:p w:rsidR="00C53869" w:rsidRDefault="00C53869" w:rsidP="00C53869">
      <w:r>
        <w:t>AND</w:t>
      </w:r>
    </w:p>
    <w:p w:rsidR="00C53869" w:rsidRPr="00C35F33" w:rsidRDefault="00C53869" w:rsidP="00C53869">
      <w:proofErr w:type="gramStart"/>
      <w:r w:rsidRPr="00C35F33">
        <w:t>global</w:t>
      </w:r>
      <w:proofErr w:type="gramEnd"/>
      <w:r w:rsidRPr="00C35F33">
        <w:t xml:space="preserve"> policeman. Those who think otherwise base their view on faith alone.</w:t>
      </w:r>
    </w:p>
    <w:p w:rsidR="00C53869" w:rsidRDefault="00C53869" w:rsidP="00C53869">
      <w:pPr>
        <w:pStyle w:val="Heading4"/>
      </w:pPr>
      <w:r>
        <w:t xml:space="preserve"> ( ) No arctic conflicts –</w:t>
      </w:r>
    </w:p>
    <w:p w:rsidR="00C53869" w:rsidRDefault="00C53869" w:rsidP="00C53869">
      <w:pPr>
        <w:pStyle w:val="Heading4"/>
      </w:pPr>
      <w:r>
        <w:t>A. Impact overblown – current agreements check escalation.</w:t>
      </w:r>
    </w:p>
    <w:p w:rsidR="00C53869" w:rsidRDefault="00C53869" w:rsidP="00C53869">
      <w:r w:rsidRPr="00EC2AD0">
        <w:rPr>
          <w:rStyle w:val="StyleStyleBold12pt"/>
        </w:rPr>
        <w:t>Young 08</w:t>
      </w:r>
      <w:r>
        <w:t xml:space="preserve"> [Oran R., </w:t>
      </w:r>
      <w:r w:rsidRPr="00CF47E9">
        <w:t>Bren School of Environmental Science and Management, University of C</w:t>
      </w:r>
      <w:r>
        <w:t xml:space="preserve">alifornia at Santa Barbara, </w:t>
      </w:r>
      <w:proofErr w:type="gramStart"/>
      <w:r>
        <w:t>The</w:t>
      </w:r>
      <w:proofErr w:type="gramEnd"/>
      <w:r>
        <w:t xml:space="preserve"> Polar Record]</w:t>
      </w:r>
    </w:p>
    <w:p w:rsidR="00C53869" w:rsidRDefault="00C53869" w:rsidP="00C53869">
      <w:r w:rsidRPr="00C35F33">
        <w:t xml:space="preserve">With regard to the growth of commercial shipping, which many commentators see as the </w:t>
      </w:r>
    </w:p>
    <w:p w:rsidR="00C53869" w:rsidRDefault="00C53869" w:rsidP="00C53869">
      <w:r>
        <w:t>AND</w:t>
      </w:r>
    </w:p>
    <w:p w:rsidR="00C53869" w:rsidRPr="00C35F33" w:rsidRDefault="00C53869" w:rsidP="00C53869">
      <w:proofErr w:type="gramStart"/>
      <w:r w:rsidRPr="00C35F33">
        <w:t>initiation</w:t>
      </w:r>
      <w:proofErr w:type="gramEnd"/>
      <w:r w:rsidRPr="00C35F33">
        <w:t xml:space="preserve"> and growth of new human activities indicate that such changes are needed.</w:t>
      </w:r>
    </w:p>
    <w:p w:rsidR="00C53869" w:rsidRDefault="00C53869" w:rsidP="00C53869">
      <w:pPr>
        <w:pStyle w:val="Heading4"/>
      </w:pPr>
      <w:r>
        <w:t>B. Conflict will only be political.</w:t>
      </w:r>
    </w:p>
    <w:p w:rsidR="00C53869" w:rsidRDefault="00C53869" w:rsidP="00C53869">
      <w:proofErr w:type="spellStart"/>
      <w:r w:rsidRPr="00EC2AD0">
        <w:rPr>
          <w:rStyle w:val="StyleStyleBold12pt"/>
        </w:rPr>
        <w:t>Graveland</w:t>
      </w:r>
      <w:proofErr w:type="spellEnd"/>
      <w:r w:rsidRPr="00EC2AD0">
        <w:rPr>
          <w:rStyle w:val="StyleStyleBold12pt"/>
        </w:rPr>
        <w:t xml:space="preserve"> 08</w:t>
      </w:r>
      <w:r>
        <w:t xml:space="preserve"> [Bill, Writer for the Canadian Press, Sudbury Star, Lexis]</w:t>
      </w:r>
    </w:p>
    <w:p w:rsidR="00C53869" w:rsidRDefault="00C53869" w:rsidP="00C53869">
      <w:proofErr w:type="spellStart"/>
      <w:r w:rsidRPr="00C35F33">
        <w:t>Huebert</w:t>
      </w:r>
      <w:proofErr w:type="spellEnd"/>
      <w:r w:rsidRPr="00C35F33">
        <w:t xml:space="preserve"> also foresees chillier relations, although he believes any Arctic disputes are more likely </w:t>
      </w:r>
    </w:p>
    <w:p w:rsidR="00C53869" w:rsidRDefault="00C53869" w:rsidP="00C53869">
      <w:r>
        <w:t>AND</w:t>
      </w:r>
    </w:p>
    <w:p w:rsidR="00C53869" w:rsidRPr="00C35F33" w:rsidRDefault="00C53869" w:rsidP="00C53869">
      <w:proofErr w:type="gramStart"/>
      <w:r w:rsidRPr="00C35F33">
        <w:t>barrels</w:t>
      </w:r>
      <w:proofErr w:type="gramEnd"/>
      <w:r w:rsidRPr="00C35F33">
        <w:t xml:space="preserve"> of oil and 1,670 trillion cubic feet of natural gas.</w:t>
      </w:r>
    </w:p>
    <w:p w:rsidR="00C53869" w:rsidRDefault="00C53869" w:rsidP="00C53869">
      <w:pPr>
        <w:pStyle w:val="Heading3"/>
      </w:pPr>
      <w:r w:rsidRPr="0080362C">
        <w:t>M</w:t>
      </w:r>
      <w:r>
        <w:t>a</w:t>
      </w:r>
      <w:r w:rsidRPr="0080362C">
        <w:t>rine</w:t>
      </w:r>
    </w:p>
    <w:p w:rsidR="00C53869" w:rsidRDefault="00C53869" w:rsidP="00C53869">
      <w:pPr>
        <w:pStyle w:val="Heading4"/>
      </w:pPr>
      <w:r>
        <w:t>Forwardly deployed energy not solve convoy problem or increase readiness.</w:t>
      </w:r>
    </w:p>
    <w:p w:rsidR="00C53869" w:rsidRDefault="00C53869" w:rsidP="00C53869">
      <w:r>
        <w:t xml:space="preserve">William </w:t>
      </w:r>
      <w:r w:rsidRPr="00B14D39">
        <w:rPr>
          <w:rStyle w:val="StyleStyleBold12pt"/>
        </w:rPr>
        <w:t>O'Keefe 12</w:t>
      </w:r>
      <w:r>
        <w:t xml:space="preserve">, CEO, George C. Marshall Institute, </w:t>
      </w:r>
      <w:r w:rsidRPr="00B14D39">
        <w:t>http://energy.nationaljournal.com/2012/05/powering-our-military-whats-th.php</w:t>
      </w:r>
    </w:p>
    <w:p w:rsidR="00C53869" w:rsidRDefault="00C53869" w:rsidP="00C53869"/>
    <w:p w:rsidR="00C53869" w:rsidRDefault="00C53869" w:rsidP="00C53869">
      <w:r w:rsidRPr="00C35F33">
        <w:t xml:space="preserve">Finally, there is the argument that somehow replacing conventional </w:t>
      </w:r>
      <w:proofErr w:type="gramStart"/>
      <w:r w:rsidRPr="00C35F33">
        <w:t>fuels</w:t>
      </w:r>
      <w:proofErr w:type="gramEnd"/>
      <w:r w:rsidRPr="00C35F33">
        <w:t xml:space="preserve"> with bio-fuels </w:t>
      </w:r>
    </w:p>
    <w:p w:rsidR="00C53869" w:rsidRDefault="00C53869" w:rsidP="00C53869">
      <w:r>
        <w:t>AND</w:t>
      </w:r>
    </w:p>
    <w:p w:rsidR="00C53869" w:rsidRPr="00C35F33" w:rsidRDefault="00C53869" w:rsidP="00C53869">
      <w:proofErr w:type="gramStart"/>
      <w:r w:rsidRPr="00C35F33">
        <w:t>that</w:t>
      </w:r>
      <w:proofErr w:type="gramEnd"/>
      <w:r w:rsidRPr="00C35F33">
        <w:t xml:space="preserve"> would be well beyond that associated with the delivery of finished fuels.”</w:t>
      </w:r>
    </w:p>
    <w:p w:rsidR="00C53869" w:rsidRDefault="00C53869" w:rsidP="00C53869">
      <w:pPr>
        <w:pStyle w:val="Heading4"/>
      </w:pPr>
      <w:r>
        <w:t>ASEAN checks conflict escalation</w:t>
      </w:r>
    </w:p>
    <w:p w:rsidR="00C53869" w:rsidRDefault="00C53869" w:rsidP="00C53869">
      <w:r w:rsidRPr="00CB17AB">
        <w:rPr>
          <w:rStyle w:val="StyleStyleBold12pt"/>
        </w:rPr>
        <w:t>Hung,</w:t>
      </w:r>
      <w:r>
        <w:t xml:space="preserve"> panelist at Asia Society, </w:t>
      </w:r>
      <w:r w:rsidRPr="00CB17AB">
        <w:rPr>
          <w:rStyle w:val="StyleStyleBold12pt"/>
        </w:rPr>
        <w:t>10/2</w:t>
      </w:r>
      <w:r>
        <w:t xml:space="preserve">/12 (Nguyen </w:t>
      </w:r>
      <w:proofErr w:type="spellStart"/>
      <w:r>
        <w:t>Manh</w:t>
      </w:r>
      <w:proofErr w:type="spellEnd"/>
      <w:r>
        <w:t>, "Op-Ed: Could Conflict in the South China Sea Lead to a 'New Cold War'? http://asiasociety.org/blog/asia/op-ed-could-conflict-south-china-sea-lead-new-cold-war)</w:t>
      </w:r>
    </w:p>
    <w:p w:rsidR="00C53869" w:rsidRDefault="00C53869" w:rsidP="00C53869">
      <w:r w:rsidRPr="00C35F33">
        <w:t xml:space="preserve">To avoid a direct face-off between the United States and China, a </w:t>
      </w:r>
    </w:p>
    <w:p w:rsidR="00C53869" w:rsidRDefault="00C53869" w:rsidP="00C53869">
      <w:r>
        <w:t>AND</w:t>
      </w:r>
    </w:p>
    <w:p w:rsidR="00C53869" w:rsidRPr="00C35F33" w:rsidRDefault="00C53869" w:rsidP="00C53869">
      <w:proofErr w:type="gramStart"/>
      <w:r w:rsidRPr="00C35F33">
        <w:t>involvement</w:t>
      </w:r>
      <w:proofErr w:type="gramEnd"/>
      <w:r w:rsidRPr="00C35F33">
        <w:t xml:space="preserve"> as a "stabilizing factor" in the Asia-Pacific region.</w:t>
      </w:r>
    </w:p>
    <w:p w:rsidR="00C53869" w:rsidRDefault="00C53869" w:rsidP="00C53869">
      <w:pPr>
        <w:pStyle w:val="Heading4"/>
      </w:pPr>
      <w:r>
        <w:t>Gradual shifts now – costs outweigh territorial benefits</w:t>
      </w:r>
    </w:p>
    <w:p w:rsidR="00C53869" w:rsidRDefault="00C53869" w:rsidP="00C53869">
      <w:r w:rsidRPr="00CB17AB">
        <w:rPr>
          <w:rStyle w:val="StyleStyleBold12pt"/>
        </w:rPr>
        <w:t>VOA 9/4</w:t>
      </w:r>
      <w:r>
        <w:t>/12 (Wing, Terry, "Will South China Sea Disputes Lead to War?" http://www.voanews.com/content/south-china-sea-war-unlikely/1501780.html)</w:t>
      </w:r>
    </w:p>
    <w:p w:rsidR="00C53869" w:rsidRDefault="00C53869" w:rsidP="00C53869">
      <w:r w:rsidRPr="00C35F33">
        <w:t xml:space="preserve">But that doesn’t mean a war. </w:t>
      </w:r>
      <w:proofErr w:type="spellStart"/>
      <w:r w:rsidRPr="00C35F33">
        <w:t>Storey</w:t>
      </w:r>
      <w:proofErr w:type="spellEnd"/>
      <w:r w:rsidRPr="00C35F33">
        <w:t xml:space="preserve"> said an escalation into full-blown </w:t>
      </w:r>
    </w:p>
    <w:p w:rsidR="00C53869" w:rsidRDefault="00C53869" w:rsidP="00C53869">
      <w:r>
        <w:t>AND</w:t>
      </w:r>
    </w:p>
    <w:p w:rsidR="00C53869" w:rsidRPr="00C35F33" w:rsidRDefault="00C53869" w:rsidP="00C53869">
      <w:r w:rsidRPr="00C35F33">
        <w:t xml:space="preserve">Sea </w:t>
      </w:r>
      <w:proofErr w:type="gramStart"/>
      <w:r w:rsidRPr="00C35F33">
        <w:t>have</w:t>
      </w:r>
      <w:proofErr w:type="gramEnd"/>
      <w:r w:rsidRPr="00C35F33">
        <w:t xml:space="preserve"> become, in effect, logos of nationhood,” Kaplan said.</w:t>
      </w:r>
    </w:p>
    <w:p w:rsidR="00C53869" w:rsidRPr="0080362C" w:rsidRDefault="00C53869" w:rsidP="00C53869"/>
    <w:p w:rsidR="00C53869" w:rsidRDefault="00C53869" w:rsidP="00C53869">
      <w:pPr>
        <w:pStyle w:val="Heading3"/>
      </w:pPr>
      <w:r>
        <w:t>1NC—H2O Advantage</w:t>
      </w:r>
    </w:p>
    <w:p w:rsidR="00C53869" w:rsidRDefault="00C53869" w:rsidP="00C53869">
      <w:pPr>
        <w:pStyle w:val="Heading4"/>
      </w:pPr>
      <w:proofErr w:type="gramStart"/>
      <w:r>
        <w:t>Can’t solve water shortages.</w:t>
      </w:r>
      <w:proofErr w:type="gramEnd"/>
    </w:p>
    <w:p w:rsidR="00C53869" w:rsidRDefault="00C53869" w:rsidP="00C53869">
      <w:r w:rsidRPr="00E75377">
        <w:rPr>
          <w:rStyle w:val="StyleStyleBold12pt"/>
        </w:rPr>
        <w:t>Smith, 11</w:t>
      </w:r>
      <w:r w:rsidRPr="00E75377">
        <w:t xml:space="preserve"> (Gar, Editor Emeritus of Earth Island Journal, a former editor of Common Ground magazine, a Project Censored Award-winning journalist, and co-founder of Environmentalists Against War, June, edited by Ernest </w:t>
      </w:r>
      <w:proofErr w:type="spellStart"/>
      <w:r w:rsidRPr="00E75377">
        <w:t>Callenbach</w:t>
      </w:r>
      <w:proofErr w:type="spellEnd"/>
      <w:r w:rsidRPr="00E75377">
        <w:t>, NUCLEAR ROULETTE: THE CASE AGAINST A NUCLEAR RENAISSANCE, International Forum on Globalization series focused on False Solutions, http://ifg.org/pdf/Nuclear_Roulette_book.pdf-http://ifg.org/pdf/Nuclear_Roulette_book.pdf, p. 30)</w:t>
      </w:r>
    </w:p>
    <w:p w:rsidR="00C53869" w:rsidRDefault="00C53869" w:rsidP="00C53869">
      <w:r w:rsidRPr="00C35F33">
        <w:t>By 2025, 3.5 billion people will face severe fresh-water shortages</w:t>
      </w:r>
    </w:p>
    <w:p w:rsidR="00C53869" w:rsidRDefault="00C53869" w:rsidP="00C53869">
      <w:r>
        <w:t>AND</w:t>
      </w:r>
    </w:p>
    <w:p w:rsidR="00C53869" w:rsidRPr="00C35F33" w:rsidRDefault="00C53869" w:rsidP="00C53869">
      <w:proofErr w:type="gramStart"/>
      <w:r w:rsidRPr="00C35F33">
        <w:t>since</w:t>
      </w:r>
      <w:proofErr w:type="gramEnd"/>
      <w:r w:rsidRPr="00C35F33">
        <w:t xml:space="preserve"> nuclear power plants consume more water than any other energy source. 156</w:t>
      </w:r>
    </w:p>
    <w:p w:rsidR="00C53869" w:rsidRDefault="00C53869" w:rsidP="00C53869">
      <w:pPr>
        <w:pStyle w:val="Heading4"/>
      </w:pPr>
      <w:r>
        <w:t>Supply side fails – water management key.</w:t>
      </w:r>
    </w:p>
    <w:p w:rsidR="00C53869" w:rsidRDefault="00C53869" w:rsidP="00C53869">
      <w:r w:rsidRPr="00E75377">
        <w:rPr>
          <w:rStyle w:val="StyleStyleBold12pt"/>
        </w:rPr>
        <w:t>WSTA 5</w:t>
      </w:r>
      <w:r>
        <w:t xml:space="preserve">, </w:t>
      </w:r>
      <w:r w:rsidRPr="00E75377">
        <w:t>Water Sciences and Technology Association, 5, Water in the GCC, Towards an Integrated Water Resources Management (IWRM), http://www.wsta-gcc.org/asp/wa_waterconf7_en.html</w:t>
      </w:r>
    </w:p>
    <w:p w:rsidR="00C53869" w:rsidRDefault="00C53869" w:rsidP="00C53869">
      <w:r w:rsidRPr="00C35F33">
        <w:t xml:space="preserve">The supply-driven approach for water management has demonstrated its inability to deliver substantial </w:t>
      </w:r>
    </w:p>
    <w:p w:rsidR="00C53869" w:rsidRDefault="00C53869" w:rsidP="00C53869">
      <w:r>
        <w:t>AND</w:t>
      </w:r>
    </w:p>
    <w:p w:rsidR="00C53869" w:rsidRPr="00C35F33" w:rsidRDefault="00C53869" w:rsidP="00C53869">
      <w:proofErr w:type="gramStart"/>
      <w:r w:rsidRPr="00C35F33">
        <w:t>overlap</w:t>
      </w:r>
      <w:proofErr w:type="gramEnd"/>
      <w:r w:rsidRPr="00C35F33">
        <w:t xml:space="preserve"> of water agencies, and inadequate institutional capacity building and enabled society.</w:t>
      </w:r>
    </w:p>
    <w:p w:rsidR="00C53869" w:rsidRDefault="00C53869" w:rsidP="00C53869">
      <w:pPr>
        <w:pStyle w:val="Heading4"/>
      </w:pPr>
      <w:r>
        <w:t>No Central Asian War –</w:t>
      </w:r>
    </w:p>
    <w:p w:rsidR="00C53869" w:rsidRDefault="00C53869" w:rsidP="00C53869">
      <w:pPr>
        <w:pStyle w:val="Heading4"/>
      </w:pPr>
      <w:r>
        <w:t>A. SCO checks conflict.</w:t>
      </w:r>
    </w:p>
    <w:p w:rsidR="00C53869" w:rsidRPr="005C4C0D" w:rsidRDefault="00C53869" w:rsidP="00C53869"/>
    <w:p w:rsidR="00C53869" w:rsidRPr="00FB6E74" w:rsidRDefault="00C53869" w:rsidP="00C53869">
      <w:proofErr w:type="spellStart"/>
      <w:r w:rsidRPr="00FB6E74">
        <w:rPr>
          <w:rStyle w:val="StyleStyleBold12pt"/>
        </w:rPr>
        <w:t>Maksutov</w:t>
      </w:r>
      <w:proofErr w:type="spellEnd"/>
      <w:r w:rsidRPr="00FB6E74">
        <w:rPr>
          <w:rStyle w:val="StyleStyleBold12pt"/>
        </w:rPr>
        <w:t xml:space="preserve"> in ‘6</w:t>
      </w:r>
      <w:r w:rsidRPr="00FB6E74">
        <w:t xml:space="preserve"> (</w:t>
      </w:r>
      <w:proofErr w:type="spellStart"/>
      <w:r w:rsidRPr="00FB6E74">
        <w:t>Ruslan</w:t>
      </w:r>
      <w:proofErr w:type="spellEnd"/>
      <w:r w:rsidRPr="00FB6E74">
        <w:t>, Stockholm International Peace Research Institute, “The Shanghai Cooperation Organization: A Central Asian Perspective”, August, http://www.sipri.org/contents/worldsec/Ruslan.SCO.pdf/download)</w:t>
      </w:r>
    </w:p>
    <w:p w:rsidR="00C53869" w:rsidRDefault="00C53869" w:rsidP="00C53869">
      <w:r w:rsidRPr="00C35F33">
        <w:t>As a starting point, it is fair to say that all Central Asian countries</w:t>
      </w:r>
    </w:p>
    <w:p w:rsidR="00C53869" w:rsidRDefault="00C53869" w:rsidP="00C53869">
      <w:r>
        <w:t>AND</w:t>
      </w:r>
    </w:p>
    <w:p w:rsidR="00C53869" w:rsidRPr="00C35F33" w:rsidRDefault="00C53869" w:rsidP="00C53869">
      <w:proofErr w:type="gramStart"/>
      <w:r w:rsidRPr="00C35F33">
        <w:t>non-traditional</w:t>
      </w:r>
      <w:proofErr w:type="gramEnd"/>
      <w:r w:rsidRPr="00C35F33">
        <w:t xml:space="preserve"> and transnational threats that now loom so large by comparison.</w:t>
      </w:r>
    </w:p>
    <w:p w:rsidR="00C53869" w:rsidRDefault="00C53869" w:rsidP="00C53869">
      <w:pPr>
        <w:pStyle w:val="Heading3"/>
      </w:pPr>
      <w:r>
        <w:t>1NC—Solvency</w:t>
      </w:r>
    </w:p>
    <w:p w:rsidR="00C53869" w:rsidRPr="005F27DD" w:rsidRDefault="00C53869" w:rsidP="00C53869">
      <w:pPr>
        <w:pStyle w:val="Heading4"/>
        <w:rPr>
          <w:rStyle w:val="StyleStyleBold12pt"/>
          <w:rFonts w:ascii="Arial" w:hAnsi="Arial" w:cs="Arial"/>
          <w:b/>
        </w:rPr>
      </w:pPr>
      <w:r w:rsidRPr="005F27DD">
        <w:rPr>
          <w:rStyle w:val="StyleStyleBold12pt"/>
          <w:rFonts w:ascii="Arial" w:hAnsi="Arial" w:cs="Arial"/>
          <w:b/>
        </w:rPr>
        <w:t>Solvency takes decades and the reactors won’t be cost-competitive – requires re-orienting the nuclear manufacturing industry</w:t>
      </w:r>
    </w:p>
    <w:p w:rsidR="00C53869" w:rsidRPr="005F27DD" w:rsidRDefault="00C53869" w:rsidP="00C53869">
      <w:pPr>
        <w:rPr>
          <w:rFonts w:ascii="Arial" w:hAnsi="Arial" w:cs="Arial"/>
        </w:rPr>
      </w:pPr>
      <w:r w:rsidRPr="005F27DD">
        <w:rPr>
          <w:rStyle w:val="StyleStyleBold12pt"/>
          <w:rFonts w:ascii="Arial" w:hAnsi="Arial" w:cs="Arial"/>
        </w:rPr>
        <w:t>Ryan 11</w:t>
      </w:r>
    </w:p>
    <w:p w:rsidR="00C53869" w:rsidRPr="005F27DD" w:rsidRDefault="00C53869" w:rsidP="00C53869">
      <w:pPr>
        <w:rPr>
          <w:rFonts w:ascii="Arial" w:hAnsi="Arial" w:cs="Arial"/>
        </w:rPr>
      </w:pPr>
      <w:r w:rsidRPr="005F27DD">
        <w:rPr>
          <w:rFonts w:ascii="Arial" w:hAnsi="Arial" w:cs="Arial"/>
        </w:rPr>
        <w:t>[Dylan</w:t>
      </w:r>
      <w:proofErr w:type="gramStart"/>
      <w:r w:rsidRPr="005F27DD">
        <w:rPr>
          <w:rFonts w:ascii="Arial" w:hAnsi="Arial" w:cs="Arial"/>
        </w:rPr>
        <w:t>,  Masters</w:t>
      </w:r>
      <w:proofErr w:type="gramEnd"/>
      <w:r w:rsidRPr="005F27DD">
        <w:rPr>
          <w:rFonts w:ascii="Arial" w:hAnsi="Arial" w:cs="Arial"/>
        </w:rPr>
        <w:t xml:space="preserve"> in Mechanical Engineering, expertise in energy, sustainability, Computer Aided Engineering, renewables technology; Ph.D. in solar energy systems, 2011, "Part 10 – Small modular reactors and mass production options," </w:t>
      </w:r>
      <w:hyperlink r:id="rId19" w:history="1">
        <w:r w:rsidRPr="005F27DD">
          <w:rPr>
            <w:rStyle w:val="Hyperlink"/>
            <w:rFonts w:ascii="Arial" w:hAnsi="Arial" w:cs="Arial"/>
          </w:rPr>
          <w:t>http://daryanenergyblog.wordpress.com/ca/part-10-smallreactors-mass-prod/</w:t>
        </w:r>
      </w:hyperlink>
      <w:r w:rsidRPr="005F27DD">
        <w:rPr>
          <w:rFonts w:ascii="Arial" w:hAnsi="Arial" w:cs="Arial"/>
        </w:rPr>
        <w:t>]</w:t>
      </w:r>
    </w:p>
    <w:p w:rsidR="00C53869" w:rsidRPr="005F27DD" w:rsidRDefault="00C53869" w:rsidP="00C53869">
      <w:pPr>
        <w:rPr>
          <w:rFonts w:ascii="Arial" w:hAnsi="Arial" w:cs="Arial"/>
        </w:rPr>
      </w:pPr>
    </w:p>
    <w:p w:rsidR="00C53869" w:rsidRDefault="00C53869" w:rsidP="00C53869">
      <w:r w:rsidRPr="00C35F33">
        <w:t xml:space="preserve">So there are a host of practical factors in </w:t>
      </w:r>
      <w:proofErr w:type="spellStart"/>
      <w:r w:rsidRPr="00C35F33">
        <w:t>favour</w:t>
      </w:r>
      <w:proofErr w:type="spellEnd"/>
      <w:r w:rsidRPr="00C35F33">
        <w:t xml:space="preserve"> smaller reactors. But what’s </w:t>
      </w:r>
    </w:p>
    <w:p w:rsidR="00C53869" w:rsidRDefault="00C53869" w:rsidP="00C53869">
      <w:r>
        <w:t>AND</w:t>
      </w:r>
    </w:p>
    <w:p w:rsidR="00C53869" w:rsidRPr="00C35F33" w:rsidRDefault="00C53869" w:rsidP="00C53869">
      <w:proofErr w:type="gramStart"/>
      <w:r w:rsidRPr="00C35F33">
        <w:t>be</w:t>
      </w:r>
      <w:proofErr w:type="gramEnd"/>
      <w:r w:rsidRPr="00C35F33">
        <w:t xml:space="preserve"> slower to build (initially anyway) and probably more expensive too.</w:t>
      </w:r>
    </w:p>
    <w:p w:rsidR="00C53869" w:rsidRPr="005F27DD" w:rsidRDefault="00C53869" w:rsidP="00C53869">
      <w:pPr>
        <w:rPr>
          <w:rStyle w:val="StyleBoldUnderline"/>
          <w:rFonts w:ascii="Arial" w:hAnsi="Arial" w:cs="Arial"/>
        </w:rPr>
      </w:pPr>
    </w:p>
    <w:p w:rsidR="00C53869" w:rsidRPr="005F27DD" w:rsidRDefault="00C53869" w:rsidP="00C53869">
      <w:pPr>
        <w:rPr>
          <w:rStyle w:val="StyleBoldUnderline"/>
          <w:rFonts w:ascii="Arial" w:hAnsi="Arial" w:cs="Arial"/>
        </w:rPr>
      </w:pPr>
    </w:p>
    <w:p w:rsidR="00C53869" w:rsidRPr="005F27DD" w:rsidRDefault="00C53869" w:rsidP="00C53869">
      <w:pPr>
        <w:pStyle w:val="Heading4"/>
        <w:rPr>
          <w:rFonts w:ascii="Arial" w:hAnsi="Arial" w:cs="Arial"/>
        </w:rPr>
      </w:pPr>
      <w:r w:rsidRPr="005F27DD">
        <w:rPr>
          <w:rFonts w:ascii="Arial" w:hAnsi="Arial" w:cs="Arial"/>
        </w:rPr>
        <w:t>Confining radiation won’t scale down and by the time we can build them they won’t be competitive.</w:t>
      </w:r>
    </w:p>
    <w:p w:rsidR="00C53869" w:rsidRPr="005F27DD" w:rsidRDefault="00C53869" w:rsidP="00C53869">
      <w:pPr>
        <w:rPr>
          <w:rStyle w:val="StyleStyleBold12pt"/>
          <w:rFonts w:ascii="Arial" w:hAnsi="Arial" w:cs="Arial"/>
        </w:rPr>
      </w:pPr>
      <w:proofErr w:type="spellStart"/>
      <w:r w:rsidRPr="005F27DD">
        <w:rPr>
          <w:rStyle w:val="StyleStyleBold12pt"/>
          <w:rFonts w:ascii="Arial" w:hAnsi="Arial" w:cs="Arial"/>
        </w:rPr>
        <w:t>Lovins</w:t>
      </w:r>
      <w:proofErr w:type="spellEnd"/>
      <w:r w:rsidRPr="005F27DD">
        <w:rPr>
          <w:rStyle w:val="StyleStyleBold12pt"/>
          <w:rFonts w:ascii="Arial" w:hAnsi="Arial" w:cs="Arial"/>
        </w:rPr>
        <w:t xml:space="preserve"> 10</w:t>
      </w:r>
    </w:p>
    <w:p w:rsidR="00C53869" w:rsidRPr="005F27DD" w:rsidRDefault="00C53869" w:rsidP="00C53869">
      <w:pPr>
        <w:rPr>
          <w:rStyle w:val="StyleStyleBold12pt"/>
          <w:rFonts w:ascii="Arial" w:hAnsi="Arial" w:cs="Arial"/>
          <w:b w:val="0"/>
        </w:rPr>
      </w:pPr>
      <w:r w:rsidRPr="005F27DD">
        <w:rPr>
          <w:rStyle w:val="StyleStyleBold12pt"/>
          <w:rFonts w:ascii="Arial" w:hAnsi="Arial" w:cs="Arial"/>
          <w:b w:val="0"/>
        </w:rPr>
        <w:t xml:space="preserve">(Amory B. </w:t>
      </w:r>
      <w:proofErr w:type="spellStart"/>
      <w:r w:rsidRPr="005F27DD">
        <w:rPr>
          <w:rStyle w:val="StyleStyleBold12pt"/>
          <w:rFonts w:ascii="Arial" w:hAnsi="Arial" w:cs="Arial"/>
          <w:b w:val="0"/>
        </w:rPr>
        <w:t>Lovins</w:t>
      </w:r>
      <w:proofErr w:type="spellEnd"/>
      <w:r w:rsidRPr="005F27DD">
        <w:rPr>
          <w:rStyle w:val="StyleStyleBold12pt"/>
          <w:rFonts w:ascii="Arial" w:hAnsi="Arial" w:cs="Arial"/>
          <w:b w:val="0"/>
        </w:rPr>
        <w:t xml:space="preserve"> 10, Physicist, environmental scientist, writer, and Chairman/Chief Scientist of the Rocky Mountain Institute http://dodenergy.blogspot.com/2010/04/lovins-addresses-new-nuclear-power-for.html)</w:t>
      </w:r>
    </w:p>
    <w:p w:rsidR="00C53869" w:rsidRPr="005F27DD" w:rsidRDefault="00C53869" w:rsidP="00C53869">
      <w:pPr>
        <w:rPr>
          <w:rFonts w:ascii="Arial" w:hAnsi="Arial" w:cs="Arial"/>
        </w:rPr>
      </w:pPr>
    </w:p>
    <w:p w:rsidR="00C53869" w:rsidRDefault="00C53869" w:rsidP="00C53869">
      <w:r w:rsidRPr="00C35F33">
        <w:t xml:space="preserve">Question 2: Some make the case that recently popular, small, modular design </w:t>
      </w:r>
    </w:p>
    <w:p w:rsidR="00C53869" w:rsidRDefault="00C53869" w:rsidP="00C53869">
      <w:r>
        <w:t>AND</w:t>
      </w:r>
    </w:p>
    <w:p w:rsidR="00C53869" w:rsidRPr="00C35F33" w:rsidRDefault="00C53869" w:rsidP="00C53869">
      <w:r w:rsidRPr="00C35F33">
        <w:t>, and the [business case] is unsound for any nuclear reactor.</w:t>
      </w:r>
    </w:p>
    <w:p w:rsidR="00C53869" w:rsidRPr="005F27DD" w:rsidRDefault="00C53869" w:rsidP="00C53869">
      <w:pPr>
        <w:rPr>
          <w:rFonts w:ascii="Arial" w:hAnsi="Arial" w:cs="Arial"/>
        </w:rPr>
      </w:pPr>
    </w:p>
    <w:p w:rsidR="00C53869" w:rsidRPr="005F27DD" w:rsidRDefault="00C53869" w:rsidP="00C53869">
      <w:pPr>
        <w:rPr>
          <w:rFonts w:ascii="Arial" w:hAnsi="Arial" w:cs="Arial"/>
        </w:rPr>
      </w:pPr>
    </w:p>
    <w:p w:rsidR="00C53869" w:rsidRPr="005F27DD" w:rsidRDefault="00C53869" w:rsidP="00C53869">
      <w:pPr>
        <w:pStyle w:val="Heading4"/>
        <w:rPr>
          <w:rFonts w:ascii="Arial" w:hAnsi="Arial" w:cs="Arial"/>
        </w:rPr>
      </w:pPr>
      <w:r w:rsidRPr="005F27DD">
        <w:rPr>
          <w:rFonts w:ascii="Arial" w:hAnsi="Arial" w:cs="Arial"/>
          <w:u w:val="single"/>
        </w:rPr>
        <w:t>Every major study</w:t>
      </w:r>
      <w:r w:rsidRPr="005F27DD">
        <w:rPr>
          <w:rFonts w:ascii="Arial" w:hAnsi="Arial" w:cs="Arial"/>
        </w:rPr>
        <w:t xml:space="preserve"> shows that military use of nuclear plants would be impossibly uncompetitive and would still require 100% back up from other sources on the grid.</w:t>
      </w:r>
    </w:p>
    <w:p w:rsidR="00C53869" w:rsidRPr="005F27DD" w:rsidRDefault="00C53869" w:rsidP="00C53869">
      <w:pPr>
        <w:rPr>
          <w:rFonts w:ascii="Arial" w:hAnsi="Arial" w:cs="Arial"/>
        </w:rPr>
      </w:pPr>
      <w:r w:rsidRPr="005F27DD">
        <w:rPr>
          <w:rFonts w:ascii="Arial" w:hAnsi="Arial" w:cs="Arial"/>
        </w:rPr>
        <w:t xml:space="preserve">Amory B. </w:t>
      </w:r>
      <w:proofErr w:type="spellStart"/>
      <w:r w:rsidRPr="005F27DD">
        <w:rPr>
          <w:rStyle w:val="StyleStyleBold12pt"/>
          <w:rFonts w:ascii="Arial" w:hAnsi="Arial" w:cs="Arial"/>
        </w:rPr>
        <w:t>Lovins</w:t>
      </w:r>
      <w:proofErr w:type="spellEnd"/>
      <w:r w:rsidRPr="005F27DD">
        <w:rPr>
          <w:rStyle w:val="StyleStyleBold12pt"/>
          <w:rFonts w:ascii="Arial" w:hAnsi="Arial" w:cs="Arial"/>
        </w:rPr>
        <w:t xml:space="preserve"> 10</w:t>
      </w:r>
      <w:r w:rsidRPr="005F27DD">
        <w:rPr>
          <w:rFonts w:ascii="Arial" w:hAnsi="Arial" w:cs="Arial"/>
        </w:rPr>
        <w:t>, Physicist, environmental scientist, writer, and Chairman/Chief Scientist of the Rocky Mountain Institute, http://dodenergy.blogspot.com/2010/05/lovins-addresses-new-nuclear-power-for_12.html</w:t>
      </w:r>
    </w:p>
    <w:p w:rsidR="00C53869" w:rsidRDefault="00C53869" w:rsidP="00C53869">
      <w:r w:rsidRPr="00C35F33">
        <w:t>Question 3: Are there any points in particular you'd like to call out re</w:t>
      </w:r>
    </w:p>
    <w:p w:rsidR="00C53869" w:rsidRDefault="00C53869" w:rsidP="00C53869">
      <w:r>
        <w:t>AND</w:t>
      </w:r>
    </w:p>
    <w:p w:rsidR="00C53869" w:rsidRPr="00C35F33" w:rsidRDefault="00C53869" w:rsidP="00C53869">
      <w:proofErr w:type="gramStart"/>
      <w:r w:rsidRPr="00C35F33">
        <w:t>find</w:t>
      </w:r>
      <w:proofErr w:type="gramEnd"/>
      <w:r w:rsidRPr="00C35F33">
        <w:t xml:space="preserve"> a cost-insensitive customer for technologies already rejected by the marketplace.</w:t>
      </w:r>
    </w:p>
    <w:p w:rsidR="00C53869" w:rsidRPr="005F27DD" w:rsidRDefault="00C53869" w:rsidP="00C53869">
      <w:pPr>
        <w:pStyle w:val="Heading4"/>
        <w:rPr>
          <w:rFonts w:ascii="Arial" w:hAnsi="Arial" w:cs="Arial"/>
        </w:rPr>
      </w:pPr>
      <w:r w:rsidRPr="005F27DD">
        <w:rPr>
          <w:rFonts w:ascii="Arial" w:hAnsi="Arial" w:cs="Arial"/>
        </w:rPr>
        <w:t>The NRC is not distributing SMR licenses – zero solvency</w:t>
      </w:r>
    </w:p>
    <w:p w:rsidR="00C53869" w:rsidRPr="005F27DD" w:rsidRDefault="00C53869" w:rsidP="00C53869">
      <w:pPr>
        <w:rPr>
          <w:rFonts w:ascii="Arial" w:hAnsi="Arial" w:cs="Arial"/>
        </w:rPr>
      </w:pPr>
      <w:r w:rsidRPr="005F27DD">
        <w:rPr>
          <w:rStyle w:val="StyleStyleBold12pt"/>
          <w:rFonts w:ascii="Arial" w:hAnsi="Arial" w:cs="Arial"/>
        </w:rPr>
        <w:t xml:space="preserve">Tucker 11 </w:t>
      </w:r>
      <w:r w:rsidRPr="005F27DD">
        <w:rPr>
          <w:rFonts w:ascii="Arial" w:hAnsi="Arial" w:cs="Arial"/>
        </w:rPr>
        <w:t>(William, energy writer for the American Spectator, "America’s Last Nuclear Hope," March 2011, http://0101.nccdn.net/1_5/28c/010/2c9/America-s-Last-Nuclear-Hope-Tucker-TAS.pdf-http://0101.nccdn.net/1_5/28c/010/2c9/America-s-Last-Nuclear-Hope-Tucker-TAS.pdf)</w:t>
      </w:r>
    </w:p>
    <w:p w:rsidR="00C53869" w:rsidRPr="005F27DD" w:rsidRDefault="00C53869" w:rsidP="00C53869">
      <w:pPr>
        <w:rPr>
          <w:rFonts w:ascii="Arial" w:hAnsi="Arial" w:cs="Arial"/>
        </w:rPr>
      </w:pPr>
    </w:p>
    <w:p w:rsidR="00C53869" w:rsidRDefault="00C53869" w:rsidP="00C53869">
      <w:r w:rsidRPr="00C35F33">
        <w:t xml:space="preserve">So why isn't there more coordination between the civilian and military efforts? In fact </w:t>
      </w:r>
    </w:p>
    <w:p w:rsidR="00C53869" w:rsidRDefault="00C53869" w:rsidP="00C53869">
      <w:r>
        <w:t>AND</w:t>
      </w:r>
    </w:p>
    <w:p w:rsidR="00C53869" w:rsidRPr="00C35F33" w:rsidRDefault="00C53869" w:rsidP="00C53869">
      <w:proofErr w:type="gramStart"/>
      <w:r w:rsidRPr="00C35F33">
        <w:t>will</w:t>
      </w:r>
      <w:proofErr w:type="gramEnd"/>
      <w:r w:rsidRPr="00C35F33">
        <w:t xml:space="preserve"> be a miracle if any proposal ever makes it through the process.</w:t>
      </w:r>
    </w:p>
    <w:p w:rsidR="00C53869" w:rsidRDefault="00C53869" w:rsidP="00C53869">
      <w:pPr>
        <w:pStyle w:val="Heading1"/>
      </w:pPr>
      <w:r>
        <w:t>2NC</w:t>
      </w:r>
    </w:p>
    <w:p w:rsidR="00C53869" w:rsidRDefault="00C53869" w:rsidP="00C53869">
      <w:pPr>
        <w:pStyle w:val="Heading2"/>
      </w:pPr>
      <w:bookmarkStart w:id="0" w:name="_Toc208753893"/>
      <w:r>
        <w:t>DA</w:t>
      </w:r>
    </w:p>
    <w:bookmarkEnd w:id="0"/>
    <w:p w:rsidR="00C53869" w:rsidRDefault="00C53869" w:rsidP="00C53869">
      <w:pPr>
        <w:pStyle w:val="Heading3"/>
      </w:pPr>
      <w:r>
        <w:t>Grid Impact - Accidental Launch</w:t>
      </w:r>
    </w:p>
    <w:p w:rsidR="00C53869" w:rsidRPr="00753C60" w:rsidRDefault="00C53869" w:rsidP="00C53869">
      <w:pPr>
        <w:pStyle w:val="Heading4"/>
      </w:pPr>
      <w:r w:rsidRPr="00753C60">
        <w:t>Renewable energy expansion solves grid security</w:t>
      </w:r>
    </w:p>
    <w:p w:rsidR="00C53869" w:rsidRPr="00E95491" w:rsidRDefault="00C53869" w:rsidP="00C53869">
      <w:pPr>
        <w:rPr>
          <w:rStyle w:val="StyleStyleBold12pt"/>
        </w:rPr>
      </w:pPr>
      <w:r w:rsidRPr="00E95491">
        <w:rPr>
          <w:rStyle w:val="StyleStyleBold12pt"/>
        </w:rPr>
        <w:t>Cohen 12</w:t>
      </w:r>
    </w:p>
    <w:p w:rsidR="00C53869" w:rsidRPr="00123147" w:rsidRDefault="00C53869" w:rsidP="00C53869">
      <w:r w:rsidRPr="00753C60">
        <w:t xml:space="preserve">(Rona – Senior Policy Analyst, Staffs the CSG-ERC Energy and Environment Committee, “Betting on Renewables </w:t>
      </w:r>
      <w:proofErr w:type="gramStart"/>
      <w:r w:rsidRPr="00753C60">
        <w:t>Amid</w:t>
      </w:r>
      <w:proofErr w:type="gramEnd"/>
      <w:r w:rsidRPr="00753C60">
        <w:t xml:space="preserve"> a Changing Energy Landscape,” 8/6/12,</w:t>
      </w:r>
      <w:r>
        <w:rPr>
          <w:rStyle w:val="StyleStyleBold12pt"/>
        </w:rPr>
        <w:t xml:space="preserve"> </w:t>
      </w:r>
      <w:hyperlink r:id="rId20" w:history="1">
        <w:r w:rsidRPr="00123147">
          <w:rPr>
            <w:rStyle w:val="Hyperlink"/>
          </w:rPr>
          <w:t>www.stateenergyreport.com/2012/08/06/betting-on-renewables-amid-a-changing-energy-landscape/</w:t>
        </w:r>
      </w:hyperlink>
      <w:r>
        <w:t>)</w:t>
      </w:r>
    </w:p>
    <w:p w:rsidR="00C53869" w:rsidRDefault="00C53869" w:rsidP="00C53869">
      <w:r w:rsidRPr="00C53869">
        <w:t>Others point out that continuing to rely on fossil fuels will have very steep costs</w:t>
      </w:r>
    </w:p>
    <w:p w:rsidR="00C53869" w:rsidRDefault="00C53869" w:rsidP="00C53869">
      <w:r>
        <w:t>AND</w:t>
      </w:r>
    </w:p>
    <w:p w:rsidR="00C53869" w:rsidRPr="00C53869" w:rsidRDefault="00C53869" w:rsidP="00C53869">
      <w:proofErr w:type="gramStart"/>
      <w:r w:rsidRPr="00C53869">
        <w:t>want</w:t>
      </w:r>
      <w:proofErr w:type="gramEnd"/>
      <w:r w:rsidRPr="00C53869">
        <w:t xml:space="preserve"> to give back to the company to help it continue to grow.”</w:t>
      </w:r>
    </w:p>
    <w:p w:rsidR="00C53869" w:rsidRDefault="00C53869" w:rsidP="00C53869"/>
    <w:p w:rsidR="00C53869" w:rsidRPr="00FF50CA" w:rsidRDefault="00C53869" w:rsidP="00C53869"/>
    <w:p w:rsidR="00C53869" w:rsidRDefault="00C53869" w:rsidP="00C53869"/>
    <w:p w:rsidR="00C53869" w:rsidRDefault="00C53869" w:rsidP="00C53869">
      <w:pPr>
        <w:pStyle w:val="Heading3"/>
      </w:pPr>
      <w:r>
        <w:t>Impact Add-on – Water Wars</w:t>
      </w:r>
    </w:p>
    <w:p w:rsidR="00C53869" w:rsidRPr="0089535B" w:rsidRDefault="00C53869" w:rsidP="00C53869">
      <w:pPr>
        <w:pStyle w:val="Heading4"/>
      </w:pPr>
      <w:r>
        <w:t>Solar solves desalination.</w:t>
      </w:r>
    </w:p>
    <w:p w:rsidR="00C53869" w:rsidRDefault="00C53869" w:rsidP="00C53869">
      <w:proofErr w:type="spellStart"/>
      <w:r w:rsidRPr="00F109B8">
        <w:t>Darwish</w:t>
      </w:r>
      <w:proofErr w:type="spellEnd"/>
      <w:r w:rsidRPr="00F109B8">
        <w:t xml:space="preserve"> Al </w:t>
      </w:r>
      <w:proofErr w:type="spellStart"/>
      <w:r w:rsidRPr="009463FC">
        <w:rPr>
          <w:rStyle w:val="StyleStyleBold12pt"/>
        </w:rPr>
        <w:t>Gobaisi</w:t>
      </w:r>
      <w:proofErr w:type="spellEnd"/>
      <w:r w:rsidRPr="009463FC">
        <w:rPr>
          <w:rStyle w:val="StyleStyleBold12pt"/>
        </w:rPr>
        <w:t xml:space="preserve"> et al 10</w:t>
      </w:r>
      <w:r>
        <w:t xml:space="preserve">, The International Center for Water and Energy Systems (ICWES)    Abu Dhabi – UAE (“The Tragedy of Energy Policy in the Arab Region” </w:t>
      </w:r>
      <w:r w:rsidRPr="009463FC">
        <w:t>http://www.terracuranda.net/Altaka_Almia/SOLAR_POWER_VERSUS_NUCLEAR_POWER_-_OPTIONS_FOR_THE_ARAB_WORLD.pdf</w:t>
      </w:r>
      <w:r>
        <w:t>)</w:t>
      </w:r>
    </w:p>
    <w:p w:rsidR="00C53869" w:rsidRDefault="00C53869" w:rsidP="00C53869">
      <w:r w:rsidRPr="00C53869">
        <w:t xml:space="preserve">The Arab World (AW) stretches across well over 14 million square kilometers of </w:t>
      </w:r>
    </w:p>
    <w:p w:rsidR="00C53869" w:rsidRDefault="00C53869" w:rsidP="00C53869">
      <w:r>
        <w:t>AND</w:t>
      </w:r>
    </w:p>
    <w:p w:rsidR="00C53869" w:rsidRPr="00C53869" w:rsidRDefault="00C53869" w:rsidP="00C53869">
      <w:proofErr w:type="gramStart"/>
      <w:r w:rsidRPr="00C53869">
        <w:t>to</w:t>
      </w:r>
      <w:proofErr w:type="gramEnd"/>
      <w:r w:rsidRPr="00C53869">
        <w:t xml:space="preserve"> ¶ provide safe water and decent sanitation facilities for all human beings.  </w:t>
      </w:r>
    </w:p>
    <w:p w:rsidR="00C53869" w:rsidRDefault="00C53869" w:rsidP="00C53869"/>
    <w:p w:rsidR="00C53869" w:rsidRPr="00753C60" w:rsidRDefault="00C53869" w:rsidP="00C53869">
      <w:pPr>
        <w:pStyle w:val="Heading2"/>
      </w:pPr>
      <w:proofErr w:type="spellStart"/>
      <w:r w:rsidRPr="00753C60">
        <w:t>Heg</w:t>
      </w:r>
      <w:proofErr w:type="spellEnd"/>
    </w:p>
    <w:p w:rsidR="00C53869" w:rsidRDefault="00C53869" w:rsidP="00C53869">
      <w:pPr>
        <w:pStyle w:val="Heading3"/>
      </w:pPr>
      <w:proofErr w:type="spellStart"/>
      <w:r>
        <w:t>MicroGrids</w:t>
      </w:r>
      <w:proofErr w:type="spellEnd"/>
      <w:r>
        <w:t xml:space="preserve"> Solve Grid Reliance - Study</w:t>
      </w:r>
    </w:p>
    <w:p w:rsidR="00C53869" w:rsidRPr="00C63B76" w:rsidRDefault="00C53869" w:rsidP="00C53869">
      <w:pPr>
        <w:pStyle w:val="Heading4"/>
        <w:rPr>
          <w:rStyle w:val="StyleStyleBold12pt"/>
          <w:b/>
        </w:rPr>
      </w:pPr>
      <w:r>
        <w:t xml:space="preserve">Comprehensive study proves </w:t>
      </w:r>
      <w:proofErr w:type="spellStart"/>
      <w:r>
        <w:t>microgrids</w:t>
      </w:r>
      <w:proofErr w:type="spellEnd"/>
      <w:r>
        <w:t xml:space="preserve"> solve DOD reliance – on-site energy storage and managing local energy sources</w:t>
      </w:r>
      <w:r>
        <w:br/>
      </w:r>
      <w:r w:rsidRPr="00C63B76">
        <w:rPr>
          <w:rStyle w:val="StyleStyleBold12pt"/>
        </w:rPr>
        <w:t>SERDP 12</w:t>
      </w:r>
    </w:p>
    <w:p w:rsidR="00C53869" w:rsidRPr="007257FD" w:rsidRDefault="00C53869" w:rsidP="00C53869">
      <w:r w:rsidRPr="00C63B76">
        <w:t xml:space="preserve">(The Strategic Environmental Research and Development Program, </w:t>
      </w:r>
      <w:proofErr w:type="spellStart"/>
      <w:r w:rsidRPr="00C63B76">
        <w:t>DoD’s</w:t>
      </w:r>
      <w:proofErr w:type="spellEnd"/>
      <w:r w:rsidRPr="00C63B76">
        <w:t xml:space="preserve"> environmental science and technology program, executed in partnership with DOE and EPA, 7/10/12, “</w:t>
      </w:r>
      <w:proofErr w:type="spellStart"/>
      <w:r w:rsidRPr="00C63B76">
        <w:t>DoD</w:t>
      </w:r>
      <w:proofErr w:type="spellEnd"/>
      <w:r w:rsidRPr="00C63B76">
        <w:t xml:space="preserve"> Study Finds </w:t>
      </w:r>
      <w:proofErr w:type="spellStart"/>
      <w:r w:rsidRPr="00C63B76">
        <w:t>Microgrids</w:t>
      </w:r>
      <w:proofErr w:type="spellEnd"/>
      <w:r w:rsidRPr="00C63B76">
        <w:t xml:space="preserve"> Offer Improved Energy Security for </w:t>
      </w:r>
      <w:proofErr w:type="spellStart"/>
      <w:r w:rsidRPr="00C63B76">
        <w:t>DoD</w:t>
      </w:r>
      <w:proofErr w:type="spellEnd"/>
      <w:r w:rsidRPr="00C63B76">
        <w:t xml:space="preserve"> Installations,” </w:t>
      </w:r>
      <w:hyperlink r:id="rId21" w:history="1">
        <w:r w:rsidRPr="00C63B76">
          <w:rPr>
            <w:rStyle w:val="Hyperlink"/>
          </w:rPr>
          <w:t>http://www.serdp.org/News-and-Events/News-Announcements/Program-News/DoD-study-finds-microgrids-offer-improved-energy-security-for-DoD-installations</w:t>
        </w:r>
      </w:hyperlink>
      <w:r w:rsidRPr="00C63B76">
        <w:t>)</w:t>
      </w:r>
    </w:p>
    <w:p w:rsidR="00C53869" w:rsidRDefault="00C53869" w:rsidP="00C53869">
      <w:r w:rsidRPr="00C53869">
        <w:t xml:space="preserve">Advanced </w:t>
      </w:r>
      <w:proofErr w:type="spellStart"/>
      <w:r w:rsidRPr="00C53869">
        <w:t>microgrids</w:t>
      </w:r>
      <w:proofErr w:type="spellEnd"/>
      <w:r w:rsidRPr="00C53869">
        <w:t xml:space="preserve"> offer a cost-effective solution to military installations' growing vulnerability to the </w:t>
      </w:r>
    </w:p>
    <w:p w:rsidR="00C53869" w:rsidRDefault="00C53869" w:rsidP="00C53869">
      <w:r>
        <w:t>AND</w:t>
      </w:r>
    </w:p>
    <w:p w:rsidR="00C53869" w:rsidRPr="00C53869" w:rsidRDefault="00C53869" w:rsidP="00C53869">
      <w:proofErr w:type="gramStart"/>
      <w:r w:rsidRPr="00C53869">
        <w:t>are</w:t>
      </w:r>
      <w:proofErr w:type="gramEnd"/>
      <w:r w:rsidRPr="00C53869">
        <w:t xml:space="preserve"> configured so that they can earn value helping to meet those needs.</w:t>
      </w:r>
    </w:p>
    <w:p w:rsidR="00C53869" w:rsidRDefault="00C53869" w:rsidP="00C53869"/>
    <w:p w:rsidR="00C53869" w:rsidRDefault="00C53869" w:rsidP="00C53869">
      <w:pPr>
        <w:pStyle w:val="Heading3"/>
      </w:pPr>
      <w:r>
        <w:t>2NC—Grid Safe Now</w:t>
      </w:r>
    </w:p>
    <w:p w:rsidR="00C53869" w:rsidRPr="00CF3A26" w:rsidRDefault="00C53869" w:rsidP="00C53869">
      <w:pPr>
        <w:pStyle w:val="Heading4"/>
      </w:pPr>
      <w:r w:rsidRPr="00CF3A26">
        <w:t xml:space="preserve">No </w:t>
      </w:r>
      <w:r>
        <w:t>blackouts</w:t>
      </w:r>
      <w:r w:rsidRPr="00CF3A26">
        <w:t xml:space="preserve"> and no impact</w:t>
      </w:r>
    </w:p>
    <w:p w:rsidR="00C53869" w:rsidRDefault="00C53869" w:rsidP="00C53869">
      <w:r w:rsidRPr="00CF3E19">
        <w:rPr>
          <w:rStyle w:val="StyleStyleBold12pt"/>
        </w:rPr>
        <w:t>Leger ’12</w:t>
      </w:r>
      <w:r>
        <w:rPr>
          <w:b/>
        </w:rPr>
        <w:t xml:space="preserve"> (</w:t>
      </w:r>
      <w:r w:rsidRPr="00CF3A26">
        <w:t xml:space="preserve">7-31-12 [Donna </w:t>
      </w:r>
      <w:proofErr w:type="spellStart"/>
      <w:r w:rsidRPr="00CF3A26">
        <w:t>Leinwand</w:t>
      </w:r>
      <w:proofErr w:type="spellEnd"/>
      <w:r w:rsidRPr="00CF3A26">
        <w:t xml:space="preserve"> Leger, USA Today, “Energy experts say blackout like India's is unlikely in U.S.,” </w:t>
      </w:r>
      <w:hyperlink r:id="rId22" w:history="1">
        <w:r w:rsidRPr="00CF3A26">
          <w:t>http://www.usatoday.com/news/nation/story/2012-07-31/usa-india-power-outage/56622978/1</w:t>
        </w:r>
      </w:hyperlink>
      <w:r>
        <w:t>]</w:t>
      </w:r>
    </w:p>
    <w:p w:rsidR="00C53869" w:rsidRDefault="00C53869" w:rsidP="00C53869"/>
    <w:p w:rsidR="00C53869" w:rsidRDefault="00C53869" w:rsidP="00C53869">
      <w:r w:rsidRPr="00C53869">
        <w:t xml:space="preserve">A massive, countrywide power failure like the one in India on Tuesday </w:t>
      </w:r>
      <w:proofErr w:type="gramStart"/>
      <w:r w:rsidRPr="00C53869">
        <w:t>is "</w:t>
      </w:r>
      <w:proofErr w:type="gramEnd"/>
    </w:p>
    <w:p w:rsidR="00C53869" w:rsidRDefault="00C53869" w:rsidP="00C53869">
      <w:r>
        <w:t>AND</w:t>
      </w:r>
    </w:p>
    <w:p w:rsidR="00C53869" w:rsidRPr="00C53869" w:rsidRDefault="00C53869" w:rsidP="00C53869">
      <w:r w:rsidRPr="00C53869">
        <w:t>Reliability Corporation (NERC) to enforce reliability standards for bulk electricity generation.</w:t>
      </w:r>
    </w:p>
    <w:p w:rsidR="00C53869" w:rsidRDefault="00C53869" w:rsidP="00C53869">
      <w:pPr>
        <w:pStyle w:val="Heading2"/>
      </w:pPr>
      <w:r>
        <w:t>Marines</w:t>
      </w:r>
    </w:p>
    <w:p w:rsidR="00C53869" w:rsidRDefault="00C53869" w:rsidP="00C53869">
      <w:pPr>
        <w:pStyle w:val="Heading3"/>
      </w:pPr>
      <w:bookmarkStart w:id="1" w:name="_Toc337159216"/>
      <w:bookmarkStart w:id="2" w:name="_Toc337996938"/>
      <w:r>
        <w:t>Ext. backdoor diplomacy</w:t>
      </w:r>
      <w:bookmarkEnd w:id="1"/>
      <w:bookmarkEnd w:id="2"/>
    </w:p>
    <w:p w:rsidR="00C53869" w:rsidRPr="00FC2A6A" w:rsidRDefault="00C53869" w:rsidP="00C53869">
      <w:pPr>
        <w:pStyle w:val="Heading4"/>
      </w:pPr>
      <w:r w:rsidRPr="00FC2A6A">
        <w:t>Council being set up to find solutions – checks conflict</w:t>
      </w:r>
    </w:p>
    <w:p w:rsidR="00C53869" w:rsidRDefault="00C53869" w:rsidP="00C53869">
      <w:r w:rsidRPr="00FC2A6A">
        <w:rPr>
          <w:rStyle w:val="StyleStyleBold12pt"/>
        </w:rPr>
        <w:t xml:space="preserve">Murdoch, </w:t>
      </w:r>
      <w:r>
        <w:t xml:space="preserve">Sydney Morning Herald, </w:t>
      </w:r>
      <w:r w:rsidRPr="00FC2A6A">
        <w:rPr>
          <w:rStyle w:val="StyleStyleBold12pt"/>
        </w:rPr>
        <w:t>9/11</w:t>
      </w:r>
      <w:r>
        <w:t>/12 (Lindsay "Asia Pools Resources to Settle Conflicts,</w:t>
      </w:r>
      <w:proofErr w:type="gramStart"/>
      <w:r>
        <w:t>"  http</w:t>
      </w:r>
      <w:proofErr w:type="gramEnd"/>
      <w:r>
        <w:t>://www.smh.com.au/world/asia-pools-resources-to-settle-conflicts-20120910-25of2.html#ixzz28OZIKmwE)</w:t>
      </w:r>
    </w:p>
    <w:p w:rsidR="00C53869" w:rsidRDefault="00C53869" w:rsidP="00C53869">
      <w:pPr>
        <w:rPr>
          <w:sz w:val="16"/>
        </w:rPr>
      </w:pPr>
      <w:r w:rsidRPr="00B062B3">
        <w:rPr>
          <w:sz w:val="16"/>
        </w:rPr>
        <w:t xml:space="preserve">BANGKOK: </w:t>
      </w:r>
      <w:r w:rsidRPr="00FC2A6A">
        <w:rPr>
          <w:rStyle w:val="StyleBoldUnderline"/>
        </w:rPr>
        <w:t xml:space="preserve">A group of former politicians, diplomats and academics has quietly set up an </w:t>
      </w:r>
      <w:proofErr w:type="spellStart"/>
      <w:r w:rsidRPr="00FC2A6A">
        <w:rPr>
          <w:rStyle w:val="StyleBoldUnderline"/>
        </w:rPr>
        <w:t>organisation</w:t>
      </w:r>
      <w:proofErr w:type="spellEnd"/>
      <w:r w:rsidRPr="00FC2A6A">
        <w:rPr>
          <w:rStyle w:val="StyleBoldUnderline"/>
        </w:rPr>
        <w:t xml:space="preserve"> to help settle Asian conflicts </w:t>
      </w:r>
      <w:r w:rsidRPr="00B062B3">
        <w:rPr>
          <w:sz w:val="16"/>
        </w:rPr>
        <w:t>such as overlapping claims for the potentially rich oil and gas fields in the South China Sea.</w:t>
      </w:r>
      <w:r w:rsidRPr="00B062B3">
        <w:rPr>
          <w:sz w:val="12"/>
        </w:rPr>
        <w:t>¶</w:t>
      </w:r>
      <w:r w:rsidRPr="00B062B3">
        <w:rPr>
          <w:sz w:val="16"/>
        </w:rPr>
        <w:t xml:space="preserve"> Members of </w:t>
      </w:r>
      <w:r w:rsidRPr="00FC2A6A">
        <w:rPr>
          <w:rStyle w:val="StyleBoldUnderline"/>
        </w:rPr>
        <w:t>the Asian Peace and Reconciliation Council, which will have a secretariat in Bangkok, said they would provide "silent" diplomacy to solve conflicts and foster peace</w:t>
      </w:r>
      <w:r w:rsidRPr="00B062B3">
        <w:rPr>
          <w:sz w:val="16"/>
        </w:rPr>
        <w:t xml:space="preserve"> and reconciliation.</w:t>
      </w:r>
      <w:r w:rsidRPr="00B062B3">
        <w:rPr>
          <w:sz w:val="12"/>
        </w:rPr>
        <w:t>¶</w:t>
      </w:r>
      <w:r w:rsidRPr="00B062B3">
        <w:rPr>
          <w:sz w:val="16"/>
        </w:rPr>
        <w:t xml:space="preserve"> </w:t>
      </w:r>
    </w:p>
    <w:p w:rsidR="00C53869" w:rsidRPr="00B062B3" w:rsidRDefault="00C53869" w:rsidP="00C53869">
      <w:pPr>
        <w:pStyle w:val="Heading4"/>
      </w:pPr>
      <w:r>
        <w:t>Solves their nationalism warrants – evidence indicates behind the scenes actions reduce irrational rhetoric</w:t>
      </w:r>
    </w:p>
    <w:p w:rsidR="00C53869" w:rsidRDefault="00C53869" w:rsidP="00C53869">
      <w:pPr>
        <w:pStyle w:val="Heading2"/>
      </w:pPr>
      <w:r>
        <w:t>H20 advantage</w:t>
      </w:r>
    </w:p>
    <w:p w:rsidR="00C53869" w:rsidRDefault="00C53869" w:rsidP="00C53869">
      <w:pPr>
        <w:pStyle w:val="Heading3"/>
      </w:pPr>
      <w:r>
        <w:t>Water-&gt; co-op</w:t>
      </w:r>
    </w:p>
    <w:p w:rsidR="00C53869" w:rsidRPr="001A256A" w:rsidRDefault="00C53869" w:rsidP="00C53869">
      <w:pPr>
        <w:pStyle w:val="Heading4"/>
      </w:pPr>
      <w:r>
        <w:t>D. They’re good—w</w:t>
      </w:r>
      <w:r w:rsidRPr="001A256A">
        <w:t>ater conflicts prevent real wars</w:t>
      </w:r>
    </w:p>
    <w:p w:rsidR="00C53869" w:rsidRPr="001A256A" w:rsidRDefault="00C53869" w:rsidP="00C53869">
      <w:r w:rsidRPr="008D747D">
        <w:rPr>
          <w:rStyle w:val="StyleStyleBold12pt"/>
        </w:rPr>
        <w:t>Leslie 2k</w:t>
      </w:r>
      <w:r>
        <w:rPr>
          <w:rStyle w:val="StyleStyleBold12pt"/>
        </w:rPr>
        <w:t xml:space="preserve"> </w:t>
      </w:r>
      <w:r>
        <w:t xml:space="preserve">(Jacques, water writer, July, Harper’s Magazine, “Running Dry,” </w:t>
      </w:r>
      <w:r w:rsidRPr="00C06F74">
        <w:t>http://www.customenv.com/WaterScarcity.html</w:t>
      </w:r>
      <w:r>
        <w:t>)</w:t>
      </w:r>
    </w:p>
    <w:p w:rsidR="00C53869" w:rsidRDefault="00C53869" w:rsidP="00C53869">
      <w:r w:rsidRPr="00C53869">
        <w:t xml:space="preserve">Yet such wars haven’t quite happened. Aaron Wolf, an Oregon State University specialist </w:t>
      </w:r>
    </w:p>
    <w:p w:rsidR="00C53869" w:rsidRDefault="00C53869" w:rsidP="00C53869">
      <w:r>
        <w:t>AND</w:t>
      </w:r>
    </w:p>
    <w:p w:rsidR="00C53869" w:rsidRPr="00C53869" w:rsidRDefault="00C53869" w:rsidP="00C53869">
      <w:r w:rsidRPr="00C53869">
        <w:t>The thirst for water may be more persuasive than the impulse toward conflict.”</w:t>
      </w:r>
    </w:p>
    <w:p w:rsidR="00C53869" w:rsidRDefault="00C53869" w:rsidP="00C53869">
      <w:pPr>
        <w:pStyle w:val="Heading2"/>
      </w:pPr>
      <w:r>
        <w:t>Solvency</w:t>
      </w:r>
    </w:p>
    <w:p w:rsidR="00C53869" w:rsidRDefault="00C53869" w:rsidP="00C53869"/>
    <w:p w:rsidR="00C53869" w:rsidRDefault="00C53869" w:rsidP="00C53869">
      <w:pPr>
        <w:pStyle w:val="Heading3"/>
      </w:pPr>
      <w:r>
        <w:t>2NC Solvency – Timeframe</w:t>
      </w:r>
    </w:p>
    <w:p w:rsidR="00C53869" w:rsidRPr="008F5B46" w:rsidRDefault="00C53869" w:rsidP="00C53869">
      <w:pPr>
        <w:pStyle w:val="Heading4"/>
        <w:rPr>
          <w:rStyle w:val="StyleStyleBold12pt"/>
          <w:b/>
        </w:rPr>
      </w:pPr>
      <w:r w:rsidRPr="008F5B46">
        <w:rPr>
          <w:rStyle w:val="StyleStyleBold12pt"/>
        </w:rPr>
        <w:t xml:space="preserve">Plan takes </w:t>
      </w:r>
      <w:r>
        <w:rPr>
          <w:rStyle w:val="StyleStyleBold12pt"/>
        </w:rPr>
        <w:t xml:space="preserve">at least </w:t>
      </w:r>
      <w:r w:rsidRPr="008F5B46">
        <w:rPr>
          <w:rStyle w:val="StyleStyleBold12pt"/>
        </w:rPr>
        <w:t>10 years to solve</w:t>
      </w:r>
    </w:p>
    <w:p w:rsidR="00C53869" w:rsidRDefault="00C53869" w:rsidP="00C53869">
      <w:r w:rsidRPr="00297AA0">
        <w:rPr>
          <w:rStyle w:val="StyleStyleBold12pt"/>
        </w:rPr>
        <w:t>King 11</w:t>
      </w:r>
      <w:r>
        <w:t xml:space="preserve"> (Marcus King, Project Director and Research Analyst for the Environment and Energy Team at Center for Naval Analyses,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 Military Installations", March, </w:t>
      </w:r>
      <w:hyperlink r:id="rId23" w:history="1">
        <w:r w:rsidRPr="0059358B">
          <w:rPr>
            <w:rStyle w:val="Hyperlink"/>
          </w:rPr>
          <w:t>http://www.cna.org/sites/default/files/research/Nuclear%20Power%20on%20Military%20Installations%20D0023932%20A5.pdf</w:t>
        </w:r>
      </w:hyperlink>
      <w:r>
        <w:t>)</w:t>
      </w:r>
    </w:p>
    <w:p w:rsidR="00C53869" w:rsidRDefault="00C53869" w:rsidP="00C53869"/>
    <w:p w:rsidR="00C53869" w:rsidRPr="0039166A" w:rsidRDefault="00C53869" w:rsidP="00C53869">
      <w:pPr>
        <w:rPr>
          <w:bCs/>
          <w:sz w:val="24"/>
          <w:u w:val="single"/>
        </w:rPr>
      </w:pPr>
      <w:r w:rsidRPr="00297AA0">
        <w:rPr>
          <w:rStyle w:val="StyleBoldUnderline"/>
          <w:highlight w:val="yellow"/>
        </w:rPr>
        <w:t>The time required to obtain design certification, license, and build the next generation of nuclear plants is about 9 to 10 years</w:t>
      </w:r>
      <w:r w:rsidRPr="0039166A">
        <w:rPr>
          <w:rStyle w:val="StyleBoldUnderline"/>
        </w:rPr>
        <w:t>. After the</w:t>
      </w:r>
      <w:r>
        <w:rPr>
          <w:rStyle w:val="StyleBoldUnderline"/>
        </w:rPr>
        <w:t xml:space="preserve"> </w:t>
      </w:r>
      <w:r w:rsidRPr="0039166A">
        <w:rPr>
          <w:rStyle w:val="StyleBoldUnderline"/>
        </w:rPr>
        <w:t>first plants are built it may be possible to reduce the time required for</w:t>
      </w:r>
      <w:r>
        <w:rPr>
          <w:rStyle w:val="StyleBoldUnderline"/>
        </w:rPr>
        <w:t xml:space="preserve"> </w:t>
      </w:r>
      <w:r w:rsidRPr="0039166A">
        <w:rPr>
          <w:rStyle w:val="StyleBoldUnderline"/>
        </w:rPr>
        <w:t>licensing and construction to approximately 6 years [</w:t>
      </w:r>
      <w:r w:rsidRPr="0039166A">
        <w:rPr>
          <w:sz w:val="16"/>
        </w:rPr>
        <w:t xml:space="preserve">45].The timeline for certification, licensing, and construction projected by DOE for a small nuclear power plant based on an SMR is shown </w:t>
      </w:r>
      <w:proofErr w:type="spellStart"/>
      <w:r w:rsidRPr="0039166A">
        <w:rPr>
          <w:sz w:val="16"/>
        </w:rPr>
        <w:t>infigure</w:t>
      </w:r>
      <w:proofErr w:type="spellEnd"/>
      <w:r w:rsidRPr="0039166A">
        <w:rPr>
          <w:sz w:val="16"/>
        </w:rPr>
        <w:t xml:space="preserve"> 5 [46].</w:t>
      </w:r>
    </w:p>
    <w:p w:rsidR="00C53869" w:rsidRDefault="00C53869" w:rsidP="00C53869"/>
    <w:p w:rsidR="00C53869" w:rsidRDefault="00C53869" w:rsidP="00C53869">
      <w:pPr>
        <w:pStyle w:val="Heading3"/>
      </w:pPr>
      <w:bookmarkStart w:id="3" w:name="_Toc337220908"/>
      <w:r>
        <w:t>2NC- Labor Shortage</w:t>
      </w:r>
      <w:bookmarkEnd w:id="3"/>
      <w:r>
        <w:t xml:space="preserve"> </w:t>
      </w:r>
    </w:p>
    <w:p w:rsidR="00C53869" w:rsidRDefault="00C53869" w:rsidP="00C53869"/>
    <w:p w:rsidR="00C53869" w:rsidRDefault="00C53869" w:rsidP="00C53869"/>
    <w:p w:rsidR="00C53869" w:rsidRDefault="00C53869" w:rsidP="00C53869">
      <w:pPr>
        <w:pStyle w:val="Heading4"/>
      </w:pPr>
      <w:r>
        <w:t xml:space="preserve">It’s the key factor in mobilizing nuclear energy </w:t>
      </w:r>
    </w:p>
    <w:p w:rsidR="00C53869" w:rsidRDefault="00C53869" w:rsidP="00C53869">
      <w:r w:rsidRPr="00AA525C">
        <w:rPr>
          <w:rStyle w:val="StyleStyleBold12pt"/>
        </w:rPr>
        <w:t>NEI</w:t>
      </w:r>
      <w:r w:rsidRPr="00AA525C">
        <w:t xml:space="preserve"> 8/22/20</w:t>
      </w:r>
      <w:r w:rsidRPr="00AA525C">
        <w:rPr>
          <w:rStyle w:val="StyleStyleBold12pt"/>
        </w:rPr>
        <w:t>12</w:t>
      </w:r>
      <w:r w:rsidRPr="00AA525C">
        <w:t xml:space="preserve"> (Nuclear energy institute, "US nuclear energy industry/US Navy agreement of understanding on workforce initiative" </w:t>
      </w:r>
      <w:hyperlink r:id="rId24" w:history="1">
        <w:r w:rsidRPr="00FE6077">
          <w:rPr>
            <w:rStyle w:val="Hyperlink"/>
          </w:rPr>
          <w:t>www.nei.org/resourcesandstats/documentlibrary/careersandeducation/report/us-nuclear-energy-industryus-navy-agreement-of-understanding-on-workforce-initiative-aug-22-2012</w:t>
        </w:r>
      </w:hyperlink>
    </w:p>
    <w:p w:rsidR="00C53869" w:rsidRDefault="00C53869" w:rsidP="00C53869"/>
    <w:p w:rsidR="00C53869" w:rsidRPr="00AA525C" w:rsidRDefault="00C53869" w:rsidP="00C53869">
      <w:pPr>
        <w:rPr>
          <w:rStyle w:val="StyleBoldUnderline"/>
        </w:rPr>
      </w:pPr>
      <w:r w:rsidRPr="002864D2">
        <w:rPr>
          <w:rStyle w:val="StyleBoldUnderline"/>
          <w:highlight w:val="cyan"/>
        </w:rPr>
        <w:t>The nation is experiencing a nuclear energy skilled worker shortage. A significant number of the</w:t>
      </w:r>
      <w:r w:rsidRPr="00AA525C">
        <w:rPr>
          <w:rStyle w:val="StyleBoldUnderline"/>
        </w:rPr>
        <w:t xml:space="preserve"> incumbent </w:t>
      </w:r>
      <w:r w:rsidRPr="002864D2">
        <w:rPr>
          <w:rStyle w:val="StyleBoldUnderline"/>
          <w:highlight w:val="cyan"/>
        </w:rPr>
        <w:t>workforce is</w:t>
      </w:r>
      <w:r w:rsidRPr="00AA525C">
        <w:rPr>
          <w:rStyle w:val="StyleBoldUnderline"/>
        </w:rPr>
        <w:t xml:space="preserve">, or will soon become, </w:t>
      </w:r>
      <w:r w:rsidRPr="002864D2">
        <w:rPr>
          <w:rStyle w:val="StyleBoldUnderline"/>
          <w:highlight w:val="cyan"/>
        </w:rPr>
        <w:t>eligible for retirement</w:t>
      </w:r>
      <w:r w:rsidRPr="00AA525C">
        <w:rPr>
          <w:sz w:val="16"/>
        </w:rPr>
        <w:t xml:space="preserve">. Consumption of electricity continues to increase. Upgrading existing nuclear power plants and construction of new nuclear power plants is essential to the United States’ quest for clean energy independence. </w:t>
      </w:r>
      <w:r w:rsidRPr="002864D2">
        <w:rPr>
          <w:rStyle w:val="StyleBoldUnderline"/>
          <w:highlight w:val="cyan"/>
        </w:rPr>
        <w:t>Workforce development is paramount to supporting</w:t>
      </w:r>
      <w:r w:rsidRPr="00AA525C">
        <w:rPr>
          <w:rStyle w:val="StyleBoldUnderline"/>
        </w:rPr>
        <w:t xml:space="preserve"> the 21st century clean energy </w:t>
      </w:r>
      <w:r w:rsidRPr="002864D2">
        <w:rPr>
          <w:rStyle w:val="StyleBoldUnderline"/>
          <w:highlight w:val="cyan"/>
        </w:rPr>
        <w:t>initiatives</w:t>
      </w:r>
      <w:r w:rsidRPr="00AA525C">
        <w:rPr>
          <w:rStyle w:val="StyleBoldUnderline"/>
        </w:rPr>
        <w:t>.</w:t>
      </w:r>
    </w:p>
    <w:p w:rsidR="00C53869" w:rsidRDefault="00C53869" w:rsidP="00C53869"/>
    <w:p w:rsidR="00C53869" w:rsidRPr="00D17C4E" w:rsidRDefault="00C53869" w:rsidP="00C53869">
      <w:pPr>
        <w:pStyle w:val="Heading1"/>
      </w:pPr>
      <w:r>
        <w:t>1NR</w:t>
      </w:r>
    </w:p>
    <w:p w:rsidR="00C53869" w:rsidRDefault="00C53869" w:rsidP="00C53869">
      <w:pPr>
        <w:pStyle w:val="Heading2"/>
      </w:pPr>
      <w:bookmarkStart w:id="4" w:name="_Toc213052410"/>
      <w:bookmarkStart w:id="5" w:name="_Toc213481123"/>
      <w:r>
        <w:t>Overview</w:t>
      </w:r>
    </w:p>
    <w:p w:rsidR="00C53869" w:rsidRDefault="00C53869" w:rsidP="00C53869">
      <w:pPr>
        <w:pStyle w:val="Heading4"/>
      </w:pPr>
      <w:r>
        <w:t xml:space="preserve">First day in office Romney supports vocally </w:t>
      </w:r>
      <w:proofErr w:type="spellStart"/>
      <w:r>
        <w:t>Magnitsky</w:t>
      </w:r>
      <w:proofErr w:type="spellEnd"/>
      <w:r>
        <w:t xml:space="preserve"> bill, resetting the reset, and retrenching on START all but the relationship in jeopardy causing extinction.</w:t>
      </w:r>
    </w:p>
    <w:p w:rsidR="00C53869" w:rsidRPr="0002681E" w:rsidRDefault="00C53869" w:rsidP="00C53869">
      <w:pPr>
        <w:pStyle w:val="Heading4"/>
      </w:pPr>
      <w:proofErr w:type="gramStart"/>
      <w:r>
        <w:t>Russia scenario for extinction.</w:t>
      </w:r>
      <w:proofErr w:type="gramEnd"/>
    </w:p>
    <w:p w:rsidR="00C53869" w:rsidRPr="0002681E" w:rsidRDefault="00C53869" w:rsidP="00C53869">
      <w:pPr>
        <w:rPr>
          <w:b/>
          <w:sz w:val="26"/>
        </w:rPr>
      </w:pPr>
      <w:proofErr w:type="spellStart"/>
      <w:r w:rsidRPr="0002681E">
        <w:rPr>
          <w:rStyle w:val="StyleStyleBold12pt"/>
        </w:rPr>
        <w:t>Bostrom</w:t>
      </w:r>
      <w:proofErr w:type="spellEnd"/>
      <w:r w:rsidRPr="0002681E">
        <w:rPr>
          <w:rStyle w:val="StyleStyleBold12pt"/>
        </w:rPr>
        <w:t>, 2</w:t>
      </w:r>
      <w:r>
        <w:rPr>
          <w:rStyle w:val="StyleStyleBold12pt"/>
        </w:rPr>
        <w:t xml:space="preserve"> </w:t>
      </w:r>
      <w:r w:rsidRPr="0002681E">
        <w:t xml:space="preserve">[Nick </w:t>
      </w:r>
      <w:proofErr w:type="spellStart"/>
      <w:r w:rsidRPr="0002681E">
        <w:t>Bostrom</w:t>
      </w:r>
      <w:proofErr w:type="spellEnd"/>
      <w:r w:rsidRPr="0002681E">
        <w:t>, professor of philosophy - Oxford University, March, 2002, Existential Risks: Analyzing Human Extinction Scenarios and Related Hazards, Journal of Evolution and Technology, p. http://www.nickbostrom.com/existential/risks.html</w:t>
      </w:r>
    </w:p>
    <w:p w:rsidR="00C53869" w:rsidRDefault="00C53869" w:rsidP="00C53869">
      <w:r w:rsidRPr="00C53869">
        <w:t xml:space="preserve">A much greater existential risk emerged with the build-up of nuclear arsenals in </w:t>
      </w:r>
    </w:p>
    <w:p w:rsidR="00C53869" w:rsidRDefault="00C53869" w:rsidP="00C53869">
      <w:r>
        <w:t>AND</w:t>
      </w:r>
    </w:p>
    <w:p w:rsidR="00C53869" w:rsidRPr="00C53869" w:rsidRDefault="00C53869" w:rsidP="00C53869">
      <w:proofErr w:type="gramStart"/>
      <w:r w:rsidRPr="00C53869">
        <w:t>preludes</w:t>
      </w:r>
      <w:proofErr w:type="gramEnd"/>
      <w:r w:rsidRPr="00C53869">
        <w:t xml:space="preserve"> to the existential risks that we will encounter in the 21st century.</w:t>
      </w:r>
    </w:p>
    <w:p w:rsidR="00C53869" w:rsidRDefault="00C53869" w:rsidP="00C53869">
      <w:pPr>
        <w:rPr>
          <w:rStyle w:val="MinimizedTextChar"/>
        </w:rPr>
      </w:pPr>
    </w:p>
    <w:p w:rsidR="00C53869" w:rsidRPr="008D35BD" w:rsidRDefault="00C53869" w:rsidP="00C53869">
      <w:pPr>
        <w:pStyle w:val="Heading4"/>
      </w:pPr>
      <w:r>
        <w:t xml:space="preserve">Decline in relations lead to </w:t>
      </w:r>
      <w:proofErr w:type="spellStart"/>
      <w:r>
        <w:t>miscalc</w:t>
      </w:r>
      <w:proofErr w:type="spellEnd"/>
      <w:r>
        <w:t xml:space="preserve"> between US and Russia</w:t>
      </w:r>
    </w:p>
    <w:p w:rsidR="00C53869" w:rsidRPr="00AF4963" w:rsidRDefault="00C53869" w:rsidP="00C53869">
      <w:pPr>
        <w:rPr>
          <w:rFonts w:asciiTheme="minorHAnsi" w:hAnsiTheme="minorHAnsi"/>
        </w:rPr>
      </w:pPr>
      <w:proofErr w:type="spellStart"/>
      <w:r w:rsidRPr="00AF4963">
        <w:rPr>
          <w:rStyle w:val="StyleStyleBold12pt"/>
          <w:rFonts w:asciiTheme="minorHAnsi" w:hAnsiTheme="minorHAnsi"/>
        </w:rPr>
        <w:t>Lendman</w:t>
      </w:r>
      <w:proofErr w:type="spellEnd"/>
      <w:r w:rsidRPr="00AF4963">
        <w:rPr>
          <w:rStyle w:val="StyleStyleBold12pt"/>
          <w:rFonts w:asciiTheme="minorHAnsi" w:hAnsiTheme="minorHAnsi"/>
        </w:rPr>
        <w:t xml:space="preserve"> ‘9</w:t>
      </w:r>
      <w:r w:rsidRPr="00AF4963">
        <w:rPr>
          <w:rFonts w:asciiTheme="minorHAnsi" w:hAnsiTheme="minorHAnsi"/>
          <w:sz w:val="24"/>
        </w:rPr>
        <w:t xml:space="preserve"> </w:t>
      </w:r>
      <w:r w:rsidRPr="00AF4963">
        <w:rPr>
          <w:rFonts w:asciiTheme="minorHAnsi" w:hAnsiTheme="minorHAnsi"/>
        </w:rPr>
        <w:t>(Research Associate – Centre for Research on Globalization, 6-24, http://www.atlanticfreepress.com/reviews/10253-reviewing-f-william-engdahls-qfull-spectrum-dominance-totalitarian-democracy-in-the-new-world-orderq-part-i.html)</w:t>
      </w:r>
    </w:p>
    <w:p w:rsidR="00C53869" w:rsidRDefault="00C53869" w:rsidP="00C53869">
      <w:r w:rsidRPr="00C53869">
        <w:t xml:space="preserve">A nuclear-armed Russia with intercontinental missile capabilities halted the threat - until the </w:t>
      </w:r>
    </w:p>
    <w:p w:rsidR="00C53869" w:rsidRDefault="00C53869" w:rsidP="00C53869">
      <w:r>
        <w:t>AND</w:t>
      </w:r>
    </w:p>
    <w:p w:rsidR="00C53869" w:rsidRPr="00C53869" w:rsidRDefault="00C53869" w:rsidP="00C53869">
      <w:proofErr w:type="gramStart"/>
      <w:r w:rsidRPr="00C53869">
        <w:t>contend</w:t>
      </w:r>
      <w:proofErr w:type="gramEnd"/>
      <w:r w:rsidRPr="00C53869">
        <w:t xml:space="preserve"> "out of national survival considerations," not a desire for confrontation. </w:t>
      </w:r>
    </w:p>
    <w:p w:rsidR="00C53869" w:rsidRDefault="00C53869" w:rsidP="00C53869">
      <w:pPr>
        <w:rPr>
          <w:rStyle w:val="MinimizedTextChar"/>
        </w:rPr>
      </w:pPr>
    </w:p>
    <w:p w:rsidR="00C53869" w:rsidRPr="007451D4" w:rsidRDefault="00C53869" w:rsidP="00C53869">
      <w:pPr>
        <w:pStyle w:val="Heading4"/>
      </w:pPr>
      <w:r>
        <w:t>The Russia impact obviously turns back the Russia Arctic conflict because good relations solve</w:t>
      </w:r>
    </w:p>
    <w:p w:rsidR="00C53869" w:rsidRPr="00AF4963" w:rsidRDefault="00C53869" w:rsidP="00C53869">
      <w:pPr>
        <w:pStyle w:val="Heading4"/>
      </w:pPr>
      <w:r>
        <w:t>Absence Russia Relations they will work against US interests—Turns leads to other countries first striking</w:t>
      </w:r>
    </w:p>
    <w:p w:rsidR="00C53869" w:rsidRPr="00AF4963" w:rsidRDefault="00C53869" w:rsidP="00C53869">
      <w:pPr>
        <w:rPr>
          <w:rFonts w:asciiTheme="minorHAnsi" w:hAnsiTheme="minorHAnsi"/>
        </w:rPr>
      </w:pPr>
      <w:proofErr w:type="spellStart"/>
      <w:r w:rsidRPr="00AF4963">
        <w:rPr>
          <w:rStyle w:val="StyleStyleBold12pt"/>
          <w:rFonts w:asciiTheme="minorHAnsi" w:hAnsiTheme="minorHAnsi"/>
        </w:rPr>
        <w:t>Simes</w:t>
      </w:r>
      <w:proofErr w:type="spellEnd"/>
      <w:r w:rsidRPr="00AF4963">
        <w:rPr>
          <w:rStyle w:val="StyleStyleBold12pt"/>
          <w:rFonts w:asciiTheme="minorHAnsi" w:hAnsiTheme="minorHAnsi"/>
        </w:rPr>
        <w:t xml:space="preserve"> ‘7</w:t>
      </w:r>
      <w:r w:rsidRPr="00AF4963">
        <w:rPr>
          <w:rFonts w:asciiTheme="minorHAnsi" w:hAnsiTheme="minorHAnsi"/>
        </w:rPr>
        <w:t xml:space="preserve"> (</w:t>
      </w:r>
      <w:proofErr w:type="spellStart"/>
      <w:r w:rsidRPr="00AF4963">
        <w:rPr>
          <w:rFonts w:asciiTheme="minorHAnsi" w:hAnsiTheme="minorHAnsi"/>
        </w:rPr>
        <w:t>Dimitri</w:t>
      </w:r>
      <w:proofErr w:type="spellEnd"/>
      <w:r w:rsidRPr="00AF4963">
        <w:rPr>
          <w:rFonts w:asciiTheme="minorHAnsi" w:hAnsiTheme="minorHAnsi"/>
        </w:rPr>
        <w:t>, President of the Nixon Center and Publisher of The National Interest, Foreign Affairs, “Losing Russia; The Costs of Renewed Confrontation,” Nov/Dec – lexis)</w:t>
      </w:r>
    </w:p>
    <w:p w:rsidR="00C53869" w:rsidRDefault="00C53869" w:rsidP="00C53869">
      <w:r w:rsidRPr="00C53869">
        <w:t xml:space="preserve">But if the current U.S.-Russian relationship deteriorates further, it will </w:t>
      </w:r>
    </w:p>
    <w:p w:rsidR="00C53869" w:rsidRDefault="00C53869" w:rsidP="00C53869">
      <w:r>
        <w:t>AND</w:t>
      </w:r>
    </w:p>
    <w:p w:rsidR="00C53869" w:rsidRPr="00C53869" w:rsidRDefault="00C53869" w:rsidP="00C53869">
      <w:proofErr w:type="gramStart"/>
      <w:r w:rsidRPr="00C53869">
        <w:t>incentives</w:t>
      </w:r>
      <w:proofErr w:type="gramEnd"/>
      <w:r w:rsidRPr="00C53869">
        <w:t xml:space="preserve"> and cover for others to confront Washington, with potentially catastrophic results. </w:t>
      </w:r>
    </w:p>
    <w:p w:rsidR="00C53869" w:rsidRDefault="00C53869" w:rsidP="00C53869"/>
    <w:p w:rsidR="00C53869" w:rsidRPr="000A3177" w:rsidRDefault="00C53869" w:rsidP="00C53869">
      <w:r>
        <w:rPr>
          <w:rFonts w:eastAsia="MS Gothic"/>
          <w:b/>
          <w:bCs/>
          <w:iCs/>
          <w:sz w:val="26"/>
        </w:rPr>
        <w:t xml:space="preserve">Now Romney also bashes China this reduces relations and causes their South </w:t>
      </w:r>
      <w:proofErr w:type="gramStart"/>
      <w:r>
        <w:rPr>
          <w:rFonts w:eastAsia="MS Gothic"/>
          <w:b/>
          <w:bCs/>
          <w:iCs/>
          <w:sz w:val="26"/>
        </w:rPr>
        <w:t>china sea</w:t>
      </w:r>
      <w:proofErr w:type="gramEnd"/>
      <w:r>
        <w:rPr>
          <w:rFonts w:eastAsia="MS Gothic"/>
          <w:b/>
          <w:bCs/>
          <w:iCs/>
          <w:sz w:val="26"/>
        </w:rPr>
        <w:t xml:space="preserve"> and Asia war impacts that is conceded on the bottom of the DA</w:t>
      </w:r>
    </w:p>
    <w:p w:rsidR="00C53869" w:rsidRDefault="00C53869" w:rsidP="00C53869">
      <w:pPr>
        <w:pStyle w:val="Heading2"/>
      </w:pPr>
      <w:r>
        <w:t>A2—Uniqueness O/W Link</w:t>
      </w:r>
      <w:bookmarkEnd w:id="4"/>
      <w:bookmarkEnd w:id="5"/>
    </w:p>
    <w:p w:rsidR="00C53869" w:rsidRDefault="00C53869" w:rsidP="00C53869">
      <w:pPr>
        <w:pStyle w:val="Heading4"/>
      </w:pPr>
      <w:r>
        <w:t xml:space="preserve">You have read both Unix </w:t>
      </w:r>
      <w:proofErr w:type="spellStart"/>
      <w:r>
        <w:t>takeouts</w:t>
      </w:r>
      <w:proofErr w:type="spellEnd"/>
      <w:r>
        <w:t xml:space="preserve"> and </w:t>
      </w:r>
      <w:proofErr w:type="spellStart"/>
      <w:r>
        <w:t>unix</w:t>
      </w:r>
      <w:proofErr w:type="spellEnd"/>
      <w:r>
        <w:t xml:space="preserve"> takes out the link your Ohio not key card indicates it is because Romney is gaining in Iowa and Wisconsin this would prove that the election is close but their silver evidence still concludes Ohio is key—protect the 2NR from their </w:t>
      </w:r>
      <w:proofErr w:type="spellStart"/>
      <w:r>
        <w:t>perf</w:t>
      </w:r>
      <w:proofErr w:type="spellEnd"/>
      <w:r>
        <w:t xml:space="preserve"> con </w:t>
      </w:r>
      <w:proofErr w:type="spellStart"/>
      <w:r>
        <w:t>shennanigans</w:t>
      </w:r>
      <w:proofErr w:type="spellEnd"/>
    </w:p>
    <w:p w:rsidR="00C53869" w:rsidRDefault="00C53869" w:rsidP="00C53869">
      <w:pPr>
        <w:pStyle w:val="Heading4"/>
      </w:pPr>
      <w:r>
        <w:t>Obama will win now but it will be close.</w:t>
      </w:r>
    </w:p>
    <w:p w:rsidR="00C53869" w:rsidRDefault="00C53869" w:rsidP="00C53869">
      <w:r w:rsidRPr="00D927D9">
        <w:t>MICHAEL D</w:t>
      </w:r>
      <w:r w:rsidRPr="00D927D9">
        <w:rPr>
          <w:rStyle w:val="StyleStyleBold12pt"/>
        </w:rPr>
        <w:t>. SHEAR and</w:t>
      </w:r>
      <w:r w:rsidRPr="00D927D9">
        <w:t xml:space="preserve"> MARK </w:t>
      </w:r>
      <w:r w:rsidRPr="00D927D9">
        <w:rPr>
          <w:rStyle w:val="StyleStyleBold12pt"/>
        </w:rPr>
        <w:t>LANDLER 11/1</w:t>
      </w:r>
      <w:r>
        <w:t xml:space="preserve">, </w:t>
      </w:r>
      <w:r w:rsidRPr="00D927D9">
        <w:t>http://www.nytimes.com/2012/11/02/us/politics/after-storm-hiatus-presidential-race-is-back-in-full-swing.html</w:t>
      </w:r>
    </w:p>
    <w:p w:rsidR="00C53869" w:rsidRDefault="00C53869" w:rsidP="00C53869"/>
    <w:p w:rsidR="00C53869" w:rsidRDefault="00C53869" w:rsidP="00C53869">
      <w:r w:rsidRPr="00C53869">
        <w:t xml:space="preserve">Mr. Obama enters the last stretch with a slight and consistent — but in </w:t>
      </w:r>
    </w:p>
    <w:p w:rsidR="00C53869" w:rsidRDefault="00C53869" w:rsidP="00C53869">
      <w:r>
        <w:t>AND</w:t>
      </w:r>
    </w:p>
    <w:p w:rsidR="00C53869" w:rsidRPr="00C53869" w:rsidRDefault="00C53869" w:rsidP="00C53869">
      <w:proofErr w:type="gramStart"/>
      <w:r w:rsidRPr="00C53869">
        <w:t>voters</w:t>
      </w:r>
      <w:proofErr w:type="gramEnd"/>
      <w:r w:rsidRPr="00C53869">
        <w:t xml:space="preserve"> will help him overcome the president’s state-by-state organization.  </w:t>
      </w:r>
    </w:p>
    <w:p w:rsidR="00C53869" w:rsidRPr="005C29F8" w:rsidRDefault="00C53869" w:rsidP="00C53869">
      <w:pPr>
        <w:pStyle w:val="Heading4"/>
      </w:pPr>
      <w:r>
        <w:t>Small shifts now have big impacts.</w:t>
      </w:r>
    </w:p>
    <w:p w:rsidR="00C53869" w:rsidRPr="005C29F8" w:rsidRDefault="00C53869" w:rsidP="00C53869">
      <w:r>
        <w:rPr>
          <w:rStyle w:val="StyleStyleBold12pt"/>
        </w:rPr>
        <w:t>Silver 10/20</w:t>
      </w:r>
      <w:r w:rsidRPr="005C29F8">
        <w:t xml:space="preserve"> </w:t>
      </w:r>
      <w:hyperlink r:id="rId25" w:history="1">
        <w:r w:rsidRPr="005E5E51">
          <w:t>http://fivethirtyeight.blogs.nytimes.com/2012/10/20/oct-20-calm-day-in-forecast-but-volatility-ahead/</w:t>
        </w:r>
      </w:hyperlink>
    </w:p>
    <w:p w:rsidR="00C53869" w:rsidRPr="005C29F8" w:rsidRDefault="00C53869" w:rsidP="00C53869"/>
    <w:p w:rsidR="00C53869" w:rsidRDefault="00C53869" w:rsidP="00C53869">
      <w:r w:rsidRPr="00C53869">
        <w:t xml:space="preserve">What makes this challenging is that although something like a half-point shift is </w:t>
      </w:r>
    </w:p>
    <w:p w:rsidR="00C53869" w:rsidRDefault="00C53869" w:rsidP="00C53869">
      <w:r>
        <w:t>AND</w:t>
      </w:r>
    </w:p>
    <w:p w:rsidR="00C53869" w:rsidRPr="00C53869" w:rsidRDefault="00C53869" w:rsidP="00C53869">
      <w:proofErr w:type="gramStart"/>
      <w:r w:rsidRPr="00C53869">
        <w:t>estimates</w:t>
      </w:r>
      <w:proofErr w:type="gramEnd"/>
      <w:r w:rsidRPr="00C53869">
        <w:t xml:space="preserve"> in the forecast are likely to be volatile from here on out.</w:t>
      </w:r>
    </w:p>
    <w:p w:rsidR="00C53869" w:rsidRDefault="00C53869" w:rsidP="00C53869">
      <w:pPr>
        <w:pStyle w:val="Heading4"/>
      </w:pPr>
      <w:r>
        <w:t>The race could still shift---every swing state is close</w:t>
      </w:r>
    </w:p>
    <w:p w:rsidR="00C53869" w:rsidRPr="00BF6709" w:rsidRDefault="00C53869" w:rsidP="00C53869">
      <w:r w:rsidRPr="00BF6709">
        <w:rPr>
          <w:rStyle w:val="StyleStyleBold12pt"/>
        </w:rPr>
        <w:t>Cohn 10/24</w:t>
      </w:r>
      <w:r>
        <w:t xml:space="preserve"> Nate is an elections expert at The New Republic. “Expect the Unexpected: Diverse Battleground States Mean the Race Can Shift in Any Number of Ways,” 2012, http://www.tnr.com/blog/electionate/109067/diverse-and-competitive-electoral-map-introduces-more-possibilities-surprisi</w:t>
      </w:r>
    </w:p>
    <w:p w:rsidR="00C53869" w:rsidRDefault="00C53869" w:rsidP="00C53869">
      <w:r w:rsidRPr="00C53869">
        <w:t xml:space="preserve">With a deadlocked popular vote all eyes turn toward the </w:t>
      </w:r>
      <w:proofErr w:type="gramStart"/>
      <w:r w:rsidRPr="00C53869">
        <w:t>electoral college</w:t>
      </w:r>
      <w:proofErr w:type="gramEnd"/>
      <w:r w:rsidRPr="00C53869">
        <w:t xml:space="preserve">, where the </w:t>
      </w:r>
    </w:p>
    <w:p w:rsidR="00C53869" w:rsidRDefault="00C53869" w:rsidP="00C53869">
      <w:r>
        <w:t>AND</w:t>
      </w:r>
    </w:p>
    <w:p w:rsidR="00C53869" w:rsidRPr="00C53869" w:rsidRDefault="00C53869" w:rsidP="00C53869">
      <w:proofErr w:type="gramStart"/>
      <w:r w:rsidRPr="00C53869">
        <w:t>errors</w:t>
      </w:r>
      <w:proofErr w:type="gramEnd"/>
      <w:r w:rsidRPr="00C53869">
        <w:t xml:space="preserve"> in the polling could easily reshape the electoral map before November 6. </w:t>
      </w:r>
    </w:p>
    <w:p w:rsidR="00C53869" w:rsidRPr="00626F4F" w:rsidRDefault="00C53869" w:rsidP="00C53869">
      <w:pPr>
        <w:rPr>
          <w:sz w:val="12"/>
        </w:rPr>
      </w:pPr>
      <w:proofErr w:type="gramStart"/>
      <w:r w:rsidRPr="00626F4F">
        <w:rPr>
          <w:sz w:val="12"/>
        </w:rPr>
        <w:t>as</w:t>
      </w:r>
      <w:proofErr w:type="gramEnd"/>
      <w:r w:rsidRPr="00626F4F">
        <w:rPr>
          <w:sz w:val="12"/>
        </w:rPr>
        <w:t xml:space="preserve"> the president doesn’t outright make gains as a result of the debate. </w:t>
      </w:r>
    </w:p>
    <w:p w:rsidR="00C53869" w:rsidRDefault="00C53869" w:rsidP="00C53869"/>
    <w:p w:rsidR="00C53869" w:rsidRDefault="00C53869" w:rsidP="00C53869">
      <w:pPr>
        <w:pStyle w:val="Heading3"/>
      </w:pPr>
      <w:r>
        <w:t>They say one plan not enough</w:t>
      </w:r>
    </w:p>
    <w:p w:rsidR="00C53869" w:rsidRDefault="00C53869" w:rsidP="00C53869">
      <w:pPr>
        <w:pStyle w:val="Heading4"/>
      </w:pPr>
      <w:r>
        <w:t>The plan is not the October surprise but instead the November 4</w:t>
      </w:r>
      <w:r w:rsidRPr="004F65DC">
        <w:rPr>
          <w:vertAlign w:val="superscript"/>
        </w:rPr>
        <w:t>th</w:t>
      </w:r>
      <w:r>
        <w:t xml:space="preserve"> surprise which super charges our link arguments</w:t>
      </w:r>
    </w:p>
    <w:p w:rsidR="00C53869" w:rsidRPr="00E839D0" w:rsidRDefault="00C53869" w:rsidP="00C53869">
      <w:pPr>
        <w:pStyle w:val="Heading4"/>
      </w:pPr>
      <w:r w:rsidRPr="00E839D0">
        <w:t>It’s key in Ohio</w:t>
      </w:r>
    </w:p>
    <w:p w:rsidR="00C53869" w:rsidRPr="00E839D0" w:rsidRDefault="00C53869" w:rsidP="00C53869">
      <w:r w:rsidRPr="00E839D0">
        <w:rPr>
          <w:rStyle w:val="StyleStyleBold12pt"/>
        </w:rPr>
        <w:t>Sweet, 10/15</w:t>
      </w:r>
      <w:r w:rsidRPr="00E839D0">
        <w:t xml:space="preserve"> (Columnist-Sun Times, All eyes on Ohio’s voters in Obama-Romney race, http://www.suntimes.com/news/sweet/15778122-452/all-eyes-on-the-buckeye-state.html)</w:t>
      </w:r>
    </w:p>
    <w:p w:rsidR="00C53869" w:rsidRPr="00F131BF" w:rsidRDefault="00C53869" w:rsidP="00C53869">
      <w:pPr>
        <w:rPr>
          <w:rFonts w:ascii="Georgia" w:hAnsi="Georgia"/>
        </w:rPr>
      </w:pPr>
    </w:p>
    <w:p w:rsidR="00C53869" w:rsidRDefault="00C53869" w:rsidP="00C53869">
      <w:r w:rsidRPr="00C53869">
        <w:t xml:space="preserve">CINCINNATI — Michelle Obama, Paul Ryan and Ann Romney all stumped in the Buckeye </w:t>
      </w:r>
    </w:p>
    <w:p w:rsidR="00C53869" w:rsidRDefault="00C53869" w:rsidP="00C53869">
      <w:r>
        <w:t>AND</w:t>
      </w:r>
    </w:p>
    <w:p w:rsidR="00C53869" w:rsidRPr="00C53869" w:rsidRDefault="00C53869" w:rsidP="00C53869">
      <w:proofErr w:type="gramStart"/>
      <w:r w:rsidRPr="00C53869">
        <w:t>to</w:t>
      </w:r>
      <w:proofErr w:type="gramEnd"/>
      <w:r w:rsidRPr="00C53869">
        <w:t xml:space="preserve"> assist in “producing our own energy in the ground in Ohio.”</w:t>
      </w:r>
    </w:p>
    <w:p w:rsidR="00C53869" w:rsidRPr="00E2625E" w:rsidRDefault="00C53869" w:rsidP="00C53869">
      <w:pPr>
        <w:pStyle w:val="Heading4"/>
      </w:pPr>
      <w:r>
        <w:t>Energy key to the election</w:t>
      </w:r>
    </w:p>
    <w:p w:rsidR="00C53869" w:rsidRPr="00CF1548" w:rsidRDefault="00C53869" w:rsidP="00C53869">
      <w:pPr>
        <w:rPr>
          <w:sz w:val="16"/>
          <w:szCs w:val="16"/>
        </w:rPr>
      </w:pPr>
      <w:r w:rsidRPr="00CF1548">
        <w:rPr>
          <w:rStyle w:val="StyleStyleBold12pt"/>
        </w:rPr>
        <w:t>Kingston 12</w:t>
      </w:r>
      <w:r w:rsidRPr="00CF1548">
        <w:rPr>
          <w:sz w:val="16"/>
          <w:szCs w:val="16"/>
        </w:rPr>
        <w:t xml:space="preserve">. [John, Director of News @ </w:t>
      </w:r>
      <w:proofErr w:type="spellStart"/>
      <w:r w:rsidRPr="00CF1548">
        <w:rPr>
          <w:sz w:val="16"/>
          <w:szCs w:val="16"/>
        </w:rPr>
        <w:t>Platts</w:t>
      </w:r>
      <w:proofErr w:type="spellEnd"/>
      <w:r w:rsidRPr="00CF1548">
        <w:rPr>
          <w:sz w:val="16"/>
          <w:szCs w:val="16"/>
        </w:rPr>
        <w:t>, focused on energy policy, “US election 2012: if not "all energy, all the time," a lot of energy for sure” The Barrel -- April 11 -- http://www.platts.com/weblog/oilblog/2012/04/11/election_2012_i.html]</w:t>
      </w:r>
    </w:p>
    <w:p w:rsidR="00C53869" w:rsidRDefault="00C53869" w:rsidP="00C53869">
      <w:r w:rsidRPr="00C53869">
        <w:t xml:space="preserve">Get ready for the energy election of 2012. Maybe because it was at a </w:t>
      </w:r>
    </w:p>
    <w:p w:rsidR="00C53869" w:rsidRDefault="00C53869" w:rsidP="00C53869">
      <w:r>
        <w:t>AND</w:t>
      </w:r>
    </w:p>
    <w:p w:rsidR="00C53869" w:rsidRPr="00C53869" w:rsidRDefault="00C53869" w:rsidP="00C53869">
      <w:proofErr w:type="gramStart"/>
      <w:r w:rsidRPr="00C53869">
        <w:t>what</w:t>
      </w:r>
      <w:proofErr w:type="gramEnd"/>
      <w:r w:rsidRPr="00C53869">
        <w:t xml:space="preserve"> is going on...to see who takes the fall for this."</w:t>
      </w:r>
    </w:p>
    <w:p w:rsidR="00C53869" w:rsidRPr="00B52E3C" w:rsidRDefault="00C53869" w:rsidP="00C53869">
      <w:pPr>
        <w:pStyle w:val="Heading4"/>
      </w:pPr>
      <w:r w:rsidRPr="00B52E3C">
        <w:t xml:space="preserve">Energy is a key election issue. </w:t>
      </w:r>
    </w:p>
    <w:p w:rsidR="00C53869" w:rsidRPr="00201089" w:rsidRDefault="00C53869" w:rsidP="00C53869">
      <w:pPr>
        <w:rPr>
          <w:rFonts w:eastAsia="Calibri"/>
          <w:sz w:val="16"/>
          <w:szCs w:val="16"/>
        </w:rPr>
      </w:pPr>
      <w:proofErr w:type="spellStart"/>
      <w:proofErr w:type="gramStart"/>
      <w:r w:rsidRPr="00391DB9">
        <w:rPr>
          <w:rStyle w:val="StyleStyleBold12pt"/>
        </w:rPr>
        <w:t>Skorobogatov</w:t>
      </w:r>
      <w:proofErr w:type="spellEnd"/>
      <w:r w:rsidRPr="00391DB9">
        <w:rPr>
          <w:rStyle w:val="StyleStyleBold12pt"/>
        </w:rPr>
        <w:t xml:space="preserve"> 12.</w:t>
      </w:r>
      <w:proofErr w:type="gramEnd"/>
      <w:r w:rsidRPr="00201089">
        <w:rPr>
          <w:rFonts w:eastAsia="Calibri"/>
          <w:sz w:val="16"/>
          <w:szCs w:val="16"/>
        </w:rPr>
        <w:t xml:space="preserve"> [Yana, intern @ </w:t>
      </w:r>
      <w:proofErr w:type="spellStart"/>
      <w:r w:rsidRPr="00201089">
        <w:rPr>
          <w:rFonts w:eastAsia="Calibri"/>
          <w:sz w:val="16"/>
          <w:szCs w:val="16"/>
        </w:rPr>
        <w:t>StateImpact</w:t>
      </w:r>
      <w:proofErr w:type="spellEnd"/>
      <w:r w:rsidRPr="00201089">
        <w:rPr>
          <w:rFonts w:eastAsia="Calibri"/>
          <w:sz w:val="16"/>
          <w:szCs w:val="16"/>
        </w:rPr>
        <w:t xml:space="preserve"> Texas – a collaboration of public radio stations focused on environmental and energy issues coordinated by </w:t>
      </w:r>
      <w:proofErr w:type="spellStart"/>
      <w:r w:rsidRPr="00201089">
        <w:rPr>
          <w:rFonts w:eastAsia="Calibri"/>
          <w:sz w:val="16"/>
          <w:szCs w:val="16"/>
        </w:rPr>
        <w:t>NPR,“Poll</w:t>
      </w:r>
      <w:proofErr w:type="spellEnd"/>
      <w:r w:rsidRPr="00201089">
        <w:rPr>
          <w:rFonts w:eastAsia="Calibri"/>
          <w:sz w:val="16"/>
          <w:szCs w:val="16"/>
        </w:rPr>
        <w:t>: Consumers favor domestic energy production, natural gas” State Impact -- April 10 -- http://stateimpact.npr.org/texas/2012/04/10/poll-consumers-favor-domestic-energy-production-natural-gas/]</w:t>
      </w:r>
    </w:p>
    <w:p w:rsidR="00C53869" w:rsidRPr="00201089" w:rsidRDefault="00C53869" w:rsidP="00C53869">
      <w:pPr>
        <w:rPr>
          <w:rFonts w:eastAsia="Calibri"/>
          <w:sz w:val="16"/>
        </w:rPr>
      </w:pPr>
      <w:r w:rsidRPr="003466F3">
        <w:rPr>
          <w:rFonts w:eastAsia="Calibri"/>
          <w:bCs/>
          <w:highlight w:val="cyan"/>
          <w:u w:val="single"/>
        </w:rPr>
        <w:t>Americans will</w:t>
      </w:r>
      <w:r w:rsidRPr="00201089">
        <w:rPr>
          <w:rFonts w:eastAsia="Calibri"/>
          <w:sz w:val="16"/>
        </w:rPr>
        <w:t xml:space="preserve"> likely </w:t>
      </w:r>
      <w:r w:rsidRPr="003466F3">
        <w:rPr>
          <w:rFonts w:eastAsia="Calibri"/>
          <w:b/>
          <w:iCs/>
          <w:sz w:val="24"/>
          <w:highlight w:val="cyan"/>
          <w:u w:val="single"/>
          <w:bdr w:val="single" w:sz="18" w:space="0" w:color="auto"/>
        </w:rPr>
        <w:t>take their views on energy issues to the voting booth</w:t>
      </w:r>
      <w:r w:rsidRPr="00201089">
        <w:rPr>
          <w:rFonts w:eastAsia="Calibri"/>
          <w:bCs/>
          <w:u w:val="single"/>
        </w:rPr>
        <w:t xml:space="preserve"> this November</w:t>
      </w:r>
      <w:r w:rsidRPr="00201089">
        <w:rPr>
          <w:rFonts w:eastAsia="Calibri"/>
          <w:sz w:val="16"/>
        </w:rPr>
        <w:t xml:space="preserve">, </w:t>
      </w:r>
      <w:r w:rsidRPr="003466F3">
        <w:rPr>
          <w:rFonts w:eastAsia="Calibri"/>
          <w:bCs/>
          <w:highlight w:val="cyan"/>
          <w:u w:val="single"/>
        </w:rPr>
        <w:t>according to a new</w:t>
      </w:r>
      <w:r w:rsidRPr="00201089">
        <w:rPr>
          <w:rFonts w:eastAsia="Calibri"/>
          <w:bCs/>
          <w:u w:val="single"/>
        </w:rPr>
        <w:t xml:space="preserve"> national </w:t>
      </w:r>
      <w:r w:rsidRPr="003466F3">
        <w:rPr>
          <w:rFonts w:eastAsia="Calibri"/>
          <w:bCs/>
          <w:highlight w:val="cyan"/>
          <w:u w:val="single"/>
        </w:rPr>
        <w:t>poll</w:t>
      </w:r>
      <w:r w:rsidRPr="00201089">
        <w:rPr>
          <w:rFonts w:eastAsia="Calibri"/>
          <w:sz w:val="16"/>
        </w:rPr>
        <w:t xml:space="preserve"> by The University of Texas at Austin. </w:t>
      </w:r>
      <w:r w:rsidRPr="00201089">
        <w:rPr>
          <w:rFonts w:eastAsia="Calibri"/>
          <w:bCs/>
          <w:u w:val="single"/>
        </w:rPr>
        <w:t xml:space="preserve">The survey found that </w:t>
      </w:r>
      <w:r w:rsidRPr="003466F3">
        <w:rPr>
          <w:rFonts w:eastAsia="Calibri"/>
          <w:bCs/>
          <w:highlight w:val="cyan"/>
          <w:u w:val="single"/>
        </w:rPr>
        <w:t>65 percent o</w:t>
      </w:r>
      <w:r w:rsidRPr="00201089">
        <w:rPr>
          <w:rFonts w:eastAsia="Calibri"/>
          <w:bCs/>
          <w:u w:val="single"/>
        </w:rPr>
        <w:t xml:space="preserve">f respondents </w:t>
      </w:r>
      <w:r w:rsidRPr="003466F3">
        <w:rPr>
          <w:rFonts w:eastAsia="Calibri"/>
          <w:bCs/>
          <w:highlight w:val="cyan"/>
          <w:u w:val="single"/>
        </w:rPr>
        <w:t>considered energy to be an</w:t>
      </w:r>
      <w:r w:rsidRPr="003466F3">
        <w:rPr>
          <w:rFonts w:eastAsia="Calibri"/>
          <w:sz w:val="16"/>
          <w:highlight w:val="cyan"/>
        </w:rPr>
        <w:t xml:space="preserve"> </w:t>
      </w:r>
      <w:r w:rsidRPr="003466F3">
        <w:rPr>
          <w:rFonts w:eastAsia="Calibri"/>
          <w:b/>
          <w:iCs/>
          <w:sz w:val="24"/>
          <w:highlight w:val="cyan"/>
          <w:u w:val="single"/>
          <w:bdr w:val="single" w:sz="18" w:space="0" w:color="auto"/>
        </w:rPr>
        <w:t>important presidential issue</w:t>
      </w:r>
      <w:r w:rsidRPr="003466F3">
        <w:rPr>
          <w:rFonts w:eastAsia="Calibri"/>
          <w:sz w:val="16"/>
          <w:highlight w:val="cyan"/>
        </w:rPr>
        <w:t>.</w:t>
      </w:r>
    </w:p>
    <w:p w:rsidR="00C53869" w:rsidRDefault="00C53869" w:rsidP="00C53869"/>
    <w:p w:rsidR="00C53869" w:rsidRDefault="00C53869" w:rsidP="00C53869">
      <w:pPr>
        <w:pStyle w:val="Heading2"/>
      </w:pPr>
      <w:r>
        <w:t>Military Shields</w:t>
      </w:r>
    </w:p>
    <w:p w:rsidR="00C53869" w:rsidRPr="00BF072A" w:rsidRDefault="00C53869" w:rsidP="00C53869">
      <w:pPr>
        <w:pStyle w:val="Heading4"/>
      </w:pPr>
      <w:r w:rsidRPr="00BF072A">
        <w:t>GOP frames energy shifts as forcing additional spending cuts in other areas</w:t>
      </w:r>
    </w:p>
    <w:p w:rsidR="00C53869" w:rsidRPr="00CE3544" w:rsidRDefault="00C53869" w:rsidP="00C53869">
      <w:r>
        <w:rPr>
          <w:rStyle w:val="StyleStyleBold12pt"/>
        </w:rPr>
        <w:t xml:space="preserve">Davenport, 12 </w:t>
      </w:r>
      <w:r>
        <w:t xml:space="preserve">(7/13, </w:t>
      </w:r>
      <w:r w:rsidRPr="00CE3544">
        <w:t>“Obama Faces Tough Challenge in Virginia Over Energy,” National Journal</w:t>
      </w:r>
      <w:proofErr w:type="gramStart"/>
      <w:r w:rsidRPr="00CE3544">
        <w:t>,  http</w:t>
      </w:r>
      <w:proofErr w:type="gramEnd"/>
      <w:r w:rsidRPr="00CE3544">
        <w:t>://www.nationaljournal.com/politics/obama-faces-tough-challenge-in-virginia-over-energy-20120713</w:t>
      </w:r>
    </w:p>
    <w:p w:rsidR="00C53869" w:rsidRDefault="00C53869" w:rsidP="00C53869">
      <w:pPr>
        <w:rPr>
          <w:b/>
          <w:u w:val="single"/>
        </w:rPr>
      </w:pPr>
    </w:p>
    <w:p w:rsidR="00C53869" w:rsidRPr="00EA36AC" w:rsidRDefault="00C53869" w:rsidP="00C53869">
      <w:pPr>
        <w:rPr>
          <w:sz w:val="16"/>
        </w:rPr>
      </w:pPr>
      <w:r w:rsidRPr="00CE3544">
        <w:rPr>
          <w:b/>
          <w:u w:val="single"/>
        </w:rPr>
        <w:t xml:space="preserve">But even here, </w:t>
      </w:r>
      <w:r w:rsidRPr="003466F3">
        <w:rPr>
          <w:b/>
          <w:highlight w:val="cyan"/>
          <w:u w:val="single"/>
        </w:rPr>
        <w:t>Republicans</w:t>
      </w:r>
      <w:r w:rsidRPr="00EA36AC">
        <w:rPr>
          <w:sz w:val="16"/>
        </w:rPr>
        <w:t xml:space="preserve"> – including the Romney campaign – </w:t>
      </w:r>
      <w:r w:rsidRPr="003466F3">
        <w:rPr>
          <w:b/>
          <w:highlight w:val="cyan"/>
          <w:u w:val="single"/>
        </w:rPr>
        <w:t>have criticized Navy contracts to purchase biofuels</w:t>
      </w:r>
      <w:r w:rsidRPr="00CE3544">
        <w:rPr>
          <w:b/>
          <w:u w:val="single"/>
        </w:rPr>
        <w:t xml:space="preserve"> that are more expensive than traditional fuels as the Pentagon prepares for spending cuts.</w:t>
      </w:r>
      <w:r>
        <w:rPr>
          <w:b/>
          <w:u w:val="single"/>
        </w:rPr>
        <w:t xml:space="preserve"> </w:t>
      </w:r>
      <w:r w:rsidRPr="00EA36AC">
        <w:rPr>
          <w:sz w:val="16"/>
        </w:rPr>
        <w:t xml:space="preserve">Speaking on Thursday to reporters on behalf of the Romney campaign, Former Navy Secretary John Lehman said, </w:t>
      </w:r>
      <w:r w:rsidRPr="00CE3544">
        <w:rPr>
          <w:b/>
          <w:u w:val="single"/>
        </w:rPr>
        <w:t>“</w:t>
      </w:r>
      <w:r w:rsidRPr="003466F3">
        <w:rPr>
          <w:b/>
          <w:highlight w:val="cyan"/>
          <w:u w:val="single"/>
        </w:rPr>
        <w:t>If the president wants the taxpayer to subsidize alternative fuels, it shouldn’t be done on the Navy’s back</w:t>
      </w:r>
      <w:r w:rsidRPr="00CE3544">
        <w:rPr>
          <w:b/>
          <w:u w:val="single"/>
        </w:rPr>
        <w:t>.”</w:t>
      </w:r>
    </w:p>
    <w:p w:rsidR="00C53869" w:rsidRDefault="00C53869" w:rsidP="00C53869">
      <w:pPr>
        <w:pStyle w:val="Heading4"/>
      </w:pPr>
      <w:r>
        <w:t>Obama gets the blame</w:t>
      </w:r>
    </w:p>
    <w:p w:rsidR="00C53869" w:rsidRDefault="00C53869" w:rsidP="00C53869">
      <w:r w:rsidRPr="001E4D0F">
        <w:rPr>
          <w:rStyle w:val="StyleStyleBold12pt"/>
        </w:rPr>
        <w:t>Los Angeles Times</w:t>
      </w:r>
      <w:r>
        <w:t>, 7-30-</w:t>
      </w:r>
      <w:r w:rsidRPr="001E4D0F">
        <w:rPr>
          <w:rStyle w:val="StyleStyleBold12pt"/>
        </w:rPr>
        <w:t>10,</w:t>
      </w:r>
      <w:r>
        <w:t xml:space="preserve"> http://articles.latimes.com/2010/jul/30/nation/la-na-velcro-presidency-20100730</w:t>
      </w:r>
    </w:p>
    <w:p w:rsidR="00C53869" w:rsidRDefault="00C53869" w:rsidP="00C53869"/>
    <w:p w:rsidR="00C53869" w:rsidRDefault="00C53869" w:rsidP="00C53869">
      <w:r w:rsidRPr="00C53869">
        <w:t xml:space="preserve">Reporting from Washington — If Ronald Reagan was the classic Teflon president, Barack Obama </w:t>
      </w:r>
    </w:p>
    <w:p w:rsidR="00C53869" w:rsidRDefault="00C53869" w:rsidP="00C53869">
      <w:r>
        <w:t>AND</w:t>
      </w:r>
    </w:p>
    <w:p w:rsidR="00C53869" w:rsidRPr="00C53869" w:rsidRDefault="00C53869" w:rsidP="00C53869">
      <w:r w:rsidRPr="00C53869">
        <w:t>Agriculture Department official fired as a result of a misleading fragment of videotape.</w:t>
      </w:r>
    </w:p>
    <w:p w:rsidR="00C53869" w:rsidRPr="00857550" w:rsidRDefault="00C53869" w:rsidP="00C53869">
      <w:pPr>
        <w:pStyle w:val="Heading4"/>
        <w:rPr>
          <w:rStyle w:val="StyleStyleBold12pt"/>
          <w:b/>
          <w:sz w:val="24"/>
        </w:rPr>
      </w:pPr>
      <w:r w:rsidRPr="00857550">
        <w:rPr>
          <w:rStyle w:val="StyleStyleBold12pt"/>
          <w:b/>
          <w:sz w:val="24"/>
        </w:rPr>
        <w:t>Military doesn’t shield</w:t>
      </w:r>
    </w:p>
    <w:p w:rsidR="00C53869" w:rsidRPr="0041497C" w:rsidRDefault="00C53869" w:rsidP="00C53869">
      <w:pPr>
        <w:rPr>
          <w:sz w:val="16"/>
          <w:szCs w:val="16"/>
        </w:rPr>
      </w:pPr>
      <w:r w:rsidRPr="00F207DF">
        <w:rPr>
          <w:rStyle w:val="StyleStyleBold12pt"/>
          <w:sz w:val="24"/>
        </w:rPr>
        <w:t>Erwin ’12</w:t>
      </w:r>
      <w:r>
        <w:t xml:space="preserve"> </w:t>
      </w:r>
      <w:r w:rsidRPr="0041497C">
        <w:rPr>
          <w:sz w:val="16"/>
          <w:szCs w:val="16"/>
        </w:rPr>
        <w:t xml:space="preserve">(Sandra Erwin, National Defense Magazine, “Ranking HASC Dem: Political Environment ‘Difficult’ for </w:t>
      </w:r>
      <w:proofErr w:type="spellStart"/>
      <w:r w:rsidRPr="0041497C">
        <w:rPr>
          <w:sz w:val="16"/>
          <w:szCs w:val="16"/>
        </w:rPr>
        <w:t>DoD</w:t>
      </w:r>
      <w:proofErr w:type="spellEnd"/>
      <w:r w:rsidRPr="0041497C">
        <w:rPr>
          <w:sz w:val="16"/>
          <w:szCs w:val="16"/>
        </w:rPr>
        <w:t xml:space="preserve"> Energy Agenda”, http://www.nationaldefensemagazine.org/blog/Lists/Posts/Post.aspx?ID=797, May 22, 2012, LEQ)</w:t>
      </w:r>
    </w:p>
    <w:p w:rsidR="00C53869" w:rsidRDefault="00C53869" w:rsidP="00C53869">
      <w:r w:rsidRPr="00C53869">
        <w:t xml:space="preserve">For the second year in the row, the House GOP majority is seeking to </w:t>
      </w:r>
    </w:p>
    <w:p w:rsidR="00C53869" w:rsidRDefault="00C53869" w:rsidP="00C53869">
      <w:r>
        <w:t>AND</w:t>
      </w:r>
    </w:p>
    <w:p w:rsidR="00C53869" w:rsidRPr="00C53869" w:rsidRDefault="00C53869" w:rsidP="00C53869">
      <w:proofErr w:type="gramStart"/>
      <w:r w:rsidRPr="00C53869">
        <w:t>burning</w:t>
      </w:r>
      <w:proofErr w:type="gramEnd"/>
      <w:r w:rsidRPr="00C53869">
        <w:t xml:space="preserve"> sources of fuel, that also undermines its agenda, he said.</w:t>
      </w:r>
    </w:p>
    <w:p w:rsidR="00C53869" w:rsidRDefault="00C53869" w:rsidP="00C53869"/>
    <w:p w:rsidR="00C53869" w:rsidRDefault="00C53869" w:rsidP="00C53869">
      <w:pPr>
        <w:pStyle w:val="Heading3"/>
      </w:pPr>
      <w:r>
        <w:t>Link</w:t>
      </w:r>
    </w:p>
    <w:p w:rsidR="00C53869" w:rsidRPr="00E5533C" w:rsidRDefault="00C53869" w:rsidP="00C53869">
      <w:pPr>
        <w:pStyle w:val="Heading4"/>
        <w:rPr>
          <w:rStyle w:val="StyleStyleBold12pt"/>
          <w:iCs w:val="0"/>
        </w:rPr>
      </w:pPr>
      <w:r>
        <w:t>Empirically—coal supporters fight tooth and nail against nuclear energy expansion</w:t>
      </w:r>
    </w:p>
    <w:p w:rsidR="00C53869" w:rsidRDefault="00C53869" w:rsidP="00C53869">
      <w:r w:rsidRPr="008300C4">
        <w:rPr>
          <w:rStyle w:val="StyleStyleBold12pt"/>
        </w:rPr>
        <w:t>Adams, 10/8</w:t>
      </w:r>
      <w:r>
        <w:rPr>
          <w:rStyle w:val="StyleStyleBold12pt"/>
        </w:rPr>
        <w:t xml:space="preserve"> </w:t>
      </w:r>
      <w:r>
        <w:t>(Experience working in nuclear industry for two decades, former submarine engineer o</w:t>
      </w:r>
      <w:r w:rsidRPr="00C16ED8">
        <w:t>fficer</w:t>
      </w:r>
      <w:r>
        <w:t xml:space="preserve"> &amp; host and producer of The Atomic Show Podcast,  “</w:t>
      </w:r>
      <w:r w:rsidRPr="00B8320F">
        <w:t>Pertaining to Fossil Fuel Industry Fighting Nuclear Using Propaganda</w:t>
      </w:r>
      <w:r>
        <w:t xml:space="preserve">,” </w:t>
      </w:r>
      <w:r w:rsidRPr="00B8320F">
        <w:t>http://deregulatetheatom.com/2012/10/pertaining-to-fossil-fuel-industry-fighting-nuclear-using-propaganda/</w:t>
      </w:r>
    </w:p>
    <w:p w:rsidR="00C53869" w:rsidRDefault="00C53869" w:rsidP="00C53869"/>
    <w:p w:rsidR="00C53869" w:rsidRDefault="00C53869" w:rsidP="00C53869">
      <w:r w:rsidRPr="00C53869">
        <w:t xml:space="preserve">I agree that the Energy Reorganization Act was a coup de grace of antinuclear activism </w:t>
      </w:r>
    </w:p>
    <w:p w:rsidR="00C53869" w:rsidRDefault="00C53869" w:rsidP="00C53869">
      <w:r>
        <w:t>AND</w:t>
      </w:r>
    </w:p>
    <w:p w:rsidR="00C53869" w:rsidRPr="00C53869" w:rsidRDefault="00C53869" w:rsidP="00C53869">
      <w:proofErr w:type="gramStart"/>
      <w:r w:rsidRPr="00C53869">
        <w:t>will</w:t>
      </w:r>
      <w:proofErr w:type="gramEnd"/>
      <w:r w:rsidRPr="00C53869">
        <w:t xml:space="preserve"> use it for process heat – that gets some naysayers off our backs</w:t>
      </w:r>
    </w:p>
    <w:p w:rsidR="00C53869" w:rsidRDefault="00C53869" w:rsidP="00C53869">
      <w:pPr>
        <w:pStyle w:val="Heading4"/>
      </w:pPr>
      <w:r>
        <w:t xml:space="preserve">Only a risk of the link – public massively opposed to nuclear expansion and there’s no constituency to lobby for the plan. </w:t>
      </w:r>
    </w:p>
    <w:p w:rsidR="00C53869" w:rsidRPr="00CF1548" w:rsidRDefault="00C53869" w:rsidP="00C53869">
      <w:pPr>
        <w:rPr>
          <w:sz w:val="16"/>
        </w:rPr>
      </w:pPr>
      <w:proofErr w:type="gramStart"/>
      <w:r w:rsidRPr="00CF1548">
        <w:rPr>
          <w:rStyle w:val="StyleStyleBold12pt"/>
        </w:rPr>
        <w:t>CSI 12</w:t>
      </w:r>
      <w:r w:rsidRPr="00CF1548">
        <w:rPr>
          <w:sz w:val="16"/>
        </w:rPr>
        <w:t>.</w:t>
      </w:r>
      <w:proofErr w:type="gramEnd"/>
      <w:r w:rsidRPr="00CF1548">
        <w:rPr>
          <w:sz w:val="16"/>
        </w:rPr>
        <w:t xml:space="preserve"> [Civil Society </w:t>
      </w:r>
      <w:proofErr w:type="spellStart"/>
      <w:r w:rsidRPr="00CF1548">
        <w:rPr>
          <w:sz w:val="16"/>
        </w:rPr>
        <w:t>Institue</w:t>
      </w:r>
      <w:proofErr w:type="spellEnd"/>
      <w:r w:rsidRPr="00CF1548">
        <w:rPr>
          <w:sz w:val="16"/>
        </w:rPr>
        <w:t>, “SURVEY: CONGRESS, WHITE HOUSE FOCUS ON FOSSIL FUELS, NUCLEAR POWER IS OUT OF TOUCH WITH VIEWS OF MAINSTREAM AMERICA” November 3 -- http://www.civilsocietyinstitute.org/media/110311release.cfm]</w:t>
      </w:r>
    </w:p>
    <w:p w:rsidR="00C53869" w:rsidRDefault="00C53869" w:rsidP="00C53869">
      <w:r w:rsidRPr="00C53869">
        <w:t xml:space="preserve">If Congress thinks it has found a winning issue in trashing wind and solar power </w:t>
      </w:r>
    </w:p>
    <w:p w:rsidR="00C53869" w:rsidRDefault="00C53869" w:rsidP="00C53869">
      <w:r>
        <w:t>AND</w:t>
      </w:r>
    </w:p>
    <w:p w:rsidR="00C53869" w:rsidRPr="00C53869" w:rsidRDefault="00C53869" w:rsidP="00C53869">
      <w:proofErr w:type="gramStart"/>
      <w:r w:rsidRPr="00C53869">
        <w:t>are</w:t>
      </w:r>
      <w:proofErr w:type="gramEnd"/>
      <w:r w:rsidRPr="00C53869">
        <w:t xml:space="preserve"> actually quite striking findings in the context of the 2012 election campaign."¶ </w:t>
      </w:r>
    </w:p>
    <w:p w:rsidR="00C53869" w:rsidRDefault="00C53869" w:rsidP="00C53869">
      <w:pPr>
        <w:pStyle w:val="Heading4"/>
      </w:pPr>
      <w:r>
        <w:t xml:space="preserve">Their </w:t>
      </w:r>
      <w:proofErr w:type="gramStart"/>
      <w:r>
        <w:t>link</w:t>
      </w:r>
      <w:proofErr w:type="gramEnd"/>
      <w:r>
        <w:t xml:space="preserve"> turns assume </w:t>
      </w:r>
      <w:proofErr w:type="spellStart"/>
      <w:r>
        <w:t>squo</w:t>
      </w:r>
      <w:proofErr w:type="spellEnd"/>
      <w:r>
        <w:t xml:space="preserve"> levels of nuke power – the world of the </w:t>
      </w:r>
      <w:proofErr w:type="spellStart"/>
      <w:r>
        <w:t>aff</w:t>
      </w:r>
      <w:proofErr w:type="spellEnd"/>
      <w:r>
        <w:t xml:space="preserve"> is massively unpopular – how the question is asked is key – prefer our link. </w:t>
      </w:r>
    </w:p>
    <w:p w:rsidR="00C53869" w:rsidRDefault="00C53869" w:rsidP="00C53869">
      <w:pPr>
        <w:rPr>
          <w:sz w:val="16"/>
        </w:rPr>
      </w:pPr>
      <w:proofErr w:type="spellStart"/>
      <w:proofErr w:type="gramStart"/>
      <w:r w:rsidRPr="00123E4C">
        <w:rPr>
          <w:rStyle w:val="StyleStyleBold12pt"/>
        </w:rPr>
        <w:t>Mariotte</w:t>
      </w:r>
      <w:proofErr w:type="spellEnd"/>
      <w:r w:rsidRPr="00123E4C">
        <w:rPr>
          <w:rStyle w:val="StyleStyleBold12pt"/>
        </w:rPr>
        <w:t xml:space="preserve"> 12</w:t>
      </w:r>
      <w:r w:rsidRPr="00123E4C">
        <w:rPr>
          <w:sz w:val="16"/>
        </w:rPr>
        <w:t>.</w:t>
      </w:r>
      <w:proofErr w:type="gramEnd"/>
      <w:r w:rsidRPr="00123E4C">
        <w:rPr>
          <w:sz w:val="16"/>
        </w:rPr>
        <w:t xml:space="preserve"> [Michael, Executive Director of Nuclear Information and Resource Service, “Nuclear Power and Public Opinion: What the polls say” Daily Kos -- June 5 -- http://www.dailykos.com/story/2012/06/05/1097574/-Nuclear-Power-and-Public-Opinion-What-the-polls-say]</w:t>
      </w:r>
    </w:p>
    <w:p w:rsidR="00C53869" w:rsidRPr="0067363E" w:rsidRDefault="00C53869" w:rsidP="00C53869">
      <w:pPr>
        <w:rPr>
          <w:sz w:val="16"/>
        </w:rPr>
      </w:pPr>
    </w:p>
    <w:p w:rsidR="00C53869" w:rsidRDefault="00C53869" w:rsidP="00C53869">
      <w:r w:rsidRPr="00C53869">
        <w:t xml:space="preserve">Conclusion 3: On new reactors, how one asks the question matters.¶ Gallup </w:t>
      </w:r>
    </w:p>
    <w:p w:rsidR="00C53869" w:rsidRDefault="00C53869" w:rsidP="00C53869">
      <w:r>
        <w:t>AND</w:t>
      </w:r>
    </w:p>
    <w:p w:rsidR="00C53869" w:rsidRPr="00C53869" w:rsidRDefault="00C53869" w:rsidP="00C53869">
      <w:r w:rsidRPr="00C53869">
        <w:t>33 percent supported building a nuclear power plant in their own local area.”</w:t>
      </w:r>
    </w:p>
    <w:p w:rsidR="00C53869" w:rsidRDefault="00C53869" w:rsidP="00C53869"/>
    <w:p w:rsidR="00C53869" w:rsidRPr="00F713A1" w:rsidRDefault="00C53869" w:rsidP="00C53869">
      <w:pPr>
        <w:pStyle w:val="Heading3"/>
      </w:pPr>
      <w:r>
        <w:t>They say both label china</w:t>
      </w:r>
    </w:p>
    <w:p w:rsidR="00C53869" w:rsidRPr="00F713A1" w:rsidRDefault="00C53869" w:rsidP="00C53869">
      <w:pPr>
        <w:rPr>
          <w:b/>
          <w:bCs/>
          <w:sz w:val="26"/>
        </w:rPr>
      </w:pPr>
      <w:r w:rsidRPr="00F713A1">
        <w:rPr>
          <w:b/>
          <w:bCs/>
          <w:sz w:val="26"/>
        </w:rPr>
        <w:t xml:space="preserve">Obama won’t label- he’s declined six times </w:t>
      </w:r>
    </w:p>
    <w:p w:rsidR="00C53869" w:rsidRPr="00F713A1" w:rsidRDefault="00C53869" w:rsidP="00C53869">
      <w:pPr>
        <w:rPr>
          <w:b/>
          <w:bCs/>
          <w:sz w:val="26"/>
        </w:rPr>
      </w:pPr>
      <w:r w:rsidRPr="00F713A1">
        <w:rPr>
          <w:b/>
          <w:bCs/>
          <w:sz w:val="26"/>
        </w:rPr>
        <w:t>Christian Science Monitor</w:t>
      </w:r>
      <w:proofErr w:type="gramStart"/>
      <w:r w:rsidRPr="00F713A1">
        <w:rPr>
          <w:b/>
          <w:bCs/>
          <w:sz w:val="26"/>
        </w:rPr>
        <w:t>,  8</w:t>
      </w:r>
      <w:proofErr w:type="gramEnd"/>
      <w:r w:rsidRPr="00F713A1">
        <w:rPr>
          <w:b/>
          <w:bCs/>
          <w:sz w:val="26"/>
        </w:rPr>
        <w:t>/23/12</w:t>
      </w:r>
    </w:p>
    <w:p w:rsidR="00C53869" w:rsidRPr="00F713A1" w:rsidRDefault="00C53869" w:rsidP="00C53869">
      <w:r w:rsidRPr="00F713A1">
        <w:t>(“Obama vs. Romney 101: 4 ways they differ on China” http://www.csmonitor.com/USA/DC-Decoder/2012/0901/Obama-vs.-Romney-101-4-ways-they-differ-on-China/China-as-currency-manipulator)</w:t>
      </w:r>
    </w:p>
    <w:p w:rsidR="00C53869" w:rsidRPr="00F713A1" w:rsidRDefault="00C53869" w:rsidP="00C53869"/>
    <w:p w:rsidR="00C53869" w:rsidRPr="00F713A1" w:rsidRDefault="00C53869" w:rsidP="00C53869">
      <w:r w:rsidRPr="00F713A1">
        <w:t xml:space="preserve">Mr. </w:t>
      </w:r>
      <w:r w:rsidRPr="00F713A1">
        <w:rPr>
          <w:u w:val="single"/>
        </w:rPr>
        <w:t>Romney says China’s leaders are “cheaters” who keep their currency artificially low</w:t>
      </w:r>
      <w:r w:rsidRPr="00F713A1">
        <w:t xml:space="preserve"> to make Chinese products cheaper on the world market. </w:t>
      </w:r>
      <w:r w:rsidRPr="00F713A1">
        <w:rPr>
          <w:u w:val="single"/>
        </w:rPr>
        <w:t>He says that on “Day 1” of a Romney presidency, he would declare China a currency manipulator</w:t>
      </w:r>
      <w:r w:rsidRPr="00F713A1">
        <w:t xml:space="preserve"> – a step the US has not taken since 1994, but which would pave the way to imposing duties on Chinese products. The US trade deficit with China amounted to nearly $300 billion in 2011.</w:t>
      </w:r>
    </w:p>
    <w:p w:rsidR="00C53869" w:rsidRPr="00CA5C3A" w:rsidRDefault="00C53869" w:rsidP="00C53869">
      <w:pPr>
        <w:rPr>
          <w:rStyle w:val="StyleBoldUnderline"/>
        </w:rPr>
      </w:pPr>
    </w:p>
    <w:p w:rsidR="00C53869" w:rsidRPr="00F713A1" w:rsidRDefault="00C53869" w:rsidP="00C53869">
      <w:r w:rsidRPr="00CA5C3A">
        <w:rPr>
          <w:rStyle w:val="StyleBoldUnderline"/>
          <w:highlight w:val="cyan"/>
        </w:rPr>
        <w:t>Obama has resisted demands from both Democrats and Republicans to make the “manipulator” designation, which he says could set off a trade war. Instead, he claims that steady diplomatic pressure has worked better</w:t>
      </w:r>
      <w:r w:rsidRPr="00F713A1">
        <w:t xml:space="preserve">. </w:t>
      </w:r>
      <w:proofErr w:type="gramStart"/>
      <w:r w:rsidRPr="00F713A1">
        <w:t>The administration’s evidence?</w:t>
      </w:r>
      <w:proofErr w:type="gramEnd"/>
      <w:r w:rsidRPr="00F713A1">
        <w:t xml:space="preserve"> China’s currency has risen by almost a third against the dollar since 2005, helping to raise Chinese labor and manufacturing costs.</w:t>
      </w:r>
    </w:p>
    <w:p w:rsidR="00C53869" w:rsidRPr="00F713A1" w:rsidRDefault="00C53869" w:rsidP="00C53869"/>
    <w:p w:rsidR="00C53869" w:rsidRDefault="00C53869" w:rsidP="00C53869">
      <w:pPr>
        <w:pStyle w:val="Heading3"/>
      </w:pPr>
      <w:r>
        <w:t>Romney kills China Relations</w:t>
      </w:r>
    </w:p>
    <w:p w:rsidR="00C53869" w:rsidRPr="00F26784" w:rsidRDefault="00C53869" w:rsidP="00C53869">
      <w:pPr>
        <w:keepNext/>
        <w:keepLines/>
        <w:spacing w:before="200"/>
        <w:outlineLvl w:val="3"/>
        <w:rPr>
          <w:rFonts w:eastAsiaTheme="majorEastAsia" w:cstheme="majorBidi"/>
          <w:b/>
          <w:bCs/>
          <w:iCs/>
          <w:sz w:val="26"/>
        </w:rPr>
      </w:pPr>
      <w:r w:rsidRPr="00F26784">
        <w:rPr>
          <w:rFonts w:eastAsiaTheme="majorEastAsia" w:cstheme="majorBidi"/>
          <w:b/>
          <w:bCs/>
          <w:iCs/>
          <w:sz w:val="26"/>
        </w:rPr>
        <w:t>Romney crushes relations with China</w:t>
      </w:r>
      <w:r>
        <w:rPr>
          <w:rFonts w:eastAsiaTheme="majorEastAsia" w:cstheme="majorBidi"/>
          <w:b/>
          <w:bCs/>
          <w:iCs/>
          <w:sz w:val="26"/>
        </w:rPr>
        <w:t xml:space="preserve"> specifically turning SCS and Asia Wars</w:t>
      </w:r>
    </w:p>
    <w:p w:rsidR="00C53869" w:rsidRPr="00F26784" w:rsidRDefault="00C53869" w:rsidP="00C53869">
      <w:pPr>
        <w:rPr>
          <w:b/>
          <w:bCs/>
          <w:sz w:val="26"/>
        </w:rPr>
      </w:pPr>
      <w:proofErr w:type="spellStart"/>
      <w:r w:rsidRPr="00F26784">
        <w:rPr>
          <w:b/>
          <w:bCs/>
          <w:sz w:val="26"/>
        </w:rPr>
        <w:t>Rogin</w:t>
      </w:r>
      <w:proofErr w:type="spellEnd"/>
      <w:r w:rsidRPr="00F26784">
        <w:rPr>
          <w:b/>
          <w:bCs/>
          <w:sz w:val="26"/>
        </w:rPr>
        <w:t xml:space="preserve"> 8-28</w:t>
      </w:r>
    </w:p>
    <w:p w:rsidR="00C53869" w:rsidRPr="00F26784" w:rsidRDefault="00C53869" w:rsidP="00C53869">
      <w:r w:rsidRPr="00F26784">
        <w:t xml:space="preserve">Josh writes the Cable for Foreign Policy, “Chinese Media Slams Romney as Convention Begins,” </w:t>
      </w:r>
      <w:hyperlink r:id="rId26" w:history="1">
        <w:r w:rsidRPr="00F26784">
          <w:t>http://thecable.foreignpolicy.com/posts/2012/08/28/chinese_media_slams_romney_as_convention_begins</w:t>
        </w:r>
      </w:hyperlink>
    </w:p>
    <w:p w:rsidR="00C53869" w:rsidRDefault="00C53869" w:rsidP="00C53869">
      <w:r w:rsidRPr="00C53869">
        <w:rPr>
          <w:rPrChange w:id="6" w:author="Kanan" w:date="2012-09-10T15:39:00Z">
            <w:rPr>
              <w:rStyle w:val="StyleBoldUnderline"/>
              <w:highlight w:val="cyan"/>
            </w:rPr>
          </w:rPrChange>
        </w:rPr>
        <w:t>China's</w:t>
      </w:r>
      <w:r w:rsidRPr="00C53869">
        <w:t xml:space="preserve"> state-controlled </w:t>
      </w:r>
      <w:r w:rsidRPr="00C53869">
        <w:rPr>
          <w:rPrChange w:id="7" w:author="Kanan" w:date="2012-09-10T15:39:00Z">
            <w:rPr>
              <w:rStyle w:val="StyleBoldUnderline"/>
              <w:highlight w:val="cyan"/>
            </w:rPr>
          </w:rPrChange>
        </w:rPr>
        <w:t>media lashed out at</w:t>
      </w:r>
      <w:r w:rsidRPr="00C53869">
        <w:t xml:space="preserve"> GOP presidential candidate Mitt </w:t>
      </w:r>
      <w:r w:rsidRPr="00C53869">
        <w:rPr>
          <w:rPrChange w:id="8" w:author="Kanan" w:date="2012-09-10T15:39:00Z">
            <w:rPr>
              <w:rStyle w:val="StyleBoldUnderline"/>
              <w:highlight w:val="cyan"/>
            </w:rPr>
          </w:rPrChange>
        </w:rPr>
        <w:t>Romney</w:t>
      </w:r>
      <w:r w:rsidRPr="00C53869">
        <w:t xml:space="preserve"> Monday, </w:t>
      </w:r>
    </w:p>
    <w:p w:rsidR="00C53869" w:rsidRDefault="00C53869" w:rsidP="00C53869">
      <w:r>
        <w:t>AND</w:t>
      </w:r>
    </w:p>
    <w:p w:rsidR="00C53869" w:rsidRPr="00C53869" w:rsidRDefault="00C53869" w:rsidP="00C53869">
      <w:proofErr w:type="gramStart"/>
      <w:r w:rsidRPr="00C53869">
        <w:t>our</w:t>
      </w:r>
      <w:proofErr w:type="gramEnd"/>
      <w:r w:rsidRPr="00C53869">
        <w:t xml:space="preserve"> way of </w:t>
      </w:r>
      <w:proofErr w:type="spellStart"/>
      <w:r w:rsidRPr="00C53869">
        <w:t>lifecan</w:t>
      </w:r>
      <w:proofErr w:type="spellEnd"/>
      <w:r w:rsidRPr="00C53869">
        <w:t xml:space="preserve"> be the greatest force for change in their country."</w:t>
      </w:r>
    </w:p>
    <w:p w:rsidR="00C53869" w:rsidRDefault="00C53869" w:rsidP="00C53869">
      <w:pPr>
        <w:pStyle w:val="Heading2"/>
      </w:pPr>
      <w:bookmarkStart w:id="9" w:name="_GoBack"/>
      <w:bookmarkEnd w:id="9"/>
      <w:r>
        <w:t>Romney Won’t Harm Relations</w:t>
      </w:r>
    </w:p>
    <w:p w:rsidR="00C53869" w:rsidRPr="00722247" w:rsidRDefault="00C53869" w:rsidP="00C53869">
      <w:pPr>
        <w:keepNext/>
        <w:keepLines/>
        <w:spacing w:before="200"/>
        <w:outlineLvl w:val="3"/>
        <w:rPr>
          <w:rFonts w:eastAsiaTheme="majorEastAsia"/>
          <w:b/>
          <w:bCs/>
          <w:iCs/>
          <w:sz w:val="26"/>
        </w:rPr>
      </w:pPr>
      <w:r w:rsidRPr="00722247">
        <w:rPr>
          <w:rFonts w:eastAsiaTheme="majorEastAsia"/>
          <w:b/>
          <w:bCs/>
          <w:iCs/>
          <w:sz w:val="26"/>
        </w:rPr>
        <w:t>5 Romney win causes a full-scale crisis in relations - largest internal link to collapse</w:t>
      </w:r>
    </w:p>
    <w:p w:rsidR="00C53869" w:rsidRPr="00722247" w:rsidRDefault="00C53869" w:rsidP="00C53869">
      <w:r w:rsidRPr="00722247">
        <w:t xml:space="preserve">- </w:t>
      </w:r>
      <w:proofErr w:type="gramStart"/>
      <w:r w:rsidRPr="00722247">
        <w:t>at</w:t>
      </w:r>
      <w:proofErr w:type="gramEnd"/>
      <w:r w:rsidRPr="00722247">
        <w:t>: any thumpers</w:t>
      </w:r>
    </w:p>
    <w:p w:rsidR="00C53869" w:rsidRPr="00722247" w:rsidRDefault="00C53869" w:rsidP="00C53869">
      <w:r w:rsidRPr="00722247">
        <w:rPr>
          <w:b/>
          <w:bCs/>
          <w:sz w:val="26"/>
        </w:rPr>
        <w:t>Richter 7/2</w:t>
      </w:r>
      <w:r w:rsidRPr="00722247">
        <w:t xml:space="preserve"> Paul is a writer at the LA Times, citing Alexey </w:t>
      </w:r>
      <w:proofErr w:type="spellStart"/>
      <w:r w:rsidRPr="00722247">
        <w:t>Pushkov</w:t>
      </w:r>
      <w:proofErr w:type="spellEnd"/>
      <w:r w:rsidRPr="00722247">
        <w:t>, chairman of the international affairs committee of the Russian Duma. "Russian official: Romney's hard line could bring 'full-scale crisis'," 2012, http://articles.latimes.com/2012/jul/02/news/la-pn-russian-official-romneys-hard-line-could-bring-fullscale-crisis-20120702</w:t>
      </w:r>
    </w:p>
    <w:p w:rsidR="00C53869" w:rsidRDefault="00C53869" w:rsidP="00C53869">
      <w:r w:rsidRPr="00C53869">
        <w:t>MOSCOW -- Mitt Romney’s comment that Russia is America’s “No. 1 geopolitical foe</w:t>
      </w:r>
    </w:p>
    <w:p w:rsidR="00C53869" w:rsidRDefault="00C53869" w:rsidP="00C53869">
      <w:r>
        <w:t>AND</w:t>
      </w:r>
    </w:p>
    <w:p w:rsidR="00C53869" w:rsidRPr="00C53869" w:rsidRDefault="00C53869" w:rsidP="00C53869">
      <w:proofErr w:type="gramStart"/>
      <w:r w:rsidRPr="00C53869">
        <w:t>in</w:t>
      </w:r>
      <w:proofErr w:type="gramEnd"/>
      <w:r w:rsidRPr="00C53869">
        <w:t xml:space="preserve"> Mexico that “they don’t want a personal conflict,” he said.</w:t>
      </w:r>
    </w:p>
    <w:p w:rsidR="00C53869" w:rsidRPr="008561CC" w:rsidRDefault="00C53869" w:rsidP="00C53869">
      <w:pPr>
        <w:pStyle w:val="Heading4"/>
      </w:pPr>
      <w:r>
        <w:t xml:space="preserve">Romney will react </w:t>
      </w:r>
      <w:r>
        <w:rPr>
          <w:u w:val="single"/>
        </w:rPr>
        <w:t>in line</w:t>
      </w:r>
      <w:r>
        <w:t xml:space="preserve"> with campaign rhetoric and Russia will react aggressively </w:t>
      </w:r>
    </w:p>
    <w:p w:rsidR="00C53869" w:rsidRDefault="00C53869" w:rsidP="00C53869">
      <w:proofErr w:type="spellStart"/>
      <w:r w:rsidRPr="004B53CE">
        <w:rPr>
          <w:rStyle w:val="StyleStyleBold12pt"/>
        </w:rPr>
        <w:t>Adomanis</w:t>
      </w:r>
      <w:proofErr w:type="spellEnd"/>
      <w:r w:rsidRPr="004B53CE">
        <w:rPr>
          <w:rStyle w:val="StyleStyleBold12pt"/>
        </w:rPr>
        <w:t xml:space="preserve"> 10/23</w:t>
      </w:r>
      <w:r w:rsidRPr="004E59DB">
        <w:t>/12</w:t>
      </w:r>
      <w:r>
        <w:t xml:space="preserve"> (Mark, international contributor @ Forbes, “</w:t>
      </w:r>
      <w:r w:rsidRPr="004E59DB">
        <w:t>How Will Mitt Romney Demonstrate 'Backbone' With Vladimir Putin?</w:t>
      </w:r>
      <w:r>
        <w:t xml:space="preserve">” </w:t>
      </w:r>
      <w:r w:rsidRPr="004E59DB">
        <w:t>http://www.forbes.com/sites/markadomanis/2012/10/23/how-will-mitt-romney-demonstrate-backbone-with-vladimir-putin/</w:t>
      </w:r>
      <w:r>
        <w:t>)</w:t>
      </w:r>
    </w:p>
    <w:p w:rsidR="00C53869" w:rsidRDefault="00C53869" w:rsidP="00C53869"/>
    <w:p w:rsidR="00C53869" w:rsidRDefault="00C53869" w:rsidP="00C53869">
      <w:r w:rsidRPr="00C53869">
        <w:t xml:space="preserve">Now because the debate was poorly run there wasn’t any follow-up on Romney’s </w:t>
      </w:r>
    </w:p>
    <w:p w:rsidR="00C53869" w:rsidRDefault="00C53869" w:rsidP="00C53869">
      <w:r>
        <w:t>AND</w:t>
      </w:r>
    </w:p>
    <w:p w:rsidR="00C53869" w:rsidRPr="00C53869" w:rsidRDefault="00C53869" w:rsidP="00C53869">
      <w:proofErr w:type="gramStart"/>
      <w:r w:rsidRPr="00C53869">
        <w:t>Distribution Network in the face of aggressive attempts to weaken and marginalize it.</w:t>
      </w:r>
      <w:proofErr w:type="gramEnd"/>
    </w:p>
    <w:p w:rsidR="00C53869" w:rsidRDefault="00C53869" w:rsidP="00C53869"/>
    <w:p w:rsidR="00C53869" w:rsidRPr="00C35F33" w:rsidRDefault="00C53869" w:rsidP="00C53869"/>
    <w:p w:rsidR="000022F2" w:rsidRPr="00D17C4E" w:rsidRDefault="000022F2" w:rsidP="00D17C4E"/>
    <w:sectPr w:rsidR="000022F2" w:rsidRPr="00D17C4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DD0" w:rsidRDefault="00303DD0" w:rsidP="005F5576">
      <w:r>
        <w:separator/>
      </w:r>
    </w:p>
  </w:endnote>
  <w:endnote w:type="continuationSeparator" w:id="0">
    <w:p w:rsidR="00303DD0" w:rsidRDefault="00303D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DD0" w:rsidRDefault="00303DD0" w:rsidP="005F5576">
      <w:r>
        <w:separator/>
      </w:r>
    </w:p>
  </w:footnote>
  <w:footnote w:type="continuationSeparator" w:id="0">
    <w:p w:rsidR="00303DD0" w:rsidRDefault="00303DD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86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3DD0"/>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677"/>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1BA4"/>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EB8"/>
    <w:rsid w:val="00C05F9D"/>
    <w:rsid w:val="00C27212"/>
    <w:rsid w:val="00C34185"/>
    <w:rsid w:val="00C42DD6"/>
    <w:rsid w:val="00C53869"/>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DD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Heading 3 Char1 Char Char,Heading 3 Char Char Char Char,Read Char Char Char Char,Heading 3 Char1 Char Char Char Char,Heading 3 Char Char Char Char Char Char,Citation"/>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unhideWhenUsed/>
    <w:qFormat/>
    <w:rsid w:val="00C5386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 Char,BlockText Char"/>
    <w:basedOn w:val="DefaultParagraphFont"/>
    <w:link w:val="Heading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Heading 3 Char1 Char Char Char,Heading 3 Char Char Char Char Char,Read Char Char Char Char Char,Heading 3 Char1 Char Char Char Char Char,Heading 3 Char Char Char Char Char Char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itation Char Char Char,Cards + Font: 12 pt Char,Intense Emphasis3,ci,c,cit,Intense Emphasis11,Bo"/>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Card Tex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qFormat/>
    <w:rsid w:val="00D176BE"/>
    <w:rPr>
      <w:rFonts w:ascii="Calibri" w:eastAsiaTheme="majorEastAsia" w:hAnsi="Calibri" w:cstheme="majorBidi"/>
      <w:b/>
      <w:bCs/>
      <w:iCs/>
      <w:sz w:val="26"/>
    </w:rPr>
  </w:style>
  <w:style w:type="character" w:customStyle="1" w:styleId="Heading6Char">
    <w:name w:val="Heading 6 Char"/>
    <w:basedOn w:val="DefaultParagraphFont"/>
    <w:link w:val="Heading6"/>
    <w:uiPriority w:val="9"/>
    <w:rsid w:val="00C53869"/>
    <w:rPr>
      <w:rFonts w:asciiTheme="majorHAnsi" w:eastAsiaTheme="majorEastAsia" w:hAnsiTheme="majorHAnsi" w:cstheme="majorBidi"/>
      <w:i/>
      <w:iCs/>
      <w:color w:val="243F60" w:themeColor="accent1" w:themeShade="7F"/>
    </w:rPr>
  </w:style>
  <w:style w:type="paragraph" w:styleId="NoSpacing">
    <w:name w:val="No Spacing"/>
    <w:uiPriority w:val="1"/>
    <w:rsid w:val="00C5386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C53869"/>
    <w:rPr>
      <w:rFonts w:ascii="Verdana" w:hAnsi="Verdana" w:cs="Lucida Grande"/>
    </w:rPr>
  </w:style>
  <w:style w:type="character" w:customStyle="1" w:styleId="DocumentMapChar">
    <w:name w:val="Document Map Char"/>
    <w:basedOn w:val="DefaultParagraphFont"/>
    <w:link w:val="DocumentMap"/>
    <w:uiPriority w:val="99"/>
    <w:semiHidden/>
    <w:rsid w:val="00C53869"/>
    <w:rPr>
      <w:rFonts w:ascii="Verdana" w:hAnsi="Verdana" w:cs="Lucida Grande"/>
    </w:rPr>
  </w:style>
  <w:style w:type="paragraph" w:styleId="ListParagraph">
    <w:name w:val="List Paragraph"/>
    <w:basedOn w:val="Normal"/>
    <w:uiPriority w:val="34"/>
    <w:rsid w:val="00C53869"/>
    <w:pPr>
      <w:ind w:left="720"/>
      <w:contextualSpacing/>
    </w:pPr>
  </w:style>
  <w:style w:type="character" w:styleId="PageNumber">
    <w:name w:val="page number"/>
    <w:basedOn w:val="DefaultParagraphFont"/>
    <w:uiPriority w:val="99"/>
    <w:semiHidden/>
    <w:unhideWhenUsed/>
    <w:rsid w:val="00C53869"/>
  </w:style>
  <w:style w:type="character" w:customStyle="1" w:styleId="TitleChar">
    <w:name w:val="Title Char"/>
    <w:aliases w:val="Bold Underlined Char,UNDERLINE Char"/>
    <w:basedOn w:val="DefaultParagraphFont"/>
    <w:link w:val="Title"/>
    <w:uiPriority w:val="1"/>
    <w:qFormat/>
    <w:rsid w:val="00C53869"/>
    <w:rPr>
      <w:b/>
      <w:u w:val="single"/>
    </w:rPr>
  </w:style>
  <w:style w:type="paragraph" w:styleId="Title">
    <w:name w:val="Title"/>
    <w:aliases w:val="Bold Underlined,UNDERLINE"/>
    <w:basedOn w:val="Normal"/>
    <w:next w:val="Normal"/>
    <w:link w:val="TitleChar"/>
    <w:uiPriority w:val="1"/>
    <w:qFormat/>
    <w:rsid w:val="00C53869"/>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C53869"/>
    <w:rPr>
      <w:rFonts w:asciiTheme="majorHAnsi" w:eastAsiaTheme="majorEastAsia" w:hAnsiTheme="majorHAnsi" w:cstheme="majorBidi"/>
      <w:color w:val="17365D" w:themeColor="text2" w:themeShade="BF"/>
      <w:spacing w:val="5"/>
      <w:kern w:val="28"/>
      <w:sz w:val="52"/>
      <w:szCs w:val="52"/>
    </w:rPr>
  </w:style>
  <w:style w:type="character" w:customStyle="1" w:styleId="wikiexternallink">
    <w:name w:val="wikiexternallink"/>
    <w:basedOn w:val="DefaultParagraphFont"/>
    <w:rsid w:val="00C53869"/>
  </w:style>
  <w:style w:type="character" w:customStyle="1" w:styleId="wikigeneratedlinkcontent">
    <w:name w:val="wikigeneratedlinkcontent"/>
    <w:basedOn w:val="DefaultParagraphFont"/>
    <w:rsid w:val="00C53869"/>
  </w:style>
  <w:style w:type="paragraph" w:customStyle="1" w:styleId="Debate-Underlined">
    <w:name w:val="Debate- Underlined"/>
    <w:basedOn w:val="Normal"/>
    <w:link w:val="Debate-UnderlinedChar"/>
    <w:qFormat/>
    <w:rsid w:val="00C53869"/>
    <w:pPr>
      <w:tabs>
        <w:tab w:val="left" w:pos="360"/>
      </w:tabs>
      <w:ind w:left="360"/>
      <w:outlineLvl w:val="2"/>
    </w:pPr>
    <w:rPr>
      <w:rFonts w:ascii="Arial Narrow" w:hAnsi="Arial Narrow" w:cs="Arial"/>
      <w:sz w:val="20"/>
      <w:szCs w:val="20"/>
      <w:u w:val="single"/>
    </w:rPr>
  </w:style>
  <w:style w:type="character" w:customStyle="1" w:styleId="Debate-UnderlinedChar">
    <w:name w:val="Debate- Underlined Char"/>
    <w:basedOn w:val="DefaultParagraphFont"/>
    <w:link w:val="Debate-Underlined"/>
    <w:rsid w:val="00C53869"/>
    <w:rPr>
      <w:rFonts w:ascii="Arial Narrow" w:hAnsi="Arial Narrow" w:cs="Arial"/>
      <w:sz w:val="20"/>
      <w:szCs w:val="20"/>
      <w:u w:val="single"/>
    </w:rPr>
  </w:style>
  <w:style w:type="paragraph" w:customStyle="1" w:styleId="underlined">
    <w:name w:val="underlined"/>
    <w:next w:val="Normal"/>
    <w:link w:val="underlinedChar"/>
    <w:autoRedefine/>
    <w:rsid w:val="00C5386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53869"/>
    <w:rPr>
      <w:rFonts w:ascii="Times New Roman" w:eastAsia="Malgun Gothic" w:hAnsi="Times New Roman" w:cs="Times New Roman"/>
      <w:sz w:val="24"/>
      <w:szCs w:val="24"/>
      <w:u w:val="single"/>
    </w:rPr>
  </w:style>
  <w:style w:type="character" w:customStyle="1" w:styleId="underline">
    <w:name w:val="underline"/>
    <w:link w:val="textbold"/>
    <w:qFormat/>
    <w:rsid w:val="00C53869"/>
    <w:rPr>
      <w:u w:val="single"/>
    </w:rPr>
  </w:style>
  <w:style w:type="character" w:customStyle="1" w:styleId="MinimizedTextChar">
    <w:name w:val="Minimized Text Char"/>
    <w:uiPriority w:val="99"/>
    <w:rsid w:val="00C53869"/>
    <w:rPr>
      <w:rFonts w:ascii="Times New Roman" w:hAnsi="Times New Roman"/>
      <w:sz w:val="24"/>
    </w:rPr>
  </w:style>
  <w:style w:type="paragraph" w:styleId="BalloonText">
    <w:name w:val="Balloon Text"/>
    <w:basedOn w:val="Normal"/>
    <w:link w:val="BalloonTextChar"/>
    <w:uiPriority w:val="99"/>
    <w:semiHidden/>
    <w:rsid w:val="00C53869"/>
    <w:rPr>
      <w:rFonts w:ascii="Tahoma" w:hAnsi="Tahoma" w:cs="Tahoma"/>
      <w:sz w:val="16"/>
      <w:szCs w:val="16"/>
    </w:rPr>
  </w:style>
  <w:style w:type="character" w:customStyle="1" w:styleId="BalloonTextChar">
    <w:name w:val="Balloon Text Char"/>
    <w:basedOn w:val="DefaultParagraphFont"/>
    <w:link w:val="BalloonText"/>
    <w:uiPriority w:val="99"/>
    <w:semiHidden/>
    <w:rsid w:val="00C53869"/>
    <w:rPr>
      <w:rFonts w:ascii="Tahoma" w:hAnsi="Tahoma" w:cs="Tahoma"/>
      <w:sz w:val="16"/>
      <w:szCs w:val="16"/>
    </w:rPr>
  </w:style>
  <w:style w:type="paragraph" w:customStyle="1" w:styleId="TAG">
    <w:name w:val="TAG"/>
    <w:basedOn w:val="Normal"/>
    <w:link w:val="TAGChar"/>
    <w:qFormat/>
    <w:rsid w:val="00C53869"/>
    <w:pPr>
      <w:keepNext/>
      <w:keepLines/>
    </w:pPr>
    <w:rPr>
      <w:rFonts w:ascii="Arial" w:eastAsia="Calibri" w:hAnsi="Arial" w:cs="Times New Roman"/>
      <w:b/>
      <w:sz w:val="24"/>
    </w:rPr>
  </w:style>
  <w:style w:type="paragraph" w:customStyle="1" w:styleId="Analytic">
    <w:name w:val="Analytic"/>
    <w:basedOn w:val="Normal"/>
    <w:link w:val="AnalyticChar"/>
    <w:qFormat/>
    <w:rsid w:val="00C53869"/>
    <w:rPr>
      <w:rFonts w:ascii="Arial" w:eastAsia="Calibri" w:hAnsi="Arial" w:cs="Times New Roman"/>
      <w:b/>
      <w:sz w:val="24"/>
      <w:szCs w:val="24"/>
    </w:rPr>
  </w:style>
  <w:style w:type="character" w:customStyle="1" w:styleId="AnalyticChar">
    <w:name w:val="Analytic Char"/>
    <w:link w:val="Analytic"/>
    <w:rsid w:val="00C53869"/>
    <w:rPr>
      <w:rFonts w:ascii="Arial" w:eastAsia="Calibri" w:hAnsi="Arial" w:cs="Times New Roman"/>
      <w:b/>
      <w:sz w:val="24"/>
      <w:szCs w:val="24"/>
    </w:rPr>
  </w:style>
  <w:style w:type="character" w:customStyle="1" w:styleId="BoldUnderline">
    <w:name w:val="BoldUnderline"/>
    <w:uiPriority w:val="1"/>
    <w:qFormat/>
    <w:rsid w:val="00C53869"/>
    <w:rPr>
      <w:rFonts w:ascii="Arial" w:hAnsi="Arial"/>
      <w:b/>
      <w:sz w:val="20"/>
      <w:u w:val="single"/>
    </w:rPr>
  </w:style>
  <w:style w:type="character" w:customStyle="1" w:styleId="TAGChar">
    <w:name w:val="TAG Char"/>
    <w:aliases w:val="Cite Char,cite_tag Char,Heading 21 Char,Char Char Char Char1 Char,Char Char Char Char1 Char Char,Char Char Char Char1 Char Char1,Heading 2 Char Char Char Char Char1,Heading 2 Char Char,tag Char,Taglines Char Char,Cha,TAG Char Char,Heading 21"/>
    <w:link w:val="TAG"/>
    <w:qFormat/>
    <w:rsid w:val="00C53869"/>
    <w:rPr>
      <w:rFonts w:ascii="Arial" w:eastAsia="Calibri" w:hAnsi="Arial" w:cs="Times New Roman"/>
      <w:b/>
      <w:sz w:val="24"/>
    </w:rPr>
  </w:style>
  <w:style w:type="character" w:customStyle="1" w:styleId="TagtemplateChar">
    <w:name w:val="Tagtemplate Char"/>
    <w:link w:val="Tagtemplate"/>
    <w:locked/>
    <w:rsid w:val="00C53869"/>
    <w:rPr>
      <w:rFonts w:ascii="Arial" w:hAnsi="Arial" w:cs="Arial"/>
      <w:b/>
      <w:sz w:val="24"/>
    </w:rPr>
  </w:style>
  <w:style w:type="paragraph" w:customStyle="1" w:styleId="Tagtemplate">
    <w:name w:val="Tagtemplate"/>
    <w:basedOn w:val="Normal"/>
    <w:link w:val="TagtemplateChar"/>
    <w:autoRedefine/>
    <w:qFormat/>
    <w:rsid w:val="00C53869"/>
    <w:pPr>
      <w:keepNext/>
      <w:keepLines/>
    </w:pPr>
    <w:rPr>
      <w:rFonts w:ascii="Arial" w:hAnsi="Arial" w:cs="Arial"/>
      <w:b/>
      <w:sz w:val="24"/>
    </w:rPr>
  </w:style>
  <w:style w:type="paragraph" w:customStyle="1" w:styleId="TagText">
    <w:name w:val="TagText"/>
    <w:basedOn w:val="Normal"/>
    <w:qFormat/>
    <w:rsid w:val="00C53869"/>
    <w:rPr>
      <w:rFonts w:ascii="Arial" w:eastAsia="Calibri" w:hAnsi="Arial" w:cs="Times New Roman"/>
      <w:b/>
      <w:sz w:val="24"/>
    </w:rPr>
  </w:style>
  <w:style w:type="character" w:customStyle="1" w:styleId="cardtextChar">
    <w:name w:val="card text Char"/>
    <w:link w:val="cardtext"/>
    <w:locked/>
    <w:rsid w:val="00C53869"/>
    <w:rPr>
      <w:rFonts w:ascii="Georgia" w:hAnsi="Georgia"/>
    </w:rPr>
  </w:style>
  <w:style w:type="paragraph" w:customStyle="1" w:styleId="cardtext">
    <w:name w:val="card text"/>
    <w:basedOn w:val="Normal"/>
    <w:link w:val="cardtextChar"/>
    <w:qFormat/>
    <w:rsid w:val="00C53869"/>
    <w:pPr>
      <w:ind w:left="288" w:right="288"/>
    </w:pPr>
    <w:rPr>
      <w:rFonts w:ascii="Georgia" w:hAnsi="Georgia" w:cstheme="minorBidi"/>
    </w:rPr>
  </w:style>
  <w:style w:type="character" w:customStyle="1" w:styleId="Box">
    <w:name w:val="Box"/>
    <w:uiPriority w:val="1"/>
    <w:qFormat/>
    <w:rsid w:val="00C53869"/>
    <w:rPr>
      <w:b/>
      <w:bCs w:val="0"/>
      <w:u w:val="single"/>
      <w:bdr w:val="single" w:sz="4" w:space="0" w:color="auto" w:frame="1"/>
    </w:rPr>
  </w:style>
  <w:style w:type="character" w:customStyle="1" w:styleId="UnderlineBold">
    <w:name w:val="Underline + Bold"/>
    <w:uiPriority w:val="1"/>
    <w:qFormat/>
    <w:rsid w:val="00C53869"/>
    <w:rPr>
      <w:b/>
      <w:sz w:val="20"/>
      <w:u w:val="single"/>
    </w:rPr>
  </w:style>
  <w:style w:type="paragraph" w:customStyle="1" w:styleId="textbold">
    <w:name w:val="text bold"/>
    <w:basedOn w:val="Normal"/>
    <w:link w:val="underline"/>
    <w:rsid w:val="00C53869"/>
    <w:pPr>
      <w:ind w:left="720"/>
      <w:jc w:val="both"/>
    </w:pPr>
    <w:rPr>
      <w:rFonts w:asciiTheme="minorHAnsi" w:hAnsiTheme="minorHAnsi" w:cstheme="minorBidi"/>
      <w:u w:val="single"/>
    </w:rPr>
  </w:style>
  <w:style w:type="paragraph" w:customStyle="1" w:styleId="Style1">
    <w:name w:val="Style1"/>
    <w:basedOn w:val="Heading3"/>
    <w:link w:val="Style1Char"/>
    <w:rsid w:val="00C53869"/>
    <w:pPr>
      <w:keepLines w:val="0"/>
      <w:pageBreakBefore w:val="0"/>
      <w:widowControl w:val="0"/>
      <w:spacing w:before="0"/>
      <w:ind w:left="288"/>
      <w:jc w:val="left"/>
    </w:pPr>
    <w:rPr>
      <w:rFonts w:ascii="Garamond" w:eastAsia="Times New Roman" w:hAnsi="Garamond" w:cs="Times New Roman"/>
      <w:b w:val="0"/>
      <w:sz w:val="12"/>
      <w:szCs w:val="20"/>
      <w:u w:val="none"/>
      <w:lang w:val="x-none" w:eastAsia="x-none"/>
    </w:rPr>
  </w:style>
  <w:style w:type="character" w:customStyle="1" w:styleId="Style1Char">
    <w:name w:val="Style1 Char"/>
    <w:link w:val="Style1"/>
    <w:rsid w:val="00C53869"/>
    <w:rPr>
      <w:rFonts w:ascii="Garamond" w:eastAsia="Times New Roman" w:hAnsi="Garamond" w:cs="Times New Roman"/>
      <w:bCs/>
      <w:sz w:val="12"/>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Heading 3 Char1 Char Char,Heading 3 Char Char Char Char,Read Char Char Char Char,Heading 3 Char1 Char Char Char Char,Heading 3 Char Char Char Char Char Char,Citation"/>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D176BE"/>
    <w:pPr>
      <w:keepNext/>
      <w:keepLines/>
      <w:spacing w:before="200"/>
      <w:outlineLvl w:val="3"/>
    </w:pPr>
    <w:rPr>
      <w:rFonts w:eastAsiaTheme="majorEastAsia" w:cstheme="majorBidi"/>
      <w:b/>
      <w:bCs/>
      <w:iCs/>
      <w:sz w:val="26"/>
    </w:rPr>
  </w:style>
  <w:style w:type="paragraph" w:styleId="Heading6">
    <w:name w:val="heading 6"/>
    <w:basedOn w:val="Normal"/>
    <w:next w:val="Normal"/>
    <w:link w:val="Heading6Char"/>
    <w:uiPriority w:val="9"/>
    <w:unhideWhenUsed/>
    <w:qFormat/>
    <w:rsid w:val="00C5386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 Char,BlockText Char"/>
    <w:basedOn w:val="DefaultParagraphFont"/>
    <w:link w:val="Heading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Heading 3 Char1 Char Char Char,Heading 3 Char Char Char Char Char,Read Char Char Char Char Char,Heading 3 Char1 Char Char Char Char Char,Heading 3 Char Char Char Char Char Char Char"/>
    <w:basedOn w:val="DefaultParagraphFont"/>
    <w:link w:val="Heading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itation Char Char Char,Cards + Font: 12 pt Char,Intense Emphasis3,ci,c,cit,Intense Emphasis11,Bo"/>
    <w:basedOn w:val="DefaultParagraphFont"/>
    <w:uiPriority w:val="1"/>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Card Tex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qFormat/>
    <w:rsid w:val="00D176BE"/>
    <w:rPr>
      <w:rFonts w:ascii="Calibri" w:eastAsiaTheme="majorEastAsia" w:hAnsi="Calibri" w:cstheme="majorBidi"/>
      <w:b/>
      <w:bCs/>
      <w:iCs/>
      <w:sz w:val="26"/>
    </w:rPr>
  </w:style>
  <w:style w:type="character" w:customStyle="1" w:styleId="Heading6Char">
    <w:name w:val="Heading 6 Char"/>
    <w:basedOn w:val="DefaultParagraphFont"/>
    <w:link w:val="Heading6"/>
    <w:uiPriority w:val="9"/>
    <w:rsid w:val="00C53869"/>
    <w:rPr>
      <w:rFonts w:asciiTheme="majorHAnsi" w:eastAsiaTheme="majorEastAsia" w:hAnsiTheme="majorHAnsi" w:cstheme="majorBidi"/>
      <w:i/>
      <w:iCs/>
      <w:color w:val="243F60" w:themeColor="accent1" w:themeShade="7F"/>
    </w:rPr>
  </w:style>
  <w:style w:type="paragraph" w:styleId="NoSpacing">
    <w:name w:val="No Spacing"/>
    <w:uiPriority w:val="1"/>
    <w:rsid w:val="00C5386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C53869"/>
    <w:rPr>
      <w:rFonts w:ascii="Verdana" w:hAnsi="Verdana" w:cs="Lucida Grande"/>
    </w:rPr>
  </w:style>
  <w:style w:type="character" w:customStyle="1" w:styleId="DocumentMapChar">
    <w:name w:val="Document Map Char"/>
    <w:basedOn w:val="DefaultParagraphFont"/>
    <w:link w:val="DocumentMap"/>
    <w:uiPriority w:val="99"/>
    <w:semiHidden/>
    <w:rsid w:val="00C53869"/>
    <w:rPr>
      <w:rFonts w:ascii="Verdana" w:hAnsi="Verdana" w:cs="Lucida Grande"/>
    </w:rPr>
  </w:style>
  <w:style w:type="paragraph" w:styleId="ListParagraph">
    <w:name w:val="List Paragraph"/>
    <w:basedOn w:val="Normal"/>
    <w:uiPriority w:val="34"/>
    <w:rsid w:val="00C53869"/>
    <w:pPr>
      <w:ind w:left="720"/>
      <w:contextualSpacing/>
    </w:pPr>
  </w:style>
  <w:style w:type="character" w:styleId="PageNumber">
    <w:name w:val="page number"/>
    <w:basedOn w:val="DefaultParagraphFont"/>
    <w:uiPriority w:val="99"/>
    <w:semiHidden/>
    <w:unhideWhenUsed/>
    <w:rsid w:val="00C53869"/>
  </w:style>
  <w:style w:type="character" w:customStyle="1" w:styleId="TitleChar">
    <w:name w:val="Title Char"/>
    <w:aliases w:val="Bold Underlined Char,UNDERLINE Char"/>
    <w:basedOn w:val="DefaultParagraphFont"/>
    <w:link w:val="Title"/>
    <w:uiPriority w:val="1"/>
    <w:qFormat/>
    <w:rsid w:val="00C53869"/>
    <w:rPr>
      <w:b/>
      <w:u w:val="single"/>
    </w:rPr>
  </w:style>
  <w:style w:type="paragraph" w:styleId="Title">
    <w:name w:val="Title"/>
    <w:aliases w:val="Bold Underlined,UNDERLINE"/>
    <w:basedOn w:val="Normal"/>
    <w:next w:val="Normal"/>
    <w:link w:val="TitleChar"/>
    <w:uiPriority w:val="1"/>
    <w:qFormat/>
    <w:rsid w:val="00C53869"/>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C53869"/>
    <w:rPr>
      <w:rFonts w:asciiTheme="majorHAnsi" w:eastAsiaTheme="majorEastAsia" w:hAnsiTheme="majorHAnsi" w:cstheme="majorBidi"/>
      <w:color w:val="17365D" w:themeColor="text2" w:themeShade="BF"/>
      <w:spacing w:val="5"/>
      <w:kern w:val="28"/>
      <w:sz w:val="52"/>
      <w:szCs w:val="52"/>
    </w:rPr>
  </w:style>
  <w:style w:type="character" w:customStyle="1" w:styleId="wikiexternallink">
    <w:name w:val="wikiexternallink"/>
    <w:basedOn w:val="DefaultParagraphFont"/>
    <w:rsid w:val="00C53869"/>
  </w:style>
  <w:style w:type="character" w:customStyle="1" w:styleId="wikigeneratedlinkcontent">
    <w:name w:val="wikigeneratedlinkcontent"/>
    <w:basedOn w:val="DefaultParagraphFont"/>
    <w:rsid w:val="00C53869"/>
  </w:style>
  <w:style w:type="paragraph" w:customStyle="1" w:styleId="Debate-Underlined">
    <w:name w:val="Debate- Underlined"/>
    <w:basedOn w:val="Normal"/>
    <w:link w:val="Debate-UnderlinedChar"/>
    <w:qFormat/>
    <w:rsid w:val="00C53869"/>
    <w:pPr>
      <w:tabs>
        <w:tab w:val="left" w:pos="360"/>
      </w:tabs>
      <w:ind w:left="360"/>
      <w:outlineLvl w:val="2"/>
    </w:pPr>
    <w:rPr>
      <w:rFonts w:ascii="Arial Narrow" w:hAnsi="Arial Narrow" w:cs="Arial"/>
      <w:sz w:val="20"/>
      <w:szCs w:val="20"/>
      <w:u w:val="single"/>
    </w:rPr>
  </w:style>
  <w:style w:type="character" w:customStyle="1" w:styleId="Debate-UnderlinedChar">
    <w:name w:val="Debate- Underlined Char"/>
    <w:basedOn w:val="DefaultParagraphFont"/>
    <w:link w:val="Debate-Underlined"/>
    <w:rsid w:val="00C53869"/>
    <w:rPr>
      <w:rFonts w:ascii="Arial Narrow" w:hAnsi="Arial Narrow" w:cs="Arial"/>
      <w:sz w:val="20"/>
      <w:szCs w:val="20"/>
      <w:u w:val="single"/>
    </w:rPr>
  </w:style>
  <w:style w:type="paragraph" w:customStyle="1" w:styleId="underlined">
    <w:name w:val="underlined"/>
    <w:next w:val="Normal"/>
    <w:link w:val="underlinedChar"/>
    <w:autoRedefine/>
    <w:rsid w:val="00C5386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53869"/>
    <w:rPr>
      <w:rFonts w:ascii="Times New Roman" w:eastAsia="Malgun Gothic" w:hAnsi="Times New Roman" w:cs="Times New Roman"/>
      <w:sz w:val="24"/>
      <w:szCs w:val="24"/>
      <w:u w:val="single"/>
    </w:rPr>
  </w:style>
  <w:style w:type="character" w:customStyle="1" w:styleId="underline">
    <w:name w:val="underline"/>
    <w:link w:val="textbold"/>
    <w:qFormat/>
    <w:rsid w:val="00C53869"/>
    <w:rPr>
      <w:u w:val="single"/>
    </w:rPr>
  </w:style>
  <w:style w:type="character" w:customStyle="1" w:styleId="MinimizedTextChar">
    <w:name w:val="Minimized Text Char"/>
    <w:uiPriority w:val="99"/>
    <w:rsid w:val="00C53869"/>
    <w:rPr>
      <w:rFonts w:ascii="Times New Roman" w:hAnsi="Times New Roman"/>
      <w:sz w:val="24"/>
    </w:rPr>
  </w:style>
  <w:style w:type="paragraph" w:styleId="BalloonText">
    <w:name w:val="Balloon Text"/>
    <w:basedOn w:val="Normal"/>
    <w:link w:val="BalloonTextChar"/>
    <w:uiPriority w:val="99"/>
    <w:semiHidden/>
    <w:rsid w:val="00C53869"/>
    <w:rPr>
      <w:rFonts w:ascii="Tahoma" w:hAnsi="Tahoma" w:cs="Tahoma"/>
      <w:sz w:val="16"/>
      <w:szCs w:val="16"/>
    </w:rPr>
  </w:style>
  <w:style w:type="character" w:customStyle="1" w:styleId="BalloonTextChar">
    <w:name w:val="Balloon Text Char"/>
    <w:basedOn w:val="DefaultParagraphFont"/>
    <w:link w:val="BalloonText"/>
    <w:uiPriority w:val="99"/>
    <w:semiHidden/>
    <w:rsid w:val="00C53869"/>
    <w:rPr>
      <w:rFonts w:ascii="Tahoma" w:hAnsi="Tahoma" w:cs="Tahoma"/>
      <w:sz w:val="16"/>
      <w:szCs w:val="16"/>
    </w:rPr>
  </w:style>
  <w:style w:type="paragraph" w:customStyle="1" w:styleId="TAG">
    <w:name w:val="TAG"/>
    <w:basedOn w:val="Normal"/>
    <w:link w:val="TAGChar"/>
    <w:qFormat/>
    <w:rsid w:val="00C53869"/>
    <w:pPr>
      <w:keepNext/>
      <w:keepLines/>
    </w:pPr>
    <w:rPr>
      <w:rFonts w:ascii="Arial" w:eastAsia="Calibri" w:hAnsi="Arial" w:cs="Times New Roman"/>
      <w:b/>
      <w:sz w:val="24"/>
    </w:rPr>
  </w:style>
  <w:style w:type="paragraph" w:customStyle="1" w:styleId="Analytic">
    <w:name w:val="Analytic"/>
    <w:basedOn w:val="Normal"/>
    <w:link w:val="AnalyticChar"/>
    <w:qFormat/>
    <w:rsid w:val="00C53869"/>
    <w:rPr>
      <w:rFonts w:ascii="Arial" w:eastAsia="Calibri" w:hAnsi="Arial" w:cs="Times New Roman"/>
      <w:b/>
      <w:sz w:val="24"/>
      <w:szCs w:val="24"/>
    </w:rPr>
  </w:style>
  <w:style w:type="character" w:customStyle="1" w:styleId="AnalyticChar">
    <w:name w:val="Analytic Char"/>
    <w:link w:val="Analytic"/>
    <w:rsid w:val="00C53869"/>
    <w:rPr>
      <w:rFonts w:ascii="Arial" w:eastAsia="Calibri" w:hAnsi="Arial" w:cs="Times New Roman"/>
      <w:b/>
      <w:sz w:val="24"/>
      <w:szCs w:val="24"/>
    </w:rPr>
  </w:style>
  <w:style w:type="character" w:customStyle="1" w:styleId="BoldUnderline">
    <w:name w:val="BoldUnderline"/>
    <w:uiPriority w:val="1"/>
    <w:qFormat/>
    <w:rsid w:val="00C53869"/>
    <w:rPr>
      <w:rFonts w:ascii="Arial" w:hAnsi="Arial"/>
      <w:b/>
      <w:sz w:val="20"/>
      <w:u w:val="single"/>
    </w:rPr>
  </w:style>
  <w:style w:type="character" w:customStyle="1" w:styleId="TAGChar">
    <w:name w:val="TAG Char"/>
    <w:aliases w:val="Cite Char,cite_tag Char,Heading 21 Char,Char Char Char Char1 Char,Char Char Char Char1 Char Char,Char Char Char Char1 Char Char1,Heading 2 Char Char Char Char Char1,Heading 2 Char Char,tag Char,Taglines Char Char,Cha,TAG Char Char,Heading 21"/>
    <w:link w:val="TAG"/>
    <w:qFormat/>
    <w:rsid w:val="00C53869"/>
    <w:rPr>
      <w:rFonts w:ascii="Arial" w:eastAsia="Calibri" w:hAnsi="Arial" w:cs="Times New Roman"/>
      <w:b/>
      <w:sz w:val="24"/>
    </w:rPr>
  </w:style>
  <w:style w:type="character" w:customStyle="1" w:styleId="TagtemplateChar">
    <w:name w:val="Tagtemplate Char"/>
    <w:link w:val="Tagtemplate"/>
    <w:locked/>
    <w:rsid w:val="00C53869"/>
    <w:rPr>
      <w:rFonts w:ascii="Arial" w:hAnsi="Arial" w:cs="Arial"/>
      <w:b/>
      <w:sz w:val="24"/>
    </w:rPr>
  </w:style>
  <w:style w:type="paragraph" w:customStyle="1" w:styleId="Tagtemplate">
    <w:name w:val="Tagtemplate"/>
    <w:basedOn w:val="Normal"/>
    <w:link w:val="TagtemplateChar"/>
    <w:autoRedefine/>
    <w:qFormat/>
    <w:rsid w:val="00C53869"/>
    <w:pPr>
      <w:keepNext/>
      <w:keepLines/>
    </w:pPr>
    <w:rPr>
      <w:rFonts w:ascii="Arial" w:hAnsi="Arial" w:cs="Arial"/>
      <w:b/>
      <w:sz w:val="24"/>
    </w:rPr>
  </w:style>
  <w:style w:type="paragraph" w:customStyle="1" w:styleId="TagText">
    <w:name w:val="TagText"/>
    <w:basedOn w:val="Normal"/>
    <w:qFormat/>
    <w:rsid w:val="00C53869"/>
    <w:rPr>
      <w:rFonts w:ascii="Arial" w:eastAsia="Calibri" w:hAnsi="Arial" w:cs="Times New Roman"/>
      <w:b/>
      <w:sz w:val="24"/>
    </w:rPr>
  </w:style>
  <w:style w:type="character" w:customStyle="1" w:styleId="cardtextChar">
    <w:name w:val="card text Char"/>
    <w:link w:val="cardtext"/>
    <w:locked/>
    <w:rsid w:val="00C53869"/>
    <w:rPr>
      <w:rFonts w:ascii="Georgia" w:hAnsi="Georgia"/>
    </w:rPr>
  </w:style>
  <w:style w:type="paragraph" w:customStyle="1" w:styleId="cardtext">
    <w:name w:val="card text"/>
    <w:basedOn w:val="Normal"/>
    <w:link w:val="cardtextChar"/>
    <w:qFormat/>
    <w:rsid w:val="00C53869"/>
    <w:pPr>
      <w:ind w:left="288" w:right="288"/>
    </w:pPr>
    <w:rPr>
      <w:rFonts w:ascii="Georgia" w:hAnsi="Georgia" w:cstheme="minorBidi"/>
    </w:rPr>
  </w:style>
  <w:style w:type="character" w:customStyle="1" w:styleId="Box">
    <w:name w:val="Box"/>
    <w:uiPriority w:val="1"/>
    <w:qFormat/>
    <w:rsid w:val="00C53869"/>
    <w:rPr>
      <w:b/>
      <w:bCs w:val="0"/>
      <w:u w:val="single"/>
      <w:bdr w:val="single" w:sz="4" w:space="0" w:color="auto" w:frame="1"/>
    </w:rPr>
  </w:style>
  <w:style w:type="character" w:customStyle="1" w:styleId="UnderlineBold">
    <w:name w:val="Underline + Bold"/>
    <w:uiPriority w:val="1"/>
    <w:qFormat/>
    <w:rsid w:val="00C53869"/>
    <w:rPr>
      <w:b/>
      <w:sz w:val="20"/>
      <w:u w:val="single"/>
    </w:rPr>
  </w:style>
  <w:style w:type="paragraph" w:customStyle="1" w:styleId="textbold">
    <w:name w:val="text bold"/>
    <w:basedOn w:val="Normal"/>
    <w:link w:val="underline"/>
    <w:rsid w:val="00C53869"/>
    <w:pPr>
      <w:ind w:left="720"/>
      <w:jc w:val="both"/>
    </w:pPr>
    <w:rPr>
      <w:rFonts w:asciiTheme="minorHAnsi" w:hAnsiTheme="minorHAnsi" w:cstheme="minorBidi"/>
      <w:u w:val="single"/>
    </w:rPr>
  </w:style>
  <w:style w:type="paragraph" w:customStyle="1" w:styleId="Style1">
    <w:name w:val="Style1"/>
    <w:basedOn w:val="Heading3"/>
    <w:link w:val="Style1Char"/>
    <w:rsid w:val="00C53869"/>
    <w:pPr>
      <w:keepLines w:val="0"/>
      <w:pageBreakBefore w:val="0"/>
      <w:widowControl w:val="0"/>
      <w:spacing w:before="0"/>
      <w:ind w:left="288"/>
      <w:jc w:val="left"/>
    </w:pPr>
    <w:rPr>
      <w:rFonts w:ascii="Garamond" w:eastAsia="Times New Roman" w:hAnsi="Garamond" w:cs="Times New Roman"/>
      <w:b w:val="0"/>
      <w:sz w:val="12"/>
      <w:szCs w:val="20"/>
      <w:u w:val="none"/>
      <w:lang w:val="x-none" w:eastAsia="x-none"/>
    </w:rPr>
  </w:style>
  <w:style w:type="character" w:customStyle="1" w:styleId="Style1Char">
    <w:name w:val="Style1 Char"/>
    <w:link w:val="Style1"/>
    <w:rsid w:val="00C53869"/>
    <w:rPr>
      <w:rFonts w:ascii="Garamond" w:eastAsia="Times New Roman" w:hAnsi="Garamond" w:cs="Times New Roman"/>
      <w:bCs/>
      <w:sz w:val="12"/>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t.com/intl/cms/s/0/c74802de-f0f9-11e1-89b2-00144feabdc0.html" TargetMode="External"/><Relationship Id="rId18" Type="http://schemas.openxmlformats.org/officeDocument/2006/relationships/hyperlink" Target="http://rolandsanjuan.blogspot.com/2012/05/beyond-weapons-militarys-quest-for.html" TargetMode="External"/><Relationship Id="rId26" Type="http://schemas.openxmlformats.org/officeDocument/2006/relationships/hyperlink" Target="http://thecable.foreignpolicy.com/posts/2012/08/28/chinese_media_slams_romney_as_convention_begins" TargetMode="External"/><Relationship Id="rId3" Type="http://schemas.openxmlformats.org/officeDocument/2006/relationships/customXml" Target="../customXml/item3.xml"/><Relationship Id="rId21" Type="http://schemas.openxmlformats.org/officeDocument/2006/relationships/hyperlink" Target="http://www.serdp.org/News-and-Events/News-Announcements/Program-News/DoD-study-finds-microgrids-offer-improved-energy-security-for-DoD-installations" TargetMode="External"/><Relationship Id="rId7" Type="http://schemas.openxmlformats.org/officeDocument/2006/relationships/settings" Target="settings.xml"/><Relationship Id="rId12" Type="http://schemas.openxmlformats.org/officeDocument/2006/relationships/hyperlink" Target="http://www.generatorsystems.com/pdf/Small%20Reactors%20Generate%20Big%20Hopes%20WSJ%2002-18-2010.pdf" TargetMode="External"/><Relationship Id="rId17" Type="http://schemas.openxmlformats.org/officeDocument/2006/relationships/hyperlink" Target="http://www.cnas.org/blogs/naturalsecurity/2012/08/dod-interior-renewable-energy-projects-could-help-mitigate-grid-vulner" TargetMode="External"/><Relationship Id="rId25" Type="http://schemas.openxmlformats.org/officeDocument/2006/relationships/hyperlink" Target="http://fivethirtyeight.blogs.nytimes.com/2012/10/20/oct-20-calm-day-in-forecast-but-volatility-ahead/" TargetMode="External"/><Relationship Id="rId2" Type="http://schemas.openxmlformats.org/officeDocument/2006/relationships/customXml" Target="../customXml/item2.xml"/><Relationship Id="rId16" Type="http://schemas.openxmlformats.org/officeDocument/2006/relationships/hyperlink" Target="http://www.prweb.com/releases/2012/10/prweb9989752.htm" TargetMode="External"/><Relationship Id="rId20" Type="http://schemas.openxmlformats.org/officeDocument/2006/relationships/hyperlink" Target="http://www.stateenergyreport.com/2012/08/06/betting-on-renewables-amid-a-changing-energy-landscap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apitoilette.com/2012/09/07/obama-drops-nuclear-from-energy-segment-of-convention-speech/" TargetMode="External"/><Relationship Id="rId24" Type="http://schemas.openxmlformats.org/officeDocument/2006/relationships/hyperlink" Target="http://www.nei.org/resourcesandstats/documentlibrary/careersandeducation/report/us-nuclear-energy-industryus-navy-agreement-of-understanding-on-workforce-initiative-aug-22-2012" TargetMode="External"/><Relationship Id="rId5" Type="http://schemas.openxmlformats.org/officeDocument/2006/relationships/styles" Target="styles.xml"/><Relationship Id="rId15" Type="http://schemas.openxmlformats.org/officeDocument/2006/relationships/hyperlink" Target="http://dyn.politico.com/printstory.cfm?uuid=161EF282-72F9-4D48-8B9C-C5B3396CA0E6" TargetMode="External"/><Relationship Id="rId23" Type="http://schemas.openxmlformats.org/officeDocument/2006/relationships/hyperlink" Target="http://www.cna.org/sites/default/files/research/Nuclear%20Power%20on%20Military%20Installations%20D0023932%20A5.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daryanenergyblog.wordpress.com/ca/part-10-smallreactors-mass-prod/"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americanconservative.com/larison/u-s-russian-relations-would-get-much-worse-under-romney/" TargetMode="External"/><Relationship Id="rId22" Type="http://schemas.openxmlformats.org/officeDocument/2006/relationships/hyperlink" Target="http://www.usatoday.com/news/nation/story/2012-07-31/usa-india-power-outage/56622978/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8</Pages>
  <Words>5151</Words>
  <Characters>27203</Characters>
  <Application>Microsoft Office Word</Application>
  <DocSecurity>0</DocSecurity>
  <Lines>305</Lines>
  <Paragraphs>60</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
      <vt:lpstr>1NC quarters</vt:lpstr>
      <vt:lpstr>        1</vt:lpstr>
      <vt:lpstr>        2</vt:lpstr>
      <vt:lpstr>        3</vt:lpstr>
      <vt:lpstr>        4</vt:lpstr>
      <vt:lpstr>        1NC—Grid</vt:lpstr>
      <vt:lpstr>        Marine</vt:lpstr>
      <vt:lpstr>        1NC—H2O Advantage</vt:lpstr>
      <vt:lpstr>        1NC—Solvency</vt:lpstr>
      <vt:lpstr>2AC</vt:lpstr>
      <vt:lpstr>        </vt:lpstr>
      <vt:lpstr>        Adams 07</vt:lpstr>
      <vt:lpstr>        Butler 10</vt:lpstr>
      <vt:lpstr>    2ac procurement</vt:lpstr>
      <vt:lpstr>        2AC States</vt:lpstr>
      <vt:lpstr>        2AC States-</vt:lpstr>
      <vt:lpstr>        2AC Nuclear Trade-off</vt:lpstr>
      <vt:lpstr>        2AC Elections</vt:lpstr>
      <vt:lpstr>        Thompson, 12</vt:lpstr>
      <vt:lpstr>        Rubin 10/31/12</vt:lpstr>
      <vt:lpstr>2NC</vt:lpstr>
      <vt:lpstr>    DA</vt:lpstr>
      <vt:lpstr>        Grid Impact - Accidental Launch</vt:lpstr>
      <vt:lpstr>        Impact Add-on – Water Wars</vt:lpstr>
      <vt:lpstr>    Heg</vt:lpstr>
      <vt:lpstr>        MicroGrids Solve Grid Reliance - Study</vt:lpstr>
      <vt:lpstr>        2NC—Grid Safe Now</vt:lpstr>
      <vt:lpstr>    Marines</vt:lpstr>
      <vt:lpstr>        Ext. backdoor diplomacy</vt:lpstr>
      <vt:lpstr>    H20 advantage</vt:lpstr>
      <vt:lpstr>        Water-&gt; co-op</vt:lpstr>
      <vt:lpstr>    Solvency</vt:lpstr>
      <vt:lpstr>        2NC Solvency – Timeframe</vt:lpstr>
      <vt:lpstr>        2NC- Labor Shortage </vt:lpstr>
      <vt:lpstr>1NR</vt:lpstr>
      <vt:lpstr>    Overview</vt:lpstr>
      <vt:lpstr>    A2—Uniqueness O/W Link</vt:lpstr>
      <vt:lpstr>        They say one plan not enough</vt:lpstr>
      <vt:lpstr>    Military Shields</vt:lpstr>
      <vt:lpstr>        Link</vt:lpstr>
      <vt:lpstr>        They say both label china</vt:lpstr>
      <vt:lpstr>        Romney kills China Relations</vt:lpstr>
      <vt:lpstr>    Romney Won’t Harm Relations</vt:lpstr>
    </vt:vector>
  </TitlesOfParts>
  <Company>Whitman College</Company>
  <LinksUpToDate>false</LinksUpToDate>
  <CharactersWithSpaces>32294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chase</dc:creator>
  <cp:lastModifiedBy>Apthorp, Alan R</cp:lastModifiedBy>
  <cp:revision>2</cp:revision>
  <dcterms:created xsi:type="dcterms:W3CDTF">2012-11-04T18:30:00Z</dcterms:created>
  <dcterms:modified xsi:type="dcterms:W3CDTF">2012-11-04T18:37:00Z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