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C90" w:rsidRPr="00AB0C90" w:rsidRDefault="00AB0C90" w:rsidP="00AB0C90">
      <w:pPr>
        <w:pStyle w:val="Heading3"/>
      </w:pPr>
      <w:r w:rsidRPr="00AB0C90">
        <w:t>Generic</w:t>
      </w:r>
    </w:p>
    <w:p w:rsidR="00AB0C90" w:rsidRDefault="00AB0C90" w:rsidP="00AB0C90">
      <w:pPr>
        <w:pStyle w:val="Heading4"/>
      </w:pPr>
      <w:r w:rsidRPr="00561718">
        <w:t xml:space="preserve">Space </w:t>
      </w:r>
      <w:proofErr w:type="spellStart"/>
      <w:r w:rsidRPr="00561718">
        <w:t>weaponization</w:t>
      </w:r>
      <w:proofErr w:type="spellEnd"/>
      <w:r w:rsidRPr="00561718">
        <w:t xml:space="preserve"> inevitable –</w:t>
      </w:r>
      <w:r>
        <w:t xml:space="preserve">results in a war over space </w:t>
      </w:r>
    </w:p>
    <w:p w:rsidR="00AB0C90" w:rsidRPr="00561718" w:rsidRDefault="00AB0C90" w:rsidP="00AB0C90">
      <w:pPr>
        <w:rPr>
          <w:rStyle w:val="StyleStyleBold12pt"/>
        </w:rPr>
      </w:pPr>
      <w:r w:rsidRPr="00561718">
        <w:rPr>
          <w:rStyle w:val="StyleStyleBold12pt"/>
        </w:rPr>
        <w:t xml:space="preserve">Bridge </w:t>
      </w:r>
      <w:r>
        <w:rPr>
          <w:rStyle w:val="StyleStyleBold12pt"/>
        </w:rPr>
        <w:t>12</w:t>
      </w:r>
      <w:r w:rsidRPr="00561718">
        <w:rPr>
          <w:rStyle w:val="StyleStyleBold12pt"/>
        </w:rPr>
        <w:t xml:space="preserve"> </w:t>
      </w:r>
    </w:p>
    <w:p w:rsidR="00AB0C90" w:rsidRPr="00561718" w:rsidRDefault="00AB0C90" w:rsidP="00AB0C90">
      <w:r>
        <w:t>(Robert, December 10, 2012, “</w:t>
      </w:r>
      <w:r w:rsidRPr="00561718">
        <w:t>Space militarization: Coming to a galaxy near you</w:t>
      </w:r>
      <w:r>
        <w:t xml:space="preserve">” </w:t>
      </w:r>
      <w:hyperlink r:id="rId8" w:history="1">
        <w:r w:rsidRPr="007F4637">
          <w:rPr>
            <w:rStyle w:val="Hyperlink"/>
          </w:rPr>
          <w:t>http://rt.com/politics/space-militarization-us-russia-699/</w:t>
        </w:r>
      </w:hyperlink>
      <w:r>
        <w:t xml:space="preserve">) </w:t>
      </w:r>
    </w:p>
    <w:p w:rsidR="00AB0C90" w:rsidRDefault="00AB0C90" w:rsidP="00AB0C90">
      <w:pPr>
        <w:rPr>
          <w:rStyle w:val="StyleBoldUnderline"/>
        </w:rPr>
      </w:pPr>
    </w:p>
    <w:p w:rsidR="00AB0C90" w:rsidRDefault="00AB0C90" w:rsidP="00AB0C90">
      <w:r w:rsidRPr="00033949">
        <w:rPr>
          <w:rStyle w:val="StyleBoldUnderline"/>
          <w:highlight w:val="green"/>
        </w:rPr>
        <w:t xml:space="preserve">The United States is </w:t>
      </w:r>
      <w:r>
        <w:rPr>
          <w:rStyle w:val="StyleBoldUnderline"/>
          <w:highlight w:val="green"/>
        </w:rPr>
        <w:t>……</w:t>
      </w:r>
      <w:r w:rsidRPr="00B63973">
        <w:rPr>
          <w:rStyle w:val="StyleBoldUnderline"/>
          <w:highlight w:val="green"/>
        </w:rPr>
        <w:t xml:space="preserve"> intensify</w:t>
      </w:r>
      <w:r>
        <w:t xml:space="preserve">,” </w:t>
      </w:r>
      <w:proofErr w:type="spellStart"/>
      <w:r>
        <w:t>Zaitsev</w:t>
      </w:r>
      <w:proofErr w:type="spellEnd"/>
      <w:r>
        <w:t xml:space="preserve"> warned.</w:t>
      </w:r>
    </w:p>
    <w:p w:rsidR="00AB0C90" w:rsidRPr="00B44E8B" w:rsidRDefault="00AB0C90" w:rsidP="00AB0C90">
      <w:pPr>
        <w:pStyle w:val="Heading4"/>
      </w:pPr>
      <w:r w:rsidRPr="00B44E8B">
        <w:t xml:space="preserve">The plan leads to space </w:t>
      </w:r>
      <w:proofErr w:type="spellStart"/>
      <w:r w:rsidRPr="00B44E8B">
        <w:t>weaponization</w:t>
      </w:r>
      <w:proofErr w:type="spellEnd"/>
      <w:r w:rsidRPr="00B44E8B">
        <w:t xml:space="preserve"> </w:t>
      </w:r>
    </w:p>
    <w:p w:rsidR="00AB0C90" w:rsidRDefault="00AB0C90" w:rsidP="00AB0C90">
      <w:pPr>
        <w:pStyle w:val="ListParagraph"/>
        <w:numPr>
          <w:ilvl w:val="0"/>
          <w:numId w:val="5"/>
        </w:numPr>
        <w:rPr>
          <w:rStyle w:val="StyleStyleBold12pt"/>
        </w:rPr>
      </w:pPr>
      <w:r>
        <w:rPr>
          <w:rStyle w:val="StyleStyleBold12pt"/>
        </w:rPr>
        <w:t xml:space="preserve">Removes Power limitations </w:t>
      </w:r>
    </w:p>
    <w:p w:rsidR="00AB0C90" w:rsidRPr="00AA1AB4" w:rsidRDefault="00AB0C90" w:rsidP="00AB0C90">
      <w:r w:rsidRPr="00AA1AB4">
        <w:t>-</w:t>
      </w:r>
      <w:proofErr w:type="spellStart"/>
      <w:proofErr w:type="gramStart"/>
      <w:r>
        <w:t>sps</w:t>
      </w:r>
      <w:proofErr w:type="spellEnd"/>
      <w:proofErr w:type="gramEnd"/>
      <w:r>
        <w:t xml:space="preserve"> </w:t>
      </w:r>
      <w:r w:rsidRPr="00AA1AB4">
        <w:t>k2 global engagement</w:t>
      </w:r>
    </w:p>
    <w:p w:rsidR="00AB0C90" w:rsidRPr="00AA1AB4" w:rsidRDefault="00AB0C90" w:rsidP="00AB0C90">
      <w:r w:rsidRPr="00AA1AB4">
        <w:t xml:space="preserve">-Also solves RF beam blinding </w:t>
      </w:r>
    </w:p>
    <w:p w:rsidR="00AB0C90" w:rsidRPr="00007345" w:rsidRDefault="00AB0C90" w:rsidP="00AB0C90">
      <w:pPr>
        <w:rPr>
          <w:rStyle w:val="StyleStyleBold12pt"/>
        </w:rPr>
      </w:pPr>
      <w:r w:rsidRPr="00007345">
        <w:rPr>
          <w:rStyle w:val="StyleStyleBold12pt"/>
        </w:rPr>
        <w:t xml:space="preserve">Ramos 2k -Major USAF </w:t>
      </w:r>
    </w:p>
    <w:p w:rsidR="00AB0C90" w:rsidRPr="00474A12" w:rsidRDefault="00AB0C90" w:rsidP="00AB0C90">
      <w:r w:rsidRPr="00007345">
        <w:t>(“SOLAR POWER CONSTELLATIONS IMPLICATIONS FOR THE UNITED STATES AIR FORCE”, April 2000, http://www.dtic.mil/cgi-bin/GetTRDoc</w:t>
      </w:r>
      <w:proofErr w:type="gramStart"/>
      <w:r w:rsidRPr="00007345">
        <w:t>?AD</w:t>
      </w:r>
      <w:proofErr w:type="gramEnd"/>
      <w:r w:rsidRPr="00007345">
        <w:t>=ADA394928&amp;Location=U2&amp;doc=GetTRDoc.pdf)</w:t>
      </w:r>
    </w:p>
    <w:p w:rsidR="00AB0C90" w:rsidRDefault="00AB0C90" w:rsidP="00AB0C90">
      <w:pPr>
        <w:pStyle w:val="cardtext"/>
        <w:rPr>
          <w:rStyle w:val="StyleBoldUnderline"/>
        </w:rPr>
      </w:pPr>
      <w:r w:rsidRPr="00AA1AB4">
        <w:rPr>
          <w:rStyle w:val="StyleBoldUnderline"/>
        </w:rPr>
        <w:t xml:space="preserve">United </w:t>
      </w:r>
      <w:proofErr w:type="gramStart"/>
      <w:r w:rsidRPr="00AA1AB4">
        <w:rPr>
          <w:rStyle w:val="StyleBoldUnderline"/>
        </w:rPr>
        <w:t xml:space="preserve">States </w:t>
      </w:r>
      <w:r>
        <w:rPr>
          <w:rStyle w:val="StyleBoldUnderline"/>
        </w:rPr>
        <w:t>…..</w:t>
      </w:r>
      <w:proofErr w:type="gramEnd"/>
      <w:r w:rsidRPr="00303D31">
        <w:rPr>
          <w:rStyle w:val="StyleBoldUnderline"/>
          <w:highlight w:val="cyan"/>
        </w:rPr>
        <w:t xml:space="preserve"> </w:t>
      </w:r>
      <w:r w:rsidRPr="007C71BF">
        <w:rPr>
          <w:rStyle w:val="StyleBoldUnderline"/>
        </w:rPr>
        <w:t>RF</w:t>
      </w:r>
      <w:r w:rsidRPr="00303D31">
        <w:rPr>
          <w:rStyle w:val="StyleBoldUnderline"/>
          <w:highlight w:val="cyan"/>
        </w:rPr>
        <w:t xml:space="preserve"> beam</w:t>
      </w:r>
    </w:p>
    <w:p w:rsidR="00AB0C90" w:rsidRDefault="00AB0C90" w:rsidP="00AB0C90">
      <w:pPr>
        <w:pStyle w:val="Heading4"/>
        <w:numPr>
          <w:ilvl w:val="0"/>
          <w:numId w:val="5"/>
        </w:numPr>
      </w:pPr>
      <w:r>
        <w:t xml:space="preserve">Survivability, Maneuverability, and Reconstitution </w:t>
      </w:r>
    </w:p>
    <w:p w:rsidR="00AB0C90" w:rsidRPr="00AA1AB4" w:rsidRDefault="00AB0C90" w:rsidP="00AB0C90">
      <w:r>
        <w:t xml:space="preserve">-K2 </w:t>
      </w:r>
      <w:proofErr w:type="spellStart"/>
      <w:r>
        <w:t>microsats</w:t>
      </w:r>
      <w:proofErr w:type="spellEnd"/>
      <w:r>
        <w:t xml:space="preserve"> </w:t>
      </w:r>
    </w:p>
    <w:p w:rsidR="00AB0C90" w:rsidRPr="00007345" w:rsidRDefault="00AB0C90" w:rsidP="00AB0C90">
      <w:pPr>
        <w:rPr>
          <w:rStyle w:val="StyleStyleBold12pt"/>
        </w:rPr>
      </w:pPr>
      <w:r w:rsidRPr="00007345">
        <w:rPr>
          <w:rStyle w:val="StyleStyleBold12pt"/>
        </w:rPr>
        <w:t xml:space="preserve">Ramos 2k -Major USAF </w:t>
      </w:r>
    </w:p>
    <w:p w:rsidR="00AB0C90" w:rsidRPr="00474A12" w:rsidRDefault="00AB0C90" w:rsidP="00AB0C90">
      <w:r w:rsidRPr="00007345">
        <w:t>(“SOLAR POWER CONSTELLATIONS IMPLICATIONS FOR THE UNITED STATES AIR FORCE”, April 2000, http://www.dtic.mil/cgi-bin/GetTRDoc</w:t>
      </w:r>
      <w:proofErr w:type="gramStart"/>
      <w:r w:rsidRPr="00007345">
        <w:t>?AD</w:t>
      </w:r>
      <w:proofErr w:type="gramEnd"/>
      <w:r w:rsidRPr="00007345">
        <w:t>=ADA394928&amp;Location=U2&amp;doc=GetTRDoc.pdf)</w:t>
      </w:r>
    </w:p>
    <w:p w:rsidR="00AB0C90" w:rsidRDefault="00AB0C90" w:rsidP="00AB0C90">
      <w:pPr>
        <w:pStyle w:val="cardtext"/>
        <w:rPr>
          <w:sz w:val="16"/>
        </w:rPr>
      </w:pPr>
      <w:r w:rsidRPr="00AA5ED1">
        <w:rPr>
          <w:sz w:val="16"/>
        </w:rPr>
        <w:t xml:space="preserve">In </w:t>
      </w:r>
      <w:proofErr w:type="gramStart"/>
      <w:r w:rsidRPr="00AA5ED1">
        <w:rPr>
          <w:sz w:val="16"/>
        </w:rPr>
        <w:t xml:space="preserve">addition </w:t>
      </w:r>
      <w:r>
        <w:rPr>
          <w:sz w:val="16"/>
        </w:rPr>
        <w:t>…..</w:t>
      </w:r>
      <w:r w:rsidRPr="00AA5ED1">
        <w:rPr>
          <w:sz w:val="16"/>
        </w:rPr>
        <w:t>and</w:t>
      </w:r>
      <w:proofErr w:type="gramEnd"/>
      <w:r w:rsidRPr="00AA5ED1">
        <w:rPr>
          <w:sz w:val="12"/>
        </w:rPr>
        <w:t>¶</w:t>
      </w:r>
      <w:r w:rsidRPr="00AA5ED1">
        <w:rPr>
          <w:sz w:val="16"/>
        </w:rPr>
        <w:t xml:space="preserve"> jamming devices</w:t>
      </w:r>
    </w:p>
    <w:p w:rsidR="00AB0C90" w:rsidRDefault="00AB0C90" w:rsidP="00AB0C90">
      <w:pPr>
        <w:rPr>
          <w:rStyle w:val="StyleStyleBold12pt"/>
        </w:rPr>
      </w:pPr>
    </w:p>
    <w:p w:rsidR="00AB0C90" w:rsidRDefault="00AB0C90" w:rsidP="00AB0C90">
      <w:pPr>
        <w:rPr>
          <w:rStyle w:val="StyleStyleBold12pt"/>
        </w:rPr>
      </w:pPr>
      <w:r>
        <w:rPr>
          <w:rStyle w:val="StyleStyleBold12pt"/>
        </w:rPr>
        <w:t>That’s key to future Air Force space-based missions*</w:t>
      </w:r>
    </w:p>
    <w:p w:rsidR="00AB0C90" w:rsidRPr="007E625B" w:rsidRDefault="00AB0C90" w:rsidP="00AB0C90">
      <w:pPr>
        <w:rPr>
          <w:rStyle w:val="StyleStyleBold12pt"/>
        </w:rPr>
      </w:pPr>
      <w:proofErr w:type="spellStart"/>
      <w:r w:rsidRPr="007E625B">
        <w:rPr>
          <w:rStyle w:val="StyleStyleBold12pt"/>
        </w:rPr>
        <w:t>Maybury</w:t>
      </w:r>
      <w:proofErr w:type="spellEnd"/>
      <w:r w:rsidRPr="007E625B">
        <w:rPr>
          <w:rStyle w:val="StyleStyleBold12pt"/>
        </w:rPr>
        <w:t>, 12</w:t>
      </w:r>
    </w:p>
    <w:p w:rsidR="00AB0C90" w:rsidRDefault="00AB0C90" w:rsidP="00AB0C90">
      <w:r>
        <w:t xml:space="preserve">(Chief Scientist-USAF, “Energy Horizons: United States Air Force Energy S&amp;T Vision 2011-2026,” 1/31, </w:t>
      </w:r>
      <w:r w:rsidRPr="004E1860">
        <w:t>http://www.fas.org/irp/doddir/usaf/energy.pdf</w:t>
      </w:r>
      <w:r>
        <w:t>)</w:t>
      </w:r>
    </w:p>
    <w:p w:rsidR="00AB0C90" w:rsidRPr="00DE2659" w:rsidRDefault="00AB0C90" w:rsidP="00AB0C90">
      <w:pPr>
        <w:pStyle w:val="cardtext"/>
        <w:rPr>
          <w:sz w:val="16"/>
        </w:rPr>
      </w:pPr>
      <w:r w:rsidRPr="003C39DF">
        <w:rPr>
          <w:rStyle w:val="StyleBoldUnderline"/>
          <w:highlight w:val="cyan"/>
        </w:rPr>
        <w:t xml:space="preserve">Space is the </w:t>
      </w:r>
      <w:proofErr w:type="gramStart"/>
      <w:r w:rsidRPr="003C39DF">
        <w:rPr>
          <w:rStyle w:val="StyleBoldUnderline"/>
          <w:highlight w:val="cyan"/>
        </w:rPr>
        <w:t>―</w:t>
      </w:r>
      <w:r>
        <w:rPr>
          <w:rStyle w:val="StyleBoldUnderline"/>
        </w:rPr>
        <w:t>……</w:t>
      </w:r>
      <w:r w:rsidRPr="00DE2659">
        <w:rPr>
          <w:sz w:val="16"/>
        </w:rPr>
        <w:t>renewable</w:t>
      </w:r>
      <w:proofErr w:type="gramEnd"/>
      <w:r w:rsidRPr="00DE2659">
        <w:rPr>
          <w:sz w:val="16"/>
        </w:rPr>
        <w:t xml:space="preserve"> energy resources. </w:t>
      </w:r>
    </w:p>
    <w:p w:rsidR="00AB0C90" w:rsidRDefault="00AB0C90" w:rsidP="00AB0C90">
      <w:pPr>
        <w:pStyle w:val="Heading4"/>
      </w:pPr>
      <w:r>
        <w:t xml:space="preserve">C) Space-Based Radar </w:t>
      </w:r>
    </w:p>
    <w:p w:rsidR="00AB0C90" w:rsidRPr="00007345" w:rsidRDefault="00AB0C90" w:rsidP="00AB0C90">
      <w:pPr>
        <w:rPr>
          <w:rStyle w:val="StyleStyleBold12pt"/>
        </w:rPr>
      </w:pPr>
      <w:r w:rsidRPr="00007345">
        <w:rPr>
          <w:rStyle w:val="StyleStyleBold12pt"/>
        </w:rPr>
        <w:t xml:space="preserve">Ramos 2k -Major USAF </w:t>
      </w:r>
    </w:p>
    <w:p w:rsidR="00AB0C90" w:rsidRDefault="00AB0C90" w:rsidP="00AB0C90">
      <w:r w:rsidRPr="00007345">
        <w:t>(“SOLAR POWER CONSTELLATIONS IMPLICATIONS FOR THE UNITED STATES AIR FORCE”, April 2000, http://www.dtic.mil/cgi-bin/GetTRDoc</w:t>
      </w:r>
      <w:proofErr w:type="gramStart"/>
      <w:r w:rsidRPr="00007345">
        <w:t>?AD</w:t>
      </w:r>
      <w:proofErr w:type="gramEnd"/>
      <w:r w:rsidRPr="00007345">
        <w:t>=ADA394928&amp;Location=U2&amp;doc=GetTRDoc.pdf)</w:t>
      </w:r>
    </w:p>
    <w:p w:rsidR="00AB0C90" w:rsidRDefault="00AB0C90" w:rsidP="00AB0C90">
      <w:pPr>
        <w:pStyle w:val="cardtext"/>
        <w:rPr>
          <w:rStyle w:val="StyleBoldUnderline"/>
        </w:rPr>
      </w:pPr>
      <w:proofErr w:type="gramStart"/>
      <w:r w:rsidRPr="00DB74A9">
        <w:rPr>
          <w:rStyle w:val="StyleBoldUnderline"/>
          <w:highlight w:val="cyan"/>
        </w:rPr>
        <w:t>A space-based radar</w:t>
      </w:r>
      <w:r w:rsidRPr="00AA5ED1">
        <w:rPr>
          <w:sz w:val="16"/>
        </w:rPr>
        <w:t xml:space="preserve"> </w:t>
      </w:r>
      <w:r>
        <w:rPr>
          <w:sz w:val="16"/>
        </w:rPr>
        <w:t>……</w:t>
      </w:r>
      <w:r w:rsidRPr="00DB74A9">
        <w:rPr>
          <w:rStyle w:val="StyleBoldUnderline"/>
          <w:highlight w:val="cyan"/>
        </w:rPr>
        <w:t xml:space="preserve"> this problem.</w:t>
      </w:r>
      <w:proofErr w:type="gramEnd"/>
    </w:p>
    <w:p w:rsidR="00AB0C90" w:rsidRPr="00BB62B3" w:rsidRDefault="00AB0C90" w:rsidP="00AB0C90">
      <w:pPr>
        <w:pStyle w:val="Heading4"/>
      </w:pPr>
      <w:r>
        <w:t xml:space="preserve">That’s key to global space defense </w:t>
      </w:r>
    </w:p>
    <w:p w:rsidR="00AB0C90" w:rsidRPr="00BB62B3" w:rsidRDefault="00AB0C90" w:rsidP="00AB0C90">
      <w:pPr>
        <w:rPr>
          <w:rStyle w:val="StyleStyleBold12pt"/>
        </w:rPr>
      </w:pPr>
      <w:proofErr w:type="spellStart"/>
      <w:r>
        <w:rPr>
          <w:rStyle w:val="StyleStyleBold12pt"/>
        </w:rPr>
        <w:t>Prouty</w:t>
      </w:r>
      <w:proofErr w:type="spellEnd"/>
      <w:r>
        <w:rPr>
          <w:rStyle w:val="StyleStyleBold12pt"/>
        </w:rPr>
        <w:t xml:space="preserve"> ‘</w:t>
      </w:r>
      <w:r w:rsidRPr="00BB62B3">
        <w:rPr>
          <w:rStyle w:val="StyleStyleBold12pt"/>
        </w:rPr>
        <w:t xml:space="preserve">8 </w:t>
      </w:r>
    </w:p>
    <w:p w:rsidR="00AB0C90" w:rsidRPr="00BB62B3" w:rsidRDefault="00AB0C90" w:rsidP="00AB0C90">
      <w:pPr>
        <w:rPr>
          <w:rStyle w:val="StyleBoldUnderline"/>
          <w:b/>
          <w:bCs/>
        </w:rPr>
      </w:pPr>
      <w:r w:rsidRPr="00BB62B3">
        <w:t xml:space="preserve">(Scott, Principal Director for the Advanced Systems and Technology Subdivision of the Missile Defense Division, has supported Air Force Space and Missile Systems Center, National Reconnaissance Office, and Missile Defense Agency programs. “Ballistic Missile Defense System Sensors and the Role of Space Systems,” Spring 2008, </w:t>
      </w:r>
      <w:r>
        <w:t>http://www.space-library.com/Crosslink_V9N1_Spring2008.pdf</w:t>
      </w:r>
      <w:r w:rsidRPr="00BB62B3">
        <w:t>)</w:t>
      </w:r>
    </w:p>
    <w:p w:rsidR="00AB0C90" w:rsidRPr="00DE2659" w:rsidRDefault="00AB0C90" w:rsidP="00AB0C90">
      <w:pPr>
        <w:pStyle w:val="cardtext"/>
        <w:rPr>
          <w:sz w:val="14"/>
        </w:rPr>
      </w:pPr>
      <w:r w:rsidRPr="00BC4FF2">
        <w:rPr>
          <w:rStyle w:val="StyleBoldUnderline"/>
          <w:highlight w:val="cyan"/>
        </w:rPr>
        <w:t xml:space="preserve">Space sensors </w:t>
      </w:r>
      <w:r w:rsidRPr="00531921">
        <w:rPr>
          <w:rStyle w:val="StyleBoldUnderline"/>
        </w:rPr>
        <w:t xml:space="preserve">fulfill five functions </w:t>
      </w:r>
      <w:r>
        <w:rPr>
          <w:rStyle w:val="StyleBoldUnderline"/>
        </w:rPr>
        <w:t>……</w:t>
      </w:r>
      <w:r w:rsidRPr="00DE2659">
        <w:rPr>
          <w:sz w:val="14"/>
        </w:rPr>
        <w:t xml:space="preserve"> External </w:t>
      </w:r>
      <w:r w:rsidRPr="00DE2659">
        <w:rPr>
          <w:sz w:val="12"/>
        </w:rPr>
        <w:t>¶</w:t>
      </w:r>
      <w:r w:rsidRPr="00DE2659">
        <w:rPr>
          <w:sz w:val="14"/>
        </w:rPr>
        <w:t xml:space="preserve"> Sensors Laboratory.</w:t>
      </w:r>
    </w:p>
    <w:p w:rsidR="00AB0C90" w:rsidRDefault="00AB0C90" w:rsidP="00AB0C90">
      <w:pPr>
        <w:pStyle w:val="Heading4"/>
      </w:pPr>
      <w:r>
        <w:t xml:space="preserve">Sequencing solves arms racing </w:t>
      </w:r>
    </w:p>
    <w:p w:rsidR="00AB0C90" w:rsidRPr="00EF0502" w:rsidRDefault="00AB0C90" w:rsidP="00AB0C90">
      <w:pPr>
        <w:rPr>
          <w:rStyle w:val="StyleStyleBold12pt"/>
        </w:rPr>
      </w:pPr>
      <w:r w:rsidRPr="00EF0502">
        <w:rPr>
          <w:rStyle w:val="StyleStyleBold12pt"/>
        </w:rPr>
        <w:t>Dolman 12</w:t>
      </w:r>
    </w:p>
    <w:p w:rsidR="00AB0C90" w:rsidRPr="001150D7" w:rsidRDefault="00AB0C90" w:rsidP="00AB0C90">
      <w:r w:rsidRPr="007331E9">
        <w:t xml:space="preserve"> (Everett, PhD and Professor of Comparative Military Studies @ US Air Force School of Advanced Air and Space Studies and Recipient of Central Intelligence’s Outstanding Intelligence Analyst Award, </w:t>
      </w:r>
      <w:r>
        <w:t>March 1</w:t>
      </w:r>
      <w:r w:rsidRPr="00D22830">
        <w:rPr>
          <w:vertAlign w:val="superscript"/>
        </w:rPr>
        <w:t>st</w:t>
      </w:r>
      <w:r>
        <w:t xml:space="preserve">, 2012, </w:t>
      </w:r>
      <w:r w:rsidRPr="007331E9">
        <w:t>“New Frontiers, Old Realities” Strategic Studies Quarterly, Vol. 6 No. 1</w:t>
      </w:r>
      <w:r>
        <w:t xml:space="preserve"> pg. 78-95</w:t>
      </w:r>
      <w:r w:rsidRPr="007331E9">
        <w:t>) HDG</w:t>
      </w:r>
    </w:p>
    <w:p w:rsidR="00AB0C90" w:rsidRDefault="00AB0C90" w:rsidP="00AB0C90">
      <w:pPr>
        <w:pStyle w:val="cardtext"/>
        <w:rPr>
          <w:rStyle w:val="StyleBoldUnderline"/>
        </w:rPr>
      </w:pPr>
      <w:r w:rsidRPr="00DE2659">
        <w:rPr>
          <w:sz w:val="16"/>
        </w:rPr>
        <w:t>And in such circumstances</w:t>
      </w:r>
      <w:proofErr w:type="gramStart"/>
      <w:r w:rsidRPr="00DE2659">
        <w:rPr>
          <w:sz w:val="16"/>
        </w:rPr>
        <w:t xml:space="preserve">, </w:t>
      </w:r>
      <w:r>
        <w:rPr>
          <w:sz w:val="16"/>
        </w:rPr>
        <w:t>…..</w:t>
      </w:r>
      <w:proofErr w:type="gramEnd"/>
      <w:r w:rsidRPr="008F2A1F">
        <w:rPr>
          <w:rStyle w:val="StyleBoldUnderline"/>
          <w:highlight w:val="cyan"/>
        </w:rPr>
        <w:t xml:space="preserve"> of economic expansion.</w:t>
      </w:r>
    </w:p>
    <w:p w:rsidR="00AB0C90" w:rsidRPr="001433FF" w:rsidRDefault="00AB0C90" w:rsidP="00AB0C90">
      <w:pPr>
        <w:pStyle w:val="Heading3"/>
      </w:pPr>
      <w:r>
        <w:lastRenderedPageBreak/>
        <w:t>Scenario 1</w:t>
      </w:r>
    </w:p>
    <w:p w:rsidR="00AB0C90" w:rsidRDefault="00AB0C90" w:rsidP="00AB0C90">
      <w:pPr>
        <w:pStyle w:val="Heading4"/>
      </w:pPr>
      <w:r>
        <w:t xml:space="preserve">China is developing ASAT weapons – that collapses Asian deterrence  </w:t>
      </w:r>
    </w:p>
    <w:p w:rsidR="00AB0C90" w:rsidRPr="00983F81" w:rsidRDefault="00AB0C90" w:rsidP="00AB0C90">
      <w:pPr>
        <w:rPr>
          <w:rStyle w:val="StyleStyleBold12pt"/>
        </w:rPr>
      </w:pPr>
      <w:proofErr w:type="spellStart"/>
      <w:r w:rsidRPr="00983F81">
        <w:rPr>
          <w:rStyle w:val="StyleStyleBold12pt"/>
        </w:rPr>
        <w:t>Gertz</w:t>
      </w:r>
      <w:proofErr w:type="spellEnd"/>
      <w:r w:rsidRPr="00983F81">
        <w:rPr>
          <w:rStyle w:val="StyleStyleBold12pt"/>
        </w:rPr>
        <w:t xml:space="preserve"> 9/13 </w:t>
      </w:r>
    </w:p>
    <w:p w:rsidR="00AB0C90" w:rsidRPr="00983F81" w:rsidRDefault="00AB0C90" w:rsidP="00AB0C90">
      <w:r>
        <w:t>(Bill, The Washington Times, January 9, 2013, “</w:t>
      </w:r>
      <w:r w:rsidRPr="00983F81">
        <w:t>Report: China readying anti-satellite missile test</w:t>
      </w:r>
      <w:r>
        <w:t xml:space="preserve">” </w:t>
      </w:r>
      <w:r w:rsidRPr="00983F81">
        <w:t>http://times247.com/times-news/inside-the-ring-chinese-missile-defense-test</w:t>
      </w:r>
      <w:r>
        <w:t>)</w:t>
      </w:r>
    </w:p>
    <w:p w:rsidR="00AB0C90" w:rsidRPr="00DE2659" w:rsidRDefault="00AB0C90" w:rsidP="00AB0C90">
      <w:pPr>
        <w:pStyle w:val="cardtext"/>
        <w:rPr>
          <w:sz w:val="16"/>
        </w:rPr>
      </w:pPr>
      <w:r w:rsidRPr="00992F4D">
        <w:rPr>
          <w:rStyle w:val="StyleBoldUnderline"/>
        </w:rPr>
        <w:t xml:space="preserve">U.S. intelligence agencies </w:t>
      </w:r>
      <w:r>
        <w:rPr>
          <w:rStyle w:val="StyleBoldUnderline"/>
        </w:rPr>
        <w:t>……</w:t>
      </w:r>
      <w:r w:rsidRPr="00DE2659">
        <w:rPr>
          <w:sz w:val="16"/>
        </w:rPr>
        <w:t xml:space="preserve"> International Assessment and Strategy Center</w:t>
      </w:r>
      <w:proofErr w:type="gramStart"/>
      <w:r w:rsidRPr="00DE2659">
        <w:rPr>
          <w:sz w:val="16"/>
        </w:rPr>
        <w:t>.</w:t>
      </w:r>
      <w:r w:rsidRPr="00DE2659">
        <w:rPr>
          <w:sz w:val="12"/>
        </w:rPr>
        <w:t>¶</w:t>
      </w:r>
      <w:proofErr w:type="gramEnd"/>
      <w:r w:rsidRPr="00DE2659">
        <w:rPr>
          <w:sz w:val="16"/>
        </w:rPr>
        <w:t xml:space="preserve"> </w:t>
      </w:r>
    </w:p>
    <w:p w:rsidR="00AB0C90" w:rsidRDefault="00AB0C90" w:rsidP="00AB0C90"/>
    <w:p w:rsidR="00AB0C90" w:rsidRDefault="00AB0C90" w:rsidP="00AB0C90">
      <w:pPr>
        <w:rPr>
          <w:rStyle w:val="StyleStyleBold12pt"/>
        </w:rPr>
      </w:pPr>
      <w:r w:rsidRPr="00C83243">
        <w:rPr>
          <w:rStyle w:val="StyleStyleBold12pt"/>
        </w:rPr>
        <w:t>Lack of US response to Chinese space mil collapses Asian deterrence</w:t>
      </w:r>
    </w:p>
    <w:p w:rsidR="00AB0C90" w:rsidRPr="00C83243" w:rsidRDefault="00AB0C90" w:rsidP="00AB0C90">
      <w:pPr>
        <w:rPr>
          <w:rStyle w:val="StyleStyleBold12pt"/>
        </w:rPr>
      </w:pPr>
      <w:r>
        <w:rPr>
          <w:rStyle w:val="StyleStyleBold12pt"/>
        </w:rPr>
        <w:t>Fisher 10</w:t>
      </w:r>
    </w:p>
    <w:p w:rsidR="00AB0C90" w:rsidRPr="00C83243" w:rsidRDefault="00AB0C90" w:rsidP="00AB0C90">
      <w:r>
        <w:t>(</w:t>
      </w:r>
      <w:r w:rsidRPr="00C83243">
        <w:t>RICHARD D. FISHER 10, JR. 1-20, senior fellow at the International Assessment and Strategy Center, “China's Scary Space Ambitions”, WSJ, http://online.wsj.com/article/SB10001424052748704320104575014341463615862.html</w:t>
      </w:r>
      <w:proofErr w:type="gramStart"/>
      <w:r w:rsidRPr="00C83243">
        <w:t>?mod</w:t>
      </w:r>
      <w:proofErr w:type="gramEnd"/>
      <w:r w:rsidRPr="00C83243">
        <w:t>=WSJ_Opinion_LEFTTopBucket</w:t>
      </w:r>
    </w:p>
    <w:p w:rsidR="00AB0C90" w:rsidRPr="00E849A1" w:rsidRDefault="00AB0C90" w:rsidP="00AB0C90">
      <w:pPr>
        <w:pStyle w:val="cardtext"/>
        <w:rPr>
          <w:sz w:val="16"/>
        </w:rPr>
      </w:pPr>
      <w:r w:rsidRPr="00E849A1">
        <w:rPr>
          <w:rStyle w:val="underline"/>
          <w:sz w:val="16"/>
        </w:rPr>
        <w:t xml:space="preserve">Of </w:t>
      </w:r>
      <w:proofErr w:type="gramStart"/>
      <w:r w:rsidRPr="00E849A1">
        <w:rPr>
          <w:rStyle w:val="underline"/>
          <w:sz w:val="16"/>
        </w:rPr>
        <w:t xml:space="preserve">particular </w:t>
      </w:r>
      <w:r>
        <w:rPr>
          <w:rStyle w:val="underline"/>
          <w:sz w:val="16"/>
        </w:rPr>
        <w:t>…….</w:t>
      </w:r>
      <w:proofErr w:type="gramEnd"/>
      <w:r w:rsidRPr="00E849A1">
        <w:rPr>
          <w:sz w:val="16"/>
        </w:rPr>
        <w:t xml:space="preserve"> threaten the region's economic growth.</w:t>
      </w:r>
    </w:p>
    <w:p w:rsidR="00AB0C90" w:rsidRPr="00953F57" w:rsidRDefault="00AB0C90" w:rsidP="00AB0C90">
      <w:pPr>
        <w:pStyle w:val="Heading4"/>
      </w:pPr>
      <w:r w:rsidRPr="00953F57">
        <w:t xml:space="preserve">US leadership in Asia’s key to prevent Chinese seizure of </w:t>
      </w:r>
      <w:r w:rsidRPr="00953F57">
        <w:rPr>
          <w:u w:val="single"/>
        </w:rPr>
        <w:t>shipping lanes</w:t>
      </w:r>
      <w:r w:rsidRPr="00953F57">
        <w:t xml:space="preserve"> and the Strait of </w:t>
      </w:r>
      <w:r w:rsidRPr="00953F57">
        <w:rPr>
          <w:u w:val="single"/>
        </w:rPr>
        <w:t>Malacca</w:t>
      </w:r>
    </w:p>
    <w:p w:rsidR="00AB0C90" w:rsidRDefault="00AB0C90" w:rsidP="00AB0C90">
      <w:pPr>
        <w:rPr>
          <w:rStyle w:val="StyleStyleBold12pt"/>
        </w:rPr>
      </w:pPr>
      <w:proofErr w:type="spellStart"/>
      <w:r w:rsidRPr="00953F57">
        <w:rPr>
          <w:rStyle w:val="StyleStyleBold12pt"/>
        </w:rPr>
        <w:t>Spinetta</w:t>
      </w:r>
      <w:proofErr w:type="spellEnd"/>
      <w:r w:rsidRPr="00953F57">
        <w:rPr>
          <w:rStyle w:val="StyleStyleBold12pt"/>
        </w:rPr>
        <w:t xml:space="preserve"> 6</w:t>
      </w:r>
    </w:p>
    <w:p w:rsidR="00AB0C90" w:rsidRPr="00953F57" w:rsidRDefault="00AB0C90" w:rsidP="00AB0C90">
      <w:r w:rsidRPr="00953F57">
        <w:t xml:space="preserve"> Major Lawrence, “The Malacca Dilemma-Countering China’s String of Pearls with Land Based Air Power”, </w:t>
      </w:r>
      <w:hyperlink r:id="rId9" w:history="1">
        <w:r w:rsidRPr="00953F57">
          <w:rPr>
            <w:rStyle w:val="Hyperlink"/>
          </w:rPr>
          <w:t>http://www.dtic.mil/cgi-bin/GetTRDoc?Location=U2&amp;doc=GetTRDoc.pdf&amp;AD=ADA476931</w:t>
        </w:r>
      </w:hyperlink>
    </w:p>
    <w:p w:rsidR="00AB0C90" w:rsidRPr="00DE2659" w:rsidRDefault="00AB0C90" w:rsidP="00AB0C90">
      <w:pPr>
        <w:pStyle w:val="cardtext"/>
        <w:rPr>
          <w:sz w:val="14"/>
        </w:rPr>
      </w:pPr>
      <w:proofErr w:type="gramStart"/>
      <w:r w:rsidRPr="00DE2659">
        <w:rPr>
          <w:sz w:val="14"/>
        </w:rPr>
        <w:t xml:space="preserve">With regard to Japan, </w:t>
      </w:r>
      <w:r>
        <w:rPr>
          <w:rStyle w:val="StyleBoldUnderline"/>
        </w:rPr>
        <w:t>……</w:t>
      </w:r>
      <w:r w:rsidRPr="000E174C">
        <w:rPr>
          <w:rStyle w:val="StyleBoldUnderline"/>
        </w:rPr>
        <w:t>military and/or diplomatic</w:t>
      </w:r>
      <w:r w:rsidRPr="000E174C">
        <w:rPr>
          <w:sz w:val="14"/>
        </w:rPr>
        <w:t>.</w:t>
      </w:r>
      <w:proofErr w:type="gramEnd"/>
      <w:r w:rsidRPr="00DE2659">
        <w:rPr>
          <w:sz w:val="14"/>
        </w:rPr>
        <w:t xml:space="preserve"> </w:t>
      </w:r>
    </w:p>
    <w:p w:rsidR="00AB0C90" w:rsidRPr="00953F57" w:rsidRDefault="00AB0C90" w:rsidP="00AB0C90">
      <w:pPr>
        <w:keepNext/>
        <w:keepLines/>
        <w:spacing w:before="200"/>
        <w:outlineLvl w:val="3"/>
        <w:rPr>
          <w:rFonts w:eastAsiaTheme="majorEastAsia" w:cstheme="majorBidi"/>
          <w:b/>
          <w:bCs/>
          <w:iCs/>
          <w:sz w:val="24"/>
        </w:rPr>
      </w:pPr>
      <w:r w:rsidRPr="00953F57">
        <w:rPr>
          <w:rFonts w:eastAsiaTheme="majorEastAsia" w:cstheme="majorBidi"/>
          <w:b/>
          <w:bCs/>
          <w:iCs/>
          <w:sz w:val="24"/>
        </w:rPr>
        <w:t xml:space="preserve">Collapse of </w:t>
      </w:r>
      <w:r w:rsidRPr="00953F57">
        <w:rPr>
          <w:rFonts w:eastAsiaTheme="majorEastAsia" w:cstheme="majorBidi"/>
          <w:b/>
          <w:bCs/>
          <w:iCs/>
          <w:sz w:val="24"/>
          <w:u w:val="single"/>
        </w:rPr>
        <w:t>Asian trade</w:t>
      </w:r>
      <w:r w:rsidRPr="00953F57">
        <w:rPr>
          <w:rFonts w:eastAsiaTheme="majorEastAsia" w:cstheme="majorBidi"/>
          <w:b/>
          <w:bCs/>
          <w:iCs/>
          <w:sz w:val="24"/>
        </w:rPr>
        <w:t xml:space="preserve"> from Malacca causes </w:t>
      </w:r>
      <w:r w:rsidRPr="00953F57">
        <w:rPr>
          <w:rFonts w:eastAsiaTheme="majorEastAsia" w:cstheme="majorBidi"/>
          <w:b/>
          <w:bCs/>
          <w:iCs/>
          <w:sz w:val="24"/>
          <w:u w:val="single"/>
        </w:rPr>
        <w:t>nuclear war</w:t>
      </w:r>
    </w:p>
    <w:p w:rsidR="00AB0C90" w:rsidRDefault="00AB0C90" w:rsidP="00AB0C90">
      <w:proofErr w:type="spellStart"/>
      <w:r w:rsidRPr="00953F57">
        <w:rPr>
          <w:rStyle w:val="StyleStyleBold12pt"/>
        </w:rPr>
        <w:t>Auslin</w:t>
      </w:r>
      <w:proofErr w:type="spellEnd"/>
      <w:r w:rsidRPr="00953F57">
        <w:rPr>
          <w:rStyle w:val="StyleStyleBold12pt"/>
        </w:rPr>
        <w:t xml:space="preserve"> 9</w:t>
      </w:r>
      <w:r w:rsidRPr="00953F57">
        <w:t xml:space="preserve"> </w:t>
      </w:r>
    </w:p>
    <w:p w:rsidR="00AB0C90" w:rsidRPr="00953F57" w:rsidRDefault="00AB0C90" w:rsidP="00AB0C90">
      <w:r w:rsidRPr="00953F57">
        <w:t>Michael, resident scholar at AEI, “Averting Disaster”, The Daily Standard, 2/6, http://www.aei.org/publications/filter.all</w:t>
      </w:r>
      <w:proofErr w:type="gramStart"/>
      <w:r w:rsidRPr="00953F57">
        <w:t>,pubID.29339</w:t>
      </w:r>
      <w:proofErr w:type="gramEnd"/>
      <w:r w:rsidRPr="00953F57">
        <w:t>/pub_detail.asp</w:t>
      </w:r>
    </w:p>
    <w:p w:rsidR="00AB0C90" w:rsidRDefault="00AB0C90" w:rsidP="00AB0C90">
      <w:pPr>
        <w:ind w:right="288"/>
        <w:rPr>
          <w:rFonts w:eastAsia="Times New Roman"/>
          <w:kern w:val="32"/>
          <w:sz w:val="12"/>
          <w:szCs w:val="20"/>
        </w:rPr>
      </w:pPr>
      <w:r w:rsidRPr="00953F57">
        <w:rPr>
          <w:rFonts w:eastAsia="Times New Roman"/>
          <w:kern w:val="32"/>
          <w:sz w:val="12"/>
          <w:szCs w:val="20"/>
        </w:rPr>
        <w:t xml:space="preserve">As they deal with </w:t>
      </w:r>
      <w:proofErr w:type="gramStart"/>
      <w:r w:rsidRPr="00953F57">
        <w:rPr>
          <w:rFonts w:eastAsia="Times New Roman"/>
          <w:kern w:val="32"/>
          <w:sz w:val="12"/>
          <w:szCs w:val="20"/>
        </w:rPr>
        <w:t xml:space="preserve">a </w:t>
      </w:r>
      <w:r>
        <w:rPr>
          <w:rFonts w:eastAsia="Times New Roman"/>
          <w:kern w:val="32"/>
          <w:sz w:val="12"/>
          <w:szCs w:val="20"/>
        </w:rPr>
        <w:t>…..</w:t>
      </w:r>
      <w:proofErr w:type="gramEnd"/>
      <w:r w:rsidRPr="00953F57">
        <w:rPr>
          <w:rFonts w:eastAsia="Times New Roman"/>
          <w:kern w:val="32"/>
          <w:sz w:val="12"/>
          <w:szCs w:val="20"/>
        </w:rPr>
        <w:t xml:space="preserve"> destroyed international systems in the past.</w:t>
      </w:r>
    </w:p>
    <w:p w:rsidR="00AB0C90" w:rsidRDefault="00AB0C90" w:rsidP="00AB0C90">
      <w:pPr>
        <w:ind w:right="288"/>
        <w:rPr>
          <w:rFonts w:eastAsia="Times New Roman"/>
          <w:kern w:val="32"/>
          <w:sz w:val="12"/>
          <w:szCs w:val="20"/>
        </w:rPr>
      </w:pPr>
    </w:p>
    <w:p w:rsidR="00AB0C90" w:rsidRDefault="00AB0C90" w:rsidP="00AB0C90">
      <w:pPr>
        <w:ind w:right="288"/>
        <w:rPr>
          <w:rFonts w:eastAsia="Times New Roman"/>
          <w:kern w:val="32"/>
          <w:sz w:val="12"/>
          <w:szCs w:val="20"/>
        </w:rPr>
      </w:pPr>
    </w:p>
    <w:p w:rsidR="00AB0C90" w:rsidRDefault="00AB0C90" w:rsidP="00AB0C90">
      <w:pPr>
        <w:ind w:right="288"/>
        <w:rPr>
          <w:rFonts w:eastAsia="Times New Roman"/>
          <w:kern w:val="32"/>
          <w:sz w:val="12"/>
          <w:szCs w:val="20"/>
        </w:rPr>
      </w:pPr>
    </w:p>
    <w:p w:rsidR="00AB0C90" w:rsidRDefault="00AB0C90" w:rsidP="00AB0C90">
      <w:pPr>
        <w:pStyle w:val="Heading3"/>
      </w:pPr>
      <w:r>
        <w:rPr>
          <w:rFonts w:eastAsia="Times New Roman"/>
        </w:rPr>
        <w:t>S</w:t>
      </w:r>
      <w:r>
        <w:t>cenario 2</w:t>
      </w:r>
    </w:p>
    <w:p w:rsidR="00AB0C90" w:rsidRPr="000C7403" w:rsidRDefault="00AB0C90" w:rsidP="00AB0C90"/>
    <w:p w:rsidR="00AB0C90" w:rsidRDefault="00AB0C90" w:rsidP="00AB0C90">
      <w:pPr>
        <w:rPr>
          <w:rStyle w:val="StyleStyleBold12pt"/>
        </w:rPr>
      </w:pPr>
      <w:r>
        <w:rPr>
          <w:rStyle w:val="StyleStyleBold12pt"/>
        </w:rPr>
        <w:t xml:space="preserve">North Korea is developing </w:t>
      </w:r>
      <w:proofErr w:type="gramStart"/>
      <w:r>
        <w:rPr>
          <w:rStyle w:val="StyleStyleBold12pt"/>
        </w:rPr>
        <w:t>long range</w:t>
      </w:r>
      <w:proofErr w:type="gramEnd"/>
      <w:r>
        <w:rPr>
          <w:rStyle w:val="StyleStyleBold12pt"/>
        </w:rPr>
        <w:t xml:space="preserve"> nuclear weapons to counter U.S. sanctions</w:t>
      </w:r>
    </w:p>
    <w:p w:rsidR="00AB0C90" w:rsidRPr="0089375B" w:rsidRDefault="00AB0C90" w:rsidP="00AB0C90">
      <w:pPr>
        <w:rPr>
          <w:rStyle w:val="StyleStyleBold12pt"/>
        </w:rPr>
      </w:pPr>
      <w:r w:rsidRPr="0089375B">
        <w:rPr>
          <w:rStyle w:val="StyleStyleBold12pt"/>
        </w:rPr>
        <w:t xml:space="preserve">Yoon 1/24 </w:t>
      </w:r>
    </w:p>
    <w:p w:rsidR="00AB0C90" w:rsidRPr="00581E72" w:rsidRDefault="00AB0C90" w:rsidP="00AB0C90">
      <w:r>
        <w:t>(</w:t>
      </w:r>
      <w:proofErr w:type="spellStart"/>
      <w:r>
        <w:t>Sangwon</w:t>
      </w:r>
      <w:proofErr w:type="spellEnd"/>
      <w:r>
        <w:t xml:space="preserve">, January 24, 2012, “North Korea Threatens Nuclear Test to Derail U.S. Policies” </w:t>
      </w:r>
      <w:hyperlink r:id="rId10" w:history="1">
        <w:r w:rsidRPr="00B80334">
          <w:rPr>
            <w:rStyle w:val="Hyperlink"/>
          </w:rPr>
          <w:t>http://www.bloomberg.com/news/2013-01-24/north-korea-threatens-to-conduct-nuclear-test-that-targets-u-s-.html</w:t>
        </w:r>
      </w:hyperlink>
      <w:r>
        <w:t xml:space="preserve">) </w:t>
      </w:r>
    </w:p>
    <w:p w:rsidR="00AB0C90" w:rsidRPr="00DE2659" w:rsidRDefault="00AB0C90" w:rsidP="00AB0C90">
      <w:pPr>
        <w:pStyle w:val="cardtext"/>
        <w:rPr>
          <w:sz w:val="16"/>
        </w:rPr>
      </w:pPr>
      <w:r w:rsidRPr="00D644F7">
        <w:rPr>
          <w:rStyle w:val="StyleBoldUnderline"/>
          <w:highlight w:val="green"/>
        </w:rPr>
        <w:t xml:space="preserve">North Korea </w:t>
      </w:r>
      <w:proofErr w:type="gramStart"/>
      <w:r w:rsidRPr="00D644F7">
        <w:rPr>
          <w:rStyle w:val="StyleBoldUnderline"/>
          <w:highlight w:val="green"/>
        </w:rPr>
        <w:t xml:space="preserve">threatened </w:t>
      </w:r>
      <w:r>
        <w:rPr>
          <w:rStyle w:val="StyleBoldUnderline"/>
        </w:rPr>
        <w:t>…..</w:t>
      </w:r>
      <w:r w:rsidRPr="00DE2659">
        <w:rPr>
          <w:sz w:val="16"/>
        </w:rPr>
        <w:t>held</w:t>
      </w:r>
      <w:proofErr w:type="gramEnd"/>
      <w:r w:rsidRPr="00DE2659">
        <w:rPr>
          <w:sz w:val="16"/>
        </w:rPr>
        <w:t xml:space="preserve"> since December 2008.</w:t>
      </w:r>
    </w:p>
    <w:p w:rsidR="00AB0C90" w:rsidRDefault="00AB0C90" w:rsidP="00AB0C90">
      <w:pPr>
        <w:pStyle w:val="Heading4"/>
      </w:pPr>
      <w:r>
        <w:t>Lack of missile defense allows North Korea to blackmail the US – causes war</w:t>
      </w:r>
    </w:p>
    <w:p w:rsidR="00AB0C90" w:rsidRPr="001A3274" w:rsidRDefault="00AB0C90" w:rsidP="00AB0C90">
      <w:pPr>
        <w:rPr>
          <w:rStyle w:val="StyleStyleBold12pt"/>
        </w:rPr>
      </w:pPr>
      <w:proofErr w:type="spellStart"/>
      <w:r w:rsidRPr="001A3274">
        <w:rPr>
          <w:rStyle w:val="StyleStyleBold12pt"/>
        </w:rPr>
        <w:t>Huessey</w:t>
      </w:r>
      <w:proofErr w:type="spellEnd"/>
      <w:r w:rsidRPr="001A3274">
        <w:rPr>
          <w:rStyle w:val="StyleStyleBold12pt"/>
        </w:rPr>
        <w:t xml:space="preserve"> 09</w:t>
      </w:r>
    </w:p>
    <w:p w:rsidR="00AB0C90" w:rsidRPr="0033045F" w:rsidRDefault="00AB0C90" w:rsidP="00AB0C90">
      <w:r>
        <w:t>(</w:t>
      </w:r>
      <w:r w:rsidRPr="00953F57">
        <w:t xml:space="preserve">Peter, Senior Defense Consultant Associate at the National Defense University Foundation (NDUF) and President of </w:t>
      </w:r>
      <w:proofErr w:type="spellStart"/>
      <w:r w:rsidRPr="00953F57">
        <w:t>GeoStrategic</w:t>
      </w:r>
      <w:proofErr w:type="spellEnd"/>
      <w:r w:rsidRPr="00953F57">
        <w:t xml:space="preserve"> Analysis, “Missile Defense in the Age of Nuclear Proliferation”, </w:t>
      </w:r>
      <w:proofErr w:type="spellStart"/>
      <w:r w:rsidRPr="00953F57">
        <w:t>inFocus</w:t>
      </w:r>
      <w:proofErr w:type="spellEnd"/>
      <w:r w:rsidRPr="00953F57">
        <w:t xml:space="preserve">, </w:t>
      </w:r>
      <w:hyperlink r:id="rId11" w:history="1">
        <w:r w:rsidRPr="00B80334">
          <w:rPr>
            <w:rStyle w:val="Hyperlink"/>
          </w:rPr>
          <w:t>http://www.jewishpolicycenter.org/1527/missile-defense-nuclear-proliferation</w:t>
        </w:r>
      </w:hyperlink>
      <w:r>
        <w:t xml:space="preserve">) </w:t>
      </w:r>
    </w:p>
    <w:p w:rsidR="00AB0C90" w:rsidRPr="00953F57" w:rsidRDefault="00AB0C90" w:rsidP="00AB0C90">
      <w:pPr>
        <w:pStyle w:val="cardtext"/>
        <w:rPr>
          <w:rStyle w:val="underline"/>
          <w:rFonts w:ascii="Georgia" w:hAnsi="Georgia"/>
        </w:rPr>
      </w:pPr>
      <w:r w:rsidRPr="00DE2659">
        <w:rPr>
          <w:sz w:val="16"/>
        </w:rPr>
        <w:t xml:space="preserve">While the U.S. </w:t>
      </w:r>
      <w:proofErr w:type="gramStart"/>
      <w:r w:rsidRPr="00DE2659">
        <w:rPr>
          <w:sz w:val="16"/>
        </w:rPr>
        <w:t xml:space="preserve">currently </w:t>
      </w:r>
      <w:r>
        <w:rPr>
          <w:sz w:val="16"/>
        </w:rPr>
        <w:t>….</w:t>
      </w:r>
      <w:proofErr w:type="gramEnd"/>
      <w:r w:rsidRPr="00DE2659">
        <w:rPr>
          <w:sz w:val="16"/>
        </w:rPr>
        <w:t>, for example.</w:t>
      </w:r>
    </w:p>
    <w:p w:rsidR="00AB0C90" w:rsidRPr="00AA0984" w:rsidRDefault="00AB0C90" w:rsidP="00AB0C90"/>
    <w:p w:rsidR="00AB0C90" w:rsidRPr="00953F57" w:rsidRDefault="00AB0C90" w:rsidP="00AB0C90">
      <w:pPr>
        <w:pStyle w:val="Heading4"/>
      </w:pPr>
      <w:r>
        <w:t xml:space="preserve">Goes </w:t>
      </w:r>
      <w:r w:rsidRPr="00953F57">
        <w:t xml:space="preserve">nuclear </w:t>
      </w:r>
      <w:r>
        <w:t xml:space="preserve">--- causes </w:t>
      </w:r>
      <w:r w:rsidRPr="00953F57">
        <w:t xml:space="preserve">extinction </w:t>
      </w:r>
    </w:p>
    <w:p w:rsidR="00AB0C90" w:rsidRPr="00953F57" w:rsidRDefault="00AB0C90" w:rsidP="00AB0C90">
      <w:proofErr w:type="spellStart"/>
      <w:r w:rsidRPr="00953F57">
        <w:rPr>
          <w:rStyle w:val="StyleStyleBold12pt"/>
        </w:rPr>
        <w:t>Chol</w:t>
      </w:r>
      <w:proofErr w:type="spellEnd"/>
      <w:r w:rsidRPr="00953F57">
        <w:rPr>
          <w:rStyle w:val="StyleStyleBold12pt"/>
        </w:rPr>
        <w:t xml:space="preserve"> 11</w:t>
      </w:r>
      <w:r w:rsidRPr="00953F57">
        <w:t xml:space="preserve"> Kim </w:t>
      </w:r>
      <w:proofErr w:type="spellStart"/>
      <w:r w:rsidRPr="00953F57">
        <w:t>Myong</w:t>
      </w:r>
      <w:proofErr w:type="spellEnd"/>
      <w:r w:rsidRPr="00953F57">
        <w:t xml:space="preserve"> </w:t>
      </w:r>
      <w:proofErr w:type="spellStart"/>
      <w:r w:rsidRPr="00953F57">
        <w:t>Chol</w:t>
      </w:r>
      <w:proofErr w:type="spellEnd"/>
      <w:r w:rsidRPr="00953F57">
        <w:t xml:space="preserve"> is author of a number of books and papers in Korean, Japanese and English on North Korea, including Kim </w:t>
      </w:r>
      <w:proofErr w:type="spellStart"/>
      <w:r w:rsidRPr="00953F57">
        <w:t>Jong-il's</w:t>
      </w:r>
      <w:proofErr w:type="spellEnd"/>
      <w:r w:rsidRPr="00953F57">
        <w:t xml:space="preserve"> Strategy for Reunification. He has a PhD from the Democratic People's Republic of Korea's Academy of Social Sciences "Dangerous games" Aug 20 www.atimes.com/atimes/Korea/MH20Dg01.html</w:t>
      </w:r>
    </w:p>
    <w:p w:rsidR="00AB0C90" w:rsidRPr="00E31B2E" w:rsidRDefault="00AB0C90" w:rsidP="00AB0C90">
      <w:pPr>
        <w:pStyle w:val="cardtext"/>
        <w:rPr>
          <w:sz w:val="16"/>
        </w:rPr>
      </w:pPr>
      <w:r w:rsidRPr="006215AB">
        <w:rPr>
          <w:rStyle w:val="StyleBoldUnderline"/>
        </w:rPr>
        <w:t>The</w:t>
      </w:r>
      <w:r w:rsidRPr="00953F57">
        <w:rPr>
          <w:rStyle w:val="StyleBoldUnderline"/>
        </w:rPr>
        <w:t xml:space="preserve"> divided and heavily </w:t>
      </w:r>
      <w:r>
        <w:rPr>
          <w:rStyle w:val="StyleBoldUnderline"/>
        </w:rPr>
        <w:t>…..</w:t>
      </w:r>
      <w:bookmarkStart w:id="0" w:name="_GoBack"/>
      <w:bookmarkEnd w:id="0"/>
      <w:r w:rsidRPr="00E31B2E">
        <w:rPr>
          <w:sz w:val="16"/>
        </w:rPr>
        <w:t xml:space="preserve"> fallout as 150-180 H-bombs. </w:t>
      </w:r>
    </w:p>
    <w:p w:rsidR="00B45FE9" w:rsidRPr="00AF5046" w:rsidRDefault="00B45FE9" w:rsidP="00EC56B0"/>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C90" w:rsidRDefault="00AB0C90" w:rsidP="00E46E7E">
      <w:r>
        <w:separator/>
      </w:r>
    </w:p>
  </w:endnote>
  <w:endnote w:type="continuationSeparator" w:id="0">
    <w:p w:rsidR="00AB0C90" w:rsidRDefault="00AB0C9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C90" w:rsidRDefault="00AB0C90" w:rsidP="00E46E7E">
      <w:r>
        <w:separator/>
      </w:r>
    </w:p>
  </w:footnote>
  <w:footnote w:type="continuationSeparator" w:id="0">
    <w:p w:rsidR="00AB0C90" w:rsidRDefault="00AB0C9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8F31CA"/>
    <w:multiLevelType w:val="hybridMultilevel"/>
    <w:tmpl w:val="811EFF16"/>
    <w:lvl w:ilvl="0" w:tplc="1458FC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90"/>
    <w:rsid w:val="00004D37"/>
    <w:rsid w:val="000140EC"/>
    <w:rsid w:val="00016A35"/>
    <w:rsid w:val="0005174E"/>
    <w:rsid w:val="000C16B3"/>
    <w:rsid w:val="001408C0"/>
    <w:rsid w:val="00143FD7"/>
    <w:rsid w:val="001463FB"/>
    <w:rsid w:val="00146A86"/>
    <w:rsid w:val="00154934"/>
    <w:rsid w:val="0016430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9141F"/>
    <w:rsid w:val="003B3EC7"/>
    <w:rsid w:val="003F42AF"/>
    <w:rsid w:val="00412F6D"/>
    <w:rsid w:val="0042635A"/>
    <w:rsid w:val="00466B6F"/>
    <w:rsid w:val="004B3188"/>
    <w:rsid w:val="004B3DB3"/>
    <w:rsid w:val="004B7738"/>
    <w:rsid w:val="004C63B5"/>
    <w:rsid w:val="004D461E"/>
    <w:rsid w:val="00517479"/>
    <w:rsid w:val="005A0BE5"/>
    <w:rsid w:val="005C0E1F"/>
    <w:rsid w:val="005E0D2B"/>
    <w:rsid w:val="005E2C99"/>
    <w:rsid w:val="00664F85"/>
    <w:rsid w:val="00672258"/>
    <w:rsid w:val="0067575B"/>
    <w:rsid w:val="00692C26"/>
    <w:rsid w:val="006C033B"/>
    <w:rsid w:val="006F2D3D"/>
    <w:rsid w:val="00700835"/>
    <w:rsid w:val="00726F87"/>
    <w:rsid w:val="007333B9"/>
    <w:rsid w:val="00791B7D"/>
    <w:rsid w:val="007A3515"/>
    <w:rsid w:val="007D7924"/>
    <w:rsid w:val="007E470C"/>
    <w:rsid w:val="007E5F71"/>
    <w:rsid w:val="00821415"/>
    <w:rsid w:val="0083768F"/>
    <w:rsid w:val="008E2402"/>
    <w:rsid w:val="0091595A"/>
    <w:rsid w:val="009165EA"/>
    <w:rsid w:val="009829F2"/>
    <w:rsid w:val="00993F61"/>
    <w:rsid w:val="009B0746"/>
    <w:rsid w:val="009C198B"/>
    <w:rsid w:val="009D207E"/>
    <w:rsid w:val="009E5822"/>
    <w:rsid w:val="009E691A"/>
    <w:rsid w:val="00A074CB"/>
    <w:rsid w:val="00A369C4"/>
    <w:rsid w:val="00A47986"/>
    <w:rsid w:val="00A91A24"/>
    <w:rsid w:val="00AB0C90"/>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1346"/>
    <w:rsid w:val="00D4330B"/>
    <w:rsid w:val="00D460F1"/>
    <w:rsid w:val="00D51B44"/>
    <w:rsid w:val="00D6085D"/>
    <w:rsid w:val="00D66D57"/>
    <w:rsid w:val="00D81480"/>
    <w:rsid w:val="00D8365B"/>
    <w:rsid w:val="00DA2E40"/>
    <w:rsid w:val="00DA5BF8"/>
    <w:rsid w:val="00DC71AA"/>
    <w:rsid w:val="00DD2FAB"/>
    <w:rsid w:val="00DE627C"/>
    <w:rsid w:val="00DF1850"/>
    <w:rsid w:val="00E46E7E"/>
    <w:rsid w:val="00E95631"/>
    <w:rsid w:val="00EC56B0"/>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B0C90"/>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Intense Emphasis11,Intense Emphasis2,HHeading 3 + 12 pt,Cards + Font: 12 pt Char,Style,c,Intense Emphasis111,Heading 3 Char Char Char1,ci,Bo"/>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character" w:customStyle="1" w:styleId="underline">
    <w:name w:val="underline"/>
    <w:basedOn w:val="DefaultParagraphFont"/>
    <w:link w:val="textbold"/>
    <w:qFormat/>
    <w:rsid w:val="00AB0C90"/>
    <w:rPr>
      <w:rFonts w:ascii="Times New Roman" w:hAnsi="Times New Roman"/>
      <w:sz w:val="22"/>
      <w:u w:val="single"/>
    </w:rPr>
  </w:style>
  <w:style w:type="paragraph" w:customStyle="1" w:styleId="textbold">
    <w:name w:val="text bold"/>
    <w:basedOn w:val="Normal"/>
    <w:link w:val="underline"/>
    <w:qFormat/>
    <w:rsid w:val="00AB0C90"/>
    <w:pPr>
      <w:ind w:left="720"/>
      <w:jc w:val="both"/>
    </w:pPr>
    <w:rPr>
      <w:sz w:val="22"/>
      <w:u w:val="single"/>
    </w:rPr>
  </w:style>
  <w:style w:type="character" w:customStyle="1" w:styleId="Box">
    <w:name w:val="Box"/>
    <w:basedOn w:val="DefaultParagraphFont"/>
    <w:uiPriority w:val="1"/>
    <w:qFormat/>
    <w:rsid w:val="00AB0C90"/>
    <w:rPr>
      <w:b/>
      <w:u w:val="single"/>
      <w:bdr w:val="single" w:sz="4" w:space="0" w:color="auto"/>
    </w:rPr>
  </w:style>
  <w:style w:type="paragraph" w:customStyle="1" w:styleId="cardtext">
    <w:name w:val="card text"/>
    <w:basedOn w:val="Normal"/>
    <w:link w:val="cardtextChar"/>
    <w:qFormat/>
    <w:rsid w:val="00AB0C90"/>
    <w:pPr>
      <w:ind w:left="288" w:right="288"/>
    </w:pPr>
    <w:rPr>
      <w:rFonts w:eastAsiaTheme="minorHAnsi"/>
      <w:sz w:val="22"/>
      <w:szCs w:val="22"/>
    </w:rPr>
  </w:style>
  <w:style w:type="character" w:customStyle="1" w:styleId="cardtextChar">
    <w:name w:val="card text Char"/>
    <w:basedOn w:val="DefaultParagraphFont"/>
    <w:link w:val="cardtext"/>
    <w:rsid w:val="00AB0C90"/>
    <w:rPr>
      <w:rFonts w:ascii="Times New Roman" w:eastAsiaTheme="minorHAnsi" w:hAnsi="Times New Roman"/>
      <w:sz w:val="22"/>
      <w:szCs w:val="22"/>
    </w:rPr>
  </w:style>
  <w:style w:type="character" w:customStyle="1" w:styleId="boldunderline">
    <w:name w:val="bold underline"/>
    <w:qFormat/>
    <w:rsid w:val="00AB0C90"/>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B0C90"/>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Intense Emphasis11,Intense Emphasis2,HHeading 3 + 12 pt,Cards + Font: 12 pt Char,Style,c,Intense Emphasis111,Heading 3 Char Char Char1,ci,Bo"/>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character" w:customStyle="1" w:styleId="underline">
    <w:name w:val="underline"/>
    <w:basedOn w:val="DefaultParagraphFont"/>
    <w:link w:val="textbold"/>
    <w:qFormat/>
    <w:rsid w:val="00AB0C90"/>
    <w:rPr>
      <w:rFonts w:ascii="Times New Roman" w:hAnsi="Times New Roman"/>
      <w:sz w:val="22"/>
      <w:u w:val="single"/>
    </w:rPr>
  </w:style>
  <w:style w:type="paragraph" w:customStyle="1" w:styleId="textbold">
    <w:name w:val="text bold"/>
    <w:basedOn w:val="Normal"/>
    <w:link w:val="underline"/>
    <w:qFormat/>
    <w:rsid w:val="00AB0C90"/>
    <w:pPr>
      <w:ind w:left="720"/>
      <w:jc w:val="both"/>
    </w:pPr>
    <w:rPr>
      <w:sz w:val="22"/>
      <w:u w:val="single"/>
    </w:rPr>
  </w:style>
  <w:style w:type="character" w:customStyle="1" w:styleId="Box">
    <w:name w:val="Box"/>
    <w:basedOn w:val="DefaultParagraphFont"/>
    <w:uiPriority w:val="1"/>
    <w:qFormat/>
    <w:rsid w:val="00AB0C90"/>
    <w:rPr>
      <w:b/>
      <w:u w:val="single"/>
      <w:bdr w:val="single" w:sz="4" w:space="0" w:color="auto"/>
    </w:rPr>
  </w:style>
  <w:style w:type="paragraph" w:customStyle="1" w:styleId="cardtext">
    <w:name w:val="card text"/>
    <w:basedOn w:val="Normal"/>
    <w:link w:val="cardtextChar"/>
    <w:qFormat/>
    <w:rsid w:val="00AB0C90"/>
    <w:pPr>
      <w:ind w:left="288" w:right="288"/>
    </w:pPr>
    <w:rPr>
      <w:rFonts w:eastAsiaTheme="minorHAnsi"/>
      <w:sz w:val="22"/>
      <w:szCs w:val="22"/>
    </w:rPr>
  </w:style>
  <w:style w:type="character" w:customStyle="1" w:styleId="cardtextChar">
    <w:name w:val="card text Char"/>
    <w:basedOn w:val="DefaultParagraphFont"/>
    <w:link w:val="cardtext"/>
    <w:rsid w:val="00AB0C90"/>
    <w:rPr>
      <w:rFonts w:ascii="Times New Roman" w:eastAsiaTheme="minorHAnsi" w:hAnsi="Times New Roman"/>
      <w:sz w:val="22"/>
      <w:szCs w:val="22"/>
    </w:rPr>
  </w:style>
  <w:style w:type="character" w:customStyle="1" w:styleId="boldunderline">
    <w:name w:val="bold underline"/>
    <w:qFormat/>
    <w:rsid w:val="00AB0C90"/>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ewishpolicycenter.org/1527/missile-defense-nuclear-proliferat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t.com/politics/space-militarization-us-russia-699/" TargetMode="External"/><Relationship Id="rId9" Type="http://schemas.openxmlformats.org/officeDocument/2006/relationships/hyperlink" Target="http://www.dtic.mil/cgi-bin/GetTRDoc?Location=U2&amp;doc=GetTRDoc.pdf&amp;AD=ADA476931" TargetMode="External"/><Relationship Id="rId10" Type="http://schemas.openxmlformats.org/officeDocument/2006/relationships/hyperlink" Target="http://www.bloomberg.com/news/2013-01-24/north-korea-threatens-to-conduct-nuclear-test-that-targets-u-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ytimerandom:Downloads:Deb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(1).dotm</Template>
  <TotalTime>3</TotalTime>
  <Pages>3</Pages>
  <Words>783</Words>
  <Characters>4466</Characters>
  <Application>Microsoft Macintosh Word</Application>
  <DocSecurity>0</DocSecurity>
  <Lines>37</Lines>
  <Paragraphs>10</Paragraphs>
  <ScaleCrop>false</ScaleCrop>
  <Company>Whitman College</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Goh</dc:creator>
  <cp:keywords/>
  <dc:description/>
  <cp:lastModifiedBy>Hunter Goh</cp:lastModifiedBy>
  <cp:revision>1</cp:revision>
  <dcterms:created xsi:type="dcterms:W3CDTF">2013-03-24T16:01:00Z</dcterms:created>
  <dcterms:modified xsi:type="dcterms:W3CDTF">2013-03-24T16:04:00Z</dcterms:modified>
</cp:coreProperties>
</file>