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67" w:rsidRDefault="00105B68" w:rsidP="0025688E">
      <w:pPr>
        <w:pStyle w:val="Heading1"/>
      </w:pPr>
      <w:r>
        <w:t>****</w:t>
      </w:r>
      <w:r w:rsidR="0025688E">
        <w:t>1AC</w:t>
      </w:r>
      <w:r>
        <w:t>****</w:t>
      </w:r>
    </w:p>
    <w:p w:rsidR="0025688E" w:rsidRDefault="0025688E" w:rsidP="0025688E"/>
    <w:p w:rsidR="0025688E" w:rsidRDefault="0025688E" w:rsidP="0025688E">
      <w:pPr>
        <w:pStyle w:val="Heading1"/>
      </w:pPr>
      <w:r>
        <w:lastRenderedPageBreak/>
        <w:t>Plan</w:t>
      </w:r>
    </w:p>
    <w:p w:rsidR="0025688E" w:rsidRDefault="0025688E" w:rsidP="0025688E"/>
    <w:p w:rsidR="0025688E" w:rsidRPr="00606268" w:rsidRDefault="0025688E" w:rsidP="0025688E">
      <w:pPr>
        <w:pStyle w:val="Heading2"/>
      </w:pPr>
      <w:r w:rsidRPr="00606268">
        <w:t xml:space="preserve">The United States federal government should </w:t>
      </w:r>
      <w:r>
        <w:t>expand</w:t>
      </w:r>
      <w:r w:rsidRPr="00606268">
        <w:t xml:space="preserve"> loan guarantees for small modular liquid fluoride thorium r</w:t>
      </w:r>
      <w:r>
        <w:t>eactors in the United States.</w:t>
      </w:r>
    </w:p>
    <w:p w:rsidR="0025688E" w:rsidRDefault="0025688E" w:rsidP="0025688E"/>
    <w:p w:rsidR="0025688E" w:rsidRDefault="00012AC3" w:rsidP="0025688E">
      <w:pPr>
        <w:pStyle w:val="Heading1"/>
      </w:pPr>
      <w:r>
        <w:lastRenderedPageBreak/>
        <w:t>Advantage</w:t>
      </w:r>
    </w:p>
    <w:p w:rsidR="0025688E" w:rsidRPr="0025688E" w:rsidRDefault="0025688E" w:rsidP="0025688E"/>
    <w:p w:rsidR="0025688E" w:rsidRPr="00606268" w:rsidRDefault="0025688E" w:rsidP="0025688E">
      <w:pPr>
        <w:pStyle w:val="Heading2"/>
      </w:pPr>
      <w:r w:rsidRPr="00606268">
        <w:t>Newest and most rigorous studies conclude warming is anthropogenic – assumes alt causes</w:t>
      </w:r>
    </w:p>
    <w:p w:rsidR="0025688E" w:rsidRPr="00606268" w:rsidRDefault="0025688E" w:rsidP="0025688E">
      <w:pPr>
        <w:pStyle w:val="Citation"/>
      </w:pPr>
      <w:r w:rsidRPr="00606268">
        <w:t>Muller, University of California-Berkeley physics professor, 12</w:t>
      </w:r>
    </w:p>
    <w:p w:rsidR="0025688E" w:rsidRPr="00606268" w:rsidRDefault="0025688E" w:rsidP="0025688E">
      <w:r w:rsidRPr="00606268">
        <w:t>(Richard A., former MacArthur Foundation fellow, "The Conversion of a Climate-Change Skeptic," 7-28-12, http://www.nytimes.com/2012/07/30/opinion/the-conversion-of-a-climate-change-skeptic.html?pagewanted=all, accessed 8-10-12, mtf)</w:t>
      </w:r>
    </w:p>
    <w:p w:rsidR="0025688E" w:rsidRPr="00606268" w:rsidRDefault="0025688E" w:rsidP="0025688E"/>
    <w:p w:rsidR="0025688E" w:rsidRPr="00606268" w:rsidRDefault="0025688E" w:rsidP="0025688E">
      <w:r w:rsidRPr="00606268">
        <w:rPr>
          <w:rStyle w:val="IntenseEmphasis"/>
        </w:rPr>
        <w:t>Call me a converted skeptic</w:t>
      </w:r>
      <w:r w:rsidRPr="00606268">
        <w:rPr>
          <w:sz w:val="14"/>
        </w:rPr>
        <w:t xml:space="preserve">. </w:t>
      </w:r>
      <w:r w:rsidRPr="00606268">
        <w:rPr>
          <w:rStyle w:val="IntenseEmphasis"/>
        </w:rPr>
        <w:t xml:space="preserve">Three </w:t>
      </w:r>
      <w:r w:rsidR="00A54469">
        <w:rPr>
          <w:rStyle w:val="IntenseEmphasis"/>
        </w:rPr>
        <w:t>…</w:t>
      </w:r>
      <w:r w:rsidRPr="00606268">
        <w:rPr>
          <w:sz w:val="14"/>
        </w:rPr>
        <w:t xml:space="preserve"> spectrum about what can and should be done.</w:t>
      </w:r>
    </w:p>
    <w:p w:rsidR="0025688E" w:rsidRPr="00606268" w:rsidRDefault="0025688E" w:rsidP="0025688E"/>
    <w:p w:rsidR="0025688E" w:rsidRPr="00606268" w:rsidRDefault="0025688E" w:rsidP="0025688E">
      <w:pPr>
        <w:pStyle w:val="Heading2"/>
      </w:pPr>
      <w:r w:rsidRPr="00606268">
        <w:t>Causes extinction</w:t>
      </w:r>
    </w:p>
    <w:p w:rsidR="0025688E" w:rsidRPr="00606268" w:rsidRDefault="0025688E" w:rsidP="0025688E">
      <w:pPr>
        <w:rPr>
          <w:b/>
          <w:sz w:val="24"/>
          <w:szCs w:val="24"/>
        </w:rPr>
      </w:pPr>
      <w:proofErr w:type="spellStart"/>
      <w:r w:rsidRPr="00606268">
        <w:rPr>
          <w:b/>
          <w:sz w:val="24"/>
          <w:szCs w:val="24"/>
        </w:rPr>
        <w:t>Tickell</w:t>
      </w:r>
      <w:proofErr w:type="spellEnd"/>
      <w:r w:rsidRPr="00606268">
        <w:rPr>
          <w:b/>
          <w:sz w:val="24"/>
          <w:szCs w:val="24"/>
        </w:rPr>
        <w:t xml:space="preserve">, Climate researcher 2008 </w:t>
      </w:r>
    </w:p>
    <w:p w:rsidR="0025688E" w:rsidRPr="00606268" w:rsidRDefault="0025688E" w:rsidP="0025688E">
      <w:r w:rsidRPr="00606268">
        <w:t xml:space="preserve">(Oliver, Climate Researcher, The </w:t>
      </w:r>
      <w:proofErr w:type="spellStart"/>
      <w:r w:rsidRPr="00606268">
        <w:t>Gaurdian</w:t>
      </w:r>
      <w:proofErr w:type="spellEnd"/>
      <w:r w:rsidRPr="00606268">
        <w:t xml:space="preserve">, “On a planet 4C hotter, all we can prepare for is extinction”, 8-11, http://www.guardian.co.uk/ </w:t>
      </w:r>
      <w:proofErr w:type="spellStart"/>
      <w:r w:rsidRPr="00606268">
        <w:t>commentisfree</w:t>
      </w:r>
      <w:proofErr w:type="spellEnd"/>
      <w:r w:rsidRPr="00606268">
        <w:t>/2008/</w:t>
      </w:r>
      <w:proofErr w:type="spellStart"/>
      <w:r w:rsidRPr="00606268">
        <w:t>aug</w:t>
      </w:r>
      <w:proofErr w:type="spellEnd"/>
      <w:r w:rsidRPr="00606268">
        <w:t xml:space="preserve">/11/ </w:t>
      </w:r>
      <w:proofErr w:type="spellStart"/>
      <w:r w:rsidRPr="00606268">
        <w:t>climatechange</w:t>
      </w:r>
      <w:proofErr w:type="spellEnd"/>
      <w:r w:rsidRPr="00606268">
        <w:t xml:space="preserve">, </w:t>
      </w:r>
      <w:proofErr w:type="spellStart"/>
      <w:r w:rsidRPr="00606268">
        <w:t>ldg</w:t>
      </w:r>
      <w:proofErr w:type="spellEnd"/>
      <w:r w:rsidRPr="00606268">
        <w:t>)</w:t>
      </w:r>
    </w:p>
    <w:p w:rsidR="0025688E" w:rsidRPr="00606268" w:rsidRDefault="0025688E" w:rsidP="0025688E"/>
    <w:p w:rsidR="0025688E" w:rsidRPr="00606268" w:rsidRDefault="0025688E" w:rsidP="0025688E">
      <w:pPr>
        <w:rPr>
          <w:rStyle w:val="Underline"/>
        </w:rPr>
      </w:pPr>
      <w:r w:rsidRPr="00606268">
        <w:rPr>
          <w:sz w:val="14"/>
        </w:rPr>
        <w:t xml:space="preserve">We need to get prepared for four degrees of global </w:t>
      </w:r>
      <w:proofErr w:type="gramStart"/>
      <w:r w:rsidRPr="00606268">
        <w:rPr>
          <w:sz w:val="14"/>
        </w:rPr>
        <w:t xml:space="preserve">warming, </w:t>
      </w:r>
      <w:r w:rsidR="00A54469">
        <w:rPr>
          <w:sz w:val="14"/>
        </w:rPr>
        <w:t>…</w:t>
      </w:r>
      <w:r w:rsidRPr="00606268">
        <w:rPr>
          <w:rStyle w:val="Underline"/>
          <w:highlight w:val="yellow"/>
        </w:rPr>
        <w:t>towards</w:t>
      </w:r>
      <w:proofErr w:type="gramEnd"/>
      <w:r w:rsidRPr="00606268">
        <w:rPr>
          <w:rStyle w:val="Underline"/>
          <w:highlight w:val="yellow"/>
        </w:rPr>
        <w:t xml:space="preserve"> a </w:t>
      </w:r>
      <w:r w:rsidRPr="00606268">
        <w:rPr>
          <w:sz w:val="14"/>
        </w:rPr>
        <w:t xml:space="preserve">similar </w:t>
      </w:r>
      <w:r w:rsidRPr="00606268">
        <w:rPr>
          <w:rStyle w:val="Underline"/>
          <w:highlight w:val="yellow"/>
        </w:rPr>
        <w:t>hothouse Earth.</w:t>
      </w:r>
    </w:p>
    <w:p w:rsidR="0025688E" w:rsidRPr="00606268" w:rsidRDefault="0025688E" w:rsidP="0025688E"/>
    <w:p w:rsidR="0025688E" w:rsidRPr="00606268" w:rsidRDefault="0025688E" w:rsidP="0025688E">
      <w:pPr>
        <w:pStyle w:val="Heading2"/>
      </w:pPr>
      <w:r w:rsidRPr="00606268">
        <w:t xml:space="preserve">SMRs are the only source that can resolve the magnitude of warming.  </w:t>
      </w:r>
    </w:p>
    <w:p w:rsidR="0025688E" w:rsidRPr="00606268" w:rsidRDefault="0025688E" w:rsidP="0025688E">
      <w:pPr>
        <w:rPr>
          <w:b/>
          <w:sz w:val="24"/>
          <w:szCs w:val="24"/>
        </w:rPr>
      </w:pPr>
      <w:proofErr w:type="spellStart"/>
      <w:r w:rsidRPr="00606268">
        <w:rPr>
          <w:b/>
          <w:sz w:val="24"/>
          <w:szCs w:val="24"/>
        </w:rPr>
        <w:t>Palley</w:t>
      </w:r>
      <w:proofErr w:type="spellEnd"/>
      <w:r w:rsidRPr="00606268">
        <w:rPr>
          <w:b/>
          <w:sz w:val="24"/>
          <w:szCs w:val="24"/>
        </w:rPr>
        <w:t>, London School of Economics, 11</w:t>
      </w:r>
    </w:p>
    <w:p w:rsidR="0025688E" w:rsidRPr="00606268" w:rsidRDefault="0025688E" w:rsidP="0025688E">
      <w:pPr>
        <w:rPr>
          <w:b/>
          <w:szCs w:val="20"/>
          <w:lang w:val="x-none" w:eastAsia="x-none"/>
        </w:rPr>
      </w:pPr>
      <w:r w:rsidRPr="00606268">
        <w:rPr>
          <w:b/>
          <w:szCs w:val="20"/>
          <w:lang w:val="x-none" w:eastAsia="x-none"/>
        </w:rPr>
        <w:t>(</w:t>
      </w:r>
      <w:r w:rsidRPr="00606268">
        <w:t xml:space="preserve">Reese </w:t>
      </w:r>
      <w:proofErr w:type="spellStart"/>
      <w:r w:rsidRPr="00606268">
        <w:t>Palley</w:t>
      </w:r>
      <w:proofErr w:type="spellEnd"/>
      <w:r w:rsidRPr="00606268">
        <w:t xml:space="preserve">, The London School of Economics,  2011, The Answer: Why Only Inherently Safe, Mini Nuclear Power Plans Can Save Our World, p. 186-90, 10/8/12, </w:t>
      </w:r>
      <w:proofErr w:type="spellStart"/>
      <w:r w:rsidRPr="00606268">
        <w:t>atl</w:t>
      </w:r>
      <w:proofErr w:type="spellEnd"/>
      <w:r w:rsidRPr="00606268">
        <w:t>)</w:t>
      </w:r>
    </w:p>
    <w:p w:rsidR="0025688E" w:rsidRPr="00606268" w:rsidRDefault="0025688E" w:rsidP="0025688E"/>
    <w:p w:rsidR="0025688E" w:rsidRPr="00606268" w:rsidRDefault="0025688E" w:rsidP="0025688E">
      <w:pPr>
        <w:rPr>
          <w:sz w:val="16"/>
        </w:rPr>
      </w:pPr>
      <w:r w:rsidRPr="00606268">
        <w:rPr>
          <w:bCs/>
          <w:u w:val="single"/>
        </w:rPr>
        <w:t>The central investigation</w:t>
      </w:r>
      <w:r w:rsidRPr="00606268">
        <w:rPr>
          <w:sz w:val="16"/>
        </w:rPr>
        <w:t xml:space="preserve"> of this book </w:t>
      </w:r>
      <w:r w:rsidRPr="00606268">
        <w:rPr>
          <w:bCs/>
          <w:u w:val="single"/>
        </w:rPr>
        <w:t xml:space="preserve">has </w:t>
      </w:r>
      <w:r w:rsidR="00A54469">
        <w:rPr>
          <w:bCs/>
          <w:u w:val="single"/>
        </w:rPr>
        <w:t>…</w:t>
      </w:r>
      <w:r w:rsidRPr="00606268">
        <w:rPr>
          <w:sz w:val="16"/>
        </w:rPr>
        <w:t xml:space="preserve"> advancements, could be obsolete before it ever joins the grid.</w:t>
      </w:r>
    </w:p>
    <w:p w:rsidR="0025688E" w:rsidRPr="00606268" w:rsidRDefault="0025688E" w:rsidP="0025688E"/>
    <w:p w:rsidR="0025688E" w:rsidRPr="00606268" w:rsidRDefault="0025688E" w:rsidP="0025688E">
      <w:pPr>
        <w:pStyle w:val="Heading2"/>
      </w:pPr>
      <w:r w:rsidRPr="00606268">
        <w:t xml:space="preserve">The plan results in global SMR exports—massively reduces emissions. </w:t>
      </w:r>
    </w:p>
    <w:p w:rsidR="0025688E" w:rsidRPr="00964FB8" w:rsidRDefault="0025688E" w:rsidP="0025688E">
      <w:pPr>
        <w:rPr>
          <w:b/>
          <w:sz w:val="24"/>
          <w:szCs w:val="24"/>
        </w:rPr>
      </w:pPr>
      <w:proofErr w:type="spellStart"/>
      <w:r w:rsidRPr="00964FB8">
        <w:rPr>
          <w:b/>
          <w:sz w:val="24"/>
          <w:szCs w:val="24"/>
        </w:rPr>
        <w:t>Rosner</w:t>
      </w:r>
      <w:proofErr w:type="spellEnd"/>
      <w:r w:rsidRPr="00964FB8">
        <w:rPr>
          <w:b/>
          <w:sz w:val="24"/>
          <w:szCs w:val="24"/>
        </w:rPr>
        <w:t>, Distinguished Service Professor, Departments of Astronomy and Astrophysics, and Physics – Chicago University, 11</w:t>
      </w:r>
    </w:p>
    <w:p w:rsidR="0025688E" w:rsidRPr="00606268" w:rsidRDefault="0025688E" w:rsidP="0025688E">
      <w:r w:rsidRPr="00606268">
        <w:lastRenderedPageBreak/>
        <w:t xml:space="preserve">(Robert e-, Senior Fellow, Computation Institute; Director, Energy Policy Institute; Enrico Fermi Institute; Harris School of Public Policy, Stephen Goldberg, Special Assistant to the Director Argonne National Laboratory, “Small Modular Reactors – Key To Future Nuclear Power Generation In The U.S.”, Energy Policy Institute at Chicago The Harris School of Public Policy Studies, 6/2/12, </w:t>
      </w:r>
      <w:proofErr w:type="spellStart"/>
      <w:r w:rsidRPr="00606268">
        <w:t>atl</w:t>
      </w:r>
      <w:proofErr w:type="spellEnd"/>
      <w:r w:rsidRPr="00606268">
        <w:t>)</w:t>
      </w:r>
    </w:p>
    <w:p w:rsidR="0025688E" w:rsidRPr="00606268" w:rsidRDefault="0025688E" w:rsidP="0025688E"/>
    <w:p w:rsidR="0025688E" w:rsidRPr="00606268" w:rsidRDefault="0025688E" w:rsidP="0025688E">
      <w:pPr>
        <w:rPr>
          <w:sz w:val="16"/>
        </w:rPr>
      </w:pPr>
      <w:r w:rsidRPr="00606268">
        <w:rPr>
          <w:sz w:val="16"/>
        </w:rPr>
        <w:t xml:space="preserve">As stated earlier, </w:t>
      </w:r>
      <w:r w:rsidRPr="00606268">
        <w:rPr>
          <w:bCs/>
          <w:highlight w:val="yellow"/>
          <w:u w:val="single"/>
        </w:rPr>
        <w:t xml:space="preserve">SMRs have the </w:t>
      </w:r>
      <w:r w:rsidR="00A54469">
        <w:rPr>
          <w:bCs/>
          <w:u w:val="single"/>
        </w:rPr>
        <w:t>…</w:t>
      </w:r>
      <w:r w:rsidRPr="00606268">
        <w:rPr>
          <w:sz w:val="16"/>
        </w:rPr>
        <w:t xml:space="preserve"> and, now rapidly emerging, China.</w:t>
      </w:r>
    </w:p>
    <w:p w:rsidR="0025688E" w:rsidRPr="00606268" w:rsidRDefault="0025688E" w:rsidP="0025688E">
      <w:pPr>
        <w:rPr>
          <w:rStyle w:val="Underline"/>
        </w:rPr>
      </w:pPr>
    </w:p>
    <w:p w:rsidR="0025688E" w:rsidRPr="00606268" w:rsidRDefault="0025688E" w:rsidP="0025688E">
      <w:pPr>
        <w:pStyle w:val="Heading2"/>
      </w:pPr>
      <w:r w:rsidRPr="00606268">
        <w:t>Transition now is critical to allow for adaptation</w:t>
      </w:r>
    </w:p>
    <w:p w:rsidR="0025688E" w:rsidRPr="00F6565F" w:rsidRDefault="0025688E" w:rsidP="00F6565F">
      <w:pPr>
        <w:rPr>
          <w:b/>
          <w:sz w:val="24"/>
          <w:szCs w:val="24"/>
        </w:rPr>
      </w:pPr>
      <w:proofErr w:type="spellStart"/>
      <w:r w:rsidRPr="00F6565F">
        <w:rPr>
          <w:b/>
          <w:sz w:val="24"/>
          <w:szCs w:val="24"/>
        </w:rPr>
        <w:t>Romm</w:t>
      </w:r>
      <w:proofErr w:type="spellEnd"/>
      <w:r w:rsidRPr="00F6565F">
        <w:rPr>
          <w:b/>
          <w:sz w:val="24"/>
          <w:szCs w:val="24"/>
        </w:rPr>
        <w:t>, Fellow at American Progress and editor of Climate Progress, 12</w:t>
      </w:r>
    </w:p>
    <w:p w:rsidR="0025688E" w:rsidRPr="00606268" w:rsidRDefault="0025688E" w:rsidP="0025688E">
      <w:r w:rsidRPr="00606268">
        <w:t>(Joe, March 1, 2012, “</w:t>
      </w:r>
      <w:hyperlink r:id="rId7" w:history="1">
        <w:r w:rsidRPr="00606268">
          <w:rPr>
            <w:rStyle w:val="Hyperlink"/>
          </w:rPr>
          <w:t>Bombshell: You Can’t Slow Projected Warming With Gas, You Need ‘Rapid and Massive Deployment’ of Zero-Carbon Power</w:t>
        </w:r>
      </w:hyperlink>
      <w:r w:rsidRPr="00606268">
        <w:t xml:space="preserve">”, http://thinkprogress.org/climate/2012/03/01/428764/ddrop-in-warming-requires-rapid-massive-deployment039-of-zero-carbon-power-not-gas/?mobile=nc, 6/17/12, </w:t>
      </w:r>
      <w:proofErr w:type="spellStart"/>
      <w:r w:rsidRPr="00606268">
        <w:t>atl</w:t>
      </w:r>
      <w:proofErr w:type="spellEnd"/>
      <w:r w:rsidRPr="00606268">
        <w:t>)</w:t>
      </w:r>
    </w:p>
    <w:p w:rsidR="0025688E" w:rsidRPr="00606268" w:rsidRDefault="0025688E" w:rsidP="0025688E">
      <w:pPr>
        <w:rPr>
          <w:rStyle w:val="Underline"/>
        </w:rPr>
      </w:pPr>
    </w:p>
    <w:p w:rsidR="0025688E" w:rsidRPr="00606268" w:rsidRDefault="0025688E" w:rsidP="0025688E">
      <w:pPr>
        <w:rPr>
          <w:sz w:val="16"/>
        </w:rPr>
      </w:pPr>
      <w:r w:rsidRPr="00606268">
        <w:rPr>
          <w:rStyle w:val="BoldUnderlineChar"/>
          <w:rFonts w:eastAsia="Calibri"/>
          <w:highlight w:val="yellow"/>
        </w:rPr>
        <w:t xml:space="preserve">The climate fight is about the post-2040 </w:t>
      </w:r>
      <w:r w:rsidR="00A54469">
        <w:rPr>
          <w:rStyle w:val="BoldUnderlineChar"/>
          <w:rFonts w:eastAsia="Calibri"/>
        </w:rPr>
        <w:t>…</w:t>
      </w:r>
      <w:r w:rsidRPr="00606268">
        <w:rPr>
          <w:sz w:val="16"/>
        </w:rPr>
        <w:t xml:space="preserve"> either — “</w:t>
      </w:r>
      <w:r w:rsidRPr="00606268">
        <w:rPr>
          <w:rStyle w:val="BoldUnderlineChar"/>
          <w:rFonts w:eastAsia="Calibri"/>
        </w:rPr>
        <w:t>you</w:t>
      </w:r>
      <w:r w:rsidRPr="00606268">
        <w:rPr>
          <w:sz w:val="16"/>
        </w:rPr>
        <w:t xml:space="preserve"> basically </w:t>
      </w:r>
      <w:r w:rsidRPr="00606268">
        <w:rPr>
          <w:rStyle w:val="BoldUnderlineChar"/>
          <w:rFonts w:eastAsia="Calibri"/>
        </w:rPr>
        <w:t>don’t get any</w:t>
      </w:r>
      <w:r w:rsidRPr="00606268">
        <w:rPr>
          <w:sz w:val="16"/>
        </w:rPr>
        <w:t xml:space="preserve"> real </w:t>
      </w:r>
      <w:r w:rsidRPr="00606268">
        <w:rPr>
          <w:rStyle w:val="BoldUnderlineChar"/>
          <w:rFonts w:eastAsia="Calibri"/>
        </w:rPr>
        <w:t>effect</w:t>
      </w:r>
      <w:r w:rsidRPr="00606268">
        <w:rPr>
          <w:sz w:val="16"/>
        </w:rPr>
        <w:t>.”</w:t>
      </w:r>
    </w:p>
    <w:p w:rsidR="0025688E" w:rsidRPr="00606268" w:rsidRDefault="0025688E" w:rsidP="0025688E"/>
    <w:p w:rsidR="0025688E" w:rsidRPr="00606268" w:rsidRDefault="0025688E" w:rsidP="0025688E">
      <w:pPr>
        <w:pStyle w:val="Heading2"/>
      </w:pPr>
      <w:r w:rsidRPr="00606268">
        <w:t>Prioritizing global warming is a prerequisite to solving inequality, racism, war, poverty and social justice</w:t>
      </w:r>
    </w:p>
    <w:p w:rsidR="0025688E" w:rsidRPr="00606268" w:rsidRDefault="0025688E" w:rsidP="0025688E">
      <w:pPr>
        <w:rPr>
          <w:b/>
          <w:sz w:val="24"/>
          <w:szCs w:val="24"/>
        </w:rPr>
      </w:pPr>
      <w:r w:rsidRPr="00606268">
        <w:rPr>
          <w:b/>
          <w:sz w:val="24"/>
          <w:szCs w:val="24"/>
        </w:rPr>
        <w:t>Glick, National Coordinator of the Independent Progressive Politics Network, 04</w:t>
      </w:r>
    </w:p>
    <w:p w:rsidR="0025688E" w:rsidRPr="00606268" w:rsidRDefault="0025688E" w:rsidP="0025688E">
      <w:r w:rsidRPr="00606268">
        <w:t xml:space="preserve">(Ted, January 13, 2004, “Global warming: not just another issue” </w:t>
      </w:r>
      <w:hyperlink r:id="rId8" w:history="1">
        <w:r w:rsidRPr="00606268">
          <w:rPr>
            <w:rStyle w:val="Hyperlink"/>
          </w:rPr>
          <w:t>http://www.dissidentvoice.org/Jan04/Glick0113.htm</w:t>
        </w:r>
      </w:hyperlink>
      <w:r w:rsidRPr="00606268">
        <w:t xml:space="preserve">, 9/15/12, </w:t>
      </w:r>
      <w:proofErr w:type="spellStart"/>
      <w:r w:rsidRPr="00606268">
        <w:t>atl</w:t>
      </w:r>
      <w:proofErr w:type="spellEnd"/>
      <w:r w:rsidRPr="00606268">
        <w:t>)</w:t>
      </w:r>
    </w:p>
    <w:p w:rsidR="0025688E" w:rsidRPr="00606268" w:rsidRDefault="0025688E" w:rsidP="0025688E"/>
    <w:p w:rsidR="0025688E" w:rsidRPr="00606268" w:rsidRDefault="0025688E" w:rsidP="0025688E">
      <w:pPr>
        <w:rPr>
          <w:sz w:val="16"/>
        </w:rPr>
      </w:pPr>
      <w:r w:rsidRPr="00606268">
        <w:rPr>
          <w:sz w:val="16"/>
        </w:rPr>
        <w:t xml:space="preserve">I've been in and around the environmental </w:t>
      </w:r>
      <w:r w:rsidR="00A54469">
        <w:rPr>
          <w:sz w:val="16"/>
        </w:rPr>
        <w:t>…</w:t>
      </w:r>
      <w:r w:rsidRPr="00606268">
        <w:rPr>
          <w:sz w:val="16"/>
        </w:rPr>
        <w:t>democracy, peace and justice in November.</w:t>
      </w:r>
    </w:p>
    <w:p w:rsidR="0025688E" w:rsidRDefault="0025688E" w:rsidP="0025688E"/>
    <w:p w:rsidR="0025688E" w:rsidRDefault="0025688E" w:rsidP="0025688E">
      <w:pPr>
        <w:pStyle w:val="Heading2"/>
      </w:pPr>
      <w:r>
        <w:t>Don’t make the perfect enemy of the good—rejection of nuclear power causes a rush to fossil fuels</w:t>
      </w:r>
    </w:p>
    <w:p w:rsidR="0025688E" w:rsidRPr="00CF7AFB" w:rsidRDefault="0025688E" w:rsidP="0025688E">
      <w:pPr>
        <w:rPr>
          <w:b/>
          <w:sz w:val="24"/>
          <w:szCs w:val="24"/>
        </w:rPr>
      </w:pPr>
      <w:r w:rsidRPr="00CF7AFB">
        <w:rPr>
          <w:b/>
          <w:sz w:val="24"/>
          <w:szCs w:val="24"/>
        </w:rPr>
        <w:t xml:space="preserve">Lynch, </w:t>
      </w:r>
      <w:r w:rsidRPr="00CF7AFB">
        <w:rPr>
          <w:rFonts w:ascii="Baskerville" w:eastAsia="Times New Roman" w:hAnsi="Baskerville"/>
          <w:b/>
          <w:kern w:val="32"/>
          <w:sz w:val="24"/>
          <w:szCs w:val="24"/>
        </w:rPr>
        <w:t xml:space="preserve">Oxford University’s School of Geography and the Environment Visiting Research Associate, </w:t>
      </w:r>
      <w:r>
        <w:rPr>
          <w:rFonts w:ascii="Baskerville" w:eastAsia="Times New Roman" w:hAnsi="Baskerville"/>
          <w:b/>
          <w:kern w:val="32"/>
          <w:sz w:val="24"/>
          <w:szCs w:val="24"/>
        </w:rPr>
        <w:t>11</w:t>
      </w:r>
    </w:p>
    <w:p w:rsidR="0025688E" w:rsidRPr="00CF7AFB" w:rsidRDefault="0025688E" w:rsidP="0025688E">
      <w:r w:rsidRPr="00CF7AFB">
        <w:t xml:space="preserve">(Mark, Appointed advisor on climate change to the President of the Maldives, </w:t>
      </w:r>
      <w:proofErr w:type="spellStart"/>
      <w:r w:rsidRPr="00CF7AFB">
        <w:t>Longlisted</w:t>
      </w:r>
      <w:proofErr w:type="spellEnd"/>
      <w:r w:rsidRPr="00CF7AFB">
        <w:t xml:space="preserve"> for the Samuel Johnson Award for Non-Fiction, and short-listed for the Guardian First Book Award, April 10, 2011, “Why nuclear power is still a good choice”, http://articles.latimes.com/print/2011/apr/10/opinion/la-oe-lynas-nukes-20110410, 10/21/12, </w:t>
      </w:r>
      <w:proofErr w:type="spellStart"/>
      <w:r w:rsidRPr="00CF7AFB">
        <w:t>atl</w:t>
      </w:r>
      <w:proofErr w:type="spellEnd"/>
      <w:r w:rsidRPr="00CF7AFB">
        <w:t>)</w:t>
      </w:r>
    </w:p>
    <w:p w:rsidR="0025688E" w:rsidRPr="00CF7AFB" w:rsidRDefault="0025688E" w:rsidP="0025688E"/>
    <w:p w:rsidR="0025688E" w:rsidRPr="001A5EE0" w:rsidRDefault="0025688E" w:rsidP="0025688E">
      <w:pPr>
        <w:rPr>
          <w:rFonts w:ascii="Baskerville" w:eastAsia="Times New Roman" w:hAnsi="Baskerville"/>
          <w:kern w:val="32"/>
          <w:szCs w:val="32"/>
        </w:rPr>
      </w:pPr>
      <w:r w:rsidRPr="00064A79">
        <w:rPr>
          <w:rFonts w:ascii="Baskerville" w:eastAsia="Times New Roman" w:hAnsi="Baskerville"/>
          <w:kern w:val="32"/>
          <w:sz w:val="16"/>
          <w:szCs w:val="32"/>
        </w:rPr>
        <w:t xml:space="preserve">What a strange turn of events. Instead of </w:t>
      </w:r>
      <w:r w:rsidR="00A54469">
        <w:rPr>
          <w:rFonts w:ascii="Baskerville" w:eastAsia="Times New Roman" w:hAnsi="Baskerville"/>
          <w:kern w:val="32"/>
          <w:sz w:val="16"/>
          <w:szCs w:val="32"/>
        </w:rPr>
        <w:t>….</w:t>
      </w:r>
      <w:r w:rsidRPr="00064A79">
        <w:rPr>
          <w:rFonts w:ascii="Baskerville" w:eastAsia="Times New Roman" w:hAnsi="Baskerville"/>
          <w:kern w:val="32"/>
          <w:sz w:val="16"/>
          <w:szCs w:val="32"/>
        </w:rPr>
        <w:t xml:space="preserve">n </w:t>
      </w:r>
      <w:proofErr w:type="gramStart"/>
      <w:r w:rsidRPr="00064A79">
        <w:rPr>
          <w:rFonts w:ascii="Baskerville" w:eastAsia="Times New Roman" w:hAnsi="Baskerville"/>
          <w:kern w:val="32"/>
          <w:sz w:val="16"/>
          <w:szCs w:val="32"/>
        </w:rPr>
        <w:t>scare</w:t>
      </w:r>
      <w:proofErr w:type="gramEnd"/>
      <w:r w:rsidRPr="00064A79">
        <w:rPr>
          <w:rFonts w:ascii="Baskerville" w:eastAsia="Times New Roman" w:hAnsi="Baskerville"/>
          <w:kern w:val="32"/>
          <w:sz w:val="16"/>
          <w:szCs w:val="32"/>
        </w:rPr>
        <w:t xml:space="preserve"> stories from the past.</w:t>
      </w:r>
    </w:p>
    <w:p w:rsidR="0025688E" w:rsidRDefault="0025688E" w:rsidP="0025688E"/>
    <w:p w:rsidR="00012AC3" w:rsidRPr="0028420F" w:rsidRDefault="00012AC3" w:rsidP="00012AC3">
      <w:pPr>
        <w:pStyle w:val="Heading2"/>
      </w:pPr>
      <w:r>
        <w:t>Specifically, rejection causes a flight to coal power</w:t>
      </w:r>
    </w:p>
    <w:p w:rsidR="00012AC3" w:rsidRPr="0028420F" w:rsidRDefault="00012AC3" w:rsidP="00012AC3">
      <w:pPr>
        <w:tabs>
          <w:tab w:val="left" w:pos="4335"/>
        </w:tabs>
        <w:rPr>
          <w:b/>
          <w:sz w:val="24"/>
          <w:szCs w:val="24"/>
        </w:rPr>
      </w:pPr>
      <w:r w:rsidRPr="0028420F">
        <w:rPr>
          <w:b/>
          <w:sz w:val="24"/>
          <w:szCs w:val="24"/>
        </w:rPr>
        <w:t>Moore, co-founder of Greenpeace, 04</w:t>
      </w:r>
      <w:r>
        <w:rPr>
          <w:b/>
          <w:sz w:val="24"/>
          <w:szCs w:val="24"/>
        </w:rPr>
        <w:tab/>
      </w:r>
    </w:p>
    <w:p w:rsidR="00012AC3" w:rsidRPr="0028420F" w:rsidRDefault="00012AC3" w:rsidP="00012AC3">
      <w:r w:rsidRPr="0028420F">
        <w:t xml:space="preserve">(Patrick, chairman and chief scientist of </w:t>
      </w:r>
      <w:proofErr w:type="spellStart"/>
      <w:r w:rsidRPr="0028420F">
        <w:t>Greenspirit</w:t>
      </w:r>
      <w:proofErr w:type="spellEnd"/>
      <w:r w:rsidRPr="0028420F">
        <w:t xml:space="preserve"> Strategies Ltd, “Going Nuclear”, http://www.washingtonpost.com/wp-dyn/content/article/2006/04/14/AR2006041401209.html, 1/13/13, </w:t>
      </w:r>
      <w:proofErr w:type="spellStart"/>
      <w:r w:rsidRPr="0028420F">
        <w:t>atl</w:t>
      </w:r>
      <w:proofErr w:type="spellEnd"/>
      <w:r w:rsidRPr="0028420F">
        <w:t>)</w:t>
      </w:r>
    </w:p>
    <w:p w:rsidR="00012AC3" w:rsidRPr="0028420F" w:rsidRDefault="00012AC3" w:rsidP="00012AC3"/>
    <w:p w:rsidR="00012AC3" w:rsidRPr="000459F2" w:rsidRDefault="00012AC3" w:rsidP="00012AC3">
      <w:pPr>
        <w:rPr>
          <w:rStyle w:val="BoldUnderlineChar"/>
          <w:rFonts w:eastAsia="Calibri"/>
        </w:rPr>
      </w:pPr>
      <w:r w:rsidRPr="0028420F">
        <w:rPr>
          <w:sz w:val="14"/>
        </w:rPr>
        <w:t xml:space="preserve">In the early 1970s </w:t>
      </w:r>
      <w:r w:rsidRPr="00DC77EB">
        <w:rPr>
          <w:rStyle w:val="Underline"/>
        </w:rPr>
        <w:t>when I</w:t>
      </w:r>
      <w:r w:rsidRPr="0028420F">
        <w:rPr>
          <w:sz w:val="14"/>
        </w:rPr>
        <w:t xml:space="preserve"> helped </w:t>
      </w:r>
      <w:r w:rsidRPr="00DC77EB">
        <w:rPr>
          <w:rStyle w:val="Underline"/>
        </w:rPr>
        <w:t xml:space="preserve">found </w:t>
      </w:r>
      <w:r w:rsidR="00A54469">
        <w:rPr>
          <w:rStyle w:val="Underline"/>
        </w:rPr>
        <w:t>…</w:t>
      </w:r>
      <w:r w:rsidRPr="000459F2">
        <w:rPr>
          <w:rStyle w:val="BoldUnderlineChar"/>
          <w:rFonts w:eastAsia="Calibri"/>
        </w:rPr>
        <w:t>support a move in that direction.</w:t>
      </w:r>
    </w:p>
    <w:p w:rsidR="00012AC3" w:rsidRPr="00BB7A9A" w:rsidRDefault="00012AC3" w:rsidP="00012AC3"/>
    <w:p w:rsidR="00012AC3" w:rsidRPr="00BB7A9A" w:rsidRDefault="00012AC3" w:rsidP="00012AC3">
      <w:pPr>
        <w:pStyle w:val="Heading2"/>
      </w:pPr>
      <w:r w:rsidRPr="00BB7A9A">
        <w:t xml:space="preserve">Continued reliance on </w:t>
      </w:r>
      <w:r w:rsidRPr="00BB7A9A">
        <w:rPr>
          <w:u w:val="single"/>
        </w:rPr>
        <w:t>coal kills 13,000 people every year</w:t>
      </w:r>
      <w:r w:rsidRPr="00BB7A9A">
        <w:t xml:space="preserve"> and spreads hazardous pollution</w:t>
      </w:r>
    </w:p>
    <w:p w:rsidR="00012AC3" w:rsidRPr="00D07051" w:rsidRDefault="00012AC3" w:rsidP="00D07051">
      <w:pPr>
        <w:rPr>
          <w:b/>
          <w:sz w:val="24"/>
          <w:szCs w:val="24"/>
        </w:rPr>
      </w:pPr>
      <w:r w:rsidRPr="00D07051">
        <w:rPr>
          <w:b/>
          <w:sz w:val="24"/>
          <w:szCs w:val="24"/>
        </w:rPr>
        <w:t>Zelman, Huffington Post, 11</w:t>
      </w:r>
    </w:p>
    <w:p w:rsidR="00012AC3" w:rsidRDefault="00012AC3" w:rsidP="00012AC3">
      <w:r>
        <w:t>(</w:t>
      </w:r>
      <w:r w:rsidRPr="00DC77EB">
        <w:t xml:space="preserve">Joanna, The Huffington Post, "Power Plant Air Pollution Kills 13,000 People </w:t>
      </w:r>
      <w:proofErr w:type="gramStart"/>
      <w:r w:rsidRPr="00DC77EB">
        <w:t>Per</w:t>
      </w:r>
      <w:proofErr w:type="gramEnd"/>
      <w:r w:rsidRPr="00DC77EB">
        <w:t xml:space="preserve"> Year, Coal-Fired Are Most Hazardous: ALA Report", 3/15, </w:t>
      </w:r>
      <w:r w:rsidRPr="00BB7A9A">
        <w:t>www.huffingtonpost.com/2011/03/14/power-plant-air-pollution-coal-kills_n_833385.html</w:t>
      </w:r>
      <w:r>
        <w:t xml:space="preserve">, 1/13/13, </w:t>
      </w:r>
      <w:proofErr w:type="spellStart"/>
      <w:r>
        <w:t>atl</w:t>
      </w:r>
      <w:proofErr w:type="spellEnd"/>
      <w:r>
        <w:t>)</w:t>
      </w:r>
    </w:p>
    <w:p w:rsidR="00012AC3" w:rsidRPr="00BB7A9A" w:rsidRDefault="00012AC3" w:rsidP="00012AC3"/>
    <w:p w:rsidR="00012AC3" w:rsidRDefault="00012AC3" w:rsidP="00012AC3">
      <w:pPr>
        <w:rPr>
          <w:sz w:val="14"/>
        </w:rPr>
      </w:pPr>
      <w:r w:rsidRPr="00DC77EB">
        <w:rPr>
          <w:rStyle w:val="Underline"/>
          <w:highlight w:val="yellow"/>
        </w:rPr>
        <w:t>The A</w:t>
      </w:r>
      <w:r w:rsidRPr="00DC77EB">
        <w:rPr>
          <w:rStyle w:val="Underline"/>
        </w:rPr>
        <w:t xml:space="preserve">merican </w:t>
      </w:r>
      <w:r w:rsidRPr="00DC77EB">
        <w:rPr>
          <w:rStyle w:val="Underline"/>
          <w:highlight w:val="yellow"/>
        </w:rPr>
        <w:t>L</w:t>
      </w:r>
      <w:r w:rsidRPr="00DC77EB">
        <w:rPr>
          <w:rStyle w:val="Underline"/>
        </w:rPr>
        <w:t xml:space="preserve">ung </w:t>
      </w:r>
      <w:r w:rsidRPr="00DC77EB">
        <w:rPr>
          <w:rStyle w:val="Underline"/>
          <w:highlight w:val="yellow"/>
        </w:rPr>
        <w:t>A</w:t>
      </w:r>
      <w:r w:rsidRPr="00DC77EB">
        <w:rPr>
          <w:rStyle w:val="Underline"/>
        </w:rPr>
        <w:t>ssociation</w:t>
      </w:r>
      <w:r w:rsidRPr="00BB7A9A">
        <w:rPr>
          <w:sz w:val="14"/>
        </w:rPr>
        <w:t xml:space="preserve"> (ALA) </w:t>
      </w:r>
      <w:r w:rsidR="00A54469">
        <w:rPr>
          <w:sz w:val="14"/>
        </w:rPr>
        <w:t>….</w:t>
      </w:r>
      <w:r w:rsidRPr="00DC77EB">
        <w:rPr>
          <w:rStyle w:val="Underline"/>
        </w:rPr>
        <w:t>totaled over $185 billion per year</w:t>
      </w:r>
      <w:r w:rsidRPr="00BB7A9A">
        <w:rPr>
          <w:sz w:val="14"/>
        </w:rPr>
        <w:t>.</w:t>
      </w:r>
    </w:p>
    <w:p w:rsidR="00012AC3" w:rsidRPr="006303E8" w:rsidRDefault="00012AC3" w:rsidP="00012AC3"/>
    <w:p w:rsidR="00012AC3" w:rsidRPr="006303E8" w:rsidRDefault="00012AC3" w:rsidP="00012AC3">
      <w:pPr>
        <w:pStyle w:val="Heading2"/>
        <w:rPr>
          <w:sz w:val="14"/>
        </w:rPr>
        <w:sectPr w:rsidR="00012AC3" w:rsidRPr="006303E8" w:rsidSect="00664AE6">
          <w:pgSz w:w="12240" w:h="16340"/>
          <w:pgMar w:top="720" w:right="720" w:bottom="245" w:left="720" w:header="720" w:footer="720" w:gutter="0"/>
          <w:cols w:space="720"/>
          <w:noEndnote/>
        </w:sectPr>
      </w:pPr>
      <w:r>
        <w:t>Coal power represents a deliberate form of eco-racism</w:t>
      </w:r>
    </w:p>
    <w:p w:rsidR="00012AC3" w:rsidRPr="006303E8" w:rsidRDefault="00012AC3" w:rsidP="00012AC3">
      <w:pPr>
        <w:rPr>
          <w:b/>
          <w:sz w:val="24"/>
          <w:szCs w:val="24"/>
        </w:rPr>
      </w:pPr>
      <w:r w:rsidRPr="006303E8">
        <w:rPr>
          <w:b/>
          <w:sz w:val="24"/>
          <w:szCs w:val="24"/>
        </w:rPr>
        <w:t>Wilson, University of Massachusetts at Amherst Doctoral Student, Dept. of Economics, 12</w:t>
      </w:r>
    </w:p>
    <w:p w:rsidR="00012AC3" w:rsidRPr="006303E8" w:rsidRDefault="00012AC3" w:rsidP="00012AC3">
      <w:r w:rsidRPr="006303E8">
        <w:t>(Adrian e-, Jacqui Patterson, NAACP</w:t>
      </w:r>
      <w:r w:rsidRPr="006303E8">
        <w:rPr>
          <w:sz w:val="14"/>
        </w:rPr>
        <w:t xml:space="preserve"> </w:t>
      </w:r>
      <w:r w:rsidRPr="006303E8">
        <w:t>Katie Fink, NAACP</w:t>
      </w:r>
      <w:r w:rsidRPr="006303E8">
        <w:rPr>
          <w:sz w:val="14"/>
        </w:rPr>
        <w:t xml:space="preserve"> </w:t>
      </w:r>
      <w:r w:rsidRPr="006303E8">
        <w:t>Kimberly Wasserman, LVEJO</w:t>
      </w:r>
      <w:r w:rsidRPr="006303E8">
        <w:rPr>
          <w:sz w:val="14"/>
        </w:rPr>
        <w:t xml:space="preserve"> </w:t>
      </w:r>
      <w:r w:rsidRPr="006303E8">
        <w:t>Amanda Starbuck and Annie Sartor, Rainforest Action Network</w:t>
      </w:r>
      <w:r w:rsidRPr="006303E8">
        <w:rPr>
          <w:sz w:val="14"/>
        </w:rPr>
        <w:t xml:space="preserve"> </w:t>
      </w:r>
      <w:r w:rsidRPr="006303E8">
        <w:t>Judy Hatcher</w:t>
      </w:r>
      <w:r w:rsidRPr="006303E8">
        <w:rPr>
          <w:sz w:val="14"/>
        </w:rPr>
        <w:t xml:space="preserve"> </w:t>
      </w:r>
      <w:r w:rsidRPr="006303E8">
        <w:t xml:space="preserve">John Fleming, NAACP, Indigenous Environmental Network, Little Village Environmental Justice Organization, “Coal Blooded Putting Profits Before People”, http://naacp.3cdn.net/5b9898474035b7c5b3_t4bm6iv20.pdf, 1/13/13, </w:t>
      </w:r>
      <w:proofErr w:type="spellStart"/>
      <w:r w:rsidRPr="006303E8">
        <w:t>atl</w:t>
      </w:r>
      <w:proofErr w:type="spellEnd"/>
      <w:r w:rsidRPr="006303E8">
        <w:t>)</w:t>
      </w:r>
    </w:p>
    <w:p w:rsidR="00012AC3" w:rsidRPr="006303E8" w:rsidRDefault="00012AC3" w:rsidP="00012AC3"/>
    <w:p w:rsidR="00012AC3" w:rsidRPr="006303E8" w:rsidRDefault="00012AC3" w:rsidP="00012AC3">
      <w:r w:rsidRPr="006303E8">
        <w:rPr>
          <w:rStyle w:val="BoldUnderlineChar"/>
          <w:rFonts w:eastAsia="Calibri"/>
          <w:highlight w:val="yellow"/>
        </w:rPr>
        <w:t>Communities of color</w:t>
      </w:r>
      <w:r w:rsidRPr="006303E8">
        <w:rPr>
          <w:rStyle w:val="BoldUnderlineChar"/>
          <w:rFonts w:eastAsia="Calibri"/>
        </w:rPr>
        <w:t xml:space="preserve"> </w:t>
      </w:r>
      <w:r w:rsidRPr="006303E8">
        <w:rPr>
          <w:rStyle w:val="BoldUnderlineChar"/>
          <w:rFonts w:eastAsia="Calibri"/>
          <w:highlight w:val="yellow"/>
        </w:rPr>
        <w:t xml:space="preserve">have been forced to </w:t>
      </w:r>
      <w:r w:rsidR="00A54469">
        <w:rPr>
          <w:rStyle w:val="BoldUnderlineChar"/>
          <w:rFonts w:eastAsia="Calibri"/>
          <w:highlight w:val="yellow"/>
        </w:rPr>
        <w:t>…</w:t>
      </w:r>
      <w:r w:rsidRPr="006303E8">
        <w:rPr>
          <w:rStyle w:val="BoldUnderlineChar"/>
          <w:rFonts w:eastAsia="Calibri"/>
          <w:highlight w:val="yellow"/>
          <w:bdr w:val="single" w:sz="4" w:space="0" w:color="auto"/>
        </w:rPr>
        <w:t xml:space="preserve"> </w:t>
      </w:r>
      <w:r w:rsidRPr="006303E8">
        <w:rPr>
          <w:rStyle w:val="BoldUnderlineChar"/>
          <w:rFonts w:eastAsia="Calibri"/>
          <w:bdr w:val="single" w:sz="4" w:space="0" w:color="auto"/>
        </w:rPr>
        <w:t xml:space="preserve">still </w:t>
      </w:r>
      <w:proofErr w:type="gramStart"/>
      <w:r w:rsidRPr="006303E8">
        <w:rPr>
          <w:rStyle w:val="BoldUnderlineChar"/>
          <w:rFonts w:eastAsia="Calibri"/>
          <w:highlight w:val="yellow"/>
          <w:bdr w:val="single" w:sz="4" w:space="0" w:color="auto"/>
        </w:rPr>
        <w:t>proved</w:t>
      </w:r>
      <w:proofErr w:type="gramEnd"/>
      <w:r w:rsidRPr="006303E8">
        <w:rPr>
          <w:rStyle w:val="BoldUnderlineChar"/>
          <w:rFonts w:eastAsia="Calibri"/>
          <w:highlight w:val="yellow"/>
          <w:bdr w:val="single" w:sz="4" w:space="0" w:color="auto"/>
        </w:rPr>
        <w:t xml:space="preserve"> to be more significant</w:t>
      </w:r>
      <w:r w:rsidRPr="006303E8">
        <w:rPr>
          <w:sz w:val="14"/>
        </w:rPr>
        <w:t>.”3</w:t>
      </w:r>
    </w:p>
    <w:p w:rsidR="002F2AE1" w:rsidRDefault="002F2AE1" w:rsidP="0025688E"/>
    <w:p w:rsidR="0025688E" w:rsidRDefault="0025688E" w:rsidP="0025688E">
      <w:pPr>
        <w:pStyle w:val="Heading1"/>
      </w:pPr>
      <w:r>
        <w:t>Solvency</w:t>
      </w:r>
    </w:p>
    <w:p w:rsidR="0025688E" w:rsidRPr="00606268" w:rsidRDefault="0025688E" w:rsidP="0025688E"/>
    <w:p w:rsidR="0025688E" w:rsidRPr="00606268" w:rsidRDefault="0025688E" w:rsidP="0025688E">
      <w:pPr>
        <w:pStyle w:val="Heading2"/>
      </w:pPr>
      <w:r w:rsidRPr="00606268">
        <w:t>Nuclear loan guarantees drive innovation and cost efficiency</w:t>
      </w:r>
    </w:p>
    <w:p w:rsidR="0025688E" w:rsidRPr="00606268" w:rsidRDefault="0025688E" w:rsidP="0025688E">
      <w:pPr>
        <w:tabs>
          <w:tab w:val="left" w:pos="4725"/>
        </w:tabs>
        <w:rPr>
          <w:b/>
          <w:sz w:val="24"/>
          <w:szCs w:val="24"/>
        </w:rPr>
      </w:pPr>
      <w:proofErr w:type="spellStart"/>
      <w:r w:rsidRPr="00606268">
        <w:rPr>
          <w:b/>
          <w:sz w:val="24"/>
          <w:szCs w:val="24"/>
        </w:rPr>
        <w:t>Fertel</w:t>
      </w:r>
      <w:proofErr w:type="spellEnd"/>
      <w:r w:rsidRPr="00606268">
        <w:rPr>
          <w:b/>
          <w:sz w:val="24"/>
          <w:szCs w:val="24"/>
        </w:rPr>
        <w:t>, Nuclear Energy Institute CEO, 11</w:t>
      </w:r>
      <w:r w:rsidRPr="00606268">
        <w:rPr>
          <w:b/>
          <w:sz w:val="24"/>
          <w:szCs w:val="24"/>
        </w:rPr>
        <w:tab/>
      </w:r>
    </w:p>
    <w:p w:rsidR="0025688E" w:rsidRPr="00606268" w:rsidRDefault="0025688E" w:rsidP="0025688E">
      <w:r w:rsidRPr="00606268">
        <w:t xml:space="preserve">(Marvin, September 19, 2011, “Innovative, Low-Risk Financing Vital”, http://energy.nationaljournal.com/2011/09/solyndra-bad-bet-or-tip-of-the.php, 9/16/12, </w:t>
      </w:r>
      <w:proofErr w:type="spellStart"/>
      <w:r w:rsidRPr="00606268">
        <w:t>atl</w:t>
      </w:r>
      <w:proofErr w:type="spellEnd"/>
      <w:r w:rsidRPr="00606268">
        <w:t>)</w:t>
      </w:r>
    </w:p>
    <w:p w:rsidR="0025688E" w:rsidRPr="00606268" w:rsidRDefault="0025688E" w:rsidP="0025688E"/>
    <w:p w:rsidR="0025688E" w:rsidRPr="00606268" w:rsidRDefault="0025688E" w:rsidP="0025688E">
      <w:pPr>
        <w:rPr>
          <w:sz w:val="16"/>
        </w:rPr>
      </w:pPr>
      <w:r w:rsidRPr="00606268">
        <w:rPr>
          <w:sz w:val="16"/>
        </w:rPr>
        <w:t xml:space="preserve">We must not allow the experience of one loan </w:t>
      </w:r>
      <w:r w:rsidR="00A54469">
        <w:rPr>
          <w:sz w:val="16"/>
        </w:rPr>
        <w:t>…</w:t>
      </w:r>
      <w:r w:rsidRPr="00606268">
        <w:rPr>
          <w:sz w:val="16"/>
        </w:rPr>
        <w:t xml:space="preserve"> electricity to power our economy.</w:t>
      </w:r>
    </w:p>
    <w:p w:rsidR="0025688E" w:rsidRPr="00606268" w:rsidRDefault="0025688E" w:rsidP="0025688E"/>
    <w:p w:rsidR="0025688E" w:rsidRPr="00606268" w:rsidRDefault="0025688E" w:rsidP="0025688E">
      <w:pPr>
        <w:rPr>
          <w:b/>
          <w:sz w:val="24"/>
          <w:szCs w:val="24"/>
        </w:rPr>
      </w:pPr>
      <w:r w:rsidRPr="00606268">
        <w:rPr>
          <w:b/>
          <w:sz w:val="24"/>
          <w:szCs w:val="24"/>
        </w:rPr>
        <w:t xml:space="preserve">Nuclear industries are able and willing – small modular </w:t>
      </w:r>
      <w:r w:rsidR="00730A3C">
        <w:rPr>
          <w:b/>
          <w:sz w:val="24"/>
          <w:szCs w:val="24"/>
        </w:rPr>
        <w:t>reactors</w:t>
      </w:r>
      <w:r w:rsidRPr="00606268">
        <w:rPr>
          <w:b/>
          <w:sz w:val="24"/>
          <w:szCs w:val="24"/>
        </w:rPr>
        <w:t xml:space="preserve"> solve every safety issue while drastically reducing costs and construction risks</w:t>
      </w:r>
    </w:p>
    <w:p w:rsidR="0025688E" w:rsidRPr="00606268" w:rsidRDefault="0025688E" w:rsidP="0025688E">
      <w:pPr>
        <w:rPr>
          <w:b/>
          <w:sz w:val="24"/>
          <w:szCs w:val="24"/>
        </w:rPr>
      </w:pPr>
      <w:r w:rsidRPr="00606268">
        <w:rPr>
          <w:b/>
          <w:sz w:val="24"/>
          <w:szCs w:val="24"/>
        </w:rPr>
        <w:t>Martin, Pike Research editorial director, 12</w:t>
      </w:r>
    </w:p>
    <w:p w:rsidR="0025688E" w:rsidRPr="00606268" w:rsidRDefault="0025688E" w:rsidP="0025688E">
      <w:r w:rsidRPr="00606268">
        <w:t>(Richard, award winning science journalist, Wired contributor, May 2012, “</w:t>
      </w:r>
      <w:proofErr w:type="spellStart"/>
      <w:r w:rsidRPr="00606268">
        <w:t>Superfuel</w:t>
      </w:r>
      <w:proofErr w:type="spellEnd"/>
      <w:r w:rsidRPr="00606268">
        <w:t xml:space="preserve">: Thorium, The Green Energy Source for the Future”, Palgrave MacMillan, pg. 70-79, 9/6/12, </w:t>
      </w:r>
      <w:proofErr w:type="spellStart"/>
      <w:r w:rsidRPr="00606268">
        <w:t>atl</w:t>
      </w:r>
      <w:proofErr w:type="spellEnd"/>
      <w:r w:rsidRPr="00606268">
        <w:t>)</w:t>
      </w:r>
    </w:p>
    <w:p w:rsidR="0025688E" w:rsidRPr="00606268" w:rsidRDefault="0025688E" w:rsidP="0025688E"/>
    <w:p w:rsidR="0025688E" w:rsidRPr="00606268" w:rsidRDefault="0025688E" w:rsidP="0025688E">
      <w:pPr>
        <w:rPr>
          <w:sz w:val="16"/>
        </w:rPr>
      </w:pPr>
      <w:r w:rsidRPr="00606268">
        <w:rPr>
          <w:sz w:val="16"/>
        </w:rPr>
        <w:t xml:space="preserve">So, </w:t>
      </w:r>
      <w:r w:rsidRPr="00606268">
        <w:rPr>
          <w:rStyle w:val="Underline"/>
        </w:rPr>
        <w:t>if you were going to design</w:t>
      </w:r>
      <w:r w:rsidRPr="00606268">
        <w:rPr>
          <w:sz w:val="16"/>
        </w:rPr>
        <w:t xml:space="preserve"> and </w:t>
      </w:r>
      <w:proofErr w:type="gramStart"/>
      <w:r w:rsidRPr="00606268">
        <w:rPr>
          <w:sz w:val="16"/>
        </w:rPr>
        <w:t xml:space="preserve">build </w:t>
      </w:r>
      <w:r w:rsidRPr="00606268">
        <w:rPr>
          <w:rStyle w:val="Underline"/>
        </w:rPr>
        <w:t xml:space="preserve">a </w:t>
      </w:r>
      <w:r w:rsidR="00A54469">
        <w:rPr>
          <w:rStyle w:val="Underline"/>
        </w:rPr>
        <w:t>…</w:t>
      </w:r>
      <w:r w:rsidRPr="00606268">
        <w:rPr>
          <w:sz w:val="16"/>
        </w:rPr>
        <w:t xml:space="preserve"> virtues</w:t>
      </w:r>
      <w:proofErr w:type="gramEnd"/>
      <w:r w:rsidRPr="00606268">
        <w:rPr>
          <w:sz w:val="16"/>
        </w:rPr>
        <w:t xml:space="preserve"> of fast breeders without the volatility. </w:t>
      </w:r>
    </w:p>
    <w:p w:rsidR="00BA7BDE" w:rsidRPr="00606268" w:rsidRDefault="00BA7BDE" w:rsidP="00F6565F"/>
    <w:p w:rsidR="00F6565F" w:rsidRPr="00606268" w:rsidRDefault="00F6565F" w:rsidP="00F6565F">
      <w:pPr>
        <w:pStyle w:val="Heading2"/>
      </w:pPr>
      <w:r w:rsidRPr="00606268">
        <w:t>Simulation key to motivate responses to climate risks</w:t>
      </w:r>
    </w:p>
    <w:p w:rsidR="00F6565F" w:rsidRPr="00606268" w:rsidRDefault="00F6565F" w:rsidP="00F6565F">
      <w:pPr>
        <w:rPr>
          <w:b/>
          <w:sz w:val="24"/>
          <w:szCs w:val="24"/>
        </w:rPr>
      </w:pPr>
      <w:r w:rsidRPr="00606268">
        <w:rPr>
          <w:b/>
          <w:sz w:val="24"/>
          <w:szCs w:val="24"/>
        </w:rPr>
        <w:t>Marks et al, Center for Research on Environmental Decisions (CRED), Columbia University, 07</w:t>
      </w:r>
    </w:p>
    <w:p w:rsidR="00F6565F" w:rsidRPr="00606268" w:rsidRDefault="00F6565F" w:rsidP="00F6565F">
      <w:r w:rsidRPr="00606268">
        <w:t xml:space="preserve">(Sabine, “Communication and mental processes: experiential and analytic processing of uncertain climate information” Global Environmental Change, 17 (2007), pp. 47–58, 9/15/12, </w:t>
      </w:r>
      <w:proofErr w:type="spellStart"/>
      <w:r w:rsidRPr="00606268">
        <w:t>atl</w:t>
      </w:r>
      <w:proofErr w:type="spellEnd"/>
      <w:r w:rsidRPr="00606268">
        <w:t>)</w:t>
      </w:r>
    </w:p>
    <w:p w:rsidR="00F6565F" w:rsidRPr="00606268" w:rsidRDefault="00F6565F" w:rsidP="00F6565F"/>
    <w:p w:rsidR="00F6565F" w:rsidRPr="002F2AE1" w:rsidRDefault="00F6565F" w:rsidP="00F6565F">
      <w:pPr>
        <w:rPr>
          <w:sz w:val="16"/>
        </w:rPr>
      </w:pPr>
      <w:proofErr w:type="gramStart"/>
      <w:r w:rsidRPr="002F2AE1">
        <w:rPr>
          <w:sz w:val="16"/>
        </w:rPr>
        <w:t xml:space="preserve">Based on the observation that experiential </w:t>
      </w:r>
      <w:r w:rsidR="00A54469">
        <w:rPr>
          <w:sz w:val="16"/>
        </w:rPr>
        <w:t>…</w:t>
      </w:r>
      <w:r w:rsidRPr="002F2AE1">
        <w:rPr>
          <w:sz w:val="16"/>
        </w:rPr>
        <w:t xml:space="preserve"> of individual and group decision-making.</w:t>
      </w:r>
      <w:proofErr w:type="gramEnd"/>
      <w:r w:rsidRPr="002F2AE1">
        <w:rPr>
          <w:sz w:val="16"/>
        </w:rPr>
        <w:t xml:space="preserve"> </w:t>
      </w:r>
    </w:p>
    <w:p w:rsidR="00092975" w:rsidRPr="00606268" w:rsidRDefault="00092975" w:rsidP="00F6565F"/>
    <w:p w:rsidR="00F6565F" w:rsidRPr="00606268" w:rsidRDefault="00F6565F" w:rsidP="00F6565F">
      <w:pPr>
        <w:pStyle w:val="Heading2"/>
      </w:pPr>
      <w:r w:rsidRPr="00606268">
        <w:t xml:space="preserve">Deliberative policymaking through </w:t>
      </w:r>
      <w:r w:rsidRPr="00606268">
        <w:rPr>
          <w:u w:val="single"/>
        </w:rPr>
        <w:t>debate</w:t>
      </w:r>
      <w:r w:rsidRPr="00606268">
        <w:t xml:space="preserve"> is the </w:t>
      </w:r>
      <w:r w:rsidRPr="00606268">
        <w:rPr>
          <w:u w:val="single"/>
        </w:rPr>
        <w:t>crucial</w:t>
      </w:r>
      <w:r w:rsidRPr="00606268">
        <w:t xml:space="preserve"> internal link to solving warming through public policy </w:t>
      </w:r>
    </w:p>
    <w:p w:rsidR="00F6565F" w:rsidRPr="00606268" w:rsidRDefault="00F6565F" w:rsidP="00F6565F">
      <w:pPr>
        <w:rPr>
          <w:b/>
          <w:sz w:val="24"/>
          <w:szCs w:val="24"/>
        </w:rPr>
      </w:pPr>
      <w:proofErr w:type="spellStart"/>
      <w:r w:rsidRPr="00606268">
        <w:rPr>
          <w:b/>
          <w:sz w:val="24"/>
          <w:szCs w:val="24"/>
        </w:rPr>
        <w:t>Isham</w:t>
      </w:r>
      <w:proofErr w:type="spellEnd"/>
      <w:r w:rsidRPr="00606268">
        <w:rPr>
          <w:b/>
          <w:sz w:val="24"/>
          <w:szCs w:val="24"/>
        </w:rPr>
        <w:t>, Middlebury College Economics Associate Professor 10</w:t>
      </w:r>
    </w:p>
    <w:p w:rsidR="00F6565F" w:rsidRPr="00606268" w:rsidRDefault="00F6565F" w:rsidP="00F6565F">
      <w:r w:rsidRPr="00606268">
        <w:t xml:space="preserve">(Jon, “The Promise of Deliberative Democracy”, </w:t>
      </w:r>
      <w:hyperlink r:id="rId9" w:history="1">
        <w:r w:rsidRPr="00606268">
          <w:rPr>
            <w:rStyle w:val="Hyperlink"/>
          </w:rPr>
          <w:t>http://www.thesolutionsjournal.com/node/775</w:t>
        </w:r>
      </w:hyperlink>
      <w:r w:rsidRPr="00606268">
        <w:t xml:space="preserve">, 9/23/12, </w:t>
      </w:r>
      <w:proofErr w:type="spellStart"/>
      <w:r w:rsidRPr="00606268">
        <w:t>atl</w:t>
      </w:r>
      <w:proofErr w:type="spellEnd"/>
      <w:r w:rsidRPr="00606268">
        <w:t>)</w:t>
      </w:r>
    </w:p>
    <w:p w:rsidR="00F6565F" w:rsidRDefault="00F6565F" w:rsidP="00F6565F">
      <w:r>
        <w:t>[Language modified]</w:t>
      </w:r>
    </w:p>
    <w:p w:rsidR="00F6565F" w:rsidRPr="00852B14" w:rsidRDefault="00F6565F" w:rsidP="00F6565F"/>
    <w:p w:rsidR="00F6565F" w:rsidRPr="002F2AE1" w:rsidRDefault="00F6565F" w:rsidP="00F6565F">
      <w:pPr>
        <w:rPr>
          <w:sz w:val="16"/>
        </w:rPr>
      </w:pPr>
      <w:proofErr w:type="gramStart"/>
      <w:r w:rsidRPr="00260DAB">
        <w:rPr>
          <w:sz w:val="14"/>
        </w:rPr>
        <w:t xml:space="preserve">Getting to </w:t>
      </w:r>
      <w:r w:rsidRPr="002F2AE1">
        <w:rPr>
          <w:rStyle w:val="IntenseEmphasis"/>
          <w:highlight w:val="yellow"/>
        </w:rPr>
        <w:t>350 parts per million CO2</w:t>
      </w:r>
      <w:r w:rsidRPr="00260DAB">
        <w:rPr>
          <w:sz w:val="14"/>
        </w:rPr>
        <w:t xml:space="preserve"> in the atmosphere </w:t>
      </w:r>
      <w:r w:rsidR="00A54469">
        <w:rPr>
          <w:rStyle w:val="IntenseEmphasis"/>
        </w:rPr>
        <w:t>…</w:t>
      </w:r>
      <w:r w:rsidRPr="00260DAB">
        <w:rPr>
          <w:sz w:val="14"/>
        </w:rPr>
        <w:t>out deliberative polls in their decision-making process.</w:t>
      </w:r>
      <w:proofErr w:type="gramEnd"/>
    </w:p>
    <w:p w:rsidR="00912D64" w:rsidRPr="00142590" w:rsidRDefault="00912D64" w:rsidP="00F6565F"/>
    <w:p w:rsidR="00F6565F" w:rsidRPr="00142590" w:rsidRDefault="00F6565F" w:rsidP="00F6565F">
      <w:pPr>
        <w:pStyle w:val="Heading2"/>
      </w:pPr>
      <w:r>
        <w:t xml:space="preserve">Specifically true for nuclear power—policy debates are </w:t>
      </w:r>
      <w:r w:rsidRPr="00142590">
        <w:rPr>
          <w:u w:val="single"/>
        </w:rPr>
        <w:t>critical</w:t>
      </w:r>
      <w:r>
        <w:t xml:space="preserve"> to galvanize support for climate policies</w:t>
      </w:r>
    </w:p>
    <w:p w:rsidR="00F6565F" w:rsidRPr="00142590" w:rsidRDefault="00F6565F" w:rsidP="00F6565F">
      <w:pPr>
        <w:rPr>
          <w:b/>
          <w:sz w:val="24"/>
          <w:szCs w:val="24"/>
        </w:rPr>
      </w:pPr>
      <w:r w:rsidRPr="00142590">
        <w:rPr>
          <w:b/>
          <w:sz w:val="24"/>
          <w:szCs w:val="24"/>
        </w:rPr>
        <w:t>Bennett et al, Third Way Vice President for Public Affairs, 07</w:t>
      </w:r>
    </w:p>
    <w:p w:rsidR="00F6565F" w:rsidRPr="00142590" w:rsidRDefault="00F6565F" w:rsidP="00F6565F">
      <w:r w:rsidRPr="00142590">
        <w:t xml:space="preserve">(Matt e-, Rob </w:t>
      </w:r>
      <w:proofErr w:type="spellStart"/>
      <w:r w:rsidRPr="00142590">
        <w:t>Keast</w:t>
      </w:r>
      <w:proofErr w:type="spellEnd"/>
      <w:r w:rsidRPr="00142590">
        <w:t>, Senior policy advisor, John Dyson, Third Way Trustee, “Another Inconvenient Truth: Solving Global Warming and Energy Security Requires Nuclear Power”, http://www.thirdway.org/data/product/file/84/Third_Way_Nuclear_</w:t>
      </w:r>
      <w:proofErr w:type="gramStart"/>
      <w:r w:rsidRPr="00142590">
        <w:t>Memo.pdf ,</w:t>
      </w:r>
      <w:proofErr w:type="gramEnd"/>
      <w:r w:rsidRPr="00142590">
        <w:t xml:space="preserve"> 10/21/12, </w:t>
      </w:r>
      <w:proofErr w:type="spellStart"/>
      <w:r w:rsidRPr="00142590">
        <w:t>atl</w:t>
      </w:r>
      <w:proofErr w:type="spellEnd"/>
      <w:r w:rsidRPr="00142590">
        <w:t>)</w:t>
      </w:r>
    </w:p>
    <w:p w:rsidR="00F6565F" w:rsidRPr="00142590" w:rsidRDefault="00F6565F" w:rsidP="00F6565F"/>
    <w:p w:rsidR="00F6565F" w:rsidRPr="001A5EE0" w:rsidRDefault="00F6565F" w:rsidP="00F6565F">
      <w:pPr>
        <w:rPr>
          <w:rFonts w:ascii="Baskerville" w:eastAsia="Times New Roman" w:hAnsi="Baskerville"/>
          <w:kern w:val="32"/>
          <w:szCs w:val="32"/>
        </w:rPr>
      </w:pPr>
      <w:proofErr w:type="gramStart"/>
      <w:r w:rsidRPr="00142590">
        <w:rPr>
          <w:rFonts w:ascii="Baskerville" w:eastAsia="Times New Roman" w:hAnsi="Baskerville"/>
          <w:kern w:val="32"/>
          <w:sz w:val="16"/>
          <w:szCs w:val="32"/>
        </w:rPr>
        <w:t xml:space="preserve">However, </w:t>
      </w:r>
      <w:r w:rsidRPr="00142590">
        <w:rPr>
          <w:rFonts w:ascii="Baskerville" w:eastAsia="Times New Roman" w:hAnsi="Baskerville"/>
          <w:kern w:val="32"/>
          <w:szCs w:val="32"/>
          <w:u w:val="single"/>
        </w:rPr>
        <w:t>few in the</w:t>
      </w:r>
      <w:r w:rsidRPr="00142590">
        <w:rPr>
          <w:rFonts w:ascii="Baskerville" w:eastAsia="Times New Roman" w:hAnsi="Baskerville"/>
          <w:kern w:val="32"/>
          <w:sz w:val="16"/>
          <w:szCs w:val="32"/>
        </w:rPr>
        <w:t xml:space="preserve"> environmental </w:t>
      </w:r>
      <w:r w:rsidRPr="00142590">
        <w:rPr>
          <w:rFonts w:ascii="Baskerville" w:eastAsia="Times New Roman" w:hAnsi="Baskerville"/>
          <w:kern w:val="32"/>
          <w:szCs w:val="32"/>
          <w:u w:val="single"/>
        </w:rPr>
        <w:t>community</w:t>
      </w:r>
      <w:r w:rsidRPr="00142590">
        <w:rPr>
          <w:rFonts w:ascii="Baskerville" w:eastAsia="Times New Roman" w:hAnsi="Baskerville"/>
          <w:kern w:val="32"/>
          <w:sz w:val="16"/>
          <w:szCs w:val="32"/>
        </w:rPr>
        <w:t xml:space="preserve"> </w:t>
      </w:r>
      <w:r w:rsidR="00A54469">
        <w:rPr>
          <w:rFonts w:ascii="Baskerville" w:eastAsia="Times New Roman" w:hAnsi="Baskerville"/>
          <w:kern w:val="32"/>
          <w:sz w:val="16"/>
          <w:szCs w:val="32"/>
        </w:rPr>
        <w:t>…</w:t>
      </w:r>
      <w:r w:rsidRPr="00142590">
        <w:rPr>
          <w:rFonts w:ascii="Baskerville" w:eastAsia="Times New Roman" w:hAnsi="Baskerville"/>
          <w:b/>
          <w:kern w:val="32"/>
          <w:szCs w:val="32"/>
          <w:highlight w:val="yellow"/>
          <w:u w:val="single"/>
          <w:bdr w:val="single" w:sz="4" w:space="0" w:color="auto"/>
        </w:rPr>
        <w:t xml:space="preserve"> from environmental advocates</w:t>
      </w:r>
      <w:r w:rsidRPr="00142590">
        <w:rPr>
          <w:rFonts w:ascii="Baskerville" w:eastAsia="Times New Roman" w:hAnsi="Baskerville"/>
          <w:kern w:val="32"/>
          <w:szCs w:val="32"/>
          <w:highlight w:val="yellow"/>
          <w:u w:val="single"/>
        </w:rPr>
        <w:t xml:space="preserve"> to seal the deal</w:t>
      </w:r>
      <w:r w:rsidRPr="00142590">
        <w:rPr>
          <w:rFonts w:ascii="Baskerville" w:eastAsia="Times New Roman" w:hAnsi="Baskerville"/>
          <w:kern w:val="32"/>
          <w:sz w:val="16"/>
          <w:szCs w:val="32"/>
        </w:rPr>
        <w:t>.</w:t>
      </w:r>
      <w:proofErr w:type="gramEnd"/>
    </w:p>
    <w:p w:rsidR="00FD2AD4" w:rsidRDefault="00FD2AD4" w:rsidP="00FD2AD4">
      <w:pPr>
        <w:rPr>
          <w:b/>
          <w:sz w:val="24"/>
          <w:szCs w:val="26"/>
        </w:rPr>
      </w:pPr>
    </w:p>
    <w:p w:rsidR="005922E3" w:rsidRDefault="005922E3" w:rsidP="005922E3">
      <w:pPr>
        <w:pStyle w:val="Heading2"/>
      </w:pPr>
      <w:r w:rsidRPr="00303B0F">
        <w:t>Academic debate over energy policy in the face of environmental destruction is critical to shape the direction of change and create a public consciousness shift---action now is key</w:t>
      </w:r>
    </w:p>
    <w:p w:rsidR="005922E3" w:rsidRPr="00B841F4" w:rsidRDefault="005922E3" w:rsidP="005922E3">
      <w:pPr>
        <w:rPr>
          <w:b/>
          <w:sz w:val="24"/>
        </w:rPr>
      </w:pPr>
      <w:r w:rsidRPr="00B841F4">
        <w:rPr>
          <w:b/>
          <w:sz w:val="24"/>
        </w:rPr>
        <w:t xml:space="preserve">Crist, </w:t>
      </w:r>
      <w:proofErr w:type="spellStart"/>
      <w:r w:rsidRPr="00B841F4">
        <w:rPr>
          <w:b/>
          <w:sz w:val="24"/>
        </w:rPr>
        <w:t>Virgina</w:t>
      </w:r>
      <w:proofErr w:type="spellEnd"/>
      <w:r w:rsidRPr="00B841F4">
        <w:rPr>
          <w:b/>
          <w:sz w:val="24"/>
        </w:rPr>
        <w:t xml:space="preserve"> Tech </w:t>
      </w:r>
      <w:proofErr w:type="spellStart"/>
      <w:r w:rsidRPr="00B841F4">
        <w:rPr>
          <w:b/>
          <w:sz w:val="24"/>
        </w:rPr>
        <w:t>Departmetn</w:t>
      </w:r>
      <w:proofErr w:type="spellEnd"/>
      <w:r w:rsidRPr="00B841F4">
        <w:rPr>
          <w:b/>
          <w:sz w:val="24"/>
        </w:rPr>
        <w:t xml:space="preserve"> of Science and Technology professor, 2004</w:t>
      </w:r>
    </w:p>
    <w:p w:rsidR="005922E3" w:rsidRPr="00303B0F" w:rsidRDefault="005922E3" w:rsidP="005922E3">
      <w:r>
        <w:t xml:space="preserve">(Eileen, “Against the social construction of nature and wilderness”, Environmental Ethics 26.1 </w:t>
      </w:r>
      <w:hyperlink r:id="rId10" w:history="1">
        <w:r w:rsidRPr="0021296F">
          <w:rPr>
            <w:rStyle w:val="Hyperlink"/>
          </w:rPr>
          <w:t>http://www.sts.vt.edu/faculty/crist/againstsocialconstruction.pdf</w:t>
        </w:r>
      </w:hyperlink>
      <w:r>
        <w:t xml:space="preserve">, DOA: 11-8-12, </w:t>
      </w:r>
      <w:proofErr w:type="spellStart"/>
      <w:r>
        <w:t>ldg</w:t>
      </w:r>
      <w:proofErr w:type="spellEnd"/>
      <w:r>
        <w:t xml:space="preserve">) </w:t>
      </w:r>
    </w:p>
    <w:p w:rsidR="005922E3" w:rsidRDefault="005922E3" w:rsidP="005922E3">
      <w:pPr>
        <w:pStyle w:val="cardtext"/>
        <w:ind w:left="0"/>
        <w:rPr>
          <w:rStyle w:val="Underline"/>
        </w:rPr>
      </w:pPr>
    </w:p>
    <w:p w:rsidR="005922E3" w:rsidRPr="00BC2CA1" w:rsidRDefault="005922E3" w:rsidP="005922E3">
      <w:pPr>
        <w:pStyle w:val="cardtext"/>
        <w:ind w:left="0"/>
        <w:rPr>
          <w:b/>
          <w:bCs/>
          <w:u w:val="single"/>
        </w:rPr>
      </w:pPr>
      <w:proofErr w:type="gramStart"/>
      <w:r w:rsidRPr="002175E7">
        <w:rPr>
          <w:rStyle w:val="Underline"/>
        </w:rPr>
        <w:t>Yet</w:t>
      </w:r>
      <w:r w:rsidRPr="005922E3">
        <w:rPr>
          <w:sz w:val="14"/>
        </w:rPr>
        <w:t xml:space="preserve">, constructivist </w:t>
      </w:r>
      <w:r w:rsidRPr="006A0650">
        <w:rPr>
          <w:rStyle w:val="Underline"/>
          <w:highlight w:val="yellow"/>
        </w:rPr>
        <w:t xml:space="preserve">analyses of "nature" favor </w:t>
      </w:r>
      <w:r w:rsidR="00A54469">
        <w:rPr>
          <w:rStyle w:val="Underline"/>
          <w:highlight w:val="yellow"/>
        </w:rPr>
        <w:t>…</w:t>
      </w:r>
      <w:r w:rsidRPr="006A0650">
        <w:rPr>
          <w:rStyle w:val="Underline"/>
          <w:b/>
          <w:highlight w:val="yellow"/>
        </w:rPr>
        <w:t>pressingly calling us to change it.</w:t>
      </w:r>
      <w:proofErr w:type="gramEnd"/>
    </w:p>
    <w:p w:rsidR="00EC7ADD" w:rsidRPr="00FB6A02" w:rsidRDefault="00EC7ADD" w:rsidP="00FB6A02"/>
    <w:p w:rsidR="00FD2AD4" w:rsidRDefault="00FD2AD4" w:rsidP="00FD2AD4">
      <w:pPr>
        <w:pStyle w:val="Heading2"/>
      </w:pPr>
      <w:r w:rsidRPr="00E931E3">
        <w:t>Rationality is good and argumentation should start from empirical an</w:t>
      </w:r>
      <w:r>
        <w:t>d political problem-solving-</w:t>
      </w:r>
      <w:r w:rsidRPr="00E931E3">
        <w:t xml:space="preserve">any alt fails and devolves into </w:t>
      </w:r>
      <w:r>
        <w:t xml:space="preserve">devastating </w:t>
      </w:r>
      <w:r w:rsidRPr="00E931E3">
        <w:t>relativism</w:t>
      </w:r>
    </w:p>
    <w:p w:rsidR="00FD2AD4" w:rsidRPr="00312215" w:rsidRDefault="00FD2AD4" w:rsidP="00FD2AD4">
      <w:pPr>
        <w:rPr>
          <w:b/>
          <w:sz w:val="24"/>
        </w:rPr>
      </w:pPr>
      <w:r w:rsidRPr="00312215">
        <w:rPr>
          <w:b/>
          <w:sz w:val="24"/>
        </w:rPr>
        <w:t>Rowland, Kansas communication professor, 1995</w:t>
      </w:r>
    </w:p>
    <w:p w:rsidR="00FD2AD4" w:rsidRDefault="00FD2AD4" w:rsidP="00FD2AD4">
      <w:r>
        <w:t xml:space="preserve">(Robert, “In Defense of Rational Argument: A Pragmatic Justification of Argumentation Theory and Response to the Postmodern Critique” Philosophy &amp; Rhetoric, 28.4, </w:t>
      </w:r>
      <w:proofErr w:type="spellStart"/>
      <w:r>
        <w:t>ebsco</w:t>
      </w:r>
      <w:proofErr w:type="spellEnd"/>
      <w:r>
        <w:t xml:space="preserve">, </w:t>
      </w:r>
      <w:proofErr w:type="spellStart"/>
      <w:r>
        <w:t>ldg</w:t>
      </w:r>
      <w:proofErr w:type="spellEnd"/>
      <w:r>
        <w:t>)</w:t>
      </w:r>
    </w:p>
    <w:p w:rsidR="00FD2AD4" w:rsidRDefault="00FD2AD4" w:rsidP="00FD2AD4"/>
    <w:p w:rsidR="00FD2AD4" w:rsidRPr="0092695B" w:rsidRDefault="00FD2AD4" w:rsidP="00FD2AD4">
      <w:pPr>
        <w:rPr>
          <w:rStyle w:val="Underline"/>
        </w:rPr>
      </w:pPr>
      <w:r w:rsidRPr="00501A07">
        <w:rPr>
          <w:rStyle w:val="Underline"/>
        </w:rPr>
        <w:t xml:space="preserve">The first step in developing a justifiable </w:t>
      </w:r>
      <w:r w:rsidR="00A54469">
        <w:rPr>
          <w:rStyle w:val="Underline"/>
        </w:rPr>
        <w:t>…</w:t>
      </w:r>
      <w:r w:rsidRPr="007B7174">
        <w:rPr>
          <w:rStyle w:val="Underline"/>
        </w:rPr>
        <w:t xml:space="preserve"> excesses of a purely instrumental reason.</w:t>
      </w:r>
    </w:p>
    <w:p w:rsidR="00FD2AD4" w:rsidRDefault="00FD2AD4" w:rsidP="005058EB">
      <w:pPr>
        <w:rPr>
          <w:u w:val="single"/>
        </w:rPr>
      </w:pPr>
    </w:p>
    <w:p w:rsidR="00A54469" w:rsidRDefault="00A54469" w:rsidP="00A54469">
      <w:pPr>
        <w:pStyle w:val="Heading1"/>
      </w:pPr>
      <w:r>
        <w:t>****2AC****</w:t>
      </w:r>
    </w:p>
    <w:p w:rsidR="00243566" w:rsidRDefault="00243566" w:rsidP="00243566"/>
    <w:p w:rsidR="00243566" w:rsidRDefault="00243566" w:rsidP="00243566">
      <w:pPr>
        <w:pStyle w:val="Heading1"/>
      </w:pPr>
      <w:r>
        <w:t>Black FW</w:t>
      </w:r>
    </w:p>
    <w:p w:rsidR="00243566" w:rsidRDefault="00243566" w:rsidP="00243566">
      <w:pPr>
        <w:pStyle w:val="Heading2"/>
      </w:pPr>
    </w:p>
    <w:p w:rsidR="00243566" w:rsidRPr="00DD4556" w:rsidRDefault="00243566" w:rsidP="00243566">
      <w:pPr>
        <w:pStyle w:val="Heading2"/>
      </w:pPr>
      <w:r w:rsidRPr="00DD4556">
        <w:t>Role-playing the government is the only way to assess state action and acquire the knowledge to challenge it</w:t>
      </w:r>
    </w:p>
    <w:p w:rsidR="00243566" w:rsidRPr="00DD4556" w:rsidRDefault="00243566" w:rsidP="00243566">
      <w:r w:rsidRPr="00DD4556">
        <w:t xml:space="preserve">Ryan </w:t>
      </w:r>
      <w:r w:rsidRPr="00DD4556">
        <w:rPr>
          <w:b/>
          <w:bCs/>
          <w:u w:val="single"/>
        </w:rPr>
        <w:t xml:space="preserve">Galloway, </w:t>
      </w:r>
      <w:r w:rsidRPr="00DD4556">
        <w:t xml:space="preserve">University of Georgia Debate Coach, February 21, </w:t>
      </w:r>
      <w:r w:rsidRPr="00DD4556">
        <w:rPr>
          <w:b/>
          <w:bCs/>
          <w:u w:val="single"/>
        </w:rPr>
        <w:t>2001</w:t>
      </w:r>
      <w:r w:rsidRPr="00DD4556">
        <w:t xml:space="preserve"> </w:t>
      </w:r>
    </w:p>
    <w:p w:rsidR="00243566" w:rsidRPr="00DD4556" w:rsidRDefault="00243566" w:rsidP="00243566">
      <w:r w:rsidRPr="00DD4556">
        <w:t xml:space="preserve">[Debate as </w:t>
      </w:r>
      <w:proofErr w:type="gramStart"/>
      <w:r w:rsidRPr="00DD4556">
        <w:t>a Dialectic</w:t>
      </w:r>
      <w:proofErr w:type="gramEnd"/>
      <w:r w:rsidRPr="00DD4556">
        <w:t xml:space="preserve">, p. </w:t>
      </w:r>
      <w:hyperlink r:id="rId11" w:tgtFrame="_blank" w:history="1">
        <w:r w:rsidRPr="00DD4556">
          <w:rPr>
            <w:rStyle w:val="Hyperlink"/>
          </w:rPr>
          <w:t>http://www.ndtceda.com/archives/200102/0588.html</w:t>
        </w:r>
      </w:hyperlink>
      <w:r w:rsidRPr="00DD4556">
        <w:t>]</w:t>
      </w:r>
    </w:p>
    <w:p w:rsidR="00243566" w:rsidRPr="00DD4556" w:rsidRDefault="00243566" w:rsidP="00243566"/>
    <w:p w:rsidR="00243566" w:rsidRPr="00DD4556" w:rsidRDefault="00243566" w:rsidP="00243566">
      <w:r w:rsidRPr="00DD4556">
        <w:rPr>
          <w:sz w:val="14"/>
        </w:rPr>
        <w:t xml:space="preserve">Second, </w:t>
      </w:r>
      <w:r w:rsidRPr="00E44DB5">
        <w:rPr>
          <w:b/>
          <w:highlight w:val="yellow"/>
          <w:u w:val="single"/>
        </w:rPr>
        <w:t xml:space="preserve">dialectics are more persuasive </w:t>
      </w:r>
      <w:r>
        <w:rPr>
          <w:b/>
          <w:u w:val="single"/>
        </w:rPr>
        <w:t>…</w:t>
      </w:r>
      <w:r w:rsidRPr="00DD4556">
        <w:rPr>
          <w:sz w:val="14"/>
        </w:rPr>
        <w:t xml:space="preserve"> found cold fusion! Viva le Revolution."</w:t>
      </w:r>
    </w:p>
    <w:p w:rsidR="00243566" w:rsidRDefault="00243566" w:rsidP="00243566"/>
    <w:p w:rsidR="00243566" w:rsidRPr="002663AB" w:rsidRDefault="00243566" w:rsidP="00243566">
      <w:pPr>
        <w:pStyle w:val="Heading2"/>
      </w:pPr>
      <w:r w:rsidRPr="002663AB">
        <w:t>Debate roleplaying specifically activates agency</w:t>
      </w:r>
    </w:p>
    <w:p w:rsidR="00243566" w:rsidRPr="00EC37FB" w:rsidRDefault="00243566" w:rsidP="00243566">
      <w:pPr>
        <w:rPr>
          <w:b/>
          <w:sz w:val="24"/>
          <w:szCs w:val="24"/>
        </w:rPr>
      </w:pPr>
      <w:proofErr w:type="spellStart"/>
      <w:r w:rsidRPr="00EC37FB">
        <w:rPr>
          <w:b/>
          <w:sz w:val="24"/>
          <w:szCs w:val="24"/>
        </w:rPr>
        <w:t>Hanghoj</w:t>
      </w:r>
      <w:proofErr w:type="spellEnd"/>
      <w:r w:rsidRPr="00EC37FB">
        <w:rPr>
          <w:b/>
          <w:sz w:val="24"/>
          <w:szCs w:val="24"/>
        </w:rPr>
        <w:t>, University of Aarhus School of Education Assistant Professor, 08</w:t>
      </w:r>
    </w:p>
    <w:p w:rsidR="00243566" w:rsidRPr="00AC3A0E" w:rsidRDefault="00243566" w:rsidP="00243566">
      <w:r w:rsidRPr="00AC3A0E">
        <w:t>(</w:t>
      </w:r>
      <w:proofErr w:type="spellStart"/>
      <w:r w:rsidRPr="00AC3A0E">
        <w:t>Thorkild</w:t>
      </w:r>
      <w:proofErr w:type="spellEnd"/>
      <w:r w:rsidRPr="00AC3A0E">
        <w:t>, “PLAYFUL KNOWLEDGE An Explorative Study of Educational Gaming”, PhD Dissertation</w:t>
      </w:r>
      <w:r>
        <w:t xml:space="preserve"> </w:t>
      </w:r>
      <w:r w:rsidRPr="00AC3A0E">
        <w:t>Institute of Literature, Media and Cultural Studies</w:t>
      </w:r>
      <w:r>
        <w:t xml:space="preserve"> </w:t>
      </w:r>
      <w:r w:rsidRPr="00AC3A0E">
        <w:t>University of Southern Denmark, 08</w:t>
      </w:r>
      <w:r>
        <w:t xml:space="preserve">, 10/21/12, </w:t>
      </w:r>
      <w:proofErr w:type="spellStart"/>
      <w:r>
        <w:t>atl</w:t>
      </w:r>
      <w:proofErr w:type="spellEnd"/>
      <w:r>
        <w:t>)</w:t>
      </w:r>
    </w:p>
    <w:p w:rsidR="00243566" w:rsidRDefault="00243566" w:rsidP="00243566"/>
    <w:p w:rsidR="00243566" w:rsidRPr="002D0722" w:rsidRDefault="00243566" w:rsidP="00243566">
      <w:pPr>
        <w:rPr>
          <w:sz w:val="16"/>
        </w:rPr>
      </w:pPr>
      <w:r w:rsidRPr="002D0722">
        <w:rPr>
          <w:sz w:val="16"/>
        </w:rPr>
        <w:t xml:space="preserve">Thus, </w:t>
      </w:r>
      <w:r w:rsidRPr="006A439C">
        <w:rPr>
          <w:rStyle w:val="Underline"/>
          <w:highlight w:val="yellow"/>
        </w:rPr>
        <w:t>debate games require</w:t>
      </w:r>
      <w:r w:rsidRPr="002D0722">
        <w:rPr>
          <w:sz w:val="16"/>
        </w:rPr>
        <w:t xml:space="preserve"> teachers </w:t>
      </w:r>
      <w:r w:rsidRPr="002D0722">
        <w:rPr>
          <w:rStyle w:val="Underline"/>
          <w:highlight w:val="yellow"/>
        </w:rPr>
        <w:t xml:space="preserve">to </w:t>
      </w:r>
      <w:r>
        <w:rPr>
          <w:rStyle w:val="Underline"/>
          <w:highlight w:val="yellow"/>
        </w:rPr>
        <w:t>…</w:t>
      </w:r>
      <w:r w:rsidRPr="002D0722">
        <w:rPr>
          <w:rStyle w:val="Underline"/>
          <w:highlight w:val="yellow"/>
        </w:rPr>
        <w:t xml:space="preserve"> responsive</w:t>
      </w:r>
      <w:r w:rsidRPr="002D0722">
        <w:rPr>
          <w:sz w:val="16"/>
        </w:rPr>
        <w:t xml:space="preserve"> citizens in a democratic society. </w:t>
      </w:r>
    </w:p>
    <w:p w:rsidR="00243566" w:rsidRDefault="00243566" w:rsidP="00243566"/>
    <w:p w:rsidR="00243566" w:rsidRDefault="00243566" w:rsidP="00243566">
      <w:pPr>
        <w:pStyle w:val="Heading2"/>
      </w:pPr>
      <w:r>
        <w:t>D</w:t>
      </w:r>
      <w:r w:rsidRPr="005F4C49">
        <w:t xml:space="preserve">efending a topic that involves the state for the sake of deliberation is distinct from accepting it, and limiting out some arguments for the sake of that deliberation is a more productive discourse that solves the </w:t>
      </w:r>
      <w:proofErr w:type="spellStart"/>
      <w:r w:rsidRPr="005F4C49">
        <w:t>aff</w:t>
      </w:r>
      <w:proofErr w:type="spellEnd"/>
      <w:r w:rsidRPr="005F4C49">
        <w:t xml:space="preserve"> better</w:t>
      </w:r>
    </w:p>
    <w:p w:rsidR="00243566" w:rsidRPr="00536E5C" w:rsidRDefault="00243566" w:rsidP="00243566">
      <w:pPr>
        <w:pStyle w:val="Citation"/>
      </w:pPr>
      <w:proofErr w:type="spellStart"/>
      <w:r w:rsidRPr="00536E5C">
        <w:t>Talisse</w:t>
      </w:r>
      <w:proofErr w:type="spellEnd"/>
      <w:r w:rsidRPr="00536E5C">
        <w:t xml:space="preserve">, Vanderbilt University Philosophy Professor, 2005 </w:t>
      </w:r>
    </w:p>
    <w:p w:rsidR="00243566" w:rsidRDefault="00243566" w:rsidP="00243566">
      <w:r w:rsidRPr="00A761EF">
        <w:t>(Robert, “</w:t>
      </w:r>
      <w:proofErr w:type="spellStart"/>
      <w:r w:rsidRPr="00A761EF">
        <w:t>Deliberativist</w:t>
      </w:r>
      <w:proofErr w:type="spellEnd"/>
      <w:r w:rsidRPr="00A761EF">
        <w:t xml:space="preserve"> responses to activist challenges</w:t>
      </w:r>
      <w:r>
        <w:t>,</w:t>
      </w:r>
      <w:r w:rsidRPr="00A761EF">
        <w:t>”</w:t>
      </w:r>
      <w:r>
        <w:t xml:space="preserve"> </w:t>
      </w:r>
      <w:r w:rsidRPr="00A761EF">
        <w:t>Philosophy &amp; Social Criticism, 31.4,</w:t>
      </w:r>
      <w:r>
        <w:t xml:space="preserve"> DOA: 10-26-12, ads)</w:t>
      </w:r>
    </w:p>
    <w:p w:rsidR="00243566" w:rsidRPr="005F4C49" w:rsidRDefault="00243566" w:rsidP="00243566"/>
    <w:p w:rsidR="00243566" w:rsidRDefault="00243566" w:rsidP="00243566">
      <w:pPr>
        <w:rPr>
          <w:rStyle w:val="Underline"/>
          <w:szCs w:val="20"/>
        </w:rPr>
      </w:pPr>
      <w:r w:rsidRPr="00233C35">
        <w:rPr>
          <w:sz w:val="14"/>
          <w:szCs w:val="20"/>
        </w:rPr>
        <w:t xml:space="preserve">These two serious activist challenges may be summarized as </w:t>
      </w:r>
      <w:r>
        <w:rPr>
          <w:sz w:val="14"/>
          <w:szCs w:val="20"/>
        </w:rPr>
        <w:t>…</w:t>
      </w:r>
      <w:r w:rsidRPr="00233C35">
        <w:rPr>
          <w:sz w:val="14"/>
          <w:szCs w:val="20"/>
          <w:highlight w:val="yellow"/>
        </w:rPr>
        <w:t xml:space="preserve"> </w:t>
      </w:r>
      <w:r w:rsidRPr="00233C35">
        <w:rPr>
          <w:sz w:val="14"/>
          <w:szCs w:val="20"/>
        </w:rPr>
        <w:t xml:space="preserve">thing </w:t>
      </w:r>
      <w:r w:rsidRPr="00233C35">
        <w:rPr>
          <w:rStyle w:val="Underline"/>
          <w:szCs w:val="20"/>
          <w:highlight w:val="yellow"/>
        </w:rPr>
        <w:t>or even ‘distorting’</w:t>
      </w:r>
      <w:r w:rsidRPr="00233C35">
        <w:rPr>
          <w:rStyle w:val="Underline"/>
          <w:szCs w:val="20"/>
        </w:rPr>
        <w:t>.</w:t>
      </w:r>
    </w:p>
    <w:p w:rsidR="00243566" w:rsidRDefault="00243566" w:rsidP="00243566">
      <w:pPr>
        <w:rPr>
          <w:rStyle w:val="Underline"/>
          <w:szCs w:val="20"/>
        </w:rPr>
      </w:pPr>
    </w:p>
    <w:p w:rsidR="00243566" w:rsidRPr="00233C35" w:rsidRDefault="00243566" w:rsidP="00243566">
      <w:pPr>
        <w:rPr>
          <w:szCs w:val="20"/>
        </w:rPr>
      </w:pPr>
      <w:r w:rsidRPr="00233C35">
        <w:rPr>
          <w:rStyle w:val="Underline"/>
          <w:szCs w:val="20"/>
        </w:rPr>
        <w:t xml:space="preserve"> Not all discursive exclusions a</w:t>
      </w:r>
      <w:r>
        <w:rPr>
          <w:rStyle w:val="Underline"/>
          <w:szCs w:val="20"/>
        </w:rPr>
        <w:t>…</w:t>
      </w:r>
      <w:r w:rsidRPr="00233C35">
        <w:rPr>
          <w:sz w:val="14"/>
          <w:szCs w:val="20"/>
        </w:rPr>
        <w:t>discourse cannot remedy these distortions.</w:t>
      </w:r>
    </w:p>
    <w:p w:rsidR="00243566" w:rsidRDefault="00243566" w:rsidP="00243566"/>
    <w:p w:rsidR="00243566" w:rsidRPr="00A761EF" w:rsidRDefault="00243566" w:rsidP="00243566">
      <w:pPr>
        <w:pStyle w:val="Heading2"/>
      </w:pPr>
      <w:r w:rsidRPr="00A761EF">
        <w:t>Effective deliberative discourse is the lynchpin to solving all existential social and political problems---a switch-side debate format that sets appropriate limits on argument to foster a targeted</w:t>
      </w:r>
      <w:r>
        <w:t xml:space="preserve"> discussion is most effective- </w:t>
      </w:r>
      <w:proofErr w:type="spellStart"/>
      <w:r>
        <w:t>agonism</w:t>
      </w:r>
      <w:proofErr w:type="spellEnd"/>
      <w:r w:rsidRPr="00A761EF">
        <w:t xml:space="preserve"> turns the case</w:t>
      </w:r>
    </w:p>
    <w:p w:rsidR="00243566" w:rsidRPr="00A761EF" w:rsidRDefault="00243566" w:rsidP="00243566">
      <w:pPr>
        <w:rPr>
          <w:b/>
          <w:sz w:val="24"/>
        </w:rPr>
      </w:pPr>
      <w:r w:rsidRPr="00A761EF">
        <w:rPr>
          <w:b/>
          <w:sz w:val="24"/>
          <w:highlight w:val="yellow"/>
        </w:rPr>
        <w:t>Lundberg</w:t>
      </w:r>
      <w:r w:rsidRPr="00A761EF">
        <w:rPr>
          <w:b/>
          <w:sz w:val="24"/>
        </w:rPr>
        <w:t xml:space="preserve">, UNC Chapel Hill communications professor, </w:t>
      </w:r>
      <w:r w:rsidRPr="00A761EF">
        <w:rPr>
          <w:b/>
          <w:sz w:val="24"/>
          <w:highlight w:val="yellow"/>
        </w:rPr>
        <w:t>10</w:t>
      </w:r>
    </w:p>
    <w:p w:rsidR="00243566" w:rsidRPr="00A761EF" w:rsidRDefault="00243566" w:rsidP="00243566">
      <w:r w:rsidRPr="00A761EF">
        <w:t xml:space="preserve">(Christian, Tradition of Debate in North Carolina” in Navigating Opportunity: Policy Debate in the 21st Century, </w:t>
      </w:r>
      <w:proofErr w:type="spellStart"/>
      <w:r w:rsidRPr="00A761EF">
        <w:t>pg</w:t>
      </w:r>
      <w:proofErr w:type="spellEnd"/>
      <w:r w:rsidRPr="00A761EF">
        <w:t xml:space="preserve"> 311-3, </w:t>
      </w:r>
      <w:proofErr w:type="spellStart"/>
      <w:proofErr w:type="gramStart"/>
      <w:r w:rsidRPr="00A761EF">
        <w:t>ldg</w:t>
      </w:r>
      <w:proofErr w:type="spellEnd"/>
      <w:proofErr w:type="gramEnd"/>
      <w:r w:rsidRPr="00A761EF">
        <w:t>)</w:t>
      </w:r>
    </w:p>
    <w:p w:rsidR="00243566" w:rsidRPr="00A761EF" w:rsidRDefault="00243566" w:rsidP="00243566"/>
    <w:p w:rsidR="00243566" w:rsidRPr="00A761EF" w:rsidRDefault="00243566" w:rsidP="00243566">
      <w:proofErr w:type="gramStart"/>
      <w:r w:rsidRPr="00A761EF">
        <w:rPr>
          <w:rStyle w:val="Underline"/>
        </w:rPr>
        <w:t xml:space="preserve">The second major problem with the critique </w:t>
      </w:r>
      <w:r>
        <w:rPr>
          <w:rStyle w:val="Underline"/>
        </w:rPr>
        <w:t>…</w:t>
      </w:r>
      <w:r w:rsidRPr="00A761EF">
        <w:rPr>
          <w:sz w:val="14"/>
        </w:rPr>
        <w:t xml:space="preserve"> commitment to debate at colleges and universities.</w:t>
      </w:r>
      <w:proofErr w:type="gramEnd"/>
      <w:r w:rsidRPr="00A761EF">
        <w:t xml:space="preserve"> </w:t>
      </w:r>
    </w:p>
    <w:p w:rsidR="00243566" w:rsidRDefault="00243566" w:rsidP="00243566"/>
    <w:p w:rsidR="00243566" w:rsidRDefault="00243566" w:rsidP="00243566"/>
    <w:p w:rsidR="00243566" w:rsidRDefault="00243566" w:rsidP="00243566">
      <w:pPr>
        <w:pStyle w:val="Heading1"/>
      </w:pPr>
      <w:r>
        <w:t>Preempts Bad</w:t>
      </w:r>
    </w:p>
    <w:p w:rsidR="00243566" w:rsidRDefault="00243566" w:rsidP="00243566"/>
    <w:p w:rsidR="00243566" w:rsidRDefault="00243566" w:rsidP="00243566">
      <w:pPr>
        <w:pStyle w:val="Heading1"/>
      </w:pPr>
      <w:proofErr w:type="spellStart"/>
      <w:r>
        <w:t>Stopicality</w:t>
      </w:r>
      <w:proofErr w:type="spellEnd"/>
    </w:p>
    <w:p w:rsidR="00243566" w:rsidRDefault="00243566" w:rsidP="00243566"/>
    <w:p w:rsidR="00243566" w:rsidRDefault="00243566" w:rsidP="00243566">
      <w:pPr>
        <w:pStyle w:val="Heading2"/>
      </w:pPr>
      <w:r>
        <w:t xml:space="preserve">1. </w:t>
      </w:r>
      <w:proofErr w:type="spellStart"/>
      <w:r>
        <w:t>Wm</w:t>
      </w:r>
      <w:proofErr w:type="spellEnd"/>
      <w:r>
        <w:t>- defend substantial increase to solve warming and the advantages of the 1AC</w:t>
      </w:r>
    </w:p>
    <w:p w:rsidR="00243566" w:rsidRDefault="00243566" w:rsidP="00243566"/>
    <w:p w:rsidR="00243566" w:rsidRDefault="00243566" w:rsidP="00243566">
      <w:pPr>
        <w:pStyle w:val="Heading2"/>
      </w:pPr>
      <w:r>
        <w:t>2. CI</w:t>
      </w:r>
      <w:r>
        <w:t xml:space="preserve">- </w:t>
      </w:r>
      <w:r>
        <w:t>Substantially</w:t>
      </w:r>
    </w:p>
    <w:p w:rsidR="00243566" w:rsidRDefault="00243566" w:rsidP="00243566">
      <w:r w:rsidRPr="00E87125">
        <w:rPr>
          <w:b/>
          <w:u w:val="single"/>
        </w:rPr>
        <w:t>Random House</w:t>
      </w:r>
      <w:r w:rsidRPr="00E87125">
        <w:t>, 200</w:t>
      </w:r>
      <w:r w:rsidRPr="00E87125">
        <w:rPr>
          <w:b/>
          <w:u w:val="single"/>
        </w:rPr>
        <w:t>9</w:t>
      </w:r>
      <w:r w:rsidRPr="00E87125">
        <w:t xml:space="preserve"> </w:t>
      </w:r>
    </w:p>
    <w:p w:rsidR="00243566" w:rsidRDefault="00243566" w:rsidP="00243566">
      <w:r w:rsidRPr="00E87125">
        <w:t xml:space="preserve">[Dictionary.com Unabridged Based on the Random House Dictionary, "Substantially," http://dictionary.reference.com/browse/substantially, </w:t>
      </w:r>
      <w:proofErr w:type="spellStart"/>
      <w:r w:rsidRPr="00E87125">
        <w:t>mss</w:t>
      </w:r>
      <w:proofErr w:type="spellEnd"/>
      <w:r w:rsidRPr="00E87125">
        <w:t>]</w:t>
      </w:r>
    </w:p>
    <w:p w:rsidR="00243566" w:rsidRPr="00E87125" w:rsidRDefault="00243566" w:rsidP="00243566"/>
    <w:p w:rsidR="00243566" w:rsidRDefault="00243566" w:rsidP="00243566">
      <w:proofErr w:type="spellStart"/>
      <w:r>
        <w:t>sub</w:t>
      </w:r>
      <w:r>
        <w:rPr>
          <w:rFonts w:ascii="Cambria Math" w:hAnsi="Cambria Math" w:cs="Cambria Math"/>
        </w:rPr>
        <w:t>⋅</w:t>
      </w:r>
      <w:r>
        <w:t>stan</w:t>
      </w:r>
      <w:r>
        <w:rPr>
          <w:rFonts w:ascii="Cambria Math" w:hAnsi="Cambria Math" w:cs="Cambria Math"/>
        </w:rPr>
        <w:t>⋅</w:t>
      </w:r>
      <w:proofErr w:type="gramStart"/>
      <w:r>
        <w:t>tial</w:t>
      </w:r>
      <w:proofErr w:type="spellEnd"/>
      <w:r>
        <w:t xml:space="preserve">  [</w:t>
      </w:r>
      <w:proofErr w:type="spellStart"/>
      <w:proofErr w:type="gramEnd"/>
      <w:r>
        <w:t>suhb-stan-shuhl</w:t>
      </w:r>
      <w:proofErr w:type="spellEnd"/>
      <w:r>
        <w:t xml:space="preserve">] </w:t>
      </w:r>
    </w:p>
    <w:p w:rsidR="00243566" w:rsidRDefault="00243566" w:rsidP="00243566">
      <w:r>
        <w:t>–adjective</w:t>
      </w:r>
    </w:p>
    <w:p w:rsidR="00243566" w:rsidRDefault="00243566" w:rsidP="00243566">
      <w:r>
        <w:t xml:space="preserve">1. </w:t>
      </w:r>
      <w:r>
        <w:tab/>
      </w:r>
      <w:r w:rsidRPr="00671B42">
        <w:rPr>
          <w:highlight w:val="yellow"/>
        </w:rPr>
        <w:t>of ample or considerable amount, quantity, size</w:t>
      </w:r>
      <w:r>
        <w:t>, etc.: a substantial sum of money.</w:t>
      </w:r>
    </w:p>
    <w:p w:rsidR="00243566" w:rsidRPr="00932838" w:rsidRDefault="00243566" w:rsidP="00243566">
      <w:r>
        <w:t xml:space="preserve">2. </w:t>
      </w:r>
      <w:r>
        <w:tab/>
        <w:t xml:space="preserve">of a </w:t>
      </w:r>
      <w:r w:rsidRPr="00932838">
        <w:t>corporeal or material nature; tangible; real.</w:t>
      </w:r>
    </w:p>
    <w:p w:rsidR="00243566" w:rsidRPr="00932838" w:rsidRDefault="00243566" w:rsidP="00243566">
      <w:r w:rsidRPr="00932838">
        <w:t xml:space="preserve">3. </w:t>
      </w:r>
      <w:r w:rsidRPr="00932838">
        <w:tab/>
        <w:t>of solid character or quality; firm, stout, or strong: a substantial physique.</w:t>
      </w:r>
    </w:p>
    <w:p w:rsidR="00243566" w:rsidRPr="00932838" w:rsidRDefault="00243566" w:rsidP="00243566">
      <w:r w:rsidRPr="00932838">
        <w:t xml:space="preserve">4. </w:t>
      </w:r>
      <w:r w:rsidRPr="00932838">
        <w:tab/>
      </w:r>
      <w:proofErr w:type="gramStart"/>
      <w:r w:rsidRPr="00932838">
        <w:t>basic</w:t>
      </w:r>
      <w:proofErr w:type="gramEnd"/>
      <w:r w:rsidRPr="00932838">
        <w:t xml:space="preserve"> or essential; fundamental: two stories in substantial agreement.</w:t>
      </w:r>
    </w:p>
    <w:p w:rsidR="00243566" w:rsidRDefault="00243566" w:rsidP="00243566">
      <w:r w:rsidRPr="00932838">
        <w:t xml:space="preserve">5. </w:t>
      </w:r>
      <w:r w:rsidRPr="00932838">
        <w:tab/>
      </w:r>
      <w:proofErr w:type="gramStart"/>
      <w:r w:rsidRPr="00932838">
        <w:t>wealthy</w:t>
      </w:r>
      <w:proofErr w:type="gramEnd"/>
      <w:r w:rsidRPr="00932838">
        <w:t xml:space="preserve"> or influential</w:t>
      </w:r>
      <w:r>
        <w:t>: one of the substantial men of the town.</w:t>
      </w:r>
    </w:p>
    <w:p w:rsidR="00243566" w:rsidRDefault="00243566" w:rsidP="00243566">
      <w:r>
        <w:t xml:space="preserve">6. </w:t>
      </w:r>
      <w:r>
        <w:tab/>
        <w:t>of real worth, value, or effect: substantial reasons.</w:t>
      </w:r>
    </w:p>
    <w:p w:rsidR="00243566" w:rsidRDefault="00243566" w:rsidP="00243566">
      <w:r>
        <w:t xml:space="preserve">7. </w:t>
      </w:r>
      <w:r>
        <w:tab/>
      </w:r>
      <w:proofErr w:type="gramStart"/>
      <w:r>
        <w:t>pertaining</w:t>
      </w:r>
      <w:proofErr w:type="gramEnd"/>
      <w:r>
        <w:t xml:space="preserve"> to the substance, matter, or material of a thing.</w:t>
      </w:r>
    </w:p>
    <w:p w:rsidR="00243566" w:rsidRDefault="00243566" w:rsidP="00243566">
      <w:r>
        <w:t xml:space="preserve">8. </w:t>
      </w:r>
      <w:r>
        <w:tab/>
      </w:r>
      <w:proofErr w:type="gramStart"/>
      <w:r>
        <w:t>of</w:t>
      </w:r>
      <w:proofErr w:type="gramEnd"/>
      <w:r>
        <w:t xml:space="preserve"> or pertaining to the essence of a thing; essential, material, or important.</w:t>
      </w:r>
    </w:p>
    <w:p w:rsidR="00243566" w:rsidRDefault="00243566" w:rsidP="00243566">
      <w:r>
        <w:t xml:space="preserve">9. </w:t>
      </w:r>
      <w:r>
        <w:tab/>
      </w:r>
      <w:proofErr w:type="gramStart"/>
      <w:r>
        <w:t>being</w:t>
      </w:r>
      <w:proofErr w:type="gramEnd"/>
      <w:r>
        <w:t xml:space="preserve"> a substance; having independent existence.</w:t>
      </w:r>
    </w:p>
    <w:p w:rsidR="00243566" w:rsidRDefault="00243566" w:rsidP="00243566">
      <w:r>
        <w:t xml:space="preserve">10. </w:t>
      </w:r>
      <w:r>
        <w:tab/>
        <w:t xml:space="preserve">Philosophy. </w:t>
      </w:r>
      <w:proofErr w:type="gramStart"/>
      <w:r>
        <w:t>pertaining</w:t>
      </w:r>
      <w:proofErr w:type="gramEnd"/>
      <w:r>
        <w:t xml:space="preserve"> to or of the nature of substance rather than an accident or attribute.</w:t>
      </w:r>
    </w:p>
    <w:p w:rsidR="00243566" w:rsidRDefault="00243566" w:rsidP="00243566">
      <w:r>
        <w:t>–noun</w:t>
      </w:r>
    </w:p>
    <w:p w:rsidR="00243566" w:rsidRDefault="00243566" w:rsidP="00243566">
      <w:r>
        <w:t xml:space="preserve">11. </w:t>
      </w:r>
      <w:r>
        <w:tab/>
      </w:r>
      <w:proofErr w:type="gramStart"/>
      <w:r>
        <w:t>something</w:t>
      </w:r>
      <w:proofErr w:type="gramEnd"/>
      <w:r>
        <w:t xml:space="preserve"> substantial.</w:t>
      </w:r>
    </w:p>
    <w:p w:rsidR="00243566" w:rsidRDefault="00243566" w:rsidP="00243566"/>
    <w:p w:rsidR="00243566" w:rsidRDefault="00243566" w:rsidP="00243566">
      <w:pPr>
        <w:pStyle w:val="Heading2"/>
      </w:pPr>
      <w:r>
        <w:t>Substantially has many meanings- defer to context</w:t>
      </w:r>
    </w:p>
    <w:p w:rsidR="00243566" w:rsidRDefault="00243566" w:rsidP="00243566">
      <w:proofErr w:type="spellStart"/>
      <w:r w:rsidRPr="005B2CBF">
        <w:rPr>
          <w:b/>
          <w:u w:val="single"/>
        </w:rPr>
        <w:t>Gettleman</w:t>
      </w:r>
      <w:proofErr w:type="spellEnd"/>
      <w:r w:rsidRPr="005B2CBF">
        <w:t>, US District Judge, 7-30-200</w:t>
      </w:r>
      <w:r w:rsidRPr="005B2CBF">
        <w:rPr>
          <w:b/>
          <w:u w:val="single"/>
        </w:rPr>
        <w:t>7</w:t>
      </w:r>
      <w:r w:rsidRPr="005B2CBF">
        <w:t xml:space="preserve"> </w:t>
      </w:r>
    </w:p>
    <w:p w:rsidR="00243566" w:rsidRDefault="00243566" w:rsidP="00243566">
      <w:r w:rsidRPr="005B2CBF">
        <w:t xml:space="preserve">[Robert W., UNITED STATES DISTRICT COURT FOR THE NORTHERN DISTRICT OF ILLINOIS, EASTERN DIVISION, 504 F. Supp. 2d 360; 2007 U.S. Dist. LEXIS 56606, l/n, accessed 8-1-10, </w:t>
      </w:r>
      <w:proofErr w:type="spellStart"/>
      <w:r w:rsidRPr="005B2CBF">
        <w:t>mss</w:t>
      </w:r>
      <w:proofErr w:type="spellEnd"/>
      <w:r w:rsidRPr="005B2CBF">
        <w:t>]</w:t>
      </w:r>
    </w:p>
    <w:p w:rsidR="00243566" w:rsidRDefault="00243566" w:rsidP="00243566"/>
    <w:p w:rsidR="00243566" w:rsidRPr="009E2121" w:rsidRDefault="00243566" w:rsidP="00243566">
      <w:pPr>
        <w:rPr>
          <w:u w:val="single"/>
        </w:rPr>
      </w:pPr>
      <w:r w:rsidRPr="00E719B7">
        <w:rPr>
          <w:sz w:val="14"/>
        </w:rPr>
        <w:t xml:space="preserve">Expressions such as "substantially" are used in </w:t>
      </w:r>
      <w:r>
        <w:rPr>
          <w:sz w:val="14"/>
        </w:rPr>
        <w:t>…</w:t>
      </w:r>
      <w:r w:rsidRPr="00E719B7">
        <w:rPr>
          <w:highlight w:val="yellow"/>
          <w:u w:val="single"/>
        </w:rPr>
        <w:t xml:space="preserve"> which interpretation should be adopted</w:t>
      </w:r>
      <w:r w:rsidRPr="009E2121">
        <w:rPr>
          <w:u w:val="single"/>
        </w:rPr>
        <w:t>.</w:t>
      </w:r>
    </w:p>
    <w:p w:rsidR="00243566" w:rsidRPr="00A2470F" w:rsidRDefault="00243566" w:rsidP="00243566"/>
    <w:p w:rsidR="00243566" w:rsidRDefault="00243566" w:rsidP="00243566">
      <w:pPr>
        <w:pStyle w:val="Heading1"/>
      </w:pPr>
      <w:proofErr w:type="spellStart"/>
      <w:r>
        <w:t>Wilderson</w:t>
      </w:r>
      <w:proofErr w:type="spellEnd"/>
      <w:r>
        <w:t xml:space="preserve"> </w:t>
      </w:r>
      <w:r>
        <w:t>K</w:t>
      </w:r>
    </w:p>
    <w:p w:rsidR="00243566" w:rsidRDefault="00243566" w:rsidP="00243566"/>
    <w:p w:rsidR="00243566" w:rsidRDefault="00243566" w:rsidP="00243566">
      <w:pPr>
        <w:pStyle w:val="Heading2"/>
      </w:pPr>
      <w:r>
        <w:t>Only evaluate arguments based off the plan text-any alternatives are self-serving and regressive which makes 2AC predictability and offense impossible-evaluate the consequences of the AFF and alternative because it is the only holistic way to evaluate prior questions.</w:t>
      </w:r>
    </w:p>
    <w:p w:rsidR="00243566" w:rsidRDefault="00243566" w:rsidP="00243566"/>
    <w:p w:rsidR="00243566" w:rsidRDefault="00243566" w:rsidP="00243566">
      <w:pPr>
        <w:pStyle w:val="Heading2"/>
      </w:pPr>
      <w:r>
        <w:t>Perm do the plan and embrace endless antagonism</w:t>
      </w:r>
    </w:p>
    <w:p w:rsidR="00243566" w:rsidRPr="003A16A4" w:rsidRDefault="00243566" w:rsidP="00243566"/>
    <w:p w:rsidR="00243566" w:rsidRDefault="00243566" w:rsidP="00243566">
      <w:pPr>
        <w:pStyle w:val="Heading2"/>
      </w:pPr>
      <w:r w:rsidRPr="00FB0B79">
        <w:t>Inclusion of pragmatic, reformist coalitions is the only way to make radical critiques of white supremacy politically effective---the alt alone fails and generates backlash</w:t>
      </w:r>
    </w:p>
    <w:p w:rsidR="00243566" w:rsidRPr="00FB0B79" w:rsidRDefault="00243566" w:rsidP="00243566">
      <w:pPr>
        <w:rPr>
          <w:b/>
          <w:sz w:val="24"/>
        </w:rPr>
      </w:pPr>
      <w:proofErr w:type="spellStart"/>
      <w:r w:rsidRPr="00FB0B79">
        <w:rPr>
          <w:b/>
          <w:sz w:val="24"/>
        </w:rPr>
        <w:t>Winant</w:t>
      </w:r>
      <w:proofErr w:type="spellEnd"/>
      <w:r w:rsidRPr="00FB0B79">
        <w:rPr>
          <w:b/>
          <w:sz w:val="24"/>
        </w:rPr>
        <w:t>, UC Santa Barbara sociology professor, 1997</w:t>
      </w:r>
    </w:p>
    <w:p w:rsidR="00243566" w:rsidRDefault="00243566" w:rsidP="00243566">
      <w:r>
        <w:t xml:space="preserve">(Howard, “Behind Blue Eyes: Contemporary White Racial Politics”, </w:t>
      </w:r>
      <w:hyperlink r:id="rId12" w:history="1">
        <w:r w:rsidRPr="0000705F">
          <w:rPr>
            <w:rStyle w:val="Hyperlink"/>
          </w:rPr>
          <w:t>http://www.soc.ucsb.edu/faculty/winant/whitness.html</w:t>
        </w:r>
      </w:hyperlink>
      <w:r>
        <w:t xml:space="preserve">, DOA: 10-13-11, </w:t>
      </w:r>
      <w:proofErr w:type="spellStart"/>
      <w:r>
        <w:t>ldg</w:t>
      </w:r>
      <w:proofErr w:type="spellEnd"/>
      <w:r>
        <w:t>)</w:t>
      </w:r>
    </w:p>
    <w:p w:rsidR="00243566" w:rsidRDefault="00243566" w:rsidP="00243566"/>
    <w:p w:rsidR="00243566" w:rsidRDefault="00243566" w:rsidP="00243566">
      <w:pPr>
        <w:rPr>
          <w:sz w:val="14"/>
        </w:rPr>
      </w:pPr>
      <w:r w:rsidRPr="00B54C85">
        <w:rPr>
          <w:rStyle w:val="Underline"/>
        </w:rPr>
        <w:t xml:space="preserve">Although the differences and indeed </w:t>
      </w:r>
      <w:r>
        <w:rPr>
          <w:rStyle w:val="Underline"/>
        </w:rPr>
        <w:t>…</w:t>
      </w:r>
      <w:r w:rsidRPr="00E539DD">
        <w:rPr>
          <w:sz w:val="14"/>
        </w:rPr>
        <w:t xml:space="preserve"> know how American you are" (Thompson 1995, 429). </w:t>
      </w:r>
    </w:p>
    <w:p w:rsidR="00243566" w:rsidRDefault="00243566" w:rsidP="00243566"/>
    <w:p w:rsidR="00243566" w:rsidRPr="0020283D" w:rsidRDefault="00243566" w:rsidP="00243566">
      <w:pPr>
        <w:pStyle w:val="Heading2"/>
      </w:pPr>
      <w:r w:rsidRPr="0020283D">
        <w:t>Their pessimistic view of racial gains becomes a self-fulfilling</w:t>
      </w:r>
      <w:r>
        <w:t xml:space="preserve"> prophecy that turns the </w:t>
      </w:r>
      <w:proofErr w:type="spellStart"/>
      <w:r>
        <w:t>kritik</w:t>
      </w:r>
      <w:proofErr w:type="spellEnd"/>
    </w:p>
    <w:p w:rsidR="00243566" w:rsidRPr="00613771" w:rsidRDefault="00243566" w:rsidP="00243566">
      <w:pPr>
        <w:rPr>
          <w:b/>
          <w:sz w:val="24"/>
          <w:szCs w:val="24"/>
        </w:rPr>
      </w:pPr>
      <w:proofErr w:type="spellStart"/>
      <w:r w:rsidRPr="00613771">
        <w:rPr>
          <w:b/>
          <w:sz w:val="24"/>
          <w:szCs w:val="24"/>
        </w:rPr>
        <w:t>Thernstrom</w:t>
      </w:r>
      <w:proofErr w:type="spellEnd"/>
      <w:r w:rsidRPr="00613771">
        <w:rPr>
          <w:b/>
          <w:sz w:val="24"/>
          <w:szCs w:val="24"/>
        </w:rPr>
        <w:t>, Harvard University Winthrop Research Professor of History, 98</w:t>
      </w:r>
    </w:p>
    <w:p w:rsidR="00243566" w:rsidRPr="00613771" w:rsidRDefault="00243566" w:rsidP="00243566">
      <w:r w:rsidRPr="00613771">
        <w:t xml:space="preserve">(Steven, “Black Progress: How far we've come, and how far we have to go” http://www.brookings.edu/research/articles/1998/03/spring-affirmativeaction-thernstrom, 10/18/12, </w:t>
      </w:r>
      <w:proofErr w:type="spellStart"/>
      <w:r w:rsidRPr="00613771">
        <w:t>atl</w:t>
      </w:r>
      <w:proofErr w:type="spellEnd"/>
      <w:r w:rsidRPr="00613771">
        <w:t>)</w:t>
      </w:r>
    </w:p>
    <w:p w:rsidR="00243566" w:rsidRPr="00613771" w:rsidRDefault="00243566" w:rsidP="00243566"/>
    <w:p w:rsidR="00243566" w:rsidRPr="00AD6AB8" w:rsidRDefault="00243566" w:rsidP="00243566">
      <w:proofErr w:type="gramStart"/>
      <w:r w:rsidRPr="00A96970">
        <w:rPr>
          <w:rStyle w:val="BoldUnderlineChar"/>
          <w:rFonts w:eastAsia="Calibri"/>
          <w:highlight w:val="yellow"/>
        </w:rPr>
        <w:t>Black progress</w:t>
      </w:r>
      <w:r w:rsidRPr="0044644E">
        <w:rPr>
          <w:sz w:val="16"/>
        </w:rPr>
        <w:t xml:space="preserve"> over the past half-century </w:t>
      </w:r>
      <w:r>
        <w:rPr>
          <w:rStyle w:val="BoldUnderlineChar"/>
          <w:rFonts w:eastAsia="Calibri"/>
        </w:rPr>
        <w:t>…</w:t>
      </w:r>
      <w:r w:rsidRPr="0044644E">
        <w:rPr>
          <w:rStyle w:val="BoldUnderlineChar"/>
          <w:rFonts w:eastAsia="Calibri"/>
        </w:rPr>
        <w:t xml:space="preserve"> that further progress surely demands</w:t>
      </w:r>
      <w:r w:rsidRPr="0044644E">
        <w:rPr>
          <w:sz w:val="16"/>
        </w:rPr>
        <w:t>.</w:t>
      </w:r>
      <w:proofErr w:type="gramEnd"/>
    </w:p>
    <w:p w:rsidR="00243566" w:rsidRDefault="00243566" w:rsidP="00243566"/>
    <w:p w:rsidR="00243566" w:rsidRPr="00516436" w:rsidRDefault="00243566" w:rsidP="00243566">
      <w:pPr>
        <w:outlineLvl w:val="1"/>
        <w:rPr>
          <w:b/>
          <w:sz w:val="24"/>
          <w:szCs w:val="26"/>
        </w:rPr>
      </w:pPr>
      <w:r w:rsidRPr="00516436">
        <w:rPr>
          <w:b/>
          <w:sz w:val="24"/>
          <w:szCs w:val="26"/>
        </w:rPr>
        <w:t xml:space="preserve">Optimism opens up a path of best resistance and is </w:t>
      </w:r>
      <w:proofErr w:type="spellStart"/>
      <w:r w:rsidRPr="00516436">
        <w:rPr>
          <w:b/>
          <w:sz w:val="24"/>
          <w:szCs w:val="26"/>
        </w:rPr>
        <w:t>apiori</w:t>
      </w:r>
      <w:proofErr w:type="spellEnd"/>
      <w:r w:rsidRPr="00516436">
        <w:rPr>
          <w:b/>
          <w:sz w:val="24"/>
          <w:szCs w:val="26"/>
        </w:rPr>
        <w:t xml:space="preserve">—only then can we resolve issues of difference and you should at least defer to leaving open the option of negativity  </w:t>
      </w:r>
    </w:p>
    <w:p w:rsidR="00243566" w:rsidRPr="00516436" w:rsidRDefault="00243566" w:rsidP="00243566">
      <w:pPr>
        <w:tabs>
          <w:tab w:val="left" w:pos="8430"/>
        </w:tabs>
        <w:rPr>
          <w:b/>
          <w:sz w:val="24"/>
          <w:szCs w:val="24"/>
        </w:rPr>
      </w:pPr>
      <w:proofErr w:type="spellStart"/>
      <w:r w:rsidRPr="00516436">
        <w:rPr>
          <w:b/>
          <w:sz w:val="24"/>
          <w:szCs w:val="24"/>
        </w:rPr>
        <w:t>Moten</w:t>
      </w:r>
      <w:proofErr w:type="spellEnd"/>
      <w:r w:rsidRPr="00516436">
        <w:rPr>
          <w:b/>
          <w:sz w:val="24"/>
          <w:szCs w:val="24"/>
        </w:rPr>
        <w:t xml:space="preserve">, Duke University English and African American Studies Professor, 07 </w:t>
      </w:r>
      <w:r w:rsidRPr="00516436">
        <w:rPr>
          <w:b/>
          <w:sz w:val="24"/>
          <w:szCs w:val="24"/>
        </w:rPr>
        <w:tab/>
      </w:r>
    </w:p>
    <w:p w:rsidR="00243566" w:rsidRPr="00516436" w:rsidRDefault="00243566" w:rsidP="00243566">
      <w:r w:rsidRPr="00516436">
        <w:t>(Fred, "black optimism/black operation", Chicago -- working text for "Black Op", PMLA, Volume 123, Number 5, October 2008, pp. 1743–1747 (5)</w:t>
      </w:r>
    </w:p>
    <w:p w:rsidR="00243566" w:rsidRPr="00516436" w:rsidRDefault="00243566" w:rsidP="00243566">
      <w:pPr>
        <w:rPr>
          <w:b/>
        </w:rPr>
      </w:pPr>
    </w:p>
    <w:p w:rsidR="00243566" w:rsidRPr="00494CFE" w:rsidRDefault="00243566" w:rsidP="00243566">
      <w:pPr>
        <w:rPr>
          <w:u w:val="single"/>
        </w:rPr>
      </w:pPr>
      <w:r w:rsidRPr="0029365D">
        <w:rPr>
          <w:sz w:val="14"/>
        </w:rPr>
        <w:t xml:space="preserve">My field is black studies. In that field, I’m trying to hoe the </w:t>
      </w:r>
      <w:r>
        <w:rPr>
          <w:sz w:val="14"/>
        </w:rPr>
        <w:t>…</w:t>
      </w:r>
      <w:r w:rsidRPr="00516436">
        <w:rPr>
          <w:u w:val="single"/>
        </w:rPr>
        <w:t xml:space="preserve"> the condition of possibility of politics.</w:t>
      </w:r>
    </w:p>
    <w:p w:rsidR="00243566" w:rsidRDefault="00243566" w:rsidP="00243566"/>
    <w:p w:rsidR="00243566" w:rsidRPr="00973FE0" w:rsidRDefault="00243566" w:rsidP="00243566">
      <w:pPr>
        <w:pStyle w:val="Heading2"/>
        <w:rPr>
          <w:u w:val="single"/>
        </w:rPr>
      </w:pPr>
      <w:r w:rsidRPr="00973FE0">
        <w:rPr>
          <w:u w:val="single"/>
        </w:rPr>
        <w:t>Exploitation DA</w:t>
      </w:r>
    </w:p>
    <w:p w:rsidR="00243566" w:rsidRDefault="00243566" w:rsidP="00243566">
      <w:pPr>
        <w:pStyle w:val="Heading2"/>
      </w:pPr>
      <w:r>
        <w:t xml:space="preserve">Their strategy objectifies black women- that </w:t>
      </w:r>
      <w:r w:rsidRPr="00E2425D">
        <w:rPr>
          <w:u w:val="single"/>
        </w:rPr>
        <w:t>turns the k</w:t>
      </w:r>
      <w:r>
        <w:t xml:space="preserve">- empirically manifests in brutal exploitation </w:t>
      </w:r>
    </w:p>
    <w:p w:rsidR="00243566" w:rsidRPr="0055249A" w:rsidRDefault="00243566" w:rsidP="00243566">
      <w:pPr>
        <w:pStyle w:val="Citation"/>
      </w:pPr>
      <w:r>
        <w:t>Williams, 97</w:t>
      </w:r>
    </w:p>
    <w:p w:rsidR="00243566" w:rsidRDefault="00243566" w:rsidP="00243566">
      <w:r>
        <w:t xml:space="preserve">(Maxine, “Black Woman’s Manifesto,” 1997, Third World Women’s Alliance, da 12-21-12, </w:t>
      </w:r>
      <w:hyperlink r:id="rId13" w:history="1">
        <w:r w:rsidRPr="00D419CE">
          <w:rPr>
            <w:rStyle w:val="Hyperlink"/>
          </w:rPr>
          <w:t>http://library.duke.edu/rubenstein/scriptorium/wlm/blkmanif/</w:t>
        </w:r>
      </w:hyperlink>
      <w:r>
        <w:t xml:space="preserve">, </w:t>
      </w:r>
      <w:proofErr w:type="spellStart"/>
      <w:r>
        <w:t>mee</w:t>
      </w:r>
      <w:proofErr w:type="spellEnd"/>
      <w:r>
        <w:t>)</w:t>
      </w:r>
    </w:p>
    <w:p w:rsidR="00243566" w:rsidRDefault="00243566" w:rsidP="00243566"/>
    <w:p w:rsidR="00243566" w:rsidRPr="003E628E" w:rsidRDefault="00243566" w:rsidP="00243566">
      <w:pPr>
        <w:rPr>
          <w:sz w:val="14"/>
        </w:rPr>
      </w:pPr>
      <w:r w:rsidRPr="003E628E">
        <w:rPr>
          <w:rStyle w:val="Underline"/>
        </w:rPr>
        <w:t xml:space="preserve">The myth that is being perpetrated in </w:t>
      </w:r>
      <w:r>
        <w:rPr>
          <w:rStyle w:val="Underline"/>
        </w:rPr>
        <w:t>…</w:t>
      </w:r>
      <w:r w:rsidRPr="003E628E">
        <w:rPr>
          <w:sz w:val="14"/>
        </w:rPr>
        <w:t xml:space="preserve"> as she can afford, I have no way of knowing.)</w:t>
      </w:r>
    </w:p>
    <w:p w:rsidR="00243566" w:rsidRDefault="00243566" w:rsidP="00243566"/>
    <w:p w:rsidR="00243566" w:rsidRPr="00672D02" w:rsidRDefault="00243566" w:rsidP="00243566">
      <w:pPr>
        <w:pStyle w:val="Heading2"/>
        <w:rPr>
          <w:u w:val="single"/>
        </w:rPr>
      </w:pPr>
      <w:r w:rsidRPr="00672D02">
        <w:rPr>
          <w:u w:val="single"/>
        </w:rPr>
        <w:t>Coalitions DA</w:t>
      </w:r>
    </w:p>
    <w:p w:rsidR="00243566" w:rsidRPr="006B538D" w:rsidRDefault="00243566" w:rsidP="00243566">
      <w:pPr>
        <w:pStyle w:val="Heading2"/>
      </w:pPr>
      <w:r>
        <w:t xml:space="preserve">A) Their movement fails- identity politics increase tensions and destroy coalitions that are key to an intersectional strategy   </w:t>
      </w:r>
    </w:p>
    <w:p w:rsidR="00243566" w:rsidRPr="001C59A3" w:rsidRDefault="00243566" w:rsidP="00243566">
      <w:pPr>
        <w:pStyle w:val="Citation"/>
      </w:pPr>
      <w:r>
        <w:t>Crenshaw, 91</w:t>
      </w:r>
    </w:p>
    <w:p w:rsidR="00243566" w:rsidRDefault="00243566" w:rsidP="00243566">
      <w:r w:rsidRPr="007445B8">
        <w:t>(</w:t>
      </w:r>
      <w:proofErr w:type="spellStart"/>
      <w:r>
        <w:t>Kimberle</w:t>
      </w:r>
      <w:proofErr w:type="spellEnd"/>
      <w:r>
        <w:t>, “</w:t>
      </w:r>
      <w:r w:rsidRPr="007445B8">
        <w:t xml:space="preserve">Mapping the Margins: </w:t>
      </w:r>
      <w:proofErr w:type="spellStart"/>
      <w:r w:rsidRPr="007445B8">
        <w:t>Intersectionality</w:t>
      </w:r>
      <w:proofErr w:type="spellEnd"/>
      <w:r w:rsidRPr="007445B8">
        <w:t>, Identity Politics, and Violence against Women of</w:t>
      </w:r>
      <w:r w:rsidRPr="007445B8">
        <w:rPr>
          <w:sz w:val="14"/>
        </w:rPr>
        <w:t xml:space="preserve"> </w:t>
      </w:r>
      <w:r w:rsidRPr="007445B8">
        <w:t>Color,”</w:t>
      </w:r>
      <w:r>
        <w:t xml:space="preserve"> </w:t>
      </w:r>
      <w:r w:rsidRPr="00607F7E">
        <w:t>Stanford Law Review, Vol. 43, No. 6</w:t>
      </w:r>
      <w:r>
        <w:t>,</w:t>
      </w:r>
      <w:r w:rsidRPr="00607F7E">
        <w:t xml:space="preserve"> July 1991</w:t>
      </w:r>
      <w:r>
        <w:rPr>
          <w:rFonts w:ascii="Code2000" w:hAnsi="Code2000" w:cs="Code2000"/>
          <w:sz w:val="22"/>
        </w:rPr>
        <w:t xml:space="preserve">, </w:t>
      </w:r>
      <w:r>
        <w:t xml:space="preserve">pages 1241-1242, accessed JSTOR 12-14-12, </w:t>
      </w:r>
      <w:proofErr w:type="spellStart"/>
      <w:r>
        <w:t>mee</w:t>
      </w:r>
      <w:proofErr w:type="spellEnd"/>
      <w:r>
        <w:t>)</w:t>
      </w:r>
    </w:p>
    <w:p w:rsidR="00243566" w:rsidRDefault="00243566" w:rsidP="00243566"/>
    <w:p w:rsidR="00243566" w:rsidRDefault="00243566" w:rsidP="00243566">
      <w:pPr>
        <w:rPr>
          <w:sz w:val="14"/>
        </w:rPr>
      </w:pPr>
      <w:r w:rsidRPr="00946FD5">
        <w:rPr>
          <w:rStyle w:val="Underline"/>
        </w:rPr>
        <w:t xml:space="preserve">The embrace of identity </w:t>
      </w:r>
      <w:proofErr w:type="gramStart"/>
      <w:r w:rsidRPr="00946FD5">
        <w:rPr>
          <w:rStyle w:val="Underline"/>
        </w:rPr>
        <w:t>politics</w:t>
      </w:r>
      <w:r w:rsidRPr="007879F8">
        <w:rPr>
          <w:sz w:val="14"/>
        </w:rPr>
        <w:t xml:space="preserve">, </w:t>
      </w:r>
      <w:r>
        <w:rPr>
          <w:sz w:val="14"/>
        </w:rPr>
        <w:t>…</w:t>
      </w:r>
      <w:proofErr w:type="gramEnd"/>
      <w:r w:rsidRPr="007879F8">
        <w:rPr>
          <w:sz w:val="14"/>
        </w:rPr>
        <w:t xml:space="preserve"> women of color to a location that resists telling.</w:t>
      </w:r>
    </w:p>
    <w:p w:rsidR="00243566" w:rsidRDefault="00243566" w:rsidP="00243566"/>
    <w:p w:rsidR="00243566" w:rsidRDefault="00243566" w:rsidP="00243566">
      <w:pPr>
        <w:pStyle w:val="Heading2"/>
      </w:pPr>
      <w:r>
        <w:t xml:space="preserve">B) Identity politics turn the </w:t>
      </w:r>
      <w:proofErr w:type="spellStart"/>
      <w:r>
        <w:t>kritik</w:t>
      </w:r>
      <w:proofErr w:type="spellEnd"/>
      <w:r>
        <w:t xml:space="preserve"> and means they can’t solve- instead of destroying the systems of oppression, they recreate them under another name </w:t>
      </w:r>
    </w:p>
    <w:p w:rsidR="00243566" w:rsidRPr="00CC55E1" w:rsidRDefault="00243566" w:rsidP="00243566">
      <w:pPr>
        <w:pStyle w:val="Citation"/>
      </w:pPr>
      <w:r>
        <w:t>Crenshaw, 91</w:t>
      </w:r>
    </w:p>
    <w:p w:rsidR="00243566" w:rsidRDefault="00243566" w:rsidP="00243566">
      <w:r w:rsidRPr="007445B8">
        <w:t>(</w:t>
      </w:r>
      <w:proofErr w:type="spellStart"/>
      <w:r>
        <w:t>Kimberle</w:t>
      </w:r>
      <w:proofErr w:type="spellEnd"/>
      <w:r>
        <w:t>, “</w:t>
      </w:r>
      <w:r w:rsidRPr="007445B8">
        <w:t xml:space="preserve">Mapping the Margins: </w:t>
      </w:r>
      <w:proofErr w:type="spellStart"/>
      <w:r w:rsidRPr="007445B8">
        <w:t>Intersectionality</w:t>
      </w:r>
      <w:proofErr w:type="spellEnd"/>
      <w:r w:rsidRPr="007445B8">
        <w:t>, Identity Politics, and Violence against Women of</w:t>
      </w:r>
      <w:r w:rsidRPr="007445B8">
        <w:rPr>
          <w:sz w:val="14"/>
        </w:rPr>
        <w:t xml:space="preserve"> </w:t>
      </w:r>
      <w:r w:rsidRPr="007445B8">
        <w:t>Color,”</w:t>
      </w:r>
      <w:r>
        <w:t xml:space="preserve"> </w:t>
      </w:r>
      <w:r w:rsidRPr="00607F7E">
        <w:t>Stanford Law Review, Vol. 43, No. 6</w:t>
      </w:r>
      <w:r>
        <w:t>,</w:t>
      </w:r>
      <w:r w:rsidRPr="00607F7E">
        <w:t xml:space="preserve"> July 1991</w:t>
      </w:r>
      <w:r>
        <w:t xml:space="preserve">, accessed JSTOR 12-14-12, </w:t>
      </w:r>
      <w:proofErr w:type="spellStart"/>
      <w:r>
        <w:t>mee</w:t>
      </w:r>
      <w:proofErr w:type="spellEnd"/>
      <w:r>
        <w:t>)</w:t>
      </w:r>
    </w:p>
    <w:p w:rsidR="00243566" w:rsidRPr="00811BD2" w:rsidRDefault="00243566" w:rsidP="00243566"/>
    <w:p w:rsidR="00243566" w:rsidRPr="00D83068" w:rsidRDefault="00243566" w:rsidP="00243566">
      <w:pPr>
        <w:rPr>
          <w:rStyle w:val="Underline"/>
        </w:rPr>
      </w:pPr>
      <w:r w:rsidRPr="006A6DD6">
        <w:rPr>
          <w:sz w:val="14"/>
        </w:rPr>
        <w:t xml:space="preserve">With respect to the rape of Black women, </w:t>
      </w:r>
      <w:r w:rsidRPr="009A460B">
        <w:rPr>
          <w:rStyle w:val="Underline"/>
          <w:highlight w:val="yellow"/>
        </w:rPr>
        <w:t xml:space="preserve">race </w:t>
      </w:r>
      <w:r>
        <w:rPr>
          <w:rStyle w:val="Underline"/>
        </w:rPr>
        <w:t>…</w:t>
      </w:r>
      <w:r w:rsidRPr="00D83068">
        <w:rPr>
          <w:rStyle w:val="Underline"/>
        </w:rPr>
        <w:t xml:space="preserve"> </w:t>
      </w:r>
      <w:r w:rsidRPr="006619AB">
        <w:rPr>
          <w:rStyle w:val="Underline"/>
          <w:highlight w:val="yellow"/>
        </w:rPr>
        <w:t>critiques of racist and sexist representation marginalize women of color.</w:t>
      </w:r>
    </w:p>
    <w:p w:rsidR="00243566" w:rsidRDefault="00243566" w:rsidP="00243566"/>
    <w:p w:rsidR="00243566" w:rsidRDefault="00243566" w:rsidP="00243566">
      <w:pPr>
        <w:pStyle w:val="Heading2"/>
      </w:pPr>
      <w:r>
        <w:t>No social death – rank, revolution, and Africanisms</w:t>
      </w:r>
    </w:p>
    <w:p w:rsidR="00243566" w:rsidRDefault="00243566" w:rsidP="00243566">
      <w:pPr>
        <w:pStyle w:val="Citation"/>
      </w:pPr>
      <w:r>
        <w:t>Brown, Harvard African American Studies Professor, ‘9</w:t>
      </w:r>
    </w:p>
    <w:p w:rsidR="00243566" w:rsidRDefault="00243566" w:rsidP="00243566">
      <w:r>
        <w:t>(Vincent, African Studies Professor, “Social Death and Political Life in the Study of Slavery” 12-</w:t>
      </w:r>
      <w:proofErr w:type="gramStart"/>
      <w:r>
        <w:t xml:space="preserve">09  </w:t>
      </w:r>
      <w:proofErr w:type="gramEnd"/>
      <w:hyperlink r:id="rId14" w:history="1">
        <w:r w:rsidRPr="00614287">
          <w:rPr>
            <w:rStyle w:val="Hyperlink"/>
          </w:rPr>
          <w:t>http://www.jstor.org/stable/10.1086/ahr.114.5.1231</w:t>
        </w:r>
      </w:hyperlink>
      <w:r>
        <w:t xml:space="preserve"> </w:t>
      </w:r>
      <w:r>
        <w:rPr>
          <w:i/>
        </w:rPr>
        <w:t xml:space="preserve">The Historical Review </w:t>
      </w:r>
      <w:r>
        <w:t xml:space="preserve"> Vol. 114. No. 5 pp.1231-1249 accessed: 1-5-13 </w:t>
      </w:r>
      <w:proofErr w:type="spellStart"/>
      <w:r>
        <w:t>mlb</w:t>
      </w:r>
      <w:proofErr w:type="spellEnd"/>
      <w:r>
        <w:t>)</w:t>
      </w:r>
    </w:p>
    <w:p w:rsidR="00243566" w:rsidRDefault="00243566" w:rsidP="00243566"/>
    <w:p w:rsidR="00243566" w:rsidRPr="007E5072" w:rsidRDefault="00243566" w:rsidP="00243566">
      <w:r w:rsidRPr="00F84238">
        <w:rPr>
          <w:sz w:val="14"/>
        </w:rPr>
        <w:t xml:space="preserve"> THE PREMISE OF ORLANDO PATTERSON’S MAJOR </w:t>
      </w:r>
      <w:r>
        <w:rPr>
          <w:sz w:val="14"/>
        </w:rPr>
        <w:t>…</w:t>
      </w:r>
      <w:r w:rsidRPr="00EA65E1">
        <w:rPr>
          <w:rStyle w:val="BoldUnderlineChar"/>
          <w:rFonts w:eastAsia="Calibri"/>
          <w:highlight w:val="yellow"/>
        </w:rPr>
        <w:t xml:space="preserve"> becoming ‘African American’</w:t>
      </w:r>
      <w:r w:rsidRPr="00F84238">
        <w:rPr>
          <w:sz w:val="14"/>
        </w:rPr>
        <w:t xml:space="preserve"> in culture, orientation, and identity.” 4 </w:t>
      </w:r>
    </w:p>
    <w:p w:rsidR="00A54469" w:rsidRPr="00A54469" w:rsidRDefault="00A54469" w:rsidP="00A54469">
      <w:bookmarkStart w:id="0" w:name="_GoBack"/>
      <w:bookmarkEnd w:id="0"/>
    </w:p>
    <w:sectPr w:rsidR="00A54469" w:rsidRPr="00A54469" w:rsidSect="0086416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AE6" w:rsidRDefault="00664AE6" w:rsidP="00261634">
      <w:r>
        <w:separator/>
      </w:r>
    </w:p>
  </w:endnote>
  <w:endnote w:type="continuationSeparator" w:id="0">
    <w:p w:rsidR="00664AE6" w:rsidRDefault="00664AE6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">
    <w:altName w:val="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de2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DC0" w:rsidRDefault="00D96F7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475B0">
      <w:rPr>
        <w:noProof/>
      </w:rPr>
      <w:t>16</w:t>
    </w:r>
    <w:r>
      <w:rPr>
        <w:noProof/>
      </w:rPr>
      <w:fldChar w:fldCharType="end"/>
    </w:r>
  </w:p>
  <w:p w:rsidR="00F56DC0" w:rsidRDefault="00F56DC0" w:rsidP="004B2234">
    <w:pPr>
      <w:pStyle w:val="Footer"/>
      <w:jc w:val="center"/>
    </w:pPr>
    <w:r>
      <w:t>Liberty Debate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AE6" w:rsidRDefault="00664AE6" w:rsidP="00261634">
      <w:r>
        <w:separator/>
      </w:r>
    </w:p>
  </w:footnote>
  <w:footnote w:type="continuationSeparator" w:id="0">
    <w:p w:rsidR="00664AE6" w:rsidRDefault="00664AE6" w:rsidP="00261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DC0" w:rsidRDefault="00F56DC0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r w:rsidRPr="0064186A">
      <w:t xml:space="preserve">Page </w:t>
    </w:r>
    <w:r w:rsidR="00D96F7B">
      <w:fldChar w:fldCharType="begin"/>
    </w:r>
    <w:r w:rsidR="00D96F7B">
      <w:instrText xml:space="preserve"> PAGE </w:instrText>
    </w:r>
    <w:r w:rsidR="00D96F7B">
      <w:fldChar w:fldCharType="separate"/>
    </w:r>
    <w:r w:rsidR="00C475B0">
      <w:rPr>
        <w:noProof/>
      </w:rPr>
      <w:t>16</w:t>
    </w:r>
    <w:r w:rsidR="00D96F7B">
      <w:rPr>
        <w:noProof/>
      </w:rPr>
      <w:fldChar w:fldCharType="end"/>
    </w:r>
    <w:r w:rsidRPr="0064186A">
      <w:t xml:space="preserve"> of </w:t>
    </w:r>
    <w:fldSimple w:instr=" NUMPAGES  ">
      <w:r w:rsidR="00C475B0">
        <w:rPr>
          <w:noProof/>
        </w:rPr>
        <w:t>16</w:t>
      </w:r>
    </w:fldSimple>
  </w:p>
  <w:p w:rsidR="00F56DC0" w:rsidRPr="00236E21" w:rsidRDefault="00C475B0" w:rsidP="001853A6">
    <w:pPr>
      <w:pStyle w:val="Header"/>
      <w:tabs>
        <w:tab w:val="clear" w:pos="9360"/>
        <w:tab w:val="right" w:pos="10800"/>
      </w:tabs>
    </w:pPr>
    <w:fldSimple w:instr=" FILENAME  \* Caps  \* MERGEFORMAT ">
      <w:r w:rsidR="00F56DC0">
        <w:rPr>
          <w:noProof/>
        </w:rPr>
        <w:t>Normal.Dotm</w:t>
      </w:r>
    </w:fldSimple>
    <w:r w:rsidR="00F56DC0">
      <w:tab/>
    </w:r>
    <w:r w:rsidR="00F56DC0">
      <w:tab/>
      <w:t>N. Ryan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88E"/>
    <w:rsid w:val="00000B0C"/>
    <w:rsid w:val="000019DB"/>
    <w:rsid w:val="00002D07"/>
    <w:rsid w:val="00006718"/>
    <w:rsid w:val="0001173E"/>
    <w:rsid w:val="00012AC3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4D85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58B"/>
    <w:rsid w:val="00066FAF"/>
    <w:rsid w:val="000675C5"/>
    <w:rsid w:val="00071344"/>
    <w:rsid w:val="000735CF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975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E2AD9"/>
    <w:rsid w:val="000F147A"/>
    <w:rsid w:val="000F17C3"/>
    <w:rsid w:val="000F5051"/>
    <w:rsid w:val="000F6E34"/>
    <w:rsid w:val="000F6FCC"/>
    <w:rsid w:val="000F7681"/>
    <w:rsid w:val="000F796A"/>
    <w:rsid w:val="0010165B"/>
    <w:rsid w:val="00101A45"/>
    <w:rsid w:val="00101BA8"/>
    <w:rsid w:val="001040BB"/>
    <w:rsid w:val="00105B68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3A80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6353A"/>
    <w:rsid w:val="00171F69"/>
    <w:rsid w:val="00172A3E"/>
    <w:rsid w:val="00172C92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0C41"/>
    <w:rsid w:val="00221241"/>
    <w:rsid w:val="00222BE0"/>
    <w:rsid w:val="00222EDB"/>
    <w:rsid w:val="002238A6"/>
    <w:rsid w:val="00223988"/>
    <w:rsid w:val="00224B70"/>
    <w:rsid w:val="00227143"/>
    <w:rsid w:val="00227C6E"/>
    <w:rsid w:val="00233AC7"/>
    <w:rsid w:val="00236E21"/>
    <w:rsid w:val="0023713C"/>
    <w:rsid w:val="00237DDA"/>
    <w:rsid w:val="00243566"/>
    <w:rsid w:val="00243732"/>
    <w:rsid w:val="00243A70"/>
    <w:rsid w:val="002451EE"/>
    <w:rsid w:val="002458F0"/>
    <w:rsid w:val="0024595C"/>
    <w:rsid w:val="00247037"/>
    <w:rsid w:val="00252C74"/>
    <w:rsid w:val="00254F8D"/>
    <w:rsid w:val="002553AA"/>
    <w:rsid w:val="002555DC"/>
    <w:rsid w:val="0025688E"/>
    <w:rsid w:val="00257005"/>
    <w:rsid w:val="00257180"/>
    <w:rsid w:val="002609F9"/>
    <w:rsid w:val="00260DAB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1542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3DB6"/>
    <w:rsid w:val="002D4232"/>
    <w:rsid w:val="002D4340"/>
    <w:rsid w:val="002D53B8"/>
    <w:rsid w:val="002D567F"/>
    <w:rsid w:val="002D615F"/>
    <w:rsid w:val="002D63AB"/>
    <w:rsid w:val="002E00BA"/>
    <w:rsid w:val="002E13C0"/>
    <w:rsid w:val="002E3A60"/>
    <w:rsid w:val="002E5893"/>
    <w:rsid w:val="002E5EF7"/>
    <w:rsid w:val="002E63B0"/>
    <w:rsid w:val="002E70BE"/>
    <w:rsid w:val="002E7D22"/>
    <w:rsid w:val="002F03FF"/>
    <w:rsid w:val="002F276F"/>
    <w:rsid w:val="002F2AE1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78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11DB"/>
    <w:rsid w:val="00343E29"/>
    <w:rsid w:val="00346000"/>
    <w:rsid w:val="00351C78"/>
    <w:rsid w:val="0035569D"/>
    <w:rsid w:val="00357CF5"/>
    <w:rsid w:val="00362FD1"/>
    <w:rsid w:val="0036326B"/>
    <w:rsid w:val="0036376C"/>
    <w:rsid w:val="00364881"/>
    <w:rsid w:val="00367344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1AA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6C9A"/>
    <w:rsid w:val="003F7C76"/>
    <w:rsid w:val="00412215"/>
    <w:rsid w:val="00413CC3"/>
    <w:rsid w:val="00415693"/>
    <w:rsid w:val="004207E2"/>
    <w:rsid w:val="00426369"/>
    <w:rsid w:val="00426716"/>
    <w:rsid w:val="00427507"/>
    <w:rsid w:val="0042770D"/>
    <w:rsid w:val="004300DF"/>
    <w:rsid w:val="004305BB"/>
    <w:rsid w:val="00430F0A"/>
    <w:rsid w:val="0043192D"/>
    <w:rsid w:val="0043393F"/>
    <w:rsid w:val="00433AC8"/>
    <w:rsid w:val="00440692"/>
    <w:rsid w:val="00441A68"/>
    <w:rsid w:val="004423BB"/>
    <w:rsid w:val="0044253B"/>
    <w:rsid w:val="00442BB2"/>
    <w:rsid w:val="00442EAB"/>
    <w:rsid w:val="00443408"/>
    <w:rsid w:val="00445CF5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559B"/>
    <w:rsid w:val="004E73A6"/>
    <w:rsid w:val="004E761C"/>
    <w:rsid w:val="004F124A"/>
    <w:rsid w:val="004F1F58"/>
    <w:rsid w:val="004F635A"/>
    <w:rsid w:val="004F68E9"/>
    <w:rsid w:val="005026B2"/>
    <w:rsid w:val="005058EB"/>
    <w:rsid w:val="005063CB"/>
    <w:rsid w:val="005107FC"/>
    <w:rsid w:val="00510CEF"/>
    <w:rsid w:val="0051106F"/>
    <w:rsid w:val="00512B1E"/>
    <w:rsid w:val="00512FD6"/>
    <w:rsid w:val="00513235"/>
    <w:rsid w:val="00513269"/>
    <w:rsid w:val="005134CA"/>
    <w:rsid w:val="00514B7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058B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22E3"/>
    <w:rsid w:val="0059372C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405F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1B4B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4AE6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87D0E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239B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05BF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4EB2"/>
    <w:rsid w:val="00725279"/>
    <w:rsid w:val="00725C99"/>
    <w:rsid w:val="00726D84"/>
    <w:rsid w:val="007277F4"/>
    <w:rsid w:val="0073096E"/>
    <w:rsid w:val="00730A3C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0B06"/>
    <w:rsid w:val="00763B7B"/>
    <w:rsid w:val="00763E79"/>
    <w:rsid w:val="00765418"/>
    <w:rsid w:val="00765A67"/>
    <w:rsid w:val="007663C5"/>
    <w:rsid w:val="00771526"/>
    <w:rsid w:val="007724B3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D0C"/>
    <w:rsid w:val="007C13F0"/>
    <w:rsid w:val="007C44E5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04531"/>
    <w:rsid w:val="00806C6A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2B14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11D"/>
    <w:rsid w:val="00872CC5"/>
    <w:rsid w:val="008733D9"/>
    <w:rsid w:val="008760E9"/>
    <w:rsid w:val="00876AA9"/>
    <w:rsid w:val="00880354"/>
    <w:rsid w:val="008830EC"/>
    <w:rsid w:val="00887AC6"/>
    <w:rsid w:val="00890F2D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6DA4"/>
    <w:rsid w:val="00907391"/>
    <w:rsid w:val="00907BD6"/>
    <w:rsid w:val="009104E1"/>
    <w:rsid w:val="00912C19"/>
    <w:rsid w:val="00912D64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15C0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7BD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16BE"/>
    <w:rsid w:val="009C464C"/>
    <w:rsid w:val="009C4A56"/>
    <w:rsid w:val="009C5105"/>
    <w:rsid w:val="009C55B9"/>
    <w:rsid w:val="009C57C0"/>
    <w:rsid w:val="009C7AD1"/>
    <w:rsid w:val="009D2E48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1AF2"/>
    <w:rsid w:val="009F282C"/>
    <w:rsid w:val="009F31FA"/>
    <w:rsid w:val="009F53EE"/>
    <w:rsid w:val="009F5F22"/>
    <w:rsid w:val="009F7205"/>
    <w:rsid w:val="00A00588"/>
    <w:rsid w:val="00A016FE"/>
    <w:rsid w:val="00A0213D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4469"/>
    <w:rsid w:val="00A55BBC"/>
    <w:rsid w:val="00A564EB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2556"/>
    <w:rsid w:val="00AB3C1E"/>
    <w:rsid w:val="00AB4504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E7030"/>
    <w:rsid w:val="00AF2243"/>
    <w:rsid w:val="00AF2483"/>
    <w:rsid w:val="00AF5E27"/>
    <w:rsid w:val="00AF64E4"/>
    <w:rsid w:val="00AF7E2F"/>
    <w:rsid w:val="00B003D5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644"/>
    <w:rsid w:val="00B11886"/>
    <w:rsid w:val="00B119AA"/>
    <w:rsid w:val="00B121DE"/>
    <w:rsid w:val="00B1461B"/>
    <w:rsid w:val="00B14FF5"/>
    <w:rsid w:val="00B177B0"/>
    <w:rsid w:val="00B20493"/>
    <w:rsid w:val="00B213A0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65312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A7BDE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39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117E"/>
    <w:rsid w:val="00C44A81"/>
    <w:rsid w:val="00C45B5B"/>
    <w:rsid w:val="00C4600A"/>
    <w:rsid w:val="00C475B0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51D4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43B8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07051"/>
    <w:rsid w:val="00D10093"/>
    <w:rsid w:val="00D15121"/>
    <w:rsid w:val="00D17516"/>
    <w:rsid w:val="00D1752E"/>
    <w:rsid w:val="00D22B52"/>
    <w:rsid w:val="00D25A71"/>
    <w:rsid w:val="00D25BAC"/>
    <w:rsid w:val="00D30204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96F7B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0129"/>
    <w:rsid w:val="00DD5888"/>
    <w:rsid w:val="00DD5947"/>
    <w:rsid w:val="00DD63DC"/>
    <w:rsid w:val="00DE29E8"/>
    <w:rsid w:val="00DE355C"/>
    <w:rsid w:val="00DE36F8"/>
    <w:rsid w:val="00DE4651"/>
    <w:rsid w:val="00DE4FEC"/>
    <w:rsid w:val="00DE5246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076FC"/>
    <w:rsid w:val="00E10DFC"/>
    <w:rsid w:val="00E120FF"/>
    <w:rsid w:val="00E123CD"/>
    <w:rsid w:val="00E13C3F"/>
    <w:rsid w:val="00E15F33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0BD9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167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C7ADD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17AA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56DC0"/>
    <w:rsid w:val="00F6097B"/>
    <w:rsid w:val="00F626A8"/>
    <w:rsid w:val="00F630B3"/>
    <w:rsid w:val="00F63617"/>
    <w:rsid w:val="00F6565F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6A02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2AD4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6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C19"/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C19"/>
    <w:pPr>
      <w:pageBreakBefore/>
      <w:jc w:val="center"/>
      <w:outlineLvl w:val="0"/>
    </w:pPr>
    <w:rPr>
      <w:rFonts w:eastAsia="Times New Roman"/>
      <w:b/>
      <w:bCs/>
      <w:sz w:val="32"/>
      <w:szCs w:val="28"/>
      <w:u w:val="single"/>
    </w:rPr>
  </w:style>
  <w:style w:type="paragraph" w:styleId="Heading2">
    <w:name w:val="heading 2"/>
    <w:aliases w:val="Block,Heading 21,Heading 2 Char Char Char Char Char,Heading 2 Char Char Char Char Char Char Char Char Char Char Char,Heading 2 Char1 Char1,Heading 2 Char Char Char1,Heading 2 Char1 Char Char,Super Script, Char,TagStyle,Heading 2 Char Char,Tags"/>
    <w:basedOn w:val="Normal"/>
    <w:next w:val="Normal"/>
    <w:link w:val="Heading2Char"/>
    <w:unhideWhenUsed/>
    <w:qFormat/>
    <w:rsid w:val="00912C19"/>
    <w:pPr>
      <w:outlineLvl w:val="1"/>
    </w:pPr>
    <w:rPr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B4B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12C19"/>
    <w:rPr>
      <w:rFonts w:ascii="Times New Roman" w:eastAsia="Times New Roman" w:hAnsi="Times New Roman" w:cs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236E21"/>
    <w:rPr>
      <w:rFonts w:ascii="Verdana" w:eastAsia="Batang" w:hAnsi="Verdana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Block Char,Heading 21 Char,Heading 2 Char Char Char Char Char Char,Heading 2 Char Char Char Char Char Char Char Char Char Char Char Char,Heading 2 Char1 Char1 Char,Heading 2 Char Char Char1 Char,Heading 2 Char1 Char Char Char, Char Char"/>
    <w:link w:val="Heading2"/>
    <w:qFormat/>
    <w:rsid w:val="00912C19"/>
    <w:rPr>
      <w:rFonts w:ascii="Times New Roman" w:hAnsi="Times New Roman"/>
      <w:b/>
      <w:sz w:val="24"/>
      <w:szCs w:val="26"/>
    </w:rPr>
  </w:style>
  <w:style w:type="character" w:styleId="Hyperlink">
    <w:name w:val="Hyperlink"/>
    <w:aliases w:val="heading 1 (block title),Important,Read,Card Text,Internet Link"/>
    <w:uiPriority w:val="99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link w:val="BoldUnderline"/>
    <w:locked/>
    <w:rsid w:val="00912C19"/>
    <w:rPr>
      <w:rFonts w:ascii="Times New Roman" w:eastAsia="Times New Roman" w:hAnsi="Times New Roman"/>
      <w:b/>
      <w:bCs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912C19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link w:val="LanguageEditing"/>
    <w:locked/>
    <w:rsid w:val="00912C19"/>
    <w:rPr>
      <w:rFonts w:ascii="Times New Roman" w:eastAsia="Times New Roman" w:hAnsi="Times New Roman"/>
      <w:strike/>
      <w:szCs w:val="24"/>
    </w:rPr>
  </w:style>
  <w:style w:type="character" w:customStyle="1" w:styleId="Underline">
    <w:name w:val="Underline"/>
    <w:aliases w:val="Style,Intense Emphasis1,Intense Emphasis11,Intense Emphasis2,HHeading 3 + 12 pt,Cards + Font: 12 pt Char,Bold Cite Char,Citation Char Char Char,Intense Emphasis111,Title Char,c,ci,Underline Char,Minimized Char,Heading 3 Char Char1 Char,Bo,9.5 pt"/>
    <w:uiPriority w:val="1"/>
    <w:qFormat/>
    <w:rsid w:val="00912C19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912C19"/>
    <w:rPr>
      <w:rFonts w:eastAsia="Times New Roman"/>
      <w:strike/>
      <w:szCs w:val="24"/>
    </w:rPr>
  </w:style>
  <w:style w:type="character" w:styleId="PlaceholderText">
    <w:name w:val="Placeholder Tex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912C19"/>
    <w:rPr>
      <w:b/>
      <w:sz w:val="24"/>
      <w:szCs w:val="24"/>
    </w:rPr>
  </w:style>
  <w:style w:type="character" w:customStyle="1" w:styleId="CitationChar">
    <w:name w:val="Citation Char"/>
    <w:aliases w:val="Heading 3 Char Char Char,Heading 3 Char Char Char1,Char Char2,cites Char Char,Heading 3 Char1 Char,Citation Char Char1 Char Char Char Char Char,Block Writing Char,Index Headers Char,Char Char Char1,Heading 3 Char Char, Char Char Char1"/>
    <w:link w:val="Citation"/>
    <w:qFormat/>
    <w:rsid w:val="00912C19"/>
    <w:rPr>
      <w:rFonts w:ascii="Times New Roman" w:hAnsi="Times New Roman"/>
      <w:b/>
      <w:sz w:val="24"/>
      <w:szCs w:val="24"/>
    </w:rPr>
  </w:style>
  <w:style w:type="character" w:styleId="Emphasis">
    <w:name w:val="Emphasis"/>
    <w:aliases w:val="Minimized,Highlighted,Evidence,minimized,tag2,Size 10,emphasis in card,CD Card,ED - Tag,emphasis,Underlined"/>
    <w:uiPriority w:val="7"/>
    <w:qFormat/>
    <w:rsid w:val="0025688E"/>
    <w:rPr>
      <w:i/>
      <w:iCs/>
    </w:rPr>
  </w:style>
  <w:style w:type="character" w:customStyle="1" w:styleId="StyleStyleBold12pt">
    <w:name w:val="Style Style Bold + 12 pt"/>
    <w:aliases w:val="Style Style Bold,Style Style Bold + 12pt,Style Style + 12 pt,Style Style Bo... +,Old Cite,Cite"/>
    <w:uiPriority w:val="5"/>
    <w:qFormat/>
    <w:rsid w:val="0025688E"/>
    <w:rPr>
      <w:b/>
      <w:bCs/>
      <w:strike w:val="0"/>
      <w:dstrike w:val="0"/>
      <w:sz w:val="26"/>
      <w:u w:val="none"/>
      <w:effect w:val="none"/>
    </w:rPr>
  </w:style>
  <w:style w:type="character" w:styleId="IntenseEmphasis">
    <w:name w:val="Intense Emphasis"/>
    <w:aliases w:val="Style Bold Underline,apple-style-span + 6 pt,Kern at 16 pt,Bold,cite,Heading 3 Char1 Char Char Char,Intense Emphasis3,Intense Emphasis4,Intense Emphasis1111,Intense Emphasis21"/>
    <w:uiPriority w:val="6"/>
    <w:qFormat/>
    <w:rsid w:val="0025688E"/>
    <w:rPr>
      <w:rFonts w:ascii="Times New Roman" w:hAnsi="Times New Roman" w:cs="Times New Roman" w:hint="default"/>
      <w:sz w:val="20"/>
      <w:u w:val="single"/>
    </w:rPr>
  </w:style>
  <w:style w:type="paragraph" w:customStyle="1" w:styleId="card">
    <w:name w:val="card"/>
    <w:basedOn w:val="Normal"/>
    <w:next w:val="Normal"/>
    <w:uiPriority w:val="1"/>
    <w:qFormat/>
    <w:rsid w:val="00725C99"/>
    <w:pPr>
      <w:ind w:left="288" w:right="288"/>
    </w:pPr>
    <w:rPr>
      <w:szCs w:val="20"/>
      <w:u w:val="single"/>
    </w:rPr>
  </w:style>
  <w:style w:type="character" w:customStyle="1" w:styleId="UnderlineBold">
    <w:name w:val="Underline + Bold"/>
    <w:uiPriority w:val="1"/>
    <w:qFormat/>
    <w:rsid w:val="002F2AE1"/>
    <w:rPr>
      <w:b/>
      <w:bCs w:val="0"/>
      <w:i w:val="0"/>
      <w:iCs w:val="0"/>
      <w:color w:val="4F81BD"/>
      <w:u w:val="single"/>
    </w:rPr>
  </w:style>
  <w:style w:type="character" w:customStyle="1" w:styleId="underline0">
    <w:name w:val="underline"/>
    <w:link w:val="textbold"/>
    <w:qFormat/>
    <w:rsid w:val="00FD2AD4"/>
  </w:style>
  <w:style w:type="paragraph" w:customStyle="1" w:styleId="textbold">
    <w:name w:val="text bold"/>
    <w:basedOn w:val="Normal"/>
    <w:link w:val="underline0"/>
    <w:qFormat/>
    <w:rsid w:val="00FD2AD4"/>
    <w:pPr>
      <w:ind w:left="720"/>
      <w:jc w:val="both"/>
    </w:pPr>
    <w:rPr>
      <w:rFonts w:ascii="Calibri" w:hAnsi="Calibri"/>
      <w:szCs w:val="20"/>
    </w:rPr>
  </w:style>
  <w:style w:type="paragraph" w:customStyle="1" w:styleId="cardtext">
    <w:name w:val="card text"/>
    <w:basedOn w:val="Normal"/>
    <w:link w:val="cardtextChar"/>
    <w:qFormat/>
    <w:rsid w:val="005922E3"/>
    <w:pPr>
      <w:ind w:left="288" w:right="288"/>
    </w:pPr>
    <w:rPr>
      <w:rFonts w:ascii="Georgia" w:hAnsi="Georgia" w:cs="Calibri"/>
      <w:sz w:val="22"/>
    </w:rPr>
  </w:style>
  <w:style w:type="character" w:customStyle="1" w:styleId="cardtextChar">
    <w:name w:val="card text Char"/>
    <w:link w:val="cardtext"/>
    <w:rsid w:val="005922E3"/>
    <w:rPr>
      <w:rFonts w:ascii="Georgia" w:hAnsi="Georgia" w:cs="Calibri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641B4B"/>
    <w:rPr>
      <w:rFonts w:ascii="Cambria" w:eastAsia="Times New Roman" w:hAnsi="Cambria" w:cs="Times New Roman"/>
      <w:b/>
      <w:bCs/>
      <w:i/>
      <w:iCs/>
      <w:color w:val="4F81BD"/>
      <w:szCs w:val="22"/>
    </w:rPr>
  </w:style>
  <w:style w:type="character" w:customStyle="1" w:styleId="Box">
    <w:name w:val="Box"/>
    <w:uiPriority w:val="1"/>
    <w:qFormat/>
    <w:rsid w:val="00641B4B"/>
    <w:rPr>
      <w:b/>
      <w:bCs w:val="0"/>
      <w:u w:val="single"/>
      <w:bdr w:val="single" w:sz="4" w:space="0" w:color="auto" w:frame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6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C19"/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C19"/>
    <w:pPr>
      <w:pageBreakBefore/>
      <w:jc w:val="center"/>
      <w:outlineLvl w:val="0"/>
    </w:pPr>
    <w:rPr>
      <w:rFonts w:eastAsia="Times New Roman"/>
      <w:b/>
      <w:bCs/>
      <w:sz w:val="32"/>
      <w:szCs w:val="28"/>
      <w:u w:val="single"/>
    </w:rPr>
  </w:style>
  <w:style w:type="paragraph" w:styleId="Heading2">
    <w:name w:val="heading 2"/>
    <w:aliases w:val="Block,Heading 21,Heading 2 Char Char Char Char Char,Heading 2 Char Char Char Char Char Char Char Char Char Char Char,Heading 2 Char1 Char1,Heading 2 Char Char Char1,Heading 2 Char1 Char Char,Super Script, Char,TagStyle,Heading 2 Char Char,Tags"/>
    <w:basedOn w:val="Normal"/>
    <w:next w:val="Normal"/>
    <w:link w:val="Heading2Char"/>
    <w:unhideWhenUsed/>
    <w:qFormat/>
    <w:rsid w:val="00912C19"/>
    <w:pPr>
      <w:outlineLvl w:val="1"/>
    </w:pPr>
    <w:rPr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B4B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12C19"/>
    <w:rPr>
      <w:rFonts w:ascii="Times New Roman" w:eastAsia="Times New Roman" w:hAnsi="Times New Roman" w:cs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236E21"/>
    <w:rPr>
      <w:rFonts w:ascii="Verdana" w:eastAsia="Batang" w:hAnsi="Verdana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Block Char,Heading 21 Char,Heading 2 Char Char Char Char Char Char,Heading 2 Char Char Char Char Char Char Char Char Char Char Char Char,Heading 2 Char1 Char1 Char,Heading 2 Char Char Char1 Char,Heading 2 Char1 Char Char Char, Char Char"/>
    <w:link w:val="Heading2"/>
    <w:qFormat/>
    <w:rsid w:val="00912C19"/>
    <w:rPr>
      <w:rFonts w:ascii="Times New Roman" w:hAnsi="Times New Roman"/>
      <w:b/>
      <w:sz w:val="24"/>
      <w:szCs w:val="26"/>
    </w:rPr>
  </w:style>
  <w:style w:type="character" w:styleId="Hyperlink">
    <w:name w:val="Hyperlink"/>
    <w:aliases w:val="heading 1 (block title),Important,Read,Card Text,Internet Link"/>
    <w:uiPriority w:val="99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link w:val="BoldUnderline"/>
    <w:locked/>
    <w:rsid w:val="00912C19"/>
    <w:rPr>
      <w:rFonts w:ascii="Times New Roman" w:eastAsia="Times New Roman" w:hAnsi="Times New Roman"/>
      <w:b/>
      <w:bCs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912C19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link w:val="LanguageEditing"/>
    <w:locked/>
    <w:rsid w:val="00912C19"/>
    <w:rPr>
      <w:rFonts w:ascii="Times New Roman" w:eastAsia="Times New Roman" w:hAnsi="Times New Roman"/>
      <w:strike/>
      <w:szCs w:val="24"/>
    </w:rPr>
  </w:style>
  <w:style w:type="character" w:customStyle="1" w:styleId="Underline">
    <w:name w:val="Underline"/>
    <w:aliases w:val="Style,Intense Emphasis1,Intense Emphasis11,Intense Emphasis2,HHeading 3 + 12 pt,Cards + Font: 12 pt Char,Bold Cite Char,Citation Char Char Char,Intense Emphasis111,Title Char,c,ci,Underline Char,Minimized Char,Heading 3 Char Char1 Char,Bo,9.5 pt"/>
    <w:uiPriority w:val="1"/>
    <w:qFormat/>
    <w:rsid w:val="00912C19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912C19"/>
    <w:rPr>
      <w:rFonts w:eastAsia="Times New Roman"/>
      <w:strike/>
      <w:szCs w:val="24"/>
    </w:rPr>
  </w:style>
  <w:style w:type="character" w:styleId="PlaceholderText">
    <w:name w:val="Placeholder Tex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912C19"/>
    <w:rPr>
      <w:b/>
      <w:sz w:val="24"/>
      <w:szCs w:val="24"/>
    </w:rPr>
  </w:style>
  <w:style w:type="character" w:customStyle="1" w:styleId="CitationChar">
    <w:name w:val="Citation Char"/>
    <w:aliases w:val="Heading 3 Char Char Char,Heading 3 Char Char Char1,Char Char2,cites Char Char,Heading 3 Char1 Char,Citation Char Char1 Char Char Char Char Char,Block Writing Char,Index Headers Char,Char Char Char1,Heading 3 Char Char, Char Char Char1"/>
    <w:link w:val="Citation"/>
    <w:qFormat/>
    <w:rsid w:val="00912C19"/>
    <w:rPr>
      <w:rFonts w:ascii="Times New Roman" w:hAnsi="Times New Roman"/>
      <w:b/>
      <w:sz w:val="24"/>
      <w:szCs w:val="24"/>
    </w:rPr>
  </w:style>
  <w:style w:type="character" w:styleId="Emphasis">
    <w:name w:val="Emphasis"/>
    <w:aliases w:val="Minimized,Highlighted,Evidence,minimized,tag2,Size 10,emphasis in card,CD Card,ED - Tag,emphasis,Underlined"/>
    <w:uiPriority w:val="7"/>
    <w:qFormat/>
    <w:rsid w:val="0025688E"/>
    <w:rPr>
      <w:i/>
      <w:iCs/>
    </w:rPr>
  </w:style>
  <w:style w:type="character" w:customStyle="1" w:styleId="StyleStyleBold12pt">
    <w:name w:val="Style Style Bold + 12 pt"/>
    <w:aliases w:val="Style Style Bold,Style Style Bold + 12pt,Style Style + 12 pt,Style Style Bo... +,Old Cite,Cite"/>
    <w:uiPriority w:val="5"/>
    <w:qFormat/>
    <w:rsid w:val="0025688E"/>
    <w:rPr>
      <w:b/>
      <w:bCs/>
      <w:strike w:val="0"/>
      <w:dstrike w:val="0"/>
      <w:sz w:val="26"/>
      <w:u w:val="none"/>
      <w:effect w:val="none"/>
    </w:rPr>
  </w:style>
  <w:style w:type="character" w:styleId="IntenseEmphasis">
    <w:name w:val="Intense Emphasis"/>
    <w:aliases w:val="Style Bold Underline,apple-style-span + 6 pt,Kern at 16 pt,Bold,cite,Heading 3 Char1 Char Char Char,Intense Emphasis3,Intense Emphasis4,Intense Emphasis1111,Intense Emphasis21"/>
    <w:uiPriority w:val="6"/>
    <w:qFormat/>
    <w:rsid w:val="0025688E"/>
    <w:rPr>
      <w:rFonts w:ascii="Times New Roman" w:hAnsi="Times New Roman" w:cs="Times New Roman" w:hint="default"/>
      <w:sz w:val="20"/>
      <w:u w:val="single"/>
    </w:rPr>
  </w:style>
  <w:style w:type="paragraph" w:customStyle="1" w:styleId="card">
    <w:name w:val="card"/>
    <w:basedOn w:val="Normal"/>
    <w:next w:val="Normal"/>
    <w:uiPriority w:val="1"/>
    <w:qFormat/>
    <w:rsid w:val="00725C99"/>
    <w:pPr>
      <w:ind w:left="288" w:right="288"/>
    </w:pPr>
    <w:rPr>
      <w:szCs w:val="20"/>
      <w:u w:val="single"/>
    </w:rPr>
  </w:style>
  <w:style w:type="character" w:customStyle="1" w:styleId="UnderlineBold">
    <w:name w:val="Underline + Bold"/>
    <w:uiPriority w:val="1"/>
    <w:qFormat/>
    <w:rsid w:val="002F2AE1"/>
    <w:rPr>
      <w:b/>
      <w:bCs w:val="0"/>
      <w:i w:val="0"/>
      <w:iCs w:val="0"/>
      <w:color w:val="4F81BD"/>
      <w:u w:val="single"/>
    </w:rPr>
  </w:style>
  <w:style w:type="character" w:customStyle="1" w:styleId="underline0">
    <w:name w:val="underline"/>
    <w:link w:val="textbold"/>
    <w:qFormat/>
    <w:rsid w:val="00FD2AD4"/>
  </w:style>
  <w:style w:type="paragraph" w:customStyle="1" w:styleId="textbold">
    <w:name w:val="text bold"/>
    <w:basedOn w:val="Normal"/>
    <w:link w:val="underline0"/>
    <w:qFormat/>
    <w:rsid w:val="00FD2AD4"/>
    <w:pPr>
      <w:ind w:left="720"/>
      <w:jc w:val="both"/>
    </w:pPr>
    <w:rPr>
      <w:rFonts w:ascii="Calibri" w:hAnsi="Calibri"/>
      <w:szCs w:val="20"/>
    </w:rPr>
  </w:style>
  <w:style w:type="paragraph" w:customStyle="1" w:styleId="cardtext">
    <w:name w:val="card text"/>
    <w:basedOn w:val="Normal"/>
    <w:link w:val="cardtextChar"/>
    <w:qFormat/>
    <w:rsid w:val="005922E3"/>
    <w:pPr>
      <w:ind w:left="288" w:right="288"/>
    </w:pPr>
    <w:rPr>
      <w:rFonts w:ascii="Georgia" w:hAnsi="Georgia" w:cs="Calibri"/>
      <w:sz w:val="22"/>
    </w:rPr>
  </w:style>
  <w:style w:type="character" w:customStyle="1" w:styleId="cardtextChar">
    <w:name w:val="card text Char"/>
    <w:link w:val="cardtext"/>
    <w:rsid w:val="005922E3"/>
    <w:rPr>
      <w:rFonts w:ascii="Georgia" w:hAnsi="Georgia" w:cs="Calibri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641B4B"/>
    <w:rPr>
      <w:rFonts w:ascii="Cambria" w:eastAsia="Times New Roman" w:hAnsi="Cambria" w:cs="Times New Roman"/>
      <w:b/>
      <w:bCs/>
      <w:i/>
      <w:iCs/>
      <w:color w:val="4F81BD"/>
      <w:szCs w:val="22"/>
    </w:rPr>
  </w:style>
  <w:style w:type="character" w:customStyle="1" w:styleId="Box">
    <w:name w:val="Box"/>
    <w:uiPriority w:val="1"/>
    <w:qFormat/>
    <w:rsid w:val="00641B4B"/>
    <w:rPr>
      <w:b/>
      <w:bCs w:val="0"/>
      <w:u w:val="single"/>
      <w:bdr w:val="single" w:sz="4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sidentvoice.org/Jan04/Glick0113.htm" TargetMode="External"/><Relationship Id="rId13" Type="http://schemas.openxmlformats.org/officeDocument/2006/relationships/hyperlink" Target="http://library.duke.edu/rubenstein/scriptorium/wlm/blkmanif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thinkprogress.org/climate/2012/03/01/428764/ddrop-in-warming-requires-rapid-massive-deployment039-of-zero-carbon-power-not-gas/" TargetMode="External"/><Relationship Id="rId12" Type="http://schemas.openxmlformats.org/officeDocument/2006/relationships/hyperlink" Target="http://www.soc.ucsb.edu/faculty/winant/whitness.html" TargetMode="External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ndtceda.com/archives/200102/0588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sts.vt.edu/faculty/crist/againstsocialconstruction.pdf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thesolutionsjournal.com/node/775" TargetMode="External"/><Relationship Id="rId14" Type="http://schemas.openxmlformats.org/officeDocument/2006/relationships/hyperlink" Target="http://www.jstor.org/stable/10.1086/ahr.114.5.123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2451</Words>
  <Characters>13093</Characters>
  <Application>Microsoft Office Word</Application>
  <DocSecurity>0</DocSecurity>
  <Lines>137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15512</CharactersWithSpaces>
  <SharedDoc>false</SharedDoc>
  <HLinks>
    <vt:vector size="84" baseType="variant">
      <vt:variant>
        <vt:i4>524298</vt:i4>
      </vt:variant>
      <vt:variant>
        <vt:i4>39</vt:i4>
      </vt:variant>
      <vt:variant>
        <vt:i4>0</vt:i4>
      </vt:variant>
      <vt:variant>
        <vt:i4>5</vt:i4>
      </vt:variant>
      <vt:variant>
        <vt:lpwstr>http://www.sts.vt.edu/faculty/crist/againstsocialconstruction.pdf</vt:lpwstr>
      </vt:variant>
      <vt:variant>
        <vt:lpwstr/>
      </vt:variant>
      <vt:variant>
        <vt:i4>2490464</vt:i4>
      </vt:variant>
      <vt:variant>
        <vt:i4>36</vt:i4>
      </vt:variant>
      <vt:variant>
        <vt:i4>0</vt:i4>
      </vt:variant>
      <vt:variant>
        <vt:i4>5</vt:i4>
      </vt:variant>
      <vt:variant>
        <vt:lpwstr>http://www.thesolutionsjournal.com/node/775</vt:lpwstr>
      </vt:variant>
      <vt:variant>
        <vt:lpwstr/>
      </vt:variant>
      <vt:variant>
        <vt:i4>720991</vt:i4>
      </vt:variant>
      <vt:variant>
        <vt:i4>33</vt:i4>
      </vt:variant>
      <vt:variant>
        <vt:i4>0</vt:i4>
      </vt:variant>
      <vt:variant>
        <vt:i4>5</vt:i4>
      </vt:variant>
      <vt:variant>
        <vt:lpwstr>http://www.lexisnexis.com.proxy.lib.umich.edu/lnacui2api/frame.do?reloadEntirePage=true&amp;rand=1346077134128&amp;returnToKey=20_T15391597731&amp;parent=docview&amp;target=results_DocumentContent&amp;tokenKey=rsh-20.518165.5373389078</vt:lpwstr>
      </vt:variant>
      <vt:variant>
        <vt:lpwstr>n346</vt:lpwstr>
      </vt:variant>
      <vt:variant>
        <vt:i4>524383</vt:i4>
      </vt:variant>
      <vt:variant>
        <vt:i4>30</vt:i4>
      </vt:variant>
      <vt:variant>
        <vt:i4>0</vt:i4>
      </vt:variant>
      <vt:variant>
        <vt:i4>5</vt:i4>
      </vt:variant>
      <vt:variant>
        <vt:lpwstr>http://www.lexisnexis.com.proxy.lib.umich.edu/lnacui2api/frame.do?reloadEntirePage=true&amp;rand=1346077134128&amp;returnToKey=20_T15391597731&amp;parent=docview&amp;target=results_DocumentContent&amp;tokenKey=rsh-20.518165.5373389078</vt:lpwstr>
      </vt:variant>
      <vt:variant>
        <vt:lpwstr>n345</vt:lpwstr>
      </vt:variant>
      <vt:variant>
        <vt:i4>589919</vt:i4>
      </vt:variant>
      <vt:variant>
        <vt:i4>27</vt:i4>
      </vt:variant>
      <vt:variant>
        <vt:i4>0</vt:i4>
      </vt:variant>
      <vt:variant>
        <vt:i4>5</vt:i4>
      </vt:variant>
      <vt:variant>
        <vt:lpwstr>http://www.lexisnexis.com.proxy.lib.umich.edu/lnacui2api/frame.do?reloadEntirePage=true&amp;rand=1346077134128&amp;returnToKey=20_T15391597731&amp;parent=docview&amp;target=results_DocumentContent&amp;tokenKey=rsh-20.518165.5373389078</vt:lpwstr>
      </vt:variant>
      <vt:variant>
        <vt:lpwstr>n344</vt:lpwstr>
      </vt:variant>
      <vt:variant>
        <vt:i4>917599</vt:i4>
      </vt:variant>
      <vt:variant>
        <vt:i4>24</vt:i4>
      </vt:variant>
      <vt:variant>
        <vt:i4>0</vt:i4>
      </vt:variant>
      <vt:variant>
        <vt:i4>5</vt:i4>
      </vt:variant>
      <vt:variant>
        <vt:lpwstr>http://www.lexisnexis.com.proxy.lib.umich.edu/lnacui2api/frame.do?reloadEntirePage=true&amp;rand=1346077134128&amp;returnToKey=20_T15391597731&amp;parent=docview&amp;target=results_DocumentContent&amp;tokenKey=rsh-20.518165.5373389078</vt:lpwstr>
      </vt:variant>
      <vt:variant>
        <vt:lpwstr>n343</vt:lpwstr>
      </vt:variant>
      <vt:variant>
        <vt:i4>983135</vt:i4>
      </vt:variant>
      <vt:variant>
        <vt:i4>21</vt:i4>
      </vt:variant>
      <vt:variant>
        <vt:i4>0</vt:i4>
      </vt:variant>
      <vt:variant>
        <vt:i4>5</vt:i4>
      </vt:variant>
      <vt:variant>
        <vt:lpwstr>http://www.lexisnexis.com.proxy.lib.umich.edu/lnacui2api/frame.do?reloadEntirePage=true&amp;rand=1346077134128&amp;returnToKey=20_T15391597731&amp;parent=docview&amp;target=results_DocumentContent&amp;tokenKey=rsh-20.518165.5373389078</vt:lpwstr>
      </vt:variant>
      <vt:variant>
        <vt:lpwstr>n342</vt:lpwstr>
      </vt:variant>
      <vt:variant>
        <vt:i4>786527</vt:i4>
      </vt:variant>
      <vt:variant>
        <vt:i4>18</vt:i4>
      </vt:variant>
      <vt:variant>
        <vt:i4>0</vt:i4>
      </vt:variant>
      <vt:variant>
        <vt:i4>5</vt:i4>
      </vt:variant>
      <vt:variant>
        <vt:lpwstr>http://www.lexisnexis.com.proxy.lib.umich.edu/lnacui2api/frame.do?reloadEntirePage=true&amp;rand=1346077134128&amp;returnToKey=20_T15391597731&amp;parent=docview&amp;target=results_DocumentContent&amp;tokenKey=rsh-20.518165.5373389078</vt:lpwstr>
      </vt:variant>
      <vt:variant>
        <vt:lpwstr>n341</vt:lpwstr>
      </vt:variant>
      <vt:variant>
        <vt:i4>852063</vt:i4>
      </vt:variant>
      <vt:variant>
        <vt:i4>15</vt:i4>
      </vt:variant>
      <vt:variant>
        <vt:i4>0</vt:i4>
      </vt:variant>
      <vt:variant>
        <vt:i4>5</vt:i4>
      </vt:variant>
      <vt:variant>
        <vt:lpwstr>http://www.lexisnexis.com.proxy.lib.umich.edu/lnacui2api/frame.do?reloadEntirePage=true&amp;rand=1346077134128&amp;returnToKey=20_T15391597731&amp;parent=docview&amp;target=results_DocumentContent&amp;tokenKey=rsh-20.518165.5373389078</vt:lpwstr>
      </vt:variant>
      <vt:variant>
        <vt:lpwstr>n340</vt:lpwstr>
      </vt:variant>
      <vt:variant>
        <vt:i4>262232</vt:i4>
      </vt:variant>
      <vt:variant>
        <vt:i4>12</vt:i4>
      </vt:variant>
      <vt:variant>
        <vt:i4>0</vt:i4>
      </vt:variant>
      <vt:variant>
        <vt:i4>5</vt:i4>
      </vt:variant>
      <vt:variant>
        <vt:lpwstr>http://www.lexisnexis.com.proxy.lib.umich.edu/lnacui2api/frame.do?reloadEntirePage=true&amp;rand=1346077134128&amp;returnToKey=20_T15391597731&amp;parent=docview&amp;target=results_DocumentContent&amp;tokenKey=rsh-20.518165.5373389078</vt:lpwstr>
      </vt:variant>
      <vt:variant>
        <vt:lpwstr>n339</vt:lpwstr>
      </vt:variant>
      <vt:variant>
        <vt:i4>327768</vt:i4>
      </vt:variant>
      <vt:variant>
        <vt:i4>9</vt:i4>
      </vt:variant>
      <vt:variant>
        <vt:i4>0</vt:i4>
      </vt:variant>
      <vt:variant>
        <vt:i4>5</vt:i4>
      </vt:variant>
      <vt:variant>
        <vt:lpwstr>http://www.lexisnexis.com.proxy.lib.umich.edu/lnacui2api/frame.do?reloadEntirePage=true&amp;rand=1346077134128&amp;returnToKey=20_T15391597731&amp;parent=docview&amp;target=results_DocumentContent&amp;tokenKey=rsh-20.518165.5373389078</vt:lpwstr>
      </vt:variant>
      <vt:variant>
        <vt:lpwstr>n338</vt:lpwstr>
      </vt:variant>
      <vt:variant>
        <vt:i4>1114125</vt:i4>
      </vt:variant>
      <vt:variant>
        <vt:i4>6</vt:i4>
      </vt:variant>
      <vt:variant>
        <vt:i4>0</vt:i4>
      </vt:variant>
      <vt:variant>
        <vt:i4>5</vt:i4>
      </vt:variant>
      <vt:variant>
        <vt:lpwstr>http://www.dissidentvoice.org/Jan04/Glick0113.htm</vt:lpwstr>
      </vt:variant>
      <vt:variant>
        <vt:lpwstr/>
      </vt:variant>
      <vt:variant>
        <vt:i4>5439533</vt:i4>
      </vt:variant>
      <vt:variant>
        <vt:i4>3</vt:i4>
      </vt:variant>
      <vt:variant>
        <vt:i4>0</vt:i4>
      </vt:variant>
      <vt:variant>
        <vt:i4>5</vt:i4>
      </vt:variant>
      <vt:variant>
        <vt:lpwstr>http://137.205.102.156/Ms S J Pain/20111124/Kevin_Anderson_-_Flash_%28Medium%29_-_20111124_05.26.31PM.html</vt:lpwstr>
      </vt:variant>
      <vt:variant>
        <vt:lpwstr/>
      </vt:variant>
      <vt:variant>
        <vt:i4>2097190</vt:i4>
      </vt:variant>
      <vt:variant>
        <vt:i4>0</vt:i4>
      </vt:variant>
      <vt:variant>
        <vt:i4>0</vt:i4>
      </vt:variant>
      <vt:variant>
        <vt:i4>5</vt:i4>
      </vt:variant>
      <vt:variant>
        <vt:lpwstr>http://thinkprogress.org/climate/2012/03/01/428764/ddrop-in-warming-requires-rapid-massive-deployment039-of-zero-carbon-power-not-gas/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Landrum, Andrew Thomas</dc:creator>
  <cp:lastModifiedBy>Febrizio, Mark</cp:lastModifiedBy>
  <cp:revision>4</cp:revision>
  <dcterms:created xsi:type="dcterms:W3CDTF">2013-03-08T03:45:00Z</dcterms:created>
  <dcterms:modified xsi:type="dcterms:W3CDTF">2013-03-08T03:48:00Z</dcterms:modified>
</cp:coreProperties>
</file>