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ED3" w:rsidRDefault="00873ED3" w:rsidP="00873ED3">
      <w:pPr>
        <w:pStyle w:val="Heading3"/>
        <w:rPr>
          <w:rFonts w:eastAsia="Times New Roman"/>
        </w:rPr>
      </w:pPr>
      <w:r>
        <w:rPr>
          <w:rFonts w:eastAsia="Times New Roman"/>
        </w:rPr>
        <w:t>T</w:t>
      </w:r>
    </w:p>
    <w:p w:rsidR="00873ED3" w:rsidRPr="00344163" w:rsidRDefault="00873ED3" w:rsidP="00873ED3"/>
    <w:p w:rsidR="00873ED3" w:rsidRPr="000A1351" w:rsidRDefault="00873ED3" w:rsidP="00873ED3">
      <w:pPr>
        <w:keepNext/>
        <w:keepLines/>
        <w:outlineLvl w:val="3"/>
        <w:rPr>
          <w:rFonts w:eastAsia="Times New Roman" w:cs="Times New Roman"/>
          <w:b/>
          <w:bCs/>
          <w:iCs/>
        </w:rPr>
      </w:pPr>
      <w:r w:rsidRPr="000A1351">
        <w:rPr>
          <w:rFonts w:eastAsia="Times New Roman" w:cs="Times New Roman"/>
          <w:b/>
          <w:bCs/>
          <w:iCs/>
        </w:rPr>
        <w:t xml:space="preserve">Restrictions’ must be direct and immediate limitations on </w:t>
      </w:r>
      <w:r>
        <w:rPr>
          <w:rFonts w:eastAsia="Times New Roman" w:cs="Times New Roman"/>
          <w:b/>
          <w:bCs/>
          <w:iCs/>
        </w:rPr>
        <w:t>production</w:t>
      </w:r>
      <w:r w:rsidRPr="000A1351">
        <w:rPr>
          <w:rFonts w:eastAsia="Times New Roman" w:cs="Times New Roman"/>
          <w:b/>
          <w:bCs/>
          <w:iCs/>
        </w:rPr>
        <w:t xml:space="preserve"> </w:t>
      </w:r>
    </w:p>
    <w:p w:rsidR="00873ED3" w:rsidRPr="000A1351" w:rsidRDefault="00873ED3" w:rsidP="00873ED3">
      <w:pPr>
        <w:rPr>
          <w:rFonts w:eastAsia="Calibri"/>
          <w:color w:val="000000" w:themeColor="text1"/>
        </w:rPr>
      </w:pPr>
      <w:r w:rsidRPr="000A1351">
        <w:rPr>
          <w:rFonts w:eastAsia="Calibri"/>
          <w:color w:val="000000" w:themeColor="text1"/>
        </w:rPr>
        <w:t xml:space="preserve">CJ </w:t>
      </w:r>
      <w:r w:rsidRPr="000A1351">
        <w:rPr>
          <w:rFonts w:eastAsia="Calibri"/>
          <w:b/>
          <w:bCs/>
          <w:u w:val="single"/>
        </w:rPr>
        <w:t>Veeraswami</w:t>
      </w:r>
      <w:r w:rsidRPr="000A1351">
        <w:rPr>
          <w:rFonts w:eastAsia="Calibri"/>
          <w:color w:val="000000" w:themeColor="text1"/>
        </w:rPr>
        <w:t xml:space="preserve"> (Former Chief Justice of the Madras High Court, India) </w:t>
      </w:r>
      <w:r w:rsidRPr="000A1351">
        <w:rPr>
          <w:rFonts w:eastAsia="Calibri"/>
          <w:b/>
          <w:bCs/>
          <w:u w:val="single"/>
        </w:rPr>
        <w:t>1966</w:t>
      </w:r>
      <w:r w:rsidRPr="000A1351">
        <w:rPr>
          <w:rFonts w:eastAsia="Calibri"/>
          <w:color w:val="000000" w:themeColor="text1"/>
        </w:rPr>
        <w:t xml:space="preserve"> “T.M. Kannappa Mudaliar And Ors. vs The State Of Madras” Majority opinion, </w:t>
      </w:r>
      <w:hyperlink r:id="rId5" w:history="1">
        <w:r w:rsidRPr="000A1351">
          <w:rPr>
            <w:rFonts w:eastAsia="Calibri"/>
          </w:rPr>
          <w:t>http://www.indiankanoon.org/doc/838831/</w:t>
        </w:r>
      </w:hyperlink>
    </w:p>
    <w:p w:rsidR="00873ED3" w:rsidRPr="000A1351" w:rsidRDefault="00873ED3" w:rsidP="00873ED3">
      <w:pPr>
        <w:rPr>
          <w:rFonts w:eastAsia="Calibri"/>
          <w:sz w:val="16"/>
        </w:rPr>
      </w:pPr>
      <w:r w:rsidRPr="000A1351">
        <w:rPr>
          <w:rFonts w:eastAsia="Calibri"/>
          <w:sz w:val="16"/>
        </w:rPr>
        <w:t xml:space="preserve">The collection of a toll or a tax for the use of a road or for the use of a bridge or for the use of an aerodrome is no barrier or burden or deterrent to traders, who, in their absence, may have to take a longer or less convenient or more expensive route. Such compensatory taxes are no hindrance to anybody's freedom so long as they remain reasonable; but they could of course, be converted into a hindrance to the freedom of trade. If the authorities concerned really wanted to hamper anybody's trade they could easily raise the amount of tax or toll to an amount which would be prohibitive or deterrent or create other impediments which instead of facilitating trade and commerce would hamper them. It is here that the contrast, between 'freedom' (Article 301) and 'restrictions' (Articles 302 and 304) clearly appears; that which in reality facilitates trade and commerce is not a restriction, and that which in reality hampers or burdens trade and commerce is a restriction. It is the reality or substance of the matter that has to be determined. It is not possible apriori to draw a dividing line between that which would really be a charge for a facility provided and that which would really be a deterrent to a trade, but </w:t>
      </w:r>
      <w:r w:rsidRPr="000A1351">
        <w:rPr>
          <w:rFonts w:eastAsia="Calibri"/>
          <w:bCs/>
          <w:u w:val="single"/>
        </w:rPr>
        <w:t>the distinction</w:t>
      </w:r>
      <w:r w:rsidRPr="000A1351">
        <w:rPr>
          <w:rFonts w:eastAsia="Calibri"/>
          <w:sz w:val="16"/>
        </w:rPr>
        <w:t xml:space="preserve">, if it has to be drawn </w:t>
      </w:r>
      <w:r w:rsidRPr="000A1351">
        <w:rPr>
          <w:rFonts w:eastAsia="Calibri"/>
          <w:bCs/>
          <w:u w:val="single"/>
        </w:rPr>
        <w:t>is real and clear</w:t>
      </w:r>
      <w:r w:rsidRPr="000A1351">
        <w:rPr>
          <w:rFonts w:eastAsia="Calibri"/>
          <w:sz w:val="16"/>
        </w:rPr>
        <w:t xml:space="preserve">. For the tax to become a prohibited tax it has to be a direct tax the effect of which is to hinder the movement part of trade. So long as a tax remains compensatory or regulatory it cannot operate as a hindrance. 12. Subba Rao, J. as he then was, concurring with Das, J. took substantially the same view and observed (at page 1430);: The word ' freedom ' is not capable of precise definition, but it can be stated what would infringe or detract from the said freedom. Before a particular law can be said to infringe the said freedom, </w:t>
      </w:r>
      <w:r w:rsidRPr="000A1351">
        <w:rPr>
          <w:rFonts w:eastAsia="Calibri"/>
          <w:bCs/>
          <w:u w:val="single"/>
        </w:rPr>
        <w:t xml:space="preserve">it must be ascertained whether the impugned </w:t>
      </w:r>
      <w:r w:rsidRPr="003452B7">
        <w:rPr>
          <w:rFonts w:eastAsia="Calibri"/>
          <w:bCs/>
          <w:highlight w:val="yellow"/>
          <w:u w:val="single"/>
        </w:rPr>
        <w:t>provision operates as a restriction</w:t>
      </w:r>
      <w:r w:rsidRPr="000A1351">
        <w:rPr>
          <w:rFonts w:eastAsia="Calibri"/>
          <w:sz w:val="16"/>
        </w:rPr>
        <w:t xml:space="preserve"> impeding the free movement of trade </w:t>
      </w:r>
      <w:r w:rsidRPr="003452B7">
        <w:rPr>
          <w:rFonts w:eastAsia="Calibri"/>
          <w:bCs/>
          <w:highlight w:val="yellow"/>
          <w:u w:val="single"/>
        </w:rPr>
        <w:t>or</w:t>
      </w:r>
      <w:r w:rsidRPr="000A1351">
        <w:rPr>
          <w:rFonts w:eastAsia="Calibri"/>
          <w:bCs/>
          <w:u w:val="single"/>
        </w:rPr>
        <w:t xml:space="preserve"> only as a </w:t>
      </w:r>
      <w:r w:rsidRPr="003452B7">
        <w:rPr>
          <w:rFonts w:eastAsia="Calibri"/>
          <w:bCs/>
          <w:highlight w:val="yellow"/>
          <w:u w:val="single"/>
        </w:rPr>
        <w:t>regulation</w:t>
      </w:r>
      <w:r w:rsidRPr="000A1351">
        <w:rPr>
          <w:rFonts w:eastAsia="Calibri"/>
          <w:bCs/>
          <w:u w:val="single"/>
        </w:rPr>
        <w:t xml:space="preserve"> facilitating the same. </w:t>
      </w:r>
      <w:r w:rsidRPr="003452B7">
        <w:rPr>
          <w:rFonts w:eastAsia="Calibri"/>
          <w:bCs/>
          <w:highlight w:val="yellow"/>
          <w:u w:val="single"/>
        </w:rPr>
        <w:t>Restrictions obstruct</w:t>
      </w:r>
      <w:r w:rsidRPr="000A1351">
        <w:rPr>
          <w:rFonts w:eastAsia="Calibri"/>
          <w:bCs/>
          <w:u w:val="single"/>
        </w:rPr>
        <w:t xml:space="preserve"> the </w:t>
      </w:r>
      <w:r w:rsidRPr="003452B7">
        <w:rPr>
          <w:rFonts w:eastAsia="Calibri"/>
          <w:bCs/>
          <w:highlight w:val="yellow"/>
          <w:u w:val="single"/>
        </w:rPr>
        <w:t>freedom, whereas regulations promote it</w:t>
      </w:r>
      <w:r w:rsidRPr="000A1351">
        <w:rPr>
          <w:rFonts w:eastAsia="Calibri"/>
          <w:bCs/>
          <w:u w:val="single"/>
        </w:rPr>
        <w:t>. Police regulations, though they may superficially appear to restrict the freedom of movement, in fact provide the necessary conditions for the free movement. Regulations such as provision for lighting, speed, good condition of vehicles, timings, rule of the road and similar others, really facilitate</w:t>
      </w:r>
      <w:r w:rsidRPr="000A1351">
        <w:rPr>
          <w:rFonts w:eastAsia="Calibri"/>
          <w:sz w:val="16"/>
        </w:rPr>
        <w:t xml:space="preserve"> the freedom of movement </w:t>
      </w:r>
      <w:r w:rsidRPr="000A1351">
        <w:rPr>
          <w:rFonts w:eastAsia="Calibri"/>
          <w:bCs/>
          <w:u w:val="single"/>
        </w:rPr>
        <w:t>rather than retard</w:t>
      </w:r>
      <w:r w:rsidRPr="000A1351">
        <w:rPr>
          <w:rFonts w:eastAsia="Calibri"/>
          <w:sz w:val="16"/>
        </w:rPr>
        <w:t xml:space="preserve"> it. </w:t>
      </w:r>
      <w:r w:rsidRPr="000A1351">
        <w:rPr>
          <w:rFonts w:eastAsia="Calibri"/>
          <w:bCs/>
          <w:u w:val="single"/>
        </w:rPr>
        <w:t xml:space="preserve">So too, </w:t>
      </w:r>
      <w:r w:rsidRPr="003452B7">
        <w:rPr>
          <w:rFonts w:eastAsia="Calibri"/>
          <w:bCs/>
          <w:highlight w:val="yellow"/>
          <w:u w:val="single"/>
        </w:rPr>
        <w:t>licensing system</w:t>
      </w:r>
      <w:r w:rsidRPr="000A1351">
        <w:rPr>
          <w:rFonts w:eastAsia="Calibri"/>
          <w:bCs/>
          <w:u w:val="single"/>
        </w:rPr>
        <w:t xml:space="preserve"> with compensatory fees </w:t>
      </w:r>
      <w:r w:rsidRPr="003452B7">
        <w:rPr>
          <w:rFonts w:eastAsia="Calibri"/>
          <w:bCs/>
          <w:highlight w:val="yellow"/>
          <w:u w:val="single"/>
        </w:rPr>
        <w:t>would not be restrictions but regulatory provisions</w:t>
      </w:r>
      <w:r w:rsidRPr="000A1351">
        <w:rPr>
          <w:rFonts w:eastAsia="Calibri"/>
          <w:sz w:val="16"/>
        </w:rPr>
        <w:t xml:space="preserve">;, for without it, the necessary lines of communication such as roads, waterways and airways, cannot effectively be maintained and the freedom declared may in practice turn out to be an empty one....It is for the Court in a given case to decide whether a provision purporting to regulate trade is in fact a restriction on freedom. The further observations as to what was meant by Restrictions in Article 302 are (at page 1433): </w:t>
      </w:r>
      <w:r w:rsidRPr="000A1351">
        <w:rPr>
          <w:rFonts w:eastAsia="Calibri"/>
          <w:bCs/>
          <w:u w:val="single"/>
        </w:rPr>
        <w:t>But the more difficult question is, what does the word " restrictions " mean</w:t>
      </w:r>
      <w:r w:rsidRPr="000A1351">
        <w:rPr>
          <w:rFonts w:eastAsia="Calibri"/>
          <w:sz w:val="16"/>
        </w:rPr>
        <w:t xml:space="preserve"> in Article 302? </w:t>
      </w:r>
      <w:r w:rsidRPr="000A1351">
        <w:rPr>
          <w:rFonts w:eastAsia="Calibri"/>
          <w:bCs/>
          <w:u w:val="single"/>
        </w:rPr>
        <w:t xml:space="preserve">The dictionary meaning of the word </w:t>
      </w:r>
      <w:r w:rsidRPr="003452B7">
        <w:rPr>
          <w:rFonts w:eastAsia="Calibri"/>
          <w:bCs/>
          <w:highlight w:val="yellow"/>
          <w:u w:val="single"/>
        </w:rPr>
        <w:t>" restrict" is "to confine</w:t>
      </w:r>
      <w:r w:rsidRPr="000A1351">
        <w:rPr>
          <w:rFonts w:eastAsia="Calibri"/>
          <w:bCs/>
          <w:u w:val="single"/>
        </w:rPr>
        <w:t xml:space="preserve">, bound, limit." </w:t>
      </w:r>
      <w:r w:rsidRPr="000A1351">
        <w:rPr>
          <w:rFonts w:eastAsia="Calibri"/>
          <w:sz w:val="16"/>
        </w:rPr>
        <w:t xml:space="preserve">Therefore any limitations placed upon the freedom is a restriction on that freedom. </w:t>
      </w:r>
      <w:r w:rsidRPr="003452B7">
        <w:rPr>
          <w:rFonts w:eastAsia="Calibri"/>
          <w:bCs/>
          <w:highlight w:val="yellow"/>
          <w:u w:val="single"/>
        </w:rPr>
        <w:t>But the limitation must be real, direct and immediate</w:t>
      </w:r>
      <w:r w:rsidRPr="000A1351">
        <w:rPr>
          <w:rFonts w:eastAsia="Calibri"/>
          <w:bCs/>
          <w:u w:val="single"/>
        </w:rPr>
        <w:t xml:space="preserve">, but </w:t>
      </w:r>
      <w:r w:rsidRPr="003452B7">
        <w:rPr>
          <w:rFonts w:eastAsia="Calibri"/>
          <w:bCs/>
          <w:highlight w:val="yellow"/>
          <w:u w:val="single"/>
        </w:rPr>
        <w:t>not</w:t>
      </w:r>
      <w:r w:rsidRPr="000A1351">
        <w:rPr>
          <w:rFonts w:eastAsia="Calibri"/>
          <w:bCs/>
          <w:u w:val="single"/>
        </w:rPr>
        <w:t xml:space="preserve"> fanciful</w:t>
      </w:r>
      <w:r w:rsidRPr="003452B7">
        <w:rPr>
          <w:rFonts w:eastAsia="Calibri"/>
          <w:bCs/>
          <w:highlight w:val="yellow"/>
          <w:u w:val="single"/>
        </w:rPr>
        <w:t>, indirect</w:t>
      </w:r>
      <w:r w:rsidRPr="000A1351">
        <w:rPr>
          <w:rFonts w:eastAsia="Calibri"/>
          <w:bCs/>
          <w:u w:val="single"/>
        </w:rPr>
        <w:t xml:space="preserve"> or remote</w:t>
      </w:r>
      <w:r w:rsidRPr="000A1351">
        <w:rPr>
          <w:rFonts w:eastAsia="Calibri"/>
          <w:sz w:val="16"/>
        </w:rPr>
        <w:t xml:space="preserve">....Of all the doctrines evolved in my view, </w:t>
      </w:r>
      <w:r w:rsidRPr="000A1351">
        <w:rPr>
          <w:rFonts w:eastAsia="Calibri"/>
          <w:bCs/>
          <w:u w:val="single"/>
        </w:rPr>
        <w:t xml:space="preserve">the doctrine of ' direct and immediate effect' </w:t>
      </w:r>
      <w:r w:rsidRPr="000A1351">
        <w:rPr>
          <w:rFonts w:eastAsia="Calibri"/>
          <w:sz w:val="16"/>
        </w:rPr>
        <w:t xml:space="preserve">on the freedom </w:t>
      </w:r>
      <w:r w:rsidRPr="000A1351">
        <w:rPr>
          <w:rFonts w:eastAsia="Calibri"/>
          <w:bCs/>
          <w:u w:val="single"/>
        </w:rPr>
        <w:t>would be a reasonable solvent to the difficult situation</w:t>
      </w:r>
      <w:r w:rsidRPr="000A1351">
        <w:rPr>
          <w:rFonts w:eastAsia="Calibri"/>
          <w:sz w:val="16"/>
        </w:rPr>
        <w:t xml:space="preserve"> that might arise under our Constitution. </w:t>
      </w:r>
      <w:r w:rsidRPr="003452B7">
        <w:rPr>
          <w:rFonts w:eastAsia="Calibri"/>
          <w:bCs/>
          <w:highlight w:val="yellow"/>
          <w:u w:val="single"/>
        </w:rPr>
        <w:t>If a law</w:t>
      </w:r>
      <w:r w:rsidRPr="000A1351">
        <w:rPr>
          <w:rFonts w:eastAsia="Calibri"/>
          <w:bCs/>
          <w:u w:val="single"/>
        </w:rPr>
        <w:t>,</w:t>
      </w:r>
      <w:r w:rsidRPr="000A1351">
        <w:rPr>
          <w:rFonts w:eastAsia="Calibri"/>
          <w:sz w:val="16"/>
        </w:rPr>
        <w:t xml:space="preserve"> whatever may have been its source, </w:t>
      </w:r>
      <w:r w:rsidRPr="003452B7">
        <w:rPr>
          <w:rFonts w:eastAsia="Calibri"/>
          <w:bCs/>
          <w:highlight w:val="yellow"/>
          <w:u w:val="single"/>
        </w:rPr>
        <w:t>directly and immediately affects</w:t>
      </w:r>
      <w:r w:rsidRPr="000A1351">
        <w:rPr>
          <w:rFonts w:eastAsia="Calibri"/>
          <w:sz w:val="16"/>
        </w:rPr>
        <w:t xml:space="preserve"> the free movement of trade, </w:t>
      </w:r>
      <w:r w:rsidRPr="003452B7">
        <w:rPr>
          <w:rFonts w:eastAsia="Calibri"/>
          <w:bCs/>
          <w:highlight w:val="yellow"/>
          <w:u w:val="single"/>
        </w:rPr>
        <w:t>it would be restriction</w:t>
      </w:r>
      <w:r w:rsidRPr="000A1351">
        <w:rPr>
          <w:rFonts w:eastAsia="Calibri"/>
          <w:bCs/>
          <w:u w:val="single"/>
        </w:rPr>
        <w:t xml:space="preserve"> on the said freedom</w:t>
      </w:r>
      <w:r w:rsidRPr="003452B7">
        <w:rPr>
          <w:rFonts w:eastAsia="Calibri"/>
          <w:bCs/>
          <w:highlight w:val="yellow"/>
          <w:u w:val="single"/>
        </w:rPr>
        <w:t>. But</w:t>
      </w:r>
      <w:r w:rsidRPr="000A1351">
        <w:rPr>
          <w:rFonts w:eastAsia="Calibri"/>
          <w:bCs/>
          <w:u w:val="single"/>
        </w:rPr>
        <w:t xml:space="preserve"> a law which may have only </w:t>
      </w:r>
      <w:r w:rsidRPr="003452B7">
        <w:rPr>
          <w:rFonts w:eastAsia="Calibri"/>
          <w:bCs/>
          <w:highlight w:val="yellow"/>
          <w:u w:val="single"/>
        </w:rPr>
        <w:t>indirect</w:t>
      </w:r>
      <w:r w:rsidRPr="000A1351">
        <w:rPr>
          <w:rFonts w:eastAsia="Calibri"/>
          <w:bCs/>
          <w:u w:val="single"/>
        </w:rPr>
        <w:t xml:space="preserve"> and remote </w:t>
      </w:r>
      <w:r w:rsidRPr="003452B7">
        <w:rPr>
          <w:rFonts w:eastAsia="Calibri"/>
          <w:bCs/>
          <w:highlight w:val="yellow"/>
          <w:u w:val="single"/>
        </w:rPr>
        <w:t>repercussions</w:t>
      </w:r>
      <w:r w:rsidRPr="000A1351">
        <w:rPr>
          <w:rFonts w:eastAsia="Calibri"/>
          <w:bCs/>
          <w:u w:val="single"/>
        </w:rPr>
        <w:t xml:space="preserve"> on the said freedom </w:t>
      </w:r>
      <w:r w:rsidRPr="003452B7">
        <w:rPr>
          <w:rFonts w:eastAsia="Calibri"/>
          <w:bCs/>
          <w:highlight w:val="yellow"/>
          <w:u w:val="single"/>
        </w:rPr>
        <w:t>cannot be considered</w:t>
      </w:r>
      <w:r w:rsidRPr="000A1351">
        <w:rPr>
          <w:rFonts w:eastAsia="Calibri"/>
          <w:bCs/>
          <w:u w:val="single"/>
        </w:rPr>
        <w:t xml:space="preserve"> to be </w:t>
      </w:r>
      <w:r w:rsidRPr="003452B7">
        <w:rPr>
          <w:rFonts w:eastAsia="Calibri"/>
          <w:bCs/>
          <w:highlight w:val="yellow"/>
          <w:u w:val="single"/>
        </w:rPr>
        <w:t>a restriction</w:t>
      </w:r>
      <w:r w:rsidRPr="000A1351">
        <w:rPr>
          <w:rFonts w:eastAsia="Calibri"/>
          <w:bCs/>
          <w:u w:val="single"/>
        </w:rPr>
        <w:t xml:space="preserve"> on it. </w:t>
      </w:r>
      <w:r w:rsidRPr="000A1351">
        <w:rPr>
          <w:rFonts w:eastAsia="Calibri"/>
          <w:sz w:val="16"/>
        </w:rPr>
        <w:t xml:space="preserve">13. Subba Rao, J., as he then was summed up his views in the following words (at page 1436): The foregoing discussions may be summarised in the following propositions : (1) Article 301 declares a right of free movement of trade without any obstructions by way of barriers, inter-State or intra-State or other impediments operating as such barriers. (2) The said freedom is not impeded, but on the other hand, promoted by regulations creating conditions for the free movement of trade, such as, police regulations, provision for services, maintenance of roads, provision for aerodromes, wharfs, etc. with or without compensation. (3) Parliament may by law impose restrictions on such freedom in the public interest and the said law can be made by virtue of any entry with respect whereof Parliament has power to make a law. (4) The State also, in exercise of its legislative power, may impose similar restrictions, subject to the two conditions laid down in Article 304 (b) and subject to the Proviso mentioned therein. (5) Neither Parliament nor the State Legislature can make a law giving preference to one State over another or making discrimination between one State and another, by virtue of any entry in the Lists, infringing the said freedom. (6) This ban is lifted in the case of Parliament for the purpose of dealing with situations arising out of scarcity of goods in any part of the territory of India and also in the case of a State under Article 304 (h), subject to the conditions mentioned therein. And (7) the State can impose a non-discriminatory tax on goods imported from other States or the Union territory to which similar goods manufactured or produced in the State are subject. 14. It is thus well established that </w:t>
      </w:r>
      <w:r w:rsidRPr="000A1351">
        <w:rPr>
          <w:rFonts w:eastAsia="Calibri"/>
          <w:bCs/>
          <w:u w:val="single"/>
        </w:rPr>
        <w:t>regulatory provisions which do not directly or immediately impede</w:t>
      </w:r>
      <w:r w:rsidRPr="000A1351">
        <w:rPr>
          <w:rFonts w:eastAsia="Calibri"/>
          <w:sz w:val="16"/>
        </w:rPr>
        <w:t xml:space="preserve"> or burden the free movement of trade, commerce and intercourse but provide or intend to provide facilities for trade, commerce and intercourse are not restrictions within the meaning of Part XIII and are compatible with the freedom of trade declared by Article 301. Atiabari Tea Co., Ltd. v. State of Assam , and Automobile Transport Ltd. v. State of Rajasthan , are both cases of imposition of tax. The first was concerned with the Assam Taxation (on Goods carried by Roads or Inland Waterways) Act, 1954,, which was successfully attacked on the ground that it violated Article 301 and was not saved by Article 304 (b). The Act imposed a tax on specified goods transported by road or inland waterways in the State of Assam. The majority in that case held that the Act put a direct restriction on the freedom of trade and, since in doing so, had not complied with the provisions of Article 304 (b), it must be declared to be void. In the second case the Rajasthan Motor Vehicles Taxation Act, 1951, </w:t>
      </w:r>
      <w:r w:rsidRPr="000A1351">
        <w:rPr>
          <w:rFonts w:eastAsia="Calibri"/>
          <w:sz w:val="16"/>
        </w:rPr>
        <w:lastRenderedPageBreak/>
        <w:t>was impugned as violating Article 301. But the majority did not accept the contention on the view that the Act was merely a regulatory measure imposing compensatory taxes for the use of trading facilities. The scope of Article 301 was again in the light of the earlier decisions referred to in Khyerbari Tea Co. v. State of Assam , where the Assam Taxation (On goods carried by Roads or Inland Waterways) Act as amended after Atiabari Tea Co. Ltd. v. State of Assam , was attacked on various grounds but without success. 15. As already seen</w:t>
      </w:r>
      <w:r w:rsidRPr="003452B7">
        <w:rPr>
          <w:rFonts w:eastAsia="Calibri"/>
          <w:sz w:val="16"/>
          <w:highlight w:val="yellow"/>
        </w:rPr>
        <w:t xml:space="preserve">, </w:t>
      </w:r>
      <w:r w:rsidRPr="003452B7">
        <w:rPr>
          <w:rFonts w:eastAsia="Calibri"/>
          <w:bCs/>
          <w:highlight w:val="yellow"/>
          <w:u w:val="single"/>
        </w:rPr>
        <w:t>the distinction</w:t>
      </w:r>
      <w:r w:rsidRPr="000A1351">
        <w:rPr>
          <w:rFonts w:eastAsia="Calibri"/>
          <w:bCs/>
          <w:u w:val="single"/>
        </w:rPr>
        <w:t xml:space="preserve"> between a restriction and a regulation </w:t>
      </w:r>
      <w:r w:rsidRPr="003452B7">
        <w:rPr>
          <w:rFonts w:eastAsia="Calibri"/>
          <w:bCs/>
          <w:highlight w:val="yellow"/>
          <w:u w:val="single"/>
        </w:rPr>
        <w:t>is fine but real</w:t>
      </w:r>
      <w:r w:rsidRPr="000A1351">
        <w:rPr>
          <w:rFonts w:eastAsia="Calibri"/>
          <w:sz w:val="16"/>
        </w:rPr>
        <w:t xml:space="preserve">, though the dividing line is not capable in the nature of things of a comprehensive and satisfactory definition. </w:t>
      </w:r>
      <w:r w:rsidRPr="003452B7">
        <w:rPr>
          <w:rFonts w:eastAsia="Calibri"/>
          <w:bCs/>
          <w:highlight w:val="yellow"/>
          <w:u w:val="single"/>
        </w:rPr>
        <w:t>The test</w:t>
      </w:r>
      <w:r w:rsidRPr="000A1351">
        <w:rPr>
          <w:rFonts w:eastAsia="Calibri"/>
          <w:bCs/>
          <w:u w:val="single"/>
        </w:rPr>
        <w:t>,</w:t>
      </w:r>
      <w:r w:rsidRPr="000A1351">
        <w:rPr>
          <w:rFonts w:eastAsia="Calibri"/>
          <w:sz w:val="16"/>
        </w:rPr>
        <w:t xml:space="preserve"> broadly speaking</w:t>
      </w:r>
      <w:r w:rsidRPr="003452B7">
        <w:rPr>
          <w:rFonts w:eastAsia="Calibri"/>
          <w:bCs/>
          <w:highlight w:val="yellow"/>
          <w:u w:val="single"/>
        </w:rPr>
        <w:t>, is</w:t>
      </w:r>
      <w:r w:rsidRPr="000A1351">
        <w:rPr>
          <w:rFonts w:eastAsia="Calibri"/>
          <w:bCs/>
          <w:u w:val="single"/>
        </w:rPr>
        <w:t xml:space="preserve"> whether the impugned provisions lay </w:t>
      </w:r>
      <w:r w:rsidRPr="003452B7">
        <w:rPr>
          <w:rFonts w:eastAsia="Calibri"/>
          <w:bCs/>
          <w:highlight w:val="yellow"/>
          <w:u w:val="single"/>
        </w:rPr>
        <w:t>a direct</w:t>
      </w:r>
      <w:r w:rsidRPr="000A1351">
        <w:rPr>
          <w:rFonts w:eastAsia="Calibri"/>
          <w:bCs/>
          <w:u w:val="single"/>
        </w:rPr>
        <w:t xml:space="preserve"> and immediate </w:t>
      </w:r>
      <w:r w:rsidRPr="003452B7">
        <w:rPr>
          <w:rFonts w:eastAsia="Calibri"/>
          <w:bCs/>
          <w:highlight w:val="yellow"/>
          <w:u w:val="single"/>
        </w:rPr>
        <w:t>burden</w:t>
      </w:r>
      <w:r w:rsidRPr="000A1351">
        <w:rPr>
          <w:rFonts w:eastAsia="Calibri"/>
          <w:sz w:val="16"/>
        </w:rPr>
        <w:t xml:space="preserve"> on the movement of trade, commerce and intercourse or are intrinsically beneficial to and provide, in the ultimate analysis, facilities for better conduct of trade, commerce and intercourse. Observed Das, J., in Automobile Transport Ltd. v. State of Rajasthan </w:t>
      </w:r>
    </w:p>
    <w:p w:rsidR="00873ED3" w:rsidRPr="00CF17B2" w:rsidRDefault="00873ED3" w:rsidP="00873ED3"/>
    <w:p w:rsidR="00873ED3" w:rsidRDefault="00873ED3" w:rsidP="00873ED3">
      <w:pPr>
        <w:pStyle w:val="Heading4"/>
      </w:pPr>
      <w:r>
        <w:t>They violate Restrictions – Removing export or trade restrictions is untopical—border measures are not restrictions on production</w:t>
      </w:r>
    </w:p>
    <w:p w:rsidR="00873ED3" w:rsidRDefault="00873ED3" w:rsidP="00873ED3">
      <w:r>
        <w:t xml:space="preserve">Lothar </w:t>
      </w:r>
      <w:r w:rsidRPr="003452B7">
        <w:rPr>
          <w:rStyle w:val="StyleStyleBold12pt"/>
          <w:highlight w:val="yellow"/>
        </w:rPr>
        <w:t>Ehring</w:t>
      </w:r>
      <w:r w:rsidRPr="003452B7">
        <w:rPr>
          <w:highlight w:val="yellow"/>
        </w:rPr>
        <w:t xml:space="preserve"> </w:t>
      </w:r>
      <w:r>
        <w:t xml:space="preserve">(Assistant to Mr. Péter Balás, Deputy Director-General at the Directorate-General for Trade of the European Commission, responsible for multilateral affairs, as well as trade defence instruments and bilateral trade relations with Eastern Europe and Central Asia. Until 2008, Lothar Ehring served in the Unit of the European Commission's Directorate-General for Trade that is responsible for Legal Aspects of Trade Policy.  He was the Coordinator for legal issues of multilateral trade, handled several WTO disputes and also represented the European Community in the negotiations on the reform of the WTO Dispute Settlement Understanding) </w:t>
      </w:r>
      <w:r w:rsidRPr="003452B7">
        <w:rPr>
          <w:rStyle w:val="StyleStyleBold12pt"/>
          <w:highlight w:val="yellow"/>
        </w:rPr>
        <w:t>and</w:t>
      </w:r>
      <w:r w:rsidRPr="003452B7">
        <w:rPr>
          <w:highlight w:val="yellow"/>
        </w:rPr>
        <w:t xml:space="preserve"> </w:t>
      </w:r>
      <w:r>
        <w:t xml:space="preserve">Gian Franco </w:t>
      </w:r>
      <w:r w:rsidRPr="003452B7">
        <w:rPr>
          <w:rStyle w:val="StyleStyleBold12pt"/>
          <w:highlight w:val="yellow"/>
        </w:rPr>
        <w:t>Chinale</w:t>
      </w:r>
      <w:r w:rsidRPr="003452B7">
        <w:rPr>
          <w:highlight w:val="yellow"/>
        </w:rPr>
        <w:t xml:space="preserve"> </w:t>
      </w:r>
      <w:r w:rsidRPr="003452B7">
        <w:rPr>
          <w:rStyle w:val="StyleStyleBold12pt"/>
          <w:highlight w:val="yellow"/>
        </w:rPr>
        <w:t>2011</w:t>
      </w:r>
      <w:r w:rsidRPr="003452B7">
        <w:rPr>
          <w:highlight w:val="yellow"/>
        </w:rPr>
        <w:t xml:space="preserve"> </w:t>
      </w:r>
      <w:r>
        <w:t>“Regulation of Energy in International Trade Law: Wto, Nafta and Energy Charter” p. 134-5</w:t>
      </w:r>
    </w:p>
    <w:p w:rsidR="00873ED3" w:rsidRDefault="00873ED3" w:rsidP="00873ED3"/>
    <w:p w:rsidR="00873ED3" w:rsidRDefault="00873ED3" w:rsidP="00873ED3">
      <w:pPr>
        <w:rPr>
          <w:rStyle w:val="StyleBoldUnderline"/>
        </w:rPr>
      </w:pPr>
      <w:r w:rsidRPr="00E34715">
        <w:rPr>
          <w:rStyle w:val="StyleBoldUnderline"/>
        </w:rPr>
        <w:t xml:space="preserve">The perfect example to test </w:t>
      </w:r>
      <w:r w:rsidRPr="006226A1">
        <w:rPr>
          <w:rStyle w:val="StyleBoldUnderline"/>
        </w:rPr>
        <w:t>and discuss this interpretation is the famous</w:t>
      </w:r>
      <w:r w:rsidRPr="00C96AE4">
        <w:rPr>
          <w:rStyle w:val="StyleBoldUnderline"/>
        </w:rPr>
        <w:t xml:space="preserve"> case of </w:t>
      </w:r>
      <w:r w:rsidRPr="003452B7">
        <w:rPr>
          <w:rStyle w:val="StyleBoldUnderline"/>
          <w:highlight w:val="yellow"/>
        </w:rPr>
        <w:t xml:space="preserve">OPEC </w:t>
      </w:r>
      <w:r w:rsidRPr="00C96AE4">
        <w:rPr>
          <w:rStyle w:val="StyleBoldUnderline"/>
        </w:rPr>
        <w:t xml:space="preserve">production </w:t>
      </w:r>
      <w:r w:rsidRPr="003452B7">
        <w:rPr>
          <w:rStyle w:val="StyleBoldUnderline"/>
          <w:highlight w:val="yellow"/>
        </w:rPr>
        <w:t>quotas</w:t>
      </w:r>
      <w:r w:rsidRPr="003452B7">
        <w:rPr>
          <w:sz w:val="16"/>
          <w:highlight w:val="yellow"/>
        </w:rPr>
        <w:t xml:space="preserve">. </w:t>
      </w:r>
      <w:r w:rsidRPr="006226A1">
        <w:rPr>
          <w:rStyle w:val="StyleBoldUnderline"/>
        </w:rPr>
        <w:t xml:space="preserve">These </w:t>
      </w:r>
      <w:r w:rsidRPr="00C96AE4">
        <w:rPr>
          <w:rStyle w:val="StyleBoldUnderline"/>
        </w:rPr>
        <w:t>quotas</w:t>
      </w:r>
      <w:r w:rsidRPr="001C401B">
        <w:rPr>
          <w:sz w:val="16"/>
        </w:rPr>
        <w:t xml:space="preserve">. as implemented at the national levels of </w:t>
      </w:r>
      <w:r w:rsidRPr="00E34715">
        <w:rPr>
          <w:sz w:val="16"/>
        </w:rPr>
        <w:t xml:space="preserve">OPEC members, </w:t>
      </w:r>
      <w:r w:rsidRPr="00E34715">
        <w:rPr>
          <w:rStyle w:val="StyleBoldUnderline"/>
        </w:rPr>
        <w:t xml:space="preserve">are horizontal restrictions on production. They </w:t>
      </w:r>
      <w:r w:rsidRPr="003452B7">
        <w:rPr>
          <w:rStyle w:val="StyleBoldUnderline"/>
          <w:highlight w:val="yellow"/>
        </w:rPr>
        <w:t>limit export</w:t>
      </w:r>
      <w:r w:rsidRPr="001C401B">
        <w:rPr>
          <w:rStyle w:val="StyleBoldUnderline"/>
        </w:rPr>
        <w:t xml:space="preserve">ation </w:t>
      </w:r>
      <w:r w:rsidRPr="003452B7">
        <w:rPr>
          <w:rStyle w:val="StyleBoldUnderline"/>
          <w:highlight w:val="yellow"/>
        </w:rPr>
        <w:t xml:space="preserve">no more than </w:t>
      </w:r>
      <w:r w:rsidRPr="00C96AE4">
        <w:rPr>
          <w:rStyle w:val="StyleBoldUnderline"/>
        </w:rPr>
        <w:t xml:space="preserve">domestic </w:t>
      </w:r>
      <w:r w:rsidRPr="003452B7">
        <w:rPr>
          <w:rStyle w:val="StyleBoldUnderline"/>
          <w:highlight w:val="yellow"/>
        </w:rPr>
        <w:t>sales</w:t>
      </w:r>
      <w:r w:rsidRPr="001C401B">
        <w:rPr>
          <w:sz w:val="16"/>
        </w:rPr>
        <w:t xml:space="preserve">, and yet the argument is made time and again that they fall foul of Article XI:I of the GATT 1994.” The </w:t>
      </w:r>
      <w:r w:rsidRPr="004B04AB">
        <w:rPr>
          <w:rStyle w:val="StyleBoldUnderline"/>
        </w:rPr>
        <w:t xml:space="preserve">proponents of this thesis recognize that they are on thin ice. given that </w:t>
      </w:r>
      <w:r w:rsidRPr="003452B7">
        <w:rPr>
          <w:rStyle w:val="StyleBoldUnderline"/>
          <w:highlight w:val="yellow"/>
        </w:rPr>
        <w:t>production limit</w:t>
      </w:r>
      <w:r w:rsidRPr="001C401B">
        <w:rPr>
          <w:sz w:val="16"/>
        </w:rPr>
        <w:t>ation</w:t>
      </w:r>
      <w:r w:rsidRPr="003452B7">
        <w:rPr>
          <w:rStyle w:val="StyleBoldUnderline"/>
          <w:highlight w:val="yellow"/>
        </w:rPr>
        <w:t xml:space="preserve">s are as remote from </w:t>
      </w:r>
      <w:r w:rsidRPr="004B04AB">
        <w:rPr>
          <w:rStyle w:val="StyleBoldUnderline"/>
        </w:rPr>
        <w:t xml:space="preserve">being </w:t>
      </w:r>
      <w:r w:rsidRPr="003452B7">
        <w:rPr>
          <w:rStyle w:val="StyleBoldUnderline"/>
          <w:highlight w:val="yellow"/>
        </w:rPr>
        <w:t xml:space="preserve">border measures as a restriction can </w:t>
      </w:r>
      <w:r w:rsidRPr="004B04AB">
        <w:rPr>
          <w:rStyle w:val="StyleBoldUnderline"/>
        </w:rPr>
        <w:t xml:space="preserve">possibly </w:t>
      </w:r>
      <w:r w:rsidRPr="003452B7">
        <w:rPr>
          <w:rStyle w:val="StyleBoldUnderline"/>
          <w:highlight w:val="yellow"/>
        </w:rPr>
        <w:t xml:space="preserve">be. </w:t>
      </w:r>
      <w:r w:rsidRPr="001C401B">
        <w:rPr>
          <w:rStyle w:val="StyleBoldUnderline"/>
        </w:rPr>
        <w:t xml:space="preserve">Equally clear is the fact that a </w:t>
      </w:r>
      <w:r w:rsidRPr="003452B7">
        <w:rPr>
          <w:rStyle w:val="StyleBoldUnderline"/>
          <w:highlight w:val="yellow"/>
        </w:rPr>
        <w:t xml:space="preserve">production </w:t>
      </w:r>
      <w:r w:rsidRPr="001C401B">
        <w:rPr>
          <w:rStyle w:val="StyleBoldUnderline"/>
        </w:rPr>
        <w:t xml:space="preserve">limitation </w:t>
      </w:r>
      <w:r w:rsidRPr="003452B7">
        <w:rPr>
          <w:rStyle w:val="StyleBoldUnderline"/>
          <w:highlight w:val="yellow"/>
        </w:rPr>
        <w:t>definition does not discriminate against exports</w:t>
      </w:r>
      <w:r w:rsidRPr="004B04AB">
        <w:rPr>
          <w:rStyle w:val="StyleBoldUnderline"/>
        </w:rPr>
        <w:t>, neither de jure nor de facto</w:t>
      </w:r>
      <w:r w:rsidRPr="001C401B">
        <w:rPr>
          <w:sz w:val="16"/>
        </w:rPr>
        <w:t xml:space="preserve">. The </w:t>
      </w:r>
      <w:r w:rsidRPr="003452B7">
        <w:rPr>
          <w:rStyle w:val="StyleBoldUnderline"/>
          <w:highlight w:val="yellow"/>
        </w:rPr>
        <w:t>proponents</w:t>
      </w:r>
      <w:r w:rsidRPr="003452B7">
        <w:rPr>
          <w:sz w:val="16"/>
          <w:highlight w:val="yellow"/>
        </w:rPr>
        <w:t xml:space="preserve"> </w:t>
      </w:r>
      <w:r w:rsidRPr="001C401B">
        <w:rPr>
          <w:sz w:val="16"/>
        </w:rPr>
        <w:t xml:space="preserve">of the OPEC GATT-illegality </w:t>
      </w:r>
      <w:r w:rsidRPr="003452B7">
        <w:rPr>
          <w:rStyle w:val="StyleBoldUnderline"/>
          <w:highlight w:val="yellow"/>
        </w:rPr>
        <w:t xml:space="preserve">attempt to overcome this </w:t>
      </w:r>
      <w:r w:rsidRPr="004B04AB">
        <w:rPr>
          <w:rStyle w:val="StyleBoldUnderline"/>
        </w:rPr>
        <w:t xml:space="preserve">conclusion </w:t>
      </w:r>
      <w:r w:rsidRPr="003452B7">
        <w:rPr>
          <w:rStyle w:val="StyleBoldUnderline"/>
          <w:highlight w:val="yellow"/>
        </w:rPr>
        <w:t>with the arg</w:t>
      </w:r>
      <w:r w:rsidRPr="004B04AB">
        <w:rPr>
          <w:rStyle w:val="StyleBoldUnderline"/>
        </w:rPr>
        <w:t xml:space="preserve">ument </w:t>
      </w:r>
      <w:r w:rsidRPr="003452B7">
        <w:rPr>
          <w:rStyle w:val="StyleBoldUnderline"/>
          <w:highlight w:val="yellow"/>
        </w:rPr>
        <w:t xml:space="preserve">that for some </w:t>
      </w:r>
      <w:r w:rsidRPr="004B04AB">
        <w:rPr>
          <w:rStyle w:val="StyleBoldUnderline"/>
        </w:rPr>
        <w:t xml:space="preserve">of the oil </w:t>
      </w:r>
      <w:r w:rsidRPr="00E2158E">
        <w:rPr>
          <w:rStyle w:val="StyleBoldUnderline"/>
        </w:rPr>
        <w:t xml:space="preserve">exporting </w:t>
      </w:r>
      <w:r w:rsidRPr="003452B7">
        <w:rPr>
          <w:rStyle w:val="Emphasis"/>
          <w:highlight w:val="yellow"/>
        </w:rPr>
        <w:t>countries</w:t>
      </w:r>
      <w:r w:rsidRPr="00E2158E">
        <w:rPr>
          <w:rStyle w:val="StyleBoldUnderline"/>
        </w:rPr>
        <w:t xml:space="preserve"> in question, the near totality of the</w:t>
      </w:r>
      <w:r w:rsidRPr="004B04AB">
        <w:rPr>
          <w:rStyle w:val="StyleBoldUnderline"/>
        </w:rPr>
        <w:t xml:space="preserve"> </w:t>
      </w:r>
      <w:r w:rsidRPr="003452B7">
        <w:rPr>
          <w:rStyle w:val="StyleBoldUnderline"/>
          <w:highlight w:val="yellow"/>
        </w:rPr>
        <w:t>production goes to export. This</w:t>
      </w:r>
      <w:r w:rsidRPr="004B04AB">
        <w:rPr>
          <w:rStyle w:val="StyleBoldUnderline"/>
        </w:rPr>
        <w:t xml:space="preserve">. however, </w:t>
      </w:r>
      <w:r w:rsidRPr="003452B7">
        <w:rPr>
          <w:rStyle w:val="StyleBoldUnderline"/>
          <w:highlight w:val="yellow"/>
        </w:rPr>
        <w:t xml:space="preserve">is legally irrelevant </w:t>
      </w:r>
      <w:r w:rsidRPr="004B04AB">
        <w:rPr>
          <w:rStyle w:val="StyleBoldUnderline"/>
        </w:rPr>
        <w:t xml:space="preserve">to the question of whether there is a discrimination against or higher burden on exports. </w:t>
      </w:r>
      <w:r w:rsidRPr="00E2158E">
        <w:rPr>
          <w:rStyle w:val="StyleBoldUnderline"/>
        </w:rPr>
        <w:t>The quantitative relationship between domestic consumption and exports can be very imbalanced for reasons of production and consumption capacities</w:t>
      </w:r>
      <w:r w:rsidRPr="00E2158E">
        <w:rPr>
          <w:sz w:val="16"/>
        </w:rPr>
        <w:t>, in large part for reasons of a country’s size and the foreign</w:t>
      </w:r>
      <w:r w:rsidRPr="001C401B">
        <w:rPr>
          <w:sz w:val="16"/>
        </w:rPr>
        <w:t xml:space="preserve"> demand for the product concerned. Also </w:t>
      </w:r>
      <w:r w:rsidRPr="003452B7">
        <w:rPr>
          <w:rStyle w:val="StyleBoldUnderline"/>
          <w:highlight w:val="yellow"/>
        </w:rPr>
        <w:t xml:space="preserve">the </w:t>
      </w:r>
      <w:r w:rsidRPr="004B04AB">
        <w:rPr>
          <w:rStyle w:val="StyleBoldUnderline"/>
        </w:rPr>
        <w:t xml:space="preserve">conceptual </w:t>
      </w:r>
      <w:r w:rsidRPr="003452B7">
        <w:rPr>
          <w:rStyle w:val="StyleBoldUnderline"/>
          <w:highlight w:val="yellow"/>
        </w:rPr>
        <w:t>arg</w:t>
      </w:r>
      <w:r w:rsidRPr="00E2158E">
        <w:rPr>
          <w:rStyle w:val="StyleBoldUnderline"/>
        </w:rPr>
        <w:t xml:space="preserve">ument </w:t>
      </w:r>
      <w:r w:rsidRPr="003452B7">
        <w:rPr>
          <w:rStyle w:val="StyleBoldUnderline"/>
          <w:highlight w:val="yellow"/>
        </w:rPr>
        <w:t xml:space="preserve">that a restriction on production can be decomposed into a restriction on exportation </w:t>
      </w:r>
      <w:r w:rsidRPr="004B04AB">
        <w:rPr>
          <w:rStyle w:val="StyleBoldUnderline"/>
        </w:rPr>
        <w:t xml:space="preserve">as well a restriction on domestic sales </w:t>
      </w:r>
      <w:r w:rsidRPr="003452B7">
        <w:rPr>
          <w:rStyle w:val="StyleBoldUnderline"/>
          <w:highlight w:val="yellow"/>
        </w:rPr>
        <w:t xml:space="preserve">is not plausible. </w:t>
      </w:r>
      <w:r w:rsidRPr="004B04AB">
        <w:rPr>
          <w:rStyle w:val="StyleBoldUnderline"/>
        </w:rPr>
        <w:t>The production restriction is precisely and inseparably both at the same time and this makes a qualitative difference that is impossible to set aside.</w:t>
      </w:r>
    </w:p>
    <w:p w:rsidR="00873ED3" w:rsidRDefault="00873ED3" w:rsidP="00873ED3">
      <w:pPr>
        <w:rPr>
          <w:rStyle w:val="StyleBoldUnderline"/>
        </w:rPr>
      </w:pPr>
    </w:p>
    <w:p w:rsidR="00873ED3" w:rsidRPr="007C1B43" w:rsidRDefault="00873ED3" w:rsidP="00873ED3">
      <w:pPr>
        <w:pStyle w:val="Heading4"/>
      </w:pPr>
      <w:r w:rsidRPr="007C1B43">
        <w:t xml:space="preserve">Financial incentives </w:t>
      </w:r>
      <w:r>
        <w:t xml:space="preserve">are committed funds directly tied to production </w:t>
      </w:r>
    </w:p>
    <w:p w:rsidR="00873ED3" w:rsidRDefault="00873ED3" w:rsidP="00873ED3">
      <w:r w:rsidRPr="008651EE">
        <w:rPr>
          <w:rStyle w:val="StyleStyleBold12pt"/>
        </w:rPr>
        <w:t>Webb, 93</w:t>
      </w:r>
      <w:r w:rsidRPr="008F5F11">
        <w:t xml:space="preserve"> – lecturer in the Faculty of Law at the University of Ottawa (Kernaghan, “Thumbs, Fingers, and Pushing on String: Legal Accountability in the Use of Federal Financial Incentives”, 31 Alta. L. Rev. 501 (1993) Hein Online) </w:t>
      </w:r>
    </w:p>
    <w:p w:rsidR="00873ED3" w:rsidRPr="008F5F11" w:rsidRDefault="00873ED3" w:rsidP="00873ED3"/>
    <w:p w:rsidR="00873ED3" w:rsidRPr="000250F2" w:rsidRDefault="00873ED3" w:rsidP="00873ED3">
      <w:pPr>
        <w:rPr>
          <w:rStyle w:val="StyleBoldUnderline"/>
        </w:rPr>
      </w:pPr>
      <w:r w:rsidRPr="00377E5B">
        <w:rPr>
          <w:sz w:val="16"/>
        </w:rPr>
        <w:t>In this paper, "</w:t>
      </w:r>
      <w:r w:rsidRPr="003452B7">
        <w:rPr>
          <w:rStyle w:val="StyleBoldUnderline"/>
          <w:highlight w:val="yellow"/>
        </w:rPr>
        <w:t>financial incentives" are</w:t>
      </w:r>
      <w:r w:rsidRPr="000250F2">
        <w:rPr>
          <w:rStyle w:val="StyleBoldUnderline"/>
        </w:rPr>
        <w:t xml:space="preserve"> taken to mean</w:t>
      </w:r>
      <w:r w:rsidRPr="00377E5B">
        <w:rPr>
          <w:sz w:val="16"/>
        </w:rPr>
        <w:t xml:space="preserve"> </w:t>
      </w:r>
      <w:r w:rsidRPr="003452B7">
        <w:rPr>
          <w:rStyle w:val="StyleBoldUnderline"/>
          <w:highlight w:val="yellow"/>
        </w:rPr>
        <w:t>disbursements</w:t>
      </w:r>
      <w:r w:rsidRPr="00377E5B">
        <w:rPr>
          <w:sz w:val="16"/>
        </w:rPr>
        <w:t xml:space="preserve"> 18 </w:t>
      </w:r>
      <w:r w:rsidRPr="003452B7">
        <w:rPr>
          <w:rStyle w:val="StyleBoldUnderline"/>
          <w:highlight w:val="yellow"/>
        </w:rPr>
        <w:t>of public funds</w:t>
      </w:r>
      <w:r w:rsidRPr="000250F2">
        <w:rPr>
          <w:rStyle w:val="StyleBoldUnderline"/>
        </w:rPr>
        <w:t xml:space="preserve"> or</w:t>
      </w:r>
      <w:r w:rsidRPr="00377E5B">
        <w:rPr>
          <w:sz w:val="16"/>
        </w:rPr>
        <w:t xml:space="preserve"> </w:t>
      </w:r>
      <w:r w:rsidRPr="000250F2">
        <w:rPr>
          <w:rStyle w:val="StyleBoldUnderline"/>
        </w:rPr>
        <w:t>contingent commitments</w:t>
      </w:r>
      <w:r w:rsidRPr="00377E5B">
        <w:rPr>
          <w:sz w:val="16"/>
        </w:rPr>
        <w:t xml:space="preserve"> to individuals and organizations, </w:t>
      </w:r>
      <w:r w:rsidRPr="00377E5B">
        <w:rPr>
          <w:rStyle w:val="StyleBoldUnderline"/>
        </w:rPr>
        <w:t xml:space="preserve">intended </w:t>
      </w:r>
      <w:r w:rsidRPr="003452B7">
        <w:rPr>
          <w:rStyle w:val="StyleBoldUnderline"/>
          <w:highlight w:val="yellow"/>
        </w:rPr>
        <w:t>to</w:t>
      </w:r>
      <w:r w:rsidRPr="00377E5B">
        <w:rPr>
          <w:sz w:val="16"/>
        </w:rPr>
        <w:t xml:space="preserve"> encourage, support or </w:t>
      </w:r>
      <w:r w:rsidRPr="003452B7">
        <w:rPr>
          <w:rStyle w:val="StyleBoldUnderline"/>
          <w:highlight w:val="yellow"/>
        </w:rPr>
        <w:t xml:space="preserve">induce </w:t>
      </w:r>
      <w:r w:rsidRPr="00377E5B">
        <w:rPr>
          <w:rStyle w:val="StyleBoldUnderline"/>
        </w:rPr>
        <w:t xml:space="preserve">certain </w:t>
      </w:r>
      <w:r w:rsidRPr="003452B7">
        <w:rPr>
          <w:rStyle w:val="StyleBoldUnderline"/>
          <w:highlight w:val="yellow"/>
        </w:rPr>
        <w:t>behaviours</w:t>
      </w:r>
      <w:r w:rsidRPr="000250F2">
        <w:rPr>
          <w:rStyle w:val="StyleBoldUnderline"/>
        </w:rPr>
        <w:t xml:space="preserve"> in accordance with express public policy objectives.</w:t>
      </w:r>
      <w:r w:rsidRPr="00377E5B">
        <w:rPr>
          <w:sz w:val="16"/>
        </w:rPr>
        <w:t xml:space="preserve"> </w:t>
      </w:r>
      <w:r w:rsidRPr="003452B7">
        <w:rPr>
          <w:rStyle w:val="StyleBoldUnderline"/>
          <w:highlight w:val="yellow"/>
        </w:rPr>
        <w:t xml:space="preserve">They take the form of grants, contributions, repayable contributions, loans, loan guarantees and insurance, subsidies, </w:t>
      </w:r>
      <w:r w:rsidRPr="00377E5B">
        <w:rPr>
          <w:rStyle w:val="StyleBoldUnderline"/>
        </w:rPr>
        <w:t xml:space="preserve">procurement </w:t>
      </w:r>
      <w:r w:rsidRPr="003452B7">
        <w:rPr>
          <w:rStyle w:val="StyleBoldUnderline"/>
          <w:highlight w:val="yellow"/>
        </w:rPr>
        <w:t>contracts and tax expenditures</w:t>
      </w:r>
      <w:r w:rsidRPr="00377E5B">
        <w:rPr>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w:t>
      </w:r>
      <w:r w:rsidRPr="000250F2">
        <w:rPr>
          <w:rStyle w:val="StyleBoldUnderline"/>
        </w:rPr>
        <w:t xml:space="preserve"> </w:t>
      </w:r>
      <w:r w:rsidRPr="00377E5B">
        <w:rPr>
          <w:sz w:val="16"/>
        </w:rPr>
        <w:t xml:space="preserve">of the monies.20 In others, </w:t>
      </w:r>
      <w:r w:rsidRPr="00377E5B">
        <w:rPr>
          <w:sz w:val="16"/>
        </w:rPr>
        <w:lastRenderedPageBreak/>
        <w:t>the mere existence of a program providing financial assistance for a particular activity (</w:t>
      </w:r>
      <w:r w:rsidRPr="000250F2">
        <w:rPr>
          <w:rStyle w:val="StyleBoldUnderline"/>
        </w:rPr>
        <w:t>eg. low interest loans for a nuclear power plant</w:t>
      </w:r>
      <w:r w:rsidRPr="00377E5B">
        <w:rPr>
          <w:sz w:val="16"/>
        </w:rPr>
        <w:t xml:space="preserve">, or a pulp mill) may be taken as government approval of that activity, and in that sense, an incentive to encourage that type of activity has been created.21 </w:t>
      </w:r>
      <w:r w:rsidRPr="003452B7">
        <w:rPr>
          <w:rStyle w:val="StyleBoldUnderline"/>
          <w:highlight w:val="yellow"/>
        </w:rPr>
        <w:t xml:space="preserve">Given </w:t>
      </w:r>
      <w:r w:rsidRPr="00377E5B">
        <w:rPr>
          <w:rStyle w:val="StyleBoldUnderline"/>
        </w:rPr>
        <w:t xml:space="preserve">the </w:t>
      </w:r>
      <w:r w:rsidRPr="003452B7">
        <w:rPr>
          <w:rStyle w:val="StyleBoldUnderline"/>
          <w:highlight w:val="yellow"/>
        </w:rPr>
        <w:t>wide variety of incentive types, it will not be possible</w:t>
      </w:r>
      <w:r w:rsidRPr="003452B7">
        <w:rPr>
          <w:sz w:val="16"/>
          <w:highlight w:val="yellow"/>
        </w:rPr>
        <w:t xml:space="preserve"> </w:t>
      </w:r>
      <w:r w:rsidRPr="00377E5B">
        <w:rPr>
          <w:sz w:val="16"/>
        </w:rPr>
        <w:t xml:space="preserve">in a paper of this length </w:t>
      </w:r>
      <w:r w:rsidRPr="003452B7">
        <w:rPr>
          <w:rStyle w:val="StyleBoldUnderline"/>
          <w:highlight w:val="yellow"/>
        </w:rPr>
        <w:t>to provide</w:t>
      </w:r>
      <w:r w:rsidRPr="003452B7">
        <w:rPr>
          <w:sz w:val="16"/>
          <w:highlight w:val="yellow"/>
        </w:rPr>
        <w:t xml:space="preserve"> </w:t>
      </w:r>
      <w:r w:rsidRPr="00377E5B">
        <w:rPr>
          <w:sz w:val="16"/>
        </w:rPr>
        <w:t xml:space="preserve">anything </w:t>
      </w:r>
      <w:r w:rsidRPr="003452B7">
        <w:rPr>
          <w:rStyle w:val="StyleBoldUnderline"/>
          <w:highlight w:val="yellow"/>
        </w:rPr>
        <w:t>more than a cursory discussion</w:t>
      </w:r>
      <w:r w:rsidRPr="003452B7">
        <w:rPr>
          <w:sz w:val="16"/>
          <w:highlight w:val="yellow"/>
        </w:rPr>
        <w:t xml:space="preserve"> </w:t>
      </w:r>
      <w:r w:rsidRPr="00377E5B">
        <w:rPr>
          <w:sz w:val="16"/>
        </w:rPr>
        <w:t>of some of the main incentives used.22 And, needless to say, the comments made herein concerning accountability apply to differing degrees depending upon the type of incentive under consideration.</w:t>
      </w:r>
    </w:p>
    <w:p w:rsidR="00873ED3" w:rsidRPr="00377E5B" w:rsidRDefault="00873ED3" w:rsidP="00873ED3">
      <w:pPr>
        <w:rPr>
          <w:sz w:val="16"/>
        </w:rPr>
      </w:pPr>
      <w:r w:rsidRPr="003452B7">
        <w:rPr>
          <w:rStyle w:val="StyleBoldUnderline"/>
          <w:highlight w:val="yellow"/>
        </w:rPr>
        <w:t>By limiting the definition</w:t>
      </w:r>
      <w:r w:rsidRPr="000250F2">
        <w:rPr>
          <w:rStyle w:val="StyleBoldUnderline"/>
        </w:rPr>
        <w:t xml:space="preserve"> of</w:t>
      </w:r>
      <w:r w:rsidRPr="00377E5B">
        <w:rPr>
          <w:sz w:val="16"/>
        </w:rPr>
        <w:t xml:space="preserve"> </w:t>
      </w:r>
      <w:r w:rsidRPr="000250F2">
        <w:rPr>
          <w:rStyle w:val="StyleBoldUnderline"/>
        </w:rPr>
        <w:t xml:space="preserve">financial incentives to initiatives </w:t>
      </w:r>
      <w:r w:rsidRPr="003452B7">
        <w:rPr>
          <w:rStyle w:val="StyleBoldUnderline"/>
          <w:highlight w:val="yellow"/>
        </w:rPr>
        <w:t xml:space="preserve">where </w:t>
      </w:r>
      <w:r w:rsidRPr="003452B7">
        <w:rPr>
          <w:i/>
          <w:color w:val="0D0D0D"/>
          <w:highlight w:val="yellow"/>
          <w:u w:val="single"/>
        </w:rPr>
        <w:t>public</w:t>
      </w:r>
      <w:r w:rsidRPr="003452B7">
        <w:rPr>
          <w:sz w:val="16"/>
          <w:highlight w:val="yellow"/>
        </w:rPr>
        <w:t xml:space="preserve"> </w:t>
      </w:r>
      <w:r w:rsidRPr="003452B7">
        <w:rPr>
          <w:i/>
          <w:color w:val="0D0D0D"/>
          <w:highlight w:val="yellow"/>
          <w:u w:val="single"/>
        </w:rPr>
        <w:t>funds are</w:t>
      </w:r>
      <w:r w:rsidRPr="003452B7">
        <w:rPr>
          <w:sz w:val="16"/>
          <w:highlight w:val="yellow"/>
        </w:rPr>
        <w:t xml:space="preserve"> </w:t>
      </w:r>
      <w:r w:rsidRPr="00377E5B">
        <w:rPr>
          <w:sz w:val="16"/>
        </w:rPr>
        <w:t xml:space="preserve">either disbursed or </w:t>
      </w:r>
      <w:r w:rsidRPr="00DB0680">
        <w:rPr>
          <w:i/>
          <w:color w:val="0D0D0D"/>
          <w:u w:val="single"/>
        </w:rPr>
        <w:t xml:space="preserve">contingently </w:t>
      </w:r>
      <w:r w:rsidRPr="003452B7">
        <w:rPr>
          <w:i/>
          <w:color w:val="0D0D0D"/>
          <w:highlight w:val="yellow"/>
          <w:u w:val="single"/>
        </w:rPr>
        <w:t>committed</w:t>
      </w:r>
      <w:r w:rsidRPr="003452B7">
        <w:rPr>
          <w:rStyle w:val="StyleBoldUnderline"/>
          <w:highlight w:val="yellow"/>
        </w:rPr>
        <w:t xml:space="preserve">, a large number of </w:t>
      </w:r>
      <w:r w:rsidRPr="00377E5B">
        <w:rPr>
          <w:rStyle w:val="StyleBoldUnderline"/>
        </w:rPr>
        <w:t xml:space="preserve">regulatory </w:t>
      </w:r>
      <w:r w:rsidRPr="003452B7">
        <w:rPr>
          <w:rStyle w:val="StyleBoldUnderline"/>
          <w:highlight w:val="yellow"/>
        </w:rPr>
        <w:t xml:space="preserve">programs with incentive </w:t>
      </w:r>
      <w:r w:rsidRPr="003452B7">
        <w:rPr>
          <w:b/>
          <w:i/>
          <w:color w:val="0D0D0D"/>
          <w:highlight w:val="yellow"/>
          <w:u w:val="single"/>
        </w:rPr>
        <w:t>effects</w:t>
      </w:r>
      <w:r w:rsidRPr="00377E5B">
        <w:rPr>
          <w:sz w:val="16"/>
        </w:rPr>
        <w:t xml:space="preserve"> which exist, but in which no money is forthcoming,23 </w:t>
      </w:r>
      <w:r w:rsidRPr="003452B7">
        <w:rPr>
          <w:rStyle w:val="StyleBoldUnderline"/>
          <w:highlight w:val="yellow"/>
        </w:rPr>
        <w:t>are excluded</w:t>
      </w:r>
      <w:r w:rsidRPr="00377E5B">
        <w:rPr>
          <w:sz w:val="16"/>
        </w:rPr>
        <w:t xml:space="preserve"> from direct examination in this paper. </w:t>
      </w:r>
      <w:r w:rsidRPr="003452B7">
        <w:rPr>
          <w:rStyle w:val="StyleBoldUnderline"/>
          <w:highlight w:val="yellow"/>
        </w:rPr>
        <w:t xml:space="preserve">Such programs might be </w:t>
      </w:r>
      <w:r w:rsidRPr="00377E5B">
        <w:rPr>
          <w:rStyle w:val="StyleBoldUnderline"/>
        </w:rPr>
        <w:t xml:space="preserve">referred to as </w:t>
      </w:r>
      <w:r w:rsidRPr="003452B7">
        <w:rPr>
          <w:i/>
          <w:color w:val="0D0D0D"/>
          <w:highlight w:val="yellow"/>
          <w:u w:val="single"/>
        </w:rPr>
        <w:t>indirect</w:t>
      </w:r>
      <w:r w:rsidRPr="003452B7">
        <w:rPr>
          <w:rStyle w:val="StyleBoldUnderline"/>
          <w:highlight w:val="yellow"/>
        </w:rPr>
        <w:t xml:space="preserve"> incentives</w:t>
      </w:r>
      <w:r w:rsidRPr="003452B7">
        <w:rPr>
          <w:sz w:val="16"/>
          <w:highlight w:val="yellow"/>
        </w:rPr>
        <w:t>.</w:t>
      </w:r>
      <w:r w:rsidRPr="00377E5B">
        <w:rPr>
          <w:sz w:val="16"/>
        </w:rPr>
        <w:t xml:space="preserve"> </w:t>
      </w:r>
      <w:r w:rsidRPr="000250F2">
        <w:rPr>
          <w:rStyle w:val="StyleBoldUnderline"/>
        </w:rPr>
        <w:t xml:space="preserve">Through elimination of indirect incentives from the scope of discussion, </w:t>
      </w:r>
      <w:r w:rsidRPr="003452B7">
        <w:rPr>
          <w:rStyle w:val="StyleBoldUnderline"/>
          <w:highlight w:val="yellow"/>
        </w:rPr>
        <w:t>the</w:t>
      </w:r>
      <w:r w:rsidRPr="003452B7">
        <w:rPr>
          <w:i/>
          <w:color w:val="0D0D0D"/>
          <w:highlight w:val="yellow"/>
          <w:u w:val="single"/>
        </w:rPr>
        <w:t xml:space="preserve"> </w:t>
      </w:r>
      <w:r w:rsidRPr="003452B7">
        <w:rPr>
          <w:rStyle w:val="StyleBoldUnderline"/>
          <w:highlight w:val="yellow"/>
        </w:rPr>
        <w:t xml:space="preserve">definition </w:t>
      </w:r>
      <w:r w:rsidRPr="00377E5B">
        <w:rPr>
          <w:rStyle w:val="StyleBoldUnderline"/>
        </w:rPr>
        <w:t xml:space="preserve">of the incentive instrument </w:t>
      </w:r>
      <w:r w:rsidRPr="003452B7">
        <w:rPr>
          <w:rStyle w:val="StyleBoldUnderline"/>
          <w:highlight w:val="yellow"/>
        </w:rPr>
        <w:t>becomes</w:t>
      </w:r>
      <w:r w:rsidRPr="00377E5B">
        <w:rPr>
          <w:sz w:val="16"/>
        </w:rPr>
        <w:t xml:space="preserve"> both </w:t>
      </w:r>
      <w:r w:rsidRPr="00377E5B">
        <w:rPr>
          <w:rStyle w:val="Emphasis"/>
        </w:rPr>
        <w:t xml:space="preserve">more </w:t>
      </w:r>
      <w:r w:rsidRPr="003452B7">
        <w:rPr>
          <w:rStyle w:val="Emphasis"/>
          <w:highlight w:val="yellow"/>
        </w:rPr>
        <w:t>manageable</w:t>
      </w:r>
      <w:r w:rsidRPr="00377E5B">
        <w:rPr>
          <w:sz w:val="16"/>
        </w:rPr>
        <w:t xml:space="preserve"> and more particular. Nevertheless, it is possible that much of the approach taken here may be usefully applied to these types of indirect incentives as well.24 </w:t>
      </w:r>
      <w:r w:rsidRPr="000250F2">
        <w:rPr>
          <w:rStyle w:val="StyleBoldUnderline"/>
        </w:rPr>
        <w:t>Also excluded</w:t>
      </w:r>
      <w:r w:rsidRPr="00377E5B">
        <w:rPr>
          <w:sz w:val="16"/>
        </w:rPr>
        <w:t xml:space="preserve"> from discussion here </w:t>
      </w:r>
      <w:r w:rsidRPr="000250F2">
        <w:rPr>
          <w:rStyle w:val="StyleBoldUnderline"/>
        </w:rPr>
        <w:t>are</w:t>
      </w:r>
      <w:r w:rsidRPr="00377E5B">
        <w:rPr>
          <w:sz w:val="16"/>
        </w:rPr>
        <w:t xml:space="preserve"> social assistance programs such as welfare and ad hoc </w:t>
      </w:r>
      <w:r w:rsidRPr="000250F2">
        <w:rPr>
          <w:rStyle w:val="StyleBoldUnderline"/>
        </w:rPr>
        <w:t xml:space="preserve">industry bailout initiatives because such programs are not designed primarily to </w:t>
      </w:r>
      <w:r w:rsidRPr="00420C78">
        <w:rPr>
          <w:i/>
          <w:color w:val="0D0D0D"/>
          <w:u w:val="single"/>
        </w:rPr>
        <w:t xml:space="preserve">encourage </w:t>
      </w:r>
      <w:r w:rsidRPr="000250F2">
        <w:rPr>
          <w:rStyle w:val="StyleBoldUnderline"/>
        </w:rPr>
        <w:t>behaviours in furtherance of specific public policy objectives</w:t>
      </w:r>
      <w:r w:rsidRPr="00377E5B">
        <w:rPr>
          <w:sz w:val="16"/>
        </w:rPr>
        <w:t xml:space="preserve">. In effect, </w:t>
      </w:r>
      <w:r w:rsidRPr="000250F2">
        <w:rPr>
          <w:rStyle w:val="StyleBoldUnderline"/>
        </w:rPr>
        <w:t>these programs are assistance, but they are not incentives</w:t>
      </w:r>
      <w:r w:rsidRPr="00377E5B">
        <w:rPr>
          <w:sz w:val="16"/>
        </w:rPr>
        <w:t>.</w:t>
      </w:r>
    </w:p>
    <w:p w:rsidR="00873ED3" w:rsidRPr="003240F5" w:rsidRDefault="00873ED3" w:rsidP="00873ED3"/>
    <w:p w:rsidR="00873ED3" w:rsidRDefault="00873ED3" w:rsidP="00873ED3">
      <w:pPr>
        <w:pStyle w:val="Heading4"/>
      </w:pPr>
      <w:r>
        <w:t xml:space="preserve">They violate Incentives – the plan is </w:t>
      </w:r>
      <w:r w:rsidRPr="00BE0D6D">
        <w:t xml:space="preserve">a </w:t>
      </w:r>
      <w:r w:rsidRPr="00BE0D6D">
        <w:rPr>
          <w:u w:val="single"/>
        </w:rPr>
        <w:t>nonfinancial</w:t>
      </w:r>
      <w:r w:rsidRPr="00BE0D6D">
        <w:t xml:space="preserve"> incentive</w:t>
      </w:r>
    </w:p>
    <w:p w:rsidR="00873ED3" w:rsidRDefault="00873ED3" w:rsidP="00873ED3">
      <w:r w:rsidRPr="003452B7">
        <w:rPr>
          <w:rFonts w:eastAsiaTheme="majorEastAsia"/>
          <w:b/>
          <w:highlight w:val="yellow"/>
        </w:rPr>
        <w:t>Shapiro</w:t>
      </w:r>
      <w:r>
        <w:t xml:space="preserve">, associate – Energy, Environment &amp; Public Utilities Practice Group @ Cozen O'Connor, publisher – Green Building Law Blog, </w:t>
      </w:r>
      <w:r w:rsidRPr="003452B7">
        <w:rPr>
          <w:rFonts w:eastAsiaTheme="majorEastAsia"/>
          <w:b/>
          <w:highlight w:val="yellow"/>
        </w:rPr>
        <w:t>2011</w:t>
      </w:r>
    </w:p>
    <w:p w:rsidR="00873ED3" w:rsidRDefault="00873ED3" w:rsidP="00873ED3">
      <w:r>
        <w:t xml:space="preserve">(Shari, “Code Green: Is 'Greening' the Building Code the Best Approach to Create a Sustainable Built Environment?” </w:t>
      </w:r>
      <w:r w:rsidRPr="004A1BB4">
        <w:t>Planning &amp; Environmental Law</w:t>
      </w:r>
      <w:r>
        <w:t xml:space="preserve"> 63:</w:t>
      </w:r>
      <w:r w:rsidRPr="004A1BB4">
        <w:t>6</w:t>
      </w:r>
      <w:r>
        <w:t>, p. 3-12)</w:t>
      </w:r>
    </w:p>
    <w:p w:rsidR="00873ED3" w:rsidRPr="004A1BB4" w:rsidRDefault="00873ED3" w:rsidP="00873ED3"/>
    <w:p w:rsidR="00873ED3" w:rsidRPr="00CA6E28" w:rsidRDefault="00873ED3" w:rsidP="00873ED3">
      <w:pPr>
        <w:rPr>
          <w:sz w:val="16"/>
        </w:rPr>
      </w:pPr>
      <w:r w:rsidRPr="00CA6E28">
        <w:rPr>
          <w:sz w:val="16"/>
        </w:rPr>
        <w:t xml:space="preserve">The </w:t>
      </w:r>
      <w:r w:rsidRPr="003452B7">
        <w:rPr>
          <w:rStyle w:val="StyleBoldUnderline"/>
          <w:highlight w:val="yellow"/>
        </w:rPr>
        <w:t>explosion of</w:t>
      </w:r>
      <w:r w:rsidRPr="00CA6E28">
        <w:rPr>
          <w:sz w:val="16"/>
        </w:rPr>
        <w:t xml:space="preserve"> state and local </w:t>
      </w:r>
      <w:r w:rsidRPr="003452B7">
        <w:rPr>
          <w:rStyle w:val="StyleBoldUnderline"/>
          <w:highlight w:val="yellow"/>
        </w:rPr>
        <w:t>green</w:t>
      </w:r>
      <w:r w:rsidRPr="001863A9">
        <w:rPr>
          <w:rStyle w:val="StyleBoldUnderline"/>
        </w:rPr>
        <w:t xml:space="preserve"> building </w:t>
      </w:r>
      <w:r w:rsidRPr="003452B7">
        <w:rPr>
          <w:rStyle w:val="StyleBoldUnderline"/>
          <w:highlight w:val="yellow"/>
        </w:rPr>
        <w:t>regulations</w:t>
      </w:r>
      <w:r w:rsidRPr="001863A9">
        <w:rPr>
          <w:rStyle w:val="StyleBoldUnderline"/>
        </w:rPr>
        <w:t xml:space="preserve"> has</w:t>
      </w:r>
      <w:r w:rsidRPr="00CA6E28">
        <w:rPr>
          <w:sz w:val="16"/>
        </w:rPr>
        <w:t xml:space="preserve"> been extraordinary and has </w:t>
      </w:r>
      <w:r w:rsidRPr="003452B7">
        <w:rPr>
          <w:rStyle w:val="StyleBoldUnderline"/>
          <w:highlight w:val="yellow"/>
        </w:rPr>
        <w:t>led to</w:t>
      </w:r>
      <w:r w:rsidRPr="001863A9">
        <w:rPr>
          <w:rStyle w:val="StyleBoldUnderline"/>
        </w:rPr>
        <w:t xml:space="preserve"> interesting regulatory experimentation. Many</w:t>
      </w:r>
      <w:r w:rsidRPr="00CA6E28">
        <w:rPr>
          <w:sz w:val="16"/>
        </w:rPr>
        <w:t xml:space="preserve"> state and local </w:t>
      </w:r>
      <w:r w:rsidRPr="003452B7">
        <w:rPr>
          <w:rStyle w:val="StyleBoldUnderline"/>
          <w:highlight w:val="yellow"/>
        </w:rPr>
        <w:t>governments</w:t>
      </w:r>
      <w:r w:rsidRPr="001863A9">
        <w:rPr>
          <w:rStyle w:val="StyleBoldUnderline"/>
        </w:rPr>
        <w:t xml:space="preserve"> begin by </w:t>
      </w:r>
      <w:r w:rsidRPr="003452B7">
        <w:rPr>
          <w:rStyle w:val="StyleBoldUnderline"/>
          <w:highlight w:val="yellow"/>
        </w:rPr>
        <w:t xml:space="preserve">mandating </w:t>
      </w:r>
      <w:r w:rsidRPr="00E00409">
        <w:rPr>
          <w:rStyle w:val="StyleBoldUnderline"/>
        </w:rPr>
        <w:t xml:space="preserve">green building </w:t>
      </w:r>
      <w:r w:rsidRPr="003452B7">
        <w:rPr>
          <w:rStyle w:val="StyleBoldUnderline"/>
          <w:highlight w:val="yellow"/>
        </w:rPr>
        <w:t>practices</w:t>
      </w:r>
      <w:r w:rsidRPr="00CA6E28">
        <w:rPr>
          <w:sz w:val="16"/>
        </w:rPr>
        <w:t xml:space="preserve"> for public buildings. Some local governments have expanded that mandate to require green building practices for both public and private development, often for new construction over a certain square footage. </w:t>
      </w:r>
      <w:r w:rsidRPr="003452B7">
        <w:rPr>
          <w:rStyle w:val="StyleBoldUnderline"/>
          <w:highlight w:val="yellow"/>
        </w:rPr>
        <w:t>Others</w:t>
      </w:r>
      <w:r w:rsidRPr="001863A9">
        <w:rPr>
          <w:rStyle w:val="StyleBoldUnderline"/>
        </w:rPr>
        <w:t xml:space="preserve"> have </w:t>
      </w:r>
      <w:r w:rsidRPr="003452B7">
        <w:rPr>
          <w:rStyle w:val="StyleBoldUnderline"/>
          <w:highlight w:val="yellow"/>
        </w:rPr>
        <w:t xml:space="preserve">sought </w:t>
      </w:r>
      <w:r w:rsidRPr="00E00409">
        <w:rPr>
          <w:rStyle w:val="StyleBoldUnderline"/>
        </w:rPr>
        <w:t xml:space="preserve">to encourage green building practices through </w:t>
      </w:r>
      <w:r w:rsidRPr="003452B7">
        <w:rPr>
          <w:rStyle w:val="StyleBoldUnderline"/>
          <w:highlight w:val="yellow"/>
        </w:rPr>
        <w:t>financial incentives</w:t>
      </w:r>
      <w:r w:rsidRPr="001863A9">
        <w:rPr>
          <w:rStyle w:val="StyleBoldUnderline"/>
        </w:rPr>
        <w:t xml:space="preserve">. Still </w:t>
      </w:r>
      <w:r w:rsidRPr="003452B7">
        <w:rPr>
          <w:rStyle w:val="StyleBoldUnderline"/>
          <w:highlight w:val="yellow"/>
        </w:rPr>
        <w:t>others</w:t>
      </w:r>
      <w:r w:rsidRPr="001863A9">
        <w:rPr>
          <w:rStyle w:val="StyleBoldUnderline"/>
        </w:rPr>
        <w:t xml:space="preserve"> have </w:t>
      </w:r>
      <w:r w:rsidRPr="003452B7">
        <w:rPr>
          <w:rStyle w:val="StyleBoldUnderline"/>
          <w:highlight w:val="yellow"/>
        </w:rPr>
        <w:t xml:space="preserve">used non-financial incentives like </w:t>
      </w:r>
      <w:r w:rsidRPr="003452B7">
        <w:rPr>
          <w:rStyle w:val="Emphasis"/>
          <w:highlight w:val="yellow"/>
        </w:rPr>
        <w:t xml:space="preserve">expedited permitting </w:t>
      </w:r>
      <w:r w:rsidRPr="003452B7">
        <w:rPr>
          <w:rStyle w:val="StyleBoldUnderline"/>
          <w:highlight w:val="yellow"/>
        </w:rPr>
        <w:t>or increased density</w:t>
      </w:r>
      <w:r w:rsidRPr="00CA6E28">
        <w:rPr>
          <w:sz w:val="16"/>
        </w:rPr>
        <w:t xml:space="preserve"> to encourage the development of green buildings.</w:t>
      </w:r>
    </w:p>
    <w:p w:rsidR="00873ED3" w:rsidRPr="00CA6E28" w:rsidRDefault="00873ED3" w:rsidP="00873ED3">
      <w:pPr>
        <w:rPr>
          <w:sz w:val="16"/>
        </w:rPr>
      </w:pPr>
      <w:r w:rsidRPr="001863A9">
        <w:rPr>
          <w:rStyle w:val="StyleBoldUnderline"/>
        </w:rPr>
        <w:t xml:space="preserve">Mandatory green building </w:t>
      </w:r>
      <w:r w:rsidRPr="003452B7">
        <w:rPr>
          <w:rStyle w:val="StyleBoldUnderline"/>
          <w:highlight w:val="yellow"/>
        </w:rPr>
        <w:t xml:space="preserve">requirements work </w:t>
      </w:r>
      <w:r w:rsidRPr="00E00409">
        <w:rPr>
          <w:rStyle w:val="StyleBoldUnderline"/>
        </w:rPr>
        <w:t xml:space="preserve">very much </w:t>
      </w:r>
      <w:r w:rsidRPr="003452B7">
        <w:rPr>
          <w:rStyle w:val="StyleBoldUnderline"/>
          <w:highlight w:val="yellow"/>
        </w:rPr>
        <w:t>like traditional "</w:t>
      </w:r>
      <w:r w:rsidRPr="001863A9">
        <w:rPr>
          <w:rStyle w:val="StyleBoldUnderline"/>
        </w:rPr>
        <w:t xml:space="preserve">command and control" environmental </w:t>
      </w:r>
      <w:r w:rsidRPr="003452B7">
        <w:rPr>
          <w:rStyle w:val="StyleBoldUnderline"/>
          <w:highlight w:val="yellow"/>
        </w:rPr>
        <w:t>regulations</w:t>
      </w:r>
      <w:r w:rsidRPr="00CA6E28">
        <w:rPr>
          <w:sz w:val="16"/>
        </w:rPr>
        <w:t xml:space="preserve">, the Clean Water Act and the Clean Air Act being preeminent examples. </w:t>
      </w:r>
      <w:r w:rsidRPr="001863A9">
        <w:rPr>
          <w:rStyle w:val="StyleBoldUnderline"/>
        </w:rPr>
        <w:t>Direct regulation may mandate specific</w:t>
      </w:r>
      <w:r w:rsidRPr="00CA6E28">
        <w:rPr>
          <w:sz w:val="16"/>
        </w:rPr>
        <w:t xml:space="preserve"> green building </w:t>
      </w:r>
      <w:r w:rsidRPr="001863A9">
        <w:rPr>
          <w:rStyle w:val="StyleBoldUnderline"/>
        </w:rPr>
        <w:t>practices or the achievement of a</w:t>
      </w:r>
      <w:r w:rsidRPr="00CA6E28">
        <w:rPr>
          <w:sz w:val="16"/>
        </w:rPr>
        <w:t xml:space="preserve"> green building </w:t>
      </w:r>
      <w:r w:rsidRPr="001863A9">
        <w:rPr>
          <w:rStyle w:val="StyleBoldUnderline"/>
        </w:rPr>
        <w:t>standard</w:t>
      </w:r>
      <w:r w:rsidRPr="00CA6E28">
        <w:rPr>
          <w:sz w:val="16"/>
        </w:rPr>
        <w:t xml:space="preserve"> such as the USGBCs Leadership in Energy and Environmental Design (LEED) standard.3 Green building codes such as CALGreen, discussed in detail below, fall into this regulatory category.</w:t>
      </w:r>
    </w:p>
    <w:p w:rsidR="00873ED3" w:rsidRPr="00CA6E28" w:rsidRDefault="00873ED3" w:rsidP="00873ED3">
      <w:pPr>
        <w:rPr>
          <w:sz w:val="16"/>
        </w:rPr>
      </w:pPr>
      <w:r w:rsidRPr="003452B7">
        <w:rPr>
          <w:rStyle w:val="Box"/>
          <w:highlight w:val="yellow"/>
        </w:rPr>
        <w:t>Financial incentives</w:t>
      </w:r>
      <w:r w:rsidRPr="001863A9">
        <w:rPr>
          <w:rStyle w:val="StyleBoldUnderline"/>
        </w:rPr>
        <w:t xml:space="preserve"> have </w:t>
      </w:r>
      <w:r w:rsidRPr="003452B7">
        <w:rPr>
          <w:rStyle w:val="StyleBoldUnderline"/>
          <w:highlight w:val="yellow"/>
        </w:rPr>
        <w:t>take</w:t>
      </w:r>
      <w:r w:rsidRPr="001863A9">
        <w:rPr>
          <w:rStyle w:val="StyleBoldUnderline"/>
        </w:rPr>
        <w:t xml:space="preserve">n </w:t>
      </w:r>
      <w:r w:rsidRPr="003452B7">
        <w:rPr>
          <w:rStyle w:val="StyleBoldUnderline"/>
          <w:highlight w:val="yellow"/>
        </w:rPr>
        <w:t>the form of direct grants</w:t>
      </w:r>
      <w:r w:rsidRPr="00CA6E28">
        <w:rPr>
          <w:sz w:val="16"/>
        </w:rPr>
        <w:t xml:space="preserve"> from government entities,4 </w:t>
      </w:r>
      <w:r w:rsidRPr="003452B7">
        <w:rPr>
          <w:rStyle w:val="StyleBoldUnderline"/>
          <w:highlight w:val="yellow"/>
        </w:rPr>
        <w:t>tax incentives, and rebates</w:t>
      </w:r>
      <w:r w:rsidRPr="00CA6E28">
        <w:rPr>
          <w:sz w:val="16"/>
        </w:rPr>
        <w:t xml:space="preserve">.5 </w:t>
      </w:r>
      <w:r w:rsidRPr="001863A9">
        <w:rPr>
          <w:rStyle w:val="StyleBoldUnderline"/>
        </w:rPr>
        <w:t>Other forms of financial incentives</w:t>
      </w:r>
      <w:r w:rsidRPr="00CA6E28">
        <w:rPr>
          <w:sz w:val="16"/>
        </w:rPr>
        <w:t xml:space="preserve"> for green buildings </w:t>
      </w:r>
      <w:r w:rsidRPr="001863A9">
        <w:rPr>
          <w:rStyle w:val="StyleBoldUnderline"/>
        </w:rPr>
        <w:t>are rebates of the typical government-related costs of building, such as application fees</w:t>
      </w:r>
      <w:r w:rsidRPr="00CA6E28">
        <w:rPr>
          <w:sz w:val="16"/>
        </w:rPr>
        <w:t>.6</w:t>
      </w:r>
    </w:p>
    <w:p w:rsidR="00873ED3" w:rsidRPr="00CA6E28" w:rsidRDefault="00873ED3" w:rsidP="00873ED3">
      <w:pPr>
        <w:rPr>
          <w:sz w:val="16"/>
        </w:rPr>
      </w:pPr>
      <w:r w:rsidRPr="00CA6E28">
        <w:rPr>
          <w:sz w:val="16"/>
        </w:rPr>
        <w:t xml:space="preserve">Local </w:t>
      </w:r>
      <w:r w:rsidRPr="001863A9">
        <w:rPr>
          <w:rStyle w:val="StyleBoldUnderline"/>
        </w:rPr>
        <w:t xml:space="preserve">governments are also experimenting with </w:t>
      </w:r>
      <w:r w:rsidRPr="003452B7">
        <w:rPr>
          <w:rStyle w:val="Box"/>
          <w:highlight w:val="yellow"/>
        </w:rPr>
        <w:t>nonfinancial incentives</w:t>
      </w:r>
      <w:r w:rsidRPr="00CA6E28">
        <w:rPr>
          <w:sz w:val="16"/>
        </w:rPr>
        <w:t xml:space="preserve"> for green building practices. </w:t>
      </w:r>
      <w:r w:rsidRPr="001863A9">
        <w:rPr>
          <w:rStyle w:val="StyleBoldUnderline"/>
        </w:rPr>
        <w:t>These</w:t>
      </w:r>
      <w:r w:rsidRPr="00CA6E28">
        <w:rPr>
          <w:sz w:val="16"/>
        </w:rPr>
        <w:t xml:space="preserve"> incentives are often attractive to municipalities because they </w:t>
      </w:r>
      <w:r w:rsidRPr="003452B7">
        <w:rPr>
          <w:rStyle w:val="StyleBoldUnderline"/>
          <w:highlight w:val="yellow"/>
        </w:rPr>
        <w:t>do not deplete public finances directly and are</w:t>
      </w:r>
      <w:r w:rsidRPr="003452B7">
        <w:rPr>
          <w:sz w:val="16"/>
          <w:highlight w:val="yellow"/>
        </w:rPr>
        <w:t xml:space="preserve"> </w:t>
      </w:r>
      <w:r w:rsidRPr="00CA6E28">
        <w:rPr>
          <w:sz w:val="16"/>
        </w:rPr>
        <w:t xml:space="preserve">therefore </w:t>
      </w:r>
      <w:r w:rsidRPr="003452B7">
        <w:rPr>
          <w:rStyle w:val="StyleBoldUnderline"/>
          <w:highlight w:val="yellow"/>
        </w:rPr>
        <w:t xml:space="preserve">easier to get passed </w:t>
      </w:r>
      <w:r w:rsidRPr="001863A9">
        <w:rPr>
          <w:rStyle w:val="StyleBoldUnderline"/>
        </w:rPr>
        <w:t>in difficult financial times</w:t>
      </w:r>
      <w:r w:rsidRPr="00CA6E28">
        <w:rPr>
          <w:sz w:val="16"/>
        </w:rPr>
        <w:t xml:space="preserve"> or with teluctant constituencies.7 </w:t>
      </w:r>
      <w:r w:rsidRPr="003452B7">
        <w:rPr>
          <w:rStyle w:val="StyleBoldUnderline"/>
          <w:highlight w:val="yellow"/>
        </w:rPr>
        <w:t xml:space="preserve">Examples </w:t>
      </w:r>
      <w:r w:rsidRPr="001863A9">
        <w:rPr>
          <w:rStyle w:val="StyleBoldUnderline"/>
        </w:rPr>
        <w:t xml:space="preserve">of nonfinancial incentives </w:t>
      </w:r>
      <w:r w:rsidRPr="003452B7">
        <w:rPr>
          <w:rStyle w:val="StyleBoldUnderline"/>
          <w:highlight w:val="yellow"/>
        </w:rPr>
        <w:t xml:space="preserve">include </w:t>
      </w:r>
      <w:r w:rsidRPr="001863A9">
        <w:rPr>
          <w:rStyle w:val="StyleBoldUnderline"/>
        </w:rPr>
        <w:t>increased floor</w:t>
      </w:r>
      <w:r>
        <w:rPr>
          <w:rStyle w:val="StyleBoldUnderline"/>
        </w:rPr>
        <w:t>-</w:t>
      </w:r>
      <w:r w:rsidRPr="001863A9">
        <w:rPr>
          <w:rStyle w:val="StyleBoldUnderline"/>
        </w:rPr>
        <w:t>to-area ratios for green buildings</w:t>
      </w:r>
      <w:r w:rsidRPr="00CA6E28">
        <w:rPr>
          <w:sz w:val="16"/>
        </w:rPr>
        <w:t xml:space="preserve">8 </w:t>
      </w:r>
      <w:r w:rsidRPr="001863A9">
        <w:rPr>
          <w:rStyle w:val="StyleBoldUnderline"/>
        </w:rPr>
        <w:t xml:space="preserve">and expedited </w:t>
      </w:r>
      <w:r w:rsidRPr="003452B7">
        <w:rPr>
          <w:rStyle w:val="StyleBoldUnderline"/>
          <w:highlight w:val="yellow"/>
        </w:rPr>
        <w:t xml:space="preserve">permitting </w:t>
      </w:r>
      <w:r w:rsidRPr="001863A9">
        <w:rPr>
          <w:rStyle w:val="StyleBoldUnderline"/>
        </w:rPr>
        <w:t>processes</w:t>
      </w:r>
      <w:r w:rsidRPr="00CA6E28">
        <w:rPr>
          <w:sz w:val="16"/>
        </w:rPr>
        <w:t>.</w:t>
      </w:r>
    </w:p>
    <w:p w:rsidR="00873ED3" w:rsidRDefault="00873ED3" w:rsidP="00873ED3">
      <w:pPr>
        <w:rPr>
          <w:rStyle w:val="StyleBoldUnderline"/>
        </w:rPr>
      </w:pPr>
    </w:p>
    <w:p w:rsidR="00873ED3" w:rsidRPr="00A5055A" w:rsidRDefault="00873ED3" w:rsidP="00873ED3">
      <w:pPr>
        <w:pStyle w:val="Heading4"/>
      </w:pPr>
      <w:r>
        <w:t xml:space="preserve">Vote neg for </w:t>
      </w:r>
      <w:r w:rsidRPr="007C1B43">
        <w:t xml:space="preserve">Limits – </w:t>
      </w:r>
      <w:r>
        <w:t>border policy involves a separate lit base that makes it impossible to anticipate topic evolution.  Domestic topics are already complex on enough levels that adding a new foreign policy sector makes it unmanageable.</w:t>
      </w:r>
    </w:p>
    <w:p w:rsidR="00873ED3" w:rsidRDefault="00873ED3" w:rsidP="00873ED3"/>
    <w:p w:rsidR="00873ED3" w:rsidRDefault="00873ED3" w:rsidP="00873ED3"/>
    <w:p w:rsidR="00873ED3" w:rsidRPr="007640C1" w:rsidRDefault="00873ED3" w:rsidP="00873ED3">
      <w:pPr>
        <w:pStyle w:val="Heading3"/>
      </w:pPr>
      <w:r>
        <w:lastRenderedPageBreak/>
        <w:t>PTX</w:t>
      </w:r>
    </w:p>
    <w:p w:rsidR="00873ED3" w:rsidRPr="00AE2ADB" w:rsidRDefault="00873ED3" w:rsidP="00873ED3">
      <w:pPr>
        <w:rPr>
          <w:b/>
        </w:rPr>
      </w:pPr>
      <w:r w:rsidRPr="00AE2ADB">
        <w:rPr>
          <w:b/>
        </w:rPr>
        <w:t>Obama PC is key to convincing the GOP to compromise on the debt ceiling and sequestration now – failure causes global economic collapse</w:t>
      </w:r>
    </w:p>
    <w:p w:rsidR="00873ED3" w:rsidRDefault="00873ED3" w:rsidP="00873ED3">
      <w:r>
        <w:t xml:space="preserve">Michael </w:t>
      </w:r>
      <w:r w:rsidRPr="000803E1">
        <w:rPr>
          <w:rStyle w:val="StyleStyleBold12pt"/>
        </w:rPr>
        <w:t>Shear and</w:t>
      </w:r>
      <w:r>
        <w:t xml:space="preserve"> Jonathan </w:t>
      </w:r>
      <w:r w:rsidRPr="000803E1">
        <w:rPr>
          <w:rStyle w:val="StyleStyleBold12pt"/>
        </w:rPr>
        <w:t>Weisman</w:t>
      </w:r>
      <w:r>
        <w:t xml:space="preserve"> (writers for the International Herald Tribune) </w:t>
      </w:r>
      <w:r w:rsidRPr="000803E1">
        <w:rPr>
          <w:rStyle w:val="StyleStyleBold12pt"/>
        </w:rPr>
        <w:t>January 3</w:t>
      </w:r>
      <w:r>
        <w:t>, 2013 “Republicans ready for another battle; Beaten on tax increase, they're spoiling to take on U.S. borrowing limit” Lexis</w:t>
      </w:r>
    </w:p>
    <w:p w:rsidR="00873ED3" w:rsidRDefault="00873ED3" w:rsidP="00873ED3">
      <w:pPr>
        <w:rPr>
          <w:sz w:val="16"/>
        </w:rPr>
      </w:pPr>
      <w:r w:rsidRPr="00D2783B">
        <w:rPr>
          <w:sz w:val="16"/>
        </w:rPr>
        <w:t xml:space="preserve">President Barack </w:t>
      </w:r>
      <w:r w:rsidRPr="00C62756">
        <w:rPr>
          <w:rStyle w:val="StyleBoldUnderline"/>
          <w:highlight w:val="yellow"/>
        </w:rPr>
        <w:t>Obama'</w:t>
      </w:r>
      <w:r w:rsidRPr="00C62756">
        <w:rPr>
          <w:sz w:val="16"/>
          <w:highlight w:val="yellow"/>
        </w:rPr>
        <w:t>s</w:t>
      </w:r>
      <w:r w:rsidRPr="00D2783B">
        <w:rPr>
          <w:sz w:val="16"/>
        </w:rPr>
        <w:t xml:space="preserve"> eyes narrowed late Tuesday, just hours after a divided House of Representatives passed legislation to avert big income tax increases on most Americans and prevent major spending cuts, as he looked sternly into the cameras and fired a warning shot in Republicans' direction. After the bruising year-end go-around with congressional Republicans on taxes and spending, he </w:t>
      </w:r>
      <w:r w:rsidRPr="000803E1">
        <w:rPr>
          <w:rStyle w:val="StyleBoldUnderline"/>
        </w:rPr>
        <w:t xml:space="preserve">said he </w:t>
      </w:r>
      <w:r w:rsidRPr="00C62756">
        <w:rPr>
          <w:rStyle w:val="StyleBoldUnderline"/>
          <w:highlight w:val="yellow"/>
        </w:rPr>
        <w:t>had no intention of getting pulled into a new negotiation</w:t>
      </w:r>
      <w:r w:rsidRPr="00D2783B">
        <w:rPr>
          <w:sz w:val="16"/>
        </w:rPr>
        <w:t xml:space="preserve">, this one </w:t>
      </w:r>
      <w:r w:rsidRPr="000803E1">
        <w:rPr>
          <w:rStyle w:val="StyleBoldUnderline"/>
        </w:rPr>
        <w:t xml:space="preserve">over raising the nation's borrowing limit </w:t>
      </w:r>
      <w:r w:rsidRPr="00D2783B">
        <w:rPr>
          <w:sz w:val="16"/>
        </w:rPr>
        <w:t xml:space="preserve">or facing a default on government debt. ''I will not have another debate with this Congress over whether or not they should pay the bills that they've already racked up through the laws that they passed,'' the president said, pausing to repeat himself. ''We can't not pay bills that we've already incurred.'' </w:t>
      </w:r>
      <w:r w:rsidRPr="00C62756">
        <w:rPr>
          <w:rStyle w:val="StyleBoldUnderline"/>
          <w:highlight w:val="yellow"/>
        </w:rPr>
        <w:t>But it is not clear</w:t>
      </w:r>
      <w:r w:rsidRPr="00D2783B">
        <w:rPr>
          <w:sz w:val="16"/>
        </w:rPr>
        <w:t xml:space="preserve"> exactly </w:t>
      </w:r>
      <w:r w:rsidRPr="00C62756">
        <w:rPr>
          <w:rStyle w:val="StyleBoldUnderline"/>
          <w:highlight w:val="yellow"/>
        </w:rPr>
        <w:t>how</w:t>
      </w:r>
      <w:r w:rsidRPr="00D2783B">
        <w:rPr>
          <w:sz w:val="16"/>
        </w:rPr>
        <w:t xml:space="preserve"> Mr. </w:t>
      </w:r>
      <w:r w:rsidRPr="00C62756">
        <w:rPr>
          <w:rStyle w:val="StyleBoldUnderline"/>
          <w:highlight w:val="yellow"/>
        </w:rPr>
        <w:t>Obama can avoid it.</w:t>
      </w:r>
      <w:r>
        <w:rPr>
          <w:rStyle w:val="StyleBoldUnderline"/>
        </w:rPr>
        <w:t xml:space="preserve"> </w:t>
      </w:r>
      <w:r w:rsidRPr="00D2783B">
        <w:rPr>
          <w:sz w:val="16"/>
        </w:rPr>
        <w:t xml:space="preserve">Following the president's fiscal victory - which will raise tax rates for the wealthy but do little to rein in spending - </w:t>
      </w:r>
      <w:r w:rsidRPr="000803E1">
        <w:rPr>
          <w:rStyle w:val="StyleBoldUnderline"/>
        </w:rPr>
        <w:t>Republicans</w:t>
      </w:r>
      <w:r w:rsidRPr="00D2783B">
        <w:rPr>
          <w:sz w:val="16"/>
        </w:rPr>
        <w:t xml:space="preserve"> in Congress are betting that their </w:t>
      </w:r>
      <w:r w:rsidRPr="00C62756">
        <w:rPr>
          <w:rStyle w:val="StyleBoldUnderline"/>
          <w:highlight w:val="yellow"/>
        </w:rPr>
        <w:t>refusal to raise the</w:t>
      </w:r>
      <w:r w:rsidRPr="00D2783B">
        <w:rPr>
          <w:sz w:val="16"/>
        </w:rPr>
        <w:t xml:space="preserve"> $16.4 trillion </w:t>
      </w:r>
      <w:r w:rsidRPr="000803E1">
        <w:rPr>
          <w:rStyle w:val="StyleBoldUnderline"/>
        </w:rPr>
        <w:t xml:space="preserve">debt </w:t>
      </w:r>
      <w:r w:rsidRPr="00C62756">
        <w:rPr>
          <w:rStyle w:val="StyleBoldUnderline"/>
          <w:highlight w:val="yellow"/>
        </w:rPr>
        <w:t>ceiling will force</w:t>
      </w:r>
      <w:r w:rsidRPr="00D2783B">
        <w:rPr>
          <w:sz w:val="16"/>
        </w:rPr>
        <w:t xml:space="preserve"> Mr. </w:t>
      </w:r>
      <w:r w:rsidRPr="00C62756">
        <w:rPr>
          <w:rStyle w:val="StyleBoldUnderline"/>
          <w:highlight w:val="yellow"/>
        </w:rPr>
        <w:t>Obama to the</w:t>
      </w:r>
      <w:r w:rsidRPr="000803E1">
        <w:rPr>
          <w:rStyle w:val="StyleBoldUnderline"/>
        </w:rPr>
        <w:t xml:space="preserve"> bargaining </w:t>
      </w:r>
      <w:r w:rsidRPr="00C62756">
        <w:rPr>
          <w:rStyle w:val="StyleBoldUnderline"/>
          <w:highlight w:val="yellow"/>
        </w:rPr>
        <w:t>table on spending cuts</w:t>
      </w:r>
      <w:r w:rsidRPr="00D2783B">
        <w:rPr>
          <w:sz w:val="16"/>
        </w:rPr>
        <w:t xml:space="preserve"> and issues like reform of Medicare and Social Security. Doing so would inevitably reprise the clash over the debt ceiling in the summer of 2011, when the government came close to defaulting before lawmakers and the president agreed to a $1.2 trillion package of spending cuts in exchange for Republican agreement to raise the debt ceiling by about the same amount. That is exactly what </w:t>
      </w:r>
      <w:r w:rsidRPr="00C62756">
        <w:rPr>
          <w:rStyle w:val="StyleBoldUnderline"/>
          <w:highlight w:val="yellow"/>
        </w:rPr>
        <w:t>Republicans</w:t>
      </w:r>
      <w:r w:rsidRPr="00D2783B">
        <w:rPr>
          <w:sz w:val="16"/>
        </w:rPr>
        <w:t xml:space="preserve"> want. The party's caucus in the House will discuss a debt ceiling strategy at a retreat this month in Williamsburg, Virginia, a top Republican aide said. Party members </w:t>
      </w:r>
      <w:r w:rsidRPr="00C62756">
        <w:rPr>
          <w:rStyle w:val="StyleBoldUnderline"/>
          <w:highlight w:val="yellow"/>
        </w:rPr>
        <w:t>are determined to insist</w:t>
      </w:r>
      <w:r w:rsidRPr="000803E1">
        <w:rPr>
          <w:rStyle w:val="StyleBoldUnderline"/>
        </w:rPr>
        <w:t xml:space="preserve"> again </w:t>
      </w:r>
      <w:r w:rsidRPr="00C62756">
        <w:rPr>
          <w:rStyle w:val="StyleBoldUnderline"/>
          <w:highlight w:val="yellow"/>
        </w:rPr>
        <w:t>on</w:t>
      </w:r>
      <w:r w:rsidRPr="000803E1">
        <w:rPr>
          <w:rStyle w:val="StyleBoldUnderline"/>
        </w:rPr>
        <w:t xml:space="preserve"> spending </w:t>
      </w:r>
      <w:r w:rsidRPr="00C62756">
        <w:rPr>
          <w:rStyle w:val="StyleBoldUnderline"/>
          <w:highlight w:val="yellow"/>
        </w:rPr>
        <w:t>cuts</w:t>
      </w:r>
      <w:r w:rsidRPr="000803E1">
        <w:rPr>
          <w:rStyle w:val="StyleBoldUnderline"/>
        </w:rPr>
        <w:t xml:space="preserve"> that equal the increase in the amount the country is authorized to borrow</w:t>
      </w:r>
      <w:r w:rsidRPr="00D2783B">
        <w:rPr>
          <w:sz w:val="16"/>
        </w:rPr>
        <w:t xml:space="preserve">, the aide said. ''The speaker told the president to his face that everything you want in life comes with a price - that doesn't change here,'' the aide said, referring to John A. Boehner, speaker of the House, which is controlled by the Republicans. ''I don't think he has any choice.'' </w:t>
      </w:r>
      <w:r w:rsidRPr="00C62756">
        <w:rPr>
          <w:rStyle w:val="StyleBoldUnderline"/>
          <w:highlight w:val="yellow"/>
        </w:rPr>
        <w:t>That strategy could risk a new round of criticism aimed at Republicans</w:t>
      </w:r>
      <w:r w:rsidRPr="000803E1">
        <w:rPr>
          <w:rStyle w:val="StyleBoldUnderline"/>
        </w:rPr>
        <w:t xml:space="preserve"> from a public fed up by Washington brinksmanship.</w:t>
      </w:r>
      <w:r w:rsidRPr="00D2783B">
        <w:rPr>
          <w:sz w:val="16"/>
        </w:rPr>
        <w:t xml:space="preserve"> The 2011 fight ended with a last-minute deal, but led to a downgrade in the rating of the United States' debt and a slump in the economic recovery. But Brendan Buck, a spokesman for Mr. Boehner, said </w:t>
      </w:r>
      <w:r w:rsidRPr="000803E1">
        <w:rPr>
          <w:rStyle w:val="StyleBoldUnderline"/>
        </w:rPr>
        <w:t>Republicans had made it clear what they wanted in exchange for a willingness to allow borrowing to increase</w:t>
      </w:r>
      <w:r w:rsidRPr="00D2783B">
        <w:rPr>
          <w:sz w:val="16"/>
        </w:rPr>
        <w:t xml:space="preserve">. ''If they want to get the debt limit raised, they are going to have to engage and accept that reality,'' Mr. Buck said. ''The president knows that.'' Mr. </w:t>
      </w:r>
      <w:r w:rsidRPr="00C62756">
        <w:rPr>
          <w:rStyle w:val="StyleBoldUnderline"/>
          <w:highlight w:val="yellow"/>
        </w:rPr>
        <w:t>Obama</w:t>
      </w:r>
      <w:r w:rsidRPr="000803E1">
        <w:rPr>
          <w:rStyle w:val="StyleBoldUnderline"/>
        </w:rPr>
        <w:t xml:space="preserve"> also </w:t>
      </w:r>
      <w:r w:rsidRPr="00C62756">
        <w:rPr>
          <w:rStyle w:val="StyleBoldUnderline"/>
          <w:highlight w:val="yellow"/>
        </w:rPr>
        <w:t>knows that</w:t>
      </w:r>
      <w:r w:rsidRPr="000803E1">
        <w:rPr>
          <w:rStyle w:val="StyleBoldUnderline"/>
        </w:rPr>
        <w:t xml:space="preserve"> the </w:t>
      </w:r>
      <w:r w:rsidRPr="00C62756">
        <w:rPr>
          <w:rStyle w:val="StyleBoldUnderline"/>
          <w:highlight w:val="yellow"/>
        </w:rPr>
        <w:t>Republicans he is dealing with are not the Republicans of years past; battle lines</w:t>
      </w:r>
      <w:r w:rsidRPr="000803E1">
        <w:rPr>
          <w:rStyle w:val="StyleBoldUnderline"/>
        </w:rPr>
        <w:t xml:space="preserve"> and basic demands </w:t>
      </w:r>
      <w:r w:rsidRPr="00C62756">
        <w:rPr>
          <w:rStyle w:val="StyleBoldUnderline"/>
          <w:highlight w:val="yellow"/>
        </w:rPr>
        <w:t xml:space="preserve">have shifted, complicating political calculations </w:t>
      </w:r>
      <w:r w:rsidRPr="00C62756">
        <w:rPr>
          <w:rStyle w:val="StyleBoldUnderline"/>
        </w:rPr>
        <w:t>on both sides</w:t>
      </w:r>
      <w:r w:rsidRPr="00C62756">
        <w:rPr>
          <w:sz w:val="16"/>
        </w:rPr>
        <w:t>.</w:t>
      </w:r>
      <w:r w:rsidRPr="00D2783B">
        <w:rPr>
          <w:sz w:val="16"/>
        </w:rPr>
        <w:t xml:space="preserve"> Just a few years ago, the new tax deal would have been a Republican fiscal fantasy, a sweeping bill that locks in virtually all of the Bush-era tax cuts, exempts almost all estates from taxation, and enshrines the former president's credo that dividends and capital gains should be taxed equally and gently. But times have changed. Before the bill's final passage on Tuesday, House Republican leaders struggled all day to quell a revolt among caucus members who threatened to blow up a hard-fought compromise that they could easily have framed as a victory. Many House </w:t>
      </w:r>
      <w:r w:rsidRPr="000803E1">
        <w:rPr>
          <w:rStyle w:val="StyleBoldUnderline"/>
        </w:rPr>
        <w:t>Republicans seemed almost determined to put themselves in a position to be blamed for sending the economy into a tailspin</w:t>
      </w:r>
      <w:r w:rsidRPr="00D2783B">
        <w:rPr>
          <w:sz w:val="16"/>
        </w:rPr>
        <w:t xml:space="preserve"> under the weight of automatic tax increases and spending cuts. The latest internal party struggle on Capitol Hill surprised even Senate Republicans, who had voted overwhelmingly for a deal largely hashed out by their leader, Mitch McConnell of Kentucky, along with Vice President Joseph R. Biden Jr.; only 5 of the chamber's 47 Republicans voted no. Yet 21 hours later, the same measure was opposed by 151 of the 236 Republicans voting in the House. It was further proof that House Republicans are a new breed, less enamored of tax cuts per se than they are driven to shrink government through steep spending cuts. Protecting nearly 99 percent of the nation's households from an income tax increase, as the bill will do, was not enough if taxes rose on some and government spending was untouched. The Republicans' intense focus on cutting spending is not news to the White House; </w:t>
      </w:r>
      <w:r w:rsidRPr="000803E1">
        <w:rPr>
          <w:rStyle w:val="StyleBoldUnderline"/>
        </w:rPr>
        <w:t xml:space="preserve">it has been on notice for months that </w:t>
      </w:r>
      <w:r w:rsidRPr="00C62756">
        <w:rPr>
          <w:rStyle w:val="StyleBoldUnderline"/>
          <w:highlight w:val="yellow"/>
        </w:rPr>
        <w:t>Republicans view the debt ceiling as leverage in the next budget fight</w:t>
      </w:r>
      <w:r w:rsidRPr="00C62756">
        <w:rPr>
          <w:sz w:val="16"/>
          <w:highlight w:val="yellow"/>
        </w:rPr>
        <w:t>.</w:t>
      </w:r>
      <w:r w:rsidRPr="00D2783B">
        <w:rPr>
          <w:sz w:val="16"/>
        </w:rPr>
        <w:t xml:space="preserve"> </w:t>
      </w:r>
      <w:r w:rsidRPr="000803E1">
        <w:rPr>
          <w:rStyle w:val="StyleBoldUnderline"/>
        </w:rPr>
        <w:t xml:space="preserve">Now, </w:t>
      </w:r>
      <w:r w:rsidRPr="00C62756">
        <w:rPr>
          <w:rStyle w:val="StyleBoldUnderline"/>
          <w:highlight w:val="yellow"/>
        </w:rPr>
        <w:t>the question is what</w:t>
      </w:r>
      <w:r w:rsidRPr="00D2783B">
        <w:rPr>
          <w:sz w:val="16"/>
        </w:rPr>
        <w:t xml:space="preserve"> Mr. </w:t>
      </w:r>
      <w:r w:rsidRPr="00C62756">
        <w:rPr>
          <w:rStyle w:val="StyleBoldUnderline"/>
          <w:highlight w:val="yellow"/>
        </w:rPr>
        <w:t>Obama</w:t>
      </w:r>
      <w:r w:rsidRPr="00D2783B">
        <w:rPr>
          <w:sz w:val="16"/>
        </w:rPr>
        <w:t xml:space="preserve"> and his advisers </w:t>
      </w:r>
      <w:r w:rsidRPr="00C62756">
        <w:rPr>
          <w:rStyle w:val="StyleBoldUnderline"/>
          <w:highlight w:val="yellow"/>
        </w:rPr>
        <w:t>can do to avoid that fight</w:t>
      </w:r>
      <w:r w:rsidRPr="00D2783B">
        <w:rPr>
          <w:sz w:val="16"/>
        </w:rPr>
        <w:t xml:space="preserve">. Mr. </w:t>
      </w:r>
      <w:r w:rsidRPr="00C62756">
        <w:rPr>
          <w:rStyle w:val="StyleBoldUnderline"/>
          <w:highlight w:val="yellow"/>
        </w:rPr>
        <w:t>Obama will have to make sure that lawmakers in his own party hold firm</w:t>
      </w:r>
      <w:r w:rsidRPr="000803E1">
        <w:rPr>
          <w:rStyle w:val="StyleBoldUnderline"/>
        </w:rPr>
        <w:t>. While the president no longer has to worry about another election, Democratic lawmakers in the House and Senate do, and they may be more willing to negotiate in order to avoid a potential government default.</w:t>
      </w:r>
      <w:r>
        <w:rPr>
          <w:rStyle w:val="StyleBoldUnderline"/>
        </w:rPr>
        <w:t xml:space="preserve"> </w:t>
      </w:r>
      <w:r w:rsidRPr="000803E1">
        <w:rPr>
          <w:rStyle w:val="StyleBoldUnderline"/>
        </w:rPr>
        <w:t xml:space="preserve">The White House might also turn to business executives for help. </w:t>
      </w:r>
      <w:r w:rsidRPr="00D2783B">
        <w:rPr>
          <w:sz w:val="16"/>
        </w:rPr>
        <w:t xml:space="preserve">Many top executives fear that a debt ceiling crisis could wallop the U.S. economy just as it is beginning to grow again - and just as the new fiscal deal brings some of the tax certainty that the financial community has long demanded. </w:t>
      </w:r>
      <w:r w:rsidRPr="000803E1">
        <w:rPr>
          <w:rStyle w:val="StyleBoldUnderline"/>
        </w:rPr>
        <w:t>Those executives might try to pressure Republican lawmakers not to use the country's credit as a negotiating tool.</w:t>
      </w:r>
      <w:r>
        <w:rPr>
          <w:rStyle w:val="StyleBoldUnderline"/>
        </w:rPr>
        <w:t xml:space="preserve"> </w:t>
      </w:r>
      <w:r w:rsidRPr="00D2783B">
        <w:rPr>
          <w:sz w:val="16"/>
        </w:rPr>
        <w:t xml:space="preserve">Mr. </w:t>
      </w:r>
      <w:r w:rsidRPr="000803E1">
        <w:rPr>
          <w:rStyle w:val="StyleBoldUnderline"/>
        </w:rPr>
        <w:t xml:space="preserve">Obama might also take to the road again, using the power of his office to secure public backing for his argument that another debt-ceiling fight could bring economic crisis. Public surveys after the last debt ceiling fight suggested that people largely blamed Republicans for the threat of a </w:t>
      </w:r>
      <w:r w:rsidRPr="000803E1">
        <w:rPr>
          <w:rStyle w:val="StyleBoldUnderline"/>
        </w:rPr>
        <w:lastRenderedPageBreak/>
        <w:t>default</w:t>
      </w:r>
      <w:r w:rsidRPr="00D2783B">
        <w:rPr>
          <w:sz w:val="16"/>
        </w:rPr>
        <w:t xml:space="preserve">. </w:t>
      </w:r>
      <w:r w:rsidRPr="000803E1">
        <w:rPr>
          <w:rStyle w:val="StyleBoldUnderline"/>
        </w:rPr>
        <w:t xml:space="preserve">The president and his aides have signaled that they will try to explain to the public that </w:t>
      </w:r>
      <w:r w:rsidRPr="00E67A8F">
        <w:rPr>
          <w:rStyle w:val="StyleBoldUnderline"/>
          <w:highlight w:val="yellow"/>
        </w:rPr>
        <w:t>the increase in the borrowing limit is needed to cover debts that the government has incurred.</w:t>
      </w:r>
      <w:r>
        <w:rPr>
          <w:rStyle w:val="StyleBoldUnderline"/>
        </w:rPr>
        <w:t xml:space="preserve"> </w:t>
      </w:r>
      <w:r w:rsidRPr="00D2783B">
        <w:rPr>
          <w:sz w:val="16"/>
        </w:rPr>
        <w:t xml:space="preserve">Mr. Obama offered a dire warning in his statement on Tuesday of what would happen if the country did not meet its obligations. </w:t>
      </w:r>
      <w:r w:rsidRPr="00C62756">
        <w:rPr>
          <w:rStyle w:val="StyleBoldUnderline"/>
          <w:highlight w:val="yellow"/>
        </w:rPr>
        <w:t>''If Congress refuses to give the United States government the ability to pay these bills on time</w:t>
      </w:r>
      <w:r w:rsidRPr="00D2783B">
        <w:rPr>
          <w:sz w:val="16"/>
        </w:rPr>
        <w:t xml:space="preserve">,'' he said, </w:t>
      </w:r>
      <w:r w:rsidRPr="00C62756">
        <w:rPr>
          <w:rStyle w:val="StyleBoldUnderline"/>
          <w:highlight w:val="yellow"/>
        </w:rPr>
        <w:t>''the consequences for the entire global economy would be catastrophic</w:t>
      </w:r>
      <w:r w:rsidRPr="00C62756">
        <w:rPr>
          <w:sz w:val="16"/>
          <w:highlight w:val="yellow"/>
        </w:rPr>
        <w:t xml:space="preserve"> - </w:t>
      </w:r>
      <w:r w:rsidRPr="00C62756">
        <w:rPr>
          <w:rStyle w:val="StyleBoldUnderline"/>
          <w:highlight w:val="yellow"/>
        </w:rPr>
        <w:t>far worse than the impact of a fiscal cliff.''</w:t>
      </w:r>
      <w:r>
        <w:rPr>
          <w:rStyle w:val="StyleBoldUnderline"/>
        </w:rPr>
        <w:t xml:space="preserve"> </w:t>
      </w:r>
      <w:r w:rsidRPr="00D2783B">
        <w:rPr>
          <w:sz w:val="16"/>
        </w:rPr>
        <w:t xml:space="preserve">The fiscal bill not only worked up the dander of many Republicans; it gave some Democrats pause, since it would make permanent virtually all of the Bush tax cuts. That is a goal that President George W. Bush spent years chasing, and the achievement of which Ari Fleischer, a Bush press secretary, called ''fantastic'' even while bemoaning the failure to bring down spending levels. It would make permanent five of the six income tax rates created in 2001 by the first Bush tax cut. It would codify Mr. Bush's successful push, in 2003, to make tax rates on dividends and capital gains equal so that one form of investment income is not favored over the other. Democrats say they had little choice. The Bush White House and Republican Congresses structured the tax cuts so that letting them expire would be politically difficult. Add the across-the-board spending cuts if Congress did nothing, and Mr. Obama felt he had to extend most of the tax cuts or watch the economy sink back into recession. ''New occasions make for new truths,'' said Representative Danny K. Davis, an Illinois Democrat and a veteran of the partisan wars over the Bush tax cuts. ''New situations make ancient remedies uncouth.'' Most galling for Republicans are provisions projected to add $330 billion in spending over 10 years, including $30 billion in unemployment compensation and $21 billion in payments to Medicare health providers. None of those provisions are objectionable on its own, but collectively they proved almost impossible for Republicans to accept. </w:t>
      </w:r>
      <w:r w:rsidRPr="000803E1">
        <w:rPr>
          <w:rStyle w:val="StyleBoldUnderline"/>
        </w:rPr>
        <w:t xml:space="preserve">In the coming days and weeks, Mr. </w:t>
      </w:r>
      <w:r w:rsidRPr="00C62756">
        <w:rPr>
          <w:rStyle w:val="StyleBoldUnderline"/>
          <w:highlight w:val="yellow"/>
        </w:rPr>
        <w:t>Obama is likely to try to focus negotiations on</w:t>
      </w:r>
      <w:r w:rsidRPr="00D2783B">
        <w:rPr>
          <w:sz w:val="16"/>
        </w:rPr>
        <w:t xml:space="preserve"> another looming issue: </w:t>
      </w:r>
      <w:r w:rsidRPr="000803E1">
        <w:rPr>
          <w:rStyle w:val="StyleBoldUnderline"/>
        </w:rPr>
        <w:t>h</w:t>
      </w:r>
      <w:r w:rsidRPr="00C62756">
        <w:rPr>
          <w:rStyle w:val="StyleBoldUnderline"/>
          <w:highlight w:val="yellow"/>
        </w:rPr>
        <w:t>ow to avoid deep,</w:t>
      </w:r>
      <w:r w:rsidRPr="000803E1">
        <w:rPr>
          <w:rStyle w:val="StyleBoldUnderline"/>
        </w:rPr>
        <w:t xml:space="preserve"> across-the-board </w:t>
      </w:r>
      <w:r w:rsidRPr="00C62756">
        <w:rPr>
          <w:rStyle w:val="StyleBoldUnderline"/>
          <w:highlight w:val="yellow"/>
        </w:rPr>
        <w:t>cuts to military and domestic programs</w:t>
      </w:r>
      <w:r w:rsidRPr="00C62756">
        <w:rPr>
          <w:sz w:val="16"/>
          <w:highlight w:val="yellow"/>
        </w:rPr>
        <w:t xml:space="preserve">. </w:t>
      </w:r>
      <w:r w:rsidRPr="00C62756">
        <w:rPr>
          <w:rStyle w:val="StyleBoldUnderline"/>
          <w:highlight w:val="yellow"/>
        </w:rPr>
        <w:t>The deal passed</w:t>
      </w:r>
      <w:r w:rsidRPr="00D2783B">
        <w:rPr>
          <w:sz w:val="16"/>
        </w:rPr>
        <w:t xml:space="preserve"> on Tuesday </w:t>
      </w:r>
      <w:r w:rsidRPr="000803E1">
        <w:rPr>
          <w:rStyle w:val="StyleBoldUnderline"/>
        </w:rPr>
        <w:t>postpo</w:t>
      </w:r>
      <w:r w:rsidRPr="00C62756">
        <w:rPr>
          <w:rStyle w:val="StyleBoldUnderline"/>
          <w:highlight w:val="yellow"/>
        </w:rPr>
        <w:t>nes those cuts for two months, but</w:t>
      </w:r>
      <w:r w:rsidRPr="00D2783B">
        <w:rPr>
          <w:sz w:val="16"/>
        </w:rPr>
        <w:t xml:space="preserve"> Mr. </w:t>
      </w:r>
      <w:r w:rsidRPr="00C62756">
        <w:rPr>
          <w:rStyle w:val="StyleBoldUnderline"/>
          <w:highlight w:val="yellow"/>
        </w:rPr>
        <w:t>Obama and lawmakers</w:t>
      </w:r>
      <w:r w:rsidRPr="000803E1">
        <w:rPr>
          <w:rStyle w:val="StyleBoldUnderline"/>
        </w:rPr>
        <w:t xml:space="preserve"> in both parties </w:t>
      </w:r>
      <w:r w:rsidRPr="00C62756">
        <w:rPr>
          <w:rStyle w:val="StyleBoldUnderline"/>
          <w:highlight w:val="yellow"/>
        </w:rPr>
        <w:t>are eager to avoid them</w:t>
      </w:r>
      <w:r w:rsidRPr="00D2783B">
        <w:rPr>
          <w:sz w:val="16"/>
        </w:rPr>
        <w:t xml:space="preserve">, with Republicans focused more on military cuts and Democrats on domestic programs. Instead, the president wants a debate over spending cuts and tax changes that would remove loopholes and deductions for wealthy Americans. </w:t>
      </w:r>
      <w:r w:rsidRPr="00C62756">
        <w:rPr>
          <w:rStyle w:val="StyleBoldUnderline"/>
          <w:highlight w:val="yellow"/>
        </w:rPr>
        <w:t>That fight is coming</w:t>
      </w:r>
      <w:r w:rsidRPr="00C62756">
        <w:rPr>
          <w:sz w:val="16"/>
          <w:highlight w:val="yellow"/>
        </w:rPr>
        <w:t xml:space="preserve">. </w:t>
      </w:r>
      <w:r w:rsidRPr="00C62756">
        <w:rPr>
          <w:rStyle w:val="StyleBoldUnderline"/>
          <w:highlight w:val="yellow"/>
        </w:rPr>
        <w:t>The question is whether the president can avoid</w:t>
      </w:r>
      <w:r w:rsidRPr="00C62756">
        <w:rPr>
          <w:sz w:val="16"/>
          <w:highlight w:val="yellow"/>
        </w:rPr>
        <w:t xml:space="preserve"> </w:t>
      </w:r>
      <w:r w:rsidRPr="00C62756">
        <w:rPr>
          <w:sz w:val="16"/>
        </w:rPr>
        <w:t>conducting</w:t>
      </w:r>
      <w:r w:rsidRPr="00D2783B">
        <w:rPr>
          <w:sz w:val="16"/>
        </w:rPr>
        <w:t xml:space="preserve"> it in the middle of </w:t>
      </w:r>
      <w:r w:rsidRPr="00C62756">
        <w:rPr>
          <w:rStyle w:val="StyleBoldUnderline"/>
          <w:highlight w:val="yellow"/>
        </w:rPr>
        <w:t>a nasty, drawn-out debate</w:t>
      </w:r>
      <w:r w:rsidRPr="00D2783B">
        <w:rPr>
          <w:sz w:val="16"/>
        </w:rPr>
        <w:t xml:space="preserve"> over the debt limit.</w:t>
      </w:r>
    </w:p>
    <w:p w:rsidR="00873ED3" w:rsidRPr="007640C1" w:rsidRDefault="00873ED3" w:rsidP="00873ED3"/>
    <w:p w:rsidR="00873ED3" w:rsidRDefault="00873ED3" w:rsidP="00873ED3">
      <w:pPr>
        <w:pStyle w:val="Heading4"/>
      </w:pPr>
      <w:r>
        <w:t>Exports unpopular – almost every constituency</w:t>
      </w:r>
    </w:p>
    <w:p w:rsidR="00873ED3" w:rsidRPr="007B5D67" w:rsidRDefault="00873ED3" w:rsidP="00873ED3">
      <w:pPr>
        <w:rPr>
          <w:sz w:val="16"/>
        </w:rPr>
      </w:pPr>
      <w:r>
        <w:rPr>
          <w:b/>
        </w:rPr>
        <w:t>Levi, ’12</w:t>
      </w:r>
      <w:r w:rsidRPr="007B5D67">
        <w:rPr>
          <w:sz w:val="16"/>
        </w:rPr>
        <w:t xml:space="preserve"> David M. Rubenstein Senior Fellow for Energy and the Environment at the Council on Foreign Relations (CFR) and Director of the CFR program on energy security and climate change (Michael Levi, The Hamilton Project, June 2012, “A Strategy for US Natural Gas Exports,” </w:t>
      </w:r>
      <w:hyperlink r:id="rId6" w:history="1">
        <w:r w:rsidRPr="007B5D67">
          <w:rPr>
            <w:rStyle w:val="Hyperlink"/>
            <w:sz w:val="16"/>
          </w:rPr>
          <w:t>http://www.hamiltonproject.org/files/downloads_and_links/06_exports_levi.pdf)//CC</w:t>
        </w:r>
      </w:hyperlink>
    </w:p>
    <w:p w:rsidR="00873ED3" w:rsidRPr="007B5D67" w:rsidRDefault="00873ED3" w:rsidP="00873ED3">
      <w:pPr>
        <w:rPr>
          <w:rStyle w:val="StyleBoldUnderline"/>
        </w:rPr>
      </w:pPr>
      <w:r w:rsidRPr="007B5D67">
        <w:rPr>
          <w:rStyle w:val="StyleBoldUnderline"/>
        </w:rPr>
        <w:t xml:space="preserve">A revolution in U.S. natural gas production has forced policymakers to decide whether they should </w:t>
      </w:r>
      <w:r w:rsidRPr="00321D66">
        <w:rPr>
          <w:rStyle w:val="StyleBoldUnderline"/>
          <w:highlight w:val="yellow"/>
        </w:rPr>
        <w:t>allow exports of LNG</w:t>
      </w:r>
      <w:r w:rsidRPr="0066446C">
        <w:rPr>
          <w:sz w:val="14"/>
        </w:rPr>
        <w:t xml:space="preserve"> from the United States. </w:t>
      </w:r>
      <w:r w:rsidRPr="007B5D67">
        <w:rPr>
          <w:rStyle w:val="StyleBoldUnderline"/>
        </w:rPr>
        <w:t>They should say yes</w:t>
      </w:r>
      <w:r w:rsidRPr="0066446C">
        <w:rPr>
          <w:sz w:val="14"/>
        </w:rPr>
        <w:t xml:space="preserve">, within prudent limits, and leverage U.S. exports for broader gain. </w:t>
      </w:r>
      <w:r w:rsidRPr="007B5D67">
        <w:rPr>
          <w:rStyle w:val="StyleBoldUnderline"/>
        </w:rPr>
        <w:t xml:space="preserve">Yet the </w:t>
      </w:r>
      <w:r w:rsidRPr="00321D66">
        <w:rPr>
          <w:rStyle w:val="StyleBoldUnderline"/>
          <w:highlight w:val="yellow"/>
        </w:rPr>
        <w:t>mere fact that</w:t>
      </w:r>
      <w:r w:rsidRPr="007B5D67">
        <w:rPr>
          <w:rStyle w:val="StyleBoldUnderline"/>
        </w:rPr>
        <w:t xml:space="preserve"> the </w:t>
      </w:r>
      <w:r w:rsidRPr="00321D66">
        <w:rPr>
          <w:rStyle w:val="StyleBoldUnderline"/>
          <w:highlight w:val="yellow"/>
        </w:rPr>
        <w:t>benefits</w:t>
      </w:r>
      <w:r w:rsidRPr="007B5D67">
        <w:rPr>
          <w:rStyle w:val="StyleBoldUnderline"/>
        </w:rPr>
        <w:t xml:space="preserve"> of allowing exports would </w:t>
      </w:r>
      <w:r w:rsidRPr="00321D66">
        <w:rPr>
          <w:rStyle w:val="StyleBoldUnderline"/>
          <w:highlight w:val="yellow"/>
        </w:rPr>
        <w:t>outweigh</w:t>
      </w:r>
      <w:r w:rsidRPr="007B5D67">
        <w:rPr>
          <w:rStyle w:val="StyleBoldUnderline"/>
        </w:rPr>
        <w:t xml:space="preserve"> the costs </w:t>
      </w:r>
      <w:r w:rsidRPr="00321D66">
        <w:rPr>
          <w:rStyle w:val="StyleBoldUnderline"/>
          <w:highlight w:val="yellow"/>
        </w:rPr>
        <w:t>does not mean</w:t>
      </w:r>
      <w:r w:rsidRPr="007B5D67">
        <w:rPr>
          <w:rStyle w:val="StyleBoldUnderline"/>
        </w:rPr>
        <w:t xml:space="preserve"> that the </w:t>
      </w:r>
      <w:r w:rsidRPr="00321D66">
        <w:rPr>
          <w:rStyle w:val="StyleBoldUnderline"/>
          <w:highlight w:val="yellow"/>
        </w:rPr>
        <w:t>political fight</w:t>
      </w:r>
      <w:r w:rsidRPr="007B5D67">
        <w:rPr>
          <w:rStyle w:val="StyleBoldUnderline"/>
        </w:rPr>
        <w:t xml:space="preserve"> over allowing LNG exports </w:t>
      </w:r>
      <w:r w:rsidRPr="00321D66">
        <w:rPr>
          <w:rStyle w:val="StyleBoldUnderline"/>
          <w:highlight w:val="yellow"/>
        </w:rPr>
        <w:t>will be tame</w:t>
      </w:r>
      <w:r w:rsidRPr="007B5D67">
        <w:rPr>
          <w:rStyle w:val="StyleBoldUnderline"/>
        </w:rPr>
        <w:t xml:space="preserve">. </w:t>
      </w:r>
      <w:r w:rsidRPr="00321D66">
        <w:rPr>
          <w:rStyle w:val="StyleBoldUnderline"/>
          <w:highlight w:val="yellow"/>
        </w:rPr>
        <w:t>Operators of</w:t>
      </w:r>
      <w:r w:rsidRPr="007B5D67">
        <w:rPr>
          <w:rStyle w:val="StyleBoldUnderline"/>
        </w:rPr>
        <w:t xml:space="preserve"> natural gas power </w:t>
      </w:r>
      <w:r w:rsidRPr="00321D66">
        <w:rPr>
          <w:rStyle w:val="StyleBoldUnderline"/>
          <w:highlight w:val="yellow"/>
        </w:rPr>
        <w:t>plants</w:t>
      </w:r>
      <w:r w:rsidRPr="007B5D67">
        <w:rPr>
          <w:rStyle w:val="StyleBoldUnderline"/>
        </w:rPr>
        <w:t xml:space="preserve"> </w:t>
      </w:r>
      <w:r w:rsidRPr="00321D66">
        <w:rPr>
          <w:rStyle w:val="StyleBoldUnderline"/>
          <w:highlight w:val="yellow"/>
        </w:rPr>
        <w:t>will</w:t>
      </w:r>
      <w:r w:rsidRPr="007B5D67">
        <w:rPr>
          <w:rStyle w:val="StyleBoldUnderline"/>
        </w:rPr>
        <w:t xml:space="preserve"> likely </w:t>
      </w:r>
      <w:r w:rsidRPr="00321D66">
        <w:rPr>
          <w:rStyle w:val="StyleBoldUnderline"/>
          <w:highlight w:val="yellow"/>
        </w:rPr>
        <w:t>oppose</w:t>
      </w:r>
      <w:r w:rsidRPr="007B5D67">
        <w:rPr>
          <w:rStyle w:val="StyleBoldUnderline"/>
        </w:rPr>
        <w:t xml:space="preserve"> exports, </w:t>
      </w:r>
      <w:r w:rsidRPr="00321D66">
        <w:rPr>
          <w:rStyle w:val="StyleBoldUnderline"/>
          <w:highlight w:val="yellow"/>
        </w:rPr>
        <w:t>as will</w:t>
      </w:r>
      <w:r w:rsidRPr="007B5D67">
        <w:rPr>
          <w:rStyle w:val="StyleBoldUnderline"/>
        </w:rPr>
        <w:t xml:space="preserve"> energy intensive </w:t>
      </w:r>
      <w:r w:rsidRPr="00321D66">
        <w:rPr>
          <w:rStyle w:val="StyleBoldUnderline"/>
          <w:highlight w:val="yellow"/>
        </w:rPr>
        <w:t>manufacturers</w:t>
      </w:r>
      <w:r w:rsidRPr="0066446C">
        <w:rPr>
          <w:sz w:val="14"/>
        </w:rPr>
        <w:t xml:space="preserve">, though chemicals producers, if they are sufficiently enlightened, may take a more moderate stance. </w:t>
      </w:r>
      <w:r w:rsidRPr="007B5D67">
        <w:rPr>
          <w:rStyle w:val="StyleBoldUnderline"/>
        </w:rPr>
        <w:t xml:space="preserve">Most </w:t>
      </w:r>
      <w:r w:rsidRPr="00321D66">
        <w:rPr>
          <w:rStyle w:val="StyleBoldUnderline"/>
          <w:highlight w:val="yellow"/>
        </w:rPr>
        <w:t>environmental advocates</w:t>
      </w:r>
      <w:r w:rsidRPr="007B5D67">
        <w:rPr>
          <w:rStyle w:val="StyleBoldUnderline"/>
        </w:rPr>
        <w:t xml:space="preserve"> who are concerned with the local impacts of shale gas development </w:t>
      </w:r>
      <w:r w:rsidRPr="00321D66">
        <w:rPr>
          <w:rStyle w:val="StyleBoldUnderline"/>
          <w:highlight w:val="yellow"/>
        </w:rPr>
        <w:t>will</w:t>
      </w:r>
      <w:r w:rsidRPr="007B5D67">
        <w:rPr>
          <w:rStyle w:val="StyleBoldUnderline"/>
        </w:rPr>
        <w:t xml:space="preserve"> likely </w:t>
      </w:r>
      <w:r w:rsidRPr="00321D66">
        <w:rPr>
          <w:rStyle w:val="StyleBoldUnderline"/>
          <w:highlight w:val="yellow"/>
        </w:rPr>
        <w:t>join</w:t>
      </w:r>
      <w:r w:rsidRPr="007B5D67">
        <w:rPr>
          <w:rStyle w:val="StyleBoldUnderline"/>
        </w:rPr>
        <w:t xml:space="preserve"> in opposition, </w:t>
      </w:r>
      <w:r w:rsidRPr="00321D66">
        <w:rPr>
          <w:rStyle w:val="StyleBoldUnderline"/>
          <w:highlight w:val="yellow"/>
        </w:rPr>
        <w:t>as will those who are convinced that gas should be trapped for use in cars and trucks, and those who believe that any rise in</w:t>
      </w:r>
      <w:r w:rsidRPr="007B5D67">
        <w:rPr>
          <w:rStyle w:val="StyleBoldUnderline"/>
        </w:rPr>
        <w:t xml:space="preserve"> consumer energy </w:t>
      </w:r>
      <w:r w:rsidRPr="00321D66">
        <w:rPr>
          <w:rStyle w:val="StyleBoldUnderline"/>
          <w:highlight w:val="yellow"/>
        </w:rPr>
        <w:t>prices is unacceptable</w:t>
      </w:r>
      <w:r w:rsidRPr="0066446C">
        <w:rPr>
          <w:sz w:val="14"/>
        </w:rPr>
        <w:t xml:space="preserve">. The most prominent proponents of exports will likely be oil and gas companies and advocates of liberal trade, perhaps along with a broader group of foreign policy strategists that finds the prospect of disrupting relations between gas-producing and gas-consuming countries appealing, as well as supporters of renewable power who see cheap natural gas as competition (Schrag 2012). </w:t>
      </w:r>
      <w:r w:rsidRPr="00321D66">
        <w:rPr>
          <w:rStyle w:val="Emphasis"/>
          <w:highlight w:val="yellow"/>
        </w:rPr>
        <w:t>Any decision</w:t>
      </w:r>
      <w:r w:rsidRPr="007B5D67">
        <w:rPr>
          <w:rStyle w:val="StyleBoldUnderline"/>
        </w:rPr>
        <w:t xml:space="preserve"> on LNG exports </w:t>
      </w:r>
      <w:r w:rsidRPr="00321D66">
        <w:rPr>
          <w:rStyle w:val="StyleBoldUnderline"/>
          <w:highlight w:val="yellow"/>
        </w:rPr>
        <w:t>is</w:t>
      </w:r>
      <w:r w:rsidRPr="007B5D67">
        <w:rPr>
          <w:rStyle w:val="StyleBoldUnderline"/>
        </w:rPr>
        <w:t xml:space="preserve"> likely to be </w:t>
      </w:r>
      <w:r w:rsidRPr="00321D66">
        <w:rPr>
          <w:rStyle w:val="StyleBoldUnderline"/>
          <w:highlight w:val="yellow"/>
        </w:rPr>
        <w:t>controversial</w:t>
      </w:r>
      <w:r w:rsidRPr="007B5D67">
        <w:rPr>
          <w:rStyle w:val="StyleBoldUnderline"/>
        </w:rPr>
        <w:t xml:space="preserve">. </w:t>
      </w:r>
      <w:r w:rsidRPr="0066446C">
        <w:rPr>
          <w:sz w:val="14"/>
        </w:rPr>
        <w:t>Enlightened leadership and a strategy that mitigates downsides for poorer consumers and the local environment are essential to a smart strategy for constructively moving exports forward.</w:t>
      </w:r>
    </w:p>
    <w:p w:rsidR="00873ED3" w:rsidRPr="00F27B0C" w:rsidRDefault="00873ED3" w:rsidP="00873ED3"/>
    <w:p w:rsidR="00873ED3" w:rsidRDefault="00873ED3" w:rsidP="00873ED3"/>
    <w:p w:rsidR="00873ED3" w:rsidRPr="003255EF" w:rsidRDefault="00873ED3" w:rsidP="00873ED3">
      <w:pPr>
        <w:rPr>
          <w:b/>
        </w:rPr>
      </w:pPr>
      <w:r>
        <w:rPr>
          <w:b/>
        </w:rPr>
        <w:t>The plan obliterates any chance for compromise—Obama won’t have the negotiating position</w:t>
      </w:r>
    </w:p>
    <w:p w:rsidR="00873ED3" w:rsidRDefault="00873ED3" w:rsidP="00873ED3">
      <w:r>
        <w:t xml:space="preserve">Richard </w:t>
      </w:r>
      <w:r w:rsidRPr="00F63E81">
        <w:rPr>
          <w:rStyle w:val="StyleStyleBold12pt"/>
        </w:rPr>
        <w:t>McGregor</w:t>
      </w:r>
      <w:r>
        <w:t xml:space="preserve"> (writer for the Financial Times) </w:t>
      </w:r>
      <w:r w:rsidRPr="00F63E81">
        <w:rPr>
          <w:rStyle w:val="StyleStyleBold12pt"/>
        </w:rPr>
        <w:t>January 2</w:t>
      </w:r>
      <w:r>
        <w:t xml:space="preserve">, 2013 “Fiscal fights threaten US policy goals” </w:t>
      </w:r>
      <w:hyperlink r:id="rId7" w:anchor="axzz2GtNWiw3I" w:history="1">
        <w:r w:rsidRPr="009B118D">
          <w:rPr>
            <w:rStyle w:val="Hyperlink"/>
          </w:rPr>
          <w:t>http://www.ft.com/cms/s/0/8f8ef804-5501-11e2-a628-00144feab49a.html?ftcamp=published_links%2Frss%2Fworld%2Ffeed%2F%2Fproduct#axzz2GtNWiw3</w:t>
        </w:r>
        <w:r w:rsidRPr="00E807F4">
          <w:rPr>
            <w:rStyle w:val="Hyperlink"/>
          </w:rPr>
          <w:t>I</w:t>
        </w:r>
      </w:hyperlink>
    </w:p>
    <w:p w:rsidR="00873ED3" w:rsidRDefault="00873ED3" w:rsidP="00873ED3">
      <w:pPr>
        <w:rPr>
          <w:rStyle w:val="StyleBoldUnderline"/>
        </w:rPr>
      </w:pPr>
      <w:r w:rsidRPr="009B118D">
        <w:rPr>
          <w:rStyle w:val="StyleBoldUnderline"/>
        </w:rPr>
        <w:t xml:space="preserve">In the short term, </w:t>
      </w:r>
      <w:r w:rsidRPr="003255EF">
        <w:rPr>
          <w:rStyle w:val="StyleBoldUnderline"/>
          <w:highlight w:val="yellow"/>
        </w:rPr>
        <w:t>fiscal fights will dominate politics for months</w:t>
      </w:r>
      <w:r w:rsidRPr="009B118D">
        <w:rPr>
          <w:rStyle w:val="StyleBoldUnderline"/>
        </w:rPr>
        <w:t xml:space="preserve"> to come </w:t>
      </w:r>
      <w:r w:rsidRPr="003255EF">
        <w:rPr>
          <w:rStyle w:val="StyleBoldUnderline"/>
          <w:highlight w:val="yellow"/>
        </w:rPr>
        <w:t>and threaten to crowd out serious consideration of other issues</w:t>
      </w:r>
      <w:r w:rsidRPr="0068691B">
        <w:rPr>
          <w:sz w:val="16"/>
        </w:rPr>
        <w:t xml:space="preserve">, with a large potential downside for the economy in 2013. The fiscal cliff compromise alone will act as a drag on the economy, largely because of the end of the payroll tax holiday, which had added substantially to middle-class incomes, economists said. “The economy needs a stimulus, but under the agreement, taxes will go up in 2013 relative to 2012,” said William Gale of the Tax Policy Center in Washington in a blog post. “For most households, the payroll tax takes a far bigger bite than the income tax does, and the payroll tax cut therefore was a more effective stimulus than income tax </w:t>
      </w:r>
      <w:r w:rsidRPr="0068691B">
        <w:rPr>
          <w:sz w:val="16"/>
        </w:rPr>
        <w:lastRenderedPageBreak/>
        <w:t xml:space="preserve">cuts were.” </w:t>
      </w:r>
      <w:r w:rsidRPr="009B118D">
        <w:rPr>
          <w:rStyle w:val="StyleBoldUnderline"/>
        </w:rPr>
        <w:t>The forthcoming confrontations will</w:t>
      </w:r>
      <w:r w:rsidRPr="0068691B">
        <w:rPr>
          <w:sz w:val="16"/>
        </w:rPr>
        <w:t xml:space="preserve"> probably </w:t>
      </w:r>
      <w:r w:rsidRPr="009B118D">
        <w:rPr>
          <w:rStyle w:val="StyleBoldUnderline"/>
        </w:rPr>
        <w:t>have a similar impact</w:t>
      </w:r>
      <w:r w:rsidRPr="0068691B">
        <w:rPr>
          <w:sz w:val="16"/>
        </w:rPr>
        <w:t xml:space="preserve">, as </w:t>
      </w:r>
      <w:r w:rsidRPr="003255EF">
        <w:rPr>
          <w:rStyle w:val="StyleBoldUnderline"/>
          <w:highlight w:val="yellow"/>
        </w:rPr>
        <w:t>Republicans</w:t>
      </w:r>
      <w:r w:rsidRPr="009B118D">
        <w:rPr>
          <w:rStyle w:val="StyleBoldUnderline"/>
        </w:rPr>
        <w:t xml:space="preserve"> </w:t>
      </w:r>
      <w:r w:rsidRPr="003255EF">
        <w:rPr>
          <w:rStyle w:val="StyleBoldUnderline"/>
          <w:highlight w:val="yellow"/>
        </w:rPr>
        <w:t>feel they enter talks</w:t>
      </w:r>
      <w:r w:rsidRPr="009B118D">
        <w:rPr>
          <w:rStyle w:val="StyleBoldUnderline"/>
        </w:rPr>
        <w:t xml:space="preserve"> over raising the debt ceiling in the coming weeks </w:t>
      </w:r>
      <w:r w:rsidRPr="003255EF">
        <w:rPr>
          <w:rStyle w:val="StyleBoldUnderline"/>
          <w:highlight w:val="yellow"/>
        </w:rPr>
        <w:t>playing a far stronger hand than they had in the fiscal cliff.</w:t>
      </w:r>
      <w:r>
        <w:rPr>
          <w:rStyle w:val="StyleBoldUnderline"/>
        </w:rPr>
        <w:t xml:space="preserve"> </w:t>
      </w:r>
      <w:r w:rsidRPr="009B118D">
        <w:rPr>
          <w:rStyle w:val="StyleBoldUnderline"/>
        </w:rPr>
        <w:t xml:space="preserve">Under the fiscal cliff, taxes were going up no matter what Republicans did. </w:t>
      </w:r>
      <w:r w:rsidRPr="003255EF">
        <w:rPr>
          <w:rStyle w:val="StyleBoldUnderline"/>
          <w:highlight w:val="yellow"/>
        </w:rPr>
        <w:t>The debt ceiling</w:t>
      </w:r>
      <w:r w:rsidRPr="009B118D">
        <w:rPr>
          <w:rStyle w:val="StyleBoldUnderline"/>
        </w:rPr>
        <w:t xml:space="preserve">, however, </w:t>
      </w:r>
      <w:r w:rsidRPr="003255EF">
        <w:rPr>
          <w:rStyle w:val="StyleBoldUnderline"/>
          <w:highlight w:val="yellow"/>
        </w:rPr>
        <w:t>cannot be lifted unless they vote for it.</w:t>
      </w:r>
      <w:r>
        <w:rPr>
          <w:rStyle w:val="StyleBoldUnderline"/>
        </w:rPr>
        <w:t xml:space="preserve"> </w:t>
      </w:r>
      <w:r w:rsidRPr="0068691B">
        <w:rPr>
          <w:sz w:val="16"/>
        </w:rPr>
        <w:t xml:space="preserve">Barack Obama’s new cabinet will form the backbone of his administration, setting the tone for his second term in the White House Dave Camp, who chairs the congressional committee overseeing tax policy, said that </w:t>
      </w:r>
      <w:r w:rsidRPr="003255EF">
        <w:rPr>
          <w:rStyle w:val="StyleBoldUnderline"/>
          <w:highlight w:val="yellow"/>
        </w:rPr>
        <w:t>House Republicans had not settled on a strategy for the debt ceiling but the central aim was to leverage it to cut spending further.</w:t>
      </w:r>
      <w:r>
        <w:rPr>
          <w:rStyle w:val="StyleBoldUnderline"/>
        </w:rPr>
        <w:t xml:space="preserve"> </w:t>
      </w:r>
      <w:r w:rsidRPr="0068691B">
        <w:rPr>
          <w:sz w:val="16"/>
        </w:rPr>
        <w:t xml:space="preserve">“Before we raise the debt limit we have to reduce spending,” Mr Camp said. Many </w:t>
      </w:r>
      <w:r w:rsidRPr="009B118D">
        <w:rPr>
          <w:rStyle w:val="StyleBoldUnderline"/>
        </w:rPr>
        <w:t>Republicans are less diplomatic in private and see the debt ceiling fight as a chance to get revenge both on the White House and the dealmakers within their own party for being forced into accepting a tax increase this week.</w:t>
      </w:r>
      <w:r>
        <w:rPr>
          <w:rStyle w:val="StyleBoldUnderline"/>
        </w:rPr>
        <w:t xml:space="preserve"> </w:t>
      </w:r>
      <w:r w:rsidRPr="0068691B">
        <w:rPr>
          <w:sz w:val="16"/>
        </w:rPr>
        <w:t xml:space="preserve">Of all the issues crowding Mr Obama’s agenda, immigration has the best hope of passing in some form, as the disastrous vote recorded by Republicans among minorities in 2012 gives them a huge incentive to address the issue. But on everything else, </w:t>
      </w:r>
      <w:r w:rsidRPr="002A7356">
        <w:rPr>
          <w:rStyle w:val="StyleBoldUnderline"/>
          <w:highlight w:val="yellow"/>
        </w:rPr>
        <w:t>with the Republicans remaining in control of the House</w:t>
      </w:r>
      <w:r w:rsidRPr="0068691B">
        <w:rPr>
          <w:sz w:val="16"/>
        </w:rPr>
        <w:t xml:space="preserve">, Mr </w:t>
      </w:r>
      <w:r w:rsidRPr="002A7356">
        <w:rPr>
          <w:rStyle w:val="StyleBoldUnderline"/>
          <w:highlight w:val="yellow"/>
        </w:rPr>
        <w:t>Obama needs all the skills of cajoling, seducing and manipulating Congress</w:t>
      </w:r>
      <w:r w:rsidRPr="0068691B">
        <w:rPr>
          <w:sz w:val="16"/>
        </w:rPr>
        <w:t xml:space="preserve"> that he has so far shown no signs of developing. “I find it remarkable that the president apparently continues to believe that he will not have to deal with people that he does not agree with,” said Mr Galston. “</w:t>
      </w:r>
      <w:r w:rsidRPr="002A7356">
        <w:rPr>
          <w:rStyle w:val="StyleBoldUnderline"/>
          <w:highlight w:val="yellow"/>
        </w:rPr>
        <w:t>A president who is not disdainful of</w:t>
      </w:r>
      <w:r w:rsidRPr="002A7356">
        <w:rPr>
          <w:rStyle w:val="StyleBoldUnderline"/>
        </w:rPr>
        <w:t xml:space="preserve"> the art of </w:t>
      </w:r>
      <w:r w:rsidRPr="002A7356">
        <w:rPr>
          <w:rStyle w:val="StyleBoldUnderline"/>
          <w:highlight w:val="yellow"/>
        </w:rPr>
        <w:t>legislating can get things done.” Forging a consensus on issues such as gun control and climate change</w:t>
      </w:r>
      <w:r w:rsidRPr="002A7356">
        <w:rPr>
          <w:rStyle w:val="StyleBoldUnderline"/>
          <w:sz w:val="16"/>
          <w:szCs w:val="16"/>
        </w:rPr>
        <w:t xml:space="preserve">, if the White House does take them on, </w:t>
      </w:r>
      <w:r w:rsidRPr="002A7356">
        <w:rPr>
          <w:rStyle w:val="StyleBoldUnderline"/>
          <w:highlight w:val="yellow"/>
        </w:rPr>
        <w:t>will require</w:t>
      </w:r>
      <w:r w:rsidRPr="002A7356">
        <w:rPr>
          <w:rStyle w:val="StyleBoldUnderline"/>
        </w:rPr>
        <w:t xml:space="preserve"> Mr </w:t>
      </w:r>
      <w:r w:rsidRPr="002A7356">
        <w:rPr>
          <w:rStyle w:val="StyleBoldUnderline"/>
          <w:highlight w:val="yellow"/>
        </w:rPr>
        <w:t>Obama to do more than just persuade</w:t>
      </w:r>
      <w:r w:rsidRPr="002A7356">
        <w:rPr>
          <w:rStyle w:val="StyleBoldUnderline"/>
        </w:rPr>
        <w:t xml:space="preserve"> some </w:t>
      </w:r>
      <w:r w:rsidRPr="002A7356">
        <w:rPr>
          <w:rStyle w:val="StyleBoldUnderline"/>
          <w:highlight w:val="yellow"/>
        </w:rPr>
        <w:t>Republicans to support him</w:t>
      </w:r>
      <w:r w:rsidRPr="002A7356">
        <w:rPr>
          <w:rStyle w:val="StyleBoldUnderline"/>
        </w:rPr>
        <w:t xml:space="preserve">. </w:t>
      </w:r>
      <w:r w:rsidRPr="0068691B">
        <w:rPr>
          <w:sz w:val="16"/>
        </w:rPr>
        <w:t xml:space="preserve">Many Democrats are wary of such reforms or oppose them outright, and </w:t>
      </w:r>
      <w:r w:rsidRPr="002A7356">
        <w:rPr>
          <w:rStyle w:val="StyleBoldUnderline"/>
          <w:highlight w:val="yellow"/>
        </w:rPr>
        <w:t>a</w:t>
      </w:r>
      <w:r w:rsidRPr="009B118D">
        <w:rPr>
          <w:rStyle w:val="StyleBoldUnderline"/>
        </w:rPr>
        <w:t xml:space="preserve"> second-term </w:t>
      </w:r>
      <w:r w:rsidRPr="002A7356">
        <w:rPr>
          <w:rStyle w:val="StyleBoldUnderline"/>
          <w:highlight w:val="yellow"/>
        </w:rPr>
        <w:t>president with declining political capital will face an uphill battle to shift their views.</w:t>
      </w:r>
    </w:p>
    <w:p w:rsidR="00873ED3" w:rsidRDefault="00873ED3" w:rsidP="00873ED3">
      <w:pPr>
        <w:rPr>
          <w:rStyle w:val="StyleBoldUnderline"/>
        </w:rPr>
      </w:pPr>
    </w:p>
    <w:p w:rsidR="00873ED3" w:rsidRDefault="00873ED3" w:rsidP="00873ED3">
      <w:pPr>
        <w:pStyle w:val="Heading3"/>
        <w:rPr>
          <w:rStyle w:val="StyleBoldUnderline"/>
        </w:rPr>
      </w:pPr>
      <w:r>
        <w:rPr>
          <w:rStyle w:val="StyleBoldUnderline"/>
        </w:rPr>
        <w:lastRenderedPageBreak/>
        <w:t>K</w:t>
      </w:r>
    </w:p>
    <w:p w:rsidR="00873ED3" w:rsidRDefault="00873ED3" w:rsidP="00873ED3">
      <w:pPr>
        <w:rPr>
          <w:rStyle w:val="StyleBoldUnderline"/>
        </w:rPr>
      </w:pPr>
    </w:p>
    <w:p w:rsidR="00873ED3" w:rsidRDefault="00873ED3" w:rsidP="00873ED3">
      <w:pPr>
        <w:rPr>
          <w:b/>
        </w:rPr>
      </w:pPr>
      <w:r>
        <w:rPr>
          <w:b/>
        </w:rPr>
        <w:t xml:space="preserve">Energy production brings nature to serve, turning the world into a global gas station, eviscerating and erasing being. The ultimate result is nuclear annihilation and meaninglessness—comparatively outweighs </w:t>
      </w:r>
    </w:p>
    <w:p w:rsidR="00873ED3" w:rsidRDefault="00873ED3" w:rsidP="00873ED3">
      <w:pPr>
        <w:rPr>
          <w:szCs w:val="20"/>
        </w:rPr>
      </w:pPr>
      <w:r w:rsidRPr="00112557">
        <w:rPr>
          <w:rStyle w:val="StyleStyleBold12pt"/>
          <w:szCs w:val="20"/>
        </w:rPr>
        <w:t>Callister 2007</w:t>
      </w:r>
      <w:r w:rsidRPr="00112557">
        <w:rPr>
          <w:szCs w:val="20"/>
        </w:rPr>
        <w:t xml:space="preserve"> (Paul, Associate Professor of Law and Director of the Leon E. B</w:t>
      </w:r>
      <w:r>
        <w:rPr>
          <w:szCs w:val="20"/>
        </w:rPr>
        <w:t>loch Law Library, University of</w:t>
      </w:r>
      <w:r w:rsidRPr="00112557">
        <w:rPr>
          <w:szCs w:val="20"/>
        </w:rPr>
        <w:t xml:space="preserve"> Missouri</w:t>
      </w:r>
      <w:r w:rsidRPr="00112557">
        <w:rPr>
          <w:rFonts w:ascii="American Typewriter Condensed" w:hAnsi="American Typewriter Condensed" w:cs="American Typewriter Condensed"/>
          <w:szCs w:val="20"/>
        </w:rPr>
        <w:t>‑</w:t>
      </w:r>
      <w:r w:rsidRPr="00112557">
        <w:rPr>
          <w:szCs w:val="20"/>
        </w:rPr>
        <w:t>Kansas City School of Law. Law and Heidegger’s Question Concerning Technology:  Prolegomenon to Future Law Librarianship Law Library Journal [Vol. 99:2)</w:t>
      </w:r>
    </w:p>
    <w:p w:rsidR="00873ED3" w:rsidRPr="00112557" w:rsidRDefault="00873ED3" w:rsidP="00873ED3">
      <w:pPr>
        <w:rPr>
          <w:szCs w:val="20"/>
        </w:rPr>
      </w:pPr>
    </w:p>
    <w:p w:rsidR="00873ED3" w:rsidRPr="00112557" w:rsidRDefault="00873ED3" w:rsidP="00873ED3">
      <w:pPr>
        <w:rPr>
          <w:rStyle w:val="StyleBoldUnderline"/>
          <w:sz w:val="20"/>
          <w:szCs w:val="20"/>
        </w:rPr>
      </w:pPr>
      <w:r w:rsidRPr="00112557">
        <w:rPr>
          <w:szCs w:val="20"/>
        </w:rPr>
        <w:t xml:space="preserve"> 1 Following World War II, the German philosopher Martin </w:t>
      </w:r>
      <w:r w:rsidRPr="00112557">
        <w:rPr>
          <w:rStyle w:val="StyleBoldUnderline"/>
          <w:sz w:val="20"/>
          <w:szCs w:val="20"/>
        </w:rPr>
        <w:t xml:space="preserve">Heidegger offered  one of the most potent criticisms of technology and modern life. His nightmare is  </w:t>
      </w:r>
      <w:r w:rsidRPr="007F08F1">
        <w:rPr>
          <w:rStyle w:val="StyleBoldUnderline"/>
          <w:sz w:val="20"/>
          <w:szCs w:val="20"/>
        </w:rPr>
        <w:t xml:space="preserve">a world whose </w:t>
      </w:r>
      <w:r w:rsidRPr="00112557">
        <w:rPr>
          <w:rStyle w:val="StyleBoldUnderline"/>
          <w:sz w:val="20"/>
          <w:szCs w:val="20"/>
          <w:highlight w:val="yellow"/>
        </w:rPr>
        <w:t>essence has been reduced to</w:t>
      </w:r>
      <w:r w:rsidRPr="00112557">
        <w:rPr>
          <w:rStyle w:val="StyleBoldUnderline"/>
          <w:sz w:val="20"/>
          <w:szCs w:val="20"/>
        </w:rPr>
        <w:t xml:space="preserve"> the functional equivalent of </w:t>
      </w:r>
      <w:r w:rsidRPr="00112557">
        <w:rPr>
          <w:rStyle w:val="StyleBoldUnderline"/>
          <w:sz w:val="20"/>
          <w:szCs w:val="20"/>
          <w:highlight w:val="yellow"/>
        </w:rPr>
        <w:t>“a giant  gas</w:t>
      </w:r>
      <w:r w:rsidRPr="00112557">
        <w:rPr>
          <w:rStyle w:val="StyleBoldUnderline"/>
          <w:sz w:val="20"/>
          <w:szCs w:val="20"/>
        </w:rPr>
        <w:t xml:space="preserve">oline </w:t>
      </w:r>
      <w:r w:rsidRPr="00112557">
        <w:rPr>
          <w:rStyle w:val="StyleBoldUnderline"/>
          <w:sz w:val="20"/>
          <w:szCs w:val="20"/>
          <w:highlight w:val="yellow"/>
        </w:rPr>
        <w:t xml:space="preserve">station, </w:t>
      </w:r>
      <w:r w:rsidRPr="007F08F1">
        <w:rPr>
          <w:rStyle w:val="StyleBoldUnderline"/>
          <w:sz w:val="20"/>
          <w:szCs w:val="20"/>
        </w:rPr>
        <w:t xml:space="preserve">an energy source </w:t>
      </w:r>
      <w:r w:rsidRPr="00112557">
        <w:rPr>
          <w:rStyle w:val="StyleBoldUnderline"/>
          <w:sz w:val="20"/>
          <w:szCs w:val="20"/>
          <w:highlight w:val="yellow"/>
        </w:rPr>
        <w:t xml:space="preserve">for </w:t>
      </w:r>
      <w:r w:rsidRPr="007F08F1">
        <w:rPr>
          <w:rStyle w:val="StyleBoldUnderline"/>
          <w:sz w:val="20"/>
          <w:szCs w:val="20"/>
        </w:rPr>
        <w:t xml:space="preserve">modern </w:t>
      </w:r>
      <w:r w:rsidRPr="00112557">
        <w:rPr>
          <w:rStyle w:val="StyleBoldUnderline"/>
          <w:sz w:val="20"/>
          <w:szCs w:val="20"/>
          <w:highlight w:val="yellow"/>
        </w:rPr>
        <w:t>technology</w:t>
      </w:r>
      <w:r w:rsidRPr="00112557">
        <w:rPr>
          <w:rStyle w:val="StyleBoldUnderline"/>
          <w:sz w:val="20"/>
          <w:szCs w:val="20"/>
        </w:rPr>
        <w:t xml:space="preserve"> and industry.</w:t>
      </w:r>
      <w:r w:rsidRPr="00112557">
        <w:rPr>
          <w:szCs w:val="20"/>
        </w:rPr>
        <w:t xml:space="preserve"> </w:t>
      </w:r>
      <w:r>
        <w:rPr>
          <w:rStyle w:val="StyleBoldUnderline"/>
          <w:sz w:val="20"/>
          <w:szCs w:val="20"/>
          <w:highlight w:val="yellow"/>
        </w:rPr>
        <w:t>This relation</w:t>
      </w:r>
      <w:r w:rsidRPr="00112557">
        <w:rPr>
          <w:rStyle w:val="StyleBoldUnderline"/>
          <w:sz w:val="20"/>
          <w:szCs w:val="20"/>
          <w:highlight w:val="yellow"/>
        </w:rPr>
        <w:t xml:space="preserve"> </w:t>
      </w:r>
      <w:r w:rsidRPr="007F08F1">
        <w:rPr>
          <w:rStyle w:val="StyleBoldUnderline"/>
          <w:sz w:val="20"/>
          <w:szCs w:val="20"/>
        </w:rPr>
        <w:t xml:space="preserve">of man </w:t>
      </w:r>
      <w:r w:rsidRPr="00112557">
        <w:rPr>
          <w:rStyle w:val="StyleBoldUnderline"/>
          <w:sz w:val="20"/>
          <w:szCs w:val="20"/>
          <w:highlight w:val="yellow"/>
        </w:rPr>
        <w:t>to the world [is]</w:t>
      </w:r>
      <w:r w:rsidRPr="00112557">
        <w:rPr>
          <w:rStyle w:val="StyleBoldUnderline"/>
          <w:sz w:val="20"/>
          <w:szCs w:val="20"/>
        </w:rPr>
        <w:t xml:space="preserve"> in principle </w:t>
      </w:r>
      <w:r w:rsidRPr="007F08F1">
        <w:rPr>
          <w:rStyle w:val="StyleBoldUnderline"/>
          <w:sz w:val="20"/>
          <w:szCs w:val="20"/>
        </w:rPr>
        <w:t xml:space="preserve">a </w:t>
      </w:r>
      <w:r w:rsidRPr="00112557">
        <w:rPr>
          <w:rStyle w:val="StyleBoldUnderline"/>
          <w:sz w:val="20"/>
          <w:szCs w:val="20"/>
          <w:highlight w:val="yellow"/>
        </w:rPr>
        <w:t xml:space="preserve">technical </w:t>
      </w:r>
      <w:r w:rsidRPr="007F08F1">
        <w:rPr>
          <w:rStyle w:val="StyleBoldUnderline"/>
          <w:sz w:val="20"/>
          <w:szCs w:val="20"/>
        </w:rPr>
        <w:t>one</w:t>
      </w:r>
      <w:r w:rsidRPr="00112557">
        <w:rPr>
          <w:rStyle w:val="StyleBoldUnderline"/>
          <w:sz w:val="20"/>
          <w:szCs w:val="20"/>
        </w:rPr>
        <w:t>. . . . [It is] altogether alien  to former ages and histories</w:t>
      </w:r>
      <w:r w:rsidRPr="00112557">
        <w:rPr>
          <w:szCs w:val="20"/>
        </w:rPr>
        <w:t>.”2 For Heidegger</w:t>
      </w:r>
      <w:r w:rsidRPr="00112557">
        <w:rPr>
          <w:rStyle w:val="StyleBoldUnderline"/>
          <w:sz w:val="20"/>
          <w:szCs w:val="20"/>
        </w:rPr>
        <w:t xml:space="preserve">, </w:t>
      </w:r>
      <w:r w:rsidRPr="00112557">
        <w:rPr>
          <w:rStyle w:val="StyleBoldUnderline"/>
          <w:sz w:val="20"/>
          <w:szCs w:val="20"/>
          <w:highlight w:val="yellow"/>
        </w:rPr>
        <w:t xml:space="preserve">the problem is not technology </w:t>
      </w:r>
      <w:r w:rsidRPr="007F08F1">
        <w:rPr>
          <w:rStyle w:val="StyleBoldUnderline"/>
          <w:sz w:val="20"/>
          <w:szCs w:val="20"/>
        </w:rPr>
        <w:t>itself</w:t>
      </w:r>
      <w:r w:rsidRPr="00112557">
        <w:rPr>
          <w:rStyle w:val="StyleBoldUnderline"/>
          <w:sz w:val="20"/>
          <w:szCs w:val="20"/>
          <w:highlight w:val="yellow"/>
        </w:rPr>
        <w:t xml:space="preserve">,  but the technical mode of thinking </w:t>
      </w:r>
      <w:r w:rsidRPr="00A56A9B">
        <w:rPr>
          <w:rStyle w:val="StyleBoldUnderline"/>
          <w:sz w:val="20"/>
          <w:szCs w:val="20"/>
        </w:rPr>
        <w:t xml:space="preserve">that has accompanied it. Such a viewpoint of  the world is a useful paradigm to </w:t>
      </w:r>
      <w:r w:rsidRPr="00112557">
        <w:rPr>
          <w:rStyle w:val="StyleBoldUnderline"/>
          <w:sz w:val="20"/>
          <w:szCs w:val="20"/>
          <w:highlight w:val="yellow"/>
        </w:rPr>
        <w:t xml:space="preserve">consider humanity’s relationship to law </w:t>
      </w:r>
      <w:r w:rsidRPr="00A56A9B">
        <w:rPr>
          <w:rStyle w:val="StyleBoldUnderline"/>
          <w:sz w:val="20"/>
          <w:szCs w:val="20"/>
        </w:rPr>
        <w:t xml:space="preserve">in the  current information environment, </w:t>
      </w:r>
      <w:r w:rsidRPr="00112557">
        <w:rPr>
          <w:rStyle w:val="StyleBoldUnderline"/>
          <w:sz w:val="20"/>
          <w:szCs w:val="20"/>
          <w:highlight w:val="yellow"/>
        </w:rPr>
        <w:t>which is increasingly technical</w:t>
      </w:r>
      <w:r w:rsidRPr="00112557">
        <w:rPr>
          <w:rStyle w:val="StyleBoldUnderline"/>
          <w:sz w:val="20"/>
          <w:szCs w:val="20"/>
        </w:rPr>
        <w:t xml:space="preserve"> in Heidegger’s  sense of the term. </w:t>
      </w:r>
      <w:r w:rsidRPr="00112557">
        <w:rPr>
          <w:szCs w:val="20"/>
        </w:rPr>
        <w:t xml:space="preserve">2 </w:t>
      </w:r>
      <w:r w:rsidRPr="00112557">
        <w:rPr>
          <w:rStyle w:val="StyleBoldUnderline"/>
          <w:sz w:val="20"/>
          <w:szCs w:val="20"/>
        </w:rPr>
        <w:t xml:space="preserve">Heidegger’s warning that </w:t>
      </w:r>
      <w:r w:rsidRPr="00112557">
        <w:rPr>
          <w:rStyle w:val="StyleBoldUnderline"/>
          <w:sz w:val="20"/>
          <w:szCs w:val="20"/>
          <w:highlight w:val="yellow"/>
        </w:rPr>
        <w:t>a technical approach to thinking about the world obscures its true essence is directly applicable to</w:t>
      </w:r>
      <w:r w:rsidRPr="00112557">
        <w:rPr>
          <w:rStyle w:val="StyleBoldUnderline"/>
          <w:sz w:val="20"/>
          <w:szCs w:val="20"/>
        </w:rPr>
        <w:t xml:space="preserve"> the effects of the current (as well  as former) </w:t>
      </w:r>
      <w:r w:rsidRPr="00112557">
        <w:rPr>
          <w:rStyle w:val="StyleBoldUnderline"/>
          <w:sz w:val="20"/>
          <w:szCs w:val="20"/>
          <w:highlight w:val="yellow"/>
        </w:rPr>
        <w:t>information technologies</w:t>
      </w:r>
      <w:r w:rsidRPr="00112557">
        <w:rPr>
          <w:rStyle w:val="StyleBoldUnderline"/>
          <w:sz w:val="20"/>
          <w:szCs w:val="20"/>
        </w:rPr>
        <w:t xml:space="preserve"> that provide access to law. The thesis of this  article is that </w:t>
      </w:r>
      <w:r w:rsidRPr="00112557">
        <w:rPr>
          <w:rStyle w:val="StyleBoldUnderline"/>
          <w:sz w:val="20"/>
          <w:szCs w:val="20"/>
          <w:highlight w:val="yellow"/>
        </w:rPr>
        <w:t>Heidegger provides an escape,</w:t>
      </w:r>
      <w:r w:rsidRPr="00112557">
        <w:rPr>
          <w:rStyle w:val="StyleBoldUnderline"/>
          <w:sz w:val="20"/>
          <w:szCs w:val="20"/>
        </w:rPr>
        <w:t xml:space="preserve"> not only for libraries threatened by  obsolescence by emerging technologies,</w:t>
      </w:r>
      <w:r w:rsidRPr="00112557">
        <w:rPr>
          <w:szCs w:val="20"/>
        </w:rPr>
        <w:t xml:space="preserve"> </w:t>
      </w:r>
      <w:r w:rsidRPr="0031072D">
        <w:rPr>
          <w:sz w:val="12"/>
          <w:szCs w:val="12"/>
        </w:rPr>
        <w:t>but for the law itself, which is under the  same risk of subjugation. This article explains the nature of Heidegger’s criticisms  of technology and modern life, and explores the threat specifically identified by  such criticism, including an illustration based upon systematic revision of law  in Nazi Germany. It applies Heidegger’s criticisms to the current legal information  environment and contrasts developing technologies and current attitudes and  practices with earlier Anglo-American traditions. Finally, the article considers the  implications for law librarianship in the current information environment.  Heidegger’s Nightmare: Understanding the Beast  Calculative Thinking and the Danger of Subjugation to a Single Will 3</w:t>
      </w:r>
      <w:r w:rsidRPr="00112557">
        <w:rPr>
          <w:szCs w:val="20"/>
        </w:rPr>
        <w:t xml:space="preserve"> </w:t>
      </w:r>
      <w:r w:rsidRPr="00112557">
        <w:rPr>
          <w:rStyle w:val="StyleBoldUnderline"/>
          <w:sz w:val="20"/>
          <w:szCs w:val="20"/>
          <w:highlight w:val="yellow"/>
        </w:rPr>
        <w:t xml:space="preserve">The threat is </w:t>
      </w:r>
      <w:r w:rsidRPr="00667352">
        <w:rPr>
          <w:rStyle w:val="StyleBoldUnderline"/>
          <w:sz w:val="20"/>
          <w:szCs w:val="20"/>
        </w:rPr>
        <w:t xml:space="preserve">not technology itself; it is rather </w:t>
      </w:r>
      <w:r w:rsidRPr="00112557">
        <w:rPr>
          <w:rStyle w:val="StyleBoldUnderline"/>
          <w:sz w:val="20"/>
          <w:szCs w:val="20"/>
          <w:highlight w:val="yellow"/>
        </w:rPr>
        <w:t>a danger based in</w:t>
      </w:r>
      <w:r w:rsidRPr="00112557">
        <w:rPr>
          <w:rStyle w:val="StyleBoldUnderline"/>
          <w:sz w:val="20"/>
          <w:szCs w:val="20"/>
        </w:rPr>
        <w:t xml:space="preserve"> the </w:t>
      </w:r>
      <w:r w:rsidRPr="00112557">
        <w:rPr>
          <w:rStyle w:val="StyleBoldUnderline"/>
          <w:sz w:val="20"/>
          <w:szCs w:val="20"/>
          <w:highlight w:val="yellow"/>
        </w:rPr>
        <w:t>essence of  thinking</w:t>
      </w:r>
      <w:r w:rsidRPr="00112557">
        <w:rPr>
          <w:rStyle w:val="StyleBoldUnderline"/>
          <w:sz w:val="20"/>
          <w:szCs w:val="20"/>
        </w:rPr>
        <w:t xml:space="preserve">, which Heidegger describes as </w:t>
      </w:r>
      <w:r w:rsidRPr="00112557">
        <w:rPr>
          <w:rStyle w:val="StyleBoldUnderline"/>
          <w:sz w:val="20"/>
          <w:szCs w:val="20"/>
          <w:highlight w:val="yellow"/>
        </w:rPr>
        <w:t>“enframing”</w:t>
      </w:r>
      <w:r w:rsidRPr="00112557">
        <w:rPr>
          <w:rStyle w:val="StyleBoldUnderline"/>
          <w:sz w:val="20"/>
          <w:szCs w:val="20"/>
        </w:rPr>
        <w:t xml:space="preserve">3 or “calculative thinking.”4  For Heidegger, the problem is that mankind </w:t>
      </w:r>
      <w:r w:rsidRPr="00112557">
        <w:rPr>
          <w:rStyle w:val="StyleBoldUnderline"/>
          <w:sz w:val="20"/>
          <w:szCs w:val="20"/>
          <w:highlight w:val="yellow"/>
        </w:rPr>
        <w:t>misconstrues the nature of technology  as simply “a means to an end.</w:t>
      </w:r>
      <w:r w:rsidRPr="00112557">
        <w:rPr>
          <w:rStyle w:val="StyleBoldUnderline"/>
          <w:sz w:val="20"/>
          <w:szCs w:val="20"/>
        </w:rPr>
        <w:t xml:space="preserve">”5 4 Heidegger’s articulation of the common conception of technology as a  “means” applies equally well to information technologies, including legal databases.  True, it is hard to think of technology in any other way, but what Heidegger  argues is that this </w:t>
      </w:r>
      <w:r w:rsidRPr="00112557">
        <w:rPr>
          <w:rStyle w:val="StyleBoldUnderline"/>
          <w:sz w:val="20"/>
          <w:szCs w:val="20"/>
          <w:highlight w:val="yellow"/>
        </w:rPr>
        <w:t>failure to consider the essence of technology is a threat to  humanity.</w:t>
      </w:r>
      <w:r w:rsidRPr="00112557">
        <w:rPr>
          <w:rStyle w:val="StyleBoldUnderline"/>
          <w:sz w:val="20"/>
          <w:szCs w:val="20"/>
        </w:rPr>
        <w:t xml:space="preserve">6 5 He defines the threat in two ways. First, </w:t>
      </w:r>
      <w:r w:rsidRPr="00112557">
        <w:rPr>
          <w:rStyle w:val="StyleBoldUnderline"/>
          <w:sz w:val="20"/>
          <w:szCs w:val="20"/>
          <w:highlight w:val="yellow"/>
        </w:rPr>
        <w:t>hum</w:t>
      </w:r>
      <w:r>
        <w:rPr>
          <w:rStyle w:val="StyleBoldUnderline"/>
          <w:sz w:val="20"/>
          <w:szCs w:val="20"/>
          <w:highlight w:val="yellow"/>
        </w:rPr>
        <w:t xml:space="preserve">ans become incapable of seeing </w:t>
      </w:r>
      <w:r w:rsidRPr="00112557">
        <w:rPr>
          <w:rStyle w:val="StyleBoldUnderline"/>
          <w:sz w:val="20"/>
          <w:szCs w:val="20"/>
          <w:highlight w:val="yellow"/>
        </w:rPr>
        <w:t>anything</w:t>
      </w:r>
      <w:r w:rsidRPr="00112557">
        <w:rPr>
          <w:rStyle w:val="StyleBoldUnderline"/>
          <w:sz w:val="20"/>
          <w:szCs w:val="20"/>
        </w:rPr>
        <w:t xml:space="preserve"> around them as </w:t>
      </w:r>
      <w:r w:rsidRPr="00112557">
        <w:rPr>
          <w:rStyle w:val="StyleBoldUnderline"/>
          <w:sz w:val="20"/>
          <w:szCs w:val="20"/>
          <w:highlight w:val="yellow"/>
        </w:rPr>
        <w:t>but things to be brought</w:t>
      </w:r>
      <w:r w:rsidRPr="00112557">
        <w:rPr>
          <w:rStyle w:val="StyleBoldUnderline"/>
          <w:sz w:val="20"/>
          <w:szCs w:val="20"/>
        </w:rPr>
        <w:t xml:space="preserve"> into readiness </w:t>
      </w:r>
      <w:r w:rsidRPr="00112557">
        <w:rPr>
          <w:rStyle w:val="StyleBoldUnderline"/>
          <w:sz w:val="20"/>
          <w:szCs w:val="20"/>
          <w:highlight w:val="yellow"/>
        </w:rPr>
        <w:t>to serve</w:t>
      </w:r>
      <w:r w:rsidRPr="00112557">
        <w:rPr>
          <w:rStyle w:val="StyleBoldUnderline"/>
          <w:sz w:val="20"/>
          <w:szCs w:val="20"/>
        </w:rPr>
        <w:t xml:space="preserve"> some  end (a concept he refers to </w:t>
      </w:r>
      <w:r w:rsidRPr="00112557">
        <w:rPr>
          <w:rStyle w:val="StyleBoldUnderline"/>
          <w:sz w:val="20"/>
          <w:szCs w:val="20"/>
          <w:highlight w:val="yellow"/>
        </w:rPr>
        <w:t>as “standing reserve</w:t>
      </w:r>
      <w:r w:rsidRPr="00112557">
        <w:rPr>
          <w:rStyle w:val="StyleBoldUnderline"/>
          <w:sz w:val="20"/>
          <w:szCs w:val="20"/>
        </w:rPr>
        <w:t>”).</w:t>
      </w:r>
      <w:r w:rsidRPr="00112557">
        <w:rPr>
          <w:szCs w:val="20"/>
        </w:rPr>
        <w:t xml:space="preserve">7 </w:t>
      </w:r>
      <w:r w:rsidRPr="00495CF3">
        <w:rPr>
          <w:rStyle w:val="StyleBoldUnderline"/>
          <w:sz w:val="20"/>
          <w:szCs w:val="20"/>
          <w:highlight w:val="yellow"/>
        </w:rPr>
        <w:t>They are</w:t>
      </w:r>
      <w:r w:rsidRPr="00112557">
        <w:rPr>
          <w:rStyle w:val="StyleBoldUnderline"/>
          <w:sz w:val="20"/>
          <w:szCs w:val="20"/>
        </w:rPr>
        <w:t xml:space="preserve"> thereby </w:t>
      </w:r>
      <w:r w:rsidRPr="00495CF3">
        <w:rPr>
          <w:rStyle w:val="StyleBoldUnderline"/>
          <w:sz w:val="20"/>
          <w:szCs w:val="20"/>
          <w:highlight w:val="yellow"/>
        </w:rPr>
        <w:t xml:space="preserve">cut off from  </w:t>
      </w:r>
      <w:r w:rsidRPr="00667352">
        <w:rPr>
          <w:rStyle w:val="StyleBoldUnderline"/>
          <w:sz w:val="20"/>
          <w:szCs w:val="20"/>
          <w:highlight w:val="yellow"/>
        </w:rPr>
        <w:t>understanding the</w:t>
      </w:r>
      <w:r w:rsidRPr="00112557">
        <w:rPr>
          <w:rStyle w:val="StyleBoldUnderline"/>
          <w:sz w:val="20"/>
          <w:szCs w:val="20"/>
        </w:rPr>
        <w:t xml:space="preserve"> essence of things and, consequently, </w:t>
      </w:r>
      <w:r w:rsidRPr="00667352">
        <w:rPr>
          <w:rStyle w:val="StyleBoldUnderline"/>
          <w:sz w:val="20"/>
          <w:szCs w:val="20"/>
        </w:rPr>
        <w:t>their</w:t>
      </w:r>
      <w:r w:rsidRPr="00112557">
        <w:rPr>
          <w:rStyle w:val="StyleBoldUnderline"/>
          <w:sz w:val="20"/>
          <w:szCs w:val="20"/>
        </w:rPr>
        <w:t xml:space="preserve"> surrounding </w:t>
      </w:r>
      <w:r w:rsidRPr="00495CF3">
        <w:rPr>
          <w:rStyle w:val="StyleBoldUnderline"/>
          <w:sz w:val="20"/>
          <w:szCs w:val="20"/>
          <w:highlight w:val="yellow"/>
        </w:rPr>
        <w:t>world</w:t>
      </w:r>
      <w:r w:rsidRPr="00112557">
        <w:rPr>
          <w:rStyle w:val="StyleBoldUnderline"/>
          <w:sz w:val="20"/>
          <w:szCs w:val="20"/>
        </w:rPr>
        <w:t xml:space="preserve">.8  Second, </w:t>
      </w:r>
      <w:r w:rsidRPr="00112557">
        <w:rPr>
          <w:rStyle w:val="StyleBoldUnderline"/>
          <w:sz w:val="20"/>
          <w:szCs w:val="20"/>
          <w:highlight w:val="yellow"/>
        </w:rPr>
        <w:t xml:space="preserve">man is reduced to the </w:t>
      </w:r>
      <w:r w:rsidRPr="005D10A4">
        <w:rPr>
          <w:rStyle w:val="StyleBoldUnderline"/>
          <w:sz w:val="20"/>
          <w:szCs w:val="20"/>
          <w:highlight w:val="yellow"/>
        </w:rPr>
        <w:t>role of “order-er</w:t>
      </w:r>
      <w:r w:rsidRPr="00112557">
        <w:rPr>
          <w:rStyle w:val="StyleBoldUnderline"/>
          <w:sz w:val="20"/>
          <w:szCs w:val="20"/>
          <w:highlight w:val="yellow"/>
        </w:rPr>
        <w:t>”</w:t>
      </w:r>
      <w:r w:rsidRPr="00112557">
        <w:rPr>
          <w:rStyle w:val="StyleBoldUnderline"/>
          <w:sz w:val="20"/>
          <w:szCs w:val="20"/>
        </w:rPr>
        <w:t xml:space="preserve"> of things, specifically to some  purpose or end, and, </w:t>
      </w:r>
      <w:r w:rsidRPr="00112557">
        <w:rPr>
          <w:rStyle w:val="StyleBoldUnderline"/>
          <w:sz w:val="20"/>
          <w:szCs w:val="20"/>
          <w:highlight w:val="yellow"/>
        </w:rPr>
        <w:t>as a result, risks becoming something to be ordered as well</w:t>
      </w:r>
      <w:r w:rsidRPr="00112557">
        <w:rPr>
          <w:rStyle w:val="StyleBoldUnderline"/>
          <w:sz w:val="20"/>
          <w:szCs w:val="20"/>
        </w:rPr>
        <w:t>.9  Heidegger illustrates these concerns as follows</w:t>
      </w:r>
      <w:r w:rsidRPr="00112557">
        <w:rPr>
          <w:szCs w:val="20"/>
        </w:rPr>
        <w:t xml:space="preserve">:  </w:t>
      </w:r>
      <w:r w:rsidRPr="0031072D">
        <w:rPr>
          <w:sz w:val="12"/>
          <w:szCs w:val="12"/>
        </w:rPr>
        <w:t xml:space="preserve">The forester who, in the wood, measures the felled timber and to all appearances walks  the same forest path in the same way as did his grandfather is today commanded by profitmaking  in the lumber industry, whether he knows it or not. He is made subordinate to the  orderability of cellulose, which for its part is challenged forth by the need for paper, which  is then delivered to newspapers and illustrated magazines. The latter, in their turn, set public  opinion to swallowing what is printed, so that a set configuration of opinion becomes  available on demand.10  In other words, the trees, the wood, the paper, and even the forester (whose ancestors  once understood the sanctity of the woods) are ultimately subordinated to the  will to establish orderly public opinion. The forester, in proverbial fashion, “cannot  see the forest for the trees.” Instead of appreciating the majesty and mystery  of the living forest, he sees only fodder for the paper mill, which will pay for his  next meal. 6 The same cynicism might be applied to legal publishing. Whole forests have  given their lives to the publication of legal information in order to provide a stable  basis for society—after all, the “law must be stable and yet it cannot stand still,”11  or as our comrades from Critical Legal Studies might put it, law is simply a tool “to  perpetuate the existing socioeconomic status quo.”12 Cadres of West editors (commonly  referred to in generic fashion as human resources, ironically making them  all the less human)13 work feverishly to digest points of law and assign 55,000  cases into a taxonomy with more than 100,000 class distinctions,14 all for the sake  of a predictable legal system and stable society. 7 </w:t>
      </w:r>
      <w:r w:rsidRPr="00112557">
        <w:rPr>
          <w:rStyle w:val="StyleBoldUnderline"/>
          <w:sz w:val="20"/>
          <w:szCs w:val="20"/>
        </w:rPr>
        <w:t xml:space="preserve">For Heidegger, </w:t>
      </w:r>
      <w:r w:rsidRPr="00112557">
        <w:rPr>
          <w:rStyle w:val="StyleBoldUnderline"/>
          <w:sz w:val="20"/>
          <w:szCs w:val="20"/>
          <w:highlight w:val="yellow"/>
        </w:rPr>
        <w:t>the threat is</w:t>
      </w:r>
      <w:r w:rsidRPr="00112557">
        <w:rPr>
          <w:rStyle w:val="StyleBoldUnderline"/>
          <w:sz w:val="20"/>
          <w:szCs w:val="20"/>
        </w:rPr>
        <w:t xml:space="preserve"> revealed </w:t>
      </w:r>
      <w:r w:rsidRPr="00112557">
        <w:rPr>
          <w:rStyle w:val="StyleBoldUnderline"/>
          <w:sz w:val="20"/>
          <w:szCs w:val="20"/>
          <w:highlight w:val="yellow"/>
        </w:rPr>
        <w:t>in</w:t>
      </w:r>
      <w:r w:rsidRPr="00112557">
        <w:rPr>
          <w:rStyle w:val="StyleBoldUnderline"/>
          <w:sz w:val="20"/>
          <w:szCs w:val="20"/>
        </w:rPr>
        <w:t xml:space="preserve"> mankind’s </w:t>
      </w:r>
      <w:r w:rsidRPr="00112557">
        <w:rPr>
          <w:rStyle w:val="StyleBoldUnderline"/>
          <w:sz w:val="20"/>
          <w:szCs w:val="20"/>
          <w:highlight w:val="yellow"/>
        </w:rPr>
        <w:t>perpetual quest to gain  mastery over technology</w:t>
      </w:r>
      <w:r w:rsidRPr="00112557">
        <w:rPr>
          <w:rStyle w:val="StyleBoldUnderline"/>
          <w:sz w:val="20"/>
          <w:szCs w:val="20"/>
        </w:rPr>
        <w:t xml:space="preserve">. “Everything depends on our manipulating technology in  the proper manner as a means. We will, as we say, ‘get’ technology ‘spiritually in  hand.’ We will master it. </w:t>
      </w:r>
      <w:r w:rsidRPr="00112557">
        <w:rPr>
          <w:rStyle w:val="StyleBoldUnderline"/>
          <w:sz w:val="20"/>
          <w:szCs w:val="20"/>
          <w:highlight w:val="yellow"/>
        </w:rPr>
        <w:t>The will to mastery becom</w:t>
      </w:r>
      <w:r>
        <w:rPr>
          <w:rStyle w:val="StyleBoldUnderline"/>
          <w:sz w:val="20"/>
          <w:szCs w:val="20"/>
          <w:highlight w:val="yellow"/>
        </w:rPr>
        <w:t>es all the more urgent the more</w:t>
      </w:r>
      <w:r w:rsidRPr="00112557">
        <w:rPr>
          <w:rStyle w:val="StyleBoldUnderline"/>
          <w:sz w:val="20"/>
          <w:szCs w:val="20"/>
          <w:highlight w:val="yellow"/>
        </w:rPr>
        <w:t xml:space="preserve"> technology threatens to slip from human control.”</w:t>
      </w:r>
      <w:r w:rsidRPr="00112557">
        <w:rPr>
          <w:rStyle w:val="StyleBoldUnderline"/>
          <w:sz w:val="20"/>
          <w:szCs w:val="20"/>
        </w:rPr>
        <w:t>15 When Heidegger published  these words</w:t>
      </w:r>
      <w:r w:rsidRPr="00112557">
        <w:rPr>
          <w:szCs w:val="20"/>
        </w:rPr>
        <w:t xml:space="preserve"> (first in 1962, but based on lectures from 1949 and 1950),</w:t>
      </w:r>
      <w:r w:rsidRPr="00112557">
        <w:rPr>
          <w:rStyle w:val="StyleBoldUnderline"/>
          <w:sz w:val="20"/>
          <w:szCs w:val="20"/>
        </w:rPr>
        <w:t xml:space="preserve">16 the implications  of nuclear energy and atomic warfare occupied much academic discussion.  Heidegger points out that </w:t>
      </w:r>
      <w:r w:rsidRPr="00112557">
        <w:rPr>
          <w:rStyle w:val="StyleBoldUnderline"/>
          <w:sz w:val="20"/>
          <w:szCs w:val="20"/>
          <w:highlight w:val="yellow"/>
        </w:rPr>
        <w:t>the popular question</w:t>
      </w:r>
      <w:r w:rsidRPr="00112557">
        <w:rPr>
          <w:rStyle w:val="StyleBoldUnderline"/>
          <w:sz w:val="20"/>
          <w:szCs w:val="20"/>
        </w:rPr>
        <w:t xml:space="preserve"> of this period did not concern how  to find sufficient energy resources, but “[i]n </w:t>
      </w:r>
      <w:r w:rsidRPr="00112557">
        <w:rPr>
          <w:rStyle w:val="StyleBoldUnderline"/>
          <w:sz w:val="20"/>
          <w:szCs w:val="20"/>
          <w:highlight w:val="yellow"/>
        </w:rPr>
        <w:t xml:space="preserve">what way </w:t>
      </w:r>
      <w:r w:rsidRPr="00322C5B">
        <w:rPr>
          <w:rStyle w:val="StyleBoldUnderline"/>
          <w:sz w:val="20"/>
          <w:szCs w:val="20"/>
          <w:highlight w:val="yellow"/>
        </w:rPr>
        <w:t>can we tame</w:t>
      </w:r>
      <w:r w:rsidRPr="00112557">
        <w:rPr>
          <w:rStyle w:val="StyleBoldUnderline"/>
          <w:sz w:val="20"/>
          <w:szCs w:val="20"/>
        </w:rPr>
        <w:t xml:space="preserve"> and direct the  unimaginably vast amounts of atomic </w:t>
      </w:r>
      <w:r w:rsidRPr="00322C5B">
        <w:rPr>
          <w:rStyle w:val="StyleBoldUnderline"/>
          <w:sz w:val="20"/>
          <w:szCs w:val="20"/>
          <w:highlight w:val="yellow"/>
        </w:rPr>
        <w:t>energies</w:t>
      </w:r>
      <w:r w:rsidRPr="00112557">
        <w:rPr>
          <w:rStyle w:val="StyleBoldUnderline"/>
          <w:sz w:val="20"/>
          <w:szCs w:val="20"/>
        </w:rPr>
        <w:t xml:space="preserve">, </w:t>
      </w:r>
      <w:r w:rsidRPr="00322C5B">
        <w:rPr>
          <w:rStyle w:val="StyleBoldUnderline"/>
          <w:sz w:val="20"/>
          <w:szCs w:val="20"/>
          <w:highlight w:val="yellow"/>
        </w:rPr>
        <w:t>and</w:t>
      </w:r>
      <w:r w:rsidRPr="00112557">
        <w:rPr>
          <w:rStyle w:val="StyleBoldUnderline"/>
          <w:sz w:val="20"/>
          <w:szCs w:val="20"/>
        </w:rPr>
        <w:t xml:space="preserve"> so </w:t>
      </w:r>
      <w:r w:rsidRPr="00112557">
        <w:rPr>
          <w:rStyle w:val="StyleBoldUnderline"/>
          <w:sz w:val="20"/>
          <w:szCs w:val="20"/>
          <w:highlight w:val="yellow"/>
        </w:rPr>
        <w:t xml:space="preserve">secure mankind against </w:t>
      </w:r>
      <w:r w:rsidRPr="00112557">
        <w:rPr>
          <w:rStyle w:val="StyleBoldUnderline"/>
          <w:sz w:val="20"/>
          <w:szCs w:val="20"/>
        </w:rPr>
        <w:t xml:space="preserve">the  </w:t>
      </w:r>
      <w:r w:rsidRPr="00112557">
        <w:rPr>
          <w:rStyle w:val="StyleBoldUnderline"/>
          <w:sz w:val="20"/>
          <w:szCs w:val="20"/>
          <w:highlight w:val="yellow"/>
        </w:rPr>
        <w:t xml:space="preserve">danger </w:t>
      </w:r>
      <w:r w:rsidRPr="00112557">
        <w:rPr>
          <w:rStyle w:val="StyleBoldUnderline"/>
          <w:sz w:val="20"/>
          <w:szCs w:val="20"/>
        </w:rPr>
        <w:t xml:space="preserve">that these gigantic energies suddenly—even without military actions—  break out somewhere, ‘run away’ and destroy everything?”17 </w:t>
      </w:r>
      <w:r w:rsidRPr="00112557">
        <w:rPr>
          <w:rStyle w:val="StyleBoldUnderline"/>
          <w:sz w:val="20"/>
          <w:szCs w:val="20"/>
          <w:highlight w:val="yellow"/>
        </w:rPr>
        <w:t>The modern question  is</w:t>
      </w:r>
      <w:r w:rsidRPr="00112557">
        <w:rPr>
          <w:rStyle w:val="StyleBoldUnderline"/>
          <w:sz w:val="20"/>
          <w:szCs w:val="20"/>
        </w:rPr>
        <w:t xml:space="preserve"> about our </w:t>
      </w:r>
      <w:r w:rsidRPr="00112557">
        <w:rPr>
          <w:rStyle w:val="StyleBoldUnderline"/>
          <w:sz w:val="20"/>
          <w:szCs w:val="20"/>
          <w:highlight w:val="yellow"/>
        </w:rPr>
        <w:t>mastery</w:t>
      </w:r>
      <w:r w:rsidRPr="00112557">
        <w:rPr>
          <w:rStyle w:val="StyleBoldUnderline"/>
          <w:sz w:val="20"/>
          <w:szCs w:val="20"/>
        </w:rPr>
        <w:t xml:space="preserve"> over technology, </w:t>
      </w:r>
      <w:r w:rsidRPr="00112557">
        <w:rPr>
          <w:rStyle w:val="StyleBoldUnderline"/>
          <w:sz w:val="20"/>
          <w:szCs w:val="20"/>
          <w:highlight w:val="yellow"/>
        </w:rPr>
        <w:t>not</w:t>
      </w:r>
      <w:r w:rsidRPr="00112557">
        <w:rPr>
          <w:rStyle w:val="StyleBoldUnderline"/>
          <w:sz w:val="20"/>
          <w:szCs w:val="20"/>
        </w:rPr>
        <w:t xml:space="preserve"> about </w:t>
      </w:r>
      <w:r w:rsidRPr="00C200E5">
        <w:rPr>
          <w:rStyle w:val="StyleBoldUnderline"/>
          <w:sz w:val="20"/>
          <w:szCs w:val="20"/>
        </w:rPr>
        <w:t>sufficiency</w:t>
      </w:r>
      <w:r w:rsidRPr="00112557">
        <w:rPr>
          <w:rStyle w:val="StyleBoldUnderline"/>
          <w:sz w:val="20"/>
          <w:szCs w:val="20"/>
        </w:rPr>
        <w:t xml:space="preserve"> of </w:t>
      </w:r>
      <w:r w:rsidRPr="00C200E5">
        <w:rPr>
          <w:rStyle w:val="StyleBoldUnderline"/>
          <w:sz w:val="20"/>
          <w:szCs w:val="20"/>
          <w:highlight w:val="yellow"/>
        </w:rPr>
        <w:t>resources</w:t>
      </w:r>
      <w:r w:rsidRPr="00112557">
        <w:rPr>
          <w:rStyle w:val="StyleBoldUnderline"/>
          <w:sz w:val="20"/>
          <w:szCs w:val="20"/>
        </w:rPr>
        <w:t xml:space="preserve">. </w:t>
      </w:r>
      <w:r w:rsidRPr="00112557">
        <w:rPr>
          <w:szCs w:val="20"/>
        </w:rPr>
        <w:t xml:space="preserve">8 </w:t>
      </w:r>
      <w:r w:rsidRPr="0031072D">
        <w:rPr>
          <w:sz w:val="12"/>
          <w:szCs w:val="12"/>
        </w:rPr>
        <w:t>Similar concerns are apparent with respect to information technologies,  where the primary problem is not lack of access, but too much access: for example,  illegal music file swapping,18 the anti-circumvention provisions of the Digital  Millennium Copyright Act (DMCA),19 and trends to use licensing to control and  preserve the economic value of information (and to prohibit otherwise lawfully  competitive practices, such as reverse engineering).20 With respect to law and  government, we see such examples as retraction of government documents,21 the  Patriot Act,22 the furor over unpublished electronic precedent,23 and the recent  frenzy of e-discovery.24 Some stakeholders seem to have liked things better when  information resources were scarce.25</w:t>
      </w:r>
      <w:r w:rsidRPr="00112557">
        <w:rPr>
          <w:szCs w:val="20"/>
        </w:rPr>
        <w:t xml:space="preserve"> </w:t>
      </w:r>
      <w:r w:rsidRPr="00112557">
        <w:rPr>
          <w:rStyle w:val="StyleBoldUnderline"/>
          <w:sz w:val="20"/>
          <w:szCs w:val="20"/>
        </w:rPr>
        <w:t xml:space="preserve">Universal access is destabilizing—hence, the  </w:t>
      </w:r>
      <w:r w:rsidRPr="00112557">
        <w:rPr>
          <w:rStyle w:val="StyleBoldUnderline"/>
          <w:sz w:val="20"/>
          <w:szCs w:val="20"/>
        </w:rPr>
        <w:lastRenderedPageBreak/>
        <w:t xml:space="preserve">considerable interest in getting a “handle” on technology through legal sanction  and yet </w:t>
      </w:r>
      <w:r w:rsidRPr="00112557">
        <w:rPr>
          <w:rStyle w:val="StyleBoldUnderline"/>
          <w:sz w:val="20"/>
          <w:szCs w:val="20"/>
          <w:highlight w:val="yellow"/>
        </w:rPr>
        <w:t>additional technological innovation</w:t>
      </w:r>
      <w:r w:rsidRPr="00112557">
        <w:rPr>
          <w:szCs w:val="20"/>
        </w:rPr>
        <w:t xml:space="preserve"> (the so-called “access control” technologies).  </w:t>
      </w:r>
      <w:r w:rsidRPr="00112557">
        <w:rPr>
          <w:rStyle w:val="StyleBoldUnderline"/>
          <w:sz w:val="20"/>
          <w:szCs w:val="20"/>
        </w:rPr>
        <w:t xml:space="preserve">26 9 Heidegger’s genius is in recognizing that all the fuss about mastering technologies,  although close to the mark, </w:t>
      </w:r>
      <w:r w:rsidRPr="00112557">
        <w:rPr>
          <w:rStyle w:val="StyleBoldUnderline"/>
          <w:sz w:val="20"/>
          <w:szCs w:val="20"/>
          <w:highlight w:val="yellow"/>
        </w:rPr>
        <w:t xml:space="preserve">concerns the wrong </w:t>
      </w:r>
      <w:r w:rsidRPr="00B246E2">
        <w:rPr>
          <w:rStyle w:val="StyleBoldUnderline"/>
          <w:sz w:val="20"/>
          <w:szCs w:val="20"/>
          <w:highlight w:val="yellow"/>
        </w:rPr>
        <w:t xml:space="preserve">issue. </w:t>
      </w:r>
      <w:r w:rsidRPr="00B246E2">
        <w:rPr>
          <w:rStyle w:val="Emphasis"/>
          <w:rFonts w:eastAsia="MS Gothic"/>
          <w:sz w:val="20"/>
          <w:szCs w:val="20"/>
          <w:highlight w:val="yellow"/>
        </w:rPr>
        <w:t xml:space="preserve">The </w:t>
      </w:r>
      <w:r>
        <w:rPr>
          <w:rStyle w:val="Emphasis"/>
          <w:rFonts w:eastAsia="MS Gothic"/>
          <w:sz w:val="20"/>
          <w:szCs w:val="20"/>
          <w:highlight w:val="yellow"/>
        </w:rPr>
        <w:t xml:space="preserve">more insidious </w:t>
      </w:r>
      <w:r w:rsidRPr="00112557">
        <w:rPr>
          <w:rStyle w:val="Emphasis"/>
          <w:rFonts w:eastAsia="MS Gothic"/>
          <w:sz w:val="20"/>
          <w:szCs w:val="20"/>
          <w:highlight w:val="yellow"/>
        </w:rPr>
        <w:t>threat</w:t>
      </w:r>
      <w:r w:rsidRPr="00112557">
        <w:rPr>
          <w:rStyle w:val="StyleBoldUnderline"/>
          <w:sz w:val="20"/>
          <w:szCs w:val="20"/>
          <w:highlight w:val="yellow"/>
        </w:rPr>
        <w:t xml:space="preserve"> is not nuclear fallout or economic devaluation</w:t>
      </w:r>
      <w:r w:rsidRPr="00112557">
        <w:rPr>
          <w:rStyle w:val="StyleBoldUnderline"/>
          <w:sz w:val="20"/>
          <w:szCs w:val="20"/>
        </w:rPr>
        <w:t xml:space="preserve"> </w:t>
      </w:r>
      <w:r w:rsidRPr="00112557">
        <w:rPr>
          <w:szCs w:val="20"/>
        </w:rPr>
        <w:t xml:space="preserve">of intellectual property, </w:t>
      </w:r>
      <w:r w:rsidRPr="00112557">
        <w:rPr>
          <w:rStyle w:val="StyleBoldUnderline"/>
          <w:sz w:val="20"/>
          <w:szCs w:val="20"/>
        </w:rPr>
        <w:t xml:space="preserve"> </w:t>
      </w:r>
      <w:r w:rsidRPr="00112557">
        <w:rPr>
          <w:rStyle w:val="StyleBoldUnderline"/>
          <w:sz w:val="20"/>
          <w:szCs w:val="20"/>
          <w:highlight w:val="yellow"/>
        </w:rPr>
        <w:t xml:space="preserve">but the worldview of “calculative” thinking </w:t>
      </w:r>
      <w:r w:rsidRPr="0077020C">
        <w:rPr>
          <w:rStyle w:val="StyleBoldUnderline"/>
          <w:sz w:val="20"/>
          <w:szCs w:val="20"/>
        </w:rPr>
        <w:t xml:space="preserve">that accompanies rapid technological  change: </w:t>
      </w:r>
      <w:r w:rsidRPr="0082276D">
        <w:rPr>
          <w:rStyle w:val="StyleBoldUnderline"/>
          <w:sz w:val="20"/>
          <w:szCs w:val="20"/>
          <w:highlight w:val="yellow"/>
        </w:rPr>
        <w:t>“The world</w:t>
      </w:r>
      <w:r w:rsidRPr="00112557">
        <w:rPr>
          <w:rStyle w:val="StyleBoldUnderline"/>
          <w:sz w:val="20"/>
          <w:szCs w:val="20"/>
        </w:rPr>
        <w:t xml:space="preserve"> now </w:t>
      </w:r>
      <w:r w:rsidRPr="0082276D">
        <w:rPr>
          <w:rStyle w:val="StyleBoldUnderline"/>
          <w:sz w:val="20"/>
          <w:szCs w:val="20"/>
          <w:highlight w:val="yellow"/>
        </w:rPr>
        <w:t>appears as an object open to attacks of calculative  thought</w:t>
      </w:r>
      <w:r w:rsidRPr="00112557">
        <w:rPr>
          <w:rStyle w:val="StyleBoldUnderline"/>
          <w:sz w:val="20"/>
          <w:szCs w:val="20"/>
        </w:rPr>
        <w:t xml:space="preserve">, attacks that </w:t>
      </w:r>
      <w:r w:rsidRPr="0082276D">
        <w:rPr>
          <w:rStyle w:val="StyleBoldUnderline"/>
          <w:sz w:val="20"/>
          <w:szCs w:val="20"/>
          <w:highlight w:val="yellow"/>
        </w:rPr>
        <w:t>nothing is</w:t>
      </w:r>
      <w:r w:rsidRPr="00112557">
        <w:rPr>
          <w:rStyle w:val="StyleBoldUnderline"/>
          <w:sz w:val="20"/>
          <w:szCs w:val="20"/>
        </w:rPr>
        <w:t xml:space="preserve"> believed </w:t>
      </w:r>
      <w:r w:rsidRPr="0082276D">
        <w:rPr>
          <w:rStyle w:val="StyleBoldUnderline"/>
          <w:sz w:val="20"/>
          <w:szCs w:val="20"/>
          <w:highlight w:val="yellow"/>
        </w:rPr>
        <w:t>able</w:t>
      </w:r>
      <w:r w:rsidRPr="00112557">
        <w:rPr>
          <w:rStyle w:val="StyleBoldUnderline"/>
          <w:sz w:val="20"/>
          <w:szCs w:val="20"/>
        </w:rPr>
        <w:t xml:space="preserve"> any longer </w:t>
      </w:r>
      <w:r w:rsidRPr="0082276D">
        <w:rPr>
          <w:rStyle w:val="StyleBoldUnderline"/>
          <w:sz w:val="20"/>
          <w:szCs w:val="20"/>
          <w:highlight w:val="yellow"/>
        </w:rPr>
        <w:t>to resist.”</w:t>
      </w:r>
      <w:r w:rsidRPr="00112557">
        <w:rPr>
          <w:rStyle w:val="StyleBoldUnderline"/>
          <w:sz w:val="20"/>
          <w:szCs w:val="20"/>
        </w:rPr>
        <w:t>27</w:t>
      </w:r>
      <w:r w:rsidRPr="00112557">
        <w:rPr>
          <w:szCs w:val="20"/>
        </w:rPr>
        <w:t xml:space="preserve"> </w:t>
      </w:r>
      <w:r w:rsidRPr="00112557">
        <w:rPr>
          <w:rStyle w:val="StyleBoldUnderline"/>
          <w:sz w:val="20"/>
          <w:szCs w:val="20"/>
        </w:rPr>
        <w:t>For Heidegger,  calculative thought is not limited to the manipulation of machine code or numbers.  Rather, the concept is grounded in “Machiavellian scheming” and the pursuit of  power. “Calculative thinking computes. It computes ever new, ever more promising  and at the same time more economical possibilities. Calculative thinking races  from one prospect to the next.”28</w:t>
      </w:r>
      <w:r w:rsidRPr="00112557">
        <w:rPr>
          <w:szCs w:val="20"/>
        </w:rPr>
        <w:t xml:space="preserve"> </w:t>
      </w:r>
      <w:r w:rsidRPr="0082276D">
        <w:rPr>
          <w:rStyle w:val="Emphasis"/>
          <w:rFonts w:eastAsia="MS Gothic"/>
          <w:sz w:val="20"/>
          <w:szCs w:val="20"/>
          <w:highlight w:val="yellow"/>
        </w:rPr>
        <w:t>The threat Heideg</w:t>
      </w:r>
      <w:r>
        <w:rPr>
          <w:rStyle w:val="Emphasis"/>
          <w:rFonts w:eastAsia="MS Gothic"/>
          <w:sz w:val="20"/>
          <w:szCs w:val="20"/>
          <w:highlight w:val="yellow"/>
        </w:rPr>
        <w:t xml:space="preserve">ger envisions </w:t>
      </w:r>
      <w:r w:rsidRPr="00183014">
        <w:rPr>
          <w:rStyle w:val="Emphasis"/>
          <w:rFonts w:eastAsia="MS Gothic"/>
          <w:sz w:val="20"/>
          <w:szCs w:val="20"/>
        </w:rPr>
        <w:t xml:space="preserve">to human thought </w:t>
      </w:r>
      <w:r w:rsidRPr="0082276D">
        <w:rPr>
          <w:rStyle w:val="Emphasis"/>
          <w:rFonts w:eastAsia="MS Gothic"/>
          <w:sz w:val="20"/>
          <w:szCs w:val="20"/>
          <w:highlight w:val="yellow"/>
        </w:rPr>
        <w:t>is even more dangerous than nuclear warfare</w:t>
      </w:r>
      <w:r w:rsidRPr="00112557">
        <w:rPr>
          <w:rStyle w:val="Emphasis"/>
          <w:rFonts w:eastAsia="MS Gothic"/>
          <w:sz w:val="20"/>
          <w:szCs w:val="20"/>
        </w:rPr>
        <w:t>.</w:t>
      </w:r>
      <w:r w:rsidRPr="0077020C">
        <w:rPr>
          <w:rFonts w:eastAsia="MS Gothic"/>
        </w:rPr>
        <w:t>29</w:t>
      </w:r>
      <w:r w:rsidRPr="00112557">
        <w:rPr>
          <w:szCs w:val="20"/>
        </w:rPr>
        <w:t xml:space="preserve"> </w:t>
      </w:r>
      <w:r w:rsidRPr="00112557">
        <w:rPr>
          <w:rStyle w:val="StyleBoldUnderline"/>
          <w:sz w:val="20"/>
          <w:szCs w:val="20"/>
        </w:rPr>
        <w:t xml:space="preserve">10 Heidegger’s threat is </w:t>
      </w:r>
      <w:r w:rsidRPr="0082276D">
        <w:rPr>
          <w:rStyle w:val="StyleBoldUnderline"/>
          <w:sz w:val="20"/>
          <w:szCs w:val="20"/>
          <w:highlight w:val="yellow"/>
        </w:rPr>
        <w:t xml:space="preserve">based on the separation of man from </w:t>
      </w:r>
      <w:r w:rsidRPr="00D44BE2">
        <w:rPr>
          <w:rStyle w:val="StyleBoldUnderline"/>
          <w:sz w:val="20"/>
          <w:szCs w:val="20"/>
        </w:rPr>
        <w:t>his or he</w:t>
      </w:r>
      <w:r>
        <w:rPr>
          <w:rStyle w:val="StyleBoldUnderline"/>
          <w:sz w:val="20"/>
          <w:szCs w:val="20"/>
        </w:rPr>
        <w:t xml:space="preserve">r </w:t>
      </w:r>
      <w:r w:rsidRPr="00D44BE2">
        <w:rPr>
          <w:rStyle w:val="StyleBoldUnderline"/>
          <w:sz w:val="20"/>
          <w:szCs w:val="20"/>
          <w:highlight w:val="yellow"/>
        </w:rPr>
        <w:t>n</w:t>
      </w:r>
      <w:r w:rsidRPr="0082276D">
        <w:rPr>
          <w:rStyle w:val="StyleBoldUnderline"/>
          <w:sz w:val="20"/>
          <w:szCs w:val="20"/>
          <w:highlight w:val="yellow"/>
        </w:rPr>
        <w:t>ature. By pursuing economic calculation, man is cut off from the transformative</w:t>
      </w:r>
      <w:r w:rsidRPr="00112557">
        <w:rPr>
          <w:rStyle w:val="StyleBoldUnderline"/>
          <w:sz w:val="20"/>
          <w:szCs w:val="20"/>
        </w:rPr>
        <w:t xml:space="preserve">  powers of his or her </w:t>
      </w:r>
      <w:r w:rsidRPr="0082276D">
        <w:rPr>
          <w:rStyle w:val="StyleBoldUnderline"/>
          <w:sz w:val="20"/>
          <w:szCs w:val="20"/>
          <w:highlight w:val="yellow"/>
        </w:rPr>
        <w:t>environment.</w:t>
      </w:r>
      <w:r w:rsidRPr="0082276D">
        <w:rPr>
          <w:szCs w:val="20"/>
          <w:highlight w:val="yellow"/>
        </w:rPr>
        <w:t xml:space="preserve"> </w:t>
      </w:r>
      <w:r w:rsidRPr="00D258A1">
        <w:rPr>
          <w:rStyle w:val="StyleBoldUnderline"/>
          <w:sz w:val="20"/>
          <w:szCs w:val="20"/>
        </w:rPr>
        <w:t xml:space="preserve">In such a world, </w:t>
      </w:r>
      <w:r>
        <w:rPr>
          <w:rStyle w:val="StyleBoldUnderline"/>
          <w:sz w:val="20"/>
          <w:szCs w:val="20"/>
          <w:highlight w:val="yellow"/>
        </w:rPr>
        <w:t xml:space="preserve">law does not have the capacity </w:t>
      </w:r>
      <w:r w:rsidRPr="0082276D">
        <w:rPr>
          <w:rStyle w:val="StyleBoldUnderline"/>
          <w:sz w:val="20"/>
          <w:szCs w:val="20"/>
          <w:highlight w:val="yellow"/>
        </w:rPr>
        <w:t>to</w:t>
      </w:r>
      <w:r w:rsidRPr="00112557">
        <w:rPr>
          <w:rStyle w:val="StyleBoldUnderline"/>
          <w:sz w:val="20"/>
          <w:szCs w:val="20"/>
        </w:rPr>
        <w:t xml:space="preserve"> educate or to </w:t>
      </w:r>
      <w:r w:rsidRPr="0082276D">
        <w:rPr>
          <w:rStyle w:val="StyleBoldUnderline"/>
          <w:sz w:val="20"/>
          <w:szCs w:val="20"/>
          <w:highlight w:val="yellow"/>
        </w:rPr>
        <w:t>provide</w:t>
      </w:r>
      <w:r w:rsidRPr="00112557">
        <w:rPr>
          <w:rStyle w:val="StyleBoldUnderline"/>
          <w:sz w:val="20"/>
          <w:szCs w:val="20"/>
        </w:rPr>
        <w:t xml:space="preserve"> the basis for </w:t>
      </w:r>
      <w:r w:rsidRPr="0082276D">
        <w:rPr>
          <w:rStyle w:val="StyleBoldUnderline"/>
          <w:sz w:val="20"/>
          <w:szCs w:val="20"/>
          <w:highlight w:val="yellow"/>
        </w:rPr>
        <w:t>social harmony</w:t>
      </w:r>
      <w:r w:rsidRPr="00112557">
        <w:rPr>
          <w:rStyle w:val="StyleBoldUnderline"/>
          <w:sz w:val="20"/>
          <w:szCs w:val="20"/>
        </w:rPr>
        <w:t xml:space="preserve">;30 rather, like any resource,  </w:t>
      </w:r>
      <w:r w:rsidRPr="0082276D">
        <w:rPr>
          <w:rStyle w:val="StyleBoldUnderline"/>
          <w:sz w:val="20"/>
          <w:szCs w:val="20"/>
          <w:highlight w:val="yellow"/>
        </w:rPr>
        <w:t>law must be employed</w:t>
      </w:r>
      <w:r w:rsidRPr="00112557">
        <w:rPr>
          <w:rStyle w:val="StyleBoldUnderline"/>
          <w:sz w:val="20"/>
          <w:szCs w:val="20"/>
        </w:rPr>
        <w:t xml:space="preserve"> </w:t>
      </w:r>
      <w:r w:rsidRPr="0082276D">
        <w:rPr>
          <w:rStyle w:val="StyleBoldUnderline"/>
          <w:sz w:val="20"/>
          <w:szCs w:val="20"/>
          <w:highlight w:val="yellow"/>
        </w:rPr>
        <w:t>to</w:t>
      </w:r>
      <w:r w:rsidRPr="00112557">
        <w:rPr>
          <w:rStyle w:val="StyleBoldUnderline"/>
          <w:sz w:val="20"/>
          <w:szCs w:val="20"/>
        </w:rPr>
        <w:t xml:space="preserve"> more </w:t>
      </w:r>
      <w:r w:rsidRPr="0082276D">
        <w:rPr>
          <w:rStyle w:val="StyleBoldUnderline"/>
          <w:sz w:val="20"/>
          <w:szCs w:val="20"/>
          <w:highlight w:val="yellow"/>
        </w:rPr>
        <w:t>economic ends.</w:t>
      </w:r>
      <w:r w:rsidRPr="00112557">
        <w:rPr>
          <w:szCs w:val="20"/>
        </w:rPr>
        <w:t xml:space="preserve"> </w:t>
      </w:r>
      <w:r w:rsidRPr="00112557">
        <w:rPr>
          <w:rStyle w:val="StyleBoldUnderline"/>
          <w:sz w:val="20"/>
          <w:szCs w:val="20"/>
        </w:rPr>
        <w:t xml:space="preserve">The implication is that </w:t>
      </w:r>
      <w:r w:rsidRPr="0082276D">
        <w:rPr>
          <w:rStyle w:val="StyleBoldUnderline"/>
          <w:sz w:val="20"/>
          <w:szCs w:val="20"/>
          <w:highlight w:val="yellow"/>
        </w:rPr>
        <w:t xml:space="preserve">calculative  thinking </w:t>
      </w:r>
      <w:r w:rsidRPr="00771C4F">
        <w:rPr>
          <w:rStyle w:val="StyleBoldUnderline"/>
          <w:sz w:val="20"/>
          <w:szCs w:val="20"/>
          <w:highlight w:val="yellow"/>
        </w:rPr>
        <w:t>mandates that everything</w:t>
      </w:r>
      <w:r w:rsidRPr="00112557">
        <w:rPr>
          <w:rStyle w:val="StyleBoldUnderline"/>
          <w:sz w:val="20"/>
          <w:szCs w:val="20"/>
        </w:rPr>
        <w:t xml:space="preserve"> </w:t>
      </w:r>
      <w:r w:rsidRPr="00112557">
        <w:rPr>
          <w:szCs w:val="20"/>
        </w:rPr>
        <w:t xml:space="preserve">(including law) </w:t>
      </w:r>
      <w:r w:rsidRPr="0082276D">
        <w:rPr>
          <w:rStyle w:val="Emphasis"/>
          <w:rFonts w:eastAsia="MS Gothic"/>
          <w:sz w:val="20"/>
          <w:szCs w:val="20"/>
          <w:highlight w:val="yellow"/>
        </w:rPr>
        <w:t>be subjected to a single will</w:t>
      </w:r>
      <w:r w:rsidRPr="0082276D">
        <w:rPr>
          <w:rStyle w:val="StyleBoldUnderline"/>
          <w:sz w:val="20"/>
          <w:szCs w:val="20"/>
          <w:highlight w:val="yellow"/>
        </w:rPr>
        <w:t>.</w:t>
      </w:r>
      <w:r w:rsidRPr="00112557">
        <w:rPr>
          <w:rStyle w:val="StyleBoldUnderline"/>
          <w:sz w:val="20"/>
          <w:szCs w:val="20"/>
        </w:rPr>
        <w:t xml:space="preserve">  While Heidegger recognized the danger of subjecting everything to a single will,  the issue of whether, and when, he equated the danger with Nazi totalitarianism,  which he had originally supported, would require a line of historical inquiry far  beyond the scope of this article.31 </w:t>
      </w:r>
      <w:r w:rsidRPr="00112557">
        <w:rPr>
          <w:szCs w:val="20"/>
        </w:rPr>
        <w:t xml:space="preserve">Regardless of Heidegger’s own political and  moral journey, </w:t>
      </w:r>
      <w:r w:rsidRPr="0026448A">
        <w:rPr>
          <w:rStyle w:val="StyleBoldUnderline"/>
          <w:sz w:val="20"/>
          <w:szCs w:val="20"/>
          <w:highlight w:val="yellow"/>
        </w:rPr>
        <w:t>Nazism</w:t>
      </w:r>
      <w:r w:rsidRPr="00112557">
        <w:rPr>
          <w:rStyle w:val="StyleBoldUnderline"/>
          <w:sz w:val="20"/>
          <w:szCs w:val="20"/>
        </w:rPr>
        <w:t xml:space="preserve"> effectively </w:t>
      </w:r>
      <w:r w:rsidRPr="0026448A">
        <w:rPr>
          <w:rStyle w:val="StyleBoldUnderline"/>
          <w:sz w:val="20"/>
          <w:szCs w:val="20"/>
          <w:highlight w:val="yellow"/>
        </w:rPr>
        <w:t xml:space="preserve">illustrates Heidegger’s </w:t>
      </w:r>
      <w:r w:rsidRPr="00771C4F">
        <w:rPr>
          <w:rStyle w:val="StyleBoldUnderline"/>
          <w:sz w:val="20"/>
          <w:szCs w:val="20"/>
        </w:rPr>
        <w:t xml:space="preserve">philosophical </w:t>
      </w:r>
      <w:r w:rsidRPr="00771C4F">
        <w:rPr>
          <w:rStyle w:val="StyleBoldUnderline"/>
          <w:sz w:val="20"/>
          <w:szCs w:val="20"/>
          <w:highlight w:val="yellow"/>
        </w:rPr>
        <w:t>fear—that</w:t>
      </w:r>
      <w:r w:rsidRPr="00112557">
        <w:rPr>
          <w:rStyle w:val="StyleBoldUnderline"/>
          <w:sz w:val="20"/>
          <w:szCs w:val="20"/>
        </w:rPr>
        <w:t xml:space="preserve">  </w:t>
      </w:r>
      <w:r w:rsidRPr="0026448A">
        <w:rPr>
          <w:rStyle w:val="StyleBoldUnderline"/>
          <w:sz w:val="20"/>
          <w:szCs w:val="20"/>
          <w:highlight w:val="yellow"/>
        </w:rPr>
        <w:t>technological thinking risks the “ordering” of all the world,</w:t>
      </w:r>
      <w:r w:rsidRPr="00112557">
        <w:rPr>
          <w:rStyle w:val="StyleBoldUnderline"/>
          <w:sz w:val="20"/>
          <w:szCs w:val="20"/>
        </w:rPr>
        <w:t xml:space="preserve"> including humanity,  </w:t>
      </w:r>
      <w:r w:rsidRPr="0026448A">
        <w:rPr>
          <w:rStyle w:val="StyleBoldUnderline"/>
          <w:sz w:val="20"/>
          <w:szCs w:val="20"/>
          <w:highlight w:val="yellow"/>
        </w:rPr>
        <w:t>as resources subject to a singular will.</w:t>
      </w:r>
    </w:p>
    <w:p w:rsidR="00873ED3" w:rsidRPr="00D30D54" w:rsidRDefault="00873ED3" w:rsidP="00873ED3">
      <w:pPr>
        <w:rPr>
          <w:i/>
          <w:szCs w:val="20"/>
        </w:rPr>
      </w:pPr>
      <w:r w:rsidRPr="00D30D54">
        <w:rPr>
          <w:i/>
          <w:szCs w:val="20"/>
        </w:rPr>
        <w:t xml:space="preserve">We do not endorse the gendered language in this card  </w:t>
      </w:r>
    </w:p>
    <w:p w:rsidR="00873ED3" w:rsidRDefault="00873ED3" w:rsidP="00873ED3"/>
    <w:p w:rsidR="00873ED3" w:rsidRPr="00DA5822" w:rsidRDefault="00873ED3" w:rsidP="00873ED3">
      <w:pPr>
        <w:rPr>
          <w:b/>
        </w:rPr>
      </w:pPr>
      <w:r>
        <w:rPr>
          <w:b/>
        </w:rPr>
        <w:t>B</w:t>
      </w:r>
      <w:r w:rsidRPr="00DA5822">
        <w:rPr>
          <w:b/>
        </w:rPr>
        <w:t xml:space="preserve">elief in our ability to </w:t>
      </w:r>
      <w:r>
        <w:rPr>
          <w:b/>
        </w:rPr>
        <w:t xml:space="preserve">technologically </w:t>
      </w:r>
      <w:r w:rsidRPr="00DA5822">
        <w:rPr>
          <w:b/>
        </w:rPr>
        <w:t xml:space="preserve">manage </w:t>
      </w:r>
      <w:r>
        <w:rPr>
          <w:b/>
        </w:rPr>
        <w:t>the world is part of the problem. Complete control is never possible, but more often creates cycles of paralyzing anxiety and reactive desire to take action that only recreates the crisis</w:t>
      </w:r>
    </w:p>
    <w:p w:rsidR="00873ED3" w:rsidRPr="00A454F6" w:rsidRDefault="00873ED3" w:rsidP="00873ED3">
      <w:pPr>
        <w:rPr>
          <w:sz w:val="16"/>
          <w:szCs w:val="16"/>
        </w:rPr>
      </w:pPr>
      <w:r w:rsidRPr="00420EB5">
        <w:rPr>
          <w:b/>
        </w:rPr>
        <w:t>Peat, 08</w:t>
      </w:r>
      <w:r w:rsidRPr="00A454F6">
        <w:rPr>
          <w:b/>
        </w:rPr>
        <w:t xml:space="preserve"> </w:t>
      </w:r>
      <w:r w:rsidRPr="00E37EFC">
        <w:rPr>
          <w:b/>
          <w:szCs w:val="20"/>
        </w:rPr>
        <w:t xml:space="preserve">– </w:t>
      </w:r>
      <w:r w:rsidRPr="00E37EFC">
        <w:rPr>
          <w:szCs w:val="20"/>
        </w:rPr>
        <w:t>theoretical physicist, Ph.D., founder of the Pari Centre for New Learning (F. David, “Gentle Action: Surviving Chaos and Change”, http://www.gentleaction.org/library/paper2.php)</w:t>
      </w:r>
    </w:p>
    <w:p w:rsidR="00873ED3" w:rsidRPr="00A454F6" w:rsidRDefault="00873ED3" w:rsidP="00873ED3">
      <w:pPr>
        <w:rPr>
          <w:sz w:val="16"/>
          <w:szCs w:val="16"/>
        </w:rPr>
      </w:pPr>
    </w:p>
    <w:p w:rsidR="00873ED3" w:rsidRDefault="00873ED3" w:rsidP="00873ED3">
      <w:pPr>
        <w:rPr>
          <w:szCs w:val="20"/>
        </w:rPr>
      </w:pPr>
      <w:r w:rsidRPr="00561520">
        <w:rPr>
          <w:rStyle w:val="DebateUnderline"/>
          <w:sz w:val="20"/>
          <w:szCs w:val="20"/>
        </w:rPr>
        <w:t>Many rapid changes</w:t>
      </w:r>
      <w:r w:rsidRPr="00561520">
        <w:rPr>
          <w:szCs w:val="20"/>
        </w:rPr>
        <w:t xml:space="preserve"> that </w:t>
      </w:r>
      <w:r w:rsidRPr="00561520">
        <w:rPr>
          <w:rStyle w:val="DebateUnderline"/>
          <w:sz w:val="20"/>
          <w:szCs w:val="20"/>
        </w:rPr>
        <w:t>are taking place around us</w:t>
      </w:r>
      <w:r w:rsidRPr="00561520">
        <w:rPr>
          <w:szCs w:val="20"/>
        </w:rPr>
        <w:t xml:space="preserve">. These include </w:t>
      </w:r>
      <w:r w:rsidRPr="00561520">
        <w:rPr>
          <w:rStyle w:val="DebateUnderline"/>
          <w:sz w:val="20"/>
          <w:szCs w:val="20"/>
        </w:rPr>
        <w:t>globalization</w:t>
      </w:r>
      <w:r w:rsidRPr="00561520">
        <w:rPr>
          <w:szCs w:val="20"/>
        </w:rPr>
        <w:t xml:space="preserve">, developments in </w:t>
      </w:r>
      <w:r w:rsidRPr="00561520">
        <w:rPr>
          <w:rStyle w:val="DebateUnderline"/>
          <w:sz w:val="20"/>
          <w:szCs w:val="20"/>
        </w:rPr>
        <w:t>technology</w:t>
      </w:r>
      <w:r w:rsidRPr="00561520">
        <w:rPr>
          <w:szCs w:val="20"/>
        </w:rPr>
        <w:t xml:space="preserve">; fears of </w:t>
      </w:r>
      <w:r w:rsidRPr="00561520">
        <w:rPr>
          <w:rStyle w:val="DebateUnderline"/>
          <w:sz w:val="20"/>
          <w:szCs w:val="20"/>
          <w:highlight w:val="yellow"/>
        </w:rPr>
        <w:t>terrorism</w:t>
      </w:r>
      <w:r w:rsidRPr="00561520">
        <w:rPr>
          <w:szCs w:val="20"/>
        </w:rPr>
        <w:t xml:space="preserve">, the </w:t>
      </w:r>
      <w:r w:rsidRPr="00561520">
        <w:rPr>
          <w:rStyle w:val="DebateUnderline"/>
          <w:sz w:val="20"/>
          <w:szCs w:val="20"/>
          <w:highlight w:val="yellow"/>
        </w:rPr>
        <w:t>instability</w:t>
      </w:r>
      <w:r w:rsidRPr="00561520">
        <w:rPr>
          <w:szCs w:val="20"/>
        </w:rPr>
        <w:t xml:space="preserve"> of the Third World; the rise of the Pacific Rim and a United Europe; the </w:t>
      </w:r>
      <w:r w:rsidRPr="00561520">
        <w:rPr>
          <w:szCs w:val="20"/>
          <w:highlight w:val="yellow"/>
          <w:u w:val="single"/>
        </w:rPr>
        <w:t xml:space="preserve">breakdown </w:t>
      </w:r>
      <w:r w:rsidRPr="00537794">
        <w:rPr>
          <w:szCs w:val="20"/>
          <w:highlight w:val="yellow"/>
          <w:u w:val="single"/>
        </w:rPr>
        <w:t>of inner cities; economics</w:t>
      </w:r>
      <w:r w:rsidRPr="00561520">
        <w:rPr>
          <w:szCs w:val="20"/>
        </w:rPr>
        <w:t xml:space="preserve"> that appear to be </w:t>
      </w:r>
      <w:r w:rsidRPr="00537794">
        <w:rPr>
          <w:szCs w:val="20"/>
          <w:highlight w:val="yellow"/>
          <w:u w:val="single"/>
        </w:rPr>
        <w:t>out of control with</w:t>
      </w:r>
      <w:r w:rsidRPr="00561520">
        <w:rPr>
          <w:szCs w:val="20"/>
        </w:rPr>
        <w:t xml:space="preserve"> the consequent challenges of </w:t>
      </w:r>
      <w:r w:rsidRPr="00537794">
        <w:rPr>
          <w:rStyle w:val="DebateUnderline"/>
          <w:sz w:val="20"/>
          <w:szCs w:val="20"/>
          <w:highlight w:val="yellow"/>
        </w:rPr>
        <w:t>inflation, recession and unemployment</w:t>
      </w:r>
      <w:r w:rsidRPr="00561520">
        <w:rPr>
          <w:szCs w:val="20"/>
        </w:rPr>
        <w:t xml:space="preserve">; spiraling </w:t>
      </w:r>
      <w:r w:rsidRPr="00537794">
        <w:rPr>
          <w:szCs w:val="20"/>
          <w:highlight w:val="yellow"/>
          <w:u w:val="single"/>
        </w:rPr>
        <w:t>health costs;</w:t>
      </w:r>
      <w:r w:rsidRPr="00561520">
        <w:rPr>
          <w:szCs w:val="20"/>
        </w:rPr>
        <w:t xml:space="preserve"> revolutions in communication technology and information processing; the demands of consumers and special interest groups; </w:t>
      </w:r>
      <w:r w:rsidRPr="00537794">
        <w:rPr>
          <w:szCs w:val="20"/>
          <w:highlight w:val="yellow"/>
          <w:u w:val="single"/>
        </w:rPr>
        <w:t>threatened species and ecologies;</w:t>
      </w:r>
      <w:r w:rsidRPr="00561520">
        <w:rPr>
          <w:szCs w:val="20"/>
        </w:rPr>
        <w:t xml:space="preserve"> </w:t>
      </w:r>
      <w:r w:rsidRPr="00561520">
        <w:rPr>
          <w:rStyle w:val="DebateUnderline"/>
          <w:sz w:val="20"/>
          <w:szCs w:val="20"/>
        </w:rPr>
        <w:t xml:space="preserve">the dangers of global </w:t>
      </w:r>
      <w:r w:rsidRPr="00537794">
        <w:rPr>
          <w:rStyle w:val="DebateUnderline"/>
          <w:sz w:val="20"/>
          <w:szCs w:val="20"/>
          <w:highlight w:val="yellow"/>
        </w:rPr>
        <w:t>warming</w:t>
      </w:r>
      <w:r w:rsidRPr="00561520">
        <w:rPr>
          <w:rStyle w:val="DebateUnderline"/>
          <w:sz w:val="20"/>
          <w:szCs w:val="20"/>
        </w:rPr>
        <w:t xml:space="preserve"> and </w:t>
      </w:r>
      <w:r w:rsidRPr="00537794">
        <w:rPr>
          <w:rStyle w:val="DebateUnderline"/>
          <w:sz w:val="20"/>
          <w:szCs w:val="20"/>
          <w:highlight w:val="yellow"/>
        </w:rPr>
        <w:t>ozone depletion</w:t>
      </w:r>
      <w:r w:rsidRPr="00561520">
        <w:rPr>
          <w:szCs w:val="20"/>
        </w:rPr>
        <w:t xml:space="preserve">; </w:t>
      </w:r>
      <w:r w:rsidRPr="00561520">
        <w:rPr>
          <w:rStyle w:val="DebateUnderline"/>
          <w:sz w:val="20"/>
          <w:szCs w:val="20"/>
        </w:rPr>
        <w:t>increasing rates of teenage suicide and drugs use; the transformation of management and the breakdown of conventional institutions</w:t>
      </w:r>
      <w:r w:rsidRPr="00561520">
        <w:rPr>
          <w:szCs w:val="20"/>
        </w:rPr>
        <w:t xml:space="preserve">. </w:t>
      </w:r>
      <w:r w:rsidRPr="00561520">
        <w:rPr>
          <w:szCs w:val="20"/>
          <w:highlight w:val="yellow"/>
          <w:u w:val="single"/>
        </w:rPr>
        <w:t>Governments</w:t>
      </w:r>
      <w:r w:rsidRPr="00561520">
        <w:rPr>
          <w:szCs w:val="20"/>
          <w:u w:val="single"/>
        </w:rPr>
        <w:t>, institutions</w:t>
      </w:r>
      <w:r w:rsidRPr="00561520">
        <w:rPr>
          <w:szCs w:val="20"/>
        </w:rPr>
        <w:t xml:space="preserve">, organizations </w:t>
      </w:r>
      <w:r w:rsidRPr="00561520">
        <w:rPr>
          <w:szCs w:val="20"/>
          <w:u w:val="single"/>
        </w:rPr>
        <w:t xml:space="preserve">and individuals experience considerable anxiety in the face of such rapid change and </w:t>
      </w:r>
      <w:r w:rsidRPr="00561520">
        <w:rPr>
          <w:b/>
          <w:szCs w:val="20"/>
          <w:u w:val="single"/>
        </w:rPr>
        <w:t>feel powerless to ameliorate the problems</w:t>
      </w:r>
      <w:r w:rsidRPr="00561520">
        <w:rPr>
          <w:szCs w:val="20"/>
        </w:rPr>
        <w:t xml:space="preserve"> that surround them. Indeed, </w:t>
      </w:r>
      <w:r w:rsidRPr="00561520">
        <w:rPr>
          <w:szCs w:val="20"/>
          <w:u w:val="single"/>
        </w:rPr>
        <w:t xml:space="preserve">it sometimes appears as if their plans and </w:t>
      </w:r>
      <w:r w:rsidRPr="00561520">
        <w:rPr>
          <w:szCs w:val="20"/>
          <w:highlight w:val="yellow"/>
          <w:u w:val="single"/>
        </w:rPr>
        <w:t>policies</w:t>
      </w:r>
      <w:r w:rsidRPr="00561520">
        <w:rPr>
          <w:szCs w:val="20"/>
          <w:u w:val="single"/>
        </w:rPr>
        <w:t xml:space="preserve">, as well as the traditional structures of their institutions, </w:t>
      </w:r>
      <w:r w:rsidRPr="00561520">
        <w:rPr>
          <w:b/>
          <w:szCs w:val="20"/>
          <w:highlight w:val="yellow"/>
          <w:u w:val="single"/>
        </w:rPr>
        <w:t>are</w:t>
      </w:r>
      <w:r w:rsidRPr="00561520">
        <w:rPr>
          <w:b/>
          <w:szCs w:val="20"/>
          <w:u w:val="single"/>
        </w:rPr>
        <w:t xml:space="preserve"> themselves </w:t>
      </w:r>
      <w:r w:rsidRPr="00561520">
        <w:rPr>
          <w:b/>
          <w:szCs w:val="20"/>
          <w:highlight w:val="yellow"/>
          <w:u w:val="single"/>
        </w:rPr>
        <w:t>part of the problem</w:t>
      </w:r>
      <w:r w:rsidRPr="00561520">
        <w:rPr>
          <w:szCs w:val="20"/>
          <w:highlight w:val="yellow"/>
        </w:rPr>
        <w:t>.</w:t>
      </w:r>
      <w:r w:rsidRPr="00561520">
        <w:rPr>
          <w:szCs w:val="20"/>
        </w:rPr>
        <w:t xml:space="preserve"> In so many cases </w:t>
      </w:r>
      <w:r w:rsidRPr="00561520">
        <w:rPr>
          <w:szCs w:val="20"/>
          <w:u w:val="single"/>
        </w:rPr>
        <w:t xml:space="preserve">policies, plans, </w:t>
      </w:r>
      <w:r w:rsidRPr="00561520">
        <w:rPr>
          <w:szCs w:val="20"/>
          <w:highlight w:val="yellow"/>
          <w:u w:val="single"/>
        </w:rPr>
        <w:t>interventions</w:t>
      </w:r>
      <w:r w:rsidRPr="00561520">
        <w:rPr>
          <w:szCs w:val="20"/>
          <w:u w:val="single"/>
        </w:rPr>
        <w:t xml:space="preserve"> and other actions</w:t>
      </w:r>
      <w:r w:rsidRPr="00561520">
        <w:rPr>
          <w:szCs w:val="20"/>
        </w:rPr>
        <w:t xml:space="preserve">, all taken in good faith, </w:t>
      </w:r>
      <w:r w:rsidRPr="00561520">
        <w:rPr>
          <w:b/>
          <w:szCs w:val="20"/>
          <w:highlight w:val="yellow"/>
          <w:u w:val="single"/>
        </w:rPr>
        <w:t xml:space="preserve">have not only failed to resolve an existing situation but </w:t>
      </w:r>
      <w:r w:rsidRPr="00561520">
        <w:rPr>
          <w:b/>
          <w:szCs w:val="20"/>
          <w:u w:val="single"/>
        </w:rPr>
        <w:t xml:space="preserve">in many cases </w:t>
      </w:r>
      <w:r w:rsidRPr="00561520">
        <w:rPr>
          <w:b/>
          <w:szCs w:val="20"/>
          <w:highlight w:val="yellow"/>
          <w:u w:val="single"/>
        </w:rPr>
        <w:t>have acted to magnify and render the problem even more intractable</w:t>
      </w:r>
      <w:r w:rsidRPr="00561520">
        <w:rPr>
          <w:b/>
          <w:szCs w:val="20"/>
          <w:highlight w:val="yellow"/>
        </w:rPr>
        <w:t>.</w:t>
      </w:r>
      <w:r w:rsidRPr="00561520">
        <w:rPr>
          <w:szCs w:val="20"/>
        </w:rPr>
        <w:t xml:space="preserve"> In other cases, </w:t>
      </w:r>
      <w:r w:rsidRPr="00561520">
        <w:rPr>
          <w:szCs w:val="20"/>
          <w:highlight w:val="yellow"/>
          <w:u w:val="single"/>
        </w:rPr>
        <w:t xml:space="preserve">the attempt to impose a solution </w:t>
      </w:r>
      <w:r w:rsidRPr="007F02FD">
        <w:rPr>
          <w:szCs w:val="20"/>
          <w:u w:val="single"/>
        </w:rPr>
        <w:t xml:space="preserve">in one location or context </w:t>
      </w:r>
      <w:r w:rsidRPr="00561520">
        <w:rPr>
          <w:b/>
          <w:szCs w:val="20"/>
          <w:highlight w:val="yellow"/>
          <w:u w:val="single"/>
        </w:rPr>
        <w:t xml:space="preserve">has </w:t>
      </w:r>
      <w:r w:rsidRPr="007F02FD">
        <w:rPr>
          <w:b/>
          <w:szCs w:val="20"/>
          <w:u w:val="single"/>
        </w:rPr>
        <w:t xml:space="preserve">had </w:t>
      </w:r>
      <w:r w:rsidRPr="00561520">
        <w:rPr>
          <w:b/>
          <w:szCs w:val="20"/>
          <w:highlight w:val="yellow"/>
          <w:u w:val="single"/>
        </w:rPr>
        <w:t>the effect of creating an even larger problem elsewhere</w:t>
      </w:r>
      <w:r w:rsidRPr="00561520">
        <w:rPr>
          <w:szCs w:val="20"/>
        </w:rPr>
        <w:t xml:space="preserve">. Organizations and individuals feel control slipping from their grasp and </w:t>
      </w:r>
      <w:r w:rsidRPr="007F02FD">
        <w:rPr>
          <w:szCs w:val="20"/>
          <w:highlight w:val="yellow"/>
          <w:u w:val="single"/>
        </w:rPr>
        <w:t>their</w:t>
      </w:r>
      <w:r w:rsidRPr="007F02FD">
        <w:rPr>
          <w:szCs w:val="20"/>
          <w:u w:val="single"/>
        </w:rPr>
        <w:t xml:space="preserve"> natural </w:t>
      </w:r>
      <w:r w:rsidRPr="007F02FD">
        <w:rPr>
          <w:szCs w:val="20"/>
          <w:highlight w:val="yellow"/>
          <w:u w:val="single"/>
        </w:rPr>
        <w:t>reaction is to</w:t>
      </w:r>
      <w:r w:rsidRPr="007F02FD">
        <w:rPr>
          <w:szCs w:val="20"/>
          <w:u w:val="single"/>
        </w:rPr>
        <w:t xml:space="preserve"> become even more intransigent in their attempt to </w:t>
      </w:r>
      <w:r w:rsidRPr="007F02FD">
        <w:rPr>
          <w:szCs w:val="20"/>
          <w:highlight w:val="yellow"/>
          <w:u w:val="single"/>
        </w:rPr>
        <w:t>clamp down</w:t>
      </w:r>
      <w:r w:rsidRPr="007F02FD">
        <w:rPr>
          <w:szCs w:val="20"/>
          <w:u w:val="single"/>
        </w:rPr>
        <w:t xml:space="preserve"> on events and </w:t>
      </w:r>
      <w:r w:rsidRPr="007F02FD">
        <w:rPr>
          <w:szCs w:val="20"/>
          <w:highlight w:val="yellow"/>
          <w:u w:val="single"/>
        </w:rPr>
        <w:t xml:space="preserve">exert ever more </w:t>
      </w:r>
      <w:r w:rsidRPr="007F02FD">
        <w:rPr>
          <w:szCs w:val="20"/>
          <w:highlight w:val="yellow"/>
        </w:rPr>
        <w:t xml:space="preserve">control. </w:t>
      </w:r>
      <w:r w:rsidRPr="007F02FD">
        <w:rPr>
          <w:b/>
          <w:szCs w:val="20"/>
          <w:highlight w:val="yellow"/>
          <w:bdr w:val="single" w:sz="4" w:space="0" w:color="auto"/>
        </w:rPr>
        <w:t>The result is a spiral of control that has literally gone out of control!</w:t>
      </w:r>
      <w:r w:rsidRPr="00561520">
        <w:rPr>
          <w:szCs w:val="20"/>
        </w:rPr>
        <w:t xml:space="preserve"> The realization that plans and policies are ineffective leads to a sense of depression and hopelessness. Faced with the insecurities and flux of the modern world many institutions fall into a state that, where it to be detected in an individual, would be diagnosed as manic-depression! How did this cycle of anxiety, hopelessness, panic and the desire for ever more control arise? I would argue that </w:t>
      </w:r>
      <w:r w:rsidRPr="00561520">
        <w:rPr>
          <w:szCs w:val="20"/>
          <w:highlight w:val="yellow"/>
          <w:u w:val="single"/>
        </w:rPr>
        <w:t xml:space="preserve">it is a paradigm </w:t>
      </w:r>
      <w:r w:rsidRPr="007F02FD">
        <w:rPr>
          <w:szCs w:val="20"/>
          <w:u w:val="single"/>
        </w:rPr>
        <w:t xml:space="preserve">of thought and behavior </w:t>
      </w:r>
      <w:r w:rsidRPr="00561520">
        <w:rPr>
          <w:szCs w:val="20"/>
          <w:highlight w:val="yellow"/>
          <w:u w:val="single"/>
        </w:rPr>
        <w:t xml:space="preserve">that originates in our </w:t>
      </w:r>
      <w:r w:rsidRPr="007F02FD">
        <w:rPr>
          <w:szCs w:val="20"/>
          <w:u w:val="single"/>
        </w:rPr>
        <w:t xml:space="preserve">particular </w:t>
      </w:r>
      <w:r w:rsidRPr="00561520">
        <w:rPr>
          <w:szCs w:val="20"/>
          <w:highlight w:val="yellow"/>
          <w:u w:val="single"/>
        </w:rPr>
        <w:t>view of reality</w:t>
      </w:r>
      <w:r w:rsidRPr="00561520">
        <w:rPr>
          <w:szCs w:val="20"/>
        </w:rPr>
        <w:t xml:space="preserve">, a view, moreover, that modern science had now demonstrated to be fundamentally erroneous. </w:t>
      </w:r>
      <w:r w:rsidRPr="007F02FD">
        <w:rPr>
          <w:szCs w:val="20"/>
        </w:rPr>
        <w:t xml:space="preserve">Thus, </w:t>
      </w:r>
      <w:r w:rsidRPr="007F02FD">
        <w:rPr>
          <w:szCs w:val="20"/>
          <w:u w:val="single"/>
        </w:rPr>
        <w:t>when our perception of the world around us is astigmatic, the actions we take become increasingly inappropriate and incongruous. It is only by entering into new modes of perception and acknowledging a new paradigm of reality that more appropriate forms of action can be taken</w:t>
      </w:r>
      <w:r w:rsidRPr="00561520">
        <w:rPr>
          <w:szCs w:val="20"/>
        </w:rPr>
        <w:t xml:space="preserve">. </w:t>
      </w:r>
      <w:r w:rsidRPr="0031072D">
        <w:rPr>
          <w:sz w:val="12"/>
          <w:szCs w:val="12"/>
        </w:rPr>
        <w:t>The Myth of Control One of the great themes of Western civilization, a theme of virtually mythic proportions, involves the way in which nature has been tamed and controlled over the course of the last few thousand years. Other cultures and civilizations have, for example, developed the techniques of farming but it appears that only the civilizations that expanded from their Neolithic birthplace in Northern Europe and the Fertile Crescent of the near East possessed the hubris necessary to impose themselves to such a marked extent upon the landscape. Thus, even in prehistoric times, European forests were cleared, marshes drained, vast tracts of land converted to farming, and tracks and walkways established as human beings sought to recreate the landscape according to their own needs. And, as ever more powerful technologies and social control became available, this path of domination continued. Within our own time, social critics have pointed out that</w:t>
      </w:r>
      <w:r w:rsidRPr="00561520">
        <w:rPr>
          <w:szCs w:val="20"/>
        </w:rPr>
        <w:t xml:space="preserve"> </w:t>
      </w:r>
      <w:r w:rsidRPr="00561520">
        <w:rPr>
          <w:szCs w:val="20"/>
          <w:u w:val="single"/>
        </w:rPr>
        <w:t xml:space="preserve">this </w:t>
      </w:r>
      <w:r w:rsidRPr="00561520">
        <w:rPr>
          <w:szCs w:val="20"/>
          <w:highlight w:val="yellow"/>
          <w:u w:val="single"/>
        </w:rPr>
        <w:t>desire to</w:t>
      </w:r>
      <w:r w:rsidRPr="00561520">
        <w:rPr>
          <w:szCs w:val="20"/>
          <w:u w:val="single"/>
        </w:rPr>
        <w:t xml:space="preserve"> exert </w:t>
      </w:r>
      <w:r w:rsidRPr="00561520">
        <w:rPr>
          <w:szCs w:val="20"/>
          <w:highlight w:val="yellow"/>
          <w:u w:val="single"/>
        </w:rPr>
        <w:t>control has led to</w:t>
      </w:r>
      <w:r w:rsidRPr="00561520">
        <w:rPr>
          <w:szCs w:val="20"/>
          <w:u w:val="single"/>
        </w:rPr>
        <w:t xml:space="preserve"> our </w:t>
      </w:r>
      <w:r w:rsidRPr="00561520">
        <w:rPr>
          <w:szCs w:val="20"/>
          <w:highlight w:val="yellow"/>
          <w:u w:val="single"/>
        </w:rPr>
        <w:t xml:space="preserve">distancing </w:t>
      </w:r>
      <w:r w:rsidRPr="001970AB">
        <w:rPr>
          <w:szCs w:val="20"/>
          <w:u w:val="single"/>
        </w:rPr>
        <w:t xml:space="preserve">ourselves </w:t>
      </w:r>
      <w:r w:rsidRPr="00561520">
        <w:rPr>
          <w:szCs w:val="20"/>
          <w:highlight w:val="yellow"/>
          <w:u w:val="single"/>
        </w:rPr>
        <w:t>from the natural world. The effect has been</w:t>
      </w:r>
      <w:r w:rsidRPr="00561520">
        <w:rPr>
          <w:szCs w:val="20"/>
          <w:u w:val="single"/>
        </w:rPr>
        <w:t xml:space="preserve"> for us </w:t>
      </w:r>
      <w:r w:rsidRPr="00561520">
        <w:rPr>
          <w:szCs w:val="20"/>
          <w:highlight w:val="yellow"/>
          <w:u w:val="single"/>
        </w:rPr>
        <w:t xml:space="preserve">to place </w:t>
      </w:r>
      <w:r w:rsidRPr="001970AB">
        <w:rPr>
          <w:szCs w:val="20"/>
          <w:u w:val="single"/>
        </w:rPr>
        <w:t xml:space="preserve">an </w:t>
      </w:r>
      <w:r w:rsidRPr="001970AB">
        <w:rPr>
          <w:b/>
          <w:szCs w:val="20"/>
          <w:u w:val="single"/>
          <w:bdr w:val="single" w:sz="4" w:space="0" w:color="auto"/>
        </w:rPr>
        <w:t>increasing</w:t>
      </w:r>
      <w:r w:rsidRPr="00561520">
        <w:rPr>
          <w:b/>
          <w:szCs w:val="20"/>
          <w:highlight w:val="yellow"/>
          <w:u w:val="single"/>
          <w:bdr w:val="single" w:sz="4" w:space="0" w:color="auto"/>
        </w:rPr>
        <w:t xml:space="preserve"> faith</w:t>
      </w:r>
      <w:r w:rsidRPr="00561520">
        <w:rPr>
          <w:b/>
          <w:szCs w:val="20"/>
          <w:highlight w:val="yellow"/>
          <w:u w:val="single"/>
        </w:rPr>
        <w:t xml:space="preserve"> in </w:t>
      </w:r>
      <w:r w:rsidRPr="001970AB">
        <w:rPr>
          <w:b/>
          <w:szCs w:val="20"/>
          <w:u w:val="single"/>
        </w:rPr>
        <w:t xml:space="preserve">human </w:t>
      </w:r>
      <w:r w:rsidRPr="00561520">
        <w:rPr>
          <w:b/>
          <w:szCs w:val="20"/>
          <w:highlight w:val="yellow"/>
          <w:u w:val="single"/>
        </w:rPr>
        <w:t>reason, science, technology and the effectiveness of plans</w:t>
      </w:r>
      <w:r w:rsidRPr="00561520">
        <w:rPr>
          <w:szCs w:val="20"/>
        </w:rPr>
        <w:t xml:space="preserve">, directives </w:t>
      </w:r>
      <w:r w:rsidRPr="001970AB">
        <w:rPr>
          <w:b/>
          <w:szCs w:val="20"/>
          <w:u w:val="single"/>
        </w:rPr>
        <w:t>and policies</w:t>
      </w:r>
      <w:r w:rsidRPr="001970AB">
        <w:rPr>
          <w:szCs w:val="20"/>
          <w:u w:val="single"/>
        </w:rPr>
        <w:t xml:space="preserve"> while</w:t>
      </w:r>
      <w:r w:rsidRPr="001970AB">
        <w:rPr>
          <w:szCs w:val="20"/>
        </w:rPr>
        <w:t xml:space="preserve">, at the same time, </w:t>
      </w:r>
      <w:r w:rsidRPr="001970AB">
        <w:rPr>
          <w:szCs w:val="20"/>
          <w:u w:val="single"/>
        </w:rPr>
        <w:t xml:space="preserve">to decrease our sensitivity for the </w:t>
      </w:r>
      <w:r w:rsidRPr="001970AB">
        <w:rPr>
          <w:rStyle w:val="IntenseEmphasis4"/>
          <w:szCs w:val="20"/>
        </w:rPr>
        <w:t>complex and subtle nature of the world around us</w:t>
      </w:r>
      <w:r w:rsidRPr="00561520">
        <w:rPr>
          <w:szCs w:val="20"/>
        </w:rPr>
        <w:t xml:space="preserve">. In short, </w:t>
      </w:r>
      <w:r w:rsidRPr="00561520">
        <w:rPr>
          <w:b/>
          <w:szCs w:val="20"/>
          <w:highlight w:val="yellow"/>
          <w:u w:val="single"/>
          <w:bdr w:val="single" w:sz="4" w:space="0" w:color="auto"/>
        </w:rPr>
        <w:t>we tend to stand outside the world</w:t>
      </w:r>
      <w:r w:rsidRPr="00561520">
        <w:rPr>
          <w:szCs w:val="20"/>
          <w:u w:val="single"/>
        </w:rPr>
        <w:t>, like observers,</w:t>
      </w:r>
      <w:r w:rsidRPr="00561520">
        <w:rPr>
          <w:b/>
          <w:szCs w:val="20"/>
          <w:u w:val="single"/>
        </w:rPr>
        <w:t xml:space="preserve"> </w:t>
      </w:r>
      <w:r w:rsidRPr="00561520">
        <w:rPr>
          <w:b/>
          <w:szCs w:val="20"/>
          <w:highlight w:val="yellow"/>
          <w:u w:val="single"/>
          <w:bdr w:val="single" w:sz="4" w:space="0" w:color="auto"/>
        </w:rPr>
        <w:t>indulging in constant analysis</w:t>
      </w:r>
      <w:r w:rsidRPr="00561520">
        <w:rPr>
          <w:b/>
          <w:szCs w:val="20"/>
          <w:highlight w:val="yellow"/>
          <w:u w:val="single"/>
        </w:rPr>
        <w:t>,</w:t>
      </w:r>
      <w:r w:rsidRPr="00561520">
        <w:rPr>
          <w:szCs w:val="20"/>
          <w:highlight w:val="yellow"/>
          <w:u w:val="single"/>
        </w:rPr>
        <w:t xml:space="preserve"> </w:t>
      </w:r>
      <w:r w:rsidRPr="00561520">
        <w:rPr>
          <w:b/>
          <w:szCs w:val="20"/>
          <w:highlight w:val="yellow"/>
          <w:u w:val="single"/>
        </w:rPr>
        <w:t>making predictions and exerting corrective control</w:t>
      </w:r>
      <w:r w:rsidRPr="00561520">
        <w:rPr>
          <w:szCs w:val="20"/>
          <w:highlight w:val="yellow"/>
          <w:u w:val="single"/>
        </w:rPr>
        <w:t xml:space="preserve"> </w:t>
      </w:r>
      <w:r w:rsidRPr="00561520">
        <w:rPr>
          <w:szCs w:val="20"/>
          <w:u w:val="single"/>
        </w:rPr>
        <w:t>when situations do not move in the direction we desire</w:t>
      </w:r>
      <w:r w:rsidRPr="00561520">
        <w:rPr>
          <w:szCs w:val="20"/>
        </w:rPr>
        <w:t xml:space="preserve">. When human society and its associated technology were relatively simple and localized, and the resources that it called upon were unlimited, then this pattern of control was relatively successful. But </w:t>
      </w:r>
      <w:r w:rsidRPr="00561520">
        <w:rPr>
          <w:szCs w:val="20"/>
          <w:u w:val="single"/>
        </w:rPr>
        <w:t>as societies attempt to deal with ever more complicated issues</w:t>
      </w:r>
      <w:r w:rsidRPr="00561520">
        <w:rPr>
          <w:szCs w:val="20"/>
        </w:rPr>
        <w:t xml:space="preserve">, their boundaries became more open, their resources are found to be finite, the environment fragile, </w:t>
      </w:r>
      <w:r w:rsidRPr="00561520">
        <w:rPr>
          <w:szCs w:val="20"/>
          <w:u w:val="single"/>
        </w:rPr>
        <w:t>and technologies and world economics become increasingly complex then these conventional approaches simply fail</w:t>
      </w:r>
      <w:r w:rsidRPr="00561520">
        <w:rPr>
          <w:szCs w:val="20"/>
        </w:rPr>
        <w:t xml:space="preserve">. Ultimately, by virtue of its early success, </w:t>
      </w:r>
      <w:r w:rsidRPr="00561520">
        <w:rPr>
          <w:szCs w:val="20"/>
          <w:highlight w:val="yellow"/>
          <w:u w:val="single"/>
        </w:rPr>
        <w:t>the desire to dominate grew to</w:t>
      </w:r>
      <w:r w:rsidRPr="00561520">
        <w:rPr>
          <w:szCs w:val="20"/>
          <w:u w:val="single"/>
        </w:rPr>
        <w:t xml:space="preserve"> the point </w:t>
      </w:r>
      <w:r w:rsidRPr="00561520">
        <w:rPr>
          <w:szCs w:val="20"/>
          <w:highlight w:val="yellow"/>
          <w:u w:val="single"/>
        </w:rPr>
        <w:t xml:space="preserve">where </w:t>
      </w:r>
      <w:r w:rsidRPr="00561520">
        <w:rPr>
          <w:b/>
          <w:szCs w:val="20"/>
          <w:highlight w:val="yellow"/>
          <w:u w:val="single"/>
        </w:rPr>
        <w:t>it began to subvert itself and</w:t>
      </w:r>
      <w:r w:rsidRPr="00561520">
        <w:rPr>
          <w:szCs w:val="20"/>
        </w:rPr>
        <w:t xml:space="preserve">, in the process, </w:t>
      </w:r>
      <w:r w:rsidRPr="00561520">
        <w:rPr>
          <w:b/>
          <w:szCs w:val="20"/>
          <w:highlight w:val="yellow"/>
          <w:u w:val="single"/>
          <w:bdr w:val="single" w:sz="4" w:space="0" w:color="auto"/>
        </w:rPr>
        <w:t>endangered the whole planet</w:t>
      </w:r>
      <w:r w:rsidRPr="00561520">
        <w:rPr>
          <w:szCs w:val="20"/>
        </w:rPr>
        <w:t xml:space="preserve">. And increasingly </w:t>
      </w:r>
      <w:r w:rsidRPr="00561520">
        <w:rPr>
          <w:szCs w:val="20"/>
          <w:highlight w:val="yellow"/>
          <w:u w:val="single"/>
        </w:rPr>
        <w:t xml:space="preserve">actions taken in one sphere </w:t>
      </w:r>
      <w:r w:rsidRPr="00561520">
        <w:rPr>
          <w:b/>
          <w:szCs w:val="20"/>
          <w:highlight w:val="yellow"/>
          <w:u w:val="single"/>
        </w:rPr>
        <w:t xml:space="preserve">have </w:t>
      </w:r>
      <w:r w:rsidRPr="00561520">
        <w:rPr>
          <w:b/>
          <w:szCs w:val="20"/>
          <w:highlight w:val="yellow"/>
          <w:u w:val="single"/>
          <w:bdr w:val="single" w:sz="4" w:space="0" w:color="auto"/>
        </w:rPr>
        <w:t>unintended consequences</w:t>
      </w:r>
      <w:r w:rsidRPr="00561520">
        <w:rPr>
          <w:b/>
          <w:szCs w:val="20"/>
          <w:highlight w:val="yellow"/>
          <w:u w:val="single"/>
        </w:rPr>
        <w:t xml:space="preserve"> in another</w:t>
      </w:r>
      <w:r w:rsidRPr="00561520">
        <w:rPr>
          <w:szCs w:val="20"/>
        </w:rPr>
        <w:t xml:space="preserve">. </w:t>
      </w:r>
      <w:r w:rsidRPr="0031072D">
        <w:rPr>
          <w:sz w:val="12"/>
          <w:szCs w:val="12"/>
        </w:rPr>
        <w:t>Engaging complexity Over the last decades, however, there have been indications of a remarkable transformation within this traditional vision; a revolution in the perception of ourselves, our culture and the nature of reality that is truly Copernican in its implications. Just as in the 16th century astronomical observations were to dethrone the human race from a central place in the universe, so too in our own century relativity, quantum theory, chaos theory and systems theory, along with new insights in psychology, ecology and economics, have demonstrated the fundamental fallacy of our belief in definitive control. At the same time they are affirming our basic connectedness to the whole of creation. These scientific insights happen to have come at a time when the world has been experiencing rapid revolutionary change. States have risen and fallen. The notion of government is being transformed. Institutions are questioning their effectiveness. Businesses are desperately searching for new ways of operating. Technologies have developed so rapidly that people are unable to keep up with their implications.</w:t>
      </w:r>
      <w:r w:rsidRPr="001970AB">
        <w:rPr>
          <w:szCs w:val="20"/>
        </w:rPr>
        <w:t xml:space="preserve"> </w:t>
      </w:r>
      <w:r w:rsidRPr="001970AB">
        <w:rPr>
          <w:szCs w:val="20"/>
          <w:u w:val="single"/>
        </w:rPr>
        <w:t xml:space="preserve">The overall effect has been to create </w:t>
      </w:r>
      <w:r w:rsidRPr="001970AB">
        <w:rPr>
          <w:b/>
          <w:szCs w:val="20"/>
          <w:u w:val="single"/>
          <w:bdr w:val="single" w:sz="4" w:space="0" w:color="auto"/>
        </w:rPr>
        <w:t>a profound sense of anxiety</w:t>
      </w:r>
      <w:r w:rsidRPr="001970AB">
        <w:rPr>
          <w:szCs w:val="20"/>
        </w:rPr>
        <w:t xml:space="preserve">, </w:t>
      </w:r>
      <w:r w:rsidRPr="001970AB">
        <w:rPr>
          <w:szCs w:val="20"/>
          <w:u w:val="single"/>
        </w:rPr>
        <w:t>a fear that things are out of control</w:t>
      </w:r>
      <w:r w:rsidRPr="00561520">
        <w:rPr>
          <w:szCs w:val="20"/>
        </w:rPr>
        <w:t xml:space="preserve">, that the future is increasingly uncertain and that we have been left with nothing to hang on to. Yet </w:t>
      </w:r>
      <w:r w:rsidRPr="00561520">
        <w:rPr>
          <w:szCs w:val="20"/>
          <w:u w:val="single"/>
        </w:rPr>
        <w:t xml:space="preserve">what if </w:t>
      </w:r>
      <w:r w:rsidRPr="00561520">
        <w:rPr>
          <w:szCs w:val="20"/>
          <w:highlight w:val="yellow"/>
          <w:u w:val="single"/>
        </w:rPr>
        <w:t>this</w:t>
      </w:r>
      <w:r w:rsidRPr="00561520">
        <w:rPr>
          <w:szCs w:val="20"/>
        </w:rPr>
        <w:t xml:space="preserve"> anxiety actually </w:t>
      </w:r>
      <w:r w:rsidRPr="00561520">
        <w:rPr>
          <w:b/>
          <w:szCs w:val="20"/>
          <w:highlight w:val="yellow"/>
          <w:u w:val="single"/>
        </w:rPr>
        <w:t>points to an essential truth about the world</w:t>
      </w:r>
      <w:r w:rsidRPr="00561520">
        <w:rPr>
          <w:szCs w:val="20"/>
          <w:u w:val="single"/>
        </w:rPr>
        <w:t xml:space="preserve">, that ultimately </w:t>
      </w:r>
      <w:r w:rsidRPr="00561520">
        <w:rPr>
          <w:szCs w:val="20"/>
          <w:highlight w:val="yellow"/>
          <w:u w:val="single"/>
        </w:rPr>
        <w:t>control and definitive prediction are strictly limited</w:t>
      </w:r>
      <w:r w:rsidRPr="00561520">
        <w:rPr>
          <w:szCs w:val="20"/>
          <w:u w:val="single"/>
        </w:rPr>
        <w:t xml:space="preserve"> and that we must discover new ways of being and acting? </w:t>
      </w:r>
      <w:r w:rsidRPr="00561520">
        <w:rPr>
          <w:szCs w:val="20"/>
          <w:highlight w:val="yellow"/>
          <w:u w:val="single"/>
        </w:rPr>
        <w:t>Our current</w:t>
      </w:r>
      <w:r w:rsidRPr="00561520">
        <w:rPr>
          <w:szCs w:val="20"/>
          <w:highlight w:val="yellow"/>
        </w:rPr>
        <w:t xml:space="preserve"> </w:t>
      </w:r>
      <w:r w:rsidRPr="00561520">
        <w:rPr>
          <w:szCs w:val="20"/>
        </w:rPr>
        <w:t xml:space="preserve">economic, social, ecological, environmental and institutional </w:t>
      </w:r>
      <w:r w:rsidRPr="00561520">
        <w:rPr>
          <w:szCs w:val="20"/>
          <w:highlight w:val="yellow"/>
          <w:u w:val="single"/>
        </w:rPr>
        <w:t>systems are now enormously complex</w:t>
      </w:r>
      <w:r w:rsidRPr="00561520">
        <w:rPr>
          <w:szCs w:val="20"/>
          <w:u w:val="single"/>
        </w:rPr>
        <w:t xml:space="preserve"> to the extent that </w:t>
      </w:r>
      <w:r w:rsidRPr="00561520">
        <w:rPr>
          <w:b/>
          <w:szCs w:val="20"/>
          <w:highlight w:val="yellow"/>
          <w:u w:val="single"/>
        </w:rPr>
        <w:t>we may never have complete knowledge</w:t>
      </w:r>
      <w:r w:rsidRPr="00561520">
        <w:rPr>
          <w:szCs w:val="20"/>
          <w:highlight w:val="yellow"/>
          <w:u w:val="single"/>
        </w:rPr>
        <w:t xml:space="preserve"> </w:t>
      </w:r>
      <w:r w:rsidRPr="00561520">
        <w:rPr>
          <w:b/>
          <w:szCs w:val="20"/>
          <w:highlight w:val="yellow"/>
          <w:u w:val="single"/>
        </w:rPr>
        <w:t>about the inner dynamics of</w:t>
      </w:r>
      <w:r w:rsidRPr="00561520">
        <w:rPr>
          <w:szCs w:val="20"/>
        </w:rPr>
        <w:t xml:space="preserve"> such </w:t>
      </w:r>
      <w:r w:rsidRPr="00561520">
        <w:rPr>
          <w:b/>
          <w:szCs w:val="20"/>
          <w:highlight w:val="yellow"/>
          <w:u w:val="single"/>
        </w:rPr>
        <w:t>systems</w:t>
      </w:r>
      <w:r w:rsidRPr="00561520">
        <w:rPr>
          <w:szCs w:val="20"/>
          <w:u w:val="single"/>
        </w:rPr>
        <w:t>, nor the ability to predict exactly or exert total control</w:t>
      </w:r>
      <w:r w:rsidRPr="00561520">
        <w:rPr>
          <w:szCs w:val="20"/>
        </w:rPr>
        <w:t xml:space="preserve">. In this we can draw on metaphors from the new sciences of quantum theory, chaos theory, systems theory, and so on which also indicate essential limits to prediction, description and control. </w:t>
      </w:r>
      <w:r w:rsidRPr="00561520">
        <w:rPr>
          <w:szCs w:val="20"/>
          <w:u w:val="single"/>
        </w:rPr>
        <w:t>It is for such reason that so many of our plans and policies have been unable to meet the complexities of the modern world and why some supposed "solutions" have created even deeper problems</w:t>
      </w:r>
      <w:r w:rsidRPr="00561520">
        <w:rPr>
          <w:szCs w:val="20"/>
        </w:rPr>
        <w:t xml:space="preserve"> and more intractable situations. The myth of eternal progress and control that has lain behind Western civilization can no longer sustain itself. </w:t>
      </w:r>
      <w:r w:rsidRPr="00561520">
        <w:rPr>
          <w:szCs w:val="20"/>
          <w:u w:val="single"/>
        </w:rPr>
        <w:t>The island of order and certainty on which we have been living has turned out to be</w:t>
      </w:r>
      <w:r w:rsidRPr="00561520">
        <w:rPr>
          <w:szCs w:val="20"/>
        </w:rPr>
        <w:t xml:space="preserve"> not solid land but </w:t>
      </w:r>
      <w:r w:rsidRPr="00561520">
        <w:rPr>
          <w:szCs w:val="20"/>
          <w:u w:val="single"/>
        </w:rPr>
        <w:t xml:space="preserve">a rapidly melting iceberg, and we have no alternative but to </w:t>
      </w:r>
      <w:r w:rsidRPr="00561520">
        <w:rPr>
          <w:b/>
          <w:szCs w:val="20"/>
          <w:u w:val="single"/>
        </w:rPr>
        <w:t>plunge into the boiling sea of flux, uncertainty and change that surrounds us</w:t>
      </w:r>
      <w:r w:rsidRPr="00561520">
        <w:rPr>
          <w:szCs w:val="20"/>
        </w:rPr>
        <w:t xml:space="preserve">. The Dilemma of Action These are the dilemmas that many organizations find themselves in today, dilemmas that translate into the anxieties and uncertainties faced by many individuals. Programmed by their goals and mission statements, as well as by their very structures, </w:t>
      </w:r>
      <w:r w:rsidRPr="00561520">
        <w:rPr>
          <w:szCs w:val="20"/>
          <w:u w:val="single"/>
        </w:rPr>
        <w:t xml:space="preserve">many </w:t>
      </w:r>
      <w:r w:rsidRPr="0063059D">
        <w:rPr>
          <w:szCs w:val="20"/>
          <w:highlight w:val="yellow"/>
          <w:u w:val="single"/>
        </w:rPr>
        <w:t>organizations inevitably seek ways of exerting control and believe that they must always take positive action in the face of uncertainty.</w:t>
      </w:r>
      <w:r w:rsidRPr="0063059D">
        <w:rPr>
          <w:szCs w:val="20"/>
          <w:u w:val="single"/>
        </w:rPr>
        <w:t xml:space="preserve"> Yet </w:t>
      </w:r>
      <w:r w:rsidRPr="0063059D">
        <w:rPr>
          <w:szCs w:val="20"/>
          <w:highlight w:val="yellow"/>
          <w:u w:val="single"/>
        </w:rPr>
        <w:t>increasingly they discover that these actions are inappropriate</w:t>
      </w:r>
      <w:r w:rsidRPr="00561520">
        <w:rPr>
          <w:szCs w:val="20"/>
        </w:rPr>
        <w:t xml:space="preserve">. And so organizations, institutions, governments, groups and individuals retrench, break apart or in some other way </w:t>
      </w:r>
      <w:r w:rsidRPr="0063059D">
        <w:rPr>
          <w:szCs w:val="20"/>
          <w:highlight w:val="yellow"/>
          <w:u w:val="single"/>
        </w:rPr>
        <w:t>get trapped into a spiral of ineffective decision making, paralysis and anxiety.</w:t>
      </w:r>
      <w:r w:rsidRPr="00561520">
        <w:rPr>
          <w:szCs w:val="20"/>
        </w:rPr>
        <w:t xml:space="preserve"> </w:t>
      </w:r>
      <w:r w:rsidRPr="00561520">
        <w:rPr>
          <w:szCs w:val="20"/>
          <w:u w:val="single"/>
        </w:rPr>
        <w:t xml:space="preserve">These organizations, governments and </w:t>
      </w:r>
      <w:r w:rsidRPr="00561520">
        <w:rPr>
          <w:szCs w:val="20"/>
          <w:highlight w:val="yellow"/>
          <w:u w:val="single"/>
        </w:rPr>
        <w:t xml:space="preserve">institutions have been created according to our </w:t>
      </w:r>
      <w:r w:rsidRPr="00561520">
        <w:rPr>
          <w:szCs w:val="20"/>
          <w:u w:val="single"/>
        </w:rPr>
        <w:t xml:space="preserve">traditional </w:t>
      </w:r>
      <w:r w:rsidRPr="00561520">
        <w:rPr>
          <w:szCs w:val="20"/>
          <w:highlight w:val="yellow"/>
          <w:u w:val="single"/>
        </w:rPr>
        <w:t>image</w:t>
      </w:r>
      <w:r w:rsidRPr="00561520">
        <w:rPr>
          <w:szCs w:val="20"/>
          <w:highlight w:val="yellow"/>
        </w:rPr>
        <w:t xml:space="preserve"> </w:t>
      </w:r>
      <w:r w:rsidRPr="00561520">
        <w:rPr>
          <w:szCs w:val="20"/>
        </w:rPr>
        <w:t xml:space="preserve">of reality; that is, </w:t>
      </w:r>
      <w:r w:rsidRPr="00561520">
        <w:rPr>
          <w:szCs w:val="20"/>
          <w:highlight w:val="yellow"/>
          <w:u w:val="single"/>
        </w:rPr>
        <w:t xml:space="preserve">of </w:t>
      </w:r>
      <w:r w:rsidRPr="00561520">
        <w:rPr>
          <w:b/>
          <w:szCs w:val="20"/>
          <w:highlight w:val="yellow"/>
          <w:u w:val="single"/>
        </w:rPr>
        <w:t>a world that is external to us, predictable, relatively mechanical, and whose dynamics can be controlled</w:t>
      </w:r>
      <w:r w:rsidRPr="00561520">
        <w:rPr>
          <w:szCs w:val="20"/>
          <w:highlight w:val="yellow"/>
          <w:u w:val="single"/>
        </w:rPr>
        <w:t xml:space="preserve"> by the application of directed force</w:t>
      </w:r>
      <w:r w:rsidRPr="00561520">
        <w:rPr>
          <w:szCs w:val="20"/>
        </w:rPr>
        <w:t xml:space="preserve">. As a result, </w:t>
      </w:r>
      <w:r w:rsidRPr="00561520">
        <w:rPr>
          <w:szCs w:val="20"/>
          <w:u w:val="single"/>
        </w:rPr>
        <w:t>organizations are themselves relatively rigid in their nature</w:t>
      </w:r>
      <w:r w:rsidRPr="00561520">
        <w:rPr>
          <w:szCs w:val="20"/>
        </w:rPr>
        <w:t xml:space="preserve">, operating from fixed plans, policies and mission statements. Their internal structures are often hierarchical in nature, their lines of communication are limited rather than being </w:t>
      </w:r>
      <w:r w:rsidRPr="00B86107">
        <w:rPr>
          <w:szCs w:val="20"/>
        </w:rPr>
        <w:t xml:space="preserve">flexible and dynamic, and their response to challenge and change is often predictable. In other words, </w:t>
      </w:r>
      <w:r w:rsidRPr="00B86107">
        <w:rPr>
          <w:szCs w:val="20"/>
          <w:u w:val="single"/>
        </w:rPr>
        <w:t xml:space="preserve">most organizations are far less subtle and complex than the very systems they are attempting to address. </w:t>
      </w:r>
      <w:r w:rsidRPr="00B86107">
        <w:rPr>
          <w:b/>
          <w:szCs w:val="20"/>
          <w:u w:val="single"/>
        </w:rPr>
        <w:t>The basic problem</w:t>
      </w:r>
      <w:r w:rsidRPr="00B86107">
        <w:rPr>
          <w:szCs w:val="20"/>
        </w:rPr>
        <w:t xml:space="preserve"> facing our modern world </w:t>
      </w:r>
      <w:r w:rsidRPr="00B86107">
        <w:rPr>
          <w:b/>
          <w:szCs w:val="20"/>
          <w:u w:val="single"/>
        </w:rPr>
        <w:t>is:</w:t>
      </w:r>
      <w:r w:rsidRPr="00B86107">
        <w:rPr>
          <w:szCs w:val="20"/>
          <w:u w:val="single"/>
        </w:rPr>
        <w:t xml:space="preserve"> </w:t>
      </w:r>
      <w:r w:rsidRPr="00B86107">
        <w:rPr>
          <w:b/>
          <w:szCs w:val="20"/>
          <w:u w:val="single"/>
          <w:bdr w:val="single" w:sz="4" w:space="0" w:color="auto"/>
        </w:rPr>
        <w:t>How can society respond to the flux and challenge</w:t>
      </w:r>
      <w:r w:rsidRPr="00561520">
        <w:rPr>
          <w:b/>
          <w:szCs w:val="20"/>
          <w:u w:val="single"/>
          <w:bdr w:val="single" w:sz="4" w:space="0" w:color="auto"/>
        </w:rPr>
        <w:t xml:space="preserve"> of the modern world</w:t>
      </w:r>
      <w:r w:rsidRPr="00561520">
        <w:rPr>
          <w:szCs w:val="20"/>
        </w:rPr>
        <w:t xml:space="preserve"> when all its institutions are inflexible and over-simplistic? When situations move more rapidly than an organization is capable of responding, policies and programs are outdated even before they are put into operation. </w:t>
      </w:r>
      <w:r w:rsidRPr="00561520">
        <w:rPr>
          <w:szCs w:val="20"/>
          <w:u w:val="single"/>
        </w:rPr>
        <w:t xml:space="preserve">Rather than acting to render organizations and policies more flexible, the apparatus of </w:t>
      </w:r>
      <w:r w:rsidRPr="00476F35">
        <w:rPr>
          <w:szCs w:val="20"/>
          <w:highlight w:val="yellow"/>
          <w:u w:val="single"/>
        </w:rPr>
        <w:t xml:space="preserve">modern technology tends to </w:t>
      </w:r>
      <w:r w:rsidRPr="00476F35">
        <w:rPr>
          <w:b/>
          <w:szCs w:val="20"/>
          <w:highlight w:val="yellow"/>
          <w:u w:val="single"/>
        </w:rPr>
        <w:t>rigidify and entrench the problems</w:t>
      </w:r>
      <w:r w:rsidRPr="00561520">
        <w:rPr>
          <w:szCs w:val="20"/>
        </w:rPr>
        <w:t xml:space="preserve"> </w:t>
      </w:r>
      <w:r w:rsidRPr="0031072D">
        <w:rPr>
          <w:sz w:val="12"/>
          <w:szCs w:val="12"/>
        </w:rPr>
        <w:t>and rigidities that already exist within an organization. Organizations are composed of individuals and here too the conditioning of our society tends to inhibit natural creativity and abilities. Just as organizations have areas of rigidity, limitations also apply to the psychology of the individual. The issue becomes, therefore, one of freeing and fostering the natural intelligence and creativity of individuals and allowing them to operate fully within society, governments and institutions. In other words, how can organizations and individuals transform themselves so that they can become as subtle, sensitive, intelligent and fast-responding as the world around them? How can institutions heal their separation from society; society from the individual; and the individual from the natural world? Creative Suspension Paradoxically it is the very effort to change that establishes an internal resistance and rigidity that sustains the blocks that are to be removed. The first step towards transformation lies in an act of "creative suspension" and "alert watchfulness". This is an action that has the effect of relevating and making manifest the internal dynamics, rigidities, fixed positions, unexamined paradigms, interconnections and lines and levels of communication within the organization and the individual. A form of "creative suspension" is taught to paramedics and rescue workers who have to deal with serious accidents. While a layperson may wish to rush in an "help", a professional will suspend immediate response in order to make a careful assessment of the whole situation and determine how to use resources most effectively. Likewise doctors and paramedics made a visual examination of the wounded before carefully touching and then determining what medical action should be taken. The nature of this creative suspension is related to other approaches and techniques whereby unexamined assumptions and rigidities are brought into conscious awareness. For example, Sigmund Freud's notion of "non-judgmental listening" as well as various meditative practices. Artists, composers, scientists and other creative people often describe how their work unfolds from a form of creative "listening". These acts of listening and watchfulness have the effect of dissolving rigidities and rendering a system more flexible. Of course the lights will begin to flash and the alarm bells ring. Like Pavlov's dog an organization is conditioned to react and respond. But what if it does nothing--but it a very watchful way, and this applies not only to organizations but to individuals as well? The first stage will be one of panic and chaos, a flow of commands and information. All of this is not being generated by any external threat but through the internal structure of the organization itself. By remaining sensitive to what it going on it may be possible to become aware of the whole nature of the organization, of its values, the way its information flows, its internal relationships, dynamics and, in particular, its fixed and inflexible responses-- the organizational neuroses and psychoses if you like. Arthur Koestler suggested that a scientific revolution is born out of the chaos as a paradigm breaks down. It is possible that something new and more flexible could be born out of the break-down of fixed patterns in an organization, policy group or individual. Through a very active watchfulness it may be possible to detect its unexamined presuppositions, fixed values and conditioned responses and in this way allow them to dissolve by no longer giving energy to support them. The idea would be to permit the full human potential for creativity within each</w:t>
      </w:r>
      <w:r w:rsidRPr="00561520">
        <w:rPr>
          <w:szCs w:val="20"/>
          <w:u w:val="single"/>
        </w:rPr>
        <w:t xml:space="preserve"> individual to flower</w:t>
      </w:r>
      <w:r w:rsidRPr="00561520">
        <w:rPr>
          <w:szCs w:val="20"/>
        </w:rPr>
        <w:t xml:space="preserve">, it would enable people to relate together in a more harmonious way and human needs and values to be acknowledged. In this fashion </w:t>
      </w:r>
      <w:r w:rsidRPr="00561520">
        <w:rPr>
          <w:rStyle w:val="DebateUnderline"/>
          <w:sz w:val="20"/>
          <w:szCs w:val="20"/>
        </w:rPr>
        <w:t>the organization or group dies and is</w:t>
      </w:r>
      <w:r w:rsidRPr="00561520">
        <w:rPr>
          <w:szCs w:val="20"/>
          <w:u w:val="single"/>
        </w:rPr>
        <w:t xml:space="preserve"> </w:t>
      </w:r>
      <w:r w:rsidRPr="00561520">
        <w:rPr>
          <w:rStyle w:val="DebateUnderline"/>
          <w:sz w:val="20"/>
          <w:szCs w:val="20"/>
        </w:rPr>
        <w:t>reborn</w:t>
      </w:r>
      <w:r w:rsidRPr="00561520">
        <w:rPr>
          <w:szCs w:val="20"/>
        </w:rPr>
        <w:t xml:space="preserve">. </w:t>
      </w:r>
      <w:r w:rsidRPr="00561520">
        <w:rPr>
          <w:szCs w:val="20"/>
          <w:u w:val="single"/>
        </w:rPr>
        <w:t>In its new form it becomes at least as flexible and sensitive as the situation it faces</w:t>
      </w:r>
      <w:r w:rsidRPr="00561520">
        <w:rPr>
          <w:szCs w:val="20"/>
        </w:rPr>
        <w:t xml:space="preserve">. Now, using science, human creativity and the art of working with complex systems it may be possible to perceive a complex system correctly and model it within the organization. </w:t>
      </w:r>
      <w:r w:rsidRPr="00561520">
        <w:rPr>
          <w:szCs w:val="20"/>
          <w:u w:val="single"/>
        </w:rPr>
        <w:t xml:space="preserve">This </w:t>
      </w:r>
      <w:r w:rsidRPr="00561520">
        <w:rPr>
          <w:szCs w:val="20"/>
          <w:highlight w:val="yellow"/>
          <w:u w:val="single"/>
        </w:rPr>
        <w:t xml:space="preserve">new understanding would be the basis for </w:t>
      </w:r>
      <w:r w:rsidRPr="00561520">
        <w:rPr>
          <w:szCs w:val="20"/>
          <w:u w:val="single"/>
        </w:rPr>
        <w:t xml:space="preserve">a novel sort of </w:t>
      </w:r>
      <w:r w:rsidRPr="00561520">
        <w:rPr>
          <w:szCs w:val="20"/>
          <w:highlight w:val="yellow"/>
          <w:u w:val="single"/>
        </w:rPr>
        <w:t>action</w:t>
      </w:r>
      <w:r w:rsidRPr="00561520">
        <w:rPr>
          <w:szCs w:val="20"/>
          <w:u w:val="single"/>
        </w:rPr>
        <w:t xml:space="preserve">, </w:t>
      </w:r>
      <w:r w:rsidRPr="00561520">
        <w:rPr>
          <w:b/>
          <w:szCs w:val="20"/>
          <w:u w:val="single"/>
        </w:rPr>
        <w:t xml:space="preserve">one </w:t>
      </w:r>
      <w:r w:rsidRPr="00561520">
        <w:rPr>
          <w:b/>
          <w:szCs w:val="20"/>
          <w:highlight w:val="yellow"/>
          <w:u w:val="single"/>
        </w:rPr>
        <w:t>that</w:t>
      </w:r>
      <w:r w:rsidRPr="00561520">
        <w:rPr>
          <w:szCs w:val="20"/>
          <w:highlight w:val="yellow"/>
          <w:u w:val="single"/>
        </w:rPr>
        <w:t xml:space="preserve"> </w:t>
      </w:r>
      <w:r w:rsidRPr="00561520">
        <w:rPr>
          <w:b/>
          <w:szCs w:val="20"/>
          <w:highlight w:val="yellow"/>
          <w:u w:val="single"/>
        </w:rPr>
        <w:t>harmonizes with nature and society</w:t>
      </w:r>
      <w:r w:rsidRPr="00561520">
        <w:rPr>
          <w:szCs w:val="20"/>
          <w:highlight w:val="yellow"/>
          <w:u w:val="single"/>
        </w:rPr>
        <w:t>, that does not</w:t>
      </w:r>
      <w:r w:rsidRPr="00561520">
        <w:rPr>
          <w:szCs w:val="20"/>
          <w:u w:val="single"/>
        </w:rPr>
        <w:t xml:space="preserve"> desire to </w:t>
      </w:r>
      <w:r w:rsidRPr="00561520">
        <w:rPr>
          <w:szCs w:val="20"/>
          <w:highlight w:val="yellow"/>
          <w:u w:val="single"/>
        </w:rPr>
        <w:t xml:space="preserve">dominate and control and but </w:t>
      </w:r>
      <w:r w:rsidRPr="00561520">
        <w:rPr>
          <w:b/>
          <w:szCs w:val="20"/>
          <w:highlight w:val="yellow"/>
          <w:u w:val="single"/>
        </w:rPr>
        <w:t>seeks balance and good order</w:t>
      </w:r>
      <w:r w:rsidRPr="00561520">
        <w:rPr>
          <w:b/>
          <w:szCs w:val="20"/>
        </w:rPr>
        <w:t xml:space="preserve"> </w:t>
      </w:r>
      <w:r w:rsidRPr="008116B5">
        <w:rPr>
          <w:sz w:val="12"/>
          <w:szCs w:val="12"/>
        </w:rPr>
        <w:t>and is based on respect for nature and society. Gentle Action explores images of new organizations and institutions that would be able to sustain this watchfulness. In place of relatively mechanical, hierarchical and rule-bound organizations there would exist something more organic in nature. In place of relatively mechanical, hierarchical and rule-bound organizations there would exist something more organic in nature. By way of illustrate one could draw upon ideas and concepts in systems theory, Prigogine's dissipative structures, cooperative and coherent structures in biology, neural networks, quantum interconnectedness and non-locality. In such a way organizations will be able to reach a condition in which they are as sensitive, subtle and as intelligent as the systems and situations that surround them. New Organizations, New Dynamics With this increased flexibility, organizations will now be able to internalize and model the complex dynamics of the systems that surround them. Rather than seeking to predict and control, they will now be able to enter the flux of change and engage in those actions that are appropriate to each new situation.</w:t>
      </w:r>
      <w:r w:rsidRPr="00561520">
        <w:rPr>
          <w:szCs w:val="20"/>
        </w:rPr>
        <w:t xml:space="preserve"> </w:t>
      </w:r>
    </w:p>
    <w:p w:rsidR="00873ED3" w:rsidRDefault="00873ED3" w:rsidP="00873ED3">
      <w:pPr>
        <w:rPr>
          <w:szCs w:val="20"/>
        </w:rPr>
      </w:pPr>
    </w:p>
    <w:p w:rsidR="00873ED3" w:rsidRPr="00B21AA8" w:rsidRDefault="00873ED3" w:rsidP="00873ED3">
      <w:pPr>
        <w:rPr>
          <w:b/>
        </w:rPr>
      </w:pPr>
      <w:r w:rsidRPr="00B21AA8">
        <w:rPr>
          <w:b/>
        </w:rPr>
        <w:t>Hence, our alternative: do nothing.</w:t>
      </w:r>
    </w:p>
    <w:p w:rsidR="00873ED3" w:rsidRDefault="00873ED3" w:rsidP="00873ED3">
      <w:pPr>
        <w:rPr>
          <w:b/>
        </w:rPr>
      </w:pPr>
      <w:r w:rsidRPr="00B21AA8">
        <w:rPr>
          <w:b/>
        </w:rPr>
        <w:t xml:space="preserve">Rejecting the call to action </w:t>
      </w:r>
      <w:r>
        <w:rPr>
          <w:b/>
        </w:rPr>
        <w:t>in the face of crisis opens space for solidarity to emerge</w:t>
      </w:r>
      <w:r w:rsidRPr="00B21AA8">
        <w:rPr>
          <w:b/>
        </w:rPr>
        <w:t xml:space="preserve"> through deep reflection on ou</w:t>
      </w:r>
      <w:r>
        <w:rPr>
          <w:b/>
        </w:rPr>
        <w:t xml:space="preserve">r relationship with the Earth. </w:t>
      </w:r>
    </w:p>
    <w:p w:rsidR="00873ED3" w:rsidRDefault="00873ED3" w:rsidP="00873ED3">
      <w:r>
        <w:rPr>
          <w:b/>
        </w:rPr>
        <w:t xml:space="preserve">McWhorter 92, </w:t>
      </w:r>
      <w:r w:rsidRPr="00034AEB">
        <w:t>Professor of Philosophy at Northeast Missouri State, 92</w:t>
      </w:r>
      <w:r>
        <w:t xml:space="preserve">  (LaDelle, </w:t>
      </w:r>
      <w:r>
        <w:rPr>
          <w:u w:val="single"/>
        </w:rPr>
        <w:t>Heidegger and the Earth</w:t>
      </w:r>
      <w:r>
        <w:t>, ed: McWhorter, p. vii-viii)</w:t>
      </w:r>
    </w:p>
    <w:p w:rsidR="00873ED3" w:rsidRDefault="00873ED3" w:rsidP="00873ED3">
      <w:pPr>
        <w:rPr>
          <w:u w:val="single"/>
        </w:rPr>
      </w:pPr>
    </w:p>
    <w:p w:rsidR="00873ED3" w:rsidRDefault="00873ED3" w:rsidP="00873ED3">
      <w:r w:rsidRPr="005D6FAE">
        <w:rPr>
          <w:highlight w:val="yellow"/>
          <w:u w:val="single"/>
        </w:rPr>
        <w:t>Heidegger frustrates</w:t>
      </w:r>
      <w:r>
        <w:rPr>
          <w:u w:val="single"/>
        </w:rPr>
        <w:t xml:space="preserve"> us. At a time </w:t>
      </w:r>
      <w:r w:rsidRPr="005D6FAE">
        <w:rPr>
          <w:highlight w:val="yellow"/>
          <w:u w:val="single"/>
        </w:rPr>
        <w:t>when the stakes are</w:t>
      </w:r>
      <w:r>
        <w:rPr>
          <w:u w:val="single"/>
        </w:rPr>
        <w:t xml:space="preserve"> so very </w:t>
      </w:r>
      <w:r w:rsidRPr="005D6FAE">
        <w:rPr>
          <w:highlight w:val="yellow"/>
          <w:u w:val="single"/>
        </w:rPr>
        <w:t>high and</w:t>
      </w:r>
      <w:r>
        <w:rPr>
          <w:u w:val="single"/>
        </w:rPr>
        <w:t xml:space="preserve"> decisive </w:t>
      </w:r>
      <w:r w:rsidRPr="005D6FAE">
        <w:rPr>
          <w:highlight w:val="yellow"/>
          <w:u w:val="single"/>
        </w:rPr>
        <w:t xml:space="preserve">action is </w:t>
      </w:r>
      <w:r w:rsidRPr="00DB55FB">
        <w:rPr>
          <w:u w:val="single"/>
        </w:rPr>
        <w:t>so loudly and</w:t>
      </w:r>
      <w:r>
        <w:rPr>
          <w:u w:val="single"/>
        </w:rPr>
        <w:t xml:space="preserve"> urgently </w:t>
      </w:r>
      <w:r w:rsidRPr="005D6FAE">
        <w:rPr>
          <w:highlight w:val="yellow"/>
          <w:u w:val="single"/>
        </w:rPr>
        <w:t>called for, Heidegger</w:t>
      </w:r>
      <w:r>
        <w:rPr>
          <w:u w:val="single"/>
        </w:rPr>
        <w:t xml:space="preserve"> apparently </w:t>
      </w:r>
      <w:r w:rsidRPr="005D6FAE">
        <w:rPr>
          <w:highlight w:val="yellow"/>
          <w:u w:val="single"/>
        </w:rPr>
        <w:t xml:space="preserve">calls us to do - nothing. </w:t>
      </w:r>
      <w:r w:rsidRPr="008B5E5E">
        <w:rPr>
          <w:u w:val="single"/>
        </w:rPr>
        <w:t>If we get beyond the revulsion and anger that such a call initially inspires and actually examine the feasibility of response,</w:t>
      </w:r>
      <w:r>
        <w:rPr>
          <w:u w:val="single"/>
        </w:rPr>
        <w:t xml:space="preserve"> we begin to undergo the frustration attendant upon paradox; </w:t>
      </w:r>
      <w:r w:rsidRPr="005D6FAE">
        <w:rPr>
          <w:b/>
          <w:highlight w:val="yellow"/>
          <w:u w:val="single"/>
        </w:rPr>
        <w:t>how is it possible</w:t>
      </w:r>
      <w:r>
        <w:rPr>
          <w:b/>
          <w:u w:val="single"/>
        </w:rPr>
        <w:t xml:space="preserve">, we ask, to choose, to will, </w:t>
      </w:r>
      <w:r w:rsidRPr="005D6FAE">
        <w:rPr>
          <w:b/>
          <w:highlight w:val="yellow"/>
          <w:u w:val="single"/>
        </w:rPr>
        <w:t xml:space="preserve">to </w:t>
      </w:r>
      <w:r w:rsidRPr="005D6FAE">
        <w:rPr>
          <w:b/>
          <w:i/>
          <w:iCs/>
          <w:highlight w:val="yellow"/>
          <w:u w:val="single"/>
        </w:rPr>
        <w:t>do nothing</w:t>
      </w:r>
      <w:r w:rsidRPr="005D6FAE">
        <w:rPr>
          <w:i/>
          <w:iCs/>
          <w:highlight w:val="yellow"/>
        </w:rPr>
        <w:t>?</w:t>
      </w:r>
      <w:r>
        <w:rPr>
          <w:i/>
          <w:iCs/>
        </w:rPr>
        <w:t xml:space="preserve"> </w:t>
      </w:r>
      <w:r>
        <w:t xml:space="preserve">The call itself places in question the bimodal logic of activity and passivity; it points up the paradoxical nature of our passion for action, of our passion for maintaining control.  </w:t>
      </w:r>
      <w:r w:rsidRPr="005D6FAE">
        <w:rPr>
          <w:b/>
          <w:highlight w:val="yellow"/>
          <w:u w:val="single"/>
        </w:rPr>
        <w:t>The call</w:t>
      </w:r>
      <w:r>
        <w:rPr>
          <w:b/>
          <w:u w:val="single"/>
        </w:rPr>
        <w:t xml:space="preserve"> itself </w:t>
      </w:r>
      <w:r w:rsidRPr="005D6FAE">
        <w:rPr>
          <w:b/>
          <w:highlight w:val="yellow"/>
          <w:u w:val="single"/>
        </w:rPr>
        <w:t>suggests</w:t>
      </w:r>
      <w:r>
        <w:rPr>
          <w:b/>
          <w:u w:val="single"/>
        </w:rPr>
        <w:t xml:space="preserve"> that </w:t>
      </w:r>
      <w:r w:rsidRPr="005D6FAE">
        <w:rPr>
          <w:b/>
          <w:highlight w:val="yellow"/>
          <w:u w:val="single"/>
        </w:rPr>
        <w:t>our drive for acting</w:t>
      </w:r>
      <w:r>
        <w:rPr>
          <w:b/>
          <w:u w:val="single"/>
        </w:rPr>
        <w:t xml:space="preserve"> decisively and forcefully </w:t>
      </w:r>
      <w:r w:rsidRPr="005D6FAE">
        <w:rPr>
          <w:b/>
          <w:highlight w:val="yellow"/>
          <w:u w:val="single"/>
        </w:rPr>
        <w:t xml:space="preserve">is part of what must be thought through, that </w:t>
      </w:r>
      <w:r w:rsidRPr="005D6FAE">
        <w:rPr>
          <w:rStyle w:val="Emphasis"/>
          <w:highlight w:val="yellow"/>
        </w:rPr>
        <w:t>the narrow option of will versus surrender is one of the</w:t>
      </w:r>
      <w:r>
        <w:rPr>
          <w:rStyle w:val="Emphasis"/>
          <w:highlight w:val="yellow"/>
        </w:rPr>
        <w:t xml:space="preserve"> </w:t>
      </w:r>
      <w:r w:rsidRPr="005D6FAE">
        <w:rPr>
          <w:rStyle w:val="Emphasis"/>
          <w:highlight w:val="yellow"/>
        </w:rPr>
        <w:t>power configurations of current thinking that must be allowed to dissipate.</w:t>
      </w:r>
      <w:r>
        <w:rPr>
          <w:b/>
          <w:u w:val="single"/>
        </w:rPr>
        <w:t xml:space="preserve"> </w:t>
      </w:r>
      <w:r>
        <w:rPr>
          <w:u w:val="single"/>
        </w:rPr>
        <w:t>But of course, those drives and those conceptual dichotomies are part of the very structure of our self-understanding both as individuals and as a tradition and a civilization. Hence, Heidegger's call is a threatening one, requiring great courage, "the courage to make the truth of our own presuppositions and the realm of our own goals into the things that most deserve to be called in question."</w:t>
      </w:r>
      <w:r>
        <w:rPr>
          <w:u w:val="single"/>
          <w:vertAlign w:val="superscript"/>
        </w:rPr>
        <w:t xml:space="preserve"> </w:t>
      </w:r>
      <w:r>
        <w:rPr>
          <w:u w:val="single"/>
        </w:rPr>
        <w:t xml:space="preserve"> </w:t>
      </w:r>
      <w:r w:rsidRPr="009F7F62">
        <w:rPr>
          <w:highlight w:val="yellow"/>
          <w:u w:val="single"/>
        </w:rPr>
        <w:t>Heidegger's work pushes thinking to think through the assumptions that underlie both our ecological vandalism and our love of scientific solutions</w:t>
      </w:r>
      <w:r w:rsidRPr="009F7F62">
        <w:rPr>
          <w:highlight w:val="yellow"/>
        </w:rPr>
        <w:t>,</w:t>
      </w:r>
      <w:r>
        <w:t xml:space="preserve"> assumptions that also ground the most basic patterns of our current ways of being human.</w:t>
      </w:r>
    </w:p>
    <w:p w:rsidR="00873ED3" w:rsidRPr="007112E5" w:rsidRDefault="00873ED3" w:rsidP="00873ED3">
      <w:pPr>
        <w:rPr>
          <w:b/>
        </w:rPr>
      </w:pPr>
    </w:p>
    <w:p w:rsidR="00873ED3" w:rsidRPr="00561520" w:rsidRDefault="00873ED3" w:rsidP="00873ED3"/>
    <w:p w:rsidR="00873ED3" w:rsidRDefault="00873ED3" w:rsidP="00873ED3"/>
    <w:p w:rsidR="00873ED3" w:rsidRDefault="00873ED3" w:rsidP="00873ED3">
      <w:pPr>
        <w:pStyle w:val="Heading3"/>
      </w:pPr>
      <w:r>
        <w:t>CP</w:t>
      </w:r>
    </w:p>
    <w:p w:rsidR="00873ED3" w:rsidRDefault="00873ED3" w:rsidP="00873ED3"/>
    <w:p w:rsidR="00873ED3" w:rsidRPr="0036326B" w:rsidRDefault="00873ED3" w:rsidP="00873ED3">
      <w:pPr>
        <w:pStyle w:val="Heading4"/>
      </w:pPr>
      <w:r>
        <w:t>The United States federal government should approve all pending coal export applications. Russia should implement liberalization reforms as per the Shevstova evidence. The United States federal government should form an ad hoc commission on reactors per our Clemons evidence.</w:t>
      </w:r>
    </w:p>
    <w:p w:rsidR="00873ED3" w:rsidRDefault="00873ED3" w:rsidP="00873ED3"/>
    <w:p w:rsidR="00873ED3" w:rsidRDefault="00873ED3" w:rsidP="00873ED3"/>
    <w:p w:rsidR="00873ED3" w:rsidRDefault="00873ED3" w:rsidP="00873ED3">
      <w:pPr>
        <w:pStyle w:val="Heading4"/>
      </w:pPr>
      <w:r>
        <w:t>Solves trade and alt causes to your advantage – coal and Keystone</w:t>
      </w:r>
    </w:p>
    <w:p w:rsidR="00873ED3" w:rsidRPr="00A30012" w:rsidRDefault="00873ED3" w:rsidP="00873ED3">
      <w:r>
        <w:rPr>
          <w:b/>
        </w:rPr>
        <w:t>Conclusion of their Neely ev, ’12</w:t>
      </w:r>
      <w:r>
        <w:t xml:space="preserve"> (Josiah, “Environmentalism’s Sword: Protectionism”, MasterResource, August 30, p.http://www.masterresource.org/2012/08/environmentalism-sword-protectionism/)//CC</w:t>
      </w:r>
    </w:p>
    <w:p w:rsidR="00873ED3" w:rsidRPr="00883986" w:rsidRDefault="00873ED3" w:rsidP="00873ED3">
      <w:pPr>
        <w:rPr>
          <w:sz w:val="16"/>
        </w:rPr>
      </w:pPr>
      <w:r w:rsidRPr="00464A51">
        <w:rPr>
          <w:rStyle w:val="StyleBoldUnderline"/>
          <w:highlight w:val="yellow"/>
        </w:rPr>
        <w:t>Environmentalist</w:t>
      </w:r>
      <w:r w:rsidRPr="003A7D07">
        <w:rPr>
          <w:rStyle w:val="StyleBoldUnderline"/>
        </w:rPr>
        <w:t xml:space="preserve"> groups</w:t>
      </w:r>
      <w:r w:rsidRPr="00464A51">
        <w:rPr>
          <w:sz w:val="16"/>
        </w:rPr>
        <w:t xml:space="preserve"> have also </w:t>
      </w:r>
      <w:r w:rsidRPr="00464A51">
        <w:rPr>
          <w:rStyle w:val="StyleBoldUnderline"/>
          <w:highlight w:val="yellow"/>
        </w:rPr>
        <w:t>sought to prevent coal exports</w:t>
      </w:r>
      <w:r w:rsidRPr="003A7D07">
        <w:rPr>
          <w:rStyle w:val="StyleBoldUnderline"/>
        </w:rPr>
        <w:t xml:space="preserve">, successfully </w:t>
      </w:r>
      <w:r w:rsidRPr="00464A51">
        <w:rPr>
          <w:rStyle w:val="StyleBoldUnderline"/>
          <w:highlight w:val="yellow"/>
        </w:rPr>
        <w:t>blocking</w:t>
      </w:r>
      <w:r w:rsidRPr="003A7D07">
        <w:rPr>
          <w:rStyle w:val="StyleBoldUnderline"/>
        </w:rPr>
        <w:t xml:space="preserve"> the </w:t>
      </w:r>
      <w:r w:rsidRPr="00464A51">
        <w:rPr>
          <w:rStyle w:val="StyleBoldUnderline"/>
          <w:highlight w:val="yellow"/>
        </w:rPr>
        <w:t>expansion of a</w:t>
      </w:r>
      <w:r w:rsidRPr="003A7D07">
        <w:rPr>
          <w:rStyle w:val="StyleBoldUnderline"/>
        </w:rPr>
        <w:t xml:space="preserve"> coal export</w:t>
      </w:r>
      <w:r w:rsidRPr="00464A51">
        <w:rPr>
          <w:sz w:val="16"/>
        </w:rPr>
        <w:t xml:space="preserve"> </w:t>
      </w:r>
      <w:r w:rsidRPr="00464A51">
        <w:rPr>
          <w:rStyle w:val="StyleBoldUnderline"/>
          <w:highlight w:val="yellow"/>
        </w:rPr>
        <w:t>facility</w:t>
      </w:r>
      <w:r w:rsidRPr="00464A51">
        <w:rPr>
          <w:sz w:val="16"/>
        </w:rPr>
        <w:t xml:space="preserve"> at the Port of Grays Harbor in Washington state. </w:t>
      </w:r>
      <w:r w:rsidRPr="00464A51">
        <w:rPr>
          <w:rStyle w:val="StyleBoldUnderline"/>
          <w:highlight w:val="yellow"/>
        </w:rPr>
        <w:t>In Oregon, plans</w:t>
      </w:r>
      <w:r w:rsidRPr="00464A51">
        <w:rPr>
          <w:sz w:val="16"/>
        </w:rPr>
        <w:t xml:space="preserve"> for a similar </w:t>
      </w:r>
      <w:r w:rsidRPr="003A7D07">
        <w:rPr>
          <w:rStyle w:val="StyleBoldUnderline"/>
        </w:rPr>
        <w:t xml:space="preserve">expansion </w:t>
      </w:r>
      <w:r w:rsidRPr="00464A51">
        <w:rPr>
          <w:rStyle w:val="StyleBoldUnderline"/>
          <w:highlight w:val="yellow"/>
        </w:rPr>
        <w:t>prompted</w:t>
      </w:r>
      <w:r w:rsidRPr="003A7D07">
        <w:rPr>
          <w:rStyle w:val="StyleBoldUnderline"/>
        </w:rPr>
        <w:t xml:space="preserve"> the state’s Democratic </w:t>
      </w:r>
      <w:r w:rsidRPr="00464A51">
        <w:rPr>
          <w:rStyle w:val="StyleBoldUnderline"/>
          <w:highlight w:val="yellow"/>
        </w:rPr>
        <w:t>Governor to call for a federal environmental review</w:t>
      </w:r>
      <w:r w:rsidRPr="003A7D07">
        <w:rPr>
          <w:rStyle w:val="StyleBoldUnderline"/>
        </w:rPr>
        <w:t>.</w:t>
      </w:r>
      <w:r>
        <w:rPr>
          <w:rStyle w:val="StyleBoldUnderline"/>
        </w:rPr>
        <w:t xml:space="preserve"> </w:t>
      </w:r>
      <w:r w:rsidRPr="003A7D07">
        <w:rPr>
          <w:rStyle w:val="StyleBoldUnderline"/>
        </w:rPr>
        <w:t xml:space="preserve">And then there’s </w:t>
      </w:r>
      <w:r w:rsidRPr="00464A51">
        <w:rPr>
          <w:rStyle w:val="StyleBoldUnderline"/>
          <w:highlight w:val="yellow"/>
        </w:rPr>
        <w:t>Keystone XL</w:t>
      </w:r>
      <w:r w:rsidRPr="003A7D07">
        <w:rPr>
          <w:rStyle w:val="StyleBoldUnderline"/>
        </w:rPr>
        <w:t xml:space="preserve">. The proposed pipeline </w:t>
      </w:r>
      <w:r w:rsidRPr="00464A51">
        <w:rPr>
          <w:rStyle w:val="StyleBoldUnderline"/>
          <w:highlight w:val="yellow"/>
        </w:rPr>
        <w:t>by TransCanada would bring shale oil</w:t>
      </w:r>
      <w:r w:rsidRPr="00464A51">
        <w:rPr>
          <w:sz w:val="16"/>
        </w:rPr>
        <w:t xml:space="preserve"> from the Alberta Tar Sands down through the United States </w:t>
      </w:r>
      <w:r w:rsidRPr="003A7D07">
        <w:rPr>
          <w:rStyle w:val="StyleBoldUnderline"/>
        </w:rPr>
        <w:t xml:space="preserve">to refineries along the Gulf Coast of Texas. </w:t>
      </w:r>
      <w:r w:rsidRPr="00464A51">
        <w:rPr>
          <w:rStyle w:val="StyleBoldUnderline"/>
          <w:highlight w:val="yellow"/>
        </w:rPr>
        <w:t>Keystone provoked massive opposition</w:t>
      </w:r>
      <w:r w:rsidRPr="003A7D07">
        <w:rPr>
          <w:rStyle w:val="StyleBoldUnderline"/>
        </w:rPr>
        <w:t xml:space="preserve"> among environmental groups. </w:t>
      </w:r>
      <w:r w:rsidRPr="00B606C7">
        <w:rPr>
          <w:rStyle w:val="StyleBoldUnderline"/>
          <w:highlight w:val="yellow"/>
        </w:rPr>
        <w:t>Approval</w:t>
      </w:r>
      <w:r w:rsidRPr="003A7D07">
        <w:rPr>
          <w:rStyle w:val="StyleBoldUnderline"/>
        </w:rPr>
        <w:t xml:space="preserve"> of the pipeline </w:t>
      </w:r>
      <w:r w:rsidRPr="00B606C7">
        <w:rPr>
          <w:rStyle w:val="StyleBoldUnderline"/>
          <w:highlight w:val="yellow"/>
        </w:rPr>
        <w:t>was</w:t>
      </w:r>
      <w:r w:rsidRPr="003A7D07">
        <w:rPr>
          <w:rStyle w:val="StyleBoldUnderline"/>
        </w:rPr>
        <w:t xml:space="preserve"> first delayed by the Obama Administration, then </w:t>
      </w:r>
      <w:r w:rsidRPr="00B606C7">
        <w:rPr>
          <w:rStyle w:val="StyleBoldUnderline"/>
          <w:highlight w:val="yellow"/>
        </w:rPr>
        <w:t>rejected</w:t>
      </w:r>
      <w:r w:rsidRPr="003A7D07">
        <w:rPr>
          <w:rStyle w:val="StyleBoldUnderline"/>
        </w:rPr>
        <w:t xml:space="preserve"> outright after Congress forced a decision on the issue.</w:t>
      </w:r>
      <w:r>
        <w:rPr>
          <w:rStyle w:val="StyleBoldUnderline"/>
        </w:rPr>
        <w:t xml:space="preserve"> </w:t>
      </w:r>
      <w:r w:rsidRPr="00B606C7">
        <w:rPr>
          <w:rStyle w:val="StyleBoldUnderline"/>
          <w:highlight w:val="yellow"/>
        </w:rPr>
        <w:t>The rationale</w:t>
      </w:r>
      <w:r w:rsidRPr="003A7D07">
        <w:rPr>
          <w:rStyle w:val="StyleBoldUnderline"/>
        </w:rPr>
        <w:t xml:space="preserve"> for each of these actions </w:t>
      </w:r>
      <w:r w:rsidRPr="00B606C7">
        <w:rPr>
          <w:rStyle w:val="StyleBoldUnderline"/>
          <w:highlight w:val="yellow"/>
        </w:rPr>
        <w:t>turns the traditional case for free trade on its head</w:t>
      </w:r>
      <w:r w:rsidRPr="003A7D07">
        <w:rPr>
          <w:rStyle w:val="StyleBoldUnderline"/>
        </w:rPr>
        <w:t>. By preventing the transportation of energy into and out of the country, environmentalists hope to lower overall energy consumption</w:t>
      </w:r>
      <w:r w:rsidRPr="00464A51">
        <w:rPr>
          <w:sz w:val="16"/>
        </w:rPr>
        <w:t xml:space="preserve"> and thus stave off the effects of global warming. Walling ourselves off from world energy markets is unlikely to have much of an effect on global energy demand. </w:t>
      </w:r>
      <w:r>
        <w:br/>
      </w:r>
    </w:p>
    <w:p w:rsidR="00873ED3" w:rsidRDefault="00873ED3" w:rsidP="00873ED3"/>
    <w:p w:rsidR="00873ED3" w:rsidRDefault="00873ED3" w:rsidP="00873ED3">
      <w:pPr>
        <w:pStyle w:val="Heading4"/>
      </w:pPr>
      <w:r>
        <w:t>Solves reactor crisis</w:t>
      </w:r>
    </w:p>
    <w:p w:rsidR="00873ED3" w:rsidRPr="005241C6" w:rsidRDefault="00873ED3" w:rsidP="00873ED3">
      <w:pPr>
        <w:rPr>
          <w:sz w:val="16"/>
        </w:rPr>
      </w:pPr>
      <w:r>
        <w:rPr>
          <w:b/>
        </w:rPr>
        <w:t>Conclusion of your Clemons ev</w:t>
      </w:r>
      <w:r w:rsidRPr="005241C6">
        <w:rPr>
          <w:sz w:val="16"/>
        </w:rPr>
        <w:t xml:space="preserve"> (editor for the Atlantic, March 30, 2012 The Atlantic – Steve, “Japan Heading for Energy Death Spiral?” )//CC</w:t>
      </w:r>
    </w:p>
    <w:p w:rsidR="00873ED3" w:rsidRPr="00962B8C" w:rsidRDefault="00873ED3" w:rsidP="00873ED3">
      <w:pPr>
        <w:rPr>
          <w:sz w:val="12"/>
        </w:rPr>
      </w:pPr>
      <w:r w:rsidRPr="00962B8C">
        <w:rPr>
          <w:rStyle w:val="StyleBoldUnderline"/>
          <w:highlight w:val="yellow"/>
        </w:rPr>
        <w:t>One solution</w:t>
      </w:r>
      <w:r w:rsidRPr="00962B8C">
        <w:rPr>
          <w:sz w:val="12"/>
        </w:rPr>
        <w:t xml:space="preserve"> he thinks </w:t>
      </w:r>
      <w:r w:rsidRPr="00962B8C">
        <w:rPr>
          <w:rStyle w:val="StyleBoldUnderline"/>
          <w:highlight w:val="yellow"/>
        </w:rPr>
        <w:t xml:space="preserve">is for </w:t>
      </w:r>
      <w:r w:rsidRPr="00962B8C">
        <w:rPr>
          <w:sz w:val="12"/>
        </w:rPr>
        <w:t>former</w:t>
      </w:r>
      <w:r w:rsidRPr="00962B8C">
        <w:rPr>
          <w:rStyle w:val="StyleBoldUnderline"/>
        </w:rPr>
        <w:t xml:space="preserve"> </w:t>
      </w:r>
      <w:r w:rsidRPr="00962B8C">
        <w:rPr>
          <w:rStyle w:val="StyleBoldUnderline"/>
          <w:highlight w:val="yellow"/>
        </w:rPr>
        <w:t>US N</w:t>
      </w:r>
      <w:r w:rsidRPr="00ED2255">
        <w:rPr>
          <w:rStyle w:val="StyleBoldUnderline"/>
        </w:rPr>
        <w:t xml:space="preserve">uclear </w:t>
      </w:r>
      <w:r w:rsidRPr="00962B8C">
        <w:rPr>
          <w:rStyle w:val="StyleBoldUnderline"/>
          <w:highlight w:val="yellow"/>
        </w:rPr>
        <w:t>R</w:t>
      </w:r>
      <w:r w:rsidRPr="00ED2255">
        <w:rPr>
          <w:rStyle w:val="StyleBoldUnderline"/>
        </w:rPr>
        <w:t xml:space="preserve">egulatory </w:t>
      </w:r>
      <w:r w:rsidRPr="00962B8C">
        <w:rPr>
          <w:rStyle w:val="StyleBoldUnderline"/>
          <w:highlight w:val="yellow"/>
        </w:rPr>
        <w:t>C</w:t>
      </w:r>
      <w:r w:rsidRPr="00ED2255">
        <w:rPr>
          <w:rStyle w:val="StyleBoldUnderline"/>
        </w:rPr>
        <w:t xml:space="preserve">ommission </w:t>
      </w:r>
      <w:r w:rsidRPr="00962B8C">
        <w:rPr>
          <w:rStyle w:val="StyleBoldUnderline"/>
          <w:highlight w:val="yellow"/>
        </w:rPr>
        <w:t>commissioners</w:t>
      </w:r>
      <w:r w:rsidRPr="00962B8C">
        <w:rPr>
          <w:sz w:val="12"/>
        </w:rPr>
        <w:t xml:space="preserve"> and other US-based, respected nuclear energy experts </w:t>
      </w:r>
      <w:r w:rsidRPr="00962B8C">
        <w:rPr>
          <w:rStyle w:val="StyleBoldUnderline"/>
          <w:highlight w:val="yellow"/>
        </w:rPr>
        <w:t>form an ad hoc commission designed to consult with the Japanese nuclear energy industry and political authorities -- and</w:t>
      </w:r>
      <w:r w:rsidRPr="00ED2255">
        <w:rPr>
          <w:rStyle w:val="StyleBoldUnderline"/>
        </w:rPr>
        <w:t xml:space="preserve"> to </w:t>
      </w:r>
      <w:r w:rsidRPr="00962B8C">
        <w:rPr>
          <w:sz w:val="12"/>
        </w:rPr>
        <w:t xml:space="preserve">create what would </w:t>
      </w:r>
      <w:r w:rsidRPr="00ED2255">
        <w:rPr>
          <w:rStyle w:val="StyleBoldUnderline"/>
        </w:rPr>
        <w:t xml:space="preserve">be </w:t>
      </w:r>
      <w:r w:rsidRPr="00962B8C">
        <w:rPr>
          <w:rStyle w:val="StyleBoldUnderline"/>
          <w:highlight w:val="yellow"/>
        </w:rPr>
        <w:t>a bilateral</w:t>
      </w:r>
      <w:r w:rsidRPr="00962B8C">
        <w:rPr>
          <w:sz w:val="12"/>
        </w:rPr>
        <w:t xml:space="preserve">, or perhaps even an international, </w:t>
      </w:r>
      <w:r w:rsidRPr="00962B8C">
        <w:rPr>
          <w:rStyle w:val="StyleBoldUnderline"/>
          <w:highlight w:val="yellow"/>
        </w:rPr>
        <w:t>peer review structure. This might allow Japanese citizens to</w:t>
      </w:r>
      <w:r w:rsidRPr="00962B8C">
        <w:rPr>
          <w:rStyle w:val="StyleBoldUnderline"/>
        </w:rPr>
        <w:t xml:space="preserve"> possibly </w:t>
      </w:r>
      <w:r w:rsidRPr="00962B8C">
        <w:rPr>
          <w:rStyle w:val="StyleBoldUnderline"/>
          <w:highlight w:val="yellow"/>
        </w:rPr>
        <w:t>fasten their trust in the international Commission even if doubtful about the solvency</w:t>
      </w:r>
      <w:r w:rsidRPr="00962B8C">
        <w:rPr>
          <w:rStyle w:val="StyleBoldUnderline"/>
        </w:rPr>
        <w:t xml:space="preserve"> of their own business, political, and energy leaders.</w:t>
      </w:r>
      <w:r w:rsidRPr="00962B8C">
        <w:rPr>
          <w:sz w:val="12"/>
        </w:rPr>
        <w:t xml:space="preserve"> </w:t>
      </w:r>
    </w:p>
    <w:p w:rsidR="00873ED3" w:rsidRDefault="00873ED3" w:rsidP="00873ED3">
      <w:pPr>
        <w:rPr>
          <w:rStyle w:val="StyleBoldUnderline"/>
        </w:rPr>
      </w:pPr>
    </w:p>
    <w:p w:rsidR="00873ED3" w:rsidRPr="007C564A" w:rsidRDefault="00873ED3" w:rsidP="00873ED3">
      <w:pPr>
        <w:rPr>
          <w:rStyle w:val="Emphasis"/>
        </w:rPr>
      </w:pPr>
    </w:p>
    <w:p w:rsidR="00873ED3" w:rsidRDefault="00873ED3" w:rsidP="00873ED3">
      <w:pPr>
        <w:pStyle w:val="Heading3"/>
      </w:pPr>
      <w:r>
        <w:t>Condo Good</w:t>
      </w:r>
    </w:p>
    <w:p w:rsidR="00873ED3" w:rsidRDefault="00873ED3" w:rsidP="00873ED3"/>
    <w:p w:rsidR="00873ED3" w:rsidRPr="00700AD2" w:rsidRDefault="00873ED3" w:rsidP="00873ED3"/>
    <w:p w:rsidR="00873ED3" w:rsidRPr="00A30012" w:rsidRDefault="00873ED3" w:rsidP="00873ED3">
      <w:pPr>
        <w:pStyle w:val="Heading3"/>
      </w:pPr>
      <w:r>
        <w:t>Trade</w:t>
      </w:r>
    </w:p>
    <w:p w:rsidR="00873ED3" w:rsidRPr="00A30012" w:rsidRDefault="00873ED3" w:rsidP="00873ED3"/>
    <w:p w:rsidR="00873ED3" w:rsidRDefault="00873ED3" w:rsidP="00873ED3"/>
    <w:p w:rsidR="00873ED3" w:rsidRPr="00612B45" w:rsidRDefault="00873ED3" w:rsidP="00873ED3">
      <w:pPr>
        <w:rPr>
          <w:b/>
        </w:rPr>
      </w:pPr>
      <w:r w:rsidRPr="00612B45">
        <w:rPr>
          <w:b/>
        </w:rPr>
        <w:t>Trade doesn’t solve war</w:t>
      </w:r>
    </w:p>
    <w:p w:rsidR="00873ED3" w:rsidRPr="00612B45" w:rsidRDefault="00873ED3" w:rsidP="00873ED3">
      <w:pPr>
        <w:rPr>
          <w:b/>
        </w:rPr>
      </w:pPr>
      <w:r w:rsidRPr="00612B45">
        <w:rPr>
          <w:b/>
        </w:rPr>
        <w:t xml:space="preserve">Goldstone 2007 </w:t>
      </w:r>
      <w:r w:rsidRPr="00612B45">
        <w:t>(P.R., PhD candidate in the Department of Political Science and a member of the Security Studies Program at the Massachusetts Institute of Technology. He is a non-resident research fellow at the Center for Peace and Security Studies, Georgetown University, AlterNet, September 25, http://www.alternet.org/audits/62848/?page=entire)</w:t>
      </w:r>
    </w:p>
    <w:p w:rsidR="00873ED3" w:rsidRPr="00612B45" w:rsidRDefault="00873ED3" w:rsidP="00873ED3">
      <w:pPr>
        <w:rPr>
          <w:u w:val="single"/>
        </w:rPr>
      </w:pPr>
    </w:p>
    <w:p w:rsidR="00873ED3" w:rsidRPr="00612B45" w:rsidRDefault="00873ED3" w:rsidP="00873ED3">
      <w:r w:rsidRPr="00612B45">
        <w:rPr>
          <w:highlight w:val="yellow"/>
          <w:u w:val="single"/>
        </w:rPr>
        <w:t>Many hope trade will constrain</w:t>
      </w:r>
      <w:r w:rsidRPr="00612B45">
        <w:rPr>
          <w:u w:val="single"/>
        </w:rPr>
        <w:t xml:space="preserve"> </w:t>
      </w:r>
      <w:r w:rsidRPr="00612B45">
        <w:t xml:space="preserve">or perhaps pacify a rising </w:t>
      </w:r>
      <w:r w:rsidRPr="00612B45">
        <w:rPr>
          <w:highlight w:val="yellow"/>
          <w:u w:val="single"/>
        </w:rPr>
        <w:t>China</w:t>
      </w:r>
      <w:r w:rsidRPr="00612B45">
        <w:t xml:space="preserve">, resurgent </w:t>
      </w:r>
      <w:r w:rsidRPr="00612B45">
        <w:rPr>
          <w:highlight w:val="yellow"/>
          <w:u w:val="single"/>
        </w:rPr>
        <w:t>Russia, and</w:t>
      </w:r>
      <w:r w:rsidRPr="00612B45">
        <w:t xml:space="preserve"> proliferation-minded </w:t>
      </w:r>
      <w:r w:rsidRPr="00612B45">
        <w:rPr>
          <w:highlight w:val="yellow"/>
          <w:u w:val="single"/>
        </w:rPr>
        <w:t>Iran</w:t>
      </w:r>
      <w:r w:rsidRPr="00612B45">
        <w:t xml:space="preserve">, as it well may. </w:t>
      </w:r>
      <w:r w:rsidRPr="00612B45">
        <w:rPr>
          <w:u w:val="single"/>
        </w:rPr>
        <w:t>Nonetheless, any prudent analysis must incorporate caveats</w:t>
      </w:r>
      <w:r w:rsidRPr="00612B45">
        <w:t xml:space="preserve"> drawn from states' particular political economy of security policy. </w:t>
      </w:r>
      <w:r w:rsidRPr="00612B45">
        <w:rPr>
          <w:u w:val="single"/>
        </w:rPr>
        <w:t xml:space="preserve">In non-democratic states, </w:t>
      </w:r>
      <w:r w:rsidRPr="00612B45">
        <w:rPr>
          <w:highlight w:val="yellow"/>
          <w:u w:val="single"/>
        </w:rPr>
        <w:t>however important global markets may be</w:t>
      </w:r>
      <w:r w:rsidRPr="00612B45">
        <w:rPr>
          <w:u w:val="single"/>
        </w:rPr>
        <w:t xml:space="preserve"> to the economy in aggregate, </w:t>
      </w:r>
      <w:r w:rsidRPr="00612B45">
        <w:rPr>
          <w:highlight w:val="yellow"/>
          <w:u w:val="single"/>
        </w:rPr>
        <w:t>elites will be most sensitive to</w:t>
      </w:r>
      <w:r w:rsidRPr="00612B45">
        <w:rPr>
          <w:u w:val="single"/>
        </w:rPr>
        <w:t xml:space="preserve"> sectoral </w:t>
      </w:r>
      <w:r w:rsidRPr="00612B45">
        <w:rPr>
          <w:highlight w:val="yellow"/>
          <w:u w:val="single"/>
        </w:rPr>
        <w:t>interests of their specific power base</w:t>
      </w:r>
      <w:r w:rsidRPr="00612B45">
        <w:rPr>
          <w:u w:val="single"/>
        </w:rPr>
        <w:t xml:space="preserve">. This mismatch can cause systematic distortions in their ability to interpret other states' strategic signals correctly when </w:t>
      </w:r>
      <w:r w:rsidRPr="00612B45">
        <w:rPr>
          <w:highlight w:val="yellow"/>
          <w:u w:val="single"/>
        </w:rPr>
        <w:t>genuine conflicts of interest emerge</w:t>
      </w:r>
      <w:r w:rsidRPr="00612B45">
        <w:t xml:space="preserve"> with a nation more domestically constrained. </w:t>
      </w:r>
      <w:r w:rsidRPr="00612B45">
        <w:rPr>
          <w:highlight w:val="yellow"/>
          <w:u w:val="single"/>
        </w:rPr>
        <w:t>Leadership elites</w:t>
      </w:r>
      <w:r w:rsidRPr="00612B45">
        <w:rPr>
          <w:u w:val="single"/>
        </w:rPr>
        <w:t xml:space="preserve"> drawn from domestic-oriented, uncompetitive, or non-tradable constituencies </w:t>
      </w:r>
      <w:r w:rsidRPr="00612B45">
        <w:rPr>
          <w:highlight w:val="yellow"/>
          <w:u w:val="single"/>
        </w:rPr>
        <w:t>will</w:t>
      </w:r>
      <w:r w:rsidRPr="00612B45">
        <w:rPr>
          <w:u w:val="single"/>
        </w:rPr>
        <w:t xml:space="preserve"> tend to </w:t>
      </w:r>
      <w:r w:rsidRPr="00612B45">
        <w:rPr>
          <w:highlight w:val="yellow"/>
          <w:u w:val="single"/>
        </w:rPr>
        <w:t>discount deterrent signals sent by trading partners</w:t>
      </w:r>
      <w:r w:rsidRPr="00612B45">
        <w:t xml:space="preserve"> whose own domestic institutions favor those commerce-oriented interests, believing such interests make partners less likely to fulfill their threats. For example, one reason the BJP government of India decided to achieve an open nuclear weapons capability was that its small-business, domestic-oriented heart constituency was both less vulnerable to trade sanctions and less willing to believe that the US would either impose or long sustain such sanctions, given its own increased economic interests in India. </w:t>
      </w:r>
      <w:r w:rsidRPr="00612B45">
        <w:rPr>
          <w:highlight w:val="yellow"/>
          <w:u w:val="single"/>
        </w:rPr>
        <w:t>Sometimes, deterrent signals may not be sent at all, since one nation's governing coalition may include commerce-dependent groups whose interests prevent</w:t>
      </w:r>
      <w:r w:rsidRPr="00612B45">
        <w:rPr>
          <w:u w:val="single"/>
        </w:rPr>
        <w:t xml:space="preserve"> state </w:t>
      </w:r>
      <w:r w:rsidRPr="00612B45">
        <w:rPr>
          <w:highlight w:val="yellow"/>
          <w:u w:val="single"/>
        </w:rPr>
        <w:t xml:space="preserve">leaders from actually undertaking </w:t>
      </w:r>
      <w:r w:rsidRPr="00612B45">
        <w:rPr>
          <w:u w:val="single"/>
        </w:rPr>
        <w:t xml:space="preserve">necessary balancing </w:t>
      </w:r>
      <w:r w:rsidRPr="00612B45">
        <w:rPr>
          <w:highlight w:val="yellow"/>
          <w:u w:val="single"/>
        </w:rPr>
        <w:t>responses</w:t>
      </w:r>
      <w:r w:rsidRPr="00612B45">
        <w:t xml:space="preserve"> or issuing potent signals of resolve in the first place; </w:t>
      </w:r>
      <w:r w:rsidRPr="00612B45">
        <w:rPr>
          <w:u w:val="single"/>
        </w:rPr>
        <w:t>the result can be fatally muddled strategy and</w:t>
      </w:r>
      <w:r w:rsidRPr="00612B45">
        <w:t xml:space="preserve"> even </w:t>
      </w:r>
      <w:r w:rsidRPr="00612B45">
        <w:rPr>
          <w:u w:val="single"/>
        </w:rPr>
        <w:t>war</w:t>
      </w:r>
      <w:r w:rsidRPr="00612B45">
        <w:t xml:space="preserve"> -- as witness the series of weak attempts before the First World War by finance-dominated Britain to deter "Iron and Rye"-dominated Germany. </w:t>
      </w:r>
      <w:r w:rsidRPr="00612B45">
        <w:rPr>
          <w:u w:val="single"/>
        </w:rPr>
        <w:t xml:space="preserve">The emergence of truly </w:t>
      </w:r>
      <w:r w:rsidRPr="00612B45">
        <w:rPr>
          <w:highlight w:val="yellow"/>
          <w:u w:val="single"/>
        </w:rPr>
        <w:t>global markets makes it</w:t>
      </w:r>
      <w:r w:rsidRPr="00612B45">
        <w:rPr>
          <w:u w:val="single"/>
        </w:rPr>
        <w:t xml:space="preserve"> all the </w:t>
      </w:r>
      <w:r w:rsidRPr="00612B45">
        <w:rPr>
          <w:highlight w:val="yellow"/>
          <w:u w:val="single"/>
        </w:rPr>
        <w:t>less plausible</w:t>
      </w:r>
      <w:r w:rsidRPr="00612B45">
        <w:rPr>
          <w:u w:val="single"/>
        </w:rPr>
        <w:t xml:space="preserve"> under most circumstances </w:t>
      </w:r>
      <w:r w:rsidRPr="00612B45">
        <w:rPr>
          <w:highlight w:val="yellow"/>
          <w:u w:val="single"/>
        </w:rPr>
        <w:t>that a revisionist state will be unable to find some alternative source of resources</w:t>
      </w:r>
      <w:r w:rsidRPr="00612B45">
        <w:rPr>
          <w:u w:val="single"/>
        </w:rPr>
        <w:t xml:space="preserve"> or outlet for its goods. Ironically, the more the international economy resembles a true global marketplace </w:t>
      </w:r>
      <w:r w:rsidRPr="00612B45">
        <w:t xml:space="preserve">rather than an oligopolistic economic forum, </w:t>
      </w:r>
      <w:r w:rsidRPr="00612B45">
        <w:rPr>
          <w:u w:val="single"/>
        </w:rPr>
        <w:t xml:space="preserve">the less likely it would appear that aggressors must inevitably suffer lasting retaliatory cut-offs in trade. </w:t>
      </w:r>
      <w:r w:rsidRPr="00612B45">
        <w:rPr>
          <w:highlight w:val="yellow"/>
          <w:u w:val="single"/>
        </w:rPr>
        <w:t>There will always be someone else with the capability to buy and sell</w:t>
      </w:r>
      <w:r w:rsidRPr="00612B45">
        <w:t>.</w:t>
      </w:r>
    </w:p>
    <w:p w:rsidR="00873ED3" w:rsidRDefault="00873ED3" w:rsidP="00873ED3"/>
    <w:p w:rsidR="00873ED3" w:rsidRPr="00A30012" w:rsidRDefault="00873ED3" w:rsidP="00873ED3">
      <w:pPr>
        <w:pStyle w:val="Heading4"/>
        <w:rPr>
          <w:b w:val="0"/>
        </w:rPr>
      </w:pPr>
      <w:r w:rsidRPr="00A30012">
        <w:rPr>
          <w:rStyle w:val="StyleStyleBold12pt"/>
        </w:rPr>
        <w:t>No impact to trade wars</w:t>
      </w:r>
    </w:p>
    <w:p w:rsidR="00873ED3" w:rsidRPr="003A7D07" w:rsidRDefault="00873ED3" w:rsidP="00873ED3">
      <w:pPr>
        <w:rPr>
          <w:rStyle w:val="StyleStyleBold12pt"/>
          <w:b w:val="0"/>
          <w:sz w:val="16"/>
        </w:rPr>
      </w:pPr>
      <w:r>
        <w:rPr>
          <w:rStyle w:val="StyleStyleBold12pt"/>
        </w:rPr>
        <w:t xml:space="preserve">Lester, 9/10/12 </w:t>
      </w:r>
      <w:r w:rsidRPr="003A7D07">
        <w:rPr>
          <w:rStyle w:val="StyleStyleBold12pt"/>
          <w:sz w:val="16"/>
        </w:rPr>
        <w:t>(Simon a trade policy analyst at the Cato Institute, “A New Kind of Trade War” , http://www.unitedliberty.org/articles/11178-a-new-kind-of-trade-war)</w:t>
      </w:r>
    </w:p>
    <w:p w:rsidR="00873ED3" w:rsidRPr="004A4733" w:rsidRDefault="00873ED3" w:rsidP="00873ED3">
      <w:pPr>
        <w:rPr>
          <w:rStyle w:val="StyleStyleBold12pt"/>
          <w:b w:val="0"/>
        </w:rPr>
      </w:pPr>
    </w:p>
    <w:p w:rsidR="00873ED3" w:rsidRPr="0071599C" w:rsidRDefault="00873ED3" w:rsidP="00873ED3">
      <w:pPr>
        <w:rPr>
          <w:rStyle w:val="StyleBoldUnderline"/>
          <w:highlight w:val="yellow"/>
        </w:rPr>
      </w:pPr>
      <w:r w:rsidRPr="0071599C">
        <w:rPr>
          <w:rStyle w:val="StyleBoldUnderline"/>
          <w:highlight w:val="yellow"/>
        </w:rPr>
        <w:t xml:space="preserve">In the past, a “trade war” </w:t>
      </w:r>
      <w:r w:rsidRPr="00FA2525">
        <w:rPr>
          <w:rStyle w:val="StyleBoldUnderline"/>
        </w:rPr>
        <w:t xml:space="preserve">was something to be avoided at all costs.  It </w:t>
      </w:r>
      <w:r w:rsidRPr="0071599C">
        <w:rPr>
          <w:rStyle w:val="StyleBoldUnderline"/>
          <w:highlight w:val="yellow"/>
        </w:rPr>
        <w:t xml:space="preserve">meant a spiral of </w:t>
      </w:r>
      <w:r w:rsidRPr="00FA2525">
        <w:rPr>
          <w:rStyle w:val="StyleBoldUnderline"/>
        </w:rPr>
        <w:t xml:space="preserve">protectionist measures:  one country would adopt some form of </w:t>
      </w:r>
      <w:r w:rsidRPr="0071599C">
        <w:rPr>
          <w:rStyle w:val="StyleBoldUnderline"/>
          <w:highlight w:val="yellow"/>
        </w:rPr>
        <w:t>protectionism</w:t>
      </w:r>
      <w:r w:rsidRPr="00FA2525">
        <w:rPr>
          <w:rStyle w:val="StyleBoldUnderline"/>
        </w:rPr>
        <w:t xml:space="preserve">, and its trading partners would respond in kind.  </w:t>
      </w:r>
      <w:r w:rsidRPr="0071599C">
        <w:rPr>
          <w:rStyle w:val="StyleBoldUnderline"/>
          <w:highlight w:val="yellow"/>
        </w:rPr>
        <w:t xml:space="preserve">The impact </w:t>
      </w:r>
      <w:r w:rsidRPr="00FA2525">
        <w:rPr>
          <w:rStyle w:val="StyleBoldUnderline"/>
        </w:rPr>
        <w:t xml:space="preserve">on the global economy </w:t>
      </w:r>
      <w:r w:rsidRPr="0071599C">
        <w:rPr>
          <w:rStyle w:val="StyleBoldUnderline"/>
          <w:highlight w:val="yellow"/>
        </w:rPr>
        <w:t>could be disastrous.</w:t>
      </w:r>
    </w:p>
    <w:p w:rsidR="00873ED3" w:rsidRPr="00FA2525" w:rsidRDefault="00873ED3" w:rsidP="00873ED3">
      <w:pPr>
        <w:rPr>
          <w:rStyle w:val="StyleBoldUnderline"/>
        </w:rPr>
      </w:pPr>
      <w:r w:rsidRPr="0071599C">
        <w:rPr>
          <w:rStyle w:val="StyleBoldUnderline"/>
          <w:highlight w:val="yellow"/>
        </w:rPr>
        <w:t>Today, by contrast, trade conflic</w:t>
      </w:r>
      <w:r w:rsidRPr="00FA2525">
        <w:rPr>
          <w:rStyle w:val="StyleBoldUnderline"/>
        </w:rPr>
        <w:t xml:space="preserve">t often </w:t>
      </w:r>
      <w:r w:rsidRPr="0071599C">
        <w:rPr>
          <w:rStyle w:val="StyleBoldUnderline"/>
          <w:highlight w:val="yellow"/>
        </w:rPr>
        <w:t xml:space="preserve">involves </w:t>
      </w:r>
      <w:r w:rsidRPr="00FA2525">
        <w:rPr>
          <w:rStyle w:val="StyleBoldUnderline"/>
        </w:rPr>
        <w:t xml:space="preserve">a </w:t>
      </w:r>
      <w:r w:rsidRPr="0071599C">
        <w:rPr>
          <w:rStyle w:val="StyleBoldUnderline"/>
          <w:highlight w:val="yellow"/>
        </w:rPr>
        <w:t xml:space="preserve">tit-for-tat litigation </w:t>
      </w:r>
      <w:r w:rsidRPr="00FA2525">
        <w:rPr>
          <w:rStyle w:val="StyleBoldUnderline"/>
        </w:rPr>
        <w:t>process in which countries challenge each other’s trade barriers before the W</w:t>
      </w:r>
      <w:r w:rsidRPr="00FA2525">
        <w:t xml:space="preserve">orld </w:t>
      </w:r>
      <w:r w:rsidRPr="00FA2525">
        <w:rPr>
          <w:rStyle w:val="StyleBoldUnderline"/>
        </w:rPr>
        <w:t>T</w:t>
      </w:r>
      <w:r w:rsidRPr="00FA2525">
        <w:t xml:space="preserve">rade </w:t>
      </w:r>
      <w:r w:rsidRPr="00FA2525">
        <w:rPr>
          <w:rStyle w:val="StyleBoldUnderline"/>
        </w:rPr>
        <w:t>O</w:t>
      </w:r>
      <w:r w:rsidRPr="00FA2525">
        <w:t xml:space="preserve">rganization.  </w:t>
      </w:r>
      <w:r w:rsidRPr="0071599C">
        <w:rPr>
          <w:rStyle w:val="StyleBoldUnderline"/>
          <w:highlight w:val="yellow"/>
        </w:rPr>
        <w:t xml:space="preserve">The result can actually be beneficial, as successful complaints </w:t>
      </w:r>
      <w:r w:rsidRPr="0071599C">
        <w:rPr>
          <w:rStyle w:val="StyleBoldUnderline"/>
        </w:rPr>
        <w:t xml:space="preserve">usually </w:t>
      </w:r>
      <w:r w:rsidRPr="0071599C">
        <w:rPr>
          <w:rStyle w:val="StyleBoldUnderline"/>
          <w:highlight w:val="yellow"/>
        </w:rPr>
        <w:t xml:space="preserve">lead to </w:t>
      </w:r>
      <w:r w:rsidRPr="00FA2525">
        <w:rPr>
          <w:rStyle w:val="StyleBoldUnderline"/>
        </w:rPr>
        <w:t xml:space="preserve">the </w:t>
      </w:r>
      <w:r w:rsidRPr="0071599C">
        <w:rPr>
          <w:rStyle w:val="StyleBoldUnderline"/>
          <w:highlight w:val="yellow"/>
        </w:rPr>
        <w:t xml:space="preserve">removal of </w:t>
      </w:r>
      <w:r w:rsidRPr="00FA2525">
        <w:rPr>
          <w:rStyle w:val="StyleBoldUnderline"/>
        </w:rPr>
        <w:t xml:space="preserve">trade </w:t>
      </w:r>
      <w:r w:rsidRPr="0071599C">
        <w:rPr>
          <w:rStyle w:val="StyleBoldUnderline"/>
          <w:highlight w:val="yellow"/>
        </w:rPr>
        <w:t>restriction</w:t>
      </w:r>
      <w:r w:rsidRPr="0071599C">
        <w:rPr>
          <w:highlight w:val="yellow"/>
        </w:rPr>
        <w:t>s</w:t>
      </w:r>
      <w:r w:rsidRPr="00FA2525">
        <w:t xml:space="preserve">.  As a result, </w:t>
      </w:r>
      <w:r w:rsidRPr="00FA2525">
        <w:rPr>
          <w:rStyle w:val="StyleBoldUnderline"/>
        </w:rPr>
        <w:t>the “</w:t>
      </w:r>
      <w:r w:rsidRPr="0071599C">
        <w:rPr>
          <w:rStyle w:val="StyleBoldUnderline"/>
          <w:highlight w:val="yellow"/>
        </w:rPr>
        <w:t xml:space="preserve">trade wars” of today </w:t>
      </w:r>
      <w:r w:rsidRPr="00FA2525">
        <w:rPr>
          <w:rStyle w:val="StyleBoldUnderline"/>
        </w:rPr>
        <w:t xml:space="preserve">may </w:t>
      </w:r>
      <w:r w:rsidRPr="0071599C">
        <w:rPr>
          <w:rStyle w:val="StyleBoldUnderline"/>
          <w:highlight w:val="yellow"/>
        </w:rPr>
        <w:t xml:space="preserve">lead to less protectionism </w:t>
      </w:r>
      <w:r w:rsidRPr="00FA2525">
        <w:rPr>
          <w:rStyle w:val="StyleBoldUnderline"/>
        </w:rPr>
        <w:t>rather than more.</w:t>
      </w:r>
    </w:p>
    <w:p w:rsidR="00873ED3" w:rsidRDefault="00873ED3" w:rsidP="00873ED3"/>
    <w:p w:rsidR="00873ED3" w:rsidRDefault="00873ED3" w:rsidP="00873ED3"/>
    <w:p w:rsidR="00873ED3" w:rsidRDefault="00873ED3" w:rsidP="00873ED3">
      <w:pPr>
        <w:pStyle w:val="Heading3"/>
      </w:pPr>
      <w:r>
        <w:t>Japan</w:t>
      </w:r>
    </w:p>
    <w:p w:rsidR="00873ED3" w:rsidRDefault="00873ED3" w:rsidP="00873ED3"/>
    <w:p w:rsidR="00873ED3" w:rsidRDefault="00873ED3" w:rsidP="00873ED3"/>
    <w:p w:rsidR="00873ED3" w:rsidRDefault="00873ED3" w:rsidP="00873ED3">
      <w:pPr>
        <w:pStyle w:val="Heading4"/>
      </w:pPr>
      <w:r>
        <w:t>Reactors restarting, contingency plans solve, and the aff kills the economy</w:t>
      </w:r>
    </w:p>
    <w:p w:rsidR="00873ED3" w:rsidRPr="00330BF0" w:rsidRDefault="00873ED3" w:rsidP="00873ED3">
      <w:pPr>
        <w:rPr>
          <w:sz w:val="16"/>
        </w:rPr>
      </w:pPr>
      <w:r>
        <w:rPr>
          <w:b/>
        </w:rPr>
        <w:t>Tabuch, 8/29</w:t>
      </w:r>
      <w:r w:rsidRPr="00330BF0">
        <w:rPr>
          <w:sz w:val="16"/>
        </w:rPr>
        <w:t xml:space="preserve"> (Hiroko Tabuch, 29 August 2012, “Japan Strives to Go Nuclear-Free,” http://www.nytimes.com/2012/08/30/business/energy-environment/japan-faces-costs-of-closing-reactors.html?pagewanted=all&amp;_r=0)//CC</w:t>
      </w:r>
    </w:p>
    <w:p w:rsidR="00873ED3" w:rsidRDefault="00873ED3" w:rsidP="00873ED3">
      <w:r w:rsidRPr="00331226">
        <w:rPr>
          <w:rStyle w:val="StyleBoldUnderline"/>
          <w:highlight w:val="yellow"/>
        </w:rPr>
        <w:t>As Japan moves to cut back on nuclear power after last year’s disaster</w:t>
      </w:r>
      <w:r>
        <w:t xml:space="preserve"> in Fukushima, </w:t>
      </w:r>
      <w:r w:rsidRPr="00331226">
        <w:rPr>
          <w:rStyle w:val="StyleBoldUnderline"/>
          <w:highlight w:val="yellow"/>
        </w:rPr>
        <w:t>it is running into a harsh economic reality: the cost of immediately abandoning its nuclear reactors may be too high for some big utilities to shoulder</w:t>
      </w:r>
      <w:r>
        <w:t>.</w:t>
      </w:r>
    </w:p>
    <w:p w:rsidR="00873ED3" w:rsidRPr="00775CA9" w:rsidRDefault="00873ED3" w:rsidP="00873ED3">
      <w:pPr>
        <w:rPr>
          <w:sz w:val="16"/>
        </w:rPr>
      </w:pPr>
      <w:r w:rsidRPr="00775CA9">
        <w:rPr>
          <w:rStyle w:val="StyleBoldUnderline"/>
        </w:rPr>
        <w:t>If the country’s 50 nuclear reactors were permanently closed this year, power companies would be hit with losses totaling 4.4 trillion yen</w:t>
      </w:r>
      <w:r w:rsidRPr="00775CA9">
        <w:rPr>
          <w:sz w:val="16"/>
        </w:rPr>
        <w:t xml:space="preserve"> ($55.9 billion), </w:t>
      </w:r>
      <w:r w:rsidRPr="00775CA9">
        <w:rPr>
          <w:rStyle w:val="StyleBoldUnderline"/>
          <w:highlight w:val="yellow"/>
        </w:rPr>
        <w:t>rendering at least four of them insolvent,</w:t>
      </w:r>
      <w:r w:rsidRPr="00775CA9">
        <w:rPr>
          <w:sz w:val="16"/>
        </w:rPr>
        <w:t xml:space="preserve"> according to calculations this summer by the government’s Agency for Natural Resources and Energy. The extraordinary costs of an immediate shutdown have emerged as a major concern for the Japanese government, which has struggled to balance the desire for improved nuclear safety with the bottom-line realities of the big utilities. Nuclear plants generated about one-third of Japan’s electricity before the Fukushima accident, but most remain at least temporarily offline. “</w:t>
      </w:r>
      <w:r w:rsidRPr="00775CA9">
        <w:rPr>
          <w:rStyle w:val="StyleBoldUnderline"/>
          <w:highlight w:val="yellow"/>
        </w:rPr>
        <w:t>People talk easily about shutting down Japan’s nuclear power plants, but the economic and financial consequences are severe</w:t>
      </w:r>
      <w:r w:rsidRPr="00775CA9">
        <w:rPr>
          <w:sz w:val="16"/>
        </w:rPr>
        <w:t xml:space="preserve">,” said Reiji Takeishi, professor in environmental economics at Tokyo International University. </w:t>
      </w:r>
      <w:r w:rsidRPr="00775CA9">
        <w:rPr>
          <w:rStyle w:val="StyleBoldUnderline"/>
          <w:highlight w:val="yellow"/>
        </w:rPr>
        <w:t>The government is now considering at least three options to reduce the country’s dependence on nuclear power — and all of them would give the power companies until 2030</w:t>
      </w:r>
      <w:r w:rsidRPr="00775CA9">
        <w:rPr>
          <w:sz w:val="16"/>
        </w:rPr>
        <w:t xml:space="preserve"> to shut their reactors permanently, allowing them to largely recoup their plant investments. By 2030 the majority of reactors would be older than 40 years and would face decommissioning anyway under Japanese guidelines.</w:t>
      </w:r>
    </w:p>
    <w:p w:rsidR="00873ED3" w:rsidRDefault="00873ED3" w:rsidP="00873ED3"/>
    <w:p w:rsidR="00873ED3" w:rsidRDefault="00873ED3" w:rsidP="00873ED3"/>
    <w:p w:rsidR="00873ED3" w:rsidRDefault="00873ED3" w:rsidP="00873ED3">
      <w:pPr>
        <w:pStyle w:val="Heading3"/>
        <w:rPr>
          <w:rFonts w:eastAsia="Times New Roman"/>
        </w:rPr>
      </w:pPr>
      <w:r>
        <w:rPr>
          <w:rFonts w:eastAsia="Times New Roman"/>
        </w:rPr>
        <w:t>Gazprom</w:t>
      </w:r>
    </w:p>
    <w:p w:rsidR="00873ED3" w:rsidRPr="00D17C4E" w:rsidRDefault="00873ED3" w:rsidP="00873ED3"/>
    <w:p w:rsidR="00053A09" w:rsidRDefault="00053A09">
      <w:bookmarkStart w:id="0" w:name="_GoBack"/>
      <w:bookmarkEnd w:id="0"/>
    </w:p>
    <w:sectPr w:rsidR="00053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merican Typewriter Condensed">
    <w:altName w:val="Arial"/>
    <w:charset w:val="00"/>
    <w:family w:val="auto"/>
    <w:pitch w:val="variable"/>
    <w:sig w:usb0="00000000" w:usb1="00000019" w:usb2="00000000" w:usb3="00000000" w:csb0="000001FB"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ED3"/>
    <w:rsid w:val="00053A09"/>
    <w:rsid w:val="00873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73ED3"/>
    <w:pPr>
      <w:spacing w:after="0" w:line="240" w:lineRule="auto"/>
    </w:pPr>
    <w:rPr>
      <w:rFonts w:ascii="Georgia" w:hAnsi="Georgia" w:cs="Calibri"/>
    </w:rPr>
  </w:style>
  <w:style w:type="paragraph" w:styleId="Heading3">
    <w:name w:val="heading 3"/>
    <w:aliases w:val="Block,3: Cite,Heading 3 Char Char,Index Headers,Bold Cite,Citation Char Char,Heading 3 Char1 Char Char,Citation Char Char Char Char,Citation Char1 Char Char,Heading 3 Char Char1,Text 7,Block Writing,Heading 3 Char Char Char,Char Char,Foldover"/>
    <w:basedOn w:val="Normal"/>
    <w:next w:val="Normal"/>
    <w:link w:val="Heading3Char"/>
    <w:uiPriority w:val="3"/>
    <w:qFormat/>
    <w:rsid w:val="00873ED3"/>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873ED3"/>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3: Cite Char,Heading 3 Char Char Char1,Index Headers Char,Bold Cite Char,Citation Char Char Char,Heading 3 Char1 Char Char Char,Citation Char Char Char Char Char,Citation Char1 Char Char Char,Heading 3 Char Char1 Char"/>
    <w:basedOn w:val="DefaultParagraphFont"/>
    <w:link w:val="Heading3"/>
    <w:uiPriority w:val="3"/>
    <w:rsid w:val="00873ED3"/>
    <w:rPr>
      <w:rFonts w:ascii="Georgia" w:eastAsiaTheme="majorEastAsia" w:hAnsi="Georgia" w:cstheme="majorBidi"/>
      <w:b/>
      <w:bCs/>
      <w:sz w:val="32"/>
      <w:u w:val="single"/>
    </w:rPr>
  </w:style>
  <w:style w:type="character" w:customStyle="1" w:styleId="Heading4Char">
    <w:name w:val="Heading 4 Char"/>
    <w:aliases w:val="Tag Char,Big card Char,body Char,Normal Tag Char,small text Char"/>
    <w:basedOn w:val="DefaultParagraphFont"/>
    <w:link w:val="Heading4"/>
    <w:uiPriority w:val="4"/>
    <w:rsid w:val="00873ED3"/>
    <w:rPr>
      <w:rFonts w:ascii="Georgia" w:eastAsiaTheme="majorEastAsia" w:hAnsi="Georgia" w:cstheme="majorBidi"/>
      <w:b/>
      <w:bCs/>
      <w:iCs/>
    </w:rPr>
  </w:style>
  <w:style w:type="character" w:styleId="Emphasis">
    <w:name w:val="Emphasis"/>
    <w:aliases w:val="Minimized,minimized,Evidence,Highlighted,tag2,Size 10,emphasis in card,CD Card,Underlined,ED - Tag,emphasis,Bold Underline"/>
    <w:basedOn w:val="DefaultParagraphFont"/>
    <w:uiPriority w:val="7"/>
    <w:qFormat/>
    <w:rsid w:val="00873ED3"/>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apple-style-span + 6 pt,Kern at 16 pt,Intense Emphasis11,Bold,Style,Intense Emphasis2,Title Char,HHeading 3 + 12 pt,Cards + Font: 12 pt Char,Thick Underline Char,Intense Emphasis111,c,ci,Intense Emphasis3"/>
    <w:basedOn w:val="DefaultParagraphFont"/>
    <w:uiPriority w:val="6"/>
    <w:qFormat/>
    <w:rsid w:val="00873ED3"/>
    <w:rPr>
      <w:b w:val="0"/>
      <w:bCs/>
      <w:sz w:val="22"/>
      <w:u w:val="single"/>
    </w:rPr>
  </w:style>
  <w:style w:type="character" w:customStyle="1" w:styleId="StyleStyleBold12pt">
    <w:name w:val="Style Style Bold + 12 pt"/>
    <w:aliases w:val="Cite,Style Style Bold + 12pt,Style Style Bold,Style Style + 12 pt,Style Style Bo... +,Old Cite"/>
    <w:basedOn w:val="DefaultParagraphFont"/>
    <w:uiPriority w:val="5"/>
    <w:qFormat/>
    <w:rsid w:val="00873ED3"/>
    <w:rPr>
      <w:b/>
      <w:bCs/>
      <w:sz w:val="26"/>
      <w:u w:val="none"/>
    </w:rPr>
  </w:style>
  <w:style w:type="character" w:styleId="Hyperlink">
    <w:name w:val="Hyperlink"/>
    <w:aliases w:val="heading 1 (block title),Important,Read,Card Text,Internet Link"/>
    <w:basedOn w:val="DefaultParagraphFont"/>
    <w:uiPriority w:val="99"/>
    <w:rsid w:val="00873ED3"/>
    <w:rPr>
      <w:color w:val="auto"/>
      <w:u w:val="none"/>
    </w:rPr>
  </w:style>
  <w:style w:type="character" w:customStyle="1" w:styleId="Box">
    <w:name w:val="Box"/>
    <w:uiPriority w:val="1"/>
    <w:qFormat/>
    <w:rsid w:val="00873ED3"/>
    <w:rPr>
      <w:b w:val="0"/>
      <w:u w:val="single"/>
      <w:bdr w:val="none" w:sz="0" w:space="0" w:color="auto"/>
    </w:rPr>
  </w:style>
  <w:style w:type="character" w:customStyle="1" w:styleId="IntenseEmphasis4">
    <w:name w:val="Intense Emphasis4"/>
    <w:uiPriority w:val="21"/>
    <w:qFormat/>
    <w:rsid w:val="00873ED3"/>
    <w:rPr>
      <w:rFonts w:ascii="Georgia" w:hAnsi="Georgia"/>
      <w:b/>
      <w:bCs/>
      <w:i w:val="0"/>
      <w:iCs/>
      <w:color w:val="000000"/>
      <w:u w:val="single"/>
      <w:bdr w:val="single" w:sz="4" w:space="0" w:color="auto"/>
    </w:rPr>
  </w:style>
  <w:style w:type="character" w:customStyle="1" w:styleId="DebateUnderline">
    <w:name w:val="Debate Underline"/>
    <w:qFormat/>
    <w:rsid w:val="00873ED3"/>
    <w:rPr>
      <w:rFonts w:ascii="Times New Roman" w:hAnsi="Times New Roman"/>
      <w:sz w:val="24"/>
      <w:u w:val="single"/>
      <w:bdr w:val="none" w:sz="0" w:space="0" w:color="auto"/>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73ED3"/>
    <w:pPr>
      <w:spacing w:after="0" w:line="240" w:lineRule="auto"/>
    </w:pPr>
    <w:rPr>
      <w:rFonts w:ascii="Georgia" w:hAnsi="Georgia" w:cs="Calibri"/>
    </w:rPr>
  </w:style>
  <w:style w:type="paragraph" w:styleId="Heading3">
    <w:name w:val="heading 3"/>
    <w:aliases w:val="Block,3: Cite,Heading 3 Char Char,Index Headers,Bold Cite,Citation Char Char,Heading 3 Char1 Char Char,Citation Char Char Char Char,Citation Char1 Char Char,Heading 3 Char Char1,Text 7,Block Writing,Heading 3 Char Char Char,Char Char,Foldover"/>
    <w:basedOn w:val="Normal"/>
    <w:next w:val="Normal"/>
    <w:link w:val="Heading3Char"/>
    <w:uiPriority w:val="3"/>
    <w:qFormat/>
    <w:rsid w:val="00873ED3"/>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873ED3"/>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3: Cite Char,Heading 3 Char Char Char1,Index Headers Char,Bold Cite Char,Citation Char Char Char,Heading 3 Char1 Char Char Char,Citation Char Char Char Char Char,Citation Char1 Char Char Char,Heading 3 Char Char1 Char"/>
    <w:basedOn w:val="DefaultParagraphFont"/>
    <w:link w:val="Heading3"/>
    <w:uiPriority w:val="3"/>
    <w:rsid w:val="00873ED3"/>
    <w:rPr>
      <w:rFonts w:ascii="Georgia" w:eastAsiaTheme="majorEastAsia" w:hAnsi="Georgia" w:cstheme="majorBidi"/>
      <w:b/>
      <w:bCs/>
      <w:sz w:val="32"/>
      <w:u w:val="single"/>
    </w:rPr>
  </w:style>
  <w:style w:type="character" w:customStyle="1" w:styleId="Heading4Char">
    <w:name w:val="Heading 4 Char"/>
    <w:aliases w:val="Tag Char,Big card Char,body Char,Normal Tag Char,small text Char"/>
    <w:basedOn w:val="DefaultParagraphFont"/>
    <w:link w:val="Heading4"/>
    <w:uiPriority w:val="4"/>
    <w:rsid w:val="00873ED3"/>
    <w:rPr>
      <w:rFonts w:ascii="Georgia" w:eastAsiaTheme="majorEastAsia" w:hAnsi="Georgia" w:cstheme="majorBidi"/>
      <w:b/>
      <w:bCs/>
      <w:iCs/>
    </w:rPr>
  </w:style>
  <w:style w:type="character" w:styleId="Emphasis">
    <w:name w:val="Emphasis"/>
    <w:aliases w:val="Minimized,minimized,Evidence,Highlighted,tag2,Size 10,emphasis in card,CD Card,Underlined,ED - Tag,emphasis,Bold Underline"/>
    <w:basedOn w:val="DefaultParagraphFont"/>
    <w:uiPriority w:val="7"/>
    <w:qFormat/>
    <w:rsid w:val="00873ED3"/>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apple-style-span + 6 pt,Kern at 16 pt,Intense Emphasis11,Bold,Style,Intense Emphasis2,Title Char,HHeading 3 + 12 pt,Cards + Font: 12 pt Char,Thick Underline Char,Intense Emphasis111,c,ci,Intense Emphasis3"/>
    <w:basedOn w:val="DefaultParagraphFont"/>
    <w:uiPriority w:val="6"/>
    <w:qFormat/>
    <w:rsid w:val="00873ED3"/>
    <w:rPr>
      <w:b w:val="0"/>
      <w:bCs/>
      <w:sz w:val="22"/>
      <w:u w:val="single"/>
    </w:rPr>
  </w:style>
  <w:style w:type="character" w:customStyle="1" w:styleId="StyleStyleBold12pt">
    <w:name w:val="Style Style Bold + 12 pt"/>
    <w:aliases w:val="Cite,Style Style Bold + 12pt,Style Style Bold,Style Style + 12 pt,Style Style Bo... +,Old Cite"/>
    <w:basedOn w:val="DefaultParagraphFont"/>
    <w:uiPriority w:val="5"/>
    <w:qFormat/>
    <w:rsid w:val="00873ED3"/>
    <w:rPr>
      <w:b/>
      <w:bCs/>
      <w:sz w:val="26"/>
      <w:u w:val="none"/>
    </w:rPr>
  </w:style>
  <w:style w:type="character" w:styleId="Hyperlink">
    <w:name w:val="Hyperlink"/>
    <w:aliases w:val="heading 1 (block title),Important,Read,Card Text,Internet Link"/>
    <w:basedOn w:val="DefaultParagraphFont"/>
    <w:uiPriority w:val="99"/>
    <w:rsid w:val="00873ED3"/>
    <w:rPr>
      <w:color w:val="auto"/>
      <w:u w:val="none"/>
    </w:rPr>
  </w:style>
  <w:style w:type="character" w:customStyle="1" w:styleId="Box">
    <w:name w:val="Box"/>
    <w:uiPriority w:val="1"/>
    <w:qFormat/>
    <w:rsid w:val="00873ED3"/>
    <w:rPr>
      <w:b w:val="0"/>
      <w:u w:val="single"/>
      <w:bdr w:val="none" w:sz="0" w:space="0" w:color="auto"/>
    </w:rPr>
  </w:style>
  <w:style w:type="character" w:customStyle="1" w:styleId="IntenseEmphasis4">
    <w:name w:val="Intense Emphasis4"/>
    <w:uiPriority w:val="21"/>
    <w:qFormat/>
    <w:rsid w:val="00873ED3"/>
    <w:rPr>
      <w:rFonts w:ascii="Georgia" w:hAnsi="Georgia"/>
      <w:b/>
      <w:bCs/>
      <w:i w:val="0"/>
      <w:iCs/>
      <w:color w:val="000000"/>
      <w:u w:val="single"/>
      <w:bdr w:val="single" w:sz="4" w:space="0" w:color="auto"/>
    </w:rPr>
  </w:style>
  <w:style w:type="character" w:customStyle="1" w:styleId="DebateUnderline">
    <w:name w:val="Debate Underline"/>
    <w:qFormat/>
    <w:rsid w:val="00873ED3"/>
    <w:rPr>
      <w:rFonts w:ascii="Times New Roman" w:hAnsi="Times New Roman"/>
      <w:sz w:val="24"/>
      <w:u w:val="single"/>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t.com/cms/s/0/8f8ef804-5501-11e2-a628-00144feab49a.html?ftcamp=published_links%2Frss%2Fworld%2Ffeed%2F%2Fproduc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amiltonproject.org/files/downloads_and_links/06_exports_levi.pdf)//CC" TargetMode="External"/><Relationship Id="rId5" Type="http://schemas.openxmlformats.org/officeDocument/2006/relationships/hyperlink" Target="http://www.indiankanoon.org/doc/8388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9532</Words>
  <Characters>54336</Characters>
  <Application>Microsoft Office Word</Application>
  <DocSecurity>0</DocSecurity>
  <Lines>452</Lines>
  <Paragraphs>127</Paragraphs>
  <ScaleCrop>false</ScaleCrop>
  <Company/>
  <LinksUpToDate>false</LinksUpToDate>
  <CharactersWithSpaces>63741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1</cp:revision>
  <dcterms:created xsi:type="dcterms:W3CDTF">2013-01-15T16:21:00Z</dcterms:created>
  <dcterms:modified xsi:type="dcterms:W3CDTF">2013-01-15T16:21:00Z</dcterms:modified>
</cp:coreProperties>
</file>