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E" w:rsidRDefault="006865AE" w:rsidP="006865AE">
      <w:bookmarkStart w:id="0" w:name="_GoBack"/>
      <w:bookmarkEnd w:id="0"/>
    </w:p>
    <w:p w:rsidR="006865AE" w:rsidRDefault="006865AE" w:rsidP="006865AE">
      <w:pPr>
        <w:pStyle w:val="Heading3"/>
      </w:pPr>
      <w:r>
        <w:lastRenderedPageBreak/>
        <w:t>Politics</w:t>
      </w:r>
    </w:p>
    <w:p w:rsidR="006865AE" w:rsidRDefault="006865AE" w:rsidP="006865AE"/>
    <w:p w:rsidR="006865AE" w:rsidRDefault="006865AE" w:rsidP="006865AE">
      <w:pPr>
        <w:pStyle w:val="Heading4"/>
      </w:pPr>
      <w:r>
        <w:t>Election momentum not sufficient</w:t>
      </w:r>
    </w:p>
    <w:p w:rsidR="006865AE" w:rsidRPr="009818A1" w:rsidRDefault="006865AE" w:rsidP="006865AE">
      <w:r w:rsidRPr="009818A1">
        <w:t xml:space="preserve">Eric </w:t>
      </w:r>
      <w:proofErr w:type="spellStart"/>
      <w:r w:rsidRPr="009818A1">
        <w:rPr>
          <w:rStyle w:val="StyleStyleBold12pt"/>
        </w:rPr>
        <w:t>Ferreri</w:t>
      </w:r>
      <w:proofErr w:type="spellEnd"/>
      <w:r w:rsidRPr="009818A1">
        <w:t xml:space="preserve"> (writer for Duke Today) </w:t>
      </w:r>
      <w:r w:rsidRPr="009818A1">
        <w:rPr>
          <w:rStyle w:val="StyleStyleBold12pt"/>
        </w:rPr>
        <w:t>November 7</w:t>
      </w:r>
      <w:r w:rsidRPr="009818A1">
        <w:t>, 2012 “Obama's Win May Bring 'Same Kind of Gridlock'” http://today.duke.edu/2012/11/electionwrapup</w:t>
      </w:r>
    </w:p>
    <w:p w:rsidR="006865AE" w:rsidRDefault="006865AE" w:rsidP="006865AE">
      <w:pPr>
        <w:rPr>
          <w:sz w:val="16"/>
        </w:rPr>
      </w:pPr>
      <w:r w:rsidRPr="00AB4AB0">
        <w:rPr>
          <w:sz w:val="16"/>
        </w:rPr>
        <w:t xml:space="preserve">Barack Obama's re-election suggests voters believe the economy is improving and aren't hung up on the president's national health care program, Duke </w:t>
      </w:r>
      <w:proofErr w:type="gramStart"/>
      <w:r w:rsidRPr="00AB4AB0">
        <w:rPr>
          <w:sz w:val="16"/>
        </w:rPr>
        <w:t>experts</w:t>
      </w:r>
      <w:proofErr w:type="gramEnd"/>
      <w:r w:rsidRPr="00AB4AB0">
        <w:rPr>
          <w:sz w:val="16"/>
        </w:rPr>
        <w:t xml:space="preserve"> say. But they add that </w:t>
      </w:r>
      <w:r w:rsidRPr="00AB4AB0">
        <w:rPr>
          <w:rStyle w:val="StyleBoldUnderline"/>
          <w:highlight w:val="cyan"/>
        </w:rPr>
        <w:t>Obama's win was</w:t>
      </w:r>
      <w:r w:rsidRPr="00AB4AB0">
        <w:rPr>
          <w:rStyle w:val="StyleBoldUnderline"/>
        </w:rPr>
        <w:t xml:space="preserve"> also </w:t>
      </w:r>
      <w:r w:rsidRPr="00AB4AB0">
        <w:rPr>
          <w:rStyle w:val="StyleBoldUnderline"/>
          <w:highlight w:val="cyan"/>
        </w:rPr>
        <w:t>slim</w:t>
      </w:r>
      <w:r w:rsidRPr="00AB4AB0">
        <w:rPr>
          <w:rStyle w:val="StyleBoldUnderline"/>
        </w:rPr>
        <w:t xml:space="preserve"> enough to knock back any talk of a national mandate.</w:t>
      </w:r>
      <w:r w:rsidRPr="00AB4AB0">
        <w:rPr>
          <w:sz w:val="16"/>
        </w:rPr>
        <w:t xml:space="preserve"> </w:t>
      </w:r>
      <w:r w:rsidRPr="00AB4AB0">
        <w:rPr>
          <w:rStyle w:val="StyleBoldUnderline"/>
        </w:rPr>
        <w:t xml:space="preserve">With an incumbent president defending his turf and no power shifts in either chamber of Congress, </w:t>
      </w:r>
      <w:r w:rsidRPr="00AB4AB0">
        <w:rPr>
          <w:rStyle w:val="StyleBoldUnderline"/>
          <w:highlight w:val="cyan"/>
        </w:rPr>
        <w:t>the country may not change much in the near future</w:t>
      </w:r>
      <w:r w:rsidRPr="00AB4AB0">
        <w:rPr>
          <w:sz w:val="16"/>
        </w:rPr>
        <w:t xml:space="preserve">, cautions David Rohde, a Duke political science professor. </w:t>
      </w:r>
      <w:r w:rsidRPr="00AB4AB0">
        <w:rPr>
          <w:rStyle w:val="StyleBoldUnderline"/>
        </w:rPr>
        <w:t>In 2008, Obama won the popular vote by seven percentage points over</w:t>
      </w:r>
      <w:r w:rsidRPr="00AB4AB0">
        <w:rPr>
          <w:sz w:val="16"/>
        </w:rPr>
        <w:t xml:space="preserve"> John </w:t>
      </w:r>
      <w:r w:rsidRPr="00AB4AB0">
        <w:rPr>
          <w:rStyle w:val="StyleBoldUnderline"/>
        </w:rPr>
        <w:t>McCain</w:t>
      </w:r>
      <w:r w:rsidRPr="00AB4AB0">
        <w:rPr>
          <w:sz w:val="16"/>
        </w:rPr>
        <w:t xml:space="preserve">. On Tuesday, </w:t>
      </w:r>
      <w:r w:rsidRPr="00AB4AB0">
        <w:rPr>
          <w:rStyle w:val="StyleBoldUnderline"/>
        </w:rPr>
        <w:t>he squeaked past</w:t>
      </w:r>
      <w:r w:rsidRPr="00AB4AB0">
        <w:rPr>
          <w:sz w:val="16"/>
        </w:rPr>
        <w:t xml:space="preserve"> Republican nominee Mitt </w:t>
      </w:r>
      <w:r w:rsidRPr="00AB4AB0">
        <w:rPr>
          <w:rStyle w:val="StyleBoldUnderline"/>
        </w:rPr>
        <w:t>Romney by two percentage points</w:t>
      </w:r>
      <w:r w:rsidRPr="00AB4AB0">
        <w:rPr>
          <w:sz w:val="16"/>
        </w:rPr>
        <w:t xml:space="preserve">. "House Speaker (John) </w:t>
      </w:r>
      <w:r w:rsidRPr="00AB4AB0">
        <w:rPr>
          <w:rStyle w:val="StyleBoldUnderline"/>
          <w:highlight w:val="cyan"/>
        </w:rPr>
        <w:t>Boehner made it clear he doesn't see this as a mandate for the kinds of things the president wants,</w:t>
      </w:r>
      <w:r w:rsidRPr="00AB4AB0">
        <w:rPr>
          <w:rStyle w:val="StyleBoldUnderline"/>
        </w:rPr>
        <w:t xml:space="preserve"> like higher taxes on the wealthy</w:t>
      </w:r>
      <w:r w:rsidRPr="00AB4AB0">
        <w:rPr>
          <w:sz w:val="16"/>
        </w:rPr>
        <w:t>," Rohde said Wednesday morning. "</w:t>
      </w:r>
      <w:r w:rsidRPr="00AB4AB0">
        <w:rPr>
          <w:rStyle w:val="StyleBoldUnderline"/>
          <w:highlight w:val="cyan"/>
        </w:rPr>
        <w:t>There is the potential for</w:t>
      </w:r>
      <w:r w:rsidRPr="00AB4AB0">
        <w:rPr>
          <w:rStyle w:val="StyleBoldUnderline"/>
        </w:rPr>
        <w:t xml:space="preserve"> the same kind of </w:t>
      </w:r>
      <w:r w:rsidRPr="00AB4AB0">
        <w:rPr>
          <w:rStyle w:val="StyleBoldUnderline"/>
          <w:highlight w:val="cyan"/>
        </w:rPr>
        <w:t>gridlock</w:t>
      </w:r>
      <w:r w:rsidRPr="00AB4AB0">
        <w:rPr>
          <w:sz w:val="16"/>
        </w:rPr>
        <w:t xml:space="preserve">." </w:t>
      </w:r>
      <w:r w:rsidRPr="00AB4AB0">
        <w:rPr>
          <w:rStyle w:val="StyleBoldUnderline"/>
        </w:rPr>
        <w:t>A wider margin of victory would have given Obama a stronger hand to play</w:t>
      </w:r>
      <w:r w:rsidRPr="00AB4AB0">
        <w:rPr>
          <w:sz w:val="16"/>
        </w:rPr>
        <w:t>, Rohde added. "</w:t>
      </w:r>
      <w:r w:rsidRPr="00AB4AB0">
        <w:rPr>
          <w:rStyle w:val="StyleBoldUnderline"/>
        </w:rPr>
        <w:t>If the president had won by more than he won four years ago, he could claim a stronger endorsement of his policies,</w:t>
      </w:r>
      <w:r w:rsidRPr="00AB4AB0">
        <w:rPr>
          <w:sz w:val="16"/>
        </w:rPr>
        <w:t>" Rohde said.</w:t>
      </w:r>
    </w:p>
    <w:p w:rsidR="006865AE" w:rsidRPr="00AB4AB0" w:rsidRDefault="006865AE" w:rsidP="006865AE"/>
    <w:p w:rsidR="006865AE" w:rsidRDefault="006865AE" w:rsidP="006865AE">
      <w:pPr>
        <w:pStyle w:val="Heading4"/>
      </w:pPr>
      <w:r>
        <w:t>No fiscal cliff compromise – both sides hardening positions</w:t>
      </w:r>
    </w:p>
    <w:p w:rsidR="006865AE" w:rsidRDefault="006865AE" w:rsidP="006865AE">
      <w:r>
        <w:t xml:space="preserve">Kelley </w:t>
      </w:r>
      <w:proofErr w:type="spellStart"/>
      <w:r>
        <w:t>Beaucar</w:t>
      </w:r>
      <w:proofErr w:type="spellEnd"/>
      <w:r>
        <w:t xml:space="preserve"> </w:t>
      </w:r>
      <w:r w:rsidRPr="00271E29">
        <w:rPr>
          <w:rStyle w:val="StyleStyleBold12pt"/>
        </w:rPr>
        <w:t>Vlahos</w:t>
      </w:r>
      <w:r>
        <w:t xml:space="preserve"> (writer for Fox News) </w:t>
      </w:r>
      <w:r w:rsidRPr="00271E29">
        <w:rPr>
          <w:rStyle w:val="StyleStyleBold12pt"/>
        </w:rPr>
        <w:t>November 7</w:t>
      </w:r>
      <w:r>
        <w:t>, 2012 “</w:t>
      </w:r>
    </w:p>
    <w:p w:rsidR="006865AE" w:rsidRPr="00271E29" w:rsidRDefault="006865AE" w:rsidP="006865AE">
      <w:r>
        <w:t>Gridlock as usual or new era of compromise? Washington stares down 'fiscal cliff' crisis after election</w:t>
      </w:r>
      <w:proofErr w:type="gramStart"/>
      <w:r>
        <w:t>”  http</w:t>
      </w:r>
      <w:proofErr w:type="gramEnd"/>
      <w:r>
        <w:t>://www.foxnews.com/politics/2012/11/07/gridlock-as-usual-or-new-era-compromise-washington-faces-choice-after-election/</w:t>
      </w:r>
    </w:p>
    <w:p w:rsidR="006865AE" w:rsidRPr="00271E29" w:rsidRDefault="006865AE" w:rsidP="006865AE">
      <w:pPr>
        <w:rPr>
          <w:sz w:val="16"/>
        </w:rPr>
      </w:pPr>
      <w:r w:rsidRPr="00271E29">
        <w:rPr>
          <w:sz w:val="16"/>
        </w:rPr>
        <w:t xml:space="preserve">Obama and the Democrats have shown interest in letting the so-called Bush tax rates expire for the top earners, while </w:t>
      </w:r>
      <w:r w:rsidRPr="00AB4AB0">
        <w:rPr>
          <w:rStyle w:val="StyleBoldUnderline"/>
          <w:highlight w:val="cyan"/>
        </w:rPr>
        <w:t>Republicans have not shown an inclination</w:t>
      </w:r>
      <w:r w:rsidRPr="00271E29">
        <w:rPr>
          <w:sz w:val="16"/>
        </w:rPr>
        <w:t xml:space="preserve"> yet </w:t>
      </w:r>
      <w:r w:rsidRPr="00AB4AB0">
        <w:rPr>
          <w:rStyle w:val="StyleBoldUnderline"/>
          <w:highlight w:val="cyan"/>
        </w:rPr>
        <w:t>for budging</w:t>
      </w:r>
      <w:r w:rsidRPr="00271E29">
        <w:rPr>
          <w:sz w:val="16"/>
        </w:rPr>
        <w:t xml:space="preserve"> on it. Time will tell if there is room for negotiation -- a combination of increased </w:t>
      </w:r>
      <w:r w:rsidRPr="00AB4AB0">
        <w:rPr>
          <w:sz w:val="16"/>
        </w:rPr>
        <w:t xml:space="preserve">revenue and cuts -- </w:t>
      </w:r>
      <w:r w:rsidRPr="00AB4AB0">
        <w:rPr>
          <w:rStyle w:val="StyleBoldUnderline"/>
        </w:rPr>
        <w:t>though Obama may hold the upper hand</w:t>
      </w:r>
      <w:r w:rsidRPr="00AB4AB0">
        <w:rPr>
          <w:sz w:val="16"/>
        </w:rPr>
        <w:t xml:space="preserve">. Still, </w:t>
      </w:r>
      <w:r w:rsidRPr="00AB4AB0">
        <w:rPr>
          <w:rStyle w:val="StyleBoldUnderline"/>
        </w:rPr>
        <w:t xml:space="preserve">the </w:t>
      </w:r>
      <w:r w:rsidRPr="00AB4AB0">
        <w:rPr>
          <w:rStyle w:val="StyleBoldUnderline"/>
          <w:highlight w:val="cyan"/>
        </w:rPr>
        <w:t>ideological lines are firm</w:t>
      </w:r>
      <w:r w:rsidRPr="00271E29">
        <w:rPr>
          <w:rStyle w:val="StyleBoldUnderline"/>
        </w:rPr>
        <w:t xml:space="preserve"> and with the addition of two fiscal conservatives to the Republican ranks in the Senate</w:t>
      </w:r>
      <w:r w:rsidRPr="00271E29">
        <w:rPr>
          <w:sz w:val="16"/>
        </w:rPr>
        <w:t xml:space="preserve"> -- Ted Cruz from Texas, and Jeff Flake in Arizona -- </w:t>
      </w:r>
      <w:r w:rsidRPr="00271E29">
        <w:rPr>
          <w:rStyle w:val="StyleBoldUnderline"/>
        </w:rPr>
        <w:t>there might be more of a hardening than Hill watchers think,</w:t>
      </w:r>
      <w:r w:rsidRPr="00271E29">
        <w:rPr>
          <w:sz w:val="16"/>
        </w:rPr>
        <w:t xml:space="preserve"> said David Boaz, senior politics analyst from the Cato Institute. "My gut level instinct would be </w:t>
      </w:r>
      <w:r w:rsidRPr="00271E29">
        <w:rPr>
          <w:rStyle w:val="StyleBoldUnderline"/>
        </w:rPr>
        <w:t xml:space="preserve">there are fundamental differences between the Democrats and the Republicans in Congress and </w:t>
      </w:r>
      <w:r w:rsidRPr="00AB4AB0">
        <w:rPr>
          <w:rStyle w:val="StyleBoldUnderline"/>
          <w:highlight w:val="cyan"/>
        </w:rPr>
        <w:t>the election hasn't moved us any closer to resolving these questions,</w:t>
      </w:r>
      <w:r w:rsidRPr="00271E29">
        <w:rPr>
          <w:rStyle w:val="StyleBoldUnderline"/>
        </w:rPr>
        <w:t>"</w:t>
      </w:r>
      <w:r w:rsidRPr="00271E29">
        <w:rPr>
          <w:sz w:val="16"/>
        </w:rPr>
        <w:t xml:space="preserve"> he said.</w:t>
      </w:r>
    </w:p>
    <w:p w:rsidR="006865AE" w:rsidRPr="00AB4AB0" w:rsidRDefault="006865AE" w:rsidP="006865AE"/>
    <w:p w:rsidR="006865AE" w:rsidRPr="009F4006" w:rsidRDefault="006865AE" w:rsidP="006865AE">
      <w:pPr>
        <w:pStyle w:val="Heading4"/>
      </w:pPr>
      <w:r>
        <w:t>No ‘fiscal cliff’ deal</w:t>
      </w:r>
    </w:p>
    <w:p w:rsidR="006865AE" w:rsidRPr="009F4006" w:rsidRDefault="006865AE" w:rsidP="006865AE">
      <w:r>
        <w:t xml:space="preserve">Dave </w:t>
      </w:r>
      <w:r w:rsidRPr="009F4006">
        <w:rPr>
          <w:rStyle w:val="StyleStyleBold12pt"/>
        </w:rPr>
        <w:t>Michaels</w:t>
      </w:r>
      <w:r>
        <w:t xml:space="preserve"> (writer for the Dallas Morning News) </w:t>
      </w:r>
      <w:r w:rsidRPr="009F4006">
        <w:rPr>
          <w:rStyle w:val="StyleStyleBold12pt"/>
        </w:rPr>
        <w:t>November 7</w:t>
      </w:r>
      <w:r>
        <w:t>, 2012 “Divided Congress faces immediate danger of fiscal cliff”http://www.dallasnews.com/business/headlines/20121107-divided-congress-faces-immediate-danger-of-fiscal-cliff.ece</w:t>
      </w:r>
    </w:p>
    <w:p w:rsidR="006865AE" w:rsidRPr="009F4006" w:rsidRDefault="006865AE" w:rsidP="006865AE">
      <w:pPr>
        <w:rPr>
          <w:sz w:val="16"/>
        </w:rPr>
      </w:pPr>
      <w:r w:rsidRPr="009F4006">
        <w:rPr>
          <w:sz w:val="16"/>
        </w:rPr>
        <w:t xml:space="preserve">But </w:t>
      </w:r>
      <w:r w:rsidRPr="009F4006">
        <w:rPr>
          <w:rStyle w:val="StyleBoldUnderline"/>
        </w:rPr>
        <w:t>Democrats</w:t>
      </w:r>
      <w:r w:rsidRPr="009F4006">
        <w:rPr>
          <w:sz w:val="16"/>
        </w:rPr>
        <w:t xml:space="preserve">, who want to let the tax cuts expire for top earners, </w:t>
      </w:r>
      <w:r w:rsidRPr="009F4006">
        <w:rPr>
          <w:rStyle w:val="StyleBoldUnderline"/>
        </w:rPr>
        <w:t>say they’re not willing to go for the easiest thing this time.</w:t>
      </w:r>
      <w:r>
        <w:rPr>
          <w:rStyle w:val="StyleBoldUnderline"/>
        </w:rPr>
        <w:t xml:space="preserve"> </w:t>
      </w:r>
      <w:r w:rsidRPr="009F4006">
        <w:rPr>
          <w:sz w:val="16"/>
        </w:rPr>
        <w:t xml:space="preserve">President Barack </w:t>
      </w:r>
      <w:r w:rsidRPr="00AB4AB0">
        <w:rPr>
          <w:rStyle w:val="StyleBoldUnderline"/>
          <w:highlight w:val="cyan"/>
        </w:rPr>
        <w:t>Obama</w:t>
      </w:r>
      <w:r w:rsidRPr="00AB4AB0">
        <w:rPr>
          <w:rStyle w:val="StyleBoldUnderline"/>
        </w:rPr>
        <w:t>’s</w:t>
      </w:r>
      <w:r w:rsidRPr="009F4006">
        <w:rPr>
          <w:rStyle w:val="StyleBoldUnderline"/>
        </w:rPr>
        <w:t xml:space="preserve"> re-election</w:t>
      </w:r>
      <w:r w:rsidRPr="009F4006">
        <w:rPr>
          <w:sz w:val="16"/>
        </w:rPr>
        <w:t xml:space="preserve"> — </w:t>
      </w:r>
      <w:r w:rsidRPr="009F4006">
        <w:rPr>
          <w:rStyle w:val="StyleBoldUnderline"/>
        </w:rPr>
        <w:t>and the pickup of two Senate seats</w:t>
      </w:r>
      <w:r w:rsidRPr="009F4006">
        <w:rPr>
          <w:sz w:val="16"/>
        </w:rPr>
        <w:t xml:space="preserve"> — </w:t>
      </w:r>
      <w:r w:rsidRPr="00AB4AB0">
        <w:rPr>
          <w:rStyle w:val="StyleBoldUnderline"/>
          <w:highlight w:val="cyan"/>
        </w:rPr>
        <w:t>seems to have emboldened Democrats</w:t>
      </w:r>
      <w:r w:rsidRPr="009F4006">
        <w:rPr>
          <w:rStyle w:val="StyleBoldUnderline"/>
        </w:rPr>
        <w:t xml:space="preserve"> to push for higher taxes on the wealthiest Americans</w:t>
      </w:r>
      <w:r w:rsidRPr="009F4006">
        <w:rPr>
          <w:sz w:val="16"/>
        </w:rPr>
        <w:t xml:space="preserve">. The White House said in June that Obama would not support even a temporary extension of the tax cuts for high earners. “There was a message sent to us by the American people based on the campaign,” Senate Majority Leader Harry Reid said Wednesday. “That is, people making all this money have to contribute a little more.” House Republicans don’t acknowledge receiving that message. Speaker John </w:t>
      </w:r>
      <w:r w:rsidRPr="00AB4AB0">
        <w:rPr>
          <w:rStyle w:val="StyleBoldUnderline"/>
          <w:highlight w:val="cyan"/>
        </w:rPr>
        <w:t>Boehner</w:t>
      </w:r>
      <w:r w:rsidRPr="009F4006">
        <w:rPr>
          <w:sz w:val="16"/>
        </w:rPr>
        <w:t xml:space="preserve">, whose party kept control of the House, repeated his stance that raising rates on top earners would hurt some business owners and result in job losses. </w:t>
      </w:r>
      <w:r w:rsidRPr="009F4006">
        <w:rPr>
          <w:rStyle w:val="StyleBoldUnderline"/>
        </w:rPr>
        <w:t xml:space="preserve">Boehner also </w:t>
      </w:r>
      <w:r w:rsidRPr="00AB4AB0">
        <w:rPr>
          <w:rStyle w:val="StyleBoldUnderline"/>
          <w:highlight w:val="cyan"/>
        </w:rPr>
        <w:t>said a major compromise</w:t>
      </w:r>
      <w:r w:rsidRPr="009F4006">
        <w:rPr>
          <w:rStyle w:val="StyleBoldUnderline"/>
        </w:rPr>
        <w:t xml:space="preserve"> on the fiscal cliff </w:t>
      </w:r>
      <w:r w:rsidRPr="00AB4AB0">
        <w:rPr>
          <w:rStyle w:val="StyleBoldUnderline"/>
          <w:highlight w:val="cyan"/>
        </w:rPr>
        <w:t>isn’t likely to happen during a lame duck.</w:t>
      </w:r>
      <w:r w:rsidRPr="009F4006">
        <w:rPr>
          <w:rStyle w:val="StyleBoldUnderline"/>
        </w:rPr>
        <w:t xml:space="preserve"> Instead, he suggested it would happen through entitlement and tax reform in 2013</w:t>
      </w:r>
      <w:r w:rsidRPr="009F4006">
        <w:rPr>
          <w:sz w:val="16"/>
        </w:rPr>
        <w:t>. “</w:t>
      </w:r>
      <w:r w:rsidRPr="009F4006">
        <w:rPr>
          <w:rStyle w:val="StyleBoldUnderline"/>
        </w:rPr>
        <w:t>What we can do is avert the cliff in a manner that serves as a down payment on and a catalyst for major solutions enacted in 2013 to begin to solve the problem,”</w:t>
      </w:r>
      <w:r w:rsidRPr="009F4006">
        <w:rPr>
          <w:sz w:val="16"/>
        </w:rPr>
        <w:t xml:space="preserve"> Boehner said.</w:t>
      </w:r>
    </w:p>
    <w:p w:rsidR="006865AE" w:rsidRDefault="006865AE" w:rsidP="006865AE"/>
    <w:p w:rsidR="006865AE" w:rsidRDefault="006865AE" w:rsidP="006865AE">
      <w:pPr>
        <w:rPr>
          <w:b/>
        </w:rPr>
      </w:pPr>
      <w:r>
        <w:rPr>
          <w:b/>
        </w:rPr>
        <w:lastRenderedPageBreak/>
        <w:t>IF YOU HAVE TIME</w:t>
      </w:r>
    </w:p>
    <w:p w:rsidR="006865AE" w:rsidRDefault="006865AE" w:rsidP="006865AE">
      <w:pPr>
        <w:rPr>
          <w:b/>
        </w:rPr>
      </w:pPr>
    </w:p>
    <w:p w:rsidR="006865AE" w:rsidRPr="007E7598" w:rsidRDefault="006865AE" w:rsidP="006865AE">
      <w:pPr>
        <w:rPr>
          <w:b/>
        </w:rPr>
      </w:pPr>
      <w:r w:rsidRPr="007E7598">
        <w:rPr>
          <w:b/>
        </w:rPr>
        <w:t xml:space="preserve">Precipitates subsequent </w:t>
      </w:r>
      <w:r w:rsidRPr="007E7598">
        <w:rPr>
          <w:b/>
          <w:u w:val="single"/>
        </w:rPr>
        <w:t>gains in capital</w:t>
      </w:r>
      <w:r w:rsidRPr="007E7598">
        <w:rPr>
          <w:b/>
        </w:rPr>
        <w:t xml:space="preserve"> </w:t>
      </w:r>
    </w:p>
    <w:p w:rsidR="006865AE" w:rsidRPr="007E7598" w:rsidRDefault="006865AE" w:rsidP="006865AE">
      <w:r w:rsidRPr="007E7598">
        <w:rPr>
          <w:b/>
        </w:rPr>
        <w:t>Marshall, et al 11</w:t>
      </w:r>
      <w:r w:rsidRPr="007E7598">
        <w:t xml:space="preserve"> </w:t>
      </w:r>
      <w:r w:rsidRPr="007E7598">
        <w:rPr>
          <w:sz w:val="16"/>
        </w:rPr>
        <w:t xml:space="preserve">[Bryan W. </w:t>
      </w:r>
      <w:proofErr w:type="spellStart"/>
      <w:r w:rsidRPr="007E7598">
        <w:rPr>
          <w:sz w:val="16"/>
        </w:rPr>
        <w:t>poli</w:t>
      </w:r>
      <w:proofErr w:type="spellEnd"/>
      <w:r w:rsidRPr="007E7598">
        <w:rPr>
          <w:sz w:val="16"/>
        </w:rPr>
        <w:t xml:space="preserve"> </w:t>
      </w:r>
      <w:proofErr w:type="spellStart"/>
      <w:r w:rsidRPr="007E7598">
        <w:rPr>
          <w:sz w:val="16"/>
        </w:rPr>
        <w:t>sci</w:t>
      </w:r>
      <w:proofErr w:type="spellEnd"/>
      <w:r w:rsidRPr="007E7598">
        <w:rPr>
          <w:sz w:val="16"/>
        </w:rPr>
        <w:t xml:space="preserve"> at Miami University, Ohio, Brandon C., </w:t>
      </w:r>
      <w:proofErr w:type="spellStart"/>
      <w:r w:rsidRPr="007E7598">
        <w:rPr>
          <w:sz w:val="16"/>
        </w:rPr>
        <w:t>poli</w:t>
      </w:r>
      <w:proofErr w:type="spellEnd"/>
      <w:r w:rsidRPr="007E7598">
        <w:rPr>
          <w:sz w:val="16"/>
        </w:rPr>
        <w:t xml:space="preserve"> </w:t>
      </w:r>
      <w:proofErr w:type="spellStart"/>
      <w:r w:rsidRPr="007E7598">
        <w:rPr>
          <w:sz w:val="16"/>
        </w:rPr>
        <w:t>sci</w:t>
      </w:r>
      <w:proofErr w:type="spellEnd"/>
      <w:r w:rsidRPr="007E7598">
        <w:rPr>
          <w:sz w:val="16"/>
        </w:rPr>
        <w:t xml:space="preserve"> at the University of Tennessee &amp; Howard H. Baker, Jr. Center for Public Policy, “Power or Posturing? Policy Availability and Congressional Influence on U.S. Presidential Decisions to Use Force”, Presidential Studies Quarterly 41, no. 3 (September) 2011]</w:t>
      </w:r>
    </w:p>
    <w:p w:rsidR="006865AE" w:rsidRPr="007E7598" w:rsidRDefault="006865AE" w:rsidP="006865AE">
      <w:pPr>
        <w:rPr>
          <w:sz w:val="16"/>
        </w:rPr>
      </w:pPr>
      <w:r w:rsidRPr="007E7598">
        <w:rPr>
          <w:rStyle w:val="TitleChar2"/>
          <w:highlight w:val="yellow"/>
        </w:rPr>
        <w:t>Presidents rely</w:t>
      </w:r>
      <w:r w:rsidRPr="007E7598">
        <w:rPr>
          <w:rStyle w:val="TitleChar2"/>
          <w:sz w:val="16"/>
        </w:rPr>
        <w:t xml:space="preserve"> heavily </w:t>
      </w:r>
      <w:r w:rsidRPr="007E7598">
        <w:rPr>
          <w:rStyle w:val="TitleChar2"/>
          <w:highlight w:val="yellow"/>
        </w:rPr>
        <w:t xml:space="preserve">on Congress in converting their political capital into </w:t>
      </w:r>
      <w:r w:rsidRPr="007E7598">
        <w:rPr>
          <w:rStyle w:val="TitleChar2"/>
          <w:b/>
          <w:highlight w:val="yellow"/>
        </w:rPr>
        <w:t>real policy success</w:t>
      </w:r>
      <w:r w:rsidRPr="007E7598">
        <w:rPr>
          <w:rStyle w:val="TitleChar2"/>
          <w:sz w:val="16"/>
          <w:highlight w:val="yellow"/>
        </w:rPr>
        <w:t xml:space="preserve">. </w:t>
      </w:r>
      <w:r w:rsidRPr="007E7598">
        <w:rPr>
          <w:rStyle w:val="TitleChar2"/>
          <w:highlight w:val="yellow"/>
        </w:rPr>
        <w:t>Policy success</w:t>
      </w:r>
      <w:r w:rsidRPr="007E7598">
        <w:rPr>
          <w:sz w:val="16"/>
        </w:rPr>
        <w:t xml:space="preserve"> not only shapes the reelection prospects of presidents, but it also </w:t>
      </w:r>
      <w:r w:rsidRPr="007E7598">
        <w:rPr>
          <w:rStyle w:val="TitleChar2"/>
          <w:b/>
          <w:highlight w:val="yellow"/>
        </w:rPr>
        <w:t>builds</w:t>
      </w:r>
      <w:r w:rsidRPr="007E7598">
        <w:rPr>
          <w:rStyle w:val="TitleChar2"/>
          <w:b/>
        </w:rPr>
        <w:t xml:space="preserve"> </w:t>
      </w:r>
      <w:r w:rsidRPr="007E7598">
        <w:rPr>
          <w:rStyle w:val="TitleChar2"/>
          <w:b/>
          <w:highlight w:val="yellow"/>
        </w:rPr>
        <w:t>the president's reputation</w:t>
      </w:r>
      <w:r w:rsidRPr="007E7598">
        <w:rPr>
          <w:rStyle w:val="TitleChar2"/>
          <w:highlight w:val="yellow"/>
        </w:rPr>
        <w:t xml:space="preserve"> for</w:t>
      </w:r>
      <w:r w:rsidRPr="007E7598">
        <w:rPr>
          <w:rStyle w:val="TitleChar2"/>
        </w:rPr>
        <w:t xml:space="preserve"> political </w:t>
      </w:r>
      <w:r w:rsidRPr="007E7598">
        <w:rPr>
          <w:rStyle w:val="TitleChar2"/>
          <w:highlight w:val="yellow"/>
        </w:rPr>
        <w:t>effectiveness and fuels</w:t>
      </w:r>
      <w:r w:rsidRPr="007E7598">
        <w:rPr>
          <w:rStyle w:val="TitleChar2"/>
        </w:rPr>
        <w:t xml:space="preserve"> the prospect </w:t>
      </w:r>
      <w:r w:rsidRPr="007E7598">
        <w:rPr>
          <w:rStyle w:val="TitleChar2"/>
          <w:b/>
        </w:rPr>
        <w:t xml:space="preserve">for </w:t>
      </w:r>
      <w:r w:rsidRPr="007E7598">
        <w:rPr>
          <w:rStyle w:val="TitleChar2"/>
          <w:b/>
          <w:highlight w:val="yellow"/>
        </w:rPr>
        <w:t>subsequent gains in political capital</w:t>
      </w:r>
      <w:r w:rsidRPr="007E7598">
        <w:rPr>
          <w:sz w:val="16"/>
        </w:rPr>
        <w:t xml:space="preserve"> (Light 1982). Moreover, </w:t>
      </w:r>
      <w:r w:rsidRPr="007E7598">
        <w:rPr>
          <w:rStyle w:val="TitleChar2"/>
        </w:rPr>
        <w:t xml:space="preserve">the president's legislative </w:t>
      </w:r>
      <w:r w:rsidRPr="007E7598">
        <w:rPr>
          <w:rStyle w:val="TitleChar2"/>
          <w:highlight w:val="yellow"/>
        </w:rPr>
        <w:t>success in foreign policy is correlated with success on the domestic front</w:t>
      </w:r>
      <w:r w:rsidRPr="007E7598">
        <w:rPr>
          <w:u w:val="single"/>
        </w:rPr>
        <w:t>.</w:t>
      </w:r>
      <w:r w:rsidRPr="007E7598">
        <w:rPr>
          <w:sz w:val="16"/>
        </w:rPr>
        <w:t xml:space="preserve"> On this point, some have largely disavowed the two-presidencies distinction while others have even argued that </w:t>
      </w:r>
      <w:r w:rsidRPr="007E7598">
        <w:rPr>
          <w:rStyle w:val="TitleChar2"/>
          <w:sz w:val="16"/>
        </w:rPr>
        <w:t>foreign policy has become a mere extension of domestic policy</w:t>
      </w:r>
      <w:r w:rsidRPr="007E7598">
        <w:rPr>
          <w:sz w:val="16"/>
        </w:rPr>
        <w:t xml:space="preserve"> (Fleisher et al. 2000; Oldfield and </w:t>
      </w:r>
      <w:proofErr w:type="spellStart"/>
      <w:r w:rsidRPr="007E7598">
        <w:rPr>
          <w:sz w:val="16"/>
        </w:rPr>
        <w:t>Wildavsky</w:t>
      </w:r>
      <w:proofErr w:type="spellEnd"/>
      <w:r w:rsidRPr="007E7598">
        <w:rPr>
          <w:sz w:val="16"/>
        </w:rPr>
        <w:t xml:space="preserve"> 1989) </w:t>
      </w:r>
      <w:r w:rsidRPr="007E7598">
        <w:rPr>
          <w:rStyle w:val="TitleChar2"/>
          <w:sz w:val="16"/>
        </w:rPr>
        <w:t xml:space="preserve">Presidents implicitly understand that </w:t>
      </w:r>
      <w:r w:rsidRPr="007E7598">
        <w:rPr>
          <w:rStyle w:val="TitleChar2"/>
          <w:highlight w:val="yellow"/>
        </w:rPr>
        <w:t xml:space="preserve">there </w:t>
      </w:r>
      <w:r w:rsidRPr="007E7598">
        <w:rPr>
          <w:rStyle w:val="TitleChar2"/>
          <w:b/>
          <w:highlight w:val="yellow"/>
        </w:rPr>
        <w:t>exists a linkage</w:t>
      </w:r>
      <w:r w:rsidRPr="007E7598">
        <w:rPr>
          <w:rStyle w:val="TitleChar2"/>
          <w:highlight w:val="yellow"/>
        </w:rPr>
        <w:t xml:space="preserve"> between</w:t>
      </w:r>
      <w:r w:rsidRPr="007E7598">
        <w:rPr>
          <w:rStyle w:val="TitleChar2"/>
        </w:rPr>
        <w:t xml:space="preserve"> their </w:t>
      </w:r>
      <w:r w:rsidRPr="007E7598">
        <w:rPr>
          <w:rStyle w:val="TitleChar2"/>
          <w:highlight w:val="yellow"/>
        </w:rPr>
        <w:t>actions in one</w:t>
      </w:r>
      <w:r w:rsidRPr="007E7598">
        <w:rPr>
          <w:rStyle w:val="TitleChar2"/>
        </w:rPr>
        <w:t xml:space="preserve"> policy area </w:t>
      </w:r>
      <w:r w:rsidRPr="007E7598">
        <w:rPr>
          <w:rStyle w:val="TitleChar2"/>
          <w:highlight w:val="yellow"/>
        </w:rPr>
        <w:t>and</w:t>
      </w:r>
      <w:r w:rsidRPr="007E7598">
        <w:rPr>
          <w:rStyle w:val="TitleChar2"/>
        </w:rPr>
        <w:t xml:space="preserve"> their ability to affect </w:t>
      </w:r>
      <w:r w:rsidRPr="007E7598">
        <w:rPr>
          <w:rStyle w:val="TitleChar2"/>
          <w:highlight w:val="yellow"/>
        </w:rPr>
        <w:t>another</w:t>
      </w:r>
      <w:r w:rsidRPr="007E7598">
        <w:rPr>
          <w:sz w:val="16"/>
        </w:rPr>
        <w:t xml:space="preserve">. The use of force is no exception; </w:t>
      </w:r>
      <w:r w:rsidRPr="007E7598">
        <w:rPr>
          <w:rStyle w:val="TitleChar2"/>
          <w:sz w:val="16"/>
        </w:rPr>
        <w:t xml:space="preserve">in promoting and protecting U.S. interests abroad, </w:t>
      </w:r>
      <w:r w:rsidRPr="007E7598">
        <w:rPr>
          <w:rStyle w:val="TitleChar2"/>
        </w:rPr>
        <w:t>presidential decisions are made with an eye toward managing political capital at home</w:t>
      </w:r>
      <w:r w:rsidRPr="007E7598">
        <w:rPr>
          <w:sz w:val="16"/>
        </w:rPr>
        <w:t xml:space="preserve"> (Fordham 2002).</w:t>
      </w:r>
    </w:p>
    <w:p w:rsidR="006865AE" w:rsidRPr="00AE41CB" w:rsidRDefault="006865AE" w:rsidP="006865AE"/>
    <w:p w:rsidR="006865AE" w:rsidRPr="006865AE" w:rsidRDefault="006865AE" w:rsidP="006865AE"/>
    <w:p w:rsidR="00796C67" w:rsidRDefault="00796C67" w:rsidP="006865AE">
      <w:pPr>
        <w:pStyle w:val="Heading4"/>
      </w:pPr>
    </w:p>
    <w:sectPr w:rsidR="0079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AE"/>
    <w:rsid w:val="000116CA"/>
    <w:rsid w:val="000B2EFE"/>
    <w:rsid w:val="00193AEC"/>
    <w:rsid w:val="001957C9"/>
    <w:rsid w:val="002903E4"/>
    <w:rsid w:val="005E0097"/>
    <w:rsid w:val="006865AE"/>
    <w:rsid w:val="007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93AEC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93AE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  <w:outlineLvl w:val="0"/>
    </w:pPr>
    <w:rPr>
      <w:rFonts w:eastAsiaTheme="majorEastAsia" w:cstheme="majorBidi"/>
      <w:b/>
      <w:bCs/>
      <w:cap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93AEC"/>
    <w:pPr>
      <w:keepNext/>
      <w:keepLines/>
      <w:pageBreakBefore/>
      <w:jc w:val="center"/>
      <w:outlineLvl w:val="1"/>
    </w:pPr>
    <w:rPr>
      <w:rFonts w:eastAsiaTheme="majorEastAsia" w:cstheme="majorBidi"/>
      <w:b/>
      <w:bCs/>
      <w:cap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93AEC"/>
    <w:pPr>
      <w:keepNext/>
      <w:keepLines/>
      <w:pageBreakBefore/>
      <w:jc w:val="center"/>
      <w:outlineLvl w:val="2"/>
    </w:pPr>
    <w:rPr>
      <w:rFonts w:eastAsiaTheme="majorEastAsia" w:cstheme="majorBidi"/>
      <w:b/>
      <w:bCs/>
      <w:cap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93AEC"/>
    <w:pPr>
      <w:keepNext/>
      <w:keepLines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93AE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3AEC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93AEC"/>
    <w:rPr>
      <w:rFonts w:ascii="Arial" w:eastAsiaTheme="majorEastAsia" w:hAnsi="Arial" w:cstheme="majorBidi"/>
      <w:b/>
      <w:bCs/>
      <w:cap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93AEC"/>
    <w:rPr>
      <w:rFonts w:ascii="Arial" w:eastAsiaTheme="majorEastAsia" w:hAnsi="Arial" w:cstheme="majorBidi"/>
      <w:b/>
      <w:bCs/>
      <w:cap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93AEC"/>
    <w:rPr>
      <w:rFonts w:ascii="Arial" w:eastAsiaTheme="majorEastAsia" w:hAnsi="Arial" w:cstheme="majorBidi"/>
      <w:b/>
      <w:bCs/>
      <w:cap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93AEC"/>
    <w:rPr>
      <w:rFonts w:ascii="Arial" w:eastAsiaTheme="majorEastAsia" w:hAnsi="Arial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193AEC"/>
    <w:rPr>
      <w:rFonts w:ascii="Arial" w:hAnsi="Arial" w:cs="Arial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93AEC"/>
    <w:rPr>
      <w:b/>
      <w:bCs/>
    </w:rPr>
  </w:style>
  <w:style w:type="character" w:customStyle="1" w:styleId="StyleBoldUnderline">
    <w:name w:val="Style Bold Underline"/>
    <w:aliases w:val="Underline,apple-style-span + 6 pt,Bold,Kern at 16 pt,Style,Intense Emphasis1,Intense Emphasis2,HHeading 3 + 12 pt,Cards + Font: 12 pt Char,Bold Cite Char,Citation Char Char Char,Heading 3 Char1 Char Char Char,ci,Intense Emphasis3,c"/>
    <w:basedOn w:val="DefaultParagraphFont"/>
    <w:uiPriority w:val="6"/>
    <w:qFormat/>
    <w:rsid w:val="00193AEC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193AEC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193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AE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semiHidden/>
    <w:rsid w:val="00193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EC"/>
    <w:rPr>
      <w:rFonts w:ascii="Arial" w:hAnsi="Arial" w:cs="Arial"/>
    </w:rPr>
  </w:style>
  <w:style w:type="character" w:styleId="Hyperlink">
    <w:name w:val="Hyperlink"/>
    <w:basedOn w:val="DefaultParagraphFont"/>
    <w:uiPriority w:val="99"/>
    <w:semiHidden/>
    <w:rsid w:val="00193AE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93AEC"/>
    <w:rPr>
      <w:color w:val="auto"/>
      <w:u w:val="none"/>
    </w:rPr>
  </w:style>
  <w:style w:type="character" w:customStyle="1" w:styleId="TitleChar2">
    <w:name w:val="Title Char2"/>
    <w:uiPriority w:val="1"/>
    <w:qFormat/>
    <w:locked/>
    <w:rsid w:val="006865AE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93AEC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93AE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  <w:outlineLvl w:val="0"/>
    </w:pPr>
    <w:rPr>
      <w:rFonts w:eastAsiaTheme="majorEastAsia" w:cstheme="majorBidi"/>
      <w:b/>
      <w:bCs/>
      <w:cap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93AEC"/>
    <w:pPr>
      <w:keepNext/>
      <w:keepLines/>
      <w:pageBreakBefore/>
      <w:jc w:val="center"/>
      <w:outlineLvl w:val="1"/>
    </w:pPr>
    <w:rPr>
      <w:rFonts w:eastAsiaTheme="majorEastAsia" w:cstheme="majorBidi"/>
      <w:b/>
      <w:bCs/>
      <w:cap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93AEC"/>
    <w:pPr>
      <w:keepNext/>
      <w:keepLines/>
      <w:pageBreakBefore/>
      <w:jc w:val="center"/>
      <w:outlineLvl w:val="2"/>
    </w:pPr>
    <w:rPr>
      <w:rFonts w:eastAsiaTheme="majorEastAsia" w:cstheme="majorBidi"/>
      <w:b/>
      <w:bCs/>
      <w:cap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93AEC"/>
    <w:pPr>
      <w:keepNext/>
      <w:keepLines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93AE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3AEC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93AEC"/>
    <w:rPr>
      <w:rFonts w:ascii="Arial" w:eastAsiaTheme="majorEastAsia" w:hAnsi="Arial" w:cstheme="majorBidi"/>
      <w:b/>
      <w:bCs/>
      <w:cap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93AEC"/>
    <w:rPr>
      <w:rFonts w:ascii="Arial" w:eastAsiaTheme="majorEastAsia" w:hAnsi="Arial" w:cstheme="majorBidi"/>
      <w:b/>
      <w:bCs/>
      <w:cap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93AEC"/>
    <w:rPr>
      <w:rFonts w:ascii="Arial" w:eastAsiaTheme="majorEastAsia" w:hAnsi="Arial" w:cstheme="majorBidi"/>
      <w:b/>
      <w:bCs/>
      <w:cap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93AEC"/>
    <w:rPr>
      <w:rFonts w:ascii="Arial" w:eastAsiaTheme="majorEastAsia" w:hAnsi="Arial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193AEC"/>
    <w:rPr>
      <w:rFonts w:ascii="Arial" w:hAnsi="Arial" w:cs="Arial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93AEC"/>
    <w:rPr>
      <w:b/>
      <w:bCs/>
    </w:rPr>
  </w:style>
  <w:style w:type="character" w:customStyle="1" w:styleId="StyleBoldUnderline">
    <w:name w:val="Style Bold Underline"/>
    <w:aliases w:val="Underline,apple-style-span + 6 pt,Bold,Kern at 16 pt,Style,Intense Emphasis1,Intense Emphasis2,HHeading 3 + 12 pt,Cards + Font: 12 pt Char,Bold Cite Char,Citation Char Char Char,Heading 3 Char1 Char Char Char,ci,Intense Emphasis3,c"/>
    <w:basedOn w:val="DefaultParagraphFont"/>
    <w:uiPriority w:val="6"/>
    <w:qFormat/>
    <w:rsid w:val="00193AEC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193AEC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193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AE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semiHidden/>
    <w:rsid w:val="00193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EC"/>
    <w:rPr>
      <w:rFonts w:ascii="Arial" w:hAnsi="Arial" w:cs="Arial"/>
    </w:rPr>
  </w:style>
  <w:style w:type="character" w:styleId="Hyperlink">
    <w:name w:val="Hyperlink"/>
    <w:basedOn w:val="DefaultParagraphFont"/>
    <w:uiPriority w:val="99"/>
    <w:semiHidden/>
    <w:rsid w:val="00193AE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93AEC"/>
    <w:rPr>
      <w:color w:val="auto"/>
      <w:u w:val="none"/>
    </w:rPr>
  </w:style>
  <w:style w:type="character" w:customStyle="1" w:styleId="TitleChar2">
    <w:name w:val="Title Char2"/>
    <w:uiPriority w:val="1"/>
    <w:qFormat/>
    <w:locked/>
    <w:rsid w:val="006865A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Debate</dc:creator>
  <cp:lastModifiedBy>Debate</cp:lastModifiedBy>
  <cp:revision>2</cp:revision>
  <dcterms:created xsi:type="dcterms:W3CDTF">2012-11-14T17:29:00Z</dcterms:created>
  <dcterms:modified xsi:type="dcterms:W3CDTF">2012-11-14T17:29:00Z</dcterms:modified>
</cp:coreProperties>
</file>