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260" w:rsidRDefault="00F76260" w:rsidP="00F76260">
      <w:pPr>
        <w:pStyle w:val="Heading3"/>
      </w:pPr>
      <w:r>
        <w:t>2ac-Case</w:t>
      </w:r>
    </w:p>
    <w:p w:rsidR="00F76260" w:rsidRDefault="00F76260" w:rsidP="00F76260">
      <w:pPr>
        <w:pStyle w:val="Heading4"/>
      </w:pPr>
      <w:r>
        <w:t xml:space="preserve">Russian weapons are secure- they have impassable security features and are easily recovered. </w:t>
      </w:r>
    </w:p>
    <w:p w:rsidR="00F76260" w:rsidRDefault="00F76260" w:rsidP="00F76260">
      <w:r w:rsidRPr="003D6F91">
        <w:rPr>
          <w:rStyle w:val="StyleStyleBold12pt"/>
        </w:rPr>
        <w:t>Mueller 2008</w:t>
      </w:r>
      <w:r>
        <w:t xml:space="preserve"> (John Mueller, pub. date: 1-1-08, Dept. of Political Science Ohio State Univ., “THE ATOMIC TERRORIST: ASSESSING THE LIKELIHOOD,” http://polisci.osu.edu/faculty/jmueller/APSACHGO.PDF)</w:t>
      </w:r>
    </w:p>
    <w:p w:rsidR="00F76260" w:rsidRDefault="00F76260" w:rsidP="00F76260">
      <w:pPr>
        <w:pStyle w:val="HotRoute"/>
      </w:pPr>
      <w:r>
        <w:t xml:space="preserve">It might be added that </w:t>
      </w:r>
      <w:r w:rsidRPr="0076282C">
        <w:rPr>
          <w:rStyle w:val="HighlightedUnderline"/>
        </w:rPr>
        <w:t>Russia has an intense interest in controlling any weapons on its territory</w:t>
      </w:r>
      <w:r>
        <w:t xml:space="preserve"> since it is likely to be a prime target of any illicit use by terrorist groups, particularly, of course, Chechen ones with whom it has been waging an vicious on-and-off war for over a decade (Cameron 2004, 84). </w:t>
      </w:r>
      <w:r w:rsidRPr="0076282C">
        <w:rPr>
          <w:rStyle w:val="HighlightedUnderline"/>
        </w:rPr>
        <w:t>Officials there insist that all weapons have either been destroyed or are secured, and the experts polled by Linzer</w:t>
      </w:r>
      <w:r>
        <w:t xml:space="preserve"> (2004) </w:t>
      </w:r>
      <w:r w:rsidRPr="0076282C">
        <w:rPr>
          <w:rStyle w:val="HighlightedUnderline"/>
        </w:rPr>
        <w:t>poi</w:t>
      </w:r>
      <w:bookmarkStart w:id="0" w:name="_GoBack"/>
      <w:bookmarkEnd w:id="0"/>
      <w:r w:rsidRPr="0076282C">
        <w:rPr>
          <w:rStyle w:val="HighlightedUnderline"/>
        </w:rPr>
        <w:t>nt out that "it would be very difficult for terrorists to figure out on their own how to work a Russian</w:t>
      </w:r>
      <w:r>
        <w:t xml:space="preserve"> or Pakistan </w:t>
      </w:r>
      <w:r w:rsidRPr="0076282C">
        <w:rPr>
          <w:rStyle w:val="HighlightedUnderline"/>
        </w:rPr>
        <w:t>bomb</w:t>
      </w:r>
      <w:r>
        <w:t xml:space="preserve">" even if they did obtain one because even the simplest of these "has some security features that would have to be defeated before it could be used" (see also Kamp 1996, 34; </w:t>
      </w:r>
      <w:proofErr w:type="spellStart"/>
      <w:r>
        <w:t>Wirz</w:t>
      </w:r>
      <w:proofErr w:type="spellEnd"/>
      <w:r>
        <w:t xml:space="preserve"> and Egger 2005, 502; </w:t>
      </w:r>
      <w:proofErr w:type="spellStart"/>
      <w:r>
        <w:t>Langewiesche</w:t>
      </w:r>
      <w:proofErr w:type="spellEnd"/>
      <w:r>
        <w:t xml:space="preserve"> 2007, 19). One of the experts, Charles Ferguson, stresses </w:t>
      </w:r>
      <w:r w:rsidRPr="0076282C">
        <w:rPr>
          <w:rStyle w:val="HighlightedUnderline"/>
        </w:rPr>
        <w:t>You’d have to run it through a specific sequence of events</w:t>
      </w:r>
      <w:r>
        <w:t xml:space="preserve">, including changes in temperature, pressure and environmental conditions </w:t>
      </w:r>
      <w:r w:rsidRPr="0076282C">
        <w:rPr>
          <w:rStyle w:val="HighlightedUnderline"/>
        </w:rPr>
        <w:t>before the weapon would allow itself to be armed</w:t>
      </w:r>
      <w:r>
        <w:t xml:space="preserve">, for the fuses to fall into place and then for it to allow itself to be fired. </w:t>
      </w:r>
      <w:r w:rsidRPr="0076282C">
        <w:rPr>
          <w:rStyle w:val="HighlightedUnderline"/>
        </w:rPr>
        <w:t>You don't get off the shelf, enter a code and have it go off</w:t>
      </w:r>
      <w:r>
        <w:t>. Moreover, continues Linzer, most bombs that could conceivably be stolen use plutonium which emits a great deal of radiation that could relatively easily be detected by passive sensors at ports and other points of transmission.</w:t>
      </w:r>
    </w:p>
    <w:p w:rsidR="00F76260" w:rsidRDefault="00F76260" w:rsidP="00F76260">
      <w:pPr>
        <w:pStyle w:val="Heading4"/>
      </w:pPr>
      <w:r>
        <w:t>No chokepoints, construction is fast</w:t>
      </w:r>
    </w:p>
    <w:p w:rsidR="00F76260" w:rsidRDefault="00F76260" w:rsidP="00F76260">
      <w:proofErr w:type="spellStart"/>
      <w:r w:rsidRPr="008E614C">
        <w:rPr>
          <w:rStyle w:val="StyleStyleBold12pt"/>
        </w:rPr>
        <w:t>Kessides</w:t>
      </w:r>
      <w:proofErr w:type="spellEnd"/>
      <w:r w:rsidRPr="008E614C">
        <w:rPr>
          <w:rStyle w:val="StyleStyleBold12pt"/>
        </w:rPr>
        <w:t xml:space="preserve"> and </w:t>
      </w:r>
      <w:proofErr w:type="spellStart"/>
      <w:r w:rsidRPr="008E614C">
        <w:rPr>
          <w:rStyle w:val="StyleStyleBold12pt"/>
        </w:rPr>
        <w:t>Kuznetsov</w:t>
      </w:r>
      <w:proofErr w:type="spellEnd"/>
      <w:r w:rsidRPr="008E614C">
        <w:rPr>
          <w:rStyle w:val="StyleStyleBold12pt"/>
        </w:rPr>
        <w:t xml:space="preserve"> 2012</w:t>
      </w:r>
      <w:r>
        <w:t xml:space="preserve"> (</w:t>
      </w:r>
      <w:proofErr w:type="spellStart"/>
      <w:r>
        <w:t>Ioannis</w:t>
      </w:r>
      <w:proofErr w:type="spellEnd"/>
      <w:r>
        <w:t xml:space="preserve"> N. </w:t>
      </w:r>
      <w:proofErr w:type="spellStart"/>
      <w:r>
        <w:t>Kessides</w:t>
      </w:r>
      <w:proofErr w:type="spellEnd"/>
      <w:r>
        <w:t>,</w:t>
      </w:r>
      <w:r w:rsidRPr="008E614C">
        <w:t xml:space="preserve"> </w:t>
      </w:r>
      <w:r>
        <w:t>Development Research Group at</w:t>
      </w:r>
      <w:r w:rsidRPr="008E614C">
        <w:t xml:space="preserve"> The World Bank</w:t>
      </w:r>
      <w:r>
        <w:t>,</w:t>
      </w:r>
      <w:r w:rsidRPr="008E614C">
        <w:t xml:space="preserve"> and Vladimir </w:t>
      </w:r>
      <w:proofErr w:type="spellStart"/>
      <w:r w:rsidRPr="008E614C">
        <w:t>Kuznetsov</w:t>
      </w:r>
      <w:proofErr w:type="spellEnd"/>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rsidR="00F76260" w:rsidRDefault="00F76260" w:rsidP="00F76260">
      <w:pPr>
        <w:pStyle w:val="HotRoute"/>
      </w:pPr>
      <w:proofErr w:type="gramStart"/>
      <w:r w:rsidRPr="00DD3368">
        <w:rPr>
          <w:rFonts w:ascii="Times New Roman" w:hAnsi="Times New Roman"/>
          <w:iCs w:val="0"/>
          <w:color w:val="auto"/>
          <w:sz w:val="24"/>
          <w:u w:val="single"/>
        </w:rPr>
        <w:t>Reduced construction duration.</w:t>
      </w:r>
      <w:proofErr w:type="gramEnd"/>
      <w:r w:rsidRPr="00DD3368">
        <w:rPr>
          <w:rFonts w:ascii="Times New Roman" w:hAnsi="Times New Roman"/>
          <w:iCs w:val="0"/>
          <w:color w:val="auto"/>
          <w:sz w:val="24"/>
          <w:u w:val="single"/>
        </w:rPr>
        <w:t xml:space="preserve"> </w:t>
      </w:r>
      <w:r w:rsidRPr="00FC07B2">
        <w:rPr>
          <w:rFonts w:ascii="Times New Roman" w:hAnsi="Times New Roman"/>
          <w:iCs w:val="0"/>
          <w:color w:val="auto"/>
          <w:sz w:val="24"/>
          <w:highlight w:val="cyan"/>
          <w:u w:val="single"/>
        </w:rPr>
        <w:t>The smaller size, lower power, and simpler design of SMRs allow for greater modularization, standardization, and factory fabrication</w:t>
      </w:r>
      <w:r w:rsidRPr="007C7FAF">
        <w:t xml:space="preserve"> of components and modules. </w:t>
      </w:r>
      <w:r w:rsidRPr="00FC07B2">
        <w:rPr>
          <w:rFonts w:ascii="Times New Roman" w:hAnsi="Times New Roman"/>
          <w:iCs w:val="0"/>
          <w:color w:val="auto"/>
          <w:sz w:val="24"/>
          <w:highlight w:val="cyan"/>
          <w:u w:val="single"/>
        </w:rPr>
        <w:t>Use of factory-fabricated modules simplifies</w:t>
      </w:r>
      <w:r w:rsidRPr="00DD3368">
        <w:rPr>
          <w:rFonts w:ascii="Times New Roman" w:hAnsi="Times New Roman"/>
          <w:iCs w:val="0"/>
          <w:color w:val="auto"/>
          <w:sz w:val="24"/>
          <w:u w:val="single"/>
        </w:rPr>
        <w:t xml:space="preserve"> the on-site </w:t>
      </w:r>
      <w:r w:rsidRPr="00FC07B2">
        <w:rPr>
          <w:rFonts w:ascii="Times New Roman" w:hAnsi="Times New Roman"/>
          <w:iCs w:val="0"/>
          <w:color w:val="auto"/>
          <w:sz w:val="24"/>
          <w:highlight w:val="cyan"/>
          <w:u w:val="single"/>
        </w:rPr>
        <w:t>construction</w:t>
      </w:r>
      <w:r w:rsidRPr="00DD3368">
        <w:rPr>
          <w:rFonts w:ascii="Times New Roman" w:hAnsi="Times New Roman"/>
          <w:iCs w:val="0"/>
          <w:color w:val="auto"/>
          <w:sz w:val="24"/>
          <w:u w:val="single"/>
        </w:rPr>
        <w:t xml:space="preserve"> activities </w:t>
      </w:r>
      <w:r w:rsidRPr="00FC07B2">
        <w:rPr>
          <w:rFonts w:ascii="Times New Roman" w:hAnsi="Times New Roman"/>
          <w:iCs w:val="0"/>
          <w:color w:val="auto"/>
          <w:sz w:val="24"/>
          <w:highlight w:val="cyan"/>
          <w:u w:val="single"/>
        </w:rPr>
        <w:t>and greatly reduces the amount of field work required</w:t>
      </w:r>
      <w:r w:rsidRPr="00DD3368">
        <w:rPr>
          <w:rFonts w:ascii="Times New Roman" w:hAnsi="Times New Roman"/>
          <w:iCs w:val="0"/>
          <w:color w:val="auto"/>
          <w:sz w:val="24"/>
          <w:u w:val="single"/>
        </w:rPr>
        <w:t xml:space="preserve"> to assemble the components into an operational plant</w:t>
      </w:r>
      <w:r w:rsidRPr="007C7FAF">
        <w:t xml:space="preserve">. </w:t>
      </w:r>
      <w:r w:rsidRPr="00DD3368">
        <w:rPr>
          <w:rFonts w:ascii="Times New Roman" w:hAnsi="Times New Roman"/>
          <w:iCs w:val="0"/>
          <w:color w:val="auto"/>
          <w:sz w:val="24"/>
          <w:u w:val="single"/>
        </w:rPr>
        <w:t xml:space="preserve">As a result, </w:t>
      </w:r>
      <w:r w:rsidRPr="00FC07B2">
        <w:rPr>
          <w:rFonts w:ascii="Times New Roman" w:hAnsi="Times New Roman"/>
          <w:iCs w:val="0"/>
          <w:color w:val="auto"/>
          <w:sz w:val="24"/>
          <w:highlight w:val="cyan"/>
          <w:u w:val="single"/>
        </w:rPr>
        <w:t>the construction duration of SMRs could be significantly shorter</w:t>
      </w:r>
      <w:r w:rsidRPr="00DD3368">
        <w:rPr>
          <w:rFonts w:ascii="Times New Roman" w:hAnsi="Times New Roman"/>
          <w:iCs w:val="0"/>
          <w:color w:val="auto"/>
          <w:sz w:val="24"/>
          <w:u w:val="single"/>
        </w:rPr>
        <w:t xml:space="preserve"> compared to large reactors </w:t>
      </w:r>
      <w:r w:rsidRPr="00DD3368">
        <w:t>leading to important economies</w:t>
      </w:r>
      <w:r w:rsidRPr="007C7FAF">
        <w:t xml:space="preserve"> in the cost of financing.</w:t>
      </w:r>
    </w:p>
    <w:p w:rsidR="00F76260" w:rsidRPr="00DD3368" w:rsidRDefault="00F76260" w:rsidP="00F76260"/>
    <w:p w:rsidR="00F76260" w:rsidRPr="00E16927" w:rsidRDefault="00F76260" w:rsidP="00F76260">
      <w:pPr>
        <w:keepNext/>
        <w:keepLines/>
        <w:spacing w:before="200"/>
        <w:outlineLvl w:val="3"/>
        <w:rPr>
          <w:rFonts w:asciiTheme="majorHAnsi" w:eastAsiaTheme="majorEastAsia" w:hAnsiTheme="majorHAnsi" w:cstheme="majorBidi"/>
          <w:b/>
          <w:bCs/>
          <w:iCs/>
          <w:sz w:val="26"/>
        </w:rPr>
      </w:pPr>
      <w:r w:rsidRPr="00E16927">
        <w:rPr>
          <w:rFonts w:asciiTheme="majorHAnsi" w:eastAsiaTheme="majorEastAsia" w:hAnsiTheme="majorHAnsi" w:cstheme="majorBidi"/>
          <w:b/>
          <w:bCs/>
          <w:iCs/>
          <w:sz w:val="26"/>
        </w:rPr>
        <w:t xml:space="preserve">YES nukes now- 50 countries- Their </w:t>
      </w:r>
      <w:proofErr w:type="spellStart"/>
      <w:proofErr w:type="gramStart"/>
      <w:r w:rsidRPr="00E16927">
        <w:rPr>
          <w:rFonts w:asciiTheme="majorHAnsi" w:eastAsiaTheme="majorEastAsia" w:hAnsiTheme="majorHAnsi" w:cstheme="majorBidi"/>
          <w:b/>
          <w:bCs/>
          <w:iCs/>
          <w:sz w:val="26"/>
        </w:rPr>
        <w:t>ev</w:t>
      </w:r>
      <w:proofErr w:type="spellEnd"/>
      <w:proofErr w:type="gramEnd"/>
      <w:r w:rsidRPr="00E16927">
        <w:rPr>
          <w:rFonts w:asciiTheme="majorHAnsi" w:eastAsiaTheme="majorEastAsia" w:hAnsiTheme="majorHAnsi" w:cstheme="majorBidi"/>
          <w:b/>
          <w:bCs/>
          <w:iCs/>
          <w:sz w:val="26"/>
        </w:rPr>
        <w:t xml:space="preserve"> is a bad snapshot</w:t>
      </w:r>
    </w:p>
    <w:p w:rsidR="00F76260" w:rsidRPr="00E16927" w:rsidRDefault="00F76260" w:rsidP="00F76260">
      <w:proofErr w:type="spellStart"/>
      <w:r w:rsidRPr="00E16927">
        <w:rPr>
          <w:b/>
        </w:rPr>
        <w:t>Hussain</w:t>
      </w:r>
      <w:proofErr w:type="spellEnd"/>
      <w:r w:rsidRPr="00E16927">
        <w:rPr>
          <w:b/>
        </w:rPr>
        <w:t xml:space="preserve"> 2012</w:t>
      </w:r>
      <w:r w:rsidRPr="00E16927">
        <w:t xml:space="preserve"> (</w:t>
      </w:r>
      <w:proofErr w:type="spellStart"/>
      <w:r w:rsidRPr="00E16927">
        <w:t>Yadullah</w:t>
      </w:r>
      <w:proofErr w:type="spellEnd"/>
      <w:r w:rsidRPr="00E16927">
        <w:t xml:space="preserve"> </w:t>
      </w:r>
      <w:proofErr w:type="spellStart"/>
      <w:r w:rsidRPr="00E16927">
        <w:t>Hussain</w:t>
      </w:r>
      <w:proofErr w:type="spellEnd"/>
      <w:r w:rsidRPr="00E16927">
        <w:t>, March 9, 2012, “50 countries developing nuclear energy plans: report,” Financial Post, http://business.financialpost.com/2012/03/09/50-countries-developing-nuclear-energy-plans-report/)</w:t>
      </w:r>
    </w:p>
    <w:p w:rsidR="00F76260" w:rsidRPr="00E16927" w:rsidRDefault="00F76260" w:rsidP="00F76260">
      <w:pPr>
        <w:ind w:left="72"/>
        <w:rPr>
          <w:iCs/>
          <w:color w:val="000000"/>
        </w:rPr>
      </w:pPr>
      <w:r w:rsidRPr="00E16927">
        <w:rPr>
          <w:iCs/>
          <w:color w:val="000000"/>
        </w:rPr>
        <w:t xml:space="preserve">The </w:t>
      </w:r>
      <w:r w:rsidRPr="00E16927">
        <w:rPr>
          <w:rFonts w:ascii="Times New Roman" w:hAnsi="Times New Roman"/>
          <w:iCs/>
          <w:color w:val="000000"/>
          <w:sz w:val="24"/>
          <w:highlight w:val="cyan"/>
          <w:u w:val="single"/>
        </w:rPr>
        <w:t>nuclear-energy</w:t>
      </w:r>
      <w:r w:rsidRPr="00E16927">
        <w:rPr>
          <w:iCs/>
          <w:color w:val="000000"/>
        </w:rPr>
        <w:t xml:space="preserve"> industry </w:t>
      </w:r>
      <w:r w:rsidRPr="00E16927">
        <w:rPr>
          <w:rFonts w:ascii="Times New Roman" w:hAnsi="Times New Roman"/>
          <w:iCs/>
          <w:color w:val="000000"/>
          <w:sz w:val="24"/>
          <w:highlight w:val="cyan"/>
          <w:u w:val="single"/>
        </w:rPr>
        <w:t>is recovering</w:t>
      </w:r>
      <w:r w:rsidRPr="00E16927">
        <w:rPr>
          <w:rFonts w:ascii="Times New Roman" w:hAnsi="Times New Roman"/>
          <w:iCs/>
          <w:color w:val="000000"/>
          <w:sz w:val="24"/>
          <w:u w:val="single"/>
        </w:rPr>
        <w:t xml:space="preserve"> from</w:t>
      </w:r>
      <w:r w:rsidRPr="00E16927">
        <w:rPr>
          <w:iCs/>
          <w:color w:val="000000"/>
        </w:rPr>
        <w:t xml:space="preserve"> the </w:t>
      </w:r>
      <w:r w:rsidRPr="00E16927">
        <w:rPr>
          <w:rFonts w:ascii="Times New Roman" w:hAnsi="Times New Roman"/>
          <w:iCs/>
          <w:color w:val="000000"/>
          <w:sz w:val="24"/>
          <w:u w:val="single"/>
        </w:rPr>
        <w:t>Fukushima</w:t>
      </w:r>
      <w:r w:rsidRPr="00E16927">
        <w:rPr>
          <w:iCs/>
          <w:color w:val="000000"/>
        </w:rPr>
        <w:t xml:space="preserve"> nuclear power plant debacle, </w:t>
      </w:r>
      <w:r w:rsidRPr="00E16927">
        <w:rPr>
          <w:rFonts w:ascii="Times New Roman" w:hAnsi="Times New Roman"/>
          <w:iCs/>
          <w:color w:val="000000"/>
          <w:sz w:val="24"/>
          <w:highlight w:val="cyan"/>
          <w:u w:val="single"/>
        </w:rPr>
        <w:t>with</w:t>
      </w:r>
      <w:r w:rsidRPr="00E16927">
        <w:rPr>
          <w:iCs/>
          <w:color w:val="000000"/>
        </w:rPr>
        <w:t xml:space="preserve"> at least </w:t>
      </w:r>
      <w:r w:rsidRPr="00E16927">
        <w:rPr>
          <w:rFonts w:ascii="Times New Roman" w:hAnsi="Times New Roman"/>
          <w:b/>
          <w:color w:val="000000"/>
          <w:highlight w:val="cyan"/>
          <w:u w:val="single"/>
          <w:bdr w:val="single" w:sz="6" w:space="0" w:color="auto"/>
        </w:rPr>
        <w:t>50 countries</w:t>
      </w:r>
      <w:r w:rsidRPr="00E16927">
        <w:rPr>
          <w:rFonts w:ascii="Times New Roman" w:hAnsi="Times New Roman"/>
          <w:iCs/>
          <w:color w:val="000000"/>
          <w:sz w:val="24"/>
          <w:highlight w:val="cyan"/>
          <w:u w:val="single"/>
        </w:rPr>
        <w:t xml:space="preserve"> building, operating or considering nuclear </w:t>
      </w:r>
      <w:r w:rsidRPr="00E16927">
        <w:rPr>
          <w:rFonts w:ascii="Times New Roman" w:hAnsi="Times New Roman"/>
          <w:iCs/>
          <w:color w:val="000000"/>
          <w:sz w:val="24"/>
          <w:u w:val="single"/>
        </w:rPr>
        <w:t>power</w:t>
      </w:r>
      <w:r w:rsidRPr="00E16927">
        <w:rPr>
          <w:iCs/>
          <w:color w:val="000000"/>
        </w:rPr>
        <w:t xml:space="preserve"> as part of their energy mix, according to a study.</w:t>
      </w:r>
      <w:r w:rsidRPr="00E16927">
        <w:rPr>
          <w:iCs/>
          <w:color w:val="000000"/>
          <w:sz w:val="12"/>
        </w:rPr>
        <w:t xml:space="preserve">¶ </w:t>
      </w:r>
      <w:r w:rsidRPr="00E16927">
        <w:rPr>
          <w:iCs/>
          <w:color w:val="000000"/>
        </w:rPr>
        <w:t xml:space="preserve">About half of these countries are newcomers to nuclear, and </w:t>
      </w:r>
      <w:r w:rsidRPr="00E16927">
        <w:rPr>
          <w:rFonts w:ascii="Times New Roman" w:hAnsi="Times New Roman"/>
          <w:iCs/>
          <w:color w:val="000000"/>
          <w:sz w:val="24"/>
          <w:highlight w:val="cyan"/>
          <w:u w:val="single"/>
        </w:rPr>
        <w:t>there are</w:t>
      </w:r>
      <w:r w:rsidRPr="00E16927">
        <w:rPr>
          <w:rFonts w:ascii="Times New Roman" w:hAnsi="Times New Roman"/>
          <w:iCs/>
          <w:color w:val="000000"/>
          <w:sz w:val="24"/>
          <w:u w:val="single"/>
        </w:rPr>
        <w:t xml:space="preserve"> </w:t>
      </w:r>
      <w:r w:rsidRPr="00E16927">
        <w:rPr>
          <w:rFonts w:ascii="Times New Roman" w:hAnsi="Times New Roman"/>
          <w:b/>
          <w:color w:val="000000"/>
          <w:u w:val="single"/>
          <w:bdr w:val="single" w:sz="6" w:space="0" w:color="auto"/>
        </w:rPr>
        <w:t xml:space="preserve">more than </w:t>
      </w:r>
      <w:r w:rsidRPr="00E16927">
        <w:rPr>
          <w:rFonts w:ascii="Times New Roman" w:hAnsi="Times New Roman"/>
          <w:b/>
          <w:color w:val="000000"/>
          <w:highlight w:val="cyan"/>
          <w:u w:val="single"/>
          <w:bdr w:val="single" w:sz="6" w:space="0" w:color="auto"/>
        </w:rPr>
        <w:t>60</w:t>
      </w:r>
      <w:r w:rsidRPr="00E16927">
        <w:rPr>
          <w:rFonts w:ascii="Times New Roman" w:hAnsi="Times New Roman"/>
          <w:iCs/>
          <w:color w:val="000000"/>
          <w:sz w:val="24"/>
          <w:u w:val="single"/>
        </w:rPr>
        <w:t xml:space="preserve"> nuclear </w:t>
      </w:r>
      <w:r w:rsidRPr="00E16927">
        <w:rPr>
          <w:rFonts w:ascii="Times New Roman" w:hAnsi="Times New Roman"/>
          <w:iCs/>
          <w:color w:val="000000"/>
          <w:sz w:val="24"/>
          <w:highlight w:val="cyan"/>
          <w:u w:val="single"/>
        </w:rPr>
        <w:t>plants</w:t>
      </w:r>
      <w:r w:rsidRPr="00E16927">
        <w:rPr>
          <w:rFonts w:ascii="Times New Roman" w:hAnsi="Times New Roman"/>
          <w:iCs/>
          <w:color w:val="000000"/>
          <w:sz w:val="24"/>
          <w:u w:val="single"/>
        </w:rPr>
        <w:t xml:space="preserve"> </w:t>
      </w:r>
      <w:r w:rsidRPr="00E16927">
        <w:rPr>
          <w:rFonts w:ascii="Times New Roman" w:hAnsi="Times New Roman"/>
          <w:iCs/>
          <w:color w:val="000000"/>
          <w:sz w:val="24"/>
          <w:highlight w:val="cyan"/>
          <w:u w:val="single"/>
        </w:rPr>
        <w:t>under construction</w:t>
      </w:r>
      <w:r w:rsidRPr="00E16927">
        <w:rPr>
          <w:iCs/>
          <w:color w:val="000000"/>
        </w:rPr>
        <w:t>, mainly in China, Russia, India and South Korea, says a report from the World Energy Council.</w:t>
      </w:r>
      <w:r w:rsidRPr="00E16927">
        <w:rPr>
          <w:iCs/>
          <w:color w:val="000000"/>
          <w:sz w:val="12"/>
        </w:rPr>
        <w:t xml:space="preserve">¶ </w:t>
      </w:r>
      <w:r w:rsidRPr="00E16927">
        <w:rPr>
          <w:rFonts w:ascii="Times New Roman" w:hAnsi="Times New Roman"/>
          <w:iCs/>
          <w:color w:val="000000"/>
          <w:sz w:val="24"/>
          <w:u w:val="single"/>
        </w:rPr>
        <w:t>“</w:t>
      </w:r>
      <w:r w:rsidRPr="00E16927">
        <w:rPr>
          <w:rFonts w:ascii="Times New Roman" w:hAnsi="Times New Roman"/>
          <w:iCs/>
          <w:color w:val="000000"/>
          <w:sz w:val="24"/>
          <w:highlight w:val="cyan"/>
          <w:u w:val="single"/>
        </w:rPr>
        <w:t>Apart from</w:t>
      </w:r>
      <w:r w:rsidRPr="00E16927">
        <w:rPr>
          <w:rFonts w:ascii="Times New Roman" w:hAnsi="Times New Roman"/>
          <w:iCs/>
          <w:color w:val="000000"/>
          <w:sz w:val="24"/>
          <w:u w:val="single"/>
        </w:rPr>
        <w:t xml:space="preserve"> the </w:t>
      </w:r>
      <w:r w:rsidRPr="00E16927">
        <w:rPr>
          <w:rFonts w:ascii="Times New Roman" w:hAnsi="Times New Roman"/>
          <w:b/>
          <w:color w:val="000000"/>
          <w:highlight w:val="cyan"/>
          <w:u w:val="single"/>
          <w:bdr w:val="single" w:sz="6" w:space="0" w:color="auto"/>
        </w:rPr>
        <w:t>limited cases</w:t>
      </w:r>
      <w:r w:rsidRPr="00E16927">
        <w:rPr>
          <w:rFonts w:ascii="Times New Roman" w:hAnsi="Times New Roman"/>
          <w:iCs/>
          <w:color w:val="000000"/>
          <w:sz w:val="24"/>
          <w:highlight w:val="cyan"/>
          <w:u w:val="single"/>
        </w:rPr>
        <w:t xml:space="preserve"> where</w:t>
      </w:r>
      <w:r w:rsidRPr="00E16927">
        <w:rPr>
          <w:rFonts w:ascii="Times New Roman" w:hAnsi="Times New Roman"/>
          <w:iCs/>
          <w:color w:val="000000"/>
          <w:sz w:val="24"/>
          <w:u w:val="single"/>
        </w:rPr>
        <w:t xml:space="preserve"> the </w:t>
      </w:r>
      <w:r w:rsidRPr="00E16927">
        <w:rPr>
          <w:rFonts w:ascii="Times New Roman" w:hAnsi="Times New Roman"/>
          <w:iCs/>
          <w:color w:val="000000"/>
          <w:sz w:val="24"/>
          <w:highlight w:val="cyan"/>
          <w:u w:val="single"/>
        </w:rPr>
        <w:t>Fukushima</w:t>
      </w:r>
      <w:r w:rsidRPr="00E16927">
        <w:rPr>
          <w:rFonts w:ascii="Times New Roman" w:hAnsi="Times New Roman"/>
          <w:iCs/>
          <w:color w:val="000000"/>
          <w:sz w:val="24"/>
          <w:u w:val="single"/>
        </w:rPr>
        <w:t xml:space="preserve"> accident has </w:t>
      </w:r>
      <w:r w:rsidRPr="00E16927">
        <w:rPr>
          <w:rFonts w:ascii="Times New Roman" w:hAnsi="Times New Roman"/>
          <w:iCs/>
          <w:color w:val="000000"/>
          <w:sz w:val="24"/>
          <w:highlight w:val="cyan"/>
          <w:u w:val="single"/>
        </w:rPr>
        <w:t>caused governments to think again</w:t>
      </w:r>
      <w:r w:rsidRPr="00E16927">
        <w:rPr>
          <w:rFonts w:ascii="Times New Roman" w:hAnsi="Times New Roman"/>
          <w:iCs/>
          <w:color w:val="000000"/>
          <w:sz w:val="24"/>
          <w:u w:val="single"/>
        </w:rPr>
        <w:t xml:space="preserve">, the majority of </w:t>
      </w:r>
      <w:r w:rsidRPr="00E16927">
        <w:rPr>
          <w:rFonts w:ascii="Times New Roman" w:hAnsi="Times New Roman"/>
          <w:iCs/>
          <w:color w:val="000000"/>
          <w:sz w:val="24"/>
          <w:highlight w:val="cyan"/>
          <w:u w:val="single"/>
        </w:rPr>
        <w:t xml:space="preserve">countries, </w:t>
      </w:r>
      <w:r w:rsidRPr="00E16927">
        <w:rPr>
          <w:rFonts w:ascii="Times New Roman" w:hAnsi="Times New Roman"/>
          <w:b/>
          <w:color w:val="000000"/>
          <w:highlight w:val="cyan"/>
          <w:u w:val="single"/>
          <w:bdr w:val="single" w:sz="6" w:space="0" w:color="auto"/>
        </w:rPr>
        <w:t>after the initial emotion</w:t>
      </w:r>
      <w:r w:rsidRPr="00E16927">
        <w:rPr>
          <w:rFonts w:ascii="Times New Roman" w:hAnsi="Times New Roman"/>
          <w:iCs/>
          <w:color w:val="000000"/>
          <w:sz w:val="24"/>
          <w:highlight w:val="cyan"/>
          <w:u w:val="single"/>
        </w:rPr>
        <w:t>, are now</w:t>
      </w:r>
      <w:r w:rsidRPr="00E16927">
        <w:rPr>
          <w:rFonts w:ascii="Times New Roman" w:hAnsi="Times New Roman"/>
          <w:iCs/>
          <w:color w:val="000000"/>
          <w:sz w:val="24"/>
          <w:u w:val="single"/>
        </w:rPr>
        <w:t xml:space="preserve"> </w:t>
      </w:r>
      <w:r w:rsidRPr="00E16927">
        <w:rPr>
          <w:rFonts w:ascii="Times New Roman" w:hAnsi="Times New Roman"/>
          <w:iCs/>
          <w:color w:val="000000"/>
          <w:sz w:val="24"/>
          <w:highlight w:val="cyan"/>
          <w:u w:val="single"/>
        </w:rPr>
        <w:t>engaged in</w:t>
      </w:r>
      <w:r w:rsidRPr="00E16927">
        <w:rPr>
          <w:rFonts w:ascii="Times New Roman" w:hAnsi="Times New Roman"/>
          <w:iCs/>
          <w:color w:val="000000"/>
          <w:sz w:val="24"/>
          <w:u w:val="single"/>
        </w:rPr>
        <w:t xml:space="preserve"> a rational assessment of</w:t>
      </w:r>
      <w:r w:rsidRPr="00E16927">
        <w:rPr>
          <w:iCs/>
          <w:color w:val="000000"/>
        </w:rPr>
        <w:t xml:space="preserve"> the pros and cons of </w:t>
      </w:r>
      <w:r w:rsidRPr="00E16927">
        <w:rPr>
          <w:rFonts w:ascii="Times New Roman" w:hAnsi="Times New Roman"/>
          <w:iCs/>
          <w:color w:val="000000"/>
          <w:sz w:val="24"/>
          <w:highlight w:val="cyan"/>
          <w:u w:val="single"/>
        </w:rPr>
        <w:t>nuclear</w:t>
      </w:r>
      <w:r w:rsidRPr="00E16927">
        <w:rPr>
          <w:iCs/>
          <w:color w:val="000000"/>
        </w:rPr>
        <w:t xml:space="preserve"> to bring </w:t>
      </w:r>
      <w:r w:rsidRPr="00E16927">
        <w:rPr>
          <w:rFonts w:ascii="Times New Roman" w:hAnsi="Times New Roman"/>
          <w:iCs/>
          <w:color w:val="000000"/>
          <w:sz w:val="24"/>
          <w:highlight w:val="cyan"/>
          <w:u w:val="single"/>
        </w:rPr>
        <w:t>energy</w:t>
      </w:r>
      <w:r w:rsidRPr="00E16927">
        <w:rPr>
          <w:iCs/>
          <w:color w:val="000000"/>
        </w:rPr>
        <w:t xml:space="preserve"> </w:t>
      </w:r>
      <w:r w:rsidRPr="00E16927">
        <w:rPr>
          <w:iCs/>
          <w:color w:val="000000"/>
        </w:rPr>
        <w:lastRenderedPageBreak/>
        <w:t xml:space="preserve">to their populations,” said Pierre </w:t>
      </w:r>
      <w:proofErr w:type="spellStart"/>
      <w:r w:rsidRPr="00E16927">
        <w:rPr>
          <w:iCs/>
          <w:color w:val="000000"/>
        </w:rPr>
        <w:t>Gadonneix</w:t>
      </w:r>
      <w:proofErr w:type="spellEnd"/>
      <w:r w:rsidRPr="00E16927">
        <w:rPr>
          <w:iCs/>
          <w:color w:val="000000"/>
        </w:rPr>
        <w:t>, chairman of the WEC.</w:t>
      </w:r>
      <w:r w:rsidRPr="00E16927">
        <w:rPr>
          <w:iCs/>
          <w:color w:val="000000"/>
          <w:sz w:val="12"/>
        </w:rPr>
        <w:t xml:space="preserve">¶ </w:t>
      </w:r>
      <w:r w:rsidRPr="00E16927">
        <w:rPr>
          <w:iCs/>
          <w:color w:val="000000"/>
        </w:rPr>
        <w:t xml:space="preserve">Meanwhile, U.N. atomic energy chief said on Friday that nuclear power is safer than it was a year ago. In a statement issued ahead of Sunday’s first anniversary of the world’s worst nuclear crisis since Chernobyl in 1986, Director General </w:t>
      </w:r>
      <w:proofErr w:type="spellStart"/>
      <w:r w:rsidRPr="00E16927">
        <w:rPr>
          <w:iCs/>
          <w:color w:val="000000"/>
        </w:rPr>
        <w:t>Yukiya</w:t>
      </w:r>
      <w:proofErr w:type="spellEnd"/>
      <w:r w:rsidRPr="00E16927">
        <w:rPr>
          <w:iCs/>
          <w:color w:val="000000"/>
        </w:rPr>
        <w:t xml:space="preserve"> Amano of the International Atomic Energy Agency (IAEA) said meaningful steps had been taken to strengthen global nuclear safety since Fukushima.</w:t>
      </w:r>
      <w:r w:rsidRPr="00E16927">
        <w:rPr>
          <w:iCs/>
          <w:color w:val="000000"/>
          <w:sz w:val="12"/>
        </w:rPr>
        <w:t xml:space="preserve">¶ </w:t>
      </w:r>
      <w:r w:rsidRPr="00E16927">
        <w:rPr>
          <w:iCs/>
          <w:color w:val="000000"/>
        </w:rPr>
        <w:t>“Nuclear safety is stronger than it was a year ago,” he said. “We know what went wrong and we have a clear course of action to tackle those causes – not only in Japan, but anywhere in the world.”</w:t>
      </w:r>
      <w:r w:rsidRPr="00E16927">
        <w:rPr>
          <w:iCs/>
          <w:color w:val="000000"/>
          <w:sz w:val="12"/>
        </w:rPr>
        <w:t xml:space="preserve">¶ </w:t>
      </w:r>
      <w:r w:rsidRPr="00E16927">
        <w:rPr>
          <w:iCs/>
          <w:color w:val="000000"/>
        </w:rPr>
        <w:t>Amano added: “Now we have to keep up the momentum. Complacency can kill.”</w:t>
      </w:r>
      <w:r w:rsidRPr="00E16927">
        <w:rPr>
          <w:iCs/>
          <w:color w:val="000000"/>
          <w:sz w:val="12"/>
        </w:rPr>
        <w:t xml:space="preserve">¶ </w:t>
      </w:r>
      <w:r w:rsidRPr="00E16927">
        <w:rPr>
          <w:iCs/>
          <w:color w:val="000000"/>
        </w:rPr>
        <w:t xml:space="preserve">Still, the implications of the Fukushima disaster remain uncertain, especially after Germany, Switzerland and Belgium decided to move away from nuclear power altogether and build up alternative renewable energy sources instead.¶ “Among the long-term outcomes, may be a general sense that ambivalent or negative views of nuclear energy and, in particular, questions about its safety, were justified This may involve an increase in the so-called “not in my backyard” mentality, with people not wanting facilities/plants in their immediate vicinity or </w:t>
      </w:r>
      <w:proofErr w:type="spellStart"/>
      <w:r w:rsidRPr="00E16927">
        <w:rPr>
          <w:iCs/>
          <w:color w:val="000000"/>
        </w:rPr>
        <w:t>neighbourhood</w:t>
      </w:r>
      <w:proofErr w:type="spellEnd"/>
      <w:r w:rsidRPr="00E16927">
        <w:rPr>
          <w:iCs/>
          <w:color w:val="000000"/>
        </w:rPr>
        <w:t xml:space="preserve">.”¶ The WEC report notes that progress in several national </w:t>
      </w:r>
      <w:proofErr w:type="spellStart"/>
      <w:r w:rsidRPr="00E16927">
        <w:rPr>
          <w:iCs/>
          <w:color w:val="000000"/>
        </w:rPr>
        <w:t>programmes</w:t>
      </w:r>
      <w:proofErr w:type="spellEnd"/>
      <w:r w:rsidRPr="00E16927">
        <w:rPr>
          <w:iCs/>
          <w:color w:val="000000"/>
        </w:rPr>
        <w:t xml:space="preserve">, especially in countries new to nuclear power, has been delayed, especially with regard to near-term decisions to start such projects.¶ OECD countries dominate the market with the largest in the USA (104 reactors), followed by France (58 reactors) and Japan (54 reactors) but most of the nuclear plants under construction are in non-OECD countries. China alone accounted for 42% of the construction (27 reactors), followed by Russia with 17% (11 reactors), and India with 8% (five reactors).¶ </w:t>
      </w:r>
      <w:proofErr w:type="gramStart"/>
      <w:r w:rsidRPr="00E16927">
        <w:rPr>
          <w:iCs/>
          <w:color w:val="000000"/>
        </w:rPr>
        <w:t>Similarly</w:t>
      </w:r>
      <w:proofErr w:type="gramEnd"/>
      <w:r w:rsidRPr="00E16927">
        <w:rPr>
          <w:iCs/>
          <w:color w:val="000000"/>
        </w:rPr>
        <w:t xml:space="preserve">, most of the planned and proposed reactors were also in non-OECD regions. Of the total 159 planned reactors, China accounted for 31% (50 reactors), followed by India 11% (18 reactors), Russia 9% (14 reactors), and Japan 8% (12 reactors). Of the 323 proposed reactors, China accounted for 34% (110), India 12% (40), </w:t>
      </w:r>
      <w:proofErr w:type="gramStart"/>
      <w:r w:rsidRPr="00E16927">
        <w:rPr>
          <w:iCs/>
          <w:color w:val="000000"/>
        </w:rPr>
        <w:t>Russia</w:t>
      </w:r>
      <w:proofErr w:type="gramEnd"/>
      <w:r w:rsidRPr="00E16927">
        <w:rPr>
          <w:iCs/>
          <w:color w:val="000000"/>
        </w:rPr>
        <w:t xml:space="preserve"> 9% (30), the USA 7% (23), and Ukraine 6% (20).</w:t>
      </w:r>
    </w:p>
    <w:p w:rsidR="00F76260" w:rsidRDefault="00F76260" w:rsidP="00F76260">
      <w:pPr>
        <w:pStyle w:val="HotRoute"/>
        <w:ind w:left="0"/>
      </w:pPr>
    </w:p>
    <w:p w:rsidR="00F76260" w:rsidRPr="00D24D85" w:rsidRDefault="00F76260" w:rsidP="00F76260"/>
    <w:p w:rsidR="00F76260" w:rsidRPr="0091270D" w:rsidRDefault="00F76260" w:rsidP="00F76260">
      <w:pPr>
        <w:pStyle w:val="Heading4"/>
        <w:rPr>
          <w:rFonts w:eastAsia="Times New Roman"/>
        </w:rPr>
      </w:pPr>
      <w:r w:rsidRPr="0091270D">
        <w:rPr>
          <w:rFonts w:eastAsia="Times New Roman"/>
        </w:rPr>
        <w:t>Their authors are coffeehouse hacks – prefer actions over anti-imperialist intellectualizing</w:t>
      </w:r>
    </w:p>
    <w:p w:rsidR="00F76260" w:rsidRPr="0091270D" w:rsidRDefault="00F76260" w:rsidP="00F76260">
      <w:pPr>
        <w:rPr>
          <w:rFonts w:ascii="Times New Roman" w:eastAsia="Times New Roman" w:hAnsi="Times New Roman" w:cs="Times New Roman"/>
          <w:sz w:val="20"/>
          <w:szCs w:val="24"/>
        </w:rPr>
      </w:pPr>
      <w:r w:rsidRPr="0091270D">
        <w:rPr>
          <w:rFonts w:ascii="Times New Roman" w:eastAsia="Times New Roman" w:hAnsi="Times New Roman" w:cs="Times New Roman"/>
          <w:sz w:val="20"/>
          <w:szCs w:val="24"/>
        </w:rPr>
        <w:t xml:space="preserve">Victor Davis </w:t>
      </w:r>
      <w:r w:rsidRPr="0091270D">
        <w:rPr>
          <w:rFonts w:ascii="Times New Roman" w:eastAsia="Times New Roman" w:hAnsi="Times New Roman" w:cs="Times New Roman"/>
          <w:b/>
          <w:bCs/>
          <w:sz w:val="26"/>
          <w:szCs w:val="24"/>
        </w:rPr>
        <w:t>Hanson</w:t>
      </w:r>
      <w:r w:rsidRPr="0091270D">
        <w:rPr>
          <w:rFonts w:ascii="Times New Roman" w:eastAsia="Times New Roman" w:hAnsi="Times New Roman" w:cs="Times New Roman"/>
          <w:sz w:val="20"/>
          <w:szCs w:val="24"/>
        </w:rPr>
        <w:t xml:space="preserve"> (Ph. D. in Classics, Senior Fellow at the Hoover Institution, Stanford University, a Professor Emeritus at California University, Fresno) November 27, </w:t>
      </w:r>
      <w:r w:rsidRPr="0091270D">
        <w:rPr>
          <w:rFonts w:ascii="Times New Roman" w:eastAsia="Times New Roman" w:hAnsi="Times New Roman" w:cs="Times New Roman"/>
          <w:b/>
          <w:bCs/>
          <w:sz w:val="26"/>
          <w:szCs w:val="24"/>
        </w:rPr>
        <w:t>2002</w:t>
      </w:r>
      <w:r w:rsidRPr="0091270D">
        <w:rPr>
          <w:rFonts w:ascii="Times New Roman" w:eastAsia="Times New Roman" w:hAnsi="Times New Roman" w:cs="Times New Roman"/>
          <w:sz w:val="20"/>
          <w:szCs w:val="24"/>
        </w:rPr>
        <w:t xml:space="preserve">  “A Funny Sort of Empire: Are Americans really so imperial?” National Review Online</w:t>
      </w:r>
      <w:proofErr w:type="gramStart"/>
      <w:r w:rsidRPr="0091270D">
        <w:rPr>
          <w:rFonts w:ascii="Times New Roman" w:eastAsia="Times New Roman" w:hAnsi="Times New Roman" w:cs="Times New Roman"/>
          <w:sz w:val="20"/>
          <w:szCs w:val="24"/>
        </w:rPr>
        <w:t>, ,</w:t>
      </w:r>
      <w:proofErr w:type="gramEnd"/>
      <w:r w:rsidRPr="0091270D">
        <w:rPr>
          <w:rFonts w:ascii="Times New Roman" w:eastAsia="Times New Roman" w:hAnsi="Times New Roman" w:cs="Times New Roman"/>
          <w:sz w:val="20"/>
          <w:szCs w:val="24"/>
        </w:rPr>
        <w:t xml:space="preserve"> http://www.victorhanson.com/articles/hanson112702.html, </w:t>
      </w:r>
      <w:smartTag w:uri="urn:schemas-microsoft-com:office:smarttags" w:element="country-region">
        <w:smartTag w:uri="urn:schemas-microsoft-com:office:smarttags" w:element="place">
          <w:r w:rsidRPr="0091270D">
            <w:rPr>
              <w:rFonts w:ascii="Times New Roman" w:eastAsia="Times New Roman" w:hAnsi="Times New Roman" w:cs="Times New Roman"/>
              <w:sz w:val="20"/>
              <w:szCs w:val="24"/>
            </w:rPr>
            <w:t>UK</w:t>
          </w:r>
        </w:smartTag>
      </w:smartTag>
      <w:r w:rsidRPr="0091270D">
        <w:rPr>
          <w:rFonts w:ascii="Times New Roman" w:eastAsia="Times New Roman" w:hAnsi="Times New Roman" w:cs="Times New Roman"/>
          <w:sz w:val="20"/>
          <w:szCs w:val="24"/>
        </w:rPr>
        <w:t>: Fisher</w:t>
      </w:r>
    </w:p>
    <w:p w:rsidR="00F76260" w:rsidRPr="0091270D" w:rsidRDefault="00F76260" w:rsidP="00F76260">
      <w:pPr>
        <w:ind w:left="144"/>
        <w:rPr>
          <w:rFonts w:ascii="Times New Roman" w:eastAsia="Times New Roman" w:hAnsi="Times New Roman" w:cs="Times New Roman"/>
          <w:sz w:val="20"/>
          <w:szCs w:val="24"/>
        </w:rPr>
      </w:pPr>
      <w:r w:rsidRPr="00C47454">
        <w:rPr>
          <w:rFonts w:ascii="Times New Roman" w:eastAsia="Times New Roman" w:hAnsi="Times New Roman" w:cs="Times New Roman"/>
          <w:sz w:val="20"/>
          <w:szCs w:val="24"/>
          <w:highlight w:val="lightGray"/>
          <w:u w:val="single"/>
          <w:bdr w:val="none" w:sz="0" w:space="0" w:color="auto" w:frame="1"/>
          <w:shd w:val="clear" w:color="auto" w:fill="C0C0C0"/>
        </w:rPr>
        <w:t>Much</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then, of what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rPr>
        <w:t xml:space="preserve">we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read about the evil of American imperialism is written by</w:t>
      </w:r>
      <w:r w:rsidRPr="0091270D">
        <w:rPr>
          <w:rFonts w:ascii="Times New Roman" w:eastAsia="Times New Roman" w:hAnsi="Times New Roman" w:cs="Times New Roman"/>
          <w:sz w:val="20"/>
          <w:szCs w:val="24"/>
          <w:u w:val="single"/>
        </w:rPr>
        <w:t xml:space="preserve"> post-heroic and bored elites, intellectuals, and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coffeehouse hacks, whose freedom and security are a given</w:t>
      </w:r>
      <w:r w:rsidRPr="0091270D">
        <w:rPr>
          <w:rFonts w:ascii="Times New Roman" w:eastAsia="Times New Roman" w:hAnsi="Times New Roman" w:cs="Times New Roman"/>
          <w:sz w:val="16"/>
          <w:szCs w:val="24"/>
        </w:rPr>
        <w:t xml:space="preserve">, but whose rarified tastes are apparently unshared and endangered. In contrast,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the poorer want freedom and material things first — and cynicism</w:t>
      </w:r>
      <w:r w:rsidRPr="0091270D">
        <w:rPr>
          <w:rFonts w:ascii="Times New Roman" w:eastAsia="Times New Roman" w:hAnsi="Times New Roman" w:cs="Times New Roman"/>
          <w:sz w:val="16"/>
          <w:szCs w:val="24"/>
        </w:rPr>
        <w:t xml:space="preserve">, skepticism, irony, and nihilism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second. So we should not listen to what a few say</w:t>
      </w:r>
      <w:r w:rsidRPr="0091270D">
        <w:rPr>
          <w:rFonts w:ascii="Times New Roman" w:eastAsia="Times New Roman" w:hAnsi="Times New Roman" w:cs="Times New Roman"/>
          <w:sz w:val="20"/>
          <w:szCs w:val="24"/>
          <w:u w:val="single"/>
        </w:rPr>
        <w:t xml:space="preserve">, but rather look at what many do.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Critiques of the United States</w:t>
      </w:r>
      <w:r w:rsidRPr="0091270D">
        <w:rPr>
          <w:rFonts w:ascii="Times New Roman" w:eastAsia="Times New Roman" w:hAnsi="Times New Roman" w:cs="Times New Roman"/>
          <w:sz w:val="20"/>
          <w:szCs w:val="24"/>
        </w:rPr>
        <w:t xml:space="preserve"> based on class, race, nationality, or taste have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all failed to</w:t>
      </w:r>
      <w:r w:rsidRPr="0091270D">
        <w:rPr>
          <w:rFonts w:ascii="Times New Roman" w:eastAsia="Times New Roman" w:hAnsi="Times New Roman" w:cs="Times New Roman"/>
          <w:sz w:val="20"/>
          <w:szCs w:val="24"/>
          <w:u w:val="single"/>
        </w:rPr>
        <w:t xml:space="preserve"> explicate</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rPr>
        <w:t xml:space="preserve">much less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stop, the American</w:t>
      </w:r>
      <w:r w:rsidRPr="0091270D">
        <w:rPr>
          <w:rFonts w:ascii="Times New Roman" w:eastAsia="Times New Roman" w:hAnsi="Times New Roman" w:cs="Times New Roman"/>
          <w:sz w:val="20"/>
          <w:szCs w:val="24"/>
          <w:u w:val="single"/>
        </w:rPr>
        <w:t xml:space="preserve"> cultural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juggernaut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Forecasts of bankrupting defense expenditures and imperial overstretch are the stuff of the faculty lounge. Neither Freud nor Marx is of much help. And real knowledge of past empires that might allow judicious analogies is beyond the grasp of popular pundits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rPr>
        <w:t xml:space="preserve">Add that all up, and our exasperated </w:t>
      </w:r>
      <w:r w:rsidRPr="00C47454">
        <w:rPr>
          <w:rFonts w:ascii="Times New Roman" w:eastAsia="Times New Roman" w:hAnsi="Times New Roman" w:cs="Times New Roman"/>
          <w:sz w:val="20"/>
          <w:szCs w:val="24"/>
          <w:highlight w:val="lightGray"/>
          <w:u w:val="single"/>
          <w:bdr w:val="none" w:sz="0" w:space="0" w:color="auto" w:frame="1"/>
          <w:shd w:val="clear" w:color="auto" w:fill="C0C0C0"/>
        </w:rPr>
        <w:t>critics are left with the same old empty jargon</w:t>
      </w:r>
      <w:r w:rsidRPr="0091270D">
        <w:rPr>
          <w:rFonts w:ascii="Times New Roman" w:eastAsia="Times New Roman" w:hAnsi="Times New Roman" w:cs="Times New Roman"/>
          <w:sz w:val="20"/>
          <w:szCs w:val="24"/>
          <w:u w:val="single"/>
        </w:rPr>
        <w:t xml:space="preserve"> of legions and gunboats</w:t>
      </w:r>
      <w:r w:rsidRPr="0091270D">
        <w:rPr>
          <w:rFonts w:ascii="Times New Roman" w:eastAsia="Times New Roman" w:hAnsi="Times New Roman" w:cs="Times New Roman"/>
          <w:sz w:val="20"/>
          <w:szCs w:val="24"/>
        </w:rPr>
        <w:t xml:space="preserve">. </w:t>
      </w:r>
    </w:p>
    <w:p w:rsidR="00F76260" w:rsidRPr="00372819" w:rsidRDefault="00F76260" w:rsidP="00F76260"/>
    <w:p w:rsidR="00F76260" w:rsidRDefault="00F76260" w:rsidP="00F76260">
      <w:pPr>
        <w:pStyle w:val="Heading4"/>
      </w:pPr>
      <w:r>
        <w:t>Violence is objectively decreasing due to western liberal democracy-best method to solve conflict</w:t>
      </w:r>
    </w:p>
    <w:p w:rsidR="00F76260" w:rsidRDefault="00F76260" w:rsidP="00F76260">
      <w:r w:rsidRPr="00D93C0D">
        <w:rPr>
          <w:rStyle w:val="StyleStyleBold12pt"/>
        </w:rPr>
        <w:t>Pinker 11</w:t>
      </w:r>
      <w:r>
        <w:t xml:space="preserve"> Steven Pinker is Professor of psychology at Harvard University "Violence Vanquished" Sept 24 online.wsj.com/article/SB10001424053111904106704576583203589408180.html</w:t>
      </w:r>
    </w:p>
    <w:p w:rsidR="00F76260" w:rsidRPr="000E4F88" w:rsidRDefault="00F76260" w:rsidP="00F76260">
      <w:pPr>
        <w:rPr>
          <w:rFonts w:asciiTheme="minorHAnsi" w:hAnsiTheme="minorHAnsi"/>
          <w:b/>
          <w:bCs/>
          <w:sz w:val="24"/>
          <w:u w:val="single"/>
        </w:rPr>
      </w:pPr>
      <w:r w:rsidRPr="00056F69">
        <w:rPr>
          <w:sz w:val="16"/>
        </w:rPr>
        <w:t xml:space="preserve"> </w:t>
      </w:r>
      <w:r w:rsidRPr="00D93C0D">
        <w:rPr>
          <w:rStyle w:val="StyleUnderline"/>
        </w:rPr>
        <w:t>With all its wars, murder and genocide, history might suggest that the taste for blood is human nature</w:t>
      </w:r>
      <w:r w:rsidRPr="00056F69">
        <w:rPr>
          <w:sz w:val="16"/>
        </w:rPr>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D93C0D">
        <w:rPr>
          <w:rStyle w:val="StyleUnderline"/>
        </w:rPr>
        <w:lastRenderedPageBreak/>
        <w:t xml:space="preserve">the world of the past was much worse. </w:t>
      </w:r>
      <w:r w:rsidRPr="00D24607">
        <w:rPr>
          <w:rStyle w:val="StyleUnderline"/>
          <w:highlight w:val="cyan"/>
        </w:rPr>
        <w:t>Violence has been in decline for thousands of years</w:t>
      </w:r>
      <w:r w:rsidRPr="00D93C0D">
        <w:rPr>
          <w:rStyle w:val="StyleUnderline"/>
        </w:rPr>
        <w:t>, and today we may be living in the most peaceable era in the existence of our species</w:t>
      </w:r>
      <w:r w:rsidRPr="00056F69">
        <w:rPr>
          <w:sz w:val="16"/>
        </w:rPr>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D93C0D">
        <w:rPr>
          <w:rStyle w:val="StyleUnderline"/>
        </w:rPr>
        <w:t>the decline in these brutal practices can be quantified. A look at the numbers shows that over the course of our history, humankind has been blessed with six major declines of violence</w:t>
      </w:r>
      <w:r w:rsidRPr="00056F69">
        <w:rPr>
          <w:sz w:val="16"/>
        </w:rPr>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w:t>
      </w:r>
      <w:proofErr w:type="spellStart"/>
      <w:r w:rsidRPr="00056F69">
        <w:rPr>
          <w:sz w:val="16"/>
        </w:rPr>
        <w:t>Paleolithic</w:t>
      </w:r>
      <w:proofErr w:type="spellEnd"/>
      <w:r w:rsidRPr="00056F69">
        <w:rPr>
          <w:sz w:val="16"/>
        </w:rPr>
        <w:t xml:space="preserve">"—can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w:t>
      </w:r>
      <w:proofErr w:type="spellStart"/>
      <w:r w:rsidRPr="00056F69">
        <w:rPr>
          <w:sz w:val="16"/>
        </w:rPr>
        <w:t>prestate</w:t>
      </w:r>
      <w:proofErr w:type="spellEnd"/>
      <w:r w:rsidRPr="00056F69">
        <w:rPr>
          <w:sz w:val="16"/>
        </w:rPr>
        <w:t xml:space="preserve"> eras died violently, compared to about 3% of the citizens of the earliest states. Tribal violence commonly subsides when a state or empire imposes control over a territory, leading to the various "</w:t>
      </w:r>
      <w:proofErr w:type="spellStart"/>
      <w:r w:rsidRPr="00056F69">
        <w:rPr>
          <w:sz w:val="16"/>
        </w:rPr>
        <w:t>paxes</w:t>
      </w:r>
      <w:proofErr w:type="spellEnd"/>
      <w:r w:rsidRPr="00056F69">
        <w:rPr>
          <w:sz w:val="16"/>
        </w:rPr>
        <w:t>" (</w:t>
      </w:r>
      <w:proofErr w:type="spellStart"/>
      <w:r w:rsidRPr="00056F69">
        <w:rPr>
          <w:sz w:val="16"/>
        </w:rPr>
        <w:t>Romana</w:t>
      </w:r>
      <w:proofErr w:type="spellEnd"/>
      <w:r w:rsidRPr="00056F69">
        <w:rPr>
          <w:sz w:val="16"/>
        </w:rPr>
        <w:t xml:space="preserve">, </w:t>
      </w:r>
      <w:proofErr w:type="spellStart"/>
      <w:r w:rsidRPr="00056F69">
        <w:rPr>
          <w:sz w:val="16"/>
        </w:rPr>
        <w:t>Islamica</w:t>
      </w:r>
      <w:proofErr w:type="spellEnd"/>
      <w:r w:rsidRPr="00056F69">
        <w:rPr>
          <w:sz w:val="16"/>
        </w:rPr>
        <w:t xml:space="preserve">, </w:t>
      </w:r>
      <w:proofErr w:type="spellStart"/>
      <w:r w:rsidRPr="00056F69">
        <w:rPr>
          <w:sz w:val="16"/>
        </w:rPr>
        <w:t>Brittanica</w:t>
      </w:r>
      <w:proofErr w:type="spellEnd"/>
      <w:r w:rsidRPr="00056F69">
        <w:rPr>
          <w:sz w:val="16"/>
        </w:rPr>
        <w:t xml:space="preserve">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t>
      </w:r>
      <w:proofErr w:type="gramStart"/>
      <w:r w:rsidRPr="00056F69">
        <w:rPr>
          <w:sz w:val="16"/>
        </w:rPr>
        <w:t>witchcraft</w:t>
      </w:r>
      <w:proofErr w:type="gramEnd"/>
      <w:r w:rsidRPr="00056F69">
        <w:rPr>
          <w:sz w:val="16"/>
        </w:rPr>
        <w:t xml:space="preserve"> and counterfeiting) to just murder and treason. And a growing wave of countries abolished blood sports, dueling, </w:t>
      </w:r>
      <w:proofErr w:type="spellStart"/>
      <w:r w:rsidRPr="00056F69">
        <w:rPr>
          <w:sz w:val="16"/>
        </w:rPr>
        <w:t>witchhunts</w:t>
      </w:r>
      <w:proofErr w:type="spellEnd"/>
      <w:r w:rsidRPr="00056F69">
        <w:rPr>
          <w:sz w:val="16"/>
        </w:rPr>
        <w:t xml:space="preserve">, religious persecution, absolute despotism and slavery.   </w:t>
      </w:r>
      <w:r w:rsidRPr="00D93C0D">
        <w:rPr>
          <w:rStyle w:val="StyleUnderline"/>
        </w:rPr>
        <w:t>The fourth major transition is the respite from major interstate war that we have seen since the end of World War II.</w:t>
      </w:r>
      <w:r w:rsidRPr="00056F69">
        <w:rPr>
          <w:sz w:val="16"/>
        </w:rPr>
        <w:t xml:space="preserve"> Historians sometimes refer to it as the Long Peace.  Today </w:t>
      </w:r>
      <w:r w:rsidRPr="00D93C0D">
        <w:rPr>
          <w:rStyle w:val="StyleUnderline"/>
        </w:rPr>
        <w:t>we take it for granted that Italy and Austria will not come to blows, nor will Britain and Russia</w:t>
      </w:r>
      <w:r w:rsidRPr="00056F69">
        <w:rPr>
          <w:sz w:val="16"/>
        </w:rPr>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D93C0D">
        <w:rPr>
          <w:rStyle w:val="StyleUnderline"/>
        </w:rPr>
        <w:t xml:space="preserve">Though </w:t>
      </w:r>
      <w:r w:rsidRPr="00D24607">
        <w:rPr>
          <w:rStyle w:val="StyleUnderline"/>
          <w:highlight w:val="cyan"/>
        </w:rPr>
        <w:t>it's tempting to attribute the Long Peace to nuclear deterrence</w:t>
      </w:r>
      <w:r w:rsidRPr="00D93C0D">
        <w:rPr>
          <w:rStyle w:val="StyleUnderline"/>
        </w:rPr>
        <w:t xml:space="preserve">, </w:t>
      </w:r>
      <w:r w:rsidRPr="00D24607">
        <w:rPr>
          <w:rStyle w:val="StyleUnderline"/>
          <w:highlight w:val="cyan"/>
        </w:rPr>
        <w:t>non-nuclear developed states have stopped fighting each other as well.</w:t>
      </w:r>
      <w:r w:rsidRPr="00D93C0D">
        <w:rPr>
          <w:rStyle w:val="StyleUnderline"/>
        </w:rPr>
        <w:t xml:space="preserve"> Political scientists point instead to </w:t>
      </w:r>
      <w:r w:rsidRPr="00D24607">
        <w:rPr>
          <w:rStyle w:val="StyleUnderline"/>
          <w:highlight w:val="cyan"/>
        </w:rPr>
        <w:t>the growth of democracy, trade and international organizations</w:t>
      </w:r>
      <w:r w:rsidRPr="00D93C0D">
        <w:rPr>
          <w:rStyle w:val="StyleUnderline"/>
        </w:rPr>
        <w:t xml:space="preserve">—all of which, the </w:t>
      </w:r>
      <w:r w:rsidRPr="00D24607">
        <w:rPr>
          <w:rStyle w:val="StyleUnderline"/>
          <w:highlight w:val="cyan"/>
        </w:rPr>
        <w:t>statistical evidence shows, reduce the likelihood of conflict</w:t>
      </w:r>
      <w:r w:rsidRPr="00D93C0D">
        <w:rPr>
          <w:rStyle w:val="StyleUnderline"/>
        </w:rPr>
        <w:t>.</w:t>
      </w:r>
      <w:r w:rsidRPr="00056F69">
        <w:rPr>
          <w:sz w:val="16"/>
        </w:rPr>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w:t>
      </w:r>
      <w:proofErr w:type="spellStart"/>
      <w:r w:rsidRPr="00056F69">
        <w:rPr>
          <w:sz w:val="16"/>
        </w:rPr>
        <w:t>lynchings</w:t>
      </w:r>
      <w:proofErr w:type="spellEnd"/>
      <w:r w:rsidRPr="00056F69">
        <w:rPr>
          <w:sz w:val="16"/>
        </w:rPr>
        <w:t xml:space="preserve"> and lethal pogroms, and the women's-rights movement has helped to shrink the incidence of rape and the beating and killing of wives and girlfriends.  In recent </w:t>
      </w:r>
      <w:r w:rsidRPr="00056F69">
        <w:rPr>
          <w:sz w:val="16"/>
        </w:rPr>
        <w:lastRenderedPageBreak/>
        <w:t xml:space="preserve">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w:t>
      </w:r>
      <w:proofErr w:type="gramStart"/>
      <w:r w:rsidRPr="00056F69">
        <w:rPr>
          <w:sz w:val="16"/>
        </w:rPr>
        <w:t>*  Why</w:t>
      </w:r>
      <w:proofErr w:type="gramEnd"/>
      <w:r w:rsidRPr="00056F69">
        <w:rPr>
          <w:sz w:val="16"/>
        </w:rPr>
        <w:t xml:space="preserve">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w:t>
      </w:r>
      <w:proofErr w:type="gramStart"/>
      <w:r w:rsidRPr="00056F69">
        <w:rPr>
          <w:sz w:val="16"/>
        </w:rPr>
        <w:t>bicker,</w:t>
      </w:r>
      <w:proofErr w:type="gramEnd"/>
      <w:r w:rsidRPr="00056F69">
        <w:rPr>
          <w:sz w:val="16"/>
        </w:rPr>
        <w:t xml:space="preserve"> and most of them continue to harbor violent fantasies and to enjoy violent entertainment.  It's more likely that </w:t>
      </w:r>
      <w:r w:rsidRPr="00D24607">
        <w:rPr>
          <w:rStyle w:val="StyleUnderline"/>
          <w:highlight w:val="cyan"/>
        </w:rPr>
        <w:t>human nature has always comprised inclinations toward violence</w:t>
      </w:r>
      <w:r w:rsidRPr="00D93C0D">
        <w:rPr>
          <w:rStyle w:val="StyleUnderline"/>
        </w:rPr>
        <w:t xml:space="preserve"> and inclinations that counteract them</w:t>
      </w:r>
      <w:r w:rsidRPr="00056F69">
        <w:rPr>
          <w:sz w:val="16"/>
        </w:rPr>
        <w:t xml:space="preserve">—such as self-control, empathy, fairness and reason—what Abraham Lincoln called "the better angels of our nature." Violence has declined because historical circumstances have increasingly favored our better angels.  </w:t>
      </w:r>
      <w:r w:rsidRPr="00D24607">
        <w:rPr>
          <w:rStyle w:val="StyleUnderline"/>
          <w:highlight w:val="cyan"/>
        </w:rPr>
        <w:t>The most obvious of</w:t>
      </w:r>
      <w:r w:rsidRPr="00D93C0D">
        <w:rPr>
          <w:rStyle w:val="StyleUnderline"/>
        </w:rPr>
        <w:t xml:space="preserve"> these </w:t>
      </w:r>
      <w:r w:rsidRPr="00D24607">
        <w:rPr>
          <w:rStyle w:val="StyleUnderline"/>
          <w:highlight w:val="cyan"/>
        </w:rPr>
        <w:t>pacifying forces has been the state</w:t>
      </w:r>
      <w:r w:rsidRPr="00D93C0D">
        <w:rPr>
          <w:rStyle w:val="StyleUnderline"/>
        </w:rPr>
        <w:t xml:space="preserve">, </w:t>
      </w:r>
      <w:r w:rsidRPr="00D24607">
        <w:rPr>
          <w:rStyle w:val="StyleUnderline"/>
          <w:highlight w:val="cyan"/>
        </w:rPr>
        <w:t>with its monopoly on the legitimate use of force.</w:t>
      </w:r>
      <w:r w:rsidRPr="00D24607">
        <w:rPr>
          <w:sz w:val="16"/>
          <w:highlight w:val="cyan"/>
        </w:rPr>
        <w:t xml:space="preserve"> A</w:t>
      </w:r>
      <w:r w:rsidRPr="00056F69">
        <w:rPr>
          <w:sz w:val="16"/>
        </w:rPr>
        <w:t xml:space="preserve"> disinterested judiciary and police can defuse the temptation of exploitative attack, inhibit the impulse for revenge and circumvent the self-serving biases that make all parties to a dispute believe that they are on the side of the angels.  </w:t>
      </w:r>
      <w:r w:rsidRPr="00D93C0D">
        <w:rPr>
          <w:rStyle w:val="StyleUnderline"/>
        </w:rPr>
        <w:t>We see evidence of the pacifying effects of government in the way that rates of killing declined following the expansion and consolidation of states</w:t>
      </w:r>
      <w:r w:rsidRPr="00056F69">
        <w:rPr>
          <w:sz w:val="16"/>
        </w:rPr>
        <w:t xml:space="preserve"> in tribal societies and in medieval Europe. </w:t>
      </w:r>
      <w:r w:rsidRPr="00D93C0D">
        <w:rPr>
          <w:rStyle w:val="StyleUnderline"/>
        </w:rPr>
        <w:t>And we can watch the movie in reverse when violence erupts in zones of anarchy</w:t>
      </w:r>
      <w:r w:rsidRPr="00056F69">
        <w:rPr>
          <w:sz w:val="16"/>
        </w:rPr>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D93C0D">
        <w:rPr>
          <w:rStyle w:val="StyleUnderline"/>
        </w:rPr>
        <w:t xml:space="preserve">technologies have also powered </w:t>
      </w:r>
      <w:r w:rsidRPr="00D24607">
        <w:rPr>
          <w:rStyle w:val="StyleUnderline"/>
          <w:highlight w:val="cyan"/>
        </w:rPr>
        <w:t>an expansion of rationality</w:t>
      </w:r>
      <w:r w:rsidRPr="00D93C0D">
        <w:rPr>
          <w:rStyle w:val="StyleUnderline"/>
        </w:rPr>
        <w:t xml:space="preserve"> and objectivity </w:t>
      </w:r>
      <w:r w:rsidRPr="00D24607">
        <w:rPr>
          <w:rStyle w:val="StyleUnderline"/>
          <w:highlight w:val="cyan"/>
        </w:rPr>
        <w:t>in human affairs. People are now less likely to privilege their own interests over those of others</w:t>
      </w:r>
      <w:r w:rsidRPr="00D93C0D">
        <w:rPr>
          <w:rStyle w:val="StyleUnderline"/>
        </w:rPr>
        <w:t>.</w:t>
      </w:r>
      <w:r w:rsidRPr="00056F69">
        <w:rPr>
          <w:sz w:val="16"/>
        </w:rPr>
        <w:t xml:space="preserve"> They reflect more on the way they live and consider how they could be better off. Violence is often reframed as a problem to be solved rather than as a contest to be won. </w:t>
      </w:r>
      <w:r w:rsidRPr="00D93C0D">
        <w:rPr>
          <w:rStyle w:val="StyleUnderline"/>
        </w:rPr>
        <w:t xml:space="preserve">We devote ever more of our brainpower to guiding our better angels. </w:t>
      </w:r>
      <w:r w:rsidRPr="00C46376">
        <w:rPr>
          <w:rStyle w:val="StyleUnderline"/>
          <w:highlight w:val="cyan"/>
        </w:rPr>
        <w:t>It is</w:t>
      </w:r>
      <w:r w:rsidRPr="00D93C0D">
        <w:rPr>
          <w:rStyle w:val="StyleUnderline"/>
        </w:rPr>
        <w:t xml:space="preserve"> probably </w:t>
      </w:r>
      <w:r w:rsidRPr="00C46376">
        <w:rPr>
          <w:rStyle w:val="StyleUnderline"/>
          <w:highlight w:val="cyan"/>
        </w:rPr>
        <w:t xml:space="preserve">no coincidence that the Humanitarian Revolution came on the heels of the Age of Reason and the </w:t>
      </w:r>
      <w:proofErr w:type="gramStart"/>
      <w:r w:rsidRPr="00C46376">
        <w:rPr>
          <w:rStyle w:val="StyleUnderline"/>
          <w:highlight w:val="cyan"/>
        </w:rPr>
        <w:t>Enlightenment,</w:t>
      </w:r>
      <w:r w:rsidRPr="00D93C0D">
        <w:rPr>
          <w:rStyle w:val="StyleUnderline"/>
        </w:rPr>
        <w:t xml:space="preserve"> that</w:t>
      </w:r>
      <w:proofErr w:type="gramEnd"/>
      <w:r w:rsidRPr="00D93C0D">
        <w:rPr>
          <w:rStyle w:val="StyleUnderline"/>
        </w:rPr>
        <w:t xml:space="preserve"> the Long Peace and rights revolutions coincided with the electronic global village.</w:t>
      </w:r>
    </w:p>
    <w:p w:rsidR="00F76260" w:rsidRDefault="00F76260" w:rsidP="00F76260">
      <w:pPr>
        <w:pStyle w:val="Heading3"/>
      </w:pPr>
      <w:r>
        <w:lastRenderedPageBreak/>
        <w:t>2ac-</w:t>
      </w:r>
      <w:r>
        <w:t>Heidegger</w:t>
      </w:r>
    </w:p>
    <w:p w:rsidR="00F76260" w:rsidRPr="00725A70" w:rsidRDefault="00F76260" w:rsidP="00F76260"/>
    <w:p w:rsidR="00F76260" w:rsidRPr="0091270D" w:rsidRDefault="00F76260" w:rsidP="00F76260">
      <w:pPr>
        <w:pStyle w:val="Heading4"/>
      </w:pPr>
      <w:r>
        <w:t>Case outweighs- Acting to avoid nuclear war comes before Heidegger’s insights</w:t>
      </w:r>
    </w:p>
    <w:p w:rsidR="00F76260" w:rsidRPr="00842636" w:rsidRDefault="00F76260" w:rsidP="00F76260">
      <w:proofErr w:type="spellStart"/>
      <w:r w:rsidRPr="00842636">
        <w:rPr>
          <w:rStyle w:val="StyleStyleBold12pt"/>
        </w:rPr>
        <w:t>Santoni</w:t>
      </w:r>
      <w:proofErr w:type="spellEnd"/>
      <w:r w:rsidRPr="00842636">
        <w:rPr>
          <w:rStyle w:val="StyleStyleBold12pt"/>
        </w:rPr>
        <w:t xml:space="preserve"> 1985</w:t>
      </w:r>
      <w:r>
        <w:t xml:space="preserve"> </w:t>
      </w:r>
      <w:r w:rsidRPr="00842636">
        <w:t xml:space="preserve">Ronald E. </w:t>
      </w:r>
      <w:proofErr w:type="spellStart"/>
      <w:r w:rsidRPr="00842636">
        <w:t>Santoni</w:t>
      </w:r>
      <w:proofErr w:type="spellEnd"/>
      <w:r w:rsidRPr="00842636">
        <w:t xml:space="preserve"> (Phil. Prof @ Denison) 1985, Nuclear War, ed. Fox and </w:t>
      </w:r>
      <w:proofErr w:type="spellStart"/>
      <w:r w:rsidRPr="00842636">
        <w:t>Groarke</w:t>
      </w:r>
      <w:proofErr w:type="spellEnd"/>
      <w:r w:rsidRPr="00842636">
        <w:t>, p. 156-7</w:t>
      </w:r>
    </w:p>
    <w:p w:rsidR="00F76260" w:rsidRDefault="00F76260" w:rsidP="00F76260">
      <w:pPr>
        <w:pStyle w:val="HotRoute"/>
      </w:pPr>
      <w:r w:rsidRPr="0091270D">
        <w:t>To be sure, Fox sees the need for our undergoing “certain fundamental changes” in our “thinking, beliefs, attitudes, values” and</w:t>
      </w:r>
      <w:r w:rsidRPr="0091270D">
        <w:rPr>
          <w:sz w:val="20"/>
        </w:rPr>
        <w:t xml:space="preserve"> </w:t>
      </w:r>
      <w:r w:rsidRPr="00793324">
        <w:rPr>
          <w:rFonts w:ascii="Times New Roman" w:hAnsi="Times New Roman"/>
          <w:iCs w:val="0"/>
          <w:color w:val="auto"/>
          <w:sz w:val="24"/>
          <w:highlight w:val="cyan"/>
          <w:u w:val="single"/>
        </w:rPr>
        <w:t>Zimmerman calls for a “paradigm shift”</w:t>
      </w:r>
      <w:r w:rsidRPr="00842636">
        <w:rPr>
          <w:rFonts w:ascii="Times New Roman" w:hAnsi="Times New Roman"/>
          <w:iCs w:val="0"/>
          <w:color w:val="auto"/>
          <w:sz w:val="24"/>
          <w:u w:val="single"/>
        </w:rPr>
        <w:t xml:space="preserve"> in our thinking</w:t>
      </w:r>
      <w:r w:rsidRPr="00842636">
        <w:t xml:space="preserve"> about </w:t>
      </w:r>
      <w:proofErr w:type="gramStart"/>
      <w:r w:rsidRPr="00842636">
        <w:t>ourselves</w:t>
      </w:r>
      <w:proofErr w:type="gramEnd"/>
      <w:r w:rsidRPr="00842636">
        <w:t xml:space="preserve">, other, and the Earth.  </w:t>
      </w:r>
      <w:r w:rsidRPr="00793324">
        <w:rPr>
          <w:rFonts w:ascii="Times New Roman" w:hAnsi="Times New Roman"/>
          <w:iCs w:val="0"/>
          <w:color w:val="auto"/>
          <w:sz w:val="24"/>
          <w:highlight w:val="cyan"/>
          <w:u w:val="single"/>
        </w:rPr>
        <w:t>But it is not clear that what</w:t>
      </w:r>
      <w:r w:rsidRPr="00842636">
        <w:rPr>
          <w:rFonts w:ascii="Times New Roman" w:hAnsi="Times New Roman"/>
          <w:iCs w:val="0"/>
          <w:color w:val="auto"/>
          <w:sz w:val="24"/>
          <w:u w:val="single"/>
        </w:rPr>
        <w:t xml:space="preserve"> either offers as suggestions for what </w:t>
      </w:r>
      <w:r w:rsidRPr="00793324">
        <w:rPr>
          <w:rFonts w:ascii="Times New Roman" w:hAnsi="Times New Roman"/>
          <w:iCs w:val="0"/>
          <w:color w:val="auto"/>
          <w:sz w:val="24"/>
          <w:highlight w:val="cyan"/>
          <w:u w:val="single"/>
        </w:rPr>
        <w:t>we</w:t>
      </w:r>
      <w:r w:rsidRPr="00842636">
        <w:rPr>
          <w:rFonts w:ascii="Times New Roman" w:hAnsi="Times New Roman"/>
          <w:iCs w:val="0"/>
          <w:color w:val="auto"/>
          <w:sz w:val="24"/>
          <w:u w:val="single"/>
        </w:rPr>
        <w:t xml:space="preserve"> can</w:t>
      </w:r>
      <w:r w:rsidRPr="00842636">
        <w:t xml:space="preserve">, must, </w:t>
      </w:r>
      <w:r w:rsidRPr="00842636">
        <w:rPr>
          <w:rFonts w:ascii="Times New Roman" w:hAnsi="Times New Roman"/>
          <w:iCs w:val="0"/>
          <w:color w:val="auto"/>
          <w:sz w:val="24"/>
          <w:u w:val="single"/>
        </w:rPr>
        <w:t xml:space="preserve">or </w:t>
      </w:r>
      <w:r w:rsidRPr="00793324">
        <w:rPr>
          <w:rFonts w:ascii="Times New Roman" w:hAnsi="Times New Roman"/>
          <w:iCs w:val="0"/>
          <w:color w:val="auto"/>
          <w:sz w:val="24"/>
          <w:highlight w:val="cyan"/>
          <w:u w:val="single"/>
        </w:rPr>
        <w:t>should do in the</w:t>
      </w:r>
      <w:r w:rsidRPr="00842636">
        <w:rPr>
          <w:rFonts w:ascii="Times New Roman" w:hAnsi="Times New Roman"/>
          <w:iCs w:val="0"/>
          <w:color w:val="auto"/>
          <w:sz w:val="24"/>
          <w:u w:val="single"/>
        </w:rPr>
        <w:t xml:space="preserve"> </w:t>
      </w:r>
      <w:r w:rsidRPr="00793324">
        <w:rPr>
          <w:rFonts w:ascii="Times New Roman" w:hAnsi="Times New Roman"/>
          <w:iCs w:val="0"/>
          <w:color w:val="auto"/>
          <w:sz w:val="24"/>
          <w:highlight w:val="cyan"/>
          <w:u w:val="single"/>
        </w:rPr>
        <w:t>face of</w:t>
      </w:r>
      <w:r w:rsidRPr="00842636">
        <w:t xml:space="preserve"> a runaway arms race are</w:t>
      </w:r>
      <w:r w:rsidRPr="0091270D">
        <w:rPr>
          <w:sz w:val="20"/>
        </w:rPr>
        <w:t xml:space="preserve"> </w:t>
      </w:r>
      <w:r w:rsidRPr="0091270D">
        <w:t>sufficient to “wind down” the arms race</w:t>
      </w:r>
      <w:r w:rsidRPr="0091270D">
        <w:rPr>
          <w:sz w:val="20"/>
        </w:rPr>
        <w:t xml:space="preserve"> </w:t>
      </w:r>
      <w:r w:rsidRPr="00842636">
        <w:t xml:space="preserve">before it leads to </w:t>
      </w:r>
      <w:proofErr w:type="spellStart"/>
      <w:r w:rsidRPr="00793324">
        <w:rPr>
          <w:rFonts w:ascii="Times New Roman" w:hAnsi="Times New Roman"/>
          <w:iCs w:val="0"/>
          <w:color w:val="auto"/>
          <w:sz w:val="24"/>
          <w:highlight w:val="cyan"/>
          <w:u w:val="single"/>
        </w:rPr>
        <w:t>omnicide</w:t>
      </w:r>
      <w:proofErr w:type="spellEnd"/>
      <w:r w:rsidRPr="0091270D">
        <w:rPr>
          <w:sz w:val="10"/>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91270D">
        <w:rPr>
          <w:sz w:val="10"/>
        </w:rPr>
        <w:t>stated</w:t>
      </w:r>
      <w:proofErr w:type="gramEnd"/>
      <w:r w:rsidRPr="0091270D">
        <w:rPr>
          <w:sz w:val="10"/>
        </w:rPr>
        <w:t xml:space="preserve">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w:t>
      </w:r>
      <w:proofErr w:type="spellStart"/>
      <w:r w:rsidRPr="0091270D">
        <w:rPr>
          <w:sz w:val="10"/>
        </w:rPr>
        <w:t>ams</w:t>
      </w:r>
      <w:proofErr w:type="spellEnd"/>
      <w:r w:rsidRPr="0091270D">
        <w:rPr>
          <w:sz w:val="10"/>
        </w:rPr>
        <w:t xml:space="preserve"> race, get rid of arsenals of genocidal weaponry, and create conditions for international goodwill, mutual trust, and creative interdependence.  Similarly, in respect to Zimmerman:</w:t>
      </w:r>
      <w:r w:rsidRPr="0091270D">
        <w:rPr>
          <w:sz w:val="20"/>
        </w:rPr>
        <w:t xml:space="preserve"> </w:t>
      </w:r>
      <w:r w:rsidRPr="00793324">
        <w:rPr>
          <w:rFonts w:ascii="Times New Roman" w:hAnsi="Times New Roman"/>
          <w:iCs w:val="0"/>
          <w:color w:val="auto"/>
          <w:sz w:val="24"/>
          <w:highlight w:val="cyan"/>
          <w:u w:val="single"/>
        </w:rPr>
        <w:t>in spite of the</w:t>
      </w:r>
      <w:r w:rsidRPr="00842636">
        <w:t xml:space="preserve"> challenging </w:t>
      </w:r>
      <w:proofErr w:type="spellStart"/>
      <w:r w:rsidRPr="00793324">
        <w:rPr>
          <w:rFonts w:ascii="Times New Roman" w:hAnsi="Times New Roman"/>
          <w:iCs w:val="0"/>
          <w:color w:val="auto"/>
          <w:sz w:val="24"/>
          <w:highlight w:val="cyan"/>
          <w:u w:val="single"/>
        </w:rPr>
        <w:t>Heideggerian</w:t>
      </w:r>
      <w:proofErr w:type="spellEnd"/>
      <w:r w:rsidRPr="00793324">
        <w:rPr>
          <w:rFonts w:ascii="Times New Roman" w:hAnsi="Times New Roman"/>
          <w:iCs w:val="0"/>
          <w:color w:val="auto"/>
          <w:sz w:val="24"/>
          <w:highlight w:val="cyan"/>
          <w:u w:val="single"/>
        </w:rPr>
        <w:t xml:space="preserve"> insights</w:t>
      </w:r>
      <w:r w:rsidRPr="00842636">
        <w:t xml:space="preserve"> he brings out </w:t>
      </w:r>
      <w:r w:rsidRPr="00793324">
        <w:rPr>
          <w:rFonts w:ascii="Times New Roman" w:hAnsi="Times New Roman"/>
          <w:iCs w:val="0"/>
          <w:color w:val="auto"/>
          <w:sz w:val="24"/>
          <w:highlight w:val="cyan"/>
          <w:u w:val="single"/>
        </w:rPr>
        <w:t>regarding what motivates the arms race</w:t>
      </w:r>
      <w:r w:rsidRPr="00842636">
        <w:t xml:space="preserve">, many </w:t>
      </w:r>
      <w:r w:rsidRPr="00842636">
        <w:rPr>
          <w:rFonts w:ascii="Times New Roman" w:hAnsi="Times New Roman"/>
          <w:iCs w:val="0"/>
          <w:color w:val="auto"/>
          <w:sz w:val="24"/>
          <w:u w:val="single"/>
        </w:rPr>
        <w:t>questions may be raised about his prescribed “solutions.”</w:t>
      </w:r>
      <w:r w:rsidRPr="00842636">
        <w:t xml:space="preserve">  Given our need for a paradigm shift in our (distorted) understanding of ourselves and the rest of being, </w:t>
      </w:r>
      <w:r w:rsidRPr="00793324">
        <w:rPr>
          <w:rFonts w:ascii="Times New Roman" w:hAnsi="Times New Roman"/>
          <w:iCs w:val="0"/>
          <w:color w:val="auto"/>
          <w:sz w:val="24"/>
          <w:highlight w:val="cyan"/>
          <w:u w:val="single"/>
        </w:rPr>
        <w:t>are we merely left “to prepare for a possible shift in our self-understanding</w:t>
      </w:r>
      <w:r w:rsidRPr="0091270D">
        <w:rPr>
          <w:sz w:val="20"/>
        </w:rPr>
        <w:t>? (</w:t>
      </w:r>
      <w:proofErr w:type="gramStart"/>
      <w:r w:rsidRPr="0091270D">
        <w:t>italics</w:t>
      </w:r>
      <w:proofErr w:type="gramEnd"/>
      <w:r w:rsidRPr="0091270D">
        <w:t xml:space="preserve"> mine)?  Is this all we can do?  Is it necessarily the case that such a shift “cannot come as a result of our own will?” – </w:t>
      </w:r>
      <w:proofErr w:type="gramStart"/>
      <w:r w:rsidRPr="0091270D">
        <w:t>and</w:t>
      </w:r>
      <w:proofErr w:type="gramEnd"/>
      <w:r w:rsidRPr="0091270D">
        <w:t xml:space="preserve"> work – but only from “a destiny outside our control?”  Does this mean we leave to God the matter of bringing about a paradigm shift?  </w:t>
      </w:r>
      <w:proofErr w:type="gramStart"/>
      <w:r w:rsidRPr="0091270D">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sidRPr="0091270D">
        <w:t xml:space="preserve">  In spite of the importance of our taking on the anxiety of our finitude and our present limitation</w:t>
      </w:r>
      <w:r w:rsidRPr="0091270D">
        <w:rPr>
          <w:sz w:val="20"/>
        </w:rPr>
        <w:t xml:space="preserve">, </w:t>
      </w:r>
      <w:r w:rsidRPr="00793324">
        <w:rPr>
          <w:rFonts w:ascii="Times New Roman" w:hAnsi="Times New Roman"/>
          <w:iCs w:val="0"/>
          <w:color w:val="auto"/>
          <w:sz w:val="24"/>
          <w:highlight w:val="cyan"/>
          <w:u w:val="single"/>
        </w:rPr>
        <w:t>does it follow that “we should be willing for</w:t>
      </w:r>
      <w:r w:rsidRPr="0091270D">
        <w:rPr>
          <w:sz w:val="20"/>
        </w:rPr>
        <w:t xml:space="preserve"> </w:t>
      </w:r>
      <w:r w:rsidRPr="0091270D">
        <w:t>the worst (i.e</w:t>
      </w:r>
      <w:r w:rsidRPr="0091270D">
        <w:rPr>
          <w:sz w:val="20"/>
        </w:rPr>
        <w:t xml:space="preserve">. </w:t>
      </w:r>
      <w:r w:rsidRPr="00842636">
        <w:rPr>
          <w:rFonts w:ascii="Times New Roman" w:hAnsi="Times New Roman"/>
          <w:iCs w:val="0"/>
          <w:color w:val="auto"/>
          <w:sz w:val="24"/>
          <w:u w:val="single"/>
        </w:rPr>
        <w:t xml:space="preserve">an all-out </w:t>
      </w:r>
      <w:r w:rsidRPr="00793324">
        <w:rPr>
          <w:rFonts w:ascii="Times New Roman" w:hAnsi="Times New Roman"/>
          <w:iCs w:val="0"/>
          <w:color w:val="auto"/>
          <w:sz w:val="24"/>
          <w:highlight w:val="cyan"/>
          <w:u w:val="single"/>
        </w:rPr>
        <w:t>nuclear war) to occur</w:t>
      </w:r>
      <w:r w:rsidRPr="0091270D">
        <w:rPr>
          <w:sz w:val="20"/>
        </w:rPr>
        <w:t xml:space="preserve">”?  </w:t>
      </w:r>
      <w:r w:rsidRPr="00842636">
        <w:t>Zimmerman wrongly</w:t>
      </w:r>
      <w:r w:rsidRPr="0091270D">
        <w:rPr>
          <w:sz w:val="20"/>
        </w:rPr>
        <w:t xml:space="preserve">, </w:t>
      </w:r>
      <w:r w:rsidRPr="0091270D">
        <w:t>I contend, equates “resistance” with “denial” when he says that “as long as we resist and deny the possibility of nuclear war, that possibility will persist and grow stronger.”  He also wrongly</w:t>
      </w:r>
      <w:r w:rsidRPr="0091270D">
        <w:rPr>
          <w:sz w:val="20"/>
        </w:rPr>
        <w:t xml:space="preserve"> </w:t>
      </w:r>
      <w:r w:rsidRPr="00842636">
        <w:t>perceives “resistance” as presupposing a clinging to the “order of things that now prevails.”  Resistance connotes opposing, and striving to defeat a prevailing state of affairs that would allow or encourage the “worst to occur.”</w:t>
      </w:r>
      <w:r w:rsidRPr="0091270D">
        <w:rPr>
          <w:sz w:val="20"/>
        </w:rPr>
        <w:t xml:space="preserve">  </w:t>
      </w:r>
      <w:r w:rsidRPr="0091270D">
        <w:t>I submit, against Zimmerman, that</w:t>
      </w:r>
      <w:r w:rsidRPr="0091270D">
        <w:rPr>
          <w:sz w:val="20"/>
        </w:rPr>
        <w:t xml:space="preserve"> </w:t>
      </w:r>
      <w:r w:rsidRPr="00842636">
        <w:rPr>
          <w:rFonts w:ascii="Times New Roman" w:hAnsi="Times New Roman"/>
          <w:iCs w:val="0"/>
          <w:color w:val="auto"/>
          <w:sz w:val="24"/>
          <w:u w:val="single"/>
        </w:rPr>
        <w:t>we should not</w:t>
      </w:r>
      <w:r w:rsidRPr="0091270D">
        <w:rPr>
          <w:sz w:val="20"/>
        </w:rPr>
        <w:t xml:space="preserve">, </w:t>
      </w:r>
      <w:r w:rsidRPr="0091270D">
        <w:t>in any sense</w:t>
      </w:r>
      <w:r w:rsidRPr="0091270D">
        <w:rPr>
          <w:sz w:val="20"/>
        </w:rPr>
        <w:t xml:space="preserve">, </w:t>
      </w:r>
      <w:r w:rsidRPr="00842636">
        <w:rPr>
          <w:rFonts w:ascii="Times New Roman" w:hAnsi="Times New Roman"/>
          <w:iCs w:val="0"/>
          <w:color w:val="auto"/>
          <w:sz w:val="24"/>
          <w:u w:val="single"/>
        </w:rPr>
        <w:t>be willing for nuclear war</w:t>
      </w:r>
      <w:r w:rsidRPr="00842636">
        <w:t xml:space="preserve"> or </w:t>
      </w:r>
      <w:proofErr w:type="spellStart"/>
      <w:r w:rsidRPr="00842636">
        <w:t>omnicide</w:t>
      </w:r>
      <w:proofErr w:type="spellEnd"/>
      <w:r w:rsidRPr="00842636">
        <w:t xml:space="preserve"> </w:t>
      </w:r>
      <w:r w:rsidRPr="00842636">
        <w:rPr>
          <w:rFonts w:ascii="Times New Roman" w:hAnsi="Times New Roman"/>
          <w:iCs w:val="0"/>
          <w:color w:val="auto"/>
          <w:sz w:val="24"/>
          <w:u w:val="single"/>
        </w:rPr>
        <w:t>to occur</w:t>
      </w:r>
      <w:r w:rsidRPr="0091270D">
        <w:rPr>
          <w:sz w:val="20"/>
        </w:rPr>
        <w:t xml:space="preserve">.  </w:t>
      </w:r>
      <w:r w:rsidRPr="0091270D">
        <w:t>(</w:t>
      </w:r>
      <w:r w:rsidRPr="00793324">
        <w:rPr>
          <w:rFonts w:ascii="Times New Roman" w:hAnsi="Times New Roman"/>
          <w:iCs w:val="0"/>
          <w:color w:val="auto"/>
          <w:sz w:val="24"/>
          <w:highlight w:val="cyan"/>
          <w:u w:val="single"/>
        </w:rPr>
        <w:t>This</w:t>
      </w:r>
      <w:r w:rsidRPr="00842636">
        <w:rPr>
          <w:rFonts w:ascii="Times New Roman" w:hAnsi="Times New Roman"/>
          <w:iCs w:val="0"/>
          <w:color w:val="auto"/>
          <w:sz w:val="24"/>
          <w:u w:val="single"/>
        </w:rPr>
        <w:t xml:space="preserve"> </w:t>
      </w:r>
      <w:r w:rsidRPr="0091270D">
        <w:t xml:space="preserve">is not to suggest that we should be numb to the possibility of its occurrence.)  Despite Zimmerman’s elaborations and refinements </w:t>
      </w:r>
      <w:r w:rsidRPr="00842636">
        <w:t xml:space="preserve">his </w:t>
      </w:r>
      <w:proofErr w:type="spellStart"/>
      <w:r w:rsidRPr="00793324">
        <w:rPr>
          <w:rFonts w:ascii="Times New Roman" w:hAnsi="Times New Roman"/>
          <w:iCs w:val="0"/>
          <w:color w:val="auto"/>
          <w:sz w:val="24"/>
          <w:highlight w:val="cyan"/>
          <w:u w:val="single"/>
        </w:rPr>
        <w:t>Heideggerian</w:t>
      </w:r>
      <w:proofErr w:type="spellEnd"/>
      <w:r w:rsidRPr="00793324">
        <w:rPr>
          <w:rFonts w:ascii="Times New Roman" w:hAnsi="Times New Roman"/>
          <w:iCs w:val="0"/>
          <w:color w:val="auto"/>
          <w:sz w:val="24"/>
          <w:highlight w:val="cyan"/>
          <w:u w:val="single"/>
        </w:rPr>
        <w:t xml:space="preserve"> notion of “letting beings be” continues to be too permissive</w:t>
      </w:r>
      <w:r w:rsidRPr="0091270D">
        <w:rPr>
          <w:sz w:val="20"/>
        </w:rPr>
        <w:t xml:space="preserve"> </w:t>
      </w:r>
      <w:r w:rsidRPr="0091270D">
        <w:t>in this regard.  In my judgment</w:t>
      </w:r>
      <w:r w:rsidRPr="0091270D">
        <w:rPr>
          <w:sz w:val="20"/>
        </w:rPr>
        <w:t xml:space="preserve">, </w:t>
      </w:r>
      <w:r w:rsidRPr="00793324">
        <w:rPr>
          <w:rFonts w:ascii="Times New Roman" w:hAnsi="Times New Roman"/>
          <w:iCs w:val="0"/>
          <w:color w:val="auto"/>
          <w:sz w:val="24"/>
          <w:highlight w:val="cyan"/>
          <w:u w:val="single"/>
        </w:rPr>
        <w:t>an individual’s decision not to act against</w:t>
      </w:r>
      <w:r w:rsidRPr="0091270D">
        <w:rPr>
          <w:sz w:val="20"/>
        </w:rPr>
        <w:t xml:space="preserve"> </w:t>
      </w:r>
      <w:r w:rsidRPr="0091270D">
        <w:t>and resist</w:t>
      </w:r>
      <w:r w:rsidRPr="0091270D">
        <w:rPr>
          <w:sz w:val="20"/>
        </w:rPr>
        <w:t xml:space="preserve"> </w:t>
      </w:r>
      <w:r w:rsidRPr="00842636">
        <w:t xml:space="preserve">his or her government’s </w:t>
      </w:r>
      <w:r w:rsidRPr="00842636">
        <w:rPr>
          <w:rFonts w:ascii="Times New Roman" w:hAnsi="Times New Roman"/>
          <w:iCs w:val="0"/>
          <w:color w:val="auto"/>
          <w:sz w:val="24"/>
          <w:u w:val="single"/>
        </w:rPr>
        <w:t xml:space="preserve">preparations for </w:t>
      </w:r>
      <w:r w:rsidRPr="00793324">
        <w:rPr>
          <w:rFonts w:ascii="Times New Roman" w:hAnsi="Times New Roman"/>
          <w:iCs w:val="0"/>
          <w:color w:val="auto"/>
          <w:sz w:val="24"/>
          <w:highlight w:val="cyan"/>
          <w:u w:val="single"/>
        </w:rPr>
        <w:t>nuclear holocaust is</w:t>
      </w:r>
      <w:r w:rsidRPr="0091270D">
        <w:rPr>
          <w:sz w:val="20"/>
        </w:rPr>
        <w:t xml:space="preserve">, </w:t>
      </w:r>
      <w:r w:rsidRPr="0091270D">
        <w:t>as I have argued elsewhere</w:t>
      </w:r>
      <w:r w:rsidRPr="0091270D">
        <w:rPr>
          <w:sz w:val="20"/>
        </w:rPr>
        <w:t xml:space="preserve">, </w:t>
      </w:r>
      <w:r w:rsidRPr="00793324">
        <w:rPr>
          <w:rFonts w:ascii="Times New Roman" w:hAnsi="Times New Roman"/>
          <w:iCs w:val="0"/>
          <w:color w:val="auto"/>
          <w:sz w:val="24"/>
          <w:highlight w:val="cyan"/>
          <w:u w:val="single"/>
        </w:rPr>
        <w:t>to be an</w:t>
      </w:r>
      <w:r w:rsidRPr="00793324">
        <w:rPr>
          <w:highlight w:val="cyan"/>
        </w:rPr>
        <w:t xml:space="preserve"> early </w:t>
      </w:r>
      <w:r w:rsidRPr="00793324">
        <w:rPr>
          <w:rFonts w:ascii="Times New Roman" w:hAnsi="Times New Roman"/>
          <w:iCs w:val="0"/>
          <w:color w:val="auto"/>
          <w:sz w:val="24"/>
          <w:highlight w:val="cyan"/>
          <w:u w:val="single"/>
        </w:rPr>
        <w:t>accomplice to the most horrendous crime against life imaginable – its annihilation</w:t>
      </w:r>
      <w:r w:rsidRPr="0091270D">
        <w:rPr>
          <w:sz w:val="20"/>
        </w:rPr>
        <w:t xml:space="preserve">.  </w:t>
      </w:r>
      <w:r w:rsidRPr="0091270D">
        <w:t>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w:t>
      </w:r>
      <w:r w:rsidRPr="0091270D">
        <w:rPr>
          <w:sz w:val="20"/>
        </w:rPr>
        <w:t xml:space="preserve">. </w:t>
      </w:r>
      <w:r w:rsidRPr="00793324">
        <w:rPr>
          <w:rFonts w:ascii="Times New Roman" w:hAnsi="Times New Roman"/>
          <w:iCs w:val="0"/>
          <w:color w:val="auto"/>
          <w:sz w:val="24"/>
          <w:highlight w:val="cyan"/>
          <w:u w:val="single"/>
        </w:rPr>
        <w:t>We must</w:t>
      </w:r>
      <w:r w:rsidRPr="0091270D">
        <w:rPr>
          <w:sz w:val="20"/>
        </w:rPr>
        <w:t xml:space="preserve"> </w:t>
      </w:r>
      <w:r w:rsidRPr="0091270D">
        <w:t>not only “come face to face with the unthinkable in image and thought” (Fox) but must</w:t>
      </w:r>
      <w:r w:rsidRPr="0091270D">
        <w:rPr>
          <w:sz w:val="20"/>
        </w:rPr>
        <w:t xml:space="preserve"> </w:t>
      </w:r>
      <w:r w:rsidRPr="00793324">
        <w:rPr>
          <w:rFonts w:ascii="Times New Roman" w:hAnsi="Times New Roman"/>
          <w:iCs w:val="0"/>
          <w:color w:val="auto"/>
          <w:sz w:val="24"/>
          <w:highlight w:val="cyan"/>
          <w:u w:val="single"/>
        </w:rPr>
        <w:t>act</w:t>
      </w:r>
      <w:r w:rsidRPr="00842636">
        <w:rPr>
          <w:rFonts w:ascii="Times New Roman" w:hAnsi="Times New Roman"/>
          <w:iCs w:val="0"/>
          <w:color w:val="auto"/>
          <w:sz w:val="24"/>
          <w:u w:val="single"/>
        </w:rPr>
        <w:t xml:space="preserve"> now</w:t>
      </w:r>
      <w:r w:rsidRPr="0091270D">
        <w:rPr>
          <w:sz w:val="20"/>
        </w:rPr>
        <w:t xml:space="preserve"> - </w:t>
      </w:r>
      <w:r w:rsidRPr="0091270D">
        <w:t>with a “new consciousness” and conscience</w:t>
      </w:r>
      <w:r w:rsidRPr="0091270D">
        <w:rPr>
          <w:sz w:val="20"/>
        </w:rPr>
        <w:t xml:space="preserve"> - </w:t>
      </w:r>
      <w:r w:rsidRPr="00793324">
        <w:rPr>
          <w:rFonts w:ascii="Times New Roman" w:hAnsi="Times New Roman"/>
          <w:iCs w:val="0"/>
          <w:color w:val="auto"/>
          <w:sz w:val="24"/>
          <w:highlight w:val="cyan"/>
          <w:u w:val="single"/>
        </w:rPr>
        <w:t>to prevent the unthinkable</w:t>
      </w:r>
      <w:r w:rsidRPr="0091270D">
        <w:t>, by cleansing the earth of nuclear weaponry</w:t>
      </w:r>
      <w:r w:rsidRPr="00842636">
        <w:t xml:space="preserve">.  </w:t>
      </w:r>
      <w:r w:rsidRPr="00842636">
        <w:rPr>
          <w:rFonts w:ascii="Times New Roman" w:hAnsi="Times New Roman"/>
          <w:iCs w:val="0"/>
          <w:color w:val="auto"/>
          <w:sz w:val="24"/>
          <w:u w:val="single"/>
        </w:rPr>
        <w:t xml:space="preserve">Only when that is achieved </w:t>
      </w:r>
      <w:proofErr w:type="spellStart"/>
      <w:r w:rsidRPr="00842636">
        <w:rPr>
          <w:rFonts w:ascii="Times New Roman" w:hAnsi="Times New Roman"/>
          <w:iCs w:val="0"/>
          <w:color w:val="auto"/>
          <w:sz w:val="24"/>
          <w:u w:val="single"/>
        </w:rPr>
        <w:t>wll</w:t>
      </w:r>
      <w:proofErr w:type="spellEnd"/>
      <w:r w:rsidRPr="00842636">
        <w:rPr>
          <w:rFonts w:ascii="Times New Roman" w:hAnsi="Times New Roman"/>
          <w:iCs w:val="0"/>
          <w:color w:val="auto"/>
          <w:sz w:val="24"/>
          <w:u w:val="single"/>
        </w:rPr>
        <w:t xml:space="preserve"> ultimate violence </w:t>
      </w:r>
      <w:proofErr w:type="gramStart"/>
      <w:r w:rsidRPr="00842636">
        <w:rPr>
          <w:rFonts w:ascii="Times New Roman" w:hAnsi="Times New Roman"/>
          <w:iCs w:val="0"/>
          <w:color w:val="auto"/>
          <w:sz w:val="24"/>
          <w:u w:val="single"/>
        </w:rPr>
        <w:t>be</w:t>
      </w:r>
      <w:proofErr w:type="gramEnd"/>
      <w:r w:rsidRPr="00842636">
        <w:rPr>
          <w:rFonts w:ascii="Times New Roman" w:hAnsi="Times New Roman"/>
          <w:iCs w:val="0"/>
          <w:color w:val="auto"/>
          <w:sz w:val="24"/>
          <w:u w:val="single"/>
        </w:rPr>
        <w:t xml:space="preserve"> removed</w:t>
      </w:r>
      <w:r w:rsidRPr="00842636">
        <w:t xml:space="preserve"> as the final arbiter of our planet’s fate</w:t>
      </w:r>
      <w:r w:rsidRPr="0091270D">
        <w:rPr>
          <w:sz w:val="20"/>
        </w:rPr>
        <w:t>.</w:t>
      </w:r>
      <w:r>
        <w:t xml:space="preserve"> </w:t>
      </w:r>
    </w:p>
    <w:p w:rsidR="00F76260" w:rsidRPr="00C838AB" w:rsidRDefault="00F76260" w:rsidP="00F76260">
      <w:pPr>
        <w:pStyle w:val="Heading4"/>
      </w:pPr>
      <w:r>
        <w:lastRenderedPageBreak/>
        <w:t>Ontology focus at the expense of action causes paralysis</w:t>
      </w:r>
    </w:p>
    <w:p w:rsidR="00F76260" w:rsidRPr="000D551E" w:rsidRDefault="00F76260" w:rsidP="00F76260">
      <w:proofErr w:type="spellStart"/>
      <w:r w:rsidRPr="000D551E">
        <w:rPr>
          <w:rStyle w:val="StyleStyleBold12pt"/>
        </w:rPr>
        <w:t>McClean</w:t>
      </w:r>
      <w:proofErr w:type="spellEnd"/>
      <w:r w:rsidRPr="000D551E">
        <w:rPr>
          <w:rStyle w:val="StyleStyleBold12pt"/>
        </w:rPr>
        <w:t xml:space="preserve"> 2001</w:t>
      </w:r>
      <w:r>
        <w:t xml:space="preserve"> </w:t>
      </w:r>
      <w:r w:rsidRPr="000D551E">
        <w:t xml:space="preserve">David </w:t>
      </w:r>
      <w:proofErr w:type="spellStart"/>
      <w:r w:rsidRPr="000D551E">
        <w:t>McClean</w:t>
      </w:r>
      <w:proofErr w:type="spellEnd"/>
      <w:r w:rsidRPr="000D551E">
        <w:t xml:space="preserve"> (philosopher, writer and business consultant, conducted graduate work in philosophy at NYU) 2001 “The cultural left and the limits of social hope” http://www.american-philosophy.org/archives/past_conference_programs/pc2001/Discussion%20papers/david_mcclean.htm</w:t>
      </w:r>
    </w:p>
    <w:p w:rsidR="00F76260" w:rsidRDefault="00F76260" w:rsidP="00F76260">
      <w:pPr>
        <w:pStyle w:val="HotRoute"/>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Underline"/>
          <w:rFonts w:ascii="Times New Roman" w:hAnsi="Times New Roman"/>
          <w:highlight w:val="cyan"/>
        </w:rPr>
        <w:t>ontology</w:t>
      </w:r>
      <w:r w:rsidRPr="00525734">
        <w:rPr>
          <w:sz w:val="20"/>
          <w:u w:val="single"/>
        </w:rPr>
        <w:t xml:space="preserve"> </w:t>
      </w:r>
      <w:r w:rsidRPr="00525734">
        <w:rPr>
          <w:sz w:val="20"/>
        </w:rPr>
        <w:t xml:space="preserve">and </w:t>
      </w:r>
      <w:r w:rsidRPr="00C838AB">
        <w:rPr>
          <w:rStyle w:val="StyleUnderline"/>
          <w:rFonts w:ascii="Times New Roman" w:hAnsi="Times New Roman"/>
          <w:highlight w:val="cyan"/>
        </w:rPr>
        <w:t>is</w:t>
      </w:r>
      <w:r w:rsidRPr="00525734">
        <w:rPr>
          <w:sz w:val="20"/>
          <w:u w:val="single"/>
        </w:rPr>
        <w:t xml:space="preserve"> often </w:t>
      </w:r>
      <w:r w:rsidRPr="00615F9F">
        <w:rPr>
          <w:rStyle w:val="StyleUnderline"/>
          <w:rFonts w:ascii="Times New Roman" w:hAnsi="Times New Roman"/>
        </w:rPr>
        <w:t xml:space="preserve">just </w:t>
      </w:r>
      <w:r w:rsidRPr="00C838AB">
        <w:rPr>
          <w:rStyle w:val="StyleUnderline"/>
          <w:rFonts w:ascii="Times New Roman" w:hAnsi="Times New Roman"/>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Underline"/>
          <w:rFonts w:ascii="Times New Roman" w:hAnsi="Times New Roman"/>
          <w:highlight w:val="cyan"/>
        </w:rPr>
        <w:t>smokescreen which shrouds</w:t>
      </w:r>
      <w:r w:rsidRPr="00615F9F">
        <w:rPr>
          <w:rStyle w:val="StyleUnderline"/>
          <w:rFonts w:ascii="Times New Roman" w:hAnsi="Times New Roman"/>
        </w:rPr>
        <w:t xml:space="preserve"> a</w:t>
      </w:r>
      <w:r w:rsidRPr="00525734">
        <w:rPr>
          <w:sz w:val="20"/>
          <w:u w:val="single"/>
        </w:rPr>
        <w:t xml:space="preserve"> near </w:t>
      </w:r>
      <w:r w:rsidRPr="00C838AB">
        <w:rPr>
          <w:rStyle w:val="StyleUnderline"/>
          <w:rFonts w:ascii="Times New Roman" w:hAnsi="Times New Roman"/>
          <w:highlight w:val="cyan"/>
        </w:rPr>
        <w:t>total disconnect from empirical reality.</w:t>
      </w:r>
      <w:r w:rsidRPr="00615F9F">
        <w:rPr>
          <w:rStyle w:val="StyleUnderline"/>
          <w:rFonts w:ascii="Times New Roman" w:hAnsi="Times New Roman"/>
        </w:rPr>
        <w:t xml:space="preserve"> </w:t>
      </w:r>
      <w:r w:rsidRPr="00C838AB">
        <w:rPr>
          <w:rStyle w:val="StyleUnderline"/>
          <w:rFonts w:ascii="Times New Roman" w:hAnsi="Times New Roman"/>
          <w:highlight w:val="cyan"/>
        </w:rPr>
        <w:t>This</w:t>
      </w:r>
      <w:r w:rsidRPr="00615F9F">
        <w:rPr>
          <w:rStyle w:val="StyleUnderline"/>
          <w:rFonts w:ascii="Times New Roman" w:hAnsi="Times New Roman"/>
        </w:rPr>
        <w:t xml:space="preserve"> kind of political </w:t>
      </w:r>
      <w:r w:rsidRPr="00C838AB">
        <w:rPr>
          <w:rStyle w:val="StyleUnderline"/>
          <w:rFonts w:ascii="Times New Roman" w:hAnsi="Times New Roman"/>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Underline"/>
          <w:rFonts w:ascii="Times New Roman" w:hAnsi="Times New Roman"/>
          <w:highlight w:val="cyan"/>
        </w:rPr>
        <w:t>what makes this</w:t>
      </w:r>
      <w:r w:rsidRPr="00615F9F">
        <w:rPr>
          <w:rStyle w:val="StyleUnderline"/>
          <w:rFonts w:ascii="Times New Roman" w:hAnsi="Times New Roman"/>
        </w:rPr>
        <w:t xml:space="preserve"> prose </w:t>
      </w:r>
      <w:r w:rsidRPr="00C838AB">
        <w:rPr>
          <w:rStyle w:val="StyleUnderline"/>
          <w:rFonts w:ascii="Times New Roman" w:hAnsi="Times New Roman"/>
          <w:highlight w:val="cyan"/>
        </w:rPr>
        <w:t>bad is</w:t>
      </w:r>
      <w:r w:rsidRPr="00615F9F">
        <w:rPr>
          <w:rStyle w:val="StyleUnderline"/>
          <w:rFonts w:ascii="Times New Roman" w:hAnsi="Times New Roman"/>
        </w:rPr>
        <w:t xml:space="preserve"> its </w:t>
      </w:r>
      <w:r w:rsidRPr="00C838AB">
        <w:rPr>
          <w:rStyle w:val="StyleUnderline"/>
          <w:rFonts w:ascii="Times New Roman" w:hAnsi="Times New Roman"/>
          <w:highlight w:val="cyan"/>
        </w:rPr>
        <w:t>utter lack of relevance to</w:t>
      </w:r>
      <w:r w:rsidRPr="00525734">
        <w:rPr>
          <w:sz w:val="20"/>
          <w:u w:val="single"/>
        </w:rPr>
        <w:t xml:space="preserve"> extant and critical </w:t>
      </w:r>
      <w:r w:rsidRPr="00C838AB">
        <w:rPr>
          <w:rStyle w:val="StyleUnderline"/>
          <w:rFonts w:ascii="Times New Roman" w:hAnsi="Times New Roman"/>
          <w:highlight w:val="cyan"/>
        </w:rPr>
        <w:t>policy debates</w:t>
      </w:r>
      <w:r w:rsidRPr="00525734">
        <w:rPr>
          <w:sz w:val="20"/>
          <w:u w:val="single"/>
        </w:rPr>
        <w:t xml:space="preserve">, the passage of actual laws, and the amendment of existing regulations </w:t>
      </w:r>
      <w:r w:rsidRPr="00C838AB">
        <w:rPr>
          <w:rStyle w:val="StyleUnderline"/>
          <w:rFonts w:ascii="Times New Roman" w:hAnsi="Times New Roman"/>
          <w:highlight w:val="cyan"/>
        </w:rPr>
        <w:t>that might</w:t>
      </w:r>
      <w:r w:rsidRPr="00615F9F">
        <w:rPr>
          <w:rStyle w:val="StyleUnderline"/>
          <w:rFonts w:ascii="Times New Roman" w:hAnsi="Times New Roman"/>
        </w:rPr>
        <w:t xml:space="preserve"> actually </w:t>
      </w:r>
      <w:r w:rsidRPr="00C838AB">
        <w:rPr>
          <w:rStyle w:val="StyleUnderline"/>
          <w:rFonts w:ascii="Times New Roman" w:hAnsi="Times New Roman"/>
          <w:highlight w:val="cyan"/>
        </w:rPr>
        <w:t>do</w:t>
      </w:r>
      <w:r w:rsidRPr="00615F9F">
        <w:rPr>
          <w:rStyle w:val="StyleUnderline"/>
          <w:rFonts w:ascii="Times New Roman" w:hAnsi="Times New Roman"/>
        </w:rPr>
        <w:t xml:space="preserve"> some </w:t>
      </w:r>
      <w:r w:rsidRPr="00C838AB">
        <w:rPr>
          <w:rStyle w:val="StyleUnderline"/>
          <w:rFonts w:ascii="Times New Roman" w:hAnsi="Times New Roman"/>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 xml:space="preserve">and no self-respecting Pragmatist can really take seriously the strong poetry of formations like "authenticity looming on the ever remote horizons of </w:t>
      </w:r>
      <w:proofErr w:type="spellStart"/>
      <w:r w:rsidRPr="00525734">
        <w:t>fetishization</w:t>
      </w:r>
      <w:proofErr w:type="spellEnd"/>
      <w:r w:rsidRPr="00525734">
        <w:t>."</w:t>
      </w:r>
      <w:r w:rsidRPr="00525734">
        <w:rPr>
          <w:sz w:val="20"/>
        </w:rPr>
        <w:t xml:space="preserve"> </w:t>
      </w:r>
      <w:r w:rsidRPr="00525734">
        <w:rPr>
          <w:sz w:val="20"/>
          <w:u w:val="single"/>
        </w:rPr>
        <w:t xml:space="preserve">What </w:t>
      </w:r>
      <w:r w:rsidRPr="00C838AB">
        <w:rPr>
          <w:rStyle w:val="StyleUnderline"/>
          <w:rFonts w:ascii="Times New Roman" w:hAnsi="Times New Roman"/>
          <w:highlight w:val="cyan"/>
        </w:rPr>
        <w:t>Pragmatists</w:t>
      </w:r>
      <w:r w:rsidRPr="00615F9F">
        <w:rPr>
          <w:rStyle w:val="StyleUnderline"/>
          <w:rFonts w:ascii="Times New Roman" w:hAnsi="Times New Roman"/>
        </w:rPr>
        <w:t xml:space="preserve"> see</w:t>
      </w:r>
      <w:r w:rsidRPr="00525734">
        <w:rPr>
          <w:sz w:val="20"/>
          <w:u w:val="single"/>
        </w:rPr>
        <w:t xml:space="preserve"> instead is the hope </w:t>
      </w:r>
      <w:r w:rsidRPr="00615F9F">
        <w:rPr>
          <w:rStyle w:val="StyleUnderline"/>
          <w:rFonts w:ascii="Times New Roman" w:hAnsi="Times New Roman"/>
        </w:rPr>
        <w:t xml:space="preserve">that we </w:t>
      </w:r>
      <w:r w:rsidRPr="00C838AB">
        <w:rPr>
          <w:rStyle w:val="StyleUnderline"/>
          <w:rFonts w:ascii="Times New Roman" w:hAnsi="Times New Roman"/>
          <w:highlight w:val="cyan"/>
        </w:rPr>
        <w:t>can fix</w:t>
      </w:r>
      <w:r w:rsidRPr="00525734">
        <w:rPr>
          <w:sz w:val="20"/>
          <w:u w:val="single"/>
        </w:rPr>
        <w:t xml:space="preserve"> some of </w:t>
      </w:r>
      <w:r w:rsidRPr="00C838AB">
        <w:rPr>
          <w:rStyle w:val="StyleUnderline"/>
          <w:rFonts w:ascii="Times New Roman" w:hAnsi="Times New Roman"/>
          <w:highlight w:val="cyan"/>
        </w:rPr>
        <w:t>the</w:t>
      </w:r>
      <w:r w:rsidRPr="00615F9F">
        <w:rPr>
          <w:rStyle w:val="StyleUnderline"/>
          <w:rFonts w:ascii="Times New Roman" w:hAnsi="Times New Roman"/>
        </w:rPr>
        <w:t xml:space="preserve"> social ills </w:t>
      </w:r>
      <w:r w:rsidRPr="00C838AB">
        <w:rPr>
          <w:rStyle w:val="StyleUnderline"/>
          <w:rFonts w:ascii="Times New Roman" w:hAnsi="Times New Roman"/>
          <w:highlight w:val="cyan"/>
        </w:rPr>
        <w:t>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Underline"/>
          <w:rFonts w:ascii="Times New Roman" w:hAnsi="Times New Roman"/>
          <w:highlight w:val="cyan"/>
        </w:rPr>
        <w:t>as more important than</w:t>
      </w:r>
      <w:r w:rsidRPr="00615F9F">
        <w:rPr>
          <w:rStyle w:val="StyleUnderline"/>
          <w:rFonts w:ascii="Times New Roman" w:hAnsi="Times New Roman"/>
        </w:rPr>
        <w:t xml:space="preserve"> Spirit and </w:t>
      </w:r>
      <w:r w:rsidRPr="00C838AB">
        <w:rPr>
          <w:rStyle w:val="StyleUnderline"/>
          <w:rFonts w:ascii="Times New Roman" w:hAnsi="Times New Roman"/>
          <w:highlight w:val="cyan"/>
        </w:rPr>
        <w:t>Utopia</w:t>
      </w:r>
      <w:r w:rsidRPr="00C838AB">
        <w:rPr>
          <w:sz w:val="20"/>
          <w:highlight w:val="cyan"/>
        </w:rPr>
        <w:t>.</w:t>
      </w:r>
      <w:r>
        <w:t xml:space="preserve"> </w:t>
      </w:r>
    </w:p>
    <w:p w:rsidR="00F76260" w:rsidRDefault="00F76260" w:rsidP="00F76260">
      <w:pPr>
        <w:pStyle w:val="Heading4"/>
      </w:pPr>
      <w:proofErr w:type="spellStart"/>
      <w:r>
        <w:t>Correlationist</w:t>
      </w:r>
      <w:proofErr w:type="spellEnd"/>
      <w:r>
        <w:t xml:space="preserve"> </w:t>
      </w:r>
      <w:proofErr w:type="spellStart"/>
      <w:r>
        <w:t>heideggerean</w:t>
      </w:r>
      <w:proofErr w:type="spellEnd"/>
      <w:r>
        <w:t xml:space="preserve"> logic fails—can never achieve </w:t>
      </w:r>
      <w:proofErr w:type="spellStart"/>
      <w:r>
        <w:t>holisitic</w:t>
      </w:r>
      <w:proofErr w:type="spellEnd"/>
      <w:r>
        <w:t xml:space="preserve"> understanding of being as manifested in objects</w:t>
      </w:r>
    </w:p>
    <w:p w:rsidR="00F76260" w:rsidRDefault="00F76260" w:rsidP="00F76260">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proofErr w:type="gramStart"/>
      <w:r w:rsidRPr="00655E6F">
        <w:t>Postmodern Culture &gt; Volume 21, Number 1, September 20</w:t>
      </w:r>
      <w:r w:rsidRPr="00655E6F">
        <w:rPr>
          <w:rStyle w:val="StyleStyleBold12pt"/>
        </w:rPr>
        <w:t>10</w:t>
      </w:r>
      <w:r>
        <w:t xml:space="preserve"> “</w:t>
      </w:r>
      <w:r w:rsidRPr="00655E6F">
        <w:t>Thought, Untethered.</w:t>
      </w:r>
      <w:proofErr w:type="gramEnd"/>
      <w:r w:rsidRPr="00655E6F">
        <w:t xml:space="preserve"> </w:t>
      </w:r>
      <w:proofErr w:type="gramStart"/>
      <w:r w:rsidRPr="00655E6F">
        <w:t>A review essay.</w:t>
      </w:r>
      <w:r>
        <w:t>”</w:t>
      </w:r>
      <w:proofErr w:type="gramEnd"/>
      <w:r>
        <w:t xml:space="preserve"> (Project Muse)</w:t>
      </w:r>
    </w:p>
    <w:p w:rsidR="00F76260" w:rsidRDefault="00F76260" w:rsidP="00F76260">
      <w:pPr>
        <w:pStyle w:val="SmallTextCharCharChar"/>
      </w:pPr>
      <w:r>
        <w:t xml:space="preserve">For Harman, the tool—any given object—is enmeshed in a set of total relations (i.e. the world). Meanwhile, </w:t>
      </w:r>
      <w:r w:rsidRPr="00EF0FA6">
        <w:rPr>
          <w:rStyle w:val="TitleChar"/>
          <w:highlight w:val="cyan"/>
        </w:rPr>
        <w:t>each object is visible only very partially from any given perspective</w:t>
      </w:r>
      <w:r>
        <w:t>. "</w:t>
      </w:r>
      <w:r w:rsidRPr="00EF0FA6">
        <w:rPr>
          <w:rStyle w:val="TitleChar"/>
          <w:highlight w:val="cyan"/>
        </w:rPr>
        <w:t>The bridge has a completely different reality for every entity it encounters</w:t>
      </w:r>
      <w:r>
        <w:t xml:space="preserve">: it is utterly distinct for </w:t>
      </w:r>
      <w:r w:rsidRPr="00EF0FA6">
        <w:rPr>
          <w:rStyle w:val="TitleChar"/>
          <w:highlight w:val="cyan"/>
        </w:rPr>
        <w:t>the seagull, the idle walker, and those</w:t>
      </w:r>
      <w:r w:rsidRPr="00EF0FA6">
        <w:rPr>
          <w:highlight w:val="cyan"/>
        </w:rPr>
        <w:t xml:space="preserve"> </w:t>
      </w:r>
      <w:r>
        <w:t xml:space="preserve">who may be </w:t>
      </w:r>
      <w:r w:rsidRPr="00EF0FA6">
        <w:rPr>
          <w:rStyle w:val="TitleChar"/>
          <w:highlight w:val="cyan"/>
        </w:rPr>
        <w:t>driving</w:t>
      </w:r>
      <w:r w:rsidRPr="00EF0FA6">
        <w:rPr>
          <w:highlight w:val="cyan"/>
        </w:rPr>
        <w:t xml:space="preserve"> </w:t>
      </w:r>
      <w:r>
        <w:t xml:space="preserve">across it </w:t>
      </w:r>
      <w:r w:rsidRPr="00EF0FA6">
        <w:rPr>
          <w:rStyle w:val="TitleChar"/>
          <w:highlight w:val="cyan"/>
        </w:rPr>
        <w:t>toward a game or a funeral</w:t>
      </w:r>
      <w:r>
        <w:t xml:space="preserve">" (TSR 25). The word utterly here is doing a great deal of work: the claim is that the relation between the seagull and the bridge is of a radically different, wholly unrelated, kind than the relation between the idle walker and the bridge. This allows Harman to claim that "there is an absolute gulf between Heidegger's readiness-to-hand and presence-at-hand" (TSR 26). No matter how it manifests itself, the bridge (or any other object) itself is always infinitely withdrawn. </w:t>
      </w:r>
      <w:r w:rsidRPr="00EF0FA6">
        <w:rPr>
          <w:rStyle w:val="TitleChar"/>
          <w:highlight w:val="cyan"/>
        </w:rPr>
        <w:t>Any relation a walker, a seagull, or a driver in a car may have to it always radically misses what the bridge is, in itself</w:t>
      </w:r>
      <w:r>
        <w:t xml:space="preserve">. </w:t>
      </w:r>
      <w:r w:rsidRPr="00EF0FA6">
        <w:rPr>
          <w:rStyle w:val="TitleChar"/>
          <w:highlight w:val="cyan"/>
        </w:rPr>
        <w:t>And any relation, in any modality, we may have</w:t>
      </w:r>
      <w:r w:rsidRPr="00EF0FA6">
        <w:rPr>
          <w:highlight w:val="cyan"/>
        </w:rPr>
        <w:t xml:space="preserve"> </w:t>
      </w:r>
      <w:r w:rsidRPr="00EF0FA6">
        <w:rPr>
          <w:rStyle w:val="TitleChar"/>
          <w:highlight w:val="cyan"/>
        </w:rPr>
        <w:t>with a tool</w:t>
      </w:r>
      <w:r>
        <w:t xml:space="preserve">, whether it </w:t>
      </w:r>
      <w:proofErr w:type="gramStart"/>
      <w:r>
        <w:t>be</w:t>
      </w:r>
      <w:proofErr w:type="gramEnd"/>
      <w:r>
        <w:t xml:space="preserve"> practical or contemplative, aesthetic or empirical, </w:t>
      </w:r>
      <w:r w:rsidRPr="00EF0FA6">
        <w:rPr>
          <w:rStyle w:val="TitleChar"/>
          <w:highlight w:val="cyan"/>
        </w:rPr>
        <w:t>also always radically misses the object</w:t>
      </w:r>
      <w:r>
        <w:t xml:space="preserve">. Harman's object-orientation entails a concern with </w:t>
      </w:r>
      <w:r w:rsidRPr="00EF0FA6">
        <w:rPr>
          <w:rStyle w:val="TitleChar"/>
          <w:highlight w:val="cyan"/>
        </w:rPr>
        <w:t xml:space="preserve">the "unchecked fury" of the withdrawn essence of objects </w:t>
      </w:r>
      <w:r>
        <w:t xml:space="preserve">(TSR 26). </w:t>
      </w:r>
      <w:r w:rsidRPr="00EF0FA6">
        <w:rPr>
          <w:rStyle w:val="TitleChar"/>
          <w:highlight w:val="cyan"/>
        </w:rPr>
        <w:t xml:space="preserve">Doing justice to the object itself means affirming such fury, and also affirming that we never reach any object as it is in </w:t>
      </w:r>
      <w:proofErr w:type="gramStart"/>
      <w:r w:rsidRPr="00EF0FA6">
        <w:rPr>
          <w:rStyle w:val="TitleChar"/>
          <w:highlight w:val="cyan"/>
        </w:rPr>
        <w:t>itself</w:t>
      </w:r>
      <w:proofErr w:type="gramEnd"/>
      <w:r>
        <w:t>. But crucially, neither does any other object: objects are withdrawn from each other as radically as they are from us. The relation (or non-relation) between bolts and pylons is of exactly the same kind as between humans and the bridge: "all relations are on the same footing" (TSR 202). What's refreshing about Harman is his insistence that bolts and pylons deserve as much or more attention from philosophers as the typical objects of philosophy: language, knowledge, mind, etc.</w:t>
      </w:r>
    </w:p>
    <w:p w:rsidR="00F76260" w:rsidRPr="0091270D" w:rsidRDefault="00F76260" w:rsidP="00F76260">
      <w:pPr>
        <w:pStyle w:val="Heading4"/>
      </w:pPr>
      <w:r>
        <w:t>Heidegger uses non-</w:t>
      </w:r>
      <w:proofErr w:type="spellStart"/>
      <w:r>
        <w:t>falsifiabile</w:t>
      </w:r>
      <w:proofErr w:type="spellEnd"/>
      <w:r>
        <w:t xml:space="preserve"> methods and jargon to insulate his work from testing</w:t>
      </w:r>
    </w:p>
    <w:p w:rsidR="00F76260" w:rsidRPr="0091270D" w:rsidRDefault="00F76260" w:rsidP="00F76260">
      <w:pPr>
        <w:pStyle w:val="HotRoute"/>
        <w:ind w:left="0"/>
      </w:pPr>
      <w:proofErr w:type="spellStart"/>
      <w:r w:rsidRPr="00793324">
        <w:rPr>
          <w:rStyle w:val="StyleStyleBold12pt"/>
        </w:rPr>
        <w:t>Dumain</w:t>
      </w:r>
      <w:proofErr w:type="spellEnd"/>
      <w:r w:rsidRPr="00793324">
        <w:rPr>
          <w:rStyle w:val="StyleStyleBold12pt"/>
        </w:rPr>
        <w:t xml:space="preserve"> 2003</w:t>
      </w:r>
      <w:r>
        <w:t xml:space="preserve"> </w:t>
      </w:r>
      <w:r w:rsidRPr="0091270D">
        <w:t xml:space="preserve">Ralph </w:t>
      </w:r>
      <w:proofErr w:type="spellStart"/>
      <w:r w:rsidRPr="00793324">
        <w:t>Dumain</w:t>
      </w:r>
      <w:proofErr w:type="spellEnd"/>
      <w:r w:rsidRPr="0091270D">
        <w:t xml:space="preserve"> (Librarian-Archivist-Information Specialist Researcher-Scholar) </w:t>
      </w:r>
      <w:r w:rsidRPr="00793324">
        <w:t>2003</w:t>
      </w:r>
      <w:r w:rsidRPr="0091270D">
        <w:t xml:space="preserve"> “Heidegger’s Jargon” http://www.autodidactproject.org/my/jargon.html</w:t>
      </w:r>
    </w:p>
    <w:p w:rsidR="00F76260" w:rsidRPr="0091270D" w:rsidRDefault="00F76260" w:rsidP="00F76260">
      <w:pPr>
        <w:pStyle w:val="HotRoute"/>
        <w:rPr>
          <w:sz w:val="20"/>
        </w:rPr>
      </w:pPr>
      <w:r w:rsidRPr="0091270D">
        <w:lastRenderedPageBreak/>
        <w:t>Bourdieu's book was quite fascinating, in that he focused on Heidegger's terminology from the perspective of its covert dual functioning, within the demarcated field of "philosophy" and in the common ideological parlance of the day.</w:t>
      </w:r>
      <w:r w:rsidRPr="0091270D">
        <w:rPr>
          <w:sz w:val="20"/>
        </w:rPr>
        <w:t xml:space="preserve">  </w:t>
      </w:r>
      <w:r w:rsidRPr="00793324">
        <w:rPr>
          <w:rFonts w:ascii="Times New Roman" w:hAnsi="Times New Roman"/>
          <w:color w:val="auto"/>
          <w:sz w:val="24"/>
          <w:highlight w:val="cyan"/>
          <w:u w:val="single"/>
        </w:rPr>
        <w:t>Heidegger sought to insulate his work from</w:t>
      </w:r>
      <w:r w:rsidRPr="00842636">
        <w:t xml:space="preserve"> mere </w:t>
      </w:r>
      <w:r w:rsidRPr="00793324">
        <w:rPr>
          <w:rFonts w:ascii="Times New Roman" w:hAnsi="Times New Roman"/>
          <w:color w:val="auto"/>
          <w:sz w:val="24"/>
          <w:highlight w:val="cyan"/>
          <w:u w:val="single"/>
        </w:rPr>
        <w:t>empirical criticism</w:t>
      </w:r>
      <w:r w:rsidRPr="0091270D">
        <w:rPr>
          <w:sz w:val="20"/>
        </w:rPr>
        <w:t xml:space="preserve"> </w:t>
      </w:r>
      <w:r w:rsidRPr="0091270D">
        <w:t>or reference</w:t>
      </w:r>
      <w:r w:rsidRPr="0091270D">
        <w:rPr>
          <w:sz w:val="20"/>
        </w:rPr>
        <w:t xml:space="preserve">, </w:t>
      </w:r>
      <w:r w:rsidRPr="00842636">
        <w:rPr>
          <w:rFonts w:ascii="Times New Roman" w:hAnsi="Times New Roman"/>
          <w:color w:val="auto"/>
          <w:sz w:val="24"/>
          <w:u w:val="single"/>
        </w:rPr>
        <w:t xml:space="preserve">always </w:t>
      </w:r>
      <w:r w:rsidRPr="00793324">
        <w:rPr>
          <w:rFonts w:ascii="Times New Roman" w:hAnsi="Times New Roman"/>
          <w:color w:val="auto"/>
          <w:sz w:val="24"/>
          <w:highlight w:val="cyan"/>
          <w:u w:val="single"/>
        </w:rPr>
        <w:t>removing it to a</w:t>
      </w:r>
      <w:r w:rsidRPr="00842636">
        <w:rPr>
          <w:rFonts w:ascii="Times New Roman" w:hAnsi="Times New Roman"/>
          <w:color w:val="auto"/>
          <w:sz w:val="24"/>
          <w:u w:val="single"/>
        </w:rPr>
        <w:t xml:space="preserve"> </w:t>
      </w:r>
      <w:r w:rsidRPr="00793324">
        <w:rPr>
          <w:rFonts w:ascii="Times New Roman" w:hAnsi="Times New Roman"/>
          <w:color w:val="auto"/>
          <w:sz w:val="24"/>
          <w:highlight w:val="cyan"/>
          <w:u w:val="single"/>
        </w:rPr>
        <w:t xml:space="preserve">plane of </w:t>
      </w:r>
      <w:proofErr w:type="spellStart"/>
      <w:r w:rsidRPr="00793324">
        <w:rPr>
          <w:rFonts w:ascii="Times New Roman" w:hAnsi="Times New Roman"/>
          <w:color w:val="auto"/>
          <w:sz w:val="24"/>
          <w:highlight w:val="cyan"/>
          <w:u w:val="single"/>
        </w:rPr>
        <w:t>esoterism</w:t>
      </w:r>
      <w:proofErr w:type="spellEnd"/>
      <w:r w:rsidRPr="00842636">
        <w:rPr>
          <w:rFonts w:ascii="Times New Roman" w:hAnsi="Times New Roman"/>
          <w:color w:val="auto"/>
          <w:sz w:val="24"/>
          <w:u w:val="single"/>
        </w:rPr>
        <w:t xml:space="preserve"> removed from</w:t>
      </w:r>
      <w:r w:rsidRPr="00842636">
        <w:t xml:space="preserve"> profane </w:t>
      </w:r>
      <w:r w:rsidRPr="00842636">
        <w:rPr>
          <w:rFonts w:ascii="Times New Roman" w:hAnsi="Times New Roman"/>
          <w:color w:val="auto"/>
          <w:sz w:val="24"/>
          <w:u w:val="single"/>
        </w:rPr>
        <w:t>everyday understanding</w:t>
      </w:r>
      <w:r w:rsidRPr="0091270D">
        <w:rPr>
          <w:sz w:val="20"/>
        </w:rPr>
        <w:t xml:space="preserve">.  </w:t>
      </w:r>
      <w:r w:rsidRPr="0091270D">
        <w:t>Yet his success with the German intelligentsia was bolstered by the resonances of his terminology with the reactionary ideological usages of his words in common parlance.</w:t>
      </w:r>
      <w:r w:rsidRPr="0091270D">
        <w:rPr>
          <w:sz w:val="20"/>
        </w:rPr>
        <w:t xml:space="preserve">  </w:t>
      </w:r>
      <w:r w:rsidRPr="00842636">
        <w:t>Heidegger's coded language</w:t>
      </w:r>
      <w:r w:rsidRPr="0091270D">
        <w:t>, despite hieratic pretensions</w:t>
      </w:r>
      <w:r w:rsidRPr="0091270D">
        <w:rPr>
          <w:sz w:val="20"/>
        </w:rPr>
        <w:t xml:space="preserve">, </w:t>
      </w:r>
      <w:r w:rsidRPr="00842636">
        <w:t>is what makes his ontology political</w:t>
      </w:r>
      <w:r w:rsidRPr="0091270D">
        <w:rPr>
          <w:sz w:val="20"/>
        </w:rPr>
        <w:t xml:space="preserve"> </w:t>
      </w:r>
      <w:r w:rsidRPr="0091270D">
        <w:rPr>
          <w:sz w:val="10"/>
        </w:rPr>
        <w:t xml:space="preserve">through and through, regardless of his actual affiliation with the Nazi party.  Bourdieu calls into question Heidegger's whole method, especially its way of insulating itself from any criticism or even rational evaluation, but also its pretension to greater insight (why should Heidegger's conceptions of seemingly ordinary concepts be any more profound than their ordinary senses?).  Bourdieu's approach is based on his sociological concept of the "field".  </w:t>
      </w:r>
      <w:proofErr w:type="spellStart"/>
      <w:r w:rsidRPr="0091270D">
        <w:rPr>
          <w:sz w:val="10"/>
        </w:rPr>
        <w:t>Adorno</w:t>
      </w:r>
      <w:proofErr w:type="spellEnd"/>
      <w:r w:rsidRPr="0091270D">
        <w:rPr>
          <w:sz w:val="10"/>
        </w:rPr>
        <w:t xml:space="preserve"> does not work on the same basis, though he invokes the concept of division of labor to explain the philosophical specialist's proclivities.  </w:t>
      </w:r>
      <w:proofErr w:type="spellStart"/>
      <w:r w:rsidRPr="0091270D">
        <w:rPr>
          <w:sz w:val="10"/>
        </w:rPr>
        <w:t>Adorno</w:t>
      </w:r>
      <w:proofErr w:type="spellEnd"/>
      <w:r w:rsidRPr="0091270D">
        <w:rPr>
          <w:sz w:val="10"/>
        </w:rPr>
        <w:t xml:space="preserve"> finds similar self-protective measures in Heidegger's work as Bourdieu does</w:t>
      </w:r>
      <w:r w:rsidRPr="00842636">
        <w:t xml:space="preserve">.  </w:t>
      </w:r>
      <w:proofErr w:type="spellStart"/>
      <w:r w:rsidRPr="00842636">
        <w:t>Adorno</w:t>
      </w:r>
      <w:proofErr w:type="spellEnd"/>
      <w:r w:rsidRPr="00842636">
        <w:t xml:space="preserve"> is concerned about the debasement of language—jargon—its emptiness of real content</w:t>
      </w:r>
      <w:r w:rsidRPr="0091270D">
        <w:rPr>
          <w:sz w:val="20"/>
        </w:rPr>
        <w:t xml:space="preserve">, </w:t>
      </w:r>
      <w:r w:rsidRPr="00842636">
        <w:t>now filled by catch phrases of indefinite meaning which serve a duplicitous ideological function</w:t>
      </w:r>
      <w:r w:rsidRPr="0091270D">
        <w:rPr>
          <w:sz w:val="20"/>
        </w:rPr>
        <w:t xml:space="preserve">, </w:t>
      </w:r>
      <w:r w:rsidRPr="0091270D">
        <w:t>in the manner of advertising slogans.  Though</w:t>
      </w:r>
      <w:r w:rsidRPr="0091270D">
        <w:rPr>
          <w:sz w:val="20"/>
        </w:rPr>
        <w:t xml:space="preserve"> </w:t>
      </w:r>
      <w:r w:rsidRPr="00842636">
        <w:t xml:space="preserve">Heidegger wanted to insulate his nostalgic retreat to </w:t>
      </w:r>
      <w:proofErr w:type="gramStart"/>
      <w:r w:rsidRPr="00842636">
        <w:t>Being</w:t>
      </w:r>
      <w:proofErr w:type="gramEnd"/>
      <w:r w:rsidRPr="0091270D">
        <w:rPr>
          <w:sz w:val="20"/>
        </w:rPr>
        <w:t xml:space="preserve"> </w:t>
      </w:r>
      <w:r w:rsidRPr="0091270D">
        <w:t xml:space="preserve">(sentimentalizing pre-industrial rural life in the process) </w:t>
      </w:r>
      <w:r w:rsidRPr="00842636">
        <w:t>the vulgar everyday world of the "They", his vacuous ideas are of the very essence of capitalist exchange value</w:t>
      </w:r>
      <w:r w:rsidRPr="0091270D">
        <w:t xml:space="preserve">.  There is a fundamental paradox in trying to maintain the ethos of the mythic in a demythologized world.  </w:t>
      </w:r>
      <w:r w:rsidRPr="00793324">
        <w:rPr>
          <w:rFonts w:ascii="Times New Roman" w:hAnsi="Times New Roman"/>
          <w:color w:val="auto"/>
          <w:sz w:val="24"/>
          <w:highlight w:val="cyan"/>
          <w:u w:val="single"/>
        </w:rPr>
        <w:t>Heidegger attempts to insulate himself</w:t>
      </w:r>
      <w:r w:rsidRPr="00842636">
        <w:rPr>
          <w:rFonts w:ascii="Times New Roman" w:hAnsi="Times New Roman"/>
          <w:color w:val="auto"/>
          <w:sz w:val="24"/>
          <w:u w:val="single"/>
        </w:rPr>
        <w:t xml:space="preserve"> in advance by proving that his would-be interpreters must of necessity misunderstand him</w:t>
      </w:r>
      <w:r w:rsidRPr="0091270D">
        <w:rPr>
          <w:sz w:val="10"/>
        </w:rPr>
        <w:t xml:space="preserve">, but </w:t>
      </w:r>
      <w:proofErr w:type="spellStart"/>
      <w:r w:rsidRPr="0091270D">
        <w:rPr>
          <w:sz w:val="10"/>
        </w:rPr>
        <w:t>Adorno</w:t>
      </w:r>
      <w:proofErr w:type="spellEnd"/>
      <w:r w:rsidRPr="0091270D">
        <w:rPr>
          <w:sz w:val="10"/>
        </w:rPr>
        <w:t xml:space="preserve"> finds him out.  The most difficult aspect of reading </w:t>
      </w:r>
      <w:proofErr w:type="spellStart"/>
      <w:r w:rsidRPr="0091270D">
        <w:rPr>
          <w:sz w:val="10"/>
        </w:rPr>
        <w:t>Adorno's</w:t>
      </w:r>
      <w:proofErr w:type="spellEnd"/>
      <w:r w:rsidRPr="0091270D">
        <w:rPr>
          <w:sz w:val="10"/>
        </w:rPr>
        <w:t xml:space="preserve"> book is his references to German discourse of the time (presumably the early '60s).  He refers to the abuse of language in everyday political and social discourse and the resonance of same in Heidegger's work, but without acquaintance of the former I get only a nebulous picture of what </w:t>
      </w:r>
      <w:proofErr w:type="spellStart"/>
      <w:r w:rsidRPr="0091270D">
        <w:rPr>
          <w:sz w:val="10"/>
        </w:rPr>
        <w:t>Adorno's</w:t>
      </w:r>
      <w:proofErr w:type="spellEnd"/>
      <w:r w:rsidRPr="0091270D">
        <w:rPr>
          <w:sz w:val="10"/>
        </w:rPr>
        <w:t xml:space="preserve"> allusions mean.  Furthermore, I do not know the dominant intellectual or specifically philosophical trends of the time, though it appears as if German existentialism is still dominant or at least prevalent</w:t>
      </w:r>
      <w:r w:rsidRPr="0091270D">
        <w:rPr>
          <w:sz w:val="20"/>
        </w:rPr>
        <w:t xml:space="preserve">.  </w:t>
      </w:r>
      <w:proofErr w:type="spellStart"/>
      <w:r w:rsidRPr="00842636">
        <w:rPr>
          <w:rFonts w:ascii="Times New Roman" w:hAnsi="Times New Roman"/>
          <w:color w:val="auto"/>
          <w:sz w:val="24"/>
          <w:u w:val="single"/>
        </w:rPr>
        <w:t>Adorno</w:t>
      </w:r>
      <w:proofErr w:type="spellEnd"/>
      <w:r w:rsidRPr="00842636">
        <w:rPr>
          <w:rFonts w:ascii="Times New Roman" w:hAnsi="Times New Roman"/>
          <w:color w:val="auto"/>
          <w:sz w:val="24"/>
          <w:u w:val="single"/>
        </w:rPr>
        <w:t xml:space="preserve"> dissects Heidegger's rural phoniness and use of keywords and concepts </w:t>
      </w:r>
      <w:r w:rsidRPr="0091270D">
        <w:t>such as commitment, curiosity, idle chatter, dignity, and death.</w:t>
      </w:r>
      <w:r w:rsidRPr="0091270D">
        <w:rPr>
          <w:sz w:val="20"/>
        </w:rPr>
        <w:t xml:space="preserve">  </w:t>
      </w:r>
      <w:proofErr w:type="spellStart"/>
      <w:r w:rsidRPr="00842636">
        <w:t>Adorno</w:t>
      </w:r>
      <w:proofErr w:type="spellEnd"/>
      <w:r w:rsidRPr="00842636">
        <w:t xml:space="preserve"> intensively analyzes the relation between wholeness and death</w:t>
      </w:r>
      <w:r w:rsidRPr="0091270D">
        <w:rPr>
          <w:sz w:val="20"/>
        </w:rPr>
        <w:t xml:space="preserve"> </w:t>
      </w:r>
      <w:r w:rsidRPr="0091270D">
        <w:t>(involving also the "they" and exchange</w:t>
      </w:r>
      <w:r w:rsidRPr="00842636">
        <w:t xml:space="preserve">), finding therein the sour fascist violence at the root of Heidegger's entire philosophy.  </w:t>
      </w:r>
      <w:proofErr w:type="spellStart"/>
      <w:r w:rsidRPr="00842636">
        <w:rPr>
          <w:rFonts w:ascii="Times New Roman" w:hAnsi="Times New Roman"/>
          <w:color w:val="auto"/>
          <w:sz w:val="24"/>
          <w:u w:val="single"/>
        </w:rPr>
        <w:t>Adorno's</w:t>
      </w:r>
      <w:proofErr w:type="spellEnd"/>
      <w:r w:rsidRPr="00842636">
        <w:rPr>
          <w:rFonts w:ascii="Times New Roman" w:hAnsi="Times New Roman"/>
          <w:color w:val="auto"/>
          <w:sz w:val="24"/>
          <w:u w:val="single"/>
        </w:rPr>
        <w:t xml:space="preserve"> quotations from Heidegger reveal the fraudulent, empty claims of Heidegger's jargon</w:t>
      </w:r>
      <w:r w:rsidRPr="0091270D">
        <w:rPr>
          <w:sz w:val="20"/>
        </w:rPr>
        <w:t xml:space="preserve">.  </w:t>
      </w:r>
      <w:r w:rsidRPr="00842636">
        <w:t xml:space="preserve">The only philosopher who comes off looking worse is Jaspers.  A comparison between </w:t>
      </w:r>
      <w:proofErr w:type="spellStart"/>
      <w:r w:rsidRPr="00842636">
        <w:t>Adorno</w:t>
      </w:r>
      <w:proofErr w:type="spellEnd"/>
      <w:r w:rsidRPr="00842636">
        <w:t xml:space="preserve"> and Georg </w:t>
      </w:r>
      <w:proofErr w:type="spellStart"/>
      <w:r w:rsidRPr="00842636">
        <w:t>Lukacs</w:t>
      </w:r>
      <w:proofErr w:type="spellEnd"/>
      <w:r w:rsidRPr="00842636">
        <w:t xml:space="preserve"> is also in order.  </w:t>
      </w:r>
      <w:proofErr w:type="spellStart"/>
      <w:r w:rsidRPr="00842636">
        <w:t>Lukacs</w:t>
      </w:r>
      <w:proofErr w:type="spellEnd"/>
      <w:r w:rsidRPr="00842636">
        <w:t xml:space="preserve">’ The Destruction of Reason has a main theme the bogus notion of intellectual intuition, which gets its big boost historically from Schelling.  My guess then is that </w:t>
      </w:r>
      <w:proofErr w:type="spellStart"/>
      <w:r w:rsidRPr="00842636">
        <w:t>Lukacs</w:t>
      </w:r>
      <w:proofErr w:type="spellEnd"/>
      <w:r w:rsidRPr="00842636">
        <w:t xml:space="preserve">' critique would go right to the main ontological and epistemological issues of subjective idealism.  While the argumentative basis between </w:t>
      </w:r>
      <w:proofErr w:type="spellStart"/>
      <w:r w:rsidRPr="00842636">
        <w:t>Lukacs</w:t>
      </w:r>
      <w:proofErr w:type="spellEnd"/>
      <w:r w:rsidRPr="00842636">
        <w:t xml:space="preserve"> and </w:t>
      </w:r>
      <w:proofErr w:type="spellStart"/>
      <w:r w:rsidRPr="00842636">
        <w:t>Adorno</w:t>
      </w:r>
      <w:proofErr w:type="spellEnd"/>
      <w:r w:rsidRPr="00842636">
        <w:t xml:space="preserve"> in aesthetics is well documented (I believe the most relevant documents are collected in Aesthetics and Politics), I am only aware of a couple of sentences </w:t>
      </w:r>
      <w:proofErr w:type="spellStart"/>
      <w:r w:rsidRPr="00842636">
        <w:t>Adorno</w:t>
      </w:r>
      <w:proofErr w:type="spellEnd"/>
      <w:r w:rsidRPr="00842636">
        <w:t xml:space="preserve"> wrote on </w:t>
      </w:r>
      <w:proofErr w:type="spellStart"/>
      <w:r w:rsidRPr="00842636">
        <w:t>Lukacs</w:t>
      </w:r>
      <w:proofErr w:type="spellEnd"/>
      <w:r w:rsidRPr="00842636">
        <w:t xml:space="preserve">' </w:t>
      </w:r>
      <w:proofErr w:type="spellStart"/>
      <w:r w:rsidRPr="00842636">
        <w:t>Lukacs</w:t>
      </w:r>
      <w:proofErr w:type="spellEnd"/>
      <w:r w:rsidRPr="00842636">
        <w:t xml:space="preserve">’ The Destruction of Reason.  </w:t>
      </w:r>
      <w:proofErr w:type="spellStart"/>
      <w:r w:rsidRPr="00842636">
        <w:t>Adorno</w:t>
      </w:r>
      <w:proofErr w:type="spellEnd"/>
      <w:r w:rsidRPr="00842636">
        <w:t xml:space="preserve"> asserts that this book only amounts to evidence of the destruction of </w:t>
      </w:r>
      <w:proofErr w:type="spellStart"/>
      <w:r w:rsidRPr="00842636">
        <w:t>Lukacs</w:t>
      </w:r>
      <w:proofErr w:type="spellEnd"/>
      <w:r w:rsidRPr="00842636">
        <w:t xml:space="preserve">' own reason.  Also, that Kierkegaard, Nietzsche, etc. were in their own way protesting against reification.  I find this extremely lame, pathetic really.  Did </w:t>
      </w:r>
      <w:proofErr w:type="spellStart"/>
      <w:r w:rsidRPr="00842636">
        <w:t>Adorno</w:t>
      </w:r>
      <w:proofErr w:type="spellEnd"/>
      <w:r w:rsidRPr="00842636">
        <w:t xml:space="preserve"> write anything else on </w:t>
      </w:r>
      <w:proofErr w:type="spellStart"/>
      <w:r w:rsidRPr="00842636">
        <w:t>Lukacs</w:t>
      </w:r>
      <w:proofErr w:type="spellEnd"/>
      <w:r w:rsidRPr="00842636">
        <w:t xml:space="preserve">' book?  And, as I've asked several times, is there any secondary literature that seriously compares the critiques of Kierkegaard, Heidegger, Husserl, etc., on the part of </w:t>
      </w:r>
      <w:proofErr w:type="spellStart"/>
      <w:r w:rsidRPr="00842636">
        <w:t>Lukacs</w:t>
      </w:r>
      <w:proofErr w:type="spellEnd"/>
      <w:r w:rsidRPr="00842636">
        <w:t xml:space="preserve"> and </w:t>
      </w:r>
      <w:proofErr w:type="spellStart"/>
      <w:r w:rsidRPr="00842636">
        <w:t>Adorno</w:t>
      </w:r>
      <w:proofErr w:type="spellEnd"/>
      <w:r w:rsidRPr="00842636">
        <w:t xml:space="preserve">, respectively?  (Written 21 April 2003)  </w:t>
      </w:r>
      <w:proofErr w:type="spellStart"/>
      <w:r w:rsidRPr="00842636">
        <w:t>Adorno</w:t>
      </w:r>
      <w:proofErr w:type="spellEnd"/>
      <w:r w:rsidRPr="00842636">
        <w:t xml:space="preserve"> on Heidegger, Authenticity &amp; </w:t>
      </w:r>
      <w:proofErr w:type="gramStart"/>
      <w:r w:rsidRPr="00842636">
        <w:t>Authority  I</w:t>
      </w:r>
      <w:proofErr w:type="gramEnd"/>
      <w:r w:rsidRPr="00842636">
        <w:t xml:space="preserve"> think I know what </w:t>
      </w:r>
      <w:proofErr w:type="spellStart"/>
      <w:r w:rsidRPr="00842636">
        <w:t>Adorno</w:t>
      </w:r>
      <w:proofErr w:type="spellEnd"/>
      <w:r w:rsidRPr="00842636">
        <w:t xml:space="preserve"> is getting with respect to ‘absolute authority’, but the point should be clarified.  It's important and therefore we should guard against misinterpretation.  I take </w:t>
      </w:r>
      <w:proofErr w:type="spellStart"/>
      <w:r w:rsidRPr="00842636">
        <w:t>Adorno</w:t>
      </w:r>
      <w:proofErr w:type="spellEnd"/>
      <w:r w:rsidRPr="00842636">
        <w:t xml:space="preserve"> to contrast the new subjectivism with the old absolute idealism.  The metaphysical assertions of yore are overthrown—i.e. the authority of the absolute—but what replaces them?  </w:t>
      </w:r>
      <w:proofErr w:type="gramStart"/>
      <w:r w:rsidRPr="00842636">
        <w:t>A philosophy claiming to represent real being and experience over abstraction, but with indefinite reference and content</w:t>
      </w:r>
      <w:r w:rsidRPr="0091270D">
        <w:rPr>
          <w:sz w:val="20"/>
        </w:rPr>
        <w:t>.</w:t>
      </w:r>
      <w:proofErr w:type="gramEnd"/>
      <w:r w:rsidRPr="0091270D">
        <w:rPr>
          <w:sz w:val="20"/>
        </w:rPr>
        <w:t xml:space="preserve">  </w:t>
      </w:r>
      <w:proofErr w:type="spellStart"/>
      <w:r w:rsidRPr="0091270D">
        <w:t>Adorno</w:t>
      </w:r>
      <w:proofErr w:type="spellEnd"/>
      <w:r w:rsidRPr="0091270D">
        <w:t xml:space="preserve"> then wants to show how </w:t>
      </w:r>
      <w:r w:rsidRPr="00793324">
        <w:rPr>
          <w:rFonts w:ascii="Times New Roman" w:hAnsi="Times New Roman"/>
          <w:color w:val="auto"/>
          <w:sz w:val="24"/>
          <w:highlight w:val="cyan"/>
          <w:u w:val="single"/>
        </w:rPr>
        <w:t xml:space="preserve">the </w:t>
      </w:r>
      <w:proofErr w:type="spellStart"/>
      <w:r w:rsidRPr="00793324">
        <w:rPr>
          <w:rFonts w:ascii="Times New Roman" w:hAnsi="Times New Roman"/>
          <w:color w:val="auto"/>
          <w:sz w:val="24"/>
          <w:highlight w:val="cyan"/>
          <w:u w:val="single"/>
        </w:rPr>
        <w:t>Heideggerian</w:t>
      </w:r>
      <w:proofErr w:type="spellEnd"/>
      <w:r w:rsidRPr="00842636">
        <w:rPr>
          <w:rFonts w:ascii="Times New Roman" w:hAnsi="Times New Roman"/>
          <w:color w:val="auto"/>
          <w:sz w:val="24"/>
          <w:u w:val="single"/>
        </w:rPr>
        <w:t xml:space="preserve"> </w:t>
      </w:r>
      <w:r w:rsidRPr="00793324">
        <w:rPr>
          <w:rFonts w:ascii="Times New Roman" w:hAnsi="Times New Roman"/>
          <w:color w:val="auto"/>
          <w:sz w:val="24"/>
          <w:highlight w:val="cyan"/>
          <w:u w:val="single"/>
        </w:rPr>
        <w:t>template does not promote authentic experience</w:t>
      </w:r>
      <w:r w:rsidRPr="00842636">
        <w:rPr>
          <w:rFonts w:ascii="Times New Roman" w:hAnsi="Times New Roman"/>
          <w:color w:val="auto"/>
          <w:sz w:val="24"/>
          <w:u w:val="single"/>
        </w:rPr>
        <w:t xml:space="preserve"> at all, </w:t>
      </w:r>
      <w:r w:rsidRPr="00793324">
        <w:rPr>
          <w:rFonts w:ascii="Times New Roman" w:hAnsi="Times New Roman"/>
          <w:color w:val="auto"/>
          <w:sz w:val="24"/>
          <w:highlight w:val="cyan"/>
          <w:u w:val="single"/>
        </w:rPr>
        <w:t>but rather an ideology of power</w:t>
      </w:r>
      <w:r w:rsidRPr="00842636">
        <w:rPr>
          <w:rFonts w:ascii="Times New Roman" w:hAnsi="Times New Roman"/>
          <w:color w:val="auto"/>
          <w:sz w:val="24"/>
          <w:u w:val="single"/>
        </w:rPr>
        <w:t xml:space="preserve"> </w:t>
      </w:r>
      <w:r w:rsidRPr="00793324">
        <w:rPr>
          <w:rFonts w:ascii="Times New Roman" w:hAnsi="Times New Roman"/>
          <w:color w:val="auto"/>
          <w:sz w:val="24"/>
          <w:highlight w:val="cyan"/>
          <w:u w:val="single"/>
        </w:rPr>
        <w:t>against which there is no appeal because there is no determinate intellectual content to support or oppose</w:t>
      </w:r>
      <w:r w:rsidRPr="00842636">
        <w:t xml:space="preserve">.  Hence there is no ideal order to confirm or oppose, </w:t>
      </w:r>
      <w:r w:rsidRPr="00842636">
        <w:rPr>
          <w:rFonts w:ascii="Times New Roman" w:hAnsi="Times New Roman"/>
          <w:color w:val="auto"/>
          <w:sz w:val="24"/>
          <w:u w:val="single"/>
        </w:rPr>
        <w:t xml:space="preserve">but a mere subjective stance, which </w:t>
      </w:r>
      <w:proofErr w:type="spellStart"/>
      <w:r w:rsidRPr="00842636">
        <w:rPr>
          <w:rFonts w:ascii="Times New Roman" w:hAnsi="Times New Roman"/>
          <w:color w:val="auto"/>
          <w:sz w:val="24"/>
          <w:u w:val="single"/>
        </w:rPr>
        <w:t>absolutizes</w:t>
      </w:r>
      <w:proofErr w:type="spellEnd"/>
      <w:r w:rsidRPr="00842636">
        <w:rPr>
          <w:rFonts w:ascii="Times New Roman" w:hAnsi="Times New Roman"/>
          <w:color w:val="auto"/>
          <w:sz w:val="24"/>
          <w:u w:val="single"/>
        </w:rPr>
        <w:t xml:space="preserve"> authority as a power principle while destroying it as an intellectual principle</w:t>
      </w:r>
      <w:r w:rsidRPr="00842636">
        <w:t xml:space="preserve">.  And this is </w:t>
      </w:r>
      <w:r w:rsidRPr="00793324">
        <w:rPr>
          <w:rFonts w:ascii="Times New Roman" w:hAnsi="Times New Roman"/>
          <w:color w:val="auto"/>
          <w:sz w:val="24"/>
          <w:highlight w:val="cyan"/>
          <w:u w:val="single"/>
        </w:rPr>
        <w:t>just what Nazism did</w:t>
      </w:r>
      <w:r w:rsidRPr="00793324">
        <w:rPr>
          <w:sz w:val="20"/>
          <w:highlight w:val="cyan"/>
        </w:rPr>
        <w:t>.</w:t>
      </w:r>
      <w:r w:rsidRPr="0091270D">
        <w:rPr>
          <w:sz w:val="20"/>
        </w:rPr>
        <w:t xml:space="preserve">  </w:t>
      </w:r>
      <w:r w:rsidRPr="00842636">
        <w:t xml:space="preserve">The paradox is that Nazism was so opportunistic that, apart from its racial theory, it never established or accepted any official philosophy!  Neither Heidegger nor his </w:t>
      </w:r>
      <w:proofErr w:type="gramStart"/>
      <w:r w:rsidRPr="00842636">
        <w:t>rivals  succeeded</w:t>
      </w:r>
      <w:proofErr w:type="gramEnd"/>
      <w:r w:rsidRPr="00842636">
        <w:t xml:space="preserve"> in getting the Nazis to endorse their philosophies.  If </w:t>
      </w:r>
      <w:proofErr w:type="spellStart"/>
      <w:r w:rsidRPr="00842636">
        <w:t>Adorno</w:t>
      </w:r>
      <w:proofErr w:type="spellEnd"/>
      <w:r w:rsidRPr="00842636">
        <w:t xml:space="preserve"> means anything like what I think he does, I would say </w:t>
      </w:r>
      <w:r w:rsidRPr="00842636">
        <w:lastRenderedPageBreak/>
        <w:t xml:space="preserve">his observation is very profound.  As for </w:t>
      </w:r>
      <w:proofErr w:type="spellStart"/>
      <w:r w:rsidRPr="00842636">
        <w:t>Adorno's</w:t>
      </w:r>
      <w:proofErr w:type="spellEnd"/>
      <w:r w:rsidRPr="00842636">
        <w:t xml:space="preserve"> objection to the authentic self, let's hope this was not motivated by the same animus that set him against Fromm.  Either way, </w:t>
      </w:r>
      <w:proofErr w:type="spellStart"/>
      <w:r w:rsidRPr="00842636">
        <w:t>Adorno</w:t>
      </w:r>
      <w:proofErr w:type="spellEnd"/>
      <w:r w:rsidRPr="00842636">
        <w:t xml:space="preserve"> is certainly correct to point out how</w:t>
      </w:r>
      <w:r w:rsidRPr="0091270D">
        <w:rPr>
          <w:sz w:val="20"/>
        </w:rPr>
        <w:t xml:space="preserve"> </w:t>
      </w:r>
      <w:r w:rsidRPr="00793324">
        <w:rPr>
          <w:rFonts w:ascii="Times New Roman" w:hAnsi="Times New Roman"/>
          <w:color w:val="auto"/>
          <w:sz w:val="24"/>
          <w:highlight w:val="cyan"/>
          <w:u w:val="single"/>
        </w:rPr>
        <w:t>the jargon of authenticity serves as an ideological mask</w:t>
      </w:r>
      <w:r w:rsidRPr="00842636">
        <w:t xml:space="preserve">, first of all </w:t>
      </w:r>
      <w:r w:rsidRPr="00793324">
        <w:rPr>
          <w:rFonts w:ascii="Times New Roman" w:hAnsi="Times New Roman"/>
          <w:color w:val="auto"/>
          <w:sz w:val="24"/>
          <w:highlight w:val="cyan"/>
          <w:u w:val="single"/>
        </w:rPr>
        <w:t>for Heidegger</w:t>
      </w:r>
      <w:r w:rsidRPr="00842636">
        <w:t xml:space="preserve"> himself</w:t>
      </w:r>
      <w:r w:rsidRPr="0091270D">
        <w:rPr>
          <w:sz w:val="20"/>
        </w:rPr>
        <w:t xml:space="preserve">, </w:t>
      </w:r>
      <w:r w:rsidRPr="0091270D">
        <w:t xml:space="preserve">whose authenticity ended up as the </w:t>
      </w:r>
      <w:proofErr w:type="spellStart"/>
      <w:r w:rsidRPr="0091270D">
        <w:t>führerprinzip</w:t>
      </w:r>
      <w:proofErr w:type="spellEnd"/>
      <w:r w:rsidRPr="0091270D">
        <w:t>.  Heidegger was a scumbag through and through, and the fact that people like Marcuse or Sartre could be taken in to the extent that they were screams volumes about the bankruptcy of bourgeois European civilization and its intellectuals.</w:t>
      </w:r>
      <w:r w:rsidRPr="0091270D">
        <w:rPr>
          <w:sz w:val="20"/>
        </w:rPr>
        <w:t xml:space="preserve"> </w:t>
      </w:r>
    </w:p>
    <w:p w:rsidR="00F76260" w:rsidRPr="00615F9F" w:rsidRDefault="00F76260" w:rsidP="00F76260"/>
    <w:p w:rsidR="00F76260" w:rsidRPr="005848C3" w:rsidRDefault="00F76260" w:rsidP="00F76260"/>
    <w:p w:rsidR="00F76260" w:rsidRDefault="00F76260" w:rsidP="00F76260">
      <w:pPr>
        <w:pStyle w:val="Heading4"/>
      </w:pPr>
      <w:r>
        <w:t>Disavowal of subjectivity as the basis for individual experience of being is a nihilistic abdication of life’s potential to affect change</w:t>
      </w:r>
    </w:p>
    <w:p w:rsidR="00F76260" w:rsidRPr="005B7B13" w:rsidRDefault="00F76260" w:rsidP="00F76260">
      <w:pPr>
        <w:rPr>
          <w:sz w:val="20"/>
          <w:szCs w:val="20"/>
        </w:rPr>
      </w:pPr>
      <w:r w:rsidRPr="005B7B13">
        <w:rPr>
          <w:rStyle w:val="Heading4Char"/>
        </w:rPr>
        <w:t>Caputo 74</w:t>
      </w:r>
      <w:r>
        <w:t xml:space="preserve"> </w:t>
      </w:r>
      <w:r w:rsidRPr="005B7B13">
        <w:rPr>
          <w:sz w:val="20"/>
          <w:szCs w:val="20"/>
        </w:rPr>
        <w:t>(Meister Eckhart and the Later Heidegger: The Mystical Element in Heidegger's Thought: Part One Caputo, John D. Journal of the History of Philosophy, Volume 12, Number 4, October 1974, pp. 479-494 (Article) Published by The Johns Hopkins University Press DOI: 10.1353/hph.2008.0792; project muse)</w:t>
      </w:r>
    </w:p>
    <w:p w:rsidR="00F76260" w:rsidRDefault="00F76260" w:rsidP="00F76260">
      <w:pPr>
        <w:rPr>
          <w:sz w:val="16"/>
        </w:rPr>
      </w:pPr>
      <w:r w:rsidRPr="00CF0166">
        <w:rPr>
          <w:sz w:val="16"/>
        </w:rPr>
        <w:t xml:space="preserve">I. HEIDEGGER AND MEDIEVAL MYSTICISM In the "Introduction" to his habilitation dissertation at Freiburg, The Doctrine 01 Categories and of Meaning in Duns </w:t>
      </w:r>
      <w:proofErr w:type="spellStart"/>
      <w:r w:rsidRPr="00CF0166">
        <w:rPr>
          <w:sz w:val="16"/>
        </w:rPr>
        <w:t>Scotus</w:t>
      </w:r>
      <w:proofErr w:type="spellEnd"/>
      <w:r w:rsidRPr="00CF0166">
        <w:rPr>
          <w:sz w:val="16"/>
        </w:rPr>
        <w:t xml:space="preserve"> (1916), the young Heidegger praised the "</w:t>
      </w:r>
      <w:r w:rsidRPr="00500BF2">
        <w:rPr>
          <w:rStyle w:val="StyleUnderline"/>
          <w:highlight w:val="cyan"/>
        </w:rPr>
        <w:t>objective" orientation of</w:t>
      </w:r>
      <w:r w:rsidRPr="00CF0166">
        <w:rPr>
          <w:sz w:val="16"/>
        </w:rPr>
        <w:t xml:space="preserve"> medieval </w:t>
      </w:r>
      <w:r w:rsidRPr="00500BF2">
        <w:rPr>
          <w:rStyle w:val="StyleUnderline"/>
          <w:highlight w:val="cyan"/>
        </w:rPr>
        <w:t>philosophy</w:t>
      </w:r>
      <w:r w:rsidRPr="00CF0166">
        <w:rPr>
          <w:sz w:val="16"/>
        </w:rPr>
        <w:t xml:space="preserve">: "Scholastic psychology, precisely inasmuch as it is not </w:t>
      </w:r>
      <w:proofErr w:type="spellStart"/>
      <w:r w:rsidRPr="00CF0166">
        <w:rPr>
          <w:sz w:val="16"/>
        </w:rPr>
        <w:t>focussed</w:t>
      </w:r>
      <w:proofErr w:type="spellEnd"/>
      <w:r w:rsidRPr="00CF0166">
        <w:rPr>
          <w:sz w:val="16"/>
        </w:rPr>
        <w:t xml:space="preserve"> upon the dynamic and flowing reality of the psychical remains in its fundamental problems oriented towards the objective and </w:t>
      </w:r>
      <w:proofErr w:type="spellStart"/>
      <w:r w:rsidRPr="00CF0166">
        <w:rPr>
          <w:sz w:val="16"/>
        </w:rPr>
        <w:t>noematic</w:t>
      </w:r>
      <w:proofErr w:type="spellEnd"/>
      <w:r w:rsidRPr="00CF0166">
        <w:rPr>
          <w:sz w:val="16"/>
        </w:rPr>
        <w:t xml:space="preserve">, a circumstance which </w:t>
      </w:r>
      <w:r w:rsidRPr="007F5E7B">
        <w:rPr>
          <w:rStyle w:val="StyleUnderline"/>
        </w:rPr>
        <w:t>greatly</w:t>
      </w:r>
      <w:r w:rsidRPr="00CF0166">
        <w:rPr>
          <w:sz w:val="16"/>
        </w:rPr>
        <w:t xml:space="preserve"> </w:t>
      </w:r>
      <w:r w:rsidRPr="00500BF2">
        <w:rPr>
          <w:rStyle w:val="StyleUnderline"/>
          <w:highlight w:val="cyan"/>
        </w:rPr>
        <w:t>favors</w:t>
      </w:r>
      <w:r w:rsidRPr="007F5E7B">
        <w:rPr>
          <w:rStyle w:val="StyleUnderline"/>
        </w:rPr>
        <w:t xml:space="preserve"> setting</w:t>
      </w:r>
      <w:r w:rsidRPr="00CF0166">
        <w:rPr>
          <w:sz w:val="16"/>
        </w:rPr>
        <w:t xml:space="preserve"> one's </w:t>
      </w:r>
      <w:r w:rsidRPr="00500BF2">
        <w:rPr>
          <w:rStyle w:val="StyleUnderline"/>
          <w:highlight w:val="cyan"/>
        </w:rPr>
        <w:t>sight on</w:t>
      </w:r>
      <w:r w:rsidRPr="00CF0166">
        <w:rPr>
          <w:rStyle w:val="StyleUnderline"/>
        </w:rPr>
        <w:t xml:space="preserve"> the phenomenon of </w:t>
      </w:r>
      <w:r w:rsidRPr="00500BF2">
        <w:rPr>
          <w:rStyle w:val="StyleUnderline"/>
          <w:highlight w:val="cyan"/>
        </w:rPr>
        <w:t>intentionality</w:t>
      </w:r>
      <w:r w:rsidRPr="00CF0166">
        <w:rPr>
          <w:sz w:val="16"/>
        </w:rPr>
        <w:t xml:space="preserve">" (DS, 15). 1 While modern philosophy is characterized by a keen sense of subjective experience, the Scholastic thinker is concerned primarily with the object of knowledge, with "being." The </w:t>
      </w:r>
      <w:r w:rsidRPr="00500BF2">
        <w:rPr>
          <w:rStyle w:val="StyleUnderline"/>
          <w:highlight w:val="cyan"/>
        </w:rPr>
        <w:t>Scholastic</w:t>
      </w:r>
      <w:r w:rsidRPr="00CF0166">
        <w:rPr>
          <w:sz w:val="16"/>
        </w:rPr>
        <w:t xml:space="preserve">, he says, is </w:t>
      </w:r>
      <w:r w:rsidRPr="00500BF2">
        <w:rPr>
          <w:rStyle w:val="StyleUnderline"/>
          <w:highlight w:val="cyan"/>
        </w:rPr>
        <w:t>typified</w:t>
      </w:r>
      <w:r w:rsidRPr="00500BF2">
        <w:rPr>
          <w:sz w:val="16"/>
          <w:highlight w:val="cyan"/>
        </w:rPr>
        <w:t xml:space="preserve"> </w:t>
      </w:r>
      <w:r w:rsidRPr="00500BF2">
        <w:rPr>
          <w:rStyle w:val="StyleUnderline"/>
          <w:highlight w:val="cyan"/>
        </w:rPr>
        <w:t>by</w:t>
      </w:r>
      <w:r w:rsidRPr="007F5E7B">
        <w:rPr>
          <w:rStyle w:val="StyleUnderline"/>
        </w:rPr>
        <w:t xml:space="preserve"> an "</w:t>
      </w:r>
      <w:r w:rsidRPr="00500BF2">
        <w:rPr>
          <w:rStyle w:val="Emphasis"/>
          <w:highlight w:val="cyan"/>
        </w:rPr>
        <w:t>absolute surrender" to the "content" of knowledge</w:t>
      </w:r>
      <w:r w:rsidRPr="00CF0166">
        <w:rPr>
          <w:sz w:val="16"/>
        </w:rPr>
        <w:t xml:space="preserve"> (DS, 7). In a sentence which is prophetic in the light of what he would later call the "subject matter of thinking" (die </w:t>
      </w:r>
      <w:proofErr w:type="spellStart"/>
      <w:r w:rsidRPr="00CF0166">
        <w:rPr>
          <w:sz w:val="16"/>
        </w:rPr>
        <w:t>Sache</w:t>
      </w:r>
      <w:proofErr w:type="spellEnd"/>
      <w:r w:rsidRPr="00CF0166">
        <w:rPr>
          <w:sz w:val="16"/>
        </w:rPr>
        <w:t xml:space="preserve"> des </w:t>
      </w:r>
      <w:proofErr w:type="spellStart"/>
      <w:r w:rsidRPr="00CF0166">
        <w:rPr>
          <w:sz w:val="16"/>
        </w:rPr>
        <w:t>Denkens</w:t>
      </w:r>
      <w:proofErr w:type="spellEnd"/>
      <w:r w:rsidRPr="00CF0166">
        <w:rPr>
          <w:sz w:val="16"/>
        </w:rPr>
        <w:t>) Heidegger observes: "</w:t>
      </w:r>
      <w:r w:rsidRPr="007F5E7B">
        <w:rPr>
          <w:rStyle w:val="StyleUnderline"/>
        </w:rPr>
        <w:t xml:space="preserve">The </w:t>
      </w:r>
      <w:r w:rsidRPr="00500BF2">
        <w:rPr>
          <w:rStyle w:val="StyleUnderline"/>
          <w:highlight w:val="cyan"/>
        </w:rPr>
        <w:t>value of the subject matter</w:t>
      </w:r>
      <w:r w:rsidRPr="00CF0166">
        <w:rPr>
          <w:sz w:val="16"/>
        </w:rPr>
        <w:t xml:space="preserve"> [</w:t>
      </w:r>
      <w:proofErr w:type="spellStart"/>
      <w:r w:rsidRPr="00CF0166">
        <w:rPr>
          <w:sz w:val="16"/>
        </w:rPr>
        <w:t>Sache</w:t>
      </w:r>
      <w:proofErr w:type="spellEnd"/>
      <w:r w:rsidRPr="00CF0166">
        <w:rPr>
          <w:sz w:val="16"/>
        </w:rPr>
        <w:t xml:space="preserve">] (object) </w:t>
      </w:r>
      <w:r w:rsidRPr="00500BF2">
        <w:rPr>
          <w:rStyle w:val="StyleUnderline"/>
          <w:highlight w:val="cyan"/>
        </w:rPr>
        <w:t>dominates over</w:t>
      </w:r>
      <w:r w:rsidRPr="00CF0166">
        <w:rPr>
          <w:sz w:val="16"/>
        </w:rPr>
        <w:t xml:space="preserve"> the </w:t>
      </w:r>
      <w:r w:rsidRPr="00500BF2">
        <w:rPr>
          <w:rStyle w:val="StyleUnderline"/>
          <w:highlight w:val="cyan"/>
        </w:rPr>
        <w:t>value of the self</w:t>
      </w:r>
      <w:r w:rsidRPr="00CF0166">
        <w:rPr>
          <w:sz w:val="16"/>
        </w:rPr>
        <w:t xml:space="preserve"> (subject)" (DS, 7). Because thinking "tends into" (</w:t>
      </w:r>
      <w:proofErr w:type="spellStart"/>
      <w:r w:rsidRPr="00CF0166">
        <w:rPr>
          <w:sz w:val="16"/>
        </w:rPr>
        <w:t>intendere</w:t>
      </w:r>
      <w:proofErr w:type="spellEnd"/>
      <w:r w:rsidRPr="00CF0166">
        <w:rPr>
          <w:sz w:val="16"/>
        </w:rPr>
        <w:t xml:space="preserve">) being, the </w:t>
      </w:r>
      <w:proofErr w:type="spellStart"/>
      <w:r w:rsidRPr="00CF0166">
        <w:rPr>
          <w:sz w:val="16"/>
        </w:rPr>
        <w:t>medievals</w:t>
      </w:r>
      <w:proofErr w:type="spellEnd"/>
      <w:r w:rsidRPr="00CF0166">
        <w:rPr>
          <w:sz w:val="16"/>
        </w:rPr>
        <w:t xml:space="preserve"> spoke of the "intentional" character of knowledge. Thus the Scholastics' </w:t>
      </w:r>
      <w:r w:rsidRPr="00500BF2">
        <w:rPr>
          <w:rStyle w:val="StyleUnderline"/>
          <w:highlight w:val="cyan"/>
        </w:rPr>
        <w:t>neglect of subjective experience</w:t>
      </w:r>
      <w:r w:rsidRPr="00CF0166">
        <w:rPr>
          <w:sz w:val="16"/>
        </w:rPr>
        <w:t xml:space="preserve"> at least kept them free of the "</w:t>
      </w:r>
      <w:proofErr w:type="spellStart"/>
      <w:r w:rsidRPr="00CF0166">
        <w:rPr>
          <w:sz w:val="16"/>
        </w:rPr>
        <w:t>unphilosophy</w:t>
      </w:r>
      <w:proofErr w:type="spellEnd"/>
      <w:r w:rsidRPr="00CF0166">
        <w:rPr>
          <w:sz w:val="16"/>
        </w:rPr>
        <w:t xml:space="preserve"> of </w:t>
      </w:r>
      <w:proofErr w:type="spellStart"/>
      <w:r w:rsidRPr="00CF0166">
        <w:rPr>
          <w:sz w:val="16"/>
        </w:rPr>
        <w:t>psychologism</w:t>
      </w:r>
      <w:proofErr w:type="spellEnd"/>
      <w:r w:rsidRPr="00CF0166">
        <w:rPr>
          <w:sz w:val="16"/>
        </w:rPr>
        <w:t xml:space="preserve">" (DS, 14). Heidegger found in the </w:t>
      </w:r>
      <w:proofErr w:type="spellStart"/>
      <w:r w:rsidRPr="00CF0166">
        <w:rPr>
          <w:sz w:val="16"/>
        </w:rPr>
        <w:t>medievals</w:t>
      </w:r>
      <w:proofErr w:type="spellEnd"/>
      <w:r w:rsidRPr="00CF0166">
        <w:rPr>
          <w:sz w:val="16"/>
        </w:rPr>
        <w:t xml:space="preserve"> an anticipation of the work of Husserl, who would come to Freiburg this same year (1916) and whose Logical Investigations he had been studying for some time (SD, 82). Both Husserl and the author of De </w:t>
      </w:r>
      <w:proofErr w:type="spellStart"/>
      <w:r w:rsidRPr="00CF0166">
        <w:rPr>
          <w:sz w:val="16"/>
        </w:rPr>
        <w:t>modis</w:t>
      </w:r>
      <w:proofErr w:type="spellEnd"/>
      <w:r w:rsidRPr="00CF0166">
        <w:rPr>
          <w:sz w:val="16"/>
        </w:rPr>
        <w:t xml:space="preserve"> </w:t>
      </w:r>
      <w:proofErr w:type="spellStart"/>
      <w:r w:rsidRPr="00CF0166">
        <w:rPr>
          <w:sz w:val="16"/>
        </w:rPr>
        <w:t>significandf</w:t>
      </w:r>
      <w:proofErr w:type="spellEnd"/>
      <w:r w:rsidRPr="00CF0166">
        <w:rPr>
          <w:sz w:val="16"/>
        </w:rPr>
        <w:t xml:space="preserve"> 2 reject the reduction of the laws of logic to the empirical constitution of the human mind; both seek a "pure" grammar which delineates unchanging relationships between the parts of speech and which holds true a priori of every possible empirical language (DS, 149-150). The simple but challenging task for thinking in the medieval world was to </w:t>
      </w:r>
      <w:r w:rsidRPr="00500BF2">
        <w:rPr>
          <w:rStyle w:val="Emphasis"/>
          <w:highlight w:val="cyan"/>
        </w:rPr>
        <w:t>subordinate</w:t>
      </w:r>
      <w:r w:rsidRPr="00CF0166">
        <w:rPr>
          <w:sz w:val="16"/>
        </w:rPr>
        <w:t xml:space="preserve"> the "</w:t>
      </w:r>
      <w:r w:rsidRPr="00500BF2">
        <w:rPr>
          <w:rStyle w:val="Emphasis"/>
          <w:highlight w:val="cyan"/>
        </w:rPr>
        <w:t>individuality</w:t>
      </w:r>
      <w:r w:rsidRPr="007F5E7B">
        <w:rPr>
          <w:rStyle w:val="StyleUnderline"/>
        </w:rPr>
        <w:t xml:space="preserve"> of the individual</w:t>
      </w:r>
      <w:r w:rsidRPr="00CF0166">
        <w:rPr>
          <w:sz w:val="16"/>
        </w:rPr>
        <w:t xml:space="preserve">" (DS, 7) </w:t>
      </w:r>
      <w:r w:rsidRPr="00500BF2">
        <w:rPr>
          <w:rStyle w:val="Emphasis"/>
          <w:highlight w:val="cyan"/>
        </w:rPr>
        <w:t>to</w:t>
      </w:r>
      <w:r w:rsidRPr="00CF0166">
        <w:rPr>
          <w:sz w:val="16"/>
        </w:rPr>
        <w:t xml:space="preserve"> the </w:t>
      </w:r>
      <w:r w:rsidRPr="00500BF2">
        <w:rPr>
          <w:rStyle w:val="Emphasis"/>
          <w:highlight w:val="cyan"/>
        </w:rPr>
        <w:t>demands of the subject matter</w:t>
      </w:r>
      <w:r w:rsidRPr="007F5E7B">
        <w:rPr>
          <w:rStyle w:val="StyleUnderline"/>
        </w:rPr>
        <w:t xml:space="preserve">, </w:t>
      </w:r>
      <w:r w:rsidRPr="00500BF2">
        <w:rPr>
          <w:rStyle w:val="StyleUnderline"/>
        </w:rPr>
        <w:t>to its</w:t>
      </w:r>
      <w:r w:rsidRPr="007F5E7B">
        <w:rPr>
          <w:rStyle w:val="StyleUnderline"/>
        </w:rPr>
        <w:t xml:space="preserve"> unchanging structures and "objective meanings."</w:t>
      </w:r>
      <w:r w:rsidRPr="00CF0166">
        <w:rPr>
          <w:sz w:val="16"/>
        </w:rPr>
        <w:t xml:space="preserve"> That is why </w:t>
      </w:r>
      <w:r w:rsidRPr="007F5E7B">
        <w:rPr>
          <w:rStyle w:val="StyleUnderline"/>
        </w:rPr>
        <w:t>one can read</w:t>
      </w:r>
      <w:r w:rsidRPr="00CF0166">
        <w:rPr>
          <w:sz w:val="16"/>
        </w:rPr>
        <w:t xml:space="preserve"> through </w:t>
      </w:r>
      <w:r w:rsidRPr="007F5E7B">
        <w:rPr>
          <w:rStyle w:val="StyleUnderline"/>
        </w:rPr>
        <w:t xml:space="preserve">the great </w:t>
      </w:r>
      <w:proofErr w:type="spellStart"/>
      <w:r w:rsidRPr="007F5E7B">
        <w:rPr>
          <w:rStyle w:val="StyleUnderline"/>
        </w:rPr>
        <w:t>Summae</w:t>
      </w:r>
      <w:proofErr w:type="spellEnd"/>
      <w:r w:rsidRPr="00CF0166">
        <w:rPr>
          <w:sz w:val="16"/>
        </w:rPr>
        <w:t xml:space="preserve"> of the thirteenth century </w:t>
      </w:r>
      <w:r w:rsidRPr="007F5E7B">
        <w:rPr>
          <w:rStyle w:val="StyleUnderline"/>
        </w:rPr>
        <w:t>without once catching a glimpse of the personalities of their authors.</w:t>
      </w:r>
      <w:r w:rsidRPr="00CF0166">
        <w:rPr>
          <w:sz w:val="16"/>
        </w:rPr>
        <w:t xml:space="preserve"> But it would be </w:t>
      </w:r>
      <w:r w:rsidRPr="00500BF2">
        <w:rPr>
          <w:rStyle w:val="StyleUnderline"/>
          <w:highlight w:val="cyan"/>
        </w:rPr>
        <w:t>a mistake</w:t>
      </w:r>
      <w:r w:rsidRPr="00CF0166">
        <w:rPr>
          <w:sz w:val="16"/>
        </w:rPr>
        <w:t xml:space="preserve">, Heidegger contends, </w:t>
      </w:r>
      <w:r w:rsidRPr="00500BF2">
        <w:rPr>
          <w:rStyle w:val="StyleUnderline"/>
          <w:highlight w:val="cyan"/>
        </w:rPr>
        <w:t>to think that behind</w:t>
      </w:r>
      <w:r w:rsidRPr="007F5E7B">
        <w:rPr>
          <w:rStyle w:val="StyleUnderline"/>
        </w:rPr>
        <w:t xml:space="preserve"> </w:t>
      </w:r>
      <w:r w:rsidRPr="00CF0166">
        <w:rPr>
          <w:sz w:val="16"/>
        </w:rPr>
        <w:t xml:space="preserve">the </w:t>
      </w:r>
      <w:r w:rsidRPr="00500BF2">
        <w:rPr>
          <w:rStyle w:val="StyleUnderline"/>
          <w:highlight w:val="cyan"/>
        </w:rPr>
        <w:t>objectivity</w:t>
      </w:r>
      <w:r w:rsidRPr="00CF0166">
        <w:rPr>
          <w:sz w:val="16"/>
        </w:rPr>
        <w:t xml:space="preserve"> and formalism of the Scholastic </w:t>
      </w:r>
      <w:r w:rsidRPr="00500BF2">
        <w:rPr>
          <w:rStyle w:val="StyleUnderline"/>
          <w:highlight w:val="cyan"/>
        </w:rPr>
        <w:t>there is nothing "living."</w:t>
      </w:r>
      <w:r w:rsidRPr="00CF0166">
        <w:rPr>
          <w:sz w:val="16"/>
        </w:rPr>
        <w:t xml:space="preserve"> On the contrary, "the theoretical posture of the spirit is only one" of its possible attitudes and perhaps not even the most important (DS, 236). Hence the text we cited above continues: In order to reach a decisive insight into this fundamental character of scholastic psychology, I consider a philosophical, or more exactly, a phenomenological examination of the mystical, moral theological and ascetical literature of medieval scholasticism to be especially urgent. In such a way alone will one push forward to what is living in the life of medieval scholasticism . . . . (DS, 15) </w:t>
      </w:r>
      <w:r w:rsidRPr="007F5E7B">
        <w:rPr>
          <w:rStyle w:val="StyleUnderline"/>
        </w:rPr>
        <w:t>Behind</w:t>
      </w:r>
      <w:r w:rsidRPr="00CF0166">
        <w:rPr>
          <w:sz w:val="16"/>
        </w:rPr>
        <w:t xml:space="preserve"> the </w:t>
      </w:r>
      <w:r w:rsidRPr="007F5E7B">
        <w:rPr>
          <w:rStyle w:val="StyleUnderline"/>
        </w:rPr>
        <w:t>impersonal disputations of</w:t>
      </w:r>
      <w:r w:rsidRPr="00CF0166">
        <w:rPr>
          <w:sz w:val="16"/>
        </w:rPr>
        <w:t xml:space="preserve"> the </w:t>
      </w:r>
      <w:r w:rsidRPr="007F5E7B">
        <w:rPr>
          <w:rStyle w:val="StyleUnderline"/>
        </w:rPr>
        <w:t>scholastics</w:t>
      </w:r>
      <w:r w:rsidRPr="00CF0166">
        <w:rPr>
          <w:sz w:val="16"/>
        </w:rPr>
        <w:t xml:space="preserve"> </w:t>
      </w:r>
      <w:r w:rsidRPr="007F5E7B">
        <w:rPr>
          <w:rStyle w:val="StyleUnderline"/>
        </w:rPr>
        <w:t>there is</w:t>
      </w:r>
      <w:r w:rsidRPr="00CF0166">
        <w:rPr>
          <w:sz w:val="16"/>
        </w:rPr>
        <w:t xml:space="preserve"> the </w:t>
      </w:r>
      <w:r w:rsidRPr="00500BF2">
        <w:rPr>
          <w:rStyle w:val="StyleUnderline"/>
          <w:highlight w:val="cyan"/>
        </w:rPr>
        <w:t>life of the soul</w:t>
      </w:r>
      <w:r w:rsidRPr="00CF0166">
        <w:rPr>
          <w:sz w:val="16"/>
        </w:rPr>
        <w:t xml:space="preserve"> which seeks God in the practice of morality and asceticism. The </w:t>
      </w:r>
      <w:r w:rsidRPr="007F5E7B">
        <w:rPr>
          <w:rStyle w:val="StyleUnderline"/>
        </w:rPr>
        <w:t>speculative</w:t>
      </w:r>
      <w:r w:rsidRPr="00CF0166">
        <w:rPr>
          <w:sz w:val="16"/>
        </w:rPr>
        <w:t xml:space="preserve"> theology and </w:t>
      </w:r>
      <w:r w:rsidRPr="007F5E7B">
        <w:rPr>
          <w:rStyle w:val="StyleUnderline"/>
        </w:rPr>
        <w:t>philosophy</w:t>
      </w:r>
      <w:r w:rsidRPr="00CF0166">
        <w:rPr>
          <w:sz w:val="16"/>
        </w:rPr>
        <w:t xml:space="preserve"> of the Middle Ages is not opposed to its mystical tradition but rather </w:t>
      </w:r>
      <w:r w:rsidRPr="00500BF2">
        <w:rPr>
          <w:rStyle w:val="StyleUnderline"/>
          <w:highlight w:val="cyan"/>
        </w:rPr>
        <w:t>expresses</w:t>
      </w:r>
      <w:r w:rsidRPr="007F5E7B">
        <w:rPr>
          <w:rStyle w:val="StyleUnderline"/>
        </w:rPr>
        <w:t xml:space="preserve"> in a conceptual way </w:t>
      </w:r>
      <w:r w:rsidRPr="00500BF2">
        <w:rPr>
          <w:rStyle w:val="StyleUnderline"/>
          <w:highlight w:val="cyan"/>
        </w:rPr>
        <w:t>what the mystic has experienced</w:t>
      </w:r>
      <w:r w:rsidRPr="00CF0166">
        <w:rPr>
          <w:sz w:val="16"/>
        </w:rPr>
        <w:t xml:space="preserve">: If one reflects on the deeper essence of philosophy in its character as a philosophy of world-views, then the conception of the Christian philosophy of the Middle Ages as a scholasticism which stands in opposition to the contemporaneous mysticism must be exposed as fundamentally wrong. In the medieval world-view, scholasticism and mysticism belong essentially together. The two pairs of "opposites" rationalism-irrationalism and scholasticism-mysticism do not coincide. And where their equivalence is sought, it rests on an extreme rationalization of philosophy. </w:t>
      </w:r>
      <w:r w:rsidRPr="00500BF2">
        <w:rPr>
          <w:rStyle w:val="StyleUnderline"/>
          <w:highlight w:val="cyan"/>
        </w:rPr>
        <w:t>Philosophy</w:t>
      </w:r>
      <w:r w:rsidRPr="007F5E7B">
        <w:rPr>
          <w:rStyle w:val="StyleUnderline"/>
        </w:rPr>
        <w:t xml:space="preserve"> as</w:t>
      </w:r>
      <w:r w:rsidRPr="00CF0166">
        <w:rPr>
          <w:sz w:val="16"/>
        </w:rPr>
        <w:t xml:space="preserve"> a </w:t>
      </w:r>
      <w:r w:rsidRPr="007F5E7B">
        <w:rPr>
          <w:rStyle w:val="StyleUnderline"/>
        </w:rPr>
        <w:t xml:space="preserve">rationalist creation, </w:t>
      </w:r>
      <w:r w:rsidRPr="00500BF2">
        <w:rPr>
          <w:rStyle w:val="StyleUnderline"/>
          <w:highlight w:val="cyan"/>
        </w:rPr>
        <w:t>detached from life, is powerless</w:t>
      </w:r>
      <w:r w:rsidRPr="007F5E7B">
        <w:rPr>
          <w:rStyle w:val="StyleUnderline"/>
        </w:rPr>
        <w:t xml:space="preserve">; mysticism </w:t>
      </w:r>
      <w:r w:rsidRPr="00500BF2">
        <w:rPr>
          <w:rStyle w:val="StyleUnderline"/>
          <w:highlight w:val="cyan"/>
        </w:rPr>
        <w:t xml:space="preserve">as an </w:t>
      </w:r>
      <w:proofErr w:type="spellStart"/>
      <w:r w:rsidRPr="00500BF2">
        <w:rPr>
          <w:rStyle w:val="StyleUnderline"/>
          <w:highlight w:val="cyan"/>
        </w:rPr>
        <w:t>irrationalist</w:t>
      </w:r>
      <w:proofErr w:type="spellEnd"/>
      <w:r w:rsidRPr="00500BF2">
        <w:rPr>
          <w:rStyle w:val="StyleUnderline"/>
          <w:highlight w:val="cyan"/>
        </w:rPr>
        <w:t xml:space="preserve"> experience is purposeless</w:t>
      </w:r>
      <w:r w:rsidRPr="00CF0166">
        <w:rPr>
          <w:sz w:val="16"/>
        </w:rPr>
        <w:t xml:space="preserve">. (DS 241) </w:t>
      </w:r>
      <w:r w:rsidRPr="00CF0166">
        <w:rPr>
          <w:rStyle w:val="StyleUnderline"/>
        </w:rPr>
        <w:t xml:space="preserve">Philosophy is the conceptualization of what the living </w:t>
      </w:r>
      <w:r w:rsidRPr="00CF0166">
        <w:rPr>
          <w:sz w:val="16"/>
        </w:rPr>
        <w:t xml:space="preserve">historical </w:t>
      </w:r>
      <w:r w:rsidRPr="00CF0166">
        <w:rPr>
          <w:rStyle w:val="StyleUnderline"/>
        </w:rPr>
        <w:t>man experiences</w:t>
      </w:r>
      <w:r w:rsidRPr="00CF0166">
        <w:rPr>
          <w:sz w:val="16"/>
        </w:rPr>
        <w:t>. And for the young Heidegger, the experience of the mystic is the experience of medieval man intensified and "writ large."</w:t>
      </w:r>
    </w:p>
    <w:p w:rsidR="00F76260" w:rsidRDefault="00F76260" w:rsidP="00F76260">
      <w:pPr>
        <w:rPr>
          <w:sz w:val="16"/>
        </w:rPr>
      </w:pPr>
    </w:p>
    <w:p w:rsidR="00F76260" w:rsidRDefault="00F76260" w:rsidP="00F76260">
      <w:r>
        <w:t>*I don’t think we endorse the gendered language in this evidence.</w:t>
      </w:r>
    </w:p>
    <w:p w:rsidR="00F76260" w:rsidRDefault="00F76260" w:rsidP="00F76260">
      <w:pPr>
        <w:pStyle w:val="Heading4"/>
      </w:pPr>
      <w:r>
        <w:lastRenderedPageBreak/>
        <w:t>The alternative can’t solve – it gets rolled back.</w:t>
      </w:r>
    </w:p>
    <w:p w:rsidR="00F76260" w:rsidRPr="00C75F21" w:rsidRDefault="00F76260" w:rsidP="00F76260">
      <w:r>
        <w:t xml:space="preserve">George </w:t>
      </w:r>
      <w:proofErr w:type="spellStart"/>
      <w:r w:rsidRPr="00A65064">
        <w:rPr>
          <w:rStyle w:val="StyleStyleBold12pt"/>
        </w:rPr>
        <w:t>Kateb</w:t>
      </w:r>
      <w:proofErr w:type="spellEnd"/>
      <w:r w:rsidRPr="00D17E7F">
        <w:t xml:space="preserve">, </w:t>
      </w:r>
      <w:r w:rsidRPr="00D17E7F">
        <w:rPr>
          <w:rStyle w:val="StyleStyleBold12pt"/>
        </w:rPr>
        <w:t>1997</w:t>
      </w:r>
      <w:r w:rsidRPr="00D17E7F">
        <w:t>, William Nelson Cromwell Professor of Politics, Emeritus, at Princeton University</w:t>
      </w:r>
      <w:r>
        <w:t>,</w:t>
      </w:r>
      <w:r w:rsidRPr="00D17E7F">
        <w:t xml:space="preserve"> “Technology and Society</w:t>
      </w:r>
      <w:r>
        <w:t>,</w:t>
      </w:r>
      <w:r w:rsidRPr="00D17E7F">
        <w:t>” Social research Vol</w:t>
      </w:r>
      <w:r>
        <w:t>. 64 Issue 3</w:t>
      </w:r>
    </w:p>
    <w:p w:rsidR="00F76260" w:rsidRPr="007D55A1" w:rsidRDefault="00F76260" w:rsidP="00F76260">
      <w:pPr>
        <w:pStyle w:val="Card"/>
      </w:pPr>
      <w:r w:rsidRPr="00245413">
        <w:t xml:space="preserve">But </w:t>
      </w:r>
      <w:r w:rsidRPr="00B55006">
        <w:rPr>
          <w:rStyle w:val="StyleUnderline"/>
          <w:highlight w:val="cyan"/>
        </w:rPr>
        <w:t xml:space="preserve">the question arises as to where </w:t>
      </w:r>
      <w:r w:rsidRPr="00D17E7F">
        <w:rPr>
          <w:rStyle w:val="StyleUnderline"/>
        </w:rPr>
        <w:t xml:space="preserve">a genuine principle of </w:t>
      </w:r>
      <w:r w:rsidRPr="00B55006">
        <w:rPr>
          <w:rStyle w:val="StyleUnderline"/>
          <w:highlight w:val="cyan"/>
        </w:rPr>
        <w:t>limitation on technological endeavor would come from</w:t>
      </w:r>
      <w:r w:rsidRPr="00245413">
        <w:t xml:space="preserve">.  </w:t>
      </w:r>
      <w:r w:rsidRPr="00B55006">
        <w:rPr>
          <w:rStyle w:val="StyleUnderline"/>
          <w:highlight w:val="cyan"/>
        </w:rPr>
        <w:t xml:space="preserve">It is scarcely conceivable </w:t>
      </w:r>
      <w:r w:rsidRPr="00D17E7F">
        <w:rPr>
          <w:rStyle w:val="StyleUnderline"/>
        </w:rPr>
        <w:t>that</w:t>
      </w:r>
      <w:r w:rsidRPr="006F7309">
        <w:rPr>
          <w:rStyle w:val="StyleUnderline"/>
        </w:rPr>
        <w:t xml:space="preserve"> Western humanity – and by </w:t>
      </w:r>
      <w:r w:rsidRPr="00D17E7F">
        <w:rPr>
          <w:rStyle w:val="StyleUnderline"/>
        </w:rPr>
        <w:t xml:space="preserve">now most of </w:t>
      </w:r>
      <w:proofErr w:type="gramStart"/>
      <w:r w:rsidRPr="00B55006">
        <w:rPr>
          <w:rStyle w:val="StyleUnderline"/>
          <w:highlight w:val="cyan"/>
        </w:rPr>
        <w:t>humanity</w:t>
      </w:r>
      <w:r w:rsidRPr="00245413">
        <w:t xml:space="preserve"> ,</w:t>
      </w:r>
      <w:proofErr w:type="gramEnd"/>
      <w:r w:rsidRPr="00245413">
        <w:t xml:space="preserve"> because of their pleasures and interests and </w:t>
      </w:r>
      <w:proofErr w:type="spellStart"/>
      <w:r w:rsidRPr="00245413">
        <w:t>theor</w:t>
      </w:r>
      <w:proofErr w:type="spellEnd"/>
      <w:r w:rsidRPr="00245413">
        <w:t xml:space="preserve"> won passions and desires and motives </w:t>
      </w:r>
      <w:r w:rsidRPr="00B55006">
        <w:rPr>
          <w:rStyle w:val="StyleUnderline"/>
          <w:highlight w:val="cyan"/>
        </w:rPr>
        <w:t>– would halt the technological project.  Even if</w:t>
      </w:r>
      <w:r w:rsidRPr="006F7309">
        <w:rPr>
          <w:rStyle w:val="StyleUnderline"/>
        </w:rPr>
        <w:t xml:space="preserve">, by some change of heart, Western </w:t>
      </w:r>
      <w:r w:rsidRPr="00B55006">
        <w:rPr>
          <w:rStyle w:val="StyleUnderline"/>
          <w:highlight w:val="cyan"/>
        </w:rPr>
        <w:t xml:space="preserve">humanity could adopt </w:t>
      </w:r>
      <w:r w:rsidRPr="00D17E7F">
        <w:rPr>
          <w:rStyle w:val="StyleUnderline"/>
        </w:rPr>
        <w:t xml:space="preserve">an </w:t>
      </w:r>
      <w:proofErr w:type="spellStart"/>
      <w:r w:rsidRPr="00B55006">
        <w:rPr>
          <w:rStyle w:val="StyleUnderline"/>
          <w:highlight w:val="cyan"/>
        </w:rPr>
        <w:t>alterned</w:t>
      </w:r>
      <w:proofErr w:type="spellEnd"/>
      <w:r w:rsidRPr="00B55006">
        <w:rPr>
          <w:rStyle w:val="StyleUnderline"/>
          <w:highlight w:val="cyan"/>
        </w:rPr>
        <w:t xml:space="preserve"> relation to reality and </w:t>
      </w:r>
      <w:r w:rsidRPr="00D17E7F">
        <w:rPr>
          <w:rStyle w:val="StyleUnderline"/>
        </w:rPr>
        <w:t xml:space="preserve">human </w:t>
      </w:r>
      <w:r w:rsidRPr="00B55006">
        <w:rPr>
          <w:rStyle w:val="StyleUnderline"/>
          <w:highlight w:val="cyan"/>
        </w:rPr>
        <w:t>being</w:t>
      </w:r>
      <w:r w:rsidRPr="00D17E7F">
        <w:rPr>
          <w:rStyle w:val="StyleUnderline"/>
        </w:rPr>
        <w:t>s</w:t>
      </w:r>
      <w:r w:rsidRPr="00B55006">
        <w:rPr>
          <w:rStyle w:val="StyleUnderline"/>
          <w:highlight w:val="cyan"/>
        </w:rPr>
        <w:t xml:space="preserve">, how could it be enforced </w:t>
      </w:r>
      <w:r w:rsidRPr="00D17E7F">
        <w:rPr>
          <w:rStyle w:val="StyleUnderline"/>
        </w:rPr>
        <w:t>and allowed to yield its effects</w:t>
      </w:r>
      <w:r w:rsidRPr="00D17E7F">
        <w:t>?  The technological project can only be stopped by some global catastrophe that it had helped or cause or was powerless to avoid.  Heidegger’s teasing invocation of the idea that a saving remedy grows with the worst danger is useless.  In any case</w:t>
      </w:r>
      <w:r w:rsidRPr="00245413">
        <w:t xml:space="preserve">, </w:t>
      </w:r>
      <w:r w:rsidRPr="00B55006">
        <w:rPr>
          <w:rStyle w:val="StyleUnderline"/>
          <w:highlight w:val="cyan"/>
        </w:rPr>
        <w:t xml:space="preserve">no one would want the technological project halted, </w:t>
      </w:r>
      <w:r w:rsidRPr="00D17E7F">
        <w:rPr>
          <w:rStyle w:val="StyleUnderline"/>
        </w:rPr>
        <w:t>if the only way was a global catastrophe</w:t>
      </w:r>
      <w:r w:rsidRPr="00D17E7F">
        <w:t>.  Perhaps even</w:t>
      </w:r>
      <w:r w:rsidRPr="00245413">
        <w:t xml:space="preserve"> </w:t>
      </w:r>
      <w:r w:rsidRPr="00D17E7F">
        <w:rPr>
          <w:rStyle w:val="StyleUnderline"/>
        </w:rPr>
        <w:t>the survivors would not want to block it reemergence.</w:t>
      </w:r>
      <w:r w:rsidRPr="00245413">
        <w:t xml:space="preserve"> </w:t>
      </w:r>
      <w:r>
        <w:br w:type="page"/>
      </w:r>
    </w:p>
    <w:p w:rsidR="00F76260" w:rsidRDefault="00F76260" w:rsidP="00F76260"/>
    <w:p w:rsidR="00F76260" w:rsidRPr="007834E4" w:rsidRDefault="00F76260" w:rsidP="00F76260">
      <w:pPr>
        <w:pStyle w:val="Heading4"/>
        <w:rPr>
          <w:rFonts w:eastAsia="Times New Roman"/>
        </w:rPr>
      </w:pPr>
      <w:r w:rsidRPr="007834E4">
        <w:rPr>
          <w:rFonts w:eastAsia="Times New Roman"/>
        </w:rPr>
        <w:t>No root cause of war – focus on the particulars instead</w:t>
      </w:r>
    </w:p>
    <w:p w:rsidR="00F76260" w:rsidRPr="007834E4" w:rsidRDefault="00F76260" w:rsidP="00F76260">
      <w:pPr>
        <w:rPr>
          <w:rFonts w:ascii="Times New Roman" w:eastAsia="Times New Roman" w:hAnsi="Times New Roman" w:cs="Times New Roman"/>
          <w:sz w:val="20"/>
          <w:szCs w:val="24"/>
        </w:rPr>
      </w:pPr>
      <w:proofErr w:type="gramStart"/>
      <w:r w:rsidRPr="007834E4">
        <w:rPr>
          <w:rStyle w:val="StyleStyleBold12pt"/>
        </w:rPr>
        <w:t>Gat 9</w:t>
      </w:r>
      <w:r w:rsidRPr="007834E4">
        <w:rPr>
          <w:rFonts w:ascii="Times New Roman" w:eastAsia="Times New Roman" w:hAnsi="Times New Roman" w:cs="Times New Roman"/>
          <w:sz w:val="20"/>
          <w:szCs w:val="24"/>
        </w:rPr>
        <w:t xml:space="preserve"> [</w:t>
      </w:r>
      <w:proofErr w:type="spellStart"/>
      <w:r w:rsidRPr="007834E4">
        <w:rPr>
          <w:rFonts w:ascii="Times New Roman" w:eastAsia="Times New Roman" w:hAnsi="Times New Roman" w:cs="Times New Roman"/>
          <w:sz w:val="20"/>
          <w:szCs w:val="24"/>
        </w:rPr>
        <w:t>Azar</w:t>
      </w:r>
      <w:proofErr w:type="spellEnd"/>
      <w:r w:rsidRPr="007834E4">
        <w:rPr>
          <w:rFonts w:ascii="Times New Roman" w:eastAsia="Times New Roman" w:hAnsi="Times New Roman" w:cs="Times New Roman"/>
          <w:sz w:val="20"/>
          <w:szCs w:val="24"/>
        </w:rPr>
        <w:t>, Chair of the Department of Political Science at Tel Aviv University, So Why Do People Fight?</w:t>
      </w:r>
      <w:proofErr w:type="gramEnd"/>
      <w:r w:rsidRPr="007834E4">
        <w:rPr>
          <w:rFonts w:ascii="Times New Roman" w:eastAsia="Times New Roman" w:hAnsi="Times New Roman" w:cs="Times New Roman"/>
          <w:sz w:val="20"/>
          <w:szCs w:val="24"/>
        </w:rPr>
        <w:t xml:space="preserve"> Evolutionary Theory and the Causes of War, European Journal of International Relations, 2009, Vol. 15(4): 571–599, http://ejt.sagepub.com/cgi/content/abstract/15/4/571]</w:t>
      </w:r>
    </w:p>
    <w:p w:rsidR="00F76260" w:rsidRPr="007834E4" w:rsidRDefault="00F76260" w:rsidP="00F76260">
      <w:pPr>
        <w:ind w:left="144"/>
        <w:rPr>
          <w:rFonts w:ascii="Times New Roman" w:eastAsia="Times New Roman" w:hAnsi="Times New Roman" w:cs="Times New Roman"/>
          <w:sz w:val="20"/>
          <w:szCs w:val="24"/>
        </w:rPr>
      </w:pPr>
      <w:r w:rsidRPr="007834E4">
        <w:rPr>
          <w:rFonts w:ascii="Times New Roman" w:eastAsia="Times New Roman" w:hAnsi="Times New Roman" w:cs="Times New Roman"/>
          <w:sz w:val="16"/>
          <w:szCs w:val="24"/>
        </w:rPr>
        <w:t>This article’s contribution is two-pronged: it argues that IR theory regarding the causes of conflict and war is deeply flawed, locked for decades in ultimately futile debates over narrow, misconstrued concepts; this conceptual confusion is untangled and the debate is transcended once a broader, comprehensive, and evolutionarily informed perspective is adopted. Thus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 xml:space="preserve">attempts to find the root cause of war in the nature of either the individual, the state, or the international </w:t>
      </w:r>
      <w:proofErr w:type="gramStart"/>
      <w:r w:rsidRPr="007834E4">
        <w:rPr>
          <w:rFonts w:ascii="Times New Roman" w:eastAsia="Times New Roman" w:hAnsi="Times New Roman" w:cs="Times New Roman"/>
          <w:sz w:val="20"/>
          <w:szCs w:val="24"/>
          <w:u w:val="single"/>
          <w:shd w:val="clear" w:color="auto" w:fill="C0C0C0"/>
        </w:rPr>
        <w:t>system are</w:t>
      </w:r>
      <w:proofErr w:type="gramEnd"/>
      <w:r w:rsidRPr="007834E4">
        <w:rPr>
          <w:rFonts w:ascii="Times New Roman" w:eastAsia="Times New Roman" w:hAnsi="Times New Roman" w:cs="Times New Roman"/>
          <w:sz w:val="20"/>
          <w:szCs w:val="24"/>
          <w:u w:val="single"/>
          <w:shd w:val="clear" w:color="auto" w:fill="C0C0C0"/>
        </w:rPr>
        <w:t xml:space="preserve"> fundamentally misplaced. In all these ‘levels’ there are necessary but not sufficient causes for war, and the whole cannot be broken into pieces</w:t>
      </w:r>
      <w:r w:rsidRPr="007834E4">
        <w:rPr>
          <w:rFonts w:ascii="Times New Roman" w:eastAsia="Times New Roman" w:hAnsi="Times New Roman" w:cs="Times New Roman"/>
          <w:sz w:val="20"/>
          <w:szCs w:val="24"/>
        </w:rPr>
        <w:t>.</w:t>
      </w:r>
      <w:r w:rsidRPr="007834E4">
        <w:rPr>
          <w:rFonts w:ascii="Times New Roman" w:eastAsia="Times New Roman" w:hAnsi="Times New Roman" w:cs="Times New Roman"/>
          <w:sz w:val="16"/>
          <w:szCs w:val="24"/>
        </w:rPr>
        <w:t xml:space="preserve">13 People’s needs and desires — which may be pursued violently — as well as the resulting quest for power and the state of mutual apprehension which fuel the security dilemma are all molded in human nature (some of them existing only as options, potentials, and skills in a behavioral ‘tool kit’); they are so molded because of strong evolutionary pressures that have shaped humans in their struggle for survival over geological times,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7834E4">
        <w:rPr>
          <w:rFonts w:ascii="Times New Roman" w:eastAsia="Times New Roman" w:hAnsi="Times New Roman" w:cs="Times New Roman"/>
          <w:sz w:val="20"/>
          <w:szCs w:val="24"/>
          <w:u w:val="single"/>
          <w:shd w:val="clear" w:color="auto" w:fill="C0C0C0"/>
        </w:rPr>
        <w:t>The necessary and sufficient causes of war</w:t>
      </w:r>
      <w:r w:rsidRPr="007834E4">
        <w:rPr>
          <w:rFonts w:ascii="Times New Roman" w:eastAsia="Times New Roman" w:hAnsi="Times New Roman" w:cs="Times New Roman"/>
          <w:sz w:val="16"/>
          <w:szCs w:val="24"/>
        </w:rPr>
        <w:t xml:space="preserve"> — that </w:t>
      </w:r>
      <w:r w:rsidRPr="007834E4">
        <w:rPr>
          <w:rFonts w:ascii="Times New Roman" w:eastAsia="Times New Roman" w:hAnsi="Times New Roman" w:cs="Times New Roman"/>
          <w:sz w:val="20"/>
          <w:szCs w:val="24"/>
          <w:u w:val="single"/>
          <w:shd w:val="clear" w:color="auto" w:fill="C0C0C0"/>
        </w:rPr>
        <w:t>obviously have to be filled with the particulars of the case in any specific war</w:t>
      </w:r>
      <w:r w:rsidRPr="007834E4">
        <w:rPr>
          <w:rFonts w:ascii="Times New Roman" w:eastAsia="Times New Roman" w:hAnsi="Times New Roman" w:cs="Times New Roman"/>
          <w:sz w:val="16"/>
          <w:szCs w:val="24"/>
        </w:rPr>
        <w:t xml:space="preserve"> </w:t>
      </w:r>
      <w:r w:rsidRPr="009802EF">
        <w:rPr>
          <w:rFonts w:ascii="Times New Roman" w:eastAsia="Times New Roman" w:hAnsi="Times New Roman" w:cs="Times New Roman"/>
          <w:sz w:val="16"/>
          <w:szCs w:val="24"/>
          <w:highlight w:val="yellow"/>
        </w:rPr>
        <w:t>—</w:t>
      </w:r>
      <w:r w:rsidRPr="007834E4">
        <w:rPr>
          <w:rFonts w:ascii="Times New Roman" w:eastAsia="Times New Roman" w:hAnsi="Times New Roman" w:cs="Times New Roman"/>
          <w:sz w:val="16"/>
          <w:szCs w:val="24"/>
        </w:rPr>
        <w:t xml:space="preserve"> are thus as follows: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politically organized actors that operate in an environment where no superior authority effectively monopolizes power resort to violence when they assess it to be their most cost-effective option for winning</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16"/>
          <w:szCs w:val="24"/>
        </w:rPr>
        <w:t xml:space="preserve">and/or defending evolution-shaped objects of desire, and/or their power in the system that can help them win and/or defend those desired goods. Wars have been fought for the attainment of the same objects of human desire that underlie the human motivational system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The desire and struggle for scarce resources — wealth of all sorts — </w:t>
      </w:r>
      <w:proofErr w:type="gramStart"/>
      <w:r w:rsidRPr="007834E4">
        <w:rPr>
          <w:rFonts w:ascii="Times New Roman" w:eastAsia="Times New Roman" w:hAnsi="Times New Roman" w:cs="Times New Roman"/>
          <w:sz w:val="16"/>
          <w:szCs w:val="24"/>
        </w:rPr>
        <w:t>have</w:t>
      </w:r>
      <w:proofErr w:type="gramEnd"/>
      <w:r w:rsidRPr="007834E4">
        <w:rPr>
          <w:rFonts w:ascii="Times New Roman" w:eastAsia="Times New Roman" w:hAnsi="Times New Roman" w:cs="Times New Roman"/>
          <w:sz w:val="16"/>
          <w:szCs w:val="24"/>
        </w:rPr>
        <w:t xml:space="preser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Honor, status, glory, and dominance — </w:t>
      </w:r>
      <w:proofErr w:type="gramStart"/>
      <w:r w:rsidRPr="007834E4">
        <w:rPr>
          <w:rFonts w:ascii="Times New Roman" w:eastAsia="Times New Roman" w:hAnsi="Times New Roman" w:cs="Times New Roman"/>
          <w:sz w:val="16"/>
          <w:szCs w:val="24"/>
        </w:rPr>
        <w:t>both individual</w:t>
      </w:r>
      <w:proofErr w:type="gramEnd"/>
      <w:r w:rsidRPr="007834E4">
        <w:rPr>
          <w:rFonts w:ascii="Times New Roman" w:eastAsia="Times New Roman" w:hAnsi="Times New Roman" w:cs="Times New Roman"/>
          <w:sz w:val="16"/>
          <w:szCs w:val="24"/>
        </w:rPr>
        <w:t xml:space="preserve"> and collective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Kinship — expanding from family and tribe to peoples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religious and secular ideologies 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Rather than comprising a ‘laundry list’ of causes for war, all of the above partake in the interconnected human motivational system, originally shaped by the calculus of survival and reproduction</w:t>
      </w:r>
      <w:r w:rsidRPr="007834E4">
        <w:rPr>
          <w:rFonts w:ascii="Times New Roman" w:eastAsia="Times New Roman" w:hAnsi="Times New Roman" w:cs="Times New Roman"/>
          <w:sz w:val="20"/>
          <w:szCs w:val="24"/>
        </w:rPr>
        <w:t>.</w:t>
      </w:r>
    </w:p>
    <w:p w:rsidR="00F76260" w:rsidRDefault="00F76260" w:rsidP="00F76260"/>
    <w:p w:rsidR="00F76260" w:rsidRDefault="00F76260" w:rsidP="00F76260"/>
    <w:p w:rsidR="00F76260" w:rsidRPr="0091270D" w:rsidRDefault="00F76260" w:rsidP="00F76260">
      <w:pPr>
        <w:pStyle w:val="Heading4"/>
        <w:rPr>
          <w:rFonts w:eastAsia="Times New Roman"/>
        </w:rPr>
      </w:pPr>
      <w:r w:rsidRPr="0091270D">
        <w:rPr>
          <w:rFonts w:eastAsia="Times New Roman"/>
        </w:rPr>
        <w:t xml:space="preserve">Heidegger’s </w:t>
      </w:r>
      <w:proofErr w:type="spellStart"/>
      <w:r w:rsidRPr="0091270D">
        <w:rPr>
          <w:rFonts w:eastAsia="Times New Roman"/>
        </w:rPr>
        <w:t>kritik</w:t>
      </w:r>
      <w:proofErr w:type="spellEnd"/>
      <w:r w:rsidRPr="0091270D">
        <w:rPr>
          <w:rFonts w:eastAsia="Times New Roman"/>
        </w:rPr>
        <w:t>, creates a jargon of authenticity – this mythical language refers not to historical, actual structures of oppression, but only to ideal linguistic concepts – it masks political and social structures of violence and makes oppression inevitable</w:t>
      </w:r>
    </w:p>
    <w:p w:rsidR="00F76260" w:rsidRPr="0091270D" w:rsidRDefault="00F76260" w:rsidP="00F76260">
      <w:pPr>
        <w:rPr>
          <w:rFonts w:ascii="Times New Roman" w:eastAsia="Times New Roman" w:hAnsi="Times New Roman" w:cs="Times New Roman"/>
          <w:sz w:val="20"/>
          <w:szCs w:val="24"/>
        </w:rPr>
      </w:pPr>
      <w:r w:rsidRPr="0091270D">
        <w:rPr>
          <w:rFonts w:ascii="Times New Roman" w:eastAsia="Times New Roman" w:hAnsi="Times New Roman" w:cs="Times New Roman"/>
          <w:sz w:val="20"/>
          <w:szCs w:val="24"/>
        </w:rPr>
        <w:t xml:space="preserve">Trent </w:t>
      </w:r>
      <w:proofErr w:type="spellStart"/>
      <w:r w:rsidRPr="0091270D">
        <w:rPr>
          <w:rFonts w:ascii="Times New Roman" w:eastAsia="Times New Roman" w:hAnsi="Times New Roman" w:cs="Times New Roman"/>
          <w:b/>
          <w:bCs/>
          <w:sz w:val="26"/>
          <w:szCs w:val="24"/>
        </w:rPr>
        <w:t>Schroyer</w:t>
      </w:r>
      <w:proofErr w:type="spellEnd"/>
      <w:r w:rsidRPr="0091270D">
        <w:rPr>
          <w:rFonts w:ascii="Times New Roman" w:eastAsia="Times New Roman" w:hAnsi="Times New Roman" w:cs="Times New Roman"/>
          <w:sz w:val="20"/>
          <w:szCs w:val="24"/>
        </w:rPr>
        <w:t xml:space="preserve"> (Professor of Sociology-Philosophy in the </w:t>
      </w:r>
      <w:smartTag w:uri="urn:schemas-microsoft-com:office:smarttags" w:element="place">
        <w:smartTag w:uri="urn:schemas-microsoft-com:office:smarttags" w:element="PlaceType">
          <w:r w:rsidRPr="0091270D">
            <w:rPr>
              <w:rFonts w:ascii="Times New Roman" w:eastAsia="Times New Roman" w:hAnsi="Times New Roman" w:cs="Times New Roman"/>
              <w:sz w:val="20"/>
              <w:szCs w:val="24"/>
            </w:rPr>
            <w:t>School</w:t>
          </w:r>
        </w:smartTag>
        <w:r w:rsidRPr="0091270D">
          <w:rPr>
            <w:rFonts w:ascii="Times New Roman" w:eastAsia="Times New Roman" w:hAnsi="Times New Roman" w:cs="Times New Roman"/>
            <w:sz w:val="20"/>
            <w:szCs w:val="24"/>
          </w:rPr>
          <w:t xml:space="preserve"> of </w:t>
        </w:r>
        <w:smartTag w:uri="urn:schemas-microsoft-com:office:smarttags" w:element="PlaceName">
          <w:r w:rsidRPr="0091270D">
            <w:rPr>
              <w:rFonts w:ascii="Times New Roman" w:eastAsia="Times New Roman" w:hAnsi="Times New Roman" w:cs="Times New Roman"/>
              <w:sz w:val="20"/>
              <w:szCs w:val="24"/>
            </w:rPr>
            <w:t>Social Science</w:t>
          </w:r>
        </w:smartTag>
      </w:smartTag>
      <w:r w:rsidRPr="0091270D">
        <w:rPr>
          <w:rFonts w:ascii="Times New Roman" w:eastAsia="Times New Roman" w:hAnsi="Times New Roman" w:cs="Times New Roman"/>
          <w:sz w:val="20"/>
          <w:szCs w:val="24"/>
        </w:rPr>
        <w:t xml:space="preserve"> and Human Services at </w:t>
      </w:r>
      <w:smartTag w:uri="urn:schemas-microsoft-com:office:smarttags" w:element="place">
        <w:smartTag w:uri="urn:schemas-microsoft-com:office:smarttags" w:element="PlaceName">
          <w:r w:rsidRPr="0091270D">
            <w:rPr>
              <w:rFonts w:ascii="Times New Roman" w:eastAsia="Times New Roman" w:hAnsi="Times New Roman" w:cs="Times New Roman"/>
              <w:sz w:val="20"/>
              <w:szCs w:val="24"/>
            </w:rPr>
            <w:t>Ramapo</w:t>
          </w:r>
        </w:smartTag>
        <w:r w:rsidRPr="0091270D">
          <w:rPr>
            <w:rFonts w:ascii="Times New Roman" w:eastAsia="Times New Roman" w:hAnsi="Times New Roman" w:cs="Times New Roman"/>
            <w:sz w:val="20"/>
            <w:szCs w:val="24"/>
          </w:rPr>
          <w:t xml:space="preserve"> </w:t>
        </w:r>
        <w:smartTag w:uri="urn:schemas-microsoft-com:office:smarttags" w:element="PlaceType">
          <w:r w:rsidRPr="0091270D">
            <w:rPr>
              <w:rFonts w:ascii="Times New Roman" w:eastAsia="Times New Roman" w:hAnsi="Times New Roman" w:cs="Times New Roman"/>
              <w:sz w:val="20"/>
              <w:szCs w:val="24"/>
            </w:rPr>
            <w:t>College</w:t>
          </w:r>
        </w:smartTag>
      </w:smartTag>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6"/>
          <w:szCs w:val="24"/>
        </w:rPr>
        <w:t>1973</w:t>
      </w:r>
      <w:r w:rsidRPr="0091270D">
        <w:rPr>
          <w:rFonts w:ascii="Times New Roman" w:eastAsia="Times New Roman" w:hAnsi="Times New Roman" w:cs="Times New Roman"/>
          <w:sz w:val="20"/>
          <w:szCs w:val="24"/>
        </w:rPr>
        <w:t xml:space="preserve"> “The Jargon of Authenticity” p. xiii-xvi</w:t>
      </w:r>
    </w:p>
    <w:p w:rsidR="00F76260" w:rsidRPr="0091270D" w:rsidRDefault="00F76260" w:rsidP="00F76260">
      <w:pPr>
        <w:ind w:left="144"/>
        <w:rPr>
          <w:rFonts w:ascii="Times New Roman" w:eastAsia="Times New Roman" w:hAnsi="Times New Roman" w:cs="Times New Roman"/>
          <w:b/>
          <w:bCs/>
          <w:sz w:val="20"/>
          <w:szCs w:val="24"/>
          <w:highlight w:val="green"/>
          <w:u w:val="single"/>
        </w:rPr>
      </w:pPr>
      <w:r w:rsidRPr="0091270D">
        <w:rPr>
          <w:rFonts w:ascii="Times New Roman" w:eastAsia="Times New Roman" w:hAnsi="Times New Roman" w:cs="Times New Roman"/>
          <w:sz w:val="16"/>
          <w:szCs w:val="24"/>
        </w:rPr>
        <w:t xml:space="preserve">In </w:t>
      </w:r>
      <w:r w:rsidRPr="0091270D">
        <w:rPr>
          <w:rFonts w:ascii="Times New Roman" w:eastAsia="Times New Roman" w:hAnsi="Times New Roman" w:cs="Times New Roman"/>
          <w:sz w:val="20"/>
          <w:szCs w:val="24"/>
          <w:u w:val="single"/>
          <w:bdr w:val="none" w:sz="0" w:space="0" w:color="auto" w:frame="1"/>
          <w:shd w:val="clear" w:color="auto" w:fill="C0C0C0"/>
        </w:rPr>
        <w:t>The Jargon of Authenticity</w:t>
      </w:r>
      <w:r w:rsidRPr="0091270D">
        <w:rPr>
          <w:rFonts w:ascii="Times New Roman" w:eastAsia="Times New Roman" w:hAnsi="Times New Roman" w:cs="Times New Roman"/>
          <w:b/>
          <w:bCs/>
          <w:sz w:val="20"/>
          <w:szCs w:val="24"/>
          <w:highlight w:val="green"/>
          <w:u w:val="single"/>
        </w:rPr>
        <w:t xml:space="preserve"> </w:t>
      </w:r>
      <w:proofErr w:type="spellStart"/>
      <w:r w:rsidRPr="0091270D">
        <w:rPr>
          <w:rFonts w:ascii="Times New Roman" w:eastAsia="Times New Roman" w:hAnsi="Times New Roman" w:cs="Times New Roman"/>
          <w:b/>
          <w:bCs/>
          <w:sz w:val="20"/>
          <w:szCs w:val="24"/>
          <w:highlight w:val="green"/>
          <w:u w:val="single"/>
        </w:rPr>
        <w:t>Adorno</w:t>
      </w:r>
      <w:proofErr w:type="spellEnd"/>
      <w:r w:rsidRPr="0091270D">
        <w:rPr>
          <w:rFonts w:ascii="Times New Roman" w:eastAsia="Times New Roman" w:hAnsi="Times New Roman" w:cs="Times New Roman"/>
          <w:b/>
          <w:bCs/>
          <w:sz w:val="20"/>
          <w:szCs w:val="24"/>
          <w:highlight w:val="green"/>
          <w:u w:val="single"/>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applies the method of</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immanent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criticism to</w:t>
      </w:r>
      <w:r w:rsidRPr="0091270D">
        <w:rPr>
          <w:rFonts w:ascii="Times New Roman" w:eastAsia="Times New Roman" w:hAnsi="Times New Roman" w:cs="Times New Roman"/>
          <w:b/>
          <w:bCs/>
          <w:sz w:val="20"/>
          <w:szCs w:val="24"/>
          <w:highlight w:val="green"/>
          <w:u w:val="single"/>
        </w:rPr>
        <w:t xml:space="preserve"> </w:t>
      </w:r>
      <w:proofErr w:type="spellStart"/>
      <w:r w:rsidRPr="0091270D">
        <w:rPr>
          <w:rFonts w:ascii="Times New Roman" w:eastAsia="Times New Roman" w:hAnsi="Times New Roman" w:cs="Times New Roman"/>
          <w:b/>
          <w:bCs/>
          <w:sz w:val="20"/>
          <w:szCs w:val="24"/>
          <w:highlight w:val="green"/>
          <w:u w:val="single"/>
        </w:rPr>
        <w:t>comtemporary</w:t>
      </w:r>
      <w:proofErr w:type="spellEnd"/>
      <w:r w:rsidRPr="0091270D">
        <w:rPr>
          <w:rFonts w:ascii="Times New Roman" w:eastAsia="Times New Roman" w:hAnsi="Times New Roman" w:cs="Times New Roman"/>
          <w:b/>
          <w:bCs/>
          <w:sz w:val="20"/>
          <w:szCs w:val="24"/>
          <w:highlight w:val="green"/>
          <w:u w:val="single"/>
        </w:rPr>
        <w:t xml:space="preserve"> German existentialists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(e.g., Buber, Jaspers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Heidegger</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etc.).  His basic thesis is that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 xml:space="preserve">after World War II </w:t>
      </w:r>
      <w:r w:rsidRPr="0091270D">
        <w:rPr>
          <w:rFonts w:ascii="Times New Roman" w:eastAsia="Times New Roman" w:hAnsi="Times New Roman" w:cs="Times New Roman"/>
          <w:sz w:val="20"/>
          <w:szCs w:val="24"/>
          <w:u w:val="single"/>
          <w:bdr w:val="none" w:sz="0" w:space="0" w:color="auto" w:frame="1"/>
          <w:shd w:val="clear" w:color="auto" w:fill="C0C0C0"/>
        </w:rPr>
        <w:t xml:space="preserve">this philosophical perspective became an ideological mystification of human domination – while pretending to be a critique of </w:t>
      </w:r>
      <w:proofErr w:type="spellStart"/>
      <w:r w:rsidRPr="0091270D">
        <w:rPr>
          <w:rFonts w:ascii="Times New Roman" w:eastAsia="Times New Roman" w:hAnsi="Times New Roman" w:cs="Times New Roman"/>
          <w:sz w:val="20"/>
          <w:szCs w:val="24"/>
          <w:u w:val="single"/>
          <w:bdr w:val="none" w:sz="0" w:space="0" w:color="auto" w:frame="1"/>
          <w:shd w:val="clear" w:color="auto" w:fill="C0C0C0"/>
        </w:rPr>
        <w:lastRenderedPageBreak/>
        <w:t>anlienation</w:t>
      </w:r>
      <w:proofErr w:type="spellEnd"/>
      <w:r w:rsidRPr="0091270D">
        <w:rPr>
          <w:rFonts w:ascii="Times New Roman" w:eastAsia="Times New Roman" w:hAnsi="Times New Roman" w:cs="Times New Roman"/>
          <w:sz w:val="20"/>
          <w:szCs w:val="24"/>
          <w:u w:val="single"/>
          <w:bdr w:val="none" w:sz="0" w:space="0" w:color="auto" w:frame="1"/>
          <w:shd w:val="clear" w:color="auto" w:fill="C0C0C0"/>
        </w:rPr>
        <w:t>.  Use of existentialistic terms became</w:t>
      </w:r>
      <w:r w:rsidRPr="0091270D">
        <w:rPr>
          <w:rFonts w:ascii="Times New Roman" w:eastAsia="Times New Roman" w:hAnsi="Times New Roman" w:cs="Times New Roman"/>
          <w:sz w:val="16"/>
          <w:szCs w:val="24"/>
        </w:rPr>
        <w:t xml:space="preserve">, </w:t>
      </w:r>
      <w:proofErr w:type="spellStart"/>
      <w:r w:rsidRPr="0091270D">
        <w:rPr>
          <w:rFonts w:ascii="Times New Roman" w:eastAsia="Times New Roman" w:hAnsi="Times New Roman" w:cs="Times New Roman"/>
          <w:sz w:val="16"/>
          <w:szCs w:val="24"/>
        </w:rPr>
        <w:t>Adorno</w:t>
      </w:r>
      <w:proofErr w:type="spellEnd"/>
      <w:r w:rsidRPr="0091270D">
        <w:rPr>
          <w:rFonts w:ascii="Times New Roman" w:eastAsia="Times New Roman" w:hAnsi="Times New Roman" w:cs="Times New Roman"/>
          <w:sz w:val="16"/>
          <w:szCs w:val="24"/>
        </w:rPr>
        <w:t xml:space="preserve"> argues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a jargon</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a mode of magical expression which Walter Benjamin called an “aura.”  In the aura of existentialism</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 xml:space="preserve">the historical need for meaning and liberation was expressed, but in a way that mystified the actual relation between language and its objective content.  </w:t>
      </w:r>
      <w:proofErr w:type="spellStart"/>
      <w:r w:rsidRPr="0091270D">
        <w:rPr>
          <w:rFonts w:ascii="Times New Roman" w:eastAsia="Times New Roman" w:hAnsi="Times New Roman" w:cs="Times New Roman"/>
          <w:sz w:val="20"/>
          <w:szCs w:val="24"/>
          <w:u w:val="single"/>
          <w:bdr w:val="none" w:sz="0" w:space="0" w:color="auto" w:frame="1"/>
          <w:shd w:val="clear" w:color="auto" w:fill="C0C0C0"/>
        </w:rPr>
        <w:t>Adorno’s</w:t>
      </w:r>
      <w:proofErr w:type="spellEnd"/>
      <w:r w:rsidRPr="0091270D">
        <w:rPr>
          <w:rFonts w:ascii="Times New Roman" w:eastAsia="Times New Roman" w:hAnsi="Times New Roman" w:cs="Times New Roman"/>
          <w:sz w:val="20"/>
          <w:szCs w:val="24"/>
          <w:u w:val="single"/>
          <w:bdr w:val="none" w:sz="0" w:space="0" w:color="auto" w:frame="1"/>
          <w:shd w:val="clear" w:color="auto" w:fill="C0C0C0"/>
        </w:rPr>
        <w:t xml:space="preserve"> critique focuses on the jargon’s incapacity to express the relation between language and truth</w:t>
      </w:r>
      <w:r w:rsidRPr="0091270D">
        <w:rPr>
          <w:rFonts w:ascii="Times New Roman" w:eastAsia="Times New Roman" w:hAnsi="Times New Roman" w:cs="Times New Roman"/>
          <w:b/>
          <w:bCs/>
          <w:sz w:val="20"/>
          <w:szCs w:val="24"/>
          <w:highlight w:val="green"/>
          <w:u w:val="single"/>
        </w:rPr>
        <w:t xml:space="preserve">, in that it breaks the dialectic of language </w:t>
      </w:r>
      <w:r w:rsidRPr="0091270D">
        <w:rPr>
          <w:rFonts w:ascii="Times New Roman" w:eastAsia="Times New Roman" w:hAnsi="Times New Roman" w:cs="Times New Roman"/>
          <w:sz w:val="20"/>
          <w:szCs w:val="24"/>
          <w:u w:val="single"/>
          <w:bdr w:val="none" w:sz="0" w:space="0" w:color="auto" w:frame="1"/>
          <w:shd w:val="clear" w:color="auto" w:fill="C0C0C0"/>
        </w:rPr>
        <w:t>by making the intended object appear present by the idealization inherent in the word itself.</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The jargon</w:t>
      </w:r>
      <w:r w:rsidRPr="0091270D">
        <w:rPr>
          <w:rFonts w:ascii="Times New Roman" w:eastAsia="Times New Roman" w:hAnsi="Times New Roman" w:cs="Times New Roman"/>
          <w:sz w:val="20"/>
          <w:szCs w:val="24"/>
        </w:rPr>
        <w:t xml:space="preserve">, therefore, </w:t>
      </w:r>
      <w:r w:rsidRPr="0091270D">
        <w:rPr>
          <w:rFonts w:ascii="Times New Roman" w:eastAsia="Times New Roman" w:hAnsi="Times New Roman" w:cs="Times New Roman"/>
          <w:b/>
          <w:bCs/>
          <w:sz w:val="20"/>
          <w:szCs w:val="24"/>
          <w:highlight w:val="green"/>
          <w:u w:val="single"/>
        </w:rPr>
        <w:t>falls into an objectivism that conceals the difference between philosophical reflection and the in-</w:t>
      </w:r>
      <w:proofErr w:type="spellStart"/>
      <w:r w:rsidRPr="0091270D">
        <w:rPr>
          <w:rFonts w:ascii="Times New Roman" w:eastAsia="Times New Roman" w:hAnsi="Times New Roman" w:cs="Times New Roman"/>
          <w:b/>
          <w:bCs/>
          <w:sz w:val="20"/>
          <w:szCs w:val="24"/>
          <w:highlight w:val="green"/>
          <w:u w:val="single"/>
        </w:rPr>
        <w:t>itselfness</w:t>
      </w:r>
      <w:proofErr w:type="spellEnd"/>
      <w:r w:rsidRPr="0091270D">
        <w:rPr>
          <w:rFonts w:ascii="Times New Roman" w:eastAsia="Times New Roman" w:hAnsi="Times New Roman" w:cs="Times New Roman"/>
          <w:b/>
          <w:bCs/>
          <w:sz w:val="20"/>
          <w:szCs w:val="24"/>
          <w:highlight w:val="green"/>
          <w:u w:val="single"/>
        </w:rPr>
        <w:t xml:space="preserve"> of the object of reflection.</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Such objectivism loses the intent of reflection to maintain a self-consciousness of the mediation of fact through the thinking subject.  Consequently</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 xml:space="preserve">in the jargon </w:t>
      </w:r>
      <w:r w:rsidRPr="0091270D">
        <w:rPr>
          <w:rFonts w:ascii="Times New Roman" w:eastAsia="Times New Roman" w:hAnsi="Times New Roman" w:cs="Times New Roman"/>
          <w:sz w:val="20"/>
          <w:szCs w:val="24"/>
          <w:u w:val="single"/>
          <w:bdr w:val="none" w:sz="0" w:space="0" w:color="auto" w:frame="1"/>
          <w:shd w:val="clear" w:color="auto" w:fill="C0C0C0"/>
        </w:rPr>
        <w:t>objective consciousness is compressed into self-experience, and an idealism results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But the societal result of this idealistic tendency is that the jargon shares with modern advertising the ideological circularity of pretending to make present, in pure expressivity, an idealized for that is devoid of content; or, alternatively</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bdr w:val="none" w:sz="0" w:space="0" w:color="auto" w:frame="1"/>
          <w:shd w:val="clear" w:color="auto" w:fill="C0C0C0"/>
        </w:rPr>
        <w:t>just as the</w:t>
      </w:r>
      <w:r w:rsidRPr="0091270D">
        <w:rPr>
          <w:rFonts w:ascii="Times New Roman" w:eastAsia="Times New Roman" w:hAnsi="Times New Roman" w:cs="Times New Roman"/>
          <w:b/>
          <w:bCs/>
          <w:sz w:val="20"/>
          <w:szCs w:val="24"/>
          <w:highlight w:val="green"/>
          <w:u w:val="single"/>
        </w:rPr>
        <w:t xml:space="preserve"> mass </w:t>
      </w:r>
      <w:r w:rsidRPr="0091270D">
        <w:rPr>
          <w:rFonts w:ascii="Times New Roman" w:eastAsia="Times New Roman" w:hAnsi="Times New Roman" w:cs="Times New Roman"/>
          <w:sz w:val="20"/>
          <w:szCs w:val="24"/>
          <w:u w:val="single"/>
          <w:bdr w:val="none" w:sz="0" w:space="0" w:color="auto" w:frame="1"/>
          <w:shd w:val="clear" w:color="auto" w:fill="C0C0C0"/>
        </w:rPr>
        <w:t>media can create a presence whose aura makes the spectator seem to experience a nonexistent actuality, so the jargon presents a gesture of autonomy without content</w:t>
      </w:r>
      <w:r w:rsidRPr="0091270D">
        <w:rPr>
          <w:rFonts w:ascii="Times New Roman" w:eastAsia="Times New Roman" w:hAnsi="Times New Roman" w:cs="Times New Roman"/>
          <w:sz w:val="20"/>
          <w:szCs w:val="24"/>
        </w:rPr>
        <w:t xml:space="preserve">.  </w:t>
      </w:r>
      <w:proofErr w:type="spellStart"/>
      <w:r w:rsidRPr="0091270D">
        <w:rPr>
          <w:rFonts w:ascii="Times New Roman" w:eastAsia="Times New Roman" w:hAnsi="Times New Roman" w:cs="Times New Roman"/>
          <w:sz w:val="16"/>
          <w:szCs w:val="24"/>
        </w:rPr>
        <w:t>Adorno’s</w:t>
      </w:r>
      <w:proofErr w:type="spellEnd"/>
      <w:r w:rsidRPr="0091270D">
        <w:rPr>
          <w:rFonts w:ascii="Times New Roman" w:eastAsia="Times New Roman" w:hAnsi="Times New Roman" w:cs="Times New Roman"/>
          <w:sz w:val="16"/>
          <w:szCs w:val="24"/>
        </w:rPr>
        <w:t xml:space="preserve"> analysis here continues Marx’s analysis of the fetishism of commodities, in tha</w:t>
      </w:r>
      <w:r w:rsidRPr="0091270D">
        <w:rPr>
          <w:rFonts w:ascii="Times New Roman" w:eastAsia="Times New Roman" w:hAnsi="Times New Roman" w:cs="Times New Roman"/>
          <w:sz w:val="20"/>
          <w:szCs w:val="24"/>
        </w:rPr>
        <w:t xml:space="preserve">t </w:t>
      </w:r>
      <w:r w:rsidRPr="0091270D">
        <w:rPr>
          <w:rFonts w:ascii="Times New Roman" w:eastAsia="Times New Roman" w:hAnsi="Times New Roman" w:cs="Times New Roman"/>
          <w:sz w:val="20"/>
          <w:szCs w:val="24"/>
          <w:u w:val="single"/>
          <w:bdr w:val="none" w:sz="0" w:space="0" w:color="auto" w:frame="1"/>
          <w:shd w:val="clear" w:color="auto" w:fill="C0C0C0"/>
        </w:rPr>
        <w:t>the symbolisms of the jargon do not represent actual social relations but rather symbolize only the relations between abstract concepts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 xml:space="preserve">Lost in the fetishisms of the jargon is the actuality of the </w:t>
      </w:r>
      <w:proofErr w:type="spellStart"/>
      <w:r w:rsidRPr="0091270D">
        <w:rPr>
          <w:rFonts w:ascii="Times New Roman" w:eastAsia="Times New Roman" w:hAnsi="Times New Roman" w:cs="Times New Roman"/>
          <w:sz w:val="16"/>
          <w:szCs w:val="24"/>
        </w:rPr>
        <w:t>hisotircal</w:t>
      </w:r>
      <w:proofErr w:type="spellEnd"/>
      <w:r w:rsidRPr="0091270D">
        <w:rPr>
          <w:rFonts w:ascii="Times New Roman" w:eastAsia="Times New Roman" w:hAnsi="Times New Roman" w:cs="Times New Roman"/>
          <w:sz w:val="16"/>
          <w:szCs w:val="24"/>
        </w:rPr>
        <w:t xml:space="preserve"> development of human consciousness.  That the subject itself is formed, and deformed, by the objective configuration of institutions is forgotten and thus reified, in the jargon’s pathos of archaic </w:t>
      </w:r>
      <w:proofErr w:type="spellStart"/>
      <w:r w:rsidRPr="0091270D">
        <w:rPr>
          <w:rFonts w:ascii="Times New Roman" w:eastAsia="Times New Roman" w:hAnsi="Times New Roman" w:cs="Times New Roman"/>
          <w:sz w:val="16"/>
          <w:szCs w:val="24"/>
        </w:rPr>
        <w:t>primalness</w:t>
      </w:r>
      <w:proofErr w:type="spellEnd"/>
      <w:r w:rsidRPr="0091270D">
        <w:rPr>
          <w:rFonts w:ascii="Times New Roman" w:eastAsia="Times New Roman" w:hAnsi="Times New Roman" w:cs="Times New Roman"/>
          <w:sz w:val="16"/>
          <w:szCs w:val="24"/>
        </w:rPr>
        <w:t>.  Consequently</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there is a loss of the objective context of human society and an idealistic compression of all historical consciousness into the sphere of self-experience</w:t>
      </w:r>
      <w:r w:rsidRPr="0091270D">
        <w:rPr>
          <w:rFonts w:ascii="Times New Roman" w:eastAsia="Times New Roman" w:hAnsi="Times New Roman" w:cs="Times New Roman"/>
          <w:sz w:val="16"/>
          <w:szCs w:val="24"/>
        </w:rPr>
        <w:t xml:space="preserve">.  For example, </w:t>
      </w:r>
      <w:proofErr w:type="spellStart"/>
      <w:r w:rsidRPr="0091270D">
        <w:rPr>
          <w:rFonts w:ascii="Times New Roman" w:eastAsia="Times New Roman" w:hAnsi="Times New Roman" w:cs="Times New Roman"/>
          <w:sz w:val="16"/>
          <w:szCs w:val="24"/>
        </w:rPr>
        <w:t>Adorno</w:t>
      </w:r>
      <w:proofErr w:type="spellEnd"/>
      <w:r w:rsidRPr="0091270D">
        <w:rPr>
          <w:rFonts w:ascii="Times New Roman" w:eastAsia="Times New Roman" w:hAnsi="Times New Roman" w:cs="Times New Roman"/>
          <w:sz w:val="16"/>
          <w:szCs w:val="24"/>
        </w:rPr>
        <w:t xml:space="preserve"> cites Martin Buber’s I and Thou and Paul Tillich’s stress and religiosity is an end in itself, as instances of the shift to subjectivity as an in-it-selfness.  In both cases, the words are referred to the immediacy of life, to </w:t>
      </w:r>
      <w:proofErr w:type="spellStart"/>
      <w:r w:rsidRPr="0091270D">
        <w:rPr>
          <w:rFonts w:ascii="Times New Roman" w:eastAsia="Times New Roman" w:hAnsi="Times New Roman" w:cs="Times New Roman"/>
          <w:sz w:val="16"/>
          <w:szCs w:val="24"/>
        </w:rPr>
        <w:t>attidudinal</w:t>
      </w:r>
      <w:proofErr w:type="spellEnd"/>
      <w:r w:rsidRPr="0091270D">
        <w:rPr>
          <w:rFonts w:ascii="Times New Roman" w:eastAsia="Times New Roman" w:hAnsi="Times New Roman" w:cs="Times New Roman"/>
          <w:sz w:val="16"/>
          <w:szCs w:val="24"/>
        </w:rPr>
        <w:t xml:space="preserve"> and qualitative aspects of self-experience.  One needs </w:t>
      </w:r>
      <w:proofErr w:type="spellStart"/>
      <w:r w:rsidRPr="0091270D">
        <w:rPr>
          <w:rFonts w:ascii="Times New Roman" w:eastAsia="Times New Roman" w:hAnsi="Times New Roman" w:cs="Times New Roman"/>
          <w:sz w:val="16"/>
          <w:szCs w:val="24"/>
        </w:rPr>
        <w:t>onlyto</w:t>
      </w:r>
      <w:proofErr w:type="spellEnd"/>
      <w:r w:rsidRPr="0091270D">
        <w:rPr>
          <w:rFonts w:ascii="Times New Roman" w:eastAsia="Times New Roman" w:hAnsi="Times New Roman" w:cs="Times New Roman"/>
          <w:sz w:val="16"/>
          <w:szCs w:val="24"/>
        </w:rPr>
        <w:t xml:space="preserve"> be a believer; the objective content of belief has been eclipsed in the </w:t>
      </w:r>
      <w:proofErr w:type="spellStart"/>
      <w:r w:rsidRPr="0091270D">
        <w:rPr>
          <w:rFonts w:ascii="Times New Roman" w:eastAsia="Times New Roman" w:hAnsi="Times New Roman" w:cs="Times New Roman"/>
          <w:sz w:val="16"/>
          <w:szCs w:val="24"/>
        </w:rPr>
        <w:t>subjectiviation</w:t>
      </w:r>
      <w:proofErr w:type="spellEnd"/>
      <w:r w:rsidRPr="0091270D">
        <w:rPr>
          <w:rFonts w:ascii="Times New Roman" w:eastAsia="Times New Roman" w:hAnsi="Times New Roman" w:cs="Times New Roman"/>
          <w:sz w:val="16"/>
          <w:szCs w:val="24"/>
        </w:rPr>
        <w:t xml:space="preserve"> of objective content.  To be a Christian seems to be a personal question – independent from the historical divinity of Christ.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b/>
          <w:bCs/>
          <w:sz w:val="20"/>
          <w:szCs w:val="24"/>
          <w:highlight w:val="green"/>
          <w:u w:val="single"/>
        </w:rPr>
        <w:t xml:space="preserve">Without necessarily intending to do so, </w:t>
      </w:r>
      <w:r w:rsidRPr="0091270D">
        <w:rPr>
          <w:rFonts w:ascii="Times New Roman" w:eastAsia="Times New Roman" w:hAnsi="Times New Roman" w:cs="Times New Roman"/>
          <w:sz w:val="20"/>
          <w:szCs w:val="24"/>
          <w:u w:val="single"/>
          <w:bdr w:val="none" w:sz="0" w:space="0" w:color="auto" w:frame="1"/>
          <w:shd w:val="clear" w:color="auto" w:fill="C0C0C0"/>
        </w:rPr>
        <w:t xml:space="preserve">this </w:t>
      </w:r>
      <w:r w:rsidRPr="0091270D">
        <w:rPr>
          <w:rFonts w:ascii="Times New Roman" w:eastAsia="Times New Roman" w:hAnsi="Times New Roman" w:cs="Times New Roman"/>
          <w:b/>
          <w:bCs/>
          <w:sz w:val="20"/>
          <w:szCs w:val="24"/>
          <w:highlight w:val="green"/>
          <w:u w:val="single"/>
        </w:rPr>
        <w:t xml:space="preserve">extreme subjectivity </w:t>
      </w:r>
      <w:r w:rsidRPr="0091270D">
        <w:rPr>
          <w:rFonts w:ascii="Times New Roman" w:eastAsia="Times New Roman" w:hAnsi="Times New Roman" w:cs="Times New Roman"/>
          <w:sz w:val="20"/>
          <w:szCs w:val="24"/>
          <w:u w:val="single"/>
          <w:bdr w:val="none" w:sz="0" w:space="0" w:color="auto" w:frame="1"/>
          <w:shd w:val="clear" w:color="auto" w:fill="C0C0C0"/>
        </w:rPr>
        <w:t>transforms existentialistic language into a mystification of the objective constraints that block the autonomy</w:t>
      </w:r>
      <w:r w:rsidRPr="0091270D">
        <w:rPr>
          <w:rFonts w:ascii="Times New Roman" w:eastAsia="Times New Roman" w:hAnsi="Times New Roman" w:cs="Times New Roman"/>
          <w:b/>
          <w:bCs/>
          <w:sz w:val="20"/>
          <w:szCs w:val="24"/>
          <w:highlight w:val="green"/>
          <w:u w:val="single"/>
        </w:rPr>
        <w:t xml:space="preserve"> and spontaneity of the historical subject.  </w:t>
      </w:r>
    </w:p>
    <w:p w:rsidR="00F76260" w:rsidRPr="0091270D" w:rsidRDefault="00F76260" w:rsidP="00F76260">
      <w:pPr>
        <w:ind w:left="144"/>
        <w:rPr>
          <w:rFonts w:ascii="Times New Roman" w:eastAsia="Times New Roman" w:hAnsi="Times New Roman" w:cs="Times New Roman"/>
          <w:sz w:val="20"/>
          <w:szCs w:val="24"/>
        </w:rPr>
      </w:pPr>
    </w:p>
    <w:p w:rsidR="00F76260" w:rsidRDefault="00F76260" w:rsidP="00F76260">
      <w:pPr>
        <w:pStyle w:val="Heading3"/>
      </w:pPr>
      <w:r>
        <w:lastRenderedPageBreak/>
        <w:t>1ar-heidegger</w:t>
      </w:r>
    </w:p>
    <w:p w:rsidR="00F76260" w:rsidRPr="002C0501" w:rsidRDefault="00F76260" w:rsidP="00F76260">
      <w:pPr>
        <w:pStyle w:val="Heading4"/>
      </w:pPr>
      <w:proofErr w:type="gramStart"/>
      <w:r>
        <w:t>speculative</w:t>
      </w:r>
      <w:proofErr w:type="gramEnd"/>
      <w:r>
        <w:t xml:space="preserve"> realism resolves the </w:t>
      </w:r>
      <w:proofErr w:type="spellStart"/>
      <w:r>
        <w:t>blindspots</w:t>
      </w:r>
      <w:proofErr w:type="spellEnd"/>
      <w:r>
        <w:t xml:space="preserve"> of anti-foundational logic—engaging in this predictive foresight results in better understanding</w:t>
      </w:r>
    </w:p>
    <w:p w:rsidR="00F76260" w:rsidRPr="00B60508" w:rsidRDefault="00F76260" w:rsidP="00F76260"/>
    <w:p w:rsidR="00F76260" w:rsidRDefault="00F76260" w:rsidP="00F76260">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proofErr w:type="gramStart"/>
      <w:r w:rsidRPr="00655E6F">
        <w:t>Postmodern Culture &gt; Volume 21, Number 1, September 20</w:t>
      </w:r>
      <w:r w:rsidRPr="00655E6F">
        <w:rPr>
          <w:rStyle w:val="StyleStyleBold12pt"/>
        </w:rPr>
        <w:t>10</w:t>
      </w:r>
      <w:r>
        <w:t xml:space="preserve"> “</w:t>
      </w:r>
      <w:r w:rsidRPr="00655E6F">
        <w:t>Thought, Untethered.</w:t>
      </w:r>
      <w:proofErr w:type="gramEnd"/>
      <w:r w:rsidRPr="00655E6F">
        <w:t xml:space="preserve"> </w:t>
      </w:r>
      <w:proofErr w:type="gramStart"/>
      <w:r w:rsidRPr="00655E6F">
        <w:t>A review essay.</w:t>
      </w:r>
      <w:r>
        <w:t>”</w:t>
      </w:r>
      <w:proofErr w:type="gramEnd"/>
      <w:r>
        <w:t xml:space="preserve"> (Project Muse)</w:t>
      </w:r>
    </w:p>
    <w:p w:rsidR="00F76260" w:rsidRDefault="00F76260" w:rsidP="00F76260">
      <w:pPr>
        <w:pStyle w:val="SmallTextCharCharChar"/>
      </w:pPr>
      <w:r>
        <w:t xml:space="preserve">Installing </w:t>
      </w:r>
      <w:r w:rsidRPr="00655E6F">
        <w:rPr>
          <w:rStyle w:val="TitleChar"/>
          <w:highlight w:val="cyan"/>
        </w:rPr>
        <w:t>aesthetics</w:t>
      </w:r>
      <w:r w:rsidRPr="00655E6F">
        <w:rPr>
          <w:highlight w:val="cyan"/>
        </w:rPr>
        <w:t xml:space="preserve"> </w:t>
      </w:r>
      <w:r>
        <w:t xml:space="preserve">as the model for the relation between thought and world </w:t>
      </w:r>
      <w:r w:rsidRPr="00655E6F">
        <w:rPr>
          <w:rStyle w:val="TitleChar"/>
          <w:highlight w:val="cyan"/>
        </w:rPr>
        <w:t xml:space="preserve">would seem to obviate the problem of the </w:t>
      </w:r>
      <w:proofErr w:type="spellStart"/>
      <w:r w:rsidRPr="00655E6F">
        <w:rPr>
          <w:rStyle w:val="TitleChar"/>
          <w:highlight w:val="cyan"/>
        </w:rPr>
        <w:t>correlationist</w:t>
      </w:r>
      <w:proofErr w:type="spellEnd"/>
      <w:r w:rsidRPr="00655E6F">
        <w:rPr>
          <w:rStyle w:val="TitleChar"/>
          <w:highlight w:val="cyan"/>
        </w:rPr>
        <w:t xml:space="preserve"> circle</w:t>
      </w:r>
      <w:r w:rsidRPr="00655E6F">
        <w:rPr>
          <w:highlight w:val="cyan"/>
        </w:rPr>
        <w:t xml:space="preserve"> </w:t>
      </w:r>
      <w:r>
        <w:t xml:space="preserve">(or that's what's in the offing), since as </w:t>
      </w:r>
      <w:proofErr w:type="spellStart"/>
      <w:r>
        <w:t>Shaviro</w:t>
      </w:r>
      <w:proofErr w:type="spellEnd"/>
      <w:r>
        <w:t xml:space="preserve"> would have it, the kind of resonance at issue between thought and world on this model would not name a special form of relation between a subject and an object, but all forms of relatedness between entities. Moreover, </w:t>
      </w:r>
      <w:proofErr w:type="gramStart"/>
      <w:r w:rsidRPr="00D80BD6">
        <w:rPr>
          <w:rStyle w:val="TitleChar"/>
          <w:highlight w:val="cyan"/>
        </w:rPr>
        <w:t>this model introduces</w:t>
      </w:r>
      <w:r w:rsidRPr="00D80BD6">
        <w:rPr>
          <w:highlight w:val="cyan"/>
        </w:rPr>
        <w:t xml:space="preserve"> </w:t>
      </w:r>
      <w:r>
        <w:t xml:space="preserve">something like </w:t>
      </w:r>
      <w:r w:rsidRPr="00D80BD6">
        <w:rPr>
          <w:rStyle w:val="TitleChar"/>
          <w:highlight w:val="cyan"/>
        </w:rPr>
        <w:t>a</w:t>
      </w:r>
      <w:r w:rsidRPr="00D80BD6">
        <w:rPr>
          <w:highlight w:val="cyan"/>
        </w:rPr>
        <w:t xml:space="preserve"> </w:t>
      </w:r>
      <w:r>
        <w:t xml:space="preserve">kernel or </w:t>
      </w:r>
      <w:r w:rsidRPr="00D80BD6">
        <w:rPr>
          <w:rStyle w:val="TitleChar"/>
          <w:highlight w:val="cyan"/>
        </w:rPr>
        <w:t>splinter</w:t>
      </w:r>
      <w:proofErr w:type="gramEnd"/>
      <w:r w:rsidRPr="00D80BD6">
        <w:rPr>
          <w:rStyle w:val="TitleChar"/>
          <w:highlight w:val="cyan"/>
        </w:rPr>
        <w:t xml:space="preserve"> of the absolute into every relation of thought and object</w:t>
      </w:r>
      <w:r w:rsidRPr="00D80BD6">
        <w:rPr>
          <w:highlight w:val="cyan"/>
        </w:rPr>
        <w:t xml:space="preserve"> </w:t>
      </w:r>
      <w:r>
        <w:t xml:space="preserve">(or, for that matter, any object with any other). It stages, in miniature, in every encounter between a thought and an object, the kind of move </w:t>
      </w:r>
      <w:proofErr w:type="spellStart"/>
      <w:r>
        <w:t>Meillassoux</w:t>
      </w:r>
      <w:proofErr w:type="spellEnd"/>
      <w:r>
        <w:t xml:space="preserve"> makes at the level of ontology. No appeal to any aspect of the appearance of an object </w:t>
      </w:r>
      <w:r w:rsidRPr="00D80BD6">
        <w:rPr>
          <w:rStyle w:val="TitleChar"/>
          <w:highlight w:val="cyan"/>
        </w:rPr>
        <w:t>will ever be able</w:t>
      </w:r>
      <w:r>
        <w:t xml:space="preserve">, in the last instance, </w:t>
      </w:r>
      <w:r w:rsidRPr="00D80BD6">
        <w:rPr>
          <w:rStyle w:val="TitleChar"/>
          <w:highlight w:val="cyan"/>
        </w:rPr>
        <w:t>to found any claim about that object</w:t>
      </w:r>
      <w:r w:rsidRPr="00D80BD6">
        <w:rPr>
          <w:highlight w:val="cyan"/>
        </w:rPr>
        <w:t xml:space="preserve"> </w:t>
      </w:r>
      <w:r>
        <w:t xml:space="preserve">whatsoever, </w:t>
      </w:r>
      <w:r w:rsidRPr="00D80BD6">
        <w:rPr>
          <w:rStyle w:val="TitleChar"/>
          <w:highlight w:val="cyan"/>
        </w:rPr>
        <w:t>as it is in itself</w:t>
      </w:r>
      <w:r>
        <w:t xml:space="preserve">. </w:t>
      </w:r>
      <w:r w:rsidRPr="00D80BD6">
        <w:rPr>
          <w:rStyle w:val="Emphasis"/>
          <w:highlight w:val="cyan"/>
        </w:rPr>
        <w:t>Yet</w:t>
      </w:r>
      <w:r w:rsidRPr="00D80BD6">
        <w:rPr>
          <w:highlight w:val="cyan"/>
        </w:rPr>
        <w:t xml:space="preserve"> </w:t>
      </w:r>
      <w:r>
        <w:t xml:space="preserve">such a claim is not groundless, or irrational: </w:t>
      </w:r>
      <w:r w:rsidRPr="00D80BD6">
        <w:rPr>
          <w:rStyle w:val="TitleChar"/>
          <w:highlight w:val="cyan"/>
        </w:rPr>
        <w:t xml:space="preserve">you can always give </w:t>
      </w:r>
      <w:r w:rsidRPr="00D80BD6">
        <w:rPr>
          <w:rStyle w:val="Emphasis"/>
          <w:highlight w:val="cyan"/>
        </w:rPr>
        <w:t>reasons</w:t>
      </w:r>
      <w:r w:rsidRPr="00D80BD6">
        <w:t>. (Although</w:t>
      </w:r>
      <w:r>
        <w:t xml:space="preserve"> eventually, you can only just point or gesture: don't you just see it?) And yet, </w:t>
      </w:r>
      <w:r w:rsidRPr="00D80BD6">
        <w:rPr>
          <w:rStyle w:val="TitleChar"/>
          <w:highlight w:val="cyan"/>
        </w:rPr>
        <w:t>since there is something fundamentally unaccountable in such a relation</w:t>
      </w:r>
      <w:r>
        <w:t xml:space="preserve">, it includes an appeal to something absolute—it is asserted, universally, without being subsumed under a concept. </w:t>
      </w:r>
      <w:r w:rsidRPr="00D80BD6">
        <w:rPr>
          <w:rStyle w:val="TitleChar"/>
          <w:highlight w:val="cyan"/>
        </w:rPr>
        <w:t>This</w:t>
      </w:r>
      <w:r w:rsidRPr="00D80BD6">
        <w:rPr>
          <w:highlight w:val="cyan"/>
        </w:rPr>
        <w:t xml:space="preserve"> </w:t>
      </w:r>
      <w:r>
        <w:t xml:space="preserve">very well </w:t>
      </w:r>
      <w:r w:rsidRPr="00D80BD6">
        <w:rPr>
          <w:rStyle w:val="TitleChar"/>
          <w:highlight w:val="cyan"/>
        </w:rPr>
        <w:t>may</w:t>
      </w:r>
      <w:r w:rsidRPr="00D80BD6">
        <w:rPr>
          <w:highlight w:val="cyan"/>
        </w:rPr>
        <w:t xml:space="preserve"> </w:t>
      </w:r>
      <w:r w:rsidRPr="00D80BD6">
        <w:rPr>
          <w:rStyle w:val="TitleChar"/>
          <w:highlight w:val="cyan"/>
        </w:rPr>
        <w:t xml:space="preserve">look like an attempt to square the </w:t>
      </w:r>
      <w:proofErr w:type="spellStart"/>
      <w:r w:rsidRPr="00D80BD6">
        <w:rPr>
          <w:rStyle w:val="TitleChar"/>
          <w:highlight w:val="cyan"/>
        </w:rPr>
        <w:t>correlationist</w:t>
      </w:r>
      <w:proofErr w:type="spellEnd"/>
      <w:r w:rsidRPr="00D80BD6">
        <w:rPr>
          <w:rStyle w:val="TitleChar"/>
          <w:highlight w:val="cyan"/>
        </w:rPr>
        <w:t xml:space="preserve"> circle even while claiming to be outside it</w:t>
      </w:r>
      <w:r>
        <w:t xml:space="preserve">, reprising "postmodern skepticism" by denying that thought ever really grasps its object, </w:t>
      </w:r>
      <w:r w:rsidRPr="00D80BD6">
        <w:rPr>
          <w:rStyle w:val="TitleChar"/>
          <w:highlight w:val="cyan"/>
        </w:rPr>
        <w:t>staying comfortably within the navel-gazing domain of human culture, all while making rather extravagant appeals to first philosophy and metaphysics</w:t>
      </w:r>
      <w:r>
        <w:t xml:space="preserve">. By the same token, </w:t>
      </w:r>
      <w:r w:rsidRPr="00D80BD6">
        <w:rPr>
          <w:rStyle w:val="TitleChar"/>
          <w:highlight w:val="cyan"/>
        </w:rPr>
        <w:t>speculative realism</w:t>
      </w:r>
      <w:r>
        <w:t xml:space="preserve">, from certain angles, </w:t>
      </w:r>
      <w:r w:rsidRPr="00D80BD6">
        <w:rPr>
          <w:rStyle w:val="TitleChar"/>
          <w:highlight w:val="cyan"/>
        </w:rPr>
        <w:t>takes on an aspect of remarkable hubris, even megalomania, even as it claims to get us beyond self-involved anthropocentrism</w:t>
      </w:r>
      <w:r>
        <w:t xml:space="preserve">. Or I may seem to be attempting an </w:t>
      </w:r>
      <w:proofErr w:type="spellStart"/>
      <w:r>
        <w:t>accommodationist</w:t>
      </w:r>
      <w:proofErr w:type="spellEnd"/>
      <w:r>
        <w:t xml:space="preserve"> compromise by articulating a position in critical and cultural theory that isn't undermined by the critiques of </w:t>
      </w:r>
      <w:proofErr w:type="spellStart"/>
      <w:r>
        <w:t>correlationism</w:t>
      </w:r>
      <w:proofErr w:type="spellEnd"/>
      <w:r>
        <w:t xml:space="preserve"> that found speculative realist philosophy, and from which seemingly antagonistic arguments about first philosophy, ontology, and metaphysics seem not just relevant but urgent. It's possible that I am. In any event, my goal is to articulate a way in which speculative realism can pose a productive challenge to critical and cultural theory. Whatever the solution or resolution, its challenge consists in thinking in new and radical ways the importance, stakes, and force of speculative thinking within critical thought about art, literature, and culture. At a time like this, </w:t>
      </w:r>
      <w:r w:rsidRPr="00D80BD6">
        <w:rPr>
          <w:rStyle w:val="TitleChar"/>
          <w:highlight w:val="cyan"/>
        </w:rPr>
        <w:t>with the defunding or outright dissolution of institutional spaces dedicated to the practice of speculation, we need more and better ways to say how and why thought matters</w:t>
      </w:r>
      <w:r>
        <w:t>.</w:t>
      </w:r>
    </w:p>
    <w:p w:rsidR="00F76260" w:rsidRPr="00B81912" w:rsidRDefault="00F76260" w:rsidP="00F76260"/>
    <w:p w:rsidR="000022F2" w:rsidRPr="00B81912" w:rsidRDefault="000022F2" w:rsidP="00B81912"/>
    <w:sectPr w:rsidR="000022F2" w:rsidRPr="00B81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E6E" w:rsidRDefault="00431E6E" w:rsidP="005F5576">
      <w:r>
        <w:separator/>
      </w:r>
    </w:p>
  </w:endnote>
  <w:endnote w:type="continuationSeparator" w:id="0">
    <w:p w:rsidR="00431E6E" w:rsidRDefault="00431E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E6E" w:rsidRDefault="00431E6E" w:rsidP="005F5576">
      <w:r>
        <w:separator/>
      </w:r>
    </w:p>
  </w:footnote>
  <w:footnote w:type="continuationSeparator" w:id="0">
    <w:p w:rsidR="00431E6E" w:rsidRDefault="00431E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A"/>
    <w:rsid w:val="000022F2"/>
    <w:rsid w:val="0000459F"/>
    <w:rsid w:val="00004EB4"/>
    <w:rsid w:val="00017C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1E6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C2F"/>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83C"/>
    <w:rsid w:val="00656C61"/>
    <w:rsid w:val="00665F32"/>
    <w:rsid w:val="006672D8"/>
    <w:rsid w:val="00670D96"/>
    <w:rsid w:val="006716C1"/>
    <w:rsid w:val="00672877"/>
    <w:rsid w:val="00683154"/>
    <w:rsid w:val="00690115"/>
    <w:rsid w:val="00690898"/>
    <w:rsid w:val="00693039"/>
    <w:rsid w:val="00693A5A"/>
    <w:rsid w:val="006B302F"/>
    <w:rsid w:val="006C64D4"/>
    <w:rsid w:val="006D0D6B"/>
    <w:rsid w:val="006E33BF"/>
    <w:rsid w:val="006E53F0"/>
    <w:rsid w:val="006F12E8"/>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33F9"/>
    <w:rsid w:val="00823AAC"/>
    <w:rsid w:val="00854C66"/>
    <w:rsid w:val="008553E1"/>
    <w:rsid w:val="0087643B"/>
    <w:rsid w:val="00877669"/>
    <w:rsid w:val="008879A6"/>
    <w:rsid w:val="00897F92"/>
    <w:rsid w:val="008A1F0A"/>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706"/>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4988"/>
    <w:rsid w:val="00C9586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0C"/>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142A"/>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6D0"/>
    <w:rsid w:val="00F64385"/>
    <w:rsid w:val="00F6473F"/>
    <w:rsid w:val="00F76260"/>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62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Heading 3 Foldover,Heading 3 Char Char"/>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
    <w:basedOn w:val="DefaultParagraphFont"/>
    <w:link w:val="Heading3"/>
    <w:uiPriority w:val="3"/>
    <w:rsid w:val="00FE6DEF"/>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Bold Cite Char,cite"/>
    <w:basedOn w:val="DefaultParagraphFont"/>
    <w:uiPriority w:val="6"/>
    <w:qFormat/>
    <w:rsid w:val="00125952"/>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character" w:customStyle="1" w:styleId="TitleChar">
    <w:name w:val="Title Char"/>
    <w:aliases w:val="Underline Char1"/>
    <w:basedOn w:val="HIGHLIGHT"/>
    <w:link w:val="Title"/>
    <w:uiPriority w:val="1"/>
    <w:qFormat/>
    <w:rsid w:val="00F76260"/>
    <w:rPr>
      <w:rFonts w:ascii="Times New Roman" w:hAnsi="Times New Roman"/>
      <w:b/>
      <w:sz w:val="24"/>
      <w:u w:val="single"/>
      <w:shd w:val="clear" w:color="auto" w:fill="FFE0B3"/>
    </w:rPr>
  </w:style>
  <w:style w:type="paragraph" w:customStyle="1" w:styleId="HotRoute">
    <w:name w:val="Hot Route"/>
    <w:basedOn w:val="Normal"/>
    <w:link w:val="HotRouteChar"/>
    <w:qFormat/>
    <w:rsid w:val="00F76260"/>
    <w:pPr>
      <w:ind w:left="72"/>
    </w:pPr>
    <w:rPr>
      <w:iCs/>
      <w:color w:val="000000"/>
    </w:rPr>
  </w:style>
  <w:style w:type="character" w:customStyle="1" w:styleId="HotRouteChar">
    <w:name w:val="Hot Route Char"/>
    <w:link w:val="HotRoute"/>
    <w:rsid w:val="00F76260"/>
    <w:rPr>
      <w:rFonts w:ascii="Calibri" w:hAnsi="Calibri" w:cs="Calibri"/>
      <w:iCs/>
      <w:color w:val="000000"/>
    </w:rPr>
  </w:style>
  <w:style w:type="paragraph" w:styleId="Title">
    <w:name w:val="Title"/>
    <w:basedOn w:val="Normal"/>
    <w:next w:val="Normal"/>
    <w:link w:val="TitleChar"/>
    <w:uiPriority w:val="1"/>
    <w:qFormat/>
    <w:rsid w:val="00F76260"/>
    <w:pPr>
      <w:pBdr>
        <w:bottom w:val="single" w:sz="8" w:space="4" w:color="4F81BD"/>
      </w:pBdr>
      <w:spacing w:after="300"/>
      <w:contextualSpacing/>
    </w:pPr>
    <w:rPr>
      <w:rFonts w:ascii="Times New Roman" w:hAnsi="Times New Roman" w:cstheme="minorBidi"/>
      <w:b/>
      <w:sz w:val="24"/>
      <w:u w:val="single"/>
    </w:rPr>
  </w:style>
  <w:style w:type="character" w:customStyle="1" w:styleId="TitleChar1">
    <w:name w:val="Title Char1"/>
    <w:basedOn w:val="DefaultParagraphFont"/>
    <w:uiPriority w:val="10"/>
    <w:semiHidden/>
    <w:rsid w:val="00F76260"/>
    <w:rPr>
      <w:rFonts w:asciiTheme="majorHAnsi" w:eastAsiaTheme="majorEastAsia" w:hAnsiTheme="majorHAnsi" w:cstheme="majorBidi"/>
      <w:color w:val="17365D" w:themeColor="text2" w:themeShade="BF"/>
      <w:spacing w:val="5"/>
      <w:kern w:val="28"/>
      <w:sz w:val="52"/>
      <w:szCs w:val="52"/>
    </w:rPr>
  </w:style>
  <w:style w:type="paragraph" w:customStyle="1" w:styleId="SmallTextCharCharChar">
    <w:name w:val="Small Text Char Char Char"/>
    <w:basedOn w:val="Normal"/>
    <w:link w:val="SmallTextCharCharCharChar"/>
    <w:rsid w:val="00F76260"/>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F76260"/>
    <w:rPr>
      <w:rFonts w:ascii="Times New Roman" w:eastAsia="Times New Roman" w:hAnsi="Times New Roman" w:cs="Times New Roman"/>
      <w:sz w:val="16"/>
      <w:szCs w:val="24"/>
    </w:rPr>
  </w:style>
  <w:style w:type="paragraph" w:customStyle="1" w:styleId="Card">
    <w:name w:val="Card"/>
    <w:basedOn w:val="Normal"/>
    <w:rsid w:val="00F76260"/>
    <w:pPr>
      <w:ind w:left="90"/>
    </w:pPr>
    <w:rPr>
      <w:rFonts w:ascii="Times New Roman" w:hAnsi="Times New Roman" w:cs="Times New Roman"/>
      <w:szCs w:val="20"/>
    </w:rPr>
  </w:style>
  <w:style w:type="character" w:customStyle="1" w:styleId="HighlightedUnderline">
    <w:name w:val="Highlighted Underline"/>
    <w:basedOn w:val="DefaultParagraphFont"/>
    <w:uiPriority w:val="1"/>
    <w:qFormat/>
    <w:rsid w:val="00F76260"/>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626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Heading 3 Foldover,Heading 3 Char Char"/>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
    <w:basedOn w:val="DefaultParagraphFont"/>
    <w:link w:val="Heading3"/>
    <w:uiPriority w:val="3"/>
    <w:rsid w:val="00FE6DEF"/>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Bold Cite Char,cite"/>
    <w:basedOn w:val="DefaultParagraphFont"/>
    <w:uiPriority w:val="6"/>
    <w:qFormat/>
    <w:rsid w:val="00125952"/>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character" w:customStyle="1" w:styleId="TitleChar">
    <w:name w:val="Title Char"/>
    <w:aliases w:val="Underline Char1"/>
    <w:basedOn w:val="HIGHLIGHT"/>
    <w:link w:val="Title"/>
    <w:uiPriority w:val="1"/>
    <w:qFormat/>
    <w:rsid w:val="00F76260"/>
    <w:rPr>
      <w:rFonts w:ascii="Times New Roman" w:hAnsi="Times New Roman"/>
      <w:b/>
      <w:sz w:val="24"/>
      <w:u w:val="single"/>
      <w:shd w:val="clear" w:color="auto" w:fill="FFE0B3"/>
    </w:rPr>
  </w:style>
  <w:style w:type="paragraph" w:customStyle="1" w:styleId="HotRoute">
    <w:name w:val="Hot Route"/>
    <w:basedOn w:val="Normal"/>
    <w:link w:val="HotRouteChar"/>
    <w:qFormat/>
    <w:rsid w:val="00F76260"/>
    <w:pPr>
      <w:ind w:left="72"/>
    </w:pPr>
    <w:rPr>
      <w:iCs/>
      <w:color w:val="000000"/>
    </w:rPr>
  </w:style>
  <w:style w:type="character" w:customStyle="1" w:styleId="HotRouteChar">
    <w:name w:val="Hot Route Char"/>
    <w:link w:val="HotRoute"/>
    <w:rsid w:val="00F76260"/>
    <w:rPr>
      <w:rFonts w:ascii="Calibri" w:hAnsi="Calibri" w:cs="Calibri"/>
      <w:iCs/>
      <w:color w:val="000000"/>
    </w:rPr>
  </w:style>
  <w:style w:type="paragraph" w:styleId="Title">
    <w:name w:val="Title"/>
    <w:basedOn w:val="Normal"/>
    <w:next w:val="Normal"/>
    <w:link w:val="TitleChar"/>
    <w:uiPriority w:val="1"/>
    <w:qFormat/>
    <w:rsid w:val="00F76260"/>
    <w:pPr>
      <w:pBdr>
        <w:bottom w:val="single" w:sz="8" w:space="4" w:color="4F81BD"/>
      </w:pBdr>
      <w:spacing w:after="300"/>
      <w:contextualSpacing/>
    </w:pPr>
    <w:rPr>
      <w:rFonts w:ascii="Times New Roman" w:hAnsi="Times New Roman" w:cstheme="minorBidi"/>
      <w:b/>
      <w:sz w:val="24"/>
      <w:u w:val="single"/>
    </w:rPr>
  </w:style>
  <w:style w:type="character" w:customStyle="1" w:styleId="TitleChar1">
    <w:name w:val="Title Char1"/>
    <w:basedOn w:val="DefaultParagraphFont"/>
    <w:uiPriority w:val="10"/>
    <w:semiHidden/>
    <w:rsid w:val="00F76260"/>
    <w:rPr>
      <w:rFonts w:asciiTheme="majorHAnsi" w:eastAsiaTheme="majorEastAsia" w:hAnsiTheme="majorHAnsi" w:cstheme="majorBidi"/>
      <w:color w:val="17365D" w:themeColor="text2" w:themeShade="BF"/>
      <w:spacing w:val="5"/>
      <w:kern w:val="28"/>
      <w:sz w:val="52"/>
      <w:szCs w:val="52"/>
    </w:rPr>
  </w:style>
  <w:style w:type="paragraph" w:customStyle="1" w:styleId="SmallTextCharCharChar">
    <w:name w:val="Small Text Char Char Char"/>
    <w:basedOn w:val="Normal"/>
    <w:link w:val="SmallTextCharCharCharChar"/>
    <w:rsid w:val="00F76260"/>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F76260"/>
    <w:rPr>
      <w:rFonts w:ascii="Times New Roman" w:eastAsia="Times New Roman" w:hAnsi="Times New Roman" w:cs="Times New Roman"/>
      <w:sz w:val="16"/>
      <w:szCs w:val="24"/>
    </w:rPr>
  </w:style>
  <w:style w:type="paragraph" w:customStyle="1" w:styleId="Card">
    <w:name w:val="Card"/>
    <w:basedOn w:val="Normal"/>
    <w:rsid w:val="00F76260"/>
    <w:pPr>
      <w:ind w:left="90"/>
    </w:pPr>
    <w:rPr>
      <w:rFonts w:ascii="Times New Roman" w:hAnsi="Times New Roman" w:cs="Times New Roman"/>
      <w:szCs w:val="20"/>
    </w:rPr>
  </w:style>
  <w:style w:type="character" w:customStyle="1" w:styleId="HighlightedUnderline">
    <w:name w:val="Highlighted Underline"/>
    <w:basedOn w:val="DefaultParagraphFont"/>
    <w:uiPriority w:val="1"/>
    <w:qFormat/>
    <w:rsid w:val="00F76260"/>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7898</Words>
  <Characters>45020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P2</cp:lastModifiedBy>
  <cp:revision>2</cp:revision>
  <dcterms:created xsi:type="dcterms:W3CDTF">2012-10-07T14:04:00Z</dcterms:created>
  <dcterms:modified xsi:type="dcterms:W3CDTF">2012-10-07T14:05:00Z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