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80" w:rsidRDefault="003F6280" w:rsidP="003F6280">
      <w:pPr>
        <w:pStyle w:val="Heading2"/>
      </w:pPr>
      <w:r>
        <w:t>1NC</w:t>
      </w:r>
    </w:p>
    <w:p w:rsidR="003F6280" w:rsidRDefault="003F6280" w:rsidP="003F6280"/>
    <w:p w:rsidR="003F6280" w:rsidRDefault="003F6280" w:rsidP="003F6280">
      <w:pPr>
        <w:pStyle w:val="Heading3"/>
      </w:pPr>
      <w:r>
        <w:lastRenderedPageBreak/>
        <w:t>1NC – Elections</w:t>
      </w:r>
    </w:p>
    <w:p w:rsidR="003F6280" w:rsidRDefault="003F6280" w:rsidP="003F6280">
      <w:pPr>
        <w:pStyle w:val="Heading4"/>
      </w:pPr>
      <w:r>
        <w:t>Obama will win now but it’s close and could reverse</w:t>
      </w:r>
    </w:p>
    <w:p w:rsidR="003F6280" w:rsidRDefault="003F6280" w:rsidP="003F6280">
      <w:r w:rsidRPr="00E14A78">
        <w:rPr>
          <w:rStyle w:val="StyleStyleBold12pt"/>
        </w:rPr>
        <w:t xml:space="preserve">Burns and </w:t>
      </w:r>
      <w:proofErr w:type="spellStart"/>
      <w:r w:rsidRPr="00E14A78">
        <w:rPr>
          <w:rStyle w:val="StyleStyleBold12pt"/>
        </w:rPr>
        <w:t>Schultheis</w:t>
      </w:r>
      <w:proofErr w:type="spellEnd"/>
      <w:r w:rsidRPr="00E14A78">
        <w:rPr>
          <w:rStyle w:val="StyleStyleBold12pt"/>
        </w:rPr>
        <w:t xml:space="preserve"> 9/19</w:t>
      </w:r>
      <w:r>
        <w:t xml:space="preserve"> Alexander and Emily are writers for Politico. “Mitt Romney needs </w:t>
      </w:r>
      <w:proofErr w:type="spellStart"/>
      <w:r>
        <w:t>poll</w:t>
      </w:r>
      <w:proofErr w:type="spellEnd"/>
      <w:r>
        <w:t xml:space="preserve"> vault to win,” 2012, http://www.politico.com/news/stories/0912/81392.html</w:t>
      </w:r>
    </w:p>
    <w:p w:rsidR="003F6280" w:rsidRDefault="003F6280" w:rsidP="003F6280">
      <w:r w:rsidRPr="003F6280">
        <w:t xml:space="preserve">Mitt Romney faces an increasingly daunting path to victory in the 2012 presidential race, </w:t>
      </w:r>
    </w:p>
    <w:p w:rsidR="003F6280" w:rsidRDefault="003F6280" w:rsidP="003F6280">
      <w:r>
        <w:t>AND</w:t>
      </w:r>
    </w:p>
    <w:p w:rsidR="003F6280" w:rsidRPr="003F6280" w:rsidRDefault="003F6280" w:rsidP="003F6280">
      <w:proofErr w:type="gramStart"/>
      <w:r w:rsidRPr="003F6280">
        <w:t>saying</w:t>
      </w:r>
      <w:proofErr w:type="gramEnd"/>
      <w:r w:rsidRPr="003F6280">
        <w:t xml:space="preserve"> the country is on the right track and the economy is improving.</w:t>
      </w:r>
    </w:p>
    <w:p w:rsidR="003F6280" w:rsidRDefault="003F6280" w:rsidP="003F6280"/>
    <w:p w:rsidR="003F6280" w:rsidRPr="00810A7F" w:rsidRDefault="003F6280" w:rsidP="003F6280">
      <w:pPr>
        <w:pStyle w:val="Heading4"/>
      </w:pPr>
      <w:r>
        <w:t xml:space="preserve">The plan’s </w:t>
      </w:r>
      <w:r>
        <w:rPr>
          <w:u w:val="single"/>
        </w:rPr>
        <w:t>explosive</w:t>
      </w:r>
      <w:r>
        <w:t xml:space="preserve"> with the public---Fukushima had a chilling effect</w:t>
      </w:r>
    </w:p>
    <w:p w:rsidR="003F6280" w:rsidRDefault="003F6280" w:rsidP="003F6280">
      <w:r w:rsidRPr="005E454F">
        <w:rPr>
          <w:rStyle w:val="StyleStyleBold12pt"/>
        </w:rPr>
        <w:t>CSI 12</w:t>
      </w:r>
      <w:r>
        <w:t xml:space="preserve"> Civil Society Institute. “SURVEY: AMERICANS NOT WARMING UP TO NUCLEAR POWER ONE YEAR AFTER FUKUSHIMA,” 3/7, </w:t>
      </w:r>
      <w:r w:rsidRPr="002749D1">
        <w:t>http://www.civilsocietyinstitute.org/media/030712release.cfm</w:t>
      </w:r>
    </w:p>
    <w:p w:rsidR="003F6280" w:rsidRDefault="003F6280" w:rsidP="003F6280">
      <w:r w:rsidRPr="003F6280">
        <w:t xml:space="preserve">Contrary to Industry Predictions, Reactor Disaster Seen As Having a "Lasting Chill" </w:t>
      </w:r>
    </w:p>
    <w:p w:rsidR="003F6280" w:rsidRDefault="003F6280" w:rsidP="003F6280">
      <w:r>
        <w:t>AND</w:t>
      </w:r>
    </w:p>
    <w:p w:rsidR="003F6280" w:rsidRPr="003F6280" w:rsidRDefault="003F6280" w:rsidP="003F6280">
      <w:proofErr w:type="gramStart"/>
      <w:r w:rsidRPr="003F6280">
        <w:t>little</w:t>
      </w:r>
      <w:proofErr w:type="gramEnd"/>
      <w:r w:rsidRPr="003F6280">
        <w:t xml:space="preserve"> changed from the 53 percent level seen in the March 2011 survey.</w:t>
      </w:r>
    </w:p>
    <w:p w:rsidR="003F6280" w:rsidRPr="00A34EFB" w:rsidRDefault="003F6280" w:rsidP="003F6280">
      <w:pPr>
        <w:rPr>
          <w:rStyle w:val="StyleBoldUnderline"/>
          <w:sz w:val="14"/>
          <w:u w:val="none"/>
        </w:rPr>
      </w:pPr>
    </w:p>
    <w:p w:rsidR="003F6280" w:rsidRDefault="003F6280" w:rsidP="003F6280">
      <w:pPr>
        <w:pStyle w:val="Heading4"/>
      </w:pPr>
      <w:r>
        <w:t xml:space="preserve">Romney </w:t>
      </w:r>
      <w:r>
        <w:rPr>
          <w:u w:val="single"/>
        </w:rPr>
        <w:t>decks</w:t>
      </w:r>
      <w:r>
        <w:t xml:space="preserve"> US-Russia Relations – threatens global insecurity, </w:t>
      </w:r>
      <w:proofErr w:type="spellStart"/>
      <w:r>
        <w:t>prolif</w:t>
      </w:r>
      <w:proofErr w:type="spellEnd"/>
      <w:r>
        <w:t>, and extinction</w:t>
      </w:r>
    </w:p>
    <w:p w:rsidR="003F6280" w:rsidRPr="00665FD4" w:rsidRDefault="003F6280" w:rsidP="003F6280">
      <w:r w:rsidRPr="00665FD4">
        <w:rPr>
          <w:rStyle w:val="StyleStyleBold12pt"/>
        </w:rPr>
        <w:t>Felton 12</w:t>
      </w:r>
      <w:r>
        <w:t xml:space="preserve"> Emmanuel Felton is a Toni Stable Fellow at the Columbia School of Journalism. "Mitt Romney Russia Quotes Signal Big Problems </w:t>
      </w:r>
      <w:proofErr w:type="gramStart"/>
      <w:r>
        <w:t>For</w:t>
      </w:r>
      <w:proofErr w:type="gramEnd"/>
      <w:r>
        <w:t xml:space="preserve"> Future US-Russian Relations," March, http://www.policymic.com/articles/6202/mitt-romney-russia-quotes-signal-big-problems-for-future-us-russian-relations</w:t>
      </w:r>
    </w:p>
    <w:p w:rsidR="003F6280" w:rsidRDefault="003F6280" w:rsidP="003F6280">
      <w:r w:rsidRPr="003F6280">
        <w:t xml:space="preserve">The importance of America’s alliance with Russia is highlighted by the very context of Obama </w:t>
      </w:r>
    </w:p>
    <w:p w:rsidR="003F6280" w:rsidRDefault="003F6280" w:rsidP="003F6280">
      <w:r>
        <w:t>AND</w:t>
      </w:r>
    </w:p>
    <w:p w:rsidR="003F6280" w:rsidRPr="003F6280" w:rsidRDefault="003F6280" w:rsidP="003F6280">
      <w:r w:rsidRPr="003F6280">
        <w:t xml:space="preserve">, global security will continue to be undermined by an increasingly hostile Kremlin. </w:t>
      </w:r>
    </w:p>
    <w:p w:rsidR="003F6280" w:rsidRDefault="003F6280" w:rsidP="003F6280">
      <w:pPr>
        <w:pStyle w:val="cardtext"/>
        <w:ind w:left="0"/>
        <w:rPr>
          <w:sz w:val="12"/>
        </w:rPr>
      </w:pPr>
    </w:p>
    <w:p w:rsidR="003F6280" w:rsidRDefault="003F6280" w:rsidP="003F6280">
      <w:pPr>
        <w:pStyle w:val="Heading3"/>
      </w:pPr>
      <w:r>
        <w:lastRenderedPageBreak/>
        <w:t>1NC – DA</w:t>
      </w:r>
    </w:p>
    <w:p w:rsidR="003F6280" w:rsidRDefault="003F6280" w:rsidP="003F6280"/>
    <w:p w:rsidR="003F6280" w:rsidRPr="00DA3CBF" w:rsidRDefault="003F6280" w:rsidP="003F6280">
      <w:pPr>
        <w:pStyle w:val="Heading4"/>
      </w:pPr>
      <w:r>
        <w:t>Water use is on the brink</w:t>
      </w:r>
    </w:p>
    <w:p w:rsidR="003F6280" w:rsidRPr="00DA3CBF" w:rsidRDefault="003F6280" w:rsidP="003F6280">
      <w:pPr>
        <w:rPr>
          <w:rStyle w:val="StyleStyleBold12pt"/>
        </w:rPr>
      </w:pPr>
      <w:proofErr w:type="spellStart"/>
      <w:r>
        <w:rPr>
          <w:rStyle w:val="StyleStyleBold12pt"/>
        </w:rPr>
        <w:t>Gleick</w:t>
      </w:r>
      <w:proofErr w:type="spellEnd"/>
      <w:r>
        <w:rPr>
          <w:rStyle w:val="StyleStyleBold12pt"/>
        </w:rPr>
        <w:t xml:space="preserve"> et al. 12</w:t>
      </w:r>
    </w:p>
    <w:p w:rsidR="003F6280" w:rsidRDefault="003F6280" w:rsidP="003F6280">
      <w:r>
        <w:t xml:space="preserve">Peter H. </w:t>
      </w:r>
      <w:proofErr w:type="spellStart"/>
      <w:r>
        <w:t>Gleick</w:t>
      </w:r>
      <w:proofErr w:type="spellEnd"/>
      <w:r>
        <w:t>, President and Co-Founder of the Pacific Institute in the United States, 6/19/12, “A Twenty-First Century U.S. Water Policy,” pg. 9</w:t>
      </w:r>
    </w:p>
    <w:p w:rsidR="003F6280" w:rsidRDefault="003F6280" w:rsidP="003F6280">
      <w:r w:rsidRPr="003F6280">
        <w:t xml:space="preserve">The relative abundance or scarcity of water is of general interest to hydrologists and other </w:t>
      </w:r>
    </w:p>
    <w:p w:rsidR="003F6280" w:rsidRDefault="003F6280" w:rsidP="003F6280">
      <w:r>
        <w:t>AND</w:t>
      </w:r>
    </w:p>
    <w:p w:rsidR="003F6280" w:rsidRPr="003F6280" w:rsidRDefault="003F6280" w:rsidP="003F6280">
      <w:proofErr w:type="gramStart"/>
      <w:r w:rsidRPr="003F6280">
        <w:t>Freshwater Ecosystems, for a description of the decommissioning of the Elwha Dam).</w:t>
      </w:r>
      <w:proofErr w:type="gramEnd"/>
    </w:p>
    <w:p w:rsidR="003F6280" w:rsidRDefault="003F6280" w:rsidP="003F6280"/>
    <w:p w:rsidR="003F6280" w:rsidRPr="00C2379A" w:rsidRDefault="003F6280" w:rsidP="003F6280">
      <w:pPr>
        <w:pStyle w:val="Heading4"/>
      </w:pPr>
      <w:r>
        <w:t>Nuclear energy requires lots of water</w:t>
      </w:r>
    </w:p>
    <w:p w:rsidR="003F6280" w:rsidRPr="00C2379A" w:rsidRDefault="003F6280" w:rsidP="003F6280">
      <w:pPr>
        <w:rPr>
          <w:rStyle w:val="StyleStyleBold12pt"/>
        </w:rPr>
      </w:pPr>
      <w:r>
        <w:rPr>
          <w:rStyle w:val="StyleStyleBold12pt"/>
        </w:rPr>
        <w:t>NYT 11</w:t>
      </w:r>
    </w:p>
    <w:p w:rsidR="003F6280" w:rsidRDefault="003F6280" w:rsidP="003F6280">
      <w:r>
        <w:t>Kate Galbraith, September 18, 2011, “How Energy Drains Water Supplies,”http://www.nytimes.com/2011/09/19/business/global/19iht-green19.html?adxnnl=1&amp;pagewanted=print&amp;adxnnlx=1346198474-ErbDMk0H30bPmhmHB9bq9g</w:t>
      </w:r>
    </w:p>
    <w:p w:rsidR="003F6280" w:rsidRDefault="003F6280" w:rsidP="003F6280">
      <w:pPr>
        <w:ind w:left="288"/>
        <w:rPr>
          <w:rStyle w:val="StyleBoldUnderline"/>
        </w:rPr>
      </w:pPr>
      <w:r w:rsidRPr="008C0D6E">
        <w:rPr>
          <w:sz w:val="16"/>
        </w:rPr>
        <w:t xml:space="preserve">AUSTIN, TEXAS — </w:t>
      </w:r>
      <w:proofErr w:type="gramStart"/>
      <w:r w:rsidRPr="008C0D6E">
        <w:rPr>
          <w:rStyle w:val="StyleBoldUnderline"/>
          <w:highlight w:val="yellow"/>
        </w:rPr>
        <w:t>The</w:t>
      </w:r>
      <w:proofErr w:type="gramEnd"/>
      <w:r w:rsidRPr="008C0D6E">
        <w:rPr>
          <w:rStyle w:val="StyleBoldUnderline"/>
          <w:highlight w:val="yellow"/>
        </w:rPr>
        <w:t xml:space="preserve"> worst single-year drought</w:t>
      </w:r>
      <w:r w:rsidRPr="008C0D6E">
        <w:rPr>
          <w:rStyle w:val="StyleBoldUnderline"/>
        </w:rPr>
        <w:t xml:space="preserve"> in </w:t>
      </w:r>
      <w:r>
        <w:rPr>
          <w:rStyle w:val="StyleBoldUnderline"/>
        </w:rPr>
        <w:t>…</w:t>
      </w:r>
      <w:r w:rsidRPr="008C0D6E">
        <w:rPr>
          <w:rStyle w:val="StyleBoldUnderline"/>
          <w:highlight w:val="yellow"/>
        </w:rPr>
        <w:t>United States goes toward energy production</w:t>
      </w:r>
      <w:r w:rsidRPr="008C0D6E">
        <w:rPr>
          <w:rStyle w:val="StyleBoldUnderline"/>
        </w:rPr>
        <w:t>.</w:t>
      </w:r>
    </w:p>
    <w:p w:rsidR="003F6280" w:rsidRDefault="003F6280" w:rsidP="003F6280">
      <w:pPr>
        <w:ind w:left="288"/>
      </w:pPr>
    </w:p>
    <w:p w:rsidR="003F6280" w:rsidRPr="009913DD" w:rsidRDefault="003F6280" w:rsidP="003F6280">
      <w:pPr>
        <w:pStyle w:val="Heading4"/>
      </w:pPr>
      <w:r>
        <w:t xml:space="preserve">Turns case and trades off with </w:t>
      </w:r>
      <w:proofErr w:type="spellStart"/>
      <w:proofErr w:type="gramStart"/>
      <w:r>
        <w:t>ag</w:t>
      </w:r>
      <w:proofErr w:type="spellEnd"/>
      <w:proofErr w:type="gramEnd"/>
      <w:r>
        <w:t xml:space="preserve"> industry use – causes food price increases</w:t>
      </w:r>
    </w:p>
    <w:p w:rsidR="003F6280" w:rsidRPr="009913DD" w:rsidRDefault="003F6280" w:rsidP="003F6280">
      <w:pPr>
        <w:rPr>
          <w:rStyle w:val="StyleStyleBold12pt"/>
        </w:rPr>
      </w:pPr>
      <w:r>
        <w:rPr>
          <w:rStyle w:val="StyleStyleBold12pt"/>
        </w:rPr>
        <w:t>Webber 12</w:t>
      </w:r>
    </w:p>
    <w:p w:rsidR="003F6280" w:rsidRDefault="003F6280" w:rsidP="003F6280">
      <w:r>
        <w:t>Michael E. Webber, assistant professor of mechanical engineering and the associate director of the Center for International Energy and Environmental Policy at the University of Texas, July 23, 2012, “Will Drought Cause the Next Blackout?” http://www.nytimes.com/2012/07/24/opinion/will-drought-cause-the-next-blackout.html?_r=1&amp;pagewanted=print</w:t>
      </w:r>
    </w:p>
    <w:p w:rsidR="003F6280" w:rsidRPr="00631B9E" w:rsidRDefault="003F6280" w:rsidP="003F6280">
      <w:pPr>
        <w:ind w:left="288"/>
        <w:rPr>
          <w:sz w:val="16"/>
        </w:rPr>
      </w:pPr>
      <w:r w:rsidRPr="00631B9E">
        <w:rPr>
          <w:sz w:val="16"/>
        </w:rPr>
        <w:t xml:space="preserve">WE’RE now in the midst of the </w:t>
      </w:r>
      <w:proofErr w:type="gramStart"/>
      <w:r w:rsidRPr="00631B9E">
        <w:rPr>
          <w:sz w:val="16"/>
        </w:rPr>
        <w:t>nation’s</w:t>
      </w:r>
      <w:proofErr w:type="gramEnd"/>
      <w:r w:rsidRPr="00631B9E">
        <w:rPr>
          <w:sz w:val="16"/>
        </w:rPr>
        <w:t xml:space="preserve"> </w:t>
      </w:r>
      <w:r>
        <w:rPr>
          <w:sz w:val="16"/>
        </w:rPr>
        <w:t>…</w:t>
      </w:r>
      <w:r w:rsidRPr="00644331">
        <w:rPr>
          <w:rStyle w:val="StyleBoldUnderline"/>
          <w:highlight w:val="yellow"/>
        </w:rPr>
        <w:t xml:space="preserve"> will become more important with time</w:t>
      </w:r>
      <w:r w:rsidRPr="00631B9E">
        <w:rPr>
          <w:sz w:val="16"/>
          <w:highlight w:val="yellow"/>
        </w:rPr>
        <w:t>.</w:t>
      </w:r>
    </w:p>
    <w:p w:rsidR="003F6280" w:rsidRDefault="003F6280" w:rsidP="003F6280">
      <w:pPr>
        <w:ind w:left="288"/>
      </w:pPr>
    </w:p>
    <w:p w:rsidR="003F6280" w:rsidRPr="008F2327" w:rsidRDefault="003F6280" w:rsidP="003F6280">
      <w:pPr>
        <w:pStyle w:val="Heading4"/>
      </w:pPr>
      <w:r>
        <w:t>Leads to global instability</w:t>
      </w:r>
    </w:p>
    <w:p w:rsidR="003F6280" w:rsidRPr="008F2327" w:rsidRDefault="003F6280" w:rsidP="003F6280">
      <w:pPr>
        <w:rPr>
          <w:rStyle w:val="StyleStyleBold12pt"/>
        </w:rPr>
      </w:pPr>
      <w:r>
        <w:rPr>
          <w:rStyle w:val="StyleStyleBold12pt"/>
        </w:rPr>
        <w:t xml:space="preserve">Bailey and </w:t>
      </w:r>
      <w:proofErr w:type="spellStart"/>
      <w:r>
        <w:rPr>
          <w:rStyle w:val="StyleStyleBold12pt"/>
        </w:rPr>
        <w:t>Horwich</w:t>
      </w:r>
      <w:proofErr w:type="spellEnd"/>
      <w:r>
        <w:rPr>
          <w:rStyle w:val="StyleStyleBold12pt"/>
        </w:rPr>
        <w:t xml:space="preserve"> 12</w:t>
      </w:r>
    </w:p>
    <w:p w:rsidR="003F6280" w:rsidRDefault="003F6280" w:rsidP="003F6280">
      <w:r>
        <w:t xml:space="preserve">Rob Bailey, senior research fellow on energy, environment and resources with the Royal Institute of International Affairs, and Jeff </w:t>
      </w:r>
      <w:proofErr w:type="spellStart"/>
      <w:r>
        <w:t>Horwich</w:t>
      </w:r>
      <w:proofErr w:type="spellEnd"/>
      <w:r>
        <w:t>, reporter for Marketplace, July 20, 2012, “U.S. drought could have global impact on food prices,” http://www.marketplace.org/topics/world/us-drought-could-have-global-impact-food-prices</w:t>
      </w:r>
    </w:p>
    <w:p w:rsidR="003F6280" w:rsidRPr="00631B9E" w:rsidRDefault="003F6280" w:rsidP="003F6280">
      <w:pPr>
        <w:ind w:left="288"/>
        <w:rPr>
          <w:rStyle w:val="StyleBoldUnderline"/>
        </w:rPr>
      </w:pPr>
      <w:r w:rsidRPr="00631B9E">
        <w:rPr>
          <w:sz w:val="16"/>
        </w:rPr>
        <w:t xml:space="preserve">Bailey: </w:t>
      </w:r>
      <w:r w:rsidRPr="00631B9E">
        <w:rPr>
          <w:rStyle w:val="StyleBoldUnderline"/>
        </w:rPr>
        <w:t xml:space="preserve">Well </w:t>
      </w:r>
      <w:r w:rsidRPr="00631B9E">
        <w:rPr>
          <w:rStyle w:val="StyleBoldUnderline"/>
          <w:highlight w:val="yellow"/>
        </w:rPr>
        <w:t xml:space="preserve">America is </w:t>
      </w:r>
      <w:proofErr w:type="gramStart"/>
      <w:r w:rsidRPr="00631B9E">
        <w:rPr>
          <w:rStyle w:val="StyleBoldUnderline"/>
          <w:highlight w:val="yellow"/>
        </w:rPr>
        <w:t>an</w:t>
      </w:r>
      <w:proofErr w:type="gramEnd"/>
      <w:r w:rsidRPr="00631B9E">
        <w:rPr>
          <w:rStyle w:val="StyleBoldUnderline"/>
          <w:highlight w:val="yellow"/>
        </w:rPr>
        <w:t xml:space="preserve"> </w:t>
      </w:r>
      <w:r>
        <w:rPr>
          <w:rStyle w:val="StyleBoldUnderline"/>
          <w:highlight w:val="yellow"/>
        </w:rPr>
        <w:t>…</w:t>
      </w:r>
      <w:r w:rsidRPr="00631B9E">
        <w:rPr>
          <w:rStyle w:val="StyleBoldUnderline"/>
          <w:highlight w:val="yellow"/>
        </w:rPr>
        <w:t xml:space="preserve"> have implications for China, quite seriously</w:t>
      </w:r>
      <w:r w:rsidRPr="00631B9E">
        <w:rPr>
          <w:rStyle w:val="StyleBoldUnderline"/>
        </w:rPr>
        <w:t>.</w:t>
      </w:r>
    </w:p>
    <w:p w:rsidR="003F6280" w:rsidRDefault="003F6280" w:rsidP="003F6280">
      <w:pPr>
        <w:ind w:left="288"/>
      </w:pPr>
    </w:p>
    <w:p w:rsidR="003F6280" w:rsidRPr="00CE2F22" w:rsidRDefault="003F6280" w:rsidP="003F6280">
      <w:pPr>
        <w:pStyle w:val="Heading4"/>
      </w:pPr>
      <w:r>
        <w:t>Causes multiple n</w:t>
      </w:r>
      <w:r w:rsidRPr="00CE2F22">
        <w:t>uke war</w:t>
      </w:r>
      <w:r>
        <w:t>s</w:t>
      </w:r>
    </w:p>
    <w:p w:rsidR="003F6280" w:rsidRPr="00CE2F22" w:rsidRDefault="003F6280" w:rsidP="003F6280">
      <w:pPr>
        <w:rPr>
          <w:rStyle w:val="StyleStyleBold12pt"/>
        </w:rPr>
      </w:pPr>
      <w:r w:rsidRPr="00CE2F22">
        <w:rPr>
          <w:rStyle w:val="StyleStyleBold12pt"/>
        </w:rPr>
        <w:t xml:space="preserve">Dean 95 </w:t>
      </w:r>
    </w:p>
    <w:p w:rsidR="003F6280" w:rsidRPr="00CE2F22" w:rsidRDefault="003F6280" w:rsidP="003F6280">
      <w:r w:rsidRPr="00CE2F22">
        <w:t>(Jonathon, advisor on International Security Issues for the Union of Concerned Scientists, Bulletin of the Atomic Scientists, No. 2, Vol. 51, p. 45, March, lexis)</w:t>
      </w:r>
    </w:p>
    <w:p w:rsidR="003F6280" w:rsidRDefault="003F6280" w:rsidP="003F6280">
      <w:r w:rsidRPr="003F6280">
        <w:t xml:space="preserve">Experts throughout the world expect growing population pressures and increasing environmental stress to develop over </w:t>
      </w:r>
    </w:p>
    <w:p w:rsidR="003F6280" w:rsidRDefault="003F6280" w:rsidP="003F6280">
      <w:r>
        <w:t>AND</w:t>
      </w:r>
    </w:p>
    <w:p w:rsidR="003F6280" w:rsidRPr="003F6280" w:rsidRDefault="003F6280" w:rsidP="003F6280">
      <w:proofErr w:type="gramStart"/>
      <w:r w:rsidRPr="003F6280">
        <w:t>it</w:t>
      </w:r>
      <w:proofErr w:type="gramEnd"/>
      <w:r w:rsidRPr="003F6280">
        <w:t xml:space="preserve"> would markedly increase the vulnerability of the United States to direct attack.</w:t>
      </w:r>
    </w:p>
    <w:p w:rsidR="003F6280" w:rsidRDefault="003F6280" w:rsidP="003F6280"/>
    <w:p w:rsidR="003F6280" w:rsidRPr="008C4C06" w:rsidRDefault="003F6280" w:rsidP="003F6280"/>
    <w:p w:rsidR="003F6280" w:rsidRDefault="003F6280" w:rsidP="003F6280">
      <w:pPr>
        <w:pStyle w:val="Heading3"/>
      </w:pPr>
      <w:r>
        <w:lastRenderedPageBreak/>
        <w:t>1NC – K</w:t>
      </w:r>
    </w:p>
    <w:p w:rsidR="003F6280" w:rsidRDefault="003F6280" w:rsidP="003F6280"/>
    <w:p w:rsidR="003F6280" w:rsidRPr="000A35D7" w:rsidRDefault="003F6280" w:rsidP="003F6280">
      <w:pPr>
        <w:pStyle w:val="Heading4"/>
      </w:pPr>
      <w:r w:rsidRPr="000A35D7">
        <w:t xml:space="preserve">Expanding </w:t>
      </w:r>
      <w:r w:rsidRPr="006F7D79">
        <w:rPr>
          <w:u w:val="single"/>
        </w:rPr>
        <w:t>energy production presupposes an ontological schema that subordinates nature</w:t>
      </w:r>
      <w:r w:rsidRPr="000A35D7">
        <w:t xml:space="preserve"> to engineering and manipulation</w:t>
      </w:r>
      <w:r>
        <w:t xml:space="preserve"> – so-called </w:t>
      </w:r>
      <w:r w:rsidRPr="006F7D79">
        <w:rPr>
          <w:u w:val="single"/>
        </w:rPr>
        <w:t>cleaner forms of production only sanitize consumptive practices that are the root cause</w:t>
      </w:r>
      <w:r w:rsidRPr="000A35D7">
        <w:t xml:space="preserve"> of the case</w:t>
      </w:r>
    </w:p>
    <w:p w:rsidR="003F6280" w:rsidRPr="000A35D7" w:rsidRDefault="003F6280" w:rsidP="003F6280">
      <w:r>
        <w:rPr>
          <w:rStyle w:val="StyleStyleBold12pt"/>
        </w:rPr>
        <w:t xml:space="preserve">Backhaus 9 – </w:t>
      </w:r>
      <w:r w:rsidRPr="000A35D7">
        <w:t>G</w:t>
      </w:r>
      <w:r w:rsidRPr="00981719">
        <w:t>ary Backhaus 9 Phil @ Loyola Maryland, "</w:t>
      </w:r>
      <w:proofErr w:type="spellStart"/>
      <w:r w:rsidRPr="00981719">
        <w:t>Automobility</w:t>
      </w:r>
      <w:proofErr w:type="spellEnd"/>
      <w:r w:rsidRPr="00981719">
        <w:t xml:space="preserve">: Global Warming as Symptomatology" April 2009, </w:t>
      </w:r>
      <w:hyperlink r:id="rId10" w:history="1">
        <w:r w:rsidRPr="00981719">
          <w:rPr>
            <w:rStyle w:val="Hyperlink"/>
          </w:rPr>
          <w:t>www.mdpi.com/2071-1050/1/2/187</w:t>
        </w:r>
      </w:hyperlink>
    </w:p>
    <w:p w:rsidR="003F6280" w:rsidRDefault="003F6280" w:rsidP="003F6280">
      <w:r w:rsidRPr="003F6280">
        <w:t xml:space="preserve">Gore unwittingly bases his exposition on unwarranted epistemological assumptions that comprise an ordering function in </w:t>
      </w:r>
    </w:p>
    <w:p w:rsidR="003F6280" w:rsidRDefault="003F6280" w:rsidP="003F6280">
      <w:r>
        <w:t>AND</w:t>
      </w:r>
    </w:p>
    <w:p w:rsidR="003F6280" w:rsidRPr="003F6280" w:rsidRDefault="003F6280" w:rsidP="003F6280">
      <w:proofErr w:type="gramStart"/>
      <w:r w:rsidRPr="003F6280">
        <w:t>us</w:t>
      </w:r>
      <w:proofErr w:type="gramEnd"/>
      <w:r w:rsidRPr="003F6280">
        <w:t xml:space="preserve"> from our environmental degradation while economic expansion continues on its same course.</w:t>
      </w:r>
    </w:p>
    <w:p w:rsidR="003F6280" w:rsidRPr="006F7D79" w:rsidRDefault="003F6280" w:rsidP="003F6280">
      <w:pPr>
        <w:pStyle w:val="Heading4"/>
        <w:rPr>
          <w:rStyle w:val="StyleBoldUnderline"/>
          <w:bCs/>
          <w:sz w:val="26"/>
        </w:rPr>
      </w:pPr>
      <w:r w:rsidRPr="006F7D79">
        <w:t xml:space="preserve">The doctrine of continued </w:t>
      </w:r>
      <w:r w:rsidRPr="006F7D79">
        <w:rPr>
          <w:u w:val="single"/>
        </w:rPr>
        <w:t>re-engineering of nature results in more insidious destructive practices that make their impacts inevitable</w:t>
      </w:r>
      <w:r w:rsidRPr="000A35D7">
        <w:t xml:space="preserve">---unforeseen </w:t>
      </w:r>
      <w:r w:rsidRPr="006F7D79">
        <w:rPr>
          <w:u w:val="single"/>
        </w:rPr>
        <w:t>non-</w:t>
      </w:r>
      <w:proofErr w:type="spellStart"/>
      <w:r w:rsidRPr="006F7D79">
        <w:rPr>
          <w:u w:val="single"/>
        </w:rPr>
        <w:t>linearities</w:t>
      </w:r>
      <w:proofErr w:type="spellEnd"/>
      <w:r w:rsidRPr="006F7D79">
        <w:rPr>
          <w:u w:val="single"/>
        </w:rPr>
        <w:t xml:space="preserve"> ensure serial policy failure and extinction</w:t>
      </w:r>
    </w:p>
    <w:p w:rsidR="003F6280" w:rsidRPr="000A35D7" w:rsidRDefault="003F6280" w:rsidP="003F6280">
      <w:pPr>
        <w:rPr>
          <w:rStyle w:val="StyleBoldUnderline"/>
          <w:bCs w:val="0"/>
          <w:sz w:val="20"/>
          <w:u w:val="none"/>
        </w:rPr>
      </w:pPr>
      <w:r w:rsidRPr="000A35D7">
        <w:t xml:space="preserve">Gary </w:t>
      </w:r>
      <w:r w:rsidRPr="000A35D7">
        <w:rPr>
          <w:rStyle w:val="Heading4Char"/>
        </w:rPr>
        <w:t xml:space="preserve">Backhaus 9 </w:t>
      </w:r>
      <w:r w:rsidRPr="000A35D7">
        <w:t>Phil @ Loyola Maryland, "</w:t>
      </w:r>
      <w:proofErr w:type="spellStart"/>
      <w:r w:rsidRPr="000A35D7">
        <w:t>Automobility</w:t>
      </w:r>
      <w:proofErr w:type="spellEnd"/>
      <w:r w:rsidRPr="000A35D7">
        <w:t xml:space="preserve">: Global Warming as Symptomatology" April 2009, </w:t>
      </w:r>
      <w:hyperlink r:id="rId11" w:history="1">
        <w:r w:rsidRPr="000A35D7">
          <w:rPr>
            <w:rStyle w:val="Hyperlink"/>
          </w:rPr>
          <w:t>www.mdpi.com/2071-1050/1/2/187</w:t>
        </w:r>
      </w:hyperlink>
    </w:p>
    <w:p w:rsidR="003F6280" w:rsidRDefault="003F6280" w:rsidP="003F6280">
      <w:r w:rsidRPr="003F6280">
        <w:t xml:space="preserve">Many environmental thinkers have questioned the presupposed tenets, e.g., the doctrine </w:t>
      </w:r>
    </w:p>
    <w:p w:rsidR="003F6280" w:rsidRDefault="003F6280" w:rsidP="003F6280">
      <w:r>
        <w:t>AND</w:t>
      </w:r>
    </w:p>
    <w:p w:rsidR="003F6280" w:rsidRPr="003F6280" w:rsidRDefault="003F6280" w:rsidP="003F6280">
      <w:proofErr w:type="gramStart"/>
      <w:r w:rsidRPr="003F6280">
        <w:t>that</w:t>
      </w:r>
      <w:proofErr w:type="gramEnd"/>
      <w:r w:rsidRPr="003F6280">
        <w:t xml:space="preserve"> leads away from a worldview that presupposes the culture/nature dualism.</w:t>
      </w:r>
    </w:p>
    <w:p w:rsidR="003F6280" w:rsidRDefault="003F6280" w:rsidP="003F6280">
      <w:r w:rsidRPr="003F6280">
        <w:t>Bio-regionalists have called for new and radical political changes such as the re</w:t>
      </w:r>
    </w:p>
    <w:p w:rsidR="003F6280" w:rsidRDefault="003F6280" w:rsidP="003F6280">
      <w:r>
        <w:t>AND</w:t>
      </w:r>
    </w:p>
    <w:p w:rsidR="003F6280" w:rsidRPr="003F6280" w:rsidRDefault="003F6280" w:rsidP="003F6280">
      <w:proofErr w:type="gramStart"/>
      <w:r w:rsidRPr="003F6280">
        <w:t>show</w:t>
      </w:r>
      <w:proofErr w:type="gramEnd"/>
      <w:r w:rsidRPr="003F6280">
        <w:t xml:space="preserve"> us how to re-structure life toward the goal of sustainability.</w:t>
      </w:r>
    </w:p>
    <w:p w:rsidR="003F6280" w:rsidRDefault="003F6280" w:rsidP="003F6280">
      <w:r w:rsidRPr="003F6280">
        <w:t xml:space="preserve">There is still another point germane to the issue of </w:t>
      </w:r>
      <w:proofErr w:type="spellStart"/>
      <w:r w:rsidRPr="003F6280">
        <w:t>automobility</w:t>
      </w:r>
      <w:proofErr w:type="spellEnd"/>
      <w:r w:rsidRPr="003F6280">
        <w:t xml:space="preserve"> which shows the </w:t>
      </w:r>
      <w:proofErr w:type="gramStart"/>
      <w:r w:rsidRPr="003F6280">
        <w:t>non</w:t>
      </w:r>
      <w:proofErr w:type="gramEnd"/>
    </w:p>
    <w:p w:rsidR="003F6280" w:rsidRDefault="003F6280" w:rsidP="003F6280">
      <w:r>
        <w:t>AND</w:t>
      </w:r>
    </w:p>
    <w:p w:rsidR="003F6280" w:rsidRPr="003F6280" w:rsidRDefault="003F6280" w:rsidP="003F6280">
      <w:proofErr w:type="gramStart"/>
      <w:r w:rsidRPr="003F6280">
        <w:t>concerning</w:t>
      </w:r>
      <w:proofErr w:type="gramEnd"/>
      <w:r w:rsidRPr="003F6280">
        <w:t xml:space="preserve"> which Gore's sanguine liberal-based ideology is not prepared to face.</w:t>
      </w:r>
    </w:p>
    <w:p w:rsidR="003F6280" w:rsidRDefault="003F6280" w:rsidP="003F6280">
      <w:r w:rsidRPr="003F6280">
        <w:t xml:space="preserve">My fundamental criticism, however, is that Gore sees global warming as the problem </w:t>
      </w:r>
    </w:p>
    <w:p w:rsidR="003F6280" w:rsidRDefault="003F6280" w:rsidP="003F6280">
      <w:r>
        <w:t>AND</w:t>
      </w:r>
    </w:p>
    <w:p w:rsidR="003F6280" w:rsidRPr="003F6280" w:rsidRDefault="003F6280" w:rsidP="003F6280">
      <w:proofErr w:type="gramStart"/>
      <w:r w:rsidRPr="003F6280">
        <w:t>terms</w:t>
      </w:r>
      <w:proofErr w:type="gramEnd"/>
      <w:r w:rsidRPr="003F6280">
        <w:t>), are destroying the life of, and on, the planet.</w:t>
      </w:r>
    </w:p>
    <w:p w:rsidR="003F6280" w:rsidRPr="006F7D79" w:rsidRDefault="003F6280" w:rsidP="003F6280">
      <w:pPr>
        <w:pStyle w:val="Heading4"/>
        <w:rPr>
          <w:u w:val="single"/>
        </w:rPr>
      </w:pPr>
      <w:r w:rsidRPr="000A35D7">
        <w:t xml:space="preserve">You should </w:t>
      </w:r>
      <w:r w:rsidRPr="006F7D79">
        <w:rPr>
          <w:u w:val="single"/>
        </w:rPr>
        <w:t>prioritize the question of consumption over production---the focus on the latter obscures the former</w:t>
      </w:r>
    </w:p>
    <w:p w:rsidR="003F6280" w:rsidRPr="000A35D7" w:rsidRDefault="003F6280" w:rsidP="003F6280">
      <w:proofErr w:type="spellStart"/>
      <w:r w:rsidRPr="000A35D7">
        <w:rPr>
          <w:rStyle w:val="Heading4Char"/>
        </w:rPr>
        <w:t>Princen</w:t>
      </w:r>
      <w:proofErr w:type="spellEnd"/>
      <w:r w:rsidRPr="000A35D7">
        <w:rPr>
          <w:rStyle w:val="Heading4Char"/>
        </w:rPr>
        <w:t xml:space="preserve"> 3</w:t>
      </w:r>
      <w:r w:rsidRPr="000A35D7">
        <w:t xml:space="preserve"> Thomas </w:t>
      </w:r>
      <w:proofErr w:type="spellStart"/>
      <w:r w:rsidRPr="000A35D7">
        <w:t>Princen</w:t>
      </w:r>
      <w:proofErr w:type="spellEnd"/>
      <w:r w:rsidRPr="000A35D7">
        <w:t>, Associate Professor of Natural Resources and Environmental Policy in the School of Natural Resources and Environment at the University of Michigan, where he also co-directs the Workshop on Consumption and Environment, "Principles for Sustainability: From Cooperation and Efficiency to Sufficiency," Global Environmental Politics 3.1, 2003, p. 33-50</w:t>
      </w:r>
    </w:p>
    <w:p w:rsidR="003F6280" w:rsidRDefault="003F6280" w:rsidP="003F6280">
      <w:r w:rsidRPr="003F6280">
        <w:t xml:space="preserve">Global timber harvesters are squeezing more and more fiber out of a hectare of forest </w:t>
      </w:r>
    </w:p>
    <w:p w:rsidR="003F6280" w:rsidRDefault="003F6280" w:rsidP="003F6280">
      <w:r>
        <w:t>AND</w:t>
      </w:r>
    </w:p>
    <w:p w:rsidR="003F6280" w:rsidRPr="003F6280" w:rsidRDefault="003F6280" w:rsidP="003F6280">
      <w:proofErr w:type="spellStart"/>
      <w:proofErr w:type="gramStart"/>
      <w:r w:rsidRPr="003F6280">
        <w:t>substitutabilities</w:t>
      </w:r>
      <w:proofErr w:type="spellEnd"/>
      <w:proofErr w:type="gramEnd"/>
      <w:r w:rsidRPr="003F6280">
        <w:t xml:space="preserve">. </w:t>
      </w:r>
      <w:proofErr w:type="gramStart"/>
      <w:r w:rsidRPr="003F6280">
        <w:t>3 Global water management</w:t>
      </w:r>
      <w:proofErr w:type="gramEnd"/>
      <w:r w:rsidRPr="003F6280">
        <w:t xml:space="preserve"> illustrates the need for such a focus.  </w:t>
      </w:r>
    </w:p>
    <w:p w:rsidR="003F6280" w:rsidRPr="000A35D7" w:rsidRDefault="003F6280" w:rsidP="003F6280">
      <w:pPr>
        <w:pStyle w:val="Heading4"/>
      </w:pPr>
      <w:r w:rsidRPr="000A35D7">
        <w:t>Focusing on consumption solves the case better</w:t>
      </w:r>
    </w:p>
    <w:p w:rsidR="003F6280" w:rsidRPr="000A35D7" w:rsidRDefault="003F6280" w:rsidP="003F6280">
      <w:proofErr w:type="spellStart"/>
      <w:r w:rsidRPr="000A35D7">
        <w:rPr>
          <w:rStyle w:val="Heading4Char"/>
        </w:rPr>
        <w:t>Princen</w:t>
      </w:r>
      <w:proofErr w:type="spellEnd"/>
      <w:r w:rsidRPr="000A35D7">
        <w:rPr>
          <w:rStyle w:val="Heading4Char"/>
        </w:rPr>
        <w:t xml:space="preserve"> 2</w:t>
      </w:r>
      <w:r w:rsidRPr="000A35D7">
        <w:t xml:space="preserve"> Thomas </w:t>
      </w:r>
      <w:proofErr w:type="spellStart"/>
      <w:r w:rsidRPr="000A35D7">
        <w:t>Princen</w:t>
      </w:r>
      <w:proofErr w:type="spellEnd"/>
      <w:r w:rsidRPr="000A35D7">
        <w:t>, Associate Professor of Natural Resources and Environmental Policy in the School of Natural Resources and Environment at the University of Michigan, where he also co-directs the Workshop on Consumption and Environment, 02, "The Consumption Angle," Confronting Consumption, p. 41-2</w:t>
      </w:r>
    </w:p>
    <w:p w:rsidR="003F6280" w:rsidRDefault="003F6280" w:rsidP="003F6280">
      <w:r w:rsidRPr="003F6280">
        <w:t xml:space="preserve">By making consumption more visible analytically, certain activities become more prominent. From a </w:t>
      </w:r>
    </w:p>
    <w:p w:rsidR="003F6280" w:rsidRDefault="003F6280" w:rsidP="003F6280">
      <w:r>
        <w:t>AND</w:t>
      </w:r>
    </w:p>
    <w:p w:rsidR="003F6280" w:rsidRPr="003F6280" w:rsidRDefault="003F6280" w:rsidP="003F6280">
      <w:proofErr w:type="gramStart"/>
      <w:r w:rsidRPr="003F6280">
        <w:lastRenderedPageBreak/>
        <w:t>routinely</w:t>
      </w:r>
      <w:proofErr w:type="gramEnd"/>
      <w:r w:rsidRPr="003F6280">
        <w:t xml:space="preserve"> escape responsibility via distanced commerce and the black box of consumer sovereignty.</w:t>
      </w:r>
    </w:p>
    <w:p w:rsidR="003F6280" w:rsidRPr="000A35D7" w:rsidRDefault="003F6280" w:rsidP="003F6280">
      <w:pPr>
        <w:pStyle w:val="Heading4"/>
      </w:pPr>
      <w:r w:rsidRPr="000A35D7">
        <w:t>This requires a rejection of their symptom-focus in favor of an ontological reconfiguration of our relationship to nature that does not render it a simple standing reserve</w:t>
      </w:r>
    </w:p>
    <w:p w:rsidR="003F6280" w:rsidRPr="000A35D7" w:rsidRDefault="003F6280" w:rsidP="003F6280">
      <w:r w:rsidRPr="000A35D7">
        <w:t xml:space="preserve">Gary </w:t>
      </w:r>
      <w:r w:rsidRPr="000A35D7">
        <w:rPr>
          <w:rStyle w:val="Heading3Char"/>
        </w:rPr>
        <w:t>Backhaus 9</w:t>
      </w:r>
      <w:r w:rsidRPr="000A35D7">
        <w:t xml:space="preserve"> Phil @ Loyola Maryland, "</w:t>
      </w:r>
      <w:proofErr w:type="spellStart"/>
      <w:r w:rsidRPr="000A35D7">
        <w:t>Automobility</w:t>
      </w:r>
      <w:proofErr w:type="spellEnd"/>
      <w:r w:rsidRPr="000A35D7">
        <w:t xml:space="preserve">: Global Warming as Symptomatology" April 2009, </w:t>
      </w:r>
      <w:hyperlink r:id="rId12" w:history="1">
        <w:r w:rsidRPr="000A35D7">
          <w:rPr>
            <w:rStyle w:val="Hyperlink"/>
          </w:rPr>
          <w:t>www.mdpi.com/2071-1050/1/2/187</w:t>
        </w:r>
      </w:hyperlink>
    </w:p>
    <w:p w:rsidR="003F6280" w:rsidRDefault="003F6280" w:rsidP="003F6280">
      <w:r w:rsidRPr="003F6280">
        <w:t xml:space="preserve">The twentieth-century philosopher Martin Heidegger provides an approach that allows us to transcend </w:t>
      </w:r>
    </w:p>
    <w:p w:rsidR="003F6280" w:rsidRDefault="003F6280" w:rsidP="003F6280">
      <w:r>
        <w:t>AND</w:t>
      </w:r>
    </w:p>
    <w:p w:rsidR="003F6280" w:rsidRPr="003F6280" w:rsidRDefault="003F6280" w:rsidP="003F6280">
      <w:proofErr w:type="gramStart"/>
      <w:r w:rsidRPr="003F6280">
        <w:t>by</w:t>
      </w:r>
      <w:proofErr w:type="gramEnd"/>
      <w:r w:rsidRPr="003F6280">
        <w:t xml:space="preserve"> its symptom, global warming, that we must seek to uncover.</w:t>
      </w:r>
    </w:p>
    <w:p w:rsidR="003F6280" w:rsidRDefault="003F6280" w:rsidP="003F6280">
      <w:r w:rsidRPr="003F6280">
        <w:t xml:space="preserve">Taking up Heidegger's hermeneutic ontology in its reflection on </w:t>
      </w:r>
      <w:proofErr w:type="gramStart"/>
      <w:r w:rsidRPr="003F6280">
        <w:t>Being</w:t>
      </w:r>
      <w:proofErr w:type="gramEnd"/>
      <w:r w:rsidRPr="003F6280">
        <w:t xml:space="preserve"> allows us to envision global </w:t>
      </w:r>
    </w:p>
    <w:p w:rsidR="003F6280" w:rsidRDefault="003F6280" w:rsidP="003F6280">
      <w:r>
        <w:t>AND</w:t>
      </w:r>
    </w:p>
    <w:p w:rsidR="003F6280" w:rsidRPr="003F6280" w:rsidRDefault="003F6280" w:rsidP="003F6280">
      <w:proofErr w:type="gramStart"/>
      <w:r w:rsidRPr="003F6280">
        <w:t>that</w:t>
      </w:r>
      <w:proofErr w:type="gramEnd"/>
      <w:r w:rsidRPr="003F6280">
        <w:t xml:space="preserve"> concern more than establishing correct statements describing the </w:t>
      </w:r>
      <w:proofErr w:type="spellStart"/>
      <w:r w:rsidRPr="003F6280">
        <w:t>whatness</w:t>
      </w:r>
      <w:proofErr w:type="spellEnd"/>
      <w:r w:rsidRPr="003F6280">
        <w:t xml:space="preserve"> of global warming.</w:t>
      </w:r>
    </w:p>
    <w:p w:rsidR="003F6280" w:rsidRDefault="003F6280" w:rsidP="003F6280">
      <w:r w:rsidRPr="003F6280">
        <w:t xml:space="preserve">In the analysis of a later treatise, "The Question Concerning Technology'", Heidegger </w:t>
      </w:r>
    </w:p>
    <w:p w:rsidR="003F6280" w:rsidRDefault="003F6280" w:rsidP="003F6280">
      <w:r>
        <w:t>AND</w:t>
      </w:r>
    </w:p>
    <w:p w:rsidR="003F6280" w:rsidRPr="003F6280" w:rsidRDefault="003F6280" w:rsidP="003F6280">
      <w:proofErr w:type="gramStart"/>
      <w:r w:rsidRPr="003F6280">
        <w:t>and</w:t>
      </w:r>
      <w:proofErr w:type="gramEnd"/>
      <w:r w:rsidRPr="003F6280">
        <w:t xml:space="preserve"> the way of Being of those entities is that of standing reserve.</w:t>
      </w:r>
    </w:p>
    <w:p w:rsidR="003F6280" w:rsidRDefault="003F6280" w:rsidP="003F6280">
      <w:r w:rsidRPr="003F6280">
        <w:t xml:space="preserve">This very brief discussion of Heidegger is important for two reasons. First, because </w:t>
      </w:r>
    </w:p>
    <w:p w:rsidR="003F6280" w:rsidRDefault="003F6280" w:rsidP="003F6280">
      <w:r>
        <w:t>AND</w:t>
      </w:r>
    </w:p>
    <w:p w:rsidR="003F6280" w:rsidRPr="003F6280" w:rsidRDefault="003F6280" w:rsidP="003F6280">
      <w:proofErr w:type="gramStart"/>
      <w:r w:rsidRPr="003F6280">
        <w:t>entities</w:t>
      </w:r>
      <w:proofErr w:type="gramEnd"/>
      <w:r w:rsidRPr="003F6280">
        <w:t xml:space="preserve"> other than those of standing reserve will show themselves from its clearing.</w:t>
      </w:r>
    </w:p>
    <w:p w:rsidR="003F6280" w:rsidRPr="000A35D7" w:rsidRDefault="003F6280" w:rsidP="003F6280">
      <w:pPr>
        <w:pStyle w:val="cardtext"/>
        <w:tabs>
          <w:tab w:val="left" w:pos="5739"/>
        </w:tabs>
      </w:pPr>
      <w:r w:rsidRPr="000A35D7">
        <w:t>3.3. Redirecting Reflection from Symptom to Source</w:t>
      </w:r>
      <w:r w:rsidRPr="000A35D7">
        <w:tab/>
      </w:r>
    </w:p>
    <w:p w:rsidR="003F6280" w:rsidRDefault="003F6280" w:rsidP="003F6280">
      <w:r w:rsidRPr="003F6280">
        <w:t xml:space="preserve">Al Gore is correct in stating that global warming is caused by the increase of </w:t>
      </w:r>
    </w:p>
    <w:p w:rsidR="003F6280" w:rsidRDefault="003F6280" w:rsidP="003F6280">
      <w:r>
        <w:t>AND</w:t>
      </w:r>
    </w:p>
    <w:p w:rsidR="003F6280" w:rsidRPr="003F6280" w:rsidRDefault="003F6280" w:rsidP="003F6280">
      <w:proofErr w:type="gramStart"/>
      <w:r w:rsidRPr="003F6280">
        <w:t>order</w:t>
      </w:r>
      <w:proofErr w:type="gramEnd"/>
      <w:r w:rsidRPr="003F6280">
        <w:t xml:space="preserve"> to come to terms with the disease rather than its symptomatic manifestation.</w:t>
      </w:r>
    </w:p>
    <w:p w:rsidR="003F6280" w:rsidRDefault="003F6280" w:rsidP="003F6280">
      <w:pPr>
        <w:ind w:left="288"/>
        <w:rPr>
          <w:rStyle w:val="Emphasis"/>
        </w:rPr>
      </w:pPr>
    </w:p>
    <w:p w:rsidR="003F6280" w:rsidRDefault="003F6280" w:rsidP="003F6280">
      <w:pPr>
        <w:spacing w:after="200" w:line="276" w:lineRule="auto"/>
        <w:rPr>
          <w:rStyle w:val="Emphasis"/>
        </w:rPr>
      </w:pPr>
      <w:r>
        <w:rPr>
          <w:rStyle w:val="Emphasis"/>
        </w:rPr>
        <w:br w:type="page"/>
      </w:r>
    </w:p>
    <w:p w:rsidR="003F6280" w:rsidRDefault="003F6280" w:rsidP="003F6280">
      <w:pPr>
        <w:pStyle w:val="Heading3"/>
      </w:pPr>
      <w:r>
        <w:lastRenderedPageBreak/>
        <w:t>1NC – States</w:t>
      </w:r>
    </w:p>
    <w:p w:rsidR="003F6280" w:rsidRDefault="003F6280" w:rsidP="003F6280"/>
    <w:p w:rsidR="003F6280" w:rsidRPr="009524D0" w:rsidRDefault="003F6280" w:rsidP="003F6280">
      <w:pPr>
        <w:pStyle w:val="Heading4"/>
      </w:pPr>
      <w:r w:rsidRPr="009524D0">
        <w:t>States solve best—innovation, flexibility, and specificity</w:t>
      </w:r>
    </w:p>
    <w:p w:rsidR="003F6280" w:rsidRDefault="003F6280" w:rsidP="003F6280">
      <w:r w:rsidRPr="003F6280">
        <w:t xml:space="preserve">Thomson and Arroyo 11 (Vivian Thomson, an Associate Professor in the Departments of </w:t>
      </w:r>
    </w:p>
    <w:p w:rsidR="003F6280" w:rsidRDefault="003F6280" w:rsidP="003F6280">
      <w:r>
        <w:t>AND</w:t>
      </w:r>
    </w:p>
    <w:p w:rsidR="003F6280" w:rsidRPr="003F6280" w:rsidRDefault="003F6280" w:rsidP="003F6280">
      <w:proofErr w:type="gramStart"/>
      <w:r w:rsidRPr="003F6280">
        <w:t xml:space="preserve">”, 29 Va. </w:t>
      </w:r>
      <w:proofErr w:type="spellStart"/>
      <w:r w:rsidRPr="003F6280">
        <w:t>Envtl</w:t>
      </w:r>
      <w:proofErr w:type="spellEnd"/>
      <w:r w:rsidRPr="003F6280">
        <w:t>.</w:t>
      </w:r>
      <w:proofErr w:type="gramEnd"/>
      <w:r w:rsidRPr="003F6280">
        <w:t xml:space="preserve"> L.J. 1, Lexis)</w:t>
      </w:r>
    </w:p>
    <w:p w:rsidR="003F6280" w:rsidRDefault="003F6280" w:rsidP="003F6280">
      <w:r w:rsidRPr="003F6280">
        <w:t>However, we believe that preempting state climate change and energy programs would be counterproductive</w:t>
      </w:r>
    </w:p>
    <w:p w:rsidR="003F6280" w:rsidRDefault="003F6280" w:rsidP="003F6280">
      <w:r>
        <w:t>AND</w:t>
      </w:r>
    </w:p>
    <w:p w:rsidR="003F6280" w:rsidRPr="003F6280" w:rsidRDefault="003F6280" w:rsidP="003F6280">
      <w:proofErr w:type="gramStart"/>
      <w:r w:rsidRPr="003F6280">
        <w:t>to</w:t>
      </w:r>
      <w:proofErr w:type="gramEnd"/>
      <w:r w:rsidRPr="003F6280">
        <w:t xml:space="preserve"> accommodate resistance stemming from deep-seated political traditions and economic interests.</w:t>
      </w:r>
    </w:p>
    <w:p w:rsidR="003F6280" w:rsidRDefault="003F6280" w:rsidP="003F6280"/>
    <w:p w:rsidR="003F6280" w:rsidRDefault="003F6280" w:rsidP="003F6280">
      <w:pPr>
        <w:spacing w:after="200" w:line="276" w:lineRule="auto"/>
      </w:pPr>
      <w:r>
        <w:br w:type="page"/>
      </w:r>
    </w:p>
    <w:p w:rsidR="003F6280" w:rsidRDefault="003F6280" w:rsidP="003F6280">
      <w:pPr>
        <w:pStyle w:val="Heading3"/>
      </w:pPr>
      <w:r>
        <w:lastRenderedPageBreak/>
        <w:t>Manufacturing</w:t>
      </w:r>
    </w:p>
    <w:p w:rsidR="003F6280" w:rsidRDefault="003F6280" w:rsidP="003F6280"/>
    <w:p w:rsidR="003F6280" w:rsidRPr="008B6742" w:rsidRDefault="003F6280" w:rsidP="003F6280">
      <w:pPr>
        <w:rPr>
          <w:b/>
        </w:rPr>
      </w:pPr>
      <w:r w:rsidRPr="008B6742">
        <w:rPr>
          <w:b/>
        </w:rPr>
        <w:t>No accidental war - hundreds of empirics prove</w:t>
      </w:r>
    </w:p>
    <w:p w:rsidR="003F6280" w:rsidRPr="00B5674B" w:rsidRDefault="003F6280" w:rsidP="003F6280">
      <w:pPr>
        <w:rPr>
          <w:sz w:val="16"/>
        </w:rPr>
      </w:pPr>
      <w:r w:rsidRPr="008B6742">
        <w:rPr>
          <w:b/>
        </w:rPr>
        <w:t>Quinlan 05</w:t>
      </w:r>
      <w:r w:rsidRPr="00B5674B">
        <w:rPr>
          <w:sz w:val="16"/>
        </w:rPr>
        <w:t xml:space="preserve">- former senior fellow at the International Institute of Strategic Studies </w:t>
      </w:r>
    </w:p>
    <w:p w:rsidR="003F6280" w:rsidRPr="00B5674B" w:rsidRDefault="003F6280" w:rsidP="003F6280">
      <w:pPr>
        <w:rPr>
          <w:sz w:val="16"/>
        </w:rPr>
      </w:pPr>
      <w:r w:rsidRPr="00B5674B">
        <w:rPr>
          <w:sz w:val="16"/>
        </w:rPr>
        <w:t xml:space="preserve">(Sir Michael, “Thinking About Nuclear Weapons,” </w:t>
      </w:r>
      <w:hyperlink r:id="rId13" w:history="1">
        <w:r w:rsidRPr="00B5674B">
          <w:rPr>
            <w:rStyle w:val="Hyperlink"/>
            <w:sz w:val="16"/>
          </w:rPr>
          <w:t>http://www.rusi.org/downloads/assets/WHP41_QUINLAN.pdf</w:t>
        </w:r>
      </w:hyperlink>
      <w:r w:rsidRPr="00B5674B">
        <w:rPr>
          <w:sz w:val="16"/>
        </w:rPr>
        <w:t>, first published in 1997, reedited in 2005,)</w:t>
      </w:r>
    </w:p>
    <w:p w:rsidR="003F6280" w:rsidRDefault="003F6280" w:rsidP="003F6280">
      <w:r w:rsidRPr="003F6280">
        <w:t xml:space="preserve">Similar considerations apply to the hypothesis of war being mistakenly triggered by false alarm or </w:t>
      </w:r>
    </w:p>
    <w:p w:rsidR="003F6280" w:rsidRDefault="003F6280" w:rsidP="003F6280">
      <w:r>
        <w:t>AND</w:t>
      </w:r>
    </w:p>
    <w:p w:rsidR="003F6280" w:rsidRPr="003F6280" w:rsidRDefault="003F6280" w:rsidP="003F6280">
      <w:proofErr w:type="gramStart"/>
      <w:r w:rsidRPr="003F6280">
        <w:t>the</w:t>
      </w:r>
      <w:proofErr w:type="gramEnd"/>
      <w:r w:rsidRPr="003F6280">
        <w:t xml:space="preserve"> nuclear revolution imposed an order-of-magnitude increase in caution. </w:t>
      </w:r>
    </w:p>
    <w:p w:rsidR="003F6280" w:rsidRPr="00030D34" w:rsidRDefault="003F6280" w:rsidP="003F6280">
      <w:pPr>
        <w:pStyle w:val="Heading4"/>
      </w:pPr>
      <w:r w:rsidRPr="00030D34">
        <w:t>Zero evidence supports their endocrine disruptors impact</w:t>
      </w:r>
    </w:p>
    <w:p w:rsidR="003F6280" w:rsidRPr="00EC234E" w:rsidRDefault="003F6280" w:rsidP="003F6280">
      <w:proofErr w:type="spellStart"/>
      <w:r w:rsidRPr="00EC234E">
        <w:rPr>
          <w:rStyle w:val="StyleStyleBold12pt"/>
        </w:rPr>
        <w:t>Breithaupt</w:t>
      </w:r>
      <w:proofErr w:type="spellEnd"/>
      <w:r w:rsidRPr="00EC234E">
        <w:rPr>
          <w:rStyle w:val="StyleStyleBold12pt"/>
        </w:rPr>
        <w:t xml:space="preserve"> 4</w:t>
      </w:r>
      <w:r w:rsidRPr="00EC234E">
        <w:t xml:space="preserve"> </w:t>
      </w:r>
      <w:proofErr w:type="spellStart"/>
      <w:r w:rsidRPr="00EC234E">
        <w:t>Holger</w:t>
      </w:r>
      <w:proofErr w:type="spellEnd"/>
      <w:r w:rsidRPr="00EC234E">
        <w:t xml:space="preserve"> </w:t>
      </w:r>
      <w:proofErr w:type="spellStart"/>
      <w:r w:rsidRPr="00EC234E">
        <w:t>Breithaupt</w:t>
      </w:r>
      <w:proofErr w:type="spellEnd"/>
      <w:r w:rsidRPr="00EC234E">
        <w:t xml:space="preserve"> has been the editor for the Science &amp; Society section of EMBO reports since the journal's launch in 2000. He studied biology and computer science at the University </w:t>
      </w:r>
      <w:proofErr w:type="gramStart"/>
      <w:r w:rsidRPr="00EC234E">
        <w:t>of</w:t>
      </w:r>
      <w:proofErr w:type="gramEnd"/>
      <w:r w:rsidRPr="00EC234E">
        <w:t xml:space="preserve"> Cologne, Germany and holds a PhD from the University of Dusseldorf in Germany. He is also a graduate of the Science and Environmental Reporting Program at New York University, USA. "A cause without a disease," EMBO Report, January, http://www.ncbi.nlm.nih.gov/pmc/articles/PMC1298974/</w:t>
      </w:r>
    </w:p>
    <w:p w:rsidR="003F6280" w:rsidRDefault="003F6280" w:rsidP="003F6280">
      <w:r w:rsidRPr="003F6280">
        <w:t xml:space="preserve">Endocrine-disrupting chemicals have become a topic of public concern because they could potentially </w:t>
      </w:r>
    </w:p>
    <w:p w:rsidR="003F6280" w:rsidRDefault="003F6280" w:rsidP="003F6280">
      <w:r>
        <w:t>AND</w:t>
      </w:r>
    </w:p>
    <w:p w:rsidR="003F6280" w:rsidRPr="003F6280" w:rsidRDefault="003F6280" w:rsidP="003F6280">
      <w:proofErr w:type="gramStart"/>
      <w:r w:rsidRPr="003F6280">
        <w:t>small</w:t>
      </w:r>
      <w:proofErr w:type="gramEnd"/>
      <w:r w:rsidRPr="003F6280">
        <w:t xml:space="preserve"> concentrations [of other chemicals] in the environment be a problem?”</w:t>
      </w:r>
    </w:p>
    <w:p w:rsidR="003F6280" w:rsidRDefault="003F6280" w:rsidP="003F6280"/>
    <w:p w:rsidR="003F6280" w:rsidRPr="00921C25" w:rsidRDefault="003F6280" w:rsidP="003F6280">
      <w:pPr>
        <w:pStyle w:val="Heading4"/>
      </w:pPr>
      <w:r w:rsidRPr="00921C25">
        <w:t xml:space="preserve">No impact to heg </w:t>
      </w:r>
    </w:p>
    <w:p w:rsidR="003F6280" w:rsidRPr="00921C25" w:rsidRDefault="003F6280" w:rsidP="003F6280">
      <w:proofErr w:type="gramStart"/>
      <w:r w:rsidRPr="00921C25">
        <w:rPr>
          <w:rStyle w:val="StyleStyleBold12pt"/>
        </w:rPr>
        <w:t>Maher 11</w:t>
      </w:r>
      <w:r>
        <w:t>---</w:t>
      </w:r>
      <w:r w:rsidRPr="00921C25">
        <w:t xml:space="preserve">adjunct prof of pol </w:t>
      </w:r>
      <w:proofErr w:type="spellStart"/>
      <w:r w:rsidRPr="00921C25">
        <w:t>sci</w:t>
      </w:r>
      <w:proofErr w:type="spellEnd"/>
      <w:r w:rsidRPr="00921C25">
        <w:t>, Brown.</w:t>
      </w:r>
      <w:proofErr w:type="gramEnd"/>
      <w:r w:rsidRPr="00921C25">
        <w:t xml:space="preserve"> PhD expected in 2011 in pol </w:t>
      </w:r>
      <w:proofErr w:type="spellStart"/>
      <w:r w:rsidRPr="00921C25">
        <w:t>sci</w:t>
      </w:r>
      <w:proofErr w:type="spellEnd"/>
      <w:r w:rsidRPr="00921C25">
        <w:t xml:space="preserve">, Brown (Richard, The Paradox of American </w:t>
      </w:r>
      <w:proofErr w:type="spellStart"/>
      <w:r w:rsidRPr="00921C25">
        <w:t>Unipolarity</w:t>
      </w:r>
      <w:proofErr w:type="spellEnd"/>
      <w:r w:rsidRPr="00921C25">
        <w:t xml:space="preserve">: Why the United States May Be Better Off in a Post-Unipolar World, </w:t>
      </w:r>
      <w:proofErr w:type="spellStart"/>
      <w:r w:rsidRPr="00921C25">
        <w:t>Orbis</w:t>
      </w:r>
      <w:proofErr w:type="spellEnd"/>
      <w:r w:rsidRPr="00921C25">
        <w:t xml:space="preserve"> 55</w:t>
      </w:r>
      <w:proofErr w:type="gramStart"/>
      <w:r w:rsidRPr="00921C25">
        <w:t>;1</w:t>
      </w:r>
      <w:proofErr w:type="gramEnd"/>
      <w:r>
        <w:t>)</w:t>
      </w:r>
    </w:p>
    <w:p w:rsidR="003F6280" w:rsidRPr="00921C25" w:rsidRDefault="003F6280" w:rsidP="003F6280">
      <w:pPr>
        <w:rPr>
          <w:sz w:val="10"/>
          <w:szCs w:val="10"/>
        </w:rPr>
      </w:pPr>
    </w:p>
    <w:p w:rsidR="003F6280" w:rsidRDefault="003F6280" w:rsidP="003F6280">
      <w:r w:rsidRPr="003F6280">
        <w:t xml:space="preserve">At the same time, preeminence creates burdens and facilitates imprudent behavior. Indeed, </w:t>
      </w:r>
    </w:p>
    <w:p w:rsidR="003F6280" w:rsidRDefault="003F6280" w:rsidP="003F6280">
      <w:r>
        <w:t>AND</w:t>
      </w:r>
    </w:p>
    <w:p w:rsidR="003F6280" w:rsidRPr="003F6280" w:rsidRDefault="003F6280" w:rsidP="003F6280">
      <w:proofErr w:type="gramStart"/>
      <w:r w:rsidRPr="003F6280">
        <w:t>have</w:t>
      </w:r>
      <w:proofErr w:type="gramEnd"/>
      <w:r w:rsidRPr="003F6280">
        <w:t xml:space="preserve"> with Washington and to reinforce their security relationships with the United States. </w:t>
      </w:r>
    </w:p>
    <w:p w:rsidR="003F6280" w:rsidRPr="000F0F76" w:rsidRDefault="003F6280" w:rsidP="003F6280">
      <w:pPr>
        <w:pStyle w:val="Heading4"/>
      </w:pPr>
      <w:r w:rsidRPr="000F0F76">
        <w:t xml:space="preserve">Even </w:t>
      </w:r>
      <w:r w:rsidRPr="000F0F76">
        <w:rPr>
          <w:u w:val="single"/>
        </w:rPr>
        <w:t>massive</w:t>
      </w:r>
      <w:r w:rsidRPr="000F0F76">
        <w:t xml:space="preserve"> economic decline has </w:t>
      </w:r>
      <w:r w:rsidRPr="000F0F76">
        <w:rPr>
          <w:u w:val="single"/>
        </w:rPr>
        <w:t>zero</w:t>
      </w:r>
      <w:r w:rsidRPr="000F0F76">
        <w:t xml:space="preserve"> chance of war </w:t>
      </w:r>
    </w:p>
    <w:p w:rsidR="003F6280" w:rsidRPr="000F0F76" w:rsidRDefault="003F6280" w:rsidP="003F6280">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rsidR="003F6280" w:rsidRDefault="003F6280" w:rsidP="003F6280">
      <w:r w:rsidRPr="003F6280">
        <w:t xml:space="preserve">Even if war is still seen as evil, the security community could be dissolved </w:t>
      </w:r>
    </w:p>
    <w:p w:rsidR="003F6280" w:rsidRDefault="003F6280" w:rsidP="003F6280">
      <w:r>
        <w:t>AND</w:t>
      </w:r>
    </w:p>
    <w:p w:rsidR="003F6280" w:rsidRPr="003F6280" w:rsidRDefault="003F6280" w:rsidP="003F6280">
      <w:proofErr w:type="gramStart"/>
      <w:r w:rsidRPr="003F6280">
        <w:t>times</w:t>
      </w:r>
      <w:proofErr w:type="gramEnd"/>
      <w:r w:rsidRPr="003F6280">
        <w:t xml:space="preserve"> bring about greater economic conflict, it will not make war thinkable.</w:t>
      </w:r>
    </w:p>
    <w:p w:rsidR="003F6280" w:rsidRDefault="003F6280" w:rsidP="003F6280"/>
    <w:p w:rsidR="003F6280" w:rsidRPr="000F0F76" w:rsidRDefault="003F6280" w:rsidP="003F6280">
      <w:pPr>
        <w:pStyle w:val="Heading4"/>
      </w:pPr>
      <w:r w:rsidRPr="000F0F76">
        <w:t>Economic collapse inevitable --- now’s better than later</w:t>
      </w:r>
    </w:p>
    <w:p w:rsidR="003F6280" w:rsidRPr="000F0F76" w:rsidRDefault="003F6280" w:rsidP="003F6280">
      <w:proofErr w:type="spellStart"/>
      <w:r w:rsidRPr="000F0F76">
        <w:rPr>
          <w:rStyle w:val="tagChar"/>
          <w:rFonts w:eastAsia="Calibri"/>
        </w:rPr>
        <w:t>MacKenzie</w:t>
      </w:r>
      <w:proofErr w:type="spellEnd"/>
      <w:r w:rsidRPr="000F0F76">
        <w:rPr>
          <w:rStyle w:val="tagChar"/>
          <w:rFonts w:eastAsia="Calibri"/>
        </w:rPr>
        <w:t xml:space="preserve"> 8</w:t>
      </w:r>
      <w:r w:rsidRPr="000F0F76">
        <w:t xml:space="preserve"> [Debora, Are We Doomed, New Scientist, Vol. 197 Issue 2650, p32-35, 4p, 4 May 2005, EBSCO)</w:t>
      </w:r>
    </w:p>
    <w:p w:rsidR="003F6280" w:rsidRDefault="003F6280" w:rsidP="003F6280">
      <w:proofErr w:type="gramStart"/>
      <w:r w:rsidRPr="003F6280">
        <w:t>DOOMSDAY.</w:t>
      </w:r>
      <w:proofErr w:type="gramEnd"/>
      <w:r w:rsidRPr="003F6280">
        <w:t xml:space="preserve"> </w:t>
      </w:r>
      <w:proofErr w:type="gramStart"/>
      <w:r w:rsidRPr="003F6280">
        <w:t xml:space="preserve">The end of </w:t>
      </w:r>
      <w:proofErr w:type="spellStart"/>
      <w:r w:rsidRPr="003F6280">
        <w:t>civilisation</w:t>
      </w:r>
      <w:proofErr w:type="spellEnd"/>
      <w:r w:rsidRPr="003F6280">
        <w:t>.</w:t>
      </w:r>
      <w:proofErr w:type="gramEnd"/>
      <w:r w:rsidRPr="003F6280">
        <w:t xml:space="preserve"> Literature and film abound with tales of plague</w:t>
      </w:r>
    </w:p>
    <w:p w:rsidR="003F6280" w:rsidRDefault="003F6280" w:rsidP="003F6280">
      <w:r>
        <w:t>AND</w:t>
      </w:r>
    </w:p>
    <w:p w:rsidR="003F6280" w:rsidRPr="003F6280" w:rsidRDefault="003F6280" w:rsidP="003F6280">
      <w:proofErr w:type="gramStart"/>
      <w:r w:rsidRPr="003F6280">
        <w:t>stagnation</w:t>
      </w:r>
      <w:proofErr w:type="gramEnd"/>
      <w:r w:rsidRPr="003F6280">
        <w:t xml:space="preserve"> or collapse, and in the long run this cannot be sustainable.</w:t>
      </w:r>
    </w:p>
    <w:p w:rsidR="003F6280" w:rsidRDefault="003F6280" w:rsidP="003F6280"/>
    <w:p w:rsidR="003F6280" w:rsidRPr="000F0F76" w:rsidRDefault="003F6280" w:rsidP="003F6280">
      <w:pPr>
        <w:pStyle w:val="Heading4"/>
      </w:pPr>
      <w:r w:rsidRPr="000F0F76">
        <w:t>Collapse of the economy now is key to prevent extinction through warming</w:t>
      </w:r>
      <w:r>
        <w:t>---</w:t>
      </w:r>
      <w:r w:rsidRPr="000F0F76">
        <w:t>causes a stable transition to peaceful society</w:t>
      </w:r>
    </w:p>
    <w:p w:rsidR="003F6280" w:rsidRPr="000F0F76" w:rsidRDefault="003F6280" w:rsidP="003F6280">
      <w:pPr>
        <w:ind w:left="-720"/>
        <w:rPr>
          <w:sz w:val="16"/>
        </w:rPr>
      </w:pPr>
      <w:r w:rsidRPr="000F0F76">
        <w:rPr>
          <w:b/>
        </w:rPr>
        <w:t xml:space="preserve">Barry 8 </w:t>
      </w:r>
      <w:r w:rsidRPr="000F0F76">
        <w:rPr>
          <w:sz w:val="16"/>
        </w:rPr>
        <w:t>– President and Founder of Ecological Internet, Ph.D. in Land Resources from U-Wisconsin-Madison</w:t>
      </w:r>
    </w:p>
    <w:p w:rsidR="003F6280" w:rsidRPr="000F0F76" w:rsidRDefault="003F6280" w:rsidP="003F6280">
      <w:pPr>
        <w:pStyle w:val="evidencetext"/>
        <w:ind w:left="-720" w:right="0"/>
        <w:rPr>
          <w:rFonts w:ascii="Georgia" w:hAnsi="Georgia"/>
        </w:rPr>
      </w:pPr>
      <w:r w:rsidRPr="000F0F76">
        <w:rPr>
          <w:rFonts w:ascii="Georgia" w:hAnsi="Georgia"/>
        </w:rPr>
        <w:lastRenderedPageBreak/>
        <w:t xml:space="preserve">(Glen, “Economic Collapse </w:t>
      </w:r>
      <w:proofErr w:type="gramStart"/>
      <w:r w:rsidRPr="000F0F76">
        <w:rPr>
          <w:rFonts w:ascii="Georgia" w:hAnsi="Georgia"/>
        </w:rPr>
        <w:t>And</w:t>
      </w:r>
      <w:proofErr w:type="gramEnd"/>
      <w:r w:rsidRPr="000F0F76">
        <w:rPr>
          <w:rFonts w:ascii="Georgia" w:hAnsi="Georgia"/>
        </w:rPr>
        <w:t xml:space="preserve"> Global Ecology”, http://www.countercurrents.org/barry140108.htm)</w:t>
      </w:r>
    </w:p>
    <w:p w:rsidR="003F6280" w:rsidRPr="000F0F76" w:rsidRDefault="003F6280" w:rsidP="003F6280">
      <w:pPr>
        <w:ind w:left="-720"/>
        <w:rPr>
          <w:sz w:val="16"/>
        </w:rPr>
      </w:pPr>
    </w:p>
    <w:p w:rsidR="003F6280" w:rsidRDefault="003F6280" w:rsidP="003F6280">
      <w:r w:rsidRPr="003F6280">
        <w:t xml:space="preserve">Humanity and the Earth are faced with an enormous conundrum -- sufficient climate policies enjoy </w:t>
      </w:r>
    </w:p>
    <w:p w:rsidR="003F6280" w:rsidRDefault="003F6280" w:rsidP="003F6280">
      <w:r>
        <w:t>AND</w:t>
      </w:r>
    </w:p>
    <w:p w:rsidR="003F6280" w:rsidRPr="003F6280" w:rsidRDefault="003F6280" w:rsidP="003F6280">
      <w:proofErr w:type="gramStart"/>
      <w:r w:rsidRPr="003F6280">
        <w:t>sabotage</w:t>
      </w:r>
      <w:proofErr w:type="gramEnd"/>
      <w:r w:rsidRPr="003F6280">
        <w:t xml:space="preserve"> to hasten the day. It is more fragile than it looks. </w:t>
      </w:r>
    </w:p>
    <w:p w:rsidR="003F6280" w:rsidRDefault="003F6280" w:rsidP="003F6280"/>
    <w:p w:rsidR="003F6280" w:rsidRPr="008F6973" w:rsidRDefault="003F6280" w:rsidP="003F6280"/>
    <w:p w:rsidR="003F6280" w:rsidRDefault="003F6280" w:rsidP="003F6280">
      <w:pPr>
        <w:pStyle w:val="Heading3"/>
      </w:pPr>
      <w:r>
        <w:lastRenderedPageBreak/>
        <w:t>Nuclear Leadership</w:t>
      </w:r>
    </w:p>
    <w:p w:rsidR="003F6280" w:rsidRDefault="003F6280" w:rsidP="003F6280"/>
    <w:p w:rsidR="003F6280" w:rsidRDefault="003F6280" w:rsidP="003F6280"/>
    <w:p w:rsidR="003F6280" w:rsidRDefault="003F6280" w:rsidP="003F6280">
      <w:pPr>
        <w:pStyle w:val="Heading4"/>
      </w:pPr>
      <w:r>
        <w:t>US is still the nuclear tech leader</w:t>
      </w:r>
    </w:p>
    <w:p w:rsidR="003F6280" w:rsidRPr="00B47039" w:rsidRDefault="003F6280" w:rsidP="003F6280">
      <w:pPr>
        <w:rPr>
          <w:rStyle w:val="StyleStyleBold12pt"/>
          <w:b w:val="0"/>
        </w:rPr>
      </w:pPr>
      <w:r w:rsidRPr="007767D6">
        <w:t>Pete</w:t>
      </w:r>
      <w:r>
        <w:rPr>
          <w:rStyle w:val="StyleStyleBold12pt"/>
        </w:rPr>
        <w:t xml:space="preserve"> </w:t>
      </w:r>
      <w:r w:rsidRPr="0022440B">
        <w:rPr>
          <w:rStyle w:val="StyleStyleBold12pt"/>
        </w:rPr>
        <w:t>Domenici</w:t>
      </w:r>
      <w:r>
        <w:rPr>
          <w:rStyle w:val="StyleStyleBold12pt"/>
        </w:rPr>
        <w:t xml:space="preserve"> 12</w:t>
      </w:r>
      <w:r w:rsidRPr="007767D6">
        <w:t>, senator and Warren Miller, co-chair of Nuclear Initiative, former DOE Assist. Sec., July 2012, “Maintaining U.S. Leadership in Global Nuclear Energy Markets,” Bipartisan Policy Center</w:t>
      </w:r>
    </w:p>
    <w:p w:rsidR="003F6280" w:rsidRDefault="003F6280" w:rsidP="003F6280">
      <w:r w:rsidRPr="003F6280">
        <w:t xml:space="preserve">Nuclear power already plays an important role in the U.S. energy supply </w:t>
      </w:r>
    </w:p>
    <w:p w:rsidR="003F6280" w:rsidRDefault="003F6280" w:rsidP="003F6280">
      <w:r>
        <w:t>AND</w:t>
      </w:r>
    </w:p>
    <w:p w:rsidR="003F6280" w:rsidRPr="003F6280" w:rsidRDefault="003F6280" w:rsidP="003F6280">
      <w:proofErr w:type="gramStart"/>
      <w:r w:rsidRPr="003F6280">
        <w:t>deal</w:t>
      </w:r>
      <w:proofErr w:type="gramEnd"/>
      <w:r w:rsidRPr="003F6280">
        <w:t xml:space="preserve"> of influence over the nonproliferation aspects of international fuel-cycle issues.</w:t>
      </w:r>
    </w:p>
    <w:p w:rsidR="003F6280" w:rsidRPr="008F6973" w:rsidRDefault="003F6280" w:rsidP="003F6280"/>
    <w:p w:rsidR="003F6280" w:rsidRDefault="003F6280" w:rsidP="003F6280">
      <w:pPr>
        <w:pStyle w:val="Heading4"/>
      </w:pPr>
      <w:r>
        <w:t>No chance of rapid proliferation – leaders don’t believe nuclear weapons are in their interest</w:t>
      </w:r>
    </w:p>
    <w:p w:rsidR="003F6280" w:rsidRDefault="003F6280" w:rsidP="003F6280">
      <w:r w:rsidRPr="00CD71D6">
        <w:t xml:space="preserve">Jacques </w:t>
      </w:r>
      <w:r w:rsidRPr="002028D3">
        <w:rPr>
          <w:rStyle w:val="StyleStyleBold12pt"/>
        </w:rPr>
        <w:t>Hymans</w:t>
      </w:r>
      <w:r w:rsidRPr="00CD71D6">
        <w:t xml:space="preserve">, Assistant Professor of International Relations </w:t>
      </w:r>
      <w:r>
        <w:t xml:space="preserve">at USC and former fellow at the Harvard Institution for Strategic Studies, </w:t>
      </w:r>
      <w:r w:rsidRPr="002028D3">
        <w:rPr>
          <w:rStyle w:val="StyleStyleBold12pt"/>
        </w:rPr>
        <w:t>2006</w:t>
      </w:r>
      <w:r>
        <w:t>, “</w:t>
      </w:r>
      <w:r w:rsidRPr="00CD71D6">
        <w:t>The Psychology of Nuclear Proliferation: Identity, Emotions, and Foreign Policy</w:t>
      </w:r>
      <w:r>
        <w:t>,” amazon</w:t>
      </w:r>
    </w:p>
    <w:p w:rsidR="003F6280" w:rsidRDefault="003F6280" w:rsidP="003F6280">
      <w:r w:rsidRPr="003F6280">
        <w:t xml:space="preserve">For this is not the first time we have faced widespread projections of a coming </w:t>
      </w:r>
    </w:p>
    <w:p w:rsidR="003F6280" w:rsidRDefault="003F6280" w:rsidP="003F6280">
      <w:r>
        <w:t>AND</w:t>
      </w:r>
    </w:p>
    <w:p w:rsidR="003F6280" w:rsidRPr="003F6280" w:rsidRDefault="003F6280" w:rsidP="003F6280">
      <w:proofErr w:type="gramStart"/>
      <w:r w:rsidRPr="003F6280">
        <w:t>a</w:t>
      </w:r>
      <w:proofErr w:type="gramEnd"/>
      <w:r w:rsidRPr="003F6280">
        <w:t xml:space="preserve"> dramatic success because few state leaders have desired the things it prohibits.</w:t>
      </w:r>
    </w:p>
    <w:p w:rsidR="003F6280" w:rsidRDefault="003F6280" w:rsidP="003F6280">
      <w:pPr>
        <w:spacing w:after="200" w:line="276" w:lineRule="auto"/>
      </w:pPr>
    </w:p>
    <w:p w:rsidR="003F6280" w:rsidRPr="007C73C6" w:rsidRDefault="003F6280" w:rsidP="003F6280">
      <w:pPr>
        <w:pStyle w:val="Heading4"/>
      </w:pPr>
      <w:r w:rsidRPr="007C73C6">
        <w:t xml:space="preserve">US cred doesn’t solve global </w:t>
      </w:r>
      <w:proofErr w:type="spellStart"/>
      <w:r w:rsidRPr="007C73C6">
        <w:t>prolif</w:t>
      </w:r>
      <w:proofErr w:type="spellEnd"/>
      <w:r w:rsidRPr="007C73C6">
        <w:t xml:space="preserve"> </w:t>
      </w:r>
    </w:p>
    <w:p w:rsidR="003F6280" w:rsidRPr="007C73C6" w:rsidRDefault="003F6280" w:rsidP="003F6280">
      <w:r w:rsidRPr="007C73C6">
        <w:t xml:space="preserve">Chris </w:t>
      </w:r>
      <w:r w:rsidRPr="007C73C6">
        <w:rPr>
          <w:rStyle w:val="StyleStyleBold12pt"/>
        </w:rPr>
        <w:t>Jones</w:t>
      </w:r>
      <w:r w:rsidRPr="007C73C6">
        <w:t>, Intern at the Center for Strategic &amp; International Studies, 7-22-</w:t>
      </w:r>
      <w:r w:rsidRPr="007C73C6">
        <w:rPr>
          <w:rStyle w:val="StyleStyleBold12pt"/>
        </w:rPr>
        <w:t>2009</w:t>
      </w:r>
      <w:r w:rsidRPr="007C73C6">
        <w:t>, “The Credibility Asterisk,” http://csis.org/blog/credibility-asterisk</w:t>
      </w:r>
    </w:p>
    <w:p w:rsidR="003F6280" w:rsidRDefault="003F6280" w:rsidP="003F6280">
      <w:r w:rsidRPr="003F6280">
        <w:t xml:space="preserve">Two things seem to be the case: -The nonproliferation regime is at a </w:t>
      </w:r>
    </w:p>
    <w:p w:rsidR="003F6280" w:rsidRDefault="003F6280" w:rsidP="003F6280">
      <w:r>
        <w:t>AND</w:t>
      </w:r>
    </w:p>
    <w:p w:rsidR="003F6280" w:rsidRPr="003F6280" w:rsidRDefault="003F6280" w:rsidP="003F6280">
      <w:r w:rsidRPr="003F6280">
        <w:t xml:space="preserve">US nonproliferation credibility does not automatically mean one giant leap for </w:t>
      </w:r>
      <w:proofErr w:type="spellStart"/>
      <w:r w:rsidRPr="003F6280">
        <w:t>nonprolif</w:t>
      </w:r>
      <w:proofErr w:type="spellEnd"/>
      <w:r w:rsidRPr="003F6280">
        <w:t xml:space="preserve"> kind.</w:t>
      </w:r>
    </w:p>
    <w:p w:rsidR="003F6280" w:rsidRDefault="003F6280" w:rsidP="003F6280">
      <w:pPr>
        <w:spacing w:after="200" w:line="276" w:lineRule="auto"/>
      </w:pPr>
    </w:p>
    <w:p w:rsidR="003F6280" w:rsidRDefault="003F6280" w:rsidP="003F6280">
      <w:pPr>
        <w:pStyle w:val="tag"/>
      </w:pPr>
      <w:r>
        <w:t xml:space="preserve">(  ) No chance of </w:t>
      </w:r>
      <w:proofErr w:type="spellStart"/>
      <w:r>
        <w:t>prolif</w:t>
      </w:r>
      <w:proofErr w:type="spellEnd"/>
      <w:r>
        <w:t xml:space="preserve"> – </w:t>
      </w:r>
      <w:r w:rsidRPr="00C06925">
        <w:t>treaty</w:t>
      </w:r>
      <w:r>
        <w:t xml:space="preserve"> norms, and most analysts don’t regard it as a significant threat </w:t>
      </w:r>
    </w:p>
    <w:p w:rsidR="003F6280" w:rsidRDefault="003F6280" w:rsidP="003F6280">
      <w:r>
        <w:t xml:space="preserve">Sarah </w:t>
      </w:r>
      <w:proofErr w:type="spellStart"/>
      <w:r>
        <w:rPr>
          <w:rStyle w:val="Heading3Char"/>
        </w:rPr>
        <w:t>Chankin</w:t>
      </w:r>
      <w:proofErr w:type="spellEnd"/>
      <w:r>
        <w:rPr>
          <w:rStyle w:val="Heading3Char"/>
        </w:rPr>
        <w:t>-Gould</w:t>
      </w:r>
      <w:r>
        <w:t xml:space="preserve">, a </w:t>
      </w:r>
      <w:proofErr w:type="spellStart"/>
      <w:r>
        <w:t>Scoville</w:t>
      </w:r>
      <w:proofErr w:type="spellEnd"/>
      <w:r>
        <w:t xml:space="preserve"> Peace Fellow with the Arms Sales Monitoring Project at the Federation of American Scientists, </w:t>
      </w:r>
      <w:proofErr w:type="gramStart"/>
      <w:r>
        <w:t>Winter</w:t>
      </w:r>
      <w:proofErr w:type="gramEnd"/>
      <w:r>
        <w:t xml:space="preserve"> </w:t>
      </w:r>
      <w:r>
        <w:rPr>
          <w:rStyle w:val="Heading3Char"/>
        </w:rPr>
        <w:t>2004</w:t>
      </w:r>
      <w:r>
        <w:t xml:space="preserve">, FAS Public Interest Report, Vol. 57, No. 1, online: http://www.fas.org/faspir/2004/v57n1/tlatelolco.htm, accessed </w:t>
      </w:r>
      <w:smartTag w:uri="urn:schemas-microsoft-com:office:smarttags" w:element="date">
        <w:smartTagPr>
          <w:attr w:name="Year" w:val="2007"/>
          <w:attr w:name="Day" w:val="20"/>
          <w:attr w:name="Month" w:val="2"/>
        </w:smartTagPr>
        <w:r>
          <w:t>February 20, 2007</w:t>
        </w:r>
      </w:smartTag>
    </w:p>
    <w:p w:rsidR="003F6280" w:rsidRDefault="003F6280" w:rsidP="003F6280">
      <w:r w:rsidRPr="003F6280">
        <w:t xml:space="preserve">In 1967, before the Nuclear Non- Proliferation Treaty (NPT) and at </w:t>
      </w:r>
    </w:p>
    <w:p w:rsidR="003F6280" w:rsidRDefault="003F6280" w:rsidP="003F6280">
      <w:r>
        <w:t>AND</w:t>
      </w:r>
    </w:p>
    <w:p w:rsidR="003F6280" w:rsidRPr="003F6280" w:rsidRDefault="003F6280" w:rsidP="003F6280">
      <w:proofErr w:type="gramStart"/>
      <w:r w:rsidRPr="003F6280">
        <w:t>nuclear</w:t>
      </w:r>
      <w:proofErr w:type="gramEnd"/>
      <w:r w:rsidRPr="003F6280">
        <w:t xml:space="preserve"> non-proliferation both in their own NWFZ and around the world. </w:t>
      </w:r>
    </w:p>
    <w:p w:rsidR="003F6280" w:rsidRDefault="003F6280" w:rsidP="003F6280">
      <w:pPr>
        <w:spacing w:after="200" w:line="276" w:lineRule="auto"/>
      </w:pPr>
    </w:p>
    <w:p w:rsidR="003F6280" w:rsidRPr="00970FB8" w:rsidRDefault="003F6280" w:rsidP="003F6280">
      <w:pPr>
        <w:pStyle w:val="tag"/>
      </w:pPr>
      <w:r>
        <w:t xml:space="preserve">No </w:t>
      </w:r>
      <w:proofErr w:type="spellStart"/>
      <w:r>
        <w:t>prolif</w:t>
      </w:r>
      <w:proofErr w:type="spellEnd"/>
      <w:r>
        <w:t xml:space="preserve"> tipping point or cascade of </w:t>
      </w:r>
      <w:proofErr w:type="spellStart"/>
      <w:r>
        <w:t>prolif</w:t>
      </w:r>
      <w:proofErr w:type="spellEnd"/>
    </w:p>
    <w:p w:rsidR="003F6280" w:rsidRDefault="003F6280" w:rsidP="003F6280">
      <w:pPr>
        <w:pStyle w:val="card"/>
        <w:ind w:left="0"/>
      </w:pPr>
      <w:r w:rsidRPr="00F63920">
        <w:t xml:space="preserve">Francis J. </w:t>
      </w:r>
      <w:r w:rsidRPr="00F63920">
        <w:rPr>
          <w:rStyle w:val="tagChar"/>
        </w:rPr>
        <w:t>Gavin 10</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rsidR="003F6280" w:rsidRDefault="003F6280" w:rsidP="003F6280">
      <w:proofErr w:type="gramStart"/>
      <w:r w:rsidRPr="003F6280">
        <w:t>tipping</w:t>
      </w:r>
      <w:proofErr w:type="gramEnd"/>
      <w:r w:rsidRPr="003F6280">
        <w:t xml:space="preserve"> points. One of the greatest fears of nuclear alarmists is that if a </w:t>
      </w:r>
    </w:p>
    <w:p w:rsidR="003F6280" w:rsidRDefault="003F6280" w:rsidP="003F6280">
      <w:r>
        <w:t>AND</w:t>
      </w:r>
    </w:p>
    <w:p w:rsidR="003F6280" w:rsidRPr="003F6280" w:rsidRDefault="003F6280" w:rsidP="003F6280">
      <w:proofErr w:type="gramStart"/>
      <w:r w:rsidRPr="003F6280">
        <w:lastRenderedPageBreak/>
        <w:t>similar</w:t>
      </w:r>
      <w:proofErr w:type="gramEnd"/>
      <w:r w:rsidRPr="003F6280">
        <w:t xml:space="preserve"> titles can be found from almost every year since at least the early</w:t>
      </w:r>
    </w:p>
    <w:p w:rsidR="003F6280" w:rsidRDefault="003F6280" w:rsidP="003F6280">
      <w:pPr>
        <w:pStyle w:val="card"/>
      </w:pPr>
      <w:r>
        <w:t>1960s.</w:t>
      </w:r>
    </w:p>
    <w:p w:rsidR="003F6280" w:rsidRDefault="003F6280" w:rsidP="003F6280">
      <w:r w:rsidRPr="003F6280">
        <w:t xml:space="preserve">Fears of a tipping point were especially acute in the aftermath of China’s 1964 detonation </w:t>
      </w:r>
    </w:p>
    <w:p w:rsidR="003F6280" w:rsidRDefault="003F6280" w:rsidP="003F6280">
      <w:r>
        <w:t>AND</w:t>
      </w:r>
    </w:p>
    <w:p w:rsidR="003F6280" w:rsidRPr="003F6280" w:rsidRDefault="003F6280" w:rsidP="003F6280">
      <w:proofErr w:type="gramStart"/>
      <w:r w:rsidRPr="003F6280">
        <w:t>turn</w:t>
      </w:r>
      <w:proofErr w:type="gramEnd"/>
      <w:r w:rsidRPr="003F6280">
        <w:t>, could strongly influence the plans of other potential nuclear powers.”42</w:t>
      </w:r>
    </w:p>
    <w:p w:rsidR="003F6280" w:rsidRDefault="003F6280" w:rsidP="003F6280">
      <w:r w:rsidRPr="003F6280">
        <w:t xml:space="preserve">These predictions were largely wrong. In 1985 the National Intelligence Council noted that for </w:t>
      </w:r>
    </w:p>
    <w:p w:rsidR="003F6280" w:rsidRDefault="003F6280" w:rsidP="003F6280">
      <w:r>
        <w:t>AND</w:t>
      </w:r>
    </w:p>
    <w:p w:rsidR="003F6280" w:rsidRPr="003F6280" w:rsidRDefault="003F6280" w:rsidP="003F6280">
      <w:proofErr w:type="gramStart"/>
      <w:r w:rsidRPr="003F6280">
        <w:t>damaging</w:t>
      </w:r>
      <w:proofErr w:type="gramEnd"/>
      <w:r w:rsidRPr="003F6280">
        <w:t xml:space="preserve">, </w:t>
      </w:r>
      <w:proofErr w:type="spellStart"/>
      <w:r w:rsidRPr="003F6280">
        <w:t>systemwide</w:t>
      </w:r>
      <w:proofErr w:type="spellEnd"/>
      <w:r w:rsidRPr="003F6280">
        <w:t xml:space="preserve"> impacts that the Intelligence community generally anticipated they would.”43</w:t>
      </w:r>
    </w:p>
    <w:p w:rsidR="003F6280" w:rsidRDefault="003F6280" w:rsidP="003F6280">
      <w:r w:rsidRPr="003F6280">
        <w:t xml:space="preserve">In his analysis of more than sixty years of failed efforts to accurately predict nuclear </w:t>
      </w:r>
    </w:p>
    <w:p w:rsidR="003F6280" w:rsidRDefault="003F6280" w:rsidP="003F6280">
      <w:r>
        <w:t>AND</w:t>
      </w:r>
    </w:p>
    <w:p w:rsidR="003F6280" w:rsidRPr="003F6280" w:rsidRDefault="003F6280" w:rsidP="003F6280">
      <w:proofErr w:type="gramStart"/>
      <w:r w:rsidRPr="003F6280">
        <w:t>experts</w:t>
      </w:r>
      <w:proofErr w:type="gramEnd"/>
      <w:r w:rsidRPr="003F6280">
        <w:t xml:space="preserve"> frequently “exaggerated the scope and pace of nuclear weapons proliferation.”45</w:t>
      </w:r>
    </w:p>
    <w:p w:rsidR="003F6280" w:rsidRDefault="003F6280" w:rsidP="003F6280">
      <w:r w:rsidRPr="003F6280">
        <w:t xml:space="preserve">Nor is there compelling evidence that a nuclear proliferation chain reaction will ever occur. </w:t>
      </w:r>
    </w:p>
    <w:p w:rsidR="003F6280" w:rsidRDefault="003F6280" w:rsidP="003F6280">
      <w:r>
        <w:t>AND</w:t>
      </w:r>
    </w:p>
    <w:p w:rsidR="003F6280" w:rsidRPr="003F6280" w:rsidRDefault="003F6280" w:rsidP="003F6280">
      <w:proofErr w:type="gramStart"/>
      <w:r w:rsidRPr="003F6280">
        <w:t>” states such as Germany, Japan, South Korea, and Taiwan.</w:t>
      </w:r>
      <w:proofErr w:type="gramEnd"/>
    </w:p>
    <w:p w:rsidR="003F6280" w:rsidRDefault="003F6280" w:rsidP="003F6280">
      <w:pPr>
        <w:spacing w:after="200" w:line="276" w:lineRule="auto"/>
      </w:pPr>
    </w:p>
    <w:p w:rsidR="003F6280" w:rsidRDefault="003F6280" w:rsidP="003F6280">
      <w:pPr>
        <w:pStyle w:val="Heading2"/>
      </w:pPr>
      <w:r>
        <w:lastRenderedPageBreak/>
        <w:t>2NC</w:t>
      </w:r>
    </w:p>
    <w:p w:rsidR="003F6280" w:rsidRDefault="003F6280" w:rsidP="003F6280"/>
    <w:p w:rsidR="003F6280" w:rsidRDefault="003F6280" w:rsidP="003F6280"/>
    <w:p w:rsidR="003F6280" w:rsidRDefault="003F6280" w:rsidP="003F6280">
      <w:pPr>
        <w:pStyle w:val="Heading3"/>
      </w:pPr>
      <w:r w:rsidRPr="00F97C1F">
        <w:lastRenderedPageBreak/>
        <w:t>AT: Chemical Industry---2NC</w:t>
      </w:r>
    </w:p>
    <w:p w:rsidR="003F6280" w:rsidRDefault="003F6280" w:rsidP="003F6280"/>
    <w:p w:rsidR="003F6280" w:rsidRPr="00030D34" w:rsidRDefault="003F6280" w:rsidP="003F6280">
      <w:pPr>
        <w:pStyle w:val="Heading4"/>
      </w:pPr>
      <w:r w:rsidRPr="00030D34">
        <w:t xml:space="preserve">Chemical industry resilient—2008 recession proves </w:t>
      </w:r>
    </w:p>
    <w:p w:rsidR="003F6280" w:rsidRPr="00F97C1F" w:rsidRDefault="003F6280" w:rsidP="003F6280">
      <w:pPr>
        <w:rPr>
          <w:sz w:val="16"/>
        </w:rPr>
      </w:pPr>
      <w:proofErr w:type="spellStart"/>
      <w:r w:rsidRPr="00F97C1F">
        <w:rPr>
          <w:rStyle w:val="StyleStyleBold12pt"/>
        </w:rPr>
        <w:t>Rotering</w:t>
      </w:r>
      <w:proofErr w:type="spellEnd"/>
      <w:r w:rsidRPr="00F97C1F">
        <w:rPr>
          <w:rStyle w:val="StyleStyleBold12pt"/>
        </w:rPr>
        <w:t xml:space="preserve">, PhD, </w:t>
      </w:r>
      <w:proofErr w:type="gramStart"/>
      <w:r w:rsidRPr="00F97C1F">
        <w:rPr>
          <w:rStyle w:val="StyleStyleBold12pt"/>
        </w:rPr>
        <w:t>et</w:t>
      </w:r>
      <w:proofErr w:type="gramEnd"/>
      <w:r w:rsidRPr="00F97C1F">
        <w:rPr>
          <w:rStyle w:val="StyleStyleBold12pt"/>
        </w:rPr>
        <w:t xml:space="preserve">. </w:t>
      </w:r>
      <w:proofErr w:type="gramStart"/>
      <w:r w:rsidRPr="00F97C1F">
        <w:rPr>
          <w:rStyle w:val="StyleStyleBold12pt"/>
        </w:rPr>
        <w:t>al</w:t>
      </w:r>
      <w:proofErr w:type="gramEnd"/>
      <w:r w:rsidRPr="00F97C1F">
        <w:rPr>
          <w:rStyle w:val="StyleStyleBold12pt"/>
        </w:rPr>
        <w:t xml:space="preserve"> 9</w:t>
      </w:r>
      <w:r w:rsidRPr="00F97C1F">
        <w:rPr>
          <w:sz w:val="16"/>
        </w:rPr>
        <w:t xml:space="preserve">— Booz &amp; Company Partner who specializes in operations, working primarily with clients in the oil and chemicals industries. </w:t>
      </w:r>
      <w:proofErr w:type="gramStart"/>
      <w:r w:rsidRPr="00F97C1F">
        <w:rPr>
          <w:sz w:val="16"/>
        </w:rPr>
        <w:t>PhD in organization and strategic alliances from the University of Koblenz.</w:t>
      </w:r>
      <w:proofErr w:type="gramEnd"/>
      <w:r w:rsidRPr="00F97C1F">
        <w:rPr>
          <w:sz w:val="16"/>
        </w:rPr>
        <w:t xml:space="preserve"> MSC in business administration, U Bayreuth—AND—Eric Spiegel, Senior Partner; and Richard Verity, Partner, Booz &amp; Co (Joachim, Survival Strategies For The Chemical Industry In 2009, http://www.chem.info/ShowPR.aspx?PUBCODE=075&amp;ACCT=0077144&amp;ISSUE=0902&amp;RELTYPE=TJI&amp;PRODCODE=08167&amp;PRODLETT=A&amp;CommonCount=0)</w:t>
      </w:r>
    </w:p>
    <w:p w:rsidR="003F6280" w:rsidRDefault="003F6280" w:rsidP="003F6280">
      <w:r w:rsidRPr="003F6280">
        <w:t xml:space="preserve">Mixed, often conflicting economic signals throughout 2008 made it hard for chemical companies to </w:t>
      </w:r>
    </w:p>
    <w:p w:rsidR="003F6280" w:rsidRDefault="003F6280" w:rsidP="003F6280">
      <w:r>
        <w:t>AND</w:t>
      </w:r>
    </w:p>
    <w:p w:rsidR="003F6280" w:rsidRPr="003F6280" w:rsidRDefault="003F6280" w:rsidP="003F6280">
      <w:r w:rsidRPr="003F6280">
        <w:t xml:space="preserve">. Others looked to form mergers with compatible competitors and rationalize marginal capacity. </w:t>
      </w:r>
    </w:p>
    <w:p w:rsidR="003F6280" w:rsidRDefault="003F6280" w:rsidP="003F6280"/>
    <w:p w:rsidR="003F6280" w:rsidRPr="008B6742" w:rsidRDefault="003F6280" w:rsidP="003F6280">
      <w:pPr>
        <w:rPr>
          <w:b/>
        </w:rPr>
      </w:pPr>
      <w:r w:rsidRPr="008B6742">
        <w:rPr>
          <w:b/>
        </w:rPr>
        <w:t>No accidental war - hundreds of empirics prove</w:t>
      </w:r>
    </w:p>
    <w:p w:rsidR="003F6280" w:rsidRPr="00B5674B" w:rsidRDefault="003F6280" w:rsidP="003F6280">
      <w:pPr>
        <w:rPr>
          <w:sz w:val="16"/>
        </w:rPr>
      </w:pPr>
      <w:r w:rsidRPr="008B6742">
        <w:rPr>
          <w:b/>
        </w:rPr>
        <w:t>Quinlan 05</w:t>
      </w:r>
      <w:r w:rsidRPr="00B5674B">
        <w:rPr>
          <w:sz w:val="16"/>
        </w:rPr>
        <w:t xml:space="preserve">- former senior fellow at the International Institute of Strategic Studies </w:t>
      </w:r>
    </w:p>
    <w:p w:rsidR="003F6280" w:rsidRPr="00B5674B" w:rsidRDefault="003F6280" w:rsidP="003F6280">
      <w:pPr>
        <w:rPr>
          <w:sz w:val="16"/>
        </w:rPr>
      </w:pPr>
      <w:r w:rsidRPr="00B5674B">
        <w:rPr>
          <w:sz w:val="16"/>
        </w:rPr>
        <w:t xml:space="preserve">(Sir Michael, “Thinking About Nuclear Weapons,” </w:t>
      </w:r>
      <w:hyperlink r:id="rId14" w:history="1">
        <w:r w:rsidRPr="00B5674B">
          <w:rPr>
            <w:rStyle w:val="Hyperlink"/>
            <w:sz w:val="16"/>
          </w:rPr>
          <w:t>http://www.rusi.org/downloads/assets/WHP41_QUINLAN.pdf</w:t>
        </w:r>
      </w:hyperlink>
      <w:r w:rsidRPr="00B5674B">
        <w:rPr>
          <w:sz w:val="16"/>
        </w:rPr>
        <w:t>, first published in 1997, reedited in 2005,)</w:t>
      </w:r>
    </w:p>
    <w:p w:rsidR="003F6280" w:rsidRDefault="003F6280" w:rsidP="003F6280">
      <w:r w:rsidRPr="003F6280">
        <w:t xml:space="preserve">Similar considerations apply to the hypothesis of war being mistakenly triggered by false alarm or </w:t>
      </w:r>
    </w:p>
    <w:p w:rsidR="003F6280" w:rsidRDefault="003F6280" w:rsidP="003F6280">
      <w:r>
        <w:t>AND</w:t>
      </w:r>
    </w:p>
    <w:p w:rsidR="003F6280" w:rsidRPr="003F6280" w:rsidRDefault="003F6280" w:rsidP="003F6280">
      <w:proofErr w:type="gramStart"/>
      <w:r w:rsidRPr="003F6280">
        <w:t>the</w:t>
      </w:r>
      <w:proofErr w:type="gramEnd"/>
      <w:r w:rsidRPr="003F6280">
        <w:t xml:space="preserve"> nuclear revolution imposed an order-of-magnitude increase in caution. </w:t>
      </w:r>
    </w:p>
    <w:p w:rsidR="003F6280" w:rsidRPr="008B6742" w:rsidRDefault="003F6280" w:rsidP="003F6280">
      <w:pPr>
        <w:pStyle w:val="tag"/>
        <w:rPr>
          <w:sz w:val="22"/>
        </w:rPr>
      </w:pPr>
    </w:p>
    <w:p w:rsidR="003F6280" w:rsidRPr="008B6742" w:rsidRDefault="003F6280" w:rsidP="003F6280">
      <w:pPr>
        <w:rPr>
          <w:b/>
        </w:rPr>
      </w:pPr>
      <w:r w:rsidRPr="008B6742">
        <w:rPr>
          <w:b/>
        </w:rPr>
        <w:t>Empirics prove - and safety systems are only improving</w:t>
      </w:r>
    </w:p>
    <w:p w:rsidR="003F6280" w:rsidRPr="00B5674B" w:rsidRDefault="003F6280" w:rsidP="003F6280">
      <w:pPr>
        <w:rPr>
          <w:sz w:val="16"/>
        </w:rPr>
      </w:pPr>
      <w:r w:rsidRPr="008B6742">
        <w:rPr>
          <w:b/>
        </w:rPr>
        <w:t>Quinlan 05</w:t>
      </w:r>
      <w:r w:rsidRPr="00B5674B">
        <w:rPr>
          <w:sz w:val="16"/>
        </w:rPr>
        <w:t xml:space="preserve">- former senior fellow at the International Institute of Strategic Studies </w:t>
      </w:r>
    </w:p>
    <w:p w:rsidR="003F6280" w:rsidRPr="00B5674B" w:rsidRDefault="003F6280" w:rsidP="003F6280">
      <w:pPr>
        <w:rPr>
          <w:sz w:val="16"/>
        </w:rPr>
      </w:pPr>
      <w:r w:rsidRPr="00B5674B">
        <w:rPr>
          <w:sz w:val="16"/>
        </w:rPr>
        <w:t xml:space="preserve">(Sir Michael, “Thinking About Nuclear Weapons,” </w:t>
      </w:r>
      <w:hyperlink r:id="rId15" w:history="1">
        <w:r w:rsidRPr="00B5674B">
          <w:rPr>
            <w:rStyle w:val="Hyperlink"/>
            <w:sz w:val="16"/>
          </w:rPr>
          <w:t>http://www.rusi.org/downloads/assets/WHP41_QUINLAN.pdf</w:t>
        </w:r>
      </w:hyperlink>
      <w:r w:rsidRPr="00B5674B">
        <w:rPr>
          <w:sz w:val="16"/>
        </w:rPr>
        <w:t>, first published in 1997, reedited in 2005,)</w:t>
      </w:r>
    </w:p>
    <w:p w:rsidR="003F6280" w:rsidRPr="00B5674B" w:rsidRDefault="003F6280" w:rsidP="003F6280">
      <w:pPr>
        <w:rPr>
          <w:sz w:val="16"/>
        </w:rPr>
      </w:pPr>
    </w:p>
    <w:p w:rsidR="003F6280" w:rsidRDefault="003F6280" w:rsidP="003F6280">
      <w:r w:rsidRPr="003F6280">
        <w:t xml:space="preserve">There have certainly been, in over fifty years since the Second World War, </w:t>
      </w:r>
    </w:p>
    <w:p w:rsidR="003F6280" w:rsidRDefault="003F6280" w:rsidP="003F6280">
      <w:r>
        <w:t>AND</w:t>
      </w:r>
    </w:p>
    <w:p w:rsidR="003F6280" w:rsidRPr="003F6280" w:rsidRDefault="003F6280" w:rsidP="003F6280">
      <w:proofErr w:type="gramStart"/>
      <w:r w:rsidRPr="003F6280">
        <w:t>weapon</w:t>
      </w:r>
      <w:proofErr w:type="gramEnd"/>
      <w:r w:rsidRPr="003F6280">
        <w:t xml:space="preserve"> numbers were larger, deployments more widespread and alert arrangements more tense. </w:t>
      </w:r>
    </w:p>
    <w:p w:rsidR="003F6280" w:rsidRPr="00B5674B" w:rsidRDefault="003F6280" w:rsidP="003F6280">
      <w:pPr>
        <w:rPr>
          <w:sz w:val="16"/>
          <w:highlight w:val="cyan"/>
        </w:rPr>
      </w:pPr>
    </w:p>
    <w:p w:rsidR="003F6280" w:rsidRPr="008B6742" w:rsidRDefault="003F6280" w:rsidP="003F6280">
      <w:pPr>
        <w:pStyle w:val="tag"/>
        <w:rPr>
          <w:sz w:val="22"/>
        </w:rPr>
      </w:pPr>
      <w:r w:rsidRPr="008B6742">
        <w:rPr>
          <w:sz w:val="22"/>
        </w:rPr>
        <w:t>Nuclear weapons make this particularly true</w:t>
      </w:r>
    </w:p>
    <w:p w:rsidR="003F6280" w:rsidRPr="00B5674B" w:rsidRDefault="003F6280" w:rsidP="003F6280">
      <w:pPr>
        <w:rPr>
          <w:sz w:val="16"/>
        </w:rPr>
      </w:pPr>
      <w:proofErr w:type="spellStart"/>
      <w:r w:rsidRPr="008B6742">
        <w:rPr>
          <w:rStyle w:val="Heading3Char"/>
        </w:rPr>
        <w:t>Tepperman</w:t>
      </w:r>
      <w:proofErr w:type="spellEnd"/>
      <w:r w:rsidRPr="008B6742">
        <w:rPr>
          <w:rStyle w:val="Heading3Char"/>
        </w:rPr>
        <w:t xml:space="preserve"> 9 </w:t>
      </w:r>
      <w:r w:rsidRPr="00B5674B">
        <w:rPr>
          <w:sz w:val="16"/>
        </w:rPr>
        <w:t>(Jonathan, Newsweek Writer, “Why Obama Should Learn to Love the Bomb,” August 29</w:t>
      </w:r>
      <w:r w:rsidRPr="00B5674B">
        <w:rPr>
          <w:sz w:val="16"/>
          <w:vertAlign w:val="superscript"/>
        </w:rPr>
        <w:t>th</w:t>
      </w:r>
      <w:r w:rsidRPr="00B5674B">
        <w:rPr>
          <w:sz w:val="16"/>
        </w:rPr>
        <w:t xml:space="preserve">, </w:t>
      </w:r>
      <w:hyperlink r:id="rId16" w:history="1">
        <w:r w:rsidRPr="00B5674B">
          <w:rPr>
            <w:rStyle w:val="Hyperlink"/>
            <w:sz w:val="16"/>
          </w:rPr>
          <w:t>http://www.newsweek.com/2009/08/28/why-obama-should-learn-to-love-the-bomb.html</w:t>
        </w:r>
      </w:hyperlink>
      <w:r w:rsidRPr="00B5674B">
        <w:rPr>
          <w:sz w:val="16"/>
        </w:rPr>
        <w:t>, EMM)</w:t>
      </w:r>
    </w:p>
    <w:p w:rsidR="003F6280" w:rsidRPr="00B5674B" w:rsidRDefault="003F6280" w:rsidP="003F6280">
      <w:pPr>
        <w:rPr>
          <w:sz w:val="16"/>
        </w:rPr>
      </w:pPr>
    </w:p>
    <w:p w:rsidR="003F6280" w:rsidRDefault="003F6280" w:rsidP="003F6280">
      <w:r w:rsidRPr="003F6280">
        <w:t xml:space="preserve">Nuclear weapons change all that by </w:t>
      </w:r>
      <w:proofErr w:type="spellStart"/>
      <w:r w:rsidRPr="003F6280">
        <w:t>mak</w:t>
      </w:r>
      <w:proofErr w:type="spellEnd"/>
      <w:r w:rsidRPr="003F6280">
        <w:t>[e]</w:t>
      </w:r>
      <w:proofErr w:type="spellStart"/>
      <w:r w:rsidRPr="003F6280">
        <w:t>ing</w:t>
      </w:r>
      <w:proofErr w:type="spellEnd"/>
      <w:r w:rsidRPr="003F6280">
        <w:t xml:space="preserve"> the costs of war </w:t>
      </w:r>
    </w:p>
    <w:p w:rsidR="003F6280" w:rsidRDefault="003F6280" w:rsidP="003F6280">
      <w:r>
        <w:t>AND</w:t>
      </w:r>
    </w:p>
    <w:p w:rsidR="003F6280" w:rsidRPr="003F6280" w:rsidRDefault="003F6280" w:rsidP="003F6280">
      <w:proofErr w:type="gramStart"/>
      <w:r w:rsidRPr="003F6280">
        <w:t>leaders</w:t>
      </w:r>
      <w:proofErr w:type="gramEnd"/>
      <w:r w:rsidRPr="003F6280">
        <w:t xml:space="preserve"> in each country did what they had to do to avoid it. </w:t>
      </w:r>
    </w:p>
    <w:p w:rsidR="003F6280" w:rsidRDefault="003F6280" w:rsidP="003F6280"/>
    <w:p w:rsidR="003F6280" w:rsidRPr="008B6742" w:rsidRDefault="003F6280" w:rsidP="003F6280">
      <w:pPr>
        <w:pStyle w:val="tag"/>
        <w:rPr>
          <w:sz w:val="22"/>
        </w:rPr>
      </w:pPr>
      <w:r w:rsidRPr="008B6742">
        <w:rPr>
          <w:sz w:val="22"/>
        </w:rPr>
        <w:t>Secrecy and miscalculation won’t escalate</w:t>
      </w:r>
    </w:p>
    <w:p w:rsidR="003F6280" w:rsidRPr="00B5674B" w:rsidRDefault="003F6280" w:rsidP="003F6280">
      <w:pPr>
        <w:rPr>
          <w:sz w:val="16"/>
        </w:rPr>
      </w:pPr>
      <w:r w:rsidRPr="008B6742">
        <w:rPr>
          <w:rStyle w:val="Heading3Char"/>
        </w:rPr>
        <w:t>Trachtenberg,</w:t>
      </w:r>
      <w:r w:rsidRPr="00B5674B">
        <w:rPr>
          <w:sz w:val="16"/>
        </w:rPr>
        <w:t xml:space="preserve"> U.C. Berkeley political science professor, 2-14-</w:t>
      </w:r>
      <w:r w:rsidRPr="008B6742">
        <w:rPr>
          <w:rStyle w:val="Heading3Char"/>
        </w:rPr>
        <w:t>2k</w:t>
      </w:r>
    </w:p>
    <w:p w:rsidR="003F6280" w:rsidRPr="00B5674B" w:rsidRDefault="003F6280" w:rsidP="003F6280">
      <w:pPr>
        <w:rPr>
          <w:sz w:val="16"/>
        </w:rPr>
      </w:pPr>
      <w:r w:rsidRPr="00B5674B">
        <w:rPr>
          <w:sz w:val="16"/>
        </w:rPr>
        <w:t xml:space="preserve">[Marc, former University of Pennsylvania history professor, Woodrow Wilson Foundation fellow, German Marshall Fund fellow, MIT Center for International Studies and Programs in Science visiting fellow, SSRC/MacArthur International Peace and Security Fellow, Harvard Center for Science and International Affairs visiting scholar, "The "Accidental War" Question," http://www.sscnet.ucla.edu/polisci/faculty/trachtenberg/cv/inadv(1).pdf, </w:t>
      </w:r>
      <w:proofErr w:type="spellStart"/>
      <w:r w:rsidRPr="00B5674B">
        <w:rPr>
          <w:sz w:val="16"/>
        </w:rPr>
        <w:t>mss</w:t>
      </w:r>
      <w:proofErr w:type="spellEnd"/>
      <w:r w:rsidRPr="00B5674B">
        <w:rPr>
          <w:sz w:val="16"/>
        </w:rPr>
        <w:t xml:space="preserve">] </w:t>
      </w:r>
    </w:p>
    <w:p w:rsidR="003F6280" w:rsidRPr="00B5674B" w:rsidRDefault="003F6280" w:rsidP="003F6280">
      <w:pPr>
        <w:rPr>
          <w:color w:val="000000"/>
          <w:sz w:val="16"/>
        </w:rPr>
      </w:pPr>
    </w:p>
    <w:p w:rsidR="003F6280" w:rsidRDefault="003F6280" w:rsidP="003F6280">
      <w:r w:rsidRPr="003F6280">
        <w:t xml:space="preserve">There are two points to be made on this issue. First of all, </w:t>
      </w:r>
    </w:p>
    <w:p w:rsidR="003F6280" w:rsidRDefault="003F6280" w:rsidP="003F6280">
      <w:r>
        <w:t>AND</w:t>
      </w:r>
    </w:p>
    <w:p w:rsidR="003F6280" w:rsidRPr="003F6280" w:rsidRDefault="003F6280" w:rsidP="003F6280">
      <w:proofErr w:type="gramStart"/>
      <w:r w:rsidRPr="003F6280">
        <w:t>great</w:t>
      </w:r>
      <w:proofErr w:type="gramEnd"/>
      <w:r w:rsidRPr="003F6280">
        <w:t xml:space="preserve"> war would break out if both sides are determined to avoid it.</w:t>
      </w:r>
    </w:p>
    <w:p w:rsidR="003F6280" w:rsidRDefault="003F6280" w:rsidP="003F6280"/>
    <w:p w:rsidR="003F6280" w:rsidRPr="008A775C" w:rsidRDefault="003F6280" w:rsidP="003F6280">
      <w:pPr>
        <w:pStyle w:val="Heading3"/>
      </w:pPr>
      <w:r w:rsidRPr="008A775C">
        <w:lastRenderedPageBreak/>
        <w:t>2NC Heg</w:t>
      </w:r>
      <w:r>
        <w:t>---</w:t>
      </w:r>
      <w:r w:rsidRPr="008A775C">
        <w:t xml:space="preserve">War Defense </w:t>
      </w:r>
    </w:p>
    <w:p w:rsidR="003F6280" w:rsidRPr="00921C25" w:rsidRDefault="003F6280" w:rsidP="003F6280">
      <w:pPr>
        <w:pStyle w:val="Heading4"/>
      </w:pPr>
      <w:r w:rsidRPr="00921C25">
        <w:t xml:space="preserve">Empirically proven </w:t>
      </w:r>
    </w:p>
    <w:p w:rsidR="003F6280" w:rsidRPr="008A775C" w:rsidRDefault="003F6280" w:rsidP="003F6280">
      <w:pPr>
        <w:rPr>
          <w:sz w:val="12"/>
        </w:rPr>
      </w:pPr>
      <w:r w:rsidRPr="00921C25">
        <w:rPr>
          <w:rStyle w:val="StyleStyleBold12pt"/>
        </w:rPr>
        <w:t>Geller 99</w:t>
      </w:r>
      <w:r>
        <w:rPr>
          <w:b/>
        </w:rPr>
        <w:t>---</w:t>
      </w:r>
      <w:r w:rsidRPr="008A775C">
        <w:rPr>
          <w:sz w:val="12"/>
        </w:rPr>
        <w:t xml:space="preserve">Geller and Singer, 99 – *Chair of the Department of Political Science @ Wayne State University (Daniel S and Joel David, Nations at war: a scientific study of international conflict, p. 116-117) </w:t>
      </w:r>
    </w:p>
    <w:p w:rsidR="003F6280" w:rsidRPr="005317E2" w:rsidRDefault="003F6280" w:rsidP="003F6280">
      <w:pPr>
        <w:rPr>
          <w:b/>
          <w:sz w:val="18"/>
          <w:szCs w:val="18"/>
        </w:rPr>
      </w:pPr>
      <w:r w:rsidRPr="005317E2">
        <w:rPr>
          <w:b/>
          <w:sz w:val="18"/>
          <w:szCs w:val="18"/>
        </w:rPr>
        <w:t xml:space="preserve">Note – </w:t>
      </w:r>
      <w:proofErr w:type="spellStart"/>
      <w:r w:rsidRPr="005317E2">
        <w:rPr>
          <w:b/>
          <w:sz w:val="18"/>
          <w:szCs w:val="18"/>
        </w:rPr>
        <w:t>Hopf</w:t>
      </w:r>
      <w:proofErr w:type="spellEnd"/>
      <w:r w:rsidRPr="005317E2">
        <w:rPr>
          <w:b/>
          <w:sz w:val="18"/>
          <w:szCs w:val="18"/>
        </w:rPr>
        <w:t xml:space="preserve"> = Visiting Professor of Peace Research, </w:t>
      </w:r>
      <w:proofErr w:type="gramStart"/>
      <w:r w:rsidRPr="005317E2">
        <w:rPr>
          <w:b/>
          <w:sz w:val="18"/>
          <w:szCs w:val="18"/>
        </w:rPr>
        <w:t>The</w:t>
      </w:r>
      <w:proofErr w:type="gramEnd"/>
      <w:r w:rsidRPr="005317E2">
        <w:rPr>
          <w:b/>
          <w:sz w:val="18"/>
          <w:szCs w:val="18"/>
        </w:rPr>
        <w:t xml:space="preserve"> </w:t>
      </w:r>
      <w:proofErr w:type="spellStart"/>
      <w:r w:rsidRPr="005317E2">
        <w:rPr>
          <w:b/>
          <w:sz w:val="18"/>
          <w:szCs w:val="18"/>
        </w:rPr>
        <w:t>Mershon</w:t>
      </w:r>
      <w:proofErr w:type="spellEnd"/>
      <w:r w:rsidRPr="005317E2">
        <w:rPr>
          <w:b/>
          <w:sz w:val="18"/>
          <w:szCs w:val="18"/>
        </w:rPr>
        <w:t xml:space="preserve"> Center, Ohio State University PhD in pol </w:t>
      </w:r>
      <w:proofErr w:type="spellStart"/>
      <w:r w:rsidRPr="005317E2">
        <w:rPr>
          <w:b/>
          <w:sz w:val="18"/>
          <w:szCs w:val="18"/>
        </w:rPr>
        <w:t>sci</w:t>
      </w:r>
      <w:proofErr w:type="spellEnd"/>
      <w:r w:rsidRPr="005317E2">
        <w:rPr>
          <w:b/>
          <w:sz w:val="18"/>
          <w:szCs w:val="18"/>
        </w:rPr>
        <w:t xml:space="preserve"> from Columbia. </w:t>
      </w:r>
    </w:p>
    <w:p w:rsidR="003F6280" w:rsidRDefault="003F6280" w:rsidP="003F6280">
      <w:r w:rsidRPr="003F6280">
        <w:t xml:space="preserve">Levy = Board of Governors’ Professor of Political Science at Rutgers University and an Affiliate </w:t>
      </w:r>
    </w:p>
    <w:p w:rsidR="003F6280" w:rsidRDefault="003F6280" w:rsidP="003F6280">
      <w:r>
        <w:t>AND</w:t>
      </w:r>
    </w:p>
    <w:p w:rsidR="003F6280" w:rsidRPr="003F6280" w:rsidRDefault="003F6280" w:rsidP="003F6280">
      <w:proofErr w:type="gramStart"/>
      <w:r w:rsidRPr="003F6280">
        <w:t>Award from the Foreign Policy Analysis Section of the International Studies Association.</w:t>
      </w:r>
      <w:proofErr w:type="gramEnd"/>
      <w:r w:rsidRPr="003F6280">
        <w:t xml:space="preserve"> PhD </w:t>
      </w:r>
    </w:p>
    <w:p w:rsidR="003F6280" w:rsidRPr="008A775C" w:rsidRDefault="003F6280" w:rsidP="003F6280">
      <w:pPr>
        <w:rPr>
          <w:rStyle w:val="StyleBoldUnderline"/>
        </w:rPr>
      </w:pPr>
    </w:p>
    <w:p w:rsidR="003F6280" w:rsidRDefault="003F6280" w:rsidP="003F6280">
      <w:proofErr w:type="spellStart"/>
      <w:r w:rsidRPr="003F6280">
        <w:t>Hopf</w:t>
      </w:r>
      <w:proofErr w:type="spellEnd"/>
      <w:r w:rsidRPr="003F6280">
        <w:t xml:space="preserve"> (1991) and Levy (1984) examine the frequency, magnitude and </w:t>
      </w:r>
    </w:p>
    <w:p w:rsidR="003F6280" w:rsidRDefault="003F6280" w:rsidP="003F6280">
      <w:r>
        <w:t>AND</w:t>
      </w:r>
    </w:p>
    <w:p w:rsidR="003F6280" w:rsidRPr="003F6280" w:rsidRDefault="003F6280" w:rsidP="003F6280">
      <w:proofErr w:type="gramStart"/>
      <w:r w:rsidRPr="003F6280">
        <w:t>international</w:t>
      </w:r>
      <w:proofErr w:type="gramEnd"/>
      <w:r w:rsidRPr="003F6280">
        <w:t xml:space="preserve"> system is unrelated to the number of major powers in the system. </w:t>
      </w:r>
    </w:p>
    <w:p w:rsidR="003F6280" w:rsidRPr="00921C25" w:rsidRDefault="003F6280" w:rsidP="003F6280">
      <w:pPr>
        <w:pStyle w:val="Heading4"/>
      </w:pPr>
      <w:r w:rsidRPr="00921C25">
        <w:t xml:space="preserve">Prefer our </w:t>
      </w:r>
      <w:proofErr w:type="spellStart"/>
      <w:proofErr w:type="gramStart"/>
      <w:r w:rsidRPr="00921C25">
        <w:t>ev</w:t>
      </w:r>
      <w:proofErr w:type="spellEnd"/>
      <w:proofErr w:type="gramEnd"/>
      <w:r w:rsidRPr="00921C25">
        <w:t xml:space="preserve"> </w:t>
      </w:r>
    </w:p>
    <w:p w:rsidR="003F6280" w:rsidRPr="008A775C" w:rsidRDefault="003F6280" w:rsidP="003F6280">
      <w:pPr>
        <w:rPr>
          <w:sz w:val="12"/>
        </w:rPr>
      </w:pPr>
      <w:r w:rsidRPr="00921C25">
        <w:rPr>
          <w:rStyle w:val="StyleStyleBold12pt"/>
        </w:rPr>
        <w:t>Layne 6</w:t>
      </w:r>
      <w:r>
        <w:rPr>
          <w:b/>
        </w:rPr>
        <w:t>---</w:t>
      </w:r>
      <w:r w:rsidRPr="008A775C">
        <w:rPr>
          <w:sz w:val="12"/>
        </w:rPr>
        <w:t xml:space="preserve">pol </w:t>
      </w:r>
      <w:proofErr w:type="spellStart"/>
      <w:r w:rsidRPr="008A775C">
        <w:rPr>
          <w:sz w:val="12"/>
        </w:rPr>
        <w:t>sci</w:t>
      </w:r>
      <w:proofErr w:type="spellEnd"/>
      <w:r w:rsidRPr="008A775C">
        <w:rPr>
          <w:sz w:val="12"/>
        </w:rPr>
        <w:t xml:space="preserve"> prof, A&amp;M (Christopher, </w:t>
      </w:r>
      <w:r w:rsidRPr="00921C25">
        <w:rPr>
          <w:rStyle w:val="StyleBoldUnderline"/>
        </w:rPr>
        <w:t>The Peace of Illusions: American Grand Strategy from 1940 to the Present</w:t>
      </w:r>
      <w:r w:rsidRPr="008A775C">
        <w:rPr>
          <w:sz w:val="12"/>
        </w:rPr>
        <w:t>, Cornell University Press, p. 185-186)</w:t>
      </w:r>
    </w:p>
    <w:p w:rsidR="003F6280" w:rsidRDefault="003F6280" w:rsidP="003F6280">
      <w:r w:rsidRPr="003F6280">
        <w:t xml:space="preserve">The fundamental problem with all these scenarios, both historical and hypothetical, is that </w:t>
      </w:r>
    </w:p>
    <w:p w:rsidR="003F6280" w:rsidRDefault="003F6280" w:rsidP="003F6280">
      <w:r>
        <w:t>AND</w:t>
      </w:r>
    </w:p>
    <w:p w:rsidR="003F6280" w:rsidRPr="003F6280" w:rsidRDefault="003F6280" w:rsidP="003F6280">
      <w:r w:rsidRPr="003F6280">
        <w:t>S. officials have cried wolf way too many times in the past.</w:t>
      </w:r>
    </w:p>
    <w:p w:rsidR="003F6280" w:rsidRDefault="003F6280" w:rsidP="003F6280">
      <w:pPr>
        <w:pStyle w:val="Heading4"/>
      </w:pPr>
      <w:r>
        <w:t>Their scenario happened in the 90s – no war resulted</w:t>
      </w:r>
    </w:p>
    <w:p w:rsidR="003F6280" w:rsidRPr="00FB2576" w:rsidRDefault="003F6280" w:rsidP="003F6280">
      <w:pPr>
        <w:rPr>
          <w:sz w:val="16"/>
        </w:rPr>
      </w:pPr>
      <w:proofErr w:type="spellStart"/>
      <w:r w:rsidRPr="00C14A35">
        <w:rPr>
          <w:rStyle w:val="StyleStyleBold12pt"/>
        </w:rPr>
        <w:t>Fettweis</w:t>
      </w:r>
      <w:proofErr w:type="spellEnd"/>
      <w:r w:rsidRPr="00C14A35">
        <w:rPr>
          <w:rStyle w:val="StyleStyleBold12pt"/>
        </w:rPr>
        <w:t>, 11</w:t>
      </w:r>
      <w:r w:rsidRPr="00FB2576">
        <w:rPr>
          <w:sz w:val="16"/>
        </w:rPr>
        <w:t xml:space="preserve"> Christopher J. </w:t>
      </w:r>
      <w:proofErr w:type="spellStart"/>
      <w:r w:rsidRPr="00FB2576">
        <w:rPr>
          <w:sz w:val="16"/>
        </w:rPr>
        <w:t>Fettweis</w:t>
      </w:r>
      <w:proofErr w:type="spellEnd"/>
      <w:r w:rsidRPr="00FB2576">
        <w:rPr>
          <w:sz w:val="16"/>
        </w:rPr>
        <w:t>, Department of Political Science, Tulane University, 9/26/11, Free Riding or Restraint? Examining European Grand Strategy, Comparative Strategy, 30:316–332, EBSCO</w:t>
      </w:r>
    </w:p>
    <w:p w:rsidR="003F6280" w:rsidRDefault="003F6280" w:rsidP="003F6280">
      <w:r w:rsidRPr="003F6280">
        <w:t xml:space="preserve">It is perhaps worth noting that there is no evidence to support a direct relationship </w:t>
      </w:r>
    </w:p>
    <w:p w:rsidR="003F6280" w:rsidRDefault="003F6280" w:rsidP="003F6280">
      <w:r>
        <w:t>AND</w:t>
      </w:r>
    </w:p>
    <w:p w:rsidR="003F6280" w:rsidRPr="003F6280" w:rsidRDefault="003F6280" w:rsidP="003F6280">
      <w:proofErr w:type="gramStart"/>
      <w:r w:rsidRPr="003F6280">
        <w:t>global</w:t>
      </w:r>
      <w:proofErr w:type="gramEnd"/>
      <w:r w:rsidRPr="003F6280">
        <w:t xml:space="preserve"> policeman. Those who think otherwise base their view on faith alone.</w:t>
      </w:r>
    </w:p>
    <w:p w:rsidR="003F6280" w:rsidRPr="00921C25" w:rsidRDefault="003F6280" w:rsidP="003F6280">
      <w:pPr>
        <w:pStyle w:val="Heading4"/>
      </w:pPr>
      <w:r w:rsidRPr="00921C25">
        <w:t xml:space="preserve">Their evidence ignores free-riding </w:t>
      </w:r>
    </w:p>
    <w:p w:rsidR="003F6280" w:rsidRPr="00921C25" w:rsidRDefault="003F6280" w:rsidP="003F6280">
      <w:pPr>
        <w:rPr>
          <w:sz w:val="10"/>
          <w:szCs w:val="10"/>
        </w:rPr>
      </w:pPr>
      <w:proofErr w:type="gramStart"/>
      <w:r w:rsidRPr="00921C25">
        <w:rPr>
          <w:rStyle w:val="StyleStyleBold12pt"/>
        </w:rPr>
        <w:t>Wilkinson 10</w:t>
      </w:r>
      <w:r>
        <w:rPr>
          <w:sz w:val="10"/>
          <w:szCs w:val="10"/>
        </w:rPr>
        <w:t>---</w:t>
      </w:r>
      <w:proofErr w:type="spellStart"/>
      <w:r w:rsidRPr="00921C25">
        <w:rPr>
          <w:sz w:val="10"/>
          <w:szCs w:val="10"/>
        </w:rPr>
        <w:t>frmr</w:t>
      </w:r>
      <w:proofErr w:type="spellEnd"/>
      <w:r w:rsidRPr="00921C25">
        <w:rPr>
          <w:sz w:val="10"/>
          <w:szCs w:val="10"/>
        </w:rPr>
        <w:t xml:space="preserve"> Cato fellow.</w:t>
      </w:r>
      <w:proofErr w:type="gramEnd"/>
      <w:r w:rsidRPr="00921C25">
        <w:rPr>
          <w:sz w:val="10"/>
          <w:szCs w:val="10"/>
        </w:rPr>
        <w:t xml:space="preserve"> MA in philosophy, Northern Illinois U. (Hands off the warfare state</w:t>
      </w:r>
      <w:proofErr w:type="gramStart"/>
      <w:r w:rsidRPr="00921C25">
        <w:rPr>
          <w:sz w:val="10"/>
          <w:szCs w:val="10"/>
        </w:rPr>
        <w:t>!,</w:t>
      </w:r>
      <w:proofErr w:type="gramEnd"/>
      <w:r w:rsidRPr="00921C25">
        <w:rPr>
          <w:sz w:val="10"/>
          <w:szCs w:val="10"/>
        </w:rPr>
        <w:t xml:space="preserve"> 4 October 2010, http://www.economist.com/blogs/democracyinamerica/2010/10/military_spending</w:t>
      </w:r>
      <w:r>
        <w:rPr>
          <w:sz w:val="10"/>
          <w:szCs w:val="10"/>
        </w:rPr>
        <w:t>)</w:t>
      </w:r>
      <w:r w:rsidRPr="00921C25">
        <w:rPr>
          <w:sz w:val="10"/>
          <w:szCs w:val="10"/>
        </w:rPr>
        <w:t xml:space="preserve"> </w:t>
      </w:r>
    </w:p>
    <w:p w:rsidR="003F6280" w:rsidRDefault="003F6280" w:rsidP="003F6280">
      <w:r w:rsidRPr="003F6280">
        <w:t xml:space="preserve">But not so fast! According to AEI's Arthur Brooks, Heritage's Ed </w:t>
      </w:r>
      <w:proofErr w:type="spellStart"/>
      <w:r w:rsidRPr="003F6280">
        <w:t>Feulner</w:t>
      </w:r>
      <w:proofErr w:type="spellEnd"/>
      <w:r w:rsidRPr="003F6280">
        <w:t xml:space="preserve">, </w:t>
      </w:r>
    </w:p>
    <w:p w:rsidR="003F6280" w:rsidRDefault="003F6280" w:rsidP="003F6280">
      <w:r>
        <w:t>AND</w:t>
      </w:r>
    </w:p>
    <w:p w:rsidR="003F6280" w:rsidRPr="003F6280" w:rsidRDefault="003F6280" w:rsidP="003F6280">
      <w:proofErr w:type="gramStart"/>
      <w:r w:rsidRPr="003F6280">
        <w:t>step</w:t>
      </w:r>
      <w:proofErr w:type="gramEnd"/>
      <w:r w:rsidRPr="003F6280">
        <w:t xml:space="preserve"> up. Furthermore, considerations of basic distributive fairness suggest they should.</w:t>
      </w:r>
    </w:p>
    <w:p w:rsidR="003F6280" w:rsidRPr="00921C25" w:rsidRDefault="003F6280" w:rsidP="003F6280">
      <w:pPr>
        <w:pStyle w:val="Heading4"/>
      </w:pPr>
      <w:r w:rsidRPr="00921C25">
        <w:t xml:space="preserve">No escalation </w:t>
      </w:r>
    </w:p>
    <w:p w:rsidR="003F6280" w:rsidRPr="00921C25" w:rsidRDefault="003F6280" w:rsidP="003F6280">
      <w:r w:rsidRPr="00921C25">
        <w:rPr>
          <w:rStyle w:val="StyleStyleBold12pt"/>
        </w:rPr>
        <w:t>Haas 8</w:t>
      </w:r>
      <w:r w:rsidRPr="00921C25">
        <w:t xml:space="preserve"> - Richard (president of the Council on Foreign Relations, former director of policy planning for the Department of State, former vice president and director of foreign policy studies at the Brookings Institution, the Sol M. </w:t>
      </w:r>
      <w:proofErr w:type="spellStart"/>
      <w:r w:rsidRPr="00921C25">
        <w:t>Linowitz</w:t>
      </w:r>
      <w:proofErr w:type="spellEnd"/>
      <w:r w:rsidRPr="00921C25">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2008 “Ask the Expert: What Comes After </w:t>
      </w:r>
      <w:proofErr w:type="spellStart"/>
      <w:r w:rsidRPr="00921C25">
        <w:t>Unipolarity</w:t>
      </w:r>
      <w:proofErr w:type="spellEnd"/>
      <w:r w:rsidRPr="00921C25">
        <w:t>?” http://www.cfr.org/publication/16063/ask_the_expert.html</w:t>
      </w:r>
    </w:p>
    <w:p w:rsidR="003F6280" w:rsidRDefault="003F6280" w:rsidP="003F6280">
      <w:r w:rsidRPr="003F6280">
        <w:t xml:space="preserve">Does a </w:t>
      </w:r>
      <w:proofErr w:type="spellStart"/>
      <w:r w:rsidRPr="003F6280">
        <w:t>non polar</w:t>
      </w:r>
      <w:proofErr w:type="spellEnd"/>
      <w:r w:rsidRPr="003F6280">
        <w:t xml:space="preserve"> world increase or reduce the chances of another world war? </w:t>
      </w:r>
    </w:p>
    <w:p w:rsidR="003F6280" w:rsidRDefault="003F6280" w:rsidP="003F6280">
      <w:r>
        <w:t>AND</w:t>
      </w:r>
    </w:p>
    <w:p w:rsidR="003F6280" w:rsidRPr="003F6280" w:rsidRDefault="003F6280" w:rsidP="003F6280">
      <w:proofErr w:type="gramStart"/>
      <w:r w:rsidRPr="003F6280">
        <w:t>highly</w:t>
      </w:r>
      <w:proofErr w:type="gramEnd"/>
      <w:r w:rsidRPr="003F6280">
        <w:t xml:space="preserve"> costly conflicts involving terrorist groups, militias, rogue states, etc. </w:t>
      </w:r>
    </w:p>
    <w:p w:rsidR="003F6280" w:rsidRDefault="003F6280" w:rsidP="003F6280"/>
    <w:p w:rsidR="003F6280" w:rsidRPr="000F0F76" w:rsidRDefault="003F6280" w:rsidP="003F6280">
      <w:pPr>
        <w:pStyle w:val="Heading3"/>
        <w:rPr>
          <w:rFonts w:cs="Times New Roman"/>
        </w:rPr>
      </w:pPr>
      <w:r w:rsidRPr="000F0F76">
        <w:rPr>
          <w:rFonts w:cs="Times New Roman"/>
        </w:rPr>
        <w:lastRenderedPageBreak/>
        <w:t xml:space="preserve">2NC No War </w:t>
      </w:r>
    </w:p>
    <w:p w:rsidR="003F6280" w:rsidRPr="000F0F76" w:rsidRDefault="003F6280" w:rsidP="003F6280">
      <w:pPr>
        <w:pStyle w:val="Heading4"/>
        <w:rPr>
          <w:rFonts w:cs="Times New Roman"/>
        </w:rPr>
      </w:pPr>
      <w:r w:rsidRPr="000F0F76">
        <w:rPr>
          <w:rFonts w:cs="Times New Roman"/>
        </w:rPr>
        <w:t>Economic collapse doesn’t cause war---that’s Jervis---if the current downturn didn’t cause global war then the factors cited in their evidence aren’t sufficient to cause hot wars</w:t>
      </w:r>
    </w:p>
    <w:p w:rsidR="003F6280" w:rsidRPr="000F0F76" w:rsidRDefault="003F6280" w:rsidP="003F6280">
      <w:pPr>
        <w:pStyle w:val="Heading4"/>
        <w:rPr>
          <w:rFonts w:cs="Times New Roman"/>
        </w:rPr>
      </w:pPr>
      <w:r w:rsidRPr="000F0F76">
        <w:rPr>
          <w:rFonts w:cs="Times New Roman"/>
        </w:rPr>
        <w:t>No conflicts resulted from the recession – disproves the impact</w:t>
      </w:r>
    </w:p>
    <w:p w:rsidR="003F6280" w:rsidRPr="000F0F76" w:rsidRDefault="003F6280" w:rsidP="003F6280">
      <w:pPr>
        <w:rPr>
          <w:sz w:val="14"/>
          <w:szCs w:val="14"/>
        </w:rPr>
      </w:pPr>
      <w:r w:rsidRPr="000F0F76">
        <w:rPr>
          <w:rStyle w:val="StyleStyleBold12pt"/>
        </w:rPr>
        <w:t>Barnett 9</w:t>
      </w:r>
      <w:r w:rsidRPr="000F0F76">
        <w:rPr>
          <w:b/>
        </w:rPr>
        <w:t>—</w:t>
      </w:r>
      <w:r w:rsidRPr="000F0F76">
        <w:rPr>
          <w:sz w:val="14"/>
          <w:szCs w:val="14"/>
        </w:rPr>
        <w:t xml:space="preserve">senior managing director of </w:t>
      </w:r>
      <w:proofErr w:type="spellStart"/>
      <w:r w:rsidRPr="000F0F76">
        <w:rPr>
          <w:sz w:val="14"/>
          <w:szCs w:val="14"/>
        </w:rPr>
        <w:t>Enterra</w:t>
      </w:r>
      <w:proofErr w:type="spellEnd"/>
      <w:r w:rsidRPr="000F0F76">
        <w:rPr>
          <w:sz w:val="14"/>
          <w:szCs w:val="14"/>
        </w:rPr>
        <w:t xml:space="preserve"> Solutions LLC (Thomas, The New Rules: Security Remains Stable </w:t>
      </w:r>
      <w:proofErr w:type="gramStart"/>
      <w:r w:rsidRPr="000F0F76">
        <w:rPr>
          <w:sz w:val="14"/>
          <w:szCs w:val="14"/>
        </w:rPr>
        <w:t>Amid</w:t>
      </w:r>
      <w:proofErr w:type="gramEnd"/>
      <w:r w:rsidRPr="000F0F76">
        <w:rPr>
          <w:sz w:val="14"/>
          <w:szCs w:val="14"/>
        </w:rPr>
        <w:t xml:space="preserve"> Financial Crisis, 25 August 2009, http://www.aprodex.com/the-new-rules--security-remains-stable-amid-financial-crisis-398-bl.aspx)</w:t>
      </w:r>
    </w:p>
    <w:p w:rsidR="003F6280" w:rsidRDefault="003F6280" w:rsidP="003F6280">
      <w:r w:rsidRPr="003F6280">
        <w:t xml:space="preserve">When the global financial crisis struck roughly a year ago, the blogosphere was ablaze </w:t>
      </w:r>
    </w:p>
    <w:p w:rsidR="003F6280" w:rsidRDefault="003F6280" w:rsidP="003F6280">
      <w:r>
        <w:t>AND</w:t>
      </w:r>
    </w:p>
    <w:p w:rsidR="003F6280" w:rsidRPr="003F6280" w:rsidRDefault="003F6280" w:rsidP="003F6280">
      <w:proofErr w:type="gramStart"/>
      <w:r w:rsidRPr="003F6280">
        <w:t>great</w:t>
      </w:r>
      <w:proofErr w:type="gramEnd"/>
      <w:r w:rsidRPr="003F6280">
        <w:t xml:space="preserve"> resilience of America's post-World War II international liberal trade order.</w:t>
      </w:r>
    </w:p>
    <w:p w:rsidR="003F6280" w:rsidRPr="000F0F76" w:rsidRDefault="003F6280" w:rsidP="003F6280">
      <w:pPr>
        <w:pStyle w:val="Heading4"/>
        <w:rPr>
          <w:rFonts w:cs="Times New Roman"/>
        </w:rPr>
      </w:pPr>
      <w:r w:rsidRPr="000F0F76">
        <w:rPr>
          <w:rFonts w:cs="Times New Roman"/>
        </w:rPr>
        <w:t xml:space="preserve">History proves </w:t>
      </w:r>
    </w:p>
    <w:p w:rsidR="003F6280" w:rsidRPr="000F0F76" w:rsidRDefault="003F6280" w:rsidP="003F6280">
      <w:pPr>
        <w:rPr>
          <w:sz w:val="14"/>
          <w:szCs w:val="14"/>
        </w:rPr>
      </w:pPr>
      <w:proofErr w:type="gramStart"/>
      <w:r w:rsidRPr="000F0F76">
        <w:rPr>
          <w:rStyle w:val="StyleStyleBold12pt"/>
        </w:rPr>
        <w:t>Ferguson 6</w:t>
      </w:r>
      <w:r w:rsidRPr="000F0F76">
        <w:rPr>
          <w:sz w:val="14"/>
          <w:szCs w:val="14"/>
        </w:rPr>
        <w:t xml:space="preserve">— Laurence A. </w:t>
      </w:r>
      <w:proofErr w:type="spellStart"/>
      <w:r w:rsidRPr="000F0F76">
        <w:rPr>
          <w:sz w:val="14"/>
          <w:szCs w:val="14"/>
        </w:rPr>
        <w:t>Tisch</w:t>
      </w:r>
      <w:proofErr w:type="spellEnd"/>
      <w:r w:rsidRPr="000F0F76">
        <w:rPr>
          <w:sz w:val="14"/>
          <w:szCs w:val="14"/>
        </w:rPr>
        <w:t xml:space="preserve"> prof of History at Harvard.</w:t>
      </w:r>
      <w:proofErr w:type="gramEnd"/>
      <w:r w:rsidRPr="000F0F76">
        <w:rPr>
          <w:sz w:val="14"/>
          <w:szCs w:val="14"/>
        </w:rPr>
        <w:t xml:space="preserve"> </w:t>
      </w:r>
      <w:proofErr w:type="gramStart"/>
      <w:r w:rsidRPr="000F0F76">
        <w:rPr>
          <w:sz w:val="14"/>
          <w:szCs w:val="14"/>
        </w:rPr>
        <w:t>William Ziegler of Business Administration at Harvard.</w:t>
      </w:r>
      <w:proofErr w:type="gramEnd"/>
      <w:r w:rsidRPr="000F0F76">
        <w:rPr>
          <w:sz w:val="14"/>
          <w:szCs w:val="14"/>
        </w:rPr>
        <w:t xml:space="preserve"> MA and </w:t>
      </w:r>
      <w:proofErr w:type="spellStart"/>
      <w:r w:rsidRPr="000F0F76">
        <w:rPr>
          <w:sz w:val="14"/>
          <w:szCs w:val="14"/>
        </w:rPr>
        <w:t>D.Phil</w:t>
      </w:r>
      <w:proofErr w:type="spellEnd"/>
      <w:r w:rsidRPr="000F0F76">
        <w:rPr>
          <w:sz w:val="14"/>
          <w:szCs w:val="14"/>
        </w:rPr>
        <w:t xml:space="preserve"> from Glasgow and Oxford (Niall, “The Next War of the World,” September/October 2006, http://www.realclearpolitics.com/articles/2006/09/the_next_war_of_the_world.html)</w:t>
      </w:r>
    </w:p>
    <w:p w:rsidR="003F6280" w:rsidRDefault="003F6280" w:rsidP="003F6280">
      <w:r w:rsidRPr="003F6280">
        <w:t xml:space="preserve">Nor can economic crises explain the bloodshed. What may be the most familiar </w:t>
      </w:r>
      <w:proofErr w:type="gramStart"/>
      <w:r w:rsidRPr="003F6280">
        <w:t>causal</w:t>
      </w:r>
      <w:proofErr w:type="gramEnd"/>
      <w:r w:rsidRPr="003F6280">
        <w:t xml:space="preserve"> </w:t>
      </w:r>
    </w:p>
    <w:p w:rsidR="003F6280" w:rsidRDefault="003F6280" w:rsidP="003F6280">
      <w:r>
        <w:t>AND</w:t>
      </w:r>
    </w:p>
    <w:p w:rsidR="003F6280" w:rsidRPr="003F6280" w:rsidRDefault="003F6280" w:rsidP="003F6280">
      <w:proofErr w:type="gramStart"/>
      <w:r w:rsidRPr="003F6280">
        <w:t>economic</w:t>
      </w:r>
      <w:proofErr w:type="gramEnd"/>
      <w:r w:rsidRPr="003F6280">
        <w:t xml:space="preserve"> catastrophe, and some severe economic crises were not followed by wars.</w:t>
      </w:r>
    </w:p>
    <w:p w:rsidR="003F6280" w:rsidRPr="000F0F76" w:rsidRDefault="003F6280" w:rsidP="003F6280">
      <w:pPr>
        <w:pStyle w:val="Heading4"/>
        <w:rPr>
          <w:rFonts w:cs="Times New Roman"/>
        </w:rPr>
      </w:pPr>
      <w:r w:rsidRPr="000F0F76">
        <w:rPr>
          <w:rFonts w:cs="Times New Roman"/>
          <w:u w:val="single"/>
        </w:rPr>
        <w:t>Robust</w:t>
      </w:r>
      <w:r w:rsidRPr="000F0F76">
        <w:rPr>
          <w:rFonts w:cs="Times New Roman"/>
        </w:rPr>
        <w:t xml:space="preserve"> studies prove </w:t>
      </w:r>
    </w:p>
    <w:p w:rsidR="003F6280" w:rsidRPr="000F0F76" w:rsidRDefault="003F6280" w:rsidP="003F6280">
      <w:pPr>
        <w:rPr>
          <w:sz w:val="14"/>
          <w:szCs w:val="14"/>
        </w:rPr>
      </w:pPr>
      <w:r w:rsidRPr="000F0F76">
        <w:rPr>
          <w:rStyle w:val="StyleStyleBold12pt"/>
        </w:rPr>
        <w:t>Miller 2k</w:t>
      </w:r>
      <w:r w:rsidRPr="000F0F76">
        <w:rPr>
          <w:sz w:val="14"/>
          <w:szCs w:val="14"/>
        </w:rPr>
        <w:t xml:space="preserve"> – Professor of Management, Ottawa (Morris, Poverty As A Cause Of Wars</w:t>
      </w:r>
      <w:proofErr w:type="gramStart"/>
      <w:r w:rsidRPr="000F0F76">
        <w:rPr>
          <w:sz w:val="14"/>
          <w:szCs w:val="14"/>
        </w:rPr>
        <w:t>?,</w:t>
      </w:r>
      <w:proofErr w:type="gramEnd"/>
      <w:r w:rsidRPr="000F0F76">
        <w:rPr>
          <w:sz w:val="14"/>
          <w:szCs w:val="14"/>
        </w:rPr>
        <w:t xml:space="preserve"> http://www.pugwash.org/reports/pac/pac256/WG4draft1.htm)</w:t>
      </w:r>
    </w:p>
    <w:p w:rsidR="003F6280" w:rsidRDefault="003F6280" w:rsidP="003F6280">
      <w:r w:rsidRPr="003F6280">
        <w:t xml:space="preserve">Thus, these armed conflicts can hardly be said to be caused by poverty as </w:t>
      </w:r>
    </w:p>
    <w:p w:rsidR="003F6280" w:rsidRDefault="003F6280" w:rsidP="003F6280">
      <w:r>
        <w:t>AND</w:t>
      </w:r>
    </w:p>
    <w:p w:rsidR="003F6280" w:rsidRPr="003F6280" w:rsidRDefault="003F6280" w:rsidP="003F6280">
      <w:proofErr w:type="gramStart"/>
      <w:r w:rsidRPr="003F6280">
        <w:t>by</w:t>
      </w:r>
      <w:proofErr w:type="gramEnd"/>
      <w:r w:rsidRPr="003F6280">
        <w:t xml:space="preserve"> increasing repression (thereby using one form of violence to abort another. </w:t>
      </w:r>
    </w:p>
    <w:p w:rsidR="003F6280" w:rsidRPr="000F0F76" w:rsidRDefault="003F6280" w:rsidP="003F6280">
      <w:pPr>
        <w:pStyle w:val="Heading4"/>
        <w:rPr>
          <w:rFonts w:cs="Times New Roman"/>
        </w:rPr>
      </w:pPr>
      <w:r w:rsidRPr="000F0F76">
        <w:rPr>
          <w:rFonts w:cs="Times New Roman"/>
        </w:rPr>
        <w:t xml:space="preserve">Econ collapse saps resources from military aggression </w:t>
      </w:r>
    </w:p>
    <w:p w:rsidR="003F6280" w:rsidRPr="000F0F76" w:rsidRDefault="003F6280" w:rsidP="003F6280">
      <w:pPr>
        <w:rPr>
          <w:sz w:val="14"/>
          <w:szCs w:val="14"/>
        </w:rPr>
      </w:pPr>
      <w:r w:rsidRPr="000F0F76">
        <w:rPr>
          <w:rStyle w:val="StyleStyleBold12pt"/>
        </w:rPr>
        <w:t>Bennett 2k</w:t>
      </w:r>
      <w:r w:rsidRPr="000F0F76">
        <w:rPr>
          <w:b/>
        </w:rPr>
        <w:t xml:space="preserve"> </w:t>
      </w:r>
      <w:r w:rsidRPr="000F0F76">
        <w:rPr>
          <w:sz w:val="14"/>
          <w:szCs w:val="14"/>
        </w:rPr>
        <w:t xml:space="preserve">– </w:t>
      </w:r>
      <w:proofErr w:type="spellStart"/>
      <w:r w:rsidRPr="000F0F76">
        <w:rPr>
          <w:sz w:val="14"/>
          <w:szCs w:val="14"/>
        </w:rPr>
        <w:t>PolSci</w:t>
      </w:r>
      <w:proofErr w:type="spellEnd"/>
      <w:r w:rsidRPr="000F0F76">
        <w:rPr>
          <w:sz w:val="14"/>
          <w:szCs w:val="14"/>
        </w:rPr>
        <w:t xml:space="preserve"> Prof, Penn State (Scott and Timothy Nordstrom, Foreign Policy Substitutability and Internal Economic Problems in Enduring Rivalries, Journal of Conflict Resolution, </w:t>
      </w:r>
      <w:proofErr w:type="spellStart"/>
      <w:r w:rsidRPr="000F0F76">
        <w:rPr>
          <w:sz w:val="14"/>
          <w:szCs w:val="14"/>
        </w:rPr>
        <w:t>Ebsco</w:t>
      </w:r>
      <w:proofErr w:type="spellEnd"/>
      <w:r w:rsidRPr="000F0F76">
        <w:rPr>
          <w:sz w:val="14"/>
          <w:szCs w:val="14"/>
        </w:rPr>
        <w:t>)</w:t>
      </w:r>
    </w:p>
    <w:p w:rsidR="003F6280" w:rsidRDefault="003F6280" w:rsidP="003F6280">
      <w:r w:rsidRPr="003F6280">
        <w:t xml:space="preserve">Conflict settlement is also a distinct route to dealing with internal problems </w:t>
      </w:r>
      <w:proofErr w:type="gramStart"/>
      <w:r w:rsidRPr="003F6280">
        <w:t>that leaders</w:t>
      </w:r>
      <w:proofErr w:type="gramEnd"/>
      <w:r w:rsidRPr="003F6280">
        <w:t xml:space="preserve"> in </w:t>
      </w:r>
    </w:p>
    <w:p w:rsidR="003F6280" w:rsidRDefault="003F6280" w:rsidP="003F6280">
      <w:r>
        <w:t>AND</w:t>
      </w:r>
    </w:p>
    <w:p w:rsidR="003F6280" w:rsidRPr="003F6280" w:rsidRDefault="003F6280" w:rsidP="003F6280">
      <w:proofErr w:type="gramStart"/>
      <w:r w:rsidRPr="003F6280">
        <w:t>of</w:t>
      </w:r>
      <w:proofErr w:type="gramEnd"/>
      <w:r w:rsidRPr="003F6280">
        <w:t xml:space="preserve"> Soviet Socialist Republics could no longer compete economically with the United States. </w:t>
      </w:r>
    </w:p>
    <w:p w:rsidR="003F6280" w:rsidRPr="000F0F76" w:rsidRDefault="003F6280" w:rsidP="003F6280">
      <w:pPr>
        <w:pStyle w:val="Heading3"/>
      </w:pPr>
      <w:r w:rsidRPr="000F0F76">
        <w:lastRenderedPageBreak/>
        <w:t>1NC</w:t>
      </w:r>
      <w:r>
        <w:t>---</w:t>
      </w:r>
      <w:r w:rsidRPr="000F0F76">
        <w:t>War</w:t>
      </w:r>
    </w:p>
    <w:p w:rsidR="003F6280" w:rsidRPr="000F0F76" w:rsidRDefault="003F6280" w:rsidP="003F6280">
      <w:pPr>
        <w:rPr>
          <w:sz w:val="16"/>
        </w:rPr>
      </w:pPr>
    </w:p>
    <w:p w:rsidR="003F6280" w:rsidRPr="000F0F76" w:rsidRDefault="003F6280" w:rsidP="003F6280">
      <w:pPr>
        <w:pStyle w:val="Heading4"/>
      </w:pPr>
      <w:r w:rsidRPr="000F0F76">
        <w:t>Growth causes war</w:t>
      </w:r>
    </w:p>
    <w:p w:rsidR="003F6280" w:rsidRPr="000F0F76" w:rsidRDefault="003F6280" w:rsidP="003F6280">
      <w:pPr>
        <w:rPr>
          <w:sz w:val="16"/>
        </w:rPr>
      </w:pPr>
      <w:r w:rsidRPr="000F0F76">
        <w:rPr>
          <w:rStyle w:val="tagChar"/>
          <w:rFonts w:eastAsia="Calibri"/>
        </w:rPr>
        <w:t>Trainer 2</w:t>
      </w:r>
      <w:r w:rsidRPr="000F0F76">
        <w:rPr>
          <w:sz w:val="16"/>
        </w:rPr>
        <w:t xml:space="preserve"> Senior Lecturer of School of Social Work @ University of New South Wales (Ted, If You Want Affluence, Prepare for War, Democracy &amp; Nature, Vol. 8, No. 2, EBSCO)</w:t>
      </w:r>
    </w:p>
    <w:p w:rsidR="003F6280" w:rsidRPr="000F0F76" w:rsidRDefault="003F6280" w:rsidP="003F6280">
      <w:pPr>
        <w:rPr>
          <w:sz w:val="16"/>
        </w:rPr>
      </w:pPr>
    </w:p>
    <w:p w:rsidR="003F6280" w:rsidRDefault="003F6280" w:rsidP="003F6280">
      <w:r w:rsidRPr="003F6280">
        <w:t xml:space="preserve">If this limits-to-growth analysis is at all valid, the implications </w:t>
      </w:r>
    </w:p>
    <w:p w:rsidR="003F6280" w:rsidRDefault="003F6280" w:rsidP="003F6280">
      <w:r>
        <w:t>AND</w:t>
      </w:r>
    </w:p>
    <w:p w:rsidR="003F6280" w:rsidRPr="003F6280" w:rsidRDefault="003F6280" w:rsidP="003F6280">
      <w:proofErr w:type="gramStart"/>
      <w:r w:rsidRPr="003F6280">
        <w:t>that</w:t>
      </w:r>
      <w:proofErr w:type="gramEnd"/>
      <w:r w:rsidRPr="003F6280">
        <w:t xml:space="preserve"> is not possible unless rich countries move to ‘The Simpler Way’. </w:t>
      </w:r>
    </w:p>
    <w:p w:rsidR="003F6280" w:rsidRPr="000F0F76" w:rsidRDefault="003F6280" w:rsidP="003F6280">
      <w:pPr>
        <w:rPr>
          <w:sz w:val="16"/>
        </w:rPr>
      </w:pPr>
    </w:p>
    <w:p w:rsidR="003F6280" w:rsidRPr="000F0F76" w:rsidRDefault="003F6280" w:rsidP="003F6280">
      <w:pPr>
        <w:pStyle w:val="Heading3"/>
      </w:pPr>
      <w:r w:rsidRPr="000F0F76">
        <w:lastRenderedPageBreak/>
        <w:t>Warming Impact Calculus</w:t>
      </w:r>
    </w:p>
    <w:p w:rsidR="003F6280" w:rsidRPr="000F0F76" w:rsidRDefault="003F6280" w:rsidP="003F6280">
      <w:pPr>
        <w:rPr>
          <w:sz w:val="16"/>
        </w:rPr>
      </w:pPr>
    </w:p>
    <w:p w:rsidR="003F6280" w:rsidRPr="000F0F76" w:rsidRDefault="003F6280" w:rsidP="003F6280">
      <w:pPr>
        <w:pStyle w:val="Heading4"/>
      </w:pPr>
      <w:r w:rsidRPr="000F0F76">
        <w:t>Warming causes global nuclear warfare and breaks down international cooperation</w:t>
      </w:r>
    </w:p>
    <w:p w:rsidR="003F6280" w:rsidRPr="000F0F76" w:rsidRDefault="003F6280" w:rsidP="003F6280">
      <w:pPr>
        <w:pStyle w:val="tag"/>
        <w:rPr>
          <w:b w:val="0"/>
          <w:sz w:val="16"/>
          <w:szCs w:val="22"/>
        </w:rPr>
      </w:pPr>
      <w:r w:rsidRPr="000F0F76">
        <w:rPr>
          <w:sz w:val="22"/>
          <w:szCs w:val="22"/>
        </w:rPr>
        <w:t xml:space="preserve">Dyer 9 </w:t>
      </w:r>
      <w:r w:rsidRPr="000F0F76">
        <w:rPr>
          <w:b w:val="0"/>
          <w:sz w:val="16"/>
          <w:szCs w:val="22"/>
        </w:rPr>
        <w:t>– PhD in ME History</w:t>
      </w:r>
    </w:p>
    <w:p w:rsidR="003F6280" w:rsidRPr="000F0F76" w:rsidRDefault="003F6280" w:rsidP="003F6280">
      <w:pPr>
        <w:rPr>
          <w:sz w:val="16"/>
        </w:rPr>
      </w:pPr>
      <w:r w:rsidRPr="000F0F76">
        <w:rPr>
          <w:sz w:val="16"/>
        </w:rPr>
        <w:t xml:space="preserve">Gwynne, MA in Military History and PhD in Middle Eastern History former  @ </w:t>
      </w:r>
      <w:hyperlink r:id="rId17" w:history="1">
        <w:r w:rsidRPr="000F0F76">
          <w:rPr>
            <w:sz w:val="16"/>
          </w:rPr>
          <w:t>Senior Lecturer</w:t>
        </w:r>
      </w:hyperlink>
      <w:r w:rsidRPr="000F0F76">
        <w:rPr>
          <w:sz w:val="16"/>
        </w:rPr>
        <w:t> in War Studies at the </w:t>
      </w:r>
      <w:hyperlink r:id="rId18" w:history="1">
        <w:r w:rsidRPr="000F0F76">
          <w:rPr>
            <w:sz w:val="16"/>
          </w:rPr>
          <w:t xml:space="preserve">Royal Military Academy </w:t>
        </w:r>
        <w:proofErr w:type="spellStart"/>
        <w:r w:rsidRPr="000F0F76">
          <w:rPr>
            <w:sz w:val="16"/>
          </w:rPr>
          <w:t>Sandhurst</w:t>
        </w:r>
        <w:proofErr w:type="spellEnd"/>
      </w:hyperlink>
      <w:r w:rsidRPr="000F0F76">
        <w:rPr>
          <w:sz w:val="16"/>
        </w:rPr>
        <w:t>, Climate Wars</w:t>
      </w:r>
    </w:p>
    <w:p w:rsidR="003F6280" w:rsidRPr="000F0F76" w:rsidRDefault="003F6280" w:rsidP="003F6280">
      <w:pPr>
        <w:rPr>
          <w:sz w:val="16"/>
        </w:rPr>
      </w:pPr>
    </w:p>
    <w:p w:rsidR="003F6280" w:rsidRDefault="003F6280" w:rsidP="003F6280">
      <w:r w:rsidRPr="003F6280">
        <w:t xml:space="preserve">THIS BOOK IS AN ATTEMPT, peering through a glass darkly, to understand the </w:t>
      </w:r>
    </w:p>
    <w:p w:rsidR="003F6280" w:rsidRDefault="003F6280" w:rsidP="003F6280">
      <w:r>
        <w:t>AND</w:t>
      </w:r>
    </w:p>
    <w:p w:rsidR="003F6280" w:rsidRPr="003F6280" w:rsidRDefault="003F6280" w:rsidP="003F6280">
      <w:proofErr w:type="gramStart"/>
      <w:r w:rsidRPr="003F6280">
        <w:t>international</w:t>
      </w:r>
      <w:proofErr w:type="gramEnd"/>
      <w:r w:rsidRPr="003F6280">
        <w:t xml:space="preserve"> cooperation to curb emissions and stop the warming goes out the window. </w:t>
      </w:r>
    </w:p>
    <w:p w:rsidR="003F6280" w:rsidRPr="000F0F76" w:rsidRDefault="003F6280" w:rsidP="003F6280">
      <w:pPr>
        <w:rPr>
          <w:sz w:val="16"/>
        </w:rPr>
      </w:pPr>
    </w:p>
    <w:p w:rsidR="003F6280" w:rsidRPr="000F0F76" w:rsidRDefault="003F6280" w:rsidP="003F6280">
      <w:pPr>
        <w:rPr>
          <w:rStyle w:val="NothingChar"/>
          <w:rFonts w:eastAsia="Calibri"/>
          <w:sz w:val="16"/>
        </w:rPr>
      </w:pPr>
    </w:p>
    <w:p w:rsidR="003F6280" w:rsidRPr="000F0F76" w:rsidRDefault="003F6280" w:rsidP="003F6280">
      <w:pPr>
        <w:pStyle w:val="Heading4"/>
      </w:pPr>
      <w:r w:rsidRPr="000F0F76">
        <w:t>Outweighs nuclear war</w:t>
      </w:r>
    </w:p>
    <w:p w:rsidR="003F6280" w:rsidRPr="000F0F76" w:rsidRDefault="003F6280" w:rsidP="003F6280">
      <w:pPr>
        <w:pStyle w:val="tag"/>
        <w:rPr>
          <w:b w:val="0"/>
          <w:sz w:val="16"/>
          <w:szCs w:val="22"/>
          <w:lang w:val="en-US"/>
        </w:rPr>
      </w:pPr>
      <w:r w:rsidRPr="000F0F76">
        <w:rPr>
          <w:bCs/>
          <w:sz w:val="22"/>
          <w:szCs w:val="22"/>
        </w:rPr>
        <w:t>The New York End Times 6</w:t>
      </w:r>
      <w:r w:rsidRPr="000F0F76">
        <w:rPr>
          <w:sz w:val="22"/>
          <w:szCs w:val="22"/>
        </w:rPr>
        <w:t xml:space="preserve"> </w:t>
      </w:r>
      <w:r w:rsidRPr="000F0F76">
        <w:rPr>
          <w:b w:val="0"/>
          <w:sz w:val="16"/>
          <w:szCs w:val="22"/>
        </w:rPr>
        <w:t>The New York End Times is a non-partisan, non-religious, non-ideological, free news filter. We monitor world trends and events as they pertain to two vital threats</w:t>
      </w:r>
      <w:r>
        <w:rPr>
          <w:b w:val="0"/>
          <w:sz w:val="16"/>
          <w:szCs w:val="22"/>
        </w:rPr>
        <w:t>---</w:t>
      </w:r>
      <w:r w:rsidRPr="000F0F76">
        <w:rPr>
          <w:b w:val="0"/>
          <w:sz w:val="16"/>
          <w:szCs w:val="22"/>
        </w:rPr>
        <w:t>war and extinction. We use a proprietary methodology to quantify movements between the extremes of war and peace, harmony and extinction. http://newyorkendtimes.com/extinctionscale.as</w:t>
      </w:r>
    </w:p>
    <w:p w:rsidR="003F6280" w:rsidRPr="000F0F76" w:rsidRDefault="003F6280" w:rsidP="003F6280">
      <w:pPr>
        <w:pStyle w:val="tag"/>
        <w:rPr>
          <w:b w:val="0"/>
          <w:sz w:val="16"/>
          <w:lang w:val="en-US"/>
        </w:rPr>
      </w:pPr>
    </w:p>
    <w:p w:rsidR="003F6280" w:rsidRDefault="003F6280" w:rsidP="003F6280">
      <w:r w:rsidRPr="003F6280">
        <w:t>We rate Global Climate Change as a greater threat for human extinction in this century</w:t>
      </w:r>
    </w:p>
    <w:p w:rsidR="003F6280" w:rsidRDefault="003F6280" w:rsidP="003F6280">
      <w:r>
        <w:t>AND</w:t>
      </w:r>
    </w:p>
    <w:p w:rsidR="003F6280" w:rsidRPr="003F6280" w:rsidRDefault="003F6280" w:rsidP="003F6280">
      <w:r w:rsidRPr="003F6280">
        <w:t>We monitor war separately. However we also need to incorporate the dangers here</w:t>
      </w:r>
    </w:p>
    <w:p w:rsidR="003F6280" w:rsidRDefault="003F6280" w:rsidP="003F6280">
      <w:pPr>
        <w:rPr>
          <w:sz w:val="16"/>
        </w:rPr>
      </w:pPr>
    </w:p>
    <w:p w:rsidR="003F6280" w:rsidRPr="000F0F76" w:rsidRDefault="003F6280" w:rsidP="003F6280">
      <w:pPr>
        <w:pStyle w:val="Heading3"/>
      </w:pPr>
      <w:r w:rsidRPr="000F0F76">
        <w:lastRenderedPageBreak/>
        <w:t>Environment Outweighs Econ Decline</w:t>
      </w:r>
    </w:p>
    <w:p w:rsidR="003F6280" w:rsidRPr="000F0F76" w:rsidRDefault="003F6280" w:rsidP="003F6280">
      <w:pPr>
        <w:rPr>
          <w:sz w:val="16"/>
        </w:rPr>
      </w:pPr>
    </w:p>
    <w:p w:rsidR="003F6280" w:rsidRPr="000F0F76" w:rsidRDefault="003F6280" w:rsidP="003F6280">
      <w:pPr>
        <w:pStyle w:val="Heading4"/>
      </w:pPr>
      <w:r w:rsidRPr="000F0F76">
        <w:t>Environmental collapse outweighs economic decline</w:t>
      </w:r>
    </w:p>
    <w:p w:rsidR="003F6280" w:rsidRPr="000F0F76" w:rsidRDefault="003F6280" w:rsidP="003F6280">
      <w:r w:rsidRPr="000F0F76">
        <w:rPr>
          <w:rStyle w:val="tagChar"/>
          <w:rFonts w:eastAsia="Calibri"/>
        </w:rPr>
        <w:t>Chen 2k</w:t>
      </w:r>
      <w:r w:rsidRPr="000F0F76">
        <w:t xml:space="preserve"> Professor of Law and Vance K. </w:t>
      </w:r>
      <w:proofErr w:type="spellStart"/>
      <w:r w:rsidRPr="000F0F76">
        <w:t>Opperman</w:t>
      </w:r>
      <w:proofErr w:type="spellEnd"/>
      <w:r w:rsidRPr="000F0F76">
        <w:t xml:space="preserve"> Research Scholar, University of Minnesota Law School (Jim, Globalization and Its Losers, </w:t>
      </w:r>
      <w:proofErr w:type="gramStart"/>
      <w:r w:rsidRPr="000F0F76">
        <w:t>Winter</w:t>
      </w:r>
      <w:proofErr w:type="gramEnd"/>
      <w:r w:rsidRPr="000F0F76">
        <w:t xml:space="preserve"> 2000, 9 Minn. J. Global Trade 157, Lexis)</w:t>
      </w:r>
    </w:p>
    <w:p w:rsidR="003F6280" w:rsidRDefault="003F6280" w:rsidP="003F6280">
      <w:r w:rsidRPr="003F6280">
        <w:t xml:space="preserve">Conscious decisions to allow the extinction of a species or the destruction of an entire </w:t>
      </w:r>
    </w:p>
    <w:p w:rsidR="003F6280" w:rsidRDefault="003F6280" w:rsidP="003F6280">
      <w:r>
        <w:t>AND</w:t>
      </w:r>
    </w:p>
    <w:p w:rsidR="003F6280" w:rsidRPr="003F6280" w:rsidRDefault="003F6280" w:rsidP="003F6280">
      <w:proofErr w:type="gramStart"/>
      <w:r w:rsidRPr="003F6280">
        <w:t>Homo sapiens -- in ten million years, perhaps a hundred million.</w:t>
      </w:r>
      <w:proofErr w:type="gramEnd"/>
      <w:r w:rsidRPr="003F6280">
        <w:t xml:space="preserve"> 348</w:t>
      </w:r>
    </w:p>
    <w:p w:rsidR="003F6280" w:rsidRPr="000F0F76" w:rsidRDefault="003F6280" w:rsidP="003F6280">
      <w:pPr>
        <w:pStyle w:val="card"/>
        <w:rPr>
          <w:sz w:val="16"/>
        </w:rPr>
      </w:pPr>
    </w:p>
    <w:p w:rsidR="003F6280" w:rsidRPr="000F0F76" w:rsidRDefault="003F6280" w:rsidP="003F6280">
      <w:pPr>
        <w:pStyle w:val="card"/>
        <w:rPr>
          <w:sz w:val="16"/>
        </w:rPr>
      </w:pPr>
    </w:p>
    <w:p w:rsidR="003F6280" w:rsidRPr="000F0F76" w:rsidRDefault="003F6280" w:rsidP="003F6280">
      <w:pPr>
        <w:rPr>
          <w:sz w:val="16"/>
        </w:rPr>
      </w:pPr>
    </w:p>
    <w:p w:rsidR="003F6280" w:rsidRPr="000F0F76" w:rsidRDefault="003F6280" w:rsidP="003F6280">
      <w:pPr>
        <w:pStyle w:val="Heading3"/>
      </w:pPr>
      <w:r w:rsidRPr="000F0F76">
        <w:lastRenderedPageBreak/>
        <w:t>Nuclear War --/--&gt; Extinction</w:t>
      </w:r>
    </w:p>
    <w:p w:rsidR="003F6280" w:rsidRPr="000F0F76" w:rsidRDefault="003F6280" w:rsidP="003F6280">
      <w:pPr>
        <w:rPr>
          <w:sz w:val="16"/>
        </w:rPr>
      </w:pPr>
    </w:p>
    <w:p w:rsidR="003F6280" w:rsidRPr="000F0F76" w:rsidRDefault="003F6280" w:rsidP="003F6280">
      <w:pPr>
        <w:pStyle w:val="Heading4"/>
      </w:pPr>
      <w:r w:rsidRPr="000F0F76">
        <w:t>Prefer our inevitability claims -</w:t>
      </w:r>
    </w:p>
    <w:p w:rsidR="003F6280" w:rsidRPr="000F0F76" w:rsidRDefault="003F6280" w:rsidP="003F6280">
      <w:pPr>
        <w:rPr>
          <w:rStyle w:val="Heading3Char"/>
        </w:rPr>
      </w:pPr>
    </w:p>
    <w:p w:rsidR="003F6280" w:rsidRPr="000F0F76" w:rsidRDefault="003F6280" w:rsidP="003F6280">
      <w:pPr>
        <w:pStyle w:val="Heading4"/>
      </w:pPr>
      <w:r w:rsidRPr="000F0F76">
        <w:t>Nuclear war won't cause extinction</w:t>
      </w:r>
    </w:p>
    <w:p w:rsidR="003F6280" w:rsidRPr="000F0F76" w:rsidRDefault="003F6280" w:rsidP="003F6280">
      <w:pPr>
        <w:rPr>
          <w:sz w:val="16"/>
        </w:rPr>
      </w:pPr>
      <w:r w:rsidRPr="000F0F76">
        <w:rPr>
          <w:b/>
        </w:rPr>
        <w:t>Martin 82</w:t>
      </w:r>
      <w:r w:rsidRPr="000F0F76">
        <w:rPr>
          <w:sz w:val="16"/>
        </w:rPr>
        <w:t xml:space="preserve"> (Brian, Professor of Social Sciences in the School of Social Sciences, Media and Communication at the University of Wollongong, Journal of Peace Research, Vol. 19, No. 4, pp. 287-300 </w:t>
      </w:r>
      <w:hyperlink r:id="rId19" w:history="1">
        <w:r w:rsidRPr="000F0F76">
          <w:rPr>
            <w:rStyle w:val="Hyperlink"/>
            <w:sz w:val="16"/>
          </w:rPr>
          <w:t>http://www.uow.edu.au/arts/sts/bmartin/pubs/82jpr.html</w:t>
        </w:r>
      </w:hyperlink>
      <w:r w:rsidRPr="000F0F76">
        <w:rPr>
          <w:sz w:val="16"/>
        </w:rPr>
        <w:t>)</w:t>
      </w:r>
    </w:p>
    <w:p w:rsidR="003F6280" w:rsidRPr="000F0F76" w:rsidRDefault="003F6280" w:rsidP="003F6280">
      <w:pPr>
        <w:rPr>
          <w:sz w:val="16"/>
        </w:rPr>
      </w:pPr>
    </w:p>
    <w:p w:rsidR="003F6280" w:rsidRDefault="003F6280" w:rsidP="003F6280">
      <w:r w:rsidRPr="003F6280">
        <w:t xml:space="preserve">To </w:t>
      </w:r>
      <w:proofErr w:type="spellStart"/>
      <w:r w:rsidRPr="003F6280">
        <w:t>summarise</w:t>
      </w:r>
      <w:proofErr w:type="spellEnd"/>
      <w:r w:rsidRPr="003F6280">
        <w:t xml:space="preserve"> the above points, a major global nuclear war in which population </w:t>
      </w:r>
      <w:proofErr w:type="spellStart"/>
      <w:r w:rsidRPr="003F6280">
        <w:t>centres</w:t>
      </w:r>
      <w:proofErr w:type="spellEnd"/>
      <w:r w:rsidRPr="003F6280">
        <w:t xml:space="preserve"> </w:t>
      </w:r>
    </w:p>
    <w:p w:rsidR="003F6280" w:rsidRDefault="003F6280" w:rsidP="003F6280">
      <w:r>
        <w:t>AND</w:t>
      </w:r>
    </w:p>
    <w:p w:rsidR="003F6280" w:rsidRPr="003F6280" w:rsidRDefault="003F6280" w:rsidP="003F6280">
      <w:proofErr w:type="gramStart"/>
      <w:r w:rsidRPr="003F6280">
        <w:t>holding</w:t>
      </w:r>
      <w:proofErr w:type="gramEnd"/>
      <w:r w:rsidRPr="003F6280">
        <w:t xml:space="preserve"> or stating a belief in nuclear extinction are quite sincere.[15]</w:t>
      </w:r>
    </w:p>
    <w:p w:rsidR="003F6280" w:rsidRPr="000F0F76" w:rsidRDefault="003F6280" w:rsidP="003F6280">
      <w:pPr>
        <w:rPr>
          <w:sz w:val="16"/>
        </w:rPr>
      </w:pPr>
    </w:p>
    <w:p w:rsidR="003F6280" w:rsidRDefault="003F6280" w:rsidP="003F6280"/>
    <w:p w:rsidR="003F6280" w:rsidRPr="000F0F76" w:rsidRDefault="003F6280" w:rsidP="003F6280">
      <w:pPr>
        <w:pStyle w:val="Heading3"/>
      </w:pPr>
      <w:r w:rsidRPr="000F0F76">
        <w:lastRenderedPageBreak/>
        <w:t>AT: Transition --&gt; Extinction</w:t>
      </w:r>
    </w:p>
    <w:p w:rsidR="003F6280" w:rsidRPr="000F0F76" w:rsidRDefault="003F6280" w:rsidP="003F6280">
      <w:pPr>
        <w:rPr>
          <w:sz w:val="16"/>
        </w:rPr>
      </w:pPr>
    </w:p>
    <w:p w:rsidR="003F6280" w:rsidRPr="000F0F76" w:rsidRDefault="003F6280" w:rsidP="003F6280">
      <w:pPr>
        <w:pStyle w:val="Heading4"/>
      </w:pPr>
      <w:r w:rsidRPr="000F0F76">
        <w:t>Transition now is sustainable --- this is offense for us ---future collapse won’t be</w:t>
      </w:r>
    </w:p>
    <w:p w:rsidR="003F6280" w:rsidRPr="000F0F76" w:rsidRDefault="003F6280" w:rsidP="003F6280">
      <w:pPr>
        <w:rPr>
          <w:rFonts w:cs="Garamond"/>
          <w:sz w:val="14"/>
          <w:szCs w:val="14"/>
        </w:rPr>
      </w:pPr>
      <w:proofErr w:type="spellStart"/>
      <w:r w:rsidRPr="000F0F76">
        <w:rPr>
          <w:rFonts w:cs="Garamond"/>
          <w:b/>
          <w:bCs/>
        </w:rPr>
        <w:t>Heinberg</w:t>
      </w:r>
      <w:proofErr w:type="spellEnd"/>
      <w:r w:rsidRPr="000F0F76">
        <w:rPr>
          <w:rFonts w:cs="Garamond"/>
          <w:b/>
          <w:bCs/>
        </w:rPr>
        <w:t xml:space="preserve"> 10—</w:t>
      </w:r>
      <w:r w:rsidRPr="000F0F76">
        <w:rPr>
          <w:rFonts w:cs="Garamond"/>
          <w:sz w:val="14"/>
          <w:szCs w:val="14"/>
        </w:rPr>
        <w:t xml:space="preserve">journalist, teaches at the Core Faculty of New College of California, on the Board of Advisors of the Solar Living Institute and the Post Carbon Institute (Richard Life After Growth, 04 March 2010, </w:t>
      </w:r>
      <w:r w:rsidRPr="000F0F76">
        <w:rPr>
          <w:rFonts w:cs="Garamond"/>
          <w:color w:val="000000"/>
          <w:sz w:val="14"/>
          <w:szCs w:val="14"/>
        </w:rPr>
        <w:t>http://www.countercurrents.org/heinberg040310.htm</w:t>
      </w:r>
      <w:r w:rsidRPr="000F0F76">
        <w:rPr>
          <w:rFonts w:cs="Garamond"/>
          <w:sz w:val="14"/>
          <w:szCs w:val="14"/>
        </w:rPr>
        <w:t>)</w:t>
      </w:r>
    </w:p>
    <w:p w:rsidR="003F6280" w:rsidRPr="000F0F76" w:rsidRDefault="003F6280" w:rsidP="003F6280">
      <w:pPr>
        <w:rPr>
          <w:rFonts w:cs="Garamond"/>
          <w:sz w:val="14"/>
          <w:szCs w:val="14"/>
        </w:rPr>
      </w:pPr>
    </w:p>
    <w:p w:rsidR="003F6280" w:rsidRDefault="003F6280" w:rsidP="003F6280">
      <w:r w:rsidRPr="003F6280">
        <w:t xml:space="preserve">By saying this, I am not suggesting that we should all simply give up </w:t>
      </w:r>
    </w:p>
    <w:p w:rsidR="003F6280" w:rsidRDefault="003F6280" w:rsidP="003F6280">
      <w:r>
        <w:t>AND</w:t>
      </w:r>
    </w:p>
    <w:p w:rsidR="003F6280" w:rsidRPr="003F6280" w:rsidRDefault="003F6280" w:rsidP="003F6280">
      <w:r w:rsidRPr="003F6280">
        <w:t xml:space="preserve">, share, and cooperate. They're embarking on a life after growth. </w:t>
      </w:r>
    </w:p>
    <w:p w:rsidR="003F6280" w:rsidRPr="000F0F76" w:rsidRDefault="003F6280" w:rsidP="003F6280">
      <w:pPr>
        <w:rPr>
          <w:sz w:val="16"/>
        </w:rPr>
      </w:pPr>
    </w:p>
    <w:p w:rsidR="003F6280" w:rsidRPr="000F0F76" w:rsidRDefault="003F6280" w:rsidP="003F6280">
      <w:pPr>
        <w:pStyle w:val="Heading4"/>
      </w:pPr>
      <w:r w:rsidRPr="000F0F76">
        <w:t xml:space="preserve">It wouldn’t cause extinction </w:t>
      </w:r>
    </w:p>
    <w:p w:rsidR="003F6280" w:rsidRPr="000F0F76" w:rsidRDefault="003F6280" w:rsidP="003F6280">
      <w:proofErr w:type="spellStart"/>
      <w:r w:rsidRPr="000F0F76">
        <w:rPr>
          <w:rStyle w:val="tagChar"/>
          <w:rFonts w:eastAsia="Calibri"/>
        </w:rPr>
        <w:t>Heinberg</w:t>
      </w:r>
      <w:proofErr w:type="spellEnd"/>
      <w:r w:rsidRPr="000F0F76">
        <w:rPr>
          <w:rStyle w:val="tagChar"/>
          <w:rFonts w:eastAsia="Calibri"/>
        </w:rPr>
        <w:t xml:space="preserve"> 4</w:t>
      </w:r>
      <w:r w:rsidRPr="000F0F76">
        <w:t xml:space="preserve"> – journalist, teaches at the Core Faculty of New College of California, on the Board of Advisors of the Solar Living Institute and the Post Carbon Institute (Richard, Power Down, 149-150) </w:t>
      </w:r>
    </w:p>
    <w:p w:rsidR="003F6280" w:rsidRDefault="003F6280" w:rsidP="003F6280">
      <w:r w:rsidRPr="003F6280">
        <w:t xml:space="preserve">These are the lessons of the past. However, we should also keep in </w:t>
      </w:r>
    </w:p>
    <w:p w:rsidR="003F6280" w:rsidRDefault="003F6280" w:rsidP="003F6280">
      <w:r>
        <w:t>AND</w:t>
      </w:r>
    </w:p>
    <w:p w:rsidR="003F6280" w:rsidRPr="003F6280" w:rsidRDefault="003F6280" w:rsidP="003F6280">
      <w:proofErr w:type="gramStart"/>
      <w:r w:rsidRPr="003F6280">
        <w:t>people</w:t>
      </w:r>
      <w:proofErr w:type="gramEnd"/>
      <w:r w:rsidRPr="003F6280">
        <w:t xml:space="preserve"> flew in metal birds and got everything they wanted by pressing buttons.</w:t>
      </w:r>
    </w:p>
    <w:p w:rsidR="003F6280" w:rsidRPr="000F0F76" w:rsidRDefault="003F6280" w:rsidP="003F6280">
      <w:pPr>
        <w:pStyle w:val="tag"/>
      </w:pPr>
    </w:p>
    <w:p w:rsidR="003F6280" w:rsidRDefault="003F6280" w:rsidP="003F6280">
      <w:pPr>
        <w:spacing w:after="200" w:line="276" w:lineRule="auto"/>
      </w:pPr>
      <w:r>
        <w:br w:type="page"/>
      </w:r>
    </w:p>
    <w:p w:rsidR="003F6280" w:rsidRPr="000F0F76" w:rsidRDefault="003F6280" w:rsidP="003F6280">
      <w:pPr>
        <w:pStyle w:val="Heading3"/>
      </w:pPr>
      <w:r w:rsidRPr="000F0F76">
        <w:lastRenderedPageBreak/>
        <w:t>Mindset Shift</w:t>
      </w:r>
    </w:p>
    <w:p w:rsidR="003F6280" w:rsidRPr="000F0F76" w:rsidRDefault="003F6280" w:rsidP="003F6280">
      <w:pPr>
        <w:rPr>
          <w:sz w:val="16"/>
        </w:rPr>
      </w:pPr>
    </w:p>
    <w:p w:rsidR="003F6280" w:rsidRPr="000F0F76" w:rsidRDefault="003F6280" w:rsidP="003F6280">
      <w:pPr>
        <w:pStyle w:val="Heading4"/>
      </w:pPr>
      <w:r w:rsidRPr="000F0F76">
        <w:t>Collapse now causes shift to small, sustainable societies</w:t>
      </w:r>
    </w:p>
    <w:p w:rsidR="003F6280" w:rsidRPr="000F0F76" w:rsidRDefault="003F6280" w:rsidP="003F6280">
      <w:pPr>
        <w:rPr>
          <w:sz w:val="24"/>
          <w:szCs w:val="24"/>
        </w:rPr>
      </w:pPr>
      <w:r w:rsidRPr="000F0F76">
        <w:rPr>
          <w:b/>
          <w:sz w:val="24"/>
          <w:szCs w:val="24"/>
          <w:highlight w:val="yellow"/>
        </w:rPr>
        <w:t>Lewis 2k</w:t>
      </w:r>
      <w:r w:rsidRPr="000F0F76">
        <w:rPr>
          <w:szCs w:val="24"/>
        </w:rPr>
        <w:t xml:space="preserve"> </w:t>
      </w:r>
      <w:r w:rsidRPr="000F0F76">
        <w:t>Ph.D. University of Colorado at Boulder Chris H, “The Paradox of Global Development and the Necessary Collapse of Global Industrial Civilization”</w:t>
      </w:r>
    </w:p>
    <w:p w:rsidR="003F6280" w:rsidRDefault="003F6280" w:rsidP="003F6280">
      <w:r w:rsidRPr="003F6280">
        <w:t xml:space="preserve">With the collapse of global industrial civilization, smaller, autonomous, local and regional </w:t>
      </w:r>
    </w:p>
    <w:p w:rsidR="003F6280" w:rsidRDefault="003F6280" w:rsidP="003F6280">
      <w:r>
        <w:t>AND</w:t>
      </w:r>
    </w:p>
    <w:p w:rsidR="003F6280" w:rsidRDefault="003F6280" w:rsidP="003F6280">
      <w:proofErr w:type="gramStart"/>
      <w:r w:rsidRPr="003F6280">
        <w:t>as</w:t>
      </w:r>
      <w:proofErr w:type="gramEnd"/>
      <w:r w:rsidRPr="003F6280">
        <w:t xml:space="preserve"> modern people so often do, will themselves face collapse and ruin.</w:t>
      </w:r>
    </w:p>
    <w:p w:rsidR="003F6280" w:rsidRDefault="003F6280" w:rsidP="003F6280"/>
    <w:p w:rsidR="003F6280" w:rsidRPr="003F6280" w:rsidRDefault="003F6280" w:rsidP="003F6280">
      <w:pPr>
        <w:pStyle w:val="Heading3"/>
      </w:pPr>
      <w:r>
        <w:lastRenderedPageBreak/>
        <w:t>AT: SMR’s Solve Warming</w:t>
      </w:r>
    </w:p>
    <w:p w:rsidR="003F6280" w:rsidRDefault="003F6280" w:rsidP="003F6280"/>
    <w:p w:rsidR="003F6280" w:rsidRDefault="003F6280" w:rsidP="003F6280">
      <w:pPr>
        <w:pStyle w:val="Heading4"/>
      </w:pPr>
      <w:r>
        <w:t>SMR’s can’t solve warming – take too long and not proven</w:t>
      </w:r>
    </w:p>
    <w:p w:rsidR="003F6280" w:rsidRDefault="003F6280" w:rsidP="003F6280">
      <w:proofErr w:type="spellStart"/>
      <w:proofErr w:type="gramStart"/>
      <w:r>
        <w:t>Arjun</w:t>
      </w:r>
      <w:proofErr w:type="spellEnd"/>
      <w:r>
        <w:t xml:space="preserve"> </w:t>
      </w:r>
      <w:proofErr w:type="spellStart"/>
      <w:r w:rsidRPr="00690814">
        <w:rPr>
          <w:rStyle w:val="StyleStyleBold12pt"/>
        </w:rPr>
        <w:t>Makhijani</w:t>
      </w:r>
      <w:proofErr w:type="spellEnd"/>
      <w:r>
        <w:t xml:space="preserve"> </w:t>
      </w:r>
      <w:r w:rsidRPr="00690814">
        <w:rPr>
          <w:rStyle w:val="StyleStyleBold12pt"/>
        </w:rPr>
        <w:t>and</w:t>
      </w:r>
      <w:r>
        <w:t xml:space="preserve"> Michele </w:t>
      </w:r>
      <w:r w:rsidRPr="00690814">
        <w:rPr>
          <w:rStyle w:val="StyleStyleBold12pt"/>
        </w:rPr>
        <w:t>Boyd</w:t>
      </w:r>
      <w:r>
        <w:t xml:space="preserve">, September </w:t>
      </w:r>
      <w:r w:rsidRPr="00690814">
        <w:rPr>
          <w:rStyle w:val="StyleStyleBold12pt"/>
        </w:rPr>
        <w:t>201</w:t>
      </w:r>
      <w:r>
        <w:rPr>
          <w:rStyle w:val="StyleStyleBold12pt"/>
        </w:rPr>
        <w:t>0</w:t>
      </w:r>
      <w:r>
        <w:t>, “Small Modular Reactors,” Inst.</w:t>
      </w:r>
      <w:proofErr w:type="gramEnd"/>
      <w:r>
        <w:t xml:space="preserve"> </w:t>
      </w:r>
      <w:proofErr w:type="gramStart"/>
      <w:r>
        <w:t xml:space="preserve">For Energy and </w:t>
      </w:r>
      <w:proofErr w:type="spellStart"/>
      <w:r>
        <w:t>Env</w:t>
      </w:r>
      <w:proofErr w:type="spellEnd"/>
      <w:r>
        <w:t>.</w:t>
      </w:r>
      <w:proofErr w:type="gramEnd"/>
      <w:r>
        <w:t xml:space="preserve"> Research, </w:t>
      </w:r>
      <w:hyperlink r:id="rId20" w:history="1">
        <w:r w:rsidRPr="005C62E8">
          <w:rPr>
            <w:rStyle w:val="Hyperlink"/>
          </w:rPr>
          <w:t>http://www.psr.org/nuclear-bailout/resources/small-modular-reactors-no.pdf</w:t>
        </w:r>
      </w:hyperlink>
    </w:p>
    <w:p w:rsidR="003F6280" w:rsidRDefault="003F6280" w:rsidP="003F6280">
      <w:r w:rsidRPr="003F6280">
        <w:t xml:space="preserve">Efficiency and most renewable technologies are already cheaper than new large reactors. The long </w:t>
      </w:r>
    </w:p>
    <w:p w:rsidR="003F6280" w:rsidRDefault="003F6280" w:rsidP="003F6280">
      <w:r>
        <w:t>AND</w:t>
      </w:r>
    </w:p>
    <w:p w:rsidR="003F6280" w:rsidRPr="003F6280" w:rsidRDefault="003F6280" w:rsidP="003F6280">
      <w:proofErr w:type="gramStart"/>
      <w:r w:rsidRPr="003F6280">
        <w:t>new</w:t>
      </w:r>
      <w:proofErr w:type="gramEnd"/>
      <w:r w:rsidRPr="003F6280">
        <w:t xml:space="preserve"> safety and proliferation risks, as well as new waste disposal problems. </w:t>
      </w:r>
    </w:p>
    <w:p w:rsidR="003F6280" w:rsidRDefault="003F6280" w:rsidP="003F6280"/>
    <w:p w:rsidR="003F6280" w:rsidRDefault="003F6280" w:rsidP="003F6280">
      <w:pPr>
        <w:pStyle w:val="Heading4"/>
      </w:pPr>
      <w:r>
        <w:t>Nuclear power emits GHGs, takes too long, and has a minimal effect on overall emissions</w:t>
      </w:r>
    </w:p>
    <w:p w:rsidR="003F6280" w:rsidRDefault="003F6280" w:rsidP="003F6280">
      <w:r w:rsidRPr="00E046D2">
        <w:rPr>
          <w:rStyle w:val="StyleStyleBold12pt"/>
        </w:rPr>
        <w:t>Slater ’08</w:t>
      </w:r>
      <w:r>
        <w:t xml:space="preserve"> – New York Director, of the Nuclear Age Peace Foundation and </w:t>
      </w:r>
      <w:proofErr w:type="spellStart"/>
      <w:r>
        <w:t>Convenor</w:t>
      </w:r>
      <w:proofErr w:type="spellEnd"/>
    </w:p>
    <w:p w:rsidR="003F6280" w:rsidRDefault="003F6280" w:rsidP="003F6280">
      <w:r>
        <w:t>Of Abolition 2000, Working Group for Sustainable Energy (Alice, “Towards an international</w:t>
      </w:r>
    </w:p>
    <w:p w:rsidR="003F6280" w:rsidRDefault="003F6280" w:rsidP="003F6280">
      <w:r>
        <w:t xml:space="preserve">renewable energy agency: Nuclear power no solution to global warming,” </w:t>
      </w:r>
      <w:proofErr w:type="gramStart"/>
      <w:r>
        <w:t>Winter</w:t>
      </w:r>
      <w:proofErr w:type="gramEnd"/>
      <w:r>
        <w:t xml:space="preserve">, Pacific Ecologist, </w:t>
      </w:r>
      <w:hyperlink r:id="rId21" w:history="1">
        <w:r w:rsidRPr="00616A54">
          <w:rPr>
            <w:rStyle w:val="Hyperlink"/>
          </w:rPr>
          <w:t>http://www.wagingpeace.org/articles/2008/08/18_slater_towards_irena.pdf</w:t>
        </w:r>
      </w:hyperlink>
      <w:r>
        <w:t>)</w:t>
      </w:r>
    </w:p>
    <w:p w:rsidR="003F6280" w:rsidRDefault="003F6280" w:rsidP="003F6280">
      <w:r w:rsidRPr="003F6280">
        <w:t xml:space="preserve">Despite the obvious health and security disadvantages of utilizing nuclear power to produce electricity, </w:t>
      </w:r>
    </w:p>
    <w:p w:rsidR="003F6280" w:rsidRDefault="003F6280" w:rsidP="003F6280">
      <w:r>
        <w:t>AND</w:t>
      </w:r>
    </w:p>
    <w:p w:rsidR="003F6280" w:rsidRPr="003F6280" w:rsidRDefault="003F6280" w:rsidP="003F6280">
      <w:proofErr w:type="gramStart"/>
      <w:r w:rsidRPr="003F6280">
        <w:t>change</w:t>
      </w:r>
      <w:proofErr w:type="gramEnd"/>
      <w:r w:rsidRPr="003F6280">
        <w:t xml:space="preserve"> is further constrained because its impact is limited to producing only electricity.</w:t>
      </w:r>
    </w:p>
    <w:p w:rsidR="003F6280" w:rsidRDefault="003F6280" w:rsidP="003F6280"/>
    <w:p w:rsidR="003F6280" w:rsidRDefault="003F6280" w:rsidP="003F6280">
      <w:pPr>
        <w:pStyle w:val="Heading3"/>
      </w:pPr>
      <w:r>
        <w:lastRenderedPageBreak/>
        <w:t>AT: Colonization</w:t>
      </w:r>
    </w:p>
    <w:p w:rsidR="003F6280" w:rsidRPr="00021F99" w:rsidRDefault="003F6280" w:rsidP="003F6280">
      <w:pPr>
        <w:pStyle w:val="Heading4"/>
        <w:rPr>
          <w:rStyle w:val="StyleBoldUnderline"/>
          <w:b w:val="0"/>
          <w:u w:val="none"/>
        </w:rPr>
      </w:pPr>
      <w:r w:rsidRPr="00021F99">
        <w:rPr>
          <w:rStyle w:val="StyleBoldUnderline"/>
          <w:u w:val="none"/>
        </w:rPr>
        <w:t xml:space="preserve">Colonization's impossible and you should privilege short-term existential risks </w:t>
      </w:r>
    </w:p>
    <w:p w:rsidR="003F6280" w:rsidRPr="00021F99" w:rsidRDefault="003F6280" w:rsidP="003F6280">
      <w:pPr>
        <w:rPr>
          <w:rStyle w:val="StyleBoldUnderline"/>
          <w:sz w:val="16"/>
          <w:u w:val="none"/>
        </w:rPr>
      </w:pPr>
      <w:proofErr w:type="spellStart"/>
      <w:r w:rsidRPr="00021F99">
        <w:rPr>
          <w:rStyle w:val="StyleBoldUnderline"/>
          <w:b/>
          <w:u w:val="none"/>
        </w:rPr>
        <w:t>Stross</w:t>
      </w:r>
      <w:proofErr w:type="spellEnd"/>
      <w:r w:rsidRPr="00021F99">
        <w:rPr>
          <w:rStyle w:val="StyleBoldUnderline"/>
          <w:b/>
          <w:u w:val="none"/>
        </w:rPr>
        <w:t xml:space="preserve"> 7</w:t>
      </w:r>
      <w:r w:rsidRPr="00021F99">
        <w:rPr>
          <w:rStyle w:val="StyleBoldUnderline"/>
          <w:sz w:val="16"/>
          <w:u w:val="none"/>
        </w:rPr>
        <w:t xml:space="preserve"> (Charlie, "The High Frontier, </w:t>
      </w:r>
      <w:proofErr w:type="spellStart"/>
      <w:r w:rsidRPr="00021F99">
        <w:rPr>
          <w:rStyle w:val="StyleBoldUnderline"/>
          <w:sz w:val="16"/>
          <w:u w:val="none"/>
        </w:rPr>
        <w:t>Redux</w:t>
      </w:r>
      <w:proofErr w:type="spellEnd"/>
      <w:r w:rsidRPr="00021F99">
        <w:rPr>
          <w:rStyle w:val="StyleBoldUnderline"/>
          <w:sz w:val="16"/>
          <w:u w:val="none"/>
        </w:rPr>
        <w:t>," http://www.antipope.org/charlie/blog-static/2007/0</w:t>
      </w:r>
      <w:r>
        <w:rPr>
          <w:rStyle w:val="StyleBoldUnderline"/>
          <w:sz w:val="16"/>
          <w:u w:val="none"/>
        </w:rPr>
        <w:t>6/the_high_frontier_redux.html)</w:t>
      </w:r>
    </w:p>
    <w:p w:rsidR="003F6280" w:rsidRPr="00021F99" w:rsidRDefault="003F6280" w:rsidP="003F6280">
      <w:pPr>
        <w:rPr>
          <w:rStyle w:val="StyleBoldUnderline"/>
          <w:sz w:val="16"/>
          <w:u w:val="none"/>
        </w:rPr>
      </w:pPr>
    </w:p>
    <w:p w:rsidR="003F6280" w:rsidRDefault="003F6280" w:rsidP="003F6280">
      <w:r w:rsidRPr="003F6280">
        <w:t>I'm going to take it as read that the idea of space colonization isn't unfamiliar</w:t>
      </w:r>
    </w:p>
    <w:p w:rsidR="003F6280" w:rsidRDefault="003F6280" w:rsidP="003F6280">
      <w:r>
        <w:t>AND</w:t>
      </w:r>
    </w:p>
    <w:p w:rsidR="003F6280" w:rsidRPr="003F6280" w:rsidRDefault="003F6280" w:rsidP="003F6280">
      <w:proofErr w:type="gramStart"/>
      <w:r w:rsidRPr="003F6280">
        <w:t>kind</w:t>
      </w:r>
      <w:proofErr w:type="gramEnd"/>
      <w:r w:rsidRPr="003F6280">
        <w:t xml:space="preserve"> of human being who can thrive in an airless, inhospitable environment.</w:t>
      </w:r>
    </w:p>
    <w:p w:rsidR="003F6280" w:rsidRDefault="003F6280" w:rsidP="003F6280"/>
    <w:p w:rsidR="003F6280" w:rsidRPr="00A11D86" w:rsidRDefault="003F6280" w:rsidP="003F6280">
      <w:pPr>
        <w:pStyle w:val="Heading4"/>
      </w:pPr>
      <w:r w:rsidRPr="00A11D86">
        <w:t>More evidence - countless factors make colonization impossible - and tech innovation can't solve</w:t>
      </w:r>
    </w:p>
    <w:p w:rsidR="003F6280" w:rsidRPr="00021F99" w:rsidRDefault="003F6280" w:rsidP="003F6280">
      <w:pPr>
        <w:rPr>
          <w:rStyle w:val="StyleBoldUnderline"/>
          <w:sz w:val="16"/>
          <w:u w:val="none"/>
        </w:rPr>
      </w:pPr>
      <w:proofErr w:type="spellStart"/>
      <w:r w:rsidRPr="00021F99">
        <w:rPr>
          <w:rStyle w:val="StyleBoldUnderline"/>
          <w:b/>
          <w:u w:val="none"/>
        </w:rPr>
        <w:t>Launius</w:t>
      </w:r>
      <w:proofErr w:type="spellEnd"/>
      <w:r w:rsidRPr="00021F99">
        <w:rPr>
          <w:rStyle w:val="StyleBoldUnderline"/>
          <w:b/>
          <w:u w:val="none"/>
        </w:rPr>
        <w:t xml:space="preserve"> 10</w:t>
      </w:r>
      <w:r w:rsidRPr="00021F99">
        <w:rPr>
          <w:rStyle w:val="StyleBoldUnderline"/>
          <w:sz w:val="16"/>
          <w:u w:val="none"/>
        </w:rPr>
        <w:t xml:space="preserve"> – (2010, Roger, PhD, Curator, Planetary Exploration Programs, National Air and Space Museum, expert on Aerospace history, fellow and board member of the American </w:t>
      </w:r>
      <w:proofErr w:type="spellStart"/>
      <w:r w:rsidRPr="00021F99">
        <w:rPr>
          <w:rStyle w:val="StyleBoldUnderline"/>
          <w:sz w:val="16"/>
          <w:u w:val="none"/>
        </w:rPr>
        <w:t>Astronautical</w:t>
      </w:r>
      <w:proofErr w:type="spellEnd"/>
      <w:r w:rsidRPr="00021F99">
        <w:rPr>
          <w:rStyle w:val="StyleBoldUnderline"/>
          <w:sz w:val="16"/>
          <w:u w:val="none"/>
        </w:rPr>
        <w:t xml:space="preserve"> Society, “Can we colonize the solar system? Human biology and survival in the extreme space environment,” Endeavour Volume 34, Issue 3, September 2010, Pages 122-129, science direct)</w:t>
      </w:r>
    </w:p>
    <w:p w:rsidR="003F6280" w:rsidRPr="00021F99" w:rsidRDefault="003F6280" w:rsidP="003F6280">
      <w:pPr>
        <w:rPr>
          <w:rStyle w:val="StyleBoldUnderline"/>
          <w:sz w:val="16"/>
          <w:u w:val="none"/>
        </w:rPr>
      </w:pPr>
    </w:p>
    <w:p w:rsidR="003F6280" w:rsidRDefault="003F6280" w:rsidP="003F6280">
      <w:r w:rsidRPr="003F6280">
        <w:t xml:space="preserve">Although microbial life might survive the extreme conditions of space, for Homo </w:t>
      </w:r>
      <w:proofErr w:type="spellStart"/>
      <w:r w:rsidRPr="003F6280">
        <w:t>sapien</w:t>
      </w:r>
      <w:proofErr w:type="spellEnd"/>
      <w:r w:rsidRPr="003F6280">
        <w:t xml:space="preserve"> sapiens </w:t>
      </w:r>
    </w:p>
    <w:p w:rsidR="003F6280" w:rsidRDefault="003F6280" w:rsidP="003F6280">
      <w:r>
        <w:t>AND</w:t>
      </w:r>
    </w:p>
    <w:p w:rsidR="003F6280" w:rsidRPr="003F6280" w:rsidRDefault="003F6280" w:rsidP="003F6280">
      <w:r w:rsidRPr="003F6280">
        <w:t xml:space="preserve">– provide serious challenges for humans engaged in space colonization (Figure 4). </w:t>
      </w:r>
    </w:p>
    <w:p w:rsidR="003F6280" w:rsidRDefault="003F6280" w:rsidP="003F6280"/>
    <w:p w:rsidR="003F6280" w:rsidRPr="002D75F9" w:rsidRDefault="003F6280" w:rsidP="003F6280">
      <w:pPr>
        <w:rPr>
          <w:b/>
        </w:rPr>
      </w:pPr>
      <w:r w:rsidRPr="002D75F9">
        <w:rPr>
          <w:b/>
        </w:rPr>
        <w:t>Space exploration will lead to alien contact</w:t>
      </w:r>
    </w:p>
    <w:p w:rsidR="003F6280" w:rsidRDefault="003F6280" w:rsidP="003F6280">
      <w:pPr>
        <w:rPr>
          <w:sz w:val="16"/>
        </w:rPr>
      </w:pPr>
      <w:r w:rsidRPr="002D75F9">
        <w:rPr>
          <w:rStyle w:val="Heading3Char"/>
        </w:rPr>
        <w:t>Daily Galaxy 11</w:t>
      </w:r>
      <w:r w:rsidRPr="002D75F9">
        <w:rPr>
          <w:sz w:val="16"/>
        </w:rPr>
        <w:t xml:space="preserve"> [‘Weekend Feature: 'Endeavour' Astronauts on Extraterrestrial Life -- "We'll find something out there."’, May 29th, 2011, http://www.dailygalaxy.com/my_weblog/2011/05/-weekend-feature-endeavour-astronauts-on-extraterrestrial-life-well-find-something-out-there.html]</w:t>
      </w:r>
    </w:p>
    <w:p w:rsidR="003F6280" w:rsidRDefault="003F6280" w:rsidP="003F6280">
      <w:pPr>
        <w:rPr>
          <w:sz w:val="16"/>
        </w:rPr>
      </w:pPr>
    </w:p>
    <w:p w:rsidR="003F6280" w:rsidRDefault="003F6280" w:rsidP="003F6280">
      <w:r w:rsidRPr="003F6280">
        <w:t xml:space="preserve">The human race will find life elsewhere in the Universe as it pushes ahead with </w:t>
      </w:r>
    </w:p>
    <w:p w:rsidR="003F6280" w:rsidRDefault="003F6280" w:rsidP="003F6280">
      <w:r>
        <w:t>AND</w:t>
      </w:r>
    </w:p>
    <w:p w:rsidR="003F6280" w:rsidRPr="003F6280" w:rsidRDefault="003F6280" w:rsidP="003F6280">
      <w:r w:rsidRPr="003F6280">
        <w:t>Are we alone?” His answer is short and simple; probably not!</w:t>
      </w:r>
    </w:p>
    <w:p w:rsidR="003F6280" w:rsidRPr="002D75F9" w:rsidRDefault="003F6280" w:rsidP="003F6280">
      <w:pPr>
        <w:rPr>
          <w:sz w:val="16"/>
        </w:rPr>
      </w:pPr>
    </w:p>
    <w:p w:rsidR="003F6280" w:rsidRPr="002D75F9" w:rsidRDefault="003F6280" w:rsidP="003F6280">
      <w:pPr>
        <w:rPr>
          <w:b/>
        </w:rPr>
      </w:pPr>
      <w:r w:rsidRPr="002D75F9">
        <w:rPr>
          <w:b/>
        </w:rPr>
        <w:t>Aliens would wipe out humans—they want our resources</w:t>
      </w:r>
    </w:p>
    <w:p w:rsidR="003F6280" w:rsidRDefault="003F6280" w:rsidP="003F6280">
      <w:pPr>
        <w:rPr>
          <w:sz w:val="16"/>
        </w:rPr>
      </w:pPr>
      <w:proofErr w:type="spellStart"/>
      <w:proofErr w:type="gramStart"/>
      <w:r w:rsidRPr="002D75F9">
        <w:rPr>
          <w:rStyle w:val="Heading3Char"/>
        </w:rPr>
        <w:t>Leake</w:t>
      </w:r>
      <w:proofErr w:type="spellEnd"/>
      <w:r w:rsidRPr="002D75F9">
        <w:rPr>
          <w:rStyle w:val="Heading3Char"/>
        </w:rPr>
        <w:t xml:space="preserve">  10</w:t>
      </w:r>
      <w:proofErr w:type="gramEnd"/>
      <w:r w:rsidRPr="002D75F9">
        <w:rPr>
          <w:sz w:val="16"/>
        </w:rPr>
        <w:t xml:space="preserve"> [Jonathan,  Journalist, “Don’t talk to aliens, warns Stephen Hawking”, April 25th, 2010, http://www.timesonline.co.uk/tol/news/science/space/article7107207.ece]</w:t>
      </w:r>
    </w:p>
    <w:p w:rsidR="003F6280" w:rsidRDefault="003F6280" w:rsidP="003F6280">
      <w:pPr>
        <w:rPr>
          <w:sz w:val="16"/>
        </w:rPr>
      </w:pPr>
    </w:p>
    <w:p w:rsidR="003F6280" w:rsidRDefault="003F6280" w:rsidP="003F6280">
      <w:r w:rsidRPr="003F6280">
        <w:t xml:space="preserve">THE aliens are out there and Earth had better watch out, at least according </w:t>
      </w:r>
    </w:p>
    <w:p w:rsidR="003F6280" w:rsidRDefault="003F6280" w:rsidP="003F6280">
      <w:r>
        <w:t>AND</w:t>
      </w:r>
    </w:p>
    <w:p w:rsidR="003F6280" w:rsidRPr="003F6280" w:rsidRDefault="003F6280" w:rsidP="003F6280">
      <w:proofErr w:type="gramStart"/>
      <w:r w:rsidRPr="003F6280">
        <w:t>he</w:t>
      </w:r>
      <w:proofErr w:type="gramEnd"/>
      <w:r w:rsidRPr="003F6280">
        <w:t xml:space="preserve"> insisted on rewriting large chunks of the script and checking the filming.</w:t>
      </w:r>
    </w:p>
    <w:p w:rsidR="003F6280" w:rsidRDefault="003F6280" w:rsidP="003F6280"/>
    <w:p w:rsidR="003F6280" w:rsidRPr="002D75F9" w:rsidRDefault="003F6280" w:rsidP="003F6280">
      <w:pPr>
        <w:rPr>
          <w:b/>
        </w:rPr>
      </w:pPr>
      <w:r w:rsidRPr="002D75F9">
        <w:rPr>
          <w:b/>
        </w:rPr>
        <w:t>Space colonization leads to rapid growth of incurable diseases—extinction</w:t>
      </w:r>
    </w:p>
    <w:p w:rsidR="003F6280" w:rsidRDefault="003F6280" w:rsidP="003F6280">
      <w:pPr>
        <w:rPr>
          <w:sz w:val="16"/>
        </w:rPr>
      </w:pPr>
      <w:proofErr w:type="spellStart"/>
      <w:proofErr w:type="gramStart"/>
      <w:r w:rsidRPr="002D75F9">
        <w:rPr>
          <w:rStyle w:val="Heading3Char"/>
        </w:rPr>
        <w:t>Wickramasinghe</w:t>
      </w:r>
      <w:proofErr w:type="spellEnd"/>
      <w:r w:rsidRPr="002D75F9">
        <w:rPr>
          <w:rStyle w:val="Heading3Char"/>
        </w:rPr>
        <w:t xml:space="preserve"> 10</w:t>
      </w:r>
      <w:r w:rsidRPr="002D75F9">
        <w:rPr>
          <w:sz w:val="16"/>
        </w:rPr>
        <w:t xml:space="preserve"> (Chandra, Ph.D., Centre for Astrobiology, Cardiff University, UK; Journal of Cosmology, “Are Intelligent Aliens a Threat to Humanity?</w:t>
      </w:r>
      <w:proofErr w:type="gramEnd"/>
      <w:r w:rsidRPr="002D75F9">
        <w:rPr>
          <w:sz w:val="16"/>
        </w:rPr>
        <w:t xml:space="preserve"> Diseases (Viruses, Bacteria) From Space”, May 2010, http://journalofcosmology.com/Aliens106.html)</w:t>
      </w:r>
    </w:p>
    <w:p w:rsidR="003F6280" w:rsidRDefault="003F6280" w:rsidP="003F6280">
      <w:pPr>
        <w:rPr>
          <w:sz w:val="16"/>
        </w:rPr>
      </w:pPr>
    </w:p>
    <w:p w:rsidR="003F6280" w:rsidRDefault="003F6280" w:rsidP="003F6280">
      <w:r w:rsidRPr="003F6280">
        <w:t xml:space="preserve">The real risk to humanity of alien life may be in the form of viral </w:t>
      </w:r>
    </w:p>
    <w:p w:rsidR="003F6280" w:rsidRDefault="003F6280" w:rsidP="003F6280">
      <w:r>
        <w:t>AND</w:t>
      </w:r>
    </w:p>
    <w:p w:rsidR="003F6280" w:rsidRPr="003F6280" w:rsidRDefault="003F6280" w:rsidP="003F6280">
      <w:proofErr w:type="gramStart"/>
      <w:r w:rsidRPr="003F6280">
        <w:t>micron</w:t>
      </w:r>
      <w:proofErr w:type="gramEnd"/>
      <w:r w:rsidRPr="003F6280">
        <w:t xml:space="preserve"> sized viral invaders that may threaten the very existence of our species.</w:t>
      </w:r>
    </w:p>
    <w:p w:rsidR="003F6280" w:rsidRPr="00D17C4E" w:rsidRDefault="003F6280" w:rsidP="003F6280"/>
    <w:p w:rsidR="003F6280" w:rsidRDefault="003F6280" w:rsidP="003F6280">
      <w:pPr>
        <w:pStyle w:val="Heading2"/>
      </w:pPr>
      <w:r>
        <w:lastRenderedPageBreak/>
        <w:t>1NR</w:t>
      </w:r>
    </w:p>
    <w:p w:rsidR="003F6280" w:rsidRDefault="003F6280" w:rsidP="003F6280"/>
    <w:p w:rsidR="003F6280" w:rsidRDefault="003F6280" w:rsidP="003F6280">
      <w:pPr>
        <w:pStyle w:val="Heading3"/>
      </w:pPr>
      <w:r>
        <w:lastRenderedPageBreak/>
        <w:t>Food Prices on the Brink</w:t>
      </w:r>
    </w:p>
    <w:p w:rsidR="003F6280" w:rsidRPr="0061283D" w:rsidRDefault="003F6280" w:rsidP="003F6280">
      <w:pPr>
        <w:pStyle w:val="Heading4"/>
      </w:pPr>
      <w:r>
        <w:t>On the brink – drought and biofuels</w:t>
      </w:r>
    </w:p>
    <w:p w:rsidR="003F6280" w:rsidRPr="0061283D" w:rsidRDefault="003F6280" w:rsidP="003F6280">
      <w:pPr>
        <w:rPr>
          <w:rStyle w:val="StyleStyleBold12pt"/>
        </w:rPr>
      </w:pPr>
      <w:r>
        <w:rPr>
          <w:rStyle w:val="StyleStyleBold12pt"/>
        </w:rPr>
        <w:t>Horton 12</w:t>
      </w:r>
    </w:p>
    <w:p w:rsidR="003F6280" w:rsidRDefault="003F6280" w:rsidP="003F6280">
      <w:r>
        <w:t>Amy Horton, food campaigner with the World Development Movement, 2 August 2012, “We are teetering on the brink of another global food crisis,” http://www.guardian.co.uk/global-development/poverty-matters/2012/aug/02/world-teetering-brink-global-food-crisis</w:t>
      </w:r>
    </w:p>
    <w:p w:rsidR="003F6280" w:rsidRPr="00543E42" w:rsidRDefault="003F6280" w:rsidP="003F6280">
      <w:pPr>
        <w:ind w:left="288"/>
        <w:rPr>
          <w:rStyle w:val="StyleBoldUnderline"/>
        </w:rPr>
      </w:pPr>
      <w:r w:rsidRPr="00543E42">
        <w:rPr>
          <w:sz w:val="16"/>
        </w:rPr>
        <w:t xml:space="preserve">At the start of July, a record global harvest was </w:t>
      </w:r>
      <w:r>
        <w:rPr>
          <w:sz w:val="16"/>
        </w:rPr>
        <w:t>…</w:t>
      </w:r>
      <w:r w:rsidRPr="00543E42">
        <w:rPr>
          <w:rStyle w:val="StyleBoldUnderline"/>
          <w:highlight w:val="yellow"/>
        </w:rPr>
        <w:t xml:space="preserve"> they won't be able to afford to feed their animals.</w:t>
      </w:r>
    </w:p>
    <w:p w:rsidR="003F6280" w:rsidRDefault="003F6280" w:rsidP="003F6280">
      <w:pPr>
        <w:pStyle w:val="Heading2"/>
      </w:pPr>
      <w:r>
        <w:lastRenderedPageBreak/>
        <w:t>Uniqueness</w:t>
      </w:r>
    </w:p>
    <w:p w:rsidR="003F6280" w:rsidRPr="00710E63" w:rsidRDefault="003F6280" w:rsidP="003F6280">
      <w:pPr>
        <w:pStyle w:val="Heading4"/>
      </w:pPr>
      <w:r>
        <w:t>We’re on the brink now</w:t>
      </w:r>
    </w:p>
    <w:p w:rsidR="003F6280" w:rsidRPr="00710E63" w:rsidRDefault="003F6280" w:rsidP="003F6280">
      <w:pPr>
        <w:rPr>
          <w:rStyle w:val="StyleStyleBold12pt"/>
        </w:rPr>
      </w:pPr>
      <w:r>
        <w:rPr>
          <w:rStyle w:val="StyleStyleBold12pt"/>
        </w:rPr>
        <w:t>Bloomberg 12</w:t>
      </w:r>
    </w:p>
    <w:p w:rsidR="003F6280" w:rsidRDefault="003F6280" w:rsidP="003F6280">
      <w:r>
        <w:t>Peter S. Green, Feb 6, 2012, “Peak Water: The Rise and Fall of Cheap, Clean H2O,” http://www.bloomberg.com/news/2012-02-06/peak-water-the-rise-and-fall-of-cheap-clean-h2o.html</w:t>
      </w:r>
    </w:p>
    <w:p w:rsidR="003F6280" w:rsidRDefault="003F6280" w:rsidP="003F6280">
      <w:pPr>
        <w:ind w:left="288"/>
        <w:rPr>
          <w:rStyle w:val="StyleBoldUnderline"/>
        </w:rPr>
      </w:pPr>
      <w:r w:rsidRPr="00E63BDF">
        <w:rPr>
          <w:sz w:val="16"/>
        </w:rPr>
        <w:t xml:space="preserve">The Earth's surface is mostly </w:t>
      </w:r>
      <w:proofErr w:type="gramStart"/>
      <w:r w:rsidRPr="00E63BDF">
        <w:rPr>
          <w:sz w:val="16"/>
        </w:rPr>
        <w:t xml:space="preserve">water, </w:t>
      </w:r>
      <w:r>
        <w:rPr>
          <w:sz w:val="16"/>
        </w:rPr>
        <w:t>…</w:t>
      </w:r>
      <w:r w:rsidRPr="00E63BDF">
        <w:rPr>
          <w:rStyle w:val="StyleBoldUnderline"/>
          <w:highlight w:val="yellow"/>
        </w:rPr>
        <w:t>stocks</w:t>
      </w:r>
      <w:proofErr w:type="gramEnd"/>
      <w:r w:rsidRPr="00E63BDF">
        <w:rPr>
          <w:rStyle w:val="StyleBoldUnderline"/>
          <w:highlight w:val="yellow"/>
        </w:rPr>
        <w:t xml:space="preserve"> of water that society depends on."</w:t>
      </w:r>
    </w:p>
    <w:p w:rsidR="003F6280" w:rsidRPr="004305FF" w:rsidRDefault="003F6280" w:rsidP="003F6280">
      <w:pPr>
        <w:pStyle w:val="Heading4"/>
      </w:pPr>
      <w:r>
        <w:t>Water use has s</w:t>
      </w:r>
      <w:r w:rsidRPr="004305FF">
        <w:t>tabilized – use doesn’t scale with population</w:t>
      </w:r>
    </w:p>
    <w:p w:rsidR="003F6280" w:rsidRPr="00DA3CBF" w:rsidRDefault="003F6280" w:rsidP="003F6280">
      <w:pPr>
        <w:rPr>
          <w:rStyle w:val="StyleStyleBold12pt"/>
        </w:rPr>
      </w:pPr>
      <w:proofErr w:type="spellStart"/>
      <w:r>
        <w:rPr>
          <w:rStyle w:val="StyleStyleBold12pt"/>
        </w:rPr>
        <w:t>Gleick</w:t>
      </w:r>
      <w:proofErr w:type="spellEnd"/>
      <w:r>
        <w:rPr>
          <w:rStyle w:val="StyleStyleBold12pt"/>
        </w:rPr>
        <w:t xml:space="preserve"> et al. 12</w:t>
      </w:r>
    </w:p>
    <w:p w:rsidR="003F6280" w:rsidRDefault="003F6280" w:rsidP="003F6280">
      <w:r>
        <w:t xml:space="preserve">Peter H. </w:t>
      </w:r>
      <w:proofErr w:type="spellStart"/>
      <w:r>
        <w:t>Gleick</w:t>
      </w:r>
      <w:proofErr w:type="spellEnd"/>
      <w:r>
        <w:t>, President and Co-Founder of the Pacific Institute in the United States, 6/19/12, “A Twenty-First Century U.S. Water Policy,” pg. 10</w:t>
      </w:r>
    </w:p>
    <w:p w:rsidR="003F6280" w:rsidRDefault="003F6280" w:rsidP="003F6280">
      <w:r w:rsidRPr="003F6280">
        <w:t xml:space="preserve">In part due to growing limits on overall water availability, it is vital that </w:t>
      </w:r>
    </w:p>
    <w:p w:rsidR="003F6280" w:rsidRDefault="003F6280" w:rsidP="003F6280">
      <w:r>
        <w:t>AND</w:t>
      </w:r>
    </w:p>
    <w:p w:rsidR="003F6280" w:rsidRPr="003F6280" w:rsidRDefault="003F6280" w:rsidP="003F6280">
      <w:proofErr w:type="gramStart"/>
      <w:r w:rsidRPr="003F6280">
        <w:t>California, New York, Florida, Texas, Illinois, and Michigan.</w:t>
      </w:r>
      <w:proofErr w:type="gramEnd"/>
    </w:p>
    <w:p w:rsidR="003F6280" w:rsidRDefault="003F6280" w:rsidP="003F6280">
      <w:r w:rsidRPr="003F6280">
        <w:t xml:space="preserve">These observed changes in water use demonstrate that the old assumption that total water use </w:t>
      </w:r>
    </w:p>
    <w:p w:rsidR="003F6280" w:rsidRDefault="003F6280" w:rsidP="003F6280">
      <w:r>
        <w:t>AND</w:t>
      </w:r>
    </w:p>
    <w:p w:rsidR="003F6280" w:rsidRPr="003F6280" w:rsidRDefault="003F6280" w:rsidP="003F6280">
      <w:proofErr w:type="gramStart"/>
      <w:r w:rsidRPr="003F6280">
        <w:t>remarkable</w:t>
      </w:r>
      <w:proofErr w:type="gramEnd"/>
      <w:r w:rsidRPr="003F6280">
        <w:t xml:space="preserve"> change away from the assumption of ever-increasing demand for water.</w:t>
      </w:r>
    </w:p>
    <w:p w:rsidR="003F6280" w:rsidRDefault="003F6280" w:rsidP="003F6280"/>
    <w:p w:rsidR="003F6280" w:rsidRDefault="003F6280" w:rsidP="003F6280">
      <w:pPr>
        <w:pStyle w:val="Heading3"/>
      </w:pPr>
      <w:r>
        <w:lastRenderedPageBreak/>
        <w:t xml:space="preserve">A2 </w:t>
      </w:r>
      <w:proofErr w:type="spellStart"/>
      <w:r>
        <w:t>desal</w:t>
      </w:r>
      <w:proofErr w:type="spellEnd"/>
    </w:p>
    <w:p w:rsidR="003F6280" w:rsidRPr="003D6625" w:rsidRDefault="003F6280" w:rsidP="003F6280">
      <w:pPr>
        <w:pStyle w:val="Heading4"/>
      </w:pPr>
      <w:r>
        <w:t>Can’t solve</w:t>
      </w:r>
    </w:p>
    <w:p w:rsidR="003F6280" w:rsidRPr="003D6625" w:rsidRDefault="003F6280" w:rsidP="003F6280">
      <w:pPr>
        <w:rPr>
          <w:rStyle w:val="StyleStyleBold12pt"/>
        </w:rPr>
      </w:pPr>
      <w:r>
        <w:rPr>
          <w:rStyle w:val="StyleStyleBold12pt"/>
        </w:rPr>
        <w:t>Beck 10</w:t>
      </w:r>
    </w:p>
    <w:p w:rsidR="003F6280" w:rsidRPr="003D6625" w:rsidRDefault="003F6280" w:rsidP="003F6280">
      <w:r w:rsidRPr="003D6625">
        <w:t>Robert E. Beck, Professor Emeritus at Southern Illinois University Law School, September 2010, “Current Water Issues in Oil and Gas Development and Production: Will Water Control What Energy We Have?” http://www.circleofblue.org/waternews/wp-content/uploads/2010/09/beck-robert1.pdf</w:t>
      </w:r>
    </w:p>
    <w:p w:rsidR="003F6280" w:rsidRPr="00BD62BF" w:rsidRDefault="003F6280" w:rsidP="003F6280">
      <w:pPr>
        <w:ind w:left="288"/>
        <w:rPr>
          <w:sz w:val="16"/>
        </w:rPr>
      </w:pPr>
      <w:r w:rsidRPr="00BD62BF">
        <w:rPr>
          <w:sz w:val="16"/>
        </w:rPr>
        <w:t xml:space="preserve">There is, of course, a seemingly </w:t>
      </w:r>
      <w:r>
        <w:rPr>
          <w:sz w:val="16"/>
        </w:rPr>
        <w:t>…</w:t>
      </w:r>
      <w:r w:rsidRPr="00BD62BF">
        <w:rPr>
          <w:sz w:val="16"/>
        </w:rPr>
        <w:t>release/ 2008/04/080424113456.htm.</w:t>
      </w:r>
    </w:p>
    <w:p w:rsidR="003F6280" w:rsidRDefault="003F6280" w:rsidP="003F6280"/>
    <w:p w:rsidR="003F6280" w:rsidRDefault="003F6280" w:rsidP="003F6280">
      <w:pPr>
        <w:pStyle w:val="Heading2"/>
      </w:pPr>
      <w:r>
        <w:lastRenderedPageBreak/>
        <w:t>Link</w:t>
      </w:r>
    </w:p>
    <w:p w:rsidR="003F6280" w:rsidRPr="006049E4" w:rsidRDefault="003F6280" w:rsidP="003F6280">
      <w:pPr>
        <w:pStyle w:val="Heading4"/>
      </w:pPr>
      <w:r>
        <w:t>US government views energy as top priority – will force trade-offs</w:t>
      </w:r>
    </w:p>
    <w:p w:rsidR="003F6280" w:rsidRPr="006049E4" w:rsidRDefault="003F6280" w:rsidP="003F6280">
      <w:pPr>
        <w:rPr>
          <w:rStyle w:val="StyleStyleBold12pt"/>
        </w:rPr>
      </w:pPr>
      <w:r>
        <w:rPr>
          <w:rStyle w:val="StyleStyleBold12pt"/>
        </w:rPr>
        <w:t>Schneider 11</w:t>
      </w:r>
    </w:p>
    <w:p w:rsidR="003F6280" w:rsidRDefault="003F6280" w:rsidP="003F6280">
      <w:r>
        <w:t>Keith Schneider, environmental policy expert and senior editor of Circle of Blue, 22 June 2011, “Double Choke Point: Demand for Energy Tests Water Supply and Economic Stability in China and the U.S.,” http://www.circleofblue.org/waternews/2011/world/choke-point-china-us-comparison/</w:t>
      </w:r>
    </w:p>
    <w:p w:rsidR="003F6280" w:rsidRPr="00C1343A" w:rsidRDefault="003F6280" w:rsidP="003F6280">
      <w:pPr>
        <w:ind w:left="288"/>
        <w:rPr>
          <w:rStyle w:val="StyleBoldUnderline"/>
        </w:rPr>
      </w:pPr>
      <w:r w:rsidRPr="00841D9F">
        <w:rPr>
          <w:sz w:val="16"/>
        </w:rPr>
        <w:t xml:space="preserve">Indeed, given the different economic </w:t>
      </w:r>
      <w:r>
        <w:rPr>
          <w:sz w:val="16"/>
        </w:rPr>
        <w:t>…</w:t>
      </w:r>
      <w:r w:rsidRPr="00C1343A">
        <w:rPr>
          <w:rStyle w:val="StyleBoldUnderline"/>
        </w:rPr>
        <w:t>manufacturers—</w:t>
      </w:r>
      <w:r w:rsidRPr="00C1343A">
        <w:rPr>
          <w:rStyle w:val="StyleBoldUnderline"/>
          <w:highlight w:val="yellow"/>
        </w:rPr>
        <w:t>to use much less water</w:t>
      </w:r>
      <w:r w:rsidRPr="00C1343A">
        <w:rPr>
          <w:rStyle w:val="StyleBoldUnderline"/>
        </w:rPr>
        <w:t>.</w:t>
      </w:r>
    </w:p>
    <w:p w:rsidR="003F6280" w:rsidRDefault="003F6280" w:rsidP="003F6280"/>
    <w:p w:rsidR="003F6280" w:rsidRDefault="003F6280" w:rsidP="003F6280">
      <w:pPr>
        <w:pStyle w:val="Heading4"/>
      </w:pPr>
      <w:r>
        <w:t>Uses lots of water at every step</w:t>
      </w:r>
    </w:p>
    <w:p w:rsidR="003F6280" w:rsidRPr="00D00FA3" w:rsidRDefault="003F6280" w:rsidP="003F6280">
      <w:pPr>
        <w:rPr>
          <w:rStyle w:val="StyleStyleBold12pt"/>
        </w:rPr>
      </w:pPr>
      <w:proofErr w:type="spellStart"/>
      <w:r>
        <w:rPr>
          <w:rStyle w:val="StyleStyleBold12pt"/>
        </w:rPr>
        <w:t>Waughray</w:t>
      </w:r>
      <w:proofErr w:type="spellEnd"/>
      <w:r>
        <w:rPr>
          <w:rStyle w:val="StyleStyleBold12pt"/>
        </w:rPr>
        <w:t xml:space="preserve"> 11</w:t>
      </w:r>
    </w:p>
    <w:p w:rsidR="003F6280" w:rsidRDefault="003F6280" w:rsidP="003F6280">
      <w:r>
        <w:t xml:space="preserve">Dominic </w:t>
      </w:r>
      <w:proofErr w:type="spellStart"/>
      <w:r>
        <w:t>Waughray</w:t>
      </w:r>
      <w:proofErr w:type="spellEnd"/>
      <w:r>
        <w:t xml:space="preserve">, Senior Director and Head of Environmental Initiatives at the World Economic Forum, 6/7/11, The World Economic Forum Water Initiative, “Water Security: The Water-Food-Energy-Climate Nexus,” </w:t>
      </w:r>
      <w:proofErr w:type="spellStart"/>
      <w:r>
        <w:t>pg</w:t>
      </w:r>
      <w:proofErr w:type="spellEnd"/>
      <w:r>
        <w:t xml:space="preserve"> 51</w:t>
      </w:r>
    </w:p>
    <w:p w:rsidR="003F6280" w:rsidRDefault="003F6280" w:rsidP="003F6280">
      <w:r w:rsidRPr="003F6280">
        <w:t xml:space="preserve">Within the nuclear energy production process, the amount of water used in uranium mining </w:t>
      </w:r>
    </w:p>
    <w:p w:rsidR="003F6280" w:rsidRDefault="003F6280" w:rsidP="003F6280">
      <w:r>
        <w:t>AND</w:t>
      </w:r>
    </w:p>
    <w:p w:rsidR="003F6280" w:rsidRPr="003F6280" w:rsidRDefault="003F6280" w:rsidP="003F6280">
      <w:proofErr w:type="gramStart"/>
      <w:r w:rsidRPr="003F6280">
        <w:t>much</w:t>
      </w:r>
      <w:proofErr w:type="gramEnd"/>
      <w:r w:rsidRPr="003F6280">
        <w:t xml:space="preserve"> more water-intensive fuel than coal per unit of electricity produced.</w:t>
      </w:r>
    </w:p>
    <w:p w:rsidR="003F6280" w:rsidRDefault="003F6280" w:rsidP="003F6280"/>
    <w:p w:rsidR="003F6280" w:rsidRPr="00EA33AD" w:rsidRDefault="003F6280" w:rsidP="003F6280"/>
    <w:p w:rsidR="003F6280" w:rsidRDefault="003F6280" w:rsidP="003F6280">
      <w:pPr>
        <w:pStyle w:val="Heading2"/>
      </w:pPr>
      <w:r>
        <w:lastRenderedPageBreak/>
        <w:t>Impacts</w:t>
      </w:r>
    </w:p>
    <w:p w:rsidR="003F6280" w:rsidRDefault="003F6280" w:rsidP="003F6280">
      <w:pPr>
        <w:pStyle w:val="Heading4"/>
      </w:pPr>
      <w:r>
        <w:t>------ Extend</w:t>
      </w:r>
    </w:p>
    <w:p w:rsidR="003F6280" w:rsidRPr="009913DD" w:rsidRDefault="003F6280" w:rsidP="003F6280">
      <w:pPr>
        <w:pStyle w:val="Heading4"/>
      </w:pPr>
      <w:r>
        <w:t xml:space="preserve">Turns case and trades off with </w:t>
      </w:r>
      <w:proofErr w:type="spellStart"/>
      <w:proofErr w:type="gramStart"/>
      <w:r>
        <w:t>ag</w:t>
      </w:r>
      <w:proofErr w:type="spellEnd"/>
      <w:proofErr w:type="gramEnd"/>
      <w:r>
        <w:t xml:space="preserve"> industry use – causes food price increases</w:t>
      </w:r>
    </w:p>
    <w:p w:rsidR="003F6280" w:rsidRPr="009913DD" w:rsidRDefault="003F6280" w:rsidP="003F6280">
      <w:pPr>
        <w:rPr>
          <w:rStyle w:val="StyleStyleBold12pt"/>
        </w:rPr>
      </w:pPr>
      <w:r>
        <w:rPr>
          <w:rStyle w:val="StyleStyleBold12pt"/>
        </w:rPr>
        <w:t>Webber 12</w:t>
      </w:r>
    </w:p>
    <w:p w:rsidR="003F6280" w:rsidRDefault="003F6280" w:rsidP="003F6280">
      <w:r>
        <w:t>Michael E. Webber, assistant professor of mechanical engineering and the associate director of the Center for International Energy and Environmental Policy at the University of Texas, July 23, 2012, “Will Drought Cause the Next Blackout?” http://www.nytimes.com/2012/07/24/opinion/will-drought-cause-the-next-blackout.html?_r=1&amp;pagewanted=print</w:t>
      </w:r>
    </w:p>
    <w:p w:rsidR="003F6280" w:rsidRPr="00631B9E" w:rsidRDefault="003F6280" w:rsidP="003F6280">
      <w:pPr>
        <w:ind w:left="288"/>
        <w:rPr>
          <w:sz w:val="16"/>
        </w:rPr>
      </w:pPr>
      <w:r w:rsidRPr="00631B9E">
        <w:rPr>
          <w:sz w:val="16"/>
        </w:rPr>
        <w:t xml:space="preserve">WE’RE now in the midst of the </w:t>
      </w:r>
      <w:r>
        <w:rPr>
          <w:sz w:val="16"/>
        </w:rPr>
        <w:t>…</w:t>
      </w:r>
      <w:r w:rsidRPr="00644331">
        <w:rPr>
          <w:rStyle w:val="StyleBoldUnderline"/>
          <w:highlight w:val="yellow"/>
        </w:rPr>
        <w:t>vulnerability will become more important with time</w:t>
      </w:r>
      <w:r w:rsidRPr="00631B9E">
        <w:rPr>
          <w:sz w:val="16"/>
          <w:highlight w:val="yellow"/>
        </w:rPr>
        <w:t>.</w:t>
      </w:r>
    </w:p>
    <w:p w:rsidR="003F6280" w:rsidRDefault="003F6280" w:rsidP="003F6280">
      <w:pPr>
        <w:ind w:left="288"/>
      </w:pPr>
    </w:p>
    <w:p w:rsidR="003F6280" w:rsidRPr="008F2327" w:rsidRDefault="003F6280" w:rsidP="003F6280">
      <w:pPr>
        <w:pStyle w:val="Heading4"/>
      </w:pPr>
      <w:r>
        <w:t>Leads to global instability</w:t>
      </w:r>
    </w:p>
    <w:p w:rsidR="003F6280" w:rsidRPr="008F2327" w:rsidRDefault="003F6280" w:rsidP="003F6280">
      <w:pPr>
        <w:rPr>
          <w:rStyle w:val="StyleStyleBold12pt"/>
        </w:rPr>
      </w:pPr>
      <w:r>
        <w:rPr>
          <w:rStyle w:val="StyleStyleBold12pt"/>
        </w:rPr>
        <w:t xml:space="preserve">Bailey and </w:t>
      </w:r>
      <w:proofErr w:type="spellStart"/>
      <w:r>
        <w:rPr>
          <w:rStyle w:val="StyleStyleBold12pt"/>
        </w:rPr>
        <w:t>Horwich</w:t>
      </w:r>
      <w:proofErr w:type="spellEnd"/>
      <w:r>
        <w:rPr>
          <w:rStyle w:val="StyleStyleBold12pt"/>
        </w:rPr>
        <w:t xml:space="preserve"> 12</w:t>
      </w:r>
    </w:p>
    <w:p w:rsidR="003F6280" w:rsidRDefault="003F6280" w:rsidP="003F6280">
      <w:r>
        <w:t xml:space="preserve">Rob Bailey, senior research fellow on energy, environment and resources with the Royal Institute of International Affairs, and Jeff </w:t>
      </w:r>
      <w:proofErr w:type="spellStart"/>
      <w:r>
        <w:t>Horwich</w:t>
      </w:r>
      <w:proofErr w:type="spellEnd"/>
      <w:r>
        <w:t>, reporter for Marketplace, July 20, 2012, “U.S. drought could have global impact on food prices,” http://www.marketplace.org/topics/world/us-drought-could-have-global-impact-food-prices</w:t>
      </w:r>
    </w:p>
    <w:p w:rsidR="003F6280" w:rsidRPr="00631B9E" w:rsidRDefault="003F6280" w:rsidP="003F6280">
      <w:pPr>
        <w:ind w:left="288"/>
        <w:rPr>
          <w:rStyle w:val="StyleBoldUnderline"/>
        </w:rPr>
      </w:pPr>
      <w:r w:rsidRPr="00631B9E">
        <w:rPr>
          <w:sz w:val="16"/>
        </w:rPr>
        <w:t xml:space="preserve">Bailey: </w:t>
      </w:r>
      <w:r w:rsidRPr="00631B9E">
        <w:rPr>
          <w:rStyle w:val="StyleBoldUnderline"/>
        </w:rPr>
        <w:t xml:space="preserve">Well </w:t>
      </w:r>
      <w:r w:rsidRPr="00631B9E">
        <w:rPr>
          <w:rStyle w:val="StyleBoldUnderline"/>
          <w:highlight w:val="yellow"/>
        </w:rPr>
        <w:t xml:space="preserve">America is an agricultural </w:t>
      </w:r>
      <w:r>
        <w:rPr>
          <w:rStyle w:val="StyleBoldUnderline"/>
          <w:highlight w:val="yellow"/>
        </w:rPr>
        <w:t>…</w:t>
      </w:r>
      <w:proofErr w:type="gramStart"/>
      <w:r w:rsidRPr="00631B9E">
        <w:rPr>
          <w:rStyle w:val="StyleBoldUnderline"/>
          <w:highlight w:val="yellow"/>
        </w:rPr>
        <w:t>have</w:t>
      </w:r>
      <w:proofErr w:type="gramEnd"/>
      <w:r w:rsidRPr="00631B9E">
        <w:rPr>
          <w:rStyle w:val="StyleBoldUnderline"/>
          <w:highlight w:val="yellow"/>
        </w:rPr>
        <w:t xml:space="preserve"> implications for China, quite seriously</w:t>
      </w:r>
      <w:r w:rsidRPr="00631B9E">
        <w:rPr>
          <w:rStyle w:val="StyleBoldUnderline"/>
        </w:rPr>
        <w:t>.</w:t>
      </w:r>
    </w:p>
    <w:p w:rsidR="003F6280" w:rsidRDefault="003F6280" w:rsidP="003F6280">
      <w:pPr>
        <w:ind w:left="288"/>
      </w:pPr>
    </w:p>
    <w:p w:rsidR="003F6280" w:rsidRPr="00CE2F22" w:rsidRDefault="003F6280" w:rsidP="003F6280">
      <w:pPr>
        <w:pStyle w:val="Heading4"/>
      </w:pPr>
      <w:r>
        <w:t>Causes multiple n</w:t>
      </w:r>
      <w:r w:rsidRPr="00CE2F22">
        <w:t>uke war</w:t>
      </w:r>
      <w:r>
        <w:t>s</w:t>
      </w:r>
    </w:p>
    <w:p w:rsidR="003F6280" w:rsidRPr="00CE2F22" w:rsidRDefault="003F6280" w:rsidP="003F6280">
      <w:pPr>
        <w:rPr>
          <w:rStyle w:val="StyleStyleBold12pt"/>
        </w:rPr>
      </w:pPr>
      <w:r w:rsidRPr="00CE2F22">
        <w:rPr>
          <w:rStyle w:val="StyleStyleBold12pt"/>
        </w:rPr>
        <w:t xml:space="preserve">Dean 95 </w:t>
      </w:r>
    </w:p>
    <w:p w:rsidR="003F6280" w:rsidRPr="00CE2F22" w:rsidRDefault="003F6280" w:rsidP="003F6280">
      <w:r w:rsidRPr="00CE2F22">
        <w:t>(Jonathon, advisor on International Security Issues for the Union of Concerned Scientists, Bulletin of the Atomic Scientists, No. 2, Vol. 51, p. 45, March, lexis)</w:t>
      </w:r>
    </w:p>
    <w:p w:rsidR="003F6280" w:rsidRDefault="003F6280" w:rsidP="003F6280">
      <w:r w:rsidRPr="003F6280">
        <w:t xml:space="preserve">Experts throughout the world expect growing population pressures and increasing environmental stress to develop over </w:t>
      </w:r>
    </w:p>
    <w:p w:rsidR="003F6280" w:rsidRDefault="003F6280" w:rsidP="003F6280">
      <w:r>
        <w:t>AND</w:t>
      </w:r>
    </w:p>
    <w:p w:rsidR="003F6280" w:rsidRPr="003F6280" w:rsidRDefault="003F6280" w:rsidP="003F6280">
      <w:proofErr w:type="gramStart"/>
      <w:r w:rsidRPr="003F6280">
        <w:t>it</w:t>
      </w:r>
      <w:proofErr w:type="gramEnd"/>
      <w:r w:rsidRPr="003F6280">
        <w:t xml:space="preserve"> would markedly increase the vulnerability of the United States to direct attack.</w:t>
      </w:r>
    </w:p>
    <w:p w:rsidR="003F6280" w:rsidRDefault="003F6280" w:rsidP="003F6280">
      <w:pPr>
        <w:pStyle w:val="Heading4"/>
      </w:pPr>
      <w:r>
        <w:t>----------</w:t>
      </w:r>
    </w:p>
    <w:p w:rsidR="003F6280" w:rsidRPr="0030732E" w:rsidRDefault="003F6280" w:rsidP="003F6280">
      <w:pPr>
        <w:pStyle w:val="Heading4"/>
      </w:pPr>
      <w:r>
        <w:t xml:space="preserve">Water </w:t>
      </w:r>
      <w:proofErr w:type="gramStart"/>
      <w:r>
        <w:t>k2</w:t>
      </w:r>
      <w:proofErr w:type="gramEnd"/>
      <w:r>
        <w:t xml:space="preserve"> </w:t>
      </w:r>
      <w:proofErr w:type="spellStart"/>
      <w:r>
        <w:t>ag</w:t>
      </w:r>
      <w:proofErr w:type="spellEnd"/>
    </w:p>
    <w:p w:rsidR="003F6280" w:rsidRPr="0030732E" w:rsidRDefault="003F6280" w:rsidP="003F6280">
      <w:pPr>
        <w:rPr>
          <w:rStyle w:val="StyleStyleBold12pt"/>
        </w:rPr>
      </w:pPr>
      <w:proofErr w:type="spellStart"/>
      <w:r>
        <w:rPr>
          <w:rStyle w:val="StyleStyleBold12pt"/>
        </w:rPr>
        <w:t>Bansil</w:t>
      </w:r>
      <w:proofErr w:type="spellEnd"/>
      <w:r>
        <w:rPr>
          <w:rStyle w:val="StyleStyleBold12pt"/>
        </w:rPr>
        <w:t xml:space="preserve"> 4</w:t>
      </w:r>
    </w:p>
    <w:p w:rsidR="003F6280" w:rsidRDefault="003F6280" w:rsidP="003F6280">
      <w:r>
        <w:t xml:space="preserve">P.C. </w:t>
      </w:r>
      <w:proofErr w:type="spellStart"/>
      <w:r>
        <w:t>Bansil</w:t>
      </w:r>
      <w:proofErr w:type="spellEnd"/>
      <w:r>
        <w:t>, expert in Indian agriculture, 2004, “Water Management in India,” pg. 310</w:t>
      </w:r>
    </w:p>
    <w:p w:rsidR="003F6280" w:rsidRDefault="003F6280" w:rsidP="003F6280">
      <w:r w:rsidRPr="003F6280">
        <w:t xml:space="preserve">Throughout history, farmers and nations have depended on irrigation to produce sufficient, stable </w:t>
      </w:r>
    </w:p>
    <w:p w:rsidR="003F6280" w:rsidRDefault="003F6280" w:rsidP="003F6280">
      <w:r>
        <w:t>AND</w:t>
      </w:r>
    </w:p>
    <w:p w:rsidR="003F6280" w:rsidRPr="003F6280" w:rsidRDefault="003F6280" w:rsidP="003F6280">
      <w:r w:rsidRPr="003F6280">
        <w:t>, leading most parts of the world to the threshold of water famine.</w:t>
      </w:r>
    </w:p>
    <w:p w:rsidR="003F6280" w:rsidRPr="0061283D" w:rsidRDefault="003F6280" w:rsidP="003F6280">
      <w:pPr>
        <w:pStyle w:val="Heading3"/>
      </w:pPr>
      <w:r>
        <w:lastRenderedPageBreak/>
        <w:t>Food Prices Impact</w:t>
      </w:r>
    </w:p>
    <w:p w:rsidR="003F6280" w:rsidRPr="008663CF" w:rsidRDefault="003F6280" w:rsidP="003F6280">
      <w:pPr>
        <w:pStyle w:val="Heading4"/>
      </w:pPr>
      <w:r>
        <w:t>Causes unrest</w:t>
      </w:r>
    </w:p>
    <w:p w:rsidR="003F6280" w:rsidRPr="008663CF" w:rsidRDefault="003F6280" w:rsidP="003F6280">
      <w:pPr>
        <w:rPr>
          <w:rStyle w:val="StyleStyleBold12pt"/>
        </w:rPr>
      </w:pPr>
      <w:r>
        <w:rPr>
          <w:rStyle w:val="StyleStyleBold12pt"/>
        </w:rPr>
        <w:t>Bar-Yam et al. 11</w:t>
      </w:r>
    </w:p>
    <w:p w:rsidR="003F6280" w:rsidRDefault="003F6280" w:rsidP="003F6280">
      <w:proofErr w:type="spellStart"/>
      <w:r>
        <w:t>Yaneer</w:t>
      </w:r>
      <w:proofErr w:type="spellEnd"/>
      <w:r>
        <w:t xml:space="preserve"> Bar-Yam, President of New England Complex Systems Institute, Marco </w:t>
      </w:r>
      <w:proofErr w:type="spellStart"/>
      <w:r>
        <w:t>Lagi</w:t>
      </w:r>
      <w:proofErr w:type="spellEnd"/>
      <w:r>
        <w:t>, Postdoctoral Researcher at New England Complex Systems Institute, and Karla Z. Bertrand, Postdoctoral Researcher at New England Complex Systems Institute, August 10, 2011, “The Food Crises and Political Instability in North Africa and the Middle East,” http://arxiv.org/pdf/1108.2455v1.pdf</w:t>
      </w:r>
    </w:p>
    <w:p w:rsidR="003F6280" w:rsidRDefault="003F6280" w:rsidP="003F6280">
      <w:r w:rsidRPr="003F6280">
        <w:t xml:space="preserve">Historically, there are ample examples of “food riots," with consequent challenges to </w:t>
      </w:r>
    </w:p>
    <w:p w:rsidR="003F6280" w:rsidRDefault="003F6280" w:rsidP="003F6280">
      <w:r>
        <w:t>AND</w:t>
      </w:r>
    </w:p>
    <w:p w:rsidR="003F6280" w:rsidRPr="003F6280" w:rsidRDefault="003F6280" w:rsidP="003F6280">
      <w:proofErr w:type="gramStart"/>
      <w:r w:rsidRPr="003F6280">
        <w:t>scope</w:t>
      </w:r>
      <w:proofErr w:type="gramEnd"/>
      <w:r w:rsidRPr="003F6280">
        <w:t xml:space="preserve"> of the protest, and masking the immediate trigger of the unrest.</w:t>
      </w:r>
    </w:p>
    <w:p w:rsidR="003F6280" w:rsidRDefault="003F6280" w:rsidP="003F6280">
      <w:r w:rsidRPr="003F6280">
        <w:t xml:space="preserve">Human beings depend on political systems for collective decision making and action and their acquiescence </w:t>
      </w:r>
    </w:p>
    <w:p w:rsidR="003F6280" w:rsidRDefault="003F6280" w:rsidP="003F6280">
      <w:r>
        <w:t>AND</w:t>
      </w:r>
    </w:p>
    <w:p w:rsidR="003F6280" w:rsidRPr="003F6280" w:rsidRDefault="003F6280" w:rsidP="003F6280">
      <w:proofErr w:type="gramStart"/>
      <w:r w:rsidRPr="003F6280">
        <w:t>the</w:t>
      </w:r>
      <w:proofErr w:type="gramEnd"/>
      <w:r w:rsidRPr="003F6280">
        <w:t xml:space="preserve"> case if the primary responsibility lies in the global food supply system.</w:t>
      </w:r>
    </w:p>
    <w:p w:rsidR="003F6280" w:rsidRDefault="003F6280" w:rsidP="003F6280">
      <w:pPr>
        <w:pStyle w:val="Heading2"/>
      </w:pPr>
      <w:r>
        <w:lastRenderedPageBreak/>
        <w:t>A2 Add-On</w:t>
      </w:r>
    </w:p>
    <w:p w:rsidR="003F6280" w:rsidRPr="00B368B8" w:rsidRDefault="003F6280" w:rsidP="003F6280">
      <w:pPr>
        <w:pStyle w:val="Heading4"/>
      </w:pPr>
      <w:r>
        <w:t>Impact is small</w:t>
      </w:r>
    </w:p>
    <w:p w:rsidR="003F6280" w:rsidRPr="00622FDF" w:rsidRDefault="003F6280" w:rsidP="003F6280">
      <w:r w:rsidRPr="00B368B8">
        <w:rPr>
          <w:rStyle w:val="StyleStyleBold12pt"/>
        </w:rPr>
        <w:t>Rid 12</w:t>
      </w:r>
      <w:r>
        <w:t xml:space="preserve"> [Thomas Rid, reader in war studies at King's College London, author of "Cyber War Will Not Take Place" and co-author of "Cyber-Weapons,” Mar/Apr 2012, “Think Again: </w:t>
      </w:r>
      <w:proofErr w:type="spellStart"/>
      <w:r>
        <w:t>Cyberwar</w:t>
      </w:r>
      <w:proofErr w:type="spellEnd"/>
      <w:r>
        <w:t>,” http://www.foreignpolicy.com/articles/2012/02/27/cyberwar?page=full]</w:t>
      </w:r>
    </w:p>
    <w:p w:rsidR="003F6280" w:rsidRPr="00033DBF" w:rsidRDefault="003F6280" w:rsidP="003F6280">
      <w:pPr>
        <w:ind w:left="270"/>
        <w:rPr>
          <w:rStyle w:val="StyleBoldUnderline"/>
        </w:rPr>
      </w:pPr>
      <w:r>
        <w:t>"</w:t>
      </w:r>
      <w:r w:rsidRPr="00033DBF">
        <w:rPr>
          <w:rStyle w:val="StyleBoldUnderline"/>
        </w:rPr>
        <w:t xml:space="preserve">A </w:t>
      </w:r>
      <w:r w:rsidRPr="00EF597B">
        <w:rPr>
          <w:rStyle w:val="StyleBoldUnderline"/>
          <w:highlight w:val="yellow"/>
        </w:rPr>
        <w:t>Digital Pearl Harbor Is Only a Matter of Time."</w:t>
      </w:r>
    </w:p>
    <w:p w:rsidR="003F6280" w:rsidRDefault="003F6280" w:rsidP="003F6280">
      <w:r w:rsidRPr="003F6280">
        <w:t xml:space="preserve">Keep waiting. U.S. Defense Secretary Leon Panetta delivered a stark warning </w:t>
      </w:r>
    </w:p>
    <w:p w:rsidR="003F6280" w:rsidRDefault="003F6280" w:rsidP="003F6280">
      <w:r>
        <w:t>AND</w:t>
      </w:r>
    </w:p>
    <w:p w:rsidR="003F6280" w:rsidRPr="003F6280" w:rsidRDefault="003F6280" w:rsidP="003F6280">
      <w:proofErr w:type="gramStart"/>
      <w:r w:rsidRPr="003F6280">
        <w:t>conjure</w:t>
      </w:r>
      <w:proofErr w:type="gramEnd"/>
      <w:r w:rsidRPr="003F6280">
        <w:t xml:space="preserve"> up, perhaps it's time for everyone to take a deep breath.</w:t>
      </w:r>
    </w:p>
    <w:p w:rsidR="003F6280" w:rsidRDefault="003F6280" w:rsidP="003F6280">
      <w:pPr>
        <w:pStyle w:val="Heading4"/>
      </w:pPr>
      <w:r>
        <w:t xml:space="preserve">Water shortages shut down drilling and destroy the electricity grid </w:t>
      </w:r>
    </w:p>
    <w:p w:rsidR="003F6280" w:rsidRDefault="003F6280" w:rsidP="003F6280">
      <w:proofErr w:type="spellStart"/>
      <w:r>
        <w:rPr>
          <w:rStyle w:val="StyleStyleBold12pt"/>
        </w:rPr>
        <w:t>EcoPost</w:t>
      </w:r>
      <w:proofErr w:type="spellEnd"/>
      <w:r>
        <w:rPr>
          <w:rStyle w:val="StyleStyleBold12pt"/>
        </w:rPr>
        <w:t xml:space="preserve"> 12 </w:t>
      </w:r>
      <w:r>
        <w:t>(</w:t>
      </w:r>
      <w:proofErr w:type="spellStart"/>
      <w:r>
        <w:t>EcoPost</w:t>
      </w:r>
      <w:proofErr w:type="spellEnd"/>
      <w:r>
        <w:t xml:space="preserve">, “Drought, </w:t>
      </w:r>
      <w:proofErr w:type="spellStart"/>
      <w:r>
        <w:t>Fracking</w:t>
      </w:r>
      <w:proofErr w:type="spellEnd"/>
      <w:r>
        <w:t xml:space="preserve">, Coal and Nukes Wreak Havoc on Fresh Water Supplies,” </w:t>
      </w:r>
      <w:proofErr w:type="spellStart"/>
      <w:r>
        <w:t>Desmogblog</w:t>
      </w:r>
      <w:proofErr w:type="spellEnd"/>
      <w:r>
        <w:t>, 8/17/12, http://www.desmogblog.com/2012/08/17/drought-fracking-coal-and-nukes-wreak-havoc-fresh-water-supplies</w:t>
      </w:r>
    </w:p>
    <w:p w:rsidR="003F6280" w:rsidRPr="00F3180F" w:rsidRDefault="003F6280" w:rsidP="003F6280">
      <w:pPr>
        <w:rPr>
          <w:sz w:val="12"/>
        </w:rPr>
      </w:pPr>
      <w:r w:rsidRPr="00F3180F">
        <w:rPr>
          <w:sz w:val="8"/>
        </w:rPr>
        <w:t xml:space="preserve">For the last few months </w:t>
      </w:r>
      <w:proofErr w:type="spellStart"/>
      <w:r w:rsidRPr="00F3180F">
        <w:rPr>
          <w:sz w:val="8"/>
        </w:rPr>
        <w:t>EcoWatch</w:t>
      </w:r>
      <w:proofErr w:type="spellEnd"/>
      <w:r w:rsidRPr="00F3180F">
        <w:rPr>
          <w:sz w:val="8"/>
        </w:rPr>
        <w:t xml:space="preserve"> has been covering what's become the worst drought in the </w:t>
      </w:r>
      <w:r>
        <w:rPr>
          <w:sz w:val="8"/>
        </w:rPr>
        <w:t>…</w:t>
      </w:r>
      <w:r w:rsidRPr="00F3180F">
        <w:rPr>
          <w:sz w:val="12"/>
        </w:rPr>
        <w:t xml:space="preserve"> James S. </w:t>
      </w:r>
      <w:proofErr w:type="spellStart"/>
      <w:r w:rsidRPr="00F3180F">
        <w:rPr>
          <w:sz w:val="12"/>
        </w:rPr>
        <w:t>Famiglietti</w:t>
      </w:r>
      <w:proofErr w:type="spellEnd"/>
      <w:r w:rsidRPr="00F3180F">
        <w:rPr>
          <w:sz w:val="12"/>
        </w:rPr>
        <w:t xml:space="preserve"> and biologist Tyrone Hayes, who studies the effects and pervasiveness of the herbicide Atrazine.</w:t>
      </w:r>
    </w:p>
    <w:p w:rsidR="003F6280" w:rsidRPr="00302351" w:rsidRDefault="003F6280" w:rsidP="003F6280">
      <w:pPr>
        <w:pStyle w:val="Heading4"/>
      </w:pPr>
      <w:r>
        <w:t>There’s a direct trade-off of military funding between renewables and modernization</w:t>
      </w:r>
    </w:p>
    <w:p w:rsidR="003F6280" w:rsidRPr="00302351" w:rsidRDefault="003F6280" w:rsidP="003F6280">
      <w:pPr>
        <w:rPr>
          <w:sz w:val="16"/>
          <w:szCs w:val="16"/>
        </w:rPr>
      </w:pPr>
      <w:r w:rsidRPr="00302351">
        <w:rPr>
          <w:rStyle w:val="StyleStyleBold12pt"/>
          <w:sz w:val="28"/>
        </w:rPr>
        <w:t>Snider 12</w:t>
      </w:r>
      <w:r w:rsidRPr="00302351">
        <w:rPr>
          <w:sz w:val="16"/>
          <w:szCs w:val="16"/>
        </w:rPr>
        <w:t xml:space="preserve"> (Annie, Environment &amp; Energy Publishing, 2/23, “Military's alt energy programs draw Republicans' ire”, http://www.eenews.net/public/Greenwire/2012/02/23/2)</w:t>
      </w:r>
    </w:p>
    <w:p w:rsidR="003F6280" w:rsidRDefault="003F6280" w:rsidP="003F6280">
      <w:r w:rsidRPr="003F6280">
        <w:t xml:space="preserve">The idea that the administration is using DOD as a more politically palatable vehicle for </w:t>
      </w:r>
    </w:p>
    <w:p w:rsidR="003F6280" w:rsidRDefault="003F6280" w:rsidP="003F6280">
      <w:r>
        <w:t>AND</w:t>
      </w:r>
    </w:p>
    <w:p w:rsidR="003F6280" w:rsidRPr="003F6280" w:rsidRDefault="003F6280" w:rsidP="003F6280">
      <w:proofErr w:type="gramStart"/>
      <w:r w:rsidRPr="003F6280">
        <w:t>of</w:t>
      </w:r>
      <w:proofErr w:type="gramEnd"/>
      <w:r w:rsidRPr="003F6280">
        <w:t xml:space="preserve"> the time they would have otherwise flown as part of this exercise?"</w:t>
      </w:r>
    </w:p>
    <w:p w:rsidR="003F6280" w:rsidRDefault="003F6280" w:rsidP="003F6280">
      <w:pPr>
        <w:rPr>
          <w:sz w:val="16"/>
          <w:szCs w:val="16"/>
        </w:rPr>
      </w:pPr>
    </w:p>
    <w:p w:rsidR="003F6280" w:rsidRPr="006A4331" w:rsidRDefault="003F6280" w:rsidP="003F6280">
      <w:pPr>
        <w:pStyle w:val="Heading4"/>
      </w:pPr>
      <w:r w:rsidRPr="006A4331">
        <w:t>Plan hurts military readiness</w:t>
      </w:r>
    </w:p>
    <w:p w:rsidR="003F6280" w:rsidRPr="00302351" w:rsidRDefault="003F6280" w:rsidP="003F6280">
      <w:pPr>
        <w:rPr>
          <w:sz w:val="16"/>
          <w:szCs w:val="16"/>
        </w:rPr>
      </w:pPr>
      <w:r w:rsidRPr="00302351">
        <w:rPr>
          <w:rStyle w:val="StyleStyleBold12pt"/>
          <w:sz w:val="28"/>
        </w:rPr>
        <w:t>King 11</w:t>
      </w:r>
      <w:r w:rsidRPr="00302351">
        <w:rPr>
          <w:sz w:val="16"/>
          <w:szCs w:val="16"/>
        </w:rPr>
        <w:t xml:space="preserve"> (Marcus King, Project Director and Research Analyst for the Environment and Energy Team at Center for Naval Analyses, </w:t>
      </w:r>
      <w:proofErr w:type="spellStart"/>
      <w:r w:rsidRPr="00302351">
        <w:rPr>
          <w:sz w:val="16"/>
          <w:szCs w:val="16"/>
        </w:rPr>
        <w:t>LaVar</w:t>
      </w:r>
      <w:proofErr w:type="spellEnd"/>
      <w:r w:rsidRPr="00302351">
        <w:rPr>
          <w:sz w:val="16"/>
          <w:szCs w:val="16"/>
        </w:rPr>
        <w:t xml:space="preserve"> </w:t>
      </w:r>
      <w:proofErr w:type="spellStart"/>
      <w:r w:rsidRPr="00302351">
        <w:rPr>
          <w:sz w:val="16"/>
          <w:szCs w:val="16"/>
        </w:rPr>
        <w:t>Huntzinger</w:t>
      </w:r>
      <w:proofErr w:type="spellEnd"/>
      <w:r w:rsidRPr="00302351">
        <w:rPr>
          <w:sz w:val="16"/>
          <w:szCs w:val="16"/>
        </w:rPr>
        <w:t xml:space="preserve">, </w:t>
      </w:r>
      <w:proofErr w:type="spellStart"/>
      <w:r w:rsidRPr="00302351">
        <w:rPr>
          <w:sz w:val="16"/>
          <w:szCs w:val="16"/>
        </w:rPr>
        <w:t>Thoi</w:t>
      </w:r>
      <w:proofErr w:type="spellEnd"/>
      <w:r w:rsidRPr="00302351">
        <w:rPr>
          <w:sz w:val="16"/>
          <w:szCs w:val="16"/>
        </w:rPr>
        <w:t xml:space="preserve"> Nguyen, “Feasibility of Nuclear Power on U.S. Military Installations”, March, http://www.cna.org/sites/default/files/research/Nuclear%20Power%20on%20Military%20Installations%20D0023932%20A5.pdf)</w:t>
      </w:r>
    </w:p>
    <w:p w:rsidR="003F6280" w:rsidRPr="00302351" w:rsidRDefault="003F6280" w:rsidP="003F6280">
      <w:pPr>
        <w:rPr>
          <w:sz w:val="14"/>
        </w:rPr>
      </w:pPr>
      <w:r w:rsidRPr="003F6280">
        <w:t xml:space="preserve">The key factor that </w:t>
      </w:r>
      <w:proofErr w:type="spellStart"/>
      <w:proofErr w:type="gramStart"/>
      <w:r w:rsidRPr="003F6280">
        <w:t>DoD</w:t>
      </w:r>
      <w:proofErr w:type="spellEnd"/>
      <w:proofErr w:type="gramEnd"/>
      <w:r w:rsidRPr="003F6280">
        <w:t xml:space="preserve"> must </w:t>
      </w:r>
      <w:r>
        <w:t>…</w:t>
      </w:r>
      <w:bookmarkStart w:id="0" w:name="_GoBack"/>
      <w:bookmarkEnd w:id="0"/>
      <w:r w:rsidRPr="00302351">
        <w:rPr>
          <w:sz w:val="14"/>
        </w:rPr>
        <w:t xml:space="preserve"> the public health and safety [48].</w:t>
      </w:r>
    </w:p>
    <w:p w:rsidR="003F6280" w:rsidRDefault="003F6280" w:rsidP="003F6280">
      <w:pPr>
        <w:pStyle w:val="Heading4"/>
      </w:pPr>
      <w:r>
        <w:t>Non-</w:t>
      </w:r>
      <w:proofErr w:type="spellStart"/>
      <w:r>
        <w:t>prolif</w:t>
      </w:r>
      <w:proofErr w:type="spellEnd"/>
      <w:r>
        <w:t xml:space="preserve"> norms are resilient</w:t>
      </w:r>
    </w:p>
    <w:p w:rsidR="003F6280" w:rsidRPr="00DC1965" w:rsidRDefault="003F6280" w:rsidP="003F6280">
      <w:r>
        <w:t xml:space="preserve">Jacques </w:t>
      </w:r>
      <w:r w:rsidRPr="00B53D48">
        <w:rPr>
          <w:rStyle w:val="StyleStyleBold12pt"/>
        </w:rPr>
        <w:t>Hymans</w:t>
      </w:r>
      <w:r>
        <w:t xml:space="preserve">, Professor of International Relations at USC, </w:t>
      </w:r>
      <w:r w:rsidRPr="00B53D48">
        <w:rPr>
          <w:rStyle w:val="StyleStyleBold12pt"/>
        </w:rPr>
        <w:t>2006</w:t>
      </w:r>
      <w:r>
        <w:t xml:space="preserve">, “Theories of Nuclear Proliferation,” Nonproliferation review, </w:t>
      </w:r>
      <w:proofErr w:type="spellStart"/>
      <w:r>
        <w:t>google</w:t>
      </w:r>
      <w:proofErr w:type="spellEnd"/>
      <w:r>
        <w:t xml:space="preserve"> scholar</w:t>
      </w:r>
    </w:p>
    <w:p w:rsidR="003F6280" w:rsidRDefault="003F6280" w:rsidP="003F6280">
      <w:r w:rsidRPr="003F6280">
        <w:t xml:space="preserve">First, on the macro picture of proliferation, idealists say: Don’t </w:t>
      </w:r>
      <w:proofErr w:type="gramStart"/>
      <w:r w:rsidRPr="003F6280">
        <w:t>hyperventilate .</w:t>
      </w:r>
      <w:proofErr w:type="gramEnd"/>
      <w:r w:rsidRPr="003F6280">
        <w:t xml:space="preserve"> </w:t>
      </w:r>
    </w:p>
    <w:p w:rsidR="003F6280" w:rsidRDefault="003F6280" w:rsidP="003F6280">
      <w:r>
        <w:t>AND</w:t>
      </w:r>
    </w:p>
    <w:p w:rsidR="003F6280" w:rsidRPr="003F6280" w:rsidRDefault="003F6280" w:rsidP="003F6280">
      <w:proofErr w:type="gramStart"/>
      <w:r w:rsidRPr="003F6280">
        <w:t>to</w:t>
      </w:r>
      <w:proofErr w:type="gramEnd"/>
      <w:r w:rsidRPr="003F6280">
        <w:t xml:space="preserve"> believe that the norm will continue to remain robust into the future.</w:t>
      </w:r>
    </w:p>
    <w:p w:rsidR="003F6280" w:rsidRDefault="003F6280" w:rsidP="003F6280">
      <w:pPr>
        <w:pStyle w:val="Heading4"/>
      </w:pPr>
      <w:r>
        <w:t xml:space="preserve">You should ignore their general “tipping point” cards – analysis of specific countries should frame your decision </w:t>
      </w:r>
    </w:p>
    <w:p w:rsidR="003F6280" w:rsidRPr="00F50153" w:rsidRDefault="003F6280" w:rsidP="003F6280">
      <w:r>
        <w:t xml:space="preserve">Robert </w:t>
      </w:r>
      <w:proofErr w:type="spellStart"/>
      <w:r w:rsidRPr="00FD131F">
        <w:rPr>
          <w:rStyle w:val="StyleStyleBold12pt"/>
        </w:rPr>
        <w:t>Einhorn</w:t>
      </w:r>
      <w:proofErr w:type="spellEnd"/>
      <w:r>
        <w:t xml:space="preserve">, senior adviser in the CSIS International Security Program and nonproliferation </w:t>
      </w:r>
      <w:proofErr w:type="gramStart"/>
      <w:r>
        <w:t>analyst ,</w:t>
      </w:r>
      <w:r w:rsidRPr="00FD131F">
        <w:rPr>
          <w:rStyle w:val="StyleStyleBold12pt"/>
        </w:rPr>
        <w:t>2004</w:t>
      </w:r>
      <w:proofErr w:type="gramEnd"/>
      <w:r>
        <w:t>, “The Nuclear Tipping Point”</w:t>
      </w:r>
    </w:p>
    <w:p w:rsidR="003F6280" w:rsidRDefault="003F6280" w:rsidP="003F6280">
      <w:r w:rsidRPr="003F6280">
        <w:t xml:space="preserve">In theory, these and other possible factors could apply to a wide range of </w:t>
      </w:r>
    </w:p>
    <w:p w:rsidR="003F6280" w:rsidRDefault="003F6280" w:rsidP="003F6280">
      <w:r>
        <w:t>AND</w:t>
      </w:r>
    </w:p>
    <w:p w:rsidR="003F6280" w:rsidRPr="003F6280" w:rsidRDefault="003F6280" w:rsidP="003F6280">
      <w:proofErr w:type="gramStart"/>
      <w:r w:rsidRPr="003F6280">
        <w:t>the</w:t>
      </w:r>
      <w:proofErr w:type="gramEnd"/>
      <w:r w:rsidRPr="003F6280">
        <w:t xml:space="preserve"> levels of U.S. or Soviet or Russian nuclear forces.</w:t>
      </w:r>
    </w:p>
    <w:p w:rsidR="003F6280" w:rsidRPr="00DE7901" w:rsidRDefault="003F6280" w:rsidP="003F6280"/>
    <w:p w:rsidR="003F6280" w:rsidRPr="00222E06" w:rsidRDefault="003F6280" w:rsidP="003F6280"/>
    <w:p w:rsidR="003F6280" w:rsidRDefault="003F6280" w:rsidP="003F6280"/>
    <w:p w:rsidR="003F6280" w:rsidRPr="00222E06" w:rsidRDefault="003F6280" w:rsidP="003F6280"/>
    <w:p w:rsidR="003F6280" w:rsidRDefault="003F6280" w:rsidP="003F6280"/>
    <w:p w:rsidR="003F6280" w:rsidRPr="00C90CD4" w:rsidRDefault="003F6280" w:rsidP="003F6280"/>
    <w:p w:rsidR="003F6280" w:rsidRPr="00C90CD4" w:rsidRDefault="003F6280" w:rsidP="003F6280"/>
    <w:p w:rsidR="003F6280" w:rsidRPr="00DE7901" w:rsidRDefault="003F6280" w:rsidP="003F6280"/>
    <w:p w:rsidR="000022F2" w:rsidRPr="00D17C4E" w:rsidRDefault="000022F2" w:rsidP="00D17C4E"/>
    <w:sectPr w:rsidR="000022F2" w:rsidRPr="00D17C4E"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E41" w:rsidRDefault="008E0E41" w:rsidP="005F5576">
      <w:r>
        <w:separator/>
      </w:r>
    </w:p>
  </w:endnote>
  <w:endnote w:type="continuationSeparator" w:id="0">
    <w:p w:rsidR="008E0E41" w:rsidRDefault="008E0E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E41" w:rsidRDefault="008E0E41" w:rsidP="005F5576">
      <w:r>
        <w:separator/>
      </w:r>
    </w:p>
  </w:footnote>
  <w:footnote w:type="continuationSeparator" w:id="0">
    <w:p w:rsidR="008E0E41" w:rsidRDefault="008E0E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280"/>
    <w:rsid w:val="000022F2"/>
    <w:rsid w:val="0000459F"/>
    <w:rsid w:val="00004EB4"/>
    <w:rsid w:val="0002196C"/>
    <w:rsid w:val="00021F29"/>
    <w:rsid w:val="00027EED"/>
    <w:rsid w:val="0003041D"/>
    <w:rsid w:val="00033028"/>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3F6280"/>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5998"/>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2444"/>
    <w:rsid w:val="005B2D14"/>
    <w:rsid w:val="005B3140"/>
    <w:rsid w:val="005C0B05"/>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43059"/>
    <w:rsid w:val="00744F58"/>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83B"/>
    <w:rsid w:val="007C350D"/>
    <w:rsid w:val="007C3689"/>
    <w:rsid w:val="007C3A86"/>
    <w:rsid w:val="007C3C9B"/>
    <w:rsid w:val="007D3012"/>
    <w:rsid w:val="007D65A7"/>
    <w:rsid w:val="007E3F59"/>
    <w:rsid w:val="007E5043"/>
    <w:rsid w:val="007E5183"/>
    <w:rsid w:val="007F70DB"/>
    <w:rsid w:val="00805F6D"/>
    <w:rsid w:val="008133F9"/>
    <w:rsid w:val="00823AAC"/>
    <w:rsid w:val="00846314"/>
    <w:rsid w:val="00854C66"/>
    <w:rsid w:val="008553E1"/>
    <w:rsid w:val="0087643B"/>
    <w:rsid w:val="00877669"/>
    <w:rsid w:val="00880587"/>
    <w:rsid w:val="00897F92"/>
    <w:rsid w:val="008A64C9"/>
    <w:rsid w:val="008B180A"/>
    <w:rsid w:val="008B24B7"/>
    <w:rsid w:val="008C2881"/>
    <w:rsid w:val="008C2CD8"/>
    <w:rsid w:val="008C5743"/>
    <w:rsid w:val="008C5A47"/>
    <w:rsid w:val="008C68EE"/>
    <w:rsid w:val="008C7F44"/>
    <w:rsid w:val="008D4273"/>
    <w:rsid w:val="008D4EF3"/>
    <w:rsid w:val="008D6497"/>
    <w:rsid w:val="008E0E41"/>
    <w:rsid w:val="008E0E4F"/>
    <w:rsid w:val="008E1FD5"/>
    <w:rsid w:val="008E4139"/>
    <w:rsid w:val="008F322F"/>
    <w:rsid w:val="00907DFE"/>
    <w:rsid w:val="00914596"/>
    <w:rsid w:val="009146BF"/>
    <w:rsid w:val="00915AD4"/>
    <w:rsid w:val="00915EF1"/>
    <w:rsid w:val="00924C08"/>
    <w:rsid w:val="00927D88"/>
    <w:rsid w:val="00930D1F"/>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D318C"/>
    <w:rsid w:val="00A10B8B"/>
    <w:rsid w:val="00A20D78"/>
    <w:rsid w:val="00A2174A"/>
    <w:rsid w:val="00A26733"/>
    <w:rsid w:val="00A3595E"/>
    <w:rsid w:val="00A43786"/>
    <w:rsid w:val="00A46C7F"/>
    <w:rsid w:val="00A71ADB"/>
    <w:rsid w:val="00A73245"/>
    <w:rsid w:val="00A77145"/>
    <w:rsid w:val="00A82989"/>
    <w:rsid w:val="00A87336"/>
    <w:rsid w:val="00A904FE"/>
    <w:rsid w:val="00A9262C"/>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2143"/>
    <w:rsid w:val="00B564DB"/>
    <w:rsid w:val="00B7456C"/>
    <w:rsid w:val="00B768B6"/>
    <w:rsid w:val="00B816A3"/>
    <w:rsid w:val="00B870E5"/>
    <w:rsid w:val="00B908D1"/>
    <w:rsid w:val="00B940D1"/>
    <w:rsid w:val="00BB58BD"/>
    <w:rsid w:val="00BB6A26"/>
    <w:rsid w:val="00BC1034"/>
    <w:rsid w:val="00BE2408"/>
    <w:rsid w:val="00BE3EC6"/>
    <w:rsid w:val="00BE5BEB"/>
    <w:rsid w:val="00BE6528"/>
    <w:rsid w:val="00BF22BE"/>
    <w:rsid w:val="00C0087A"/>
    <w:rsid w:val="00C05F9D"/>
    <w:rsid w:val="00C27212"/>
    <w:rsid w:val="00C34185"/>
    <w:rsid w:val="00C40AC3"/>
    <w:rsid w:val="00C42DD6"/>
    <w:rsid w:val="00C545E7"/>
    <w:rsid w:val="00C6243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3F6280"/>
    <w:pPr>
      <w:ind w:left="288" w:right="288"/>
    </w:pPr>
  </w:style>
  <w:style w:type="character" w:customStyle="1" w:styleId="cardtextChar">
    <w:name w:val="card text Char"/>
    <w:basedOn w:val="DefaultParagraphFont"/>
    <w:link w:val="cardtext"/>
    <w:rsid w:val="003F6280"/>
    <w:rPr>
      <w:rFonts w:ascii="Georgia" w:hAnsi="Georgia" w:cs="Calibri"/>
    </w:rPr>
  </w:style>
  <w:style w:type="character" w:customStyle="1" w:styleId="Box">
    <w:name w:val="Box"/>
    <w:basedOn w:val="DefaultParagraphFont"/>
    <w:uiPriority w:val="1"/>
    <w:qFormat/>
    <w:rsid w:val="003F6280"/>
    <w:rPr>
      <w:b/>
      <w:u w:val="single"/>
      <w:bdr w:val="single" w:sz="4" w:space="0" w:color="auto"/>
    </w:rPr>
  </w:style>
  <w:style w:type="paragraph" w:customStyle="1" w:styleId="CardsFont12pt">
    <w:name w:val="Cards + Font: 12 pt"/>
    <w:aliases w:val="Thick Underline"/>
    <w:basedOn w:val="Normal"/>
    <w:link w:val="IntenseEmphasis"/>
    <w:autoRedefine/>
    <w:uiPriority w:val="6"/>
    <w:rsid w:val="003F6280"/>
    <w:pPr>
      <w:autoSpaceDE w:val="0"/>
      <w:autoSpaceDN w:val="0"/>
      <w:adjustRightInd w:val="0"/>
      <w:jc w:val="both"/>
    </w:pPr>
    <w:rPr>
      <w:rFonts w:asciiTheme="minorHAnsi" w:hAnsiTheme="minorHAnsi" w:cstheme="minorBidi"/>
      <w:bCs/>
      <w:u w:val="single"/>
    </w:rPr>
  </w:style>
  <w:style w:type="paragraph" w:customStyle="1" w:styleId="card">
    <w:name w:val="card"/>
    <w:basedOn w:val="Normal"/>
    <w:link w:val="cardChar"/>
    <w:qFormat/>
    <w:rsid w:val="003F6280"/>
    <w:pPr>
      <w:ind w:left="288" w:right="288"/>
    </w:pPr>
    <w:rPr>
      <w:rFonts w:eastAsia="Times New Roman"/>
      <w:kern w:val="32"/>
      <w:szCs w:val="20"/>
    </w:rPr>
  </w:style>
  <w:style w:type="character" w:customStyle="1" w:styleId="cardChar">
    <w:name w:val="card Char"/>
    <w:basedOn w:val="DefaultParagraphFont"/>
    <w:link w:val="card"/>
    <w:rsid w:val="003F6280"/>
    <w:rPr>
      <w:rFonts w:ascii="Georgia" w:eastAsia="Times New Roman" w:hAnsi="Georgia" w:cs="Calibri"/>
      <w:kern w:val="32"/>
      <w:szCs w:val="20"/>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link w:val="tagChar"/>
    <w:qFormat/>
    <w:rsid w:val="003F6280"/>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ar"/>
    <w:link w:val="tag"/>
    <w:qFormat/>
    <w:rsid w:val="003F6280"/>
    <w:rPr>
      <w:rFonts w:ascii="Georgia" w:eastAsia="Times New Roman" w:hAnsi="Georgia" w:cs="Calibri"/>
      <w:b/>
      <w:kern w:val="32"/>
      <w:sz w:val="24"/>
      <w:szCs w:val="20"/>
      <w:lang w:val="x-none" w:eastAsia="x-none"/>
    </w:rPr>
  </w:style>
  <w:style w:type="paragraph" w:customStyle="1" w:styleId="evidencetext">
    <w:name w:val="evidence text"/>
    <w:basedOn w:val="Normal"/>
    <w:rsid w:val="003F6280"/>
    <w:pPr>
      <w:ind w:left="1440" w:right="720"/>
    </w:pPr>
    <w:rPr>
      <w:rFonts w:ascii="Arial" w:eastAsia="Times New Roman" w:hAnsi="Arial"/>
      <w:color w:val="000000"/>
      <w:sz w:val="16"/>
      <w:szCs w:val="24"/>
    </w:rPr>
  </w:style>
  <w:style w:type="character" w:customStyle="1" w:styleId="highlight2">
    <w:name w:val="highlight2"/>
    <w:rsid w:val="003F6280"/>
    <w:rPr>
      <w:rFonts w:ascii="Arial" w:hAnsi="Arial"/>
      <w:b/>
      <w:sz w:val="18"/>
      <w:u w:val="thick"/>
      <w:bdr w:val="none" w:sz="0" w:space="0" w:color="auto"/>
      <w:shd w:val="clear" w:color="auto" w:fill="auto"/>
    </w:rPr>
  </w:style>
  <w:style w:type="character" w:customStyle="1" w:styleId="underline">
    <w:name w:val="underline"/>
    <w:link w:val="textbold"/>
    <w:qFormat/>
    <w:rsid w:val="003F6280"/>
    <w:rPr>
      <w:b/>
      <w:u w:val="single"/>
    </w:rPr>
  </w:style>
  <w:style w:type="paragraph" w:customStyle="1" w:styleId="textbold">
    <w:name w:val="text bold"/>
    <w:basedOn w:val="Normal"/>
    <w:link w:val="underline"/>
    <w:rsid w:val="003F6280"/>
    <w:pPr>
      <w:ind w:left="720"/>
    </w:pPr>
    <w:rPr>
      <w:rFonts w:asciiTheme="minorHAnsi" w:hAnsiTheme="minorHAnsi" w:cstheme="minorBidi"/>
      <w:b/>
      <w:u w:val="single"/>
    </w:rPr>
  </w:style>
  <w:style w:type="character" w:customStyle="1" w:styleId="Emphasis2">
    <w:name w:val="Emphasis2"/>
    <w:basedOn w:val="DefaultParagraphFont"/>
    <w:rsid w:val="003F6280"/>
    <w:rPr>
      <w:rFonts w:ascii="Franklin Gothic Heavy" w:hAnsi="Franklin Gothic Heavy"/>
      <w:iCs/>
      <w:u w:val="single"/>
    </w:rPr>
  </w:style>
  <w:style w:type="character" w:customStyle="1" w:styleId="boldunderline">
    <w:name w:val="bold underline"/>
    <w:basedOn w:val="underline"/>
    <w:qFormat/>
    <w:rsid w:val="003F6280"/>
    <w:rPr>
      <w:b/>
      <w:u w:val="single"/>
    </w:rPr>
  </w:style>
  <w:style w:type="character" w:customStyle="1" w:styleId="apple-converted-space">
    <w:name w:val="apple-converted-space"/>
    <w:rsid w:val="003F6280"/>
  </w:style>
  <w:style w:type="character" w:customStyle="1" w:styleId="TitleChar">
    <w:name w:val="Title Char"/>
    <w:link w:val="Title"/>
    <w:qFormat/>
    <w:rsid w:val="003F6280"/>
    <w:rPr>
      <w:szCs w:val="24"/>
      <w:u w:val="thick"/>
    </w:rPr>
  </w:style>
  <w:style w:type="character" w:customStyle="1" w:styleId="DebateUnderline">
    <w:name w:val="Debate Underline"/>
    <w:qFormat/>
    <w:rsid w:val="003F6280"/>
    <w:rPr>
      <w:rFonts w:ascii="Times New Roman" w:hAnsi="Times New Roman"/>
      <w:sz w:val="24"/>
      <w:u w:val="single"/>
      <w:bdr w:val="none" w:sz="0" w:space="0" w:color="auto"/>
      <w:shd w:val="clear" w:color="auto" w:fill="auto"/>
    </w:rPr>
  </w:style>
  <w:style w:type="character" w:customStyle="1" w:styleId="Author-Date">
    <w:name w:val="Author-Date"/>
    <w:qFormat/>
    <w:rsid w:val="003F6280"/>
    <w:rPr>
      <w:b/>
      <w:sz w:val="24"/>
    </w:rPr>
  </w:style>
  <w:style w:type="paragraph" w:customStyle="1" w:styleId="Nothing">
    <w:name w:val="Nothing"/>
    <w:link w:val="NothingChar"/>
    <w:rsid w:val="003F628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F6280"/>
    <w:rPr>
      <w:rFonts w:ascii="Times New Roman" w:eastAsia="Times New Roman" w:hAnsi="Times New Roman" w:cs="Times New Roman"/>
      <w:sz w:val="20"/>
      <w:szCs w:val="24"/>
    </w:rPr>
  </w:style>
  <w:style w:type="paragraph" w:styleId="Title">
    <w:name w:val="Title"/>
    <w:basedOn w:val="Normal"/>
    <w:next w:val="Normal"/>
    <w:link w:val="TitleChar"/>
    <w:qFormat/>
    <w:rsid w:val="003F6280"/>
    <w:pPr>
      <w:ind w:left="720"/>
      <w:outlineLvl w:val="0"/>
    </w:pPr>
    <w:rPr>
      <w:rFonts w:asciiTheme="minorHAnsi" w:hAnsiTheme="minorHAnsi" w:cstheme="minorBidi"/>
      <w:szCs w:val="24"/>
      <w:u w:val="thick"/>
    </w:rPr>
  </w:style>
  <w:style w:type="character" w:customStyle="1" w:styleId="TitleChar1">
    <w:name w:val="Title Char1"/>
    <w:basedOn w:val="DefaultParagraphFont"/>
    <w:uiPriority w:val="10"/>
    <w:semiHidden/>
    <w:rsid w:val="003F6280"/>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rsid w:val="003F6280"/>
    <w:pPr>
      <w:jc w:val="both"/>
    </w:pPr>
    <w:rPr>
      <w:rFonts w:ascii="Times New Roman" w:hAnsi="Times New Roman" w:cs="Times New Roman"/>
      <w:b/>
      <w:sz w:val="24"/>
    </w:rPr>
  </w:style>
  <w:style w:type="character" w:styleId="IntenseEmphasis">
    <w:name w:val="Intense Emphasis"/>
    <w:basedOn w:val="DefaultParagraphFont"/>
    <w:link w:val="CardsFont12pt"/>
    <w:uiPriority w:val="6"/>
    <w:rsid w:val="003F6280"/>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3F6280"/>
    <w:pPr>
      <w:ind w:left="288" w:right="288"/>
    </w:pPr>
  </w:style>
  <w:style w:type="character" w:customStyle="1" w:styleId="cardtextChar">
    <w:name w:val="card text Char"/>
    <w:basedOn w:val="DefaultParagraphFont"/>
    <w:link w:val="cardtext"/>
    <w:rsid w:val="003F6280"/>
    <w:rPr>
      <w:rFonts w:ascii="Georgia" w:hAnsi="Georgia" w:cs="Calibri"/>
    </w:rPr>
  </w:style>
  <w:style w:type="character" w:customStyle="1" w:styleId="Box">
    <w:name w:val="Box"/>
    <w:basedOn w:val="DefaultParagraphFont"/>
    <w:uiPriority w:val="1"/>
    <w:qFormat/>
    <w:rsid w:val="003F6280"/>
    <w:rPr>
      <w:b/>
      <w:u w:val="single"/>
      <w:bdr w:val="single" w:sz="4" w:space="0" w:color="auto"/>
    </w:rPr>
  </w:style>
  <w:style w:type="paragraph" w:customStyle="1" w:styleId="CardsFont12pt">
    <w:name w:val="Cards + Font: 12 pt"/>
    <w:aliases w:val="Thick Underline"/>
    <w:basedOn w:val="Normal"/>
    <w:link w:val="IntenseEmphasis"/>
    <w:autoRedefine/>
    <w:uiPriority w:val="6"/>
    <w:rsid w:val="003F6280"/>
    <w:pPr>
      <w:autoSpaceDE w:val="0"/>
      <w:autoSpaceDN w:val="0"/>
      <w:adjustRightInd w:val="0"/>
      <w:jc w:val="both"/>
    </w:pPr>
    <w:rPr>
      <w:rFonts w:asciiTheme="minorHAnsi" w:hAnsiTheme="minorHAnsi" w:cstheme="minorBidi"/>
      <w:bCs/>
      <w:u w:val="single"/>
    </w:rPr>
  </w:style>
  <w:style w:type="paragraph" w:customStyle="1" w:styleId="card">
    <w:name w:val="card"/>
    <w:basedOn w:val="Normal"/>
    <w:link w:val="cardChar"/>
    <w:qFormat/>
    <w:rsid w:val="003F6280"/>
    <w:pPr>
      <w:ind w:left="288" w:right="288"/>
    </w:pPr>
    <w:rPr>
      <w:rFonts w:eastAsia="Times New Roman"/>
      <w:kern w:val="32"/>
      <w:szCs w:val="20"/>
    </w:rPr>
  </w:style>
  <w:style w:type="character" w:customStyle="1" w:styleId="cardChar">
    <w:name w:val="card Char"/>
    <w:basedOn w:val="DefaultParagraphFont"/>
    <w:link w:val="card"/>
    <w:rsid w:val="003F6280"/>
    <w:rPr>
      <w:rFonts w:ascii="Georgia" w:eastAsia="Times New Roman" w:hAnsi="Georgia" w:cs="Calibri"/>
      <w:kern w:val="32"/>
      <w:szCs w:val="20"/>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link w:val="tagChar"/>
    <w:qFormat/>
    <w:rsid w:val="003F6280"/>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ar"/>
    <w:link w:val="tag"/>
    <w:qFormat/>
    <w:rsid w:val="003F6280"/>
    <w:rPr>
      <w:rFonts w:ascii="Georgia" w:eastAsia="Times New Roman" w:hAnsi="Georgia" w:cs="Calibri"/>
      <w:b/>
      <w:kern w:val="32"/>
      <w:sz w:val="24"/>
      <w:szCs w:val="20"/>
      <w:lang w:val="x-none" w:eastAsia="x-none"/>
    </w:rPr>
  </w:style>
  <w:style w:type="paragraph" w:customStyle="1" w:styleId="evidencetext">
    <w:name w:val="evidence text"/>
    <w:basedOn w:val="Normal"/>
    <w:rsid w:val="003F6280"/>
    <w:pPr>
      <w:ind w:left="1440" w:right="720"/>
    </w:pPr>
    <w:rPr>
      <w:rFonts w:ascii="Arial" w:eastAsia="Times New Roman" w:hAnsi="Arial"/>
      <w:color w:val="000000"/>
      <w:sz w:val="16"/>
      <w:szCs w:val="24"/>
    </w:rPr>
  </w:style>
  <w:style w:type="character" w:customStyle="1" w:styleId="highlight2">
    <w:name w:val="highlight2"/>
    <w:rsid w:val="003F6280"/>
    <w:rPr>
      <w:rFonts w:ascii="Arial" w:hAnsi="Arial"/>
      <w:b/>
      <w:sz w:val="18"/>
      <w:u w:val="thick"/>
      <w:bdr w:val="none" w:sz="0" w:space="0" w:color="auto"/>
      <w:shd w:val="clear" w:color="auto" w:fill="auto"/>
    </w:rPr>
  </w:style>
  <w:style w:type="character" w:customStyle="1" w:styleId="underline">
    <w:name w:val="underline"/>
    <w:link w:val="textbold"/>
    <w:qFormat/>
    <w:rsid w:val="003F6280"/>
    <w:rPr>
      <w:b/>
      <w:u w:val="single"/>
    </w:rPr>
  </w:style>
  <w:style w:type="paragraph" w:customStyle="1" w:styleId="textbold">
    <w:name w:val="text bold"/>
    <w:basedOn w:val="Normal"/>
    <w:link w:val="underline"/>
    <w:rsid w:val="003F6280"/>
    <w:pPr>
      <w:ind w:left="720"/>
    </w:pPr>
    <w:rPr>
      <w:rFonts w:asciiTheme="minorHAnsi" w:hAnsiTheme="minorHAnsi" w:cstheme="minorBidi"/>
      <w:b/>
      <w:u w:val="single"/>
    </w:rPr>
  </w:style>
  <w:style w:type="character" w:customStyle="1" w:styleId="Emphasis2">
    <w:name w:val="Emphasis2"/>
    <w:basedOn w:val="DefaultParagraphFont"/>
    <w:rsid w:val="003F6280"/>
    <w:rPr>
      <w:rFonts w:ascii="Franklin Gothic Heavy" w:hAnsi="Franklin Gothic Heavy"/>
      <w:iCs/>
      <w:u w:val="single"/>
    </w:rPr>
  </w:style>
  <w:style w:type="character" w:customStyle="1" w:styleId="boldunderline">
    <w:name w:val="bold underline"/>
    <w:basedOn w:val="underline"/>
    <w:qFormat/>
    <w:rsid w:val="003F6280"/>
    <w:rPr>
      <w:b/>
      <w:u w:val="single"/>
    </w:rPr>
  </w:style>
  <w:style w:type="character" w:customStyle="1" w:styleId="apple-converted-space">
    <w:name w:val="apple-converted-space"/>
    <w:rsid w:val="003F6280"/>
  </w:style>
  <w:style w:type="character" w:customStyle="1" w:styleId="TitleChar">
    <w:name w:val="Title Char"/>
    <w:link w:val="Title"/>
    <w:qFormat/>
    <w:rsid w:val="003F6280"/>
    <w:rPr>
      <w:szCs w:val="24"/>
      <w:u w:val="thick"/>
    </w:rPr>
  </w:style>
  <w:style w:type="character" w:customStyle="1" w:styleId="DebateUnderline">
    <w:name w:val="Debate Underline"/>
    <w:qFormat/>
    <w:rsid w:val="003F6280"/>
    <w:rPr>
      <w:rFonts w:ascii="Times New Roman" w:hAnsi="Times New Roman"/>
      <w:sz w:val="24"/>
      <w:u w:val="single"/>
      <w:bdr w:val="none" w:sz="0" w:space="0" w:color="auto"/>
      <w:shd w:val="clear" w:color="auto" w:fill="auto"/>
    </w:rPr>
  </w:style>
  <w:style w:type="character" w:customStyle="1" w:styleId="Author-Date">
    <w:name w:val="Author-Date"/>
    <w:qFormat/>
    <w:rsid w:val="003F6280"/>
    <w:rPr>
      <w:b/>
      <w:sz w:val="24"/>
    </w:rPr>
  </w:style>
  <w:style w:type="paragraph" w:customStyle="1" w:styleId="Nothing">
    <w:name w:val="Nothing"/>
    <w:link w:val="NothingChar"/>
    <w:rsid w:val="003F628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F6280"/>
    <w:rPr>
      <w:rFonts w:ascii="Times New Roman" w:eastAsia="Times New Roman" w:hAnsi="Times New Roman" w:cs="Times New Roman"/>
      <w:sz w:val="20"/>
      <w:szCs w:val="24"/>
    </w:rPr>
  </w:style>
  <w:style w:type="paragraph" w:styleId="Title">
    <w:name w:val="Title"/>
    <w:basedOn w:val="Normal"/>
    <w:next w:val="Normal"/>
    <w:link w:val="TitleChar"/>
    <w:qFormat/>
    <w:rsid w:val="003F6280"/>
    <w:pPr>
      <w:ind w:left="720"/>
      <w:outlineLvl w:val="0"/>
    </w:pPr>
    <w:rPr>
      <w:rFonts w:asciiTheme="minorHAnsi" w:hAnsiTheme="minorHAnsi" w:cstheme="minorBidi"/>
      <w:szCs w:val="24"/>
      <w:u w:val="thick"/>
    </w:rPr>
  </w:style>
  <w:style w:type="character" w:customStyle="1" w:styleId="TitleChar1">
    <w:name w:val="Title Char1"/>
    <w:basedOn w:val="DefaultParagraphFont"/>
    <w:uiPriority w:val="10"/>
    <w:semiHidden/>
    <w:rsid w:val="003F6280"/>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rsid w:val="003F6280"/>
    <w:pPr>
      <w:jc w:val="both"/>
    </w:pPr>
    <w:rPr>
      <w:rFonts w:ascii="Times New Roman" w:hAnsi="Times New Roman" w:cs="Times New Roman"/>
      <w:b/>
      <w:sz w:val="24"/>
    </w:rPr>
  </w:style>
  <w:style w:type="character" w:styleId="IntenseEmphasis">
    <w:name w:val="Intense Emphasis"/>
    <w:basedOn w:val="DefaultParagraphFont"/>
    <w:link w:val="CardsFont12pt"/>
    <w:uiPriority w:val="6"/>
    <w:rsid w:val="003F6280"/>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usi.org/downloads/assets/WHP41_QUINLAN.pdf" TargetMode="External"/><Relationship Id="rId18" Type="http://schemas.openxmlformats.org/officeDocument/2006/relationships/hyperlink" Target="file:///C:\wiki\Royal_Military_Academy_Sandhurst" TargetMode="External"/><Relationship Id="rId3" Type="http://schemas.openxmlformats.org/officeDocument/2006/relationships/customXml" Target="../customXml/item3.xml"/><Relationship Id="rId21" Type="http://schemas.openxmlformats.org/officeDocument/2006/relationships/hyperlink" Target="http://www.wagingpeace.org/articles/2008/08/18_slater_towards_irena.pdf" TargetMode="External"/><Relationship Id="rId7" Type="http://schemas.openxmlformats.org/officeDocument/2006/relationships/webSettings" Target="webSettings.xml"/><Relationship Id="rId12" Type="http://schemas.openxmlformats.org/officeDocument/2006/relationships/hyperlink" Target="http://www.mdpi.com/2071-1050/1/2/187" TargetMode="External"/><Relationship Id="rId17" Type="http://schemas.openxmlformats.org/officeDocument/2006/relationships/hyperlink" Target="file:///C:\wiki\Senior_Lecturer" TargetMode="External"/><Relationship Id="rId2" Type="http://schemas.openxmlformats.org/officeDocument/2006/relationships/customXml" Target="../customXml/item2.xml"/><Relationship Id="rId16" Type="http://schemas.openxmlformats.org/officeDocument/2006/relationships/hyperlink" Target="http://www.newsweek.com/2009/08/28/why-obama-should-learn-to-love-the-bomb.html" TargetMode="External"/><Relationship Id="rId20" Type="http://schemas.openxmlformats.org/officeDocument/2006/relationships/hyperlink" Target="http://www.psr.org/nuclear-bailout/resources/small-modular-reactors-n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dpi.com/2071-1050/1/2/187" TargetMode="External"/><Relationship Id="rId5" Type="http://schemas.microsoft.com/office/2007/relationships/stylesWithEffects" Target="stylesWithEffects.xml"/><Relationship Id="rId15" Type="http://schemas.openxmlformats.org/officeDocument/2006/relationships/hyperlink" Target="http://www.rusi.org/downloads/assets/WHP41_QUINLAN.pdf" TargetMode="External"/><Relationship Id="rId23" Type="http://schemas.openxmlformats.org/officeDocument/2006/relationships/theme" Target="theme/theme1.xml"/><Relationship Id="rId10" Type="http://schemas.openxmlformats.org/officeDocument/2006/relationships/hyperlink" Target="http://www.mdpi.com/2071-1050/1/2/187" TargetMode="External"/><Relationship Id="rId19" Type="http://schemas.openxmlformats.org/officeDocument/2006/relationships/hyperlink" Target="http://www.uow.edu.au/arts/sts/bmartin/pubs/82jp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usi.org/downloads/assets/WHP41_QUINLAN.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5477</Words>
  <Characters>31221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2012-09-26T13:52:00Z</dcterms:created>
  <dcterms:modified xsi:type="dcterms:W3CDTF">2012-09-26T13:55:00Z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