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E38" w:rsidRPr="00F335DE" w:rsidRDefault="00976E38" w:rsidP="00976E38">
      <w:pPr>
        <w:pStyle w:val="Heading3"/>
      </w:pPr>
      <w:bookmarkStart w:id="0" w:name="_GoBack"/>
      <w:bookmarkEnd w:id="0"/>
      <w:r>
        <w:t>AT: Reasonability</w:t>
      </w:r>
    </w:p>
    <w:p w:rsidR="00976E38" w:rsidRPr="00617208" w:rsidRDefault="00976E38" w:rsidP="00976E38">
      <w:pPr>
        <w:pStyle w:val="Heading4"/>
      </w:pPr>
      <w:r>
        <w:t xml:space="preserve">This is </w:t>
      </w:r>
      <w:r w:rsidRPr="00BC678F">
        <w:t>infinitely regressive</w:t>
      </w:r>
      <w:r>
        <w:t>—</w:t>
      </w:r>
    </w:p>
    <w:p w:rsidR="00976E38" w:rsidRPr="00626113" w:rsidRDefault="00976E38" w:rsidP="00976E38">
      <w:pPr>
        <w:ind w:left="720"/>
      </w:pPr>
      <w:r w:rsidRPr="00626113">
        <w:t>There is no bright line for determining</w:t>
      </w:r>
      <w:r>
        <w:t xml:space="preserve"> what is and isn’t “reasonable.” T</w:t>
      </w:r>
      <w:r w:rsidRPr="00626113">
        <w:t xml:space="preserve">he </w:t>
      </w:r>
      <w:r w:rsidRPr="000B384C">
        <w:rPr>
          <w:u w:val="single"/>
        </w:rPr>
        <w:t>combination</w:t>
      </w:r>
      <w:r w:rsidRPr="00626113">
        <w:t xml:space="preserve"> of all “reasonable” interpretations would saddle the </w:t>
      </w:r>
      <w:proofErr w:type="spellStart"/>
      <w:r>
        <w:t>neg</w:t>
      </w:r>
      <w:proofErr w:type="spellEnd"/>
      <w:r w:rsidRPr="00626113">
        <w:t xml:space="preserve"> w</w:t>
      </w:r>
      <w:r>
        <w:t>ith a massive research burden</w:t>
      </w:r>
      <w:r w:rsidRPr="00626113">
        <w:t>.</w:t>
      </w:r>
      <w:r>
        <w:t xml:space="preserve"> </w:t>
      </w:r>
      <w:r w:rsidRPr="00626113">
        <w:t xml:space="preserve">The term “reasonable” is </w:t>
      </w:r>
      <w:r w:rsidRPr="00FD66CD">
        <w:rPr>
          <w:u w:val="single"/>
        </w:rPr>
        <w:t>vague</w:t>
      </w:r>
      <w:r w:rsidRPr="00626113">
        <w:t xml:space="preserve"> and </w:t>
      </w:r>
      <w:r w:rsidRPr="00FD66CD">
        <w:rPr>
          <w:u w:val="single"/>
        </w:rPr>
        <w:t>arbitrar</w:t>
      </w:r>
      <w:r>
        <w:rPr>
          <w:u w:val="single"/>
        </w:rPr>
        <w:t>y</w:t>
      </w:r>
      <w:r w:rsidRPr="00FD66CD">
        <w:t>.</w:t>
      </w:r>
    </w:p>
    <w:p w:rsidR="00976E38" w:rsidRPr="005200EC" w:rsidRDefault="00976E38" w:rsidP="00976E38">
      <w:r w:rsidRPr="005200EC">
        <w:rPr>
          <w:rStyle w:val="IntenseEmphasis"/>
        </w:rPr>
        <w:t>Stone 1923</w:t>
      </w:r>
      <w:r>
        <w:t>—</w:t>
      </w:r>
      <w:r w:rsidRPr="005200EC">
        <w:t>Justice in the Circuit Court of Appeals, Eighth Circuit [Sussex Land &amp; Live Stock Co. v. Midwest Refining Co., 294 F. 597; 1923 U.S. App. LEXIS 2531; 34 A.L.R. 249, No. 6192; No. 6193, Circuit Court of Appeals, Eighth Circuit, December 5, Available Online via Lexis-Nexis]</w:t>
      </w:r>
    </w:p>
    <w:p w:rsidR="00976E38" w:rsidRPr="00FD66CD" w:rsidRDefault="00976E38" w:rsidP="00976E38">
      <w:pPr>
        <w:pStyle w:val="card"/>
      </w:pPr>
      <w:r w:rsidRPr="00FD66CD">
        <w:t xml:space="preserve">Where the use of land affects others, the use must be "reasonable" to escape liability for resultant damage to others. </w:t>
      </w:r>
      <w:r w:rsidRPr="00F67D89">
        <w:rPr>
          <w:rStyle w:val="underline"/>
        </w:rPr>
        <w:t xml:space="preserve">What is </w:t>
      </w:r>
      <w:r w:rsidRPr="00F67D89">
        <w:rPr>
          <w:rStyle w:val="underline"/>
          <w:highlight w:val="yellow"/>
        </w:rPr>
        <w:t>"reasonable"</w:t>
      </w:r>
      <w:r w:rsidRPr="00F67D89">
        <w:rPr>
          <w:rStyle w:val="underline"/>
        </w:rPr>
        <w:t xml:space="preserve"> depends upon a variety of</w:t>
      </w:r>
      <w:r w:rsidRPr="00FC0289">
        <w:rPr>
          <w:rStyle w:val="underline"/>
        </w:rPr>
        <w:t xml:space="preserve"> considerations and </w:t>
      </w:r>
      <w:r w:rsidRPr="00F67D89">
        <w:rPr>
          <w:rStyle w:val="underline"/>
        </w:rPr>
        <w:t>circumstances</w:t>
      </w:r>
      <w:r w:rsidRPr="00FC0289">
        <w:rPr>
          <w:rStyle w:val="underline"/>
        </w:rPr>
        <w:t xml:space="preserve">. It </w:t>
      </w:r>
      <w:r w:rsidRPr="00F67D89">
        <w:rPr>
          <w:rStyle w:val="underline"/>
          <w:highlight w:val="yellow"/>
        </w:rPr>
        <w:t xml:space="preserve">is an elastic </w:t>
      </w:r>
      <w:r w:rsidRPr="0070013C">
        <w:rPr>
          <w:rStyle w:val="underline"/>
          <w:highlight w:val="yellow"/>
        </w:rPr>
        <w:t>term which is of uncertain</w:t>
      </w:r>
      <w:r w:rsidRPr="00FC0289">
        <w:rPr>
          <w:rStyle w:val="underline"/>
        </w:rPr>
        <w:t xml:space="preserve"> value in a </w:t>
      </w:r>
      <w:r w:rsidRPr="0070013C">
        <w:rPr>
          <w:rStyle w:val="underline"/>
          <w:highlight w:val="yellow"/>
        </w:rPr>
        <w:t>definition</w:t>
      </w:r>
      <w:r w:rsidRPr="00FC0289">
        <w:rPr>
          <w:rStyle w:val="underline"/>
        </w:rPr>
        <w:t xml:space="preserve">. It has been well said that </w:t>
      </w:r>
      <w:r w:rsidRPr="0070013C">
        <w:rPr>
          <w:rStyle w:val="underline"/>
          <w:highlight w:val="yellow"/>
        </w:rPr>
        <w:t>"reasonable," means with regard to all the interest affected, his own and his neighbor's and also having in view public policy</w:t>
      </w:r>
      <w:r w:rsidRPr="00FD66CD">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FD66CD">
        <w:t>damnum</w:t>
      </w:r>
      <w:proofErr w:type="spellEnd"/>
      <w:r w:rsidRPr="00FD66CD">
        <w:t xml:space="preserve"> </w:t>
      </w:r>
      <w:proofErr w:type="spellStart"/>
      <w:r w:rsidRPr="00FD66CD">
        <w:t>absque</w:t>
      </w:r>
      <w:proofErr w:type="spellEnd"/>
      <w:r w:rsidRPr="00FD66CD">
        <w:t xml:space="preserve"> </w:t>
      </w:r>
      <w:proofErr w:type="spellStart"/>
      <w:r w:rsidRPr="00FD66CD">
        <w:t>injuria</w:t>
      </w:r>
      <w:proofErr w:type="spellEnd"/>
      <w:r w:rsidRPr="00FD66CD">
        <w:t xml:space="preserve"> where there is such a trespass.</w:t>
      </w:r>
    </w:p>
    <w:p w:rsidR="00976E38" w:rsidRPr="006B5E7D" w:rsidRDefault="00976E38" w:rsidP="00976E38"/>
    <w:p w:rsidR="00976E38" w:rsidRDefault="00976E38" w:rsidP="008B616A">
      <w:pPr>
        <w:pStyle w:val="Heading3"/>
      </w:pPr>
      <w:r>
        <w:lastRenderedPageBreak/>
        <w:t xml:space="preserve">AT: </w:t>
      </w:r>
      <w:proofErr w:type="spellStart"/>
      <w:r>
        <w:t>Inev</w:t>
      </w:r>
      <w:proofErr w:type="spellEnd"/>
    </w:p>
    <w:p w:rsidR="00976E38" w:rsidRPr="00D05A4C" w:rsidRDefault="00976E38" w:rsidP="00976E38">
      <w:pPr>
        <w:pStyle w:val="Heading4"/>
      </w:pPr>
      <w:r w:rsidRPr="00D05A4C">
        <w:t xml:space="preserve">The transition turns their impacts---severe economic and political dislocation mean it’s try or die for the </w:t>
      </w:r>
      <w:proofErr w:type="spellStart"/>
      <w:r w:rsidRPr="00D05A4C">
        <w:t>neg</w:t>
      </w:r>
      <w:proofErr w:type="spellEnd"/>
    </w:p>
    <w:p w:rsidR="00976E38" w:rsidRPr="00D05A4C" w:rsidRDefault="00976E38" w:rsidP="00976E38">
      <w:proofErr w:type="spellStart"/>
      <w:r w:rsidRPr="00D05A4C">
        <w:rPr>
          <w:rStyle w:val="Heading3Char"/>
        </w:rPr>
        <w:t>Wagstyl</w:t>
      </w:r>
      <w:proofErr w:type="spellEnd"/>
      <w:r w:rsidRPr="00D05A4C">
        <w:rPr>
          <w:rStyle w:val="Heading3Char"/>
        </w:rPr>
        <w:t xml:space="preserve"> 12</w:t>
      </w:r>
      <w:r w:rsidRPr="00D05A4C">
        <w:t xml:space="preserve"> Stefan </w:t>
      </w:r>
      <w:proofErr w:type="spellStart"/>
      <w:r w:rsidRPr="00D05A4C">
        <w:t>Wagstyl</w:t>
      </w:r>
      <w:proofErr w:type="spellEnd"/>
      <w:r w:rsidRPr="00D05A4C">
        <w:t xml:space="preserve"> is the FT's emerging markets editor. He has been covering emerging markets for over 20 years, and was previously central and east Europe editor, New Delhi bureau chief, and Tokyo bureau chief for the FT. "Oil prices: the key to Putin’s future" March 5 2012 blogs.ft.com/beyond-brics/2012/03/05/oil-prices-the-key-to-putins-future/</w:t>
      </w:r>
    </w:p>
    <w:p w:rsidR="00976E38" w:rsidRPr="00D05A4C" w:rsidRDefault="00976E38" w:rsidP="00976E38">
      <w:pPr>
        <w:pStyle w:val="cardtext"/>
        <w:rPr>
          <w:rFonts w:ascii="Georgia" w:hAnsi="Georgia"/>
        </w:rPr>
      </w:pPr>
      <w:r w:rsidRPr="007D4D0C">
        <w:rPr>
          <w:rStyle w:val="Emphasis"/>
          <w:highlight w:val="yellow"/>
        </w:rPr>
        <w:t>The oil price is critical</w:t>
      </w:r>
      <w:r w:rsidRPr="00D05A4C">
        <w:rPr>
          <w:rFonts w:ascii="Georgia" w:hAnsi="Georgia"/>
        </w:rPr>
        <w:t>:</w:t>
      </w:r>
    </w:p>
    <w:p w:rsidR="00976E38" w:rsidRPr="00D05A4C" w:rsidRDefault="00976E38" w:rsidP="00976E38">
      <w:pPr>
        <w:pStyle w:val="cardtext"/>
        <w:rPr>
          <w:rFonts w:ascii="Georgia" w:hAnsi="Georgia"/>
          <w:sz w:val="10"/>
        </w:rPr>
      </w:pPr>
      <w:r w:rsidRPr="00D05A4C">
        <w:rPr>
          <w:rFonts w:ascii="Georgia" w:hAnsi="Georgia"/>
          <w:sz w:val="10"/>
        </w:rPr>
        <w:t>The path of oil prices will be critical to what happens next. If oil prices hover around $110-130pb, the authorities might be able to sustain the current model, although this is likely to deliver fairly disappointing rates of growth. Alternatively</w:t>
      </w:r>
      <w:r w:rsidRPr="007D4D0C">
        <w:rPr>
          <w:rFonts w:ascii="Georgia" w:hAnsi="Georgia"/>
          <w:sz w:val="10"/>
          <w:highlight w:val="yellow"/>
        </w:rPr>
        <w:t xml:space="preserve">, </w:t>
      </w:r>
      <w:r w:rsidRPr="007D4D0C">
        <w:rPr>
          <w:rStyle w:val="StyleBoldUnderline"/>
          <w:rFonts w:ascii="Georgia" w:hAnsi="Georgia"/>
          <w:highlight w:val="yellow"/>
        </w:rPr>
        <w:t>a sharp drop in</w:t>
      </w:r>
      <w:r w:rsidRPr="00D05A4C">
        <w:rPr>
          <w:rStyle w:val="StyleBoldUnderline"/>
          <w:rFonts w:ascii="Georgia" w:hAnsi="Georgia"/>
        </w:rPr>
        <w:t xml:space="preserve"> oil </w:t>
      </w:r>
      <w:r w:rsidRPr="007D4D0C">
        <w:rPr>
          <w:rStyle w:val="StyleBoldUnderline"/>
          <w:rFonts w:ascii="Georgia" w:hAnsi="Georgia"/>
          <w:highlight w:val="yellow"/>
        </w:rPr>
        <w:t>prices might force a switch to an investment-led model of development</w:t>
      </w:r>
      <w:r w:rsidRPr="007D4D0C">
        <w:rPr>
          <w:rFonts w:ascii="Georgia" w:hAnsi="Georgia"/>
          <w:sz w:val="10"/>
          <w:highlight w:val="yellow"/>
        </w:rPr>
        <w:t xml:space="preserve"> </w:t>
      </w:r>
      <w:r w:rsidRPr="00D05A4C">
        <w:rPr>
          <w:rFonts w:ascii="Georgia" w:hAnsi="Georgia"/>
          <w:sz w:val="10"/>
        </w:rPr>
        <w:t xml:space="preserve">capable of delivering higher rates of growth, </w:t>
      </w:r>
      <w:r w:rsidRPr="007D4D0C">
        <w:rPr>
          <w:rStyle w:val="StyleBoldUnderline"/>
          <w:rFonts w:ascii="Georgia" w:hAnsi="Georgia"/>
          <w:highlight w:val="yellow"/>
        </w:rPr>
        <w:t xml:space="preserve">although </w:t>
      </w:r>
      <w:r w:rsidRPr="007D4D0C">
        <w:rPr>
          <w:rStyle w:val="Emphasis"/>
          <w:highlight w:val="yellow"/>
        </w:rPr>
        <w:t xml:space="preserve">this would come at the cost of </w:t>
      </w:r>
      <w:r w:rsidRPr="007D4D0C">
        <w:rPr>
          <w:rStyle w:val="Box"/>
          <w:rFonts w:ascii="Georgia" w:hAnsi="Georgia"/>
          <w:highlight w:val="yellow"/>
        </w:rPr>
        <w:t>severe</w:t>
      </w:r>
      <w:r w:rsidRPr="00D05A4C">
        <w:rPr>
          <w:rStyle w:val="Emphasis"/>
        </w:rPr>
        <w:t xml:space="preserve"> </w:t>
      </w:r>
      <w:r w:rsidRPr="007D4D0C">
        <w:rPr>
          <w:rStyle w:val="Box"/>
          <w:rFonts w:ascii="Georgia" w:hAnsi="Georgia"/>
          <w:highlight w:val="yellow"/>
        </w:rPr>
        <w:t>near-term</w:t>
      </w:r>
      <w:r w:rsidRPr="00D05A4C">
        <w:rPr>
          <w:rStyle w:val="Emphasis"/>
        </w:rPr>
        <w:t xml:space="preserve"> </w:t>
      </w:r>
      <w:r w:rsidRPr="007D4D0C">
        <w:rPr>
          <w:rStyle w:val="Emphasis"/>
          <w:highlight w:val="yellow"/>
        </w:rPr>
        <w:t>economic, financial and political dislocation</w:t>
      </w:r>
      <w:r w:rsidRPr="00D05A4C">
        <w:rPr>
          <w:rFonts w:ascii="Georgia" w:hAnsi="Georgia"/>
          <w:sz w:val="10"/>
        </w:rPr>
        <w:t>. Either way, Putin’s reputation as the guarantor of stability is likely to be called into question.</w:t>
      </w:r>
    </w:p>
    <w:p w:rsidR="00976E38" w:rsidRPr="00A94B4F" w:rsidRDefault="00976E38" w:rsidP="00976E38">
      <w:pPr>
        <w:pStyle w:val="cardtext"/>
        <w:rPr>
          <w:rFonts w:ascii="Georgia" w:hAnsi="Georgia"/>
          <w:bCs/>
          <w:u w:val="single"/>
        </w:rPr>
      </w:pPr>
      <w:r w:rsidRPr="007D4D0C">
        <w:rPr>
          <w:rStyle w:val="StyleBoldUnderline"/>
          <w:rFonts w:ascii="Georgia" w:hAnsi="Georgia"/>
          <w:highlight w:val="yellow"/>
        </w:rPr>
        <w:t>Putin’s first presidency began with</w:t>
      </w:r>
      <w:r w:rsidRPr="00D05A4C">
        <w:rPr>
          <w:rStyle w:val="StyleBoldUnderline"/>
          <w:rFonts w:ascii="Georgia" w:hAnsi="Georgia"/>
        </w:rPr>
        <w:t xml:space="preserve"> a round of </w:t>
      </w:r>
      <w:r w:rsidRPr="007D4D0C">
        <w:rPr>
          <w:rStyle w:val="StyleBoldUnderline"/>
          <w:rFonts w:ascii="Georgia" w:hAnsi="Georgia"/>
          <w:highlight w:val="yellow"/>
        </w:rPr>
        <w:t>economic reform</w:t>
      </w:r>
      <w:r w:rsidRPr="00D05A4C">
        <w:rPr>
          <w:rFonts w:ascii="Georgia" w:hAnsi="Georgia"/>
          <w:sz w:val="10"/>
        </w:rPr>
        <w:t xml:space="preserve">, including </w:t>
      </w:r>
      <w:proofErr w:type="gramStart"/>
      <w:r w:rsidRPr="00D05A4C">
        <w:rPr>
          <w:rFonts w:ascii="Georgia" w:hAnsi="Georgia"/>
          <w:sz w:val="10"/>
        </w:rPr>
        <w:t>replacing  a</w:t>
      </w:r>
      <w:proofErr w:type="gramEnd"/>
      <w:r w:rsidRPr="00D05A4C">
        <w:rPr>
          <w:rFonts w:ascii="Georgia" w:hAnsi="Georgia"/>
          <w:sz w:val="10"/>
        </w:rPr>
        <w:t xml:space="preserve"> swathe of complex tax rates and exemptions with a single flat rate of 13 per cent. Putin-backers argue that </w:t>
      </w:r>
      <w:r w:rsidRPr="007D4D0C">
        <w:rPr>
          <w:rStyle w:val="StyleBoldUnderline"/>
          <w:rFonts w:ascii="Georgia" w:hAnsi="Georgia"/>
          <w:highlight w:val="yellow"/>
        </w:rPr>
        <w:t>this time around too, he will go for reform, since the current model cannot deliver results for much longer.</w:t>
      </w:r>
    </w:p>
    <w:p w:rsidR="00976E38" w:rsidRPr="00D05A4C" w:rsidRDefault="00976E38" w:rsidP="00976E38">
      <w:pPr>
        <w:pStyle w:val="Heading4"/>
      </w:pPr>
      <w:r w:rsidRPr="00D05A4C">
        <w:t xml:space="preserve">Reforms </w:t>
      </w:r>
      <w:r w:rsidRPr="00D05A4C">
        <w:rPr>
          <w:u w:val="single"/>
        </w:rPr>
        <w:t>coming now</w:t>
      </w:r>
      <w:r w:rsidRPr="00D05A4C">
        <w:t xml:space="preserve"> but oil is key in the </w:t>
      </w:r>
      <w:r w:rsidRPr="00D05A4C">
        <w:rPr>
          <w:u w:val="single"/>
        </w:rPr>
        <w:t>short-term</w:t>
      </w:r>
    </w:p>
    <w:p w:rsidR="00976E38" w:rsidRPr="00D05A4C" w:rsidRDefault="00976E38" w:rsidP="00976E38">
      <w:proofErr w:type="spellStart"/>
      <w:r w:rsidRPr="00D05A4C">
        <w:rPr>
          <w:rStyle w:val="Heading3Char"/>
        </w:rPr>
        <w:t>Trenin</w:t>
      </w:r>
      <w:proofErr w:type="spellEnd"/>
      <w:r w:rsidRPr="00D05A4C">
        <w:rPr>
          <w:rStyle w:val="Heading3Char"/>
        </w:rPr>
        <w:t xml:space="preserve"> </w:t>
      </w:r>
      <w:proofErr w:type="gramStart"/>
      <w:r w:rsidRPr="00D05A4C">
        <w:rPr>
          <w:rStyle w:val="Heading3Char"/>
        </w:rPr>
        <w:t>et</w:t>
      </w:r>
      <w:proofErr w:type="gramEnd"/>
      <w:r w:rsidRPr="00D05A4C">
        <w:rPr>
          <w:rStyle w:val="Heading3Char"/>
        </w:rPr>
        <w:t xml:space="preserve">. </w:t>
      </w:r>
      <w:proofErr w:type="gramStart"/>
      <w:r w:rsidRPr="00D05A4C">
        <w:rPr>
          <w:rStyle w:val="Heading3Char"/>
        </w:rPr>
        <w:t>al</w:t>
      </w:r>
      <w:proofErr w:type="gramEnd"/>
      <w:r w:rsidRPr="00D05A4C">
        <w:rPr>
          <w:rStyle w:val="Heading3Char"/>
        </w:rPr>
        <w:t xml:space="preserve"> 12</w:t>
      </w:r>
      <w:r w:rsidRPr="00D05A4C">
        <w:t xml:space="preserve"> Dr. Dmitri </w:t>
      </w:r>
      <w:proofErr w:type="spellStart"/>
      <w:r w:rsidRPr="00D05A4C">
        <w:t>Trenin</w:t>
      </w:r>
      <w:proofErr w:type="spellEnd"/>
      <w:r w:rsidRPr="00D05A4C">
        <w:t xml:space="preserve"> is director of the Moscow Center of the Carnegie Endowment for International Peace. Previously he has been a Senior Research Fellow at the NATO Defense College and a fellow at the Institute of Europe., AND MARIA LIPMAN is Editor of Pro et Contra at the Carnegie Moscow Center., AND Alexey </w:t>
      </w:r>
      <w:proofErr w:type="spellStart"/>
      <w:r w:rsidRPr="00D05A4C">
        <w:t>Malashenko</w:t>
      </w:r>
      <w:proofErr w:type="spellEnd"/>
      <w:r w:rsidRPr="00D05A4C">
        <w:t xml:space="preserve"> is the co-chair of the Carnegie Moscow Center's Religion, AND </w:t>
      </w:r>
      <w:proofErr w:type="spellStart"/>
      <w:r w:rsidRPr="00D05A4C">
        <w:t>Nikolay</w:t>
      </w:r>
      <w:proofErr w:type="spellEnd"/>
      <w:r w:rsidRPr="00D05A4C">
        <w:t xml:space="preserve"> </w:t>
      </w:r>
      <w:proofErr w:type="spellStart"/>
      <w:r w:rsidRPr="00D05A4C">
        <w:t>Petrov</w:t>
      </w:r>
      <w:proofErr w:type="spellEnd"/>
      <w:r w:rsidRPr="00D05A4C">
        <w:t xml:space="preserve"> is the chair of the Carnegie Moscow Center's Society and Regions Program. Society and Security Program "Russia on the Move" June </w:t>
      </w:r>
      <w:proofErr w:type="gramStart"/>
      <w:r w:rsidRPr="00D05A4C">
        <w:t>2012  carnegieeurope.eu</w:t>
      </w:r>
      <w:proofErr w:type="gramEnd"/>
      <w:r w:rsidRPr="00D05A4C">
        <w:t>/publications/?</w:t>
      </w:r>
      <w:proofErr w:type="spellStart"/>
      <w:r w:rsidRPr="00D05A4C">
        <w:t>fa</w:t>
      </w:r>
      <w:proofErr w:type="spellEnd"/>
      <w:r w:rsidRPr="00D05A4C">
        <w:t>=48309</w:t>
      </w:r>
    </w:p>
    <w:p w:rsidR="00976E38" w:rsidRPr="00D05A4C" w:rsidRDefault="00976E38" w:rsidP="00976E38">
      <w:pPr>
        <w:pStyle w:val="cardtext"/>
        <w:rPr>
          <w:rFonts w:ascii="Georgia" w:hAnsi="Georgia"/>
          <w:sz w:val="10"/>
        </w:rPr>
      </w:pPr>
      <w:r w:rsidRPr="00D05A4C">
        <w:rPr>
          <w:rFonts w:ascii="Georgia" w:hAnsi="Georgia"/>
          <w:sz w:val="10"/>
        </w:rPr>
        <w:t xml:space="preserve">Yet, </w:t>
      </w:r>
      <w:r w:rsidRPr="007D4D0C">
        <w:rPr>
          <w:rStyle w:val="StyleBoldUnderline"/>
          <w:rFonts w:ascii="Georgia" w:hAnsi="Georgia"/>
          <w:highlight w:val="yellow"/>
        </w:rPr>
        <w:t>Putin is not lacking in ambition. He has called</w:t>
      </w:r>
      <w:r w:rsidRPr="00D05A4C">
        <w:rPr>
          <w:rStyle w:val="StyleBoldUnderline"/>
          <w:rFonts w:ascii="Georgia" w:hAnsi="Georgia"/>
        </w:rPr>
        <w:t xml:space="preserve"> for the creation of 25 </w:t>
      </w:r>
      <w:proofErr w:type="gramStart"/>
      <w:r w:rsidRPr="00D05A4C">
        <w:rPr>
          <w:rStyle w:val="StyleBoldUnderline"/>
          <w:rFonts w:ascii="Georgia" w:hAnsi="Georgia"/>
        </w:rPr>
        <w:t xml:space="preserve">million  </w:t>
      </w:r>
      <w:r w:rsidRPr="007D4D0C">
        <w:rPr>
          <w:rStyle w:val="StyleBoldUnderline"/>
          <w:rFonts w:ascii="Georgia" w:hAnsi="Georgia"/>
          <w:highlight w:val="yellow"/>
        </w:rPr>
        <w:t>high</w:t>
      </w:r>
      <w:proofErr w:type="gramEnd"/>
      <w:r w:rsidRPr="007D4D0C">
        <w:rPr>
          <w:rStyle w:val="StyleBoldUnderline"/>
          <w:rFonts w:ascii="Georgia" w:hAnsi="Georgia"/>
          <w:highlight w:val="yellow"/>
        </w:rPr>
        <w:t>-technology jobs</w:t>
      </w:r>
      <w:r w:rsidRPr="00D05A4C">
        <w:rPr>
          <w:rFonts w:ascii="Georgia" w:hAnsi="Georgia"/>
          <w:sz w:val="10"/>
        </w:rPr>
        <w:t xml:space="preserve"> by 2020</w:t>
      </w:r>
      <w:r w:rsidRPr="007D4D0C">
        <w:rPr>
          <w:rFonts w:ascii="Georgia" w:hAnsi="Georgia"/>
          <w:sz w:val="10"/>
          <w:highlight w:val="yellow"/>
        </w:rPr>
        <w:t xml:space="preserve">, </w:t>
      </w:r>
      <w:r w:rsidRPr="007D4D0C">
        <w:rPr>
          <w:rStyle w:val="StyleBoldUnderline"/>
          <w:rFonts w:ascii="Georgia" w:hAnsi="Georgia"/>
          <w:highlight w:val="yellow"/>
        </w:rPr>
        <w:t>an increase in the rate of investment</w:t>
      </w:r>
      <w:r w:rsidRPr="00D05A4C">
        <w:rPr>
          <w:rStyle w:val="StyleBoldUnderline"/>
          <w:rFonts w:ascii="Georgia" w:hAnsi="Georgia"/>
        </w:rPr>
        <w:t xml:space="preserve"> to 27 percent</w:t>
      </w:r>
      <w:r w:rsidRPr="00D05A4C">
        <w:rPr>
          <w:rFonts w:ascii="Georgia" w:hAnsi="Georgia"/>
          <w:sz w:val="10"/>
        </w:rPr>
        <w:t xml:space="preserve">  of the gross domestic product by 2018 from the current 10 percent, </w:t>
      </w:r>
      <w:r w:rsidRPr="007D4D0C">
        <w:rPr>
          <w:rStyle w:val="StyleBoldUnderline"/>
          <w:rFonts w:ascii="Georgia" w:hAnsi="Georgia"/>
          <w:highlight w:val="yellow"/>
        </w:rPr>
        <w:t>an increase  in the high-technology sector’s share</w:t>
      </w:r>
      <w:r w:rsidRPr="00D05A4C">
        <w:rPr>
          <w:rStyle w:val="StyleBoldUnderline"/>
          <w:rFonts w:ascii="Georgia" w:hAnsi="Georgia"/>
        </w:rPr>
        <w:t xml:space="preserve"> of the economy</w:t>
      </w:r>
      <w:r w:rsidRPr="00D05A4C">
        <w:rPr>
          <w:rFonts w:ascii="Georgia" w:hAnsi="Georgia"/>
          <w:sz w:val="10"/>
        </w:rPr>
        <w:t xml:space="preserve"> by 30 percent in six years,  </w:t>
      </w:r>
      <w:r w:rsidRPr="007D4D0C">
        <w:rPr>
          <w:rStyle w:val="StyleBoldUnderline"/>
          <w:rFonts w:ascii="Georgia" w:hAnsi="Georgia"/>
          <w:highlight w:val="yellow"/>
        </w:rPr>
        <w:t>and an uptick in labor productivity</w:t>
      </w:r>
      <w:r w:rsidRPr="00D05A4C">
        <w:rPr>
          <w:rFonts w:ascii="Georgia" w:hAnsi="Georgia"/>
          <w:sz w:val="10"/>
        </w:rPr>
        <w:t xml:space="preserve"> by 50 percent in the same period. He </w:t>
      </w:r>
      <w:proofErr w:type="gramStart"/>
      <w:r w:rsidRPr="00D05A4C">
        <w:rPr>
          <w:rFonts w:ascii="Georgia" w:hAnsi="Georgia"/>
          <w:sz w:val="10"/>
        </w:rPr>
        <w:t>also  seeks</w:t>
      </w:r>
      <w:proofErr w:type="gramEnd"/>
      <w:r w:rsidRPr="00D05A4C">
        <w:rPr>
          <w:rFonts w:ascii="Georgia" w:hAnsi="Georgia"/>
          <w:sz w:val="10"/>
        </w:rPr>
        <w:t xml:space="preserve"> to elevate Russia from 120th to 50th place on the World Bank’s Doing  Business Index by 2015 and to 20th place by 2018. </w:t>
      </w:r>
      <w:r w:rsidRPr="00D05A4C">
        <w:rPr>
          <w:rStyle w:val="StyleBoldUnderline"/>
          <w:rFonts w:ascii="Georgia" w:hAnsi="Georgia"/>
        </w:rPr>
        <w:t xml:space="preserve">Moving up so </w:t>
      </w:r>
      <w:proofErr w:type="gramStart"/>
      <w:r w:rsidRPr="00D05A4C">
        <w:rPr>
          <w:rStyle w:val="StyleBoldUnderline"/>
          <w:rFonts w:ascii="Georgia" w:hAnsi="Georgia"/>
        </w:rPr>
        <w:t>significantly  would</w:t>
      </w:r>
      <w:proofErr w:type="gramEnd"/>
      <w:r w:rsidRPr="00D05A4C">
        <w:rPr>
          <w:rStyle w:val="StyleBoldUnderline"/>
          <w:rFonts w:ascii="Georgia" w:hAnsi="Georgia"/>
        </w:rPr>
        <w:t xml:space="preserve"> require a massive overhaul in a number of functional areas</w:t>
      </w:r>
      <w:r w:rsidRPr="00D05A4C">
        <w:rPr>
          <w:rFonts w:ascii="Georgia" w:hAnsi="Georgia"/>
          <w:sz w:val="10"/>
        </w:rPr>
        <w:t xml:space="preserve">, starting with  the notoriously sluggish Federal Customs Service, and it will be impossible  without a drastic reduction in the level of corruption. </w:t>
      </w:r>
    </w:p>
    <w:p w:rsidR="00976E38" w:rsidRPr="00D05A4C" w:rsidRDefault="00976E38" w:rsidP="00976E38">
      <w:pPr>
        <w:pStyle w:val="cardtext"/>
        <w:rPr>
          <w:rFonts w:ascii="Georgia" w:hAnsi="Georgia"/>
          <w:sz w:val="10"/>
        </w:rPr>
      </w:pPr>
      <w:r w:rsidRPr="007D4D0C">
        <w:rPr>
          <w:rStyle w:val="StyleBoldUnderline"/>
          <w:rFonts w:ascii="Georgia" w:hAnsi="Georgia"/>
          <w:highlight w:val="yellow"/>
        </w:rPr>
        <w:t>Putin’s popularity—and</w:t>
      </w:r>
      <w:r w:rsidRPr="00D05A4C">
        <w:rPr>
          <w:rStyle w:val="StyleBoldUnderline"/>
          <w:rFonts w:ascii="Georgia" w:hAnsi="Georgia"/>
        </w:rPr>
        <w:t xml:space="preserve"> ultimately his </w:t>
      </w:r>
      <w:r w:rsidRPr="007D4D0C">
        <w:rPr>
          <w:rStyle w:val="StyleBoldUnderline"/>
          <w:rFonts w:ascii="Georgia" w:hAnsi="Georgia"/>
          <w:highlight w:val="yellow"/>
        </w:rPr>
        <w:t>power</w:t>
      </w:r>
      <w:r w:rsidRPr="00D05A4C">
        <w:rPr>
          <w:rStyle w:val="StyleBoldUnderline"/>
          <w:rFonts w:ascii="Georgia" w:hAnsi="Georgia"/>
        </w:rPr>
        <w:t xml:space="preserve"> base—</w:t>
      </w:r>
      <w:r w:rsidRPr="007D4D0C">
        <w:rPr>
          <w:rStyle w:val="StyleBoldUnderline"/>
          <w:rFonts w:ascii="Georgia" w:hAnsi="Georgia"/>
          <w:highlight w:val="yellow"/>
        </w:rPr>
        <w:t>hinges on</w:t>
      </w:r>
      <w:r w:rsidRPr="00D05A4C">
        <w:rPr>
          <w:rStyle w:val="StyleBoldUnderline"/>
          <w:rFonts w:ascii="Georgia" w:hAnsi="Georgia"/>
        </w:rPr>
        <w:t xml:space="preserve"> his capacity to  fulfill his massive campaign promises of </w:t>
      </w:r>
      <w:r w:rsidRPr="007D4D0C">
        <w:rPr>
          <w:rStyle w:val="Emphasis"/>
          <w:highlight w:val="yellow"/>
        </w:rPr>
        <w:t>social spending</w:t>
      </w:r>
      <w:r w:rsidRPr="007D4D0C">
        <w:rPr>
          <w:rFonts w:ascii="Georgia" w:hAnsi="Georgia"/>
          <w:sz w:val="10"/>
          <w:highlight w:val="yellow"/>
        </w:rPr>
        <w:t>,</w:t>
      </w:r>
      <w:r w:rsidRPr="00D05A4C">
        <w:rPr>
          <w:rFonts w:ascii="Georgia" w:hAnsi="Georgia"/>
          <w:sz w:val="10"/>
        </w:rPr>
        <w:t xml:space="preserve"> which amount to 1.5  percent of the GDP. </w:t>
      </w:r>
      <w:r w:rsidRPr="00D05A4C">
        <w:rPr>
          <w:rStyle w:val="StyleBoldUnderline"/>
          <w:rFonts w:ascii="Georgia" w:hAnsi="Georgia"/>
        </w:rPr>
        <w:t xml:space="preserve">At the same time, Putin’s political priority is a </w:t>
      </w:r>
      <w:proofErr w:type="gramStart"/>
      <w:r w:rsidRPr="00D05A4C">
        <w:rPr>
          <w:rStyle w:val="StyleBoldUnderline"/>
          <w:rFonts w:ascii="Georgia" w:hAnsi="Georgia"/>
        </w:rPr>
        <w:t>balanced  budget</w:t>
      </w:r>
      <w:proofErr w:type="gramEnd"/>
      <w:r w:rsidRPr="00D05A4C">
        <w:rPr>
          <w:rStyle w:val="StyleBoldUnderline"/>
          <w:rFonts w:ascii="Georgia" w:hAnsi="Georgia"/>
        </w:rPr>
        <w:t xml:space="preserve">. So far, </w:t>
      </w:r>
      <w:r w:rsidRPr="007D4D0C">
        <w:rPr>
          <w:rStyle w:val="StyleBoldUnderline"/>
          <w:rFonts w:ascii="Georgia" w:hAnsi="Georgia"/>
          <w:highlight w:val="yellow"/>
        </w:rPr>
        <w:t>high oil prices have helped</w:t>
      </w:r>
      <w:r w:rsidRPr="00D05A4C">
        <w:rPr>
          <w:rStyle w:val="StyleBoldUnderline"/>
          <w:rFonts w:ascii="Georgia" w:hAnsi="Georgia"/>
        </w:rPr>
        <w:t xml:space="preserve"> the Russian economy</w:t>
      </w:r>
      <w:r w:rsidRPr="00D05A4C">
        <w:rPr>
          <w:rFonts w:ascii="Georgia" w:hAnsi="Georgia"/>
          <w:sz w:val="10"/>
        </w:rPr>
        <w:t xml:space="preserve">, but, </w:t>
      </w:r>
      <w:proofErr w:type="gramStart"/>
      <w:r w:rsidRPr="00D05A4C">
        <w:rPr>
          <w:rFonts w:ascii="Georgia" w:hAnsi="Georgia"/>
          <w:sz w:val="10"/>
        </w:rPr>
        <w:t>unlike  in</w:t>
      </w:r>
      <w:proofErr w:type="gramEnd"/>
      <w:r w:rsidRPr="00D05A4C">
        <w:rPr>
          <w:rFonts w:ascii="Georgia" w:hAnsi="Georgia"/>
          <w:sz w:val="10"/>
        </w:rPr>
        <w:t xml:space="preserve"> the past decade, they will not be enough to assure success. To balance </w:t>
      </w:r>
      <w:proofErr w:type="gramStart"/>
      <w:r w:rsidRPr="00D05A4C">
        <w:rPr>
          <w:rFonts w:ascii="Georgia" w:hAnsi="Georgia"/>
          <w:sz w:val="10"/>
        </w:rPr>
        <w:t>the  budget</w:t>
      </w:r>
      <w:proofErr w:type="gramEnd"/>
      <w:r w:rsidRPr="00D05A4C">
        <w:rPr>
          <w:rFonts w:ascii="Georgia" w:hAnsi="Georgia"/>
          <w:sz w:val="10"/>
        </w:rPr>
        <w:t xml:space="preserve"> today, the price of oil must be at least around $110 per barrel; that target  was $40 in 2007. </w:t>
      </w:r>
      <w:r w:rsidRPr="007D4D0C">
        <w:rPr>
          <w:rStyle w:val="StyleBoldUnderline"/>
          <w:rFonts w:ascii="Georgia" w:hAnsi="Georgia"/>
          <w:highlight w:val="yellow"/>
        </w:rPr>
        <w:t>A prolonged period of sluggish</w:t>
      </w:r>
      <w:r w:rsidRPr="00D05A4C">
        <w:rPr>
          <w:rFonts w:ascii="Georgia" w:hAnsi="Georgia"/>
          <w:sz w:val="10"/>
        </w:rPr>
        <w:t xml:space="preserve"> or zero growth in </w:t>
      </w:r>
      <w:proofErr w:type="gramStart"/>
      <w:r w:rsidRPr="00D05A4C">
        <w:rPr>
          <w:rFonts w:ascii="Georgia" w:hAnsi="Georgia"/>
          <w:sz w:val="10"/>
        </w:rPr>
        <w:t>Europe  and</w:t>
      </w:r>
      <w:proofErr w:type="gramEnd"/>
      <w:r w:rsidRPr="00D05A4C">
        <w:rPr>
          <w:rFonts w:ascii="Georgia" w:hAnsi="Georgia"/>
          <w:sz w:val="10"/>
        </w:rPr>
        <w:t xml:space="preserve"> the deceleration of the Chinese economy could decrease both the </w:t>
      </w:r>
      <w:r w:rsidRPr="007D4D0C">
        <w:rPr>
          <w:rStyle w:val="StyleBoldUnderline"/>
          <w:rFonts w:ascii="Georgia" w:hAnsi="Georgia"/>
          <w:highlight w:val="yellow"/>
        </w:rPr>
        <w:t>oil price</w:t>
      </w:r>
      <w:r w:rsidRPr="00D05A4C">
        <w:rPr>
          <w:rStyle w:val="StyleBoldUnderline"/>
          <w:rFonts w:ascii="Georgia" w:hAnsi="Georgia"/>
        </w:rPr>
        <w:t xml:space="preserve">  and</w:t>
      </w:r>
      <w:r w:rsidRPr="00D05A4C">
        <w:rPr>
          <w:rFonts w:ascii="Georgia" w:hAnsi="Georgia"/>
          <w:sz w:val="10"/>
        </w:rPr>
        <w:t xml:space="preserve"> the volume of Russia’s energy </w:t>
      </w:r>
      <w:r w:rsidRPr="002A2198">
        <w:rPr>
          <w:rStyle w:val="StyleBoldUnderline"/>
          <w:rFonts w:ascii="Georgia" w:hAnsi="Georgia"/>
        </w:rPr>
        <w:t>exports</w:t>
      </w:r>
      <w:r w:rsidRPr="00D05A4C">
        <w:rPr>
          <w:rFonts w:ascii="Georgia" w:hAnsi="Georgia"/>
          <w:sz w:val="10"/>
        </w:rPr>
        <w:t xml:space="preserve">, which </w:t>
      </w:r>
      <w:r w:rsidRPr="007D4D0C">
        <w:rPr>
          <w:rStyle w:val="Emphasis"/>
          <w:highlight w:val="yellow"/>
        </w:rPr>
        <w:t>would be destabilizing</w:t>
      </w:r>
      <w:r w:rsidRPr="007D4D0C">
        <w:rPr>
          <w:rFonts w:ascii="Georgia" w:hAnsi="Georgia"/>
          <w:sz w:val="10"/>
          <w:highlight w:val="yellow"/>
        </w:rPr>
        <w:t xml:space="preserve">, </w:t>
      </w:r>
      <w:r w:rsidRPr="007D4D0C">
        <w:rPr>
          <w:rStyle w:val="Box"/>
          <w:rFonts w:ascii="Georgia" w:hAnsi="Georgia"/>
          <w:highlight w:val="yellow"/>
        </w:rPr>
        <w:t>both  economically and socially</w:t>
      </w:r>
      <w:r w:rsidRPr="00D05A4C">
        <w:rPr>
          <w:rFonts w:ascii="Georgia" w:hAnsi="Georgia"/>
          <w:sz w:val="10"/>
        </w:rPr>
        <w:t xml:space="preserve">. </w:t>
      </w:r>
      <w:r w:rsidRPr="00D05A4C">
        <w:rPr>
          <w:rStyle w:val="StyleBoldUnderline"/>
          <w:rFonts w:ascii="Georgia" w:hAnsi="Georgia"/>
        </w:rPr>
        <w:t xml:space="preserve">Putin realizes that and has ordered contingency </w:t>
      </w:r>
      <w:proofErr w:type="gramStart"/>
      <w:r w:rsidRPr="00D05A4C">
        <w:rPr>
          <w:rStyle w:val="StyleBoldUnderline"/>
          <w:rFonts w:ascii="Georgia" w:hAnsi="Georgia"/>
        </w:rPr>
        <w:t>plans  for</w:t>
      </w:r>
      <w:proofErr w:type="gramEnd"/>
      <w:r w:rsidRPr="00D05A4C">
        <w:rPr>
          <w:rStyle w:val="StyleBoldUnderline"/>
          <w:rFonts w:ascii="Georgia" w:hAnsi="Georgia"/>
        </w:rPr>
        <w:t xml:space="preserve"> the possible drop in the oil price to $80.</w:t>
      </w:r>
      <w:r w:rsidRPr="00D05A4C">
        <w:rPr>
          <w:rFonts w:ascii="Georgia" w:hAnsi="Georgia"/>
          <w:sz w:val="10"/>
        </w:rPr>
        <w:t xml:space="preserve"> </w:t>
      </w:r>
    </w:p>
    <w:p w:rsidR="00976E38" w:rsidRPr="00D05A4C" w:rsidRDefault="00976E38" w:rsidP="00976E38">
      <w:pPr>
        <w:pStyle w:val="cardtext"/>
        <w:rPr>
          <w:rFonts w:ascii="Georgia" w:hAnsi="Georgia"/>
          <w:sz w:val="10"/>
        </w:rPr>
      </w:pPr>
      <w:r w:rsidRPr="007D4D0C">
        <w:rPr>
          <w:rStyle w:val="StyleBoldUnderline"/>
          <w:rFonts w:ascii="Georgia" w:hAnsi="Georgia"/>
          <w:highlight w:val="yellow"/>
        </w:rPr>
        <w:t>Putin’s larger goal</w:t>
      </w:r>
      <w:r w:rsidRPr="00D05A4C">
        <w:rPr>
          <w:rStyle w:val="StyleBoldUnderline"/>
          <w:rFonts w:ascii="Georgia" w:hAnsi="Georgia"/>
        </w:rPr>
        <w:t xml:space="preserve">, however, </w:t>
      </w:r>
      <w:r w:rsidRPr="007D4D0C">
        <w:rPr>
          <w:rStyle w:val="StyleBoldUnderline"/>
          <w:rFonts w:ascii="Georgia" w:hAnsi="Georgia"/>
          <w:highlight w:val="yellow"/>
        </w:rPr>
        <w:t>is to change the structure of the Russian economy.  His plans to diversify Russia’s economy center on</w:t>
      </w:r>
      <w:r w:rsidRPr="00D05A4C">
        <w:rPr>
          <w:rStyle w:val="StyleBoldUnderline"/>
          <w:rFonts w:ascii="Georgia" w:hAnsi="Georgia"/>
        </w:rPr>
        <w:t xml:space="preserve"> the idea of state-</w:t>
      </w:r>
      <w:proofErr w:type="gramStart"/>
      <w:r w:rsidRPr="00D05A4C">
        <w:rPr>
          <w:rStyle w:val="StyleBoldUnderline"/>
          <w:rFonts w:ascii="Georgia" w:hAnsi="Georgia"/>
        </w:rPr>
        <w:t xml:space="preserve">promoted  </w:t>
      </w:r>
      <w:r w:rsidRPr="007D4D0C">
        <w:rPr>
          <w:rStyle w:val="StyleBoldUnderline"/>
          <w:rFonts w:ascii="Georgia" w:hAnsi="Georgia"/>
          <w:highlight w:val="yellow"/>
        </w:rPr>
        <w:t>reindustrialization</w:t>
      </w:r>
      <w:proofErr w:type="gramEnd"/>
      <w:r w:rsidRPr="007D4D0C">
        <w:rPr>
          <w:rStyle w:val="StyleBoldUnderline"/>
          <w:rFonts w:ascii="Georgia" w:hAnsi="Georgia"/>
          <w:highlight w:val="yellow"/>
        </w:rPr>
        <w:t>. He has prioritized</w:t>
      </w:r>
      <w:r w:rsidRPr="00D05A4C">
        <w:rPr>
          <w:rStyle w:val="StyleBoldUnderline"/>
          <w:rFonts w:ascii="Georgia" w:hAnsi="Georgia"/>
          <w:sz w:val="10"/>
          <w:u w:val="none"/>
        </w:rPr>
        <w:t xml:space="preserve"> s</w:t>
      </w:r>
      <w:r w:rsidRPr="00D05A4C">
        <w:rPr>
          <w:rFonts w:ascii="Georgia" w:hAnsi="Georgia"/>
          <w:sz w:val="10"/>
        </w:rPr>
        <w:t xml:space="preserve">everal areas: </w:t>
      </w:r>
      <w:r w:rsidRPr="007D4D0C">
        <w:rPr>
          <w:rStyle w:val="StyleBoldUnderline"/>
          <w:rFonts w:ascii="Georgia" w:hAnsi="Georgia"/>
          <w:highlight w:val="yellow"/>
        </w:rPr>
        <w:t xml:space="preserve">aerospace, </w:t>
      </w:r>
      <w:proofErr w:type="gramStart"/>
      <w:r w:rsidRPr="007D4D0C">
        <w:rPr>
          <w:rStyle w:val="StyleBoldUnderline"/>
          <w:rFonts w:ascii="Georgia" w:hAnsi="Georgia"/>
          <w:highlight w:val="yellow"/>
        </w:rPr>
        <w:t>pharmaceuticals  and</w:t>
      </w:r>
      <w:proofErr w:type="gramEnd"/>
      <w:r w:rsidRPr="007D4D0C">
        <w:rPr>
          <w:rStyle w:val="StyleBoldUnderline"/>
          <w:rFonts w:ascii="Georgia" w:hAnsi="Georgia"/>
          <w:highlight w:val="yellow"/>
        </w:rPr>
        <w:t xml:space="preserve"> medical equipment</w:t>
      </w:r>
      <w:r w:rsidRPr="00D05A4C">
        <w:rPr>
          <w:rStyle w:val="StyleBoldUnderline"/>
          <w:rFonts w:ascii="Georgia" w:hAnsi="Georgia"/>
        </w:rPr>
        <w:t>, shipbuilding, electronics, and agriculture</w:t>
      </w:r>
      <w:r w:rsidRPr="00D05A4C">
        <w:rPr>
          <w:rFonts w:ascii="Georgia" w:hAnsi="Georgia"/>
          <w:sz w:val="10"/>
        </w:rPr>
        <w:t xml:space="preserve">. A </w:t>
      </w:r>
      <w:proofErr w:type="gramStart"/>
      <w:r w:rsidRPr="00D05A4C">
        <w:rPr>
          <w:rFonts w:ascii="Georgia" w:hAnsi="Georgia"/>
          <w:sz w:val="10"/>
        </w:rPr>
        <w:t>separate  priority</w:t>
      </w:r>
      <w:proofErr w:type="gramEnd"/>
      <w:r w:rsidRPr="00D05A4C">
        <w:rPr>
          <w:rFonts w:ascii="Georgia" w:hAnsi="Georgia"/>
          <w:sz w:val="10"/>
        </w:rPr>
        <w:t xml:space="preserve"> is the development of Russia’s Far Eastern and Siberian provinces. </w:t>
      </w:r>
      <w:proofErr w:type="gramStart"/>
      <w:r w:rsidRPr="00D05A4C">
        <w:rPr>
          <w:rFonts w:ascii="Georgia" w:hAnsi="Georgia"/>
          <w:sz w:val="10"/>
        </w:rPr>
        <w:t>To  be</w:t>
      </w:r>
      <w:proofErr w:type="gramEnd"/>
      <w:r w:rsidRPr="00D05A4C">
        <w:rPr>
          <w:rFonts w:ascii="Georgia" w:hAnsi="Georgia"/>
          <w:sz w:val="10"/>
        </w:rPr>
        <w:t xml:space="preserve"> successful, these plans demand investments and technology transfers from  advanced economies, primarily European Union countries. Russia’s accession </w:t>
      </w:r>
      <w:proofErr w:type="gramStart"/>
      <w:r w:rsidRPr="00D05A4C">
        <w:rPr>
          <w:rFonts w:ascii="Georgia" w:hAnsi="Georgia"/>
          <w:sz w:val="10"/>
        </w:rPr>
        <w:t>to  the</w:t>
      </w:r>
      <w:proofErr w:type="gramEnd"/>
      <w:r w:rsidRPr="00D05A4C">
        <w:rPr>
          <w:rFonts w:ascii="Georgia" w:hAnsi="Georgia"/>
          <w:sz w:val="10"/>
        </w:rPr>
        <w:t xml:space="preserve"> World Trade Organization in mid-2012 is an important step toward closer  economic relations with the EU. </w:t>
      </w:r>
    </w:p>
    <w:p w:rsidR="00976E38" w:rsidRDefault="00976E38" w:rsidP="00976E38">
      <w:pPr>
        <w:pStyle w:val="Heading3"/>
      </w:pPr>
      <w:r>
        <w:lastRenderedPageBreak/>
        <w:t>2nc accidents</w:t>
      </w:r>
    </w:p>
    <w:p w:rsidR="00976E38" w:rsidRPr="00343FD7" w:rsidRDefault="00976E38" w:rsidP="00976E38">
      <w:pPr>
        <w:pStyle w:val="tag"/>
        <w:rPr>
          <w:rFonts w:ascii="Georgia" w:hAnsi="Georgia"/>
          <w:sz w:val="22"/>
        </w:rPr>
      </w:pPr>
      <w:r w:rsidRPr="00343FD7">
        <w:rPr>
          <w:rFonts w:ascii="Georgia" w:hAnsi="Georgia"/>
          <w:sz w:val="22"/>
        </w:rPr>
        <w:t xml:space="preserve">Russian economic collapse causes accidental nuclear use </w:t>
      </w:r>
    </w:p>
    <w:p w:rsidR="00976E38" w:rsidRPr="00932205" w:rsidRDefault="00976E38" w:rsidP="00976E38">
      <w:proofErr w:type="spellStart"/>
      <w:r w:rsidRPr="006B3DD9">
        <w:rPr>
          <w:rStyle w:val="StyleStyleBold12pt"/>
        </w:rPr>
        <w:t>Oliker</w:t>
      </w:r>
      <w:proofErr w:type="spellEnd"/>
      <w:r w:rsidRPr="006B3DD9">
        <w:rPr>
          <w:rStyle w:val="StyleStyleBold12pt"/>
        </w:rPr>
        <w:t xml:space="preserve"> and </w:t>
      </w:r>
      <w:proofErr w:type="spellStart"/>
      <w:r w:rsidRPr="006B3DD9">
        <w:rPr>
          <w:rStyle w:val="StyleStyleBold12pt"/>
        </w:rPr>
        <w:t>Charlick</w:t>
      </w:r>
      <w:proofErr w:type="spellEnd"/>
      <w:r w:rsidRPr="006B3DD9">
        <w:rPr>
          <w:rStyle w:val="StyleStyleBold12pt"/>
        </w:rPr>
        <w:t>-Paley, 2</w:t>
      </w:r>
      <w:r w:rsidRPr="00932205">
        <w:t xml:space="preserve"> (Olga and Tanya, RAND Corporation Project Air Force, www.rand.org/pubs/monograph_reports/MR1442/)</w:t>
      </w:r>
    </w:p>
    <w:p w:rsidR="00976E38" w:rsidRDefault="00976E38" w:rsidP="00976E38">
      <w:pPr>
        <w:pStyle w:val="card"/>
        <w:rPr>
          <w:sz w:val="16"/>
        </w:rPr>
      </w:pPr>
      <w:r w:rsidRPr="00343FD7">
        <w:rPr>
          <w:rStyle w:val="underline"/>
        </w:rPr>
        <w:t xml:space="preserve">What challenges </w:t>
      </w:r>
      <w:proofErr w:type="gramStart"/>
      <w:r w:rsidRPr="00343FD7">
        <w:rPr>
          <w:rStyle w:val="underline"/>
        </w:rPr>
        <w:t>does</w:t>
      </w:r>
      <w:proofErr w:type="gramEnd"/>
      <w:r w:rsidRPr="00343FD7">
        <w:rPr>
          <w:sz w:val="16"/>
        </w:rPr>
        <w:t xml:space="preserve"> today’s </w:t>
      </w:r>
      <w:r w:rsidRPr="00343FD7">
        <w:rPr>
          <w:rStyle w:val="underline"/>
        </w:rPr>
        <w:t>Russia pose</w:t>
      </w:r>
      <w:r w:rsidRPr="00343FD7">
        <w:rPr>
          <w:sz w:val="16"/>
        </w:rPr>
        <w:t xml:space="preserve"> for the U.S. Air Force and the U.S. military as a whole?  Certainly Russia cannot present even a fraction of the threat the Soviet monolith posed and for which the United States prepared for decades.  Yet, </w:t>
      </w:r>
      <w:r w:rsidRPr="00343FD7">
        <w:rPr>
          <w:rStyle w:val="underline"/>
        </w:rPr>
        <w:t>if</w:t>
      </w:r>
      <w:r w:rsidRPr="00343FD7">
        <w:rPr>
          <w:sz w:val="16"/>
        </w:rPr>
        <w:t xml:space="preserve"> certain </w:t>
      </w:r>
      <w:r w:rsidRPr="00343FD7">
        <w:rPr>
          <w:rStyle w:val="underline"/>
        </w:rPr>
        <w:t>negative trends continue, they may create a new set of dangers that</w:t>
      </w:r>
      <w:r w:rsidRPr="00343FD7">
        <w:rPr>
          <w:sz w:val="16"/>
        </w:rPr>
        <w:t xml:space="preserve"> can in some ways </w:t>
      </w:r>
      <w:r w:rsidRPr="00343FD7">
        <w:rPr>
          <w:rStyle w:val="underline"/>
        </w:rPr>
        <w:t>prove even more</w:t>
      </w:r>
      <w:r w:rsidRPr="00343FD7">
        <w:rPr>
          <w:sz w:val="16"/>
        </w:rPr>
        <w:t xml:space="preserve"> real, and therefore more </w:t>
      </w:r>
      <w:r w:rsidRPr="00343FD7">
        <w:rPr>
          <w:rStyle w:val="underline"/>
        </w:rPr>
        <w:t>frightening, than</w:t>
      </w:r>
      <w:r w:rsidRPr="00343FD7">
        <w:rPr>
          <w:sz w:val="16"/>
        </w:rPr>
        <w:t xml:space="preserve"> the far-off specter of </w:t>
      </w:r>
      <w:r w:rsidRPr="00343FD7">
        <w:rPr>
          <w:rStyle w:val="underline"/>
        </w:rPr>
        <w:t>Russian attack ever was</w:t>
      </w:r>
      <w:r w:rsidRPr="00343FD7">
        <w:rPr>
          <w:sz w:val="16"/>
        </w:rPr>
        <w:t xml:space="preserve">. As </w:t>
      </w:r>
      <w:r w:rsidRPr="00527697">
        <w:rPr>
          <w:rStyle w:val="underline"/>
          <w:highlight w:val="yellow"/>
        </w:rPr>
        <w:t>a weak</w:t>
      </w:r>
      <w:r w:rsidRPr="00343FD7">
        <w:rPr>
          <w:rStyle w:val="underline"/>
        </w:rPr>
        <w:t xml:space="preserve"> state, </w:t>
      </w:r>
      <w:r w:rsidRPr="00527697">
        <w:rPr>
          <w:rStyle w:val="underline"/>
          <w:highlight w:val="yellow"/>
        </w:rPr>
        <w:t>Russia shares</w:t>
      </w:r>
      <w:r w:rsidRPr="00343FD7">
        <w:rPr>
          <w:rStyle w:val="underline"/>
        </w:rPr>
        <w:t xml:space="preserve"> some </w:t>
      </w:r>
      <w:r w:rsidRPr="00527697">
        <w:rPr>
          <w:rStyle w:val="underline"/>
          <w:highlight w:val="yellow"/>
        </w:rPr>
        <w:t>attributes</w:t>
      </w:r>
      <w:r w:rsidRPr="00343FD7">
        <w:rPr>
          <w:rStyle w:val="underline"/>
        </w:rPr>
        <w:t xml:space="preserve"> with “failed</w:t>
      </w:r>
      <w:r w:rsidRPr="00343FD7">
        <w:rPr>
          <w:sz w:val="16"/>
        </w:rPr>
        <w:t xml:space="preserve">” or “failing” </w:t>
      </w:r>
      <w:r w:rsidRPr="00343FD7">
        <w:rPr>
          <w:rStyle w:val="underline"/>
        </w:rPr>
        <w:t xml:space="preserve">states, </w:t>
      </w:r>
      <w:r w:rsidRPr="00527697">
        <w:rPr>
          <w:rStyle w:val="underline"/>
          <w:highlight w:val="yellow"/>
        </w:rPr>
        <w:t>which</w:t>
      </w:r>
      <w:r w:rsidRPr="00343FD7">
        <w:rPr>
          <w:sz w:val="16"/>
        </w:rPr>
        <w:t xml:space="preserve"> the academic literature agrees </w:t>
      </w:r>
      <w:r w:rsidRPr="00527697">
        <w:rPr>
          <w:rStyle w:val="underline"/>
          <w:highlight w:val="yellow"/>
        </w:rPr>
        <w:t>increase the likelihood of internal and interstate conflict</w:t>
      </w:r>
      <w:r w:rsidRPr="00343FD7">
        <w:rPr>
          <w:sz w:val="16"/>
          <w:szCs w:val="14"/>
        </w:rPr>
        <w:t xml:space="preserve">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w:t>
      </w:r>
      <w:r w:rsidRPr="00343FD7">
        <w:rPr>
          <w:sz w:val="16"/>
        </w:rPr>
        <w:t xml:space="preserve"> </w:t>
      </w:r>
      <w:r w:rsidRPr="00343FD7">
        <w:rPr>
          <w:rStyle w:val="underline"/>
        </w:rPr>
        <w:t>Russia’s weakened armed forces</w:t>
      </w:r>
      <w:r w:rsidRPr="00343FD7">
        <w:rPr>
          <w:sz w:val="16"/>
        </w:rPr>
        <w:t xml:space="preserve"> are unlikely, by temperament and history, to carry out a coup, real concerns exist that the forces </w:t>
      </w:r>
      <w:r w:rsidRPr="00343FD7">
        <w:rPr>
          <w:rStyle w:val="underline"/>
        </w:rPr>
        <w:t>may grow less inclined to go along with</w:t>
      </w:r>
      <w:r w:rsidRPr="00343FD7">
        <w:rPr>
          <w:sz w:val="16"/>
        </w:rPr>
        <w:t xml:space="preserve"> aspects of </w:t>
      </w:r>
      <w:r w:rsidRPr="00343FD7">
        <w:rPr>
          <w:rStyle w:val="underline"/>
        </w:rPr>
        <w:t>government policy</w:t>
      </w:r>
      <w:r w:rsidRPr="00343FD7">
        <w:rPr>
          <w:sz w:val="16"/>
        </w:rPr>
        <w:t xml:space="preserve">, </w:t>
      </w:r>
      <w:r w:rsidRPr="00343FD7">
        <w:rPr>
          <w:sz w:val="16"/>
          <w:szCs w:val="14"/>
        </w:rPr>
        <w:t>particularly if they are increasingly used as instruments of internal control as in Chechnya.  Moreover, the fact that the Russian military is unlikely to attempt to take power does not mean that it will not seek to increase its influence over policymaking and policy-makers.</w:t>
      </w:r>
      <w:r w:rsidRPr="00343FD7">
        <w:rPr>
          <w:sz w:val="16"/>
        </w:rPr>
        <w:t xml:space="preserve">  </w:t>
      </w:r>
      <w:r w:rsidRPr="00343FD7">
        <w:rPr>
          <w:rStyle w:val="underline"/>
        </w:rPr>
        <w:t xml:space="preserve">The </w:t>
      </w:r>
      <w:r w:rsidRPr="00527697">
        <w:rPr>
          <w:rStyle w:val="underline"/>
          <w:highlight w:val="yellow"/>
        </w:rPr>
        <w:t>uncertainties of military</w:t>
      </w:r>
      <w:r w:rsidRPr="00343FD7">
        <w:rPr>
          <w:rStyle w:val="underline"/>
        </w:rPr>
        <w:t xml:space="preserve"> </w:t>
      </w:r>
      <w:r w:rsidRPr="00527697">
        <w:rPr>
          <w:rStyle w:val="underline"/>
          <w:highlight w:val="yellow"/>
        </w:rPr>
        <w:t>command</w:t>
      </w:r>
      <w:r w:rsidRPr="00343FD7">
        <w:rPr>
          <w:rStyle w:val="underline"/>
        </w:rPr>
        <w:t xml:space="preserve"> and control </w:t>
      </w:r>
      <w:r w:rsidRPr="00527697">
        <w:rPr>
          <w:rStyle w:val="underline"/>
          <w:highlight w:val="yellow"/>
        </w:rPr>
        <w:t>threaten the possibility of accidental (or intentional) nuclear weapon use</w:t>
      </w:r>
      <w:r w:rsidRPr="00343FD7">
        <w:rPr>
          <w:rStyle w:val="underline"/>
        </w:rPr>
        <w:t>, while deterioration in the civilian nuclear sector increases the risk of a tragic accident</w:t>
      </w:r>
      <w:r w:rsidRPr="00343FD7">
        <w:rPr>
          <w:b/>
          <w:szCs w:val="14"/>
        </w:rPr>
        <w:t>.</w:t>
      </w:r>
      <w:r w:rsidRPr="00343FD7">
        <w:rPr>
          <w:sz w:val="16"/>
          <w:szCs w:val="14"/>
        </w:rPr>
        <w:t xml:space="preserve"> Russia’s demographic trajectory of ill health and male mortality bodes ill for the nation’s ability to resolve its economic troubles (given an increasingly graying population) and creates concerns about its continued capacity to maintain a fighting force even at current levels of effectiveness. Finally</w:t>
      </w:r>
      <w:r w:rsidRPr="00343FD7">
        <w:rPr>
          <w:sz w:val="16"/>
        </w:rPr>
        <w:t xml:space="preserve">, </w:t>
      </w:r>
      <w:r w:rsidRPr="00527697">
        <w:rPr>
          <w:rStyle w:val="underline"/>
          <w:highlight w:val="yellow"/>
        </w:rPr>
        <w:t>the fact that economic</w:t>
      </w:r>
      <w:r w:rsidRPr="00343FD7">
        <w:rPr>
          <w:sz w:val="16"/>
        </w:rPr>
        <w:t xml:space="preserve">, political, and demographic </w:t>
      </w:r>
      <w:r w:rsidRPr="00527697">
        <w:rPr>
          <w:rStyle w:val="underline"/>
          <w:highlight w:val="yellow"/>
        </w:rPr>
        <w:t>declines affect parts of Russia</w:t>
      </w:r>
      <w:r w:rsidRPr="00343FD7">
        <w:rPr>
          <w:rStyle w:val="underline"/>
        </w:rPr>
        <w:t xml:space="preserve"> </w:t>
      </w:r>
      <w:r w:rsidRPr="00527697">
        <w:rPr>
          <w:rStyle w:val="underline"/>
          <w:highlight w:val="yellow"/>
        </w:rPr>
        <w:t>very differently</w:t>
      </w:r>
      <w:r w:rsidRPr="00343FD7">
        <w:rPr>
          <w:sz w:val="16"/>
        </w:rPr>
        <w:t xml:space="preserve">, </w:t>
      </w:r>
      <w:r w:rsidRPr="00343FD7">
        <w:rPr>
          <w:sz w:val="16"/>
          <w:szCs w:val="14"/>
        </w:rPr>
        <w:t xml:space="preserve">combined with increased regional political autonomy over the course of Russian independence and continuing concerns about interethnic and interregional </w:t>
      </w:r>
      <w:proofErr w:type="gramStart"/>
      <w:r w:rsidRPr="00343FD7">
        <w:rPr>
          <w:sz w:val="16"/>
          <w:szCs w:val="14"/>
        </w:rPr>
        <w:t>tension</w:t>
      </w:r>
      <w:r w:rsidRPr="00343FD7">
        <w:rPr>
          <w:sz w:val="16"/>
        </w:rPr>
        <w:t>,</w:t>
      </w:r>
      <w:proofErr w:type="gramEnd"/>
      <w:r w:rsidRPr="00343FD7">
        <w:rPr>
          <w:sz w:val="16"/>
        </w:rPr>
        <w:t xml:space="preserve"> </w:t>
      </w:r>
      <w:r w:rsidRPr="00527697">
        <w:rPr>
          <w:rStyle w:val="underline"/>
          <w:highlight w:val="yellow"/>
        </w:rPr>
        <w:t xml:space="preserve">creates </w:t>
      </w:r>
      <w:r w:rsidRPr="00343FD7">
        <w:rPr>
          <w:rStyle w:val="underline"/>
        </w:rPr>
        <w:t>a danger that locality</w:t>
      </w:r>
      <w:r w:rsidRPr="00343FD7">
        <w:rPr>
          <w:sz w:val="16"/>
        </w:rPr>
        <w:t xml:space="preserve"> and/or ethnicity </w:t>
      </w:r>
      <w:r w:rsidRPr="00343FD7">
        <w:rPr>
          <w:rStyle w:val="underline"/>
        </w:rPr>
        <w:t xml:space="preserve">could become rallying cries for </w:t>
      </w:r>
      <w:r w:rsidRPr="00527697">
        <w:rPr>
          <w:rStyle w:val="underline"/>
          <w:highlight w:val="yellow"/>
        </w:rPr>
        <w:t>internal conflict</w:t>
      </w:r>
      <w:r w:rsidRPr="00343FD7">
        <w:rPr>
          <w:sz w:val="16"/>
        </w:rPr>
        <w:t xml:space="preserve">. While some might argue that Russia’s weakness, or even the potential for its eventual collapse, has little to do with the United States, the truth is that </w:t>
      </w:r>
      <w:r w:rsidRPr="00343FD7">
        <w:rPr>
          <w:rStyle w:val="underline"/>
        </w:rPr>
        <w:t>a range of U.S. interests is directly affected by Russia’s deterioration</w:t>
      </w:r>
      <w:r w:rsidRPr="00343FD7">
        <w:rPr>
          <w:sz w:val="16"/>
        </w:rPr>
        <w:t xml:space="preserve"> and the threats that it embodies.  </w:t>
      </w:r>
      <w:r w:rsidRPr="00343FD7">
        <w:rPr>
          <w:rStyle w:val="underline"/>
        </w:rPr>
        <w:t xml:space="preserve">The dangers of </w:t>
      </w:r>
      <w:r w:rsidRPr="00527697">
        <w:rPr>
          <w:rStyle w:val="underline"/>
          <w:highlight w:val="yellow"/>
        </w:rPr>
        <w:t>proliferation</w:t>
      </w:r>
      <w:r w:rsidRPr="00343FD7">
        <w:rPr>
          <w:rStyle w:val="underline"/>
        </w:rPr>
        <w:t xml:space="preserve"> or use of nuclear</w:t>
      </w:r>
      <w:r w:rsidRPr="00343FD7">
        <w:rPr>
          <w:sz w:val="16"/>
        </w:rPr>
        <w:t xml:space="preserve"> or other </w:t>
      </w:r>
      <w:r w:rsidRPr="00343FD7">
        <w:rPr>
          <w:rStyle w:val="underline"/>
        </w:rPr>
        <w:t>weapons</w:t>
      </w:r>
      <w:r w:rsidRPr="00343FD7">
        <w:rPr>
          <w:sz w:val="16"/>
        </w:rPr>
        <w:t xml:space="preserve"> of mass destruction (WMD), </w:t>
      </w:r>
      <w:r w:rsidRPr="00527697">
        <w:rPr>
          <w:rStyle w:val="underline"/>
          <w:highlight w:val="yellow"/>
        </w:rPr>
        <w:t>heightened by Russian weakness</w:t>
      </w:r>
      <w:r w:rsidRPr="00343FD7">
        <w:rPr>
          <w:rStyle w:val="underline"/>
        </w:rPr>
        <w:t xml:space="preserve">, quite directly </w:t>
      </w:r>
      <w:r w:rsidRPr="00527697">
        <w:rPr>
          <w:rStyle w:val="underline"/>
          <w:highlight w:val="yellow"/>
        </w:rPr>
        <w:t>threaten the U</w:t>
      </w:r>
      <w:r w:rsidRPr="00343FD7">
        <w:rPr>
          <w:rStyle w:val="underline"/>
        </w:rPr>
        <w:t xml:space="preserve">nited </w:t>
      </w:r>
      <w:r w:rsidRPr="00527697">
        <w:rPr>
          <w:rStyle w:val="underline"/>
          <w:highlight w:val="yellow"/>
        </w:rPr>
        <w:t>S</w:t>
      </w:r>
      <w:r w:rsidRPr="00343FD7">
        <w:rPr>
          <w:rStyle w:val="underline"/>
        </w:rPr>
        <w:t xml:space="preserve">tates and its vital interests.  Organized crime in </w:t>
      </w:r>
      <w:r w:rsidRPr="00527697">
        <w:rPr>
          <w:rStyle w:val="underline"/>
          <w:highlight w:val="yellow"/>
        </w:rPr>
        <w:t>Russia</w:t>
      </w:r>
      <w:r w:rsidRPr="00343FD7">
        <w:rPr>
          <w:rStyle w:val="underline"/>
        </w:rPr>
        <w:t xml:space="preserve"> is linked to a large and growing multinational network of criminal groups that </w:t>
      </w:r>
      <w:r w:rsidRPr="00527697">
        <w:rPr>
          <w:rStyle w:val="underline"/>
          <w:highlight w:val="yellow"/>
        </w:rPr>
        <w:t>threatens the U</w:t>
      </w:r>
      <w:r w:rsidRPr="00343FD7">
        <w:rPr>
          <w:rStyle w:val="underline"/>
        </w:rPr>
        <w:t xml:space="preserve">nited </w:t>
      </w:r>
      <w:r w:rsidRPr="00527697">
        <w:rPr>
          <w:rStyle w:val="underline"/>
          <w:highlight w:val="yellow"/>
        </w:rPr>
        <w:t>S</w:t>
      </w:r>
      <w:r w:rsidRPr="00343FD7">
        <w:rPr>
          <w:rStyle w:val="underline"/>
        </w:rPr>
        <w:t xml:space="preserve">tates </w:t>
      </w:r>
      <w:r w:rsidRPr="00527697">
        <w:rPr>
          <w:rStyle w:val="underline"/>
          <w:highlight w:val="yellow"/>
        </w:rPr>
        <w:t>and its economy both directly and through</w:t>
      </w:r>
      <w:r w:rsidRPr="00343FD7">
        <w:rPr>
          <w:sz w:val="16"/>
        </w:rPr>
        <w:t xml:space="preserve"> links with (and support of) </w:t>
      </w:r>
      <w:r w:rsidRPr="00343FD7">
        <w:rPr>
          <w:rStyle w:val="underline"/>
        </w:rPr>
        <w:t>global</w:t>
      </w:r>
      <w:r w:rsidRPr="00343FD7">
        <w:rPr>
          <w:sz w:val="16"/>
        </w:rPr>
        <w:t xml:space="preserve"> and local </w:t>
      </w:r>
      <w:r w:rsidRPr="00527697">
        <w:rPr>
          <w:rStyle w:val="underline"/>
          <w:highlight w:val="yellow"/>
        </w:rPr>
        <w:t>terrorist</w:t>
      </w:r>
      <w:r w:rsidRPr="00343FD7">
        <w:rPr>
          <w:rStyle w:val="underline"/>
        </w:rPr>
        <w:t xml:space="preserve"> </w:t>
      </w:r>
      <w:r w:rsidRPr="00527697">
        <w:rPr>
          <w:rStyle w:val="underline"/>
          <w:highlight w:val="yellow"/>
        </w:rPr>
        <w:t>organizations</w:t>
      </w:r>
      <w:r w:rsidRPr="00343FD7">
        <w:rPr>
          <w:sz w:val="16"/>
        </w:rPr>
        <w:t xml:space="preserve">.  Russia is also a major energy producer and a transit state for oil and gas from the Caspian at a time when the U.S. government has identified that </w:t>
      </w:r>
      <w:proofErr w:type="gramStart"/>
      <w:r w:rsidRPr="00343FD7">
        <w:rPr>
          <w:sz w:val="16"/>
        </w:rPr>
        <w:t>region,</w:t>
      </w:r>
      <w:proofErr w:type="gramEnd"/>
      <w:r w:rsidRPr="00343FD7">
        <w:rPr>
          <w:sz w:val="16"/>
        </w:rPr>
        <w:t xml:space="preserve"> and energy interests in general, as key to its national security.  </w:t>
      </w:r>
      <w:r w:rsidRPr="00343FD7">
        <w:rPr>
          <w:rStyle w:val="underline"/>
        </w:rPr>
        <w:t xml:space="preserve">Washington’s </w:t>
      </w:r>
      <w:proofErr w:type="gramStart"/>
      <w:r w:rsidRPr="00527697">
        <w:rPr>
          <w:rStyle w:val="underline"/>
          <w:highlight w:val="yellow"/>
        </w:rPr>
        <w:t>allies</w:t>
      </w:r>
      <w:r w:rsidRPr="00343FD7">
        <w:rPr>
          <w:sz w:val="16"/>
        </w:rPr>
        <w:t>,</w:t>
      </w:r>
      <w:proofErr w:type="gramEnd"/>
      <w:r w:rsidRPr="00343FD7">
        <w:rPr>
          <w:sz w:val="16"/>
        </w:rPr>
        <w:t xml:space="preserve"> closer to Russia physically, are not only the customers for much of this energy but </w:t>
      </w:r>
      <w:r w:rsidRPr="00527697">
        <w:rPr>
          <w:rStyle w:val="underline"/>
          <w:highlight w:val="yellow"/>
        </w:rPr>
        <w:t>are</w:t>
      </w:r>
      <w:r w:rsidRPr="00343FD7">
        <w:rPr>
          <w:rStyle w:val="underline"/>
        </w:rPr>
        <w:t xml:space="preserve"> also </w:t>
      </w:r>
      <w:r w:rsidRPr="00527697">
        <w:rPr>
          <w:rStyle w:val="underline"/>
          <w:highlight w:val="yellow"/>
        </w:rPr>
        <w:t>the likely victims of any refugee flows</w:t>
      </w:r>
      <w:r w:rsidRPr="00343FD7">
        <w:rPr>
          <w:rStyle w:val="underline"/>
        </w:rPr>
        <w:t xml:space="preserve">, </w:t>
      </w:r>
      <w:r w:rsidRPr="00527697">
        <w:rPr>
          <w:rStyle w:val="underline"/>
          <w:highlight w:val="yellow"/>
        </w:rPr>
        <w:t>environmental crises</w:t>
      </w:r>
      <w:r w:rsidRPr="00343FD7">
        <w:rPr>
          <w:rStyle w:val="underline"/>
        </w:rPr>
        <w:t xml:space="preserve">, </w:t>
      </w:r>
      <w:r w:rsidRPr="00527697">
        <w:rPr>
          <w:rStyle w:val="underline"/>
          <w:highlight w:val="yellow"/>
        </w:rPr>
        <w:t>or potential flare-ups</w:t>
      </w:r>
      <w:r w:rsidRPr="00343FD7">
        <w:rPr>
          <w:rStyle w:val="underline"/>
        </w:rPr>
        <w:t xml:space="preserve"> of violence that Russian decline may spur.  Finally, recent history suggests a strong possibility that the </w:t>
      </w:r>
      <w:proofErr w:type="spellStart"/>
      <w:r w:rsidRPr="00343FD7">
        <w:rPr>
          <w:rStyle w:val="underline"/>
        </w:rPr>
        <w:t>Untied</w:t>
      </w:r>
      <w:proofErr w:type="spellEnd"/>
      <w:r w:rsidRPr="00343FD7">
        <w:rPr>
          <w:rStyle w:val="underline"/>
        </w:rPr>
        <w:t xml:space="preserve"> States would play a role in seeking to alleviate a humanitarian crisis on or near Russian soil, whether it was caused by epidemic, war, or a nuclear/industrial catastrophe</w:t>
      </w:r>
      <w:r w:rsidRPr="00343FD7">
        <w:rPr>
          <w:sz w:val="16"/>
        </w:rPr>
        <w:t>.</w:t>
      </w:r>
    </w:p>
    <w:p w:rsidR="00452EF9" w:rsidRPr="00343FD7" w:rsidRDefault="00452EF9" w:rsidP="00976E38">
      <w:pPr>
        <w:pStyle w:val="card"/>
        <w:rPr>
          <w:sz w:val="16"/>
        </w:rPr>
      </w:pPr>
    </w:p>
    <w:p w:rsidR="00976E38" w:rsidRPr="006B3DD9" w:rsidRDefault="00976E38" w:rsidP="00976E38">
      <w:pPr>
        <w:rPr>
          <w:rStyle w:val="StyleStyleBold12pt"/>
        </w:rPr>
      </w:pPr>
      <w:r w:rsidRPr="006B3DD9">
        <w:rPr>
          <w:rStyle w:val="StyleStyleBold12pt"/>
        </w:rPr>
        <w:t xml:space="preserve">Even a limited exchange would cause extinction </w:t>
      </w:r>
    </w:p>
    <w:p w:rsidR="00976E38" w:rsidRPr="00312DB3" w:rsidRDefault="00976E38" w:rsidP="00976E38">
      <w:pPr>
        <w:rPr>
          <w:rFonts w:eastAsia="Times New Roman"/>
        </w:rPr>
      </w:pPr>
      <w:proofErr w:type="spellStart"/>
      <w:r w:rsidRPr="006B3DD9">
        <w:rPr>
          <w:rStyle w:val="StyleStyleBold12pt"/>
        </w:rPr>
        <w:t>Helfand</w:t>
      </w:r>
      <w:proofErr w:type="spellEnd"/>
      <w:r w:rsidRPr="006B3DD9">
        <w:rPr>
          <w:rStyle w:val="StyleStyleBold12pt"/>
        </w:rPr>
        <w:t xml:space="preserve"> and </w:t>
      </w:r>
      <w:proofErr w:type="spellStart"/>
      <w:r w:rsidRPr="006B3DD9">
        <w:rPr>
          <w:rStyle w:val="StyleStyleBold12pt"/>
        </w:rPr>
        <w:t>Pastore</w:t>
      </w:r>
      <w:proofErr w:type="spellEnd"/>
      <w:r w:rsidRPr="006B3DD9">
        <w:rPr>
          <w:rStyle w:val="StyleStyleBold12pt"/>
        </w:rPr>
        <w:t>, 9</w:t>
      </w:r>
      <w:r w:rsidRPr="00312DB3">
        <w:rPr>
          <w:rFonts w:eastAsia="Times New Roman"/>
        </w:rPr>
        <w:t xml:space="preserve"> [Ira </w:t>
      </w:r>
      <w:proofErr w:type="spellStart"/>
      <w:r w:rsidRPr="00312DB3">
        <w:rPr>
          <w:rFonts w:eastAsia="Times New Roman"/>
        </w:rPr>
        <w:t>Helfand</w:t>
      </w:r>
      <w:proofErr w:type="spellEnd"/>
      <w:r w:rsidRPr="00312DB3">
        <w:rPr>
          <w:rFonts w:eastAsia="Times New Roman"/>
        </w:rPr>
        <w:t xml:space="preserve">, M.D., and John O. </w:t>
      </w:r>
      <w:proofErr w:type="spellStart"/>
      <w:r w:rsidRPr="00312DB3">
        <w:rPr>
          <w:rFonts w:eastAsia="Times New Roman"/>
        </w:rPr>
        <w:t>Pastore</w:t>
      </w:r>
      <w:proofErr w:type="spellEnd"/>
      <w:r w:rsidRPr="00312DB3">
        <w:rPr>
          <w:rFonts w:eastAsia="Times New Roman"/>
        </w:rPr>
        <w:t xml:space="preserve">, M.D., are past presidents of Physicians for Social Responsibility, March 31, “U.S.-Russia nuclear war still a threat”, http://www.projo.com/opinion/contributors/content/CT_pastoreline_03-31-09_EODSCAO_v15.bbdf23.html] </w:t>
      </w:r>
    </w:p>
    <w:p w:rsidR="00976E38" w:rsidRPr="00312DB3" w:rsidRDefault="00976E38" w:rsidP="00976E38">
      <w:pPr>
        <w:rPr>
          <w:sz w:val="16"/>
        </w:rPr>
      </w:pPr>
      <w:r w:rsidRPr="00312DB3">
        <w:rPr>
          <w:sz w:val="16"/>
        </w:rPr>
        <w:t xml:space="preserve">Since the end of the Cold War, many have acted as though the danger of nuclear war has ended. It has not. There remain in the world more than 20,000 nuclear weapons. Alarmingly, </w:t>
      </w:r>
      <w:r w:rsidRPr="00527697">
        <w:rPr>
          <w:rStyle w:val="StyleBoldUnderline"/>
          <w:highlight w:val="yellow"/>
        </w:rPr>
        <w:t>more than 2,000</w:t>
      </w:r>
      <w:r w:rsidRPr="00312DB3">
        <w:rPr>
          <w:sz w:val="16"/>
        </w:rPr>
        <w:t xml:space="preserve"> of these </w:t>
      </w:r>
      <w:r w:rsidRPr="00527697">
        <w:rPr>
          <w:rStyle w:val="StyleBoldUnderline"/>
          <w:highlight w:val="yellow"/>
        </w:rPr>
        <w:t>weapons in the</w:t>
      </w:r>
      <w:r w:rsidRPr="00312DB3">
        <w:rPr>
          <w:rStyle w:val="StyleBoldUnderline"/>
        </w:rPr>
        <w:t xml:space="preserve"> U.S. and Russian </w:t>
      </w:r>
      <w:r w:rsidRPr="00527697">
        <w:rPr>
          <w:rStyle w:val="StyleBoldUnderline"/>
          <w:highlight w:val="yellow"/>
        </w:rPr>
        <w:t>arsenals remain on</w:t>
      </w:r>
      <w:r w:rsidRPr="00312DB3">
        <w:rPr>
          <w:sz w:val="16"/>
        </w:rPr>
        <w:t xml:space="preserve"> ready-alert status, commonly known as </w:t>
      </w:r>
      <w:r w:rsidRPr="00527697">
        <w:rPr>
          <w:rStyle w:val="StyleBoldUnderline"/>
          <w:highlight w:val="yellow"/>
        </w:rPr>
        <w:t>hair-trigger</w:t>
      </w:r>
      <w:r w:rsidRPr="00312DB3">
        <w:rPr>
          <w:rStyle w:val="StyleBoldUnderline"/>
        </w:rPr>
        <w:t xml:space="preserve"> alert. </w:t>
      </w:r>
      <w:r w:rsidRPr="00527697">
        <w:rPr>
          <w:rStyle w:val="StyleBoldUnderline"/>
          <w:highlight w:val="yellow"/>
        </w:rPr>
        <w:t>They can be fired within five minutes</w:t>
      </w:r>
      <w:r w:rsidRPr="00312DB3">
        <w:rPr>
          <w:rStyle w:val="StyleBoldUnderline"/>
        </w:rPr>
        <w:t xml:space="preserve"> and reach targets in the other country 30 minutes later.  </w:t>
      </w:r>
      <w:r w:rsidRPr="00527697">
        <w:rPr>
          <w:rStyle w:val="StyleBoldUnderline"/>
          <w:highlight w:val="yellow"/>
        </w:rPr>
        <w:t>Just one</w:t>
      </w:r>
      <w:r w:rsidRPr="00312DB3">
        <w:rPr>
          <w:rStyle w:val="StyleBoldUnderline"/>
        </w:rPr>
        <w:t xml:space="preserve"> of these weapons </w:t>
      </w:r>
      <w:r w:rsidRPr="00527697">
        <w:rPr>
          <w:rStyle w:val="StyleBoldUnderline"/>
          <w:highlight w:val="yellow"/>
        </w:rPr>
        <w:t>can destroy a city. A war involving a substantial number would cause devastation</w:t>
      </w:r>
      <w:r w:rsidRPr="00312DB3">
        <w:rPr>
          <w:rStyle w:val="StyleBoldUnderline"/>
        </w:rPr>
        <w:t xml:space="preserve"> on a scale </w:t>
      </w:r>
      <w:r w:rsidRPr="00527697">
        <w:rPr>
          <w:rStyle w:val="StyleBoldUnderline"/>
          <w:highlight w:val="yellow"/>
        </w:rPr>
        <w:t>unprecedented in human history</w:t>
      </w:r>
      <w:r w:rsidRPr="00312DB3">
        <w:rPr>
          <w:rStyle w:val="StyleBoldUnderline"/>
        </w:rPr>
        <w:t>.</w:t>
      </w:r>
      <w:r w:rsidRPr="00312DB3">
        <w:rPr>
          <w:sz w:val="16"/>
        </w:rPr>
        <w:t xml:space="preserve"> A study conducted by Physicians for Social Responsibility in 2002 showed that </w:t>
      </w:r>
      <w:r w:rsidRPr="00527697">
        <w:rPr>
          <w:rStyle w:val="StyleBoldUnderline"/>
          <w:highlight w:val="yellow"/>
        </w:rPr>
        <w:t>if only 500</w:t>
      </w:r>
      <w:r w:rsidRPr="00312DB3">
        <w:rPr>
          <w:rStyle w:val="StyleBoldUnderline"/>
        </w:rPr>
        <w:t xml:space="preserve"> of the </w:t>
      </w:r>
      <w:r w:rsidRPr="00527697">
        <w:rPr>
          <w:rStyle w:val="StyleBoldUnderline"/>
          <w:highlight w:val="yellow"/>
        </w:rPr>
        <w:t>Russian weapons</w:t>
      </w:r>
      <w:r w:rsidRPr="00312DB3">
        <w:rPr>
          <w:rStyle w:val="StyleBoldUnderline"/>
        </w:rPr>
        <w:t xml:space="preserve"> on high alert </w:t>
      </w:r>
      <w:r w:rsidRPr="00527697">
        <w:rPr>
          <w:rStyle w:val="StyleBoldUnderline"/>
          <w:highlight w:val="yellow"/>
        </w:rPr>
        <w:t>exploded</w:t>
      </w:r>
      <w:r w:rsidRPr="00312DB3">
        <w:rPr>
          <w:rStyle w:val="StyleBoldUnderline"/>
        </w:rPr>
        <w:t xml:space="preserve"> over our cities, </w:t>
      </w:r>
      <w:r w:rsidRPr="00527697">
        <w:rPr>
          <w:rStyle w:val="StyleBoldUnderline"/>
          <w:highlight w:val="yellow"/>
        </w:rPr>
        <w:t>100 million Americans would die in</w:t>
      </w:r>
      <w:r w:rsidRPr="00312DB3">
        <w:rPr>
          <w:rStyle w:val="StyleBoldUnderline"/>
        </w:rPr>
        <w:t xml:space="preserve"> the first </w:t>
      </w:r>
      <w:r w:rsidRPr="00527697">
        <w:rPr>
          <w:rStyle w:val="StyleBoldUnderline"/>
          <w:highlight w:val="yellow"/>
        </w:rPr>
        <w:t>30 minutes</w:t>
      </w:r>
      <w:r w:rsidRPr="00312DB3">
        <w:rPr>
          <w:sz w:val="16"/>
        </w:rPr>
        <w:t xml:space="preserve">.  </w:t>
      </w:r>
      <w:r w:rsidRPr="00312DB3">
        <w:rPr>
          <w:rStyle w:val="StyleBoldUnderline"/>
        </w:rPr>
        <w:t xml:space="preserve">An attack of this magnitude also would destroy the entire economic, communications and transportation infrastructure on which we all depend. </w:t>
      </w:r>
      <w:r w:rsidRPr="00527697">
        <w:rPr>
          <w:rStyle w:val="StyleBoldUnderline"/>
          <w:highlight w:val="yellow"/>
        </w:rPr>
        <w:t>Those who survived</w:t>
      </w:r>
      <w:r w:rsidRPr="00312DB3">
        <w:rPr>
          <w:rStyle w:val="StyleBoldUnderline"/>
        </w:rPr>
        <w:t xml:space="preserve"> the initial attack </w:t>
      </w:r>
      <w:r w:rsidRPr="00527697">
        <w:rPr>
          <w:rStyle w:val="StyleBoldUnderline"/>
          <w:highlight w:val="yellow"/>
        </w:rPr>
        <w:t>would inhabit a nightmare</w:t>
      </w:r>
      <w:r w:rsidRPr="00312DB3">
        <w:rPr>
          <w:rStyle w:val="StyleBoldUnderline"/>
        </w:rPr>
        <w:t xml:space="preserve"> landscape with huge swaths of the country blanketed </w:t>
      </w:r>
      <w:r w:rsidRPr="00527697">
        <w:rPr>
          <w:rStyle w:val="StyleBoldUnderline"/>
          <w:highlight w:val="yellow"/>
        </w:rPr>
        <w:t>with radioactive fallout and</w:t>
      </w:r>
      <w:r w:rsidRPr="00312DB3">
        <w:rPr>
          <w:rStyle w:val="StyleBoldUnderline"/>
        </w:rPr>
        <w:t xml:space="preserve"> epidemic </w:t>
      </w:r>
      <w:r w:rsidRPr="00527697">
        <w:rPr>
          <w:rStyle w:val="StyleBoldUnderline"/>
          <w:highlight w:val="yellow"/>
        </w:rPr>
        <w:t>diseases rampant.</w:t>
      </w:r>
      <w:r w:rsidRPr="00312DB3">
        <w:rPr>
          <w:sz w:val="16"/>
        </w:rPr>
        <w:t xml:space="preserve"> They would have no food, no fuel, no electricity, no medicine, and </w:t>
      </w:r>
      <w:r w:rsidRPr="00312DB3">
        <w:rPr>
          <w:sz w:val="16"/>
        </w:rPr>
        <w:lastRenderedPageBreak/>
        <w:t xml:space="preserve">certainly no organized health care. In the following months it is likely the vast majority of the U.S. population would die.  Recent studies by the eminent climatologists </w:t>
      </w:r>
      <w:proofErr w:type="spellStart"/>
      <w:r w:rsidRPr="00312DB3">
        <w:rPr>
          <w:sz w:val="16"/>
        </w:rPr>
        <w:t>Toon</w:t>
      </w:r>
      <w:proofErr w:type="spellEnd"/>
      <w:r w:rsidRPr="00312DB3">
        <w:rPr>
          <w:sz w:val="16"/>
        </w:rPr>
        <w:t xml:space="preserve"> and </w:t>
      </w:r>
      <w:proofErr w:type="spellStart"/>
      <w:r w:rsidRPr="00312DB3">
        <w:rPr>
          <w:sz w:val="16"/>
        </w:rPr>
        <w:t>Robock</w:t>
      </w:r>
      <w:proofErr w:type="spellEnd"/>
      <w:r w:rsidRPr="00312DB3">
        <w:rPr>
          <w:sz w:val="16"/>
        </w:rPr>
        <w:t xml:space="preserve"> have shown that </w:t>
      </w:r>
      <w:r w:rsidRPr="00527697">
        <w:rPr>
          <w:rStyle w:val="StyleBoldUnderline"/>
          <w:highlight w:val="yellow"/>
        </w:rPr>
        <w:t>such a war would have a huge and immediate impact on climate</w:t>
      </w:r>
      <w:r w:rsidRPr="00312DB3">
        <w:rPr>
          <w:rStyle w:val="StyleBoldUnderline"/>
        </w:rPr>
        <w:t xml:space="preserve"> </w:t>
      </w:r>
      <w:proofErr w:type="spellStart"/>
      <w:r w:rsidRPr="00312DB3">
        <w:rPr>
          <w:rStyle w:val="StyleBoldUnderline"/>
        </w:rPr>
        <w:t>world wide</w:t>
      </w:r>
      <w:proofErr w:type="spellEnd"/>
      <w:r w:rsidRPr="00312DB3">
        <w:rPr>
          <w:sz w:val="16"/>
        </w:rPr>
        <w:t xml:space="preserve">. If all of the warheads in the U.S. and Russian strategic arsenals were drawn into the conflict, the firestorms they caused would loft 180 million tons of soot and debris into the upper atmosphere — blotting out the sun. Temperatures across the globe would fall an average of 18 degrees Fahrenheit to levels not seen on earth since the depth of the last ice age, 18,000 years ago. </w:t>
      </w:r>
      <w:r w:rsidRPr="00312DB3">
        <w:rPr>
          <w:rStyle w:val="StyleBoldUnderline"/>
        </w:rPr>
        <w:t xml:space="preserve">Agriculture would stop, eco-systems would collapse, and </w:t>
      </w:r>
      <w:r w:rsidRPr="00527697">
        <w:rPr>
          <w:rStyle w:val="StyleBoldUnderline"/>
          <w:highlight w:val="yellow"/>
        </w:rPr>
        <w:t>many species, including</w:t>
      </w:r>
      <w:r w:rsidRPr="00312DB3">
        <w:rPr>
          <w:rStyle w:val="StyleBoldUnderline"/>
        </w:rPr>
        <w:t xml:space="preserve"> perhaps </w:t>
      </w:r>
      <w:r w:rsidRPr="00527697">
        <w:rPr>
          <w:rStyle w:val="StyleBoldUnderline"/>
          <w:highlight w:val="yellow"/>
        </w:rPr>
        <w:t>our own, would become extinct</w:t>
      </w:r>
      <w:r w:rsidRPr="00312DB3">
        <w:rPr>
          <w:rStyle w:val="StyleBoldUnderline"/>
        </w:rPr>
        <w:t>.  It is common to discuss nuclear war as a low-</w:t>
      </w:r>
      <w:proofErr w:type="spellStart"/>
      <w:r w:rsidRPr="00312DB3">
        <w:rPr>
          <w:rStyle w:val="StyleBoldUnderline"/>
        </w:rPr>
        <w:t>probabillity</w:t>
      </w:r>
      <w:proofErr w:type="spellEnd"/>
      <w:r w:rsidRPr="00312DB3">
        <w:rPr>
          <w:rStyle w:val="StyleBoldUnderline"/>
        </w:rPr>
        <w:t xml:space="preserve"> event. But is this true?</w:t>
      </w:r>
      <w:r w:rsidRPr="00312DB3">
        <w:rPr>
          <w:sz w:val="16"/>
        </w:rPr>
        <w:t xml:space="preserve"> We know of five </w:t>
      </w:r>
      <w:proofErr w:type="spellStart"/>
      <w:r w:rsidRPr="00312DB3">
        <w:rPr>
          <w:sz w:val="16"/>
        </w:rPr>
        <w:t>occcasions</w:t>
      </w:r>
      <w:proofErr w:type="spellEnd"/>
      <w:r w:rsidRPr="00312DB3">
        <w:rPr>
          <w:sz w:val="16"/>
        </w:rPr>
        <w:t xml:space="preserve"> during the last 30 years when either the U.S. or Russia believed it was under attack and prepared a counter-attack.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312DB3">
        <w:rPr>
          <w:rStyle w:val="StyleBoldUnderline"/>
        </w:rPr>
        <w:t>The ready alert status of nuclear weapons that existed in 1995 remains in place today.</w:t>
      </w:r>
      <w:proofErr w:type="gramEnd"/>
      <w:r w:rsidRPr="00312DB3">
        <w:rPr>
          <w:rStyle w:val="StyleBoldUnderline"/>
        </w:rPr>
        <w:t xml:space="preserve"> </w:t>
      </w:r>
      <w:r w:rsidRPr="00312DB3">
        <w:rPr>
          <w:sz w:val="16"/>
        </w:rPr>
        <w:t xml:space="preserve"> 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976E38" w:rsidRDefault="00976E38" w:rsidP="00976E38">
      <w:pPr>
        <w:pStyle w:val="Heading3"/>
      </w:pPr>
      <w:proofErr w:type="gramStart"/>
      <w:r>
        <w:lastRenderedPageBreak/>
        <w:t>at</w:t>
      </w:r>
      <w:proofErr w:type="gramEnd"/>
      <w:r>
        <w:t>: other competitors</w:t>
      </w:r>
    </w:p>
    <w:p w:rsidR="00976E38" w:rsidRPr="009105EF" w:rsidRDefault="00976E38" w:rsidP="00976E38">
      <w:r>
        <w:t>&lt;</w:t>
      </w:r>
      <w:proofErr w:type="gramStart"/>
      <w:r>
        <w:t>also</w:t>
      </w:r>
      <w:proofErr w:type="gramEnd"/>
      <w:r>
        <w:t xml:space="preserve"> in uniqueness&gt;</w:t>
      </w:r>
    </w:p>
    <w:p w:rsidR="00976E38" w:rsidRPr="006B3DD9" w:rsidRDefault="00976E38" w:rsidP="00976E38">
      <w:pPr>
        <w:rPr>
          <w:rStyle w:val="StyleStyleBold12pt"/>
        </w:rPr>
      </w:pPr>
      <w:r w:rsidRPr="006B3DD9">
        <w:rPr>
          <w:rStyle w:val="StyleStyleBold12pt"/>
        </w:rPr>
        <w:t xml:space="preserve">Russia is tightening its grip – multiple projects ensure it retains dominance – only US exports are cheap enough to threaten it </w:t>
      </w:r>
    </w:p>
    <w:p w:rsidR="00976E38" w:rsidRPr="009105EF" w:rsidRDefault="00976E38" w:rsidP="00976E38">
      <w:r w:rsidRPr="006B3DD9">
        <w:rPr>
          <w:rStyle w:val="StyleStyleBold12pt"/>
        </w:rPr>
        <w:t>OBG 10</w:t>
      </w:r>
      <w:r w:rsidRPr="009105EF">
        <w:t xml:space="preserve"> Oxford Business Group, The Report: Algeria 2010, “Pipeline player: Expanding LNG infrastructure could boost future exports</w:t>
      </w:r>
      <w:r>
        <w:t xml:space="preserve">” </w:t>
      </w:r>
      <w:r w:rsidRPr="009105EF">
        <w:t>http://www.oxfordbusinessgroup.com/news/pipeline-player-expanding-lng-infrastructure-could-boost-future-exports</w:t>
      </w:r>
    </w:p>
    <w:p w:rsidR="00976E38" w:rsidRPr="009105EF" w:rsidRDefault="00976E38" w:rsidP="00976E38">
      <w:pPr>
        <w:rPr>
          <w:sz w:val="16"/>
        </w:rPr>
      </w:pPr>
      <w:r w:rsidRPr="009105EF">
        <w:rPr>
          <w:sz w:val="16"/>
        </w:rPr>
        <w:t xml:space="preserve">Of course, they are far from the only majors eyeing the project and, if Europe is looking to limit its dependency on Gazprom, it must move more determinedly. </w:t>
      </w:r>
      <w:r w:rsidRPr="00527697">
        <w:rPr>
          <w:rStyle w:val="StyleBoldUnderline"/>
          <w:highlight w:val="yellow"/>
        </w:rPr>
        <w:t>Gazprom has already established a foothold</w:t>
      </w:r>
      <w:r w:rsidRPr="006B3892">
        <w:rPr>
          <w:rStyle w:val="StyleBoldUnderline"/>
        </w:rPr>
        <w:t xml:space="preserve"> </w:t>
      </w:r>
      <w:r w:rsidRPr="00527697">
        <w:rPr>
          <w:rStyle w:val="StyleBoldUnderline"/>
          <w:highlight w:val="yellow"/>
        </w:rPr>
        <w:t>in Nigeria</w:t>
      </w:r>
      <w:r w:rsidRPr="00527697">
        <w:rPr>
          <w:sz w:val="16"/>
          <w:highlight w:val="yellow"/>
        </w:rPr>
        <w:t xml:space="preserve"> </w:t>
      </w:r>
      <w:r w:rsidRPr="00527697">
        <w:rPr>
          <w:rStyle w:val="StyleBoldUnderline"/>
          <w:highlight w:val="yellow"/>
        </w:rPr>
        <w:t>in a bid to increase its presence in Africa and improve its strategic standing in the European market</w:t>
      </w:r>
      <w:r w:rsidRPr="009105EF">
        <w:rPr>
          <w:sz w:val="16"/>
        </w:rPr>
        <w:t xml:space="preserve">. In 2009 Gazprom announced a $2.5bn agreement with the state-owned Nigerian National Petroleum Company. Inked only days before the trans-Saharan pipeline signing ceremony, the agreement will improve refining and transportation capacity in Nigeria’s gas network – including in the first phase of the trans-Saharan pipeline – through a new joint venture, </w:t>
      </w:r>
      <w:proofErr w:type="spellStart"/>
      <w:r w:rsidRPr="009105EF">
        <w:rPr>
          <w:sz w:val="16"/>
        </w:rPr>
        <w:t>Nigaz</w:t>
      </w:r>
      <w:proofErr w:type="spellEnd"/>
      <w:r w:rsidRPr="009105EF">
        <w:rPr>
          <w:sz w:val="16"/>
        </w:rPr>
        <w:t xml:space="preserve">. </w:t>
      </w:r>
      <w:r w:rsidRPr="009105EF">
        <w:rPr>
          <w:sz w:val="12"/>
        </w:rPr>
        <w:t>¶</w:t>
      </w:r>
      <w:r w:rsidRPr="009105EF">
        <w:rPr>
          <w:sz w:val="16"/>
        </w:rPr>
        <w:t xml:space="preserve"> </w:t>
      </w:r>
      <w:r w:rsidRPr="00527697">
        <w:rPr>
          <w:rStyle w:val="StyleBoldUnderline"/>
          <w:highlight w:val="yellow"/>
        </w:rPr>
        <w:t>Moscow is consolidating its grip on supplies closer to home as well.</w:t>
      </w:r>
      <w:r w:rsidRPr="009105EF">
        <w:rPr>
          <w:rStyle w:val="StyleBoldUnderline"/>
        </w:rPr>
        <w:t xml:space="preserve"> </w:t>
      </w:r>
      <w:r w:rsidRPr="00527697">
        <w:rPr>
          <w:rStyle w:val="StyleBoldUnderline"/>
          <w:highlight w:val="yellow"/>
        </w:rPr>
        <w:t>Hedging its bets, it is also looking to increase its involvement with pipelines in Eastern Europe</w:t>
      </w:r>
      <w:r w:rsidRPr="009105EF">
        <w:rPr>
          <w:rStyle w:val="StyleBoldUnderline"/>
        </w:rPr>
        <w:t xml:space="preserve"> </w:t>
      </w:r>
      <w:r w:rsidRPr="00527697">
        <w:rPr>
          <w:rStyle w:val="StyleBoldUnderline"/>
          <w:highlight w:val="yellow"/>
        </w:rPr>
        <w:t>and Central Asia</w:t>
      </w:r>
      <w:r w:rsidRPr="009105EF">
        <w:rPr>
          <w:sz w:val="16"/>
        </w:rPr>
        <w:t xml:space="preserve">. </w:t>
      </w:r>
      <w:r w:rsidRPr="00527697">
        <w:rPr>
          <w:rStyle w:val="StyleBoldUnderline"/>
          <w:highlight w:val="yellow"/>
        </w:rPr>
        <w:t>The</w:t>
      </w:r>
      <w:r w:rsidRPr="009105EF">
        <w:rPr>
          <w:sz w:val="16"/>
        </w:rPr>
        <w:t xml:space="preserve"> €6.5bn </w:t>
      </w:r>
      <w:r w:rsidRPr="00527697">
        <w:rPr>
          <w:rStyle w:val="StyleBoldUnderline"/>
          <w:highlight w:val="yellow"/>
        </w:rPr>
        <w:t>Nord Stream project</w:t>
      </w:r>
      <w:r w:rsidRPr="009105EF">
        <w:rPr>
          <w:rStyle w:val="StyleBoldUnderline"/>
        </w:rPr>
        <w:t>,</w:t>
      </w:r>
      <w:r w:rsidRPr="009105EF">
        <w:rPr>
          <w:sz w:val="16"/>
        </w:rPr>
        <w:t xml:space="preserve"> which would pump Russian gas via the Baltic Sea to Germany, </w:t>
      </w:r>
      <w:r w:rsidRPr="009105EF">
        <w:rPr>
          <w:rStyle w:val="StyleBoldUnderline"/>
        </w:rPr>
        <w:t>is one such development</w:t>
      </w:r>
      <w:r w:rsidRPr="009105EF">
        <w:rPr>
          <w:sz w:val="16"/>
        </w:rPr>
        <w:t xml:space="preserve">; </w:t>
      </w:r>
      <w:r w:rsidRPr="009105EF">
        <w:rPr>
          <w:rStyle w:val="StyleBoldUnderline"/>
        </w:rPr>
        <w:t>the</w:t>
      </w:r>
      <w:r w:rsidRPr="009105EF">
        <w:rPr>
          <w:sz w:val="16"/>
        </w:rPr>
        <w:t xml:space="preserve"> €24bn </w:t>
      </w:r>
      <w:r w:rsidRPr="00527697">
        <w:rPr>
          <w:rStyle w:val="StyleBoldUnderline"/>
          <w:highlight w:val="yellow"/>
        </w:rPr>
        <w:t>South Stream project</w:t>
      </w:r>
      <w:r w:rsidRPr="009105EF">
        <w:rPr>
          <w:sz w:val="16"/>
        </w:rPr>
        <w:t xml:space="preserve">, which would stretch from Russia to Bulgaria, </w:t>
      </w:r>
      <w:r w:rsidRPr="009105EF">
        <w:rPr>
          <w:rStyle w:val="StyleBoldUnderline"/>
        </w:rPr>
        <w:t xml:space="preserve">is another. The </w:t>
      </w:r>
      <w:r w:rsidRPr="00527697">
        <w:rPr>
          <w:rStyle w:val="StyleBoldUnderline"/>
          <w:highlight w:val="yellow"/>
        </w:rPr>
        <w:t>new pipelines have attracted support</w:t>
      </w:r>
      <w:r w:rsidRPr="009105EF">
        <w:rPr>
          <w:rStyle w:val="StyleBoldUnderline"/>
        </w:rPr>
        <w:t xml:space="preserve"> from </w:t>
      </w:r>
      <w:r w:rsidRPr="009105EF">
        <w:rPr>
          <w:sz w:val="16"/>
        </w:rPr>
        <w:t xml:space="preserve">Western </w:t>
      </w:r>
      <w:r w:rsidRPr="009105EF">
        <w:rPr>
          <w:rStyle w:val="StyleBoldUnderline"/>
        </w:rPr>
        <w:t>European countries</w:t>
      </w:r>
      <w:r w:rsidRPr="009105EF">
        <w:rPr>
          <w:sz w:val="16"/>
        </w:rPr>
        <w:t xml:space="preserve">, with Italy’s </w:t>
      </w:r>
      <w:proofErr w:type="spellStart"/>
      <w:r w:rsidRPr="009105EF">
        <w:rPr>
          <w:sz w:val="16"/>
        </w:rPr>
        <w:t>Eni</w:t>
      </w:r>
      <w:proofErr w:type="spellEnd"/>
      <w:r w:rsidRPr="009105EF">
        <w:rPr>
          <w:sz w:val="16"/>
        </w:rPr>
        <w:t xml:space="preserve"> and France’s GDF Suez and EDF taking stakes in the projects. However, while </w:t>
      </w:r>
      <w:r w:rsidRPr="009105EF">
        <w:rPr>
          <w:rStyle w:val="StyleBoldUnderline"/>
        </w:rPr>
        <w:t xml:space="preserve">both </w:t>
      </w:r>
      <w:r w:rsidRPr="00527697">
        <w:rPr>
          <w:rStyle w:val="StyleBoldUnderline"/>
          <w:highlight w:val="yellow"/>
        </w:rPr>
        <w:t>routes</w:t>
      </w:r>
      <w:r w:rsidRPr="009105EF">
        <w:rPr>
          <w:sz w:val="16"/>
        </w:rPr>
        <w:t xml:space="preserve"> open up new capacity for Europe and bypass current transit states like Poland and Ukraine, they still </w:t>
      </w:r>
      <w:r w:rsidRPr="00527697">
        <w:rPr>
          <w:rStyle w:val="StyleBoldUnderline"/>
          <w:highlight w:val="yellow"/>
        </w:rPr>
        <w:t>rely on Russian</w:t>
      </w:r>
      <w:r w:rsidRPr="00527697">
        <w:rPr>
          <w:sz w:val="16"/>
          <w:highlight w:val="yellow"/>
        </w:rPr>
        <w:t xml:space="preserve"> </w:t>
      </w:r>
      <w:r w:rsidRPr="00527697">
        <w:rPr>
          <w:rStyle w:val="StyleBoldUnderline"/>
          <w:highlight w:val="yellow"/>
        </w:rPr>
        <w:t>gas</w:t>
      </w:r>
      <w:r w:rsidRPr="009105EF">
        <w:rPr>
          <w:sz w:val="16"/>
        </w:rPr>
        <w:t xml:space="preserve">. </w:t>
      </w:r>
    </w:p>
    <w:p w:rsidR="00976E38" w:rsidRPr="00976E38" w:rsidRDefault="00976E38" w:rsidP="00976E38"/>
    <w:p w:rsidR="008B616A" w:rsidRDefault="008B616A" w:rsidP="008B616A">
      <w:pPr>
        <w:pStyle w:val="Heading3"/>
      </w:pPr>
      <w:r>
        <w:lastRenderedPageBreak/>
        <w:t xml:space="preserve">2NC </w:t>
      </w:r>
      <w:proofErr w:type="spellStart"/>
      <w:r>
        <w:t>Unipolarity</w:t>
      </w:r>
      <w:proofErr w:type="spellEnd"/>
      <w:r>
        <w:t xml:space="preserve"> Fails</w:t>
      </w:r>
    </w:p>
    <w:p w:rsidR="008B616A" w:rsidRDefault="008B616A" w:rsidP="008B616A">
      <w:pPr>
        <w:pStyle w:val="Heading4"/>
      </w:pPr>
      <w:proofErr w:type="spellStart"/>
      <w:r>
        <w:t>Unipolarity</w:t>
      </w:r>
      <w:proofErr w:type="spellEnd"/>
      <w:r>
        <w:t xml:space="preserve"> causes global backlash and resistance that makes it impossible for the U.S. to achieve its foreign policy goals</w:t>
      </w:r>
    </w:p>
    <w:p w:rsidR="008B616A" w:rsidRDefault="008B616A" w:rsidP="008B616A">
      <w:r>
        <w:t xml:space="preserve">Richard </w:t>
      </w:r>
      <w:r w:rsidRPr="00922273">
        <w:rPr>
          <w:rStyle w:val="StyleStyleBold12pt"/>
        </w:rPr>
        <w:t>Maher 11</w:t>
      </w:r>
      <w:r>
        <w:t xml:space="preserve">, Max Weber postdoctoral fellow at the European University Institute and Visiting Lecturer in the Political Science Department at Brown University, Winter 2011, “The Paradox of American </w:t>
      </w:r>
      <w:proofErr w:type="spellStart"/>
      <w:r>
        <w:t>Unipolarity</w:t>
      </w:r>
      <w:proofErr w:type="spellEnd"/>
      <w:r>
        <w:t xml:space="preserve">: Why the United States May Be Better Off in a Post-Unipolar World,” </w:t>
      </w:r>
      <w:proofErr w:type="spellStart"/>
      <w:r>
        <w:t>Orbis</w:t>
      </w:r>
      <w:proofErr w:type="spellEnd"/>
      <w:r>
        <w:t>, Vol. 55, No. 1, p. 53-68</w:t>
      </w:r>
    </w:p>
    <w:p w:rsidR="008B616A" w:rsidRDefault="008B616A" w:rsidP="008B616A">
      <w:pPr>
        <w:pStyle w:val="card"/>
      </w:pPr>
      <w:proofErr w:type="gramStart"/>
      <w:r w:rsidRPr="001845D7">
        <w:rPr>
          <w:sz w:val="16"/>
        </w:rPr>
        <w:t>Creation of Feelings of Enmity and Anti-Americanism.</w:t>
      </w:r>
      <w:proofErr w:type="gramEnd"/>
      <w:r w:rsidRPr="001845D7">
        <w:rPr>
          <w:sz w:val="16"/>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w:t>
      </w:r>
      <w:r w:rsidRPr="007F5EEF">
        <w:rPr>
          <w:rStyle w:val="underline"/>
          <w:highlight w:val="yellow"/>
        </w:rPr>
        <w:t>it is easier for the U</w:t>
      </w:r>
      <w:r w:rsidRPr="001845D7">
        <w:rPr>
          <w:sz w:val="16"/>
        </w:rPr>
        <w:t xml:space="preserve">nited </w:t>
      </w:r>
      <w:r w:rsidRPr="007F5EEF">
        <w:rPr>
          <w:rStyle w:val="underline"/>
          <w:highlight w:val="yellow"/>
        </w:rPr>
        <w:t>S</w:t>
      </w:r>
      <w:r w:rsidRPr="001845D7">
        <w:rPr>
          <w:sz w:val="16"/>
        </w:rPr>
        <w:t xml:space="preserve">tates </w:t>
      </w:r>
      <w:r w:rsidRPr="007F5EEF">
        <w:rPr>
          <w:rStyle w:val="underline"/>
          <w:highlight w:val="yellow"/>
        </w:rPr>
        <w:t>to realize its</w:t>
      </w:r>
      <w:r w:rsidRPr="00180CDE">
        <w:rPr>
          <w:rStyle w:val="underline"/>
        </w:rPr>
        <w:t xml:space="preserve"> own </w:t>
      </w:r>
      <w:r w:rsidRPr="007F5EEF">
        <w:rPr>
          <w:rStyle w:val="underline"/>
          <w:highlight w:val="yellow"/>
        </w:rPr>
        <w:t>goals</w:t>
      </w:r>
      <w:r w:rsidRPr="00180CDE">
        <w:rPr>
          <w:rStyle w:val="underline"/>
        </w:rPr>
        <w:t xml:space="preserve"> and values </w:t>
      </w:r>
      <w:r w:rsidRPr="007F5EEF">
        <w:rPr>
          <w:rStyle w:val="underline"/>
          <w:highlight w:val="yellow"/>
        </w:rPr>
        <w:t>when these are shared</w:t>
      </w:r>
      <w:r w:rsidRPr="00180CDE">
        <w:rPr>
          <w:rStyle w:val="underline"/>
        </w:rPr>
        <w:t xml:space="preserve"> by others, </w:t>
      </w:r>
      <w:r w:rsidRPr="007F5EEF">
        <w:rPr>
          <w:rStyle w:val="underline"/>
          <w:highlight w:val="yellow"/>
        </w:rPr>
        <w:t>and</w:t>
      </w:r>
      <w:r w:rsidRPr="00180CDE">
        <w:rPr>
          <w:rStyle w:val="underline"/>
        </w:rPr>
        <w:t xml:space="preserve"> are </w:t>
      </w:r>
      <w:r w:rsidRPr="007F5EEF">
        <w:rPr>
          <w:rStyle w:val="underline"/>
          <w:highlight w:val="yellow"/>
        </w:rPr>
        <w:t>viewed as legitimate</w:t>
      </w:r>
      <w:r w:rsidRPr="001845D7">
        <w:rPr>
          <w:sz w:val="16"/>
        </w:rPr>
        <w:t xml:space="preserve"> and in the common interest. </w:t>
      </w:r>
      <w:r w:rsidRPr="007F5EEF">
        <w:rPr>
          <w:rStyle w:val="underline"/>
          <w:highlight w:val="yellow"/>
        </w:rPr>
        <w:t>As a result of</w:t>
      </w:r>
      <w:r w:rsidRPr="001845D7">
        <w:rPr>
          <w:sz w:val="16"/>
        </w:rPr>
        <w:t xml:space="preserve"> both </w:t>
      </w:r>
      <w:r w:rsidRPr="007F5EEF">
        <w:rPr>
          <w:rStyle w:val="boldunderline"/>
          <w:rFonts w:eastAsiaTheme="majorEastAsia"/>
          <w:highlight w:val="yellow"/>
        </w:rPr>
        <w:t>its vast power</w:t>
      </w:r>
      <w:r w:rsidRPr="001845D7">
        <w:rPr>
          <w:sz w:val="16"/>
        </w:rPr>
        <w:t xml:space="preserve"> but also some of the decisions it has made, particularly over the past eight years, </w:t>
      </w:r>
      <w:r w:rsidRPr="007F5EEF">
        <w:rPr>
          <w:rStyle w:val="boldunderline"/>
          <w:rFonts w:eastAsiaTheme="majorEastAsia"/>
          <w:highlight w:val="yellow"/>
        </w:rPr>
        <w:t>feelings of resentment and hostility</w:t>
      </w:r>
      <w:r w:rsidRPr="001845D7">
        <w:rPr>
          <w:sz w:val="16"/>
        </w:rPr>
        <w:t xml:space="preserve"> toward the United States </w:t>
      </w:r>
      <w:r w:rsidRPr="007F5EEF">
        <w:rPr>
          <w:rStyle w:val="boldunderline"/>
          <w:rFonts w:eastAsiaTheme="majorEastAsia"/>
          <w:highlight w:val="yellow"/>
        </w:rPr>
        <w:t>have grown</w:t>
      </w:r>
      <w:r w:rsidRPr="000964E4">
        <w:rPr>
          <w:rStyle w:val="boldunderline"/>
          <w:rFonts w:eastAsiaTheme="majorEastAsia"/>
        </w:rPr>
        <w:t xml:space="preserve">, and </w:t>
      </w:r>
      <w:r w:rsidRPr="007F5EEF">
        <w:rPr>
          <w:rStyle w:val="boldunderline"/>
          <w:rFonts w:eastAsiaTheme="majorEastAsia"/>
          <w:highlight w:val="yellow"/>
        </w:rPr>
        <w:t>perceptions of</w:t>
      </w:r>
      <w:r w:rsidRPr="000964E4">
        <w:rPr>
          <w:rStyle w:val="boldunderline"/>
          <w:rFonts w:eastAsiaTheme="majorEastAsia"/>
        </w:rPr>
        <w:t xml:space="preserve"> the </w:t>
      </w:r>
      <w:r w:rsidRPr="007F5EEF">
        <w:rPr>
          <w:rStyle w:val="boldunderline"/>
          <w:rFonts w:eastAsiaTheme="majorEastAsia"/>
          <w:highlight w:val="yellow"/>
        </w:rPr>
        <w:t>legitimacy</w:t>
      </w:r>
      <w:r w:rsidRPr="000964E4">
        <w:rPr>
          <w:rStyle w:val="boldunderline"/>
          <w:rFonts w:eastAsiaTheme="majorEastAsia"/>
        </w:rPr>
        <w:t xml:space="preserve"> of its role and place in the world </w:t>
      </w:r>
      <w:r w:rsidRPr="007F5EEF">
        <w:rPr>
          <w:rStyle w:val="boldunderline"/>
          <w:rFonts w:eastAsiaTheme="majorEastAsia"/>
          <w:highlight w:val="yellow"/>
        </w:rPr>
        <w:t>have correspondingly declined</w:t>
      </w:r>
      <w:r w:rsidRPr="000964E4">
        <w:rPr>
          <w:rStyle w:val="boldunderline"/>
          <w:rFonts w:eastAsiaTheme="majorEastAsia"/>
        </w:rPr>
        <w:t>.</w:t>
      </w:r>
    </w:p>
    <w:p w:rsidR="00790F48" w:rsidRDefault="008B616A" w:rsidP="008B616A">
      <w:pPr>
        <w:pStyle w:val="card"/>
        <w:rPr>
          <w:sz w:val="16"/>
        </w:rPr>
      </w:pPr>
      <w:r w:rsidRPr="001845D7">
        <w:rPr>
          <w:sz w:val="16"/>
        </w:rPr>
        <w:t xml:space="preserve">Multiple factors give rise </w:t>
      </w:r>
      <w:proofErr w:type="spellStart"/>
      <w:r w:rsidRPr="001845D7">
        <w:rPr>
          <w:sz w:val="16"/>
        </w:rPr>
        <w:t>toanti</w:t>
      </w:r>
      <w:proofErr w:type="spellEnd"/>
      <w:r w:rsidRPr="001845D7">
        <w:rPr>
          <w:sz w:val="16"/>
        </w:rPr>
        <w:t xml:space="preserve">-American sentiment, and </w:t>
      </w:r>
      <w:r w:rsidRPr="007F5EEF">
        <w:rPr>
          <w:rStyle w:val="underline"/>
          <w:highlight w:val="yellow"/>
        </w:rPr>
        <w:t>anti-Americanism</w:t>
      </w:r>
      <w:r w:rsidRPr="001845D7">
        <w:rPr>
          <w:sz w:val="16"/>
        </w:rPr>
        <w:t xml:space="preserve"> takes different shapes and forms.17 </w:t>
      </w:r>
      <w:proofErr w:type="gramStart"/>
      <w:r w:rsidRPr="001845D7">
        <w:rPr>
          <w:sz w:val="16"/>
        </w:rPr>
        <w:t>It</w:t>
      </w:r>
      <w:proofErr w:type="gramEnd"/>
      <w:r w:rsidRPr="001845D7">
        <w:rPr>
          <w:sz w:val="16"/>
        </w:rPr>
        <w:t xml:space="preserve"> </w:t>
      </w:r>
      <w:r w:rsidRPr="00BF5DA5">
        <w:rPr>
          <w:rStyle w:val="boldunderline"/>
          <w:rFonts w:eastAsiaTheme="majorEastAsia"/>
        </w:rPr>
        <w:t xml:space="preserve">emerges </w:t>
      </w:r>
      <w:r w:rsidRPr="007F5EEF">
        <w:rPr>
          <w:rStyle w:val="boldunderline"/>
          <w:rFonts w:eastAsiaTheme="majorEastAsia"/>
          <w:highlight w:val="yellow"/>
        </w:rPr>
        <w:t>partly as a response to the vast disparity in power the U</w:t>
      </w:r>
      <w:r w:rsidRPr="001845D7">
        <w:rPr>
          <w:sz w:val="16"/>
        </w:rPr>
        <w:t xml:space="preserve">nited </w:t>
      </w:r>
      <w:r w:rsidRPr="007F5EEF">
        <w:rPr>
          <w:rStyle w:val="boldunderline"/>
          <w:rFonts w:eastAsiaTheme="majorEastAsia"/>
          <w:highlight w:val="yellow"/>
        </w:rPr>
        <w:t>S</w:t>
      </w:r>
      <w:r w:rsidRPr="001845D7">
        <w:rPr>
          <w:sz w:val="16"/>
        </w:rPr>
        <w:t xml:space="preserve">tates </w:t>
      </w:r>
      <w:r w:rsidRPr="007F5EEF">
        <w:rPr>
          <w:rStyle w:val="boldunderline"/>
          <w:rFonts w:eastAsiaTheme="majorEastAsia"/>
          <w:highlight w:val="yellow"/>
        </w:rPr>
        <w:t>enjoys</w:t>
      </w:r>
      <w:r w:rsidRPr="001845D7">
        <w:rPr>
          <w:sz w:val="16"/>
        </w:rPr>
        <w:t xml:space="preserve"> over other states. Taking satisfaction in </w:t>
      </w:r>
      <w:proofErr w:type="spellStart"/>
      <w:r w:rsidRPr="001845D7">
        <w:rPr>
          <w:sz w:val="16"/>
        </w:rPr>
        <w:t>themissteps</w:t>
      </w:r>
      <w:proofErr w:type="spellEnd"/>
      <w:r w:rsidRPr="001845D7">
        <w:rPr>
          <w:sz w:val="16"/>
        </w:rPr>
        <w:t xml:space="preserve"> and indiscretions of the imposing Gulliver is a natural reaction. </w:t>
      </w:r>
      <w:r w:rsidRPr="00DD733D">
        <w:rPr>
          <w:rStyle w:val="underline"/>
        </w:rPr>
        <w:t>In societies</w:t>
      </w:r>
      <w:r w:rsidRPr="001845D7">
        <w:rPr>
          <w:sz w:val="16"/>
        </w:rPr>
        <w:t xml:space="preserve"> that globalization (which in many parts of the world is interpreted as equivalent to </w:t>
      </w:r>
      <w:r w:rsidRPr="00DD733D">
        <w:rPr>
          <w:rStyle w:val="underline"/>
        </w:rPr>
        <w:t>Americanization) has largely passed over</w:t>
      </w:r>
      <w:r w:rsidRPr="007F5EEF">
        <w:rPr>
          <w:rStyle w:val="underline"/>
          <w:highlight w:val="yellow"/>
        </w:rPr>
        <w:t>, resentment and alienation</w:t>
      </w:r>
      <w:r w:rsidRPr="00DD733D">
        <w:rPr>
          <w:rStyle w:val="underline"/>
        </w:rPr>
        <w:t xml:space="preserve"> are felt</w:t>
      </w:r>
      <w:r w:rsidRPr="001845D7">
        <w:rPr>
          <w:sz w:val="16"/>
        </w:rPr>
        <w:t xml:space="preserve"> </w:t>
      </w:r>
      <w:r w:rsidRPr="007F5EEF">
        <w:rPr>
          <w:rStyle w:val="underline"/>
          <w:highlight w:val="yellow"/>
        </w:rPr>
        <w:t xml:space="preserve">when comparing one’s </w:t>
      </w:r>
      <w:r w:rsidRPr="007A0D62">
        <w:rPr>
          <w:rStyle w:val="underline"/>
        </w:rPr>
        <w:t xml:space="preserve">own impoverished, </w:t>
      </w:r>
      <w:r w:rsidRPr="001845D7">
        <w:rPr>
          <w:sz w:val="16"/>
        </w:rPr>
        <w:t xml:space="preserve">ill-governed, unstable </w:t>
      </w:r>
      <w:r w:rsidRPr="007F5EEF">
        <w:rPr>
          <w:rStyle w:val="underline"/>
          <w:highlight w:val="yellow"/>
        </w:rPr>
        <w:t xml:space="preserve">society </w:t>
      </w:r>
      <w:r w:rsidRPr="007A0D62">
        <w:rPr>
          <w:rStyle w:val="underline"/>
        </w:rPr>
        <w:t>with</w:t>
      </w:r>
      <w:r w:rsidRPr="001845D7">
        <w:rPr>
          <w:sz w:val="16"/>
        </w:rPr>
        <w:t xml:space="preserve"> the wealth, stability, and influence enjoyed by </w:t>
      </w:r>
      <w:r w:rsidRPr="00DD733D">
        <w:rPr>
          <w:rStyle w:val="underline"/>
        </w:rPr>
        <w:t>the U</w:t>
      </w:r>
      <w:r w:rsidRPr="001845D7">
        <w:rPr>
          <w:sz w:val="16"/>
        </w:rPr>
        <w:t xml:space="preserve">nited </w:t>
      </w:r>
      <w:r w:rsidRPr="00DD733D">
        <w:rPr>
          <w:rStyle w:val="underline"/>
        </w:rPr>
        <w:t>S</w:t>
      </w:r>
      <w:r w:rsidRPr="001845D7">
        <w:rPr>
          <w:sz w:val="16"/>
        </w:rPr>
        <w:t xml:space="preserve">tates.18 Anti-Americanism also emerges as a consequence of specific American actions and certain values and principles to which the United States ascribes. </w:t>
      </w:r>
      <w:r w:rsidRPr="00DC3063">
        <w:rPr>
          <w:rStyle w:val="underline"/>
        </w:rPr>
        <w:t>Opinion polls showed that a dramatic rise in anti-American sentiment followed the perceived unilateral decision to invade Iraq</w:t>
      </w:r>
      <w:r w:rsidRPr="001845D7">
        <w:rPr>
          <w:sz w:val="16"/>
        </w:rPr>
        <w:t xml:space="preserve"> (under </w:t>
      </w:r>
      <w:proofErr w:type="spellStart"/>
      <w:r w:rsidRPr="001845D7">
        <w:rPr>
          <w:sz w:val="16"/>
        </w:rPr>
        <w:t>pretences</w:t>
      </w:r>
      <w:proofErr w:type="spellEnd"/>
      <w:r w:rsidRPr="001845D7">
        <w:rPr>
          <w:sz w:val="16"/>
        </w:rPr>
        <w:t xml:space="preserve"> that failed to convince much of the rest of the world) and to depose Saddam Hussein and his government and replace </w:t>
      </w:r>
      <w:proofErr w:type="spellStart"/>
      <w:r w:rsidRPr="001845D7">
        <w:rPr>
          <w:sz w:val="16"/>
        </w:rPr>
        <w:t>itwith</w:t>
      </w:r>
      <w:proofErr w:type="spellEnd"/>
      <w:r w:rsidRPr="001845D7">
        <w:rPr>
          <w:sz w:val="16"/>
        </w:rPr>
        <w:t xml:space="preserve"> a </w:t>
      </w:r>
      <w:proofErr w:type="spellStart"/>
      <w:r w:rsidRPr="001845D7">
        <w:rPr>
          <w:sz w:val="16"/>
        </w:rPr>
        <w:t>governmentmuchmore</w:t>
      </w:r>
      <w:proofErr w:type="spellEnd"/>
      <w:r w:rsidRPr="001845D7">
        <w:rPr>
          <w:sz w:val="16"/>
        </w:rPr>
        <w:t xml:space="preserve"> friendly to the United States. </w:t>
      </w:r>
      <w:proofErr w:type="gramStart"/>
      <w:r w:rsidRPr="00F73C1C">
        <w:rPr>
          <w:rStyle w:val="underline"/>
        </w:rPr>
        <w:t>To</w:t>
      </w:r>
      <w:proofErr w:type="gramEnd"/>
      <w:r w:rsidRPr="00F73C1C">
        <w:rPr>
          <w:rStyle w:val="underline"/>
        </w:rPr>
        <w:t xml:space="preserve"> many, this appeared as an arrogant and completely unilateral decision </w:t>
      </w:r>
      <w:r w:rsidRPr="001845D7">
        <w:rPr>
          <w:sz w:val="16"/>
        </w:rPr>
        <w:t xml:space="preserve">by a single state to decide for </w:t>
      </w:r>
      <w:proofErr w:type="spellStart"/>
      <w:r w:rsidRPr="001845D7">
        <w:rPr>
          <w:sz w:val="16"/>
        </w:rPr>
        <w:t>itselfwhen</w:t>
      </w:r>
      <w:proofErr w:type="spellEnd"/>
      <w:r w:rsidRPr="001845D7">
        <w:rPr>
          <w:sz w:val="16"/>
        </w:rPr>
        <w:t xml:space="preserve">—and under what conditions—military force could be used. A number of </w:t>
      </w:r>
      <w:r w:rsidRPr="00F73C1C">
        <w:rPr>
          <w:rStyle w:val="underline"/>
        </w:rPr>
        <w:t xml:space="preserve">other </w:t>
      </w:r>
      <w:r w:rsidRPr="007F5EEF">
        <w:rPr>
          <w:rStyle w:val="underline"/>
          <w:highlight w:val="yellow"/>
        </w:rPr>
        <w:t xml:space="preserve">policy decisions by not just </w:t>
      </w:r>
      <w:r w:rsidRPr="00760599">
        <w:rPr>
          <w:rStyle w:val="underline"/>
        </w:rPr>
        <w:t>the</w:t>
      </w:r>
      <w:r w:rsidRPr="001845D7">
        <w:rPr>
          <w:sz w:val="16"/>
        </w:rPr>
        <w:t xml:space="preserve"> George W. </w:t>
      </w:r>
      <w:r w:rsidRPr="007F5EEF">
        <w:rPr>
          <w:rStyle w:val="underline"/>
          <w:highlight w:val="yellow"/>
        </w:rPr>
        <w:t>Bush but</w:t>
      </w:r>
      <w:r w:rsidRPr="00F73C1C">
        <w:rPr>
          <w:rStyle w:val="underline"/>
        </w:rPr>
        <w:t xml:space="preserve"> </w:t>
      </w:r>
      <w:r w:rsidRPr="001845D7">
        <w:rPr>
          <w:sz w:val="16"/>
        </w:rPr>
        <w:t xml:space="preserve">also the </w:t>
      </w:r>
      <w:r w:rsidRPr="007F5EEF">
        <w:rPr>
          <w:rStyle w:val="boldunderline"/>
          <w:rFonts w:eastAsiaTheme="majorEastAsia"/>
          <w:highlight w:val="yellow"/>
        </w:rPr>
        <w:t>Clinton and Obama</w:t>
      </w:r>
      <w:r w:rsidRPr="001845D7">
        <w:rPr>
          <w:sz w:val="16"/>
        </w:rPr>
        <w:t xml:space="preserve"> administrations </w:t>
      </w:r>
      <w:r w:rsidRPr="007F5EEF">
        <w:rPr>
          <w:rStyle w:val="boldunderline"/>
          <w:rFonts w:eastAsiaTheme="majorEastAsia"/>
          <w:highlight w:val="yellow"/>
        </w:rPr>
        <w:t>have provoked feelings of anti-American sentiment</w:t>
      </w:r>
      <w:r w:rsidRPr="001845D7">
        <w:rPr>
          <w:sz w:val="16"/>
        </w:rPr>
        <w:t xml:space="preserve">. </w:t>
      </w:r>
    </w:p>
    <w:p w:rsidR="00790F48" w:rsidRDefault="00790F48" w:rsidP="008B616A">
      <w:pPr>
        <w:pStyle w:val="card"/>
        <w:rPr>
          <w:sz w:val="16"/>
        </w:rPr>
      </w:pPr>
    </w:p>
    <w:p w:rsidR="00790F48" w:rsidRDefault="00790F48" w:rsidP="008B616A">
      <w:pPr>
        <w:pStyle w:val="card"/>
        <w:rPr>
          <w:sz w:val="16"/>
        </w:rPr>
      </w:pPr>
    </w:p>
    <w:p w:rsidR="008B616A" w:rsidRPr="00B953E7" w:rsidRDefault="008B616A" w:rsidP="008B616A">
      <w:pPr>
        <w:pStyle w:val="card"/>
        <w:rPr>
          <w:rStyle w:val="boldunderline"/>
          <w:rFonts w:eastAsiaTheme="majorEastAsia"/>
        </w:rPr>
      </w:pPr>
      <w:r w:rsidRPr="001845D7">
        <w:rPr>
          <w:sz w:val="16"/>
        </w:rPr>
        <w:t>However, it seemed that a large portion of the</w:t>
      </w:r>
      <w:r>
        <w:rPr>
          <w:sz w:val="16"/>
        </w:rPr>
        <w:t xml:space="preserve"> </w:t>
      </w:r>
      <w:r w:rsidRPr="001845D7">
        <w:rPr>
          <w:sz w:val="16"/>
        </w:rPr>
        <w:t>world had a particular animus for George</w:t>
      </w:r>
      <w:r>
        <w:rPr>
          <w:sz w:val="16"/>
        </w:rPr>
        <w:t xml:space="preserve"> </w:t>
      </w:r>
      <w:r w:rsidRPr="001845D7">
        <w:rPr>
          <w:sz w:val="16"/>
        </w:rPr>
        <w:t xml:space="preserv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1845D7">
        <w:rPr>
          <w:sz w:val="16"/>
        </w:rPr>
        <w:t>theworld</w:t>
      </w:r>
      <w:proofErr w:type="spellEnd"/>
      <w:r w:rsidRPr="001845D7">
        <w:rPr>
          <w:sz w:val="16"/>
        </w:rPr>
        <w:t xml:space="preserve"> between </w:t>
      </w:r>
      <w:proofErr w:type="spellStart"/>
      <w:r w:rsidRPr="001845D7">
        <w:rPr>
          <w:sz w:val="16"/>
        </w:rPr>
        <w:t>goodand</w:t>
      </w:r>
      <w:proofErr w:type="spellEnd"/>
      <w:r w:rsidRPr="001845D7">
        <w:rPr>
          <w:sz w:val="16"/>
        </w:rPr>
        <w:t xml:space="preserve"> </w:t>
      </w:r>
      <w:proofErr w:type="spellStart"/>
      <w:r w:rsidRPr="001845D7">
        <w:rPr>
          <w:sz w:val="16"/>
        </w:rPr>
        <w:t>evil.</w:t>
      </w:r>
      <w:r w:rsidRPr="00B953E7">
        <w:rPr>
          <w:rStyle w:val="underline"/>
        </w:rPr>
        <w:t>Withpopulations</w:t>
      </w:r>
      <w:proofErr w:type="spellEnd"/>
      <w:r w:rsidRPr="00B953E7">
        <w:rPr>
          <w:rStyle w:val="underline"/>
        </w:rPr>
        <w:t xml:space="preserve"> </w:t>
      </w:r>
      <w:r w:rsidRPr="007F5EEF">
        <w:rPr>
          <w:rStyle w:val="underline"/>
          <w:highlight w:val="yellow"/>
        </w:rPr>
        <w:t>around the world mobilized and politicized to a degree never before seen</w:t>
      </w:r>
      <w:r w:rsidRPr="001845D7">
        <w:rPr>
          <w:sz w:val="16"/>
        </w:rPr>
        <w:t>—let alone barely contemplated—</w:t>
      </w:r>
      <w:r w:rsidRPr="007F5EEF">
        <w:rPr>
          <w:rStyle w:val="boldunderline"/>
          <w:rFonts w:eastAsiaTheme="majorEastAsia"/>
          <w:highlight w:val="yellow"/>
        </w:rPr>
        <w:t>such feelings of anti-American sentiment makes it more difficult for the U</w:t>
      </w:r>
      <w:r w:rsidRPr="001845D7">
        <w:rPr>
          <w:sz w:val="16"/>
        </w:rPr>
        <w:t xml:space="preserve">nited </w:t>
      </w:r>
      <w:r w:rsidRPr="007F5EEF">
        <w:rPr>
          <w:rStyle w:val="boldunderline"/>
          <w:rFonts w:eastAsiaTheme="majorEastAsia"/>
          <w:highlight w:val="yellow"/>
        </w:rPr>
        <w:t>S</w:t>
      </w:r>
      <w:r w:rsidRPr="001845D7">
        <w:rPr>
          <w:sz w:val="16"/>
        </w:rPr>
        <w:t xml:space="preserve">tates </w:t>
      </w:r>
      <w:r w:rsidRPr="007F5EEF">
        <w:rPr>
          <w:rStyle w:val="boldunderline"/>
          <w:rFonts w:eastAsiaTheme="majorEastAsia"/>
          <w:highlight w:val="yellow"/>
        </w:rPr>
        <w:t>to convince other governments that the U.S.’ own preferences and priorities are legitimate and worthy of emulation.</w:t>
      </w:r>
    </w:p>
    <w:p w:rsidR="008B616A" w:rsidRDefault="008B616A" w:rsidP="008B616A">
      <w:pPr>
        <w:pStyle w:val="cardtext"/>
      </w:pPr>
    </w:p>
    <w:p w:rsidR="006677CC" w:rsidRPr="008A775C" w:rsidRDefault="006677CC" w:rsidP="006677CC">
      <w:pPr>
        <w:pStyle w:val="Heading3"/>
      </w:pPr>
      <w:r w:rsidRPr="008A775C">
        <w:lastRenderedPageBreak/>
        <w:t xml:space="preserve">2NC </w:t>
      </w:r>
      <w:proofErr w:type="spellStart"/>
      <w:r w:rsidRPr="008A775C">
        <w:t>Heg</w:t>
      </w:r>
      <w:proofErr w:type="spellEnd"/>
      <w:r>
        <w:t>---</w:t>
      </w:r>
      <w:r w:rsidRPr="008A775C">
        <w:t xml:space="preserve">War Defense </w:t>
      </w:r>
    </w:p>
    <w:p w:rsidR="006677CC" w:rsidRPr="00921C25" w:rsidRDefault="006677CC" w:rsidP="006677CC">
      <w:pPr>
        <w:pStyle w:val="Heading4"/>
      </w:pPr>
      <w:r w:rsidRPr="00921C25">
        <w:t xml:space="preserve">Empirically proven </w:t>
      </w:r>
    </w:p>
    <w:p w:rsidR="006677CC" w:rsidRPr="008A775C" w:rsidRDefault="006677CC" w:rsidP="006677CC">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rsidR="006677CC" w:rsidRPr="005317E2" w:rsidRDefault="006677CC" w:rsidP="006677CC">
      <w:pPr>
        <w:rPr>
          <w:b/>
          <w:sz w:val="18"/>
          <w:szCs w:val="18"/>
        </w:rPr>
      </w:pPr>
      <w:r w:rsidRPr="005317E2">
        <w:rPr>
          <w:b/>
          <w:sz w:val="18"/>
          <w:szCs w:val="18"/>
        </w:rPr>
        <w:t xml:space="preserve">Note – </w:t>
      </w:r>
      <w:proofErr w:type="spellStart"/>
      <w:r w:rsidRPr="005317E2">
        <w:rPr>
          <w:b/>
          <w:sz w:val="18"/>
          <w:szCs w:val="18"/>
        </w:rPr>
        <w:t>Hopf</w:t>
      </w:r>
      <w:proofErr w:type="spellEnd"/>
      <w:r w:rsidRPr="005317E2">
        <w:rPr>
          <w:b/>
          <w:sz w:val="18"/>
          <w:szCs w:val="18"/>
        </w:rPr>
        <w:t xml:space="preserve"> = Visiting Professor of Peace Research, </w:t>
      </w:r>
      <w:proofErr w:type="gramStart"/>
      <w:r w:rsidRPr="005317E2">
        <w:rPr>
          <w:b/>
          <w:sz w:val="18"/>
          <w:szCs w:val="18"/>
        </w:rPr>
        <w:t>The</w:t>
      </w:r>
      <w:proofErr w:type="gramEnd"/>
      <w:r w:rsidRPr="005317E2">
        <w:rPr>
          <w:b/>
          <w:sz w:val="18"/>
          <w:szCs w:val="18"/>
        </w:rPr>
        <w:t xml:space="preserve"> </w:t>
      </w:r>
      <w:proofErr w:type="spellStart"/>
      <w:r w:rsidRPr="005317E2">
        <w:rPr>
          <w:b/>
          <w:sz w:val="18"/>
          <w:szCs w:val="18"/>
        </w:rPr>
        <w:t>Mershon</w:t>
      </w:r>
      <w:proofErr w:type="spellEnd"/>
      <w:r w:rsidRPr="005317E2">
        <w:rPr>
          <w:b/>
          <w:sz w:val="18"/>
          <w:szCs w:val="18"/>
        </w:rPr>
        <w:t xml:space="preserve"> Center, Ohio State University PhD in pol </w:t>
      </w:r>
      <w:proofErr w:type="spellStart"/>
      <w:r w:rsidRPr="005317E2">
        <w:rPr>
          <w:b/>
          <w:sz w:val="18"/>
          <w:szCs w:val="18"/>
        </w:rPr>
        <w:t>sci</w:t>
      </w:r>
      <w:proofErr w:type="spellEnd"/>
      <w:r w:rsidRPr="005317E2">
        <w:rPr>
          <w:b/>
          <w:sz w:val="18"/>
          <w:szCs w:val="18"/>
        </w:rPr>
        <w:t xml:space="preserve"> from Columbia. </w:t>
      </w:r>
    </w:p>
    <w:p w:rsidR="006677CC" w:rsidRPr="005317E2" w:rsidRDefault="006677CC" w:rsidP="006677CC">
      <w:pPr>
        <w:rPr>
          <w:b/>
          <w:sz w:val="18"/>
          <w:szCs w:val="18"/>
        </w:rPr>
      </w:pPr>
      <w:r w:rsidRPr="005317E2">
        <w:rPr>
          <w:b/>
          <w:sz w:val="18"/>
          <w:szCs w:val="18"/>
        </w:rPr>
        <w:t xml:space="preserve">Levy = Board of Governors’ Professor of Political Science at Rutgers University and an Affiliate at the Arnold A. Saltzman Institute of War and Peace Studies at Columbia University. </w:t>
      </w:r>
      <w:proofErr w:type="gramStart"/>
      <w:r w:rsidRPr="005317E2">
        <w:rPr>
          <w:b/>
          <w:sz w:val="18"/>
          <w:szCs w:val="18"/>
        </w:rPr>
        <w:t>Past president of the International Studies Association and of the Peace Science Society.</w:t>
      </w:r>
      <w:proofErr w:type="gramEnd"/>
      <w:r w:rsidRPr="005317E2">
        <w:rPr>
          <w:b/>
          <w:sz w:val="18"/>
          <w:szCs w:val="18"/>
        </w:rPr>
        <w:t xml:space="preserve"> </w:t>
      </w:r>
      <w:proofErr w:type="gramStart"/>
      <w:r w:rsidRPr="005317E2">
        <w:rPr>
          <w:b/>
          <w:sz w:val="18"/>
          <w:szCs w:val="18"/>
        </w:rPr>
        <w:t>Has held tenured positions at the UT Austin, and U Minnesota, and visiting positions at Stanford, Harvard, Yale University, Columbia, Tulane, and NYU.</w:t>
      </w:r>
      <w:proofErr w:type="gramEnd"/>
      <w:r w:rsidRPr="005317E2">
        <w:rPr>
          <w:b/>
          <w:sz w:val="18"/>
          <w:szCs w:val="18"/>
        </w:rPr>
        <w:t xml:space="preserve">  </w:t>
      </w:r>
      <w:proofErr w:type="gramStart"/>
      <w:r w:rsidRPr="005317E2">
        <w:rPr>
          <w:b/>
          <w:sz w:val="18"/>
          <w:szCs w:val="18"/>
        </w:rPr>
        <w:t>Received the American Political Science Association’s Award for the best dissertation in IR as well as the Distinguished Scholar Award from the Foreign Policy Analysis Section of the International Studies Association.</w:t>
      </w:r>
      <w:proofErr w:type="gramEnd"/>
      <w:r w:rsidRPr="005317E2">
        <w:rPr>
          <w:b/>
          <w:sz w:val="18"/>
          <w:szCs w:val="18"/>
        </w:rPr>
        <w:t xml:space="preserve"> PhD </w:t>
      </w:r>
    </w:p>
    <w:p w:rsidR="006677CC" w:rsidRPr="008A775C" w:rsidRDefault="006677CC" w:rsidP="006677CC">
      <w:pPr>
        <w:rPr>
          <w:rStyle w:val="StyleBoldUnderline"/>
        </w:rPr>
      </w:pPr>
    </w:p>
    <w:p w:rsidR="006677CC" w:rsidRPr="008A775C" w:rsidRDefault="006677CC" w:rsidP="006677CC">
      <w:pPr>
        <w:pStyle w:val="cardtext"/>
        <w:rPr>
          <w:rStyle w:val="StyleBoldUnderline"/>
        </w:rPr>
      </w:pPr>
      <w:proofErr w:type="spellStart"/>
      <w:r w:rsidRPr="008A775C">
        <w:rPr>
          <w:rStyle w:val="StyleBoldUnderline"/>
        </w:rPr>
        <w:t>Hopf</w:t>
      </w:r>
      <w:proofErr w:type="spellEnd"/>
      <w:r w:rsidRPr="008A775C">
        <w:rPr>
          <w:rStyle w:val="StyleBoldUnderline"/>
        </w:rPr>
        <w:t xml:space="preserve">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w:t>
      </w:r>
      <w:proofErr w:type="spellStart"/>
      <w:r w:rsidRPr="00921C25">
        <w:rPr>
          <w:sz w:val="10"/>
        </w:rPr>
        <w:t>Hopf</w:t>
      </w:r>
      <w:proofErr w:type="spellEnd"/>
      <w:r w:rsidRPr="00921C25">
        <w:rPr>
          <w:sz w:val="10"/>
        </w:rPr>
        <w:t xml:space="preserve">) and “system size” (Levy) as predictors. </w:t>
      </w:r>
      <w:proofErr w:type="spellStart"/>
      <w:r w:rsidRPr="00921C25">
        <w:rPr>
          <w:sz w:val="10"/>
        </w:rPr>
        <w:t>Hopf’s</w:t>
      </w:r>
      <w:proofErr w:type="spellEnd"/>
      <w:r w:rsidRPr="00921C25">
        <w:rPr>
          <w:sz w:val="10"/>
        </w:rPr>
        <w:t xml:space="preserve">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proofErr w:type="spellStart"/>
      <w:r w:rsidRPr="008A775C">
        <w:rPr>
          <w:rStyle w:val="StyleBoldUnderline"/>
        </w:rPr>
        <w:t>Hopf</w:t>
      </w:r>
      <w:proofErr w:type="spellEnd"/>
      <w:r w:rsidRPr="008A775C">
        <w:rPr>
          <w:rStyle w:val="StyleBoldUnderline"/>
        </w:rPr>
        <w:t xml:space="preserve">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proofErr w:type="spellStart"/>
      <w:r w:rsidRPr="00C14A35">
        <w:rPr>
          <w:rStyle w:val="StyleBoldUnderline"/>
          <w:highlight w:val="yellow"/>
        </w:rPr>
        <w:t>Hopf</w:t>
      </w:r>
      <w:proofErr w:type="spellEnd"/>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proofErr w:type="gramStart"/>
      <w:r w:rsidRPr="00C14A35">
        <w:rPr>
          <w:rStyle w:val="StyleBoldUnderline"/>
          <w:highlight w:val="yellow"/>
        </w:rPr>
        <w:t>is</w:t>
      </w:r>
      <w:proofErr w:type="gramEnd"/>
      <w:r w:rsidRPr="00C14A35">
        <w:rPr>
          <w:rStyle w:val="StyleBoldUnderline"/>
          <w:highlight w:val="yellow"/>
        </w:rPr>
        <w:t xml:space="preserve"> unrelated to the number of major powers</w:t>
      </w:r>
      <w:r w:rsidRPr="008A775C">
        <w:rPr>
          <w:rStyle w:val="StyleBoldUnderline"/>
        </w:rPr>
        <w:t xml:space="preserve"> in the system. </w:t>
      </w:r>
    </w:p>
    <w:p w:rsidR="006677CC" w:rsidRPr="00921C25" w:rsidRDefault="006677CC" w:rsidP="006677CC">
      <w:pPr>
        <w:pStyle w:val="Heading4"/>
      </w:pPr>
      <w:r w:rsidRPr="00921C25">
        <w:t xml:space="preserve">Prefer our </w:t>
      </w:r>
      <w:proofErr w:type="spellStart"/>
      <w:proofErr w:type="gramStart"/>
      <w:r w:rsidRPr="00921C25">
        <w:t>ev</w:t>
      </w:r>
      <w:proofErr w:type="spellEnd"/>
      <w:proofErr w:type="gramEnd"/>
      <w:r w:rsidRPr="00921C25">
        <w:t xml:space="preserve"> </w:t>
      </w:r>
    </w:p>
    <w:p w:rsidR="006677CC" w:rsidRPr="008A775C" w:rsidRDefault="006677CC" w:rsidP="006677CC">
      <w:pPr>
        <w:rPr>
          <w:sz w:val="12"/>
        </w:rPr>
      </w:pPr>
      <w:r w:rsidRPr="00921C25">
        <w:rPr>
          <w:rStyle w:val="StyleStyleBold12pt"/>
        </w:rPr>
        <w:t>Layne 6</w:t>
      </w:r>
      <w:r>
        <w:rPr>
          <w:b/>
        </w:rPr>
        <w:t>---</w:t>
      </w:r>
      <w:r w:rsidRPr="008A775C">
        <w:rPr>
          <w:sz w:val="12"/>
        </w:rPr>
        <w:t xml:space="preserve">pol </w:t>
      </w:r>
      <w:proofErr w:type="spellStart"/>
      <w:r w:rsidRPr="008A775C">
        <w:rPr>
          <w:sz w:val="12"/>
        </w:rPr>
        <w:t>sci</w:t>
      </w:r>
      <w:proofErr w:type="spellEnd"/>
      <w:r w:rsidRPr="008A775C">
        <w:rPr>
          <w:sz w:val="12"/>
        </w:rPr>
        <w:t xml:space="preserve"> prof, A&amp;M (Christopher, </w:t>
      </w:r>
      <w:r w:rsidRPr="00921C25">
        <w:rPr>
          <w:rStyle w:val="StyleBoldUnderline"/>
        </w:rPr>
        <w:t>The Peace of Illusions: American Grand Strategy from 1940 to the Present</w:t>
      </w:r>
      <w:r w:rsidRPr="008A775C">
        <w:rPr>
          <w:sz w:val="12"/>
        </w:rPr>
        <w:t>, Cornell University Press, p. 185-186)</w:t>
      </w:r>
    </w:p>
    <w:p w:rsidR="006677CC" w:rsidRDefault="006677CC" w:rsidP="006677CC">
      <w:pPr>
        <w:pStyle w:val="cardtext"/>
        <w:rPr>
          <w:rStyle w:val="StyleBoldUnderline"/>
        </w:rPr>
      </w:pPr>
      <w:r w:rsidRPr="00921C25">
        <w:rPr>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power to stop dead in the water any distant rival that might attempt to take on the United States over here. And, if anything, since 1945 nuclear weapons have made America's regional primacy all but unassailable.83 Rather than detracting from U.S. security, nuclear weapons enhanced it significantly. These </w:t>
      </w:r>
      <w:r w:rsidRPr="00C14A35">
        <w:rPr>
          <w:highlight w:val="yellow"/>
          <w:u w:val="single"/>
          <w:bdr w:val="single" w:sz="4" w:space="0" w:color="auto"/>
        </w:rPr>
        <w:t>overblown notions</w:t>
      </w:r>
      <w:r w:rsidRPr="00C14A35">
        <w:rPr>
          <w:rStyle w:val="StyleBoldUnderline"/>
          <w:highlight w:val="yellow"/>
        </w:rPr>
        <w:t xml:space="preserve"> of</w:t>
      </w:r>
      <w:r w:rsidRPr="00921C25">
        <w:rPr>
          <w:rStyle w:val="StyleBoldUnderline"/>
        </w:rPr>
        <w:t xml:space="preserve"> </w:t>
      </w:r>
      <w:r w:rsidRPr="00921C25">
        <w:rPr>
          <w:sz w:val="10"/>
        </w:rPr>
        <w:t xml:space="preserve">American </w:t>
      </w:r>
      <w:r w:rsidRPr="00C14A35">
        <w:rPr>
          <w:rStyle w:val="StyleBoldUnderline"/>
          <w:highlight w:val="yellow"/>
        </w:rPr>
        <w:t>vulnerability</w:t>
      </w:r>
      <w:r w:rsidRPr="00921C25">
        <w:rPr>
          <w:rStyle w:val="StyleBoldUnderline"/>
        </w:rPr>
        <w:t xml:space="preserve"> </w:t>
      </w:r>
      <w:r w:rsidRPr="00921C25">
        <w:rPr>
          <w:sz w:val="10"/>
        </w:rPr>
        <w:t xml:space="preserve">to a Eurasian hegemon </w:t>
      </w:r>
      <w:r w:rsidRPr="00C14A35">
        <w:rPr>
          <w:rStyle w:val="StyleBoldUnderline"/>
          <w:highlight w:val="yellow"/>
        </w:rPr>
        <w:t>reflect</w:t>
      </w:r>
      <w:r w:rsidRPr="00921C25">
        <w:rPr>
          <w:rStyle w:val="StyleBoldUnderline"/>
        </w:rPr>
        <w:t xml:space="preserve"> </w:t>
      </w:r>
      <w:r w:rsidRPr="00921C25">
        <w:rPr>
          <w:sz w:val="10"/>
        </w:rPr>
        <w:t>an underlying</w:t>
      </w:r>
      <w:r w:rsidRPr="00921C25">
        <w:rPr>
          <w:rStyle w:val="StyleBoldUnderline"/>
        </w:rPr>
        <w:t xml:space="preserve"> </w:t>
      </w:r>
      <w:r w:rsidRPr="00C14A35">
        <w:rPr>
          <w:rStyle w:val="StyleBoldUnderline"/>
          <w:highlight w:val="yellow"/>
        </w:rPr>
        <w:t>worldview</w:t>
      </w:r>
      <w:r w:rsidRPr="00921C25">
        <w:rPr>
          <w:rStyle w:val="StyleBoldUnderline"/>
        </w:rPr>
        <w:t xml:space="preserve"> </w:t>
      </w:r>
      <w:r w:rsidRPr="00921C25">
        <w:rPr>
          <w:sz w:val="10"/>
        </w:rPr>
        <w:t>shared by U.S. policy-makers and popularized by Wilson and FDR:</w:t>
      </w:r>
      <w:r w:rsidRPr="00921C25">
        <w:rPr>
          <w:rStyle w:val="StyleBoldUnderline"/>
        </w:rPr>
        <w:t xml:space="preserve"> </w:t>
      </w:r>
      <w:r w:rsidRPr="00C14A35">
        <w:rPr>
          <w:rStyle w:val="StyleBoldUnderline"/>
          <w:highlight w:val="yellow"/>
        </w:rPr>
        <w:t>that</w:t>
      </w:r>
      <w:r w:rsidRPr="00921C25">
        <w:rPr>
          <w:rStyle w:val="StyleBoldUnderline"/>
        </w:rPr>
        <w:t xml:space="preserve"> </w:t>
      </w:r>
      <w:r w:rsidRPr="00921C25">
        <w:rPr>
          <w:sz w:val="10"/>
        </w:rPr>
        <w:t>in the modern world,</w:t>
      </w:r>
      <w:r w:rsidRPr="00921C25">
        <w:rPr>
          <w:rStyle w:val="StyleBoldUnderline"/>
        </w:rPr>
        <w:t xml:space="preserve"> </w:t>
      </w:r>
      <w:r w:rsidRPr="00C14A35">
        <w:rPr>
          <w:rStyle w:val="StyleBoldUnderline"/>
          <w:highlight w:val="yellow"/>
        </w:rPr>
        <w:t>the U</w:t>
      </w:r>
      <w:r w:rsidRPr="00921C25">
        <w:rPr>
          <w:sz w:val="10"/>
        </w:rPr>
        <w:t>nited</w:t>
      </w:r>
      <w:r w:rsidRPr="00921C25">
        <w:rPr>
          <w:rStyle w:val="StyleBoldUnderline"/>
        </w:rPr>
        <w:t xml:space="preserve"> </w:t>
      </w:r>
      <w:r w:rsidRPr="00C14A35">
        <w:rPr>
          <w:rStyle w:val="StyleBoldUnderline"/>
          <w:highlight w:val="yellow"/>
        </w:rPr>
        <w:t>S</w:t>
      </w:r>
      <w:r w:rsidRPr="00921C25">
        <w:rPr>
          <w:sz w:val="10"/>
        </w:rPr>
        <w:t>tates</w:t>
      </w:r>
      <w:r w:rsidRPr="00921C25">
        <w:rPr>
          <w:rStyle w:val="StyleBoldUnderline"/>
        </w:rPr>
        <w:t xml:space="preserve"> </w:t>
      </w:r>
      <w:r w:rsidRPr="00C14A35">
        <w:rPr>
          <w:rStyle w:val="StyleBoldUnderline"/>
          <w:highlight w:val="yellow"/>
        </w:rPr>
        <w:t>lives</w:t>
      </w:r>
      <w:r w:rsidRPr="00921C25">
        <w:rPr>
          <w:rStyle w:val="StyleBoldUnderline"/>
        </w:rPr>
        <w:t xml:space="preserve"> </w:t>
      </w:r>
      <w:r w:rsidRPr="00921C25">
        <w:rPr>
          <w:sz w:val="10"/>
        </w:rPr>
        <w:t xml:space="preserve">perpetually </w:t>
      </w:r>
      <w:r w:rsidRPr="00C14A35">
        <w:rPr>
          <w:rStyle w:val="StyleBoldUnderline"/>
          <w:highlight w:val="yellow"/>
        </w:rPr>
        <w:t>under the shadow of war</w:t>
      </w:r>
      <w:r w:rsidRPr="00921C25">
        <w:rPr>
          <w:rStyle w:val="StyleBoldUnderline"/>
        </w:rPr>
        <w:t>.</w:t>
      </w:r>
      <w:r w:rsidRPr="00921C25">
        <w:rPr>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sidRPr="00921C25">
        <w:rPr>
          <w:rStyle w:val="StyleBoldUnderline"/>
        </w:rPr>
        <w:t>the argument goes, the U</w:t>
      </w:r>
      <w:r w:rsidRPr="00921C25">
        <w:rPr>
          <w:sz w:val="10"/>
        </w:rPr>
        <w:t>nited</w:t>
      </w:r>
      <w:r w:rsidRPr="00921C25">
        <w:rPr>
          <w:rStyle w:val="StyleBoldUnderline"/>
        </w:rPr>
        <w:t xml:space="preserve"> S</w:t>
      </w:r>
      <w:r w:rsidRPr="00921C25">
        <w:rPr>
          <w:sz w:val="10"/>
        </w:rPr>
        <w:t>tates</w:t>
      </w:r>
      <w:r w:rsidRPr="00921C25">
        <w:rPr>
          <w:rStyle w:val="StyleBoldUnderline"/>
        </w:rPr>
        <w:t xml:space="preserve"> </w:t>
      </w:r>
      <w:r w:rsidRPr="00921C25">
        <w:rPr>
          <w:sz w:val="10"/>
        </w:rPr>
        <w:t>itself is at risk and</w:t>
      </w:r>
      <w:r w:rsidRPr="00921C25">
        <w:rPr>
          <w:rStyle w:val="StyleBoldUnderline"/>
        </w:rPr>
        <w:t xml:space="preserve"> must involve itself in </w:t>
      </w:r>
      <w:r w:rsidRPr="00921C25">
        <w:rPr>
          <w:sz w:val="10"/>
        </w:rPr>
        <w:t xml:space="preserve">the </w:t>
      </w:r>
      <w:r w:rsidRPr="00921C25">
        <w:rPr>
          <w:rStyle w:val="StyleBoldUnderline"/>
        </w:rPr>
        <w:t>security affairs of distant regions</w:t>
      </w:r>
      <w:r w:rsidRPr="00921C25">
        <w:rPr>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sidRPr="00C14A35">
        <w:rPr>
          <w:rStyle w:val="StyleBoldUnderline"/>
          <w:highlight w:val="yellow"/>
        </w:rPr>
        <w:t>the</w:t>
      </w:r>
      <w:r w:rsidRPr="00921C25">
        <w:rPr>
          <w:rStyle w:val="StyleBoldUnderline"/>
        </w:rPr>
        <w:t xml:space="preserve"> </w:t>
      </w:r>
      <w:r w:rsidRPr="00C14A35">
        <w:rPr>
          <w:rStyle w:val="StyleBoldUnderline"/>
          <w:highlight w:val="yellow"/>
        </w:rPr>
        <w:t>conception</w:t>
      </w:r>
      <w:r w:rsidRPr="00921C25">
        <w:rPr>
          <w:rStyle w:val="StyleBoldUnderline"/>
        </w:rPr>
        <w:t xml:space="preserve"> </w:t>
      </w:r>
      <w:r w:rsidRPr="00921C25">
        <w:rPr>
          <w:sz w:val="10"/>
        </w:rPr>
        <w:t>of American security embodied in these narratives always</w:t>
      </w:r>
      <w:r w:rsidRPr="00921C25">
        <w:rPr>
          <w:rStyle w:val="StyleBoldUnderline"/>
        </w:rPr>
        <w:t xml:space="preserve"> </w:t>
      </w:r>
      <w:r w:rsidRPr="00C14A35">
        <w:rPr>
          <w:rStyle w:val="StyleBoldUnderline"/>
          <w:highlight w:val="yellow"/>
        </w:rPr>
        <w:t xml:space="preserve">has been based on a </w:t>
      </w:r>
      <w:r w:rsidRPr="008A775C">
        <w:rPr>
          <w:u w:val="single"/>
          <w:bdr w:val="single" w:sz="4" w:space="0" w:color="auto"/>
        </w:rPr>
        <w:t xml:space="preserve">deeply </w:t>
      </w:r>
      <w:r w:rsidRPr="00C14A35">
        <w:rPr>
          <w:highlight w:val="yellow"/>
          <w:u w:val="single"/>
          <w:bdr w:val="single" w:sz="4" w:space="0" w:color="auto"/>
        </w:rPr>
        <w:t>flawed premise</w:t>
      </w:r>
      <w:r w:rsidRPr="00921C25">
        <w:rPr>
          <w:rStyle w:val="StyleBoldUnderline"/>
        </w:rPr>
        <w:t xml:space="preserve">. </w:t>
      </w:r>
      <w:r w:rsidRPr="00921C25">
        <w:rPr>
          <w:sz w:val="10"/>
        </w:rPr>
        <w:t>For</w:t>
      </w:r>
      <w:r w:rsidRPr="00921C25">
        <w:rPr>
          <w:rStyle w:val="StyleBoldUnderline"/>
        </w:rPr>
        <w:t xml:space="preserve">, far from shrinking the world </w:t>
      </w:r>
      <w:r w:rsidRPr="00921C25">
        <w:rPr>
          <w:sz w:val="10"/>
        </w:rPr>
        <w:t xml:space="preserve">grand strategically, for the </w:t>
      </w:r>
      <w:r w:rsidRPr="00921C25">
        <w:rPr>
          <w:rStyle w:val="StyleBoldUnderline"/>
        </w:rPr>
        <w:t>U</w:t>
      </w:r>
      <w:r w:rsidRPr="00921C25">
        <w:rPr>
          <w:sz w:val="10"/>
        </w:rPr>
        <w:t>nited</w:t>
      </w:r>
      <w:r w:rsidRPr="00921C25">
        <w:rPr>
          <w:rStyle w:val="StyleBoldUnderline"/>
        </w:rPr>
        <w:t xml:space="preserve"> S</w:t>
      </w:r>
      <w:r w:rsidRPr="00921C25">
        <w:rPr>
          <w:sz w:val="10"/>
        </w:rPr>
        <w:t xml:space="preserve">tates, modern </w:t>
      </w:r>
      <w:r w:rsidRPr="00921C25">
        <w:rPr>
          <w:rStyle w:val="StyleBoldUnderline"/>
        </w:rPr>
        <w:t xml:space="preserve">weaponry naval and </w:t>
      </w:r>
      <w:r w:rsidRPr="00921C25">
        <w:rPr>
          <w:sz w:val="10"/>
        </w:rPr>
        <w:t xml:space="preserve">strategic </w:t>
      </w:r>
      <w:r w:rsidRPr="00921C25">
        <w:rPr>
          <w:rStyle w:val="StyleBoldUnderline"/>
        </w:rPr>
        <w:t xml:space="preserve">airpower, </w:t>
      </w:r>
      <w:r w:rsidRPr="00921C25">
        <w:rPr>
          <w:sz w:val="10"/>
        </w:rPr>
        <w:t>intercontinental delivery systems</w:t>
      </w:r>
      <w:r w:rsidRPr="00921C25">
        <w:rPr>
          <w:rStyle w:val="StyleBoldUnderline"/>
        </w:rPr>
        <w:t xml:space="preserve">, and nuclear weapons has widened it. </w:t>
      </w:r>
      <w:r w:rsidRPr="00921C25">
        <w:rPr>
          <w:sz w:val="10"/>
        </w:rPr>
        <w:t xml:space="preserve">Proponents of offshore balancing are sensitive to the fact that </w:t>
      </w:r>
      <w:r w:rsidRPr="00C14A35">
        <w:rPr>
          <w:rStyle w:val="StyleBoldUnderline"/>
          <w:highlight w:val="yellow"/>
        </w:rPr>
        <w:t xml:space="preserve">the threat </w:t>
      </w:r>
      <w:r w:rsidRPr="008A775C">
        <w:rPr>
          <w:rStyle w:val="StyleBoldUnderline"/>
        </w:rPr>
        <w:t xml:space="preserve">posed </w:t>
      </w:r>
      <w:r w:rsidRPr="00921C25">
        <w:rPr>
          <w:rStyle w:val="StyleBoldUnderline"/>
        </w:rPr>
        <w:t xml:space="preserve">by </w:t>
      </w:r>
      <w:r w:rsidRPr="00921C25">
        <w:rPr>
          <w:sz w:val="10"/>
        </w:rPr>
        <w:t xml:space="preserve">potential </w:t>
      </w:r>
      <w:r w:rsidRPr="00921C25">
        <w:rPr>
          <w:rStyle w:val="StyleBoldUnderline"/>
        </w:rPr>
        <w:t xml:space="preserve">Eurasian hegemons </w:t>
      </w:r>
      <w:r w:rsidRPr="00C14A35">
        <w:rPr>
          <w:rStyle w:val="StyleBoldUnderline"/>
          <w:highlight w:val="yellow"/>
        </w:rPr>
        <w:t>has</w:t>
      </w:r>
      <w:r w:rsidRPr="00921C25">
        <w:rPr>
          <w:rStyle w:val="StyleBoldUnderline"/>
        </w:rPr>
        <w:t xml:space="preserve"> </w:t>
      </w:r>
      <w:r w:rsidRPr="00921C25">
        <w:rPr>
          <w:sz w:val="10"/>
        </w:rPr>
        <w:t xml:space="preserve">often </w:t>
      </w:r>
      <w:r w:rsidRPr="00C14A35">
        <w:rPr>
          <w:rStyle w:val="StyleBoldUnderline"/>
          <w:highlight w:val="yellow"/>
        </w:rPr>
        <w:t xml:space="preserve">been </w:t>
      </w:r>
      <w:r w:rsidRPr="00C14A35">
        <w:rPr>
          <w:highlight w:val="yellow"/>
          <w:u w:val="single"/>
          <w:bdr w:val="single" w:sz="4" w:space="0" w:color="auto"/>
        </w:rPr>
        <w:t>exaggerated</w:t>
      </w:r>
      <w:r w:rsidRPr="008A775C">
        <w:rPr>
          <w:u w:val="single"/>
          <w:bdr w:val="single" w:sz="4" w:space="0" w:color="auto"/>
        </w:rPr>
        <w:t xml:space="preserve"> deliberately</w:t>
      </w:r>
      <w:r w:rsidRPr="00921C25">
        <w:rPr>
          <w:rStyle w:val="StyleBoldUnderline"/>
        </w:rPr>
        <w:t xml:space="preserve"> and used </w:t>
      </w:r>
      <w:r w:rsidRPr="00C14A35">
        <w:rPr>
          <w:rStyle w:val="StyleBoldUnderline"/>
          <w:highlight w:val="yellow"/>
        </w:rPr>
        <w:t>as a pretext for intervening</w:t>
      </w:r>
      <w:r w:rsidRPr="00921C25">
        <w:rPr>
          <w:rStyle w:val="StyleBoldUnderline"/>
        </w:rPr>
        <w:t xml:space="preserve"> </w:t>
      </w:r>
      <w:r w:rsidRPr="00921C25">
        <w:rPr>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sidRPr="00921C25">
        <w:rPr>
          <w:rStyle w:val="StyleBoldUnderline"/>
        </w:rPr>
        <w:t xml:space="preserve"> narrative of U.S. </w:t>
      </w:r>
      <w:r w:rsidRPr="00921C25">
        <w:rPr>
          <w:sz w:val="10"/>
        </w:rPr>
        <w:t xml:space="preserve">national </w:t>
      </w:r>
      <w:r w:rsidRPr="00921C25">
        <w:rPr>
          <w:rStyle w:val="StyleBoldUnderline"/>
        </w:rPr>
        <w:t xml:space="preserve">security is "an ideological construction, </w:t>
      </w:r>
      <w:r w:rsidRPr="00921C25">
        <w:rPr>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sidRPr="00921C25">
        <w:rPr>
          <w:rStyle w:val="StyleBoldUnderline"/>
        </w:rPr>
        <w:t xml:space="preserve"> red lights should flash and it should be scrutinized very carefully, because U.S. </w:t>
      </w:r>
      <w:r w:rsidRPr="00C14A35">
        <w:rPr>
          <w:rStyle w:val="StyleBoldUnderline"/>
          <w:highlight w:val="yellow"/>
        </w:rPr>
        <w:t xml:space="preserve">officials have cried wolf </w:t>
      </w:r>
      <w:r w:rsidRPr="00921C25">
        <w:rPr>
          <w:rStyle w:val="StyleBoldUnderline"/>
        </w:rPr>
        <w:t xml:space="preserve">way </w:t>
      </w:r>
      <w:r w:rsidRPr="00C14A35">
        <w:rPr>
          <w:rStyle w:val="StyleBoldUnderline"/>
          <w:highlight w:val="yellow"/>
        </w:rPr>
        <w:t xml:space="preserve">too many times </w:t>
      </w:r>
      <w:r w:rsidRPr="00921C25">
        <w:rPr>
          <w:rStyle w:val="StyleBoldUnderline"/>
        </w:rPr>
        <w:t>in the past.</w:t>
      </w:r>
    </w:p>
    <w:p w:rsidR="006677CC" w:rsidRDefault="006677CC" w:rsidP="006677CC">
      <w:pPr>
        <w:pStyle w:val="Heading4"/>
      </w:pPr>
      <w:r>
        <w:t>Their scenario happened in the 90s – no war resulted</w:t>
      </w:r>
    </w:p>
    <w:p w:rsidR="006677CC" w:rsidRPr="00FB2576" w:rsidRDefault="006677CC" w:rsidP="006677CC">
      <w:pPr>
        <w:rPr>
          <w:sz w:val="16"/>
        </w:rPr>
      </w:pPr>
      <w:proofErr w:type="spellStart"/>
      <w:r w:rsidRPr="00C14A35">
        <w:rPr>
          <w:rStyle w:val="StyleStyleBold12pt"/>
        </w:rPr>
        <w:t>Fettweis</w:t>
      </w:r>
      <w:proofErr w:type="spellEnd"/>
      <w:r w:rsidRPr="00C14A35">
        <w:rPr>
          <w:rStyle w:val="StyleStyleBold12pt"/>
        </w:rPr>
        <w:t>,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rsidR="006677CC" w:rsidRPr="00AA2798" w:rsidRDefault="006677CC" w:rsidP="006677CC">
      <w:pPr>
        <w:pStyle w:val="cardtext"/>
        <w:rPr>
          <w:bCs/>
          <w:sz w:val="20"/>
          <w:u w:val="single"/>
        </w:rPr>
      </w:pPr>
      <w:r w:rsidRPr="00402F17">
        <w:rPr>
          <w:sz w:val="12"/>
        </w:rPr>
        <w:t xml:space="preserve">It is perhaps worth noting that </w:t>
      </w:r>
      <w:r w:rsidRPr="00C14A35">
        <w:rPr>
          <w:rStyle w:val="StyleBoldUnderline"/>
          <w:highlight w:val="yellow"/>
        </w:rPr>
        <w:t>there is no evidence to support a</w:t>
      </w:r>
      <w:r w:rsidRPr="00FB2576">
        <w:rPr>
          <w:rStyle w:val="StyleBoldUnderline"/>
        </w:rPr>
        <w:t xml:space="preserve"> direct </w:t>
      </w:r>
      <w:r w:rsidRPr="00C14A35">
        <w:rPr>
          <w:rStyle w:val="StyleBoldUnderline"/>
          <w:highlight w:val="yellow"/>
        </w:rPr>
        <w:t>relationship between</w:t>
      </w:r>
      <w:r w:rsidRPr="00402F17">
        <w:rPr>
          <w:sz w:val="12"/>
        </w:rPr>
        <w:t xml:space="preserve"> the relative level of </w:t>
      </w:r>
      <w:r w:rsidRPr="00C14A35">
        <w:rPr>
          <w:rStyle w:val="StyleBoldUnderline"/>
          <w:highlight w:val="yellow"/>
        </w:rPr>
        <w:t xml:space="preserve">U.S. activism and </w:t>
      </w:r>
      <w:r w:rsidRPr="001A0665">
        <w:rPr>
          <w:rStyle w:val="StyleBoldUnderline"/>
        </w:rPr>
        <w:t xml:space="preserve">international </w:t>
      </w:r>
      <w:r w:rsidRPr="00C14A35">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1A0665">
        <w:rPr>
          <w:rStyle w:val="StyleBoldUnderline"/>
          <w:highlight w:val="yellow"/>
        </w:rPr>
        <w:t>During the</w:t>
      </w:r>
      <w:r w:rsidRPr="00402F17">
        <w:rPr>
          <w:sz w:val="12"/>
        </w:rPr>
        <w:t xml:space="preserve"> 19</w:t>
      </w:r>
      <w:r w:rsidRPr="001A0665">
        <w:rPr>
          <w:rStyle w:val="StyleBoldUnderline"/>
          <w:highlight w:val="yellow"/>
        </w:rPr>
        <w:t>90s</w:t>
      </w:r>
      <w:r w:rsidRPr="00402F17">
        <w:rPr>
          <w:sz w:val="12"/>
        </w:rPr>
        <w:t xml:space="preserve">, </w:t>
      </w:r>
      <w:r w:rsidRPr="001A0665">
        <w:rPr>
          <w:rStyle w:val="StyleBoldUnderline"/>
          <w:highlight w:val="yellow"/>
        </w:rPr>
        <w:t>the U</w:t>
      </w:r>
      <w:r w:rsidRPr="00402F17">
        <w:rPr>
          <w:sz w:val="12"/>
        </w:rPr>
        <w:t xml:space="preserve">nited </w:t>
      </w:r>
      <w:r w:rsidRPr="001A0665">
        <w:rPr>
          <w:rStyle w:val="StyleBoldUnderline"/>
          <w:highlight w:val="yellow"/>
        </w:rPr>
        <w:t>S</w:t>
      </w:r>
      <w:r w:rsidRPr="00402F17">
        <w:rPr>
          <w:sz w:val="12"/>
        </w:rPr>
        <w:t xml:space="preserve">tates </w:t>
      </w:r>
      <w:r w:rsidRPr="001A0665">
        <w:rPr>
          <w:rStyle w:val="StyleBoldUnderline"/>
          <w:highlight w:val="yellow"/>
        </w:rPr>
        <w:t>cut</w:t>
      </w:r>
      <w:r w:rsidRPr="00402F17">
        <w:rPr>
          <w:sz w:val="12"/>
        </w:rPr>
        <w:t xml:space="preserve"> </w:t>
      </w:r>
      <w:r w:rsidRPr="001A0665">
        <w:rPr>
          <w:rStyle w:val="StyleBoldUnderline"/>
        </w:rPr>
        <w:t xml:space="preserve">back on its </w:t>
      </w:r>
      <w:r w:rsidRPr="001A0665">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w:t>
      </w:r>
      <w:proofErr w:type="gramStart"/>
      <w:r w:rsidRPr="00402F17">
        <w:rPr>
          <w:sz w:val="12"/>
        </w:rPr>
        <w:t>To</w:t>
      </w:r>
      <w:proofErr w:type="gramEnd"/>
      <w:r w:rsidRPr="00402F17">
        <w:rPr>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402F17">
        <w:rPr>
          <w:sz w:val="12"/>
        </w:rPr>
        <w:t>Kristol</w:t>
      </w:r>
      <w:proofErr w:type="spellEnd"/>
      <w:r w:rsidRPr="00402F17">
        <w:rPr>
          <w:sz w:val="12"/>
        </w:rPr>
        <w:t xml:space="preserve"> and </w:t>
      </w:r>
      <w:proofErr w:type="spellStart"/>
      <w:r w:rsidRPr="00402F17">
        <w:rPr>
          <w:sz w:val="12"/>
        </w:rPr>
        <w:t>Kagan</w:t>
      </w:r>
      <w:proofErr w:type="spellEnd"/>
      <w:r w:rsidRPr="00402F17">
        <w:rPr>
          <w:sz w:val="12"/>
        </w:rPr>
        <w:t xml:space="preserve">, “doubts that the defense budget has been cut much too far to meet America’s responsibilities to itself and to world peace.”52 On the other hand, </w:t>
      </w:r>
      <w:r w:rsidRPr="001A0665">
        <w:rPr>
          <w:rStyle w:val="StyleBoldUnderline"/>
          <w:highlight w:val="yellow"/>
        </w:rPr>
        <w:t>if</w:t>
      </w:r>
      <w:r w:rsidRPr="00402F17">
        <w:rPr>
          <w:sz w:val="12"/>
        </w:rPr>
        <w:t xml:space="preserve"> the pacific </w:t>
      </w:r>
      <w:r w:rsidRPr="001A0665">
        <w:rPr>
          <w:rStyle w:val="StyleBoldUnderline"/>
          <w:highlight w:val="yellow"/>
        </w:rPr>
        <w:t>trends were not based upon U.S. hegemony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1A0665">
        <w:rPr>
          <w:rStyle w:val="StyleBoldUnderline"/>
          <w:highlight w:val="yellow"/>
        </w:rPr>
        <w:t>one would not have expected an increase in global instability</w:t>
      </w:r>
      <w:r w:rsidRPr="00C14A35">
        <w:rPr>
          <w:rStyle w:val="StyleBoldUnderline"/>
        </w:rPr>
        <w:t xml:space="preserve"> and violence. </w:t>
      </w:r>
      <w:r w:rsidRPr="001A0665">
        <w:rPr>
          <w:rStyle w:val="StyleBoldUnderline"/>
          <w:highlight w:val="yellow"/>
        </w:rPr>
        <w:t>The verdict</w:t>
      </w:r>
      <w:r w:rsidRPr="00402F17">
        <w:rPr>
          <w:sz w:val="12"/>
        </w:rPr>
        <w:t xml:space="preserve"> from the past two decades </w:t>
      </w:r>
      <w:r w:rsidRPr="001A0665">
        <w:rPr>
          <w:rStyle w:val="StyleBoldUnderline"/>
          <w:highlight w:val="yellow"/>
        </w:rPr>
        <w:t>is</w:t>
      </w:r>
      <w:r w:rsidRPr="00402F17">
        <w:rPr>
          <w:sz w:val="12"/>
        </w:rPr>
        <w:t xml:space="preserve"> fairly </w:t>
      </w:r>
      <w:r w:rsidRPr="001A0665">
        <w:rPr>
          <w:rStyle w:val="StyleBoldUnderline"/>
          <w:highlight w:val="yellow"/>
        </w:rPr>
        <w:t xml:space="preserve">plain: The world </w:t>
      </w:r>
      <w:r w:rsidRPr="00C14A35">
        <w:rPr>
          <w:rStyle w:val="StyleBoldUnderline"/>
          <w:highlight w:val="yellow"/>
        </w:rPr>
        <w:t>grew more peaceful while the U</w:t>
      </w:r>
      <w:r w:rsidRPr="00402F17">
        <w:rPr>
          <w:sz w:val="12"/>
        </w:rPr>
        <w:t xml:space="preserve">nited </w:t>
      </w:r>
      <w:r w:rsidRPr="00C14A35">
        <w:rPr>
          <w:rStyle w:val="StyleBoldUnderline"/>
          <w:highlight w:val="yellow"/>
        </w:rPr>
        <w:t>S</w:t>
      </w:r>
      <w:r w:rsidRPr="00402F17">
        <w:rPr>
          <w:sz w:val="12"/>
        </w:rPr>
        <w:t xml:space="preserve">tates </w:t>
      </w:r>
      <w:r w:rsidRPr="00C14A35">
        <w:rPr>
          <w:rStyle w:val="StyleBoldUnderline"/>
          <w:highlight w:val="yellow"/>
        </w:rPr>
        <w:t>cut its forces. No state</w:t>
      </w:r>
      <w:r w:rsidRPr="00FB2576">
        <w:rPr>
          <w:rStyle w:val="StyleBoldUnderline"/>
        </w:rPr>
        <w:t xml:space="preserve"> </w:t>
      </w:r>
      <w:r w:rsidRPr="00C14A35">
        <w:rPr>
          <w:rStyle w:val="StyleBoldUnderline"/>
        </w:rPr>
        <w:t xml:space="preserve">seemed to believe that its security was endangered </w:t>
      </w:r>
      <w:r w:rsidRPr="00C14A35">
        <w:rPr>
          <w:rStyle w:val="StyleBoldUnderline"/>
        </w:rPr>
        <w:lastRenderedPageBreak/>
        <w:t>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C14A35">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C14A35">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C14A35">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C14A35">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C14A35">
        <w:rPr>
          <w:rStyle w:val="StyleBoldUnderline"/>
          <w:highlight w:val="yellow"/>
        </w:rPr>
        <w:t>arms races</w:t>
      </w:r>
      <w:r w:rsidRPr="00FB2576">
        <w:rPr>
          <w:rStyle w:val="StyleBoldUnderline"/>
        </w:rPr>
        <w:t xml:space="preserve">, and </w:t>
      </w:r>
      <w:r w:rsidRPr="00C14A35">
        <w:rPr>
          <w:rStyle w:val="StyleBoldUnderline"/>
          <w:highlight w:val="yellow"/>
        </w:rPr>
        <w:t>no</w:t>
      </w:r>
      <w:r w:rsidRPr="00FB2576">
        <w:rPr>
          <w:rStyle w:val="StyleBoldUnderline"/>
        </w:rPr>
        <w:t xml:space="preserve"> </w:t>
      </w:r>
      <w:r w:rsidRPr="00C14A35">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402F17">
        <w:rPr>
          <w:sz w:val="12"/>
        </w:rPr>
        <w:t>hegemony,</w:t>
      </w:r>
      <w:proofErr w:type="gramEnd"/>
      <w:r w:rsidRPr="00402F17">
        <w:rPr>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C14A35">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C14A35">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C14A35">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C14A35">
        <w:rPr>
          <w:rStyle w:val="StyleBoldUnderline"/>
          <w:highlight w:val="yellow"/>
        </w:rPr>
        <w:t>restrained U</w:t>
      </w:r>
      <w:r w:rsidRPr="00FB2576">
        <w:rPr>
          <w:rStyle w:val="StyleBoldUnderline"/>
        </w:rPr>
        <w:t xml:space="preserve">nited </w:t>
      </w:r>
      <w:r w:rsidRPr="00C14A35">
        <w:rPr>
          <w:rStyle w:val="StyleBoldUnderline"/>
          <w:highlight w:val="yellow"/>
        </w:rPr>
        <w:t>S</w:t>
      </w:r>
      <w:r w:rsidRPr="00FB2576">
        <w:rPr>
          <w:rStyle w:val="StyleBoldUnderline"/>
        </w:rPr>
        <w:t xml:space="preserve">tates </w:t>
      </w:r>
      <w:r w:rsidRPr="00C14A35">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C14A35">
        <w:rPr>
          <w:rStyle w:val="StyleBoldUnderline"/>
          <w:highlight w:val="yellow"/>
        </w:rPr>
        <w:t>peaceful trends are unrelated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C14A35">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8B616A" w:rsidRPr="00CE59A9" w:rsidRDefault="008B616A" w:rsidP="008B616A">
      <w:pPr>
        <w:pStyle w:val="Heading3"/>
        <w:rPr>
          <w:rFonts w:cs="Times New Roman"/>
        </w:rPr>
      </w:pPr>
      <w:r w:rsidRPr="00CE59A9">
        <w:rPr>
          <w:rFonts w:cs="Times New Roman"/>
        </w:rPr>
        <w:lastRenderedPageBreak/>
        <w:t xml:space="preserve">2NC Global Econ Resilient </w:t>
      </w:r>
    </w:p>
    <w:p w:rsidR="008B616A" w:rsidRPr="00CE59A9" w:rsidRDefault="008B616A" w:rsidP="008B616A">
      <w:pPr>
        <w:pStyle w:val="Heading4"/>
        <w:rPr>
          <w:rFonts w:cs="Times New Roman"/>
        </w:rPr>
      </w:pPr>
      <w:r w:rsidRPr="00CE59A9">
        <w:rPr>
          <w:rFonts w:cs="Times New Roman"/>
        </w:rPr>
        <w:t>Global economy is decoupled---no risk of global shocks---only nuclear war can collapse it, so the DA turns the case</w:t>
      </w:r>
    </w:p>
    <w:p w:rsidR="008B616A" w:rsidRPr="00CE59A9" w:rsidRDefault="008B616A" w:rsidP="008B616A">
      <w:r w:rsidRPr="00CE59A9">
        <w:rPr>
          <w:rStyle w:val="StyleStyleBold12pt"/>
        </w:rPr>
        <w:t>Wolf 11</w:t>
      </w:r>
      <w:r w:rsidRPr="00CE59A9">
        <w:t xml:space="preserve"> – Martin Wolf 11 is chief economics commentator at the Financial Times "In the grip of a great convergence" Financial Times Jan 5 </w:t>
      </w:r>
    </w:p>
    <w:p w:rsidR="008B616A" w:rsidRPr="000F4AA3" w:rsidRDefault="008B616A" w:rsidP="008B616A">
      <w:pPr>
        <w:pStyle w:val="card"/>
        <w:rPr>
          <w:rStyle w:val="StyleBoldUnderline"/>
        </w:rPr>
      </w:pPr>
      <w:r w:rsidRPr="000F4AA3">
        <w:rPr>
          <w:rStyle w:val="StyleBoldUnderline"/>
          <w:highlight w:val="yellow"/>
        </w:rPr>
        <w:t>What is unprecedented</w:t>
      </w:r>
      <w:r w:rsidRPr="000F4AA3">
        <w:rPr>
          <w:rStyle w:val="StyleBoldUnderline"/>
        </w:rPr>
        <w:t xml:space="preserve"> this time </w:t>
      </w:r>
      <w:r w:rsidRPr="000F4AA3">
        <w:rPr>
          <w:rStyle w:val="StyleBoldUnderline"/>
          <w:highlight w:val="yellow"/>
        </w:rPr>
        <w:t xml:space="preserve">is </w:t>
      </w:r>
      <w:r w:rsidRPr="00CE59A9">
        <w:rPr>
          <w:rStyle w:val="underline"/>
          <w:b/>
          <w:highlight w:val="yellow"/>
        </w:rPr>
        <w:t>not convergence, but the scale</w:t>
      </w:r>
      <w:r w:rsidRPr="000F4AA3">
        <w:rPr>
          <w:rStyle w:val="StyleBoldUnderline"/>
          <w:highlight w:val="yellow"/>
        </w:rPr>
        <w:t xml:space="preserve">. </w:t>
      </w:r>
      <w:proofErr w:type="gramStart"/>
      <w:r w:rsidRPr="000F4AA3">
        <w:rPr>
          <w:rStyle w:val="StyleBoldUnderline"/>
          <w:highlight w:val="yellow"/>
        </w:rPr>
        <w:t>Suppose China were to follow Japan’s path</w:t>
      </w:r>
      <w:r w:rsidRPr="000F4AA3">
        <w:rPr>
          <w:rStyle w:val="StyleBoldUnderline"/>
        </w:rPr>
        <w:t xml:space="preserve"> during the 1950s and 1960s.</w:t>
      </w:r>
      <w:proofErr w:type="gramEnd"/>
      <w:r w:rsidRPr="000F4AA3">
        <w:rPr>
          <w:rStyle w:val="StyleBoldUnderline"/>
        </w:rPr>
        <w:t xml:space="preserve"> Then it would still have 20 years of very fast growth in front of it, reaching some 70 per cent of US output per head by 2030. At that point, </w:t>
      </w:r>
      <w:r w:rsidRPr="00CE59A9">
        <w:rPr>
          <w:rStyle w:val="underline"/>
          <w:b/>
          <w:highlight w:val="yellow"/>
        </w:rPr>
        <w:t>its economy would be</w:t>
      </w:r>
      <w:r w:rsidRPr="00CE59A9">
        <w:rPr>
          <w:rStyle w:val="underline"/>
          <w:b/>
        </w:rPr>
        <w:t xml:space="preserve"> a little less than </w:t>
      </w:r>
      <w:r w:rsidRPr="00CE59A9">
        <w:rPr>
          <w:rStyle w:val="underline"/>
          <w:b/>
          <w:highlight w:val="yellow"/>
        </w:rPr>
        <w:t>three times</w:t>
      </w:r>
      <w:r w:rsidRPr="00CE59A9">
        <w:rPr>
          <w:rStyle w:val="underline"/>
          <w:b/>
        </w:rPr>
        <w:t xml:space="preserve"> as large as that of </w:t>
      </w:r>
      <w:r w:rsidRPr="00CE59A9">
        <w:rPr>
          <w:rStyle w:val="underline"/>
          <w:b/>
          <w:highlight w:val="yellow"/>
        </w:rPr>
        <w:t>the US</w:t>
      </w:r>
      <w:r w:rsidRPr="00CE59A9">
        <w:rPr>
          <w:rStyle w:val="underline"/>
          <w:sz w:val="12"/>
          <w:highlight w:val="yellow"/>
        </w:rPr>
        <w:t>,</w:t>
      </w:r>
      <w:r w:rsidRPr="00CE59A9">
        <w:rPr>
          <w:rStyle w:val="underline"/>
          <w:sz w:val="12"/>
        </w:rPr>
        <w:t xml:space="preserve"> at PPP, and larger than that of the US and </w:t>
      </w:r>
      <w:proofErr w:type="gramStart"/>
      <w:r w:rsidRPr="00CE59A9">
        <w:rPr>
          <w:rStyle w:val="underline"/>
          <w:sz w:val="12"/>
        </w:rPr>
        <w:t>western</w:t>
      </w:r>
      <w:proofErr w:type="gramEnd"/>
      <w:r w:rsidRPr="00CE59A9">
        <w:rPr>
          <w:rStyle w:val="underline"/>
          <w:sz w:val="12"/>
        </w:rPr>
        <w:t xml:space="preserve"> Europe combined. India is further behind. At recent rates of growth, India’s economy would be about 80 per cent of that of the US by 2030, though its gross domestic product per head would still be less than a fifth of US levels.</w:t>
      </w:r>
    </w:p>
    <w:p w:rsidR="008B616A" w:rsidRPr="00CE59A9" w:rsidRDefault="008B616A" w:rsidP="008B616A">
      <w:pPr>
        <w:pStyle w:val="card"/>
        <w:rPr>
          <w:rStyle w:val="underline"/>
          <w:sz w:val="12"/>
          <w:szCs w:val="16"/>
        </w:rPr>
      </w:pPr>
      <w:r w:rsidRPr="00CE59A9">
        <w:rPr>
          <w:rStyle w:val="underline"/>
          <w:sz w:val="12"/>
          <w:szCs w:val="16"/>
        </w:rPr>
        <w:t xml:space="preserve">China is today where Japan was in 1950, relative to US levels at that time. But its output per head is far higher in absolute terms, since US levels have themselves </w:t>
      </w:r>
      <w:proofErr w:type="gramStart"/>
      <w:r w:rsidRPr="00CE59A9">
        <w:rPr>
          <w:rStyle w:val="underline"/>
          <w:sz w:val="12"/>
          <w:szCs w:val="16"/>
        </w:rPr>
        <w:t>risen</w:t>
      </w:r>
      <w:proofErr w:type="gramEnd"/>
      <w:r w:rsidRPr="00CE59A9">
        <w:rPr>
          <w:rStyle w:val="underline"/>
          <w:sz w:val="12"/>
          <w:szCs w:val="16"/>
        </w:rPr>
        <w:t xml:space="preserve"> threefold. Today, China’s real GDP per head is roughly where Japan’s was in the mid-1960s and South Korea’s in the mid-1980s. India’s are where Japan was in the early 1950s and South Korea in the early 1970s.</w:t>
      </w:r>
    </w:p>
    <w:p w:rsidR="008B616A" w:rsidRPr="00CE59A9" w:rsidRDefault="008B616A" w:rsidP="008B616A">
      <w:pPr>
        <w:pStyle w:val="card"/>
        <w:rPr>
          <w:rStyle w:val="underline"/>
          <w:b/>
        </w:rPr>
      </w:pPr>
      <w:r w:rsidRPr="00CE59A9">
        <w:rPr>
          <w:rStyle w:val="underline"/>
          <w:sz w:val="12"/>
        </w:rPr>
        <w:t xml:space="preserve">In short, today’s divergent </w:t>
      </w:r>
      <w:proofErr w:type="gramStart"/>
      <w:r w:rsidRPr="00CE59A9">
        <w:rPr>
          <w:rStyle w:val="underline"/>
          <w:sz w:val="12"/>
        </w:rPr>
        <w:t>rates of growth between successful emerging economies and the high-income economies reflects</w:t>
      </w:r>
      <w:proofErr w:type="gramEnd"/>
      <w:r w:rsidRPr="00CE59A9">
        <w:rPr>
          <w:rStyle w:val="underline"/>
          <w:sz w:val="12"/>
        </w:rPr>
        <w:t xml:space="preserve"> the speed of the convergence of incomes between them. This </w:t>
      </w:r>
      <w:r w:rsidRPr="000F4AA3">
        <w:rPr>
          <w:rStyle w:val="StyleBoldUnderline"/>
        </w:rPr>
        <w:t>divergence in growth is staggering.</w:t>
      </w:r>
      <w:r w:rsidRPr="00CE59A9">
        <w:rPr>
          <w:rStyle w:val="underline"/>
          <w:sz w:val="12"/>
        </w:rPr>
        <w:t xml:space="preserve"> In an important speech in November, Ben Bernanke, chairman of the US Federal Reserve, noted that in the second quarter of 2010, the aggregate real output of emerging economies was 41 per cent higher than at the start of 2005. It was 70 per cent higher in China and about 55 per cent higher in India. But, in the advanced economies, real output was just 5 per cent higher. </w:t>
      </w:r>
      <w:r w:rsidRPr="00CE59A9">
        <w:rPr>
          <w:rStyle w:val="underline"/>
          <w:b/>
          <w:highlight w:val="yellow"/>
        </w:rPr>
        <w:t xml:space="preserve">For emerging countries, </w:t>
      </w:r>
      <w:r w:rsidRPr="00CE59A9">
        <w:rPr>
          <w:rStyle w:val="Box"/>
          <w:highlight w:val="yellow"/>
        </w:rPr>
        <w:t>the “great recession” was a blip</w:t>
      </w:r>
      <w:r w:rsidRPr="00CE59A9">
        <w:rPr>
          <w:rStyle w:val="Box"/>
        </w:rPr>
        <w:t>.</w:t>
      </w:r>
      <w:r w:rsidRPr="00CE59A9">
        <w:rPr>
          <w:rStyle w:val="underline"/>
          <w:b/>
        </w:rPr>
        <w:t xml:space="preserve"> For high-income countries, it was calamitous.</w:t>
      </w:r>
    </w:p>
    <w:p w:rsidR="008B616A" w:rsidRPr="000F4AA3" w:rsidRDefault="008B616A" w:rsidP="008B616A">
      <w:pPr>
        <w:pStyle w:val="card"/>
        <w:rPr>
          <w:rStyle w:val="StyleBoldUnderline"/>
        </w:rPr>
      </w:pPr>
      <w:r w:rsidRPr="000F4AA3">
        <w:rPr>
          <w:rStyle w:val="StyleBoldUnderline"/>
        </w:rPr>
        <w:t>The great convergence is a world-transforming event. Today, the west</w:t>
      </w:r>
      <w:r w:rsidRPr="00CE59A9">
        <w:rPr>
          <w:rStyle w:val="underline"/>
          <w:sz w:val="12"/>
        </w:rPr>
        <w:t xml:space="preserve"> – defined to include </w:t>
      </w:r>
      <w:proofErr w:type="gramStart"/>
      <w:r w:rsidRPr="00CE59A9">
        <w:rPr>
          <w:rStyle w:val="underline"/>
          <w:sz w:val="12"/>
        </w:rPr>
        <w:t>western</w:t>
      </w:r>
      <w:proofErr w:type="gramEnd"/>
      <w:r w:rsidRPr="00CE59A9">
        <w:rPr>
          <w:rStyle w:val="underline"/>
          <w:sz w:val="12"/>
        </w:rPr>
        <w:t xml:space="preserve"> Europe and its “colonial offshoots” (the US, Canada, Australia and New Zealand) – </w:t>
      </w:r>
      <w:r w:rsidRPr="000F4AA3">
        <w:rPr>
          <w:rStyle w:val="StyleBoldUnderline"/>
        </w:rPr>
        <w:t>contains 11 per cent of the world’s population. But China and India contain 37 per c</w:t>
      </w:r>
      <w:r w:rsidRPr="00CE59A9">
        <w:rPr>
          <w:rStyle w:val="underline"/>
          <w:sz w:val="12"/>
        </w:rPr>
        <w:t>ent. The present position of the former group of countries will not be sustained. It is a product of the great divergence. It will end with the great convergence.</w:t>
      </w:r>
    </w:p>
    <w:p w:rsidR="008B616A" w:rsidRPr="000F4AA3" w:rsidRDefault="008B616A" w:rsidP="008B616A">
      <w:pPr>
        <w:pStyle w:val="card"/>
        <w:rPr>
          <w:rStyle w:val="StyleBoldUnderline"/>
        </w:rPr>
      </w:pPr>
      <w:r w:rsidRPr="00CE59A9">
        <w:rPr>
          <w:rStyle w:val="underline"/>
          <w:sz w:val="12"/>
        </w:rPr>
        <w:t xml:space="preserve">This assumes that </w:t>
      </w:r>
      <w:r w:rsidRPr="000F4AA3">
        <w:rPr>
          <w:rStyle w:val="StyleBoldUnderline"/>
        </w:rPr>
        <w:t>the convergence itself will continue, if not necessarily at recent speeds</w:t>
      </w:r>
      <w:r w:rsidRPr="00CE59A9">
        <w:rPr>
          <w:rStyle w:val="underline"/>
          <w:sz w:val="12"/>
        </w:rPr>
        <w:t xml:space="preserve">. The best response to those who doubt this is: why not? </w:t>
      </w:r>
      <w:r w:rsidRPr="000F4AA3">
        <w:rPr>
          <w:rStyle w:val="StyleBoldUnderline"/>
        </w:rPr>
        <w:t>Powerful market and technological forces are spreading the stock of knowledge across the globe. No one doubts that Chinese and Indian people are capable of applying it.</w:t>
      </w:r>
      <w:r w:rsidRPr="00CE59A9">
        <w:rPr>
          <w:rStyle w:val="underline"/>
          <w:sz w:val="12"/>
        </w:rPr>
        <w:t xml:space="preserve"> They are quite as entrepreneurial and driven as westerners. Being poorer, they are surely far more so.</w:t>
      </w:r>
    </w:p>
    <w:p w:rsidR="008B616A" w:rsidRPr="000F4AA3" w:rsidRDefault="008B616A" w:rsidP="008B616A">
      <w:pPr>
        <w:pStyle w:val="card"/>
        <w:rPr>
          <w:rStyle w:val="StyleBoldUnderline"/>
        </w:rPr>
      </w:pPr>
      <w:r w:rsidRPr="000F4AA3">
        <w:rPr>
          <w:rStyle w:val="StyleBoldUnderline"/>
        </w:rPr>
        <w:t xml:space="preserve">Until recently, political, social and policy obstacles were decisive. </w:t>
      </w:r>
      <w:r w:rsidRPr="00CE59A9">
        <w:rPr>
          <w:rStyle w:val="underline"/>
          <w:b/>
        </w:rPr>
        <w:t>This has not been true for several decades. Why should these re-emerge?</w:t>
      </w:r>
      <w:r w:rsidRPr="00CE59A9">
        <w:rPr>
          <w:rStyle w:val="underline"/>
          <w:sz w:val="12"/>
        </w:rPr>
        <w:t xml:space="preserve"> True, many reforms will be required if growth is to proceed, but </w:t>
      </w:r>
      <w:r w:rsidRPr="000F4AA3">
        <w:rPr>
          <w:rStyle w:val="StyleBoldUnderline"/>
        </w:rPr>
        <w:t>growth itself is likely to transform societies and politics in needed directions</w:t>
      </w:r>
      <w:r w:rsidRPr="00CE59A9">
        <w:rPr>
          <w:rStyle w:val="underline"/>
          <w:sz w:val="12"/>
        </w:rPr>
        <w:t xml:space="preserve">. True, neither China nor India may surpass US output per head: Japan failed to do so. But they are far away today. Why should they be unable to reach, say, half of US productivity? That is Portugal’s level. Can China match Portugal? </w:t>
      </w:r>
      <w:proofErr w:type="gramStart"/>
      <w:r w:rsidRPr="00CE59A9">
        <w:rPr>
          <w:rStyle w:val="underline"/>
          <w:sz w:val="12"/>
        </w:rPr>
        <w:t>Surely.</w:t>
      </w:r>
      <w:proofErr w:type="gramEnd"/>
    </w:p>
    <w:p w:rsidR="008B616A" w:rsidRPr="000F4AA3" w:rsidRDefault="008B616A" w:rsidP="008B616A">
      <w:pPr>
        <w:pStyle w:val="card"/>
        <w:rPr>
          <w:rStyle w:val="StyleBoldUnderline"/>
        </w:rPr>
      </w:pPr>
      <w:r w:rsidRPr="00CE59A9">
        <w:rPr>
          <w:rStyle w:val="underline"/>
          <w:sz w:val="12"/>
        </w:rPr>
        <w:t xml:space="preserve">Of course, </w:t>
      </w:r>
      <w:r w:rsidRPr="000F4AA3">
        <w:rPr>
          <w:rStyle w:val="StyleBoldUnderline"/>
        </w:rPr>
        <w:t>catastrophes may intervene.</w:t>
      </w:r>
      <w:r w:rsidRPr="00CE59A9">
        <w:rPr>
          <w:rStyle w:val="underline"/>
          <w:sz w:val="12"/>
        </w:rPr>
        <w:t xml:space="preserve"> But it is striking that </w:t>
      </w:r>
      <w:r w:rsidRPr="00CE59A9">
        <w:rPr>
          <w:rStyle w:val="Box"/>
          <w:highlight w:val="yellow"/>
        </w:rPr>
        <w:t xml:space="preserve">even </w:t>
      </w:r>
      <w:r w:rsidRPr="00CE59A9">
        <w:rPr>
          <w:rStyle w:val="Box"/>
        </w:rPr>
        <w:t xml:space="preserve">world wars and </w:t>
      </w:r>
      <w:r w:rsidRPr="00CE59A9">
        <w:rPr>
          <w:rStyle w:val="Box"/>
          <w:highlight w:val="yellow"/>
        </w:rPr>
        <w:t>depressions merely interrupted the rise of</w:t>
      </w:r>
      <w:r w:rsidRPr="00CE59A9">
        <w:rPr>
          <w:rStyle w:val="Box"/>
        </w:rPr>
        <w:t xml:space="preserve"> earlier </w:t>
      </w:r>
      <w:r w:rsidRPr="00CE59A9">
        <w:rPr>
          <w:rStyle w:val="Box"/>
          <w:highlight w:val="yellow"/>
        </w:rPr>
        <w:t>industrialisers</w:t>
      </w:r>
      <w:r w:rsidRPr="00CE59A9">
        <w:rPr>
          <w:rStyle w:val="underline"/>
          <w:sz w:val="12"/>
          <w:highlight w:val="yellow"/>
        </w:rPr>
        <w:t xml:space="preserve">. </w:t>
      </w:r>
      <w:r w:rsidRPr="00CE59A9">
        <w:rPr>
          <w:rStyle w:val="underline"/>
          <w:b/>
          <w:highlight w:val="yellow"/>
        </w:rPr>
        <w:t xml:space="preserve">If we </w:t>
      </w:r>
      <w:r w:rsidRPr="00CE59A9">
        <w:rPr>
          <w:rStyle w:val="Box"/>
          <w:highlight w:val="yellow"/>
        </w:rPr>
        <w:t>leave aside nuclear war</w:t>
      </w:r>
      <w:r w:rsidRPr="000F4AA3">
        <w:rPr>
          <w:rStyle w:val="StyleBoldUnderline"/>
          <w:highlight w:val="yellow"/>
        </w:rPr>
        <w:t xml:space="preserve">, </w:t>
      </w:r>
      <w:r w:rsidRPr="00CE59A9">
        <w:rPr>
          <w:rStyle w:val="Box"/>
          <w:highlight w:val="yellow"/>
        </w:rPr>
        <w:t>nothing</w:t>
      </w:r>
      <w:r w:rsidRPr="00CE59A9">
        <w:rPr>
          <w:rStyle w:val="underline"/>
          <w:b/>
          <w:highlight w:val="yellow"/>
        </w:rPr>
        <w:t xml:space="preserve"> seems likely to halt the ascent of</w:t>
      </w:r>
      <w:r w:rsidRPr="00CE59A9">
        <w:rPr>
          <w:rStyle w:val="underline"/>
          <w:b/>
        </w:rPr>
        <w:t xml:space="preserve"> the big </w:t>
      </w:r>
      <w:r w:rsidRPr="00CE59A9">
        <w:rPr>
          <w:rStyle w:val="underline"/>
          <w:b/>
          <w:highlight w:val="yellow"/>
        </w:rPr>
        <w:t>emerging countries</w:t>
      </w:r>
      <w:r w:rsidRPr="00CE59A9">
        <w:rPr>
          <w:rStyle w:val="underline"/>
          <w:b/>
          <w:sz w:val="16"/>
        </w:rPr>
        <w:t>,</w:t>
      </w:r>
      <w:r w:rsidRPr="00CE59A9">
        <w:rPr>
          <w:rStyle w:val="underline"/>
          <w:sz w:val="12"/>
        </w:rPr>
        <w:t xml:space="preserve"> though it may well be delayed. </w:t>
      </w:r>
      <w:r w:rsidRPr="000F4AA3">
        <w:rPr>
          <w:rStyle w:val="StyleBoldUnderline"/>
        </w:rPr>
        <w:t>China and India are big enough to drive growth from their domestic markets</w:t>
      </w:r>
      <w:r w:rsidRPr="00CE59A9">
        <w:rPr>
          <w:rStyle w:val="underline"/>
          <w:sz w:val="12"/>
        </w:rPr>
        <w:t xml:space="preserve"> if protectionism takes hold. Indeed, </w:t>
      </w:r>
      <w:r w:rsidRPr="000F4AA3">
        <w:rPr>
          <w:rStyle w:val="StyleBoldUnderline"/>
        </w:rPr>
        <w:t>they are big enough to drive growth even in other emerging countries as well</w:t>
      </w:r>
      <w:r w:rsidRPr="00CE59A9">
        <w:rPr>
          <w:rStyle w:val="underline"/>
          <w:sz w:val="12"/>
        </w:rPr>
        <w:t>.</w:t>
      </w:r>
    </w:p>
    <w:p w:rsidR="008B616A" w:rsidRPr="000F4AA3" w:rsidRDefault="008B616A" w:rsidP="008B616A">
      <w:pPr>
        <w:pStyle w:val="card"/>
        <w:rPr>
          <w:rStyle w:val="StyleBoldUnderline"/>
        </w:rPr>
      </w:pPr>
      <w:r w:rsidRPr="000F4AA3">
        <w:rPr>
          <w:rStyle w:val="StyleBoldUnderline"/>
        </w:rPr>
        <w:t xml:space="preserve">In the past few centuries, </w:t>
      </w:r>
      <w:r w:rsidRPr="00CE59A9">
        <w:rPr>
          <w:rStyle w:val="underline"/>
          <w:b/>
          <w:highlight w:val="yellow"/>
        </w:rPr>
        <w:t>what was once the</w:t>
      </w:r>
      <w:r w:rsidRPr="00CE59A9">
        <w:rPr>
          <w:rStyle w:val="underline"/>
          <w:b/>
        </w:rPr>
        <w:t xml:space="preserve"> European and then American </w:t>
      </w:r>
      <w:r w:rsidRPr="00CE59A9">
        <w:rPr>
          <w:rStyle w:val="underline"/>
          <w:b/>
          <w:highlight w:val="yellow"/>
        </w:rPr>
        <w:t>periphery</w:t>
      </w:r>
      <w:r w:rsidRPr="000F4AA3">
        <w:rPr>
          <w:rStyle w:val="StyleBoldUnderline"/>
          <w:highlight w:val="yellow"/>
        </w:rPr>
        <w:t xml:space="preserve"> became the </w:t>
      </w:r>
      <w:r w:rsidRPr="00CE59A9">
        <w:rPr>
          <w:rStyle w:val="Box"/>
          <w:highlight w:val="yellow"/>
        </w:rPr>
        <w:t xml:space="preserve">core of the </w:t>
      </w:r>
      <w:r w:rsidRPr="00CE59A9">
        <w:rPr>
          <w:rStyle w:val="Box"/>
        </w:rPr>
        <w:t xml:space="preserve">world </w:t>
      </w:r>
      <w:r w:rsidRPr="00CE59A9">
        <w:rPr>
          <w:rStyle w:val="Box"/>
          <w:highlight w:val="yellow"/>
        </w:rPr>
        <w:t>economy.</w:t>
      </w:r>
      <w:r w:rsidRPr="000F4AA3">
        <w:rPr>
          <w:rStyle w:val="StyleBoldUnderline"/>
        </w:rPr>
        <w:t xml:space="preserve"> Now, the economies that became the periphery are re-emerging as the core. This is transforming the entire world.</w:t>
      </w:r>
    </w:p>
    <w:p w:rsidR="008B616A" w:rsidRPr="00CE59A9" w:rsidRDefault="008B616A" w:rsidP="008B616A">
      <w:pPr>
        <w:pStyle w:val="Heading4"/>
        <w:rPr>
          <w:rFonts w:cs="Times New Roman"/>
        </w:rPr>
      </w:pPr>
      <w:r w:rsidRPr="00CE59A9">
        <w:rPr>
          <w:rFonts w:cs="Times New Roman"/>
        </w:rPr>
        <w:t xml:space="preserve">New </w:t>
      </w:r>
      <w:proofErr w:type="spellStart"/>
      <w:proofErr w:type="gramStart"/>
      <w:r w:rsidRPr="00CE59A9">
        <w:rPr>
          <w:rFonts w:cs="Times New Roman"/>
        </w:rPr>
        <w:t>ev</w:t>
      </w:r>
      <w:proofErr w:type="spellEnd"/>
      <w:proofErr w:type="gramEnd"/>
      <w:r w:rsidRPr="00CE59A9">
        <w:rPr>
          <w:rFonts w:cs="Times New Roman"/>
        </w:rPr>
        <w:t xml:space="preserve"> </w:t>
      </w:r>
    </w:p>
    <w:p w:rsidR="008B616A" w:rsidRPr="00CE59A9" w:rsidRDefault="008B616A" w:rsidP="008B616A">
      <w:proofErr w:type="spellStart"/>
      <w:r w:rsidRPr="00CE59A9">
        <w:rPr>
          <w:rStyle w:val="StyleStyleBold12pt"/>
        </w:rPr>
        <w:t>Businessweek</w:t>
      </w:r>
      <w:proofErr w:type="spellEnd"/>
      <w:r w:rsidRPr="00CE59A9">
        <w:rPr>
          <w:rStyle w:val="StyleStyleBold12pt"/>
        </w:rPr>
        <w:t xml:space="preserve"> 11</w:t>
      </w:r>
      <w:r w:rsidRPr="00CE59A9">
        <w:t>, 3-17-11, http://www.businessweek.com/news/2011-03-17/japan-s-9-of-global-gdp-means-expansion-won-t-become-unhinged.html</w:t>
      </w:r>
    </w:p>
    <w:p w:rsidR="008B616A" w:rsidRPr="00CE59A9" w:rsidRDefault="008B616A" w:rsidP="008B616A">
      <w:pPr>
        <w:pStyle w:val="card"/>
        <w:rPr>
          <w:sz w:val="12"/>
        </w:rPr>
      </w:pPr>
      <w:r w:rsidRPr="000F4AA3">
        <w:rPr>
          <w:rStyle w:val="StyleBoldUnderline"/>
          <w:highlight w:val="yellow"/>
        </w:rPr>
        <w:t xml:space="preserve"> “The global economy should</w:t>
      </w:r>
      <w:r w:rsidRPr="000F4AA3">
        <w:rPr>
          <w:rStyle w:val="StyleBoldUnderline"/>
        </w:rPr>
        <w:t xml:space="preserve"> pass</w:t>
      </w:r>
      <w:r w:rsidRPr="00CE59A9">
        <w:rPr>
          <w:sz w:val="12"/>
        </w:rPr>
        <w:t xml:space="preserve"> these stress </w:t>
      </w:r>
      <w:r w:rsidRPr="000F4AA3">
        <w:rPr>
          <w:rStyle w:val="StyleBoldUnderline"/>
        </w:rPr>
        <w:t xml:space="preserve">tests and </w:t>
      </w:r>
      <w:r w:rsidRPr="000F4AA3">
        <w:rPr>
          <w:rStyle w:val="StyleBoldUnderline"/>
          <w:highlight w:val="yellow"/>
        </w:rPr>
        <w:t>see continued prosperity,” said</w:t>
      </w:r>
      <w:r w:rsidRPr="00CE59A9">
        <w:rPr>
          <w:sz w:val="12"/>
        </w:rPr>
        <w:t xml:space="preserve"> Edward </w:t>
      </w:r>
      <w:proofErr w:type="spellStart"/>
      <w:r w:rsidRPr="000F4AA3">
        <w:rPr>
          <w:rStyle w:val="StyleBoldUnderline"/>
        </w:rPr>
        <w:t>Yardeni</w:t>
      </w:r>
      <w:proofErr w:type="spellEnd"/>
      <w:r w:rsidRPr="00CE59A9">
        <w:rPr>
          <w:sz w:val="12"/>
        </w:rPr>
        <w:t xml:space="preserve">, </w:t>
      </w:r>
      <w:r w:rsidRPr="00CE59A9">
        <w:rPr>
          <w:rStyle w:val="underline"/>
        </w:rPr>
        <w:t xml:space="preserve">president and </w:t>
      </w:r>
      <w:r w:rsidRPr="00CE59A9">
        <w:rPr>
          <w:rStyle w:val="underline"/>
          <w:highlight w:val="yellow"/>
        </w:rPr>
        <w:t>chief</w:t>
      </w:r>
      <w:r w:rsidRPr="00CE59A9">
        <w:rPr>
          <w:rStyle w:val="underline"/>
        </w:rPr>
        <w:t xml:space="preserve"> </w:t>
      </w:r>
      <w:r w:rsidRPr="00CE59A9">
        <w:rPr>
          <w:rStyle w:val="underline"/>
          <w:highlight w:val="yellow"/>
        </w:rPr>
        <w:t>investment strategist</w:t>
      </w:r>
      <w:r w:rsidRPr="00CE59A9">
        <w:rPr>
          <w:rStyle w:val="underline"/>
        </w:rPr>
        <w:t xml:space="preserve"> at </w:t>
      </w:r>
      <w:proofErr w:type="spellStart"/>
      <w:r w:rsidRPr="00CE59A9">
        <w:rPr>
          <w:rStyle w:val="underline"/>
        </w:rPr>
        <w:t>Yardeni</w:t>
      </w:r>
      <w:proofErr w:type="spellEnd"/>
      <w:r w:rsidRPr="00CE59A9">
        <w:rPr>
          <w:rStyle w:val="underline"/>
        </w:rPr>
        <w:t xml:space="preserve"> Research</w:t>
      </w:r>
      <w:r w:rsidRPr="00CE59A9">
        <w:rPr>
          <w:sz w:val="12"/>
        </w:rPr>
        <w:t xml:space="preserve"> Inc. in New York. Investors will buy equities “if and when Japan’s nuclear problems are contained.”</w:t>
      </w:r>
    </w:p>
    <w:p w:rsidR="008B616A" w:rsidRPr="00CE59A9" w:rsidRDefault="008B616A" w:rsidP="008B616A">
      <w:pPr>
        <w:pStyle w:val="card"/>
        <w:rPr>
          <w:sz w:val="12"/>
        </w:rPr>
      </w:pPr>
      <w:proofErr w:type="spellStart"/>
      <w:r w:rsidRPr="000F4AA3">
        <w:rPr>
          <w:rStyle w:val="StyleBoldUnderline"/>
          <w:highlight w:val="yellow"/>
        </w:rPr>
        <w:t>Yardeni</w:t>
      </w:r>
      <w:proofErr w:type="spellEnd"/>
      <w:r w:rsidRPr="00CE59A9">
        <w:rPr>
          <w:sz w:val="12"/>
        </w:rPr>
        <w:t xml:space="preserve"> -- famous for coining the phrase “bond vigilantes” to describe investors who punish profligate governments -- </w:t>
      </w:r>
      <w:r w:rsidRPr="000F4AA3">
        <w:rPr>
          <w:rStyle w:val="StyleBoldUnderline"/>
          <w:highlight w:val="yellow"/>
        </w:rPr>
        <w:t>predicts</w:t>
      </w:r>
      <w:r w:rsidRPr="00CE59A9">
        <w:rPr>
          <w:sz w:val="12"/>
        </w:rPr>
        <w:t xml:space="preserve"> that </w:t>
      </w:r>
      <w:r w:rsidRPr="00CE59A9">
        <w:rPr>
          <w:rStyle w:val="boldunderline"/>
          <w:highlight w:val="yellow"/>
        </w:rPr>
        <w:t xml:space="preserve">global </w:t>
      </w:r>
      <w:r w:rsidRPr="000F4AA3">
        <w:rPr>
          <w:rStyle w:val="StyleBoldUnderline"/>
          <w:highlight w:val="yellow"/>
        </w:rPr>
        <w:t xml:space="preserve">growth </w:t>
      </w:r>
      <w:r w:rsidRPr="000F4AA3">
        <w:rPr>
          <w:rStyle w:val="StyleBoldUnderline"/>
        </w:rPr>
        <w:t xml:space="preserve">of about 5 percent </w:t>
      </w:r>
      <w:r w:rsidRPr="000F4AA3">
        <w:rPr>
          <w:rStyle w:val="StyleBoldUnderline"/>
          <w:highlight w:val="yellow"/>
        </w:rPr>
        <w:t>this year</w:t>
      </w:r>
      <w:r w:rsidRPr="00CE59A9">
        <w:rPr>
          <w:sz w:val="12"/>
        </w:rPr>
        <w:t xml:space="preserve"> will help spur a 15 percent rebound in the MSCI World Index of developed-nation equities from 1279.69 yesterday, and </w:t>
      </w:r>
      <w:proofErr w:type="spellStart"/>
      <w:r w:rsidRPr="00CE59A9">
        <w:rPr>
          <w:sz w:val="12"/>
        </w:rPr>
        <w:t>a</w:t>
      </w:r>
      <w:proofErr w:type="spellEnd"/>
      <w:r w:rsidRPr="00CE59A9">
        <w:rPr>
          <w:sz w:val="12"/>
        </w:rPr>
        <w:t xml:space="preserve"> increase in the Standard &amp; Poor’s 500 Index of stocks to 1,500 by year-end from 1273.72.</w:t>
      </w:r>
    </w:p>
    <w:p w:rsidR="008B616A" w:rsidRPr="00CE59A9" w:rsidRDefault="008B616A" w:rsidP="008B616A">
      <w:pPr>
        <w:pStyle w:val="card"/>
        <w:rPr>
          <w:sz w:val="12"/>
        </w:rPr>
      </w:pPr>
      <w:r w:rsidRPr="00CE59A9">
        <w:rPr>
          <w:sz w:val="12"/>
        </w:rPr>
        <w:t>Economists at Goldman Sachs Group Inc. and JPMorgan Chase &amp; Co. also see the world economy bearing up in the face of the twin blows from Japan and oil. Goldman Sachs forecasts expansion of 4.8 percent this year, while JPMorgan predicts 4.4 percent, surpassing the 3.4 percent average of the past two decades.</w:t>
      </w:r>
    </w:p>
    <w:p w:rsidR="008B616A" w:rsidRPr="00CE59A9" w:rsidRDefault="008B616A" w:rsidP="008B616A">
      <w:pPr>
        <w:pStyle w:val="card"/>
        <w:rPr>
          <w:sz w:val="12"/>
        </w:rPr>
      </w:pPr>
      <w:r w:rsidRPr="00CE59A9">
        <w:rPr>
          <w:sz w:val="12"/>
        </w:rPr>
        <w:t xml:space="preserve"> “</w:t>
      </w:r>
      <w:r w:rsidRPr="000F4AA3">
        <w:rPr>
          <w:rStyle w:val="StyleBoldUnderline"/>
          <w:highlight w:val="yellow"/>
        </w:rPr>
        <w:t>There’s</w:t>
      </w:r>
      <w:r w:rsidRPr="000F4AA3">
        <w:rPr>
          <w:rStyle w:val="StyleBoldUnderline"/>
        </w:rPr>
        <w:t xml:space="preserve"> a </w:t>
      </w:r>
      <w:r w:rsidRPr="00CE59A9">
        <w:rPr>
          <w:rStyle w:val="boldunderline"/>
        </w:rPr>
        <w:t xml:space="preserve">fair amount of </w:t>
      </w:r>
      <w:r w:rsidRPr="00CE59A9">
        <w:rPr>
          <w:rStyle w:val="boldunderline"/>
          <w:highlight w:val="yellow"/>
        </w:rPr>
        <w:t>resiliency to absorb</w:t>
      </w:r>
      <w:r w:rsidRPr="000F4AA3">
        <w:rPr>
          <w:rStyle w:val="StyleBoldUnderline"/>
          <w:highlight w:val="yellow"/>
        </w:rPr>
        <w:t xml:space="preserve"> </w:t>
      </w:r>
      <w:r w:rsidRPr="000F4AA3">
        <w:rPr>
          <w:rStyle w:val="StyleBoldUnderline"/>
        </w:rPr>
        <w:t xml:space="preserve">this level of </w:t>
      </w:r>
      <w:r w:rsidRPr="00CE59A9">
        <w:rPr>
          <w:rStyle w:val="boldunderline"/>
          <w:highlight w:val="yellow"/>
        </w:rPr>
        <w:t>shocks</w:t>
      </w:r>
      <w:r w:rsidRPr="000F4AA3">
        <w:rPr>
          <w:rStyle w:val="StyleBoldUnderline"/>
          <w:highlight w:val="yellow"/>
        </w:rPr>
        <w:t>,” said</w:t>
      </w:r>
      <w:r w:rsidRPr="00CE59A9">
        <w:rPr>
          <w:sz w:val="12"/>
        </w:rPr>
        <w:t xml:space="preserve"> David Hensley, director of global economic coordination at JPMorgan Chase in New York and </w:t>
      </w:r>
      <w:r w:rsidRPr="000F4AA3">
        <w:rPr>
          <w:rStyle w:val="StyleBoldUnderline"/>
          <w:highlight w:val="yellow"/>
        </w:rPr>
        <w:t>a former economist at the Fed</w:t>
      </w:r>
      <w:r w:rsidRPr="00CE59A9">
        <w:rPr>
          <w:sz w:val="12"/>
        </w:rPr>
        <w:t>eral Reserve Bank of New York.</w:t>
      </w:r>
    </w:p>
    <w:p w:rsidR="008B616A" w:rsidRPr="00CE59A9" w:rsidRDefault="008B616A" w:rsidP="008B616A">
      <w:pPr>
        <w:pStyle w:val="card"/>
        <w:rPr>
          <w:sz w:val="12"/>
        </w:rPr>
      </w:pPr>
      <w:r w:rsidRPr="00CE59A9">
        <w:rPr>
          <w:sz w:val="12"/>
        </w:rPr>
        <w:t>Tsunami Destruction</w:t>
      </w:r>
    </w:p>
    <w:p w:rsidR="008B616A" w:rsidRPr="00CE59A9" w:rsidRDefault="008B616A" w:rsidP="008B616A">
      <w:pPr>
        <w:pStyle w:val="Heading3"/>
        <w:rPr>
          <w:rFonts w:cs="Times New Roman"/>
        </w:rPr>
      </w:pPr>
      <w:r w:rsidRPr="00CE59A9">
        <w:rPr>
          <w:rFonts w:cs="Times New Roman"/>
        </w:rPr>
        <w:lastRenderedPageBreak/>
        <w:t xml:space="preserve">2NC US Econ </w:t>
      </w:r>
      <w:proofErr w:type="spellStart"/>
      <w:r w:rsidRPr="00CE59A9">
        <w:rPr>
          <w:rFonts w:cs="Times New Roman"/>
        </w:rPr>
        <w:t>Resil</w:t>
      </w:r>
      <w:proofErr w:type="spellEnd"/>
    </w:p>
    <w:p w:rsidR="008B616A" w:rsidRPr="00CE59A9" w:rsidRDefault="008B616A" w:rsidP="008B616A">
      <w:pPr>
        <w:pStyle w:val="Heading4"/>
        <w:rPr>
          <w:rFonts w:cs="Times New Roman"/>
        </w:rPr>
      </w:pPr>
      <w:r w:rsidRPr="00CE59A9">
        <w:rPr>
          <w:rFonts w:cs="Times New Roman"/>
          <w:u w:val="single"/>
        </w:rPr>
        <w:t>No risk</w:t>
      </w:r>
      <w:r w:rsidRPr="00CE59A9">
        <w:rPr>
          <w:rFonts w:cs="Times New Roman"/>
        </w:rPr>
        <w:t xml:space="preserve"> of another depression—government intervention checks</w:t>
      </w:r>
    </w:p>
    <w:p w:rsidR="008B616A" w:rsidRPr="00CE59A9" w:rsidRDefault="008B616A" w:rsidP="008B616A">
      <w:proofErr w:type="spellStart"/>
      <w:proofErr w:type="gramStart"/>
      <w:r w:rsidRPr="00CE59A9">
        <w:rPr>
          <w:rStyle w:val="StyleStyleBold12pt"/>
        </w:rPr>
        <w:t>Zakaria</w:t>
      </w:r>
      <w:proofErr w:type="spellEnd"/>
      <w:r w:rsidRPr="00CE59A9">
        <w:rPr>
          <w:rStyle w:val="StyleStyleBold12pt"/>
        </w:rPr>
        <w:t xml:space="preserve"> 9</w:t>
      </w:r>
      <w:r w:rsidRPr="00CE59A9">
        <w:t xml:space="preserve">—Editor of Newsweek, BA from Yale, PhD in pol </w:t>
      </w:r>
      <w:proofErr w:type="spellStart"/>
      <w:r w:rsidRPr="00CE59A9">
        <w:t>sci</w:t>
      </w:r>
      <w:proofErr w:type="spellEnd"/>
      <w:r w:rsidRPr="00CE59A9">
        <w:t>, Harvard.</w:t>
      </w:r>
      <w:proofErr w:type="gramEnd"/>
      <w:r w:rsidRPr="00CE59A9">
        <w:t xml:space="preserve"> He serves on the board of Yale University, The Council on Foreign Relations, The Trilateral Commission, and Shakespeare and Company. Named "one of the 21 most important people of the 21st Century</w:t>
      </w:r>
      <w:proofErr w:type="gramStart"/>
      <w:r w:rsidRPr="00CE59A9">
        <w:t>"  (</w:t>
      </w:r>
      <w:proofErr w:type="spellStart"/>
      <w:proofErr w:type="gramEnd"/>
      <w:r w:rsidRPr="00CE59A9">
        <w:t>Fareed</w:t>
      </w:r>
      <w:proofErr w:type="spellEnd"/>
      <w:r w:rsidRPr="00CE59A9">
        <w:t>, “The Capitalist Manifesto: Greed Is Good,” 13 June 2009, http://www.newsweek.com/id/201935)</w:t>
      </w:r>
    </w:p>
    <w:p w:rsidR="008B616A" w:rsidRPr="00CE59A9" w:rsidRDefault="008B616A" w:rsidP="008B616A">
      <w:r w:rsidRPr="00CE59A9">
        <w:t>Note—Laurie Garrett=science and health writer, winner of the Pulitzer, Polk, and Peabody Prize</w:t>
      </w:r>
    </w:p>
    <w:p w:rsidR="008B616A" w:rsidRPr="00CE59A9" w:rsidRDefault="008B616A" w:rsidP="008B616A">
      <w:pPr>
        <w:pStyle w:val="cardtext"/>
        <w:rPr>
          <w:sz w:val="15"/>
          <w:szCs w:val="15"/>
        </w:rPr>
      </w:pPr>
      <w:r w:rsidRPr="00CE59A9">
        <w:rPr>
          <w:sz w:val="15"/>
          <w:szCs w:val="15"/>
        </w:rPr>
        <w:t xml:space="preserve">One can see this same pattern of mistakes in discussions of the global economic crisis. </w:t>
      </w:r>
      <w:r w:rsidRPr="000F4AA3">
        <w:rPr>
          <w:rStyle w:val="StyleBoldUnderline"/>
        </w:rPr>
        <w:t xml:space="preserve">Over the last six months, </w:t>
      </w:r>
      <w:r w:rsidRPr="000F4AA3">
        <w:rPr>
          <w:rStyle w:val="StyleBoldUnderline"/>
          <w:highlight w:val="yellow"/>
        </w:rPr>
        <w:t>the doomsday industry has moved</w:t>
      </w:r>
      <w:r w:rsidRPr="000F4AA3">
        <w:rPr>
          <w:rStyle w:val="StyleBoldUnderline"/>
        </w:rPr>
        <w:t xml:space="preserve"> </w:t>
      </w:r>
      <w:r w:rsidRPr="000F4AA3">
        <w:rPr>
          <w:rStyle w:val="StyleBoldUnderline"/>
          <w:highlight w:val="yellow"/>
        </w:rPr>
        <w:t>into high gear</w:t>
      </w:r>
      <w:r w:rsidRPr="000F4AA3">
        <w:rPr>
          <w:rStyle w:val="StyleBoldUnderline"/>
        </w:rPr>
        <w:t xml:space="preserve">. </w:t>
      </w:r>
      <w:r w:rsidRPr="000F4AA3">
        <w:rPr>
          <w:rStyle w:val="StyleBoldUnderline"/>
          <w:highlight w:val="yellow"/>
        </w:rPr>
        <w:t>Economists</w:t>
      </w:r>
      <w:r w:rsidRPr="00CE59A9">
        <w:rPr>
          <w:sz w:val="15"/>
          <w:szCs w:val="15"/>
        </w:rPr>
        <w:t xml:space="preserve"> and business pundits </w:t>
      </w:r>
      <w:r w:rsidRPr="000F4AA3">
        <w:rPr>
          <w:rStyle w:val="StyleBoldUnderline"/>
          <w:highlight w:val="yellow"/>
        </w:rPr>
        <w:t>are competing</w:t>
      </w:r>
      <w:r w:rsidRPr="000F4AA3">
        <w:rPr>
          <w:rStyle w:val="StyleBoldUnderline"/>
        </w:rPr>
        <w:t xml:space="preserve"> with each other </w:t>
      </w:r>
      <w:r w:rsidRPr="000F4AA3">
        <w:rPr>
          <w:rStyle w:val="StyleBoldUnderline"/>
          <w:highlight w:val="yellow"/>
        </w:rPr>
        <w:t>to describe the next Great Depression</w:t>
      </w:r>
      <w:r w:rsidRPr="00CE59A9">
        <w:rPr>
          <w:sz w:val="15"/>
          <w:szCs w:val="15"/>
        </w:rPr>
        <w:t xml:space="preserve">. Except that </w:t>
      </w:r>
      <w:r w:rsidRPr="000F4AA3">
        <w:rPr>
          <w:rStyle w:val="StyleBoldUnderline"/>
          <w:highlight w:val="yellow"/>
        </w:rPr>
        <w:t>the</w:t>
      </w:r>
      <w:r w:rsidRPr="000F4AA3">
        <w:rPr>
          <w:rStyle w:val="StyleBoldUnderline"/>
        </w:rPr>
        <w:t xml:space="preserve"> </w:t>
      </w:r>
      <w:r w:rsidRPr="000F4AA3">
        <w:rPr>
          <w:rStyle w:val="StyleBoldUnderline"/>
          <w:highlight w:val="yellow"/>
        </w:rPr>
        <w:t>world</w:t>
      </w:r>
      <w:r w:rsidRPr="000F4AA3">
        <w:rPr>
          <w:rStyle w:val="StyleBoldUnderline"/>
        </w:rPr>
        <w:t xml:space="preserve"> we live in </w:t>
      </w:r>
      <w:r w:rsidRPr="000F4AA3">
        <w:rPr>
          <w:rStyle w:val="StyleBoldUnderline"/>
          <w:highlight w:val="yellow"/>
        </w:rPr>
        <w:t>bears little resemblance to the 1930s</w:t>
      </w:r>
      <w:r w:rsidRPr="00CE59A9">
        <w:rPr>
          <w:sz w:val="15"/>
          <w:szCs w:val="15"/>
          <w:highlight w:val="yellow"/>
        </w:rPr>
        <w:t xml:space="preserve">. </w:t>
      </w:r>
      <w:r w:rsidRPr="000F4AA3">
        <w:rPr>
          <w:rStyle w:val="StyleBoldUnderline"/>
          <w:highlight w:val="yellow"/>
        </w:rPr>
        <w:t>There is</w:t>
      </w:r>
      <w:r w:rsidRPr="00CE59A9">
        <w:rPr>
          <w:sz w:val="15"/>
          <w:szCs w:val="15"/>
        </w:rPr>
        <w:t xml:space="preserve"> much </w:t>
      </w:r>
      <w:r w:rsidRPr="000F4AA3">
        <w:rPr>
          <w:rStyle w:val="StyleBoldUnderline"/>
          <w:highlight w:val="yellow"/>
        </w:rPr>
        <w:t>greater</w:t>
      </w:r>
      <w:r w:rsidRPr="00CE59A9">
        <w:rPr>
          <w:sz w:val="15"/>
          <w:szCs w:val="15"/>
        </w:rPr>
        <w:t xml:space="preserve"> and more widespread </w:t>
      </w:r>
      <w:r w:rsidRPr="000F4AA3">
        <w:rPr>
          <w:rStyle w:val="StyleBoldUnderline"/>
          <w:highlight w:val="yellow"/>
        </w:rPr>
        <w:t>wealth</w:t>
      </w:r>
      <w:r w:rsidRPr="00CE59A9">
        <w:rPr>
          <w:sz w:val="15"/>
          <w:szCs w:val="15"/>
        </w:rPr>
        <w:t xml:space="preserve"> in Western societies, </w:t>
      </w:r>
      <w:r w:rsidRPr="000F4AA3">
        <w:rPr>
          <w:rStyle w:val="StyleBoldUnderline"/>
        </w:rPr>
        <w:t xml:space="preserve">with </w:t>
      </w:r>
      <w:r w:rsidRPr="000F4AA3">
        <w:rPr>
          <w:rStyle w:val="StyleBoldUnderline"/>
          <w:highlight w:val="yellow"/>
        </w:rPr>
        <w:t>middle</w:t>
      </w:r>
      <w:r w:rsidRPr="000F4AA3">
        <w:rPr>
          <w:rStyle w:val="StyleBoldUnderline"/>
        </w:rPr>
        <w:t xml:space="preserve"> </w:t>
      </w:r>
      <w:r w:rsidRPr="000F4AA3">
        <w:rPr>
          <w:rStyle w:val="StyleBoldUnderline"/>
          <w:highlight w:val="yellow"/>
        </w:rPr>
        <w:t>classes</w:t>
      </w:r>
      <w:r w:rsidRPr="000F4AA3">
        <w:rPr>
          <w:rStyle w:val="StyleBoldUnderline"/>
        </w:rPr>
        <w:t xml:space="preserve"> that can </w:t>
      </w:r>
      <w:r w:rsidRPr="000F4AA3">
        <w:rPr>
          <w:rStyle w:val="StyleBoldUnderline"/>
          <w:highlight w:val="yellow"/>
        </w:rPr>
        <w:t>withstand job losses</w:t>
      </w:r>
      <w:r w:rsidRPr="00CE59A9">
        <w:rPr>
          <w:sz w:val="15"/>
          <w:szCs w:val="15"/>
        </w:rPr>
        <w:t xml:space="preserve"> </w:t>
      </w:r>
      <w:r w:rsidRPr="000F4AA3">
        <w:rPr>
          <w:rStyle w:val="StyleBoldUnderline"/>
        </w:rPr>
        <w:t>in ways that they could not in the 1930s</w:t>
      </w:r>
      <w:r w:rsidRPr="00CE59A9">
        <w:rPr>
          <w:sz w:val="15"/>
          <w:szCs w:val="15"/>
        </w:rPr>
        <w:t xml:space="preserve">. Bear in mind, </w:t>
      </w:r>
      <w:r w:rsidRPr="000F4AA3">
        <w:rPr>
          <w:rStyle w:val="StyleBoldUnderline"/>
          <w:highlight w:val="yellow"/>
        </w:rPr>
        <w:t>unemployment</w:t>
      </w:r>
      <w:r w:rsidRPr="00CE59A9">
        <w:rPr>
          <w:sz w:val="15"/>
          <w:szCs w:val="15"/>
        </w:rPr>
        <w:t xml:space="preserve"> in the non-farm sector in America </w:t>
      </w:r>
      <w:r w:rsidRPr="000F4AA3">
        <w:rPr>
          <w:rStyle w:val="StyleBoldUnderline"/>
          <w:highlight w:val="yellow"/>
        </w:rPr>
        <w:t xml:space="preserve">rose to 37 percent in the </w:t>
      </w:r>
      <w:r w:rsidRPr="000F4AA3">
        <w:rPr>
          <w:rStyle w:val="StyleBoldUnderline"/>
        </w:rPr>
        <w:t>19</w:t>
      </w:r>
      <w:r w:rsidRPr="000F4AA3">
        <w:rPr>
          <w:rStyle w:val="StyleBoldUnderline"/>
          <w:highlight w:val="yellow"/>
        </w:rPr>
        <w:t>30s</w:t>
      </w:r>
      <w:r w:rsidRPr="000F4AA3">
        <w:rPr>
          <w:rStyle w:val="StyleBoldUnderline"/>
        </w:rPr>
        <w:t xml:space="preserve">. </w:t>
      </w:r>
      <w:r w:rsidRPr="000F4AA3">
        <w:rPr>
          <w:rStyle w:val="StyleBoldUnderline"/>
          <w:highlight w:val="yellow"/>
        </w:rPr>
        <w:t>Unemployment</w:t>
      </w:r>
      <w:r w:rsidRPr="000F4AA3">
        <w:rPr>
          <w:rStyle w:val="StyleBoldUnderline"/>
        </w:rPr>
        <w:t xml:space="preserve"> in the United States </w:t>
      </w:r>
      <w:r w:rsidRPr="000F4AA3">
        <w:rPr>
          <w:rStyle w:val="StyleBoldUnderline"/>
          <w:highlight w:val="yellow"/>
        </w:rPr>
        <w:t xml:space="preserve">today is 8.9 </w:t>
      </w:r>
      <w:r w:rsidRPr="000F4AA3">
        <w:rPr>
          <w:rStyle w:val="StyleBoldUnderline"/>
        </w:rPr>
        <w:t>percent.</w:t>
      </w:r>
      <w:r w:rsidRPr="00CE59A9">
        <w:rPr>
          <w:sz w:val="15"/>
          <w:szCs w:val="15"/>
        </w:rPr>
        <w:t xml:space="preserve"> And </w:t>
      </w:r>
      <w:r w:rsidRPr="000F4AA3">
        <w:rPr>
          <w:rStyle w:val="StyleBoldUnderline"/>
          <w:highlight w:val="yellow"/>
        </w:rPr>
        <w:t xml:space="preserve">government </w:t>
      </w:r>
      <w:r w:rsidRPr="000F4AA3">
        <w:rPr>
          <w:rStyle w:val="StyleBoldUnderline"/>
        </w:rPr>
        <w:t>benefits</w:t>
      </w:r>
      <w:r w:rsidRPr="00CE59A9">
        <w:rPr>
          <w:sz w:val="15"/>
          <w:szCs w:val="15"/>
        </w:rPr>
        <w:t>—nonexistent in the '30s—</w:t>
      </w:r>
      <w:r w:rsidRPr="000F4AA3">
        <w:rPr>
          <w:rStyle w:val="StyleBoldUnderline"/>
        </w:rPr>
        <w:t xml:space="preserve">play a vast role in </w:t>
      </w:r>
      <w:r w:rsidRPr="000F4AA3">
        <w:rPr>
          <w:rStyle w:val="StyleBoldUnderline"/>
          <w:highlight w:val="yellow"/>
        </w:rPr>
        <w:t>cushion</w:t>
      </w:r>
      <w:r w:rsidRPr="000F4AA3">
        <w:rPr>
          <w:rStyle w:val="StyleBoldUnderline"/>
        </w:rPr>
        <w:t>ing</w:t>
      </w:r>
      <w:r w:rsidRPr="000F4AA3">
        <w:rPr>
          <w:rStyle w:val="StyleBoldUnderline"/>
          <w:highlight w:val="yellow"/>
        </w:rPr>
        <w:t xml:space="preserve"> the blow</w:t>
      </w:r>
      <w:r w:rsidRPr="000F4AA3">
        <w:rPr>
          <w:rStyle w:val="StyleBoldUnderline"/>
        </w:rPr>
        <w:t xml:space="preserve"> from an economic slowdown.</w:t>
      </w:r>
      <w:r w:rsidRPr="00D01248">
        <w:rPr>
          <w:rStyle w:val="StyleBoldUnderline"/>
          <w:sz w:val="12"/>
        </w:rPr>
        <w:t xml:space="preserve">¶ </w:t>
      </w:r>
      <w:proofErr w:type="gramStart"/>
      <w:r w:rsidRPr="000F4AA3">
        <w:rPr>
          <w:rStyle w:val="StyleBoldUnderline"/>
        </w:rPr>
        <w:t>The</w:t>
      </w:r>
      <w:proofErr w:type="gramEnd"/>
      <w:r w:rsidRPr="000F4AA3">
        <w:rPr>
          <w:rStyle w:val="StyleBoldUnderline"/>
        </w:rPr>
        <w:t xml:space="preserve"> biggest difference between the 1930s</w:t>
      </w:r>
      <w:r w:rsidRPr="00CE59A9">
        <w:rPr>
          <w:sz w:val="15"/>
          <w:szCs w:val="15"/>
        </w:rPr>
        <w:t xml:space="preserve"> and today, however, </w:t>
      </w:r>
      <w:r w:rsidRPr="000F4AA3">
        <w:rPr>
          <w:rStyle w:val="StyleBoldUnderline"/>
        </w:rPr>
        <w:t xml:space="preserve">lies in the </w:t>
      </w:r>
      <w:r w:rsidRPr="00CE59A9">
        <w:rPr>
          <w:sz w:val="15"/>
          <w:szCs w:val="15"/>
        </w:rPr>
        <w:t>human</w:t>
      </w:r>
      <w:r w:rsidRPr="000F4AA3">
        <w:rPr>
          <w:rStyle w:val="StyleBoldUnderline"/>
        </w:rPr>
        <w:t xml:space="preserve"> response</w:t>
      </w:r>
      <w:r w:rsidRPr="00CE59A9">
        <w:rPr>
          <w:sz w:val="15"/>
          <w:szCs w:val="15"/>
          <w:highlight w:val="yellow"/>
        </w:rPr>
        <w:t xml:space="preserve">. </w:t>
      </w:r>
      <w:r w:rsidRPr="000F4AA3">
        <w:rPr>
          <w:rStyle w:val="StyleBoldUnderline"/>
          <w:highlight w:val="yellow"/>
        </w:rPr>
        <w:t>Governments</w:t>
      </w:r>
      <w:r w:rsidRPr="00CE59A9">
        <w:rPr>
          <w:sz w:val="15"/>
          <w:szCs w:val="15"/>
        </w:rPr>
        <w:t xml:space="preserve"> across the world have </w:t>
      </w:r>
      <w:r w:rsidRPr="000F4AA3">
        <w:rPr>
          <w:rStyle w:val="StyleBoldUnderline"/>
          <w:highlight w:val="yellow"/>
        </w:rPr>
        <w:t>reacted with</w:t>
      </w:r>
      <w:r w:rsidRPr="000F4AA3">
        <w:rPr>
          <w:rStyle w:val="StyleBoldUnderline"/>
        </w:rPr>
        <w:t xml:space="preserve"> </w:t>
      </w:r>
      <w:r w:rsidRPr="000F4AA3">
        <w:rPr>
          <w:rStyle w:val="StyleBoldUnderline"/>
          <w:highlight w:val="yellow"/>
        </w:rPr>
        <w:t>amazing speed and scale</w:t>
      </w:r>
      <w:r w:rsidRPr="000F4AA3">
        <w:rPr>
          <w:rStyle w:val="StyleBoldUnderline"/>
        </w:rPr>
        <w:t xml:space="preserve">, </w:t>
      </w:r>
      <w:r w:rsidRPr="00CE59A9">
        <w:rPr>
          <w:sz w:val="15"/>
          <w:szCs w:val="15"/>
        </w:rPr>
        <w:t>lowering interest rates</w:t>
      </w:r>
      <w:r w:rsidRPr="000F4AA3">
        <w:rPr>
          <w:rStyle w:val="StyleBoldUnderline"/>
        </w:rPr>
        <w:t>,</w:t>
      </w:r>
      <w:r w:rsidRPr="00CE59A9">
        <w:rPr>
          <w:sz w:val="15"/>
          <w:szCs w:val="15"/>
        </w:rPr>
        <w:t xml:space="preserve"> recapitalizing banks and budgeting for large government expenditures. In total, all the various fiscal--stimulus packages amount to something in the range of $2 trillion. </w:t>
      </w:r>
      <w:r w:rsidRPr="000F4AA3">
        <w:rPr>
          <w:rStyle w:val="StyleBoldUnderline"/>
          <w:highlight w:val="yellow"/>
        </w:rPr>
        <w:t>Central banks</w:t>
      </w:r>
      <w:r w:rsidRPr="00CE59A9">
        <w:rPr>
          <w:sz w:val="15"/>
          <w:szCs w:val="15"/>
        </w:rPr>
        <w:t xml:space="preserve">—mainly the Federal Reserve—have </w:t>
      </w:r>
      <w:r w:rsidRPr="000F4AA3">
        <w:rPr>
          <w:rStyle w:val="StyleBoldUnderline"/>
          <w:highlight w:val="yellow"/>
        </w:rPr>
        <w:t>pumped</w:t>
      </w:r>
      <w:r w:rsidRPr="00CE59A9">
        <w:rPr>
          <w:sz w:val="15"/>
          <w:szCs w:val="15"/>
        </w:rPr>
        <w:t xml:space="preserve"> in much larger amounts of </w:t>
      </w:r>
      <w:r w:rsidRPr="000F4AA3">
        <w:rPr>
          <w:rStyle w:val="StyleBoldUnderline"/>
          <w:highlight w:val="yellow"/>
        </w:rPr>
        <w:t>cash into the economy</w:t>
      </w:r>
      <w:r w:rsidRPr="00CE59A9">
        <w:rPr>
          <w:sz w:val="15"/>
          <w:szCs w:val="15"/>
        </w:rPr>
        <w:t xml:space="preserve">. While we debate the intricacies of each and every move—is the TALF well -structured?—the basic reality is that </w:t>
      </w:r>
      <w:r w:rsidRPr="000F4AA3">
        <w:rPr>
          <w:rStyle w:val="StyleBoldUnderline"/>
        </w:rPr>
        <w:t>governments have thrown everything but the kitchen sink at this problem</w:t>
      </w:r>
      <w:r w:rsidRPr="00CE59A9">
        <w:rPr>
          <w:sz w:val="15"/>
          <w:szCs w:val="15"/>
        </w:rPr>
        <w:t xml:space="preserve"> and, taking into account the inevitable time lag, their actions are already taking effect. That does not mean a painless recovery or a return to robust growth. But it does mean that </w:t>
      </w:r>
      <w:r w:rsidRPr="000F4AA3">
        <w:rPr>
          <w:rStyle w:val="StyleBoldUnderline"/>
          <w:highlight w:val="yellow"/>
        </w:rPr>
        <w:t>we should retire</w:t>
      </w:r>
      <w:r w:rsidRPr="000F4AA3">
        <w:rPr>
          <w:rStyle w:val="StyleBoldUnderline"/>
        </w:rPr>
        <w:t xml:space="preserve"> the </w:t>
      </w:r>
      <w:r w:rsidRPr="000F4AA3">
        <w:rPr>
          <w:rStyle w:val="StyleBoldUnderline"/>
          <w:highlight w:val="yellow"/>
        </w:rPr>
        <w:t xml:space="preserve">analogies to the </w:t>
      </w:r>
      <w:r w:rsidRPr="000F4AA3">
        <w:rPr>
          <w:rStyle w:val="StyleBoldUnderline"/>
        </w:rPr>
        <w:t xml:space="preserve">Great </w:t>
      </w:r>
      <w:r w:rsidRPr="000F4AA3">
        <w:rPr>
          <w:rStyle w:val="StyleBoldUnderline"/>
          <w:highlight w:val="yellow"/>
        </w:rPr>
        <w:t>Depression</w:t>
      </w:r>
      <w:r w:rsidRPr="00CE59A9">
        <w:rPr>
          <w:sz w:val="15"/>
          <w:szCs w:val="15"/>
        </w:rPr>
        <w:t xml:space="preserve">, </w:t>
      </w:r>
      <w:r w:rsidRPr="000F4AA3">
        <w:rPr>
          <w:rStyle w:val="StyleBoldUnderline"/>
          <w:highlight w:val="yellow"/>
        </w:rPr>
        <w:t>when</w:t>
      </w:r>
      <w:r w:rsidRPr="000F4AA3">
        <w:rPr>
          <w:rStyle w:val="StyleBoldUnderline"/>
        </w:rPr>
        <w:t xml:space="preserve"> -</w:t>
      </w:r>
      <w:r w:rsidRPr="000F4AA3">
        <w:rPr>
          <w:rStyle w:val="StyleBoldUnderline"/>
          <w:highlight w:val="yellow"/>
        </w:rPr>
        <w:t>policymakers</w:t>
      </w:r>
      <w:r w:rsidRPr="00CE59A9">
        <w:rPr>
          <w:sz w:val="15"/>
          <w:szCs w:val="15"/>
        </w:rPr>
        <w:t xml:space="preserve">—especially </w:t>
      </w:r>
      <w:proofErr w:type="spellStart"/>
      <w:r w:rsidRPr="00CE59A9">
        <w:rPr>
          <w:sz w:val="15"/>
          <w:szCs w:val="15"/>
        </w:rPr>
        <w:t>cen-tral</w:t>
      </w:r>
      <w:proofErr w:type="spellEnd"/>
      <w:r w:rsidRPr="00CE59A9">
        <w:rPr>
          <w:sz w:val="15"/>
          <w:szCs w:val="15"/>
        </w:rPr>
        <w:t xml:space="preserve"> banks—</w:t>
      </w:r>
      <w:r w:rsidRPr="000F4AA3">
        <w:rPr>
          <w:rStyle w:val="StyleBoldUnderline"/>
          <w:highlight w:val="yellow"/>
        </w:rPr>
        <w:t>did everything wrong</w:t>
      </w:r>
      <w:r w:rsidRPr="00CE59A9">
        <w:rPr>
          <w:sz w:val="15"/>
          <w:szCs w:val="15"/>
          <w:highlight w:val="yellow"/>
        </w:rPr>
        <w:t>.</w:t>
      </w:r>
      <w:r w:rsidRPr="00CE59A9">
        <w:rPr>
          <w:sz w:val="15"/>
          <w:szCs w:val="15"/>
        </w:rPr>
        <w:t xml:space="preserve"> </w:t>
      </w:r>
      <w:r w:rsidRPr="000F4AA3">
        <w:rPr>
          <w:rStyle w:val="StyleBoldUnderline"/>
          <w:highlight w:val="yellow"/>
        </w:rPr>
        <w:t>We're living in a dangerous world. But</w:t>
      </w:r>
      <w:r w:rsidRPr="000F4AA3">
        <w:rPr>
          <w:rStyle w:val="StyleBoldUnderline"/>
        </w:rPr>
        <w:t xml:space="preserve"> </w:t>
      </w:r>
      <w:r w:rsidRPr="00CE59A9">
        <w:rPr>
          <w:sz w:val="15"/>
          <w:szCs w:val="15"/>
        </w:rPr>
        <w:t xml:space="preserve">we are also living </w:t>
      </w:r>
      <w:r w:rsidRPr="000F4AA3">
        <w:rPr>
          <w:rStyle w:val="StyleBoldUnderline"/>
        </w:rPr>
        <w:t xml:space="preserve">in a world </w:t>
      </w:r>
      <w:r w:rsidRPr="000F4AA3">
        <w:rPr>
          <w:rStyle w:val="StyleBoldUnderline"/>
          <w:highlight w:val="yellow"/>
        </w:rPr>
        <w:t>in which</w:t>
      </w:r>
      <w:r w:rsidRPr="000F4AA3">
        <w:rPr>
          <w:rStyle w:val="StyleBoldUnderline"/>
        </w:rPr>
        <w:t xml:space="preserve"> </w:t>
      </w:r>
      <w:r w:rsidRPr="00CE59A9">
        <w:rPr>
          <w:sz w:val="15"/>
          <w:szCs w:val="15"/>
        </w:rPr>
        <w:t xml:space="preserve">deep, </w:t>
      </w:r>
      <w:r w:rsidRPr="000F4AA3">
        <w:rPr>
          <w:rStyle w:val="StyleBoldUnderline"/>
        </w:rPr>
        <w:t>structural</w:t>
      </w:r>
      <w:r w:rsidRPr="00CE59A9">
        <w:rPr>
          <w:sz w:val="15"/>
          <w:szCs w:val="15"/>
        </w:rPr>
        <w:t xml:space="preserve"> </w:t>
      </w:r>
      <w:r w:rsidRPr="000F4AA3">
        <w:rPr>
          <w:rStyle w:val="StyleBoldUnderline"/>
          <w:highlight w:val="yellow"/>
        </w:rPr>
        <w:t>forces create stability</w:t>
      </w:r>
      <w:r w:rsidRPr="00CE59A9">
        <w:rPr>
          <w:sz w:val="15"/>
          <w:szCs w:val="15"/>
        </w:rPr>
        <w:t xml:space="preserve">. We have learned from history and built some reasonably effective mechanisms to handle crises. Does that mean we shouldn't panic? Yes, except that it is the sense of urgency that makes people act—even overreact—and </w:t>
      </w:r>
      <w:r w:rsidRPr="000F4AA3">
        <w:rPr>
          <w:rStyle w:val="StyleBoldUnderline"/>
          <w:highlight w:val="yellow"/>
        </w:rPr>
        <w:t xml:space="preserve">ensures that a crisis doesn't mutate into </w:t>
      </w:r>
      <w:r w:rsidRPr="000F4AA3">
        <w:rPr>
          <w:rStyle w:val="StyleBoldUnderline"/>
        </w:rPr>
        <w:t>a</w:t>
      </w:r>
      <w:r w:rsidRPr="000F4AA3">
        <w:rPr>
          <w:rStyle w:val="StyleBoldUnderline"/>
          <w:highlight w:val="yellow"/>
        </w:rPr>
        <w:t xml:space="preserve"> disaster</w:t>
      </w:r>
      <w:r w:rsidRPr="00CE59A9">
        <w:rPr>
          <w:sz w:val="15"/>
          <w:szCs w:val="15"/>
        </w:rPr>
        <w:t>. Here's the paradox: if policymakers hadn't been scared of another Great Depression, there might well have been one.</w:t>
      </w:r>
    </w:p>
    <w:p w:rsidR="008B616A" w:rsidRPr="00CE59A9" w:rsidRDefault="008B616A" w:rsidP="008B616A">
      <w:pPr>
        <w:rPr>
          <w:b/>
        </w:rPr>
      </w:pPr>
    </w:p>
    <w:p w:rsidR="008B616A" w:rsidRPr="00CE59A9" w:rsidRDefault="008B616A" w:rsidP="008B616A">
      <w:pPr>
        <w:pStyle w:val="Heading4"/>
        <w:rPr>
          <w:rFonts w:cs="Times New Roman"/>
        </w:rPr>
      </w:pPr>
      <w:r w:rsidRPr="00CE59A9">
        <w:rPr>
          <w:rFonts w:cs="Times New Roman"/>
        </w:rPr>
        <w:t xml:space="preserve">Tech and foreign investment checks </w:t>
      </w:r>
    </w:p>
    <w:p w:rsidR="008B616A" w:rsidRPr="00CE59A9" w:rsidRDefault="008B616A" w:rsidP="008B616A">
      <w:pPr>
        <w:rPr>
          <w:sz w:val="15"/>
          <w:szCs w:val="15"/>
        </w:rPr>
      </w:pPr>
      <w:proofErr w:type="gramStart"/>
      <w:r w:rsidRPr="00CE59A9">
        <w:rPr>
          <w:rStyle w:val="StyleStyleBold12pt"/>
        </w:rPr>
        <w:t>Bloomberg 9</w:t>
      </w:r>
      <w:r w:rsidRPr="00CE59A9">
        <w:rPr>
          <w:sz w:val="15"/>
          <w:szCs w:val="15"/>
        </w:rPr>
        <w:t>—Mayer of NYC.</w:t>
      </w:r>
      <w:proofErr w:type="gramEnd"/>
      <w:r w:rsidRPr="00CE59A9">
        <w:rPr>
          <w:sz w:val="15"/>
          <w:szCs w:val="15"/>
        </w:rPr>
        <w:t xml:space="preserve"> </w:t>
      </w:r>
      <w:proofErr w:type="gramStart"/>
      <w:r w:rsidRPr="00CE59A9">
        <w:rPr>
          <w:sz w:val="15"/>
          <w:szCs w:val="15"/>
        </w:rPr>
        <w:t>BS in electrical engineering, Johns Hopkins.</w:t>
      </w:r>
      <w:proofErr w:type="gramEnd"/>
      <w:r w:rsidRPr="00CE59A9">
        <w:rPr>
          <w:sz w:val="15"/>
          <w:szCs w:val="15"/>
        </w:rPr>
        <w:t xml:space="preserve"> </w:t>
      </w:r>
      <w:proofErr w:type="gramStart"/>
      <w:r w:rsidRPr="00CE59A9">
        <w:rPr>
          <w:sz w:val="15"/>
          <w:szCs w:val="15"/>
        </w:rPr>
        <w:t>MBA in Harvard Business School.</w:t>
      </w:r>
      <w:proofErr w:type="gramEnd"/>
      <w:r w:rsidRPr="00CE59A9">
        <w:rPr>
          <w:sz w:val="15"/>
          <w:szCs w:val="15"/>
        </w:rPr>
        <w:t xml:space="preserve"> (Michael</w:t>
      </w:r>
      <w:r w:rsidRPr="00CE59A9">
        <w:t xml:space="preserve">, </w:t>
      </w:r>
      <w:r w:rsidRPr="00CE59A9">
        <w:rPr>
          <w:sz w:val="15"/>
          <w:szCs w:val="15"/>
        </w:rPr>
        <w:t>The Vibrant Promise of Cities, 13 August 2009, http://www.businessweek.com/magazine/content/09_34/b4144053830583.htm?chan=magazine+channel_special+report)</w:t>
      </w:r>
    </w:p>
    <w:p w:rsidR="008B616A" w:rsidRDefault="008B616A" w:rsidP="008B616A">
      <w:pPr>
        <w:pStyle w:val="cardtext"/>
        <w:rPr>
          <w:sz w:val="12"/>
          <w:szCs w:val="15"/>
        </w:rPr>
      </w:pPr>
      <w:r w:rsidRPr="00CE59A9">
        <w:rPr>
          <w:b/>
          <w:u w:val="single"/>
        </w:rPr>
        <w:t>What a disaster the past year has been</w:t>
      </w:r>
      <w:r w:rsidRPr="00CE59A9">
        <w:rPr>
          <w:sz w:val="12"/>
        </w:rPr>
        <w:t xml:space="preserve">. Fannie Mae (FNM), Freddie Mac (FRE), Lehman Brothers, Bear Stearns, AIG (AIG), Merrill Lynch (BAC), Chrysler, General Motors (GM), and other major enterprises—along with Washington Mutual (WAMUQ)) and more than 70 other banks—all collapsed. The stock market plunged, with many Americans losing much of their retirement savings. Housing foreclosures hit record highs, threatening the health of many neighborhoods. Unemployment soared to its highest level in 26 years.  The pain is spread wide. Here in New York City, I hear it on the subways and in neighborhood diners—jarring stories of struggle and hardship. And </w:t>
      </w:r>
      <w:r w:rsidRPr="000F4AA3">
        <w:rPr>
          <w:rStyle w:val="StyleBoldUnderline"/>
        </w:rPr>
        <w:t>we may not have hit bottom yet</w:t>
      </w:r>
      <w:r w:rsidRPr="00CE59A9">
        <w:rPr>
          <w:sz w:val="12"/>
        </w:rPr>
        <w:t xml:space="preserve">.  So what is there to be optimistic about? </w:t>
      </w:r>
      <w:proofErr w:type="gramStart"/>
      <w:r w:rsidRPr="00CE59A9">
        <w:rPr>
          <w:sz w:val="12"/>
        </w:rPr>
        <w:t>Plenty, actually.</w:t>
      </w:r>
      <w:proofErr w:type="gramEnd"/>
      <w:r w:rsidRPr="00CE59A9">
        <w:rPr>
          <w:sz w:val="12"/>
          <w:szCs w:val="15"/>
        </w:rPr>
        <w:t xml:space="preserve"> </w:t>
      </w:r>
      <w:r w:rsidRPr="000F4AA3">
        <w:rPr>
          <w:rStyle w:val="StyleBoldUnderline"/>
          <w:highlight w:val="yellow"/>
        </w:rPr>
        <w:t>This recession may</w:t>
      </w:r>
      <w:r w:rsidRPr="000F4AA3">
        <w:rPr>
          <w:rStyle w:val="StyleBoldUnderline"/>
        </w:rPr>
        <w:t xml:space="preserve"> </w:t>
      </w:r>
      <w:r w:rsidRPr="00CE59A9">
        <w:rPr>
          <w:sz w:val="12"/>
          <w:szCs w:val="15"/>
        </w:rPr>
        <w:t>well</w:t>
      </w:r>
      <w:r w:rsidRPr="000F4AA3">
        <w:rPr>
          <w:rStyle w:val="StyleBoldUnderline"/>
        </w:rPr>
        <w:t xml:space="preserve"> </w:t>
      </w:r>
      <w:r w:rsidRPr="00CE59A9">
        <w:rPr>
          <w:sz w:val="12"/>
          <w:szCs w:val="15"/>
        </w:rPr>
        <w:t xml:space="preserve">prove to </w:t>
      </w:r>
      <w:r w:rsidRPr="000F4AA3">
        <w:rPr>
          <w:rStyle w:val="StyleBoldUnderline"/>
          <w:highlight w:val="yellow"/>
        </w:rPr>
        <w:t>be longer</w:t>
      </w:r>
      <w:r w:rsidRPr="000F4AA3">
        <w:rPr>
          <w:rStyle w:val="StyleBoldUnderline"/>
        </w:rPr>
        <w:t xml:space="preserve"> </w:t>
      </w:r>
      <w:r w:rsidRPr="000F4AA3">
        <w:rPr>
          <w:rStyle w:val="StyleBoldUnderline"/>
          <w:highlight w:val="yellow"/>
        </w:rPr>
        <w:t>and deeper</w:t>
      </w:r>
      <w:r w:rsidRPr="00CE59A9">
        <w:rPr>
          <w:sz w:val="12"/>
          <w:szCs w:val="15"/>
        </w:rPr>
        <w:t xml:space="preserve"> than the 1981-82 </w:t>
      </w:r>
      <w:proofErr w:type="gramStart"/>
      <w:r w:rsidRPr="00CE59A9">
        <w:rPr>
          <w:sz w:val="12"/>
          <w:szCs w:val="15"/>
        </w:rPr>
        <w:t>downturn</w:t>
      </w:r>
      <w:proofErr w:type="gramEnd"/>
      <w:r w:rsidRPr="00CE59A9">
        <w:rPr>
          <w:sz w:val="12"/>
          <w:szCs w:val="15"/>
        </w:rPr>
        <w:t xml:space="preserve">. </w:t>
      </w:r>
      <w:r w:rsidRPr="000F4AA3">
        <w:rPr>
          <w:rStyle w:val="StyleBoldUnderline"/>
          <w:highlight w:val="yellow"/>
        </w:rPr>
        <w:t>But the nation is better positioned to rebound</w:t>
      </w:r>
      <w:r w:rsidRPr="000F4AA3">
        <w:rPr>
          <w:rStyle w:val="StyleBoldUnderline"/>
        </w:rPr>
        <w:t xml:space="preserve"> than it was back then</w:t>
      </w:r>
      <w:r w:rsidRPr="00CE59A9">
        <w:rPr>
          <w:sz w:val="12"/>
          <w:szCs w:val="15"/>
        </w:rPr>
        <w:t xml:space="preserve">. </w:t>
      </w:r>
      <w:r w:rsidRPr="00CE59A9">
        <w:rPr>
          <w:sz w:val="12"/>
        </w:rPr>
        <w:t>One reason for this: America's urban revival. In the early '80s the future of American cities—historically the engines of economic growth—looked bleak. Violent crime was out of control. Factories were closing. Housing abandonment was common. The transportation infrastructure was crumbling.  THE ADVENTUROUS YOUNG Today, though, many cities, including mine, have succeeded in cutting crime. (Far be it from me to boast—a New Yorker would never do that—but when you see people lounging on beach chairs in a traffic-free Times Square with no fear of being mugged, you know things have changed.) Safer streets have helped attract creative, entrepreneurial, ambitious people—especially the young—to once-blighted neighborhoods.  Even in the area of domestic manufacturing, where cities have experienced a steady decline as the economy has gone global, there is reason for optimism. New York was once the garment-making capital of the world. Today our production is a fraction of what it used to be, as factories have moved overseas. But a crucial sector of the industry—design—has remained. It's the sector that relies on ideas. And</w:t>
      </w:r>
      <w:r w:rsidRPr="00CE59A9">
        <w:rPr>
          <w:sz w:val="12"/>
          <w:szCs w:val="15"/>
        </w:rPr>
        <w:t xml:space="preserve"> </w:t>
      </w:r>
      <w:r w:rsidRPr="000F4AA3">
        <w:rPr>
          <w:rStyle w:val="StyleBoldUnderline"/>
          <w:highlight w:val="yellow"/>
        </w:rPr>
        <w:t>to</w:t>
      </w:r>
      <w:r w:rsidRPr="000F4AA3">
        <w:rPr>
          <w:rStyle w:val="StyleBoldUnderline"/>
        </w:rPr>
        <w:t xml:space="preserve"> </w:t>
      </w:r>
      <w:r w:rsidRPr="000F4AA3">
        <w:rPr>
          <w:rStyle w:val="StyleBoldUnderline"/>
          <w:highlight w:val="yellow"/>
        </w:rPr>
        <w:t>paraphrase</w:t>
      </w:r>
      <w:r w:rsidRPr="00CE59A9">
        <w:rPr>
          <w:sz w:val="12"/>
          <w:szCs w:val="15"/>
          <w:highlight w:val="yellow"/>
        </w:rPr>
        <w:t xml:space="preserve"> </w:t>
      </w:r>
      <w:r w:rsidRPr="000F4AA3">
        <w:rPr>
          <w:rStyle w:val="StyleBoldUnderline"/>
          <w:highlight w:val="yellow"/>
        </w:rPr>
        <w:t>Harvard</w:t>
      </w:r>
      <w:r w:rsidRPr="00CE59A9">
        <w:rPr>
          <w:sz w:val="12"/>
          <w:szCs w:val="15"/>
        </w:rPr>
        <w:t xml:space="preserve"> University </w:t>
      </w:r>
      <w:r w:rsidRPr="000F4AA3">
        <w:rPr>
          <w:rStyle w:val="StyleBoldUnderline"/>
          <w:highlight w:val="yellow"/>
        </w:rPr>
        <w:t>economist</w:t>
      </w:r>
      <w:r w:rsidRPr="00CE59A9">
        <w:rPr>
          <w:sz w:val="12"/>
          <w:szCs w:val="15"/>
        </w:rPr>
        <w:t xml:space="preserve"> Edward </w:t>
      </w:r>
      <w:proofErr w:type="spellStart"/>
      <w:r w:rsidRPr="000F4AA3">
        <w:rPr>
          <w:rStyle w:val="StyleBoldUnderline"/>
          <w:highlight w:val="yellow"/>
        </w:rPr>
        <w:t>Glaeser</w:t>
      </w:r>
      <w:proofErr w:type="spellEnd"/>
      <w:r w:rsidRPr="000F4AA3">
        <w:rPr>
          <w:rStyle w:val="StyleBoldUnderline"/>
        </w:rPr>
        <w:t xml:space="preserve">, </w:t>
      </w:r>
      <w:r w:rsidRPr="000F4AA3">
        <w:rPr>
          <w:rStyle w:val="StyleBoldUnderline"/>
          <w:highlight w:val="yellow"/>
        </w:rPr>
        <w:t>the demand for ideas isn't going away</w:t>
      </w:r>
      <w:r w:rsidRPr="000F4AA3">
        <w:rPr>
          <w:rStyle w:val="StyleBoldUnderline"/>
        </w:rPr>
        <w:t xml:space="preserve">. That's why </w:t>
      </w:r>
      <w:r w:rsidRPr="000F4AA3">
        <w:rPr>
          <w:rStyle w:val="StyleBoldUnderline"/>
          <w:highlight w:val="yellow"/>
        </w:rPr>
        <w:t>even though</w:t>
      </w:r>
      <w:r w:rsidRPr="000F4AA3">
        <w:rPr>
          <w:rStyle w:val="StyleBoldUnderline"/>
        </w:rPr>
        <w:t xml:space="preserve"> the </w:t>
      </w:r>
      <w:r w:rsidRPr="000F4AA3">
        <w:rPr>
          <w:rStyle w:val="StyleBoldUnderline"/>
          <w:highlight w:val="yellow"/>
        </w:rPr>
        <w:t>financial services</w:t>
      </w:r>
      <w:r w:rsidRPr="000F4AA3">
        <w:rPr>
          <w:rStyle w:val="StyleBoldUnderline"/>
        </w:rPr>
        <w:t xml:space="preserve"> industry has </w:t>
      </w:r>
      <w:r w:rsidRPr="000F4AA3">
        <w:rPr>
          <w:rStyle w:val="StyleBoldUnderline"/>
          <w:highlight w:val="yellow"/>
        </w:rPr>
        <w:t>contracted</w:t>
      </w:r>
      <w:r w:rsidRPr="000F4AA3">
        <w:rPr>
          <w:rStyle w:val="StyleBoldUnderline"/>
        </w:rPr>
        <w:t xml:space="preserve"> around the</w:t>
      </w:r>
      <w:r w:rsidRPr="00CE59A9">
        <w:rPr>
          <w:sz w:val="12"/>
          <w:szCs w:val="15"/>
        </w:rPr>
        <w:t xml:space="preserve"> </w:t>
      </w:r>
      <w:r w:rsidRPr="000F4AA3">
        <w:rPr>
          <w:rStyle w:val="StyleBoldUnderline"/>
        </w:rPr>
        <w:t>world</w:t>
      </w:r>
      <w:r w:rsidRPr="00CE59A9">
        <w:rPr>
          <w:sz w:val="12"/>
          <w:szCs w:val="15"/>
        </w:rPr>
        <w:t xml:space="preserve">, </w:t>
      </w:r>
      <w:r w:rsidRPr="000F4AA3">
        <w:rPr>
          <w:rStyle w:val="StyleBoldUnderline"/>
          <w:highlight w:val="yellow"/>
        </w:rPr>
        <w:t>other</w:t>
      </w:r>
      <w:r w:rsidRPr="00CE59A9">
        <w:rPr>
          <w:sz w:val="12"/>
          <w:szCs w:val="15"/>
          <w:highlight w:val="yellow"/>
        </w:rPr>
        <w:t xml:space="preserve"> </w:t>
      </w:r>
      <w:r w:rsidRPr="000F4AA3">
        <w:rPr>
          <w:rStyle w:val="StyleBoldUnderline"/>
          <w:highlight w:val="yellow"/>
        </w:rPr>
        <w:t>innovative</w:t>
      </w:r>
      <w:r w:rsidRPr="000F4AA3">
        <w:rPr>
          <w:rStyle w:val="StyleBoldUnderline"/>
        </w:rPr>
        <w:t xml:space="preserve"> and high-tech </w:t>
      </w:r>
      <w:r w:rsidRPr="000F4AA3">
        <w:rPr>
          <w:rStyle w:val="StyleBoldUnderline"/>
          <w:highlight w:val="yellow"/>
        </w:rPr>
        <w:t>industries are stepping in</w:t>
      </w:r>
      <w:r w:rsidRPr="000F4AA3">
        <w:rPr>
          <w:rStyle w:val="StyleBoldUnderline"/>
        </w:rPr>
        <w:t>,</w:t>
      </w:r>
      <w:r w:rsidRPr="00CE59A9">
        <w:rPr>
          <w:sz w:val="12"/>
          <w:szCs w:val="15"/>
        </w:rPr>
        <w:t xml:space="preserve"> working to strengthen and stabilize cities like New York.  Then there's our nation's entrepreneurial edge. </w:t>
      </w:r>
      <w:r w:rsidRPr="000F4AA3">
        <w:rPr>
          <w:rStyle w:val="StyleBoldUnderline"/>
          <w:highlight w:val="yellow"/>
        </w:rPr>
        <w:t>Technology</w:t>
      </w:r>
      <w:r w:rsidRPr="000F4AA3">
        <w:rPr>
          <w:rStyle w:val="StyleBoldUnderline"/>
        </w:rPr>
        <w:t xml:space="preserve"> has </w:t>
      </w:r>
      <w:r w:rsidRPr="000F4AA3">
        <w:rPr>
          <w:rStyle w:val="StyleBoldUnderline"/>
          <w:highlight w:val="yellow"/>
        </w:rPr>
        <w:t>stretched the bounds of entrepreneurialism</w:t>
      </w:r>
      <w:r w:rsidRPr="00CE59A9">
        <w:rPr>
          <w:sz w:val="12"/>
          <w:szCs w:val="15"/>
          <w:highlight w:val="yellow"/>
        </w:rPr>
        <w:t xml:space="preserve">. </w:t>
      </w:r>
      <w:r w:rsidRPr="000F4AA3">
        <w:rPr>
          <w:rStyle w:val="StyleBoldUnderline"/>
          <w:highlight w:val="yellow"/>
        </w:rPr>
        <w:t>If you</w:t>
      </w:r>
      <w:r w:rsidRPr="000F4AA3">
        <w:rPr>
          <w:rStyle w:val="StyleBoldUnderline"/>
        </w:rPr>
        <w:t xml:space="preserve"> can </w:t>
      </w:r>
      <w:r w:rsidRPr="000F4AA3">
        <w:rPr>
          <w:rStyle w:val="StyleBoldUnderline"/>
          <w:highlight w:val="yellow"/>
        </w:rPr>
        <w:t>dream it, you can build it</w:t>
      </w:r>
      <w:r w:rsidRPr="00CE59A9">
        <w:rPr>
          <w:sz w:val="12"/>
          <w:szCs w:val="15"/>
          <w:highlight w:val="yellow"/>
        </w:rPr>
        <w:t>,</w:t>
      </w:r>
      <w:r w:rsidRPr="00CE59A9">
        <w:rPr>
          <w:sz w:val="12"/>
          <w:szCs w:val="15"/>
        </w:rPr>
        <w:t xml:space="preserve"> and the U.S. has always been a nation of dreamers, even in the toughest times. Indeed, a recent report by the Kauffman Foundation, which studies entrepreneurialism, points out that </w:t>
      </w:r>
      <w:r w:rsidRPr="000F4AA3">
        <w:rPr>
          <w:rStyle w:val="StyleBoldUnderline"/>
          <w:highlight w:val="yellow"/>
        </w:rPr>
        <w:t>half of</w:t>
      </w:r>
      <w:r w:rsidRPr="000F4AA3">
        <w:rPr>
          <w:rStyle w:val="StyleBoldUnderline"/>
        </w:rPr>
        <w:t xml:space="preserve"> today's </w:t>
      </w:r>
      <w:r w:rsidRPr="000F4AA3">
        <w:rPr>
          <w:rStyle w:val="StyleBoldUnderline"/>
          <w:highlight w:val="yellow"/>
        </w:rPr>
        <w:t>Fortune 500 companies were founded during a recession</w:t>
      </w:r>
      <w:r w:rsidRPr="000F4AA3">
        <w:rPr>
          <w:rStyle w:val="StyleBoldUnderline"/>
        </w:rPr>
        <w:t xml:space="preserve"> or a bear market</w:t>
      </w:r>
      <w:r w:rsidRPr="00CE59A9">
        <w:rPr>
          <w:sz w:val="12"/>
          <w:szCs w:val="15"/>
        </w:rPr>
        <w:t>. Consider this partial list: Procter &amp; Gamble (PG) (1837), Hewlett-Packard (HPQ) (1939), FedEx (FDX) (1973), CNN (TWX</w:t>
      </w:r>
      <w:proofErr w:type="gramStart"/>
      <w:r w:rsidRPr="00CE59A9">
        <w:rPr>
          <w:sz w:val="12"/>
          <w:szCs w:val="15"/>
        </w:rPr>
        <w:t>)(</w:t>
      </w:r>
      <w:proofErr w:type="gramEnd"/>
      <w:r w:rsidRPr="00CE59A9">
        <w:rPr>
          <w:sz w:val="12"/>
          <w:szCs w:val="15"/>
        </w:rPr>
        <w:t xml:space="preserve">1980), and one close to my heart, Bloomberg (1981).  After being laid off from a Wall Street job in a downturn, I started Bloomberg as a four-person company with the aim of building a computer terminal that could give up-to-the-minute financial information to analysts and traders. Today the company employs 10,000 people.  </w:t>
      </w:r>
      <w:r w:rsidRPr="000F4AA3">
        <w:rPr>
          <w:rStyle w:val="StyleBoldUnderline"/>
          <w:highlight w:val="yellow"/>
        </w:rPr>
        <w:t>The current recession</w:t>
      </w:r>
      <w:r w:rsidRPr="000F4AA3">
        <w:rPr>
          <w:rStyle w:val="StyleBoldUnderline"/>
        </w:rPr>
        <w:t xml:space="preserve">, too, </w:t>
      </w:r>
      <w:r w:rsidRPr="000F4AA3">
        <w:rPr>
          <w:rStyle w:val="StyleBoldUnderline"/>
          <w:highlight w:val="yellow"/>
        </w:rPr>
        <w:t>will give rise to</w:t>
      </w:r>
      <w:r w:rsidRPr="000F4AA3">
        <w:rPr>
          <w:rStyle w:val="StyleBoldUnderline"/>
        </w:rPr>
        <w:t xml:space="preserve"> a new wave of </w:t>
      </w:r>
      <w:r w:rsidRPr="000F4AA3">
        <w:rPr>
          <w:rStyle w:val="StyleBoldUnderline"/>
          <w:highlight w:val="yellow"/>
        </w:rPr>
        <w:t>entrepreneurs</w:t>
      </w:r>
      <w:r w:rsidRPr="00CE59A9">
        <w:rPr>
          <w:sz w:val="12"/>
          <w:szCs w:val="15"/>
        </w:rPr>
        <w:t xml:space="preserve">. The challenge that state and local governments face—one that Washington, too, should take up—is finding ways to encourage and attract this potential. In New York City, we're expecting a big payoff from what we're doing: opening business incubators, holding boot camps for entrepreneurs, organizing business-plan competitions, expanding the amount of early-stage seed capital for startups, and cutting taxes for the smallest small businesses.  GLOBAL MAGNET </w:t>
      </w:r>
      <w:proofErr w:type="gramStart"/>
      <w:r w:rsidRPr="000F4AA3">
        <w:rPr>
          <w:rStyle w:val="StyleBoldUnderline"/>
          <w:highlight w:val="yellow"/>
        </w:rPr>
        <w:t>As</w:t>
      </w:r>
      <w:proofErr w:type="gramEnd"/>
      <w:r w:rsidRPr="000F4AA3">
        <w:rPr>
          <w:rStyle w:val="StyleBoldUnderline"/>
        </w:rPr>
        <w:t xml:space="preserve"> countries such as </w:t>
      </w:r>
      <w:r w:rsidRPr="000F4AA3">
        <w:rPr>
          <w:rStyle w:val="StyleBoldUnderline"/>
          <w:highlight w:val="yellow"/>
        </w:rPr>
        <w:t xml:space="preserve">India and </w:t>
      </w:r>
      <w:r w:rsidRPr="000F4AA3">
        <w:rPr>
          <w:rStyle w:val="StyleBoldUnderline"/>
          <w:highlight w:val="yellow"/>
        </w:rPr>
        <w:lastRenderedPageBreak/>
        <w:t>China expand</w:t>
      </w:r>
      <w:r w:rsidRPr="000F4AA3">
        <w:rPr>
          <w:rStyle w:val="StyleBoldUnderline"/>
        </w:rPr>
        <w:t xml:space="preserve"> </w:t>
      </w:r>
      <w:r w:rsidRPr="000F4AA3">
        <w:rPr>
          <w:rStyle w:val="StyleBoldUnderline"/>
          <w:highlight w:val="yellow"/>
        </w:rPr>
        <w:t>their economies, the U.S. will profit, too</w:t>
      </w:r>
      <w:r w:rsidRPr="00CE59A9">
        <w:rPr>
          <w:sz w:val="12"/>
          <w:szCs w:val="15"/>
        </w:rPr>
        <w:t xml:space="preserve">. </w:t>
      </w:r>
      <w:r w:rsidRPr="000F4AA3">
        <w:rPr>
          <w:rStyle w:val="StyleBoldUnderline"/>
        </w:rPr>
        <w:t>The businesses they create will open offices in areas with the highest concentrations of educated, highly skilled workers</w:t>
      </w:r>
      <w:r w:rsidRPr="00CE59A9">
        <w:rPr>
          <w:sz w:val="12"/>
          <w:szCs w:val="15"/>
        </w:rPr>
        <w:t xml:space="preserve">. </w:t>
      </w:r>
      <w:r w:rsidRPr="000F4AA3">
        <w:rPr>
          <w:rStyle w:val="StyleBoldUnderline"/>
          <w:highlight w:val="yellow"/>
        </w:rPr>
        <w:t>America's</w:t>
      </w:r>
      <w:r w:rsidRPr="000F4AA3">
        <w:rPr>
          <w:rStyle w:val="StyleBoldUnderline"/>
        </w:rPr>
        <w:t xml:space="preserve"> deep </w:t>
      </w:r>
      <w:r w:rsidRPr="000F4AA3">
        <w:rPr>
          <w:rStyle w:val="StyleBoldUnderline"/>
          <w:highlight w:val="yellow"/>
        </w:rPr>
        <w:t>pool of talent</w:t>
      </w:r>
      <w:r w:rsidRPr="000F4AA3">
        <w:rPr>
          <w:rStyle w:val="StyleBoldUnderline"/>
        </w:rPr>
        <w:t xml:space="preserve"> </w:t>
      </w:r>
      <w:r w:rsidRPr="000F4AA3">
        <w:rPr>
          <w:rStyle w:val="StyleBoldUnderline"/>
          <w:highlight w:val="yellow"/>
        </w:rPr>
        <w:t>and technological knowhow will</w:t>
      </w:r>
      <w:r w:rsidRPr="000F4AA3">
        <w:rPr>
          <w:rStyle w:val="StyleBoldUnderline"/>
        </w:rPr>
        <w:t xml:space="preserve"> continue to </w:t>
      </w:r>
      <w:r w:rsidRPr="000F4AA3">
        <w:rPr>
          <w:rStyle w:val="StyleBoldUnderline"/>
          <w:highlight w:val="yellow"/>
        </w:rPr>
        <w:t>make it a highly desirable location—and investment opportunity</w:t>
      </w:r>
      <w:r w:rsidRPr="00CE59A9">
        <w:rPr>
          <w:sz w:val="12"/>
          <w:szCs w:val="15"/>
        </w:rPr>
        <w:t xml:space="preserve">. And if Congress has the sense to fix our broken immigration system, our open society and world-class universities will remain a magnet for the world's best and brightest. That's important: Economists have estimated that every person arriving on an H1-B visa creates jobs for five native-born Americans. Competing for talent and capital will also require all levels of government to invest more in our quality of life—mass transit, parks, schools, and so forth. That will help raise our long-term standard of living, even if real incomes don't rise appreciably in the near term. </w:t>
      </w:r>
    </w:p>
    <w:p w:rsidR="008B616A" w:rsidRDefault="008B616A" w:rsidP="008B616A">
      <w:pPr>
        <w:pStyle w:val="cardtext"/>
        <w:rPr>
          <w:sz w:val="12"/>
          <w:szCs w:val="15"/>
        </w:rPr>
      </w:pPr>
    </w:p>
    <w:p w:rsidR="008B616A" w:rsidRDefault="008B616A" w:rsidP="008B616A">
      <w:pPr>
        <w:pStyle w:val="Heading3"/>
      </w:pPr>
      <w:r>
        <w:lastRenderedPageBreak/>
        <w:t>AT: Econ High</w:t>
      </w:r>
    </w:p>
    <w:p w:rsidR="008B616A" w:rsidRDefault="008B616A" w:rsidP="008B616A">
      <w:pPr>
        <w:pStyle w:val="Heading4"/>
      </w:pPr>
      <w:r>
        <w:t>Economy rebounding—QE3 is causing ripple effects throughout the economy</w:t>
      </w:r>
    </w:p>
    <w:p w:rsidR="008B616A" w:rsidRPr="001C6232" w:rsidRDefault="008B616A" w:rsidP="008B616A">
      <w:pPr>
        <w:rPr>
          <w:rStyle w:val="StyleStyleBold12pt"/>
          <w:b w:val="0"/>
          <w:bCs w:val="0"/>
          <w:sz w:val="20"/>
        </w:rPr>
      </w:pPr>
      <w:r w:rsidRPr="00B76A39">
        <w:rPr>
          <w:rStyle w:val="StyleStyleBold12pt"/>
        </w:rPr>
        <w:t>Reuters 9/13</w:t>
      </w:r>
      <w:r w:rsidRPr="00B76A39">
        <w:t xml:space="preserve"> (</w:t>
      </w:r>
      <w:proofErr w:type="spellStart"/>
      <w:r w:rsidRPr="00B76A39">
        <w:t>Wanfeng</w:t>
      </w:r>
      <w:proofErr w:type="spellEnd"/>
      <w:r w:rsidRPr="00B76A39">
        <w:t xml:space="preserve"> Zhou, “Fed's stimulus move ignites Wall Street”, http://www.reuters.com/article/2012/09/13/us-markets-stocks-idUSBRE8890AY20120913)</w:t>
      </w:r>
    </w:p>
    <w:p w:rsidR="008B616A" w:rsidRDefault="008B616A" w:rsidP="008B616A">
      <w:pPr>
        <w:rPr>
          <w:rStyle w:val="Emphasis"/>
        </w:rPr>
      </w:pPr>
      <w:r w:rsidRPr="005861B0">
        <w:rPr>
          <w:sz w:val="16"/>
        </w:rPr>
        <w:t xml:space="preserve">(Reuters) - </w:t>
      </w:r>
      <w:r w:rsidRPr="00D45CDD">
        <w:rPr>
          <w:rStyle w:val="StyleBoldUnderline"/>
          <w:highlight w:val="yellow"/>
        </w:rPr>
        <w:t>Stocks surged to multi-year highs</w:t>
      </w:r>
      <w:r w:rsidRPr="005861B0">
        <w:rPr>
          <w:sz w:val="16"/>
        </w:rPr>
        <w:t xml:space="preserve"> on Thursday </w:t>
      </w:r>
      <w:r w:rsidRPr="00D45CDD">
        <w:rPr>
          <w:rStyle w:val="StyleBoldUnderline"/>
          <w:highlight w:val="yellow"/>
        </w:rPr>
        <w:t>after the Federal Reserve announced an aggressive plan to stimulate the economy</w:t>
      </w:r>
      <w:r w:rsidRPr="005861B0">
        <w:rPr>
          <w:sz w:val="16"/>
        </w:rPr>
        <w:t xml:space="preserve">, encouraging investors to dive back into the market. The Dow and the S&amp;P 500 both closed at their highest levels since December 2007, while the </w:t>
      </w:r>
      <w:proofErr w:type="spellStart"/>
      <w:proofErr w:type="gramStart"/>
      <w:r w:rsidRPr="005861B0">
        <w:rPr>
          <w:sz w:val="16"/>
        </w:rPr>
        <w:t>Nasdaq</w:t>
      </w:r>
      <w:proofErr w:type="spellEnd"/>
      <w:proofErr w:type="gramEnd"/>
      <w:r w:rsidRPr="005861B0">
        <w:rPr>
          <w:sz w:val="16"/>
        </w:rPr>
        <w:t xml:space="preserve"> ended at the highest since November 2000. Major market names were big winners, with Apple </w:t>
      </w:r>
      <w:proofErr w:type="spellStart"/>
      <w:r w:rsidRPr="005861B0">
        <w:rPr>
          <w:sz w:val="16"/>
        </w:rPr>
        <w:t>Inc</w:t>
      </w:r>
      <w:proofErr w:type="spellEnd"/>
      <w:r w:rsidRPr="005861B0">
        <w:rPr>
          <w:sz w:val="16"/>
        </w:rPr>
        <w:t xml:space="preserve"> (AAPL.O), the most valuable U.S. company, ending at an all-time closing high and No. 2 Exxon Mobil (XOM.N), closing at a four-year high. Nearly 600 shares on the New York Stock Exchange and </w:t>
      </w:r>
      <w:proofErr w:type="spellStart"/>
      <w:proofErr w:type="gramStart"/>
      <w:r w:rsidRPr="005861B0">
        <w:rPr>
          <w:sz w:val="16"/>
        </w:rPr>
        <w:t>Nasdaq</w:t>
      </w:r>
      <w:proofErr w:type="spellEnd"/>
      <w:proofErr w:type="gramEnd"/>
      <w:r w:rsidRPr="005861B0">
        <w:rPr>
          <w:sz w:val="16"/>
        </w:rPr>
        <w:t xml:space="preserve"> touched 52-week highs on the day. "</w:t>
      </w:r>
      <w:r w:rsidRPr="00B76A39">
        <w:rPr>
          <w:rStyle w:val="StyleBoldUnderline"/>
        </w:rPr>
        <w:t>There has been a lot of money that's been sitting on the sidelines</w:t>
      </w:r>
      <w:r w:rsidRPr="005861B0">
        <w:rPr>
          <w:sz w:val="16"/>
        </w:rPr>
        <w:t xml:space="preserve">, and the Fed action is what spurred people to get in," said Tim </w:t>
      </w:r>
      <w:proofErr w:type="spellStart"/>
      <w:r w:rsidRPr="005861B0">
        <w:rPr>
          <w:sz w:val="16"/>
        </w:rPr>
        <w:t>Ghriskey</w:t>
      </w:r>
      <w:proofErr w:type="spellEnd"/>
      <w:r w:rsidRPr="005861B0">
        <w:rPr>
          <w:sz w:val="16"/>
        </w:rPr>
        <w:t>, chief investment officer at Solaris Asset Management in Bedford Hills, New York. "</w:t>
      </w:r>
      <w:r w:rsidRPr="00B76A39">
        <w:rPr>
          <w:rStyle w:val="StyleBoldUnderline"/>
        </w:rPr>
        <w:t>The spike in volume is certainly heartening</w:t>
      </w:r>
      <w:r w:rsidRPr="005861B0">
        <w:rPr>
          <w:sz w:val="16"/>
        </w:rPr>
        <w:t xml:space="preserve">." Total volume was 8.14 billion shares, the busiest day of trading since June 22 and above last year's daily average of 7.84 billion. In a significant shift in monetary policy, </w:t>
      </w:r>
      <w:r w:rsidRPr="00D45CDD">
        <w:rPr>
          <w:rStyle w:val="StyleBoldUnderline"/>
          <w:highlight w:val="yellow"/>
        </w:rPr>
        <w:t>the Fed said it would buy $40 billion of agency mortgage debt per month and pledged to maintain it until the U.S. unemployment rate</w:t>
      </w:r>
      <w:r w:rsidRPr="00B76A39">
        <w:rPr>
          <w:rStyle w:val="StyleBoldUnderline"/>
        </w:rPr>
        <w:t xml:space="preserve">, currently at 8.1 percent, significantly </w:t>
      </w:r>
      <w:r w:rsidRPr="00D45CDD">
        <w:rPr>
          <w:rStyle w:val="StyleBoldUnderline"/>
          <w:highlight w:val="yellow"/>
        </w:rPr>
        <w:t>improves</w:t>
      </w:r>
      <w:r w:rsidRPr="00B76A39">
        <w:rPr>
          <w:rStyle w:val="StyleBoldUnderline"/>
        </w:rPr>
        <w:t>.</w:t>
      </w:r>
      <w:r>
        <w:rPr>
          <w:rStyle w:val="StyleBoldUnderline"/>
        </w:rPr>
        <w:t xml:space="preserve"> </w:t>
      </w:r>
      <w:r w:rsidRPr="005861B0">
        <w:rPr>
          <w:sz w:val="16"/>
        </w:rPr>
        <w:t xml:space="preserve">"The employment situation ... remains a grave concern," Fed Chairman Ben Bernanke told reporters. "While the economy appears to be on a path of moderate recovery, it isn't growing fast enough to make significant progress reducing the unemployment rate." The Dow Jones industrial average .DJI ended up 206.51 points, or 1.55 percent, to 13,539.86. The Standard &amp; Poor's 500 Index .SPX closed up 23.43 points, or 1.63 percent, to 1,459.99. The </w:t>
      </w:r>
      <w:proofErr w:type="spellStart"/>
      <w:r w:rsidRPr="005861B0">
        <w:rPr>
          <w:sz w:val="16"/>
        </w:rPr>
        <w:t>Nasdaq</w:t>
      </w:r>
      <w:proofErr w:type="spellEnd"/>
      <w:r w:rsidRPr="005861B0">
        <w:rPr>
          <w:sz w:val="16"/>
        </w:rPr>
        <w:t xml:space="preserve"> Composite Index .IXIC rose 41.51 points, or 1.33 percent, to 3,155.83. Financial, materials and energy shares led the gains given their sensitivity to the economic outlook. Wells Fargo (WFC.N) jumped to a new 52-week high while the PHLX Housing Index .HGX rose 1.91 percent. </w:t>
      </w:r>
      <w:r w:rsidRPr="00B76A39">
        <w:rPr>
          <w:rStyle w:val="StyleBoldUnderline"/>
        </w:rPr>
        <w:t xml:space="preserve">The </w:t>
      </w:r>
      <w:r w:rsidRPr="00D45CDD">
        <w:rPr>
          <w:rStyle w:val="StyleBoldUnderline"/>
          <w:highlight w:val="yellow"/>
        </w:rPr>
        <w:t>buying</w:t>
      </w:r>
      <w:r w:rsidRPr="00B76A39">
        <w:rPr>
          <w:rStyle w:val="StyleBoldUnderline"/>
        </w:rPr>
        <w:t xml:space="preserve"> of mortgage </w:t>
      </w:r>
      <w:r w:rsidRPr="00D45CDD">
        <w:rPr>
          <w:rStyle w:val="StyleBoldUnderline"/>
          <w:highlight w:val="yellow"/>
        </w:rPr>
        <w:t>bonds is "very positive for the housing market, and for consumers in general and should really go a long way to helping stabilize the econo</w:t>
      </w:r>
      <w:r w:rsidRPr="00B76A39">
        <w:rPr>
          <w:rStyle w:val="StyleBoldUnderline"/>
        </w:rPr>
        <w:t>my</w:t>
      </w:r>
      <w:r w:rsidRPr="005861B0">
        <w:rPr>
          <w:sz w:val="16"/>
        </w:rPr>
        <w:t xml:space="preserve">," </w:t>
      </w:r>
      <w:proofErr w:type="spellStart"/>
      <w:r w:rsidRPr="005861B0">
        <w:rPr>
          <w:sz w:val="16"/>
        </w:rPr>
        <w:t>Ghriskey</w:t>
      </w:r>
      <w:proofErr w:type="spellEnd"/>
      <w:r w:rsidRPr="005861B0">
        <w:rPr>
          <w:sz w:val="16"/>
        </w:rPr>
        <w:t xml:space="preserve"> said. Many investors had expected the Fed to act, as reflected in the latest run-up in equity prices, but analysts said there were still some who believed that the Fed would wait until after the November presidential election. "A lot of those doubters had to be brought up to speed here, so to speak," said Ron Rowland, president of Capital Cities Asset Management in Austin, Texas. In an additional move that reflects just how concerned </w:t>
      </w:r>
      <w:r w:rsidRPr="00B76A39">
        <w:rPr>
          <w:rStyle w:val="StyleBoldUnderline"/>
        </w:rPr>
        <w:t xml:space="preserve">Fed </w:t>
      </w:r>
      <w:r w:rsidRPr="00D45CDD">
        <w:rPr>
          <w:rStyle w:val="StyleBoldUnderline"/>
        </w:rPr>
        <w:t>officials</w:t>
      </w:r>
      <w:r w:rsidRPr="005861B0">
        <w:rPr>
          <w:sz w:val="16"/>
        </w:rPr>
        <w:t xml:space="preserve"> are about the economy, officials said they were </w:t>
      </w:r>
      <w:r w:rsidRPr="00B76A39">
        <w:rPr>
          <w:rStyle w:val="StyleBoldUnderline"/>
        </w:rPr>
        <w:t>not likely to raise interest rates from near zero until at least mid-2015.</w:t>
      </w:r>
      <w:r w:rsidRPr="005861B0">
        <w:rPr>
          <w:sz w:val="16"/>
        </w:rPr>
        <w:t xml:space="preserve"> Previously, it had set such guidance at late 2014. Apple's stock (AAPL.O) rose 1.97 percent to $682.98 after analysts said sales of the new iPhone 5 could double those of the previous model in its first week on the market. Exxon Mobil (XOM.N) gained 1.88 percent to $91.23. The S&amp;P financial sector index .GSPF added 2.58 percent. The S&amp;P materials sector index .GSPM advanced 2.56 percent. Some analysts said with the S&amp;P 500 index up 16 percent since the beginning of the year and stocks' recent advance on hopes for help from central banks</w:t>
      </w:r>
      <w:r w:rsidRPr="00B76A39">
        <w:rPr>
          <w:rStyle w:val="StyleBoldUnderline"/>
        </w:rPr>
        <w:t xml:space="preserve">, </w:t>
      </w:r>
      <w:r w:rsidRPr="00D45CDD">
        <w:rPr>
          <w:rStyle w:val="StyleBoldUnderline"/>
          <w:highlight w:val="yellow"/>
        </w:rPr>
        <w:t xml:space="preserve">the gains may be an opportunity for investors to </w:t>
      </w:r>
      <w:r w:rsidRPr="00D45CDD">
        <w:rPr>
          <w:rStyle w:val="Emphasis"/>
          <w:highlight w:val="yellow"/>
        </w:rPr>
        <w:t>pare positions.</w:t>
      </w:r>
    </w:p>
    <w:sectPr w:rsidR="008B6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611" w:rsidRDefault="004A4611" w:rsidP="005F5576">
      <w:r>
        <w:separator/>
      </w:r>
    </w:p>
  </w:endnote>
  <w:endnote w:type="continuationSeparator" w:id="0">
    <w:p w:rsidR="004A4611" w:rsidRDefault="004A46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611" w:rsidRDefault="004A4611" w:rsidP="005F5576">
      <w:r>
        <w:separator/>
      </w:r>
    </w:p>
  </w:footnote>
  <w:footnote w:type="continuationSeparator" w:id="0">
    <w:p w:rsidR="004A4611" w:rsidRDefault="004A46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EB"/>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F7572"/>
    <w:rsid w:val="0020006E"/>
    <w:rsid w:val="002009AE"/>
    <w:rsid w:val="0020167A"/>
    <w:rsid w:val="002101DA"/>
    <w:rsid w:val="00217499"/>
    <w:rsid w:val="0024023F"/>
    <w:rsid w:val="00240C4E"/>
    <w:rsid w:val="00243DC0"/>
    <w:rsid w:val="00250E16"/>
    <w:rsid w:val="00257696"/>
    <w:rsid w:val="002623C8"/>
    <w:rsid w:val="0026382E"/>
    <w:rsid w:val="00272786"/>
    <w:rsid w:val="002730F5"/>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863B4"/>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2EF9"/>
    <w:rsid w:val="0045442E"/>
    <w:rsid w:val="004564E2"/>
    <w:rsid w:val="00461D83"/>
    <w:rsid w:val="00462418"/>
    <w:rsid w:val="00471A70"/>
    <w:rsid w:val="00473A79"/>
    <w:rsid w:val="00475E03"/>
    <w:rsid w:val="00476723"/>
    <w:rsid w:val="0047798D"/>
    <w:rsid w:val="004931DE"/>
    <w:rsid w:val="00493306"/>
    <w:rsid w:val="004A4611"/>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677CC"/>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0F48"/>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28"/>
    <w:rsid w:val="008B180A"/>
    <w:rsid w:val="008B24B7"/>
    <w:rsid w:val="008B616A"/>
    <w:rsid w:val="008C2CD8"/>
    <w:rsid w:val="008C5743"/>
    <w:rsid w:val="008C68EE"/>
    <w:rsid w:val="008C7F44"/>
    <w:rsid w:val="008D4273"/>
    <w:rsid w:val="008D4EF3"/>
    <w:rsid w:val="008D649C"/>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5127"/>
    <w:rsid w:val="0094025E"/>
    <w:rsid w:val="0094256C"/>
    <w:rsid w:val="009461B7"/>
    <w:rsid w:val="00953F11"/>
    <w:rsid w:val="0096540B"/>
    <w:rsid w:val="009706C1"/>
    <w:rsid w:val="00976675"/>
    <w:rsid w:val="00976E38"/>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EEB"/>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EF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452E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2E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w:basedOn w:val="Normal"/>
    <w:next w:val="Normal"/>
    <w:link w:val="Heading3Char"/>
    <w:uiPriority w:val="3"/>
    <w:qFormat/>
    <w:rsid w:val="00452E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2E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52E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EF9"/>
  </w:style>
  <w:style w:type="character" w:customStyle="1" w:styleId="Heading1Char">
    <w:name w:val="Heading 1 Char"/>
    <w:aliases w:val="Pocket Char"/>
    <w:basedOn w:val="DefaultParagraphFont"/>
    <w:link w:val="Heading1"/>
    <w:uiPriority w:val="1"/>
    <w:rsid w:val="00452EF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452EF9"/>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452EF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452EF9"/>
    <w:rPr>
      <w:b/>
      <w:bCs/>
    </w:rPr>
  </w:style>
  <w:style w:type="character" w:customStyle="1" w:styleId="Heading3Char">
    <w:name w:val="Heading 3 Char"/>
    <w:aliases w:val="Block Char,Char Char Char Char Char Char Char Char,Heading 3 Char Char Char, Char Char Char, Char Char Char Char Char Char Char Char,Text 7 Char,Cites Char"/>
    <w:basedOn w:val="DefaultParagraphFont"/>
    <w:link w:val="Heading3"/>
    <w:uiPriority w:val="3"/>
    <w:rsid w:val="00452EF9"/>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Style,Intense Emphasis11,Intense Emphasis111,Intense Emphasis3,Intense Emphasis4,HHeading 3 + 12 pt,Cards + Font: 12 pt Char"/>
    <w:basedOn w:val="DefaultParagraphFont"/>
    <w:uiPriority w:val="6"/>
    <w:qFormat/>
    <w:rsid w:val="00452EF9"/>
    <w:rPr>
      <w:b w:val="0"/>
      <w:bCs/>
      <w:sz w:val="22"/>
      <w:u w:val="single"/>
    </w:rPr>
  </w:style>
  <w:style w:type="character" w:customStyle="1" w:styleId="StyleStyleBold12pt">
    <w:name w:val="Style Style Bold + 12 pt"/>
    <w:aliases w:val="Cite,Style Style Bold,Style Style Bold + 12pt"/>
    <w:basedOn w:val="StyleBold"/>
    <w:uiPriority w:val="5"/>
    <w:qFormat/>
    <w:rsid w:val="00452EF9"/>
    <w:rPr>
      <w:b/>
      <w:bCs/>
      <w:sz w:val="26"/>
      <w:u w:val="none"/>
    </w:rPr>
  </w:style>
  <w:style w:type="paragraph" w:styleId="Header">
    <w:name w:val="header"/>
    <w:basedOn w:val="Normal"/>
    <w:link w:val="HeaderChar"/>
    <w:uiPriority w:val="99"/>
    <w:semiHidden/>
    <w:rsid w:val="00452EF9"/>
    <w:pPr>
      <w:tabs>
        <w:tab w:val="center" w:pos="4680"/>
        <w:tab w:val="right" w:pos="9360"/>
      </w:tabs>
    </w:pPr>
  </w:style>
  <w:style w:type="character" w:customStyle="1" w:styleId="HeaderChar">
    <w:name w:val="Header Char"/>
    <w:basedOn w:val="DefaultParagraphFont"/>
    <w:link w:val="Header"/>
    <w:uiPriority w:val="99"/>
    <w:semiHidden/>
    <w:rsid w:val="00452EF9"/>
    <w:rPr>
      <w:rFonts w:ascii="Garamond" w:hAnsi="Garamond" w:cs="Calibri"/>
    </w:rPr>
  </w:style>
  <w:style w:type="paragraph" w:styleId="Footer">
    <w:name w:val="footer"/>
    <w:basedOn w:val="Normal"/>
    <w:link w:val="FooterChar"/>
    <w:uiPriority w:val="99"/>
    <w:semiHidden/>
    <w:rsid w:val="00452EF9"/>
    <w:pPr>
      <w:tabs>
        <w:tab w:val="center" w:pos="4680"/>
        <w:tab w:val="right" w:pos="9360"/>
      </w:tabs>
    </w:pPr>
  </w:style>
  <w:style w:type="character" w:customStyle="1" w:styleId="FooterChar">
    <w:name w:val="Footer Char"/>
    <w:basedOn w:val="DefaultParagraphFont"/>
    <w:link w:val="Footer"/>
    <w:uiPriority w:val="99"/>
    <w:semiHidden/>
    <w:rsid w:val="00452EF9"/>
    <w:rPr>
      <w:rFonts w:ascii="Garamond" w:hAnsi="Garamond" w:cs="Calibri"/>
    </w:rPr>
  </w:style>
  <w:style w:type="character" w:styleId="Hyperlink">
    <w:name w:val="Hyperlink"/>
    <w:basedOn w:val="DefaultParagraphFont"/>
    <w:uiPriority w:val="99"/>
    <w:semiHidden/>
    <w:rsid w:val="00452EF9"/>
    <w:rPr>
      <w:color w:val="auto"/>
      <w:u w:val="none"/>
    </w:rPr>
  </w:style>
  <w:style w:type="character" w:styleId="FollowedHyperlink">
    <w:name w:val="FollowedHyperlink"/>
    <w:basedOn w:val="DefaultParagraphFont"/>
    <w:uiPriority w:val="99"/>
    <w:semiHidden/>
    <w:rsid w:val="00452EF9"/>
    <w:rPr>
      <w:color w:val="auto"/>
      <w:u w:val="none"/>
    </w:rPr>
  </w:style>
  <w:style w:type="character" w:customStyle="1" w:styleId="Heading4Char">
    <w:name w:val="Heading 4 Char"/>
    <w:aliases w:val="Tag Char"/>
    <w:basedOn w:val="DefaultParagraphFont"/>
    <w:link w:val="Heading4"/>
    <w:uiPriority w:val="4"/>
    <w:rsid w:val="00452EF9"/>
    <w:rPr>
      <w:rFonts w:ascii="Garamond" w:eastAsiaTheme="majorEastAsia" w:hAnsi="Garamond" w:cstheme="majorBidi"/>
      <w:b/>
      <w:bCs/>
      <w:iCs/>
      <w:sz w:val="26"/>
    </w:rPr>
  </w:style>
  <w:style w:type="paragraph" w:customStyle="1" w:styleId="cardtext">
    <w:name w:val="card text"/>
    <w:basedOn w:val="Normal"/>
    <w:link w:val="cardtextChar"/>
    <w:qFormat/>
    <w:rsid w:val="006677CC"/>
    <w:pPr>
      <w:ind w:left="288" w:right="288"/>
    </w:pPr>
  </w:style>
  <w:style w:type="character" w:customStyle="1" w:styleId="cardtextChar">
    <w:name w:val="card text Char"/>
    <w:link w:val="cardtext"/>
    <w:rsid w:val="006677CC"/>
    <w:rPr>
      <w:rFonts w:ascii="Garamond" w:hAnsi="Garamond" w:cs="Calibri"/>
    </w:rPr>
  </w:style>
  <w:style w:type="character" w:customStyle="1" w:styleId="TitleChar">
    <w:name w:val="Title Char"/>
    <w:basedOn w:val="DefaultParagraphFont"/>
    <w:link w:val="Title"/>
    <w:qFormat/>
    <w:rsid w:val="008B616A"/>
    <w:rPr>
      <w:bCs/>
      <w:u w:val="single"/>
    </w:rPr>
  </w:style>
  <w:style w:type="paragraph" w:customStyle="1" w:styleId="card">
    <w:name w:val="card"/>
    <w:basedOn w:val="Normal"/>
    <w:link w:val="cardChar"/>
    <w:qFormat/>
    <w:rsid w:val="008B616A"/>
    <w:pPr>
      <w:ind w:left="288" w:right="288"/>
    </w:pPr>
    <w:rPr>
      <w:rFonts w:eastAsia="Times New Roman" w:cs="Times New Roman"/>
      <w:kern w:val="32"/>
      <w:szCs w:val="20"/>
    </w:rPr>
  </w:style>
  <w:style w:type="character" w:customStyle="1" w:styleId="underline">
    <w:name w:val="underline"/>
    <w:link w:val="textbold"/>
    <w:qFormat/>
    <w:rsid w:val="008B616A"/>
    <w:rPr>
      <w:u w:val="single"/>
    </w:rPr>
  </w:style>
  <w:style w:type="character" w:customStyle="1" w:styleId="cardChar">
    <w:name w:val="card Char"/>
    <w:link w:val="card"/>
    <w:rsid w:val="008B616A"/>
    <w:rPr>
      <w:rFonts w:ascii="Garamond" w:eastAsia="Times New Roman" w:hAnsi="Garamond" w:cs="Times New Roman"/>
      <w:kern w:val="32"/>
      <w:szCs w:val="20"/>
    </w:rPr>
  </w:style>
  <w:style w:type="character" w:customStyle="1" w:styleId="boldunderline">
    <w:name w:val="bold underline"/>
    <w:qFormat/>
    <w:rsid w:val="008B616A"/>
    <w:rPr>
      <w:b/>
      <w:u w:val="single"/>
    </w:rPr>
  </w:style>
  <w:style w:type="paragraph" w:styleId="Title">
    <w:name w:val="Title"/>
    <w:basedOn w:val="Normal"/>
    <w:next w:val="Normal"/>
    <w:link w:val="TitleChar"/>
    <w:qFormat/>
    <w:rsid w:val="008B616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B616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8B616A"/>
    <w:pPr>
      <w:ind w:left="720"/>
      <w:jc w:val="both"/>
    </w:pPr>
    <w:rPr>
      <w:rFonts w:asciiTheme="minorHAnsi" w:hAnsiTheme="minorHAnsi" w:cstheme="minorBidi"/>
      <w:u w:val="single"/>
    </w:rPr>
  </w:style>
  <w:style w:type="character" w:customStyle="1" w:styleId="Box">
    <w:name w:val="Box"/>
    <w:uiPriority w:val="1"/>
    <w:qFormat/>
    <w:rsid w:val="008B616A"/>
    <w:rPr>
      <w:b/>
      <w:u w:val="single"/>
      <w:bdr w:val="single" w:sz="4" w:space="0" w:color="auto"/>
    </w:rPr>
  </w:style>
  <w:style w:type="character" w:styleId="IntenseEmphasis">
    <w:name w:val="Intense Emphasis"/>
    <w:aliases w:val="Bold Cite Char,Citation Char Char Char,c,cite, Char Char Char1,Char Char2,Char Char"/>
    <w:basedOn w:val="DefaultParagraphFont"/>
    <w:qFormat/>
    <w:rsid w:val="00976E38"/>
    <w:rPr>
      <w:b w:val="0"/>
      <w:bCs/>
      <w:sz w:val="22"/>
      <w:u w:val="single"/>
    </w:rPr>
  </w:style>
  <w:style w:type="paragraph" w:customStyle="1" w:styleId="tag">
    <w:name w:val="tag"/>
    <w:basedOn w:val="Normal"/>
    <w:link w:val="tagChar"/>
    <w:qFormat/>
    <w:rsid w:val="00976E38"/>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976E38"/>
    <w:rPr>
      <w:rFonts w:ascii="Times New Roman" w:eastAsia="Times New Roman" w:hAnsi="Times New Roman" w:cs="Times New Roman"/>
      <w:b/>
      <w:kern w:val="32"/>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EF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452E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2E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w:basedOn w:val="Normal"/>
    <w:next w:val="Normal"/>
    <w:link w:val="Heading3Char"/>
    <w:uiPriority w:val="3"/>
    <w:qFormat/>
    <w:rsid w:val="00452E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2E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52E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EF9"/>
  </w:style>
  <w:style w:type="character" w:customStyle="1" w:styleId="Heading1Char">
    <w:name w:val="Heading 1 Char"/>
    <w:aliases w:val="Pocket Char"/>
    <w:basedOn w:val="DefaultParagraphFont"/>
    <w:link w:val="Heading1"/>
    <w:uiPriority w:val="1"/>
    <w:rsid w:val="00452EF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452EF9"/>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452EF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452EF9"/>
    <w:rPr>
      <w:b/>
      <w:bCs/>
    </w:rPr>
  </w:style>
  <w:style w:type="character" w:customStyle="1" w:styleId="Heading3Char">
    <w:name w:val="Heading 3 Char"/>
    <w:aliases w:val="Block Char,Char Char Char Char Char Char Char Char,Heading 3 Char Char Char, Char Char Char, Char Char Char Char Char Char Char Char,Text 7 Char,Cites Char"/>
    <w:basedOn w:val="DefaultParagraphFont"/>
    <w:link w:val="Heading3"/>
    <w:uiPriority w:val="3"/>
    <w:rsid w:val="00452EF9"/>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Style,Intense Emphasis11,Intense Emphasis111,Intense Emphasis3,Intense Emphasis4,HHeading 3 + 12 pt,Cards + Font: 12 pt Char"/>
    <w:basedOn w:val="DefaultParagraphFont"/>
    <w:uiPriority w:val="6"/>
    <w:qFormat/>
    <w:rsid w:val="00452EF9"/>
    <w:rPr>
      <w:b w:val="0"/>
      <w:bCs/>
      <w:sz w:val="22"/>
      <w:u w:val="single"/>
    </w:rPr>
  </w:style>
  <w:style w:type="character" w:customStyle="1" w:styleId="StyleStyleBold12pt">
    <w:name w:val="Style Style Bold + 12 pt"/>
    <w:aliases w:val="Cite,Style Style Bold,Style Style Bold + 12pt"/>
    <w:basedOn w:val="StyleBold"/>
    <w:uiPriority w:val="5"/>
    <w:qFormat/>
    <w:rsid w:val="00452EF9"/>
    <w:rPr>
      <w:b/>
      <w:bCs/>
      <w:sz w:val="26"/>
      <w:u w:val="none"/>
    </w:rPr>
  </w:style>
  <w:style w:type="paragraph" w:styleId="Header">
    <w:name w:val="header"/>
    <w:basedOn w:val="Normal"/>
    <w:link w:val="HeaderChar"/>
    <w:uiPriority w:val="99"/>
    <w:semiHidden/>
    <w:rsid w:val="00452EF9"/>
    <w:pPr>
      <w:tabs>
        <w:tab w:val="center" w:pos="4680"/>
        <w:tab w:val="right" w:pos="9360"/>
      </w:tabs>
    </w:pPr>
  </w:style>
  <w:style w:type="character" w:customStyle="1" w:styleId="HeaderChar">
    <w:name w:val="Header Char"/>
    <w:basedOn w:val="DefaultParagraphFont"/>
    <w:link w:val="Header"/>
    <w:uiPriority w:val="99"/>
    <w:semiHidden/>
    <w:rsid w:val="00452EF9"/>
    <w:rPr>
      <w:rFonts w:ascii="Garamond" w:hAnsi="Garamond" w:cs="Calibri"/>
    </w:rPr>
  </w:style>
  <w:style w:type="paragraph" w:styleId="Footer">
    <w:name w:val="footer"/>
    <w:basedOn w:val="Normal"/>
    <w:link w:val="FooterChar"/>
    <w:uiPriority w:val="99"/>
    <w:semiHidden/>
    <w:rsid w:val="00452EF9"/>
    <w:pPr>
      <w:tabs>
        <w:tab w:val="center" w:pos="4680"/>
        <w:tab w:val="right" w:pos="9360"/>
      </w:tabs>
    </w:pPr>
  </w:style>
  <w:style w:type="character" w:customStyle="1" w:styleId="FooterChar">
    <w:name w:val="Footer Char"/>
    <w:basedOn w:val="DefaultParagraphFont"/>
    <w:link w:val="Footer"/>
    <w:uiPriority w:val="99"/>
    <w:semiHidden/>
    <w:rsid w:val="00452EF9"/>
    <w:rPr>
      <w:rFonts w:ascii="Garamond" w:hAnsi="Garamond" w:cs="Calibri"/>
    </w:rPr>
  </w:style>
  <w:style w:type="character" w:styleId="Hyperlink">
    <w:name w:val="Hyperlink"/>
    <w:basedOn w:val="DefaultParagraphFont"/>
    <w:uiPriority w:val="99"/>
    <w:semiHidden/>
    <w:rsid w:val="00452EF9"/>
    <w:rPr>
      <w:color w:val="auto"/>
      <w:u w:val="none"/>
    </w:rPr>
  </w:style>
  <w:style w:type="character" w:styleId="FollowedHyperlink">
    <w:name w:val="FollowedHyperlink"/>
    <w:basedOn w:val="DefaultParagraphFont"/>
    <w:uiPriority w:val="99"/>
    <w:semiHidden/>
    <w:rsid w:val="00452EF9"/>
    <w:rPr>
      <w:color w:val="auto"/>
      <w:u w:val="none"/>
    </w:rPr>
  </w:style>
  <w:style w:type="character" w:customStyle="1" w:styleId="Heading4Char">
    <w:name w:val="Heading 4 Char"/>
    <w:aliases w:val="Tag Char"/>
    <w:basedOn w:val="DefaultParagraphFont"/>
    <w:link w:val="Heading4"/>
    <w:uiPriority w:val="4"/>
    <w:rsid w:val="00452EF9"/>
    <w:rPr>
      <w:rFonts w:ascii="Garamond" w:eastAsiaTheme="majorEastAsia" w:hAnsi="Garamond" w:cstheme="majorBidi"/>
      <w:b/>
      <w:bCs/>
      <w:iCs/>
      <w:sz w:val="26"/>
    </w:rPr>
  </w:style>
  <w:style w:type="paragraph" w:customStyle="1" w:styleId="cardtext">
    <w:name w:val="card text"/>
    <w:basedOn w:val="Normal"/>
    <w:link w:val="cardtextChar"/>
    <w:qFormat/>
    <w:rsid w:val="006677CC"/>
    <w:pPr>
      <w:ind w:left="288" w:right="288"/>
    </w:pPr>
  </w:style>
  <w:style w:type="character" w:customStyle="1" w:styleId="cardtextChar">
    <w:name w:val="card text Char"/>
    <w:link w:val="cardtext"/>
    <w:rsid w:val="006677CC"/>
    <w:rPr>
      <w:rFonts w:ascii="Garamond" w:hAnsi="Garamond" w:cs="Calibri"/>
    </w:rPr>
  </w:style>
  <w:style w:type="character" w:customStyle="1" w:styleId="TitleChar">
    <w:name w:val="Title Char"/>
    <w:basedOn w:val="DefaultParagraphFont"/>
    <w:link w:val="Title"/>
    <w:qFormat/>
    <w:rsid w:val="008B616A"/>
    <w:rPr>
      <w:bCs/>
      <w:u w:val="single"/>
    </w:rPr>
  </w:style>
  <w:style w:type="paragraph" w:customStyle="1" w:styleId="card">
    <w:name w:val="card"/>
    <w:basedOn w:val="Normal"/>
    <w:link w:val="cardChar"/>
    <w:qFormat/>
    <w:rsid w:val="008B616A"/>
    <w:pPr>
      <w:ind w:left="288" w:right="288"/>
    </w:pPr>
    <w:rPr>
      <w:rFonts w:eastAsia="Times New Roman" w:cs="Times New Roman"/>
      <w:kern w:val="32"/>
      <w:szCs w:val="20"/>
    </w:rPr>
  </w:style>
  <w:style w:type="character" w:customStyle="1" w:styleId="underline">
    <w:name w:val="underline"/>
    <w:link w:val="textbold"/>
    <w:qFormat/>
    <w:rsid w:val="008B616A"/>
    <w:rPr>
      <w:u w:val="single"/>
    </w:rPr>
  </w:style>
  <w:style w:type="character" w:customStyle="1" w:styleId="cardChar">
    <w:name w:val="card Char"/>
    <w:link w:val="card"/>
    <w:rsid w:val="008B616A"/>
    <w:rPr>
      <w:rFonts w:ascii="Garamond" w:eastAsia="Times New Roman" w:hAnsi="Garamond" w:cs="Times New Roman"/>
      <w:kern w:val="32"/>
      <w:szCs w:val="20"/>
    </w:rPr>
  </w:style>
  <w:style w:type="character" w:customStyle="1" w:styleId="boldunderline">
    <w:name w:val="bold underline"/>
    <w:qFormat/>
    <w:rsid w:val="008B616A"/>
    <w:rPr>
      <w:b/>
      <w:u w:val="single"/>
    </w:rPr>
  </w:style>
  <w:style w:type="paragraph" w:styleId="Title">
    <w:name w:val="Title"/>
    <w:basedOn w:val="Normal"/>
    <w:next w:val="Normal"/>
    <w:link w:val="TitleChar"/>
    <w:qFormat/>
    <w:rsid w:val="008B616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B616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8B616A"/>
    <w:pPr>
      <w:ind w:left="720"/>
      <w:jc w:val="both"/>
    </w:pPr>
    <w:rPr>
      <w:rFonts w:asciiTheme="minorHAnsi" w:hAnsiTheme="minorHAnsi" w:cstheme="minorBidi"/>
      <w:u w:val="single"/>
    </w:rPr>
  </w:style>
  <w:style w:type="character" w:customStyle="1" w:styleId="Box">
    <w:name w:val="Box"/>
    <w:uiPriority w:val="1"/>
    <w:qFormat/>
    <w:rsid w:val="008B616A"/>
    <w:rPr>
      <w:b/>
      <w:u w:val="single"/>
      <w:bdr w:val="single" w:sz="4" w:space="0" w:color="auto"/>
    </w:rPr>
  </w:style>
  <w:style w:type="character" w:styleId="IntenseEmphasis">
    <w:name w:val="Intense Emphasis"/>
    <w:aliases w:val="Bold Cite Char,Citation Char Char Char,c,cite, Char Char Char1,Char Char2,Char Char"/>
    <w:basedOn w:val="DefaultParagraphFont"/>
    <w:qFormat/>
    <w:rsid w:val="00976E38"/>
    <w:rPr>
      <w:b w:val="0"/>
      <w:bCs/>
      <w:sz w:val="22"/>
      <w:u w:val="single"/>
    </w:rPr>
  </w:style>
  <w:style w:type="paragraph" w:customStyle="1" w:styleId="tag">
    <w:name w:val="tag"/>
    <w:basedOn w:val="Normal"/>
    <w:link w:val="tagChar"/>
    <w:qFormat/>
    <w:rsid w:val="00976E38"/>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976E38"/>
    <w:rPr>
      <w:rFonts w:ascii="Times New Roman" w:eastAsia="Times New Roman" w:hAnsi="Times New Roman" w:cs="Times New Roman"/>
      <w:b/>
      <w:kern w:val="32"/>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Rahim</cp:lastModifiedBy>
  <cp:revision>2</cp:revision>
  <dcterms:created xsi:type="dcterms:W3CDTF">2012-09-18T23:43:00Z</dcterms:created>
  <dcterms:modified xsi:type="dcterms:W3CDTF">2012-09-18T23:43:00Z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