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432" w:rsidRDefault="007C7432" w:rsidP="007C7432">
      <w:r>
        <w:t>Bifo 2011</w:t>
      </w:r>
    </w:p>
    <w:p w:rsidR="007C7432" w:rsidRDefault="007C7432" w:rsidP="007C7432">
      <w:r>
        <w:t xml:space="preserve">(Franco </w:t>
      </w:r>
      <w:proofErr w:type="spellStart"/>
      <w:r>
        <w:t>Berardi</w:t>
      </w:r>
      <w:proofErr w:type="spellEnd"/>
      <w:r>
        <w:t xml:space="preserve">, Professor of Social History and Communication at the Academia di belle </w:t>
      </w:r>
      <w:proofErr w:type="spellStart"/>
      <w:r>
        <w:t>Arti</w:t>
      </w:r>
      <w:proofErr w:type="spellEnd"/>
      <w:r>
        <w:t xml:space="preserve"> in Milan and Founder of A/Traverse, </w:t>
      </w:r>
      <w:r w:rsidRPr="007C7432">
        <w:t>After the Future</w:t>
      </w:r>
      <w:r>
        <w:t>, ed. Genesko</w:t>
      </w:r>
      <w:r>
        <w:t>%26</w:t>
      </w:r>
      <w:r>
        <w:t xml:space="preserve">Thoburn, </w:t>
      </w:r>
      <w:proofErr w:type="spellStart"/>
      <w:r>
        <w:t>AKPress</w:t>
      </w:r>
      <w:proofErr w:type="spellEnd"/>
      <w:r>
        <w:t>, p. 141-47)</w:t>
      </w:r>
    </w:p>
    <w:p w:rsidR="007C7432" w:rsidRDefault="007C7432" w:rsidP="007C7432"/>
    <w:p w:rsidR="007C7432" w:rsidRDefault="007C7432" w:rsidP="007C7432">
      <w:proofErr w:type="gramStart"/>
      <w:r>
        <w:t>More than ever, economic rationality… …fabric of language and imagination.</w:t>
      </w:r>
      <w:proofErr w:type="gramEnd"/>
      <w:r>
        <w:t xml:space="preserve"> </w:t>
      </w:r>
    </w:p>
    <w:p w:rsidR="007C7432" w:rsidRDefault="007C7432" w:rsidP="007C7432"/>
    <w:p w:rsidR="007C7432" w:rsidRDefault="007C7432" w:rsidP="007C7432"/>
    <w:p w:rsidR="007C7432" w:rsidRDefault="007C7432" w:rsidP="007C7432">
      <w:proofErr w:type="spellStart"/>
      <w:r>
        <w:t>Wiltgen</w:t>
      </w:r>
      <w:proofErr w:type="spellEnd"/>
      <w:r>
        <w:t xml:space="preserve"> 2005</w:t>
      </w:r>
    </w:p>
    <w:p w:rsidR="007C7432" w:rsidRDefault="007C7432" w:rsidP="007C7432">
      <w:r>
        <w:t xml:space="preserve">(James, Professor of History and Critical Theory at </w:t>
      </w:r>
      <w:proofErr w:type="spellStart"/>
      <w:r>
        <w:t>CalArts</w:t>
      </w:r>
      <w:proofErr w:type="spellEnd"/>
      <w:r>
        <w:t xml:space="preserve">, </w:t>
      </w:r>
      <w:r>
        <w:t>"</w:t>
      </w:r>
      <w:proofErr w:type="spellStart"/>
      <w:r>
        <w:t>Sado-Moneatrism</w:t>
      </w:r>
      <w:proofErr w:type="spellEnd"/>
      <w:r>
        <w:t xml:space="preserve"> or Saint Fond – Saint Ford</w:t>
      </w:r>
      <w:r>
        <w:t>"</w:t>
      </w:r>
      <w:r>
        <w:t xml:space="preserve">, in </w:t>
      </w:r>
      <w:r w:rsidRPr="007C7432">
        <w:t>Consumption in the Age of Information</w:t>
      </w:r>
      <w:r>
        <w:t xml:space="preserve">, ed. Cohen and </w:t>
      </w:r>
      <w:proofErr w:type="spellStart"/>
      <w:r>
        <w:t>Rutsky</w:t>
      </w:r>
      <w:proofErr w:type="spellEnd"/>
      <w:r>
        <w:t>, BERG, New York, p. 107-10)</w:t>
      </w:r>
    </w:p>
    <w:p w:rsidR="007C7432" w:rsidRDefault="007C7432" w:rsidP="007C7432"/>
    <w:p w:rsidR="007C7432" w:rsidRDefault="007C7432" w:rsidP="007C7432">
      <w:r>
        <w:t>How does digital capitalism intertwine… …their dense and co</w:t>
      </w:r>
      <w:bookmarkStart w:id="0" w:name="_GoBack"/>
      <w:bookmarkEnd w:id="0"/>
      <w:r>
        <w:t xml:space="preserve">mplex </w:t>
      </w:r>
      <w:proofErr w:type="gramStart"/>
      <w:r>
        <w:t>oscillations.</w:t>
      </w:r>
      <w:proofErr w:type="gramEnd"/>
      <w:r>
        <w:t xml:space="preserve"> </w:t>
      </w:r>
    </w:p>
    <w:p w:rsidR="007C7432" w:rsidRDefault="007C7432" w:rsidP="007C7432"/>
    <w:p w:rsidR="007C7432" w:rsidRDefault="007C7432" w:rsidP="007C7432"/>
    <w:p w:rsidR="007C7432" w:rsidRDefault="007C7432" w:rsidP="007C7432">
      <w:r>
        <w:t>Bifo 2011</w:t>
      </w:r>
    </w:p>
    <w:p w:rsidR="007C7432" w:rsidRDefault="007C7432" w:rsidP="007C7432">
      <w:r>
        <w:t xml:space="preserve">(Franco </w:t>
      </w:r>
      <w:proofErr w:type="spellStart"/>
      <w:r>
        <w:t>Berardi</w:t>
      </w:r>
      <w:proofErr w:type="spellEnd"/>
      <w:r>
        <w:t xml:space="preserve">, Professor of Social History and Communication at the Academia di belle </w:t>
      </w:r>
      <w:proofErr w:type="spellStart"/>
      <w:r>
        <w:t>Arti</w:t>
      </w:r>
      <w:proofErr w:type="spellEnd"/>
      <w:r>
        <w:t xml:space="preserve"> in Milan and Founder of A/Traverse, </w:t>
      </w:r>
      <w:r w:rsidRPr="007C7432">
        <w:t>After the Future</w:t>
      </w:r>
      <w:r>
        <w:t>, ed. Genesko</w:t>
      </w:r>
      <w:r>
        <w:t>%26</w:t>
      </w:r>
      <w:r>
        <w:t xml:space="preserve">Thoburn, </w:t>
      </w:r>
      <w:proofErr w:type="spellStart"/>
      <w:r>
        <w:t>AKPress</w:t>
      </w:r>
      <w:proofErr w:type="spellEnd"/>
      <w:r>
        <w:t>, p. 147-54)</w:t>
      </w:r>
    </w:p>
    <w:p w:rsidR="007C7432" w:rsidRDefault="007C7432" w:rsidP="007C7432"/>
    <w:p w:rsidR="007C7432" w:rsidRPr="00C27EB6" w:rsidRDefault="007C7432" w:rsidP="007C7432">
      <w:r>
        <w:t xml:space="preserve">Activism has generally conceived the… …should be considered an unending process. </w:t>
      </w: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7D8" w:rsidRDefault="00C647D8" w:rsidP="005F5576">
      <w:r>
        <w:separator/>
      </w:r>
    </w:p>
  </w:endnote>
  <w:endnote w:type="continuationSeparator" w:id="0">
    <w:p w:rsidR="00C647D8" w:rsidRDefault="00C647D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7D8" w:rsidRDefault="00C647D8" w:rsidP="005F5576">
      <w:r>
        <w:separator/>
      </w:r>
    </w:p>
  </w:footnote>
  <w:footnote w:type="continuationSeparator" w:id="0">
    <w:p w:rsidR="00C647D8" w:rsidRDefault="00C647D8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432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0586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D4CD7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C7432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02CE"/>
    <w:rsid w:val="00B564DB"/>
    <w:rsid w:val="00B768B6"/>
    <w:rsid w:val="00B816A3"/>
    <w:rsid w:val="00B908D1"/>
    <w:rsid w:val="00B940D1"/>
    <w:rsid w:val="00BB58BD"/>
    <w:rsid w:val="00BB6A26"/>
    <w:rsid w:val="00BC1034"/>
    <w:rsid w:val="00BD0F9A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47D8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2FC6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1D61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C74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0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432"/>
    <w:rPr>
      <w:rFonts w:asciiTheme="majorHAnsi" w:eastAsiaTheme="majorEastAsia" w:hAnsiTheme="majorHAnsi" w:cstheme="majorBidi"/>
      <w:color w:val="243F60" w:themeColor="accent1" w:themeShade="7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C74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0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432"/>
    <w:rPr>
      <w:rFonts w:asciiTheme="majorHAnsi" w:eastAsiaTheme="majorEastAsia" w:hAnsiTheme="majorHAnsi" w:cstheme="majorBidi"/>
      <w:color w:val="243F60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dang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Bodango</dc:creator>
  <cp:lastModifiedBy>Bodango</cp:lastModifiedBy>
  <cp:revision>1</cp:revision>
  <dcterms:created xsi:type="dcterms:W3CDTF">2012-09-22T16:41:00Z</dcterms:created>
  <dcterms:modified xsi:type="dcterms:W3CDTF">2012-09-22T16:42:00Z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