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85" w:rsidRDefault="00712817" w:rsidP="009F0D3B">
      <w:pPr>
        <w:pStyle w:val="Heading3"/>
      </w:pPr>
      <w:r>
        <w:t>OFF</w:t>
      </w:r>
    </w:p>
    <w:p w:rsidR="007869CA" w:rsidRPr="007869CA" w:rsidRDefault="00712817" w:rsidP="009F0D3B">
      <w:pPr>
        <w:pStyle w:val="Heading4"/>
      </w:pPr>
      <w:r>
        <w:t>E</w:t>
      </w:r>
      <w:r w:rsidRPr="00712817">
        <w:t xml:space="preserve">ffective deliberation requires a forum of discussion that facilitates political </w:t>
      </w:r>
      <w:proofErr w:type="spellStart"/>
      <w:r w:rsidRPr="00712817">
        <w:t>agonism</w:t>
      </w:r>
      <w:proofErr w:type="spellEnd"/>
      <w:r w:rsidRPr="00712817">
        <w:t xml:space="preserve"> and the capacity to substantively engage the topic at hand---in short, a forum of switch side debate where the negative can predict and respond to the </w:t>
      </w:r>
      <w:proofErr w:type="spellStart"/>
      <w:r w:rsidRPr="00712817">
        <w:t>aff</w:t>
      </w:r>
      <w:proofErr w:type="spellEnd"/>
      <w:r w:rsidRPr="00712817">
        <w:t xml:space="preserve"> is the most intellectually effective---this is crucial to affecting productive change in all facets of life---the process in this instance is more important than the substance of their advocacy</w:t>
      </w:r>
    </w:p>
    <w:p w:rsidR="007869CA" w:rsidRPr="007869CA" w:rsidRDefault="007869CA" w:rsidP="009F0D3B">
      <w:pPr>
        <w:pStyle w:val="Heading4"/>
      </w:pPr>
      <w:r>
        <w:t>In this context</w:t>
      </w:r>
      <w:r w:rsidR="00D0238A">
        <w:t>,</w:t>
      </w:r>
      <w:r>
        <w:t xml:space="preserve"> a defense of the word “should” requires them to </w:t>
      </w:r>
      <w:proofErr w:type="gramStart"/>
      <w:r>
        <w:t xml:space="preserve">URGE </w:t>
      </w:r>
      <w:r w:rsidRPr="009F0D3B">
        <w:rPr>
          <w:highlight w:val="green"/>
        </w:rPr>
        <w:t xml:space="preserve"> an</w:t>
      </w:r>
      <w:proofErr w:type="gramEnd"/>
      <w:r w:rsidRPr="009F0D3B">
        <w:rPr>
          <w:highlight w:val="green"/>
        </w:rPr>
        <w:t xml:space="preserve"> action</w:t>
      </w:r>
      <w:r>
        <w:t xml:space="preserve"> from the </w:t>
      </w:r>
      <w:r w:rsidRPr="009F0D3B">
        <w:rPr>
          <w:highlight w:val="green"/>
        </w:rPr>
        <w:t>agent of the resolution—</w:t>
      </w:r>
      <w:r w:rsidR="00E957C2">
        <w:t xml:space="preserve">Proving that Plutonium has agency does not shift the Agent of the topic at hand. </w:t>
      </w:r>
      <w:r>
        <w:t xml:space="preserve">They must defend the manifestation of a topical </w:t>
      </w:r>
      <w:r w:rsidRPr="009F0D3B">
        <w:rPr>
          <w:highlight w:val="green"/>
        </w:rPr>
        <w:t>USFG</w:t>
      </w:r>
      <w:r>
        <w:t xml:space="preserve"> policy</w:t>
      </w:r>
    </w:p>
    <w:p w:rsidR="006301B0" w:rsidRDefault="006301B0" w:rsidP="009F0D3B">
      <w:r>
        <w:rPr>
          <w:rStyle w:val="StyleStyleBold12pt"/>
        </w:rPr>
        <w:t>Ericson 3</w:t>
      </w:r>
      <w:r>
        <w:t xml:space="preserve"> Jon, Dean Emeritus of the College of Li</w:t>
      </w:r>
      <w:bookmarkStart w:id="0" w:name="_GoBack"/>
      <w:bookmarkEnd w:id="0"/>
      <w:r>
        <w:t>beral Arts – California Polytechnic U., et al., The Debater’s Guide, Third Edition, p. 4</w:t>
      </w:r>
    </w:p>
    <w:p w:rsidR="006301B0" w:rsidRDefault="006301B0" w:rsidP="009F0D3B">
      <w:pPr>
        <w:pStyle w:val="NoSpacing"/>
        <w:ind w:left="0"/>
        <w:rPr>
          <w:sz w:val="16"/>
        </w:rPr>
      </w:pPr>
      <w:r>
        <w:rPr>
          <w:sz w:val="16"/>
        </w:rPr>
        <w:t xml:space="preserve">The Proposition of Policy: Urging Future Action In policy propositions, </w:t>
      </w:r>
      <w:r w:rsidRPr="009F0D3B">
        <w:rPr>
          <w:rStyle w:val="TitleChar"/>
          <w:highlight w:val="green"/>
        </w:rPr>
        <w:t>each topic contains</w:t>
      </w:r>
      <w:r>
        <w:rPr>
          <w:rStyle w:val="TitleChar"/>
        </w:rPr>
        <w:t xml:space="preserve"> certain key elements,</w:t>
      </w:r>
      <w:r>
        <w:rPr>
          <w:sz w:val="16"/>
        </w:rPr>
        <w:t xml:space="preserve"> although they have slightly different functions from comparable elements of value-oriented propositions. 1. </w:t>
      </w:r>
      <w:r w:rsidRPr="009F0D3B">
        <w:rPr>
          <w:rStyle w:val="TitleChar"/>
          <w:highlight w:val="green"/>
        </w:rPr>
        <w:t>An agent</w:t>
      </w:r>
      <w:r>
        <w:rPr>
          <w:rStyle w:val="TitleChar"/>
        </w:rPr>
        <w:t xml:space="preserve"> doing the acting ---“</w:t>
      </w:r>
      <w:r w:rsidRPr="009F0D3B">
        <w:rPr>
          <w:rStyle w:val="TitleChar"/>
          <w:highlight w:val="green"/>
        </w:rPr>
        <w:t>The</w:t>
      </w:r>
      <w:r>
        <w:rPr>
          <w:rStyle w:val="TitleChar"/>
        </w:rPr>
        <w:t xml:space="preserve"> </w:t>
      </w:r>
      <w:r w:rsidRPr="009F0D3B">
        <w:rPr>
          <w:rStyle w:val="TitleChar"/>
          <w:highlight w:val="green"/>
        </w:rPr>
        <w:t>U</w:t>
      </w:r>
      <w:r>
        <w:rPr>
          <w:rStyle w:val="TitleChar"/>
        </w:rPr>
        <w:t xml:space="preserve">nited </w:t>
      </w:r>
      <w:r w:rsidRPr="009F0D3B">
        <w:rPr>
          <w:rStyle w:val="TitleChar"/>
          <w:highlight w:val="green"/>
        </w:rPr>
        <w:t>S</w:t>
      </w:r>
      <w:r>
        <w:rPr>
          <w:rStyle w:val="TitleChar"/>
        </w:rPr>
        <w:t>tates”</w:t>
      </w:r>
      <w:r>
        <w:rPr>
          <w:sz w:val="16"/>
        </w:rPr>
        <w:t xml:space="preserve"> in “The United States should adopt a policy of free trade.” Like the object of evaluation in a proposition of value, the agent is the subject of the sentence. 2. </w:t>
      </w:r>
      <w:r w:rsidRPr="009F0D3B">
        <w:rPr>
          <w:rStyle w:val="TitleChar"/>
          <w:highlight w:val="green"/>
        </w:rPr>
        <w:t>The verb should</w:t>
      </w:r>
      <w:r>
        <w:rPr>
          <w:sz w:val="16"/>
        </w:rPr>
        <w:t xml:space="preserve">—the first part of a verb phrase that </w:t>
      </w:r>
      <w:r w:rsidRPr="009F0D3B">
        <w:rPr>
          <w:rStyle w:val="Emphasis"/>
          <w:highlight w:val="green"/>
        </w:rPr>
        <w:t>urges action</w:t>
      </w:r>
      <w:r>
        <w:rPr>
          <w:sz w:val="16"/>
        </w:rPr>
        <w:t xml:space="preserve">. 3. An action verb to follow should in the should-verb combination. For example, should adopt here means </w:t>
      </w:r>
      <w:r w:rsidRPr="009F0D3B">
        <w:rPr>
          <w:rStyle w:val="TitleChar"/>
          <w:highlight w:val="green"/>
        </w:rPr>
        <w:t>to put a</w:t>
      </w:r>
      <w:r>
        <w:rPr>
          <w:rStyle w:val="TitleChar"/>
        </w:rPr>
        <w:t xml:space="preserve"> program or </w:t>
      </w:r>
      <w:r w:rsidRPr="009F0D3B">
        <w:rPr>
          <w:rStyle w:val="TitleChar"/>
          <w:highlight w:val="green"/>
        </w:rPr>
        <w:t>policy into action though</w:t>
      </w:r>
      <w:r>
        <w:rPr>
          <w:rStyle w:val="TitleChar"/>
        </w:rPr>
        <w:t xml:space="preserve"> </w:t>
      </w:r>
      <w:r w:rsidRPr="009F0D3B">
        <w:rPr>
          <w:rStyle w:val="TitleChar"/>
          <w:highlight w:val="green"/>
        </w:rPr>
        <w:t>governmental means</w:t>
      </w:r>
      <w:r>
        <w:rPr>
          <w:rStyle w:val="TitleChar"/>
        </w:rPr>
        <w:t>.</w:t>
      </w:r>
      <w:r>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TitleChar"/>
        </w:rPr>
        <w:t>The entire debate is about whether something ought to occur</w:t>
      </w:r>
      <w:r>
        <w:rPr>
          <w:sz w:val="16"/>
        </w:rPr>
        <w:t xml:space="preserve">. What you agree to do, then, when you accept the affirmative side in such a debate is to offer sufficient and compelling reasons for an audience to perform the future action that you propose. </w:t>
      </w:r>
    </w:p>
    <w:p w:rsidR="006301B0" w:rsidRDefault="006301B0" w:rsidP="009F0D3B"/>
    <w:p w:rsidR="008C6E71" w:rsidRDefault="006301B0" w:rsidP="009F0D3B">
      <w:pPr>
        <w:pStyle w:val="Tagline"/>
      </w:pPr>
      <w:r>
        <w:t xml:space="preserve">This policy should </w:t>
      </w:r>
      <w:r w:rsidRPr="006301B0">
        <w:t>reduce restrictions on and/or substantially increase financial incentives for energy production in the United States of one or more of the following: coal, crude oil, natural gas, nuclear power, solar power, wind power.</w:t>
      </w:r>
    </w:p>
    <w:p w:rsidR="008C6E71" w:rsidRDefault="008C6E71" w:rsidP="009F0D3B">
      <w:pPr>
        <w:pStyle w:val="Tagline"/>
      </w:pPr>
    </w:p>
    <w:p w:rsidR="00712817" w:rsidRDefault="00712817" w:rsidP="009F0D3B">
      <w:pPr>
        <w:pStyle w:val="Tagline"/>
      </w:pPr>
      <w:r>
        <w:t xml:space="preserve">They should lose the debate for eliminating our ability to adequately test their ideas— </w:t>
      </w:r>
      <w:proofErr w:type="gramStart"/>
      <w:r w:rsidR="006301B0">
        <w:t>Their</w:t>
      </w:r>
      <w:proofErr w:type="gramEnd"/>
      <w:r w:rsidR="006301B0">
        <w:t xml:space="preserve"> parsing of the resolution is without conclusion</w:t>
      </w:r>
      <w:r w:rsidR="007869CA">
        <w:t xml:space="preserve">. </w:t>
      </w:r>
      <w:r>
        <w:t xml:space="preserve">Failure to adhere to the communal topic leaves one side unprepared, resulting in </w:t>
      </w:r>
      <w:r>
        <w:rPr>
          <w:u w:val="single"/>
        </w:rPr>
        <w:t>shallow</w:t>
      </w:r>
      <w:r>
        <w:t xml:space="preserve"> and un-educational debate—a balanced controversy is </w:t>
      </w:r>
      <w:proofErr w:type="gramStart"/>
      <w:r>
        <w:t>key</w:t>
      </w:r>
      <w:proofErr w:type="gramEnd"/>
      <w:r>
        <w:t xml:space="preserve"> to </w:t>
      </w:r>
      <w:r>
        <w:rPr>
          <w:u w:val="single"/>
        </w:rPr>
        <w:t xml:space="preserve">decision-making skills. </w:t>
      </w:r>
    </w:p>
    <w:p w:rsidR="00712817" w:rsidRDefault="00712817" w:rsidP="009F0D3B">
      <w:r>
        <w:rPr>
          <w:rStyle w:val="StyleStyleBold12pt"/>
        </w:rPr>
        <w:t xml:space="preserve">Steinberg and </w:t>
      </w:r>
      <w:proofErr w:type="spellStart"/>
      <w:r>
        <w:rPr>
          <w:rStyle w:val="StyleStyleBold12pt"/>
        </w:rPr>
        <w:t>Freeley</w:t>
      </w:r>
      <w:proofErr w:type="spellEnd"/>
      <w:r>
        <w:rPr>
          <w:rStyle w:val="StyleStyleBold12pt"/>
        </w:rPr>
        <w:t xml:space="preserve"> 8</w:t>
      </w:r>
      <w:r>
        <w:t xml:space="preserve"> – Justin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 43-45</w:t>
      </w:r>
    </w:p>
    <w:p w:rsidR="00712817" w:rsidRDefault="00712817" w:rsidP="009F0D3B">
      <w:pPr>
        <w:pStyle w:val="NoSpacing"/>
        <w:ind w:left="0"/>
        <w:rPr>
          <w:rStyle w:val="TitleChar"/>
        </w:rPr>
      </w:pPr>
      <w:r>
        <w:rPr>
          <w:rStyle w:val="TitleChar"/>
        </w:rPr>
        <w:t xml:space="preserve">Debate is a means of settling differences, so there must be a difference of opinion or a conflict of interest before there can be a debate. </w:t>
      </w:r>
      <w:r w:rsidRPr="009F0D3B">
        <w:rPr>
          <w:rStyle w:val="TitleChar"/>
          <w:highlight w:val="green"/>
        </w:rPr>
        <w:t xml:space="preserve">If everyone is in agreement </w:t>
      </w:r>
      <w:r>
        <w:rPr>
          <w:rStyle w:val="TitleChar"/>
        </w:rPr>
        <w:t xml:space="preserve">on a tact or value or policy, </w:t>
      </w:r>
      <w:r w:rsidRPr="009F0D3B">
        <w:rPr>
          <w:rStyle w:val="TitleChar"/>
          <w:highlight w:val="green"/>
        </w:rPr>
        <w:t xml:space="preserve">there is no </w:t>
      </w:r>
      <w:r>
        <w:rPr>
          <w:rStyle w:val="TitleChar"/>
        </w:rPr>
        <w:t xml:space="preserve">need for </w:t>
      </w:r>
      <w:r w:rsidRPr="009F0D3B">
        <w:rPr>
          <w:rStyle w:val="TitleChar"/>
          <w:highlight w:val="green"/>
        </w:rPr>
        <w:t>debate</w:t>
      </w:r>
      <w:r>
        <w:rPr>
          <w:sz w:val="16"/>
        </w:rPr>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Pr>
          <w:rStyle w:val="TitleChar"/>
        </w:rPr>
        <w:t xml:space="preserve">Where there is no clash of ideas, proposals, interests, or expressed positions on issues, there is no debate. In addition, </w:t>
      </w:r>
      <w:r w:rsidRPr="009F0D3B">
        <w:rPr>
          <w:rStyle w:val="TitleChar"/>
          <w:highlight w:val="green"/>
        </w:rPr>
        <w:t>debate cannot produce effective decisions without clear identification of a question</w:t>
      </w:r>
      <w:r>
        <w:rPr>
          <w:rStyle w:val="TitleChar"/>
        </w:rPr>
        <w:t xml:space="preserve"> or questions </w:t>
      </w:r>
      <w:r w:rsidRPr="009F0D3B">
        <w:rPr>
          <w:rStyle w:val="TitleChar"/>
          <w:highlight w:val="green"/>
        </w:rPr>
        <w:t>to be answered</w:t>
      </w:r>
      <w:r>
        <w:rPr>
          <w:rStyle w:val="TitleChar"/>
        </w:rPr>
        <w:t xml:space="preserve">. For example, general argument may occur about the broad topic of illegal immigration. How many </w:t>
      </w:r>
      <w:r>
        <w:rPr>
          <w:sz w:val="16"/>
        </w:rPr>
        <w:t xml:space="preserve">illegal immigrants are in the United States? What is the impact of illegal immigration and immigrants on our economy? What is their impact on our communities? Do they commit crimes? </w:t>
      </w:r>
      <w:r>
        <w:rPr>
          <w:rStyle w:val="TitleChar"/>
        </w:rPr>
        <w:t>Do they take jobs</w:t>
      </w:r>
      <w:r>
        <w:rPr>
          <w:sz w:val="16"/>
        </w:rPr>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sz w:val="16"/>
        </w:rPr>
        <w:t>Docs</w:t>
      </w:r>
      <w:proofErr w:type="gramEnd"/>
      <w:r>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sz w:val="16"/>
        </w:rPr>
        <w:t>are</w:t>
      </w:r>
      <w:proofErr w:type="gramEnd"/>
      <w:r>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Pr>
          <w:sz w:val="16"/>
        </w:rPr>
        <w:t>!,</w:t>
      </w:r>
      <w:proofErr w:type="gramEnd"/>
      <w:r>
        <w:rPr>
          <w:sz w:val="16"/>
        </w:rPr>
        <w:t xml:space="preserve"> or enforce existing laws against employers? Should we invite immigrants to become U.S. citizens? </w:t>
      </w:r>
      <w:r>
        <w:rPr>
          <w:rStyle w:val="TitleChar"/>
        </w:rPr>
        <w:t xml:space="preserve">Surely you can think of many more concerns to be addressed by a conversation about the topic area of illegal immigration. Participation in this </w:t>
      </w:r>
      <w:r w:rsidRPr="009F0D3B">
        <w:rPr>
          <w:rStyle w:val="Emphasis"/>
          <w:highlight w:val="green"/>
        </w:rPr>
        <w:t>"debate</w:t>
      </w:r>
      <w:r>
        <w:rPr>
          <w:rStyle w:val="Emphasis"/>
        </w:rPr>
        <w:t xml:space="preserve">" is likely to be emotional and intense. However, it </w:t>
      </w:r>
      <w:r w:rsidRPr="009F0D3B">
        <w:rPr>
          <w:rStyle w:val="Emphasis"/>
          <w:highlight w:val="green"/>
        </w:rPr>
        <w:t xml:space="preserve">is not likely to be productive </w:t>
      </w:r>
      <w:r>
        <w:rPr>
          <w:rStyle w:val="Emphasis"/>
        </w:rPr>
        <w:t xml:space="preserve">or useful </w:t>
      </w:r>
      <w:r w:rsidRPr="009F0D3B">
        <w:rPr>
          <w:rStyle w:val="Emphasis"/>
          <w:highlight w:val="green"/>
        </w:rPr>
        <w:t>without focus on a particular question and identification of a line demarcating sides in the controversy.</w:t>
      </w:r>
      <w:r>
        <w:rPr>
          <w:rStyle w:val="TitleChar"/>
        </w:rPr>
        <w:t xml:space="preserve"> To be discussed and resolved </w:t>
      </w:r>
      <w:r>
        <w:rPr>
          <w:rStyle w:val="TitleChar"/>
        </w:rPr>
        <w:lastRenderedPageBreak/>
        <w:t xml:space="preserve">effectively, controversies must be stated clearly. </w:t>
      </w:r>
      <w:r w:rsidRPr="009F0D3B">
        <w:rPr>
          <w:rStyle w:val="TitleChar"/>
          <w:highlight w:val="green"/>
        </w:rPr>
        <w:t>Vague understanding results in unfocused deliberation and poor decisions,</w:t>
      </w:r>
      <w:r>
        <w:rPr>
          <w:rStyle w:val="TitleChar"/>
        </w:rPr>
        <w:t xml:space="preserve"> frustration, and emotional distress, as evidenced by the failure of the United States Congress to make progress on the immigration debate during the summer of 2007. </w:t>
      </w:r>
      <w:r>
        <w:rPr>
          <w:sz w:val="16"/>
        </w:rP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6"/>
        </w:rPr>
        <w:t>worse</w:t>
      </w:r>
      <w:proofErr w:type="gramEnd"/>
      <w:r>
        <w:rPr>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Pr>
          <w:rStyle w:val="TitleChar"/>
        </w:rPr>
        <w:t xml:space="preserve">potential solutions. A gripe session would follow. </w:t>
      </w:r>
      <w:proofErr w:type="gramStart"/>
      <w:r>
        <w:rPr>
          <w:rStyle w:val="TitleChar"/>
        </w:rPr>
        <w:t xml:space="preserve">But </w:t>
      </w:r>
      <w:r w:rsidRPr="009F0D3B">
        <w:rPr>
          <w:rStyle w:val="TitleChar"/>
          <w:highlight w:val="green"/>
        </w:rPr>
        <w:t>if a precise question is posed</w:t>
      </w:r>
      <w:r>
        <w:rPr>
          <w:rStyle w:val="TitleChar"/>
        </w:rPr>
        <w:t>—such as "What can be done to improve public education?"</w:t>
      </w:r>
      <w:proofErr w:type="gramEnd"/>
      <w:r>
        <w:rPr>
          <w:rStyle w:val="TitleChar"/>
        </w:rPr>
        <w:t xml:space="preserve">—then a </w:t>
      </w:r>
      <w:r w:rsidRPr="009F0D3B">
        <w:rPr>
          <w:rStyle w:val="TitleChar"/>
          <w:highlight w:val="green"/>
        </w:rPr>
        <w:t xml:space="preserve">more profitable </w:t>
      </w:r>
      <w:r>
        <w:rPr>
          <w:rStyle w:val="TitleChar"/>
        </w:rPr>
        <w:t xml:space="preserve">area of </w:t>
      </w:r>
      <w:r w:rsidRPr="009F0D3B">
        <w:rPr>
          <w:rStyle w:val="TitleChar"/>
          <w:highlight w:val="green"/>
        </w:rPr>
        <w:t xml:space="preserve">discussion is opened up </w:t>
      </w:r>
      <w:r>
        <w:rPr>
          <w:rStyle w:val="TitleChar"/>
        </w:rPr>
        <w:t>simply by placing a focus on the search for a concrete solution step</w:t>
      </w:r>
      <w:r>
        <w:rPr>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9F0D3B">
        <w:rPr>
          <w:rStyle w:val="TitleChar"/>
          <w:highlight w:val="green"/>
        </w:rPr>
        <w:t>To have a productive debate, which facilitates effective decision making by</w:t>
      </w:r>
      <w:r>
        <w:rPr>
          <w:rStyle w:val="TitleChar"/>
        </w:rPr>
        <w:t xml:space="preserve"> directing and </w:t>
      </w:r>
      <w:r w:rsidRPr="009F0D3B">
        <w:rPr>
          <w:rStyle w:val="TitleChar"/>
          <w:highlight w:val="green"/>
        </w:rPr>
        <w:t xml:space="preserve">placing limits on the decision to be made, the basis for argument should be clearly defined. </w:t>
      </w:r>
      <w:r w:rsidRPr="009F0D3B">
        <w:rPr>
          <w:rStyle w:val="Emphasis"/>
          <w:highlight w:val="green"/>
        </w:rPr>
        <w:t>If we merely talk about</w:t>
      </w:r>
      <w:r>
        <w:rPr>
          <w:rStyle w:val="Emphasis"/>
        </w:rPr>
        <w:t xml:space="preserve"> "homelessness" or "abortion" or "crime'* or "</w:t>
      </w:r>
      <w:r w:rsidRPr="009F0D3B">
        <w:rPr>
          <w:rStyle w:val="Emphasis"/>
          <w:highlight w:val="green"/>
        </w:rPr>
        <w:t>global warming" we are likely to have an interesting discussion but not</w:t>
      </w:r>
      <w:r>
        <w:rPr>
          <w:rStyle w:val="Emphasis"/>
        </w:rPr>
        <w:t xml:space="preserve"> to </w:t>
      </w:r>
      <w:r w:rsidRPr="009F0D3B">
        <w:rPr>
          <w:rStyle w:val="Emphasis"/>
          <w:highlight w:val="green"/>
        </w:rPr>
        <w:t>establish</w:t>
      </w:r>
      <w:r>
        <w:rPr>
          <w:rStyle w:val="Emphasis"/>
        </w:rPr>
        <w:t xml:space="preserve"> profitable </w:t>
      </w:r>
      <w:r w:rsidRPr="009F0D3B">
        <w:rPr>
          <w:rStyle w:val="Emphasis"/>
          <w:highlight w:val="green"/>
        </w:rPr>
        <w:t>basis for argument.</w:t>
      </w:r>
      <w:r>
        <w:rPr>
          <w:rStyle w:val="TitleChar"/>
        </w:rPr>
        <w:t xml:space="preserve"> For example, the statement "Resolved: That the pen is mightier than the sword" is debatable, yet fails to provide much basis for clear argumentation. </w:t>
      </w:r>
      <w:r>
        <w:rPr>
          <w:sz w:val="16"/>
        </w:rPr>
        <w:t xml:space="preserve">If we take this statement to mean that the written word is more effective than physical force for some purposes, we can identify a problem area: the comparative effectiveness of writing or physical force for a specific purpose. </w:t>
      </w:r>
      <w:r w:rsidRPr="009F0D3B">
        <w:rPr>
          <w:rStyle w:val="TitleChar"/>
          <w:highlight w:val="green"/>
        </w:rPr>
        <w:t>Although we</w:t>
      </w:r>
      <w:r>
        <w:rPr>
          <w:rStyle w:val="TitleChar"/>
        </w:rPr>
        <w:t xml:space="preserve"> now </w:t>
      </w:r>
      <w:r w:rsidRPr="009F0D3B">
        <w:rPr>
          <w:rStyle w:val="TitleChar"/>
          <w:highlight w:val="green"/>
        </w:rPr>
        <w:t>have a general subject, we have not yet stated a problem. It is still too broad</w:t>
      </w:r>
      <w:r>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rPr>
        <w:t>Liurania</w:t>
      </w:r>
      <w:proofErr w:type="spellEnd"/>
      <w:r>
        <w:rPr>
          <w:sz w:val="16"/>
        </w:rPr>
        <w:t xml:space="preserve"> of our support in a certain crisis?" </w:t>
      </w:r>
      <w:r>
        <w:rPr>
          <w:rStyle w:val="TitleChar"/>
        </w:rPr>
        <w:t>The basis for argument could be phrased in a debate proposition</w:t>
      </w:r>
      <w:r>
        <w:rPr>
          <w:sz w:val="16"/>
        </w:rPr>
        <w:t xml:space="preserve"> such as "Resolved: That the United States should enter into a mutual defense </w:t>
      </w:r>
      <w:proofErr w:type="spellStart"/>
      <w:r>
        <w:rPr>
          <w:sz w:val="16"/>
        </w:rPr>
        <w:t>treatv</w:t>
      </w:r>
      <w:proofErr w:type="spellEnd"/>
      <w:r>
        <w:rPr>
          <w:sz w:val="16"/>
        </w:rPr>
        <w:t xml:space="preserve"> with </w:t>
      </w:r>
      <w:proofErr w:type="spellStart"/>
      <w:r>
        <w:rPr>
          <w:sz w:val="16"/>
        </w:rPr>
        <w:t>Laurania</w:t>
      </w:r>
      <w:proofErr w:type="spellEnd"/>
      <w:r>
        <w:rPr>
          <w:sz w:val="16"/>
        </w:rPr>
        <w:t xml:space="preserve">." Negative advocates might oppose this proposition by arguing that fleet maneuvers would be a better solution. </w:t>
      </w:r>
      <w:r>
        <w:rPr>
          <w:rStyle w:val="TitleChar"/>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8C6E71" w:rsidRDefault="008C6E71" w:rsidP="009F0D3B">
      <w:pPr>
        <w:pStyle w:val="NoSpacing"/>
        <w:ind w:left="0"/>
        <w:rPr>
          <w:rStyle w:val="TitleChar"/>
        </w:rPr>
      </w:pPr>
    </w:p>
    <w:p w:rsidR="00712817" w:rsidRDefault="00712817" w:rsidP="009F0D3B">
      <w:pPr>
        <w:pStyle w:val="Tagline"/>
        <w:rPr>
          <w:bCs/>
        </w:rPr>
      </w:pPr>
      <w:r>
        <w:t xml:space="preserve">Decision-making is the only </w:t>
      </w:r>
      <w:r>
        <w:rPr>
          <w:u w:val="single"/>
        </w:rPr>
        <w:t>portable skill</w:t>
      </w:r>
      <w:r>
        <w:t xml:space="preserve">—means framework turns case. </w:t>
      </w:r>
    </w:p>
    <w:p w:rsidR="00712817" w:rsidRDefault="00712817" w:rsidP="009F0D3B">
      <w:r>
        <w:rPr>
          <w:rStyle w:val="StyleStyleBold12pt"/>
        </w:rPr>
        <w:t xml:space="preserve">Steinberg and </w:t>
      </w:r>
      <w:proofErr w:type="spellStart"/>
      <w:r>
        <w:rPr>
          <w:rStyle w:val="StyleStyleBold12pt"/>
        </w:rPr>
        <w:t>Freeley</w:t>
      </w:r>
      <w:proofErr w:type="spellEnd"/>
      <w:r>
        <w:rPr>
          <w:rStyle w:val="StyleStyleBold12pt"/>
        </w:rPr>
        <w:t xml:space="preserve"> 8 –</w:t>
      </w:r>
      <w:r>
        <w:t xml:space="preserve"> Justin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 9-10</w:t>
      </w:r>
    </w:p>
    <w:p w:rsidR="00712817" w:rsidRPr="009F0D3B" w:rsidRDefault="00712817" w:rsidP="009F0D3B">
      <w:pPr>
        <w:pStyle w:val="NoSpacing"/>
        <w:ind w:left="0"/>
        <w:rPr>
          <w:rStyle w:val="TitleChar"/>
          <w:highlight w:val="green"/>
        </w:rPr>
      </w:pPr>
      <w:r>
        <w:rPr>
          <w:sz w:val="16"/>
        </w:rPr>
        <w:t xml:space="preserve">Decision making is a thoughtful process of choosing among a variety of options for acting or thinking. It requires that the decider make a choice. </w:t>
      </w:r>
      <w:r>
        <w:rPr>
          <w:rStyle w:val="TitleChar"/>
        </w:rPr>
        <w:t>Life demands decision making. We make countless individual decisions every day.</w:t>
      </w:r>
      <w:r>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Congress and the United Nations make decisions that impact us all. </w:t>
      </w:r>
      <w:r w:rsidRPr="009F0D3B">
        <w:rPr>
          <w:rStyle w:val="TitleChar"/>
          <w:highlight w:val="green"/>
        </w:rPr>
        <w:t xml:space="preserve">Every profession requires effective </w:t>
      </w:r>
      <w:r>
        <w:rPr>
          <w:rStyle w:val="TitleChar"/>
        </w:rPr>
        <w:t xml:space="preserve">and ethical </w:t>
      </w:r>
      <w:r w:rsidRPr="009F0D3B">
        <w:rPr>
          <w:rStyle w:val="TitleChar"/>
          <w:highlight w:val="green"/>
        </w:rPr>
        <w:t xml:space="preserve">decision making, as do </w:t>
      </w:r>
      <w:r>
        <w:rPr>
          <w:rStyle w:val="TitleChar"/>
        </w:rPr>
        <w:t xml:space="preserve">our </w:t>
      </w:r>
      <w:r w:rsidRPr="009F0D3B">
        <w:rPr>
          <w:rStyle w:val="TitleChar"/>
          <w:highlight w:val="green"/>
        </w:rPr>
        <w:t>school, community, and social organizations.</w:t>
      </w:r>
    </w:p>
    <w:p w:rsidR="00712817" w:rsidRDefault="00712817" w:rsidP="009F0D3B">
      <w:pPr>
        <w:pStyle w:val="NoSpacing"/>
        <w:ind w:left="0"/>
        <w:rPr>
          <w:sz w:val="16"/>
        </w:rPr>
      </w:pPr>
      <w:r>
        <w:rPr>
          <w:rStyle w:val="TitleChar"/>
        </w:rPr>
        <w:t xml:space="preserve">We all make many decisions </w:t>
      </w:r>
      <w:proofErr w:type="spellStart"/>
      <w:r>
        <w:rPr>
          <w:rStyle w:val="TitleChar"/>
        </w:rPr>
        <w:t>everyday</w:t>
      </w:r>
      <w:proofErr w:type="spellEnd"/>
      <w:r>
        <w:rPr>
          <w:rStyle w:val="TitleChar"/>
        </w:rPr>
        <w:t>.</w:t>
      </w:r>
      <w:r>
        <w:rPr>
          <w:sz w:val="16"/>
        </w:rPr>
        <w:t xml:space="preserve"> </w:t>
      </w:r>
      <w:proofErr w:type="gramStart"/>
      <w:r>
        <w:rPr>
          <w:sz w:val="16"/>
        </w:rPr>
        <w:t>To refinance or sell one's home, to buy a high-performance SUV or an economical hybrid car.</w:t>
      </w:r>
      <w:proofErr w:type="gramEnd"/>
      <w:r>
        <w:rPr>
          <w:sz w:val="16"/>
        </w:rPr>
        <w:t xml:space="preserve"> </w:t>
      </w:r>
      <w:proofErr w:type="gramStart"/>
      <w:r>
        <w:rPr>
          <w:sz w:val="16"/>
        </w:rPr>
        <w:t>what</w:t>
      </w:r>
      <w:proofErr w:type="gramEnd"/>
      <w:r>
        <w:rPr>
          <w:sz w:val="16"/>
        </w:rPr>
        <w:t xml:space="preserve"> major to select, what to have for dinner, what candidate CO vote for. </w:t>
      </w:r>
      <w:proofErr w:type="gramStart"/>
      <w:r>
        <w:rPr>
          <w:sz w:val="16"/>
        </w:rPr>
        <w:t>paper</w:t>
      </w:r>
      <w:proofErr w:type="gramEnd"/>
      <w:r>
        <w:rPr>
          <w:sz w:val="16"/>
        </w:rPr>
        <w:t xml:space="preserve"> or plastic, all present </w:t>
      </w:r>
      <w:proofErr w:type="spellStart"/>
      <w:r>
        <w:rPr>
          <w:sz w:val="16"/>
        </w:rPr>
        <w:t>lis</w:t>
      </w:r>
      <w:proofErr w:type="spellEnd"/>
      <w:r>
        <w:rPr>
          <w:sz w:val="16"/>
        </w:rPr>
        <w:t xml:space="preserve"> with choices. Should the president deal with an international crisis through military invasion or diplomacy? How should the U.S. Congress act to address illegal immigration?</w:t>
      </w:r>
    </w:p>
    <w:p w:rsidR="00712817" w:rsidRDefault="00712817" w:rsidP="009F0D3B">
      <w:pPr>
        <w:pStyle w:val="NoSpacing"/>
        <w:ind w:left="0"/>
        <w:rPr>
          <w:rStyle w:val="TitleChar"/>
        </w:rPr>
      </w:pPr>
      <w:r>
        <w:rPr>
          <w:sz w:val="16"/>
        </w:rPr>
        <w:t xml:space="preserve">Is the defendant guilty as accused? </w:t>
      </w:r>
      <w:proofErr w:type="spellStart"/>
      <w:proofErr w:type="gramStart"/>
      <w:r>
        <w:rPr>
          <w:sz w:val="16"/>
        </w:rPr>
        <w:t>Tlie</w:t>
      </w:r>
      <w:proofErr w:type="spellEnd"/>
      <w:r>
        <w:rPr>
          <w:sz w:val="16"/>
        </w:rPr>
        <w:t xml:space="preserve"> Daily Show or the ball game?</w:t>
      </w:r>
      <w:proofErr w:type="gramEnd"/>
      <w:r>
        <w:rPr>
          <w:sz w:val="16"/>
        </w:rPr>
        <w:t xml:space="preserve"> </w:t>
      </w:r>
      <w:r>
        <w:rPr>
          <w:rStyle w:val="TitleChar"/>
        </w:rPr>
        <w:t>And upon what information should I rely</w:t>
      </w:r>
      <w:r>
        <w:rPr>
          <w:sz w:val="16"/>
        </w:rPr>
        <w:t xml:space="preserve"> to make my decision? Certainly some of these decisions are more consequential than others. Which amendment to vote for, what television program to watch, what course to take, which phone plan to purchase, and which diet to pursue all present unique challenges. </w:t>
      </w:r>
      <w:r>
        <w:rPr>
          <w:rStyle w:val="TitleChar"/>
        </w:rPr>
        <w:t xml:space="preserve">At our best, we seek out research and data to inform our decisions. Yet </w:t>
      </w:r>
      <w:r w:rsidRPr="009F0D3B">
        <w:rPr>
          <w:rStyle w:val="TitleChar"/>
          <w:highlight w:val="green"/>
        </w:rPr>
        <w:t xml:space="preserve">even </w:t>
      </w:r>
      <w:r>
        <w:rPr>
          <w:rStyle w:val="TitleChar"/>
        </w:rPr>
        <w:t xml:space="preserve">the </w:t>
      </w:r>
      <w:r w:rsidRPr="009F0D3B">
        <w:rPr>
          <w:rStyle w:val="TitleChar"/>
          <w:highlight w:val="green"/>
        </w:rPr>
        <w:t>choice of which information to attend to requires decision making</w:t>
      </w:r>
      <w:r>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Pr>
          <w:rStyle w:val="TitleChar"/>
        </w:rPr>
        <w:t>Through blogs.</w:t>
      </w:r>
      <w:proofErr w:type="gramEnd"/>
      <w:r>
        <w:rPr>
          <w:rStyle w:val="TitleChar"/>
        </w:rPr>
        <w:t xml:space="preserve"> </w:t>
      </w:r>
      <w:proofErr w:type="gramStart"/>
      <w:r>
        <w:rPr>
          <w:rStyle w:val="TitleChar"/>
        </w:rPr>
        <w:t>online</w:t>
      </w:r>
      <w:proofErr w:type="gramEnd"/>
      <w:r>
        <w:rPr>
          <w:rStyle w:val="TitleChar"/>
        </w:rPr>
        <w:t xml:space="preserve"> networking. You Tube. Facebook, MySpace, Wikipedia, and many other "wikis," </w:t>
      </w:r>
      <w:r w:rsidRPr="009F0D3B">
        <w:rPr>
          <w:rStyle w:val="TitleChar"/>
          <w:highlight w:val="green"/>
        </w:rPr>
        <w:t xml:space="preserve">knowledge </w:t>
      </w:r>
      <w:r>
        <w:rPr>
          <w:rStyle w:val="TitleChar"/>
        </w:rPr>
        <w:t xml:space="preserve">and "truth" are </w:t>
      </w:r>
      <w:r w:rsidRPr="009F0D3B">
        <w:rPr>
          <w:rStyle w:val="TitleChar"/>
          <w:highlight w:val="green"/>
        </w:rPr>
        <w:t>created from the bottom up, bypass</w:t>
      </w:r>
      <w:r>
        <w:rPr>
          <w:rStyle w:val="TitleChar"/>
        </w:rPr>
        <w:t xml:space="preserve">ing the </w:t>
      </w:r>
      <w:r w:rsidRPr="009F0D3B">
        <w:rPr>
          <w:rStyle w:val="TitleChar"/>
          <w:highlight w:val="green"/>
        </w:rPr>
        <w:t xml:space="preserve">authoritarian control </w:t>
      </w:r>
      <w:r>
        <w:rPr>
          <w:rStyle w:val="TitleChar"/>
        </w:rPr>
        <w:t xml:space="preserve">of </w:t>
      </w:r>
      <w:proofErr w:type="spellStart"/>
      <w:r>
        <w:rPr>
          <w:rStyle w:val="TitleChar"/>
        </w:rPr>
        <w:t>newspeople</w:t>
      </w:r>
      <w:proofErr w:type="spellEnd"/>
      <w:r>
        <w:rPr>
          <w:rStyle w:val="TitleChar"/>
        </w:rPr>
        <w:t xml:space="preserve">. </w:t>
      </w:r>
      <w:proofErr w:type="gramStart"/>
      <w:r>
        <w:rPr>
          <w:rStyle w:val="TitleChar"/>
        </w:rPr>
        <w:t>academics</w:t>
      </w:r>
      <w:proofErr w:type="gramEnd"/>
      <w:r>
        <w:rPr>
          <w:rStyle w:val="TitleChar"/>
        </w:rPr>
        <w:t xml:space="preserve">, and publishers. </w:t>
      </w:r>
      <w:r w:rsidRPr="009F0D3B">
        <w:rPr>
          <w:rStyle w:val="TitleChar"/>
          <w:highlight w:val="green"/>
        </w:rPr>
        <w:t xml:space="preserve">We have access to infinite </w:t>
      </w:r>
      <w:r>
        <w:rPr>
          <w:rStyle w:val="TitleChar"/>
        </w:rPr>
        <w:t xml:space="preserve">quantities of </w:t>
      </w:r>
      <w:r w:rsidRPr="009F0D3B">
        <w:rPr>
          <w:rStyle w:val="TitleChar"/>
          <w:highlight w:val="green"/>
        </w:rPr>
        <w:t>information, but how do we</w:t>
      </w:r>
      <w:r>
        <w:rPr>
          <w:rStyle w:val="TitleChar"/>
        </w:rPr>
        <w:t xml:space="preserve"> sort through it and </w:t>
      </w:r>
      <w:r w:rsidRPr="009F0D3B">
        <w:rPr>
          <w:rStyle w:val="TitleChar"/>
          <w:highlight w:val="green"/>
        </w:rPr>
        <w:t xml:space="preserve">select the best </w:t>
      </w:r>
      <w:r>
        <w:rPr>
          <w:rStyle w:val="TitleChar"/>
        </w:rPr>
        <w:t>information for our needs?</w:t>
      </w:r>
    </w:p>
    <w:p w:rsidR="00712817" w:rsidRPr="009F0D3B" w:rsidRDefault="00712817" w:rsidP="009F0D3B">
      <w:pPr>
        <w:pStyle w:val="NoSpacing"/>
        <w:ind w:left="0"/>
        <w:rPr>
          <w:rStyle w:val="Emphasis"/>
          <w:highlight w:val="green"/>
        </w:rPr>
      </w:pPr>
      <w:r>
        <w:rPr>
          <w:rStyle w:val="TitleChar"/>
        </w:rPr>
        <w:t xml:space="preserve">The </w:t>
      </w:r>
      <w:r w:rsidRPr="009F0D3B">
        <w:rPr>
          <w:rStyle w:val="TitleChar"/>
          <w:highlight w:val="green"/>
        </w:rPr>
        <w:t xml:space="preserve">ability of every decision maker to make good, reasoned, and ethical decisions relies heavily upon </w:t>
      </w:r>
      <w:r>
        <w:rPr>
          <w:rStyle w:val="TitleChar"/>
        </w:rPr>
        <w:t xml:space="preserve">their </w:t>
      </w:r>
      <w:r w:rsidRPr="009F0D3B">
        <w:rPr>
          <w:rStyle w:val="TitleChar"/>
          <w:highlight w:val="green"/>
        </w:rPr>
        <w:t>ability to think critically</w:t>
      </w:r>
      <w:r>
        <w:rPr>
          <w:rStyle w:val="TitleChar"/>
        </w:rPr>
        <w:t xml:space="preserve">. Critical thinking enables one </w:t>
      </w:r>
      <w:r w:rsidRPr="009F0D3B">
        <w:rPr>
          <w:rStyle w:val="TitleChar"/>
          <w:highlight w:val="green"/>
        </w:rPr>
        <w:t>to break argumentation down to its component parts</w:t>
      </w:r>
      <w:r>
        <w:rPr>
          <w:rStyle w:val="TitleChar"/>
        </w:rPr>
        <w:t xml:space="preserve"> in order </w:t>
      </w:r>
      <w:r w:rsidRPr="009F0D3B">
        <w:rPr>
          <w:rStyle w:val="TitleChar"/>
          <w:highlight w:val="green"/>
        </w:rPr>
        <w:t xml:space="preserve">to evaluate its relative validity </w:t>
      </w:r>
      <w:r>
        <w:rPr>
          <w:rStyle w:val="TitleChar"/>
        </w:rPr>
        <w:t xml:space="preserve">and strength. </w:t>
      </w:r>
      <w:r w:rsidRPr="009F0D3B">
        <w:rPr>
          <w:rStyle w:val="Emphasis"/>
          <w:highlight w:val="green"/>
        </w:rPr>
        <w:t>Critical thinkers are better users of information, as well as better advocates.</w:t>
      </w:r>
    </w:p>
    <w:p w:rsidR="00712817" w:rsidRDefault="00712817" w:rsidP="009F0D3B">
      <w:pPr>
        <w:pStyle w:val="NoSpacing"/>
        <w:ind w:left="0"/>
        <w:rPr>
          <w:sz w:val="16"/>
        </w:rPr>
      </w:pPr>
      <w:r>
        <w:rPr>
          <w:sz w:val="16"/>
        </w:rPr>
        <w:t>Colleges and universities expect their students to develop their critical thinking skills and may require students to take designated courses to that end. The importance and value of such study is widely recognized.</w:t>
      </w:r>
    </w:p>
    <w:p w:rsidR="00712817" w:rsidRDefault="00712817" w:rsidP="009F0D3B">
      <w:pPr>
        <w:pStyle w:val="NoSpacing"/>
        <w:ind w:left="0"/>
        <w:rPr>
          <w:sz w:val="16"/>
        </w:rPr>
      </w:pPr>
      <w:r>
        <w:rPr>
          <w:sz w:val="16"/>
        </w:rPr>
        <w:lastRenderedPageBreak/>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12817" w:rsidRDefault="00712817" w:rsidP="009F0D3B">
      <w:pPr>
        <w:pStyle w:val="NoSpacing"/>
        <w:ind w:left="0"/>
        <w:rPr>
          <w:sz w:val="16"/>
        </w:rPr>
      </w:pPr>
      <w:r>
        <w:rPr>
          <w:rStyle w:val="TitleChar"/>
        </w:rPr>
        <w:t xml:space="preserve">Our </w:t>
      </w:r>
      <w:r w:rsidRPr="009F0D3B">
        <w:rPr>
          <w:rStyle w:val="Emphasis"/>
          <w:highlight w:val="green"/>
        </w:rPr>
        <w:t>success or failure in life is largely determined by</w:t>
      </w:r>
      <w:r w:rsidRPr="009F0D3B">
        <w:rPr>
          <w:rStyle w:val="TitleChar"/>
          <w:highlight w:val="green"/>
        </w:rPr>
        <w:t xml:space="preserve"> </w:t>
      </w:r>
      <w:r>
        <w:rPr>
          <w:rStyle w:val="TitleChar"/>
        </w:rPr>
        <w:t xml:space="preserve">our </w:t>
      </w:r>
      <w:r w:rsidRPr="009F0D3B">
        <w:rPr>
          <w:rStyle w:val="Emphasis"/>
          <w:highlight w:val="green"/>
        </w:rPr>
        <w:t>ability to make wise decisions</w:t>
      </w:r>
      <w:r w:rsidRPr="009F0D3B">
        <w:rPr>
          <w:rStyle w:val="TitleChar"/>
          <w:highlight w:val="green"/>
        </w:rPr>
        <w:t xml:space="preserve"> </w:t>
      </w:r>
      <w:r>
        <w:rPr>
          <w:rStyle w:val="TitleChar"/>
        </w:rPr>
        <w:t>for ourselves and to influence the decisions of others in ways that are beneficial to us.</w:t>
      </w:r>
      <w:r>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Pr>
          <w:sz w:val="16"/>
        </w:rPr>
        <w:t>out</w:t>
      </w:r>
      <w:proofErr w:type="spellEnd"/>
      <w:r>
        <w:rPr>
          <w:sz w:val="16"/>
        </w:rPr>
        <w:t xml:space="preserve"> product, or a vote for our favored political candidate.</w:t>
      </w:r>
    </w:p>
    <w:p w:rsidR="00712817" w:rsidRDefault="00712817" w:rsidP="009F0D3B">
      <w:pPr>
        <w:rPr>
          <w:sz w:val="16"/>
        </w:rPr>
      </w:pPr>
    </w:p>
    <w:p w:rsidR="008C6E71" w:rsidRDefault="008C6E71" w:rsidP="009F0D3B">
      <w:pPr>
        <w:pStyle w:val="Tagline"/>
      </w:pPr>
      <w:r>
        <w:t xml:space="preserve">Affirming an </w:t>
      </w:r>
      <w:r w:rsidRPr="009F0D3B">
        <w:rPr>
          <w:highlight w:val="green"/>
        </w:rPr>
        <w:t>EXPECTATION</w:t>
      </w:r>
      <w:r>
        <w:t xml:space="preserve"> is not a defense of the </w:t>
      </w:r>
      <w:r w:rsidRPr="009F0D3B">
        <w:rPr>
          <w:highlight w:val="green"/>
        </w:rPr>
        <w:t>value</w:t>
      </w:r>
      <w:r>
        <w:t xml:space="preserve"> of the action itself. They NEGATE agency by displacing responsibility for an action on the status quo instead of ADVOCATING a change in federal government policy through which we can TEST and debate over—Only our framework creates a form of education that improves critical thinking and prevents violent dogmatism that they actively promote—</w:t>
      </w:r>
    </w:p>
    <w:p w:rsidR="008C6E71" w:rsidRDefault="008C6E71" w:rsidP="009F0D3B">
      <w:proofErr w:type="spellStart"/>
      <w:r>
        <w:rPr>
          <w:rStyle w:val="StyleStyleBold12pt"/>
        </w:rPr>
        <w:t>Olbrys</w:t>
      </w:r>
      <w:proofErr w:type="spellEnd"/>
      <w:r>
        <w:rPr>
          <w:rStyle w:val="StyleStyleBold12pt"/>
        </w:rPr>
        <w:t xml:space="preserve"> 6</w:t>
      </w:r>
      <w:r>
        <w:t xml:space="preserve">—Stephen </w:t>
      </w:r>
      <w:proofErr w:type="spellStart"/>
      <w:r>
        <w:t>Gencarella</w:t>
      </w:r>
      <w:proofErr w:type="spellEnd"/>
      <w:r>
        <w:t xml:space="preserve"> </w:t>
      </w:r>
      <w:proofErr w:type="spellStart"/>
      <w:r>
        <w:t>Olbrys</w:t>
      </w:r>
      <w:proofErr w:type="spellEnd"/>
      <w:r>
        <w:t xml:space="preserve"> (Ph.D., Indiana University, 2003) is Assistant Professor of Communication at the University of Massachusetts, </w:t>
      </w:r>
      <w:proofErr w:type="spellStart"/>
      <w:r>
        <w:t>Dissoi</w:t>
      </w:r>
      <w:proofErr w:type="spellEnd"/>
      <w:r>
        <w:t xml:space="preserve"> </w:t>
      </w:r>
      <w:proofErr w:type="spellStart"/>
      <w:r>
        <w:t>Logoi</w:t>
      </w:r>
      <w:proofErr w:type="spellEnd"/>
      <w:r>
        <w:t>, Civic Friendship, and the Politics of Education, Communication Education, Vol. 55, No. 4, October 2006, pp. 353-369</w:t>
      </w:r>
    </w:p>
    <w:p w:rsidR="008C6E71" w:rsidRDefault="008C6E71" w:rsidP="009F0D3B">
      <w:pPr>
        <w:pStyle w:val="NoSpacing"/>
        <w:ind w:left="0"/>
        <w:rPr>
          <w:sz w:val="16"/>
        </w:rPr>
      </w:pPr>
      <w:r>
        <w:rPr>
          <w:sz w:val="16"/>
        </w:rPr>
        <w:t xml:space="preserve">Unlike the ABOR and Powell Memo, both of which institutionalize opposition, adaptation of </w:t>
      </w:r>
      <w:proofErr w:type="spellStart"/>
      <w:r>
        <w:rPr>
          <w:sz w:val="16"/>
        </w:rPr>
        <w:t>dissoi</w:t>
      </w:r>
      <w:proofErr w:type="spellEnd"/>
      <w:r>
        <w:rPr>
          <w:sz w:val="16"/>
        </w:rPr>
        <w:t xml:space="preserve"> </w:t>
      </w:r>
      <w:proofErr w:type="spellStart"/>
      <w:r>
        <w:rPr>
          <w:sz w:val="16"/>
        </w:rPr>
        <w:t>logoi</w:t>
      </w:r>
      <w:proofErr w:type="spellEnd"/>
      <w:r>
        <w:rPr>
          <w:sz w:val="16"/>
        </w:rPr>
        <w:t xml:space="preserve"> warrants engagement. The metaphor of balance shifts from one of equal distribution of opinions on campus to the action of keeping one’s poise, of teaching students to maintain an intellectual equilibrium through a deep understanding of their footing. </w:t>
      </w:r>
      <w:r>
        <w:rPr>
          <w:rStyle w:val="TitleChar"/>
        </w:rPr>
        <w:t xml:space="preserve">The </w:t>
      </w:r>
      <w:r w:rsidRPr="009F0D3B">
        <w:rPr>
          <w:rStyle w:val="TitleChar"/>
          <w:highlight w:val="green"/>
        </w:rPr>
        <w:t xml:space="preserve">aim of </w:t>
      </w:r>
      <w:r>
        <w:rPr>
          <w:rStyle w:val="TitleChar"/>
        </w:rPr>
        <w:t xml:space="preserve">practice in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sidRPr="009F0D3B">
        <w:rPr>
          <w:rStyle w:val="TitleChar"/>
          <w:highlight w:val="green"/>
        </w:rPr>
        <w:t xml:space="preserve"> is </w:t>
      </w:r>
      <w:r w:rsidRPr="009F0D3B">
        <w:rPr>
          <w:rStyle w:val="Emphasis"/>
          <w:highlight w:val="green"/>
        </w:rPr>
        <w:t>not simply awareness of other ideas</w:t>
      </w:r>
      <w:r>
        <w:rPr>
          <w:rStyle w:val="TitleChar"/>
        </w:rPr>
        <w:t xml:space="preserve">*often shorthand in consumer society for </w:t>
      </w:r>
      <w:r w:rsidRPr="009F0D3B">
        <w:rPr>
          <w:rStyle w:val="TitleChar"/>
          <w:highlight w:val="green"/>
        </w:rPr>
        <w:t>paying attention only to opinions one wishes to hear*but rather</w:t>
      </w:r>
      <w:r>
        <w:rPr>
          <w:rStyle w:val="TitleChar"/>
        </w:rPr>
        <w:t xml:space="preserve"> the </w:t>
      </w:r>
      <w:r w:rsidRPr="009F0D3B">
        <w:rPr>
          <w:rStyle w:val="TitleChar"/>
          <w:highlight w:val="green"/>
        </w:rPr>
        <w:t xml:space="preserve">ability to reproduce </w:t>
      </w:r>
      <w:r>
        <w:rPr>
          <w:rStyle w:val="TitleChar"/>
        </w:rPr>
        <w:t xml:space="preserve">them, to understand them, </w:t>
      </w:r>
      <w:r w:rsidRPr="009F0D3B">
        <w:rPr>
          <w:rStyle w:val="TitleChar"/>
          <w:highlight w:val="green"/>
        </w:rPr>
        <w:t xml:space="preserve">and </w:t>
      </w:r>
      <w:r>
        <w:rPr>
          <w:rStyle w:val="TitleChar"/>
        </w:rPr>
        <w:t xml:space="preserve">to </w:t>
      </w:r>
      <w:r w:rsidRPr="009F0D3B">
        <w:rPr>
          <w:rStyle w:val="TitleChar"/>
          <w:highlight w:val="green"/>
        </w:rPr>
        <w:t xml:space="preserve">critique them </w:t>
      </w:r>
      <w:r>
        <w:rPr>
          <w:rStyle w:val="TitleChar"/>
        </w:rPr>
        <w:t>all.</w:t>
      </w:r>
      <w:r>
        <w:rPr>
          <w:sz w:val="16"/>
        </w:rPr>
        <w:t xml:space="preserve"> This meets </w:t>
      </w:r>
      <w:proofErr w:type="spellStart"/>
      <w:r>
        <w:rPr>
          <w:sz w:val="16"/>
        </w:rPr>
        <w:t>Bauerlein’s</w:t>
      </w:r>
      <w:proofErr w:type="spellEnd"/>
      <w:r>
        <w:rPr>
          <w:sz w:val="16"/>
        </w:rPr>
        <w:t xml:space="preserve">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Pr>
          <w:rStyle w:val="TitleChar"/>
        </w:rPr>
        <w:t xml:space="preserve">, this practice would place an onus on the student to take responsibility for their own education as a site of productive friction and on the professor for encouraging such responsibility and reflexivity. Judicious adaptation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is thus necessary to combat the political divisiveness and enclaves</w:t>
      </w:r>
      <w:r>
        <w:rPr>
          <w:sz w:val="16"/>
        </w:rPr>
        <w:t xml:space="preserve"> ultimately encouraged by the Powell Memo and ABOR. </w:t>
      </w:r>
    </w:p>
    <w:p w:rsidR="008C6E71" w:rsidRDefault="008C6E71" w:rsidP="009F0D3B">
      <w:pPr>
        <w:pStyle w:val="NoSpacing"/>
        <w:ind w:left="0"/>
        <w:rPr>
          <w:sz w:val="16"/>
        </w:rPr>
      </w:pPr>
      <w:r>
        <w:rPr>
          <w:sz w:val="16"/>
        </w:rPr>
        <w:t xml:space="preserve">A thorough historical understanding of the Sophistic movement and early conceptualizations of democracy would benefit students in several ways. First, </w:t>
      </w:r>
      <w:r w:rsidRPr="009F0D3B">
        <w:rPr>
          <w:rStyle w:val="TitleChar"/>
          <w:highlight w:val="green"/>
        </w:rPr>
        <w:t xml:space="preserve">it provides </w:t>
      </w:r>
      <w:r>
        <w:rPr>
          <w:rStyle w:val="TitleChar"/>
        </w:rPr>
        <w:t xml:space="preserve">ample </w:t>
      </w:r>
      <w:r w:rsidRPr="009F0D3B">
        <w:rPr>
          <w:rStyle w:val="TitleChar"/>
          <w:highlight w:val="green"/>
        </w:rPr>
        <w:t xml:space="preserve">preparation to argue one’s opinion </w:t>
      </w:r>
      <w:r>
        <w:rPr>
          <w:rStyle w:val="TitleChar"/>
        </w:rPr>
        <w:t>eloquently</w:t>
      </w:r>
      <w:r>
        <w:rPr>
          <w:sz w:val="16"/>
        </w:rPr>
        <w:t xml:space="preserve">. This is the closest sense to the Sophists’ notion, a way to influence the polity through oratorical finesse; the (ancient) metaphor here is a ‘‘throw,’’ </w:t>
      </w:r>
      <w:r>
        <w:rPr>
          <w:rStyle w:val="TitleChar"/>
        </w:rPr>
        <w:t xml:space="preserve">the learned </w:t>
      </w:r>
      <w:r w:rsidRPr="009F0D3B">
        <w:rPr>
          <w:rStyle w:val="TitleChar"/>
          <w:highlight w:val="green"/>
        </w:rPr>
        <w:t>ability to parry an opponent</w:t>
      </w:r>
      <w:r w:rsidRPr="009F0D3B">
        <w:rPr>
          <w:sz w:val="16"/>
          <w:highlight w:val="green"/>
        </w:rPr>
        <w:t xml:space="preserve"> </w:t>
      </w:r>
      <w:r>
        <w:rPr>
          <w:sz w:val="16"/>
        </w:rPr>
        <w:t xml:space="preserve">in wrestling. Second, practice in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encourages the </w:t>
      </w:r>
      <w:r w:rsidRPr="009F0D3B">
        <w:rPr>
          <w:rStyle w:val="TitleChar"/>
          <w:highlight w:val="green"/>
        </w:rPr>
        <w:t xml:space="preserve">ethical appreciation of other positions, </w:t>
      </w:r>
      <w:r>
        <w:rPr>
          <w:rStyle w:val="TitleChar"/>
        </w:rPr>
        <w:t xml:space="preserve">which in turn </w:t>
      </w:r>
      <w:r w:rsidRPr="009F0D3B">
        <w:rPr>
          <w:rStyle w:val="TitleChar"/>
          <w:highlight w:val="green"/>
        </w:rPr>
        <w:t xml:space="preserve">creates </w:t>
      </w:r>
      <w:r>
        <w:rPr>
          <w:rStyle w:val="TitleChar"/>
        </w:rPr>
        <w:t xml:space="preserve">an </w:t>
      </w:r>
      <w:r w:rsidRPr="009F0D3B">
        <w:rPr>
          <w:rStyle w:val="TitleChar"/>
          <w:highlight w:val="green"/>
        </w:rPr>
        <w:t xml:space="preserve">empathy counter to </w:t>
      </w:r>
      <w:r>
        <w:rPr>
          <w:rStyle w:val="TitleChar"/>
        </w:rPr>
        <w:t xml:space="preserve">the prevalent </w:t>
      </w:r>
      <w:r w:rsidRPr="009F0D3B">
        <w:rPr>
          <w:rStyle w:val="TitleChar"/>
          <w:highlight w:val="green"/>
        </w:rPr>
        <w:t xml:space="preserve">politics of </w:t>
      </w:r>
      <w:r>
        <w:rPr>
          <w:rStyle w:val="TitleChar"/>
        </w:rPr>
        <w:t xml:space="preserve">ideological piety aiming for </w:t>
      </w:r>
      <w:r w:rsidRPr="009F0D3B">
        <w:rPr>
          <w:rStyle w:val="Emphasis"/>
          <w:highlight w:val="green"/>
        </w:rPr>
        <w:t>annihilation</w:t>
      </w:r>
      <w:r w:rsidRPr="009F0D3B">
        <w:rPr>
          <w:rStyle w:val="TitleChar"/>
          <w:highlight w:val="green"/>
        </w:rPr>
        <w:t xml:space="preserve"> of differing opinions</w:t>
      </w:r>
      <w:r>
        <w:rPr>
          <w:sz w:val="16"/>
        </w:rPr>
        <w:t xml:space="preserve">. A prochoice student assuming an anti-abortion role could not, for example, merely assert ‘‘I want to dominate women,’’ just as </w:t>
      </w:r>
      <w:proofErr w:type="spellStart"/>
      <w:proofErr w:type="gramStart"/>
      <w:r w:rsidRPr="009F0D3B">
        <w:rPr>
          <w:rStyle w:val="TitleChar"/>
          <w:highlight w:val="green"/>
        </w:rPr>
        <w:t>a</w:t>
      </w:r>
      <w:proofErr w:type="spellEnd"/>
      <w:proofErr w:type="gramEnd"/>
      <w:r w:rsidRPr="009F0D3B">
        <w:rPr>
          <w:rStyle w:val="TitleChar"/>
          <w:highlight w:val="green"/>
        </w:rPr>
        <w:t xml:space="preserve"> anti-abortion student could not simply declare </w:t>
      </w:r>
      <w:r>
        <w:rPr>
          <w:rStyle w:val="TitleChar"/>
        </w:rPr>
        <w:t xml:space="preserve">in opposition, </w:t>
      </w:r>
      <w:r w:rsidRPr="009F0D3B">
        <w:rPr>
          <w:rStyle w:val="TitleChar"/>
          <w:highlight w:val="green"/>
        </w:rPr>
        <w:t>‘‘I want to kill babies.’’ Both would have to conduct considerable research to argue the contrary claim</w:t>
      </w:r>
      <w:r>
        <w:rPr>
          <w:sz w:val="16"/>
        </w:rPr>
        <w:t xml:space="preserve">. Third, </w:t>
      </w:r>
      <w:proofErr w:type="spellStart"/>
      <w:r>
        <w:rPr>
          <w:sz w:val="16"/>
        </w:rPr>
        <w:t>dissoi</w:t>
      </w:r>
      <w:proofErr w:type="spellEnd"/>
      <w:r>
        <w:rPr>
          <w:sz w:val="16"/>
        </w:rPr>
        <w:t xml:space="preserve"> </w:t>
      </w:r>
      <w:proofErr w:type="spellStart"/>
      <w:r>
        <w:rPr>
          <w:sz w:val="16"/>
        </w:rPr>
        <w:t>logoi</w:t>
      </w:r>
      <w:proofErr w:type="spellEnd"/>
      <w:r>
        <w:rPr>
          <w:sz w:val="16"/>
        </w:rPr>
        <w:t xml:space="preserve"> in the curriculum places intellectual pressure on student ideologues of any persuasion, including those uncommitted to general education. Fourth, the </w:t>
      </w:r>
      <w:r>
        <w:rPr>
          <w:rStyle w:val="TitleChar"/>
        </w:rPr>
        <w:t>responsibility to understand multiple perspectives activates an integrative approach to education</w:t>
      </w:r>
      <w:r>
        <w:rPr>
          <w:sz w:val="16"/>
        </w:rPr>
        <w:t xml:space="preserve"> (cf. Gayle, 2004). </w:t>
      </w:r>
      <w:proofErr w:type="gramStart"/>
      <w:r>
        <w:rPr>
          <w:rStyle w:val="TitleChar"/>
        </w:rPr>
        <w:t xml:space="preserve">Earnest performances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demand importing concepts, information, and experiences from other classes, while at the same time </w:t>
      </w:r>
      <w:r w:rsidRPr="009F0D3B">
        <w:rPr>
          <w:rStyle w:val="Emphasis"/>
          <w:highlight w:val="green"/>
        </w:rPr>
        <w:t xml:space="preserve">providing practical training for the adaptation of knowledge in </w:t>
      </w:r>
      <w:proofErr w:type="spellStart"/>
      <w:r w:rsidRPr="009F0D3B">
        <w:rPr>
          <w:rStyle w:val="Emphasis"/>
          <w:highlight w:val="green"/>
        </w:rPr>
        <w:t>nonclassroom</w:t>
      </w:r>
      <w:proofErr w:type="spellEnd"/>
      <w:r w:rsidRPr="009F0D3B">
        <w:rPr>
          <w:rStyle w:val="Emphasis"/>
          <w:highlight w:val="green"/>
        </w:rPr>
        <w:t xml:space="preserve"> situations.</w:t>
      </w:r>
      <w:proofErr w:type="gramEnd"/>
      <w:r w:rsidRPr="009F0D3B">
        <w:rPr>
          <w:rStyle w:val="Emphasis"/>
          <w:highlight w:val="green"/>
        </w:rPr>
        <w:t xml:space="preserve"> </w:t>
      </w:r>
      <w:r>
        <w:rPr>
          <w:rStyle w:val="TitleChar"/>
        </w:rPr>
        <w:t xml:space="preserve">Fifth,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sidRPr="009F0D3B">
        <w:rPr>
          <w:rStyle w:val="TitleChar"/>
          <w:highlight w:val="green"/>
        </w:rPr>
        <w:t xml:space="preserve"> emphasizes </w:t>
      </w:r>
      <w:r>
        <w:rPr>
          <w:rStyle w:val="TitleChar"/>
        </w:rPr>
        <w:t xml:space="preserve">necessary </w:t>
      </w:r>
      <w:r w:rsidRPr="009F0D3B">
        <w:rPr>
          <w:rStyle w:val="TitleChar"/>
          <w:highlight w:val="green"/>
        </w:rPr>
        <w:t xml:space="preserve">engagement with </w:t>
      </w:r>
      <w:r>
        <w:rPr>
          <w:rStyle w:val="TitleChar"/>
        </w:rPr>
        <w:t xml:space="preserve">an </w:t>
      </w:r>
      <w:proofErr w:type="spellStart"/>
      <w:r w:rsidRPr="009F0D3B">
        <w:rPr>
          <w:rStyle w:val="TitleChar"/>
          <w:highlight w:val="green"/>
        </w:rPr>
        <w:t>alterity</w:t>
      </w:r>
      <w:proofErr w:type="spellEnd"/>
      <w:r w:rsidRPr="009F0D3B">
        <w:rPr>
          <w:rStyle w:val="TitleChar"/>
          <w:highlight w:val="green"/>
        </w:rPr>
        <w:t xml:space="preserve"> that is fundamental for </w:t>
      </w:r>
      <w:r>
        <w:rPr>
          <w:rStyle w:val="TitleChar"/>
        </w:rPr>
        <w:t xml:space="preserve">the emergence of citizenship in </w:t>
      </w:r>
      <w:r w:rsidRPr="009F0D3B">
        <w:rPr>
          <w:rStyle w:val="TitleChar"/>
          <w:highlight w:val="green"/>
        </w:rPr>
        <w:t xml:space="preserve">democracy </w:t>
      </w:r>
      <w:r>
        <w:rPr>
          <w:rStyle w:val="TitleChar"/>
        </w:rPr>
        <w:t xml:space="preserve">and public debate. </w:t>
      </w:r>
      <w:r w:rsidRPr="009F0D3B">
        <w:rPr>
          <w:rStyle w:val="TitleChar"/>
          <w:highlight w:val="green"/>
        </w:rPr>
        <w:t xml:space="preserve">It does not erase </w:t>
      </w:r>
      <w:r>
        <w:rPr>
          <w:rStyle w:val="TitleChar"/>
        </w:rPr>
        <w:t xml:space="preserve">the </w:t>
      </w:r>
      <w:r w:rsidRPr="009F0D3B">
        <w:rPr>
          <w:rStyle w:val="TitleChar"/>
          <w:highlight w:val="green"/>
        </w:rPr>
        <w:t>significance of values</w:t>
      </w:r>
      <w:r>
        <w:rPr>
          <w:sz w:val="16"/>
        </w:rPr>
        <w:t>*indeed, a profitable topic for discussion could revolve around values as universals or as constructed conventions*</w:t>
      </w:r>
      <w:r w:rsidRPr="009F0D3B">
        <w:rPr>
          <w:rStyle w:val="TitleChar"/>
          <w:highlight w:val="green"/>
        </w:rPr>
        <w:t xml:space="preserve">but locates them within historical contexts. </w:t>
      </w:r>
      <w:r>
        <w:rPr>
          <w:rStyle w:val="TitleChar"/>
        </w:rPr>
        <w:t xml:space="preserve">Finally, appropriate performance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sidRPr="009F0D3B">
        <w:rPr>
          <w:rStyle w:val="TitleChar"/>
          <w:highlight w:val="green"/>
        </w:rPr>
        <w:t xml:space="preserve"> aids</w:t>
      </w:r>
      <w:r>
        <w:rPr>
          <w:rStyle w:val="TitleChar"/>
        </w:rPr>
        <w:t xml:space="preserve"> a </w:t>
      </w:r>
      <w:r w:rsidRPr="009F0D3B">
        <w:rPr>
          <w:rStyle w:val="TitleChar"/>
          <w:highlight w:val="green"/>
        </w:rPr>
        <w:t xml:space="preserve">critical thinking </w:t>
      </w:r>
      <w:r>
        <w:rPr>
          <w:rStyle w:val="TitleChar"/>
        </w:rPr>
        <w:t xml:space="preserve">marked by student involvement in their own education, </w:t>
      </w:r>
      <w:r w:rsidRPr="009F0D3B">
        <w:rPr>
          <w:rStyle w:val="Emphasis"/>
          <w:highlight w:val="green"/>
        </w:rPr>
        <w:t>but does not reduce talk in the public sphere to rational deliberation bereft of emotions or artistry.</w:t>
      </w:r>
      <w:r>
        <w:rPr>
          <w:rStyle w:val="TitleChar"/>
        </w:rPr>
        <w:t xml:space="preserve"> This is also a gesture to an ancient notion in which citizens learn to reach good judgments (personal and collective) by hearing various opinions on an issue.</w:t>
      </w:r>
    </w:p>
    <w:p w:rsidR="008C6E71" w:rsidRDefault="008C6E71" w:rsidP="009F0D3B">
      <w:pPr>
        <w:pStyle w:val="NoSpacing"/>
        <w:ind w:left="0"/>
        <w:rPr>
          <w:sz w:val="10"/>
          <w:szCs w:val="10"/>
        </w:rPr>
      </w:pPr>
      <w:r>
        <w:rPr>
          <w:sz w:val="10"/>
          <w:szCs w:val="10"/>
        </w:rPr>
        <w:t xml:space="preserve">Advocating the practice of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p>
    <w:p w:rsidR="008C6E71" w:rsidRDefault="008C6E71" w:rsidP="009F0D3B">
      <w:pPr>
        <w:pStyle w:val="NoSpacing"/>
        <w:ind w:left="0"/>
        <w:rPr>
          <w:sz w:val="10"/>
          <w:szCs w:val="10"/>
        </w:rPr>
      </w:pPr>
      <w:r>
        <w:rPr>
          <w:sz w:val="10"/>
          <w:szCs w:val="10"/>
        </w:rPr>
        <w:t xml:space="preserve">Implementation of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p>
    <w:p w:rsidR="008C6E71" w:rsidRDefault="008C6E71" w:rsidP="009F0D3B">
      <w:pPr>
        <w:pStyle w:val="NoSpacing"/>
        <w:ind w:left="0"/>
        <w:rPr>
          <w:rStyle w:val="TitleChar"/>
        </w:rPr>
      </w:pPr>
      <w:r w:rsidRPr="009F0D3B">
        <w:rPr>
          <w:rStyle w:val="TitleChar"/>
          <w:highlight w:val="green"/>
        </w:rPr>
        <w:t xml:space="preserve">Before abandoning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sidRPr="009F0D3B">
        <w:rPr>
          <w:rStyle w:val="TitleChar"/>
          <w:highlight w:val="green"/>
        </w:rPr>
        <w:t xml:space="preserve"> as too risky or unsettling</w:t>
      </w:r>
      <w:r>
        <w:rPr>
          <w:rStyle w:val="TitleChar"/>
        </w:rPr>
        <w:t xml:space="preserve">, then, let us </w:t>
      </w:r>
      <w:r w:rsidRPr="009F0D3B">
        <w:rPr>
          <w:rStyle w:val="TitleChar"/>
          <w:highlight w:val="green"/>
        </w:rPr>
        <w:t xml:space="preserve">consider </w:t>
      </w:r>
      <w:r>
        <w:rPr>
          <w:rStyle w:val="TitleChar"/>
        </w:rPr>
        <w:t xml:space="preserve">the </w:t>
      </w:r>
      <w:r w:rsidRPr="009F0D3B">
        <w:rPr>
          <w:rStyle w:val="TitleChar"/>
          <w:highlight w:val="green"/>
        </w:rPr>
        <w:t>educative gains in its contentious nature.</w:t>
      </w:r>
      <w:r>
        <w:rPr>
          <w:rStyle w:val="TitleChar"/>
        </w:rPr>
        <w:t xml:space="preserve"> Let us </w:t>
      </w:r>
      <w:r w:rsidRPr="009F0D3B">
        <w:rPr>
          <w:rStyle w:val="TitleChar"/>
          <w:highlight w:val="green"/>
        </w:rPr>
        <w:t xml:space="preserve">assume </w:t>
      </w:r>
      <w:r>
        <w:rPr>
          <w:rStyle w:val="TitleChar"/>
        </w:rPr>
        <w:t xml:space="preserve">that </w:t>
      </w:r>
      <w:r w:rsidRPr="009F0D3B">
        <w:rPr>
          <w:rStyle w:val="TitleChar"/>
          <w:highlight w:val="green"/>
        </w:rPr>
        <w:t xml:space="preserve">a class addresses terrorism from </w:t>
      </w:r>
      <w:r>
        <w:rPr>
          <w:rStyle w:val="TitleChar"/>
        </w:rPr>
        <w:t xml:space="preserve">a perspective of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Pr>
          <w:rStyle w:val="TitleChar"/>
        </w:rPr>
        <w:t>.</w:t>
      </w:r>
      <w:r>
        <w:rPr>
          <w:sz w:val="16"/>
        </w:rPr>
        <w:t xml:space="preserve"> The first topic for discussion might be whether this is even </w:t>
      </w:r>
      <w:r>
        <w:rPr>
          <w:sz w:val="16"/>
        </w:rPr>
        <w:lastRenderedPageBreak/>
        <w:t xml:space="preserve">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Pr>
          <w:rStyle w:val="TitleChar"/>
        </w:rPr>
        <w:t xml:space="preserve">Beyond addressing the views on the left and the right for the causes of and responses to terrorism, would </w:t>
      </w:r>
      <w:r w:rsidRPr="009F0D3B">
        <w:rPr>
          <w:rStyle w:val="TitleChar"/>
          <w:highlight w:val="green"/>
        </w:rPr>
        <w:t xml:space="preserve">students </w:t>
      </w:r>
      <w:r>
        <w:rPr>
          <w:rStyle w:val="TitleChar"/>
        </w:rPr>
        <w:t xml:space="preserve">need to discuss*and therefore </w:t>
      </w:r>
      <w:r w:rsidRPr="009F0D3B">
        <w:rPr>
          <w:rStyle w:val="TitleChar"/>
          <w:highlight w:val="green"/>
        </w:rPr>
        <w:t>gain knowledge of</w:t>
      </w:r>
      <w:r>
        <w:rPr>
          <w:rStyle w:val="TitleChar"/>
        </w:rPr>
        <w:t xml:space="preserve">* </w:t>
      </w:r>
      <w:r w:rsidRPr="009F0D3B">
        <w:rPr>
          <w:rStyle w:val="TitleChar"/>
          <w:highlight w:val="green"/>
        </w:rPr>
        <w:t xml:space="preserve">militant </w:t>
      </w:r>
      <w:r>
        <w:rPr>
          <w:rStyle w:val="TitleChar"/>
        </w:rPr>
        <w:t xml:space="preserve">fundamentalist </w:t>
      </w:r>
      <w:r w:rsidRPr="009F0D3B">
        <w:rPr>
          <w:rStyle w:val="TitleChar"/>
          <w:highlight w:val="green"/>
        </w:rPr>
        <w:t>Islam</w:t>
      </w:r>
      <w:r>
        <w:rPr>
          <w:rStyle w:val="TitleChar"/>
        </w:rPr>
        <w:t xml:space="preserve">’s difference from mainstream Muslim religious practice? Should the </w:t>
      </w:r>
      <w:r w:rsidRPr="009F0D3B">
        <w:rPr>
          <w:rStyle w:val="TitleChar"/>
          <w:highlight w:val="green"/>
        </w:rPr>
        <w:t xml:space="preserve">history of Israel </w:t>
      </w:r>
      <w:r>
        <w:rPr>
          <w:rStyle w:val="TitleChar"/>
        </w:rPr>
        <w:t xml:space="preserve">come into play, or </w:t>
      </w:r>
      <w:r w:rsidRPr="009F0D3B">
        <w:rPr>
          <w:rStyle w:val="TitleChar"/>
          <w:highlight w:val="green"/>
        </w:rPr>
        <w:t xml:space="preserve">European colonization </w:t>
      </w:r>
      <w:r>
        <w:rPr>
          <w:rStyle w:val="TitleChar"/>
        </w:rPr>
        <w:t>of the Middle East?</w:t>
      </w:r>
      <w:r>
        <w:rPr>
          <w:sz w:val="16"/>
        </w:rPr>
        <w:t xml:space="preserve"> Should the representation of the United States in American media be juxtaposed to that on </w:t>
      </w:r>
      <w:proofErr w:type="spellStart"/>
      <w:r>
        <w:rPr>
          <w:sz w:val="16"/>
        </w:rPr>
        <w:t>al-Jazeera</w:t>
      </w:r>
      <w:proofErr w:type="spellEnd"/>
      <w:r>
        <w:rPr>
          <w:sz w:val="16"/>
        </w:rPr>
        <w:t xml:space="preserve">? Should the United States close its borders to immigrants and keep tabs on minority communities? Should the sympathies and sensitivities of the classroom participants play in the decision to have a discussion in which all students would be responsible for voicing all opinions? </w:t>
      </w:r>
      <w:r>
        <w:rPr>
          <w:rStyle w:val="TitleChar"/>
        </w:rPr>
        <w:t xml:space="preserve">All of these are important questions for serious public discussions concerning American responses to terrorism, and the pursuit of any of them requires thorough research and an abiding commitment to an active learning </w:t>
      </w:r>
      <w:r w:rsidRPr="009F0D3B">
        <w:rPr>
          <w:rStyle w:val="TitleChar"/>
          <w:highlight w:val="green"/>
        </w:rPr>
        <w:t>that challenges taken-for-granted assumptions.</w:t>
      </w:r>
    </w:p>
    <w:p w:rsidR="008C6E71" w:rsidRDefault="008C6E71" w:rsidP="009F0D3B">
      <w:pPr>
        <w:pStyle w:val="NoSpacing"/>
        <w:ind w:left="0"/>
        <w:rPr>
          <w:sz w:val="16"/>
        </w:rPr>
      </w:pPr>
      <w:r>
        <w:rPr>
          <w:sz w:val="16"/>
        </w:rPr>
        <w:t>Civic Friendship and the Question of Citizenship in Higher Education</w:t>
      </w:r>
    </w:p>
    <w:p w:rsidR="008C6E71" w:rsidRDefault="008C6E71" w:rsidP="009F0D3B">
      <w:pPr>
        <w:pStyle w:val="NoSpacing"/>
        <w:ind w:left="0"/>
        <w:rPr>
          <w:sz w:val="16"/>
        </w:rPr>
      </w:pPr>
      <w:r>
        <w:rPr>
          <w:sz w:val="16"/>
        </w:rPr>
        <w:t xml:space="preserve">Although they offer starkly different solutions, both the oppositional model of ABOR and the Powell Memo and the engagement model of </w:t>
      </w:r>
      <w:proofErr w:type="spellStart"/>
      <w:r>
        <w:rPr>
          <w:sz w:val="16"/>
        </w:rPr>
        <w:t>dissoi</w:t>
      </w:r>
      <w:proofErr w:type="spellEnd"/>
      <w:r>
        <w:rPr>
          <w:sz w:val="16"/>
        </w:rPr>
        <w:t xml:space="preserve"> </w:t>
      </w:r>
      <w:proofErr w:type="spellStart"/>
      <w:r>
        <w:rPr>
          <w:sz w:val="16"/>
        </w:rPr>
        <w:t>logoi</w:t>
      </w:r>
      <w:proofErr w:type="spellEnd"/>
      <w:r>
        <w:rPr>
          <w:sz w:val="16"/>
        </w:rPr>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p>
    <w:p w:rsidR="008C6E71" w:rsidRDefault="008C6E71" w:rsidP="009F0D3B">
      <w:pPr>
        <w:pStyle w:val="NoSpacing"/>
        <w:ind w:left="0"/>
        <w:rPr>
          <w:sz w:val="16"/>
        </w:rPr>
      </w:pPr>
      <w:r>
        <w:rPr>
          <w:rStyle w:val="TitleChar"/>
        </w:rPr>
        <w:t xml:space="preserve">Long theorized as a necessary component of healthy political order, the concept of civic friendship is itself currently in flux. </w:t>
      </w:r>
      <w:proofErr w:type="gramStart"/>
      <w:r>
        <w:rPr>
          <w:rStyle w:val="TitleChar"/>
        </w:rPr>
        <w:t xml:space="preserve">Recent considerations have recognized its role in education (Blacker, 2003; </w:t>
      </w:r>
      <w:proofErr w:type="spellStart"/>
      <w:r>
        <w:rPr>
          <w:rStyle w:val="TitleChar"/>
        </w:rPr>
        <w:t>Scorza</w:t>
      </w:r>
      <w:proofErr w:type="spellEnd"/>
      <w:r>
        <w:rPr>
          <w:rStyle w:val="TitleChar"/>
        </w:rPr>
        <w:t xml:space="preserve">, 2004) and as </w:t>
      </w:r>
      <w:r w:rsidRPr="009F0D3B">
        <w:rPr>
          <w:rStyle w:val="Emphasis"/>
          <w:highlight w:val="green"/>
        </w:rPr>
        <w:t xml:space="preserve">an antidote to </w:t>
      </w:r>
      <w:r>
        <w:rPr>
          <w:sz w:val="16"/>
        </w:rPr>
        <w:t xml:space="preserve">what </w:t>
      </w:r>
      <w:proofErr w:type="spellStart"/>
      <w:r>
        <w:rPr>
          <w:sz w:val="16"/>
        </w:rPr>
        <w:t>Kahane</w:t>
      </w:r>
      <w:proofErr w:type="spellEnd"/>
      <w:r>
        <w:rPr>
          <w:sz w:val="16"/>
        </w:rPr>
        <w:t xml:space="preserve"> (1999) ca</w:t>
      </w:r>
      <w:r>
        <w:t>lls</w:t>
      </w:r>
      <w:proofErr w:type="gramEnd"/>
      <w:r>
        <w:t xml:space="preserve"> </w:t>
      </w:r>
      <w:r w:rsidRPr="009F0D3B">
        <w:rPr>
          <w:rStyle w:val="Emphasis"/>
          <w:highlight w:val="green"/>
        </w:rPr>
        <w:t>the politics of annihilation</w:t>
      </w:r>
      <w:r>
        <w:rPr>
          <w:rStyle w:val="TitleChar"/>
        </w:rPr>
        <w:t>.</w:t>
      </w:r>
      <w:r>
        <w:rPr>
          <w:sz w:val="16"/>
        </w:rPr>
        <w:t xml:space="preserve"> These developments conceptualize civic friendship in a much different manner than do Neo-</w:t>
      </w:r>
      <w:proofErr w:type="spellStart"/>
      <w:r>
        <w:rPr>
          <w:sz w:val="16"/>
        </w:rPr>
        <w:t>Aristotleans</w:t>
      </w:r>
      <w:proofErr w:type="spellEnd"/>
      <w:r>
        <w:rPr>
          <w:sz w:val="16"/>
        </w:rPr>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Pr>
          <w:sz w:val="16"/>
        </w:rPr>
        <w:t>alterity</w:t>
      </w:r>
      <w:proofErr w:type="spellEnd"/>
      <w:r>
        <w:rPr>
          <w:sz w:val="16"/>
        </w:rPr>
        <w:t>), and traditional liberals (who locate friendship within the private sphere).</w:t>
      </w:r>
    </w:p>
    <w:p w:rsidR="008C6E71" w:rsidRDefault="008C6E71" w:rsidP="009F0D3B">
      <w:pPr>
        <w:pStyle w:val="NoSpacing"/>
        <w:ind w:left="0"/>
        <w:rPr>
          <w:sz w:val="10"/>
          <w:szCs w:val="10"/>
        </w:rPr>
      </w:pPr>
      <w:r>
        <w:t xml:space="preserve">Blacker, for example, draws upon </w:t>
      </w:r>
      <w:proofErr w:type="spellStart"/>
      <w:r>
        <w:t>Rawlsian</w:t>
      </w:r>
      <w:proofErr w:type="spellEnd"/>
      <w:r>
        <w:t xml:space="preserve"> political liberalism in defining civic friendship as an expression of mutual respect and concern for democracy’s stability (Blacker, 2003, p. 249) but seeks a path that would accommodate the constitutional </w:t>
      </w:r>
      <w:proofErr w:type="spellStart"/>
      <w:r>
        <w:t>nonestablishment</w:t>
      </w:r>
      <w:proofErr w:type="spellEnd"/>
      <w:r>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9F0D3B">
        <w:rPr>
          <w:rStyle w:val="TitleChar"/>
          <w:highlight w:val="green"/>
        </w:rPr>
        <w:t xml:space="preserve">exposure to </w:t>
      </w:r>
      <w:r>
        <w:rPr>
          <w:rStyle w:val="TitleChar"/>
        </w:rPr>
        <w:t xml:space="preserve">rather than sheltering from the </w:t>
      </w:r>
      <w:r w:rsidRPr="009F0D3B">
        <w:rPr>
          <w:rStyle w:val="TitleChar"/>
          <w:highlight w:val="green"/>
        </w:rPr>
        <w:t xml:space="preserve">deepest </w:t>
      </w:r>
      <w:r>
        <w:rPr>
          <w:rStyle w:val="TitleChar"/>
        </w:rPr>
        <w:t xml:space="preserve">moral </w:t>
      </w:r>
      <w:r w:rsidRPr="009F0D3B">
        <w:rPr>
          <w:rStyle w:val="TitleChar"/>
          <w:highlight w:val="green"/>
        </w:rPr>
        <w:t xml:space="preserve">convictions of others </w:t>
      </w:r>
      <w:r>
        <w:rPr>
          <w:rStyle w:val="TitleChar"/>
        </w:rPr>
        <w:t xml:space="preserve">(whether political, religious, or aesthetic) is the sine qua </w:t>
      </w:r>
      <w:proofErr w:type="spellStart"/>
      <w:r>
        <w:rPr>
          <w:rStyle w:val="TitleChar"/>
        </w:rPr>
        <w:t>non of</w:t>
      </w:r>
      <w:proofErr w:type="spellEnd"/>
      <w:r>
        <w:rPr>
          <w:rStyle w:val="TitleChar"/>
        </w:rPr>
        <w:t xml:space="preserve"> civic friendship, ‘‘where </w:t>
      </w:r>
      <w:r w:rsidRPr="009F0D3B">
        <w:rPr>
          <w:rStyle w:val="TitleChar"/>
          <w:highlight w:val="green"/>
        </w:rPr>
        <w:t>one develops an ability to perceive and, where appropriate, appreciate what lies</w:t>
      </w:r>
      <w:r>
        <w:rPr>
          <w:rStyle w:val="TitleChar"/>
        </w:rPr>
        <w:t xml:space="preserve"> beneath and </w:t>
      </w:r>
      <w:r w:rsidRPr="009F0D3B">
        <w:rPr>
          <w:rStyle w:val="TitleChar"/>
          <w:highlight w:val="green"/>
        </w:rPr>
        <w:t>behind the politics of those who agree and</w:t>
      </w:r>
      <w:r>
        <w:rPr>
          <w:rStyle w:val="TitleChar"/>
        </w:rPr>
        <w:t xml:space="preserve">, most importantly, those who </w:t>
      </w:r>
      <w:r w:rsidRPr="009F0D3B">
        <w:rPr>
          <w:rStyle w:val="TitleChar"/>
          <w:highlight w:val="green"/>
        </w:rPr>
        <w:t>do not’’</w:t>
      </w:r>
      <w:r w:rsidRPr="009F0D3B">
        <w:rPr>
          <w:highlight w:val="green"/>
        </w:rPr>
        <w:t xml:space="preserve"> </w:t>
      </w:r>
      <w:r>
        <w:t>(</w:t>
      </w:r>
      <w:r>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p>
    <w:p w:rsidR="008C6E71" w:rsidRDefault="008C6E71" w:rsidP="009F0D3B">
      <w:pPr>
        <w:pStyle w:val="NoSpacing"/>
        <w:ind w:left="0"/>
        <w:rPr>
          <w:sz w:val="10"/>
          <w:szCs w:val="10"/>
        </w:rPr>
      </w:pPr>
      <w:proofErr w:type="spellStart"/>
      <w:r>
        <w:rPr>
          <w:sz w:val="10"/>
          <w:szCs w:val="10"/>
        </w:rPr>
        <w:t>Blacker’s</w:t>
      </w:r>
      <w:proofErr w:type="spellEnd"/>
      <w:r>
        <w:rPr>
          <w:sz w:val="10"/>
          <w:szCs w:val="10"/>
        </w:rPr>
        <w:t xml:space="preserve"> comments coincide with </w:t>
      </w:r>
      <w:proofErr w:type="spellStart"/>
      <w:r>
        <w:rPr>
          <w:sz w:val="10"/>
          <w:szCs w:val="10"/>
        </w:rPr>
        <w:t>Scorza’s</w:t>
      </w:r>
      <w:proofErr w:type="spellEnd"/>
      <w:r>
        <w:rPr>
          <w:sz w:val="10"/>
          <w:szCs w:val="10"/>
        </w:rPr>
        <w:t>, for whom civic friendship is best modeled on Emerson’s ‘‘turbulent union,’’ a regard for one’s friend as a ‘‘beautiful enemy’’ who tempts us to become like them (</w:t>
      </w:r>
      <w:proofErr w:type="spellStart"/>
      <w:r>
        <w:rPr>
          <w:sz w:val="10"/>
          <w:szCs w:val="10"/>
        </w:rPr>
        <w:t>Scorza</w:t>
      </w:r>
      <w:proofErr w:type="spellEnd"/>
      <w:r>
        <w:rPr>
          <w:sz w:val="10"/>
          <w:szCs w:val="10"/>
        </w:rPr>
        <w:t xml:space="preserve">, 2004, p. 95). Emerson’s political friendship opposes as anti-democratic those ‘‘conceited’’ forms of interaction that seek only to conquer rather than to learn from the other. As such, Emerson (and </w:t>
      </w:r>
      <w:proofErr w:type="spellStart"/>
      <w:r>
        <w:rPr>
          <w:sz w:val="10"/>
          <w:szCs w:val="10"/>
        </w:rPr>
        <w:t>Scorza</w:t>
      </w:r>
      <w:proofErr w:type="spellEnd"/>
      <w:r>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Pr>
          <w:sz w:val="10"/>
          <w:szCs w:val="10"/>
        </w:rPr>
        <w:t>Scorza</w:t>
      </w:r>
      <w:proofErr w:type="spellEnd"/>
      <w:r>
        <w:rPr>
          <w:sz w:val="10"/>
          <w:szCs w:val="10"/>
        </w:rPr>
        <w:t xml:space="preserve">, </w:t>
      </w:r>
      <w:proofErr w:type="spellStart"/>
      <w:r>
        <w:rPr>
          <w:sz w:val="10"/>
          <w:szCs w:val="10"/>
        </w:rPr>
        <w:t>Kahane</w:t>
      </w:r>
      <w:proofErr w:type="spellEnd"/>
      <w:r>
        <w:rPr>
          <w:sz w:val="10"/>
          <w:szCs w:val="10"/>
        </w:rPr>
        <w:t xml:space="preserve"> recognizes that friendships (personal and civic) evolve, and locates a recognition of the ‘‘ongoing relationship*not shared objective qualities or capacities’’ (</w:t>
      </w:r>
      <w:proofErr w:type="spellStart"/>
      <w:r>
        <w:rPr>
          <w:sz w:val="10"/>
          <w:szCs w:val="10"/>
        </w:rPr>
        <w:t>Kahane</w:t>
      </w:r>
      <w:proofErr w:type="spellEnd"/>
      <w:r>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Pr>
          <w:sz w:val="10"/>
          <w:szCs w:val="10"/>
        </w:rPr>
        <w:t>Scorza</w:t>
      </w:r>
      <w:proofErr w:type="spellEnd"/>
      <w:r>
        <w:rPr>
          <w:sz w:val="10"/>
          <w:szCs w:val="10"/>
        </w:rPr>
        <w:t xml:space="preserve"> (2004, p. 91) upholds the case of Jefferson and Adams as an example of a friendship that developed over time and between fierce political rivals. Similarly for </w:t>
      </w:r>
      <w:proofErr w:type="spellStart"/>
      <w:r>
        <w:rPr>
          <w:sz w:val="10"/>
          <w:szCs w:val="10"/>
        </w:rPr>
        <w:t>Kahane</w:t>
      </w:r>
      <w:proofErr w:type="spellEnd"/>
      <w:r>
        <w:rPr>
          <w:sz w:val="10"/>
          <w:szCs w:val="10"/>
        </w:rPr>
        <w:t xml:space="preserve">, an ongoing relationship necessitates a developing sense of a history of contact to cement a valued </w:t>
      </w:r>
      <w:proofErr w:type="spellStart"/>
      <w:r>
        <w:rPr>
          <w:sz w:val="10"/>
          <w:szCs w:val="10"/>
        </w:rPr>
        <w:t>coformation</w:t>
      </w:r>
      <w:proofErr w:type="spellEnd"/>
      <w:r>
        <w:rPr>
          <w:sz w:val="10"/>
          <w:szCs w:val="10"/>
        </w:rPr>
        <w:t xml:space="preserve"> and encourage its repeated performance in the future.</w:t>
      </w:r>
    </w:p>
    <w:p w:rsidR="008C6E71" w:rsidRDefault="008C6E71" w:rsidP="009F0D3B">
      <w:pPr>
        <w:pStyle w:val="NoSpacing"/>
        <w:ind w:left="0"/>
        <w:rPr>
          <w:sz w:val="10"/>
          <w:szCs w:val="10"/>
        </w:rPr>
      </w:pPr>
      <w:r>
        <w:rPr>
          <w:sz w:val="10"/>
          <w:szCs w:val="10"/>
        </w:rPr>
        <w:t xml:space="preserve">Blacker, </w:t>
      </w:r>
      <w:proofErr w:type="spellStart"/>
      <w:r>
        <w:rPr>
          <w:sz w:val="10"/>
          <w:szCs w:val="10"/>
        </w:rPr>
        <w:t>Scorza</w:t>
      </w:r>
      <w:proofErr w:type="spellEnd"/>
      <w:r>
        <w:rPr>
          <w:sz w:val="10"/>
          <w:szCs w:val="10"/>
        </w:rPr>
        <w:t xml:space="preserve">, and </w:t>
      </w:r>
      <w:proofErr w:type="spellStart"/>
      <w:r>
        <w:rPr>
          <w:sz w:val="10"/>
          <w:szCs w:val="10"/>
        </w:rPr>
        <w:t>Kahane</w:t>
      </w:r>
      <w:proofErr w:type="spellEnd"/>
      <w:r>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Pr>
          <w:sz w:val="10"/>
          <w:szCs w:val="10"/>
        </w:rPr>
        <w:t>alterity</w:t>
      </w:r>
      <w:proofErr w:type="spellEnd"/>
      <w:r>
        <w:rPr>
          <w:sz w:val="10"/>
          <w:szCs w:val="10"/>
        </w:rPr>
        <w:t xml:space="preserve">. This is not to suggest a </w:t>
      </w:r>
      <w:proofErr w:type="spellStart"/>
      <w:r>
        <w:rPr>
          <w:sz w:val="10"/>
          <w:szCs w:val="10"/>
        </w:rPr>
        <w:t>naı¨vete</w:t>
      </w:r>
      <w:proofErr w:type="spellEnd"/>
      <w:r>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p>
    <w:p w:rsidR="008C6E71" w:rsidRDefault="008C6E71" w:rsidP="009F0D3B">
      <w:pPr>
        <w:pStyle w:val="NoSpacing"/>
        <w:ind w:left="0"/>
        <w:rPr>
          <w:sz w:val="10"/>
          <w:szCs w:val="10"/>
        </w:rPr>
      </w:pPr>
      <w:r>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Pr>
          <w:sz w:val="10"/>
          <w:szCs w:val="10"/>
        </w:rPr>
        <w:t>publicminded</w:t>
      </w:r>
      <w:proofErr w:type="spellEnd"/>
      <w:r>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p>
    <w:p w:rsidR="008C6E71" w:rsidRDefault="008C6E71" w:rsidP="009F0D3B">
      <w:pPr>
        <w:pStyle w:val="NoSpacing"/>
        <w:ind w:left="0"/>
        <w:rPr>
          <w:sz w:val="10"/>
          <w:szCs w:val="10"/>
        </w:rPr>
      </w:pPr>
      <w:r>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Pr>
          <w:sz w:val="10"/>
          <w:szCs w:val="10"/>
        </w:rPr>
        <w:t>performative</w:t>
      </w:r>
      <w:proofErr w:type="spellEnd"/>
      <w:r>
        <w:rPr>
          <w:sz w:val="10"/>
          <w:szCs w:val="10"/>
        </w:rPr>
        <w:t xml:space="preserve"> mode, one that emphasizes the democratic more strongly than liberalism.</w:t>
      </w:r>
    </w:p>
    <w:p w:rsidR="008C6E71" w:rsidRDefault="008C6E71" w:rsidP="009F0D3B">
      <w:pPr>
        <w:pStyle w:val="NoSpacing"/>
        <w:ind w:left="0"/>
      </w:pPr>
      <w:r>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Pr>
          <w:sz w:val="10"/>
          <w:szCs w:val="10"/>
        </w:rPr>
        <w:t>Callan</w:t>
      </w:r>
      <w:proofErr w:type="spellEnd"/>
      <w:r>
        <w:rPr>
          <w:sz w:val="10"/>
          <w:szCs w:val="10"/>
        </w:rPr>
        <w:t xml:space="preserve"> 2004, p. 71). In other words, </w:t>
      </w:r>
      <w:r>
        <w:rPr>
          <w:rStyle w:val="TitleChar"/>
        </w:rPr>
        <w:t xml:space="preserve">through their research on the subject of citizenship, students could be encouraged towards reflexive action that asks them to debate the values they come to understand. Such a </w:t>
      </w:r>
      <w:r w:rsidRPr="009F0D3B">
        <w:rPr>
          <w:rStyle w:val="Emphasis"/>
          <w:highlight w:val="green"/>
        </w:rPr>
        <w:t>cultivation of reflexivity</w:t>
      </w:r>
      <w:r w:rsidRPr="009F0D3B">
        <w:rPr>
          <w:rStyle w:val="TitleChar"/>
          <w:highlight w:val="green"/>
        </w:rPr>
        <w:t xml:space="preserve">, performed within </w:t>
      </w:r>
      <w:r>
        <w:rPr>
          <w:rStyle w:val="TitleChar"/>
        </w:rPr>
        <w:t xml:space="preserve">a context of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Pr>
          <w:rStyle w:val="TitleChar"/>
        </w:rPr>
        <w:t xml:space="preserve">, also </w:t>
      </w:r>
      <w:r w:rsidRPr="009F0D3B">
        <w:rPr>
          <w:rStyle w:val="TitleChar"/>
          <w:highlight w:val="green"/>
        </w:rPr>
        <w:t>suggests</w:t>
      </w:r>
      <w:r w:rsidRPr="009F0D3B">
        <w:rPr>
          <w:highlight w:val="green"/>
        </w:rPr>
        <w:t xml:space="preserve"> </w:t>
      </w:r>
      <w:r>
        <w:rPr>
          <w:sz w:val="16"/>
          <w:szCs w:val="16"/>
        </w:rPr>
        <w:t>that the question of citizenship in higher education is not left strictly to faculty and administrators to decide. Rather,</w:t>
      </w:r>
      <w:r>
        <w:t xml:space="preserve"> </w:t>
      </w:r>
      <w:r w:rsidRPr="009F0D3B">
        <w:rPr>
          <w:rStyle w:val="TitleChar"/>
          <w:highlight w:val="green"/>
        </w:rPr>
        <w:t xml:space="preserve">students </w:t>
      </w:r>
      <w:r>
        <w:rPr>
          <w:rStyle w:val="TitleChar"/>
        </w:rPr>
        <w:t xml:space="preserve">must </w:t>
      </w:r>
      <w:r w:rsidRPr="009F0D3B">
        <w:rPr>
          <w:rStyle w:val="TitleChar"/>
          <w:highlight w:val="green"/>
        </w:rPr>
        <w:t xml:space="preserve">come to terms with </w:t>
      </w:r>
      <w:r>
        <w:rPr>
          <w:rStyle w:val="TitleChar"/>
        </w:rPr>
        <w:t xml:space="preserve">and take up </w:t>
      </w:r>
      <w:r w:rsidRPr="009F0D3B">
        <w:rPr>
          <w:rStyle w:val="TitleChar"/>
          <w:highlight w:val="green"/>
        </w:rPr>
        <w:t>the question of citizenship themselves</w:t>
      </w:r>
      <w:r>
        <w:rPr>
          <w:rStyle w:val="TitleChar"/>
        </w:rPr>
        <w:t>.</w:t>
      </w:r>
      <w:r>
        <w:t xml:space="preserve"> </w:t>
      </w:r>
      <w:r>
        <w:rPr>
          <w:sz w:val="16"/>
          <w:szCs w:val="16"/>
        </w:rPr>
        <w:t xml:space="preserve">A pedagogy that encourages civic friendship provides a stable and ‘safe’ ground for this unfolding, </w:t>
      </w:r>
      <w:proofErr w:type="gramStart"/>
      <w:r>
        <w:rPr>
          <w:sz w:val="16"/>
          <w:szCs w:val="16"/>
        </w:rPr>
        <w:t>a scaffolding</w:t>
      </w:r>
      <w:proofErr w:type="gramEnd"/>
      <w:r>
        <w:rPr>
          <w:sz w:val="16"/>
          <w:szCs w:val="16"/>
        </w:rPr>
        <w:t xml:space="preserve"> into citizenship through civic friendship.</w:t>
      </w:r>
    </w:p>
    <w:p w:rsidR="008C6E71" w:rsidRDefault="008C6E71" w:rsidP="009F0D3B">
      <w:pPr>
        <w:pStyle w:val="NoSpacing"/>
        <w:ind w:left="0"/>
        <w:rPr>
          <w:sz w:val="16"/>
        </w:rPr>
      </w:pPr>
      <w:r>
        <w:rPr>
          <w:sz w:val="16"/>
        </w:rPr>
        <w:t>Conclusion</w:t>
      </w:r>
    </w:p>
    <w:p w:rsidR="008C6E71" w:rsidRDefault="008C6E71" w:rsidP="009F0D3B">
      <w:pPr>
        <w:pStyle w:val="NoSpacing"/>
        <w:ind w:left="0"/>
        <w:rPr>
          <w:rStyle w:val="TitleChar"/>
        </w:rPr>
      </w:pPr>
      <w:r>
        <w:rPr>
          <w:sz w:val="16"/>
        </w:rPr>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w:t>
      </w:r>
      <w:r>
        <w:rPr>
          <w:sz w:val="16"/>
        </w:rPr>
        <w:lastRenderedPageBreak/>
        <w:t xml:space="preserve">between different political traditions and moralities. ABOR and the Powell Memo establish forums for opposition, not exchange; taken to their extremes, the end result is that </w:t>
      </w:r>
      <w:r w:rsidRPr="009F0D3B">
        <w:rPr>
          <w:rStyle w:val="TitleChar"/>
          <w:highlight w:val="green"/>
        </w:rPr>
        <w:t xml:space="preserve">youth simply pen themselves into their </w:t>
      </w:r>
      <w:r>
        <w:rPr>
          <w:rStyle w:val="TitleChar"/>
        </w:rPr>
        <w:t xml:space="preserve">own tribe’s </w:t>
      </w:r>
      <w:r w:rsidRPr="009F0D3B">
        <w:rPr>
          <w:rStyle w:val="TitleChar"/>
          <w:highlight w:val="green"/>
        </w:rPr>
        <w:t xml:space="preserve">enclaves and never test </w:t>
      </w:r>
      <w:r>
        <w:rPr>
          <w:rStyle w:val="TitleChar"/>
        </w:rPr>
        <w:t xml:space="preserve">ideas and </w:t>
      </w:r>
      <w:r w:rsidRPr="009F0D3B">
        <w:rPr>
          <w:rStyle w:val="TitleChar"/>
          <w:highlight w:val="green"/>
        </w:rPr>
        <w:t xml:space="preserve">beliefs against alternatives. This would be </w:t>
      </w:r>
      <w:r w:rsidRPr="009F0D3B">
        <w:rPr>
          <w:rStyle w:val="Emphasis"/>
          <w:highlight w:val="green"/>
        </w:rPr>
        <w:t>a disaster in</w:t>
      </w:r>
      <w:r>
        <w:rPr>
          <w:rStyle w:val="Emphasis"/>
        </w:rPr>
        <w:t xml:space="preserve"> terms of student </w:t>
      </w:r>
      <w:r w:rsidRPr="009F0D3B">
        <w:rPr>
          <w:rStyle w:val="Emphasis"/>
          <w:highlight w:val="green"/>
        </w:rPr>
        <w:t>intellectual and ethical development</w:t>
      </w:r>
      <w:r>
        <w:rPr>
          <w:rStyle w:val="TitleChar"/>
        </w:rPr>
        <w:t xml:space="preserve">. In contrast, an emphasis on engagement models of education such as </w:t>
      </w:r>
      <w:proofErr w:type="spellStart"/>
      <w:r w:rsidRPr="009F0D3B">
        <w:rPr>
          <w:rStyle w:val="TitleChar"/>
          <w:highlight w:val="green"/>
        </w:rPr>
        <w:t>dissoi</w:t>
      </w:r>
      <w:proofErr w:type="spellEnd"/>
      <w:r w:rsidRPr="009F0D3B">
        <w:rPr>
          <w:rStyle w:val="TitleChar"/>
          <w:highlight w:val="green"/>
        </w:rPr>
        <w:t xml:space="preserve"> </w:t>
      </w:r>
      <w:proofErr w:type="spellStart"/>
      <w:r w:rsidRPr="009F0D3B">
        <w:rPr>
          <w:rStyle w:val="TitleChar"/>
          <w:highlight w:val="green"/>
        </w:rPr>
        <w:t>logoi</w:t>
      </w:r>
      <w:proofErr w:type="spellEnd"/>
      <w:r w:rsidRPr="009F0D3B">
        <w:rPr>
          <w:rStyle w:val="TitleChar"/>
          <w:highlight w:val="green"/>
        </w:rPr>
        <w:t xml:space="preserve"> would address this</w:t>
      </w:r>
      <w:r>
        <w:rPr>
          <w:rStyle w:val="TitleChar"/>
        </w:rPr>
        <w:t xml:space="preserve"> absence of contact, and through them the classroom would become a site for lively disputation over public virtues and the impetus for fostering relationships predicated on respect and understanding.</w:t>
      </w:r>
    </w:p>
    <w:p w:rsidR="008C6E71" w:rsidRDefault="008C6E71" w:rsidP="009F0D3B">
      <w:pPr>
        <w:pStyle w:val="NoSpacing"/>
        <w:ind w:left="0"/>
        <w:rPr>
          <w:rStyle w:val="TitleChar"/>
        </w:rPr>
      </w:pPr>
      <w:r>
        <w:rPr>
          <w:sz w:val="16"/>
        </w:rPr>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Pr>
          <w:sz w:val="16"/>
        </w:rPr>
        <w:t>ofdissoi</w:t>
      </w:r>
      <w:proofErr w:type="spellEnd"/>
      <w:r>
        <w:rPr>
          <w:sz w:val="16"/>
        </w:rPr>
        <w:t xml:space="preserve"> </w:t>
      </w:r>
      <w:proofErr w:type="spellStart"/>
      <w:r>
        <w:rPr>
          <w:sz w:val="16"/>
        </w:rPr>
        <w:t>logoi</w:t>
      </w:r>
      <w:proofErr w:type="spellEnd"/>
      <w:r>
        <w:rPr>
          <w:sz w:val="16"/>
        </w:rPr>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Pr>
          <w:rStyle w:val="TitleChar"/>
        </w:rPr>
        <w:t xml:space="preserve">. This emphasis on knowledge united with rhetorical performance should satisfy those who seek the academic benefits of the Ivory Tower and those who regard public education as civic training. To require </w:t>
      </w:r>
      <w:r w:rsidRPr="009F0D3B">
        <w:rPr>
          <w:rStyle w:val="TitleChar"/>
          <w:highlight w:val="green"/>
        </w:rPr>
        <w:t>participation</w:t>
      </w:r>
      <w:r>
        <w:rPr>
          <w:rStyle w:val="TitleChar"/>
        </w:rPr>
        <w:t xml:space="preserve"> in this practice within the classroom </w:t>
      </w:r>
      <w:r w:rsidRPr="009F0D3B">
        <w:rPr>
          <w:rStyle w:val="TitleChar"/>
          <w:highlight w:val="green"/>
        </w:rPr>
        <w:t xml:space="preserve">would provide </w:t>
      </w:r>
      <w:r w:rsidRPr="009F0D3B">
        <w:rPr>
          <w:rStyle w:val="Emphasis"/>
          <w:highlight w:val="green"/>
        </w:rPr>
        <w:t xml:space="preserve">an antidote to </w:t>
      </w:r>
      <w:r>
        <w:rPr>
          <w:rStyle w:val="Emphasis"/>
        </w:rPr>
        <w:t xml:space="preserve">the </w:t>
      </w:r>
      <w:r w:rsidRPr="009F0D3B">
        <w:rPr>
          <w:rStyle w:val="Emphasis"/>
          <w:highlight w:val="green"/>
        </w:rPr>
        <w:t xml:space="preserve">apathy permeating </w:t>
      </w:r>
      <w:r>
        <w:rPr>
          <w:rStyle w:val="Emphasis"/>
        </w:rPr>
        <w:t xml:space="preserve">contemporary </w:t>
      </w:r>
      <w:r w:rsidRPr="009F0D3B">
        <w:rPr>
          <w:rStyle w:val="Emphasis"/>
          <w:highlight w:val="green"/>
        </w:rPr>
        <w:t xml:space="preserve">public culture </w:t>
      </w:r>
      <w:r>
        <w:rPr>
          <w:rStyle w:val="TitleChar"/>
        </w:rPr>
        <w:t>and prevent higher education from becoming an instrument of party politics without resorting to closed enclaves of thought.</w:t>
      </w:r>
    </w:p>
    <w:p w:rsidR="008C6E71" w:rsidRDefault="008C6E71" w:rsidP="009F0D3B">
      <w:pPr>
        <w:pStyle w:val="NoSpacing"/>
        <w:ind w:left="0"/>
        <w:rPr>
          <w:sz w:val="16"/>
        </w:rPr>
      </w:pPr>
      <w:r>
        <w:rPr>
          <w:sz w:val="16"/>
        </w:rPr>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Pr>
          <w:sz w:val="16"/>
        </w:rPr>
        <w:t>dissoi</w:t>
      </w:r>
      <w:proofErr w:type="spellEnd"/>
      <w:r>
        <w:rPr>
          <w:sz w:val="16"/>
        </w:rPr>
        <w:t xml:space="preserve"> </w:t>
      </w:r>
      <w:proofErr w:type="spellStart"/>
      <w:r>
        <w:rPr>
          <w:sz w:val="16"/>
        </w:rPr>
        <w:t>logoi</w:t>
      </w:r>
      <w:proofErr w:type="spellEnd"/>
      <w:r>
        <w:rPr>
          <w:sz w:val="16"/>
        </w:rPr>
        <w:t xml:space="preserve"> more readily serves the purpose of civic friendship, particularly if it puts into play debate over the very meanings of citizenship and friendship, and the role of higher education in the cultivation of both. </w:t>
      </w:r>
      <w:r>
        <w:rPr>
          <w:rStyle w:val="TitleChar"/>
        </w:rPr>
        <w:t xml:space="preserve">In this manner, all educators and students may participate in the discussion of public virtues as an intellectual and civic enterprise, </w:t>
      </w:r>
      <w:r w:rsidRPr="009F0D3B">
        <w:rPr>
          <w:rStyle w:val="TitleChar"/>
          <w:highlight w:val="green"/>
        </w:rPr>
        <w:t xml:space="preserve">and appreciate higher education as a place to </w:t>
      </w:r>
      <w:r w:rsidRPr="009F0D3B">
        <w:rPr>
          <w:rStyle w:val="Emphasis"/>
          <w:highlight w:val="green"/>
        </w:rPr>
        <w:t>interrogate everything</w:t>
      </w:r>
      <w:r w:rsidRPr="009F0D3B">
        <w:rPr>
          <w:rStyle w:val="TitleChar"/>
          <w:highlight w:val="green"/>
        </w:rPr>
        <w:t xml:space="preserve"> </w:t>
      </w:r>
      <w:r>
        <w:rPr>
          <w:rStyle w:val="TitleChar"/>
        </w:rPr>
        <w:t xml:space="preserve">and to take nothing for granted </w:t>
      </w:r>
      <w:r w:rsidRPr="009F0D3B">
        <w:rPr>
          <w:rStyle w:val="TitleChar"/>
          <w:highlight w:val="green"/>
        </w:rPr>
        <w:t xml:space="preserve">in </w:t>
      </w:r>
      <w:r>
        <w:rPr>
          <w:rStyle w:val="TitleChar"/>
        </w:rPr>
        <w:t xml:space="preserve">the </w:t>
      </w:r>
      <w:r w:rsidRPr="009F0D3B">
        <w:rPr>
          <w:rStyle w:val="TitleChar"/>
          <w:highlight w:val="green"/>
        </w:rPr>
        <w:t xml:space="preserve">pursuit of </w:t>
      </w:r>
      <w:r>
        <w:rPr>
          <w:rStyle w:val="TitleChar"/>
        </w:rPr>
        <w:t xml:space="preserve">understanding and </w:t>
      </w:r>
      <w:r w:rsidRPr="009F0D3B">
        <w:rPr>
          <w:rStyle w:val="TitleChar"/>
          <w:highlight w:val="green"/>
        </w:rPr>
        <w:t>knowledge</w:t>
      </w:r>
      <w:r>
        <w:rPr>
          <w:rStyle w:val="TitleChar"/>
        </w:rPr>
        <w:t>.</w:t>
      </w:r>
    </w:p>
    <w:p w:rsidR="008C6E71" w:rsidRDefault="008C6E71" w:rsidP="009F0D3B"/>
    <w:p w:rsidR="008C6E71" w:rsidRDefault="008C6E71" w:rsidP="009F0D3B">
      <w:pPr>
        <w:pStyle w:val="Tagline"/>
        <w:tabs>
          <w:tab w:val="left" w:pos="90"/>
        </w:tabs>
      </w:pPr>
      <w:r>
        <w:t>Our particular type of decision-making skills actually influence the energy agenda</w:t>
      </w:r>
    </w:p>
    <w:p w:rsidR="008C6E71" w:rsidRDefault="008C6E71" w:rsidP="009F0D3B">
      <w:pPr>
        <w:tabs>
          <w:tab w:val="left" w:pos="90"/>
        </w:tabs>
        <w:rPr>
          <w:rStyle w:val="CitationChar"/>
        </w:rPr>
      </w:pPr>
      <w:r>
        <w:rPr>
          <w:rStyle w:val="StyleStyleBold12pt"/>
        </w:rPr>
        <w:t>Hager</w:t>
      </w:r>
      <w:r>
        <w:t xml:space="preserve">, professor of political science – Bryn </w:t>
      </w:r>
      <w:proofErr w:type="spellStart"/>
      <w:r>
        <w:t>Mawr</w:t>
      </w:r>
      <w:proofErr w:type="spellEnd"/>
      <w:r>
        <w:t xml:space="preserve"> College, ‘</w:t>
      </w:r>
      <w:r>
        <w:rPr>
          <w:rStyle w:val="StyleStyleBold12pt"/>
        </w:rPr>
        <w:t>92</w:t>
      </w:r>
    </w:p>
    <w:p w:rsidR="008C6E71" w:rsidRDefault="008C6E71" w:rsidP="009F0D3B">
      <w:pPr>
        <w:tabs>
          <w:tab w:val="left" w:pos="90"/>
        </w:tabs>
      </w:pPr>
      <w:r>
        <w:t xml:space="preserve">(Carol J., “Democratizing Technology: Citizen &amp; State in West German Energy Politics, 1974-1990” </w:t>
      </w:r>
      <w:r>
        <w:rPr>
          <w:i/>
        </w:rPr>
        <w:t>Polity</w:t>
      </w:r>
      <w:r>
        <w:t>, Vol. 25, No. 1, p. 45-70)</w:t>
      </w:r>
    </w:p>
    <w:p w:rsidR="008C6E71" w:rsidRDefault="008C6E71" w:rsidP="009F0D3B">
      <w:pPr>
        <w:tabs>
          <w:tab w:val="left" w:pos="90"/>
        </w:tabs>
        <w:rPr>
          <w:sz w:val="16"/>
        </w:rPr>
      </w:pPr>
      <w:r>
        <w:rPr>
          <w:sz w:val="16"/>
        </w:rPr>
        <w:t xml:space="preserve">During this phase, </w:t>
      </w:r>
      <w:r>
        <w:rPr>
          <w:rStyle w:val="TitleChar"/>
        </w:rPr>
        <w:t xml:space="preserve">the citizen initiative attempted to overcome its defensive posture and </w:t>
      </w:r>
      <w:r>
        <w:rPr>
          <w:rStyle w:val="TitleChar"/>
          <w:b w:val="0"/>
        </w:rPr>
        <w:t>implement an alternative politics.</w:t>
      </w:r>
      <w:r>
        <w:rPr>
          <w:rStyle w:val="TitleChar"/>
        </w:rPr>
        <w:t xml:space="preserve"> </w:t>
      </w:r>
      <w:r>
        <w:rPr>
          <w:sz w:val="16"/>
        </w:rPr>
        <w:t>The strategy of legal</w:t>
      </w:r>
      <w:r>
        <w:rPr>
          <w:u w:val="single"/>
        </w:rPr>
        <w:t xml:space="preserve"> </w:t>
      </w:r>
      <w:r>
        <w:rPr>
          <w:sz w:val="16"/>
        </w:rPr>
        <w:t xml:space="preserve">and technical challenge might delay or even prevent plant construction, but it would not by itself accomplish the broader goal on the legitimation dimension, i.e., democratization. Indeed, it worked against broad participation. </w:t>
      </w:r>
      <w:r>
        <w:rPr>
          <w:rStyle w:val="TitleChar"/>
        </w:rPr>
        <w:t xml:space="preserve">The activists had to find a viable means of achieving change. Citizens had proved they could contribute to a </w:t>
      </w:r>
      <w:r>
        <w:rPr>
          <w:rStyle w:val="TitleChar"/>
          <w:b w:val="0"/>
        </w:rPr>
        <w:t xml:space="preserve">substantive policy discussion. </w:t>
      </w:r>
      <w:r>
        <w:rPr>
          <w:sz w:val="16"/>
        </w:rPr>
        <w:t xml:space="preserve">Now, some </w:t>
      </w:r>
      <w:r w:rsidRPr="009F0D3B">
        <w:rPr>
          <w:rStyle w:val="Emphasis"/>
          <w:highlight w:val="green"/>
        </w:rPr>
        <w:t>activists turned to the parliamentary arena as a</w:t>
      </w:r>
      <w:r>
        <w:rPr>
          <w:sz w:val="16"/>
        </w:rPr>
        <w:t xml:space="preserve"> possible </w:t>
      </w:r>
      <w:r w:rsidRPr="009F0D3B">
        <w:rPr>
          <w:rStyle w:val="Emphasis"/>
          <w:highlight w:val="green"/>
        </w:rPr>
        <w:t>forum for</w:t>
      </w:r>
      <w:r>
        <w:rPr>
          <w:sz w:val="16"/>
        </w:rPr>
        <w:t xml:space="preserve"> an </w:t>
      </w:r>
      <w:r w:rsidRPr="009F0D3B">
        <w:rPr>
          <w:rStyle w:val="Emphasis"/>
          <w:highlight w:val="green"/>
        </w:rPr>
        <w:t>energy dialogue</w:t>
      </w:r>
      <w:r>
        <w:rPr>
          <w:rStyle w:val="Emphasis"/>
        </w:rPr>
        <w:t>.</w:t>
      </w:r>
      <w:r>
        <w:rPr>
          <w:sz w:val="16"/>
        </w:rPr>
        <w:t xml:space="preserve"> Until now, parliament had been conspicuously absent as a relevant policy maker, but </w:t>
      </w:r>
      <w:r>
        <w:rPr>
          <w:rStyle w:val="TitleChar"/>
        </w:rPr>
        <w:t>if parliament could be reshaped and activated, citizens would have a forum in which to address</w:t>
      </w:r>
      <w:r>
        <w:rPr>
          <w:sz w:val="16"/>
        </w:rPr>
        <w:t xml:space="preserve"> the </w:t>
      </w:r>
      <w:r>
        <w:rPr>
          <w:rStyle w:val="TitleChar"/>
        </w:rPr>
        <w:t xml:space="preserve">broad questions of policy-making goals and forms. </w:t>
      </w:r>
      <w:r w:rsidRPr="009F0D3B">
        <w:rPr>
          <w:rStyle w:val="TitleChar"/>
          <w:highlight w:val="green"/>
        </w:rPr>
        <w:t>They would</w:t>
      </w:r>
      <w:r>
        <w:rPr>
          <w:sz w:val="16"/>
        </w:rPr>
        <w:t xml:space="preserve"> also </w:t>
      </w:r>
      <w:r w:rsidRPr="009F0D3B">
        <w:rPr>
          <w:rStyle w:val="TitleChar"/>
          <w:highlight w:val="green"/>
        </w:rPr>
        <w:t xml:space="preserve">have an </w:t>
      </w:r>
      <w:r w:rsidRPr="009F0D3B">
        <w:rPr>
          <w:rStyle w:val="TitleChar"/>
          <w:b w:val="0"/>
          <w:highlight w:val="green"/>
        </w:rPr>
        <w:t>institutional lever</w:t>
      </w:r>
      <w:r>
        <w:rPr>
          <w:rStyle w:val="TitleChar"/>
        </w:rPr>
        <w:t xml:space="preserve"> with which </w:t>
      </w:r>
      <w:r w:rsidRPr="009F0D3B">
        <w:rPr>
          <w:rStyle w:val="TitleChar"/>
          <w:highlight w:val="green"/>
        </w:rPr>
        <w:t>to pry apart</w:t>
      </w:r>
      <w:r>
        <w:rPr>
          <w:sz w:val="16"/>
        </w:rPr>
        <w:t xml:space="preserve"> the </w:t>
      </w:r>
      <w:r w:rsidRPr="009F0D3B">
        <w:rPr>
          <w:rStyle w:val="TitleChar"/>
          <w:highlight w:val="green"/>
        </w:rPr>
        <w:t>bureaucracy</w:t>
      </w:r>
      <w:r>
        <w:rPr>
          <w:sz w:val="16"/>
        </w:rPr>
        <w:t xml:space="preserve"> and utility. None of the established political parties could offer an alternative program. Thus, local activists met to discuss forming their own voting list.</w:t>
      </w:r>
    </w:p>
    <w:p w:rsidR="008C6E71" w:rsidRDefault="008C6E71" w:rsidP="009F0D3B">
      <w:pPr>
        <w:tabs>
          <w:tab w:val="left" w:pos="90"/>
        </w:tabs>
        <w:rPr>
          <w:sz w:val="16"/>
        </w:rPr>
      </w:pPr>
      <w:r>
        <w:rPr>
          <w:sz w:val="16"/>
        </w:rPr>
        <w:t xml:space="preserve">These discussions provoked internal dissent. </w:t>
      </w:r>
      <w:r>
        <w:rPr>
          <w:rStyle w:val="TitleChar"/>
        </w:rPr>
        <w:t>Many</w:t>
      </w:r>
      <w:r>
        <w:rPr>
          <w:sz w:val="16"/>
        </w:rPr>
        <w:t xml:space="preserve"> citizen initiative </w:t>
      </w:r>
      <w:r>
        <w:rPr>
          <w:rStyle w:val="TitleChar"/>
        </w:rPr>
        <w:t>members objected to the idea of forming a political party.</w:t>
      </w:r>
      <w:r>
        <w:rPr>
          <w:sz w:val="16"/>
        </w:rPr>
        <w:t xml:space="preserve"> If the problem lay in the role of parliament itself, another political party would not solve it. On the contrary, parliamentary participation was likely to destroy what political innovations the </w:t>
      </w:r>
      <w:proofErr w:type="spellStart"/>
      <w:r>
        <w:rPr>
          <w:sz w:val="16"/>
        </w:rPr>
        <w:t>extraparliamentary</w:t>
      </w:r>
      <w:proofErr w:type="spellEnd"/>
      <w:r>
        <w:rPr>
          <w:sz w:val="16"/>
        </w:rPr>
        <w:t xml:space="preserve"> movement had made. Others argued that </w:t>
      </w:r>
      <w:r>
        <w:rPr>
          <w:rStyle w:val="TitleChar"/>
        </w:rPr>
        <w:t>a political party would give the movement an institutional platform from which to introduce</w:t>
      </w:r>
      <w:r>
        <w:rPr>
          <w:sz w:val="16"/>
        </w:rPr>
        <w:t xml:space="preserve"> some of the </w:t>
      </w:r>
      <w:r>
        <w:rPr>
          <w:rStyle w:val="TitleChar"/>
        </w:rPr>
        <w:t>grassroots democratic political forms</w:t>
      </w:r>
      <w:r>
        <w:rPr>
          <w:sz w:val="16"/>
        </w:rPr>
        <w:t xml:space="preserve"> the groups had developed. </w:t>
      </w:r>
      <w:r>
        <w:rPr>
          <w:rStyle w:val="TitleChar"/>
        </w:rPr>
        <w:t>Founding a</w:t>
      </w:r>
      <w:r>
        <w:rPr>
          <w:sz w:val="16"/>
        </w:rPr>
        <w:t xml:space="preserve"> party as the </w:t>
      </w:r>
      <w:r w:rsidRPr="009F0D3B">
        <w:rPr>
          <w:rStyle w:val="TitleChar"/>
          <w:highlight w:val="green"/>
        </w:rPr>
        <w:t>parliamentary</w:t>
      </w:r>
      <w:r>
        <w:rPr>
          <w:rStyle w:val="TitleChar"/>
        </w:rPr>
        <w:t xml:space="preserve"> arm of the citizen movement </w:t>
      </w:r>
      <w:r w:rsidRPr="009F0D3B">
        <w:rPr>
          <w:rStyle w:val="TitleChar"/>
          <w:highlight w:val="green"/>
        </w:rPr>
        <w:t>would allow</w:t>
      </w:r>
      <w:r>
        <w:rPr>
          <w:rStyle w:val="TitleChar"/>
        </w:rPr>
        <w:t xml:space="preserve"> these </w:t>
      </w:r>
      <w:r w:rsidRPr="009F0D3B">
        <w:rPr>
          <w:rStyle w:val="TitleChar"/>
          <w:highlight w:val="green"/>
        </w:rPr>
        <w:t>groups to play a</w:t>
      </w:r>
      <w:r>
        <w:rPr>
          <w:rStyle w:val="TitleChar"/>
        </w:rPr>
        <w:t xml:space="preserve">n active, </w:t>
      </w:r>
      <w:r w:rsidRPr="009F0D3B">
        <w:rPr>
          <w:rStyle w:val="TitleChar"/>
          <w:highlight w:val="green"/>
        </w:rPr>
        <w:t>critical role</w:t>
      </w:r>
      <w:r>
        <w:rPr>
          <w:rStyle w:val="TitleChar"/>
        </w:rPr>
        <w:t xml:space="preserve"> in institutionalized politics, </w:t>
      </w:r>
      <w:r w:rsidRPr="009F0D3B">
        <w:rPr>
          <w:rStyle w:val="Emphasis"/>
          <w:highlight w:val="green"/>
        </w:rPr>
        <w:t>participating in the policy debates while retaining their outside perspective</w:t>
      </w:r>
      <w:r>
        <w:rPr>
          <w:rStyle w:val="Emphasis"/>
        </w:rPr>
        <w:t>.</w:t>
      </w:r>
      <w:r>
        <w:rPr>
          <w:sz w:val="16"/>
        </w:rPr>
        <w:t xml:space="preserve"> Despite the disagreements, the Alternative List for Democracy and Environmental Protection Berlin (AL) was formed in 1978 and first won seats in the Land parliament with 7.2 percent of the vote in 1981.43 The </w:t>
      </w:r>
      <w:r>
        <w:rPr>
          <w:rStyle w:val="TitleChar"/>
        </w:rPr>
        <w:t>founders of the AL were</w:t>
      </w:r>
      <w:r>
        <w:rPr>
          <w:sz w:val="16"/>
        </w:rPr>
        <w:t xml:space="preserve"> </w:t>
      </w:r>
      <w:r>
        <w:rPr>
          <w:rStyle w:val="TitleChar"/>
        </w:rPr>
        <w:t>encouraged by the success of</w:t>
      </w:r>
      <w:r>
        <w:rPr>
          <w:sz w:val="16"/>
        </w:rPr>
        <w:t xml:space="preserve"> newly formed </w:t>
      </w:r>
      <w:r>
        <w:rPr>
          <w:rStyle w:val="TitleChar"/>
        </w:rPr>
        <w:t>local</w:t>
      </w:r>
      <w:r>
        <w:rPr>
          <w:sz w:val="16"/>
        </w:rPr>
        <w:t xml:space="preserve"> green </w:t>
      </w:r>
      <w:r>
        <w:rPr>
          <w:rStyle w:val="TitleChar"/>
        </w:rPr>
        <w:t>parties in Lower Saxony and Hamburg</w:t>
      </w:r>
      <w:proofErr w:type="gramStart"/>
      <w:r>
        <w:rPr>
          <w:sz w:val="16"/>
        </w:rPr>
        <w:t>,44</w:t>
      </w:r>
      <w:proofErr w:type="gramEnd"/>
      <w:r>
        <w:rPr>
          <w:sz w:val="16"/>
        </w:rPr>
        <w:t xml:space="preserve"> whose evolution had been very similar to that of the West Berlin citizen move-</w:t>
      </w:r>
      <w:proofErr w:type="spellStart"/>
      <w:r>
        <w:rPr>
          <w:sz w:val="16"/>
        </w:rPr>
        <w:t>ment</w:t>
      </w:r>
      <w:proofErr w:type="spellEnd"/>
      <w:r>
        <w:rPr>
          <w:sz w:val="16"/>
        </w:rPr>
        <w:t>. Throughout the FRG, unpopular administrative decisions affect-</w:t>
      </w:r>
      <w:proofErr w:type="spellStart"/>
      <w:r>
        <w:rPr>
          <w:sz w:val="16"/>
        </w:rPr>
        <w:t>ing</w:t>
      </w:r>
      <w:proofErr w:type="spellEnd"/>
      <w:r>
        <w:rPr>
          <w:sz w:val="16"/>
        </w:rPr>
        <w:t xml:space="preserve"> local environments, generally in the form of state-sponsored </w:t>
      </w:r>
      <w:proofErr w:type="spellStart"/>
      <w:r>
        <w:rPr>
          <w:sz w:val="16"/>
        </w:rPr>
        <w:t>indus</w:t>
      </w:r>
      <w:proofErr w:type="spellEnd"/>
      <w:r>
        <w:rPr>
          <w:sz w:val="16"/>
        </w:rPr>
        <w:t xml:space="preserve">-trial projects, prompted the development of the citizen initiative and ecology movements. The </w:t>
      </w:r>
      <w:r>
        <w:rPr>
          <w:rStyle w:val="TitleChar"/>
        </w:rPr>
        <w:t>groups</w:t>
      </w:r>
      <w:r>
        <w:rPr>
          <w:sz w:val="16"/>
        </w:rPr>
        <w:t xml:space="preserve"> in turn </w:t>
      </w:r>
      <w:r>
        <w:rPr>
          <w:rStyle w:val="TitleChar"/>
        </w:rPr>
        <w:t xml:space="preserve">focused constant attention on state planning "errors," calling into question not only the decisions themselves, but also the </w:t>
      </w:r>
      <w:r>
        <w:rPr>
          <w:rStyle w:val="Emphasis"/>
        </w:rPr>
        <w:t>conventional forms of political decision making that produced them</w:t>
      </w:r>
      <w:r>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Pr>
          <w:rStyle w:val="TitleChar"/>
        </w:rPr>
        <w:t>As they broadened their critique to include the</w:t>
      </w:r>
      <w:r>
        <w:rPr>
          <w:sz w:val="16"/>
        </w:rPr>
        <w:t xml:space="preserve"> political </w:t>
      </w:r>
      <w:r>
        <w:rPr>
          <w:rStyle w:val="TitleChar"/>
          <w:b w:val="0"/>
        </w:rPr>
        <w:t>system as a whole</w:t>
      </w:r>
      <w:r>
        <w:rPr>
          <w:sz w:val="16"/>
        </w:rPr>
        <w:t xml:space="preserve">, many </w:t>
      </w:r>
      <w:r>
        <w:rPr>
          <w:rStyle w:val="TitleChar"/>
        </w:rPr>
        <w:t>grassroots groups</w:t>
      </w:r>
      <w:r>
        <w:rPr>
          <w:sz w:val="16"/>
        </w:rPr>
        <w:t xml:space="preserve"> found the </w:t>
      </w:r>
      <w:proofErr w:type="spellStart"/>
      <w:r>
        <w:rPr>
          <w:sz w:val="16"/>
        </w:rPr>
        <w:t>extraparliamentary</w:t>
      </w:r>
      <w:proofErr w:type="spellEnd"/>
      <w:r>
        <w:rPr>
          <w:sz w:val="16"/>
        </w:rPr>
        <w:t xml:space="preserve"> arena too restrictive. Like many in the West Berlin group, they </w:t>
      </w:r>
      <w:r>
        <w:rPr>
          <w:rStyle w:val="TitleChar"/>
        </w:rPr>
        <w:t>reasoned that</w:t>
      </w:r>
      <w:r>
        <w:rPr>
          <w:sz w:val="16"/>
        </w:rPr>
        <w:t xml:space="preserve"> the necessary </w:t>
      </w:r>
      <w:r w:rsidRPr="009F0D3B">
        <w:rPr>
          <w:rStyle w:val="TitleChar"/>
          <w:highlight w:val="green"/>
        </w:rPr>
        <w:t>change would require</w:t>
      </w:r>
      <w:r>
        <w:rPr>
          <w:sz w:val="16"/>
        </w:rPr>
        <w:t xml:space="preserve"> a degree of </w:t>
      </w:r>
      <w:r>
        <w:rPr>
          <w:rStyle w:val="TitleChar"/>
        </w:rPr>
        <w:t xml:space="preserve">political restructuring that could only be accomplished through their </w:t>
      </w:r>
      <w:r w:rsidRPr="009F0D3B">
        <w:rPr>
          <w:rStyle w:val="Emphasis"/>
          <w:highlight w:val="green"/>
        </w:rPr>
        <w:t xml:space="preserve">direct </w:t>
      </w:r>
      <w:r w:rsidRPr="009F0D3B">
        <w:rPr>
          <w:rStyle w:val="Emphasis"/>
          <w:highlight w:val="green"/>
        </w:rPr>
        <w:lastRenderedPageBreak/>
        <w:t>participation in</w:t>
      </w:r>
      <w:r>
        <w:rPr>
          <w:rStyle w:val="Emphasis"/>
        </w:rPr>
        <w:t xml:space="preserve"> parliamentary </w:t>
      </w:r>
      <w:r w:rsidRPr="009F0D3B">
        <w:rPr>
          <w:rStyle w:val="Emphasis"/>
          <w:highlight w:val="green"/>
        </w:rPr>
        <w:t>politics</w:t>
      </w:r>
      <w:r>
        <w:rPr>
          <w:rStyle w:val="Emphasis"/>
        </w:rPr>
        <w:t>.</w:t>
      </w:r>
      <w:r>
        <w:rPr>
          <w:sz w:val="16"/>
        </w:rPr>
        <w:t xml:space="preserve"> Green/</w:t>
      </w:r>
      <w:r>
        <w:rPr>
          <w:rStyle w:val="TitleChar"/>
        </w:rPr>
        <w:t>alternative parties</w:t>
      </w:r>
      <w:r>
        <w:rPr>
          <w:sz w:val="16"/>
        </w:rPr>
        <w:t xml:space="preserve"> and voting lists </w:t>
      </w:r>
      <w:r>
        <w:rPr>
          <w:rStyle w:val="TitleChar"/>
        </w:rPr>
        <w:t>sprang up nationwide and began to win seats in local assemblies.</w:t>
      </w:r>
      <w:r>
        <w:rPr>
          <w:sz w:val="16"/>
        </w:rPr>
        <w:t xml:space="preserve"> The West Berlin Alternative List saw itself not as a party, but as the parliamentary arm of the citizen initiative movement. One member explains: "</w:t>
      </w:r>
      <w:r>
        <w:rPr>
          <w:rStyle w:val="TitleChar"/>
        </w:rPr>
        <w:t>the starting point</w:t>
      </w:r>
      <w:r>
        <w:rPr>
          <w:sz w:val="16"/>
        </w:rPr>
        <w:t xml:space="preserve"> for alternative electoral participation </w:t>
      </w:r>
      <w:r>
        <w:rPr>
          <w:rStyle w:val="TitleChar"/>
        </w:rPr>
        <w:t>was</w:t>
      </w:r>
      <w:r>
        <w:rPr>
          <w:sz w:val="16"/>
        </w:rPr>
        <w:t xml:space="preserve"> simply </w:t>
      </w:r>
      <w:r>
        <w:rPr>
          <w:rStyle w:val="TitleChar"/>
        </w:rPr>
        <w:t>the notion of achieving a greater audience for</w:t>
      </w:r>
      <w:r>
        <w:rPr>
          <w:sz w:val="16"/>
        </w:rPr>
        <w:t xml:space="preserve"> [</w:t>
      </w:r>
      <w:r>
        <w:rPr>
          <w:rStyle w:val="TitleChar"/>
        </w:rPr>
        <w:t>our</w:t>
      </w:r>
      <w:r>
        <w:rPr>
          <w:sz w:val="16"/>
        </w:rPr>
        <w:t xml:space="preserve">] own </w:t>
      </w:r>
      <w:r>
        <w:rPr>
          <w:rStyle w:val="TitleChar"/>
        </w:rPr>
        <w:t>ideas</w:t>
      </w:r>
      <w:r>
        <w:rPr>
          <w:sz w:val="16"/>
        </w:rPr>
        <w:t xml:space="preserve"> and thus to work in support of the </w:t>
      </w:r>
      <w:proofErr w:type="spellStart"/>
      <w:r>
        <w:rPr>
          <w:sz w:val="16"/>
        </w:rPr>
        <w:t>extraparliamentary</w:t>
      </w:r>
      <w:proofErr w:type="spellEnd"/>
      <w:r>
        <w:rPr>
          <w:sz w:val="16"/>
        </w:rPr>
        <w:t xml:space="preserve"> movements and initia-tives,"47 including non-environmentally oriented groups. </w:t>
      </w:r>
      <w:r>
        <w:rPr>
          <w:rStyle w:val="TitleChar"/>
        </w:rPr>
        <w:t>The AL wanted to avoid developing structures and functions autonomous from the citizen initiative movement.</w:t>
      </w:r>
      <w:r>
        <w:rPr>
          <w:sz w:val="16"/>
        </w:rPr>
        <w:t xml:space="preserve"> Members adhered to a list of principles, such as rotation and the imperative mandate, designed to keep parliamentarians attached to the grassroots. </w:t>
      </w:r>
      <w:r>
        <w:rPr>
          <w:rStyle w:val="TitleChar"/>
        </w:rPr>
        <w:t>Although</w:t>
      </w:r>
      <w:r>
        <w:rPr>
          <w:sz w:val="16"/>
        </w:rPr>
        <w:t xml:space="preserve"> their insistence on </w:t>
      </w:r>
      <w:r>
        <w:rPr>
          <w:rStyle w:val="TitleChar"/>
        </w:rPr>
        <w:t>grassroots democracy often resulted in interminable heated discussions</w:t>
      </w:r>
      <w:r>
        <w:rPr>
          <w:sz w:val="16"/>
        </w:rPr>
        <w:t xml:space="preserve">, the </w:t>
      </w:r>
      <w:r>
        <w:rPr>
          <w:rStyle w:val="TitleChar"/>
        </w:rPr>
        <w:t xml:space="preserve">participants recognized the importance of </w:t>
      </w:r>
      <w:r>
        <w:rPr>
          <w:rStyle w:val="Emphasis"/>
        </w:rPr>
        <w:t>experimenting with new forms of decision making, of not succumbing to</w:t>
      </w:r>
      <w:r>
        <w:rPr>
          <w:sz w:val="16"/>
        </w:rPr>
        <w:t xml:space="preserve"> the same </w:t>
      </w:r>
      <w:r>
        <w:rPr>
          <w:rStyle w:val="Emphasis"/>
        </w:rPr>
        <w:t>hierarchical forms</w:t>
      </w:r>
      <w:r>
        <w:rPr>
          <w:sz w:val="16"/>
        </w:rPr>
        <w:t xml:space="preserve"> they were challenging. Some argued that </w:t>
      </w:r>
      <w:r w:rsidRPr="009F0D3B">
        <w:rPr>
          <w:rStyle w:val="TitleChar"/>
          <w:highlight w:val="green"/>
        </w:rPr>
        <w:t>the proper role of citizen initiative groups was</w:t>
      </w:r>
      <w:r>
        <w:rPr>
          <w:sz w:val="16"/>
        </w:rPr>
        <w:t xml:space="preserve"> not to represent the public in government, but </w:t>
      </w:r>
      <w:r w:rsidRPr="009F0D3B">
        <w:rPr>
          <w:rStyle w:val="TitleChar"/>
          <w:highlight w:val="green"/>
        </w:rPr>
        <w:t xml:space="preserve">to mobilize other citizens to </w:t>
      </w:r>
      <w:r w:rsidRPr="009F0D3B">
        <w:rPr>
          <w:rStyle w:val="TitleChar"/>
          <w:b w:val="0"/>
          <w:highlight w:val="green"/>
        </w:rPr>
        <w:t>participate directly in politics themselves</w:t>
      </w:r>
      <w:r w:rsidRPr="009F0D3B">
        <w:rPr>
          <w:sz w:val="16"/>
          <w:highlight w:val="green"/>
        </w:rPr>
        <w:t>;</w:t>
      </w:r>
      <w:r>
        <w:rPr>
          <w:sz w:val="16"/>
        </w:rPr>
        <w:t xml:space="preserve"> self-determination was the aim of their activity.48</w:t>
      </w:r>
    </w:p>
    <w:p w:rsidR="008C6E71" w:rsidRDefault="008C6E71" w:rsidP="009F0D3B">
      <w:pPr>
        <w:tabs>
          <w:tab w:val="left" w:pos="90"/>
        </w:tabs>
        <w:rPr>
          <w:rStyle w:val="TitleChar"/>
          <w:sz w:val="22"/>
        </w:rPr>
      </w:pPr>
      <w:r>
        <w:rPr>
          <w:sz w:val="16"/>
        </w:rPr>
        <w:t xml:space="preserve">Once in parliament, the AL proposed </w:t>
      </w:r>
      <w:proofErr w:type="spellStart"/>
      <w:r>
        <w:rPr>
          <w:sz w:val="16"/>
        </w:rPr>
        <w:t>establishmento</w:t>
      </w:r>
      <w:proofErr w:type="spellEnd"/>
      <w:r>
        <w:rPr>
          <w:sz w:val="16"/>
        </w:rPr>
        <w:t xml:space="preserve"> f a temporary </w:t>
      </w:r>
      <w:proofErr w:type="spellStart"/>
      <w:r>
        <w:rPr>
          <w:sz w:val="16"/>
        </w:rPr>
        <w:t>parliamentaryco</w:t>
      </w:r>
      <w:proofErr w:type="spellEnd"/>
      <w:r>
        <w:rPr>
          <w:sz w:val="16"/>
        </w:rPr>
        <w:t xml:space="preserve"> </w:t>
      </w:r>
      <w:proofErr w:type="spellStart"/>
      <w:r>
        <w:rPr>
          <w:sz w:val="16"/>
        </w:rPr>
        <w:t>mmissiont</w:t>
      </w:r>
      <w:proofErr w:type="spellEnd"/>
      <w:r>
        <w:rPr>
          <w:sz w:val="16"/>
        </w:rPr>
        <w:t xml:space="preserve"> o </w:t>
      </w:r>
      <w:proofErr w:type="spellStart"/>
      <w:r>
        <w:rPr>
          <w:sz w:val="16"/>
        </w:rPr>
        <w:t>studye</w:t>
      </w:r>
      <w:proofErr w:type="spellEnd"/>
      <w:r>
        <w:rPr>
          <w:sz w:val="16"/>
        </w:rPr>
        <w:t xml:space="preserve"> </w:t>
      </w:r>
      <w:proofErr w:type="spellStart"/>
      <w:r>
        <w:rPr>
          <w:sz w:val="16"/>
        </w:rPr>
        <w:t>nergyp</w:t>
      </w:r>
      <w:proofErr w:type="spellEnd"/>
      <w:r>
        <w:rPr>
          <w:sz w:val="16"/>
        </w:rPr>
        <w:t xml:space="preserve"> </w:t>
      </w:r>
      <w:proofErr w:type="spellStart"/>
      <w:r>
        <w:rPr>
          <w:sz w:val="16"/>
        </w:rPr>
        <w:t>olicy,w</w:t>
      </w:r>
      <w:proofErr w:type="spellEnd"/>
      <w:r>
        <w:rPr>
          <w:sz w:val="16"/>
        </w:rPr>
        <w:t xml:space="preserve"> </w:t>
      </w:r>
      <w:proofErr w:type="spellStart"/>
      <w:r>
        <w:rPr>
          <w:sz w:val="16"/>
        </w:rPr>
        <w:t>hichf</w:t>
      </w:r>
      <w:proofErr w:type="spellEnd"/>
      <w:r>
        <w:rPr>
          <w:sz w:val="16"/>
        </w:rPr>
        <w:t xml:space="preserve"> or the first time would draw all </w:t>
      </w:r>
      <w:proofErr w:type="spellStart"/>
      <w:r>
        <w:rPr>
          <w:sz w:val="16"/>
        </w:rPr>
        <w:t>concernedp</w:t>
      </w:r>
      <w:proofErr w:type="spellEnd"/>
      <w:r>
        <w:rPr>
          <w:sz w:val="16"/>
        </w:rPr>
        <w:t xml:space="preserve"> </w:t>
      </w:r>
      <w:proofErr w:type="spellStart"/>
      <w:r>
        <w:rPr>
          <w:sz w:val="16"/>
        </w:rPr>
        <w:t>articipantst</w:t>
      </w:r>
      <w:proofErr w:type="spellEnd"/>
      <w:r>
        <w:rPr>
          <w:sz w:val="16"/>
        </w:rPr>
        <w:t xml:space="preserve"> </w:t>
      </w:r>
      <w:proofErr w:type="spellStart"/>
      <w:r>
        <w:rPr>
          <w:sz w:val="16"/>
        </w:rPr>
        <w:t>ogetheri</w:t>
      </w:r>
      <w:proofErr w:type="spellEnd"/>
      <w:r>
        <w:rPr>
          <w:sz w:val="16"/>
        </w:rPr>
        <w:t xml:space="preserve"> n a </w:t>
      </w:r>
      <w:proofErr w:type="spellStart"/>
      <w:r>
        <w:rPr>
          <w:sz w:val="16"/>
        </w:rPr>
        <w:t>discussiono</w:t>
      </w:r>
      <w:proofErr w:type="spellEnd"/>
      <w:r>
        <w:rPr>
          <w:sz w:val="16"/>
        </w:rPr>
        <w:t xml:space="preserve"> f both short-</w:t>
      </w:r>
      <w:proofErr w:type="spellStart"/>
      <w:r>
        <w:rPr>
          <w:sz w:val="16"/>
        </w:rPr>
        <w:t>termc</w:t>
      </w:r>
      <w:proofErr w:type="spellEnd"/>
      <w:r>
        <w:rPr>
          <w:sz w:val="16"/>
        </w:rPr>
        <w:t xml:space="preserve"> </w:t>
      </w:r>
      <w:proofErr w:type="spellStart"/>
      <w:r>
        <w:rPr>
          <w:sz w:val="16"/>
        </w:rPr>
        <w:t>hoicesa</w:t>
      </w:r>
      <w:proofErr w:type="spellEnd"/>
      <w:r>
        <w:rPr>
          <w:sz w:val="16"/>
        </w:rPr>
        <w:t xml:space="preserve"> </w:t>
      </w:r>
      <w:proofErr w:type="spellStart"/>
      <w:r>
        <w:rPr>
          <w:sz w:val="16"/>
        </w:rPr>
        <w:t>nd</w:t>
      </w:r>
      <w:proofErr w:type="spellEnd"/>
      <w:r>
        <w:rPr>
          <w:sz w:val="16"/>
        </w:rPr>
        <w:t xml:space="preserve"> long-</w:t>
      </w:r>
      <w:proofErr w:type="spellStart"/>
      <w:r>
        <w:rPr>
          <w:sz w:val="16"/>
        </w:rPr>
        <w:t>termg</w:t>
      </w:r>
      <w:proofErr w:type="spellEnd"/>
      <w:r>
        <w:rPr>
          <w:sz w:val="16"/>
        </w:rPr>
        <w:t xml:space="preserve"> </w:t>
      </w:r>
      <w:proofErr w:type="spellStart"/>
      <w:r>
        <w:rPr>
          <w:sz w:val="16"/>
        </w:rPr>
        <w:t>oals</w:t>
      </w:r>
      <w:proofErr w:type="spellEnd"/>
      <w:r>
        <w:rPr>
          <w:sz w:val="16"/>
        </w:rPr>
        <w:t xml:space="preserve"> of </w:t>
      </w:r>
      <w:proofErr w:type="spellStart"/>
      <w:r>
        <w:rPr>
          <w:sz w:val="16"/>
        </w:rPr>
        <w:t>energyp</w:t>
      </w:r>
      <w:proofErr w:type="spellEnd"/>
      <w:r>
        <w:rPr>
          <w:sz w:val="16"/>
        </w:rPr>
        <w:t xml:space="preserve"> </w:t>
      </w:r>
      <w:proofErr w:type="spellStart"/>
      <w:r>
        <w:rPr>
          <w:sz w:val="16"/>
        </w:rPr>
        <w:t>olicy</w:t>
      </w:r>
      <w:proofErr w:type="spellEnd"/>
      <w:r>
        <w:rPr>
          <w:sz w:val="16"/>
        </w:rPr>
        <w:t xml:space="preserve">. With help from the SPD faction, which had been forced into the opposition by its defeat in the 1981 elections, two such commissions were created, one in 1982-83 and the other in 1984-85.49T </w:t>
      </w:r>
      <w:proofErr w:type="spellStart"/>
      <w:r>
        <w:rPr>
          <w:sz w:val="16"/>
        </w:rPr>
        <w:t>hese</w:t>
      </w:r>
      <w:proofErr w:type="spellEnd"/>
      <w:r>
        <w:rPr>
          <w:sz w:val="16"/>
        </w:rPr>
        <w:t xml:space="preserve"> </w:t>
      </w:r>
      <w:proofErr w:type="spellStart"/>
      <w:r>
        <w:rPr>
          <w:sz w:val="16"/>
        </w:rPr>
        <w:t>commissionsg</w:t>
      </w:r>
      <w:proofErr w:type="spellEnd"/>
      <w:r>
        <w:rPr>
          <w:sz w:val="16"/>
        </w:rPr>
        <w:t xml:space="preserve"> </w:t>
      </w:r>
      <w:proofErr w:type="spellStart"/>
      <w:r>
        <w:rPr>
          <w:sz w:val="16"/>
        </w:rPr>
        <w:t>ave</w:t>
      </w:r>
      <w:proofErr w:type="spellEnd"/>
      <w:r>
        <w:rPr>
          <w:sz w:val="16"/>
        </w:rPr>
        <w:t xml:space="preserve"> the citizen activists the forum they sought to push for </w:t>
      </w:r>
      <w:proofErr w:type="spellStart"/>
      <w:r>
        <w:rPr>
          <w:sz w:val="16"/>
        </w:rPr>
        <w:t>modernizationa</w:t>
      </w:r>
      <w:proofErr w:type="spellEnd"/>
      <w:r>
        <w:rPr>
          <w:sz w:val="16"/>
        </w:rPr>
        <w:t xml:space="preserve"> </w:t>
      </w:r>
      <w:proofErr w:type="spellStart"/>
      <w:r>
        <w:rPr>
          <w:sz w:val="16"/>
        </w:rPr>
        <w:t>nd</w:t>
      </w:r>
      <w:proofErr w:type="spellEnd"/>
      <w:r>
        <w:rPr>
          <w:sz w:val="16"/>
        </w:rPr>
        <w:t xml:space="preserve"> </w:t>
      </w:r>
      <w:proofErr w:type="spellStart"/>
      <w:r>
        <w:rPr>
          <w:sz w:val="16"/>
        </w:rPr>
        <w:t>technicali</w:t>
      </w:r>
      <w:proofErr w:type="spellEnd"/>
      <w:r>
        <w:rPr>
          <w:sz w:val="16"/>
        </w:rPr>
        <w:t xml:space="preserve"> </w:t>
      </w:r>
      <w:proofErr w:type="spellStart"/>
      <w:r>
        <w:rPr>
          <w:sz w:val="16"/>
        </w:rPr>
        <w:t>nnovation</w:t>
      </w:r>
      <w:proofErr w:type="spellEnd"/>
      <w:r>
        <w:rPr>
          <w:sz w:val="16"/>
        </w:rPr>
        <w:t xml:space="preserve"> in energy policy.</w:t>
      </w:r>
    </w:p>
    <w:p w:rsidR="008C6E71" w:rsidRDefault="008C6E71" w:rsidP="009F0D3B">
      <w:pPr>
        <w:tabs>
          <w:tab w:val="left" w:pos="90"/>
        </w:tabs>
        <w:rPr>
          <w:rStyle w:val="TitleChar"/>
        </w:rPr>
      </w:pPr>
      <w:r>
        <w:rPr>
          <w:sz w:val="16"/>
        </w:rPr>
        <w:t xml:space="preserve">Although it had scaled down the proposed new plant, the utility had produced no plan to upgrade its older, more polluting facilities or to install </w:t>
      </w:r>
      <w:proofErr w:type="spellStart"/>
      <w:r>
        <w:rPr>
          <w:sz w:val="16"/>
        </w:rPr>
        <w:t>desulfurizationd</w:t>
      </w:r>
      <w:proofErr w:type="spellEnd"/>
      <w:r>
        <w:rPr>
          <w:sz w:val="16"/>
        </w:rPr>
        <w:t xml:space="preserve"> </w:t>
      </w:r>
      <w:proofErr w:type="spellStart"/>
      <w:r>
        <w:rPr>
          <w:sz w:val="16"/>
        </w:rPr>
        <w:t>evices</w:t>
      </w:r>
      <w:proofErr w:type="spellEnd"/>
      <w:r>
        <w:rPr>
          <w:sz w:val="16"/>
        </w:rPr>
        <w:t xml:space="preserve">. With </w:t>
      </w:r>
      <w:proofErr w:type="spellStart"/>
      <w:r>
        <w:rPr>
          <w:sz w:val="16"/>
        </w:rPr>
        <w:t>proddingf</w:t>
      </w:r>
      <w:proofErr w:type="spellEnd"/>
      <w:r>
        <w:rPr>
          <w:sz w:val="16"/>
        </w:rPr>
        <w:t xml:space="preserve"> rom the </w:t>
      </w:r>
      <w:proofErr w:type="spellStart"/>
      <w:r>
        <w:rPr>
          <w:sz w:val="16"/>
        </w:rPr>
        <w:t>energyc</w:t>
      </w:r>
      <w:proofErr w:type="spellEnd"/>
      <w:r>
        <w:rPr>
          <w:sz w:val="16"/>
        </w:rPr>
        <w:t xml:space="preserve"> </w:t>
      </w:r>
      <w:proofErr w:type="spellStart"/>
      <w:r>
        <w:rPr>
          <w:sz w:val="16"/>
        </w:rPr>
        <w:t>ommission</w:t>
      </w:r>
      <w:proofErr w:type="spellEnd"/>
      <w:r>
        <w:rPr>
          <w:sz w:val="16"/>
        </w:rPr>
        <w:t xml:space="preserve">, Land and utility experts began to formulate such a plan, as did the citizen initiative. </w:t>
      </w:r>
      <w:r>
        <w:rPr>
          <w:rStyle w:val="TitleChar"/>
        </w:rPr>
        <w:t xml:space="preserve">By exposing administrative failings in a public setting, and </w:t>
      </w:r>
      <w:r w:rsidRPr="009F0D3B">
        <w:rPr>
          <w:rStyle w:val="TitleChar"/>
          <w:b w:val="0"/>
          <w:highlight w:val="green"/>
        </w:rPr>
        <w:t>by producing a</w:t>
      </w:r>
      <w:r>
        <w:rPr>
          <w:sz w:val="16"/>
        </w:rPr>
        <w:t xml:space="preserve"> modernization </w:t>
      </w:r>
      <w:r w:rsidRPr="009F0D3B">
        <w:rPr>
          <w:rStyle w:val="TitleChar"/>
          <w:b w:val="0"/>
          <w:highlight w:val="green"/>
          <w:bdr w:val="single" w:sz="4" w:space="0" w:color="auto" w:frame="1"/>
        </w:rPr>
        <w:t>plan</w:t>
      </w:r>
      <w:r>
        <w:rPr>
          <w:rStyle w:val="TitleChar"/>
          <w:b w:val="0"/>
          <w:bdr w:val="single" w:sz="4" w:space="0" w:color="auto" w:frame="1"/>
        </w:rPr>
        <w:t xml:space="preserve"> itself</w:t>
      </w:r>
      <w:r>
        <w:rPr>
          <w:sz w:val="16"/>
        </w:rPr>
        <w:t xml:space="preserve">, </w:t>
      </w:r>
      <w:r w:rsidRPr="009F0D3B">
        <w:rPr>
          <w:rStyle w:val="TitleChar"/>
          <w:highlight w:val="green"/>
        </w:rPr>
        <w:t>the</w:t>
      </w:r>
      <w:r>
        <w:rPr>
          <w:sz w:val="16"/>
        </w:rPr>
        <w:t xml:space="preserve"> combined citizen </w:t>
      </w:r>
      <w:r w:rsidRPr="009F0D3B">
        <w:rPr>
          <w:rStyle w:val="TitleChar"/>
          <w:highlight w:val="green"/>
        </w:rPr>
        <w:t>initiative</w:t>
      </w:r>
      <w:r>
        <w:rPr>
          <w:sz w:val="16"/>
        </w:rPr>
        <w:t xml:space="preserve"> and AL </w:t>
      </w:r>
      <w:r w:rsidRPr="009F0D3B">
        <w:rPr>
          <w:rStyle w:val="TitleChar"/>
          <w:highlight w:val="green"/>
        </w:rPr>
        <w:t>forced bureaucratic authorities to push</w:t>
      </w:r>
      <w:r>
        <w:rPr>
          <w:sz w:val="16"/>
        </w:rPr>
        <w:t xml:space="preserve"> the utility for </w:t>
      </w:r>
      <w:r w:rsidRPr="009F0D3B">
        <w:rPr>
          <w:rStyle w:val="TitleChar"/>
          <w:highlight w:val="green"/>
        </w:rPr>
        <w:t>improvements</w:t>
      </w:r>
      <w:r>
        <w:rPr>
          <w:rStyle w:val="TitleChar"/>
        </w:rPr>
        <w:t xml:space="preserve">. They also forced the authorities to consider different technological solutions to West Berlin's energy and environmental problems. In this way, the activists served as technological innovators. </w:t>
      </w:r>
      <w:r>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Pr>
          <w:sz w:val="16"/>
        </w:rPr>
        <w:t>Despite</w:t>
      </w:r>
      <w:proofErr w:type="gramEnd"/>
      <w:r>
        <w:rPr>
          <w:sz w:val="16"/>
        </w:rPr>
        <w:t xml:space="preserve"> the non-binding nature of the commissions' recommendations, </w:t>
      </w:r>
      <w:r w:rsidRPr="009F0D3B">
        <w:rPr>
          <w:rStyle w:val="TitleChar"/>
          <w:highlight w:val="green"/>
        </w:rPr>
        <w:t xml:space="preserve">the public discussion of energy policy </w:t>
      </w:r>
      <w:r w:rsidRPr="009F0D3B">
        <w:rPr>
          <w:rStyle w:val="Emphasis"/>
          <w:highlight w:val="green"/>
        </w:rPr>
        <w:t>motivated policy makers</w:t>
      </w:r>
      <w:r>
        <w:rPr>
          <w:rStyle w:val="TitleChar"/>
        </w:rPr>
        <w:t xml:space="preserve"> to take stronger positions in favor of environmental protection.</w:t>
      </w:r>
    </w:p>
    <w:p w:rsidR="008C6E71" w:rsidRDefault="008C6E71" w:rsidP="009F0D3B">
      <w:pPr>
        <w:tabs>
          <w:tab w:val="left" w:pos="90"/>
        </w:tabs>
      </w:pPr>
      <w:r>
        <w:t xml:space="preserve">III. Conclusion </w:t>
      </w:r>
    </w:p>
    <w:p w:rsidR="008C6E71" w:rsidRDefault="008C6E71" w:rsidP="009F0D3B">
      <w:pPr>
        <w:tabs>
          <w:tab w:val="left" w:pos="90"/>
        </w:tabs>
        <w:rPr>
          <w:rStyle w:val="TitleChar"/>
        </w:rPr>
      </w:pPr>
      <w:r>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Pr>
          <w:sz w:val="16"/>
        </w:rPr>
        <w:t>environmen</w:t>
      </w:r>
      <w:proofErr w:type="spellEnd"/>
      <w:r>
        <w:rPr>
          <w:sz w:val="16"/>
        </w:rPr>
        <w:t xml:space="preserve">-tally sound of BEWAG's plants is due entirely to the long legal battle with the citizen initiative group, during which nearly every aspect of the original plans was changed. In addition, </w:t>
      </w:r>
      <w:r>
        <w:rPr>
          <w:rStyle w:val="TitleChar"/>
        </w:rPr>
        <w:t>through the efforts of the</w:t>
      </w:r>
      <w:r>
        <w:rPr>
          <w:sz w:val="16"/>
        </w:rPr>
        <w:t xml:space="preserve"> Alter-native List (</w:t>
      </w:r>
      <w:r>
        <w:rPr>
          <w:rStyle w:val="TitleChar"/>
        </w:rPr>
        <w:t>AL</w:t>
      </w:r>
      <w:r>
        <w:rPr>
          <w:sz w:val="16"/>
        </w:rPr>
        <w:t xml:space="preserve">) in parliament, </w:t>
      </w:r>
      <w:r>
        <w:rPr>
          <w:rStyle w:val="TitleChar"/>
        </w:rPr>
        <w:t>the</w:t>
      </w:r>
      <w:r>
        <w:rPr>
          <w:sz w:val="16"/>
        </w:rPr>
        <w:t xml:space="preserve"> Land </w:t>
      </w:r>
      <w:r>
        <w:rPr>
          <w:rStyle w:val="TitleChar"/>
        </w:rPr>
        <w:t>government</w:t>
      </w:r>
      <w:r>
        <w:rPr>
          <w:sz w:val="16"/>
        </w:rPr>
        <w:t xml:space="preserve"> and BEWAG </w:t>
      </w:r>
      <w:r>
        <w:rPr>
          <w:rStyle w:val="TitleChar"/>
        </w:rPr>
        <w:t>formulated a long sought modernization and environmental protection plan</w:t>
      </w:r>
      <w:r>
        <w:rPr>
          <w:sz w:val="16"/>
        </w:rPr>
        <w:t xml:space="preserve"> for all of the city's plants. </w:t>
      </w:r>
      <w:r>
        <w:rPr>
          <w:rStyle w:val="TitleChar"/>
        </w:rPr>
        <w:t>The AL prompted the other parliamentary parties to take pollution control seriously.</w:t>
      </w:r>
      <w:r>
        <w:rPr>
          <w:sz w:val="16"/>
        </w:rPr>
        <w:t xml:space="preserve"> </w:t>
      </w:r>
      <w:r>
        <w:rPr>
          <w:rStyle w:val="Emphasis"/>
        </w:rPr>
        <w:t>Throughout the FRG, energy politics evolved in a similar fashion.</w:t>
      </w:r>
      <w:r>
        <w:rPr>
          <w:sz w:val="16"/>
        </w:rPr>
        <w:t xml:space="preserve"> As </w:t>
      </w:r>
      <w:proofErr w:type="spellStart"/>
      <w:r>
        <w:rPr>
          <w:sz w:val="16"/>
        </w:rPr>
        <w:t>Habermas</w:t>
      </w:r>
      <w:proofErr w:type="spellEnd"/>
      <w:r>
        <w:rPr>
          <w:sz w:val="16"/>
        </w:rPr>
        <w:t xml:space="preserve"> claimed, </w:t>
      </w:r>
      <w:r>
        <w:rPr>
          <w:rStyle w:val="TitleChar"/>
        </w:rPr>
        <w:t xml:space="preserve">underlying the </w:t>
      </w:r>
      <w:r>
        <w:rPr>
          <w:rStyle w:val="TitleChar"/>
          <w:b w:val="0"/>
        </w:rPr>
        <w:t>objections against particular projects</w:t>
      </w:r>
      <w:r>
        <w:rPr>
          <w:rStyle w:val="TitleChar"/>
        </w:rPr>
        <w:t xml:space="preserve"> was a reaction against the administrative-economic system in general.</w:t>
      </w:r>
    </w:p>
    <w:p w:rsidR="008C6E71" w:rsidRDefault="008C6E71" w:rsidP="009F0D3B">
      <w:pPr>
        <w:tabs>
          <w:tab w:val="left" w:pos="90"/>
        </w:tabs>
        <w:rPr>
          <w:sz w:val="16"/>
        </w:rPr>
      </w:pPr>
      <w:r>
        <w:rPr>
          <w:rStyle w:val="TitleChar"/>
        </w:rPr>
        <w:t>One author</w:t>
      </w:r>
      <w:r>
        <w:rPr>
          <w:sz w:val="16"/>
        </w:rPr>
        <w:t xml:space="preserve">, for example, </w:t>
      </w:r>
      <w:r>
        <w:rPr>
          <w:rStyle w:val="TitleChar"/>
        </w:rPr>
        <w:t>describes the emergence of two-dimensional protest</w:t>
      </w:r>
      <w:r>
        <w:rPr>
          <w:sz w:val="16"/>
        </w:rPr>
        <w:t xml:space="preserve"> against nuclear energy: The </w:t>
      </w:r>
      <w:r>
        <w:rPr>
          <w:rStyle w:val="TitleChar"/>
        </w:rPr>
        <w:t>resistance against a concrete project became</w:t>
      </w:r>
      <w:r>
        <w:rPr>
          <w:sz w:val="16"/>
        </w:rPr>
        <w:t xml:space="preserve"> understood </w:t>
      </w:r>
      <w:proofErr w:type="spellStart"/>
      <w:r>
        <w:rPr>
          <w:sz w:val="16"/>
        </w:rPr>
        <w:t>simul-taneously</w:t>
      </w:r>
      <w:proofErr w:type="spellEnd"/>
      <w:r>
        <w:rPr>
          <w:sz w:val="16"/>
        </w:rPr>
        <w:t xml:space="preserve"> as </w:t>
      </w:r>
      <w:r>
        <w:rPr>
          <w:rStyle w:val="TitleChar"/>
        </w:rPr>
        <w:t>resistance against the entire</w:t>
      </w:r>
      <w:r>
        <w:rPr>
          <w:sz w:val="16"/>
        </w:rPr>
        <w:t xml:space="preserve"> atomic </w:t>
      </w:r>
      <w:r>
        <w:rPr>
          <w:rStyle w:val="TitleChar"/>
        </w:rPr>
        <w:t>program.</w:t>
      </w:r>
      <w:r>
        <w:rPr>
          <w:sz w:val="16"/>
        </w:rPr>
        <w:t xml:space="preserve"> </w:t>
      </w:r>
      <w:r>
        <w:rPr>
          <w:rStyle w:val="Emphasis"/>
        </w:rPr>
        <w:t>Questions</w:t>
      </w:r>
      <w:r>
        <w:rPr>
          <w:sz w:val="16"/>
        </w:rPr>
        <w:t xml:space="preserve"> of energy planning, of economic growth, of understanding </w:t>
      </w:r>
      <w:r>
        <w:rPr>
          <w:rStyle w:val="Emphasis"/>
        </w:rPr>
        <w:t>of democracy entered the picture</w:t>
      </w:r>
      <w:r>
        <w:rPr>
          <w:sz w:val="16"/>
        </w:rPr>
        <w:t xml:space="preserve">. . . . Besides concern for human health, for security of conditions for human existence and </w:t>
      </w:r>
      <w:proofErr w:type="spellStart"/>
      <w:r>
        <w:rPr>
          <w:sz w:val="16"/>
        </w:rPr>
        <w:t>protec-tion</w:t>
      </w:r>
      <w:proofErr w:type="spellEnd"/>
      <w:r>
        <w:rPr>
          <w:sz w:val="16"/>
        </w:rPr>
        <w:t xml:space="preserve"> of nature arose critique of what was perceived as undemocratic planning, the "shock" of the delayed public announcement of pro-</w:t>
      </w:r>
      <w:proofErr w:type="spellStart"/>
      <w:r>
        <w:rPr>
          <w:sz w:val="16"/>
        </w:rPr>
        <w:t>ject</w:t>
      </w:r>
      <w:proofErr w:type="spellEnd"/>
      <w:r>
        <w:rPr>
          <w:sz w:val="16"/>
        </w:rPr>
        <w:t xml:space="preserve"> plans and the fear of political decision errors that would </w:t>
      </w:r>
      <w:proofErr w:type="spellStart"/>
      <w:r>
        <w:rPr>
          <w:sz w:val="16"/>
        </w:rPr>
        <w:t>aggra-vate</w:t>
      </w:r>
      <w:proofErr w:type="spellEnd"/>
      <w:r>
        <w:rPr>
          <w:sz w:val="16"/>
        </w:rPr>
        <w:t xml:space="preserve"> the problem.52 This passage supports a West Berliner's statement that </w:t>
      </w:r>
      <w:r>
        <w:rPr>
          <w:rStyle w:val="TitleChar"/>
        </w:rPr>
        <w:t xml:space="preserve">the citizen initiative </w:t>
      </w:r>
      <w:r>
        <w:rPr>
          <w:rStyle w:val="Emphasis"/>
        </w:rPr>
        <w:t>began with a project critique</w:t>
      </w:r>
      <w:r>
        <w:rPr>
          <w:rStyle w:val="TitleChar"/>
        </w:rPr>
        <w:t xml:space="preserve"> and arrived at </w:t>
      </w:r>
      <w:r>
        <w:rPr>
          <w:rStyle w:val="TitleChar"/>
          <w:i/>
        </w:rPr>
        <w:t>Systemkritik</w:t>
      </w:r>
      <w:r>
        <w:rPr>
          <w:rStyle w:val="TitleChar"/>
        </w:rPr>
        <w:t>.</w:t>
      </w:r>
      <w:r>
        <w:rPr>
          <w:sz w:val="16"/>
        </w:rPr>
        <w:t xml:space="preserve">53 I have labeled these two aspects of the problem the public policy and </w:t>
      </w:r>
      <w:proofErr w:type="spellStart"/>
      <w:r>
        <w:rPr>
          <w:sz w:val="16"/>
        </w:rPr>
        <w:t>legitima-tion</w:t>
      </w:r>
      <w:proofErr w:type="spellEnd"/>
      <w:r>
        <w:rPr>
          <w:sz w:val="16"/>
        </w:rPr>
        <w:t xml:space="preserve"> dimensions. </w:t>
      </w:r>
      <w:proofErr w:type="gramStart"/>
      <w:r>
        <w:rPr>
          <w:sz w:val="16"/>
        </w:rPr>
        <w:t xml:space="preserve">In the course of these conflicts, the legitimation </w:t>
      </w:r>
      <w:proofErr w:type="spellStart"/>
      <w:r>
        <w:rPr>
          <w:sz w:val="16"/>
        </w:rPr>
        <w:t>dimen-sion</w:t>
      </w:r>
      <w:proofErr w:type="spellEnd"/>
      <w:r>
        <w:rPr>
          <w:sz w:val="16"/>
        </w:rPr>
        <w:t xml:space="preserve"> </w:t>
      </w:r>
      <w:proofErr w:type="spellStart"/>
      <w:r>
        <w:rPr>
          <w:sz w:val="16"/>
        </w:rPr>
        <w:t>emergd</w:t>
      </w:r>
      <w:proofErr w:type="spellEnd"/>
      <w:r>
        <w:rPr>
          <w:sz w:val="16"/>
        </w:rPr>
        <w:t xml:space="preserve"> as the more important and in many ways the more </w:t>
      </w:r>
      <w:proofErr w:type="spellStart"/>
      <w:r>
        <w:rPr>
          <w:sz w:val="16"/>
        </w:rPr>
        <w:t>prob-lematic</w:t>
      </w:r>
      <w:proofErr w:type="spellEnd"/>
      <w:r>
        <w:rPr>
          <w:sz w:val="16"/>
        </w:rPr>
        <w:t>.</w:t>
      </w:r>
      <w:proofErr w:type="gramEnd"/>
    </w:p>
    <w:p w:rsidR="008C6E71" w:rsidRDefault="008C6E71" w:rsidP="009F0D3B">
      <w:pPr>
        <w:tabs>
          <w:tab w:val="left" w:pos="90"/>
        </w:tabs>
      </w:pPr>
      <w:r>
        <w:t xml:space="preserve">Parliamentary Politics </w:t>
      </w:r>
    </w:p>
    <w:p w:rsidR="008C6E71" w:rsidRDefault="008C6E71" w:rsidP="009F0D3B">
      <w:pPr>
        <w:tabs>
          <w:tab w:val="left" w:pos="90"/>
        </w:tabs>
        <w:rPr>
          <w:rStyle w:val="Emphasis"/>
        </w:rPr>
      </w:pPr>
      <w:r>
        <w:rPr>
          <w:sz w:val="16"/>
        </w:rPr>
        <w:t xml:space="preserve">In the 1970s, energy politics began to develop in the direction </w:t>
      </w:r>
      <w:proofErr w:type="spellStart"/>
      <w:r>
        <w:rPr>
          <w:sz w:val="16"/>
        </w:rPr>
        <w:t>Offe</w:t>
      </w:r>
      <w:proofErr w:type="spellEnd"/>
      <w:r>
        <w:rPr>
          <w:sz w:val="16"/>
        </w:rPr>
        <w:t xml:space="preserve"> de-scribed, with bureaucrats and protesters avoiding the parliamentary channels through which they should interact. The citizen </w:t>
      </w:r>
      <w:proofErr w:type="gramStart"/>
      <w:r>
        <w:rPr>
          <w:sz w:val="16"/>
        </w:rPr>
        <w:t>groups</w:t>
      </w:r>
      <w:proofErr w:type="gramEnd"/>
      <w:r>
        <w:rPr>
          <w:sz w:val="16"/>
        </w:rPr>
        <w:t xml:space="preserve"> them-selves, however, have to a degree reversed the slide into irrelevance of parliamentary politics. Grassroots </w:t>
      </w:r>
      <w:r>
        <w:rPr>
          <w:rStyle w:val="TitleChar"/>
        </w:rPr>
        <w:t xml:space="preserve">groups overcame their defensive posture enough to begin to </w:t>
      </w:r>
      <w:r>
        <w:rPr>
          <w:rStyle w:val="TitleChar"/>
          <w:b w:val="0"/>
        </w:rPr>
        <w:t>formulate an alternative politics</w:t>
      </w:r>
      <w:r>
        <w:rPr>
          <w:sz w:val="16"/>
        </w:rPr>
        <w:t xml:space="preserve">, </w:t>
      </w:r>
      <w:r>
        <w:rPr>
          <w:rStyle w:val="Emphasis"/>
        </w:rPr>
        <w:t>based upon</w:t>
      </w:r>
      <w:r>
        <w:rPr>
          <w:sz w:val="16"/>
        </w:rPr>
        <w:t xml:space="preserve"> concepts such as </w:t>
      </w:r>
      <w:r>
        <w:rPr>
          <w:rStyle w:val="Emphasis"/>
        </w:rPr>
        <w:t>decision making</w:t>
      </w:r>
      <w:r>
        <w:rPr>
          <w:sz w:val="16"/>
        </w:rPr>
        <w:t xml:space="preserve"> through mutual understanding rather than technical criteria or bargaining. This new politics required new modes of interaction which the old corporatist or pluralist forms could not provide. </w:t>
      </w:r>
      <w:r>
        <w:rPr>
          <w:rStyle w:val="TitleChar"/>
        </w:rPr>
        <w:t>Through</w:t>
      </w:r>
      <w:r>
        <w:rPr>
          <w:sz w:val="16"/>
        </w:rPr>
        <w:t xml:space="preserve"> the formation of green/</w:t>
      </w:r>
      <w:r>
        <w:rPr>
          <w:rStyle w:val="TitleChar"/>
        </w:rPr>
        <w:t>alternative parties and voting lists and through new parliamentary commissions</w:t>
      </w:r>
      <w:r>
        <w:rPr>
          <w:sz w:val="16"/>
        </w:rPr>
        <w:t xml:space="preserve"> such as the two described in the case study, some </w:t>
      </w:r>
      <w:r>
        <w:rPr>
          <w:rStyle w:val="TitleChar"/>
        </w:rPr>
        <w:t xml:space="preserve">members of grassroots </w:t>
      </w:r>
      <w:r w:rsidRPr="009F0D3B">
        <w:rPr>
          <w:rStyle w:val="TitleChar"/>
          <w:highlight w:val="green"/>
        </w:rPr>
        <w:t>groups attempted to</w:t>
      </w:r>
      <w:r>
        <w:rPr>
          <w:rStyle w:val="TitleChar"/>
        </w:rPr>
        <w:t xml:space="preserve"> </w:t>
      </w:r>
      <w:r>
        <w:rPr>
          <w:rStyle w:val="Emphasis"/>
        </w:rPr>
        <w:t xml:space="preserve">both </w:t>
      </w:r>
      <w:r w:rsidRPr="009F0D3B">
        <w:rPr>
          <w:rStyle w:val="Emphasis"/>
          <w:highlight w:val="green"/>
        </w:rPr>
        <w:t>operate within the political system and</w:t>
      </w:r>
      <w:r>
        <w:rPr>
          <w:rStyle w:val="Emphasis"/>
        </w:rPr>
        <w:t xml:space="preserve"> fundamentally </w:t>
      </w:r>
      <w:r w:rsidRPr="009F0D3B">
        <w:rPr>
          <w:rStyle w:val="Emphasis"/>
          <w:highlight w:val="green"/>
        </w:rPr>
        <w:t>change it,</w:t>
      </w:r>
      <w:r>
        <w:rPr>
          <w:rStyle w:val="Emphasis"/>
        </w:rPr>
        <w:t xml:space="preserve"> to restore the link between bureaucracy and citizenry.</w:t>
      </w:r>
    </w:p>
    <w:p w:rsidR="008C6E71" w:rsidRDefault="008C6E71" w:rsidP="009F0D3B">
      <w:pPr>
        <w:tabs>
          <w:tab w:val="left" w:pos="90"/>
        </w:tabs>
        <w:rPr>
          <w:sz w:val="16"/>
        </w:rPr>
      </w:pPr>
      <w:r>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w:t>
      </w:r>
      <w:r>
        <w:rPr>
          <w:sz w:val="16"/>
        </w:rPr>
        <w:lastRenderedPageBreak/>
        <w:t xml:space="preserve">operate as part of the "system" can offer the kind of substantive participation </w:t>
      </w:r>
      <w:proofErr w:type="gramStart"/>
      <w:r>
        <w:rPr>
          <w:sz w:val="16"/>
        </w:rPr>
        <w:t>that grass-roots groups</w:t>
      </w:r>
      <w:proofErr w:type="gramEnd"/>
      <w:r>
        <w:rPr>
          <w:sz w:val="16"/>
        </w:rPr>
        <w:t xml:space="preserve"> want. The constant tension between institutionalized politics and grassroots action emerged clearly in the recent internal debate between "fundamentalist" and "realist" wings of the Greens. </w:t>
      </w:r>
      <w:proofErr w:type="spellStart"/>
      <w:r w:rsidRPr="009F0D3B">
        <w:rPr>
          <w:rStyle w:val="TitleChar"/>
          <w:highlight w:val="green"/>
        </w:rPr>
        <w:t>Fundis</w:t>
      </w:r>
      <w:proofErr w:type="spellEnd"/>
      <w:r>
        <w:rPr>
          <w:rStyle w:val="TitleChar"/>
        </w:rPr>
        <w:t xml:space="preserve"> wanted to keep a firm footing outside the realm of institutionalized politics. They </w:t>
      </w:r>
      <w:r w:rsidRPr="009F0D3B">
        <w:rPr>
          <w:rStyle w:val="TitleChar"/>
          <w:highlight w:val="green"/>
        </w:rPr>
        <w:t>refused to bargain</w:t>
      </w:r>
      <w:r>
        <w:rPr>
          <w:rStyle w:val="TitleChar"/>
        </w:rPr>
        <w:t xml:space="preserve"> with</w:t>
      </w:r>
      <w:r>
        <w:rPr>
          <w:sz w:val="16"/>
        </w:rPr>
        <w:t xml:space="preserve"> the more </w:t>
      </w:r>
      <w:r>
        <w:rPr>
          <w:rStyle w:val="TitleChar"/>
        </w:rPr>
        <w:t>established parties or to join coalition governments.</w:t>
      </w:r>
      <w:r>
        <w:rPr>
          <w:sz w:val="16"/>
        </w:rPr>
        <w:t xml:space="preserve"> </w:t>
      </w:r>
      <w:proofErr w:type="spellStart"/>
      <w:r>
        <w:rPr>
          <w:sz w:val="16"/>
        </w:rPr>
        <w:t>Realos</w:t>
      </w:r>
      <w:proofErr w:type="spellEnd"/>
      <w:r>
        <w:rPr>
          <w:sz w:val="16"/>
        </w:rPr>
        <w:t xml:space="preserve"> favored participating in institutionalized politics while pressing their grassroots agenda. Only this way, they claimed, would they have a chance to implement at least some parts of their program. </w:t>
      </w:r>
    </w:p>
    <w:p w:rsidR="008C6E71" w:rsidRDefault="008C6E71" w:rsidP="009F0D3B">
      <w:pPr>
        <w:tabs>
          <w:tab w:val="left" w:pos="90"/>
        </w:tabs>
        <w:rPr>
          <w:rStyle w:val="TitleChar"/>
          <w:sz w:val="22"/>
        </w:rPr>
      </w:pPr>
      <w:r>
        <w:rPr>
          <w:rStyle w:val="TitleChar"/>
        </w:rPr>
        <w:t>This internal debate</w:t>
      </w:r>
      <w:r>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Pr>
          <w:rStyle w:val="TitleChar"/>
        </w:rPr>
        <w:t>failure to come to agreement on basic issues can be viewed as a hazard of grass-roots democracy.</w:t>
      </w:r>
      <w:r>
        <w:rPr>
          <w:sz w:val="16"/>
        </w:rPr>
        <w:t xml:space="preserve"> The Greens, like the West Berlin citizen initiative, are opposed in principle to forcing one faction to give way to another. </w:t>
      </w:r>
      <w:r>
        <w:rPr>
          <w:rStyle w:val="TitleChar"/>
        </w:rPr>
        <w:t>Disunity</w:t>
      </w:r>
      <w:r>
        <w:rPr>
          <w:sz w:val="16"/>
        </w:rPr>
        <w:t xml:space="preserve"> thus </w:t>
      </w:r>
      <w:r>
        <w:rPr>
          <w:rStyle w:val="TitleChar"/>
        </w:rPr>
        <w:t>persists within the group.</w:t>
      </w:r>
      <w:r>
        <w:rPr>
          <w:sz w:val="16"/>
        </w:rPr>
        <w:t xml:space="preserve"> </w:t>
      </w:r>
      <w:r>
        <w:rPr>
          <w:rStyle w:val="TitleChar"/>
          <w:b w:val="0"/>
        </w:rPr>
        <w:t>On the other hand</w:t>
      </w:r>
      <w:r>
        <w:rPr>
          <w:sz w:val="16"/>
        </w:rPr>
        <w:t xml:space="preserve">, the </w:t>
      </w:r>
      <w:r>
        <w:rPr>
          <w:rStyle w:val="Emphasis"/>
        </w:rPr>
        <w:t>tension can be</w:t>
      </w:r>
      <w:r>
        <w:rPr>
          <w:sz w:val="16"/>
        </w:rPr>
        <w:t xml:space="preserve"> </w:t>
      </w:r>
      <w:r>
        <w:rPr>
          <w:rStyle w:val="Emphasis"/>
        </w:rPr>
        <w:t>understood</w:t>
      </w:r>
      <w:r>
        <w:rPr>
          <w:sz w:val="16"/>
        </w:rPr>
        <w:t xml:space="preserve"> not as a failure, but </w:t>
      </w:r>
      <w:r>
        <w:rPr>
          <w:rStyle w:val="Emphasis"/>
        </w:rPr>
        <w:t>as</w:t>
      </w:r>
      <w:r>
        <w:rPr>
          <w:sz w:val="16"/>
        </w:rPr>
        <w:t xml:space="preserve"> a kind of </w:t>
      </w:r>
      <w:r>
        <w:rPr>
          <w:rStyle w:val="Emphasis"/>
        </w:rPr>
        <w:t>success</w:t>
      </w:r>
      <w:r>
        <w:rPr>
          <w:sz w:val="16"/>
        </w:rPr>
        <w:t xml:space="preserve">: </w:t>
      </w:r>
      <w:r>
        <w:rPr>
          <w:rStyle w:val="Emphasis"/>
        </w:rPr>
        <w:t>grassroots politics has not been absorbed into the bureaucratized system; it retains its critical dimension</w:t>
      </w:r>
      <w:r>
        <w:rPr>
          <w:sz w:val="16"/>
        </w:rPr>
        <w:t xml:space="preserve">, both </w:t>
      </w:r>
      <w:r>
        <w:rPr>
          <w:rStyle w:val="TitleChar"/>
        </w:rPr>
        <w:t xml:space="preserve">in relation to the political system and within the groups themselves. The </w:t>
      </w:r>
      <w:r w:rsidRPr="009F0D3B">
        <w:rPr>
          <w:rStyle w:val="TitleChar"/>
          <w:b w:val="0"/>
          <w:highlight w:val="green"/>
        </w:rPr>
        <w:t>lively</w:t>
      </w:r>
      <w:r>
        <w:rPr>
          <w:rStyle w:val="TitleChar"/>
          <w:b w:val="0"/>
        </w:rPr>
        <w:t xml:space="preserve"> </w:t>
      </w:r>
      <w:r w:rsidRPr="009F0D3B">
        <w:rPr>
          <w:rStyle w:val="TitleChar"/>
          <w:b w:val="0"/>
          <w:highlight w:val="green"/>
        </w:rPr>
        <w:t>debate</w:t>
      </w:r>
      <w:r>
        <w:rPr>
          <w:sz w:val="16"/>
        </w:rPr>
        <w:t xml:space="preserve"> stimulated by grassroots groups and parties </w:t>
      </w:r>
      <w:r w:rsidRPr="009F0D3B">
        <w:rPr>
          <w:rStyle w:val="TitleChar"/>
          <w:b w:val="0"/>
          <w:highlight w:val="green"/>
        </w:rPr>
        <w:t>keeps questions of democracy on the public agenda.</w:t>
      </w:r>
    </w:p>
    <w:p w:rsidR="008C6E71" w:rsidRDefault="008C6E71" w:rsidP="009F0D3B">
      <w:pPr>
        <w:tabs>
          <w:tab w:val="left" w:pos="90"/>
        </w:tabs>
      </w:pPr>
      <w:r>
        <w:t xml:space="preserve">Technical Debate </w:t>
      </w:r>
    </w:p>
    <w:p w:rsidR="008C6E71" w:rsidRDefault="008C6E71" w:rsidP="009F0D3B">
      <w:pPr>
        <w:tabs>
          <w:tab w:val="left" w:pos="90"/>
        </w:tabs>
        <w:rPr>
          <w:sz w:val="16"/>
        </w:rPr>
      </w:pPr>
      <w:r>
        <w:rPr>
          <w:sz w:val="16"/>
        </w:rPr>
        <w:t xml:space="preserve">In West Berlin, </w:t>
      </w:r>
      <w:r>
        <w:rPr>
          <w:rStyle w:val="TitleChar"/>
        </w:rPr>
        <w:t xml:space="preserve">the two-dimensionality of the energy issue forced citizen activists to become </w:t>
      </w:r>
      <w:r>
        <w:rPr>
          <w:rStyle w:val="Emphasis"/>
        </w:rPr>
        <w:t>both participants in and critics of the policy process.</w:t>
      </w:r>
      <w:r>
        <w:rPr>
          <w:sz w:val="16"/>
        </w:rPr>
        <w:t xml:space="preserve"> </w:t>
      </w:r>
      <w:r>
        <w:rPr>
          <w:rStyle w:val="TitleChar"/>
        </w:rPr>
        <w:t xml:space="preserve">In order to defeat the plant, </w:t>
      </w:r>
      <w:r w:rsidRPr="009F0D3B">
        <w:rPr>
          <w:rStyle w:val="TitleChar"/>
          <w:b w:val="0"/>
          <w:highlight w:val="green"/>
        </w:rPr>
        <w:t xml:space="preserve">activists engaged in technical debate. </w:t>
      </w:r>
      <w:r w:rsidRPr="009F0D3B">
        <w:rPr>
          <w:rStyle w:val="TitleChar"/>
          <w:highlight w:val="green"/>
        </w:rPr>
        <w:t>They won</w:t>
      </w:r>
      <w:r>
        <w:rPr>
          <w:rStyle w:val="TitleChar"/>
        </w:rPr>
        <w:t xml:space="preserve"> several decisions in favor of environmental protection, often </w:t>
      </w:r>
      <w:r w:rsidRPr="009F0D3B">
        <w:rPr>
          <w:rStyle w:val="TitleChar"/>
          <w:b w:val="0"/>
          <w:highlight w:val="green"/>
        </w:rPr>
        <w:t>proving</w:t>
      </w:r>
      <w:r>
        <w:rPr>
          <w:rStyle w:val="TitleChar"/>
          <w:b w:val="0"/>
        </w:rPr>
        <w:t xml:space="preserve"> to be </w:t>
      </w:r>
      <w:r w:rsidRPr="009F0D3B">
        <w:rPr>
          <w:rStyle w:val="TitleChar"/>
          <w:b w:val="0"/>
          <w:highlight w:val="green"/>
        </w:rPr>
        <w:t>more informed than bureaucratic experts</w:t>
      </w:r>
      <w:r>
        <w:rPr>
          <w:rStyle w:val="TitleChar"/>
        </w:rPr>
        <w:t xml:space="preserve"> themselves.</w:t>
      </w:r>
      <w:r>
        <w:rPr>
          <w:sz w:val="16"/>
        </w:rPr>
        <w:t xml:space="preserve"> The case study demonstrates that grassroots groups, far from impeding techno-logical advancement, can actually serve as technological innovators. </w:t>
      </w:r>
    </w:p>
    <w:p w:rsidR="008C6E71" w:rsidRDefault="008C6E71" w:rsidP="009F0D3B">
      <w:pPr>
        <w:tabs>
          <w:tab w:val="left" w:pos="90"/>
        </w:tabs>
        <w:rPr>
          <w:sz w:val="16"/>
        </w:rPr>
      </w:pPr>
      <w:r>
        <w:rPr>
          <w:sz w:val="16"/>
        </w:rPr>
        <w:t xml:space="preserve">The activists' role as technical experts, while it helped them achieve some success on the policy dimension, had mixed results on the legitimation dimension. On one hand, </w:t>
      </w:r>
      <w:r>
        <w:rPr>
          <w:rStyle w:val="TitleChar"/>
        </w:rPr>
        <w:t>it helped them to challenge the legitimacy of technocratic policy making. They turned back the</w:t>
      </w:r>
      <w:r>
        <w:rPr>
          <w:sz w:val="16"/>
        </w:rPr>
        <w:t xml:space="preserve"> Land </w:t>
      </w:r>
      <w:r>
        <w:rPr>
          <w:rStyle w:val="TitleChar"/>
        </w:rPr>
        <w:t>government's attempts to displace political problems by formulating them in technical terms</w:t>
      </w:r>
      <w:r>
        <w:rPr>
          <w:sz w:val="16"/>
        </w:rPr>
        <w:t xml:space="preserve">.54 </w:t>
      </w:r>
      <w:proofErr w:type="gramStart"/>
      <w:r>
        <w:rPr>
          <w:rStyle w:val="TitleChar"/>
        </w:rPr>
        <w:t>By</w:t>
      </w:r>
      <w:proofErr w:type="gramEnd"/>
      <w:r>
        <w:rPr>
          <w:rStyle w:val="TitleChar"/>
        </w:rPr>
        <w:t xml:space="preserve"> demonstrating the fallibility of the technical arguments, activists forced authorities to acknowledge that energy demand was a political variable</w:t>
      </w:r>
      <w:r>
        <w:rPr>
          <w:sz w:val="16"/>
        </w:rPr>
        <w:t xml:space="preserve">, whose value at any one point was as much </w:t>
      </w:r>
      <w:r>
        <w:rPr>
          <w:rStyle w:val="TitleChar"/>
        </w:rPr>
        <w:t>influenced by the choices of policy makers</w:t>
      </w:r>
      <w:r>
        <w:rPr>
          <w:sz w:val="16"/>
        </w:rPr>
        <w:t xml:space="preserve"> as by independent technical criteria. </w:t>
      </w:r>
    </w:p>
    <w:p w:rsidR="008C6E71" w:rsidRDefault="008C6E71" w:rsidP="009F0D3B">
      <w:pPr>
        <w:tabs>
          <w:tab w:val="left" w:pos="90"/>
        </w:tabs>
        <w:rPr>
          <w:rStyle w:val="Emphasis"/>
        </w:rPr>
      </w:pPr>
      <w:r>
        <w:rPr>
          <w:sz w:val="16"/>
        </w:rPr>
        <w:t>Submission to the form and language of technical debate, however, weakened activists' attempts to introduce an alternative, goal-oriented form of decision making into the political system. Those wishing to par-</w:t>
      </w:r>
      <w:proofErr w:type="spellStart"/>
      <w:r>
        <w:rPr>
          <w:sz w:val="16"/>
        </w:rPr>
        <w:t>ticipate</w:t>
      </w:r>
      <w:proofErr w:type="spellEnd"/>
      <w:r>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Pr>
          <w:sz w:val="16"/>
        </w:rPr>
        <w:t>legitima-tion</w:t>
      </w:r>
      <w:proofErr w:type="spellEnd"/>
      <w:r>
        <w:rPr>
          <w:sz w:val="16"/>
        </w:rPr>
        <w:t xml:space="preserve"> issue persists. </w:t>
      </w:r>
      <w:r>
        <w:rPr>
          <w:rStyle w:val="Emphasis"/>
        </w:rPr>
        <w:t>At the very least</w:t>
      </w:r>
      <w:r>
        <w:rPr>
          <w:sz w:val="16"/>
        </w:rPr>
        <w:t xml:space="preserve">, however, </w:t>
      </w:r>
      <w:r>
        <w:rPr>
          <w:rStyle w:val="TitleChar"/>
        </w:rPr>
        <w:t>grassroots action challenges critical theory's notion that technical discussion is inimical to democratic politics</w:t>
      </w:r>
      <w:r>
        <w:rPr>
          <w:sz w:val="16"/>
        </w:rPr>
        <w:t xml:space="preserve">.55 </w:t>
      </w:r>
      <w:r>
        <w:rPr>
          <w:rStyle w:val="Emphasis"/>
        </w:rPr>
        <w:t>Citizen groups have raised the possibility of a dialogue that is both technically sophisticated and democratic.</w:t>
      </w:r>
    </w:p>
    <w:p w:rsidR="008C6E71" w:rsidRDefault="008C6E71" w:rsidP="009F0D3B">
      <w:pPr>
        <w:tabs>
          <w:tab w:val="left" w:pos="90"/>
        </w:tabs>
      </w:pPr>
      <w:r>
        <w:t xml:space="preserve">In sum, although the legitimation problems which gave rise to grass-roots protest have not been resolved, </w:t>
      </w:r>
      <w:r>
        <w:rPr>
          <w:rStyle w:val="TitleChar"/>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9F0D3B">
        <w:rPr>
          <w:rStyle w:val="TitleChar"/>
          <w:highlight w:val="green"/>
        </w:rPr>
        <w:t>solutions</w:t>
      </w:r>
      <w:r>
        <w:t xml:space="preserve"> to current legitimation problems </w:t>
      </w:r>
      <w:r w:rsidRPr="009F0D3B">
        <w:rPr>
          <w:rStyle w:val="TitleChar"/>
          <w:highlight w:val="green"/>
        </w:rPr>
        <w:t>may not require total repudiation of</w:t>
      </w:r>
      <w:r>
        <w:rPr>
          <w:rStyle w:val="TitleChar"/>
        </w:rPr>
        <w:t xml:space="preserve"> those things previously associated with </w:t>
      </w:r>
      <w:r w:rsidRPr="009F0D3B">
        <w:rPr>
          <w:rStyle w:val="TitleChar"/>
          <w:highlight w:val="green"/>
        </w:rPr>
        <w:t>technocracy</w:t>
      </w:r>
      <w:r>
        <w:t>.56</w:t>
      </w:r>
    </w:p>
    <w:p w:rsidR="008C6E71" w:rsidRDefault="008C6E71" w:rsidP="009F0D3B">
      <w:pPr>
        <w:tabs>
          <w:tab w:val="left" w:pos="90"/>
        </w:tabs>
        <w:rPr>
          <w:sz w:val="16"/>
        </w:rPr>
      </w:pPr>
      <w:r>
        <w:rPr>
          <w:sz w:val="16"/>
        </w:rPr>
        <w:t>In Berlin, the citizen initiative and AL continue to search for new, more legitimate forms of organization consistent with their principles. No permanent Land parliamentary body exists to coordinate and con-</w:t>
      </w:r>
      <w:proofErr w:type="spellStart"/>
      <w:r>
        <w:rPr>
          <w:sz w:val="16"/>
        </w:rPr>
        <w:t>solidate</w:t>
      </w:r>
      <w:proofErr w:type="spellEnd"/>
      <w:r>
        <w:rPr>
          <w:sz w:val="16"/>
        </w:rPr>
        <w:t xml:space="preserve"> energy policy making.57 </w:t>
      </w:r>
      <w:proofErr w:type="gramStart"/>
      <w:r>
        <w:rPr>
          <w:sz w:val="16"/>
        </w:rPr>
        <w:t>In</w:t>
      </w:r>
      <w:proofErr w:type="gramEnd"/>
      <w:r>
        <w:rPr>
          <w:sz w:val="16"/>
        </w:rPr>
        <w:t xml:space="preserve"> the 1989 Land elections, the CDU/ FDP coalition was defeated, and the AL formed a governing coalition with the SPD. In late 1990, however, the AL withdrew from the </w:t>
      </w:r>
      <w:proofErr w:type="spellStart"/>
      <w:r>
        <w:rPr>
          <w:sz w:val="16"/>
        </w:rPr>
        <w:t>coali-tion</w:t>
      </w:r>
      <w:proofErr w:type="spellEnd"/>
      <w:r>
        <w:rPr>
          <w:sz w:val="16"/>
        </w:rPr>
        <w:t xml:space="preserve">. It remains to be seen whether the AL will remain an effective </w:t>
      </w:r>
      <w:proofErr w:type="spellStart"/>
      <w:r>
        <w:rPr>
          <w:sz w:val="16"/>
        </w:rPr>
        <w:t>vehi-cle</w:t>
      </w:r>
      <w:proofErr w:type="spellEnd"/>
      <w:r>
        <w:rPr>
          <w:sz w:val="16"/>
        </w:rPr>
        <w:t xml:space="preserve"> for grassroots concerns, and whether the citizenry itself, now </w:t>
      </w:r>
      <w:proofErr w:type="spellStart"/>
      <w:r>
        <w:rPr>
          <w:sz w:val="16"/>
        </w:rPr>
        <w:t>includ-ing</w:t>
      </w:r>
      <w:proofErr w:type="spellEnd"/>
      <w:r>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Pr>
          <w:sz w:val="16"/>
        </w:rPr>
        <w:t>Weberian</w:t>
      </w:r>
      <w:proofErr w:type="spellEnd"/>
      <w:r>
        <w:rPr>
          <w:sz w:val="16"/>
        </w:rPr>
        <w:t xml:space="preserve"> problem of the marginalization of politics, but it is not yet clear what the boundaries of the political realm should be. It is, however, </w:t>
      </w:r>
      <w:r>
        <w:rPr>
          <w:rStyle w:val="TitleChar"/>
        </w:rPr>
        <w:t>the act of calling existing boundaries into question</w:t>
      </w:r>
      <w:r>
        <w:rPr>
          <w:sz w:val="16"/>
        </w:rPr>
        <w:t xml:space="preserve"> that </w:t>
      </w:r>
      <w:r>
        <w:rPr>
          <w:rStyle w:val="TitleChar"/>
        </w:rPr>
        <w:t>keeps democracy vital. In raising alternative possibilities and encouraging citizens to take an active, critical role in their own governance</w:t>
      </w:r>
      <w:r>
        <w:rPr>
          <w:sz w:val="16"/>
        </w:rPr>
        <w:t xml:space="preserve">, the </w:t>
      </w:r>
      <w:r>
        <w:rPr>
          <w:rStyle w:val="TitleChar"/>
          <w:b w:val="0"/>
        </w:rPr>
        <w:t>contribution of grassroots</w:t>
      </w:r>
      <w:r>
        <w:rPr>
          <w:sz w:val="16"/>
        </w:rPr>
        <w:t xml:space="preserve"> environmental </w:t>
      </w:r>
      <w:r>
        <w:rPr>
          <w:rStyle w:val="TitleChar"/>
          <w:b w:val="0"/>
        </w:rPr>
        <w:t xml:space="preserve">groups has been significant. </w:t>
      </w:r>
      <w:r>
        <w:rPr>
          <w:sz w:val="16"/>
        </w:rPr>
        <w:t xml:space="preserve">As </w:t>
      </w:r>
      <w:proofErr w:type="spellStart"/>
      <w:r>
        <w:rPr>
          <w:sz w:val="16"/>
        </w:rPr>
        <w:t>Melucci</w:t>
      </w:r>
      <w:proofErr w:type="spellEnd"/>
      <w:r>
        <w:rPr>
          <w:sz w:val="16"/>
        </w:rPr>
        <w:t xml:space="preserve"> states for new social movements in general, </w:t>
      </w:r>
      <w:r>
        <w:rPr>
          <w:rStyle w:val="TitleChar"/>
        </w:rPr>
        <w:t>these groups mount a "symbolic" challenge by proposing "a different way of perceiving and naming the world</w:t>
      </w:r>
      <w:r>
        <w:rPr>
          <w:sz w:val="16"/>
        </w:rPr>
        <w:t xml:space="preserve">."58 </w:t>
      </w:r>
      <w:proofErr w:type="spellStart"/>
      <w:r>
        <w:rPr>
          <w:sz w:val="16"/>
        </w:rPr>
        <w:t>Rochon</w:t>
      </w:r>
      <w:proofErr w:type="spellEnd"/>
      <w:r>
        <w:rPr>
          <w:sz w:val="16"/>
        </w:rPr>
        <w:t xml:space="preserve"> concurs for the case of the West German peace movement, noting that </w:t>
      </w:r>
      <w:r w:rsidRPr="009F0D3B">
        <w:rPr>
          <w:rStyle w:val="TitleChar"/>
          <w:highlight w:val="green"/>
        </w:rPr>
        <w:t>its effect on the public discussion</w:t>
      </w:r>
      <w:r>
        <w:rPr>
          <w:sz w:val="16"/>
        </w:rPr>
        <w:t xml:space="preserve"> of </w:t>
      </w:r>
      <w:proofErr w:type="spellStart"/>
      <w:r>
        <w:rPr>
          <w:sz w:val="16"/>
        </w:rPr>
        <w:t>secur-ity</w:t>
      </w:r>
      <w:proofErr w:type="spellEnd"/>
      <w:r>
        <w:rPr>
          <w:sz w:val="16"/>
        </w:rPr>
        <w:t xml:space="preserve"> issues </w:t>
      </w:r>
      <w:r w:rsidRPr="009F0D3B">
        <w:rPr>
          <w:rStyle w:val="TitleChar"/>
          <w:b w:val="0"/>
          <w:highlight w:val="green"/>
        </w:rPr>
        <w:t>has been tremendous</w:t>
      </w:r>
      <w:r>
        <w:rPr>
          <w:sz w:val="16"/>
        </w:rPr>
        <w:t xml:space="preserve">.59 </w:t>
      </w:r>
      <w:proofErr w:type="gramStart"/>
      <w:r>
        <w:rPr>
          <w:rStyle w:val="TitleChar"/>
        </w:rPr>
        <w:t>The</w:t>
      </w:r>
      <w:proofErr w:type="gramEnd"/>
      <w:r>
        <w:rPr>
          <w:rStyle w:val="TitleChar"/>
        </w:rPr>
        <w:t xml:space="preserve"> effects</w:t>
      </w:r>
      <w:r>
        <w:rPr>
          <w:sz w:val="16"/>
        </w:rPr>
        <w:t xml:space="preserve"> of the legitimation issue in the FRG </w:t>
      </w:r>
      <w:r>
        <w:rPr>
          <w:rStyle w:val="TitleChar"/>
        </w:rPr>
        <w:t>are evident in increased citizen interest in areas formerly left to technical experts. Citizens have formed nationwide associations of environmental and other grassroots groups</w:t>
      </w:r>
      <w:r>
        <w:rPr>
          <w:sz w:val="16"/>
        </w:rPr>
        <w:t xml:space="preserve"> as well as alternative and green parties </w:t>
      </w:r>
      <w:r>
        <w:rPr>
          <w:rStyle w:val="TitleChar"/>
        </w:rPr>
        <w:t>at all levels of government. The level of information within the groups is generally quite high, and their participation</w:t>
      </w:r>
      <w:r>
        <w:rPr>
          <w:sz w:val="16"/>
        </w:rPr>
        <w:t xml:space="preserve">, especially in local politics, </w:t>
      </w:r>
      <w:r>
        <w:rPr>
          <w:rStyle w:val="TitleChar"/>
        </w:rPr>
        <w:t>has raised the awareness and engagement of the general populace noticeably</w:t>
      </w:r>
      <w:r>
        <w:rPr>
          <w:sz w:val="16"/>
        </w:rPr>
        <w:t xml:space="preserve">.60 </w:t>
      </w:r>
      <w:r>
        <w:rPr>
          <w:rStyle w:val="TitleChar"/>
          <w:b w:val="0"/>
        </w:rPr>
        <w:t>Policy concessions</w:t>
      </w:r>
      <w:r>
        <w:rPr>
          <w:sz w:val="16"/>
        </w:rPr>
        <w:t xml:space="preserve"> and new legal provisions for citizen participation </w:t>
      </w:r>
      <w:r>
        <w:rPr>
          <w:rStyle w:val="TitleChar"/>
          <w:b w:val="0"/>
        </w:rPr>
        <w:t>have not quelled grassroots action.</w:t>
      </w:r>
      <w:r>
        <w:rPr>
          <w:sz w:val="16"/>
        </w:rPr>
        <w:t xml:space="preserve"> The </w:t>
      </w:r>
      <w:r w:rsidRPr="009F0D3B">
        <w:rPr>
          <w:rStyle w:val="Emphasis"/>
          <w:highlight w:val="green"/>
        </w:rPr>
        <w:t>attempts of</w:t>
      </w:r>
      <w:r>
        <w:rPr>
          <w:sz w:val="16"/>
        </w:rPr>
        <w:t xml:space="preserve"> the </w:t>
      </w:r>
      <w:r w:rsidRPr="009F0D3B">
        <w:rPr>
          <w:rStyle w:val="Emphasis"/>
          <w:highlight w:val="green"/>
        </w:rPr>
        <w:t>established</w:t>
      </w:r>
      <w:r>
        <w:rPr>
          <w:sz w:val="16"/>
        </w:rPr>
        <w:t xml:space="preserve"> political </w:t>
      </w:r>
      <w:r w:rsidRPr="009F0D3B">
        <w:rPr>
          <w:rStyle w:val="Emphasis"/>
          <w:highlight w:val="green"/>
        </w:rPr>
        <w:t>parties to coopt</w:t>
      </w:r>
      <w:r>
        <w:rPr>
          <w:rStyle w:val="Emphasis"/>
        </w:rPr>
        <w:t xml:space="preserve"> "green" issues </w:t>
      </w:r>
      <w:r w:rsidRPr="009F0D3B">
        <w:rPr>
          <w:rStyle w:val="Emphasis"/>
          <w:highlight w:val="green"/>
        </w:rPr>
        <w:t>have</w:t>
      </w:r>
      <w:r>
        <w:rPr>
          <w:sz w:val="16"/>
        </w:rPr>
        <w:t xml:space="preserve"> also </w:t>
      </w:r>
      <w:r w:rsidRPr="009F0D3B">
        <w:rPr>
          <w:rStyle w:val="Emphasis"/>
          <w:highlight w:val="green"/>
        </w:rPr>
        <w:t>met with limited success</w:t>
      </w:r>
      <w:r>
        <w:rPr>
          <w:rStyle w:val="Emphasis"/>
        </w:rPr>
        <w:t>.</w:t>
      </w:r>
      <w:r>
        <w:rPr>
          <w:sz w:val="16"/>
        </w:rPr>
        <w:t xml:space="preserve"> Even green parties themselves have not tapped the full potential of public support for these issues. </w:t>
      </w:r>
      <w:r>
        <w:rPr>
          <w:rStyle w:val="TitleChar"/>
        </w:rPr>
        <w:t>The</w:t>
      </w:r>
      <w:r>
        <w:rPr>
          <w:sz w:val="16"/>
        </w:rPr>
        <w:t xml:space="preserve"> </w:t>
      </w:r>
      <w:r>
        <w:rPr>
          <w:rStyle w:val="TitleChar"/>
        </w:rPr>
        <w:t>persistence</w:t>
      </w:r>
      <w:r>
        <w:rPr>
          <w:sz w:val="16"/>
        </w:rPr>
        <w:t xml:space="preserve"> of </w:t>
      </w:r>
      <w:proofErr w:type="spellStart"/>
      <w:r>
        <w:rPr>
          <w:sz w:val="16"/>
        </w:rPr>
        <w:t>legitima-tion</w:t>
      </w:r>
      <w:proofErr w:type="spellEnd"/>
      <w:r>
        <w:rPr>
          <w:sz w:val="16"/>
        </w:rPr>
        <w:t xml:space="preserve"> concerns, along with the growth </w:t>
      </w:r>
      <w:r>
        <w:rPr>
          <w:rStyle w:val="TitleChar"/>
        </w:rPr>
        <w:t>of</w:t>
      </w:r>
      <w:r>
        <w:rPr>
          <w:sz w:val="16"/>
        </w:rPr>
        <w:t xml:space="preserve"> a culture of </w:t>
      </w:r>
      <w:r>
        <w:rPr>
          <w:rStyle w:val="TitleChar"/>
        </w:rPr>
        <w:t>informed political activism, will ensure that the search continues for a space for</w:t>
      </w:r>
      <w:r>
        <w:rPr>
          <w:sz w:val="16"/>
        </w:rPr>
        <w:t xml:space="preserve"> a </w:t>
      </w:r>
      <w:proofErr w:type="spellStart"/>
      <w:r>
        <w:rPr>
          <w:sz w:val="16"/>
        </w:rPr>
        <w:t>delibera-tive</w:t>
      </w:r>
      <w:proofErr w:type="spellEnd"/>
      <w:r>
        <w:rPr>
          <w:sz w:val="16"/>
        </w:rPr>
        <w:t xml:space="preserve"> </w:t>
      </w:r>
      <w:r>
        <w:rPr>
          <w:rStyle w:val="TitleChar"/>
        </w:rPr>
        <w:t>politics in modern technological society</w:t>
      </w:r>
      <w:r>
        <w:rPr>
          <w:sz w:val="16"/>
        </w:rPr>
        <w:t>.61</w:t>
      </w:r>
    </w:p>
    <w:p w:rsidR="008C6E71" w:rsidRDefault="008C6E71" w:rsidP="009F0D3B">
      <w:pPr>
        <w:pStyle w:val="Heading3"/>
      </w:pPr>
      <w:r>
        <w:lastRenderedPageBreak/>
        <w:t>OFF</w:t>
      </w:r>
    </w:p>
    <w:p w:rsidR="008C6E71" w:rsidRDefault="008C6E71" w:rsidP="009F0D3B">
      <w:pPr>
        <w:pStyle w:val="Tagline"/>
      </w:pPr>
      <w:r>
        <w:t>Nuclear energy production is not benign or the solution to our energy needs- rather, it reinforces environmental racism and exploits the most vulnerable members of the population</w:t>
      </w:r>
    </w:p>
    <w:p w:rsidR="008C6E71" w:rsidRDefault="008C6E71" w:rsidP="009F0D3B">
      <w:hyperlink r:id="rId10" w:history="1">
        <w:r w:rsidRPr="00E17BB5">
          <w:rPr>
            <w:rStyle w:val="Hyperlink"/>
          </w:rPr>
          <w:t xml:space="preserve">Michelle </w:t>
        </w:r>
        <w:r w:rsidRPr="00E17BB5">
          <w:rPr>
            <w:rStyle w:val="StyleStyleBold12pt"/>
          </w:rPr>
          <w:t>Chen</w:t>
        </w:r>
      </w:hyperlink>
      <w:r w:rsidRPr="00E17BB5">
        <w:t xml:space="preserve"> [Columnist for Global Justice, </w:t>
      </w:r>
      <w:proofErr w:type="spellStart"/>
      <w:r w:rsidRPr="00E17BB5">
        <w:t>Colorlines</w:t>
      </w:r>
      <w:proofErr w:type="spellEnd"/>
      <w:r w:rsidRPr="00E17BB5">
        <w:t xml:space="preserve">' Global Justice columnist. She is a regular contributor on labor issues at </w:t>
      </w:r>
      <w:hyperlink r:id="rId11" w:history="1">
        <w:r w:rsidRPr="00E17BB5">
          <w:rPr>
            <w:rStyle w:val="Hyperlink"/>
          </w:rPr>
          <w:t>In These Times</w:t>
        </w:r>
      </w:hyperlink>
      <w:r w:rsidRPr="00E17BB5">
        <w:t xml:space="preserve">, as well as a member of the magazine's Board of Editors. Michelle's reporting has appeared in Ms. Magazine, </w:t>
      </w:r>
      <w:proofErr w:type="spellStart"/>
      <w:r w:rsidRPr="00E17BB5">
        <w:t>AirAmerica</w:t>
      </w:r>
      <w:proofErr w:type="spellEnd"/>
      <w:r w:rsidRPr="00E17BB5">
        <w:t xml:space="preserve">, </w:t>
      </w:r>
      <w:proofErr w:type="spellStart"/>
      <w:r w:rsidRPr="00E17BB5">
        <w:t>Alternet</w:t>
      </w:r>
      <w:proofErr w:type="spellEnd"/>
      <w:r w:rsidRPr="00E17BB5">
        <w:t xml:space="preserve">, Newsday, the Progressive Media Project, and her old </w:t>
      </w:r>
      <w:proofErr w:type="spellStart"/>
      <w:r w:rsidRPr="00E17BB5">
        <w:t>zine</w:t>
      </w:r>
      <w:proofErr w:type="spellEnd"/>
      <w:r w:rsidRPr="00E17BB5">
        <w:t xml:space="preserve">, </w:t>
      </w:r>
      <w:proofErr w:type="spellStart"/>
      <w:proofErr w:type="gramStart"/>
      <w:r w:rsidRPr="00E17BB5">
        <w:t>cain</w:t>
      </w:r>
      <w:proofErr w:type="spellEnd"/>
      <w:proofErr w:type="gramEnd"/>
      <w:r w:rsidRPr="00E17BB5">
        <w:t xml:space="preserve">. Prior to joining </w:t>
      </w:r>
      <w:proofErr w:type="spellStart"/>
      <w:r w:rsidRPr="00E17BB5">
        <w:t>Colorlines</w:t>
      </w:r>
      <w:proofErr w:type="spellEnd"/>
      <w:r w:rsidRPr="00E17BB5">
        <w:t xml:space="preserve">, she wrote for the independent news collective </w:t>
      </w:r>
      <w:hyperlink r:id="rId12" w:history="1">
        <w:r w:rsidRPr="00E17BB5">
          <w:rPr>
            <w:rStyle w:val="Hyperlink"/>
          </w:rPr>
          <w:t>The NewStandard.</w:t>
        </w:r>
      </w:hyperlink>
      <w:r w:rsidRPr="00E17BB5">
        <w:t xml:space="preserve"> </w:t>
      </w:r>
      <w:proofErr w:type="gramStart"/>
      <w:r w:rsidRPr="00E17BB5">
        <w:t>Conducted ethnographic research as a Fulbright fellow in Shanghai.</w:t>
      </w:r>
      <w:proofErr w:type="gramEnd"/>
      <w:r w:rsidRPr="00E17BB5">
        <w:t xml:space="preserve"> She is currently pursuing doctoral studies at the City University of New York and co-producing the community radio program </w:t>
      </w:r>
      <w:hyperlink r:id="rId13" w:history="1">
        <w:r w:rsidRPr="00E17BB5">
          <w:rPr>
            <w:rStyle w:val="Hyperlink"/>
          </w:rPr>
          <w:t>Asia Pacific Forum</w:t>
        </w:r>
      </w:hyperlink>
      <w:r w:rsidRPr="00E17BB5">
        <w:t xml:space="preserve"> on Pacifica's WBAI] ¶ March 23 </w:t>
      </w:r>
      <w:r w:rsidRPr="00E17BB5">
        <w:rPr>
          <w:rStyle w:val="StyleStyleBold12pt"/>
        </w:rPr>
        <w:t>2011</w:t>
      </w:r>
      <w:r w:rsidRPr="00E17BB5">
        <w:t>¶ The Radioactive Racism Behind Nuclear Energy¶ http://colorlines.com/archives/2011/03/the_radioactive_racism_behind_nuclear_peace.html</w:t>
      </w:r>
    </w:p>
    <w:p w:rsidR="008C6E71" w:rsidRDefault="008C6E71" w:rsidP="009F0D3B"/>
    <w:p w:rsidR="008C6E71" w:rsidRDefault="008C6E71" w:rsidP="009F0D3B">
      <w:pPr>
        <w:rPr>
          <w:sz w:val="16"/>
        </w:rPr>
      </w:pPr>
      <w:r w:rsidRPr="009F0D3B">
        <w:rPr>
          <w:rStyle w:val="StyleBoldUnderline"/>
          <w:highlight w:val="green"/>
        </w:rPr>
        <w:t>When the apocalyptic cloud erupted over Hiroshima and Nagasaki, the world woke up to the dawn of the nuclear age</w:t>
      </w:r>
      <w:r w:rsidRPr="00E17BB5">
        <w:rPr>
          <w:rStyle w:val="StyleBoldUnderline"/>
        </w:rPr>
        <w:t>.</w:t>
      </w:r>
      <w:r w:rsidRPr="00980D41">
        <w:rPr>
          <w:sz w:val="16"/>
        </w:rPr>
        <w:t xml:space="preserve"> Today, if we survey the landscape of </w:t>
      </w:r>
      <w:r w:rsidRPr="00E17BB5">
        <w:rPr>
          <w:rStyle w:val="StyleBoldUnderline"/>
        </w:rPr>
        <w:t>nuclear development</w:t>
      </w:r>
      <w:r w:rsidRPr="00980D41">
        <w:rPr>
          <w:sz w:val="16"/>
        </w:rPr>
        <w:t xml:space="preserve"> across the planet, </w:t>
      </w:r>
      <w:r w:rsidRPr="009F0D3B">
        <w:rPr>
          <w:rStyle w:val="StyleBoldUnderline"/>
          <w:highlight w:val="green"/>
        </w:rPr>
        <w:t>we see that the destructive impacts of the technology</w:t>
      </w:r>
      <w:r w:rsidRPr="00980D41">
        <w:rPr>
          <w:sz w:val="16"/>
        </w:rPr>
        <w:t xml:space="preserve"> are often </w:t>
      </w:r>
      <w:r w:rsidRPr="009F0D3B">
        <w:rPr>
          <w:rStyle w:val="StyleBoldUnderline"/>
          <w:highlight w:val="green"/>
        </w:rPr>
        <w:t xml:space="preserve">paired with the </w:t>
      </w:r>
      <w:r w:rsidRPr="009F0D3B">
        <w:rPr>
          <w:rStyle w:val="Emphasis"/>
          <w:highlight w:val="green"/>
        </w:rPr>
        <w:t xml:space="preserve">dehumanizing impacts of </w:t>
      </w:r>
      <w:r w:rsidRPr="009F0D3B">
        <w:rPr>
          <w:rStyle w:val="StyleBoldUnderline"/>
          <w:highlight w:val="green"/>
        </w:rPr>
        <w:t>environmental racism</w:t>
      </w:r>
      <w:r w:rsidRPr="00E17BB5">
        <w:rPr>
          <w:rStyle w:val="StyleBoldUnderline"/>
        </w:rPr>
        <w:t>.</w:t>
      </w:r>
      <w:r w:rsidRPr="00980D41">
        <w:rPr>
          <w:rStyle w:val="StyleBoldUnderline"/>
          <w:sz w:val="12"/>
          <w:u w:val="none"/>
        </w:rPr>
        <w:t>¶</w:t>
      </w:r>
      <w:r w:rsidRPr="00E17BB5">
        <w:rPr>
          <w:rStyle w:val="StyleBoldUnderline"/>
        </w:rPr>
        <w:t xml:space="preserve"> </w:t>
      </w:r>
      <w:r w:rsidRPr="009F0D3B">
        <w:rPr>
          <w:rStyle w:val="StyleBoldUnderline"/>
          <w:highlight w:val="green"/>
        </w:rPr>
        <w:t>At every point in the nuclear production chain, the industry has</w:t>
      </w:r>
      <w:r w:rsidRPr="00980D41">
        <w:rPr>
          <w:sz w:val="16"/>
        </w:rPr>
        <w:t xml:space="preserve"> sloughed a </w:t>
      </w:r>
      <w:r w:rsidRPr="009F0D3B">
        <w:rPr>
          <w:rStyle w:val="StyleBoldUnderline"/>
          <w:highlight w:val="green"/>
        </w:rPr>
        <w:t xml:space="preserve">disproportionate share of the risk on marginalized communities, from </w:t>
      </w:r>
      <w:hyperlink r:id="rId14" w:history="1">
        <w:r w:rsidRPr="009F0D3B">
          <w:rPr>
            <w:rStyle w:val="StyleBoldUnderline"/>
            <w:highlight w:val="green"/>
          </w:rPr>
          <w:t>native peoples in the Southwest United States</w:t>
        </w:r>
      </w:hyperlink>
      <w:r w:rsidRPr="00E17BB5">
        <w:rPr>
          <w:rStyle w:val="StyleBoldUnderline"/>
        </w:rPr>
        <w:t xml:space="preserve"> </w:t>
      </w:r>
      <w:r w:rsidRPr="009F0D3B">
        <w:rPr>
          <w:rStyle w:val="StyleBoldUnderline"/>
          <w:highlight w:val="green"/>
        </w:rPr>
        <w:t xml:space="preserve">to the </w:t>
      </w:r>
      <w:hyperlink r:id="rId15" w:history="1">
        <w:r w:rsidRPr="009F0D3B">
          <w:rPr>
            <w:rStyle w:val="StyleBoldUnderline"/>
            <w:highlight w:val="green"/>
          </w:rPr>
          <w:t>Australian outback</w:t>
        </w:r>
      </w:hyperlink>
      <w:r w:rsidRPr="00980D41">
        <w:rPr>
          <w:sz w:val="16"/>
        </w:rPr>
        <w:t xml:space="preserve">. While the rest of the world hums along with nuclear power, many of </w:t>
      </w:r>
      <w:r w:rsidRPr="009F0D3B">
        <w:rPr>
          <w:rStyle w:val="StyleBoldUnderline"/>
          <w:highlight w:val="green"/>
        </w:rPr>
        <w:t>these communities have fought a losing battle</w:t>
      </w:r>
      <w:r w:rsidRPr="00E17BB5">
        <w:rPr>
          <w:rStyle w:val="StyleBoldUnderline"/>
        </w:rPr>
        <w:t xml:space="preserve"> against the standard corporate line that technological advancements have led to seamless safety</w:t>
      </w:r>
      <w:r w:rsidRPr="00980D41">
        <w:rPr>
          <w:sz w:val="16"/>
        </w:rPr>
        <w:t>.</w:t>
      </w:r>
      <w:r w:rsidRPr="00980D41">
        <w:rPr>
          <w:sz w:val="12"/>
        </w:rPr>
        <w:t>¶</w:t>
      </w:r>
      <w:r w:rsidRPr="00980D41">
        <w:rPr>
          <w:sz w:val="16"/>
        </w:rPr>
        <w:t xml:space="preserve"> Last week in South Africa, environmental activists </w:t>
      </w:r>
      <w:hyperlink r:id="rId16" w:history="1">
        <w:r w:rsidRPr="00980D41">
          <w:rPr>
            <w:rStyle w:val="Hyperlink"/>
            <w:sz w:val="16"/>
          </w:rPr>
          <w:t>recharged their anti-nuclear campaign</w:t>
        </w:r>
      </w:hyperlink>
      <w:r w:rsidRPr="00980D41">
        <w:rPr>
          <w:sz w:val="16"/>
        </w:rPr>
        <w:t xml:space="preserve"> in light of the </w:t>
      </w:r>
      <w:hyperlink r:id="rId17" w:history="1">
        <w:r w:rsidRPr="00980D41">
          <w:rPr>
            <w:rStyle w:val="Hyperlink"/>
            <w:sz w:val="16"/>
          </w:rPr>
          <w:t>metastasizing disaster in Japan</w:t>
        </w:r>
      </w:hyperlink>
      <w:r w:rsidRPr="00980D41">
        <w:rPr>
          <w:sz w:val="16"/>
        </w:rPr>
        <w:t>.</w:t>
      </w:r>
      <w:r w:rsidRPr="00980D41">
        <w:rPr>
          <w:sz w:val="12"/>
        </w:rPr>
        <w:t>¶</w:t>
      </w:r>
      <w:r w:rsidRPr="00980D41">
        <w:rPr>
          <w:sz w:val="16"/>
        </w:rPr>
        <w:t xml:space="preserve"> Today, in the shadow of Fukushima, the African continent’s </w:t>
      </w:r>
      <w:hyperlink r:id="rId18" w:history="1">
        <w:r w:rsidRPr="00980D41">
          <w:rPr>
            <w:rStyle w:val="Hyperlink"/>
            <w:sz w:val="16"/>
          </w:rPr>
          <w:t>one nuclear power plant</w:t>
        </w:r>
      </w:hyperlink>
      <w:r w:rsidRPr="00980D41">
        <w:rPr>
          <w:sz w:val="16"/>
        </w:rPr>
        <w:t xml:space="preserve">, near Cape Town, is no longer a symbol of South Africa’s relative industrial advancement. Rather, </w:t>
      </w:r>
      <w:r w:rsidRPr="009F0D3B">
        <w:rPr>
          <w:rStyle w:val="StyleBoldUnderline"/>
          <w:highlight w:val="green"/>
        </w:rPr>
        <w:t>it is an emblem of a ruthless pursuit of new fuel at the public’s expense.</w:t>
      </w:r>
      <w:r w:rsidRPr="00980D41">
        <w:rPr>
          <w:sz w:val="16"/>
        </w:rPr>
        <w:t xml:space="preserve"> Under the government’s energy program, designed to wean the country of its current dependency on coal, nuclear power will grow to about 23 percent of new energy generated by 2031, from just 2 percent in 2009, </w:t>
      </w:r>
      <w:hyperlink r:id="rId19" w:history="1">
        <w:r w:rsidRPr="00980D41">
          <w:rPr>
            <w:rStyle w:val="Hyperlink"/>
            <w:sz w:val="16"/>
          </w:rPr>
          <w:t>according to Bloomberg</w:t>
        </w:r>
      </w:hyperlink>
      <w:r w:rsidRPr="00980D41">
        <w:rPr>
          <w:sz w:val="16"/>
        </w:rPr>
        <w:t>.</w:t>
      </w:r>
      <w:r w:rsidRPr="00980D41">
        <w:rPr>
          <w:sz w:val="12"/>
        </w:rPr>
        <w:t>¶</w:t>
      </w:r>
      <w:r w:rsidRPr="00980D41">
        <w:rPr>
          <w:sz w:val="16"/>
        </w:rPr>
        <w:t xml:space="preserve"> </w:t>
      </w:r>
      <w:r w:rsidRPr="00EC6F43">
        <w:rPr>
          <w:rStyle w:val="StyleBoldUnderline"/>
        </w:rPr>
        <w:t>Advocates for the</w:t>
      </w:r>
      <w:r w:rsidRPr="00980D41">
        <w:rPr>
          <w:sz w:val="16"/>
        </w:rPr>
        <w:t xml:space="preserve"> poor, women and other </w:t>
      </w:r>
      <w:r w:rsidRPr="00EC6F43">
        <w:rPr>
          <w:rStyle w:val="StyleBoldUnderline"/>
        </w:rPr>
        <w:t xml:space="preserve">disenfranchised communities </w:t>
      </w:r>
      <w:r w:rsidRPr="009F0D3B">
        <w:rPr>
          <w:rStyle w:val="StyleBoldUnderline"/>
          <w:highlight w:val="green"/>
        </w:rPr>
        <w:t>say the environmental harms of nuclear power will aggravate the social inequalities that persis</w:t>
      </w:r>
      <w:r w:rsidRPr="00EC6F43">
        <w:rPr>
          <w:rStyle w:val="StyleBoldUnderline"/>
        </w:rPr>
        <w:t>t</w:t>
      </w:r>
      <w:r w:rsidRPr="00980D41">
        <w:rPr>
          <w:sz w:val="16"/>
        </w:rPr>
        <w:t xml:space="preserve"> despite the end of apartheid. In an email from Cape Town, </w:t>
      </w:r>
      <w:proofErr w:type="spellStart"/>
      <w:r w:rsidRPr="00980D41">
        <w:rPr>
          <w:sz w:val="16"/>
        </w:rPr>
        <w:t>Muna</w:t>
      </w:r>
      <w:proofErr w:type="spellEnd"/>
      <w:r w:rsidRPr="00980D41">
        <w:rPr>
          <w:sz w:val="16"/>
        </w:rPr>
        <w:t xml:space="preserve"> </w:t>
      </w:r>
      <w:proofErr w:type="spellStart"/>
      <w:r w:rsidRPr="00980D41">
        <w:rPr>
          <w:sz w:val="16"/>
        </w:rPr>
        <w:t>Lakhani</w:t>
      </w:r>
      <w:proofErr w:type="spellEnd"/>
      <w:r w:rsidRPr="00980D41">
        <w:rPr>
          <w:sz w:val="16"/>
        </w:rPr>
        <w:t xml:space="preserve">, co-coordinator of </w:t>
      </w:r>
      <w:hyperlink r:id="rId20" w:history="1">
        <w:proofErr w:type="spellStart"/>
        <w:r w:rsidRPr="00980D41">
          <w:rPr>
            <w:rStyle w:val="Hyperlink"/>
            <w:sz w:val="16"/>
          </w:rPr>
          <w:t>Earthlife</w:t>
        </w:r>
        <w:proofErr w:type="spellEnd"/>
        <w:r w:rsidRPr="00980D41">
          <w:rPr>
            <w:rStyle w:val="Hyperlink"/>
            <w:sz w:val="16"/>
          </w:rPr>
          <w:t xml:space="preserve"> Africa’s Unplug Nuclear Campaign</w:t>
        </w:r>
      </w:hyperlink>
      <w:r w:rsidRPr="00980D41">
        <w:rPr>
          <w:sz w:val="16"/>
        </w:rPr>
        <w:t xml:space="preserve">, told </w:t>
      </w:r>
      <w:proofErr w:type="spellStart"/>
      <w:r w:rsidRPr="00980D41">
        <w:rPr>
          <w:sz w:val="16"/>
        </w:rPr>
        <w:t>Colorlines</w:t>
      </w:r>
      <w:proofErr w:type="spellEnd"/>
      <w:r w:rsidRPr="00980D41">
        <w:rPr>
          <w:sz w:val="16"/>
        </w:rPr>
        <w:t xml:space="preserve"> that the government’s new nuclear agenda “was received with shock by civil society and </w:t>
      </w:r>
      <w:proofErr w:type="spellStart"/>
      <w:r w:rsidRPr="00980D41">
        <w:rPr>
          <w:sz w:val="16"/>
        </w:rPr>
        <w:t>labour</w:t>
      </w:r>
      <w:proofErr w:type="spellEnd"/>
      <w:r w:rsidRPr="00980D41">
        <w:rPr>
          <w:sz w:val="16"/>
        </w:rPr>
        <w:t xml:space="preserve"> formations” and amounted to “effectively an ‘up yours’ response to the citizens of our country”:</w:t>
      </w:r>
      <w:r w:rsidRPr="00980D41">
        <w:rPr>
          <w:sz w:val="12"/>
        </w:rPr>
        <w:t>¶</w:t>
      </w:r>
      <w:r w:rsidRPr="00980D41">
        <w:rPr>
          <w:sz w:val="16"/>
        </w:rPr>
        <w:t xml:space="preserve"> One would think that the South African government would pause for a moment, in the aftermath of the ongoing nuclear catastrophe at Fukushima in Japan, about committing us to a nuclear future…. </w:t>
      </w:r>
      <w:r w:rsidRPr="00980D41">
        <w:rPr>
          <w:sz w:val="12"/>
        </w:rPr>
        <w:t>¶</w:t>
      </w:r>
      <w:r w:rsidRPr="00980D41">
        <w:rPr>
          <w:sz w:val="16"/>
        </w:rPr>
        <w:t xml:space="preserve"> Effectively, this message says to all of us: 1) we do not care about your health and safety; 2) we would rather support and pay for foreign technologies than develop local industry; 3) we would rather pay foreign workers than generate more jobs in South Africa; 4) we do not care that we will be responsible for poisoning Mother Africa for hundreds of thousands of years.</w:t>
      </w:r>
      <w:r w:rsidRPr="00980D41">
        <w:rPr>
          <w:sz w:val="12"/>
        </w:rPr>
        <w:t>¶</w:t>
      </w:r>
      <w:r w:rsidRPr="00980D41">
        <w:rPr>
          <w:sz w:val="16"/>
        </w:rPr>
        <w:t xml:space="preserve"> In the coastal region of </w:t>
      </w:r>
      <w:proofErr w:type="spellStart"/>
      <w:r w:rsidRPr="00980D41">
        <w:rPr>
          <w:sz w:val="16"/>
        </w:rPr>
        <w:t>Bantamsklip</w:t>
      </w:r>
      <w:proofErr w:type="spellEnd"/>
      <w:r w:rsidRPr="00980D41">
        <w:rPr>
          <w:sz w:val="16"/>
        </w:rPr>
        <w:t xml:space="preserve">, </w:t>
      </w:r>
      <w:hyperlink r:id="rId21" w:history="1">
        <w:r w:rsidRPr="00980D41">
          <w:rPr>
            <w:rStyle w:val="Hyperlink"/>
            <w:sz w:val="16"/>
          </w:rPr>
          <w:t>plans to site a nuclear reactor</w:t>
        </w:r>
      </w:hyperlink>
      <w:r w:rsidRPr="00980D41">
        <w:rPr>
          <w:sz w:val="16"/>
        </w:rPr>
        <w:t xml:space="preserve"> have sparked a </w:t>
      </w:r>
      <w:hyperlink r:id="rId22" w:history="1">
        <w:r w:rsidRPr="00980D41">
          <w:rPr>
            <w:rStyle w:val="Hyperlink"/>
            <w:sz w:val="16"/>
          </w:rPr>
          <w:t>passionate campaign</w:t>
        </w:r>
      </w:hyperlink>
      <w:r w:rsidRPr="00980D41">
        <w:rPr>
          <w:sz w:val="16"/>
        </w:rPr>
        <w:t xml:space="preserve"> to protect the area’s wildlife and local communities.</w:t>
      </w:r>
      <w:r w:rsidRPr="00980D41">
        <w:rPr>
          <w:sz w:val="12"/>
        </w:rPr>
        <w:t>¶</w:t>
      </w:r>
      <w:r w:rsidRPr="00980D41">
        <w:rPr>
          <w:sz w:val="16"/>
        </w:rPr>
        <w:t xml:space="preserve"> South Africa’s nuclear dreams fall on a </w:t>
      </w:r>
      <w:hyperlink r:id="rId23" w:history="1">
        <w:r w:rsidRPr="00980D41">
          <w:rPr>
            <w:rStyle w:val="Hyperlink"/>
            <w:sz w:val="16"/>
          </w:rPr>
          <w:t>historical trajectory</w:t>
        </w:r>
      </w:hyperlink>
      <w:r w:rsidRPr="00980D41">
        <w:rPr>
          <w:sz w:val="16"/>
        </w:rPr>
        <w:t xml:space="preserve"> stretching from imperialism to modern-day resource exploitation. Decades ago, South Africa led the continent in nuclear development and capitalized on its native uranium stores. Although today South Africa is ignored in the geopolitical discourse on non-proliferation, nuclear power is entwined in roots of </w:t>
      </w:r>
      <w:hyperlink r:id="rId24" w:history="1">
        <w:r w:rsidRPr="00980D41">
          <w:rPr>
            <w:rStyle w:val="Hyperlink"/>
            <w:sz w:val="16"/>
          </w:rPr>
          <w:t>apartheid and its massive security state</w:t>
        </w:r>
      </w:hyperlink>
      <w:r w:rsidRPr="00980D41">
        <w:rPr>
          <w:sz w:val="16"/>
        </w:rPr>
        <w:t>.</w:t>
      </w:r>
      <w:r w:rsidRPr="00980D41">
        <w:rPr>
          <w:sz w:val="12"/>
        </w:rPr>
        <w:t>¶</w:t>
      </w:r>
      <w:r w:rsidRPr="00980D41">
        <w:rPr>
          <w:sz w:val="16"/>
        </w:rPr>
        <w:t xml:space="preserve"> </w:t>
      </w:r>
      <w:hyperlink r:id="rId25" w:history="1">
        <w:r w:rsidRPr="00980D41">
          <w:rPr>
            <w:rStyle w:val="Hyperlink"/>
            <w:sz w:val="16"/>
          </w:rPr>
          <w:t>David Fig</w:t>
        </w:r>
      </w:hyperlink>
      <w:r w:rsidRPr="00980D41">
        <w:rPr>
          <w:sz w:val="16"/>
        </w:rPr>
        <w:t>, author of “Uranium Road: Questioning South Africa’s Nuclear Direction,” broke down the country’s atomic evolution on “Democracy Now!”:</w:t>
      </w:r>
      <w:r w:rsidRPr="00980D41">
        <w:rPr>
          <w:sz w:val="12"/>
        </w:rPr>
        <w:t>¶</w:t>
      </w:r>
      <w:r w:rsidRPr="00980D41">
        <w:rPr>
          <w:sz w:val="16"/>
        </w:rPr>
        <w:t xml:space="preserve"> South Africa had a lot of uranium. And so, the first time that we were integrated into the world nuclear industry was through providing uranium to the bomb programs of your country, the United States, and Britain, in the ’40s and ’50s. And then, as prizes, we were given research reactors by President Eisenhower. And later, during apartheid, the world turned a blind eye while we made nuclear weapons. And so, the nuclear energy industry was just a smokescreen, in a way, for arming apartheid during the Cold War.</w:t>
      </w:r>
      <w:r w:rsidRPr="00980D41">
        <w:rPr>
          <w:sz w:val="12"/>
        </w:rPr>
        <w:t>¶</w:t>
      </w:r>
      <w:r w:rsidRPr="00980D41">
        <w:rPr>
          <w:sz w:val="16"/>
        </w:rPr>
        <w:t xml:space="preserve"> </w:t>
      </w:r>
      <w:r w:rsidRPr="00EC6F43">
        <w:rPr>
          <w:rStyle w:val="StyleBoldUnderline"/>
        </w:rPr>
        <w:t>Nuking the Global South</w:t>
      </w:r>
      <w:r w:rsidRPr="00980D41">
        <w:rPr>
          <w:sz w:val="12"/>
        </w:rPr>
        <w:t>¶</w:t>
      </w:r>
      <w:r w:rsidRPr="00980D41">
        <w:rPr>
          <w:sz w:val="16"/>
        </w:rPr>
        <w:t xml:space="preserve"> South Africa is not alone, however. Conflicts over uranium mining, waste, and nuclear energy development have emerged across the Global South, including recently in </w:t>
      </w:r>
      <w:hyperlink r:id="rId26" w:history="1">
        <w:r w:rsidRPr="00980D41">
          <w:rPr>
            <w:rStyle w:val="Hyperlink"/>
            <w:sz w:val="16"/>
          </w:rPr>
          <w:t>Niger</w:t>
        </w:r>
      </w:hyperlink>
      <w:r w:rsidRPr="00980D41">
        <w:rPr>
          <w:sz w:val="16"/>
        </w:rPr>
        <w:t xml:space="preserve"> and </w:t>
      </w:r>
      <w:hyperlink r:id="rId27" w:history="1">
        <w:r w:rsidRPr="00980D41">
          <w:rPr>
            <w:rStyle w:val="Hyperlink"/>
            <w:sz w:val="16"/>
          </w:rPr>
          <w:t>South Asia</w:t>
        </w:r>
      </w:hyperlink>
      <w:r w:rsidRPr="00980D41">
        <w:rPr>
          <w:sz w:val="16"/>
        </w:rPr>
        <w:t>.</w:t>
      </w:r>
      <w:r w:rsidRPr="00980D41">
        <w:rPr>
          <w:sz w:val="12"/>
        </w:rPr>
        <w:t>¶</w:t>
      </w:r>
      <w:r w:rsidRPr="00980D41">
        <w:rPr>
          <w:sz w:val="16"/>
        </w:rPr>
        <w:t xml:space="preserve"> </w:t>
      </w:r>
      <w:hyperlink r:id="rId28" w:history="1">
        <w:r w:rsidRPr="00980D41">
          <w:rPr>
            <w:rStyle w:val="Hyperlink"/>
            <w:sz w:val="16"/>
          </w:rPr>
          <w:t>Jim Green of Friends of the Earth Australia</w:t>
        </w:r>
      </w:hyperlink>
      <w:r w:rsidRPr="00980D41">
        <w:rPr>
          <w:sz w:val="16"/>
        </w:rPr>
        <w:t xml:space="preserve"> noted that Australian </w:t>
      </w:r>
      <w:hyperlink r:id="rId29" w:history="1">
        <w:r w:rsidRPr="009F0D3B">
          <w:rPr>
            <w:rStyle w:val="StyleBoldUnderline"/>
            <w:highlight w:val="green"/>
          </w:rPr>
          <w:t>aboriginal communities have resisted radioactive waste dumping</w:t>
        </w:r>
      </w:hyperlink>
      <w:r w:rsidRPr="009F0D3B">
        <w:rPr>
          <w:rStyle w:val="StyleBoldUnderline"/>
          <w:highlight w:val="green"/>
        </w:rPr>
        <w:t xml:space="preserve"> on their lands in violation of their sovereignty and human rights</w:t>
      </w:r>
      <w:r w:rsidRPr="00EC6F43">
        <w:rPr>
          <w:rStyle w:val="StyleBoldUnderline"/>
        </w:rPr>
        <w:t>. Globally</w:t>
      </w:r>
      <w:r w:rsidRPr="00980D41">
        <w:rPr>
          <w:sz w:val="16"/>
        </w:rPr>
        <w:t>, he said, “</w:t>
      </w:r>
      <w:r w:rsidRPr="009F0D3B">
        <w:rPr>
          <w:rStyle w:val="Emphasis"/>
          <w:highlight w:val="green"/>
        </w:rPr>
        <w:t>the nuclear industry profits from and reinforces racism</w:t>
      </w:r>
      <w:r w:rsidRPr="009F0D3B">
        <w:rPr>
          <w:sz w:val="16"/>
          <w:highlight w:val="green"/>
        </w:rPr>
        <w:t>.</w:t>
      </w:r>
      <w:r w:rsidRPr="00980D41">
        <w:rPr>
          <w:sz w:val="16"/>
        </w:rPr>
        <w:t xml:space="preserve"> Backed by its political partners, </w:t>
      </w:r>
      <w:r w:rsidRPr="009F0D3B">
        <w:rPr>
          <w:rStyle w:val="StyleBoldUnderline"/>
          <w:highlight w:val="green"/>
        </w:rPr>
        <w:t>the industry forces uranium mines</w:t>
      </w:r>
      <w:r w:rsidRPr="00EC6F43">
        <w:rPr>
          <w:rStyle w:val="StyleBoldUnderline"/>
        </w:rPr>
        <w:t xml:space="preserve">, nuclear </w:t>
      </w:r>
      <w:r w:rsidRPr="009F0D3B">
        <w:rPr>
          <w:rStyle w:val="StyleBoldUnderline"/>
          <w:highlight w:val="green"/>
        </w:rPr>
        <w:t>reactors</w:t>
      </w:r>
      <w:r w:rsidRPr="00EC6F43">
        <w:rPr>
          <w:rStyle w:val="StyleBoldUnderline"/>
        </w:rPr>
        <w:t xml:space="preserve">, radioactive </w:t>
      </w:r>
      <w:r w:rsidRPr="009F0D3B">
        <w:rPr>
          <w:rStyle w:val="StyleBoldUnderline"/>
          <w:highlight w:val="green"/>
        </w:rPr>
        <w:t>waste dumps and weapons tests on to the land of indigenous peoples</w:t>
      </w:r>
      <w:r w:rsidRPr="00980D41">
        <w:rPr>
          <w:sz w:val="16"/>
        </w:rPr>
        <w:t>.”</w:t>
      </w:r>
      <w:r w:rsidRPr="00980D41">
        <w:rPr>
          <w:sz w:val="12"/>
        </w:rPr>
        <w:t>¶</w:t>
      </w:r>
      <w:r w:rsidRPr="00980D41">
        <w:rPr>
          <w:sz w:val="16"/>
        </w:rPr>
        <w:t xml:space="preserve"> Although the specter of nuclear weaponry still looms in debates on North Korea and Iran, </w:t>
      </w:r>
      <w:r w:rsidRPr="00980D41">
        <w:rPr>
          <w:rStyle w:val="StyleBoldUnderline"/>
        </w:rPr>
        <w:t>the core of today’s nuclear crisis lies in the gears of global capitalism.</w:t>
      </w:r>
      <w:r w:rsidRPr="00980D41">
        <w:rPr>
          <w:sz w:val="16"/>
        </w:rPr>
        <w:t xml:space="preserve"> After a long chill following the disasters in </w:t>
      </w:r>
      <w:hyperlink r:id="rId30" w:history="1">
        <w:r w:rsidRPr="00980D41">
          <w:rPr>
            <w:rStyle w:val="Hyperlink"/>
            <w:sz w:val="16"/>
          </w:rPr>
          <w:t>Chernobyl and Three Mile Island</w:t>
        </w:r>
      </w:hyperlink>
      <w:r w:rsidRPr="00980D41">
        <w:rPr>
          <w:sz w:val="16"/>
        </w:rPr>
        <w:t xml:space="preserve">, </w:t>
      </w:r>
      <w:r w:rsidRPr="00980D41">
        <w:rPr>
          <w:rStyle w:val="StyleBoldUnderline"/>
        </w:rPr>
        <w:t xml:space="preserve">governments have in recent years responded to climate change issues by rebranding nuclear as a </w:t>
      </w:r>
      <w:hyperlink r:id="rId31" w:history="1">
        <w:r w:rsidRPr="00980D41">
          <w:rPr>
            <w:rStyle w:val="StyleBoldUnderline"/>
          </w:rPr>
          <w:t>fossil fuel alternative</w:t>
        </w:r>
      </w:hyperlink>
      <w:r w:rsidRPr="00980D41">
        <w:rPr>
          <w:rStyle w:val="StyleBoldUnderline"/>
        </w:rPr>
        <w:t>.</w:t>
      </w:r>
      <w:r w:rsidRPr="00980D41">
        <w:rPr>
          <w:sz w:val="16"/>
        </w:rPr>
        <w:t xml:space="preserve"> We don’t know if the fallout from Fukushima will </w:t>
      </w:r>
      <w:proofErr w:type="spellStart"/>
      <w:r w:rsidRPr="00980D41">
        <w:rPr>
          <w:sz w:val="16"/>
        </w:rPr>
        <w:t>brake</w:t>
      </w:r>
      <w:proofErr w:type="spellEnd"/>
      <w:r w:rsidRPr="00980D41">
        <w:rPr>
          <w:sz w:val="16"/>
        </w:rPr>
        <w:t xml:space="preserve"> the </w:t>
      </w:r>
      <w:hyperlink r:id="rId32" w:history="1">
        <w:r w:rsidRPr="00980D41">
          <w:rPr>
            <w:rStyle w:val="Hyperlink"/>
            <w:sz w:val="16"/>
          </w:rPr>
          <w:t>industry’s renewed momentum</w:t>
        </w:r>
      </w:hyperlink>
      <w:r w:rsidRPr="00980D41">
        <w:rPr>
          <w:sz w:val="16"/>
        </w:rPr>
        <w:t xml:space="preserve"> </w:t>
      </w:r>
      <w:hyperlink r:id="rId33" w:history="1">
        <w:r w:rsidRPr="00980D41">
          <w:rPr>
            <w:rStyle w:val="Hyperlink"/>
            <w:sz w:val="16"/>
          </w:rPr>
          <w:t>in the U.S.</w:t>
        </w:r>
      </w:hyperlink>
      <w:r w:rsidRPr="00980D41">
        <w:rPr>
          <w:sz w:val="16"/>
        </w:rPr>
        <w:t>, but as long as truly clean energy sources like wind and solar remain starved of investment—and the public memory of past meltdowns fade—</w:t>
      </w:r>
      <w:r w:rsidRPr="00980D41">
        <w:rPr>
          <w:rStyle w:val="StyleBoldUnderline"/>
        </w:rPr>
        <w:t>the temptations of nuclear power may continue to eclipse fears of its global consequences</w:t>
      </w:r>
      <w:r w:rsidRPr="00980D41">
        <w:rPr>
          <w:sz w:val="16"/>
        </w:rPr>
        <w:t>.</w:t>
      </w:r>
      <w:r w:rsidRPr="00980D41">
        <w:rPr>
          <w:sz w:val="12"/>
        </w:rPr>
        <w:t>¶</w:t>
      </w:r>
      <w:r w:rsidRPr="00980D41">
        <w:rPr>
          <w:sz w:val="16"/>
        </w:rPr>
        <w:t xml:space="preserve"> Richard Falk, U.N. Special Rapporteur on Palestinian human rights, </w:t>
      </w:r>
      <w:hyperlink r:id="rId34" w:history="1">
        <w:r w:rsidRPr="00980D41">
          <w:rPr>
            <w:rStyle w:val="Hyperlink"/>
            <w:sz w:val="16"/>
          </w:rPr>
          <w:t xml:space="preserve">commented in Al </w:t>
        </w:r>
        <w:proofErr w:type="spellStart"/>
        <w:r w:rsidRPr="00980D41">
          <w:rPr>
            <w:rStyle w:val="Hyperlink"/>
            <w:sz w:val="16"/>
          </w:rPr>
          <w:t>Jazaeera</w:t>
        </w:r>
        <w:proofErr w:type="spellEnd"/>
      </w:hyperlink>
      <w:r w:rsidRPr="00980D41">
        <w:rPr>
          <w:sz w:val="16"/>
        </w:rPr>
        <w:t xml:space="preserve"> on the link between the Cold War lust for nuclear weapons and the harnessing of nuclear power for “civilian” energy exploitation. To understand the lessons of Fukushima, he wrote: </w:t>
      </w:r>
      <w:r w:rsidRPr="00980D41">
        <w:rPr>
          <w:sz w:val="12"/>
        </w:rPr>
        <w:t>¶</w:t>
      </w:r>
      <w:r w:rsidRPr="00980D41">
        <w:rPr>
          <w:sz w:val="16"/>
        </w:rPr>
        <w:t xml:space="preserve"> </w:t>
      </w:r>
      <w:r w:rsidRPr="00980D41">
        <w:rPr>
          <w:rStyle w:val="StyleBoldUnderline"/>
        </w:rPr>
        <w:t>[W]e must take account of the incredible Faustian bargain sold to the non-nuclear world: give up a nuclear weapons option and in exchange get an unlimited ”pass” to the ”benefits” of nuclear energy</w:t>
      </w:r>
      <w:r w:rsidRPr="00980D41">
        <w:rPr>
          <w:sz w:val="16"/>
        </w:rPr>
        <w:t xml:space="preserve">… </w:t>
      </w:r>
      <w:r w:rsidRPr="00980D41">
        <w:rPr>
          <w:sz w:val="12"/>
        </w:rPr>
        <w:t>¶</w:t>
      </w:r>
      <w:r w:rsidRPr="00980D41">
        <w:rPr>
          <w:sz w:val="16"/>
        </w:rPr>
        <w:t xml:space="preserve"> And we know that governments will be under great pressure to renew the Faustian bargain despite what should have been clear from the moment the bombs fell in 1945: </w:t>
      </w:r>
      <w:r w:rsidRPr="009F0D3B">
        <w:rPr>
          <w:rStyle w:val="StyleBoldUnderline"/>
          <w:highlight w:val="green"/>
        </w:rPr>
        <w:t>This technology is far too unforgiving and lethal to be managed safely</w:t>
      </w:r>
      <w:r w:rsidRPr="00980D41">
        <w:rPr>
          <w:rStyle w:val="StyleBoldUnderline"/>
        </w:rPr>
        <w:t xml:space="preserve"> over time by human institutions, </w:t>
      </w:r>
      <w:r w:rsidRPr="009F0D3B">
        <w:rPr>
          <w:rStyle w:val="Emphasis"/>
          <w:highlight w:val="green"/>
        </w:rPr>
        <w:t>even if they were operated responsibly</w:t>
      </w:r>
      <w:r w:rsidRPr="00980D41">
        <w:rPr>
          <w:sz w:val="16"/>
        </w:rPr>
        <w:t>, which they are not.</w:t>
      </w:r>
      <w:r w:rsidRPr="00980D41">
        <w:rPr>
          <w:sz w:val="12"/>
        </w:rPr>
        <w:t>¶</w:t>
      </w:r>
      <w:r w:rsidRPr="00980D41">
        <w:rPr>
          <w:sz w:val="16"/>
        </w:rPr>
        <w:t xml:space="preserve"> </w:t>
      </w:r>
      <w:r w:rsidRPr="00980D41">
        <w:rPr>
          <w:rStyle w:val="StyleBoldUnderline"/>
        </w:rPr>
        <w:t xml:space="preserve">If safety in the nuclear </w:t>
      </w:r>
      <w:r w:rsidRPr="00980D41">
        <w:rPr>
          <w:rStyle w:val="StyleBoldUnderline"/>
        </w:rPr>
        <w:lastRenderedPageBreak/>
        <w:t>age can’t be guaranteed for all, the industry</w:t>
      </w:r>
      <w:r w:rsidRPr="00980D41">
        <w:rPr>
          <w:sz w:val="16"/>
        </w:rPr>
        <w:t xml:space="preserve"> and its friends in government </w:t>
      </w:r>
      <w:r w:rsidRPr="00980D41">
        <w:rPr>
          <w:rStyle w:val="StyleBoldUnderline"/>
        </w:rPr>
        <w:t>can always try a more efficient method of managing risk: confine the danger zone to the populations they see as less worthy of protection.</w:t>
      </w:r>
      <w:r w:rsidRPr="00980D41">
        <w:rPr>
          <w:rStyle w:val="StyleBoldUnderline"/>
          <w:sz w:val="12"/>
          <w:u w:val="none"/>
        </w:rPr>
        <w:t>¶</w:t>
      </w:r>
      <w:r w:rsidRPr="00980D41">
        <w:rPr>
          <w:sz w:val="16"/>
        </w:rPr>
        <w:t xml:space="preserve"> </w:t>
      </w:r>
    </w:p>
    <w:p w:rsidR="008C6E71" w:rsidRDefault="008C6E71" w:rsidP="009F0D3B">
      <w:pPr>
        <w:rPr>
          <w:sz w:val="16"/>
        </w:rPr>
      </w:pPr>
    </w:p>
    <w:p w:rsidR="008C6E71" w:rsidRDefault="008C6E71" w:rsidP="009F0D3B">
      <w:pPr>
        <w:pStyle w:val="Tagline"/>
      </w:pPr>
      <w:proofErr w:type="gramStart"/>
      <w:r>
        <w:t>Increased incentives for nuclear power results in social injustice - uranium mining targets poor and minority populations disproportionately.</w:t>
      </w:r>
      <w:proofErr w:type="gramEnd"/>
      <w:r>
        <w:t xml:space="preserve"> </w:t>
      </w:r>
    </w:p>
    <w:p w:rsidR="008C6E71" w:rsidRPr="007844B9" w:rsidRDefault="008C6E71" w:rsidP="009F0D3B">
      <w:pPr>
        <w:pStyle w:val="Tagline"/>
        <w:rPr>
          <w:b w:val="0"/>
          <w:sz w:val="20"/>
        </w:rPr>
      </w:pPr>
      <w:proofErr w:type="spellStart"/>
      <w:r>
        <w:t>Fettus</w:t>
      </w:r>
      <w:proofErr w:type="spellEnd"/>
      <w:r>
        <w:t xml:space="preserve"> &amp; </w:t>
      </w:r>
      <w:proofErr w:type="spellStart"/>
      <w:r>
        <w:t>McKinzie</w:t>
      </w:r>
      <w:proofErr w:type="spellEnd"/>
      <w:r>
        <w:t xml:space="preserve"> </w:t>
      </w:r>
      <w:proofErr w:type="gramStart"/>
      <w:r>
        <w:t xml:space="preserve">12 </w:t>
      </w:r>
      <w:r>
        <w:rPr>
          <w:b w:val="0"/>
        </w:rPr>
        <w:t xml:space="preserve"> -</w:t>
      </w:r>
      <w:proofErr w:type="gramEnd"/>
      <w:r>
        <w:rPr>
          <w:b w:val="0"/>
        </w:rPr>
        <w:t xml:space="preserve"> National Defense Council </w:t>
      </w:r>
      <w:r>
        <w:rPr>
          <w:b w:val="0"/>
          <w:sz w:val="20"/>
        </w:rPr>
        <w:t xml:space="preserve">(Geoffrey H., Matthew G., March, </w:t>
      </w:r>
      <w:r w:rsidRPr="007844B9">
        <w:rPr>
          <w:b w:val="0"/>
          <w:i/>
          <w:sz w:val="20"/>
        </w:rPr>
        <w:t>Nuclear Fuel's Dirty Beginnings: Environmental Damage and Public Health Risks From Uranium Mining in the American West</w:t>
      </w:r>
      <w:r>
        <w:rPr>
          <w:b w:val="0"/>
          <w:i/>
          <w:sz w:val="20"/>
        </w:rPr>
        <w:t xml:space="preserve">, </w:t>
      </w:r>
      <w:r w:rsidRPr="007844B9">
        <w:rPr>
          <w:b w:val="0"/>
          <w:sz w:val="20"/>
        </w:rPr>
        <w:t>http://www.nrdc.org/nuclear/files/uranium-mining-report.pdf)</w:t>
      </w:r>
    </w:p>
    <w:p w:rsidR="008C6E71" w:rsidRPr="007844B9" w:rsidRDefault="008C6E71" w:rsidP="009F0D3B">
      <w:pPr>
        <w:rPr>
          <w:sz w:val="16"/>
        </w:rPr>
      </w:pPr>
      <w:r w:rsidRPr="009F0D3B">
        <w:rPr>
          <w:rStyle w:val="StyleBoldUnderline"/>
          <w:highlight w:val="green"/>
        </w:rPr>
        <w:t>Uranium mining</w:t>
      </w:r>
      <w:r w:rsidRPr="007844B9">
        <w:rPr>
          <w:rStyle w:val="StyleBoldUnderline"/>
        </w:rPr>
        <w:t xml:space="preserve"> </w:t>
      </w:r>
      <w:r w:rsidRPr="00C54FE0">
        <w:rPr>
          <w:rStyle w:val="StyleBoldUnderline"/>
        </w:rPr>
        <w:t xml:space="preserve">anywhere </w:t>
      </w:r>
      <w:r w:rsidRPr="009F0D3B">
        <w:rPr>
          <w:rStyle w:val="StyleBoldUnderline"/>
          <w:highlight w:val="green"/>
        </w:rPr>
        <w:t>poses significant environmental,</w:t>
      </w:r>
      <w:r w:rsidRPr="007844B9">
        <w:rPr>
          <w:rStyle w:val="StyleBoldUnderline"/>
        </w:rPr>
        <w:t xml:space="preserve"> economic, </w:t>
      </w:r>
      <w:r w:rsidRPr="009F0D3B">
        <w:rPr>
          <w:rStyle w:val="StyleBoldUnderline"/>
          <w:highlight w:val="green"/>
        </w:rPr>
        <w:t>and social risks</w:t>
      </w:r>
      <w:r w:rsidRPr="007844B9">
        <w:rPr>
          <w:sz w:val="16"/>
        </w:rPr>
        <w:t xml:space="preserve">. In the high plains, Rocky Mountains, and intermountain West, however, </w:t>
      </w:r>
      <w:r w:rsidRPr="009F0D3B">
        <w:rPr>
          <w:rStyle w:val="StyleBoldUnderline"/>
          <w:highlight w:val="green"/>
        </w:rPr>
        <w:t>where water resources are already scarce, it is inevitable that</w:t>
      </w:r>
      <w:r w:rsidRPr="007844B9">
        <w:rPr>
          <w:rStyle w:val="StyleBoldUnderline"/>
        </w:rPr>
        <w:t xml:space="preserve"> water-intensiv</w:t>
      </w:r>
      <w:r w:rsidRPr="009F0D3B">
        <w:rPr>
          <w:rStyle w:val="StyleBoldUnderline"/>
          <w:highlight w:val="green"/>
        </w:rPr>
        <w:t>e uranium extraction poses significant risks to the region’s environmental and public health</w:t>
      </w:r>
      <w:r w:rsidRPr="007844B9">
        <w:rPr>
          <w:sz w:val="16"/>
        </w:rPr>
        <w:t xml:space="preserve">. Nonetheless, domestic and international mining companies are showing renewed interest in recovering uranium that lies beneath the iconic landscapes and fragile ecosystems of the American West. Projections of </w:t>
      </w:r>
      <w:r w:rsidRPr="007844B9">
        <w:rPr>
          <w:rStyle w:val="StyleBoldUnderline"/>
        </w:rPr>
        <w:t>a U.S</w:t>
      </w:r>
      <w:r w:rsidRPr="007844B9">
        <w:rPr>
          <w:sz w:val="16"/>
        </w:rPr>
        <w:t xml:space="preserve">. and global </w:t>
      </w:r>
      <w:r w:rsidRPr="007844B9">
        <w:rPr>
          <w:rStyle w:val="StyleBoldUnderline"/>
        </w:rPr>
        <w:t>“nuclear renaissance</w:t>
      </w:r>
      <w:r w:rsidRPr="007844B9">
        <w:rPr>
          <w:sz w:val="16"/>
        </w:rPr>
        <w:t xml:space="preserve">” have sparked forecasts of a uranium supply shortfall and rising uranium prices, spurred by the prospect of significant public subsidies for new nuclear power </w:t>
      </w:r>
      <w:proofErr w:type="gramStart"/>
      <w:r w:rsidRPr="007844B9">
        <w:rPr>
          <w:sz w:val="16"/>
        </w:rPr>
        <w:t>generation,</w:t>
      </w:r>
      <w:proofErr w:type="gramEnd"/>
      <w:r w:rsidRPr="007844B9">
        <w:rPr>
          <w:sz w:val="16"/>
        </w:rPr>
        <w:t xml:space="preserve"> and ultimately </w:t>
      </w:r>
      <w:r w:rsidRPr="007844B9">
        <w:rPr>
          <w:rStyle w:val="StyleBoldUnderline"/>
        </w:rPr>
        <w:t>prompt</w:t>
      </w:r>
      <w:r w:rsidRPr="007844B9">
        <w:rPr>
          <w:rStyle w:val="StyleBoldUnderline"/>
          <w:sz w:val="16"/>
          <w:u w:val="none"/>
        </w:rPr>
        <w:t>ing</w:t>
      </w:r>
      <w:r w:rsidRPr="007844B9">
        <w:rPr>
          <w:rStyle w:val="StyleBoldUnderline"/>
        </w:rPr>
        <w:t xml:space="preserve"> </w:t>
      </w:r>
      <w:r w:rsidRPr="009F0D3B">
        <w:rPr>
          <w:rStyle w:val="Emphasis"/>
          <w:highlight w:val="green"/>
        </w:rPr>
        <w:t>a flood of uranium mining claims</w:t>
      </w:r>
      <w:r w:rsidRPr="007844B9">
        <w:rPr>
          <w:rStyle w:val="Emphasis"/>
        </w:rPr>
        <w:t xml:space="preserve"> </w:t>
      </w:r>
      <w:r w:rsidRPr="007844B9">
        <w:rPr>
          <w:rStyle w:val="StyleBoldUnderline"/>
        </w:rPr>
        <w:t>and applications for exploration permits in water-limited states such as Colorado and Utah</w:t>
      </w:r>
      <w:r w:rsidRPr="007844B9">
        <w:rPr>
          <w:sz w:val="16"/>
        </w:rPr>
        <w:t xml:space="preserve">. The vast majority of proposed uranium mines are “in-situ leach” (ISL) solution mines, which typically use large </w:t>
      </w:r>
      <w:proofErr w:type="spellStart"/>
      <w:r w:rsidRPr="007844B9">
        <w:rPr>
          <w:sz w:val="16"/>
        </w:rPr>
        <w:t>wellfields</w:t>
      </w:r>
      <w:proofErr w:type="spellEnd"/>
      <w:r w:rsidRPr="007844B9">
        <w:rPr>
          <w:sz w:val="16"/>
        </w:rPr>
        <w:t xml:space="preserve"> of hundreds of wells, diesel-powered pumps, and huge volumes of groundwater to dissolve the uranium from the ore bearing rock and bring it to the surface. This development is cause for concern, given that during earlier uranium mining booms—spurred by construction of tens of thousands of nuclear weapons and more than a hundred nuclear power plants during the Cold War— </w:t>
      </w:r>
      <w:r w:rsidRPr="007844B9">
        <w:rPr>
          <w:rStyle w:val="StyleBoldUnderline"/>
        </w:rPr>
        <w:t>uranium mining and milling practices were not regulated in any meaningful way</w:t>
      </w:r>
      <w:r w:rsidRPr="007844B9">
        <w:rPr>
          <w:sz w:val="16"/>
        </w:rPr>
        <w:t xml:space="preserve">. In fact, it was not until the late 1970s and early 1980s that Congress, the Nuclear Regulatory Commission (NRC) and the Environmental Protection Agency (EPA), finally instituted a legal and regulatory framework to address the environmental and public health impacts of uranium milling. That effort, however, resulted in a splintered patchwork of controls that has remained largely ineffective. Furthermore, the federal government has never regulated conventional mining (i.e., underground and open pit) since exempting production of uranium ore from licensing in the Atomic Energy Act of 1961. Consequently, </w:t>
      </w:r>
      <w:r w:rsidRPr="007844B9">
        <w:rPr>
          <w:rStyle w:val="StyleBoldUnderline"/>
        </w:rPr>
        <w:t>uranium extraction</w:t>
      </w:r>
      <w:r w:rsidRPr="007844B9">
        <w:rPr>
          <w:sz w:val="16"/>
        </w:rPr>
        <w:t xml:space="preserve"> in the American West </w:t>
      </w:r>
      <w:r w:rsidRPr="009F0D3B">
        <w:rPr>
          <w:rStyle w:val="StyleBoldUnderline"/>
          <w:highlight w:val="green"/>
        </w:rPr>
        <w:t xml:space="preserve">has left behind a </w:t>
      </w:r>
      <w:r w:rsidRPr="009F0D3B">
        <w:rPr>
          <w:rStyle w:val="Emphasis"/>
          <w:highlight w:val="green"/>
        </w:rPr>
        <w:t>tainted legacy of serious damage</w:t>
      </w:r>
      <w:r w:rsidRPr="009F0D3B">
        <w:rPr>
          <w:rStyle w:val="StyleBoldUnderline"/>
          <w:highlight w:val="green"/>
        </w:rPr>
        <w:t xml:space="preserve"> to the environment and human health.</w:t>
      </w:r>
      <w:r w:rsidRPr="007844B9">
        <w:rPr>
          <w:rStyle w:val="StyleBoldUnderline"/>
        </w:rPr>
        <w:t xml:space="preserve"> Many of </w:t>
      </w:r>
      <w:r w:rsidRPr="009F0D3B">
        <w:rPr>
          <w:rStyle w:val="StyleBoldUnderline"/>
          <w:highlight w:val="green"/>
        </w:rPr>
        <w:t>the communities affected</w:t>
      </w:r>
      <w:r w:rsidRPr="007844B9">
        <w:rPr>
          <w:rStyle w:val="StyleBoldUnderline"/>
        </w:rPr>
        <w:t xml:space="preserve"> by uranium recovery </w:t>
      </w:r>
      <w:r w:rsidRPr="009F0D3B">
        <w:rPr>
          <w:rStyle w:val="StyleBoldUnderline"/>
          <w:highlight w:val="green"/>
        </w:rPr>
        <w:t xml:space="preserve">have been </w:t>
      </w:r>
      <w:r w:rsidRPr="009F0D3B">
        <w:rPr>
          <w:rStyle w:val="Emphasis"/>
          <w:highlight w:val="green"/>
        </w:rPr>
        <w:t>disproportionately low-income or minority populations</w:t>
      </w:r>
      <w:r w:rsidRPr="007844B9">
        <w:rPr>
          <w:rStyle w:val="StyleBoldUnderline"/>
        </w:rPr>
        <w:t xml:space="preserve">, representative of </w:t>
      </w:r>
      <w:r w:rsidRPr="009F0D3B">
        <w:rPr>
          <w:rStyle w:val="Emphasis"/>
          <w:highlight w:val="green"/>
        </w:rPr>
        <w:t>an all too common pattern of environmental and economic injustice</w:t>
      </w:r>
      <w:r w:rsidRPr="007844B9">
        <w:rPr>
          <w:rStyle w:val="StyleBoldUnderline"/>
        </w:rPr>
        <w:t xml:space="preserve"> with respect to resource extraction.</w:t>
      </w:r>
    </w:p>
    <w:p w:rsidR="008C6E71" w:rsidRDefault="008C6E71" w:rsidP="009F0D3B">
      <w:pPr>
        <w:rPr>
          <w:sz w:val="16"/>
        </w:rPr>
      </w:pPr>
    </w:p>
    <w:p w:rsidR="008C6E71" w:rsidRDefault="008C6E71" w:rsidP="009F0D3B">
      <w:pPr>
        <w:pStyle w:val="Tagline"/>
      </w:pPr>
      <w:r>
        <w:t xml:space="preserve">The </w:t>
      </w:r>
      <w:proofErr w:type="spellStart"/>
      <w:r>
        <w:t>aff's</w:t>
      </w:r>
      <w:proofErr w:type="spellEnd"/>
      <w:r>
        <w:t xml:space="preserve"> support of nuclear power results in more mining on Indigenous lands.</w:t>
      </w:r>
    </w:p>
    <w:p w:rsidR="008C6E71" w:rsidRPr="00957DE5" w:rsidRDefault="008C6E71" w:rsidP="009F0D3B">
      <w:pPr>
        <w:pStyle w:val="Tagline"/>
        <w:rPr>
          <w:b w:val="0"/>
          <w:sz w:val="20"/>
        </w:rPr>
      </w:pPr>
      <w:proofErr w:type="spellStart"/>
      <w:r>
        <w:t>Tsosie</w:t>
      </w:r>
      <w:proofErr w:type="spellEnd"/>
      <w:r>
        <w:t xml:space="preserve"> 10 </w:t>
      </w:r>
      <w:r>
        <w:rPr>
          <w:b w:val="0"/>
        </w:rPr>
        <w:t xml:space="preserve"> - Professor of Law, Executive Director of the Indian Legal Program at the Sandra Day O'Connor College of Law at Arizona State University. </w:t>
      </w:r>
      <w:r>
        <w:rPr>
          <w:b w:val="0"/>
          <w:sz w:val="20"/>
        </w:rPr>
        <w:t xml:space="preserve">(Rebecca, SYMPOSIUM: Keynote Address**: Indigenous Peoples and Global Climate Change: Intercultural Models of Climate Equity, Journal of Environmental Law and Litigation 25 J. </w:t>
      </w:r>
      <w:proofErr w:type="spellStart"/>
      <w:r>
        <w:rPr>
          <w:b w:val="0"/>
          <w:sz w:val="20"/>
        </w:rPr>
        <w:t>Envtl</w:t>
      </w:r>
      <w:proofErr w:type="spellEnd"/>
      <w:r>
        <w:rPr>
          <w:b w:val="0"/>
          <w:sz w:val="20"/>
        </w:rPr>
        <w:t xml:space="preserve">. </w:t>
      </w:r>
      <w:proofErr w:type="gramStart"/>
      <w:r>
        <w:rPr>
          <w:b w:val="0"/>
          <w:sz w:val="20"/>
        </w:rPr>
        <w:t xml:space="preserve">L. &amp; </w:t>
      </w:r>
      <w:proofErr w:type="spellStart"/>
      <w:r>
        <w:rPr>
          <w:b w:val="0"/>
          <w:sz w:val="20"/>
        </w:rPr>
        <w:t>Litig</w:t>
      </w:r>
      <w:proofErr w:type="spellEnd"/>
      <w:r>
        <w:rPr>
          <w:b w:val="0"/>
          <w:sz w:val="20"/>
        </w:rPr>
        <w:t>.</w:t>
      </w:r>
      <w:proofErr w:type="gramEnd"/>
      <w:r>
        <w:rPr>
          <w:b w:val="0"/>
          <w:sz w:val="20"/>
        </w:rPr>
        <w:t xml:space="preserve"> 7, LexisNexis)</w:t>
      </w:r>
    </w:p>
    <w:p w:rsidR="008C6E71" w:rsidRPr="00980D41" w:rsidRDefault="008C6E71" w:rsidP="009F0D3B">
      <w:pPr>
        <w:rPr>
          <w:sz w:val="16"/>
        </w:rPr>
      </w:pPr>
      <w:r>
        <w:rPr>
          <w:sz w:val="16"/>
        </w:rPr>
        <w:t xml:space="preserve">The situation within Indian Country is not identical to that outside of Indian Country because of trust land restrictions. </w:t>
      </w:r>
      <w:r w:rsidRPr="009F0D3B">
        <w:rPr>
          <w:rStyle w:val="StyleBoldUnderline"/>
          <w:highlight w:val="green"/>
        </w:rPr>
        <w:t>If nuclear power is touted as a source of green energy, there</w:t>
      </w:r>
      <w:r>
        <w:rPr>
          <w:sz w:val="16"/>
        </w:rPr>
        <w:t xml:space="preserve"> will </w:t>
      </w:r>
      <w:r w:rsidRPr="009F0D3B">
        <w:rPr>
          <w:rStyle w:val="StyleBoldUnderline"/>
          <w:highlight w:val="green"/>
        </w:rPr>
        <w:t>be significant pressure on tribes to develop their uranium resources</w:t>
      </w:r>
      <w:r>
        <w:rPr>
          <w:sz w:val="16"/>
        </w:rPr>
        <w:t xml:space="preserve">, possibly </w:t>
      </w:r>
      <w:r w:rsidRPr="009F0D3B">
        <w:rPr>
          <w:rStyle w:val="Emphasis"/>
          <w:highlight w:val="green"/>
        </w:rPr>
        <w:t>without adequate safeguard</w:t>
      </w:r>
      <w:r>
        <w:rPr>
          <w:sz w:val="16"/>
        </w:rPr>
        <w:t xml:space="preserve">s if the best and most current technology imposes undue costs. Approximately twenty-five percent of the recoverable uranium in the United States is located within the Navajo Nation, and many other reservations hold rich deposits as well. </w:t>
      </w:r>
      <w:proofErr w:type="gramStart"/>
      <w:r>
        <w:rPr>
          <w:sz w:val="16"/>
        </w:rPr>
        <w:t>n17</w:t>
      </w:r>
      <w:proofErr w:type="gramEnd"/>
      <w:r>
        <w:rPr>
          <w:sz w:val="16"/>
        </w:rPr>
        <w:t xml:space="preserve"> In recognition of the tremendous and continuing harms caused by uranium mining on the Navajo Nation, the Tribe enacted the Dine Natural Resources Protection Act of 2005, which prohibited uranium mining within Navajo Indian Country. </w:t>
      </w:r>
      <w:proofErr w:type="gramStart"/>
      <w:r>
        <w:rPr>
          <w:sz w:val="16"/>
        </w:rPr>
        <w:t>n18</w:t>
      </w:r>
      <w:proofErr w:type="gramEnd"/>
      <w:r>
        <w:rPr>
          <w:sz w:val="16"/>
        </w:rPr>
        <w:t xml:space="preserve"> If coal mining is curtailed on the Navajo Nation, will the tribe be forced to reexamine its stance on uranium production? Is such a choice defensible? Should the United States be compelled to remediate the existing contamination before promoting further uranium production? These issues must be addressed using an intercultural model of climate equity.</w:t>
      </w:r>
    </w:p>
    <w:p w:rsidR="008C6E71" w:rsidRDefault="008C6E71" w:rsidP="009F0D3B">
      <w:pPr>
        <w:pStyle w:val="Heading3"/>
      </w:pPr>
      <w:r>
        <w:lastRenderedPageBreak/>
        <w:t>OFF</w:t>
      </w:r>
    </w:p>
    <w:p w:rsidR="008C6E71" w:rsidRDefault="008C6E71" w:rsidP="009F0D3B">
      <w:r>
        <w:rPr>
          <w:rStyle w:val="StyleStyleBold12pt"/>
        </w:rPr>
        <w:t>CP Text:</w:t>
      </w:r>
      <w:r>
        <w:rPr>
          <w:b/>
          <w:bCs/>
          <w:sz w:val="24"/>
        </w:rPr>
        <w:t xml:space="preserve"> </w:t>
      </w:r>
      <w:r>
        <w:rPr>
          <w:rFonts w:eastAsia="Times New Roman"/>
          <w:b/>
          <w:bCs/>
          <w:sz w:val="24"/>
          <w:szCs w:val="24"/>
        </w:rPr>
        <w:t>United States federal government should increase financial incentives for nuke power production</w:t>
      </w:r>
    </w:p>
    <w:p w:rsidR="008C6E71" w:rsidRDefault="008C6E71" w:rsidP="009F0D3B"/>
    <w:p w:rsidR="008C6E71" w:rsidRDefault="008C6E71" w:rsidP="009F0D3B">
      <w:pPr>
        <w:pStyle w:val="tag"/>
      </w:pPr>
      <w:r>
        <w:t xml:space="preserve">The term “nuke” is preferable to “nuclear weapon[s]” because it challenges the lingo of the </w:t>
      </w:r>
      <w:proofErr w:type="spellStart"/>
      <w:r>
        <w:t>nuclearist</w:t>
      </w:r>
      <w:proofErr w:type="spellEnd"/>
      <w:r>
        <w:t xml:space="preserve"> status quo – rather than expect the </w:t>
      </w:r>
      <w:proofErr w:type="spellStart"/>
      <w:r>
        <w:t>squo</w:t>
      </w:r>
      <w:proofErr w:type="spellEnd"/>
      <w:r>
        <w:t>, we should engage in mockery of nuclear technology and of the bomb</w:t>
      </w:r>
    </w:p>
    <w:p w:rsidR="008C6E71" w:rsidRPr="008C6E71" w:rsidRDefault="008C6E71" w:rsidP="009F0D3B">
      <w:pPr>
        <w:pStyle w:val="tag"/>
        <w:rPr>
          <w:sz w:val="21"/>
          <w:u w:val="single"/>
        </w:rPr>
      </w:pPr>
      <w:r>
        <w:t xml:space="preserve">William </w:t>
      </w:r>
      <w:proofErr w:type="spellStart"/>
      <w:r>
        <w:rPr>
          <w:rStyle w:val="CitationChar"/>
        </w:rPr>
        <w:t>Chaloupka</w:t>
      </w:r>
      <w:proofErr w:type="spellEnd"/>
      <w:r>
        <w:t>.  [</w:t>
      </w:r>
      <w:proofErr w:type="gramStart"/>
      <w:r>
        <w:t>book</w:t>
      </w:r>
      <w:proofErr w:type="gramEnd"/>
      <w:r>
        <w:t xml:space="preserve">] Knowing Nukes The Politics and Culture of the Atom. </w:t>
      </w:r>
      <w:r>
        <w:rPr>
          <w:rStyle w:val="CitationChar"/>
        </w:rPr>
        <w:t>1992</w:t>
      </w:r>
      <w:r>
        <w:t xml:space="preserve"> (</w:t>
      </w:r>
      <w:proofErr w:type="spellStart"/>
      <w:r>
        <w:t>pp.xv</w:t>
      </w:r>
      <w:proofErr w:type="spellEnd"/>
      <w:r>
        <w:t>-xvi)</w:t>
      </w:r>
      <w:r>
        <w:rPr>
          <w:rStyle w:val="underline"/>
        </w:rPr>
        <w:t xml:space="preserve"> </w:t>
      </w:r>
    </w:p>
    <w:p w:rsidR="008C6E71" w:rsidRDefault="008C6E71" w:rsidP="009F0D3B">
      <w:pPr>
        <w:pStyle w:val="card0"/>
        <w:ind w:left="0" w:right="0"/>
      </w:pPr>
      <w:r w:rsidRPr="009F0D3B">
        <w:rPr>
          <w:rStyle w:val="underline"/>
          <w:highlight w:val="green"/>
        </w:rPr>
        <w:t>A short note on terms</w:t>
      </w:r>
      <w:r>
        <w:rPr>
          <w:sz w:val="16"/>
        </w:rPr>
        <w:t xml:space="preserve"> is in order. I will use "</w:t>
      </w:r>
      <w:proofErr w:type="spellStart"/>
      <w:r>
        <w:rPr>
          <w:sz w:val="16"/>
        </w:rPr>
        <w:t>nuclearism</w:t>
      </w:r>
      <w:proofErr w:type="spellEnd"/>
      <w:r>
        <w:rPr>
          <w:sz w:val="16"/>
        </w:rPr>
        <w:t xml:space="preserve">" and its variants - to describe the position taken by the managers and leaders of nuclear states, even if they seldom identify this as an identifiable political stance. </w:t>
      </w:r>
      <w:r w:rsidRPr="009F0D3B">
        <w:rPr>
          <w:rStyle w:val="Emphasis"/>
          <w:highlight w:val="green"/>
        </w:rPr>
        <w:t>Nuclear technology</w:t>
      </w:r>
      <w:r w:rsidRPr="009F0D3B">
        <w:rPr>
          <w:rStyle w:val="underline"/>
          <w:highlight w:val="green"/>
        </w:rPr>
        <w:t xml:space="preserve"> encompasses the artifacts of </w:t>
      </w:r>
      <w:proofErr w:type="spellStart"/>
      <w:r w:rsidRPr="009F0D3B">
        <w:rPr>
          <w:rStyle w:val="underline"/>
          <w:highlight w:val="green"/>
        </w:rPr>
        <w:t>nuclearism</w:t>
      </w:r>
      <w:proofErr w:type="spellEnd"/>
      <w:r w:rsidRPr="009F0D3B">
        <w:rPr>
          <w:rStyle w:val="underline"/>
          <w:highlight w:val="green"/>
        </w:rPr>
        <w:t>, including bombs</w:t>
      </w:r>
      <w:r>
        <w:rPr>
          <w:sz w:val="16"/>
        </w:rPr>
        <w:t xml:space="preserve"> and electrical generating facilities. The ties between these diverse artifacts have been widely discussed. "</w:t>
      </w:r>
      <w:r>
        <w:rPr>
          <w:rStyle w:val="underline"/>
        </w:rPr>
        <w:t>Nuclear criticism</w:t>
      </w:r>
      <w:r>
        <w:rPr>
          <w:sz w:val="16"/>
        </w:rPr>
        <w:t xml:space="preserve">" and its variants will refer to the position of poststructuralists and deconstructionists on these questions. It </w:t>
      </w:r>
      <w:r>
        <w:rPr>
          <w:rStyle w:val="underline"/>
        </w:rPr>
        <w:t>is less descriptive but more practical than these other, more technical terms</w:t>
      </w:r>
      <w:r>
        <w:rPr>
          <w:sz w:val="16"/>
        </w:rPr>
        <w:t xml:space="preserve"> of literary criticism. "Nuclear criticism," then, in</w:t>
      </w:r>
      <w:r>
        <w:rPr>
          <w:sz w:val="16"/>
        </w:rPr>
        <w:softHyphen/>
        <w:t>tends to call to mind "literary criticism." "</w:t>
      </w:r>
      <w:r w:rsidRPr="009F0D3B">
        <w:rPr>
          <w:rStyle w:val="underline"/>
          <w:highlight w:val="green"/>
        </w:rPr>
        <w:t>Nuclear opposition" and "</w:t>
      </w:r>
      <w:proofErr w:type="spellStart"/>
      <w:r w:rsidRPr="009F0D3B">
        <w:rPr>
          <w:rStyle w:val="underline"/>
          <w:highlight w:val="green"/>
        </w:rPr>
        <w:t>antinuclearism</w:t>
      </w:r>
      <w:proofErr w:type="spellEnd"/>
      <w:r w:rsidRPr="009F0D3B">
        <w:rPr>
          <w:rStyle w:val="underline"/>
          <w:highlight w:val="green"/>
        </w:rPr>
        <w:t>" refer to the broad range of antinuclear positions and the activities of their proponents</w:t>
      </w:r>
      <w:r w:rsidRPr="009F0D3B">
        <w:rPr>
          <w:sz w:val="16"/>
          <w:highlight w:val="green"/>
        </w:rPr>
        <w:t>.</w:t>
      </w:r>
      <w:r>
        <w:rPr>
          <w:sz w:val="16"/>
        </w:rPr>
        <w:t xml:space="preserve"> My </w:t>
      </w:r>
      <w:r w:rsidRPr="009F0D3B">
        <w:rPr>
          <w:rStyle w:val="underline"/>
          <w:highlight w:val="green"/>
        </w:rPr>
        <w:t>use of the word "nuke</w:t>
      </w:r>
      <w:r>
        <w:rPr>
          <w:rStyle w:val="underline"/>
        </w:rPr>
        <w:t>,</w:t>
      </w:r>
      <w:r>
        <w:rPr>
          <w:sz w:val="16"/>
        </w:rPr>
        <w:t xml:space="preserve">" in the title and </w:t>
      </w:r>
      <w:r w:rsidRPr="009F0D3B">
        <w:rPr>
          <w:rStyle w:val="underline"/>
          <w:highlight w:val="green"/>
        </w:rPr>
        <w:t>throughout the text, is an intentional interjection of a common, colloquial term</w:t>
      </w:r>
      <w:r>
        <w:rPr>
          <w:sz w:val="16"/>
        </w:rPr>
        <w:t xml:space="preserve"> into a book </w:t>
      </w:r>
      <w:r w:rsidRPr="009F0D3B">
        <w:rPr>
          <w:rStyle w:val="underline"/>
          <w:highlight w:val="green"/>
        </w:rPr>
        <w:t>where one would usually not expect to find it</w:t>
      </w:r>
      <w:r w:rsidRPr="009F0D3B">
        <w:rPr>
          <w:sz w:val="16"/>
          <w:highlight w:val="green"/>
        </w:rPr>
        <w:t xml:space="preserve">. </w:t>
      </w:r>
      <w:r w:rsidRPr="009F0D3B">
        <w:rPr>
          <w:rStyle w:val="underline"/>
          <w:highlight w:val="green"/>
        </w:rPr>
        <w:t>Using this term</w:t>
      </w:r>
      <w:r>
        <w:rPr>
          <w:rStyle w:val="underline"/>
        </w:rPr>
        <w:t>, Americans nor</w:t>
      </w:r>
      <w:r>
        <w:rPr>
          <w:rStyle w:val="underline"/>
        </w:rPr>
        <w:softHyphen/>
        <w:t xml:space="preserve">malize a bit of the </w:t>
      </w:r>
      <w:proofErr w:type="spellStart"/>
      <w:r>
        <w:rPr>
          <w:rStyle w:val="underline"/>
        </w:rPr>
        <w:t>transgressive</w:t>
      </w:r>
      <w:proofErr w:type="spellEnd"/>
      <w:r>
        <w:rPr>
          <w:rStyle w:val="underline"/>
        </w:rPr>
        <w:t xml:space="preserve"> impulse</w:t>
      </w:r>
      <w:r>
        <w:rPr>
          <w:sz w:val="16"/>
        </w:rPr>
        <w:t xml:space="preserve"> implied by the Richland High example. Or, perhaps, </w:t>
      </w:r>
      <w:r w:rsidRPr="009F0D3B">
        <w:rPr>
          <w:rStyle w:val="underline"/>
          <w:highlight w:val="green"/>
        </w:rPr>
        <w:t xml:space="preserve">they reverse the transgression, turning it back on the weapons masters, as if to say, "We, too, can play with these icons." "Nuke," then, is short (rudely, playfully, or even </w:t>
      </w:r>
      <w:proofErr w:type="spellStart"/>
      <w:r w:rsidRPr="009F0D3B">
        <w:rPr>
          <w:rStyle w:val="underline"/>
          <w:highlight w:val="green"/>
        </w:rPr>
        <w:t>deconstructively</w:t>
      </w:r>
      <w:proofErr w:type="spellEnd"/>
      <w:r w:rsidRPr="009F0D3B">
        <w:rPr>
          <w:rStyle w:val="underline"/>
          <w:highlight w:val="green"/>
        </w:rPr>
        <w:t xml:space="preserve"> short) for </w:t>
      </w:r>
      <w:r w:rsidRPr="009F0D3B">
        <w:rPr>
          <w:rStyle w:val="Emphasis"/>
          <w:highlight w:val="green"/>
        </w:rPr>
        <w:t>nuclear technology of all sorts</w:t>
      </w:r>
      <w:r w:rsidRPr="009F0D3B">
        <w:rPr>
          <w:sz w:val="16"/>
          <w:highlight w:val="green"/>
        </w:rPr>
        <w:t>.</w:t>
      </w:r>
      <w:r>
        <w:rPr>
          <w:sz w:val="16"/>
        </w:rPr>
        <w:t xml:space="preserve"> </w:t>
      </w:r>
    </w:p>
    <w:p w:rsidR="008C6E71" w:rsidRDefault="008C6E71" w:rsidP="009F0D3B"/>
    <w:p w:rsidR="008C6E71" w:rsidRDefault="008C6E71" w:rsidP="009F0D3B"/>
    <w:p w:rsidR="008C6E71" w:rsidRPr="008C6E71" w:rsidRDefault="008C6E71" w:rsidP="009F0D3B">
      <w:pPr>
        <w:pStyle w:val="tag"/>
        <w:rPr>
          <w:rStyle w:val="CharacterStyle2"/>
          <w:rFonts w:ascii="Times New Roman" w:hAnsi="Times New Roman" w:cs="Times New Roman"/>
          <w:sz w:val="24"/>
          <w:szCs w:val="22"/>
        </w:rPr>
      </w:pPr>
      <w:r>
        <w:t xml:space="preserve">The logic of </w:t>
      </w:r>
      <w:proofErr w:type="spellStart"/>
      <w:r>
        <w:t>nuclearism</w:t>
      </w:r>
      <w:proofErr w:type="spellEnd"/>
      <w:r>
        <w:t xml:space="preserve"> inevitability turns on itself causing us to want the Bomb culminating in nuclear destruction</w:t>
      </w:r>
    </w:p>
    <w:p w:rsidR="008C6E71" w:rsidRDefault="008C6E71" w:rsidP="009F0D3B">
      <w:r>
        <w:t xml:space="preserve">William </w:t>
      </w:r>
      <w:proofErr w:type="spellStart"/>
      <w:r>
        <w:rPr>
          <w:rStyle w:val="CitationChar"/>
        </w:rPr>
        <w:t>Chaloupka</w:t>
      </w:r>
      <w:proofErr w:type="spellEnd"/>
      <w:r>
        <w:t>.  [</w:t>
      </w:r>
      <w:proofErr w:type="gramStart"/>
      <w:r>
        <w:t>book</w:t>
      </w:r>
      <w:proofErr w:type="gramEnd"/>
      <w:r>
        <w:t xml:space="preserve">] Knowing Nukes The Politics and Culture of the Atom. </w:t>
      </w:r>
      <w:proofErr w:type="gramStart"/>
      <w:r>
        <w:rPr>
          <w:rStyle w:val="CitationChar"/>
        </w:rPr>
        <w:t>1992</w:t>
      </w:r>
      <w:r>
        <w:t xml:space="preserve">  (</w:t>
      </w:r>
      <w:proofErr w:type="gramEnd"/>
      <w:r>
        <w:t>pp.60-61)</w:t>
      </w:r>
    </w:p>
    <w:p w:rsidR="008C6E71" w:rsidRPr="00775585" w:rsidRDefault="008C6E71" w:rsidP="009F0D3B">
      <w:r>
        <w:rPr>
          <w:sz w:val="16"/>
        </w:rPr>
        <w:t xml:space="preserve">As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emphasize, </w:t>
      </w:r>
      <w:r w:rsidRPr="009F0D3B">
        <w:rPr>
          <w:rStyle w:val="underline"/>
          <w:highlight w:val="green"/>
        </w:rPr>
        <w:t>this displacing process continu</w:t>
      </w:r>
      <w:r w:rsidRPr="009F0D3B">
        <w:rPr>
          <w:rStyle w:val="underline"/>
          <w:highlight w:val="green"/>
        </w:rPr>
        <w:softHyphen/>
        <w:t>ally breaks away from the ego</w:t>
      </w:r>
      <w:r w:rsidRPr="009F0D3B">
        <w:rPr>
          <w:sz w:val="16"/>
          <w:highlight w:val="green"/>
        </w:rPr>
        <w:t>,</w:t>
      </w:r>
      <w:r>
        <w:rPr>
          <w:sz w:val="16"/>
        </w:rPr>
        <w:t xml:space="preserve"> canceling it with several identifiable processes. The law tells us: You will not marry your mother, and you will not kill your father. And we docile subjects say to ourselves: so that's what I wanted! ... There we have a ... displacement. For </w:t>
      </w:r>
      <w:r>
        <w:rPr>
          <w:rStyle w:val="underline"/>
        </w:rPr>
        <w:t>what really takes place is that the law prohibits something that is perfectly fictitious in the order of desire or of the "instincts," so as to persuade its subjects that they had the intention corresponding to this fiction.'</w:t>
      </w:r>
      <w:r>
        <w:rPr>
          <w:sz w:val="16"/>
        </w:rPr>
        <w:t xml:space="preserve">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repeatedly use that exclamation — "So that's what I wanted!" — </w:t>
      </w:r>
      <w:proofErr w:type="gramStart"/>
      <w:r>
        <w:rPr>
          <w:sz w:val="16"/>
        </w:rPr>
        <w:t>to</w:t>
      </w:r>
      <w:proofErr w:type="gramEnd"/>
      <w:r>
        <w:rPr>
          <w:sz w:val="16"/>
        </w:rPr>
        <w:t xml:space="preserve"> bring a metonymy to the fore. This process can be </w:t>
      </w:r>
      <w:r>
        <w:rPr>
          <w:rStyle w:val="underline"/>
        </w:rPr>
        <w:t xml:space="preserve">applied to </w:t>
      </w:r>
      <w:r w:rsidRPr="009F0D3B">
        <w:rPr>
          <w:rStyle w:val="underline"/>
          <w:highlight w:val="green"/>
        </w:rPr>
        <w:t>our discussion of nukes</w:t>
      </w:r>
      <w:r>
        <w:rPr>
          <w:rStyle w:val="underline"/>
        </w:rPr>
        <w:t>.</w:t>
      </w:r>
      <w:r>
        <w:rPr>
          <w:sz w:val="16"/>
        </w:rPr>
        <w:t xml:space="preserve"> Faced with the Law, </w:t>
      </w:r>
      <w:r w:rsidRPr="009F0D3B">
        <w:rPr>
          <w:rStyle w:val="underline"/>
          <w:highlight w:val="green"/>
        </w:rPr>
        <w:t>the egoistic expression of values, we exclaim, "</w:t>
      </w:r>
      <w:proofErr w:type="gramStart"/>
      <w:r w:rsidRPr="009F0D3B">
        <w:rPr>
          <w:rStyle w:val="underline"/>
          <w:highlight w:val="green"/>
        </w:rPr>
        <w:t>nobody</w:t>
      </w:r>
      <w:proofErr w:type="gramEnd"/>
      <w:r w:rsidRPr="009F0D3B">
        <w:rPr>
          <w:rStyle w:val="underline"/>
          <w:highlight w:val="green"/>
        </w:rPr>
        <w:t xml:space="preserve"> could possibly want nuclear war." But</w:t>
      </w:r>
      <w:r>
        <w:rPr>
          <w:sz w:val="16"/>
        </w:rPr>
        <w:t>, un</w:t>
      </w:r>
      <w:r>
        <w:rPr>
          <w:sz w:val="16"/>
        </w:rPr>
        <w:softHyphen/>
        <w:t xml:space="preserve">mistakably, </w:t>
      </w:r>
      <w:r w:rsidRPr="009F0D3B">
        <w:rPr>
          <w:rStyle w:val="underline"/>
          <w:highlight w:val="green"/>
        </w:rPr>
        <w:t>war preparations are everywhere. The reverse logic of deterrence—the weird mission of preparing nukes never to be used—comes home to roost</w:t>
      </w:r>
      <w:r>
        <w:rPr>
          <w:sz w:val="16"/>
        </w:rPr>
        <w:t xml:space="preserve">. Desire breaks out of the censorship planned for it. </w:t>
      </w:r>
      <w:r w:rsidRPr="009F0D3B">
        <w:rPr>
          <w:rStyle w:val="underline"/>
          <w:highlight w:val="green"/>
        </w:rPr>
        <w:t>Even if nobody wants nuclear war, people are acting as if they do. So that's what 1 wanted!</w:t>
      </w:r>
      <w:r>
        <w:rPr>
          <w:sz w:val="16"/>
        </w:rPr>
        <w:t xml:space="preserve"> In this way, </w:t>
      </w:r>
      <w:r w:rsidRPr="009F0D3B">
        <w:rPr>
          <w:rStyle w:val="underline"/>
          <w:highlight w:val="green"/>
        </w:rPr>
        <w:t xml:space="preserve">the simple repression of </w:t>
      </w:r>
      <w:proofErr w:type="spellStart"/>
      <w:r w:rsidRPr="009F0D3B">
        <w:rPr>
          <w:rStyle w:val="underline"/>
          <w:highlight w:val="green"/>
        </w:rPr>
        <w:t>nuclearism</w:t>
      </w:r>
      <w:proofErr w:type="spellEnd"/>
      <w:r>
        <w:rPr>
          <w:sz w:val="16"/>
        </w:rPr>
        <w:t xml:space="preserve"> that liberal humanism </w:t>
      </w:r>
      <w:r>
        <w:rPr>
          <w:rStyle w:val="underline"/>
        </w:rPr>
        <w:t>tries to turn into a first value</w:t>
      </w:r>
      <w:r>
        <w:rPr>
          <w:sz w:val="16"/>
        </w:rPr>
        <w:t xml:space="preserve">, a base agreement, </w:t>
      </w:r>
      <w:r w:rsidRPr="009F0D3B">
        <w:rPr>
          <w:rStyle w:val="Emphasis"/>
          <w:highlight w:val="green"/>
        </w:rPr>
        <w:t>twists out of control</w:t>
      </w:r>
      <w:r>
        <w:rPr>
          <w:sz w:val="16"/>
        </w:rPr>
        <w:t xml:space="preserve">. A metonymy forms under the sign of the exclamation heard constantly in American political talk over the last forty years: </w:t>
      </w:r>
      <w:r w:rsidRPr="009F0D3B">
        <w:rPr>
          <w:rStyle w:val="underline"/>
          <w:highlight w:val="green"/>
        </w:rPr>
        <w:t>"Nuke '</w:t>
      </w:r>
      <w:proofErr w:type="spellStart"/>
      <w:r w:rsidRPr="009F0D3B">
        <w:rPr>
          <w:rStyle w:val="underline"/>
          <w:highlight w:val="green"/>
        </w:rPr>
        <w:t>em</w:t>
      </w:r>
      <w:proofErr w:type="spellEnd"/>
      <w:r w:rsidRPr="009F0D3B">
        <w:rPr>
          <w:rStyle w:val="underline"/>
          <w:highlight w:val="green"/>
        </w:rPr>
        <w:t>!"</w:t>
      </w:r>
      <w:r>
        <w:rPr>
          <w:sz w:val="16"/>
        </w:rPr>
        <w:t xml:space="preserve"> The robot, then, may be the ultimate nuclear-age metonymy. </w:t>
      </w:r>
      <w:r w:rsidRPr="009F0D3B">
        <w:rPr>
          <w:rStyle w:val="StyleBoldUnderline"/>
          <w:highlight w:val="green"/>
        </w:rPr>
        <w:t>We "de</w:t>
      </w:r>
      <w:r w:rsidRPr="009F0D3B">
        <w:rPr>
          <w:rStyle w:val="StyleBoldUnderline"/>
          <w:highlight w:val="green"/>
        </w:rPr>
        <w:softHyphen/>
        <w:t xml:space="preserve">siring machines" (as </w:t>
      </w:r>
      <w:proofErr w:type="spellStart"/>
      <w:r w:rsidRPr="009F0D3B">
        <w:rPr>
          <w:rStyle w:val="Emphasis"/>
          <w:highlight w:val="green"/>
        </w:rPr>
        <w:t>Deleuze</w:t>
      </w:r>
      <w:proofErr w:type="spellEnd"/>
      <w:r w:rsidRPr="009F0D3B">
        <w:rPr>
          <w:rStyle w:val="Emphasis"/>
          <w:highlight w:val="green"/>
        </w:rPr>
        <w:t xml:space="preserve"> and </w:t>
      </w:r>
      <w:proofErr w:type="spellStart"/>
      <w:r w:rsidRPr="009F0D3B">
        <w:rPr>
          <w:rStyle w:val="Emphasis"/>
          <w:highlight w:val="green"/>
        </w:rPr>
        <w:t>Guattari</w:t>
      </w:r>
      <w:proofErr w:type="spellEnd"/>
      <w:r w:rsidRPr="009F0D3B">
        <w:rPr>
          <w:rStyle w:val="StyleBoldUnderline"/>
          <w:highlight w:val="green"/>
        </w:rPr>
        <w:t xml:space="preserve"> refer</w:t>
      </w:r>
      <w:r>
        <w:rPr>
          <w:sz w:val="16"/>
        </w:rPr>
        <w:t xml:space="preserve"> to modern selves) </w:t>
      </w:r>
      <w:r w:rsidRPr="009F0D3B">
        <w:rPr>
          <w:rStyle w:val="underline"/>
          <w:highlight w:val="green"/>
        </w:rPr>
        <w:t>pro</w:t>
      </w:r>
      <w:r w:rsidRPr="009F0D3B">
        <w:rPr>
          <w:rStyle w:val="underline"/>
          <w:highlight w:val="green"/>
        </w:rPr>
        <w:softHyphen/>
        <w:t>duce a mirror image onto which these desires and displacements can be grafted. Desire is a feature of bodies, so we give the nuke a body</w:t>
      </w:r>
      <w:r>
        <w:rPr>
          <w:rStyle w:val="underline"/>
        </w:rPr>
        <w:t>.</w:t>
      </w:r>
      <w:r>
        <w:rPr>
          <w:sz w:val="16"/>
        </w:rPr>
        <w:t xml:space="preserve"> The opaque machine— a machine-without-parts—becomes a body (in </w:t>
      </w:r>
      <w:proofErr w:type="spellStart"/>
      <w:r>
        <w:rPr>
          <w:sz w:val="16"/>
        </w:rPr>
        <w:t>Deleuze</w:t>
      </w:r>
      <w:proofErr w:type="spellEnd"/>
      <w:r>
        <w:rPr>
          <w:sz w:val="16"/>
        </w:rPr>
        <w:t xml:space="preserve"> and </w:t>
      </w:r>
      <w:proofErr w:type="spellStart"/>
      <w:r>
        <w:rPr>
          <w:sz w:val="16"/>
        </w:rPr>
        <w:t>Guattari's</w:t>
      </w:r>
      <w:proofErr w:type="spellEnd"/>
      <w:r>
        <w:rPr>
          <w:sz w:val="16"/>
        </w:rPr>
        <w:t xml:space="preserve"> schema, a "body without organs"). Rather than making the leap to conclude that all the puzzlement of this new technology must imply a meaning at the core of human life, we could turn the equation around. We could reinterpret the projects surrounding electronic technology. And when we do that, we can hardly miss that a rage for embodiment has been accu</w:t>
      </w:r>
      <w:r>
        <w:rPr>
          <w:sz w:val="16"/>
        </w:rPr>
        <w:softHyphen/>
        <w:t>mulating. Computer partisans, critics, and</w:t>
      </w:r>
    </w:p>
    <w:p w:rsidR="008C6E71" w:rsidRPr="008C6E71" w:rsidRDefault="008C6E71" w:rsidP="009F0D3B"/>
    <w:p w:rsidR="006301B0" w:rsidRDefault="00E62C0D" w:rsidP="009F0D3B">
      <w:pPr>
        <w:pStyle w:val="Heading3"/>
      </w:pPr>
      <w:r>
        <w:lastRenderedPageBreak/>
        <w:t>Case</w:t>
      </w:r>
    </w:p>
    <w:p w:rsidR="00E62C0D" w:rsidRDefault="00E62C0D" w:rsidP="009F0D3B">
      <w:r>
        <w:rPr>
          <w:rStyle w:val="CitationChar"/>
        </w:rPr>
        <w:t>Their ethics are impossible –</w:t>
      </w:r>
    </w:p>
    <w:p w:rsidR="00E62C0D" w:rsidRPr="008621DC" w:rsidRDefault="00E62C0D" w:rsidP="009F0D3B">
      <w:r w:rsidRPr="00D534C0">
        <w:rPr>
          <w:rStyle w:val="CitationChar"/>
        </w:rPr>
        <w:t>Harvey</w:t>
      </w:r>
      <w:r>
        <w:t>, 19</w:t>
      </w:r>
      <w:r w:rsidRPr="00D534C0">
        <w:rPr>
          <w:rStyle w:val="CitationChar"/>
        </w:rPr>
        <w:t>99</w:t>
      </w:r>
      <w:r>
        <w:t xml:space="preserve"> (David, Distinguished Professor at the City University of New York, </w:t>
      </w:r>
      <w:r>
        <w:rPr>
          <w:i/>
        </w:rPr>
        <w:t>Global Ethics &amp; Environment,</w:t>
      </w:r>
      <w:r>
        <w:t xml:space="preserve"> Edited by Nicholas Low, “Considerations on the environment of justice,” , Page 123)</w:t>
      </w:r>
    </w:p>
    <w:p w:rsidR="00E62C0D" w:rsidRDefault="00E62C0D" w:rsidP="009F0D3B">
      <w:pPr>
        <w:pStyle w:val="card0"/>
        <w:ind w:left="0" w:right="0"/>
      </w:pPr>
      <w:r>
        <w:t>This conception is species-</w:t>
      </w:r>
      <w:proofErr w:type="spellStart"/>
      <w:r>
        <w:t>centred</w:t>
      </w:r>
      <w:proofErr w:type="spellEnd"/>
      <w:r>
        <w:t xml:space="preserve"> and thereby commits me resolutely to a particular form of anthropocentrism (or </w:t>
      </w:r>
      <w:proofErr w:type="spellStart"/>
      <w:r>
        <w:t>speciesism</w:t>
      </w:r>
      <w:proofErr w:type="spellEnd"/>
      <w:r>
        <w:t xml:space="preserve"> in Singer’s terms). </w:t>
      </w:r>
      <w:r w:rsidRPr="00932A80">
        <w:rPr>
          <w:rStyle w:val="underline"/>
        </w:rPr>
        <w:t>I simply cannot see that we can ever avoid asserting our own identity</w:t>
      </w:r>
      <w:r>
        <w:t xml:space="preserve">, being expressive of </w:t>
      </w:r>
      <w:proofErr w:type="gramStart"/>
      <w:r>
        <w:t>who</w:t>
      </w:r>
      <w:proofErr w:type="gramEnd"/>
      <w:r>
        <w:t xml:space="preserve"> we are and what we can become, and asserting our species’ capacities and powers in the world we inhabit. </w:t>
      </w:r>
      <w:r w:rsidRPr="00932A80">
        <w:rPr>
          <w:rStyle w:val="underline"/>
        </w:rPr>
        <w:t>To construe the matter any other way is</w:t>
      </w:r>
      <w:r>
        <w:t xml:space="preserve">, in my view, </w:t>
      </w:r>
      <w:r w:rsidRPr="00932A80">
        <w:rPr>
          <w:rStyle w:val="underline"/>
        </w:rPr>
        <w:t>to fool ourselves</w:t>
      </w:r>
      <w:r>
        <w:t xml:space="preserve"> (alienate ourselves) </w:t>
      </w:r>
      <w:r w:rsidRPr="00932A80">
        <w:rPr>
          <w:rStyle w:val="underline"/>
        </w:rPr>
        <w:t>as to who and what we are.</w:t>
      </w:r>
      <w:r>
        <w:t xml:space="preserve"> In this sense the Marxian concept of ‘species-being’ continues to resonate. But if our task is, as White (1990) puts it, ‘to be distinctively ourselves in a world of others’, this does not mean that we cannot, if we wish, ‘create a world of others’, this does not mean that we cannot, if we wish, ‘create a frame that includes both self and other, neither dominant, in an image of fundamental equality’. </w:t>
      </w:r>
      <w:r w:rsidRPr="009F0D3B">
        <w:rPr>
          <w:rStyle w:val="underline"/>
          <w:highlight w:val="green"/>
        </w:rPr>
        <w:t>We can strive to think like a mountain, like the Ebola virus or like the spotted owl, and construct our actions in response</w:t>
      </w:r>
      <w:r w:rsidRPr="00932A80">
        <w:rPr>
          <w:rStyle w:val="underline"/>
        </w:rPr>
        <w:t xml:space="preserve"> to such i</w:t>
      </w:r>
      <w:r>
        <w:rPr>
          <w:rStyle w:val="underline"/>
        </w:rPr>
        <w:t xml:space="preserve">maginaries, </w:t>
      </w:r>
      <w:r w:rsidRPr="009F0D3B">
        <w:rPr>
          <w:rStyle w:val="underline"/>
          <w:highlight w:val="green"/>
        </w:rPr>
        <w:t>but it is still we who do the thinking and we who choose to use our capacities and powers that way</w:t>
      </w:r>
      <w:r>
        <w:t xml:space="preserve">. </w:t>
      </w:r>
      <w:proofErr w:type="spellStart"/>
      <w:proofErr w:type="gramStart"/>
      <w:r w:rsidRPr="00932A80">
        <w:rPr>
          <w:rStyle w:val="underline"/>
        </w:rPr>
        <w:t>An</w:t>
      </w:r>
      <w:proofErr w:type="spellEnd"/>
      <w:r w:rsidRPr="00932A80">
        <w:rPr>
          <w:rStyle w:val="underline"/>
        </w:rPr>
        <w:t xml:space="preserve"> that</w:t>
      </w:r>
      <w:proofErr w:type="gramEnd"/>
      <w:r w:rsidRPr="00932A80">
        <w:rPr>
          <w:rStyle w:val="underline"/>
        </w:rPr>
        <w:t xml:space="preserve"> principle applies cross-culturally too</w:t>
      </w:r>
      <w:r>
        <w:t xml:space="preserve">. I can strive to think like an Aborigine, like a </w:t>
      </w:r>
      <w:proofErr w:type="spellStart"/>
      <w:r>
        <w:t>Chipko</w:t>
      </w:r>
      <w:proofErr w:type="spellEnd"/>
      <w:r>
        <w:t xml:space="preserve"> peasant, </w:t>
      </w:r>
      <w:proofErr w:type="gramStart"/>
      <w:r>
        <w:t>like</w:t>
      </w:r>
      <w:proofErr w:type="gramEnd"/>
      <w:r>
        <w:t xml:space="preserve"> Rupert Murdoch (for he inhabits a cultural world I find hard to comprehend). In these cases, however, </w:t>
      </w:r>
      <w:r w:rsidRPr="000610CF">
        <w:rPr>
          <w:rStyle w:val="underline"/>
        </w:rPr>
        <w:t>my capacity to empathize</w:t>
      </w:r>
      <w:r w:rsidRPr="00932A80">
        <w:rPr>
          <w:rStyle w:val="underline"/>
        </w:rPr>
        <w:t xml:space="preserve"> and put myself in the other’s shoes if further aided by the possibility to translate across languages and to study activities through careful observation. But </w:t>
      </w:r>
      <w:r w:rsidRPr="009F0D3B">
        <w:rPr>
          <w:rStyle w:val="underline"/>
          <w:highlight w:val="green"/>
        </w:rPr>
        <w:t>it is still an ‘I’ who does the imagining and the translation, and it is always in the end through my language that the thinking gets expressed. The ethical thrust here lies, of course, in the choice to try to think like the other, the choice of who or what I try to think like</w:t>
      </w:r>
      <w:r>
        <w:t xml:space="preserve"> (why a mountain and not the Ebola virus?) </w:t>
      </w:r>
      <w:r w:rsidRPr="009F0D3B">
        <w:rPr>
          <w:rStyle w:val="underline"/>
          <w:highlight w:val="green"/>
        </w:rPr>
        <w:t>and the efforts to build frames of thought and action that relate across self and others in particular ways</w:t>
      </w:r>
      <w:r>
        <w:t>.</w:t>
      </w:r>
    </w:p>
    <w:p w:rsidR="00E62C0D" w:rsidRPr="00E62C0D" w:rsidRDefault="00E62C0D" w:rsidP="009F0D3B"/>
    <w:p w:rsidR="00E62C0D" w:rsidRDefault="00E62C0D" w:rsidP="009F0D3B">
      <w:pPr>
        <w:rPr>
          <w:rStyle w:val="CitationChar"/>
        </w:rPr>
      </w:pPr>
    </w:p>
    <w:p w:rsidR="00E62C0D" w:rsidRPr="00D07C3A" w:rsidRDefault="00E62C0D" w:rsidP="009F0D3B">
      <w:proofErr w:type="spellStart"/>
      <w:r w:rsidRPr="008137C8">
        <w:rPr>
          <w:rStyle w:val="CitationChar"/>
        </w:rPr>
        <w:t>Dunayer</w:t>
      </w:r>
      <w:proofErr w:type="spellEnd"/>
      <w:r>
        <w:t>, 200</w:t>
      </w:r>
      <w:r w:rsidRPr="008137C8">
        <w:rPr>
          <w:rStyle w:val="CitationChar"/>
        </w:rPr>
        <w:t>5</w:t>
      </w:r>
      <w:r>
        <w:t xml:space="preserve"> (Joan, “Reply to a self-proclaimed </w:t>
      </w:r>
      <w:proofErr w:type="spellStart"/>
      <w:r>
        <w:t>speciesist</w:t>
      </w:r>
      <w:proofErr w:type="spellEnd"/>
      <w:r>
        <w:t xml:space="preserve">,” Vegan Voice, Sept/Nov, </w:t>
      </w:r>
      <w:r w:rsidRPr="00D07C3A">
        <w:t>http://www.animalliberationfront.com/Philosophy/Morality/Speciesism/ProudSpeciesist.htm</w:t>
      </w:r>
      <w:r>
        <w:t>)</w:t>
      </w:r>
    </w:p>
    <w:p w:rsidR="00E62C0D" w:rsidRDefault="00E62C0D" w:rsidP="009F0D3B">
      <w:pPr>
        <w:pStyle w:val="card0"/>
        <w:ind w:left="0" w:right="0"/>
      </w:pPr>
      <w:r w:rsidRPr="00D07C3A">
        <w:t xml:space="preserve">"I am a </w:t>
      </w:r>
      <w:proofErr w:type="spellStart"/>
      <w:r w:rsidRPr="00D07C3A">
        <w:t>speciesist</w:t>
      </w:r>
      <w:proofErr w:type="spellEnd"/>
      <w:r w:rsidRPr="00D07C3A">
        <w:t xml:space="preserve"> myself and make no apologies for that," Peter Milne writes in "Disagreeing with </w:t>
      </w:r>
      <w:proofErr w:type="spellStart"/>
      <w:r w:rsidRPr="00D07C3A">
        <w:t>Speciesism</w:t>
      </w:r>
      <w:proofErr w:type="spellEnd"/>
      <w:r w:rsidRPr="00D07C3A">
        <w:t xml:space="preserve"> Theory" (June–August 2005 Vegan Voice). No doubt, he never would announce with equal pride, "I’m a racist." Feminists and gay-rights advocates don’t declare themselves sexists and homophobes. In sad contrast, </w:t>
      </w:r>
      <w:r w:rsidRPr="00B20B63">
        <w:rPr>
          <w:rStyle w:val="underline"/>
        </w:rPr>
        <w:t>people who consider themselves advocates for nonhuman animals tolerate</w:t>
      </w:r>
      <w:r w:rsidRPr="00D07C3A">
        <w:t xml:space="preserve">, even espouse, </w:t>
      </w:r>
      <w:r w:rsidRPr="00B20B63">
        <w:rPr>
          <w:rStyle w:val="underline"/>
        </w:rPr>
        <w:t xml:space="preserve">the very bigotry that they should be combating: </w:t>
      </w:r>
      <w:proofErr w:type="spellStart"/>
      <w:r w:rsidRPr="00B20B63">
        <w:rPr>
          <w:rStyle w:val="underline"/>
        </w:rPr>
        <w:t>speciesism</w:t>
      </w:r>
      <w:proofErr w:type="spellEnd"/>
      <w:r w:rsidRPr="00D07C3A">
        <w:t xml:space="preserve">. What is </w:t>
      </w:r>
      <w:proofErr w:type="spellStart"/>
      <w:r w:rsidRPr="00D07C3A">
        <w:t>speciesism</w:t>
      </w:r>
      <w:proofErr w:type="spellEnd"/>
      <w:r w:rsidRPr="00D07C3A">
        <w:t xml:space="preserve">? A failure, on the basis of species, to accord anyone equal consideration. It’s </w:t>
      </w:r>
      <w:proofErr w:type="spellStart"/>
      <w:r w:rsidRPr="00D07C3A">
        <w:t>speciesist</w:t>
      </w:r>
      <w:proofErr w:type="spellEnd"/>
      <w:r w:rsidRPr="00D07C3A">
        <w:t xml:space="preserve"> to deny anyone equal consideration either because they aren’t human or because they aren’t human-like. </w:t>
      </w:r>
      <w:proofErr w:type="spellStart"/>
      <w:r w:rsidRPr="009F0D3B">
        <w:rPr>
          <w:rStyle w:val="underline"/>
          <w:highlight w:val="green"/>
        </w:rPr>
        <w:t>Nonspeciesists</w:t>
      </w:r>
      <w:proofErr w:type="spellEnd"/>
      <w:r w:rsidRPr="009F0D3B">
        <w:rPr>
          <w:rStyle w:val="underline"/>
          <w:highlight w:val="green"/>
        </w:rPr>
        <w:t xml:space="preserve"> advocate</w:t>
      </w:r>
      <w:r w:rsidRPr="00B20B63">
        <w:rPr>
          <w:rStyle w:val="underline"/>
        </w:rPr>
        <w:t xml:space="preserve"> </w:t>
      </w:r>
      <w:r w:rsidRPr="00D07C3A">
        <w:t xml:space="preserve">equally strong </w:t>
      </w:r>
      <w:r w:rsidRPr="009F0D3B">
        <w:rPr>
          <w:rStyle w:val="underline"/>
          <w:highlight w:val="green"/>
        </w:rPr>
        <w:t>basic rights</w:t>
      </w:r>
      <w:r w:rsidRPr="00D07C3A">
        <w:t xml:space="preserve">—for example, </w:t>
      </w:r>
      <w:r w:rsidRPr="00B20B63">
        <w:rPr>
          <w:rStyle w:val="underline"/>
        </w:rPr>
        <w:t>to life and liberty—</w:t>
      </w:r>
      <w:r w:rsidRPr="009F0D3B">
        <w:rPr>
          <w:rStyle w:val="underline"/>
          <w:highlight w:val="green"/>
        </w:rPr>
        <w:t>for all sentient beings</w:t>
      </w:r>
      <w:r w:rsidRPr="00D07C3A">
        <w:t xml:space="preserve">. </w:t>
      </w:r>
      <w:r w:rsidRPr="00B20B63">
        <w:rPr>
          <w:rStyle w:val="underline"/>
        </w:rPr>
        <w:t xml:space="preserve">According to Milne, vegans are </w:t>
      </w:r>
      <w:proofErr w:type="spellStart"/>
      <w:r w:rsidRPr="00B20B63">
        <w:rPr>
          <w:rStyle w:val="underline"/>
        </w:rPr>
        <w:t>speciesist</w:t>
      </w:r>
      <w:proofErr w:type="spellEnd"/>
      <w:r w:rsidRPr="00B20B63">
        <w:rPr>
          <w:rStyle w:val="underline"/>
        </w:rPr>
        <w:t xml:space="preserve"> because they "discriminate" between plants and animals</w:t>
      </w:r>
      <w:r w:rsidRPr="00D07C3A">
        <w:t xml:space="preserve">. </w:t>
      </w:r>
      <w:r w:rsidRPr="00B20B63">
        <w:rPr>
          <w:rStyle w:val="underline"/>
        </w:rPr>
        <w:t xml:space="preserve">By definition, </w:t>
      </w:r>
      <w:r w:rsidRPr="009F0D3B">
        <w:rPr>
          <w:rStyle w:val="underline"/>
          <w:highlight w:val="green"/>
        </w:rPr>
        <w:t>to discriminate against members of any group means to discount their interests. Being insentient, plants have no interests; therefore we can’t discriminate against them</w:t>
      </w:r>
      <w:r w:rsidRPr="00D07C3A">
        <w:t xml:space="preserve">. "We pass judgment that plant lives are less significant than animal lives in the realm of feeling and emotions," Milne states. </w:t>
      </w:r>
      <w:r w:rsidRPr="009F0D3B">
        <w:rPr>
          <w:rStyle w:val="underline"/>
          <w:highlight w:val="green"/>
        </w:rPr>
        <w:t>Plants’ feelings</w:t>
      </w:r>
      <w:r w:rsidRPr="00B20B63">
        <w:rPr>
          <w:rStyle w:val="underline"/>
        </w:rPr>
        <w:t xml:space="preserve"> and emotions </w:t>
      </w:r>
      <w:r w:rsidRPr="009F0D3B">
        <w:rPr>
          <w:rStyle w:val="underline"/>
          <w:highlight w:val="green"/>
        </w:rPr>
        <w:t xml:space="preserve">aren’t "less significant"; they’re nonexistent. "Some tests indicate that plants have a basic consciousness," Milne says. No tests that scientists regard as valid. Milne’s claim that it’s </w:t>
      </w:r>
      <w:proofErr w:type="spellStart"/>
      <w:r w:rsidRPr="009F0D3B">
        <w:rPr>
          <w:rStyle w:val="underline"/>
          <w:highlight w:val="green"/>
        </w:rPr>
        <w:t>speciesist</w:t>
      </w:r>
      <w:proofErr w:type="spellEnd"/>
      <w:r w:rsidRPr="009F0D3B">
        <w:rPr>
          <w:rStyle w:val="underline"/>
          <w:highlight w:val="green"/>
        </w:rPr>
        <w:t xml:space="preserve"> to eat plants</w:t>
      </w:r>
      <w:r w:rsidRPr="00B20B63">
        <w:rPr>
          <w:rStyle w:val="underline"/>
        </w:rPr>
        <w:t xml:space="preserve"> </w:t>
      </w:r>
      <w:r w:rsidRPr="00D07C3A">
        <w:t xml:space="preserve">but not animals </w:t>
      </w:r>
      <w:r w:rsidRPr="009F0D3B">
        <w:rPr>
          <w:rStyle w:val="underline"/>
          <w:highlight w:val="green"/>
        </w:rPr>
        <w:t>is sheer nonsense</w:t>
      </w:r>
      <w:r w:rsidRPr="00D07C3A">
        <w:t xml:space="preserve">. In Milne’s view I exclude plants (and other organisms without a nervous system) from equal consideration because I don’t recognize "differences in the consciousness of different species." </w:t>
      </w:r>
      <w:r w:rsidRPr="00B20B63">
        <w:rPr>
          <w:rStyle w:val="underline"/>
        </w:rPr>
        <w:t xml:space="preserve">As someone whose graduate research in psychology focused on nonhuman cognition, I’m well aware that the consciousness of every sentient being differs from that of every other. </w:t>
      </w:r>
      <w:r w:rsidRPr="009F0D3B">
        <w:rPr>
          <w:rStyle w:val="underline"/>
          <w:highlight w:val="green"/>
        </w:rPr>
        <w:t>Along with his belief that plants are conscious, Milne’s preposterous claim that insects live "constantly in fear of being devoured or killed in some other way" shows his dearth of scientific knowledge</w:t>
      </w:r>
      <w:r w:rsidRPr="00D07C3A">
        <w:t xml:space="preserve">. Milne’s worldview is religious rather than based on evidence and logic. He believes in a hierarchical "Kingdom of God". (That phrase evokes a male, anthropomorphic deity.) Milne ranks humans above other animals, nonhuman mammals above birds, birds above reptiles, and reptiles above insects and arachnids. (Even his use of personal names assigns higher and lower status: except when he gives full names, he refers to Peter Singer as "Singer", in keeping with professional courtesy, but refers to me as "Joan".) </w:t>
      </w:r>
      <w:r w:rsidRPr="00B20B63">
        <w:rPr>
          <w:rStyle w:val="underline"/>
        </w:rPr>
        <w:t xml:space="preserve">Milne draws this false analogy: plants differ from animals as insects differ from mammals. </w:t>
      </w:r>
      <w:r w:rsidRPr="009F0D3B">
        <w:rPr>
          <w:rStyle w:val="underline"/>
          <w:highlight w:val="green"/>
        </w:rPr>
        <w:t xml:space="preserve">Plants and animals differ in a way crucial to the issue of basic rights: animals are sentient; </w:t>
      </w:r>
      <w:r w:rsidRPr="009F0D3B">
        <w:rPr>
          <w:rStyle w:val="underline"/>
          <w:highlight w:val="green"/>
        </w:rPr>
        <w:lastRenderedPageBreak/>
        <w:t>plants aren’t. Insects and mammals differ in ways irrelevant to basic rights: both are sentient</w:t>
      </w:r>
      <w:r w:rsidRPr="00B20B63">
        <w:rPr>
          <w:rStyle w:val="underline"/>
        </w:rPr>
        <w:t>. Like mammals and unlike plants, insects should have rights to life and liberty because they can experience life and liberty</w:t>
      </w:r>
      <w:r w:rsidRPr="00D07C3A">
        <w:t xml:space="preserve">. </w:t>
      </w:r>
    </w:p>
    <w:p w:rsidR="00E62C0D" w:rsidRPr="00E62C0D" w:rsidRDefault="00E62C0D" w:rsidP="009F0D3B"/>
    <w:p w:rsidR="00E62C0D" w:rsidRDefault="00E62C0D" w:rsidP="009F0D3B">
      <w:pPr>
        <w:rPr>
          <w:rStyle w:val="CitationChar"/>
        </w:rPr>
      </w:pPr>
      <w:r>
        <w:rPr>
          <w:rStyle w:val="CitationChar"/>
        </w:rPr>
        <w:t xml:space="preserve">Consequentialism is </w:t>
      </w:r>
      <w:proofErr w:type="gramStart"/>
      <w:r>
        <w:rPr>
          <w:rStyle w:val="CitationChar"/>
        </w:rPr>
        <w:t>key</w:t>
      </w:r>
      <w:proofErr w:type="gramEnd"/>
      <w:r>
        <w:rPr>
          <w:rStyle w:val="CitationChar"/>
        </w:rPr>
        <w:t xml:space="preserve"> to make their values coherent</w:t>
      </w:r>
    </w:p>
    <w:p w:rsidR="00E62C0D" w:rsidRPr="007937BC" w:rsidRDefault="00E62C0D" w:rsidP="009F0D3B">
      <w:proofErr w:type="spellStart"/>
      <w:r w:rsidRPr="007937BC">
        <w:rPr>
          <w:rStyle w:val="CitationChar"/>
        </w:rPr>
        <w:t>Hägglund</w:t>
      </w:r>
      <w:proofErr w:type="spellEnd"/>
      <w:r w:rsidRPr="007937BC">
        <w:t>, PhD candidate in Comparative Literature at Cornell University, 200</w:t>
      </w:r>
      <w:r w:rsidRPr="007937BC">
        <w:rPr>
          <w:rStyle w:val="CitationChar"/>
        </w:rPr>
        <w:t>6</w:t>
      </w:r>
    </w:p>
    <w:p w:rsidR="00E62C0D" w:rsidRPr="00DB01AF" w:rsidRDefault="00E62C0D" w:rsidP="009F0D3B">
      <w:pPr>
        <w:pStyle w:val="Card"/>
        <w:ind w:left="0"/>
      </w:pPr>
      <w:r>
        <w:t>(Martin, “The Necessity of Discrimination,” Project Muse)</w:t>
      </w:r>
    </w:p>
    <w:p w:rsidR="00E62C0D" w:rsidRDefault="00E62C0D" w:rsidP="009F0D3B">
      <w:pPr>
        <w:pStyle w:val="card0"/>
        <w:ind w:left="0" w:right="0"/>
      </w:pPr>
      <w:r w:rsidRPr="009D3CB2">
        <w:t xml:space="preserve">For the same reason, Derrida's notion of "infinite responsibility" should not be conflated with </w:t>
      </w:r>
      <w:proofErr w:type="spellStart"/>
      <w:r w:rsidRPr="009D3CB2">
        <w:t>Levinas's</w:t>
      </w:r>
      <w:proofErr w:type="spellEnd"/>
      <w:r w:rsidRPr="009D3CB2">
        <w:t xml:space="preserve">. For Derrida, the infinitude of responsibility answers to the fact that responsibility always takes place in relation to a </w:t>
      </w:r>
      <w:r w:rsidRPr="009D3CB2">
        <w:rPr>
          <w:i/>
          <w:iCs/>
        </w:rPr>
        <w:t xml:space="preserve">negative infinity </w:t>
      </w:r>
      <w:r w:rsidRPr="009D3CB2">
        <w:t xml:space="preserve">of others. The negative infinity of responsibility is both spatial (innumerable finite others that exceed my horizon) and temporal (innumerable times past and to come that exceed my horizon). Far from confirming </w:t>
      </w:r>
      <w:proofErr w:type="spellStart"/>
      <w:r w:rsidRPr="009D3CB2">
        <w:t>Levinas's</w:t>
      </w:r>
      <w:proofErr w:type="spellEnd"/>
      <w:r w:rsidRPr="009D3CB2">
        <w:t xml:space="preserve"> sense of responsibility, the negative infinity of others is fatal for his notion of an </w:t>
      </w:r>
      <w:proofErr w:type="spellStart"/>
      <w:r w:rsidRPr="009D3CB2">
        <w:t>originary</w:t>
      </w:r>
      <w:proofErr w:type="spellEnd"/>
      <w:r w:rsidRPr="009D3CB2">
        <w:t xml:space="preserve"> encounter that would give ethics the status of "first philosophy" and be the guiding principle for a metaphysical "goodness." </w:t>
      </w:r>
      <w:r w:rsidRPr="007937BC">
        <w:rPr>
          <w:rStyle w:val="underline"/>
        </w:rPr>
        <w:t xml:space="preserve">Even </w:t>
      </w:r>
      <w:r w:rsidRPr="009F0D3B">
        <w:rPr>
          <w:rStyle w:val="underline"/>
          <w:highlight w:val="green"/>
        </w:rPr>
        <w:t>if it were possible to sacrifice yourself completely to another</w:t>
      </w:r>
      <w:r w:rsidRPr="007937BC">
        <w:rPr>
          <w:rStyle w:val="underline"/>
        </w:rPr>
        <w:t xml:space="preserve">, to devote all your forces to the one who is encountered face-to-face, </w:t>
      </w:r>
      <w:r w:rsidRPr="009F0D3B">
        <w:rPr>
          <w:rStyle w:val="underline"/>
          <w:highlight w:val="green"/>
        </w:rPr>
        <w:t>it would mean that you had disregarded</w:t>
      </w:r>
      <w:r w:rsidRPr="007937BC">
        <w:rPr>
          <w:rStyle w:val="underline"/>
        </w:rPr>
        <w:t xml:space="preserve"> or denied </w:t>
      </w:r>
      <w:r w:rsidRPr="009F0D3B">
        <w:rPr>
          <w:rStyle w:val="underline"/>
          <w:highlight w:val="green"/>
        </w:rPr>
        <w:t>all the others who demanded your attention</w:t>
      </w:r>
      <w:r w:rsidRPr="007937BC">
        <w:rPr>
          <w:rStyle w:val="underline"/>
        </w:rPr>
        <w:t xml:space="preserve"> or needed your help. </w:t>
      </w:r>
      <w:proofErr w:type="gramStart"/>
      <w:r w:rsidRPr="007937BC">
        <w:rPr>
          <w:rStyle w:val="underline"/>
        </w:rPr>
        <w:t xml:space="preserve">For </w:t>
      </w:r>
      <w:r w:rsidRPr="009F0D3B">
        <w:rPr>
          <w:rStyle w:val="underline"/>
          <w:highlight w:val="green"/>
        </w:rPr>
        <w:t>there are always more</w:t>
      </w:r>
      <w:r w:rsidRPr="007937BC">
        <w:rPr>
          <w:rStyle w:val="underline"/>
        </w:rPr>
        <w:t xml:space="preserve"> than two</w:t>
      </w:r>
      <w:r w:rsidRPr="009D3CB2">
        <w:rPr>
          <w:i/>
          <w:iCs/>
        </w:rPr>
        <w:t xml:space="preserve">, </w:t>
      </w:r>
      <w:r w:rsidRPr="009D3CB2">
        <w:t xml:space="preserve">as Richard </w:t>
      </w:r>
      <w:proofErr w:type="spellStart"/>
      <w:r w:rsidRPr="009D3CB2">
        <w:t>Beardsworth</w:t>
      </w:r>
      <w:proofErr w:type="spellEnd"/>
      <w:r w:rsidRPr="009D3CB2">
        <w:t xml:space="preserve"> has aptly put it [137].</w:t>
      </w:r>
      <w:proofErr w:type="gramEnd"/>
      <w:r w:rsidRPr="009D3CB2">
        <w:t xml:space="preserve"> Whenever I turn toward another I turn away from yet another, and thus exercise discrimination. </w:t>
      </w:r>
      <w:proofErr w:type="gramStart"/>
      <w:r w:rsidRPr="009D3CB2">
        <w:t xml:space="preserve">As Derrida points out in </w:t>
      </w:r>
      <w:r w:rsidRPr="009D3CB2">
        <w:rPr>
          <w:i/>
          <w:iCs/>
        </w:rPr>
        <w:t xml:space="preserve">The Gift of Death, </w:t>
      </w:r>
      <w:r w:rsidRPr="009D3CB2">
        <w:t>"</w:t>
      </w:r>
      <w:r w:rsidRPr="009F0D3B">
        <w:rPr>
          <w:rStyle w:val="underline"/>
          <w:highlight w:val="green"/>
        </w:rPr>
        <w:t>I cannot respond to the call,</w:t>
      </w:r>
      <w:r w:rsidRPr="007937BC">
        <w:rPr>
          <w:rStyle w:val="underline"/>
        </w:rPr>
        <w:t xml:space="preserve"> the demand, the obligation, or even the love of another wit</w:t>
      </w:r>
      <w:r w:rsidRPr="009F0D3B">
        <w:rPr>
          <w:rStyle w:val="underline"/>
          <w:highlight w:val="green"/>
        </w:rPr>
        <w:t xml:space="preserve">hout sacrificing the other </w:t>
      </w:r>
      <w:proofErr w:type="spellStart"/>
      <w:r w:rsidRPr="009F0D3B">
        <w:rPr>
          <w:rStyle w:val="underline"/>
          <w:highlight w:val="green"/>
        </w:rPr>
        <w:t>other</w:t>
      </w:r>
      <w:proofErr w:type="spellEnd"/>
      <w:r w:rsidRPr="009F0D3B">
        <w:rPr>
          <w:rStyle w:val="underline"/>
          <w:highlight w:val="green"/>
        </w:rPr>
        <w:t>,</w:t>
      </w:r>
      <w:r w:rsidRPr="007937BC">
        <w:rPr>
          <w:rStyle w:val="underline"/>
        </w:rPr>
        <w:t xml:space="preserve"> the other others</w:t>
      </w:r>
      <w:r w:rsidRPr="009D3CB2">
        <w:t>" [68].</w:t>
      </w:r>
      <w:proofErr w:type="gramEnd"/>
      <w:r w:rsidRPr="009D3CB2">
        <w:t xml:space="preserve"> Consequently, Derrida emphasizes that the concept of responsibility lends itself </w:t>
      </w:r>
      <w:r w:rsidRPr="009D3CB2">
        <w:rPr>
          <w:i/>
          <w:iCs/>
        </w:rPr>
        <w:t xml:space="preserve">a priori </w:t>
      </w:r>
      <w:r w:rsidRPr="009D3CB2">
        <w:t xml:space="preserve">to "scandal and </w:t>
      </w:r>
      <w:proofErr w:type="spellStart"/>
      <w:r w:rsidRPr="009D3CB2">
        <w:t>aporia</w:t>
      </w:r>
      <w:proofErr w:type="spellEnd"/>
      <w:r w:rsidRPr="009D3CB2">
        <w:t xml:space="preserve">" [68]. There are potentially an endless number of others to consider, and one cannot take any responsibility without excluding some others in favor of certain others. </w:t>
      </w:r>
      <w:r w:rsidRPr="007937BC">
        <w:rPr>
          <w:rStyle w:val="underline"/>
        </w:rPr>
        <w:t xml:space="preserve">What makes it possible to be responsible is thus at the same time what makes it impossible for any responsibility to be fully responsible. </w:t>
      </w:r>
      <w:r w:rsidRPr="009F0D3B">
        <w:rPr>
          <w:rStyle w:val="underline"/>
          <w:highlight w:val="green"/>
        </w:rPr>
        <w:t>Responsibility</w:t>
      </w:r>
      <w:r w:rsidRPr="009D3CB2">
        <w:t xml:space="preserve">, then, </w:t>
      </w:r>
      <w:r w:rsidRPr="009F0D3B">
        <w:rPr>
          <w:rStyle w:val="underline"/>
          <w:highlight w:val="green"/>
        </w:rPr>
        <w:t>is always</w:t>
      </w:r>
      <w:r w:rsidRPr="007937BC">
        <w:rPr>
          <w:rStyle w:val="underline"/>
        </w:rPr>
        <w:t xml:space="preserve"> more or less </w:t>
      </w:r>
      <w:r w:rsidRPr="009F0D3B">
        <w:rPr>
          <w:rStyle w:val="underline"/>
          <w:highlight w:val="green"/>
        </w:rPr>
        <w:t>discriminating, and infinite responsibility is</w:t>
      </w:r>
      <w:r w:rsidRPr="007937BC">
        <w:rPr>
          <w:rStyle w:val="underline"/>
        </w:rPr>
        <w:t xml:space="preserve"> but </w:t>
      </w:r>
      <w:r w:rsidRPr="009F0D3B">
        <w:rPr>
          <w:rStyle w:val="underline"/>
          <w:highlight w:val="green"/>
        </w:rPr>
        <w:t>another name for the necessity of discrimination</w:t>
      </w:r>
      <w:r w:rsidRPr="009D3CB2">
        <w:t xml:space="preserve">. </w:t>
      </w:r>
      <w:r>
        <w:t xml:space="preserve"> </w:t>
      </w:r>
      <w:r w:rsidRPr="009D3CB2">
        <w:t xml:space="preserve">The necessity of discrimination is at the heart of Derrida's thinking, and anyone who wishes to articulate a deconstructive understanding of </w:t>
      </w:r>
      <w:proofErr w:type="spellStart"/>
      <w:r w:rsidRPr="009D3CB2">
        <w:t>ethico</w:t>
      </w:r>
      <w:proofErr w:type="spellEnd"/>
      <w:r w:rsidRPr="009D3CB2">
        <w:t xml:space="preserve">-political problems needs to elaborate it. I insist on this point since it calls for an approach that is opposed to the numerous attempts to forge an alliance between Derrida and </w:t>
      </w:r>
      <w:proofErr w:type="spellStart"/>
      <w:r w:rsidRPr="009D3CB2">
        <w:t>Levinas</w:t>
      </w:r>
      <w:proofErr w:type="spellEnd"/>
      <w:r w:rsidRPr="009D3CB2">
        <w:t xml:space="preserve">. One of the first to argue for such an alliance was Robert </w:t>
      </w:r>
      <w:proofErr w:type="spellStart"/>
      <w:r w:rsidRPr="009D3CB2">
        <w:t>Bernasconi</w:t>
      </w:r>
      <w:proofErr w:type="spellEnd"/>
      <w:r w:rsidRPr="009D3CB2">
        <w:t xml:space="preserve">, who paved the way for later </w:t>
      </w:r>
      <w:proofErr w:type="spellStart"/>
      <w:r w:rsidRPr="009D3CB2">
        <w:t>Levinasian</w:t>
      </w:r>
      <w:proofErr w:type="spellEnd"/>
      <w:r w:rsidRPr="009D3CB2">
        <w:t xml:space="preserve"> readings of Derrida.</w:t>
      </w:r>
      <w:bookmarkStart w:id="1" w:name="REF23"/>
      <w:r w:rsidRPr="009D3CB2">
        <w:rPr>
          <w:vertAlign w:val="superscript"/>
        </w:rPr>
        <w:fldChar w:fldCharType="begin"/>
      </w:r>
      <w:r w:rsidRPr="009D3CB2">
        <w:rPr>
          <w:vertAlign w:val="superscript"/>
        </w:rPr>
        <w:instrText xml:space="preserve"> HYPERLINK "http://muse.jhu.edu/journals/diacritics/v034/34.1hagglund.html" \l "FOOT23" </w:instrText>
      </w:r>
      <w:r w:rsidRPr="009D3CB2">
        <w:rPr>
          <w:vertAlign w:val="superscript"/>
        </w:rPr>
        <w:fldChar w:fldCharType="separate"/>
      </w:r>
      <w:r w:rsidRPr="009D3CB2">
        <w:rPr>
          <w:color w:val="0000FF"/>
          <w:u w:val="single"/>
          <w:vertAlign w:val="superscript"/>
        </w:rPr>
        <w:t>23</w:t>
      </w:r>
      <w:r w:rsidRPr="009D3CB2">
        <w:rPr>
          <w:vertAlign w:val="superscript"/>
        </w:rPr>
        <w:fldChar w:fldCharType="end"/>
      </w:r>
      <w:bookmarkEnd w:id="1"/>
      <w:r w:rsidRPr="009D3CB2">
        <w:t xml:space="preserve"> In his essay "The Trace of </w:t>
      </w:r>
      <w:proofErr w:type="spellStart"/>
      <w:r w:rsidRPr="009D3CB2">
        <w:t>Levinas</w:t>
      </w:r>
      <w:proofErr w:type="spellEnd"/>
      <w:r w:rsidRPr="009D3CB2">
        <w:t xml:space="preserve"> in Derrida," </w:t>
      </w:r>
      <w:proofErr w:type="spellStart"/>
      <w:r w:rsidRPr="009D3CB2">
        <w:t>Bernasconi</w:t>
      </w:r>
      <w:proofErr w:type="spellEnd"/>
      <w:r w:rsidRPr="009D3CB2">
        <w:t xml:space="preserve"> claims that "Violence and Metaphysics" should not be understood as taking issue with </w:t>
      </w:r>
      <w:proofErr w:type="spellStart"/>
      <w:r w:rsidRPr="009D3CB2">
        <w:t>Levinas's</w:t>
      </w:r>
      <w:proofErr w:type="spellEnd"/>
      <w:r w:rsidRPr="009D3CB2">
        <w:t xml:space="preserve"> philosophy, but only as pointing out certain necessities that impose themselves on philosophical discourse. Derrida's critique of </w:t>
      </w:r>
      <w:proofErr w:type="spellStart"/>
      <w:r w:rsidRPr="009D3CB2">
        <w:t>Levinas</w:t>
      </w:r>
      <w:proofErr w:type="spellEnd"/>
      <w:r w:rsidRPr="009D3CB2">
        <w:t xml:space="preserve"> would then be limited to the way </w:t>
      </w:r>
      <w:proofErr w:type="spellStart"/>
      <w:r w:rsidRPr="009D3CB2">
        <w:t>Levinas</w:t>
      </w:r>
      <w:proofErr w:type="spellEnd"/>
      <w:r w:rsidRPr="009D3CB2">
        <w:t xml:space="preserve"> uses metaphysical language, and </w:t>
      </w:r>
      <w:proofErr w:type="spellStart"/>
      <w:r w:rsidRPr="009D3CB2">
        <w:t>Bernasconi</w:t>
      </w:r>
      <w:proofErr w:type="spellEnd"/>
      <w:r w:rsidRPr="009D3CB2">
        <w:t xml:space="preserve"> insists </w:t>
      </w:r>
      <w:r w:rsidRPr="009D3CB2">
        <w:rPr>
          <w:b/>
          <w:bCs/>
        </w:rPr>
        <w:t>[End Page 56]</w:t>
      </w:r>
      <w:r w:rsidRPr="009D3CB2">
        <w:t xml:space="preserve"> that "this should not be confused with passing judgment on what </w:t>
      </w:r>
      <w:proofErr w:type="spellStart"/>
      <w:r w:rsidRPr="009D3CB2">
        <w:t>Levinas</w:t>
      </w:r>
      <w:proofErr w:type="spellEnd"/>
      <w:r w:rsidRPr="009D3CB2">
        <w:t xml:space="preserve"> says" [26]. Thus, </w:t>
      </w:r>
      <w:proofErr w:type="spellStart"/>
      <w:r w:rsidRPr="009D3CB2">
        <w:t>Bernasconi</w:t>
      </w:r>
      <w:proofErr w:type="spellEnd"/>
      <w:r w:rsidRPr="009D3CB2">
        <w:t xml:space="preserve"> disregards the central arguments in Derrida's essay and does not even address the notion of violence that is elaborated there. </w:t>
      </w:r>
      <w:proofErr w:type="spellStart"/>
      <w:r w:rsidRPr="009D3CB2">
        <w:t>Bernasconi</w:t>
      </w:r>
      <w:proofErr w:type="spellEnd"/>
      <w:r w:rsidRPr="009D3CB2">
        <w:t xml:space="preserve"> asserts that "we let the finite stand for the totalizing thought of the tradition of Western ontology, as the infinite stands for the attempt to surpass it" [15]. </w:t>
      </w:r>
      <w:r w:rsidRPr="007937BC">
        <w:rPr>
          <w:rStyle w:val="underline"/>
        </w:rPr>
        <w:t xml:space="preserve">This is a misleading matrix for discussing Derrida's essay, since Derrida demonstrates the incoherence of such a set-up. </w:t>
      </w:r>
      <w:r w:rsidRPr="009F0D3B">
        <w:rPr>
          <w:rStyle w:val="underline"/>
          <w:highlight w:val="green"/>
        </w:rPr>
        <w:t>Derrida argues</w:t>
      </w:r>
      <w:r w:rsidRPr="007937BC">
        <w:rPr>
          <w:rStyle w:val="underline"/>
        </w:rPr>
        <w:t xml:space="preserve"> that </w:t>
      </w:r>
      <w:r w:rsidRPr="009F0D3B">
        <w:rPr>
          <w:rStyle w:val="underline"/>
          <w:highlight w:val="green"/>
        </w:rPr>
        <w:t>the finite cannot be a totality</w:t>
      </w:r>
      <w:r w:rsidRPr="007937BC">
        <w:rPr>
          <w:rStyle w:val="underline"/>
        </w:rPr>
        <w:t xml:space="preserve"> and that </w:t>
      </w:r>
      <w:r w:rsidRPr="009F0D3B">
        <w:rPr>
          <w:rStyle w:val="underline"/>
          <w:highlight w:val="green"/>
        </w:rPr>
        <w:t>the idea of totality is the idea of the</w:t>
      </w:r>
      <w:r w:rsidRPr="007937BC">
        <w:rPr>
          <w:rStyle w:val="underline"/>
        </w:rPr>
        <w:t xml:space="preserve"> (positive) </w:t>
      </w:r>
      <w:r w:rsidRPr="009F0D3B">
        <w:rPr>
          <w:rStyle w:val="underline"/>
          <w:highlight w:val="green"/>
        </w:rPr>
        <w:t xml:space="preserve">infinity that </w:t>
      </w:r>
      <w:proofErr w:type="spellStart"/>
      <w:r w:rsidRPr="009F0D3B">
        <w:rPr>
          <w:rStyle w:val="underline"/>
          <w:highlight w:val="green"/>
        </w:rPr>
        <w:t>Levinas</w:t>
      </w:r>
      <w:proofErr w:type="spellEnd"/>
      <w:r w:rsidRPr="009F0D3B">
        <w:rPr>
          <w:rStyle w:val="underline"/>
          <w:highlight w:val="green"/>
        </w:rPr>
        <w:t xml:space="preserve"> posits as a challenge to the idea of totality</w:t>
      </w:r>
      <w:r w:rsidRPr="009D3CB2">
        <w:t xml:space="preserve">. </w:t>
      </w:r>
      <w:proofErr w:type="gramStart"/>
      <w:r w:rsidRPr="009D3CB2">
        <w:t xml:space="preserve">Hence Derrida's insistence on taking "history, that is, finitude, seriously . . . in a sense which tolerates </w:t>
      </w:r>
      <w:r w:rsidRPr="009D3CB2">
        <w:rPr>
          <w:i/>
          <w:iCs/>
        </w:rPr>
        <w:t>neither finite totality, nor positive infinity</w:t>
      </w:r>
      <w:r w:rsidRPr="009D3CB2">
        <w:t>" [</w:t>
      </w:r>
      <w:r w:rsidRPr="009D3CB2">
        <w:rPr>
          <w:i/>
          <w:iCs/>
        </w:rPr>
        <w:t xml:space="preserve">WD </w:t>
      </w:r>
      <w:r w:rsidRPr="009D3CB2">
        <w:t>117/172, my emphasis].</w:t>
      </w:r>
      <w:proofErr w:type="gramEnd"/>
      <w:r w:rsidRPr="009D3CB2">
        <w:t xml:space="preserve"> Because </w:t>
      </w:r>
      <w:proofErr w:type="spellStart"/>
      <w:r w:rsidRPr="009D3CB2">
        <w:t>Bernasconi</w:t>
      </w:r>
      <w:proofErr w:type="spellEnd"/>
      <w:r w:rsidRPr="009D3CB2">
        <w:t xml:space="preserve"> disregards the logic of this argument—which pervades Derrida's entire essay—he misconstrues the difference between Derrida and </w:t>
      </w:r>
      <w:proofErr w:type="spellStart"/>
      <w:r w:rsidRPr="009D3CB2">
        <w:t>Levinas</w:t>
      </w:r>
      <w:proofErr w:type="spellEnd"/>
      <w:r w:rsidRPr="009D3CB2">
        <w:t xml:space="preserve">. In his later essay "Deconstruction and the Possibility of Ethics" [128], </w:t>
      </w:r>
      <w:proofErr w:type="spellStart"/>
      <w:r w:rsidRPr="009D3CB2">
        <w:t>Bernasconi</w:t>
      </w:r>
      <w:proofErr w:type="spellEnd"/>
      <w:r w:rsidRPr="009D3CB2">
        <w:t xml:space="preserve"> claims that Derrida's argument concerning how </w:t>
      </w:r>
      <w:proofErr w:type="spellStart"/>
      <w:r w:rsidRPr="009D3CB2">
        <w:t>alterity</w:t>
      </w:r>
      <w:proofErr w:type="spellEnd"/>
      <w:r w:rsidRPr="009D3CB2">
        <w:t xml:space="preserve"> already is </w:t>
      </w:r>
      <w:r w:rsidRPr="009D3CB2">
        <w:rPr>
          <w:i/>
          <w:iCs/>
        </w:rPr>
        <w:t xml:space="preserve">in </w:t>
      </w:r>
      <w:r w:rsidRPr="009D3CB2">
        <w:t xml:space="preserve">the Same has been adequately responded to by </w:t>
      </w:r>
      <w:proofErr w:type="spellStart"/>
      <w:r w:rsidRPr="009D3CB2">
        <w:t>Levinas</w:t>
      </w:r>
      <w:proofErr w:type="spellEnd"/>
      <w:r w:rsidRPr="009D3CB2">
        <w:t xml:space="preserve">, through the latter's recognition that the idea of the Other is reflected within history and within Western ontology, in Plato's Good beyond being and Descartes's idea of the Infinite. But in fact, none of Derrida's criticisms are answered by this move. </w:t>
      </w:r>
      <w:r w:rsidRPr="007937BC">
        <w:rPr>
          <w:rStyle w:val="underline"/>
        </w:rPr>
        <w:t>Derrida's argument is</w:t>
      </w:r>
      <w:r w:rsidRPr="009D3CB2">
        <w:t xml:space="preserve">, on the contrary, </w:t>
      </w:r>
      <w:r w:rsidRPr="007937BC">
        <w:rPr>
          <w:rStyle w:val="underline"/>
        </w:rPr>
        <w:t xml:space="preserve">that </w:t>
      </w:r>
      <w:proofErr w:type="spellStart"/>
      <w:r w:rsidRPr="007937BC">
        <w:rPr>
          <w:rStyle w:val="underline"/>
        </w:rPr>
        <w:t>alterity</w:t>
      </w:r>
      <w:proofErr w:type="spellEnd"/>
      <w:r w:rsidRPr="007937BC">
        <w:rPr>
          <w:rStyle w:val="underline"/>
        </w:rPr>
        <w:t xml:space="preserve"> cannot be thought in terms of the positive infinity that </w:t>
      </w:r>
      <w:proofErr w:type="spellStart"/>
      <w:r w:rsidRPr="007937BC">
        <w:rPr>
          <w:rStyle w:val="underline"/>
        </w:rPr>
        <w:t>Levinas</w:t>
      </w:r>
      <w:proofErr w:type="spellEnd"/>
      <w:r w:rsidRPr="007937BC">
        <w:rPr>
          <w:rStyle w:val="underline"/>
        </w:rPr>
        <w:t xml:space="preserve"> subscribes to in Plato and Descartes. Rather, </w:t>
      </w:r>
      <w:proofErr w:type="spellStart"/>
      <w:r w:rsidRPr="009F0D3B">
        <w:rPr>
          <w:rStyle w:val="underline"/>
          <w:highlight w:val="green"/>
        </w:rPr>
        <w:t>alterity</w:t>
      </w:r>
      <w:proofErr w:type="spellEnd"/>
      <w:r w:rsidRPr="009F0D3B">
        <w:rPr>
          <w:rStyle w:val="underline"/>
          <w:highlight w:val="green"/>
        </w:rPr>
        <w:t xml:space="preserve"> is </w:t>
      </w:r>
      <w:proofErr w:type="spellStart"/>
      <w:r w:rsidRPr="009F0D3B">
        <w:rPr>
          <w:rStyle w:val="underline"/>
          <w:highlight w:val="green"/>
        </w:rPr>
        <w:t>indissociable</w:t>
      </w:r>
      <w:proofErr w:type="spellEnd"/>
      <w:r w:rsidRPr="009F0D3B">
        <w:rPr>
          <w:rStyle w:val="underline"/>
          <w:highlight w:val="green"/>
        </w:rPr>
        <w:t xml:space="preserve"> from the violence of spacing</w:t>
      </w:r>
      <w:r w:rsidRPr="007937BC">
        <w:rPr>
          <w:rStyle w:val="underline"/>
        </w:rPr>
        <w:t xml:space="preserve">, </w:t>
      </w:r>
      <w:r w:rsidRPr="009F0D3B">
        <w:rPr>
          <w:rStyle w:val="underline"/>
          <w:highlight w:val="green"/>
        </w:rPr>
        <w:t xml:space="preserve">which is always already at work in the </w:t>
      </w:r>
      <w:proofErr w:type="spellStart"/>
      <w:r w:rsidRPr="009F0D3B">
        <w:rPr>
          <w:rStyle w:val="underline"/>
          <w:highlight w:val="green"/>
        </w:rPr>
        <w:t>infinitefinitude</w:t>
      </w:r>
      <w:proofErr w:type="spellEnd"/>
      <w:r w:rsidRPr="009F0D3B">
        <w:rPr>
          <w:rStyle w:val="underline"/>
          <w:highlight w:val="green"/>
        </w:rPr>
        <w:t xml:space="preserve"> of </w:t>
      </w:r>
      <w:proofErr w:type="spellStart"/>
      <w:r w:rsidRPr="009F0D3B">
        <w:rPr>
          <w:rStyle w:val="underline"/>
          <w:highlight w:val="green"/>
        </w:rPr>
        <w:t>différance</w:t>
      </w:r>
      <w:proofErr w:type="spellEnd"/>
      <w:r w:rsidRPr="007937BC">
        <w:rPr>
          <w:rStyle w:val="underline"/>
        </w:rPr>
        <w:t xml:space="preserve">. Instead of recognizing this argument, </w:t>
      </w:r>
      <w:proofErr w:type="spellStart"/>
      <w:r w:rsidRPr="007937BC">
        <w:rPr>
          <w:rStyle w:val="underline"/>
        </w:rPr>
        <w:t>Bernasconi</w:t>
      </w:r>
      <w:proofErr w:type="spellEnd"/>
      <w:r w:rsidRPr="007937BC">
        <w:rPr>
          <w:rStyle w:val="underline"/>
        </w:rPr>
        <w:t xml:space="preserve"> reiterates his claim that </w:t>
      </w:r>
      <w:r w:rsidRPr="009F0D3B">
        <w:rPr>
          <w:rStyle w:val="underline"/>
          <w:highlight w:val="green"/>
        </w:rPr>
        <w:t xml:space="preserve">Derrida is not at odds with </w:t>
      </w:r>
      <w:proofErr w:type="spellStart"/>
      <w:r w:rsidRPr="009F0D3B">
        <w:rPr>
          <w:rStyle w:val="underline"/>
          <w:highlight w:val="green"/>
        </w:rPr>
        <w:t>Levinas</w:t>
      </w:r>
      <w:proofErr w:type="spellEnd"/>
      <w:r w:rsidRPr="007937BC">
        <w:rPr>
          <w:rStyle w:val="underline"/>
        </w:rPr>
        <w:t xml:space="preserve">. According to </w:t>
      </w:r>
      <w:proofErr w:type="spellStart"/>
      <w:r w:rsidRPr="007937BC">
        <w:rPr>
          <w:rStyle w:val="underline"/>
        </w:rPr>
        <w:t>Bernasconi</w:t>
      </w:r>
      <w:proofErr w:type="spellEnd"/>
      <w:r w:rsidRPr="007937BC">
        <w:rPr>
          <w:rStyle w:val="underline"/>
        </w:rPr>
        <w:t xml:space="preserve">, </w:t>
      </w:r>
      <w:r w:rsidRPr="009F0D3B">
        <w:rPr>
          <w:rStyle w:val="underline"/>
          <w:highlight w:val="green"/>
        </w:rPr>
        <w:t xml:space="preserve">Derrida never really intended to show that "certain of </w:t>
      </w:r>
      <w:proofErr w:type="spellStart"/>
      <w:r w:rsidRPr="009F0D3B">
        <w:rPr>
          <w:rStyle w:val="underline"/>
          <w:highlight w:val="green"/>
        </w:rPr>
        <w:t>Levinas's</w:t>
      </w:r>
      <w:proofErr w:type="spellEnd"/>
      <w:r w:rsidRPr="009F0D3B">
        <w:rPr>
          <w:rStyle w:val="underline"/>
          <w:highlight w:val="green"/>
        </w:rPr>
        <w:t xml:space="preserve"> central terms were incoherent</w:t>
      </w:r>
      <w:r w:rsidRPr="007937BC">
        <w:rPr>
          <w:rStyle w:val="underline"/>
        </w:rPr>
        <w:t xml:space="preserve">" [129]. Rather, </w:t>
      </w:r>
      <w:proofErr w:type="spellStart"/>
      <w:r w:rsidRPr="007937BC">
        <w:rPr>
          <w:rStyle w:val="underline"/>
        </w:rPr>
        <w:t>Bernasconi</w:t>
      </w:r>
      <w:proofErr w:type="spellEnd"/>
      <w:r w:rsidRPr="007937BC">
        <w:rPr>
          <w:rStyle w:val="underline"/>
        </w:rPr>
        <w:t xml:space="preserve"> formulates the ethics of deconstruction in </w:t>
      </w:r>
      <w:proofErr w:type="spellStart"/>
      <w:r w:rsidRPr="007937BC">
        <w:rPr>
          <w:rStyle w:val="underline"/>
        </w:rPr>
        <w:t>Levinasian</w:t>
      </w:r>
      <w:proofErr w:type="spellEnd"/>
      <w:r w:rsidRPr="007937BC">
        <w:rPr>
          <w:rStyle w:val="underline"/>
        </w:rPr>
        <w:t xml:space="preserve"> terms, as originating in a face-to-face relation.</w:t>
      </w:r>
      <w:r w:rsidRPr="009D3CB2">
        <w:t xml:space="preserve"> </w:t>
      </w:r>
      <w:r>
        <w:t xml:space="preserve"> </w:t>
      </w:r>
    </w:p>
    <w:p w:rsidR="00E62C0D" w:rsidRPr="00E62C0D" w:rsidRDefault="00E62C0D" w:rsidP="009F0D3B"/>
    <w:p w:rsidR="00E62C0D" w:rsidRDefault="00E62C0D" w:rsidP="009F0D3B">
      <w:pPr>
        <w:rPr>
          <w:rStyle w:val="CitationChar"/>
        </w:rPr>
      </w:pPr>
      <w:r>
        <w:rPr>
          <w:rStyle w:val="CitationChar"/>
        </w:rPr>
        <w:t>Their impact claims must be subjected to empirical testing – we must test, not assert, whether or not management of nature becomes domination</w:t>
      </w:r>
    </w:p>
    <w:p w:rsidR="00E62C0D" w:rsidRPr="00130B1D" w:rsidRDefault="00E62C0D" w:rsidP="009F0D3B">
      <w:r w:rsidRPr="00130B1D">
        <w:rPr>
          <w:rStyle w:val="CitationChar"/>
        </w:rPr>
        <w:lastRenderedPageBreak/>
        <w:t>Light</w:t>
      </w:r>
      <w:r>
        <w:t>, 200</w:t>
      </w:r>
      <w:r w:rsidRPr="00130B1D">
        <w:rPr>
          <w:rStyle w:val="CitationChar"/>
        </w:rPr>
        <w:t>2</w:t>
      </w:r>
      <w:r>
        <w:t xml:space="preserve"> (Andrew, Assistant Professor of Environmental Philosophy in the Applied Philosophy Group at New York University, as well as Research Fellow at the Institute for Environment, Philosophy &amp; Public Policy at Lancaster University in England “Symposium Introduction: Eric Katz’s </w:t>
      </w:r>
      <w:r>
        <w:rPr>
          <w:i/>
        </w:rPr>
        <w:t>Nature As Subject,</w:t>
      </w:r>
      <w:r>
        <w:t>” Ethics &amp; the Environment, 7.1, 102-108)</w:t>
      </w:r>
    </w:p>
    <w:p w:rsidR="00E62C0D" w:rsidRDefault="00E62C0D" w:rsidP="009F0D3B">
      <w:pPr>
        <w:pStyle w:val="card0"/>
        <w:ind w:left="0" w:right="0"/>
      </w:pPr>
      <w:r w:rsidRPr="001464D8">
        <w:t xml:space="preserve">Does Katz contradict himself? </w:t>
      </w:r>
      <w:proofErr w:type="gramStart"/>
      <w:r w:rsidRPr="001464D8">
        <w:t>Should we restore or not?</w:t>
      </w:r>
      <w:proofErr w:type="gramEnd"/>
      <w:r w:rsidRPr="001464D8">
        <w:t xml:space="preserve"> I will resist an attempt to comment on this issue here and leave the conclusion to the reader. It is worth noting, however, that </w:t>
      </w:r>
      <w:r w:rsidRPr="00660D34">
        <w:rPr>
          <w:rStyle w:val="underline"/>
        </w:rPr>
        <w:t>the best answer to Katz's critique of restoration</w:t>
      </w:r>
      <w:r w:rsidRPr="001464D8">
        <w:t xml:space="preserve"> in this paper may </w:t>
      </w:r>
      <w:r w:rsidRPr="00660D34">
        <w:rPr>
          <w:rStyle w:val="underline"/>
        </w:rPr>
        <w:t>in the end be empirical</w:t>
      </w:r>
      <w:r w:rsidRPr="001464D8">
        <w:t xml:space="preserve">. </w:t>
      </w:r>
      <w:r w:rsidRPr="009F0D3B">
        <w:rPr>
          <w:rStyle w:val="underline"/>
          <w:highlight w:val="green"/>
        </w:rPr>
        <w:t>We'll only know if restoration will lead us to feel "omnipotent</w:t>
      </w:r>
      <w:r w:rsidRPr="001464D8">
        <w:t xml:space="preserve">" in our ability to manage nature </w:t>
      </w:r>
      <w:r w:rsidRPr="009F0D3B">
        <w:rPr>
          <w:rStyle w:val="underline"/>
          <w:highlight w:val="green"/>
        </w:rPr>
        <w:t>by</w:t>
      </w:r>
      <w:r w:rsidRPr="001464D8">
        <w:t xml:space="preserve"> going out and </w:t>
      </w:r>
      <w:r w:rsidRPr="009F0D3B">
        <w:rPr>
          <w:rStyle w:val="underline"/>
          <w:highlight w:val="green"/>
        </w:rPr>
        <w:t>looking at what</w:t>
      </w:r>
      <w:r w:rsidRPr="00660D34">
        <w:rPr>
          <w:rStyle w:val="underline"/>
        </w:rPr>
        <w:t xml:space="preserve"> other practices </w:t>
      </w:r>
      <w:r w:rsidRPr="009F0D3B">
        <w:rPr>
          <w:rStyle w:val="underline"/>
          <w:highlight w:val="green"/>
        </w:rPr>
        <w:t>restoration seems to encourage</w:t>
      </w:r>
      <w:r w:rsidRPr="001464D8">
        <w:t xml:space="preserve">. Katz's first argument that remediation is often the best policy stems from his insistence, consistent with his dualism, that there is nothing necessarily wrong with interfering in a realm that has already been made an artifact. But </w:t>
      </w:r>
      <w:r w:rsidRPr="009F0D3B">
        <w:rPr>
          <w:rStyle w:val="underline"/>
          <w:highlight w:val="green"/>
        </w:rPr>
        <w:t>Katz's second argument</w:t>
      </w:r>
      <w:r w:rsidRPr="00660D34">
        <w:rPr>
          <w:rStyle w:val="underline"/>
        </w:rPr>
        <w:t>, that restoration leads us down a slippery slope</w:t>
      </w:r>
      <w:r w:rsidRPr="001464D8">
        <w:t xml:space="preserve"> to manipulation and management of all of nature, </w:t>
      </w:r>
      <w:r w:rsidRPr="009F0D3B">
        <w:rPr>
          <w:rStyle w:val="underline"/>
          <w:highlight w:val="green"/>
        </w:rPr>
        <w:t>is</w:t>
      </w:r>
      <w:r w:rsidRPr="00660D34">
        <w:rPr>
          <w:rStyle w:val="underline"/>
        </w:rPr>
        <w:t xml:space="preserve"> at bottom </w:t>
      </w:r>
      <w:r w:rsidRPr="009F0D3B">
        <w:rPr>
          <w:rStyle w:val="underline"/>
          <w:highlight w:val="green"/>
        </w:rPr>
        <w:t>a psychological and not an ontological claim</w:t>
      </w:r>
      <w:r w:rsidRPr="001464D8">
        <w:t xml:space="preserve">. </w:t>
      </w:r>
      <w:r w:rsidRPr="00660D34">
        <w:rPr>
          <w:rStyle w:val="underline"/>
        </w:rPr>
        <w:t>It will rest on an empirical proof</w:t>
      </w:r>
      <w:r w:rsidRPr="001464D8">
        <w:t xml:space="preserve"> that people actually behave in this way.</w:t>
      </w:r>
      <w:r>
        <w:t xml:space="preserve"> </w:t>
      </w:r>
      <w:r w:rsidRPr="001464D8">
        <w:t xml:space="preserve">Finally, if Katz has done us a service by putting the possibility of a nature-culture dualism on the table in this exchange, then he has also done us a service by openly questioning whether environmental ethics should have any positive role to play in forming better environmental policies. While I must admit to being a bit taken aback to read my co-editor from </w:t>
      </w:r>
      <w:proofErr w:type="spellStart"/>
      <w:r w:rsidRPr="001464D8">
        <w:t>EnvironmentalPragmatism</w:t>
      </w:r>
      <w:proofErr w:type="spellEnd"/>
      <w:r w:rsidRPr="001464D8">
        <w:t xml:space="preserve"> (1996) taking such a position, again, I think that this is a view that has been assumed by many in the field with little by way of anyone being willing to openly defend it. </w:t>
      </w:r>
      <w:r w:rsidRPr="00660D34">
        <w:rPr>
          <w:rStyle w:val="underline"/>
        </w:rPr>
        <w:t>Katz</w:t>
      </w:r>
      <w:r w:rsidRPr="001464D8">
        <w:t xml:space="preserve"> is straightforward [End Page 106] though: as stated above, he </w:t>
      </w:r>
      <w:r w:rsidRPr="00660D34">
        <w:rPr>
          <w:rStyle w:val="underline"/>
        </w:rPr>
        <w:t>is not interested in "developing an environmental ethics that is a management ethic</w:t>
      </w:r>
      <w:r w:rsidRPr="001464D8">
        <w:t xml:space="preserve">." </w:t>
      </w:r>
      <w:r w:rsidRPr="00660D34">
        <w:rPr>
          <w:rStyle w:val="underline"/>
        </w:rPr>
        <w:t>Intervention in nature itself</w:t>
      </w:r>
      <w:r w:rsidRPr="001464D8">
        <w:t xml:space="preserve"> (not the nature we have already manipulated) </w:t>
      </w:r>
      <w:r w:rsidRPr="00660D34">
        <w:rPr>
          <w:rStyle w:val="underline"/>
        </w:rPr>
        <w:t xml:space="preserve">is a form of "oppression and domination." So </w:t>
      </w:r>
      <w:r w:rsidRPr="009F0D3B">
        <w:rPr>
          <w:rStyle w:val="underline"/>
          <w:highlight w:val="green"/>
        </w:rPr>
        <w:t>if Katz's position leads to unacceptable consequences for standard environmental policies, then</w:t>
      </w:r>
      <w:r w:rsidRPr="001464D8">
        <w:t xml:space="preserve">, as he says, </w:t>
      </w:r>
      <w:r w:rsidRPr="009F0D3B">
        <w:rPr>
          <w:rStyle w:val="underline"/>
          <w:highlight w:val="green"/>
        </w:rPr>
        <w:t>so much the worse for the policies</w:t>
      </w:r>
      <w:r w:rsidRPr="001464D8">
        <w:t xml:space="preserve">. Again, </w:t>
      </w:r>
      <w:r w:rsidRPr="00660D34">
        <w:rPr>
          <w:rStyle w:val="underline"/>
        </w:rPr>
        <w:t xml:space="preserve">readers will no doubt have many questions on such a position. On the face of it, </w:t>
      </w:r>
      <w:r w:rsidRPr="009F0D3B">
        <w:rPr>
          <w:rStyle w:val="underline"/>
          <w:highlight w:val="green"/>
        </w:rPr>
        <w:t>it leaves little role for environmental ethicists in larger efforts to improve global environmental conditions</w:t>
      </w:r>
      <w:r w:rsidRPr="00660D34">
        <w:rPr>
          <w:rStyle w:val="underline"/>
        </w:rPr>
        <w:t>. But this may be exactly what we need in the field: an open debate on why we are doing environmental philosophy at all. Is it to create a new body of philosophical debates that are of interests mostly to other philosophers, or is it to find a place for ourselves in these broader discussions</w:t>
      </w:r>
      <w:r w:rsidRPr="001464D8">
        <w:t>?</w:t>
      </w:r>
      <w:r>
        <w:t xml:space="preserve"> </w:t>
      </w:r>
    </w:p>
    <w:p w:rsidR="00E62C0D" w:rsidRDefault="00E62C0D" w:rsidP="009F0D3B">
      <w:pPr>
        <w:pStyle w:val="Tagline"/>
      </w:pPr>
    </w:p>
    <w:p w:rsidR="00E62C0D" w:rsidRDefault="00E62C0D" w:rsidP="009F0D3B">
      <w:pPr>
        <w:pStyle w:val="Tagline"/>
      </w:pPr>
      <w:r>
        <w:t>Our ethical orientation towards nature isn’t relevant</w:t>
      </w:r>
      <w:r>
        <w:t xml:space="preserve">, </w:t>
      </w:r>
      <w:r>
        <w:t>our policy positions are</w:t>
      </w:r>
    </w:p>
    <w:p w:rsidR="00E62C0D" w:rsidRPr="006C46D7" w:rsidRDefault="00E62C0D" w:rsidP="009F0D3B">
      <w:pPr>
        <w:rPr>
          <w:b/>
          <w:sz w:val="24"/>
        </w:rPr>
      </w:pPr>
      <w:proofErr w:type="gramStart"/>
      <w:r w:rsidRPr="009F0D3B">
        <w:rPr>
          <w:rStyle w:val="CitationChar"/>
          <w:highlight w:val="green"/>
        </w:rPr>
        <w:t>Taylor</w:t>
      </w:r>
      <w:r w:rsidRPr="00A15E3E">
        <w:rPr>
          <w:rStyle w:val="CitationChar"/>
        </w:rPr>
        <w:t>, 19</w:t>
      </w:r>
      <w:r w:rsidRPr="009F0D3B">
        <w:rPr>
          <w:rStyle w:val="CitationChar"/>
          <w:highlight w:val="green"/>
        </w:rPr>
        <w:t>91</w:t>
      </w:r>
      <w:r>
        <w:rPr>
          <w:rStyle w:val="CitationChar"/>
        </w:rPr>
        <w:t xml:space="preserve"> (</w:t>
      </w:r>
      <w:r w:rsidRPr="00A15E3E">
        <w:t xml:space="preserve">Bob </w:t>
      </w:r>
      <w:proofErr w:type="spellStart"/>
      <w:r w:rsidRPr="00A15E3E">
        <w:t>Pepperman</w:t>
      </w:r>
      <w:proofErr w:type="spellEnd"/>
      <w:r w:rsidRPr="00A15E3E">
        <w:t>, Assistant Professor of Political Science at the University of Vermont.</w:t>
      </w:r>
      <w:proofErr w:type="gramEnd"/>
      <w:r w:rsidRPr="00A15E3E">
        <w:t xml:space="preserve"> “Environmental Ethics &amp; Political Theory”, Polity, Vol. 23, No. 4, (</w:t>
      </w:r>
      <w:proofErr w:type="gramStart"/>
      <w:r w:rsidRPr="00A15E3E">
        <w:t>Summer</w:t>
      </w:r>
      <w:proofErr w:type="gramEnd"/>
      <w:r w:rsidRPr="00A15E3E">
        <w:t>, 1991), pp. 567-583</w:t>
      </w:r>
      <w:r>
        <w:t>)</w:t>
      </w:r>
    </w:p>
    <w:p w:rsidR="00E62C0D" w:rsidRDefault="00E62C0D" w:rsidP="009F0D3B">
      <w:pPr>
        <w:pStyle w:val="card0"/>
        <w:ind w:left="0" w:right="0"/>
        <w:rPr>
          <w:b/>
          <w:bCs/>
        </w:rPr>
      </w:pPr>
      <w:r w:rsidRPr="0025508F">
        <w:t xml:space="preserve">It is my suspicion that much of </w:t>
      </w:r>
      <w:r w:rsidRPr="00A15E3E">
        <w:rPr>
          <w:rStyle w:val="underline"/>
        </w:rPr>
        <w:t xml:space="preserve">this </w:t>
      </w:r>
      <w:r w:rsidRPr="009F0D3B">
        <w:rPr>
          <w:rStyle w:val="underline"/>
          <w:highlight w:val="green"/>
        </w:rPr>
        <w:t>lack of political sophistication</w:t>
      </w:r>
      <w:r w:rsidRPr="00A15E3E">
        <w:rPr>
          <w:rStyle w:val="underline"/>
        </w:rPr>
        <w:t xml:space="preserve"> in the environmental ethics literature </w:t>
      </w:r>
      <w:r w:rsidRPr="009F0D3B">
        <w:rPr>
          <w:rStyle w:val="underline"/>
          <w:highlight w:val="green"/>
        </w:rPr>
        <w:t>results from the tendency to treat deep ethical theory as an environmentalist litmus test</w:t>
      </w:r>
      <w:r w:rsidRPr="00A15E3E">
        <w:rPr>
          <w:rStyle w:val="underline"/>
        </w:rPr>
        <w:t>.</w:t>
      </w:r>
      <w:r w:rsidRPr="0025508F">
        <w:t xml:space="preserve"> This is especially the case in the debate between </w:t>
      </w:r>
      <w:proofErr w:type="spellStart"/>
      <w:r w:rsidRPr="0025508F">
        <w:t>biocentric</w:t>
      </w:r>
      <w:proofErr w:type="spellEnd"/>
      <w:r w:rsidRPr="0025508F">
        <w:t xml:space="preserve"> and anthropocentric environmental ethics. In my view, </w:t>
      </w:r>
      <w:r w:rsidRPr="00A15E3E">
        <w:rPr>
          <w:rStyle w:val="underline"/>
        </w:rPr>
        <w:t xml:space="preserve">much less is at stake politically than many of the par- </w:t>
      </w:r>
      <w:proofErr w:type="spellStart"/>
      <w:r w:rsidRPr="00A15E3E">
        <w:rPr>
          <w:rStyle w:val="underline"/>
        </w:rPr>
        <w:t>ticipants</w:t>
      </w:r>
      <w:proofErr w:type="spellEnd"/>
      <w:r w:rsidRPr="00A15E3E">
        <w:rPr>
          <w:rStyle w:val="underline"/>
        </w:rPr>
        <w:t xml:space="preserve"> suspect.</w:t>
      </w:r>
      <w:r w:rsidRPr="0025508F">
        <w:t xml:space="preserve"> Moreover, I do not find the </w:t>
      </w:r>
      <w:proofErr w:type="spellStart"/>
      <w:r w:rsidRPr="0025508F">
        <w:t>biocentric</w:t>
      </w:r>
      <w:proofErr w:type="spellEnd"/>
      <w:r w:rsidRPr="0025508F">
        <w:t xml:space="preserve"> position to be entirely coherent. </w:t>
      </w:r>
      <w:r w:rsidRPr="009F0D3B">
        <w:rPr>
          <w:rStyle w:val="underline"/>
          <w:highlight w:val="green"/>
        </w:rPr>
        <w:t>The effect of this</w:t>
      </w:r>
      <w:r w:rsidRPr="00A15E3E">
        <w:rPr>
          <w:rStyle w:val="underline"/>
        </w:rPr>
        <w:t xml:space="preserve"> debate </w:t>
      </w:r>
      <w:r w:rsidRPr="009F0D3B">
        <w:rPr>
          <w:rStyle w:val="underline"/>
          <w:highlight w:val="green"/>
        </w:rPr>
        <w:t xml:space="preserve">has been to sidetrack the liter- </w:t>
      </w:r>
      <w:proofErr w:type="spellStart"/>
      <w:r w:rsidRPr="009F0D3B">
        <w:rPr>
          <w:rStyle w:val="underline"/>
          <w:highlight w:val="green"/>
        </w:rPr>
        <w:t>ature</w:t>
      </w:r>
      <w:proofErr w:type="spellEnd"/>
      <w:r w:rsidRPr="00A15E3E">
        <w:rPr>
          <w:rStyle w:val="underline"/>
        </w:rPr>
        <w:t xml:space="preserve"> </w:t>
      </w:r>
      <w:r w:rsidRPr="009F0D3B">
        <w:rPr>
          <w:rStyle w:val="underline"/>
          <w:highlight w:val="green"/>
        </w:rPr>
        <w:t>from a more astute political perspective which would lead to more productive</w:t>
      </w:r>
      <w:r w:rsidRPr="00A15E3E">
        <w:rPr>
          <w:rStyle w:val="underline"/>
        </w:rPr>
        <w:t xml:space="preserve"> and consequential </w:t>
      </w:r>
      <w:r w:rsidRPr="009F0D3B">
        <w:rPr>
          <w:rStyle w:val="underline"/>
          <w:highlight w:val="green"/>
        </w:rPr>
        <w:t>debates</w:t>
      </w:r>
      <w:r w:rsidRPr="0025508F">
        <w:t xml:space="preserve"> than those we often find today. It is a commonplace in the environmentalist literature to find </w:t>
      </w:r>
      <w:proofErr w:type="spellStart"/>
      <w:r w:rsidRPr="0025508F">
        <w:t>argu</w:t>
      </w:r>
      <w:proofErr w:type="spellEnd"/>
      <w:r w:rsidRPr="0025508F">
        <w:t xml:space="preserve">- </w:t>
      </w:r>
      <w:proofErr w:type="spellStart"/>
      <w:r w:rsidRPr="0025508F">
        <w:t>ments</w:t>
      </w:r>
      <w:proofErr w:type="spellEnd"/>
      <w:r w:rsidRPr="0025508F">
        <w:t xml:space="preserve"> by </w:t>
      </w:r>
      <w:proofErr w:type="spellStart"/>
      <w:r w:rsidRPr="0025508F">
        <w:t>biocentric</w:t>
      </w:r>
      <w:proofErr w:type="spellEnd"/>
      <w:r w:rsidRPr="0025508F">
        <w:t xml:space="preserve"> theorists that the conventional anthropocentrism of the dominant western ethical systems is in some manner responsible for the ecological problems of contemporary society. </w:t>
      </w:r>
      <w:proofErr w:type="spellStart"/>
      <w:r w:rsidRPr="0025508F">
        <w:t>Devall</w:t>
      </w:r>
      <w:proofErr w:type="spellEnd"/>
      <w:r w:rsidRPr="0025508F">
        <w:t xml:space="preserve"> and Sessions, for example, write, "</w:t>
      </w:r>
      <w:proofErr w:type="gramStart"/>
      <w:r w:rsidRPr="0025508F">
        <w:t>the</w:t>
      </w:r>
      <w:proofErr w:type="gramEnd"/>
      <w:r w:rsidRPr="0025508F">
        <w:t xml:space="preserve"> humanistic anthropocentrism of the Western liberal arts orientation has been deeply implicated in the global environ- mental crisis."27 Most often, however, the view that this issue is of the greatest political importance is simply implied from the nature of the criticism that is offered of the history and structure of anthropocentric ethics. At the same time, many authors do not provide a sustained </w:t>
      </w:r>
      <w:proofErr w:type="spellStart"/>
      <w:r w:rsidRPr="0025508F">
        <w:t>argu</w:t>
      </w:r>
      <w:proofErr w:type="spellEnd"/>
      <w:r w:rsidRPr="0025508F">
        <w:t xml:space="preserve">- </w:t>
      </w:r>
      <w:proofErr w:type="spellStart"/>
      <w:r w:rsidRPr="0025508F">
        <w:t>ment</w:t>
      </w:r>
      <w:proofErr w:type="spellEnd"/>
      <w:r w:rsidRPr="0025508F">
        <w:t xml:space="preserve"> about the advantages of a </w:t>
      </w:r>
      <w:proofErr w:type="spellStart"/>
      <w:r w:rsidRPr="0025508F">
        <w:t>biocentric</w:t>
      </w:r>
      <w:proofErr w:type="spellEnd"/>
      <w:r w:rsidRPr="0025508F">
        <w:t xml:space="preserve"> environmental ethics. For them, the choice is apparently clear simply from their criticism of </w:t>
      </w:r>
      <w:proofErr w:type="spellStart"/>
      <w:r w:rsidRPr="0025508F">
        <w:t>anthro</w:t>
      </w:r>
      <w:proofErr w:type="spellEnd"/>
      <w:r w:rsidRPr="0025508F">
        <w:t xml:space="preserve">- </w:t>
      </w:r>
      <w:proofErr w:type="spellStart"/>
      <w:r w:rsidRPr="0025508F">
        <w:t>pocentrism</w:t>
      </w:r>
      <w:proofErr w:type="spellEnd"/>
      <w:r w:rsidRPr="0025508F">
        <w:t xml:space="preserve">. Paul Taylor has attempted to give more systematic form to these com- </w:t>
      </w:r>
      <w:proofErr w:type="spellStart"/>
      <w:proofErr w:type="gramStart"/>
      <w:r w:rsidRPr="0025508F">
        <w:t>mon</w:t>
      </w:r>
      <w:proofErr w:type="spellEnd"/>
      <w:proofErr w:type="gramEnd"/>
      <w:r w:rsidRPr="0025508F">
        <w:t xml:space="preserve"> assumptions. He speaks directly to this point: "It makes a practical difference in the way we treat the natural environment whether we accept an anthropocentric or a </w:t>
      </w:r>
      <w:proofErr w:type="spellStart"/>
      <w:r w:rsidRPr="0025508F">
        <w:t>biocentric</w:t>
      </w:r>
      <w:proofErr w:type="spellEnd"/>
      <w:r w:rsidRPr="0025508F">
        <w:t xml:space="preserve"> system."21 He presents a </w:t>
      </w:r>
      <w:proofErr w:type="spellStart"/>
      <w:r w:rsidRPr="0025508F">
        <w:t>biocentric</w:t>
      </w:r>
      <w:proofErr w:type="spellEnd"/>
      <w:r w:rsidRPr="0025508F">
        <w:t xml:space="preserve"> environmental ethics based upon "respect for nature," arguing that such an ethics will be demonstrably superior in guiding us through the </w:t>
      </w:r>
      <w:proofErr w:type="spellStart"/>
      <w:r w:rsidRPr="0025508F">
        <w:t>practi</w:t>
      </w:r>
      <w:proofErr w:type="spellEnd"/>
      <w:r w:rsidRPr="0025508F">
        <w:t xml:space="preserve">- </w:t>
      </w:r>
      <w:proofErr w:type="spellStart"/>
      <w:r w:rsidRPr="0025508F">
        <w:t>cal</w:t>
      </w:r>
      <w:proofErr w:type="spellEnd"/>
      <w:r w:rsidRPr="0025508F">
        <w:t xml:space="preserve"> problems raised by environmental ethics. On this point, however, Taylor's analysis is unconvincing. Although it is intuitively appealing to believe that those individuals with a </w:t>
      </w:r>
      <w:proofErr w:type="spellStart"/>
      <w:r w:rsidRPr="0025508F">
        <w:t>biocentric</w:t>
      </w:r>
      <w:proofErr w:type="spellEnd"/>
      <w:r w:rsidRPr="0025508F">
        <w:t xml:space="preserve"> view of nature will treat nature in a more environmentally sound manner than those who subscribe to some form of anthropocentrism, this </w:t>
      </w:r>
      <w:proofErr w:type="spellStart"/>
      <w:r w:rsidRPr="0025508F">
        <w:t>posi</w:t>
      </w:r>
      <w:proofErr w:type="spellEnd"/>
      <w:r w:rsidRPr="0025508F">
        <w:t xml:space="preserve">- </w:t>
      </w:r>
      <w:proofErr w:type="spellStart"/>
      <w:r w:rsidRPr="0025508F">
        <w:t>tion</w:t>
      </w:r>
      <w:proofErr w:type="spellEnd"/>
      <w:r w:rsidRPr="0025508F">
        <w:t xml:space="preserve"> becomes less defensible when one moves beyond initial intuitions.</w:t>
      </w:r>
      <w:r>
        <w:t xml:space="preserve"> </w:t>
      </w:r>
      <w:r w:rsidRPr="00A15E3E">
        <w:rPr>
          <w:rStyle w:val="underline"/>
        </w:rPr>
        <w:t xml:space="preserve">When we examine Taylor's discussion to see what he understands the most important elements of "respect for nature" to be, we find com- </w:t>
      </w:r>
      <w:proofErr w:type="spellStart"/>
      <w:r w:rsidRPr="00A15E3E">
        <w:rPr>
          <w:rStyle w:val="underline"/>
        </w:rPr>
        <w:t>ments</w:t>
      </w:r>
      <w:proofErr w:type="spellEnd"/>
      <w:r w:rsidRPr="00A15E3E">
        <w:rPr>
          <w:rStyle w:val="underline"/>
        </w:rPr>
        <w:t xml:space="preserve"> like</w:t>
      </w:r>
      <w:r w:rsidRPr="0025508F">
        <w:t xml:space="preserve"> the following: </w:t>
      </w:r>
      <w:r w:rsidRPr="0025508F">
        <w:lastRenderedPageBreak/>
        <w:t>"</w:t>
      </w:r>
      <w:r w:rsidRPr="00A15E3E">
        <w:rPr>
          <w:rStyle w:val="underline"/>
        </w:rPr>
        <w:t>Our most fundamental duty toward nature ... is to do no harm</w:t>
      </w:r>
      <w:r w:rsidRPr="00BA3C92">
        <w:t xml:space="preserve"> </w:t>
      </w:r>
      <w:r w:rsidRPr="0025508F">
        <w:t xml:space="preserve">to wild living things as far as this lies within our power."29 Similarly, at the conclusion of his study: "The most apt phrase for describing this 'best possible world' in its simplest terms is: a world order on our plant where human civilization is brought into </w:t>
      </w:r>
      <w:proofErr w:type="spellStart"/>
      <w:r w:rsidRPr="0025508F">
        <w:t>har</w:t>
      </w:r>
      <w:proofErr w:type="spellEnd"/>
      <w:r w:rsidRPr="0025508F">
        <w:t xml:space="preserve">- </w:t>
      </w:r>
      <w:proofErr w:type="spellStart"/>
      <w:r w:rsidRPr="0025508F">
        <w:t>mony</w:t>
      </w:r>
      <w:proofErr w:type="spellEnd"/>
      <w:r w:rsidRPr="0025508F">
        <w:t xml:space="preserve"> with nature."'3 </w:t>
      </w:r>
      <w:r w:rsidRPr="00A15E3E">
        <w:rPr>
          <w:rStyle w:val="underline"/>
        </w:rPr>
        <w:t>What is most impressive about these comments is the degree to which almost any environmental ethics could agree with them</w:t>
      </w:r>
      <w:r w:rsidRPr="00BA3C92">
        <w:t>.</w:t>
      </w:r>
      <w:r w:rsidRPr="0025508F">
        <w:t xml:space="preserve"> It is simply not the case that one has to be a </w:t>
      </w:r>
      <w:proofErr w:type="spellStart"/>
      <w:r w:rsidRPr="0025508F">
        <w:t>biocentrist</w:t>
      </w:r>
      <w:proofErr w:type="spellEnd"/>
      <w:r w:rsidRPr="0025508F">
        <w:t xml:space="preserve"> to hold these views. One merely has to look at the literature in which liberal an- </w:t>
      </w:r>
      <w:proofErr w:type="spellStart"/>
      <w:r w:rsidRPr="0025508F">
        <w:t>thropocentrism</w:t>
      </w:r>
      <w:proofErr w:type="spellEnd"/>
      <w:r w:rsidRPr="0025508F">
        <w:t xml:space="preserve"> is defended to see that </w:t>
      </w:r>
      <w:proofErr w:type="spellStart"/>
      <w:r w:rsidRPr="0025508F">
        <w:t>anthropocentrists</w:t>
      </w:r>
      <w:proofErr w:type="spellEnd"/>
      <w:r w:rsidRPr="0025508F">
        <w:t xml:space="preserve"> and </w:t>
      </w:r>
      <w:proofErr w:type="spellStart"/>
      <w:r w:rsidRPr="0025508F">
        <w:t>biocentrists</w:t>
      </w:r>
      <w:proofErr w:type="spellEnd"/>
      <w:r w:rsidRPr="0025508F">
        <w:t xml:space="preserve"> alike can hold a strong "respect for nature."3' By the time Taylor has formulated the environmental sensibilities that must inform our ethical relationship with nature, it is clear that </w:t>
      </w:r>
      <w:r w:rsidRPr="009F0D3B">
        <w:rPr>
          <w:rStyle w:val="underline"/>
          <w:highlight w:val="green"/>
        </w:rPr>
        <w:t xml:space="preserve">his initial claim about the </w:t>
      </w:r>
      <w:proofErr w:type="spellStart"/>
      <w:r w:rsidRPr="009F0D3B">
        <w:rPr>
          <w:rStyle w:val="underline"/>
          <w:highlight w:val="green"/>
        </w:rPr>
        <w:t>prac</w:t>
      </w:r>
      <w:proofErr w:type="spellEnd"/>
      <w:r w:rsidRPr="009F0D3B">
        <w:rPr>
          <w:rStyle w:val="underline"/>
          <w:highlight w:val="green"/>
        </w:rPr>
        <w:t xml:space="preserve">- </w:t>
      </w:r>
      <w:proofErr w:type="spellStart"/>
      <w:r w:rsidRPr="009F0D3B">
        <w:rPr>
          <w:rStyle w:val="underline"/>
          <w:highlight w:val="green"/>
        </w:rPr>
        <w:t>tical</w:t>
      </w:r>
      <w:proofErr w:type="spellEnd"/>
      <w:r w:rsidRPr="009F0D3B">
        <w:rPr>
          <w:rStyle w:val="underline"/>
          <w:highlight w:val="green"/>
        </w:rPr>
        <w:t xml:space="preserve"> importance of a </w:t>
      </w:r>
      <w:proofErr w:type="spellStart"/>
      <w:r w:rsidRPr="009F0D3B">
        <w:rPr>
          <w:rStyle w:val="underline"/>
          <w:highlight w:val="green"/>
        </w:rPr>
        <w:t>biocentric</w:t>
      </w:r>
      <w:proofErr w:type="spellEnd"/>
      <w:r w:rsidRPr="009F0D3B">
        <w:rPr>
          <w:rStyle w:val="underline"/>
          <w:highlight w:val="green"/>
        </w:rPr>
        <w:t xml:space="preserve"> outlook is more of an unsubstantiated in- tuition than</w:t>
      </w:r>
      <w:r w:rsidRPr="0025508F">
        <w:t xml:space="preserve"> a </w:t>
      </w:r>
      <w:r w:rsidRPr="009F0D3B">
        <w:rPr>
          <w:rStyle w:val="underline"/>
          <w:highlight w:val="green"/>
        </w:rPr>
        <w:t>demonstrated</w:t>
      </w:r>
      <w:r w:rsidRPr="0025508F">
        <w:t>, developed, and defended argument.</w:t>
      </w:r>
      <w:r>
        <w:rPr>
          <w:b/>
          <w:bCs/>
        </w:rPr>
        <w:t xml:space="preserve"> </w:t>
      </w:r>
    </w:p>
    <w:p w:rsidR="00E62C0D" w:rsidRDefault="00E62C0D" w:rsidP="009F0D3B"/>
    <w:p w:rsidR="009F0D3B" w:rsidRDefault="009F0D3B" w:rsidP="009F0D3B">
      <w:r>
        <w:t>Their manifestation results</w:t>
      </w:r>
      <w:r>
        <w:t xml:space="preserve"> in global genocide </w:t>
      </w:r>
    </w:p>
    <w:p w:rsidR="009F0D3B" w:rsidRDefault="009F0D3B" w:rsidP="009F0D3B">
      <w:r w:rsidRPr="005C4838">
        <w:t xml:space="preserve">James B. </w:t>
      </w:r>
      <w:r w:rsidRPr="009F0D3B">
        <w:rPr>
          <w:rStyle w:val="CitationChar"/>
          <w:highlight w:val="green"/>
        </w:rPr>
        <w:t>Reichmann</w:t>
      </w:r>
      <w:r w:rsidRPr="005C4838">
        <w:t xml:space="preserve">, professor emeritus of philosophy at Seattle University, </w:t>
      </w:r>
      <w:r w:rsidRPr="009F0D3B">
        <w:rPr>
          <w:rStyle w:val="CitationChar"/>
          <w:highlight w:val="green"/>
        </w:rPr>
        <w:t>2k</w:t>
      </w:r>
      <w:r w:rsidRPr="005C4838">
        <w:t xml:space="preserve"> (</w:t>
      </w:r>
      <w:r w:rsidRPr="005C4838">
        <w:rPr>
          <w:u w:val="single"/>
        </w:rPr>
        <w:t>Evolution, Animal ‘Rights’, and the Environment</w:t>
      </w:r>
      <w:r w:rsidRPr="005C4838">
        <w:t xml:space="preserve"> </w:t>
      </w:r>
      <w:r>
        <w:t>p 303)</w:t>
      </w:r>
    </w:p>
    <w:p w:rsidR="009F0D3B" w:rsidRDefault="009F0D3B" w:rsidP="009F0D3B"/>
    <w:p w:rsidR="009F0D3B" w:rsidRDefault="009F0D3B" w:rsidP="009F0D3B">
      <w:pPr>
        <w:pStyle w:val="card0"/>
        <w:ind w:left="0" w:right="0"/>
      </w:pPr>
      <w:r>
        <w:t xml:space="preserve"> </w:t>
      </w:r>
      <w:proofErr w:type="spellStart"/>
      <w:r>
        <w:t>Dombrowski</w:t>
      </w:r>
      <w:proofErr w:type="spellEnd"/>
      <w:r>
        <w:t xml:space="preserve"> readily acknowledges that it was Darwin's theory of the origin of man that started a "revolution in our perception of animals" (p. 17). </w:t>
      </w:r>
      <w:r w:rsidRPr="000A5D66">
        <w:rPr>
          <w:rStyle w:val="underline"/>
        </w:rPr>
        <w:t>If [</w:t>
      </w:r>
      <w:proofErr w:type="spellStart"/>
      <w:r w:rsidRPr="000A5D66">
        <w:rPr>
          <w:rStyle w:val="underline"/>
        </w:rPr>
        <w:t>hu</w:t>
      </w:r>
      <w:proofErr w:type="spellEnd"/>
      <w:r w:rsidRPr="000A5D66">
        <w:rPr>
          <w:rStyle w:val="underline"/>
        </w:rPr>
        <w:t>]man derives from animals as a result of sexual selection alone</w:t>
      </w:r>
      <w:r w:rsidRPr="000A5D66">
        <w:t xml:space="preserve">, as Darwin theorizes, </w:t>
      </w:r>
      <w:r w:rsidRPr="000A5D66">
        <w:rPr>
          <w:rStyle w:val="underline"/>
        </w:rPr>
        <w:t>then there is no firm basis for arguing that the human is worthy of a special respect not</w:t>
      </w:r>
      <w:r w:rsidRPr="00A15E3E">
        <w:rPr>
          <w:rStyle w:val="underline"/>
        </w:rPr>
        <w:t xml:space="preserve"> accorded the nonhuman animal. This represents the double irony attached to the position that animals possess rights: </w:t>
      </w:r>
      <w:r w:rsidRPr="009F0D3B">
        <w:rPr>
          <w:rStyle w:val="underline"/>
          <w:highlight w:val="green"/>
        </w:rPr>
        <w:t>elevating the animal to the level of the human jeopardizes the fundamental goal of securing more humane treatment for animals</w:t>
      </w:r>
      <w:r>
        <w:t xml:space="preserve">. The scales can be made to tip either way. </w:t>
      </w:r>
      <w:r w:rsidRPr="009F0D3B">
        <w:rPr>
          <w:rStyle w:val="underline"/>
          <w:highlight w:val="green"/>
        </w:rPr>
        <w:t>If the human is seen</w:t>
      </w:r>
      <w:r w:rsidRPr="00A15E3E">
        <w:rPr>
          <w:rStyle w:val="underline"/>
        </w:rPr>
        <w:t xml:space="preserve"> a</w:t>
      </w:r>
      <w:r w:rsidRPr="009F0D3B">
        <w:rPr>
          <w:rStyle w:val="underline"/>
          <w:highlight w:val="green"/>
        </w:rPr>
        <w:t>s only incidentally superior to the animal, then</w:t>
      </w:r>
      <w:r w:rsidRPr="00A15E3E">
        <w:rPr>
          <w:rStyle w:val="underline"/>
        </w:rPr>
        <w:t xml:space="preserve"> rather than awarding rights to the animal, </w:t>
      </w:r>
      <w:r w:rsidRPr="009F0D3B">
        <w:rPr>
          <w:rStyle w:val="underline"/>
          <w:highlight w:val="green"/>
        </w:rPr>
        <w:t>one might</w:t>
      </w:r>
      <w:r>
        <w:t xml:space="preserve"> with equal consistency </w:t>
      </w:r>
      <w:r w:rsidRPr="009F0D3B">
        <w:rPr>
          <w:rStyle w:val="underline"/>
          <w:highlight w:val="green"/>
        </w:rPr>
        <w:t>deny rights to both, arguing that, 'human rights' is nothing more than an empty phrase</w:t>
      </w:r>
      <w:r w:rsidRPr="00A15E3E">
        <w:rPr>
          <w:rStyle w:val="underline"/>
        </w:rPr>
        <w:t>, having as little value for the nonhuman animal as for the human</w:t>
      </w:r>
      <w:r>
        <w:t xml:space="preserve">. As will be recalled, Peter Singer favors eliminating the term `rights' altogether. In short, it is might that now makes a right. </w:t>
      </w:r>
      <w:r w:rsidRPr="009F0D3B">
        <w:rPr>
          <w:rStyle w:val="underline"/>
          <w:highlight w:val="green"/>
        </w:rPr>
        <w:t>In pursuing</w:t>
      </w:r>
      <w:r w:rsidRPr="00A15E3E">
        <w:rPr>
          <w:rStyle w:val="underline"/>
        </w:rPr>
        <w:t xml:space="preserve"> </w:t>
      </w:r>
      <w:r w:rsidRPr="009F0D3B">
        <w:rPr>
          <w:rStyle w:val="underline"/>
          <w:highlight w:val="green"/>
        </w:rPr>
        <w:t>the goal of liquidating</w:t>
      </w:r>
      <w:r w:rsidRPr="00A15E3E">
        <w:rPr>
          <w:rStyle w:val="underline"/>
        </w:rPr>
        <w:t xml:space="preserve"> all forms of </w:t>
      </w:r>
      <w:r w:rsidRPr="009F0D3B">
        <w:rPr>
          <w:rStyle w:val="underline"/>
          <w:highlight w:val="green"/>
        </w:rPr>
        <w:t>anthropocentrism, the actual result</w:t>
      </w:r>
      <w:r>
        <w:t xml:space="preserve"> of the vegetarian movement </w:t>
      </w:r>
      <w:r w:rsidRPr="009F0D3B">
        <w:rPr>
          <w:rStyle w:val="underline"/>
          <w:highlight w:val="green"/>
        </w:rPr>
        <w:t>could be the elimination of any basis</w:t>
      </w:r>
      <w:r w:rsidRPr="00A15E3E">
        <w:rPr>
          <w:rStyle w:val="underline"/>
        </w:rPr>
        <w:t xml:space="preserve"> whatever </w:t>
      </w:r>
      <w:r w:rsidRPr="009F0D3B">
        <w:rPr>
          <w:rStyle w:val="underline"/>
          <w:highlight w:val="green"/>
        </w:rPr>
        <w:t>for showing respect</w:t>
      </w:r>
      <w:r w:rsidRPr="00A15E3E">
        <w:rPr>
          <w:rStyle w:val="underline"/>
        </w:rPr>
        <w:t xml:space="preserve"> either </w:t>
      </w:r>
      <w:r w:rsidRPr="009F0D3B">
        <w:rPr>
          <w:rStyle w:val="underline"/>
          <w:highlight w:val="green"/>
        </w:rPr>
        <w:t>to the human or</w:t>
      </w:r>
      <w:r w:rsidRPr="00A15E3E">
        <w:rPr>
          <w:rStyle w:val="underline"/>
        </w:rPr>
        <w:t xml:space="preserve"> to </w:t>
      </w:r>
      <w:r w:rsidRPr="009F0D3B">
        <w:rPr>
          <w:rStyle w:val="underline"/>
          <w:highlight w:val="green"/>
        </w:rPr>
        <w:t>the</w:t>
      </w:r>
      <w:r w:rsidRPr="00A15E3E">
        <w:rPr>
          <w:rStyle w:val="underline"/>
        </w:rPr>
        <w:t xml:space="preserve"> nonhuman </w:t>
      </w:r>
      <w:r w:rsidRPr="009F0D3B">
        <w:rPr>
          <w:rStyle w:val="underline"/>
          <w:highlight w:val="green"/>
        </w:rPr>
        <w:t>animal. Such an attitude could</w:t>
      </w:r>
      <w:r>
        <w:t xml:space="preserve"> theoretically </w:t>
      </w:r>
      <w:r w:rsidRPr="009F0D3B">
        <w:rPr>
          <w:rStyle w:val="underline"/>
          <w:highlight w:val="green"/>
        </w:rPr>
        <w:t>lead to a repeat of Auschwitz</w:t>
      </w:r>
      <w:r>
        <w:t xml:space="preserve"> and </w:t>
      </w:r>
      <w:proofErr w:type="spellStart"/>
      <w:r>
        <w:t>Belsen</w:t>
      </w:r>
      <w:proofErr w:type="spellEnd"/>
      <w:r>
        <w:t xml:space="preserve"> </w:t>
      </w:r>
      <w:r w:rsidRPr="009F0D3B">
        <w:rPr>
          <w:rStyle w:val="underline"/>
          <w:highlight w:val="green"/>
        </w:rPr>
        <w:t>on a global scale</w:t>
      </w:r>
      <w:r>
        <w:t>.</w:t>
      </w:r>
    </w:p>
    <w:p w:rsidR="009F0D3B" w:rsidRPr="00E62C0D" w:rsidRDefault="009F0D3B" w:rsidP="009F0D3B"/>
    <w:sectPr w:rsidR="009F0D3B" w:rsidRPr="00E62C0D" w:rsidSect="003824FC">
      <w:headerReference w:type="default" r:id="rId3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4B" w:rsidRDefault="003B6A4B" w:rsidP="005F5576">
      <w:r>
        <w:separator/>
      </w:r>
    </w:p>
  </w:endnote>
  <w:endnote w:type="continuationSeparator" w:id="0">
    <w:p w:rsidR="003B6A4B" w:rsidRDefault="003B6A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4B" w:rsidRDefault="003B6A4B" w:rsidP="005F5576">
      <w:r>
        <w:separator/>
      </w:r>
    </w:p>
  </w:footnote>
  <w:footnote w:type="continuationSeparator" w:id="0">
    <w:p w:rsidR="003B6A4B" w:rsidRDefault="003B6A4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78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65347"/>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B6A4B"/>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4F7382"/>
    <w:rsid w:val="005020C3"/>
    <w:rsid w:val="005111F8"/>
    <w:rsid w:val="00513FA2"/>
    <w:rsid w:val="00514387"/>
    <w:rsid w:val="00516459"/>
    <w:rsid w:val="00520153"/>
    <w:rsid w:val="005349E1"/>
    <w:rsid w:val="00537EF5"/>
    <w:rsid w:val="005420CC"/>
    <w:rsid w:val="005434D0"/>
    <w:rsid w:val="0054437C"/>
    <w:rsid w:val="00546D61"/>
    <w:rsid w:val="005579BF"/>
    <w:rsid w:val="0056056C"/>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1B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817"/>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69CA"/>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6E7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D3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38A"/>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2C0D"/>
    <w:rsid w:val="00E674DB"/>
    <w:rsid w:val="00E70912"/>
    <w:rsid w:val="00E75F28"/>
    <w:rsid w:val="00E90AA6"/>
    <w:rsid w:val="00E957C2"/>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69C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86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6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86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869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6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69CA"/>
  </w:style>
  <w:style w:type="character" w:customStyle="1" w:styleId="Heading1Char">
    <w:name w:val="Heading 1 Char"/>
    <w:aliases w:val="Pocket Char"/>
    <w:basedOn w:val="DefaultParagraphFont"/>
    <w:link w:val="Heading1"/>
    <w:uiPriority w:val="1"/>
    <w:rsid w:val="007869C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869C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7869C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869CA"/>
    <w:rPr>
      <w:b/>
      <w:bCs/>
    </w:rPr>
  </w:style>
  <w:style w:type="character" w:customStyle="1" w:styleId="Heading3Char">
    <w:name w:val="Heading 3 Char"/>
    <w:aliases w:val="Block Char"/>
    <w:basedOn w:val="DefaultParagraphFont"/>
    <w:link w:val="Heading3"/>
    <w:uiPriority w:val="3"/>
    <w:rsid w:val="007869CA"/>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7869C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869CA"/>
    <w:rPr>
      <w:b/>
      <w:bCs/>
      <w:sz w:val="26"/>
      <w:u w:val="none"/>
    </w:rPr>
  </w:style>
  <w:style w:type="paragraph" w:styleId="Header">
    <w:name w:val="header"/>
    <w:basedOn w:val="Normal"/>
    <w:link w:val="HeaderChar"/>
    <w:uiPriority w:val="99"/>
    <w:semiHidden/>
    <w:rsid w:val="007869CA"/>
    <w:pPr>
      <w:tabs>
        <w:tab w:val="center" w:pos="4680"/>
        <w:tab w:val="right" w:pos="9360"/>
      </w:tabs>
    </w:pPr>
  </w:style>
  <w:style w:type="character" w:customStyle="1" w:styleId="HeaderChar">
    <w:name w:val="Header Char"/>
    <w:basedOn w:val="DefaultParagraphFont"/>
    <w:link w:val="Header"/>
    <w:uiPriority w:val="99"/>
    <w:semiHidden/>
    <w:rsid w:val="007869CA"/>
    <w:rPr>
      <w:rFonts w:ascii="Times New Roman" w:hAnsi="Times New Roman" w:cs="Times New Roman"/>
    </w:rPr>
  </w:style>
  <w:style w:type="paragraph" w:styleId="Footer">
    <w:name w:val="footer"/>
    <w:basedOn w:val="Normal"/>
    <w:link w:val="FooterChar"/>
    <w:uiPriority w:val="99"/>
    <w:semiHidden/>
    <w:rsid w:val="007869CA"/>
    <w:pPr>
      <w:tabs>
        <w:tab w:val="center" w:pos="4680"/>
        <w:tab w:val="right" w:pos="9360"/>
      </w:tabs>
    </w:pPr>
  </w:style>
  <w:style w:type="character" w:customStyle="1" w:styleId="FooterChar">
    <w:name w:val="Footer Char"/>
    <w:basedOn w:val="DefaultParagraphFont"/>
    <w:link w:val="Footer"/>
    <w:uiPriority w:val="99"/>
    <w:semiHidden/>
    <w:rsid w:val="007869CA"/>
    <w:rPr>
      <w:rFonts w:ascii="Times New Roman" w:hAnsi="Times New Roman" w:cs="Times New Roman"/>
    </w:rPr>
  </w:style>
  <w:style w:type="character" w:styleId="Hyperlink">
    <w:name w:val="Hyperlink"/>
    <w:basedOn w:val="DefaultParagraphFont"/>
    <w:uiPriority w:val="99"/>
    <w:semiHidden/>
    <w:rsid w:val="007869CA"/>
    <w:rPr>
      <w:color w:val="auto"/>
      <w:u w:val="none"/>
    </w:rPr>
  </w:style>
  <w:style w:type="character" w:styleId="FollowedHyperlink">
    <w:name w:val="FollowedHyperlink"/>
    <w:basedOn w:val="DefaultParagraphFont"/>
    <w:uiPriority w:val="99"/>
    <w:semiHidden/>
    <w:rsid w:val="007869CA"/>
    <w:rPr>
      <w:color w:val="auto"/>
      <w:u w:val="none"/>
    </w:rPr>
  </w:style>
  <w:style w:type="character" w:customStyle="1" w:styleId="Heading4Char">
    <w:name w:val="Heading 4 Char"/>
    <w:aliases w:val="Tag Char"/>
    <w:basedOn w:val="DefaultParagraphFont"/>
    <w:link w:val="Heading4"/>
    <w:uiPriority w:val="4"/>
    <w:rsid w:val="007869CA"/>
    <w:rPr>
      <w:rFonts w:ascii="Times New Roman" w:eastAsiaTheme="majorEastAsia" w:hAnsi="Times New Roman" w:cstheme="majorBidi"/>
      <w:b/>
      <w:bCs/>
      <w:iCs/>
      <w:sz w:val="26"/>
    </w:rPr>
  </w:style>
  <w:style w:type="paragraph" w:customStyle="1" w:styleId="Tagline">
    <w:name w:val="Tagline"/>
    <w:basedOn w:val="Normal"/>
    <w:autoRedefine/>
    <w:qFormat/>
    <w:rsid w:val="007869CA"/>
    <w:rPr>
      <w:b/>
      <w:sz w:val="24"/>
    </w:rPr>
  </w:style>
  <w:style w:type="paragraph" w:customStyle="1" w:styleId="Card">
    <w:name w:val="Card"/>
    <w:basedOn w:val="Normal"/>
    <w:link w:val="CardChar"/>
    <w:qFormat/>
    <w:rsid w:val="007869CA"/>
    <w:pPr>
      <w:ind w:left="288"/>
    </w:pPr>
  </w:style>
  <w:style w:type="paragraph" w:styleId="Title">
    <w:name w:val="Title"/>
    <w:basedOn w:val="Normal"/>
    <w:next w:val="Normal"/>
    <w:link w:val="TitleChar"/>
    <w:uiPriority w:val="6"/>
    <w:qFormat/>
    <w:rsid w:val="00712817"/>
    <w:pPr>
      <w:pBdr>
        <w:bottom w:val="single" w:sz="8" w:space="4" w:color="4F81BD"/>
      </w:pBdr>
      <w:spacing w:after="300"/>
      <w:contextualSpacing/>
    </w:pPr>
    <w:rPr>
      <w:rFonts w:asciiTheme="minorHAnsi" w:hAnsiTheme="minorHAnsi" w:cstheme="minorBidi"/>
      <w:b/>
      <w:bCs/>
      <w:sz w:val="20"/>
      <w:u w:val="single"/>
    </w:rPr>
  </w:style>
  <w:style w:type="character" w:customStyle="1" w:styleId="TitleChar">
    <w:name w:val="Title Char"/>
    <w:basedOn w:val="DefaultParagraphFont"/>
    <w:link w:val="Title"/>
    <w:uiPriority w:val="6"/>
    <w:qFormat/>
    <w:rsid w:val="00712817"/>
    <w:rPr>
      <w:b/>
      <w:bCs/>
      <w:sz w:val="20"/>
      <w:u w:val="single"/>
    </w:rPr>
  </w:style>
  <w:style w:type="paragraph" w:styleId="NoSpacing">
    <w:name w:val="No Spacing"/>
    <w:aliases w:val="Tags,tags,No Spacing111,No Spacing1,No Spacing11,No Spacing2,Debate Text,Read stuff,No Spacing1111,No Spacing3,No Spacing112,Card Format"/>
    <w:basedOn w:val="Normal"/>
    <w:uiPriority w:val="1"/>
    <w:qFormat/>
    <w:rsid w:val="00712817"/>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6301B0"/>
    <w:rPr>
      <w:rFonts w:ascii="Arial" w:hAnsi="Arial" w:cs="Times New Roman"/>
      <w:b/>
      <w:sz w:val="24"/>
      <w:u w:val="single"/>
    </w:rPr>
  </w:style>
  <w:style w:type="paragraph" w:customStyle="1" w:styleId="Citation">
    <w:name w:val="Citation"/>
    <w:basedOn w:val="Normal"/>
    <w:link w:val="CitationChar"/>
    <w:qFormat/>
    <w:rsid w:val="006301B0"/>
    <w:rPr>
      <w:rFonts w:ascii="Arial" w:hAnsi="Arial"/>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locked/>
    <w:rsid w:val="008C6E71"/>
    <w:rPr>
      <w:rFonts w:ascii="Times New Roman" w:hAnsi="Times New Roman" w:cs="Times New Roman"/>
      <w:b/>
      <w:sz w:val="24"/>
    </w:rPr>
  </w:style>
  <w:style w:type="paragraph" w:customStyle="1" w:styleId="tag">
    <w:name w:val="tag"/>
    <w:basedOn w:val="Normal"/>
    <w:next w:val="Normal"/>
    <w:link w:val="tagChar"/>
    <w:qFormat/>
    <w:rsid w:val="008C6E71"/>
    <w:rPr>
      <w:b/>
      <w:sz w:val="24"/>
    </w:rPr>
  </w:style>
  <w:style w:type="character" w:customStyle="1" w:styleId="cardChar0">
    <w:name w:val="card Char"/>
    <w:basedOn w:val="DefaultParagraphFont"/>
    <w:link w:val="card0"/>
    <w:locked/>
    <w:rsid w:val="008C6E71"/>
    <w:rPr>
      <w:rFonts w:ascii="Times New Roman" w:hAnsi="Times New Roman" w:cs="Times New Roman"/>
    </w:rPr>
  </w:style>
  <w:style w:type="paragraph" w:customStyle="1" w:styleId="card0">
    <w:name w:val="card"/>
    <w:basedOn w:val="Normal"/>
    <w:next w:val="Normal"/>
    <w:link w:val="cardChar0"/>
    <w:qFormat/>
    <w:rsid w:val="008C6E71"/>
    <w:pPr>
      <w:ind w:left="288" w:right="288"/>
      <w:jc w:val="both"/>
    </w:pPr>
  </w:style>
  <w:style w:type="paragraph" w:customStyle="1" w:styleId="Style15">
    <w:name w:val="Style 15"/>
    <w:uiPriority w:val="99"/>
    <w:rsid w:val="008C6E71"/>
    <w:pPr>
      <w:widowControl w:val="0"/>
      <w:autoSpaceDE w:val="0"/>
      <w:autoSpaceDN w:val="0"/>
      <w:spacing w:after="0" w:line="240" w:lineRule="auto"/>
      <w:ind w:left="2160"/>
    </w:pPr>
    <w:rPr>
      <w:rFonts w:ascii="Arial" w:eastAsia="Times New Roman" w:hAnsi="Arial" w:cs="Arial"/>
      <w:sz w:val="20"/>
      <w:szCs w:val="20"/>
    </w:rPr>
  </w:style>
  <w:style w:type="character" w:customStyle="1" w:styleId="underline">
    <w:name w:val="underline"/>
    <w:basedOn w:val="DefaultParagraphFont"/>
    <w:qFormat/>
    <w:rsid w:val="008C6E71"/>
    <w:rPr>
      <w:b/>
      <w:bCs w:val="0"/>
      <w:sz w:val="21"/>
      <w:u w:val="single"/>
    </w:rPr>
  </w:style>
  <w:style w:type="character" w:customStyle="1" w:styleId="CharacterStyle2">
    <w:name w:val="Character Style 2"/>
    <w:uiPriority w:val="99"/>
    <w:rsid w:val="008C6E71"/>
    <w:rPr>
      <w:rFonts w:ascii="Arial" w:hAnsi="Arial" w:cs="Arial" w:hint="default"/>
      <w:sz w:val="20"/>
      <w:szCs w:val="20"/>
    </w:rPr>
  </w:style>
  <w:style w:type="character" w:customStyle="1" w:styleId="CardChar">
    <w:name w:val="Card Char"/>
    <w:basedOn w:val="DefaultParagraphFont"/>
    <w:link w:val="Card"/>
    <w:locked/>
    <w:rsid w:val="00E62C0D"/>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69C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86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6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86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869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6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69CA"/>
  </w:style>
  <w:style w:type="character" w:customStyle="1" w:styleId="Heading1Char">
    <w:name w:val="Heading 1 Char"/>
    <w:aliases w:val="Pocket Char"/>
    <w:basedOn w:val="DefaultParagraphFont"/>
    <w:link w:val="Heading1"/>
    <w:uiPriority w:val="1"/>
    <w:rsid w:val="007869C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869C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7869C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869CA"/>
    <w:rPr>
      <w:b/>
      <w:bCs/>
    </w:rPr>
  </w:style>
  <w:style w:type="character" w:customStyle="1" w:styleId="Heading3Char">
    <w:name w:val="Heading 3 Char"/>
    <w:aliases w:val="Block Char"/>
    <w:basedOn w:val="DefaultParagraphFont"/>
    <w:link w:val="Heading3"/>
    <w:uiPriority w:val="3"/>
    <w:rsid w:val="007869CA"/>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7869C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869CA"/>
    <w:rPr>
      <w:b/>
      <w:bCs/>
      <w:sz w:val="26"/>
      <w:u w:val="none"/>
    </w:rPr>
  </w:style>
  <w:style w:type="paragraph" w:styleId="Header">
    <w:name w:val="header"/>
    <w:basedOn w:val="Normal"/>
    <w:link w:val="HeaderChar"/>
    <w:uiPriority w:val="99"/>
    <w:semiHidden/>
    <w:rsid w:val="007869CA"/>
    <w:pPr>
      <w:tabs>
        <w:tab w:val="center" w:pos="4680"/>
        <w:tab w:val="right" w:pos="9360"/>
      </w:tabs>
    </w:pPr>
  </w:style>
  <w:style w:type="character" w:customStyle="1" w:styleId="HeaderChar">
    <w:name w:val="Header Char"/>
    <w:basedOn w:val="DefaultParagraphFont"/>
    <w:link w:val="Header"/>
    <w:uiPriority w:val="99"/>
    <w:semiHidden/>
    <w:rsid w:val="007869CA"/>
    <w:rPr>
      <w:rFonts w:ascii="Times New Roman" w:hAnsi="Times New Roman" w:cs="Times New Roman"/>
    </w:rPr>
  </w:style>
  <w:style w:type="paragraph" w:styleId="Footer">
    <w:name w:val="footer"/>
    <w:basedOn w:val="Normal"/>
    <w:link w:val="FooterChar"/>
    <w:uiPriority w:val="99"/>
    <w:semiHidden/>
    <w:rsid w:val="007869CA"/>
    <w:pPr>
      <w:tabs>
        <w:tab w:val="center" w:pos="4680"/>
        <w:tab w:val="right" w:pos="9360"/>
      </w:tabs>
    </w:pPr>
  </w:style>
  <w:style w:type="character" w:customStyle="1" w:styleId="FooterChar">
    <w:name w:val="Footer Char"/>
    <w:basedOn w:val="DefaultParagraphFont"/>
    <w:link w:val="Footer"/>
    <w:uiPriority w:val="99"/>
    <w:semiHidden/>
    <w:rsid w:val="007869CA"/>
    <w:rPr>
      <w:rFonts w:ascii="Times New Roman" w:hAnsi="Times New Roman" w:cs="Times New Roman"/>
    </w:rPr>
  </w:style>
  <w:style w:type="character" w:styleId="Hyperlink">
    <w:name w:val="Hyperlink"/>
    <w:basedOn w:val="DefaultParagraphFont"/>
    <w:uiPriority w:val="99"/>
    <w:semiHidden/>
    <w:rsid w:val="007869CA"/>
    <w:rPr>
      <w:color w:val="auto"/>
      <w:u w:val="none"/>
    </w:rPr>
  </w:style>
  <w:style w:type="character" w:styleId="FollowedHyperlink">
    <w:name w:val="FollowedHyperlink"/>
    <w:basedOn w:val="DefaultParagraphFont"/>
    <w:uiPriority w:val="99"/>
    <w:semiHidden/>
    <w:rsid w:val="007869CA"/>
    <w:rPr>
      <w:color w:val="auto"/>
      <w:u w:val="none"/>
    </w:rPr>
  </w:style>
  <w:style w:type="character" w:customStyle="1" w:styleId="Heading4Char">
    <w:name w:val="Heading 4 Char"/>
    <w:aliases w:val="Tag Char"/>
    <w:basedOn w:val="DefaultParagraphFont"/>
    <w:link w:val="Heading4"/>
    <w:uiPriority w:val="4"/>
    <w:rsid w:val="007869CA"/>
    <w:rPr>
      <w:rFonts w:ascii="Times New Roman" w:eastAsiaTheme="majorEastAsia" w:hAnsi="Times New Roman" w:cstheme="majorBidi"/>
      <w:b/>
      <w:bCs/>
      <w:iCs/>
      <w:sz w:val="26"/>
    </w:rPr>
  </w:style>
  <w:style w:type="paragraph" w:customStyle="1" w:styleId="Tagline">
    <w:name w:val="Tagline"/>
    <w:basedOn w:val="Normal"/>
    <w:autoRedefine/>
    <w:qFormat/>
    <w:rsid w:val="007869CA"/>
    <w:rPr>
      <w:b/>
      <w:sz w:val="24"/>
    </w:rPr>
  </w:style>
  <w:style w:type="paragraph" w:customStyle="1" w:styleId="Card">
    <w:name w:val="Card"/>
    <w:basedOn w:val="Normal"/>
    <w:link w:val="CardChar"/>
    <w:qFormat/>
    <w:rsid w:val="007869CA"/>
    <w:pPr>
      <w:ind w:left="288"/>
    </w:pPr>
  </w:style>
  <w:style w:type="paragraph" w:styleId="Title">
    <w:name w:val="Title"/>
    <w:basedOn w:val="Normal"/>
    <w:next w:val="Normal"/>
    <w:link w:val="TitleChar"/>
    <w:uiPriority w:val="6"/>
    <w:qFormat/>
    <w:rsid w:val="00712817"/>
    <w:pPr>
      <w:pBdr>
        <w:bottom w:val="single" w:sz="8" w:space="4" w:color="4F81BD"/>
      </w:pBdr>
      <w:spacing w:after="300"/>
      <w:contextualSpacing/>
    </w:pPr>
    <w:rPr>
      <w:rFonts w:asciiTheme="minorHAnsi" w:hAnsiTheme="minorHAnsi" w:cstheme="minorBidi"/>
      <w:b/>
      <w:bCs/>
      <w:sz w:val="20"/>
      <w:u w:val="single"/>
    </w:rPr>
  </w:style>
  <w:style w:type="character" w:customStyle="1" w:styleId="TitleChar">
    <w:name w:val="Title Char"/>
    <w:basedOn w:val="DefaultParagraphFont"/>
    <w:link w:val="Title"/>
    <w:uiPriority w:val="6"/>
    <w:qFormat/>
    <w:rsid w:val="00712817"/>
    <w:rPr>
      <w:b/>
      <w:bCs/>
      <w:sz w:val="20"/>
      <w:u w:val="single"/>
    </w:rPr>
  </w:style>
  <w:style w:type="paragraph" w:styleId="NoSpacing">
    <w:name w:val="No Spacing"/>
    <w:aliases w:val="Tags,tags,No Spacing111,No Spacing1,No Spacing11,No Spacing2,Debate Text,Read stuff,No Spacing1111,No Spacing3,No Spacing112,Card Format"/>
    <w:basedOn w:val="Normal"/>
    <w:uiPriority w:val="1"/>
    <w:qFormat/>
    <w:rsid w:val="00712817"/>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6301B0"/>
    <w:rPr>
      <w:rFonts w:ascii="Arial" w:hAnsi="Arial" w:cs="Times New Roman"/>
      <w:b/>
      <w:sz w:val="24"/>
      <w:u w:val="single"/>
    </w:rPr>
  </w:style>
  <w:style w:type="paragraph" w:customStyle="1" w:styleId="Citation">
    <w:name w:val="Citation"/>
    <w:basedOn w:val="Normal"/>
    <w:link w:val="CitationChar"/>
    <w:qFormat/>
    <w:rsid w:val="006301B0"/>
    <w:rPr>
      <w:rFonts w:ascii="Arial" w:hAnsi="Arial"/>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locked/>
    <w:rsid w:val="008C6E71"/>
    <w:rPr>
      <w:rFonts w:ascii="Times New Roman" w:hAnsi="Times New Roman" w:cs="Times New Roman"/>
      <w:b/>
      <w:sz w:val="24"/>
    </w:rPr>
  </w:style>
  <w:style w:type="paragraph" w:customStyle="1" w:styleId="tag">
    <w:name w:val="tag"/>
    <w:basedOn w:val="Normal"/>
    <w:next w:val="Normal"/>
    <w:link w:val="tagChar"/>
    <w:qFormat/>
    <w:rsid w:val="008C6E71"/>
    <w:rPr>
      <w:b/>
      <w:sz w:val="24"/>
    </w:rPr>
  </w:style>
  <w:style w:type="character" w:customStyle="1" w:styleId="cardChar0">
    <w:name w:val="card Char"/>
    <w:basedOn w:val="DefaultParagraphFont"/>
    <w:link w:val="card0"/>
    <w:locked/>
    <w:rsid w:val="008C6E71"/>
    <w:rPr>
      <w:rFonts w:ascii="Times New Roman" w:hAnsi="Times New Roman" w:cs="Times New Roman"/>
    </w:rPr>
  </w:style>
  <w:style w:type="paragraph" w:customStyle="1" w:styleId="card0">
    <w:name w:val="card"/>
    <w:basedOn w:val="Normal"/>
    <w:next w:val="Normal"/>
    <w:link w:val="cardChar0"/>
    <w:qFormat/>
    <w:rsid w:val="008C6E71"/>
    <w:pPr>
      <w:ind w:left="288" w:right="288"/>
      <w:jc w:val="both"/>
    </w:pPr>
  </w:style>
  <w:style w:type="paragraph" w:customStyle="1" w:styleId="Style15">
    <w:name w:val="Style 15"/>
    <w:uiPriority w:val="99"/>
    <w:rsid w:val="008C6E71"/>
    <w:pPr>
      <w:widowControl w:val="0"/>
      <w:autoSpaceDE w:val="0"/>
      <w:autoSpaceDN w:val="0"/>
      <w:spacing w:after="0" w:line="240" w:lineRule="auto"/>
      <w:ind w:left="2160"/>
    </w:pPr>
    <w:rPr>
      <w:rFonts w:ascii="Arial" w:eastAsia="Times New Roman" w:hAnsi="Arial" w:cs="Arial"/>
      <w:sz w:val="20"/>
      <w:szCs w:val="20"/>
    </w:rPr>
  </w:style>
  <w:style w:type="character" w:customStyle="1" w:styleId="underline">
    <w:name w:val="underline"/>
    <w:basedOn w:val="DefaultParagraphFont"/>
    <w:qFormat/>
    <w:rsid w:val="008C6E71"/>
    <w:rPr>
      <w:b/>
      <w:bCs w:val="0"/>
      <w:sz w:val="21"/>
      <w:u w:val="single"/>
    </w:rPr>
  </w:style>
  <w:style w:type="character" w:customStyle="1" w:styleId="CharacterStyle2">
    <w:name w:val="Character Style 2"/>
    <w:uiPriority w:val="99"/>
    <w:rsid w:val="008C6E71"/>
    <w:rPr>
      <w:rFonts w:ascii="Arial" w:hAnsi="Arial" w:cs="Arial" w:hint="default"/>
      <w:sz w:val="20"/>
      <w:szCs w:val="20"/>
    </w:rPr>
  </w:style>
  <w:style w:type="character" w:customStyle="1" w:styleId="CardChar">
    <w:name w:val="Card Char"/>
    <w:basedOn w:val="DefaultParagraphFont"/>
    <w:link w:val="Card"/>
    <w:locked/>
    <w:rsid w:val="00E62C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70085">
      <w:bodyDiv w:val="1"/>
      <w:marLeft w:val="0"/>
      <w:marRight w:val="0"/>
      <w:marTop w:val="0"/>
      <w:marBottom w:val="0"/>
      <w:divBdr>
        <w:top w:val="none" w:sz="0" w:space="0" w:color="auto"/>
        <w:left w:val="none" w:sz="0" w:space="0" w:color="auto"/>
        <w:bottom w:val="none" w:sz="0" w:space="0" w:color="auto"/>
        <w:right w:val="none" w:sz="0" w:space="0" w:color="auto"/>
      </w:divBdr>
    </w:div>
    <w:div w:id="895160451">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255744370">
      <w:bodyDiv w:val="1"/>
      <w:marLeft w:val="0"/>
      <w:marRight w:val="0"/>
      <w:marTop w:val="0"/>
      <w:marBottom w:val="0"/>
      <w:divBdr>
        <w:top w:val="none" w:sz="0" w:space="0" w:color="auto"/>
        <w:left w:val="none" w:sz="0" w:space="0" w:color="auto"/>
        <w:bottom w:val="none" w:sz="0" w:space="0" w:color="auto"/>
        <w:right w:val="none" w:sz="0" w:space="0" w:color="auto"/>
      </w:divBdr>
    </w:div>
    <w:div w:id="1565287536">
      <w:bodyDiv w:val="1"/>
      <w:marLeft w:val="0"/>
      <w:marRight w:val="0"/>
      <w:marTop w:val="0"/>
      <w:marBottom w:val="0"/>
      <w:divBdr>
        <w:top w:val="none" w:sz="0" w:space="0" w:color="auto"/>
        <w:left w:val="none" w:sz="0" w:space="0" w:color="auto"/>
        <w:bottom w:val="none" w:sz="0" w:space="0" w:color="auto"/>
        <w:right w:val="none" w:sz="0" w:space="0" w:color="auto"/>
      </w:divBdr>
    </w:div>
    <w:div w:id="18740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iapacificforum.org/" TargetMode="External"/><Relationship Id="rId18" Type="http://schemas.openxmlformats.org/officeDocument/2006/relationships/hyperlink" Target="http://en.wikipedia.org/wiki/Koeberg_Nuclear_Power_Station" TargetMode="External"/><Relationship Id="rId26" Type="http://schemas.openxmlformats.org/officeDocument/2006/relationships/hyperlink" Target="http://www.beyondnuclear.org/human-rights-niger/" TargetMode="External"/><Relationship Id="rId3" Type="http://schemas.openxmlformats.org/officeDocument/2006/relationships/customXml" Target="../customXml/item3.xml"/><Relationship Id="rId21" Type="http://schemas.openxmlformats.org/officeDocument/2006/relationships/hyperlink" Target="http://www.guardian.co.uk/world/2009/jul/24/nuclear-power-south-africa" TargetMode="External"/><Relationship Id="rId34" Type="http://schemas.openxmlformats.org/officeDocument/2006/relationships/hyperlink" Target="http://english.aljazeera.net/indepth/opinion/2011/03/201131691422585897.html" TargetMode="External"/><Relationship Id="rId7" Type="http://schemas.openxmlformats.org/officeDocument/2006/relationships/webSettings" Target="webSettings.xml"/><Relationship Id="rId12" Type="http://schemas.openxmlformats.org/officeDocument/2006/relationships/hyperlink" Target="http://newstandardnews.net/" TargetMode="External"/><Relationship Id="rId17" Type="http://schemas.openxmlformats.org/officeDocument/2006/relationships/hyperlink" Target="http://www.npr.org/2011/03/23/134782109/tokyo-says-radiation-in-tap-water-above-limit" TargetMode="External"/><Relationship Id="rId25" Type="http://schemas.openxmlformats.org/officeDocument/2006/relationships/hyperlink" Target="http://www.democracynow.org/2011/3/16/south_africans_question_push_to_go" TargetMode="External"/><Relationship Id="rId33" Type="http://schemas.openxmlformats.org/officeDocument/2006/relationships/hyperlink" Target="http://www.washingtonpost.com/opinions/after-japans-disaster-will-nuclear-energy-have-a-future-in-america/2011/03/18/ABngjKs_story_1.html" TargetMode="External"/><Relationship Id="rId2" Type="http://schemas.openxmlformats.org/officeDocument/2006/relationships/customXml" Target="../customXml/item2.xml"/><Relationship Id="rId16" Type="http://schemas.openxmlformats.org/officeDocument/2006/relationships/hyperlink" Target="http://www.earthlife.org.za/" TargetMode="External"/><Relationship Id="rId20" Type="http://schemas.openxmlformats.org/officeDocument/2006/relationships/hyperlink" Target="http://www.earthlife.org.za/?p=1523" TargetMode="External"/><Relationship Id="rId29" Type="http://schemas.openxmlformats.org/officeDocument/2006/relationships/hyperlink" Target="http://www.abc.net.au/news/stories/2010/07/22/2961025.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hesetimes.com/working/" TargetMode="External"/><Relationship Id="rId24" Type="http://schemas.openxmlformats.org/officeDocument/2006/relationships/hyperlink" Target="http://www.guardian.co.uk/world/2010/may/23/israel-south-africa-nuclear-weapons" TargetMode="External"/><Relationship Id="rId32" Type="http://schemas.openxmlformats.org/officeDocument/2006/relationships/hyperlink" Target="http://www.ft.com/cms/s/0/71e780f2-54a7-11e0-b1ed-00144feab49a.ht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antinuclear.net/2010/02/25/aboriginal-people-across-australia-will-fight-radioactive-waste-transport-and-dumping/" TargetMode="External"/><Relationship Id="rId23" Type="http://schemas.openxmlformats.org/officeDocument/2006/relationships/hyperlink" Target="http://etd.auburn.edu/etd/handle/10415/420" TargetMode="External"/><Relationship Id="rId28" Type="http://schemas.openxmlformats.org/officeDocument/2006/relationships/hyperlink" Target="http://www.foe.org.au/anti-nuclear/issues/oz/racism/RadRacismLong.doc/view" TargetMode="External"/><Relationship Id="rId36" Type="http://schemas.openxmlformats.org/officeDocument/2006/relationships/fontTable" Target="fontTable.xml"/><Relationship Id="rId10" Type="http://schemas.openxmlformats.org/officeDocument/2006/relationships/hyperlink" Target="http://colorlines.com/archives/author/michelle-chen" TargetMode="External"/><Relationship Id="rId19" Type="http://schemas.openxmlformats.org/officeDocument/2006/relationships/hyperlink" Target="http://www.businessweek.com/news/2011-03-17/s-africa-commits-to-nuclear-power-as-china-halts-expansion.html" TargetMode="External"/><Relationship Id="rId31" Type="http://schemas.openxmlformats.org/officeDocument/2006/relationships/hyperlink" Target="http://www.guardian.co.uk/commentisfree/cif-green/2011/mar/18/nuclear-power-climate-change-risk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irs.org/factsheets/pfsejfactsheet.htm" TargetMode="External"/><Relationship Id="rId22" Type="http://schemas.openxmlformats.org/officeDocument/2006/relationships/hyperlink" Target="http://www.savebantamsklip.org/place.php" TargetMode="External"/><Relationship Id="rId27" Type="http://schemas.openxmlformats.org/officeDocument/2006/relationships/hyperlink" Target="http://s-asians-against-nukes.org/" TargetMode="External"/><Relationship Id="rId30" Type="http://schemas.openxmlformats.org/officeDocument/2006/relationships/hyperlink" Target="http://www.bloomberg.com/news/2011-03-16/comparing-nuclear-events-at-fukushima-chernobyl-three-mile-island-q-a.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13726</Words>
  <Characters>78243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2013-01-07T19:23:00Z</dcterms:created>
  <dcterms:modified xsi:type="dcterms:W3CDTF">2013-01-07T19:23:00Z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