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3F" w:rsidRDefault="00501AB1" w:rsidP="0090723F">
      <w:pPr>
        <w:pStyle w:val="BlockTitle"/>
      </w:pPr>
      <w:r>
        <w:t>Ecology 1AC</w:t>
      </w:r>
    </w:p>
    <w:p w:rsidR="0090723F" w:rsidRDefault="0090723F" w:rsidP="0090723F">
      <w:pPr>
        <w:rPr>
          <w:sz w:val="20"/>
          <w:szCs w:val="17"/>
        </w:rPr>
      </w:pPr>
      <w:r>
        <w:rPr>
          <w:sz w:val="20"/>
        </w:rPr>
        <w:t xml:space="preserve">[Ian Pindar and Paul Sutton, 2000 (Translators Introduction to </w:t>
      </w:r>
      <w:proofErr w:type="gramStart"/>
      <w:r>
        <w:rPr>
          <w:sz w:val="20"/>
        </w:rPr>
        <w:t>The</w:t>
      </w:r>
      <w:proofErr w:type="gramEnd"/>
      <w:r>
        <w:rPr>
          <w:sz w:val="20"/>
        </w:rPr>
        <w:t xml:space="preserve"> Three Ecologies.  Pindar reviews regularly for the Guardian, the Times Literary Supplement and the London Review of Books: Sutton is an </w:t>
      </w:r>
      <w:proofErr w:type="spellStart"/>
      <w:r>
        <w:rPr>
          <w:sz w:val="20"/>
        </w:rPr>
        <w:t>Ecosophist</w:t>
      </w:r>
      <w:proofErr w:type="spellEnd"/>
      <w:r>
        <w:rPr>
          <w:sz w:val="20"/>
        </w:rPr>
        <w:t xml:space="preserve"> and has a PhD in ecology) pp. 1-5]</w:t>
      </w:r>
    </w:p>
    <w:p w:rsidR="0090723F" w:rsidRDefault="0090723F" w:rsidP="0090723F">
      <w:pPr>
        <w:pStyle w:val="card"/>
        <w:rPr>
          <w:rStyle w:val="underline"/>
        </w:rPr>
      </w:pPr>
      <w:proofErr w:type="gramStart"/>
      <w:r>
        <w:t xml:space="preserve">When he gave the world </w:t>
      </w:r>
      <w:r w:rsidRPr="005F6160">
        <w:rPr>
          <w:rStyle w:val="underline"/>
          <w:highlight w:val="yellow"/>
        </w:rPr>
        <w:t xml:space="preserve">Professor </w:t>
      </w:r>
      <w:r w:rsidR="00F870B1">
        <w:rPr>
          <w:rStyle w:val="underline"/>
          <w:highlight w:val="yellow"/>
        </w:rPr>
        <w:t xml:space="preserve">AND </w:t>
      </w:r>
      <w:r w:rsidRPr="005F6160">
        <w:rPr>
          <w:rStyle w:val="underline"/>
        </w:rPr>
        <w:t>impoverishment of the biosphere is capitalism.</w:t>
      </w:r>
      <w:proofErr w:type="gramEnd"/>
      <w:r w:rsidRPr="005F6160">
        <w:rPr>
          <w:rStyle w:val="underline"/>
        </w:rPr>
        <w:t xml:space="preserve"> </w:t>
      </w:r>
    </w:p>
    <w:p w:rsidR="0090723F" w:rsidRDefault="0090723F" w:rsidP="0090723F"/>
    <w:p w:rsidR="0090723F" w:rsidRDefault="0090723F" w:rsidP="0090723F">
      <w:pPr>
        <w:rPr>
          <w:rStyle w:val="cite"/>
        </w:rPr>
      </w:pPr>
      <w:r w:rsidRPr="005E5D1B">
        <w:rPr>
          <w:rStyle w:val="cite"/>
        </w:rPr>
        <w:t>Profes</w:t>
      </w:r>
      <w:r>
        <w:rPr>
          <w:rStyle w:val="cite"/>
        </w:rPr>
        <w:t xml:space="preserve">sor challenger’s </w:t>
      </w:r>
      <w:r w:rsidRPr="00501AB1">
        <w:rPr>
          <w:rStyle w:val="cite"/>
          <w:u w:val="single"/>
        </w:rPr>
        <w:t>ethics</w:t>
      </w:r>
      <w:r>
        <w:rPr>
          <w:rStyle w:val="cite"/>
        </w:rPr>
        <w:t xml:space="preserve"> are alive and well</w:t>
      </w:r>
      <w:r w:rsidRPr="005E5D1B">
        <w:rPr>
          <w:rStyle w:val="cite"/>
        </w:rPr>
        <w:t xml:space="preserve">.  Our seperation from nature is part and parcel of a </w:t>
      </w:r>
      <w:r w:rsidRPr="00501AB1">
        <w:rPr>
          <w:rStyle w:val="cite"/>
          <w:u w:val="single"/>
        </w:rPr>
        <w:t>will to dominance</w:t>
      </w:r>
      <w:r w:rsidRPr="005E5D1B">
        <w:rPr>
          <w:rStyle w:val="cite"/>
        </w:rPr>
        <w:t xml:space="preserve"> and a </w:t>
      </w:r>
      <w:r w:rsidRPr="00501AB1">
        <w:rPr>
          <w:rStyle w:val="cite"/>
          <w:u w:val="single"/>
        </w:rPr>
        <w:t>fear of the unpredictability of the world</w:t>
      </w:r>
      <w:r w:rsidRPr="005E5D1B">
        <w:rPr>
          <w:rStyle w:val="cite"/>
        </w:rPr>
        <w:t xml:space="preserve"> outside of ourselves.  </w:t>
      </w:r>
    </w:p>
    <w:p w:rsidR="0090723F" w:rsidRPr="005E5D1B" w:rsidRDefault="0090723F" w:rsidP="0090723F">
      <w:pPr>
        <w:rPr>
          <w:rStyle w:val="cite"/>
        </w:rPr>
      </w:pPr>
      <w:r>
        <w:rPr>
          <w:rStyle w:val="cite"/>
        </w:rPr>
        <w:t xml:space="preserve">Real talk: </w:t>
      </w:r>
      <w:proofErr w:type="spellStart"/>
      <w:r>
        <w:rPr>
          <w:rStyle w:val="cite"/>
        </w:rPr>
        <w:t>Krayton</w:t>
      </w:r>
      <w:proofErr w:type="spellEnd"/>
      <w:r>
        <w:rPr>
          <w:rStyle w:val="cite"/>
        </w:rPr>
        <w:t xml:space="preserve"> Kerns, a Montana State Representative believes the movement of 60 bison will result in human extinction.  According to him:</w:t>
      </w:r>
    </w:p>
    <w:p w:rsidR="0090723F" w:rsidRDefault="0090723F" w:rsidP="0090723F">
      <w:r>
        <w:t xml:space="preserve"> (</w:t>
      </w:r>
      <w:r w:rsidRPr="005B68B1">
        <w:t>http://www.kraytonkerns.org/postings/the_patriot_jump.html</w:t>
      </w:r>
      <w:r>
        <w:t>)</w:t>
      </w:r>
    </w:p>
    <w:p w:rsidR="0090723F" w:rsidRPr="00E96696" w:rsidRDefault="0090723F" w:rsidP="0090723F">
      <w:pPr>
        <w:pStyle w:val="card"/>
        <w:rPr>
          <w:rStyle w:val="underline"/>
        </w:rPr>
      </w:pPr>
      <w:r w:rsidRPr="001E7917">
        <w:rPr>
          <w:rStyle w:val="underline"/>
          <w:highlight w:val="yellow"/>
        </w:rPr>
        <w:t xml:space="preserve">This winter, </w:t>
      </w:r>
      <w:r w:rsidRPr="008237A5">
        <w:rPr>
          <w:rStyle w:val="underline"/>
        </w:rPr>
        <w:t xml:space="preserve">under the cloak </w:t>
      </w:r>
      <w:r w:rsidR="00F870B1">
        <w:rPr>
          <w:rStyle w:val="underline"/>
        </w:rPr>
        <w:t xml:space="preserve">AND </w:t>
      </w:r>
      <w:r w:rsidRPr="001E7917">
        <w:rPr>
          <w:rStyle w:val="underline"/>
          <w:highlight w:val="yellow"/>
        </w:rPr>
        <w:t>western plains has come full circle</w:t>
      </w:r>
      <w:r w:rsidRPr="00E96696">
        <w:rPr>
          <w:rStyle w:val="underline"/>
        </w:rPr>
        <w:t xml:space="preserve">. </w:t>
      </w:r>
    </w:p>
    <w:p w:rsidR="0090723F" w:rsidRPr="00E12C00" w:rsidRDefault="0090723F" w:rsidP="0090723F"/>
    <w:p w:rsidR="0090723F" w:rsidRDefault="0090723F" w:rsidP="0090723F">
      <w:pPr>
        <w:rPr>
          <w:rStyle w:val="underline"/>
        </w:rPr>
      </w:pPr>
    </w:p>
    <w:p w:rsidR="0090723F" w:rsidRDefault="0090723F" w:rsidP="0090723F">
      <w:pPr>
        <w:rPr>
          <w:rStyle w:val="cite"/>
        </w:rPr>
      </w:pPr>
      <w:r w:rsidRPr="005E5D1B">
        <w:rPr>
          <w:rStyle w:val="cite"/>
        </w:rPr>
        <w:t xml:space="preserve">Challenger and Kerns, Kerns and Challenger: One afraid the Earth will not recognize his greatness, the other afraid the greatness of the earth will overwhelm us.  Both may seem inane to you, irrational and without strong logic.  Instead of proving them wrong, we ask: </w:t>
      </w:r>
      <w:r w:rsidRPr="00501AB1">
        <w:rPr>
          <w:rStyle w:val="cite"/>
          <w:u w:val="single"/>
        </w:rPr>
        <w:t>why</w:t>
      </w:r>
      <w:r w:rsidRPr="005E5D1B">
        <w:rPr>
          <w:rStyle w:val="cite"/>
        </w:rPr>
        <w:t xml:space="preserve"> do they think this?  </w:t>
      </w:r>
    </w:p>
    <w:p w:rsidR="00EC7C74" w:rsidRDefault="0090723F" w:rsidP="0090723F">
      <w:pPr>
        <w:rPr>
          <w:rStyle w:val="cite"/>
        </w:rPr>
      </w:pPr>
      <w:r>
        <w:rPr>
          <w:rStyle w:val="cite"/>
        </w:rPr>
        <w:t xml:space="preserve">Kerns argument and </w:t>
      </w:r>
      <w:r w:rsidRPr="00E12C00">
        <w:rPr>
          <w:rStyle w:val="cite"/>
        </w:rPr>
        <w:t xml:space="preserve">Challenger’s project </w:t>
      </w:r>
      <w:r>
        <w:rPr>
          <w:rStyle w:val="cite"/>
        </w:rPr>
        <w:t>both require</w:t>
      </w:r>
      <w:r w:rsidR="00EC7C74">
        <w:rPr>
          <w:rStyle w:val="cite"/>
        </w:rPr>
        <w:t xml:space="preserve"> </w:t>
      </w:r>
      <w:r w:rsidRPr="00501AB1">
        <w:rPr>
          <w:rStyle w:val="cite"/>
          <w:u w:val="single"/>
        </w:rPr>
        <w:t>a-priori detachment of the self from the Earth</w:t>
      </w:r>
      <w:r w:rsidRPr="00E12C00">
        <w:rPr>
          <w:rStyle w:val="cite"/>
        </w:rPr>
        <w:t xml:space="preserve"> surrounding it.  In order to view the Earth as a distinct entity from the self, the self must maintain rigidity.  </w:t>
      </w:r>
    </w:p>
    <w:p w:rsidR="0090723F" w:rsidRPr="00E12C00" w:rsidRDefault="00EC7C74" w:rsidP="0090723F">
      <w:pPr>
        <w:rPr>
          <w:rStyle w:val="underline"/>
          <w:b/>
          <w:sz w:val="24"/>
          <w:u w:val="none"/>
        </w:rPr>
      </w:pPr>
      <w:r>
        <w:rPr>
          <w:rStyle w:val="cite"/>
        </w:rPr>
        <w:t xml:space="preserve">With this in mind, we investigate the process of the </w:t>
      </w:r>
      <w:r w:rsidRPr="00501AB1">
        <w:rPr>
          <w:rStyle w:val="cite"/>
          <w:u w:val="single"/>
        </w:rPr>
        <w:t>energy industry</w:t>
      </w:r>
      <w:r>
        <w:rPr>
          <w:rStyle w:val="cite"/>
        </w:rPr>
        <w:t xml:space="preserve"> and find flaws with the system of oil and coal extraction.  </w:t>
      </w:r>
      <w:r w:rsidR="0090723F">
        <w:rPr>
          <w:rStyle w:val="cite"/>
        </w:rPr>
        <w:t xml:space="preserve">Industry </w:t>
      </w:r>
      <w:r>
        <w:rPr>
          <w:rStyle w:val="cite"/>
        </w:rPr>
        <w:t>drains</w:t>
      </w:r>
      <w:r w:rsidR="0090723F">
        <w:rPr>
          <w:rStyle w:val="cite"/>
        </w:rPr>
        <w:t xml:space="preserve"> the lifeblood of the Earth only to return refuse, slowly but surely eliminating the possibility of life on this planet.  </w:t>
      </w:r>
      <w:r w:rsidR="0090723F" w:rsidRPr="00E12C00">
        <w:rPr>
          <w:rStyle w:val="cite"/>
        </w:rPr>
        <w:t xml:space="preserve">This is a pure and singular ontology </w:t>
      </w:r>
      <w:r w:rsidR="0090723F">
        <w:rPr>
          <w:rStyle w:val="cite"/>
        </w:rPr>
        <w:t>at odds with an ethos of the schizophrenic.</w:t>
      </w:r>
    </w:p>
    <w:p w:rsidR="0090723F" w:rsidRPr="005E5D1B" w:rsidRDefault="0090723F" w:rsidP="0090723F">
      <w:proofErr w:type="spellStart"/>
      <w:r w:rsidRPr="005E5D1B">
        <w:rPr>
          <w:rStyle w:val="cite"/>
        </w:rPr>
        <w:t>Deleuze</w:t>
      </w:r>
      <w:proofErr w:type="spellEnd"/>
      <w:r w:rsidRPr="005E5D1B">
        <w:rPr>
          <w:rStyle w:val="cite"/>
        </w:rPr>
        <w:t xml:space="preserve"> and </w:t>
      </w:r>
      <w:proofErr w:type="spellStart"/>
      <w:r w:rsidRPr="005E5D1B">
        <w:rPr>
          <w:rStyle w:val="cite"/>
        </w:rPr>
        <w:t>Guattari</w:t>
      </w:r>
      <w:proofErr w:type="spellEnd"/>
      <w:r w:rsidRPr="005E5D1B">
        <w:rPr>
          <w:rStyle w:val="cite"/>
        </w:rPr>
        <w:t xml:space="preserve"> </w:t>
      </w:r>
      <w:r>
        <w:rPr>
          <w:rStyle w:val="cite"/>
        </w:rPr>
        <w:t>19</w:t>
      </w:r>
      <w:r w:rsidRPr="005E5D1B">
        <w:rPr>
          <w:rStyle w:val="cite"/>
        </w:rPr>
        <w:t>72</w:t>
      </w:r>
      <w:r w:rsidRPr="005E5D1B">
        <w:t xml:space="preserve"> (Anti-Oedipus, 1-8)</w:t>
      </w:r>
    </w:p>
    <w:p w:rsidR="0090723F" w:rsidRDefault="0090723F" w:rsidP="0090723F">
      <w:proofErr w:type="gramStart"/>
      <w:r w:rsidRPr="006D693A">
        <w:rPr>
          <w:rStyle w:val="underline"/>
        </w:rPr>
        <w:t xml:space="preserve">This does not mean that we </w:t>
      </w:r>
      <w:r w:rsidR="00F870B1">
        <w:rPr>
          <w:rStyle w:val="underline"/>
        </w:rPr>
        <w:t xml:space="preserve">AND </w:t>
      </w:r>
      <w:r>
        <w:t>reality, the producer-product.</w:t>
      </w:r>
      <w:proofErr w:type="gramEnd"/>
      <w:r>
        <w:t xml:space="preserve"> </w:t>
      </w:r>
    </w:p>
    <w:p w:rsidR="0090723F" w:rsidRDefault="0090723F" w:rsidP="0090723F"/>
    <w:p w:rsidR="0090723F" w:rsidRDefault="0090723F" w:rsidP="0090723F">
      <w:pPr>
        <w:rPr>
          <w:rStyle w:val="cite"/>
        </w:rPr>
      </w:pPr>
      <w:r>
        <w:rPr>
          <w:rStyle w:val="cite"/>
        </w:rPr>
        <w:t xml:space="preserve">The organizational principal here is Desire.  Desire is at work everywhere – it breaths, eats, walks, runs, startles, and flows in every possible direction.  Desire is productive – creating, building, shaping thoughts and actions, but desire is also controlled by forces outside of the immediate subject taking form in the world.  Media representations, the rhetorical soup of everyday interaction, and inputs we are not even fully aware of all shape desire.  </w:t>
      </w:r>
    </w:p>
    <w:p w:rsidR="0090723F" w:rsidRDefault="0090723F" w:rsidP="0090723F">
      <w:proofErr w:type="spellStart"/>
      <w:r w:rsidRPr="002E5127">
        <w:rPr>
          <w:rStyle w:val="cite"/>
          <w:highlight w:val="yellow"/>
        </w:rPr>
        <w:t>Ballantyne</w:t>
      </w:r>
      <w:proofErr w:type="spellEnd"/>
      <w:r w:rsidRPr="001C4ACF">
        <w:rPr>
          <w:rStyle w:val="cite"/>
        </w:rPr>
        <w:t xml:space="preserve"> 200</w:t>
      </w:r>
      <w:r w:rsidRPr="002E5127">
        <w:rPr>
          <w:rStyle w:val="cite"/>
          <w:highlight w:val="yellow"/>
        </w:rPr>
        <w:t>7</w:t>
      </w:r>
      <w:r>
        <w:t xml:space="preserve"> (Andrew, Tectonic Cultures Research Group at Newcastle </w:t>
      </w:r>
      <w:proofErr w:type="gramStart"/>
      <w:r>
        <w:t>University ,</w:t>
      </w:r>
      <w:proofErr w:type="gramEnd"/>
      <w:r>
        <w:t xml:space="preserve"> "</w:t>
      </w:r>
      <w:proofErr w:type="spellStart"/>
      <w:r>
        <w:t>Deleuze</w:t>
      </w:r>
      <w:proofErr w:type="spellEnd"/>
      <w:r>
        <w:t xml:space="preserve"> and </w:t>
      </w:r>
      <w:proofErr w:type="spellStart"/>
      <w:r>
        <w:t>Guattari</w:t>
      </w:r>
      <w:proofErr w:type="spellEnd"/>
      <w:r>
        <w:t xml:space="preserve"> for Architects" 27-28)</w:t>
      </w:r>
    </w:p>
    <w:p w:rsidR="0090723F" w:rsidRDefault="0090723F" w:rsidP="0090723F">
      <w:pPr>
        <w:pStyle w:val="card"/>
      </w:pPr>
      <w:r>
        <w:t xml:space="preserve">So </w:t>
      </w:r>
      <w:r w:rsidRPr="002E5127">
        <w:rPr>
          <w:rStyle w:val="underline"/>
          <w:b/>
          <w:sz w:val="24"/>
          <w:highlight w:val="yellow"/>
        </w:rPr>
        <w:t>these habits of thought</w:t>
      </w:r>
      <w:r w:rsidRPr="00D47BA8">
        <w:rPr>
          <w:rStyle w:val="underline"/>
        </w:rPr>
        <w:t xml:space="preserve">, </w:t>
      </w:r>
      <w:proofErr w:type="gramStart"/>
      <w:r w:rsidR="00F870B1">
        <w:rPr>
          <w:rStyle w:val="underline"/>
        </w:rPr>
        <w:t xml:space="preserve">AND </w:t>
      </w:r>
      <w:r>
        <w:t>,</w:t>
      </w:r>
      <w:proofErr w:type="gramEnd"/>
      <w:r>
        <w:t xml:space="preserve"> to have an inaccurate aspect.</w:t>
      </w:r>
    </w:p>
    <w:p w:rsidR="0090723F" w:rsidRDefault="0090723F" w:rsidP="0090723F"/>
    <w:p w:rsidR="00501AB1" w:rsidRDefault="0090723F" w:rsidP="0090723F">
      <w:pPr>
        <w:rPr>
          <w:rStyle w:val="cite"/>
        </w:rPr>
      </w:pPr>
      <w:r>
        <w:rPr>
          <w:rStyle w:val="cite"/>
        </w:rPr>
        <w:t xml:space="preserve">Desire can be active or reactive.  </w:t>
      </w:r>
      <w:r w:rsidR="00501AB1">
        <w:rPr>
          <w:rStyle w:val="cite"/>
        </w:rPr>
        <w:t xml:space="preserve">When desire is affirmative and active it has no care for political systems, kings, gods, or lineage.  Desire that is affirmative embraces the world as it is and finds ways to positively operate within the social linkages at our fingertips.  When desire turns reactionary it becomes </w:t>
      </w:r>
      <w:r w:rsidR="00501AB1" w:rsidRPr="00501AB1">
        <w:rPr>
          <w:rStyle w:val="cite"/>
          <w:u w:val="single"/>
        </w:rPr>
        <w:t>immanently tied to ressentiment</w:t>
      </w:r>
      <w:r w:rsidR="00501AB1">
        <w:rPr>
          <w:rStyle w:val="cite"/>
        </w:rPr>
        <w:t xml:space="preserve"> – a hatred of the world as it is – and fostered internally is “</w:t>
      </w:r>
      <w:r w:rsidR="00501AB1" w:rsidRPr="00501AB1">
        <w:rPr>
          <w:rStyle w:val="cite"/>
          <w:u w:val="single"/>
        </w:rPr>
        <w:t>an inability to be in the world</w:t>
      </w:r>
      <w:r w:rsidR="00501AB1">
        <w:rPr>
          <w:rStyle w:val="cite"/>
          <w:u w:val="single"/>
        </w:rPr>
        <w:t>”</w:t>
      </w:r>
      <w:r w:rsidR="00501AB1">
        <w:rPr>
          <w:rStyle w:val="cite"/>
        </w:rPr>
        <w:t xml:space="preserve"> which becomes life itself.  Ultimately, ressentiment becomes inseparably tied to desire, resulting in self-destructive politics.</w:t>
      </w:r>
    </w:p>
    <w:p w:rsidR="0090723F" w:rsidRDefault="0090723F" w:rsidP="0090723F">
      <w:proofErr w:type="spellStart"/>
      <w:r w:rsidRPr="00FC2117">
        <w:rPr>
          <w:rStyle w:val="cite"/>
        </w:rPr>
        <w:t>Deleuze</w:t>
      </w:r>
      <w:proofErr w:type="spellEnd"/>
      <w:r w:rsidRPr="00FC2117">
        <w:rPr>
          <w:rStyle w:val="cite"/>
        </w:rPr>
        <w:t xml:space="preserve"> and </w:t>
      </w:r>
      <w:proofErr w:type="spellStart"/>
      <w:r w:rsidRPr="00FC2117">
        <w:rPr>
          <w:rStyle w:val="cite"/>
        </w:rPr>
        <w:t>Guattari</w:t>
      </w:r>
      <w:proofErr w:type="spellEnd"/>
      <w:r w:rsidRPr="00FC2117">
        <w:rPr>
          <w:rStyle w:val="cite"/>
        </w:rPr>
        <w:t xml:space="preserve"> 77</w:t>
      </w:r>
      <w:r>
        <w:t xml:space="preserve"> (AO 26-29)</w:t>
      </w:r>
    </w:p>
    <w:p w:rsidR="0090723F" w:rsidRDefault="0090723F" w:rsidP="0090723F"/>
    <w:p w:rsidR="0090723F" w:rsidRDefault="0090723F" w:rsidP="0090723F">
      <w:pPr>
        <w:pStyle w:val="card"/>
        <w:rPr>
          <w:rStyle w:val="underline"/>
        </w:rPr>
      </w:pPr>
      <w:r>
        <w:t>In point of fact</w:t>
      </w:r>
      <w:r w:rsidRPr="00925396">
        <w:rPr>
          <w:b/>
          <w:bCs/>
        </w:rPr>
        <w:t xml:space="preserve">, </w:t>
      </w:r>
      <w:r w:rsidRPr="00925396">
        <w:rPr>
          <w:rStyle w:val="underline"/>
        </w:rPr>
        <w:t xml:space="preserve">if </w:t>
      </w:r>
      <w:r w:rsidR="00F870B1">
        <w:rPr>
          <w:rStyle w:val="underline"/>
        </w:rPr>
        <w:t xml:space="preserve">AND </w:t>
      </w:r>
      <w:r w:rsidRPr="00FC2117">
        <w:rPr>
          <w:rStyle w:val="underline"/>
          <w:highlight w:val="yellow"/>
        </w:rPr>
        <w:t>that needs to be accounted for.</w:t>
      </w:r>
    </w:p>
    <w:p w:rsidR="0052409E" w:rsidRDefault="0052409E" w:rsidP="0052409E"/>
    <w:p w:rsidR="0052409E" w:rsidRPr="00AB68B4" w:rsidRDefault="0052409E" w:rsidP="0052409E">
      <w:pPr>
        <w:rPr>
          <w:rStyle w:val="cite"/>
        </w:rPr>
      </w:pPr>
      <w:r>
        <w:rPr>
          <w:rStyle w:val="cite"/>
        </w:rPr>
        <w:t>Desire is an intimately personal phenomenon which resonates outwards</w:t>
      </w:r>
      <w:r w:rsidR="00501AB1">
        <w:rPr>
          <w:rStyle w:val="cite"/>
        </w:rPr>
        <w:t xml:space="preserve"> from the self</w:t>
      </w:r>
      <w:r>
        <w:rPr>
          <w:rStyle w:val="cite"/>
        </w:rPr>
        <w:t xml:space="preserve"> to macro-level entities like the state.  </w:t>
      </w:r>
      <w:r w:rsidRPr="00AB68B4">
        <w:rPr>
          <w:rStyle w:val="cite"/>
        </w:rPr>
        <w:t xml:space="preserve">Fascism is not handed down from the USFG, rather </w:t>
      </w:r>
      <w:r w:rsidRPr="00AB68B4">
        <w:rPr>
          <w:rStyle w:val="cite"/>
        </w:rPr>
        <w:lastRenderedPageBreak/>
        <w:t>fascism originates in the desires of the masses</w:t>
      </w:r>
      <w:r w:rsidR="00501AB1">
        <w:rPr>
          <w:rStyle w:val="cite"/>
        </w:rPr>
        <w:t xml:space="preserve"> in forms we may not even be aware of</w:t>
      </w:r>
      <w:r w:rsidRPr="00AB68B4">
        <w:rPr>
          <w:rStyle w:val="cite"/>
        </w:rPr>
        <w:t xml:space="preserve">.  Before change can take place at the macrolevel we must challenge the very fascist inside </w:t>
      </w:r>
      <w:r>
        <w:rPr>
          <w:rStyle w:val="cite"/>
        </w:rPr>
        <w:t xml:space="preserve">of </w:t>
      </w:r>
      <w:r w:rsidRPr="00AB68B4">
        <w:rPr>
          <w:rStyle w:val="cite"/>
        </w:rPr>
        <w:t>us</w:t>
      </w:r>
      <w:r>
        <w:rPr>
          <w:rStyle w:val="cite"/>
        </w:rPr>
        <w:t>.</w:t>
      </w:r>
    </w:p>
    <w:p w:rsidR="0052409E" w:rsidRDefault="0052409E" w:rsidP="0052409E">
      <w:r w:rsidRPr="005450F2">
        <w:rPr>
          <w:rStyle w:val="cite"/>
        </w:rPr>
        <w:t>Deleuze and Guattari 1980</w:t>
      </w:r>
      <w:r>
        <w:t xml:space="preserve"> (A Thousand Plateaus 214-215)</w:t>
      </w:r>
    </w:p>
    <w:p w:rsidR="0052409E" w:rsidRPr="009E7DD4" w:rsidRDefault="0052409E" w:rsidP="0052409E">
      <w:pPr>
        <w:pStyle w:val="card"/>
        <w:rPr>
          <w:rStyle w:val="cite"/>
          <w:b w:val="0"/>
          <w:sz w:val="20"/>
          <w:u w:val="single"/>
        </w:rPr>
      </w:pPr>
      <w:r w:rsidRPr="009E7DD4">
        <w:rPr>
          <w:rStyle w:val="underline"/>
        </w:rPr>
        <w:t xml:space="preserve">It is not sufficient to define </w:t>
      </w:r>
      <w:r w:rsidR="00F870B1">
        <w:rPr>
          <w:rStyle w:val="underline"/>
        </w:rPr>
        <w:t xml:space="preserve">AND </w:t>
      </w:r>
      <w:r w:rsidRPr="00D47BA8">
        <w:rPr>
          <w:rStyle w:val="underline"/>
          <w:highlight w:val="yellow"/>
        </w:rPr>
        <w:t>with molecules both personal and collective</w:t>
      </w:r>
      <w:r w:rsidRPr="00D47BA8">
        <w:rPr>
          <w:rStyle w:val="underline"/>
        </w:rPr>
        <w:t>.</w:t>
      </w:r>
    </w:p>
    <w:p w:rsidR="0052409E" w:rsidRPr="0052409E" w:rsidRDefault="0052409E" w:rsidP="0052409E"/>
    <w:p w:rsidR="0090723F" w:rsidRDefault="0090723F" w:rsidP="0090723F">
      <w:pPr>
        <w:rPr>
          <w:rStyle w:val="cite"/>
        </w:rPr>
      </w:pPr>
    </w:p>
    <w:p w:rsidR="0090723F" w:rsidRDefault="0090723F" w:rsidP="0090723F">
      <w:pPr>
        <w:rPr>
          <w:rStyle w:val="cite"/>
        </w:rPr>
      </w:pPr>
      <w:r>
        <w:rPr>
          <w:rStyle w:val="cite"/>
        </w:rPr>
        <w:t xml:space="preserve">Philosophy is not a thinking game but a doing game.  </w:t>
      </w:r>
      <w:proofErr w:type="gramStart"/>
      <w:r>
        <w:rPr>
          <w:rStyle w:val="cite"/>
        </w:rPr>
        <w:t>Acting, seeing, living the world.</w:t>
      </w:r>
      <w:proofErr w:type="gramEnd"/>
      <w:r>
        <w:rPr>
          <w:rStyle w:val="cite"/>
        </w:rPr>
        <w:t xml:space="preserve">  To become closer to the Earth, to become plant rock or animal, we must first and foremost abandon any constant attachment to transcendent figures.  </w:t>
      </w:r>
    </w:p>
    <w:p w:rsidR="0090723F" w:rsidRPr="005E5D1B" w:rsidRDefault="0090723F" w:rsidP="0090723F">
      <w:r w:rsidRPr="005E5D1B">
        <w:rPr>
          <w:rStyle w:val="cite"/>
        </w:rPr>
        <w:t>Deleuze and Guattari, 1972</w:t>
      </w:r>
      <w:r w:rsidRPr="005E5D1B">
        <w:t xml:space="preserve"> (Anti-Oedipus, 1-8)</w:t>
      </w:r>
    </w:p>
    <w:p w:rsidR="0090723F" w:rsidRDefault="0090723F" w:rsidP="00B16E0F">
      <w:pPr>
        <w:pStyle w:val="card"/>
        <w:rPr>
          <w:rStyle w:val="underline"/>
        </w:rPr>
      </w:pPr>
      <w:r w:rsidRPr="001E44F4">
        <w:rPr>
          <w:rStyle w:val="underline"/>
          <w:highlight w:val="yellow"/>
        </w:rPr>
        <w:t xml:space="preserve">A schizophrenic out for a walk </w:t>
      </w:r>
      <w:r w:rsidR="00F870B1">
        <w:rPr>
          <w:rStyle w:val="underline"/>
          <w:highlight w:val="yellow"/>
        </w:rPr>
        <w:t xml:space="preserve">AND </w:t>
      </w:r>
      <w:r w:rsidRPr="001E44F4">
        <w:rPr>
          <w:rStyle w:val="underline"/>
          <w:highlight w:val="yellow"/>
        </w:rPr>
        <w:t>no longer have any meaning whatsoever.</w:t>
      </w:r>
    </w:p>
    <w:p w:rsidR="00EC7C74" w:rsidRDefault="00EC7C74" w:rsidP="00EC7C74"/>
    <w:p w:rsidR="00EC7C74" w:rsidRPr="00EC7C74" w:rsidRDefault="00EC7C74" w:rsidP="00EC7C74">
      <w:pPr>
        <w:rPr>
          <w:rStyle w:val="cite"/>
        </w:rPr>
      </w:pPr>
      <w:r w:rsidRPr="00EC7C74">
        <w:rPr>
          <w:rStyle w:val="cite"/>
        </w:rPr>
        <w:t>Within our conception of desire we have an answer to the resolution.  We advocate more solar energy, but not the type you get from a solar panel and not the type which requires the sun.  We defend the solar energy which protrudes from the anus – and rest assured that it works.</w:t>
      </w:r>
    </w:p>
    <w:p w:rsidR="00EC7C74" w:rsidRDefault="00EC7C74" w:rsidP="00EC7C74">
      <w:r w:rsidRPr="00EC7C74">
        <w:rPr>
          <w:rStyle w:val="cite"/>
        </w:rPr>
        <w:t>Deleuze and Guattari 72</w:t>
      </w:r>
      <w:r>
        <w:t xml:space="preserve"> (Anti-Oedipus, page 1)</w:t>
      </w:r>
    </w:p>
    <w:p w:rsidR="00EC7C74" w:rsidRPr="00EC7C74" w:rsidRDefault="00EC7C74" w:rsidP="00EC7C74">
      <w:r w:rsidRPr="00377578">
        <w:rPr>
          <w:rStyle w:val="underline"/>
          <w:highlight w:val="yellow"/>
        </w:rPr>
        <w:t>It is at work everywhere,</w:t>
      </w:r>
      <w:r w:rsidRPr="00377578">
        <w:rPr>
          <w:rStyle w:val="underline"/>
        </w:rPr>
        <w:t xml:space="preserve"> </w:t>
      </w:r>
      <w:r w:rsidR="00F870B1">
        <w:rPr>
          <w:rStyle w:val="underline"/>
        </w:rPr>
        <w:t xml:space="preserve">AND </w:t>
      </w:r>
      <w:r w:rsidRPr="00EC7C74">
        <w:rPr>
          <w:rStyle w:val="underline"/>
          <w:highlight w:val="yellow"/>
        </w:rPr>
        <w:t>a machine, not mere metaphors</w:t>
      </w:r>
      <w:r>
        <w:t>.</w:t>
      </w:r>
    </w:p>
    <w:p w:rsidR="0090723F" w:rsidRDefault="0090723F" w:rsidP="0090723F">
      <w:pPr>
        <w:rPr>
          <w:rStyle w:val="cite"/>
        </w:rPr>
      </w:pPr>
    </w:p>
    <w:p w:rsidR="0090723F" w:rsidRDefault="0090723F" w:rsidP="0090723F">
      <w:pPr>
        <w:rPr>
          <w:rStyle w:val="cite"/>
        </w:rPr>
      </w:pPr>
      <w:r>
        <w:rPr>
          <w:rStyle w:val="cite"/>
        </w:rPr>
        <w:t>At all times we are within a rhizome – never at the beginning or end but floating in the middle.  We should operate within the context of the middle – never waiting for revolution, not living in the future or the past.  There is no plan, no conclusion, and no finality to our politics.  We are adrift in the world and have only the agency at hand to make change.  Abandon politics of certainty and embrace our dance with ecology.</w:t>
      </w:r>
    </w:p>
    <w:p w:rsidR="0090723F" w:rsidRDefault="0090723F" w:rsidP="0090723F">
      <w:r w:rsidRPr="002A0407">
        <w:rPr>
          <w:rStyle w:val="cite"/>
        </w:rPr>
        <w:t>Gilles Deleuze and Felix Guattari 1980</w:t>
      </w:r>
      <w:r>
        <w:t xml:space="preserve"> [</w:t>
      </w:r>
      <w:r>
        <w:rPr>
          <w:i/>
          <w:iCs/>
        </w:rPr>
        <w:t>A Thousand Plateaus</w:t>
      </w:r>
      <w:r>
        <w:t xml:space="preserve"> Pg. 23-25]</w:t>
      </w:r>
    </w:p>
    <w:p w:rsidR="0090723F" w:rsidRDefault="0090723F" w:rsidP="0090723F"/>
    <w:p w:rsidR="0090723F" w:rsidRDefault="0090723F" w:rsidP="0090723F">
      <w:pPr>
        <w:rPr>
          <w:u w:val="single"/>
        </w:rPr>
      </w:pPr>
      <w:r w:rsidRPr="002A0407">
        <w:rPr>
          <w:rStyle w:val="underline"/>
          <w:highlight w:val="yellow"/>
        </w:rPr>
        <w:t xml:space="preserve">History is always written from the </w:t>
      </w:r>
      <w:r w:rsidR="00F870B1">
        <w:rPr>
          <w:rStyle w:val="underline"/>
          <w:highlight w:val="yellow"/>
        </w:rPr>
        <w:t xml:space="preserve">AND </w:t>
      </w:r>
      <w:r w:rsidRPr="00B163EE">
        <w:rPr>
          <w:rStyle w:val="underline"/>
          <w:highlight w:val="yellow"/>
        </w:rPr>
        <w:t>picks up speed in the middle</w:t>
      </w:r>
      <w:r w:rsidRPr="00B163EE">
        <w:rPr>
          <w:highlight w:val="yellow"/>
          <w:u w:val="single"/>
        </w:rPr>
        <w:t>.</w:t>
      </w:r>
    </w:p>
    <w:p w:rsidR="003071D5" w:rsidRDefault="003071D5" w:rsidP="00F92C13"/>
    <w:p w:rsidR="00B16E0F" w:rsidRDefault="00B16E0F" w:rsidP="00F92C13"/>
    <w:p w:rsidR="00B16E0F" w:rsidRDefault="00B16E0F" w:rsidP="00F92C13"/>
    <w:sectPr w:rsidR="00B16E0F" w:rsidSect="00CA71AC">
      <w:headerReference w:type="even" r:id="rId7"/>
      <w:headerReference w:type="default" r:id="rId8"/>
      <w:type w:val="continuous"/>
      <w:pgSz w:w="12240" w:h="15840"/>
      <w:pgMar w:top="1440" w:right="1440" w:bottom="1008" w:left="1440" w:header="720" w:footer="720" w:gutter="0"/>
      <w:cols w:space="720" w:equalWidth="0">
        <w:col w:w="9360"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383" w:rsidRDefault="00A37383">
      <w:r>
        <w:separator/>
      </w:r>
    </w:p>
    <w:p w:rsidR="00A37383" w:rsidRDefault="00A37383"/>
    <w:p w:rsidR="00A37383" w:rsidRDefault="00A37383"/>
    <w:p w:rsidR="00A37383" w:rsidRDefault="00A37383"/>
  </w:endnote>
  <w:endnote w:type="continuationSeparator" w:id="0">
    <w:p w:rsidR="00A37383" w:rsidRDefault="00A37383">
      <w:r>
        <w:continuationSeparator/>
      </w:r>
    </w:p>
    <w:p w:rsidR="00A37383" w:rsidRDefault="00A37383"/>
    <w:p w:rsidR="00A37383" w:rsidRDefault="00A37383"/>
    <w:p w:rsidR="00A37383" w:rsidRDefault="00A373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383" w:rsidRDefault="00A37383">
      <w:r>
        <w:separator/>
      </w:r>
    </w:p>
    <w:p w:rsidR="00A37383" w:rsidRDefault="00A37383"/>
    <w:p w:rsidR="00A37383" w:rsidRDefault="00A37383"/>
    <w:p w:rsidR="00A37383" w:rsidRDefault="00A37383"/>
  </w:footnote>
  <w:footnote w:type="continuationSeparator" w:id="0">
    <w:p w:rsidR="00A37383" w:rsidRDefault="00A37383">
      <w:r>
        <w:continuationSeparator/>
      </w:r>
    </w:p>
    <w:p w:rsidR="00A37383" w:rsidRDefault="00A37383"/>
    <w:p w:rsidR="00A37383" w:rsidRDefault="00A37383"/>
    <w:p w:rsidR="00A37383" w:rsidRDefault="00A373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Default="00495ED2"/>
  <w:p w:rsidR="00495ED2" w:rsidRDefault="00495ED2"/>
  <w:p w:rsidR="00495ED2" w:rsidRDefault="00495E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Pr="008D3096" w:rsidRDefault="00495ED2" w:rsidP="00FE754E">
    <w:pPr>
      <w:pStyle w:val="Header"/>
      <w:tabs>
        <w:tab w:val="clear" w:pos="8640"/>
        <w:tab w:val="right" w:pos="9360"/>
      </w:tabs>
      <w:rPr>
        <w:rStyle w:val="PageNumber"/>
        <w:b/>
        <w:sz w:val="24"/>
      </w:rPr>
    </w:pPr>
    <w:r w:rsidRPr="008D3096">
      <w:rPr>
        <w:b/>
        <w:sz w:val="24"/>
      </w:rPr>
      <w:t>Trinity Debate 2009-2010</w:t>
    </w:r>
    <w:r w:rsidRPr="008D3096">
      <w:rPr>
        <w:b/>
        <w:sz w:val="24"/>
      </w:rPr>
      <w:tab/>
    </w:r>
    <w:r w:rsidRPr="008D3096">
      <w:rPr>
        <w:b/>
        <w:sz w:val="24"/>
      </w:rPr>
      <w:tab/>
      <w:t>File Name</w:t>
    </w:r>
  </w:p>
  <w:p w:rsidR="00495ED2" w:rsidRPr="008D3096" w:rsidRDefault="00495ED2" w:rsidP="008D3096">
    <w:pPr>
      <w:pStyle w:val="Header"/>
      <w:tabs>
        <w:tab w:val="clear" w:pos="8640"/>
        <w:tab w:val="right" w:pos="9360"/>
      </w:tabs>
      <w:rPr>
        <w:b/>
        <w:sz w:val="24"/>
      </w:rPr>
    </w:pPr>
    <w:r w:rsidRPr="008D3096">
      <w:rPr>
        <w:rStyle w:val="PageNumber"/>
        <w:b/>
        <w:sz w:val="24"/>
      </w:rPr>
      <w:t>Tournament</w:t>
    </w:r>
    <w:r w:rsidRPr="008D3096">
      <w:rPr>
        <w:rStyle w:val="PageNumber"/>
        <w:b/>
        <w:sz w:val="24"/>
      </w:rPr>
      <w:tab/>
    </w:r>
    <w:r w:rsidRPr="008D3096">
      <w:rPr>
        <w:rStyle w:val="PageNumber"/>
        <w:b/>
        <w:sz w:val="24"/>
      </w:rPr>
      <w:tab/>
    </w:r>
    <w:r w:rsidR="00E278CD" w:rsidRPr="008D3096">
      <w:rPr>
        <w:rStyle w:val="PageNumber"/>
        <w:sz w:val="24"/>
      </w:rPr>
      <w:fldChar w:fldCharType="begin"/>
    </w:r>
    <w:r w:rsidRPr="008D3096">
      <w:rPr>
        <w:rStyle w:val="PageNumber"/>
        <w:sz w:val="24"/>
      </w:rPr>
      <w:instrText xml:space="preserve"> PAGE </w:instrText>
    </w:r>
    <w:r w:rsidR="00E278CD" w:rsidRPr="008D3096">
      <w:rPr>
        <w:rStyle w:val="PageNumber"/>
        <w:sz w:val="24"/>
      </w:rPr>
      <w:fldChar w:fldCharType="separate"/>
    </w:r>
    <w:r w:rsidR="00F870B1">
      <w:rPr>
        <w:rStyle w:val="PageNumber"/>
        <w:noProof/>
        <w:sz w:val="24"/>
      </w:rPr>
      <w:t>1</w:t>
    </w:r>
    <w:r w:rsidR="00E278CD" w:rsidRPr="008D3096">
      <w:rPr>
        <w:rStyle w:val="PageNumbe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CFA4FAA"/>
    <w:multiLevelType w:val="hybridMultilevel"/>
    <w:tmpl w:val="55C2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59624089"/>
    <w:multiLevelType w:val="hybridMultilevel"/>
    <w:tmpl w:val="D9BEE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616B110C"/>
    <w:multiLevelType w:val="hybridMultilevel"/>
    <w:tmpl w:val="33327C00"/>
    <w:lvl w:ilvl="0" w:tplc="F40290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5"/>
  </w:num>
  <w:num w:numId="13">
    <w:abstractNumId w:val="12"/>
  </w:num>
  <w:num w:numId="14">
    <w:abstractNumId w:val="18"/>
  </w:num>
  <w:num w:numId="15">
    <w:abstractNumId w:val="11"/>
  </w:num>
  <w:num w:numId="16">
    <w:abstractNumId w:val="14"/>
  </w:num>
  <w:num w:numId="17">
    <w:abstractNumId w:val="28"/>
  </w:num>
  <w:num w:numId="18">
    <w:abstractNumId w:val="24"/>
  </w:num>
  <w:num w:numId="19">
    <w:abstractNumId w:val="27"/>
  </w:num>
  <w:num w:numId="20">
    <w:abstractNumId w:val="19"/>
  </w:num>
  <w:num w:numId="21">
    <w:abstractNumId w:val="29"/>
  </w:num>
  <w:num w:numId="22">
    <w:abstractNumId w:val="21"/>
  </w:num>
  <w:num w:numId="23">
    <w:abstractNumId w:val="30"/>
  </w:num>
  <w:num w:numId="24">
    <w:abstractNumId w:val="16"/>
  </w:num>
  <w:num w:numId="25">
    <w:abstractNumId w:val="22"/>
  </w:num>
  <w:num w:numId="26">
    <w:abstractNumId w:val="31"/>
  </w:num>
  <w:num w:numId="27">
    <w:abstractNumId w:val="25"/>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20"/>
  </w:num>
  <w:num w:numId="32">
    <w:abstractNumId w:val="26"/>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C70ECE"/>
    <w:rsid w:val="00000FDF"/>
    <w:rsid w:val="00002015"/>
    <w:rsid w:val="000161D9"/>
    <w:rsid w:val="000241CE"/>
    <w:rsid w:val="00032B03"/>
    <w:rsid w:val="0003797D"/>
    <w:rsid w:val="00043241"/>
    <w:rsid w:val="00045558"/>
    <w:rsid w:val="00046CEB"/>
    <w:rsid w:val="00053C6F"/>
    <w:rsid w:val="00056C9C"/>
    <w:rsid w:val="00060EF9"/>
    <w:rsid w:val="0006126F"/>
    <w:rsid w:val="0006499E"/>
    <w:rsid w:val="000668D9"/>
    <w:rsid w:val="000712FB"/>
    <w:rsid w:val="000719BA"/>
    <w:rsid w:val="00086469"/>
    <w:rsid w:val="000A5E8A"/>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3FBB"/>
    <w:rsid w:val="00124035"/>
    <w:rsid w:val="00130806"/>
    <w:rsid w:val="00130A06"/>
    <w:rsid w:val="0013563B"/>
    <w:rsid w:val="00147A70"/>
    <w:rsid w:val="00152017"/>
    <w:rsid w:val="0015390F"/>
    <w:rsid w:val="00155688"/>
    <w:rsid w:val="0016042B"/>
    <w:rsid w:val="00174FDA"/>
    <w:rsid w:val="001826B4"/>
    <w:rsid w:val="00183B25"/>
    <w:rsid w:val="00186243"/>
    <w:rsid w:val="001871B4"/>
    <w:rsid w:val="00190F24"/>
    <w:rsid w:val="0019590B"/>
    <w:rsid w:val="00196356"/>
    <w:rsid w:val="001A53F3"/>
    <w:rsid w:val="001B10C0"/>
    <w:rsid w:val="001B7CCA"/>
    <w:rsid w:val="001D1AE9"/>
    <w:rsid w:val="001E29A2"/>
    <w:rsid w:val="001E3AA2"/>
    <w:rsid w:val="001E73A7"/>
    <w:rsid w:val="001F18D8"/>
    <w:rsid w:val="001F53ED"/>
    <w:rsid w:val="002058C0"/>
    <w:rsid w:val="00217067"/>
    <w:rsid w:val="00221863"/>
    <w:rsid w:val="00224F46"/>
    <w:rsid w:val="002250DF"/>
    <w:rsid w:val="00225869"/>
    <w:rsid w:val="00225FCD"/>
    <w:rsid w:val="00230FA2"/>
    <w:rsid w:val="00235C08"/>
    <w:rsid w:val="00244112"/>
    <w:rsid w:val="00244278"/>
    <w:rsid w:val="00256B81"/>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071D5"/>
    <w:rsid w:val="003140CF"/>
    <w:rsid w:val="003178CD"/>
    <w:rsid w:val="00321F5C"/>
    <w:rsid w:val="0032455D"/>
    <w:rsid w:val="00325352"/>
    <w:rsid w:val="00325379"/>
    <w:rsid w:val="003260CB"/>
    <w:rsid w:val="003377A7"/>
    <w:rsid w:val="00340F98"/>
    <w:rsid w:val="003425F0"/>
    <w:rsid w:val="00344C6D"/>
    <w:rsid w:val="00347E2E"/>
    <w:rsid w:val="00347EB2"/>
    <w:rsid w:val="00352CF1"/>
    <w:rsid w:val="00355F93"/>
    <w:rsid w:val="00363864"/>
    <w:rsid w:val="003705B1"/>
    <w:rsid w:val="003726D7"/>
    <w:rsid w:val="00380742"/>
    <w:rsid w:val="003905A1"/>
    <w:rsid w:val="003915DC"/>
    <w:rsid w:val="003916BB"/>
    <w:rsid w:val="003A566A"/>
    <w:rsid w:val="003B2E16"/>
    <w:rsid w:val="003B49A6"/>
    <w:rsid w:val="003B502F"/>
    <w:rsid w:val="003B6E60"/>
    <w:rsid w:val="003B74E5"/>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FAD"/>
    <w:rsid w:val="00487657"/>
    <w:rsid w:val="00493AC3"/>
    <w:rsid w:val="00493E67"/>
    <w:rsid w:val="00495CDC"/>
    <w:rsid w:val="00495ED2"/>
    <w:rsid w:val="004969D2"/>
    <w:rsid w:val="004A0BAD"/>
    <w:rsid w:val="004B0A33"/>
    <w:rsid w:val="004B22A8"/>
    <w:rsid w:val="004B66A6"/>
    <w:rsid w:val="004C4A92"/>
    <w:rsid w:val="004C7BF7"/>
    <w:rsid w:val="004E1046"/>
    <w:rsid w:val="004E188B"/>
    <w:rsid w:val="004F7851"/>
    <w:rsid w:val="00501AB1"/>
    <w:rsid w:val="0050765F"/>
    <w:rsid w:val="005121C8"/>
    <w:rsid w:val="00513181"/>
    <w:rsid w:val="0051525A"/>
    <w:rsid w:val="0052409E"/>
    <w:rsid w:val="0052445E"/>
    <w:rsid w:val="00530813"/>
    <w:rsid w:val="00536614"/>
    <w:rsid w:val="0054134A"/>
    <w:rsid w:val="00546040"/>
    <w:rsid w:val="00553F28"/>
    <w:rsid w:val="005616D0"/>
    <w:rsid w:val="00563A04"/>
    <w:rsid w:val="0057055E"/>
    <w:rsid w:val="00571A3C"/>
    <w:rsid w:val="005843E3"/>
    <w:rsid w:val="00585925"/>
    <w:rsid w:val="00591994"/>
    <w:rsid w:val="005919C8"/>
    <w:rsid w:val="00591CF6"/>
    <w:rsid w:val="00595CCD"/>
    <w:rsid w:val="00597C89"/>
    <w:rsid w:val="005A5522"/>
    <w:rsid w:val="005A65C8"/>
    <w:rsid w:val="005C3671"/>
    <w:rsid w:val="005C7317"/>
    <w:rsid w:val="005D26E3"/>
    <w:rsid w:val="005D2EE6"/>
    <w:rsid w:val="005E0444"/>
    <w:rsid w:val="005E0B1C"/>
    <w:rsid w:val="005E2947"/>
    <w:rsid w:val="005E5E10"/>
    <w:rsid w:val="005E67D1"/>
    <w:rsid w:val="005F0655"/>
    <w:rsid w:val="005F428D"/>
    <w:rsid w:val="005F64BD"/>
    <w:rsid w:val="0060131D"/>
    <w:rsid w:val="006135E6"/>
    <w:rsid w:val="00614599"/>
    <w:rsid w:val="006211BF"/>
    <w:rsid w:val="00626D15"/>
    <w:rsid w:val="00632BCA"/>
    <w:rsid w:val="00632BFF"/>
    <w:rsid w:val="0063429F"/>
    <w:rsid w:val="00636B55"/>
    <w:rsid w:val="00654E5B"/>
    <w:rsid w:val="00655B37"/>
    <w:rsid w:val="006570E2"/>
    <w:rsid w:val="0067018F"/>
    <w:rsid w:val="00683AB3"/>
    <w:rsid w:val="00694609"/>
    <w:rsid w:val="00697380"/>
    <w:rsid w:val="006A1AAB"/>
    <w:rsid w:val="006B2FDC"/>
    <w:rsid w:val="006B4732"/>
    <w:rsid w:val="006C11E1"/>
    <w:rsid w:val="006C2B2C"/>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46297"/>
    <w:rsid w:val="0077381B"/>
    <w:rsid w:val="00774A72"/>
    <w:rsid w:val="007804AC"/>
    <w:rsid w:val="00785694"/>
    <w:rsid w:val="007911A7"/>
    <w:rsid w:val="007A790B"/>
    <w:rsid w:val="007D7C1A"/>
    <w:rsid w:val="007E38DB"/>
    <w:rsid w:val="007E5300"/>
    <w:rsid w:val="00800E4E"/>
    <w:rsid w:val="00842E85"/>
    <w:rsid w:val="00853323"/>
    <w:rsid w:val="00856341"/>
    <w:rsid w:val="00857D22"/>
    <w:rsid w:val="008624BB"/>
    <w:rsid w:val="00874175"/>
    <w:rsid w:val="00892EFA"/>
    <w:rsid w:val="008A0066"/>
    <w:rsid w:val="008A4B22"/>
    <w:rsid w:val="008B3535"/>
    <w:rsid w:val="008C4D99"/>
    <w:rsid w:val="008D1B5D"/>
    <w:rsid w:val="008D3096"/>
    <w:rsid w:val="008D59F6"/>
    <w:rsid w:val="008F3325"/>
    <w:rsid w:val="008F3FEE"/>
    <w:rsid w:val="008F6ABD"/>
    <w:rsid w:val="00904644"/>
    <w:rsid w:val="0090598A"/>
    <w:rsid w:val="0090723F"/>
    <w:rsid w:val="0091314A"/>
    <w:rsid w:val="009137E0"/>
    <w:rsid w:val="00914C26"/>
    <w:rsid w:val="00915144"/>
    <w:rsid w:val="00915C95"/>
    <w:rsid w:val="009166E9"/>
    <w:rsid w:val="00920FE8"/>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6A7"/>
    <w:rsid w:val="009E59CE"/>
    <w:rsid w:val="009F0801"/>
    <w:rsid w:val="00A03765"/>
    <w:rsid w:val="00A33E08"/>
    <w:rsid w:val="00A37383"/>
    <w:rsid w:val="00A467E5"/>
    <w:rsid w:val="00A56B6E"/>
    <w:rsid w:val="00A62886"/>
    <w:rsid w:val="00A64DF4"/>
    <w:rsid w:val="00A66248"/>
    <w:rsid w:val="00A757CC"/>
    <w:rsid w:val="00AA04FC"/>
    <w:rsid w:val="00AA063E"/>
    <w:rsid w:val="00AA7A4C"/>
    <w:rsid w:val="00AB7A8A"/>
    <w:rsid w:val="00AC00F6"/>
    <w:rsid w:val="00AC28F3"/>
    <w:rsid w:val="00AC3030"/>
    <w:rsid w:val="00AC75E3"/>
    <w:rsid w:val="00AD0BBF"/>
    <w:rsid w:val="00AE4945"/>
    <w:rsid w:val="00AF24A2"/>
    <w:rsid w:val="00AF7EBD"/>
    <w:rsid w:val="00B075E6"/>
    <w:rsid w:val="00B10CBA"/>
    <w:rsid w:val="00B14328"/>
    <w:rsid w:val="00B15C52"/>
    <w:rsid w:val="00B16E0F"/>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A4BB1"/>
    <w:rsid w:val="00BB2924"/>
    <w:rsid w:val="00BB4740"/>
    <w:rsid w:val="00BC60F7"/>
    <w:rsid w:val="00BC7CBC"/>
    <w:rsid w:val="00BD7B24"/>
    <w:rsid w:val="00BD7B4A"/>
    <w:rsid w:val="00BE2346"/>
    <w:rsid w:val="00BE64C9"/>
    <w:rsid w:val="00BF4072"/>
    <w:rsid w:val="00C1019F"/>
    <w:rsid w:val="00C24052"/>
    <w:rsid w:val="00C243DB"/>
    <w:rsid w:val="00C3271A"/>
    <w:rsid w:val="00C32918"/>
    <w:rsid w:val="00C53CC0"/>
    <w:rsid w:val="00C627F6"/>
    <w:rsid w:val="00C62D06"/>
    <w:rsid w:val="00C661F4"/>
    <w:rsid w:val="00C67539"/>
    <w:rsid w:val="00C70ECE"/>
    <w:rsid w:val="00C73E9A"/>
    <w:rsid w:val="00C840AF"/>
    <w:rsid w:val="00CA0948"/>
    <w:rsid w:val="00CA71AC"/>
    <w:rsid w:val="00CA7324"/>
    <w:rsid w:val="00CB473C"/>
    <w:rsid w:val="00CC6831"/>
    <w:rsid w:val="00CD0658"/>
    <w:rsid w:val="00CD1781"/>
    <w:rsid w:val="00CD2E0E"/>
    <w:rsid w:val="00CE28AA"/>
    <w:rsid w:val="00CF6B3E"/>
    <w:rsid w:val="00D022D5"/>
    <w:rsid w:val="00D206E6"/>
    <w:rsid w:val="00D20EEE"/>
    <w:rsid w:val="00D25687"/>
    <w:rsid w:val="00D2689A"/>
    <w:rsid w:val="00D3065C"/>
    <w:rsid w:val="00D35C49"/>
    <w:rsid w:val="00D471EB"/>
    <w:rsid w:val="00D57BDC"/>
    <w:rsid w:val="00D609AB"/>
    <w:rsid w:val="00D65572"/>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1405"/>
    <w:rsid w:val="00E22C05"/>
    <w:rsid w:val="00E278CD"/>
    <w:rsid w:val="00E3180A"/>
    <w:rsid w:val="00E40969"/>
    <w:rsid w:val="00E454D6"/>
    <w:rsid w:val="00E518C4"/>
    <w:rsid w:val="00E645FD"/>
    <w:rsid w:val="00E726A7"/>
    <w:rsid w:val="00E73643"/>
    <w:rsid w:val="00E76B2C"/>
    <w:rsid w:val="00E8023D"/>
    <w:rsid w:val="00E80583"/>
    <w:rsid w:val="00E83F53"/>
    <w:rsid w:val="00E84B70"/>
    <w:rsid w:val="00E908FC"/>
    <w:rsid w:val="00E91012"/>
    <w:rsid w:val="00E92E84"/>
    <w:rsid w:val="00EB4B8E"/>
    <w:rsid w:val="00EB5668"/>
    <w:rsid w:val="00EC763C"/>
    <w:rsid w:val="00EC7C74"/>
    <w:rsid w:val="00ED1561"/>
    <w:rsid w:val="00ED397B"/>
    <w:rsid w:val="00ED7DCF"/>
    <w:rsid w:val="00EE59AE"/>
    <w:rsid w:val="00EF2B9B"/>
    <w:rsid w:val="00EF2BF1"/>
    <w:rsid w:val="00EF2C97"/>
    <w:rsid w:val="00EF3BA6"/>
    <w:rsid w:val="00EF4A19"/>
    <w:rsid w:val="00EF5ABE"/>
    <w:rsid w:val="00F03EFC"/>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870B1"/>
    <w:rsid w:val="00F92C13"/>
    <w:rsid w:val="00F94585"/>
    <w:rsid w:val="00F94B6B"/>
    <w:rsid w:val="00FA3B91"/>
    <w:rsid w:val="00FA69E5"/>
    <w:rsid w:val="00FB58AD"/>
    <w:rsid w:val="00FC0274"/>
    <w:rsid w:val="00FC23F8"/>
    <w:rsid w:val="00FC4945"/>
    <w:rsid w:val="00FD0F31"/>
    <w:rsid w:val="00FD134B"/>
    <w:rsid w:val="00FD3408"/>
    <w:rsid w:val="00FD495F"/>
    <w:rsid w:val="00FE754E"/>
    <w:rsid w:val="00FF3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E5B"/>
    <w:rPr>
      <w:sz w:val="16"/>
      <w:szCs w:val="24"/>
    </w:rPr>
  </w:style>
  <w:style w:type="paragraph" w:styleId="Heading1">
    <w:name w:val="heading 1"/>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F7EBD"/>
    <w:rPr>
      <w:rFonts w:ascii="Arial" w:hAnsi="Arial" w:cs="Arial"/>
      <w:b/>
      <w:bCs/>
      <w:kern w:val="32"/>
      <w:sz w:val="28"/>
      <w:szCs w:val="32"/>
      <w:lang w:val="en-US" w:eastAsia="en-US" w:bidi="ar-SA"/>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c"/>
    <w:basedOn w:val="DefaultParagraphFont"/>
    <w:link w:val="Citation"/>
    <w:qFormat/>
    <w:rsid w:val="005E0444"/>
    <w:rPr>
      <w:rFonts w:ascii="Times New Roman" w:hAnsi="Times New Roman"/>
      <w:b/>
      <w:sz w:val="24"/>
    </w:rPr>
  </w:style>
  <w:style w:type="paragraph" w:customStyle="1" w:styleId="tag">
    <w:name w:val="tag"/>
    <w:basedOn w:val="Normal"/>
    <w:next w:val="Normal"/>
    <w:link w:val="tagChar"/>
    <w:qFormat/>
    <w:rsid w:val="00D35C49"/>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35C49"/>
    <w:rPr>
      <w:b/>
      <w:sz w:val="24"/>
      <w:szCs w:val="24"/>
    </w:rPr>
  </w:style>
  <w:style w:type="paragraph" w:customStyle="1" w:styleId="card">
    <w:name w:val="card"/>
    <w:basedOn w:val="Normal"/>
    <w:next w:val="Normal"/>
    <w:link w:val="cardChar"/>
    <w:qFormat/>
    <w:rsid w:val="00F23516"/>
    <w:pPr>
      <w:ind w:left="288" w:right="288"/>
    </w:pPr>
  </w:style>
  <w:style w:type="character" w:customStyle="1" w:styleId="cardChar">
    <w:name w:val="card Char"/>
    <w:basedOn w:val="DefaultParagraphFont"/>
    <w:link w:val="card"/>
    <w:rsid w:val="00F23516"/>
    <w:rPr>
      <w:sz w:val="16"/>
      <w:lang w:val="en-US" w:eastAsia="en-US" w:bidi="ar-SA"/>
    </w:rPr>
  </w:style>
  <w:style w:type="character" w:customStyle="1" w:styleId="underline">
    <w:name w:val="underline"/>
    <w:basedOn w:val="DefaultParagraphFont"/>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Heading 1 Char2,Page Title Char Char,Heading 1 Char21"/>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B86E2E"/>
    <w:pPr>
      <w:spacing w:before="100" w:beforeAutospacing="1" w:after="100" w:afterAutospacing="1"/>
    </w:pPr>
    <w:rPr>
      <w:sz w:val="24"/>
    </w:r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basedOn w:val="DefaultParagraphFont"/>
    <w:rsid w:val="00F23516"/>
    <w:rPr>
      <w:rFonts w:ascii="Times New Roman" w:hAnsi="Times New Roman"/>
      <w:b/>
      <w:iCs/>
      <w:sz w:val="24"/>
      <w:u w:val="single"/>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paragraph" w:customStyle="1" w:styleId="Tag0">
    <w:name w:val="Tag"/>
    <w:basedOn w:val="Normal"/>
    <w:link w:val="TagChar0"/>
    <w:rsid w:val="00654E5B"/>
    <w:pPr>
      <w:widowControl w:val="0"/>
      <w:autoSpaceDE w:val="0"/>
      <w:autoSpaceDN w:val="0"/>
      <w:adjustRightInd w:val="0"/>
    </w:pPr>
    <w:rPr>
      <w:b/>
      <w:color w:val="000000"/>
      <w:sz w:val="26"/>
    </w:rPr>
  </w:style>
  <w:style w:type="character" w:customStyle="1" w:styleId="TagChar0">
    <w:name w:val="Tag Char"/>
    <w:basedOn w:val="DefaultParagraphFont"/>
    <w:link w:val="Tag0"/>
    <w:rsid w:val="00654E5B"/>
    <w:rPr>
      <w:b/>
      <w:color w:val="000000"/>
      <w:sz w:val="26"/>
      <w:szCs w:val="24"/>
    </w:r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rsid w:val="00654E5B"/>
    <w:rPr>
      <w:szCs w:val="24"/>
    </w:rPr>
  </w:style>
  <w:style w:type="character" w:customStyle="1" w:styleId="Heading3Char">
    <w:name w:val="Heading 3 Char"/>
    <w:basedOn w:val="DefaultParagraphFont"/>
    <w:link w:val="Heading3"/>
    <w:rsid w:val="00654E5B"/>
    <w:rPr>
      <w:rFonts w:ascii="Arial" w:hAnsi="Arial" w:cs="Arial"/>
      <w:b/>
      <w:bCs/>
      <w:sz w:val="26"/>
      <w:szCs w:val="26"/>
    </w:rPr>
  </w:style>
  <w:style w:type="character" w:styleId="CommentReference">
    <w:name w:val="annotation reference"/>
    <w:basedOn w:val="DefaultParagraphFont"/>
    <w:rsid w:val="00E40969"/>
    <w:rPr>
      <w:sz w:val="16"/>
      <w:szCs w:val="16"/>
    </w:rPr>
  </w:style>
  <w:style w:type="paragraph" w:styleId="CommentText">
    <w:name w:val="annotation text"/>
    <w:basedOn w:val="Normal"/>
    <w:link w:val="CommentTextChar"/>
    <w:rsid w:val="00E40969"/>
    <w:rPr>
      <w:sz w:val="20"/>
      <w:szCs w:val="20"/>
    </w:rPr>
  </w:style>
  <w:style w:type="character" w:customStyle="1" w:styleId="CommentTextChar">
    <w:name w:val="Comment Text Char"/>
    <w:basedOn w:val="DefaultParagraphFont"/>
    <w:link w:val="CommentText"/>
    <w:rsid w:val="00E40969"/>
  </w:style>
  <w:style w:type="paragraph" w:styleId="CommentSubject">
    <w:name w:val="annotation subject"/>
    <w:basedOn w:val="CommentText"/>
    <w:next w:val="CommentText"/>
    <w:link w:val="CommentSubjectChar"/>
    <w:rsid w:val="00E40969"/>
    <w:rPr>
      <w:b/>
      <w:bCs/>
    </w:rPr>
  </w:style>
  <w:style w:type="character" w:customStyle="1" w:styleId="CommentSubjectChar">
    <w:name w:val="Comment Subject Char"/>
    <w:basedOn w:val="CommentTextChar"/>
    <w:link w:val="CommentSubject"/>
    <w:rsid w:val="00E40969"/>
    <w:rPr>
      <w:b/>
      <w:bCs/>
    </w:rPr>
  </w:style>
  <w:style w:type="paragraph" w:styleId="BalloonText">
    <w:name w:val="Balloon Text"/>
    <w:basedOn w:val="Normal"/>
    <w:link w:val="BalloonTextChar"/>
    <w:rsid w:val="00E40969"/>
    <w:rPr>
      <w:rFonts w:ascii="Tahoma" w:hAnsi="Tahoma" w:cs="Tahoma"/>
      <w:szCs w:val="16"/>
    </w:rPr>
  </w:style>
  <w:style w:type="character" w:customStyle="1" w:styleId="BalloonTextChar">
    <w:name w:val="Balloon Text Char"/>
    <w:basedOn w:val="DefaultParagraphFont"/>
    <w:link w:val="BalloonText"/>
    <w:rsid w:val="00E40969"/>
    <w:rPr>
      <w:rFonts w:ascii="Tahoma" w:hAnsi="Tahoma" w:cs="Tahoma"/>
      <w:sz w:val="16"/>
      <w:szCs w:val="16"/>
    </w:rPr>
  </w:style>
  <w:style w:type="paragraph" w:styleId="BodyText">
    <w:name w:val="Body Text"/>
    <w:basedOn w:val="Normal"/>
    <w:link w:val="BodyTextChar"/>
    <w:rsid w:val="0057055E"/>
    <w:rPr>
      <w:b/>
      <w:bCs/>
      <w:sz w:val="24"/>
    </w:rPr>
  </w:style>
  <w:style w:type="character" w:customStyle="1" w:styleId="BodyTextChar">
    <w:name w:val="Body Text Char"/>
    <w:basedOn w:val="DefaultParagraphFont"/>
    <w:link w:val="BodyText"/>
    <w:rsid w:val="0057055E"/>
    <w:rPr>
      <w:b/>
      <w:bCs/>
      <w:sz w:val="24"/>
      <w:szCs w:val="24"/>
    </w:rPr>
  </w:style>
  <w:style w:type="paragraph" w:customStyle="1" w:styleId="main">
    <w:name w:val="main"/>
    <w:basedOn w:val="Normal"/>
    <w:rsid w:val="0057055E"/>
    <w:pPr>
      <w:spacing w:before="100" w:beforeAutospacing="1" w:after="100" w:afterAutospacing="1"/>
    </w:pPr>
    <w:rPr>
      <w:rFonts w:ascii="Arial Unicode MS" w:eastAsia="Arial Unicode MS" w:hAnsi="Arial Unicode MS" w:cs="Arial Unicode MS"/>
      <w:sz w:val="24"/>
    </w:rPr>
  </w:style>
  <w:style w:type="paragraph" w:customStyle="1" w:styleId="Citation">
    <w:name w:val="Citation"/>
    <w:basedOn w:val="Normal"/>
    <w:next w:val="Normal"/>
    <w:link w:val="cite"/>
    <w:rsid w:val="00A03765"/>
    <w:pPr>
      <w:tabs>
        <w:tab w:val="left" w:pos="1440"/>
      </w:tabs>
    </w:pPr>
    <w:rPr>
      <w:b/>
      <w:sz w:val="24"/>
      <w:szCs w:val="20"/>
    </w:rPr>
  </w:style>
  <w:style w:type="paragraph" w:customStyle="1" w:styleId="textbold">
    <w:name w:val="text bold"/>
    <w:basedOn w:val="Normal"/>
    <w:link w:val="underline"/>
    <w:rsid w:val="0090723F"/>
    <w:pPr>
      <w:ind w:left="720"/>
      <w:jc w:val="both"/>
    </w:pPr>
    <w:rPr>
      <w:sz w:val="20"/>
      <w:szCs w:val="20"/>
      <w:u w:val="single"/>
    </w:rPr>
  </w:style>
</w:styles>
</file>

<file path=word/webSettings.xml><?xml version="1.0" encoding="utf-8"?>
<w:webSettings xmlns:r="http://schemas.openxmlformats.org/officeDocument/2006/relationships" xmlns:w="http://schemas.openxmlformats.org/wordprocessingml/2006/main">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TU%20Debate%20Template%208.18.09%20-%20NEW%20(2).dot"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TU Debate Template 8.18.09 - NEW (2)</Template>
  <TotalTime>1</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steven</cp:lastModifiedBy>
  <cp:revision>2</cp:revision>
  <cp:lastPrinted>2010-08-23T15:05:00Z</cp:lastPrinted>
  <dcterms:created xsi:type="dcterms:W3CDTF">2012-09-21T21:28:00Z</dcterms:created>
  <dcterms:modified xsi:type="dcterms:W3CDTF">2012-09-21T21:28:00Z</dcterms:modified>
</cp:coreProperties>
</file>