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7C023" w14:textId="77777777" w:rsidR="00B45FE9" w:rsidRDefault="00102553" w:rsidP="007A3515">
      <w:r>
        <w:t>Bubble</w:t>
      </w:r>
    </w:p>
    <w:p w14:paraId="37C2D46F" w14:textId="77777777" w:rsidR="00E1005B" w:rsidRDefault="00E1005B" w:rsidP="007A3515">
      <w:r>
        <w:t>1. CP Text</w:t>
      </w:r>
    </w:p>
    <w:p w14:paraId="485C785F" w14:textId="77777777" w:rsidR="00E1005B" w:rsidRDefault="00E1005B" w:rsidP="007A3515">
      <w:r>
        <w:t xml:space="preserve">2. New impact d to </w:t>
      </w:r>
      <w:proofErr w:type="spellStart"/>
      <w:r>
        <w:t>rusia</w:t>
      </w:r>
      <w:proofErr w:type="spellEnd"/>
      <w:r>
        <w:t xml:space="preserve"> </w:t>
      </w:r>
    </w:p>
    <w:p w14:paraId="1E82AA62" w14:textId="77777777" w:rsidR="00E1005B" w:rsidRDefault="00E1005B" w:rsidP="00102553">
      <w:pPr>
        <w:pStyle w:val="Heading1"/>
      </w:pPr>
      <w:r>
        <w:lastRenderedPageBreak/>
        <w:t>Off</w:t>
      </w:r>
    </w:p>
    <w:p w14:paraId="15CF2B39" w14:textId="77777777" w:rsidR="00E1005B" w:rsidRDefault="00E1005B" w:rsidP="00E1005B"/>
    <w:p w14:paraId="47B9F755" w14:textId="77777777" w:rsidR="00E1005B" w:rsidRPr="008746FA" w:rsidRDefault="00E1005B" w:rsidP="00E1005B">
      <w:pPr>
        <w:pStyle w:val="Heading4"/>
      </w:pPr>
      <w:r w:rsidRPr="008746FA">
        <w:t>Natural gas production is built around a massive misinformation campaign that has the potential to delay conservation for another decade</w:t>
      </w:r>
    </w:p>
    <w:p w14:paraId="4452589D" w14:textId="77777777" w:rsidR="00E1005B" w:rsidRPr="008746FA" w:rsidRDefault="00E1005B" w:rsidP="00E1005B">
      <w:r w:rsidRPr="008746FA">
        <w:rPr>
          <w:rStyle w:val="Emphasis"/>
        </w:rPr>
        <w:t xml:space="preserve">Cyr </w:t>
      </w:r>
      <w:proofErr w:type="gramStart"/>
      <w:r w:rsidRPr="008746FA">
        <w:rPr>
          <w:rStyle w:val="Emphasis"/>
        </w:rPr>
        <w:t>9</w:t>
      </w:r>
      <w:r w:rsidRPr="008746FA">
        <w:t xml:space="preserve">  David</w:t>
      </w:r>
      <w:proofErr w:type="gramEnd"/>
      <w:r w:rsidRPr="008746FA">
        <w:t xml:space="preserve"> J. Cyr is a retired Land Surveyor who lives in the Town of Hamden, in Delaware County, NY. He is a State Committee member in the Green Party of New York State (GPNYS), and a member of the Chenango Delaware Otsego Gas Drilling Opposition Group (CDOG). The Un-Clean and Un-Natural Side of Natural Gas, www.un-naturalgas.org</w:t>
      </w:r>
    </w:p>
    <w:p w14:paraId="261E459F" w14:textId="14302C11" w:rsidR="00E1005B" w:rsidRDefault="00E1005B" w:rsidP="00E1005B">
      <w:pPr>
        <w:pStyle w:val="Heading4"/>
        <w:rPr>
          <w:rStyle w:val="StyleBoldUnderline"/>
        </w:rPr>
      </w:pPr>
      <w:r w:rsidRPr="008746FA">
        <w:rPr>
          <w:rStyle w:val="StyleBoldUnderline"/>
          <w:highlight w:val="cyan"/>
        </w:rPr>
        <w:t xml:space="preserve">Gas men ﬁlter into </w:t>
      </w:r>
      <w:proofErr w:type="gramStart"/>
      <w:r w:rsidRPr="008746FA">
        <w:rPr>
          <w:rStyle w:val="StyleBoldUnderline"/>
          <w:highlight w:val="cyan"/>
        </w:rPr>
        <w:t>communities</w:t>
      </w:r>
      <w:r w:rsidRPr="008746FA">
        <w:rPr>
          <w:rStyle w:val="StyleBoldUnderline"/>
        </w:rPr>
        <w:t xml:space="preserve"> </w:t>
      </w:r>
      <w:r w:rsidR="00203279">
        <w:rPr>
          <w:rStyle w:val="StyleBoldUnderline"/>
        </w:rPr>
        <w:t>………..</w:t>
      </w:r>
      <w:r w:rsidRPr="008746FA">
        <w:rPr>
          <w:rStyle w:val="StyleBoldUnderline"/>
        </w:rPr>
        <w:t>or</w:t>
      </w:r>
      <w:proofErr w:type="gramEnd"/>
      <w:r w:rsidRPr="008746FA">
        <w:rPr>
          <w:rStyle w:val="StyleBoldUnderline"/>
        </w:rPr>
        <w:t xml:space="preserve"> truly transition away from fossil fuels.</w:t>
      </w:r>
    </w:p>
    <w:p w14:paraId="72619C48" w14:textId="77777777" w:rsidR="00E1005B" w:rsidRDefault="00E1005B" w:rsidP="00E1005B"/>
    <w:p w14:paraId="25B566DA" w14:textId="77777777" w:rsidR="00E1005B" w:rsidRPr="008746FA" w:rsidRDefault="00E1005B" w:rsidP="00E1005B">
      <w:pPr>
        <w:pStyle w:val="Heading4"/>
      </w:pPr>
      <w:r w:rsidRPr="008746FA">
        <w:t>Natural gas is a mechanism to lock whole societies into a neoliberal framework – the core of the energy security agenda</w:t>
      </w:r>
      <w:r>
        <w:t xml:space="preserve"> that re-enshrines </w:t>
      </w:r>
      <w:proofErr w:type="spellStart"/>
      <w:r>
        <w:t>coprporate</w:t>
      </w:r>
      <w:proofErr w:type="spellEnd"/>
      <w:r>
        <w:t xml:space="preserve"> control </w:t>
      </w:r>
    </w:p>
    <w:p w14:paraId="3B3773DD" w14:textId="77777777" w:rsidR="00E1005B" w:rsidRPr="008746FA" w:rsidRDefault="00E1005B" w:rsidP="00E1005B">
      <w:pPr>
        <w:rPr>
          <w:rStyle w:val="Emphasis"/>
        </w:rPr>
      </w:pPr>
    </w:p>
    <w:p w14:paraId="5964C7BD" w14:textId="77777777" w:rsidR="00E1005B" w:rsidRPr="008746FA" w:rsidRDefault="00E1005B" w:rsidP="00E1005B">
      <w:proofErr w:type="spellStart"/>
      <w:r w:rsidRPr="008746FA">
        <w:rPr>
          <w:rStyle w:val="Emphasis"/>
        </w:rPr>
        <w:t>Hildyard</w:t>
      </w:r>
      <w:proofErr w:type="spellEnd"/>
      <w:r w:rsidRPr="008746FA">
        <w:rPr>
          <w:rStyle w:val="Emphasis"/>
        </w:rPr>
        <w:t xml:space="preserve"> et al 12</w:t>
      </w:r>
      <w:r w:rsidRPr="008746FA">
        <w:t xml:space="preserve"> Nicholas, The Corner House, Larry </w:t>
      </w:r>
      <w:proofErr w:type="spellStart"/>
      <w:r w:rsidRPr="008746FA">
        <w:t>Lohmann</w:t>
      </w:r>
      <w:proofErr w:type="spellEnd"/>
      <w:r w:rsidRPr="008746FA">
        <w:t xml:space="preserve"> and Sarah Sexton.12 Energy Security For Whom? </w:t>
      </w:r>
      <w:proofErr w:type="gramStart"/>
      <w:r w:rsidRPr="008746FA">
        <w:t>For What?</w:t>
      </w:r>
      <w:proofErr w:type="gramEnd"/>
      <w:r w:rsidRPr="008746FA">
        <w:t xml:space="preserve"> February 2012</w:t>
      </w:r>
    </w:p>
    <w:p w14:paraId="0A4F916E" w14:textId="77777777" w:rsidR="00E1005B" w:rsidRPr="008746FA" w:rsidRDefault="00E1005B" w:rsidP="00E1005B"/>
    <w:p w14:paraId="298ACE6D" w14:textId="4CED25E2" w:rsidR="00E1005B" w:rsidRPr="00E1005B" w:rsidRDefault="00E1005B" w:rsidP="00E1005B">
      <w:pPr>
        <w:rPr>
          <w:sz w:val="16"/>
        </w:rPr>
      </w:pPr>
      <w:r w:rsidRPr="008746FA">
        <w:rPr>
          <w:rStyle w:val="StyleBoldUnderline"/>
          <w:highlight w:val="cyan"/>
        </w:rPr>
        <w:t xml:space="preserve">All the enclosures licensed and </w:t>
      </w:r>
      <w:proofErr w:type="gramStart"/>
      <w:r w:rsidRPr="008746FA">
        <w:rPr>
          <w:rStyle w:val="StyleBoldUnderline"/>
          <w:highlight w:val="cyan"/>
        </w:rPr>
        <w:t xml:space="preserve">encouraged </w:t>
      </w:r>
      <w:r w:rsidR="00203279">
        <w:rPr>
          <w:rStyle w:val="StyleBoldUnderline"/>
        </w:rPr>
        <w:t>…………..</w:t>
      </w:r>
      <w:r w:rsidRPr="008746FA">
        <w:rPr>
          <w:rStyle w:val="StyleBoldUnderline"/>
        </w:rPr>
        <w:t>of</w:t>
      </w:r>
      <w:proofErr w:type="gramEnd"/>
      <w:r w:rsidRPr="008746FA">
        <w:rPr>
          <w:rStyle w:val="StyleBoldUnderline"/>
        </w:rPr>
        <w:t xml:space="preserve"> the same: markets, markets and more markets</w:t>
      </w:r>
      <w:r w:rsidRPr="008746FA">
        <w:rPr>
          <w:sz w:val="16"/>
        </w:rPr>
        <w:t>.</w:t>
      </w:r>
    </w:p>
    <w:p w14:paraId="4D1DFE8B" w14:textId="77777777" w:rsidR="00E1005B" w:rsidRPr="008746FA" w:rsidRDefault="00E1005B" w:rsidP="00E1005B">
      <w:pPr>
        <w:pStyle w:val="Heading4"/>
      </w:pPr>
      <w:r w:rsidRPr="008746FA">
        <w:t>EXTINCTION.</w:t>
      </w:r>
    </w:p>
    <w:p w14:paraId="12BAF743" w14:textId="77777777" w:rsidR="00E1005B" w:rsidRPr="008746FA" w:rsidRDefault="00E1005B" w:rsidP="00E1005B"/>
    <w:p w14:paraId="29AC73DF" w14:textId="77777777" w:rsidR="00E1005B" w:rsidRPr="008746FA" w:rsidRDefault="00E1005B" w:rsidP="00E1005B">
      <w:r w:rsidRPr="008746FA">
        <w:rPr>
          <w:rStyle w:val="Emphasis"/>
        </w:rPr>
        <w:t>REINSBOROUGH 3</w:t>
      </w:r>
      <w:r w:rsidRPr="008746FA">
        <w:t xml:space="preserve">, Grassroots Organizer and Popular Educator, </w:t>
      </w:r>
    </w:p>
    <w:p w14:paraId="57E60422" w14:textId="77777777" w:rsidR="00E1005B" w:rsidRPr="008746FA" w:rsidRDefault="00E1005B" w:rsidP="00E1005B">
      <w:pPr>
        <w:rPr>
          <w:b/>
          <w:szCs w:val="18"/>
        </w:rPr>
      </w:pPr>
      <w:r w:rsidRPr="008746FA">
        <w:t xml:space="preserve">(Patrick, worked on a range of issues including forest protection, police brutality, peace in Northern Ireland, indigenous rights, organizing director of the Rainforest Action Network, JOURNAL OF AESTHETICS &amp; PROTEST, Aug, </w:t>
      </w:r>
      <w:proofErr w:type="spellStart"/>
      <w:r w:rsidRPr="008746FA">
        <w:t>vol</w:t>
      </w:r>
      <w:proofErr w:type="spellEnd"/>
      <w:r w:rsidRPr="008746FA">
        <w:t xml:space="preserve"> 1, # 2, </w:t>
      </w:r>
      <w:hyperlink r:id="rId8" w:history="1">
        <w:r w:rsidRPr="008746FA">
          <w:rPr>
            <w:rStyle w:val="Hyperlink"/>
            <w:sz w:val="16"/>
            <w:szCs w:val="16"/>
          </w:rPr>
          <w:t>http://www.journalofaestheticsandprotest.org/1/de_colonizing/index.html</w:t>
        </w:r>
      </w:hyperlink>
      <w:r w:rsidRPr="008746FA">
        <w:t>)</w:t>
      </w:r>
    </w:p>
    <w:p w14:paraId="2E396930" w14:textId="77777777" w:rsidR="00E1005B" w:rsidRPr="008746FA" w:rsidRDefault="00E1005B" w:rsidP="00E1005B"/>
    <w:p w14:paraId="6B85324C" w14:textId="35527E0A" w:rsidR="00E1005B" w:rsidRPr="00E1005B" w:rsidRDefault="00E1005B" w:rsidP="00E1005B">
      <w:pPr>
        <w:pStyle w:val="BodyText"/>
        <w:rPr>
          <w:sz w:val="16"/>
        </w:rPr>
      </w:pPr>
      <w:r w:rsidRPr="008746FA">
        <w:t xml:space="preserve">Cancer </w:t>
      </w:r>
      <w:proofErr w:type="gramStart"/>
      <w:r w:rsidRPr="008746FA">
        <w:t>Kills</w:t>
      </w:r>
      <w:proofErr w:type="gramEnd"/>
      <w:r w:rsidRPr="008746FA">
        <w:t xml:space="preserve"> the host</w:t>
      </w:r>
      <w:r w:rsidRPr="008746FA">
        <w:rPr>
          <w:sz w:val="16"/>
        </w:rPr>
        <w:t xml:space="preserve">. Cancer’s suicidal destiny is a product of </w:t>
      </w:r>
      <w:proofErr w:type="gramStart"/>
      <w:r w:rsidRPr="008746FA">
        <w:rPr>
          <w:sz w:val="16"/>
        </w:rPr>
        <w:t xml:space="preserve">its </w:t>
      </w:r>
      <w:r w:rsidR="00203279">
        <w:rPr>
          <w:sz w:val="16"/>
        </w:rPr>
        <w:t>………..</w:t>
      </w:r>
      <w:r w:rsidRPr="008746FA">
        <w:rPr>
          <w:sz w:val="16"/>
        </w:rPr>
        <w:t>dissent</w:t>
      </w:r>
      <w:proofErr w:type="gramEnd"/>
      <w:r w:rsidRPr="008746FA">
        <w:rPr>
          <w:sz w:val="16"/>
        </w:rPr>
        <w:t xml:space="preserve"> among the have-nots is obvious. </w:t>
      </w:r>
    </w:p>
    <w:p w14:paraId="6FE781F8" w14:textId="77777777" w:rsidR="00E1005B" w:rsidRPr="008746FA" w:rsidRDefault="00E1005B" w:rsidP="00E1005B">
      <w:pPr>
        <w:pStyle w:val="Heading4"/>
      </w:pPr>
      <w:r w:rsidRPr="008746FA">
        <w:t xml:space="preserve">Our alternative is a direct challenge to the </w:t>
      </w:r>
      <w:proofErr w:type="spellStart"/>
      <w:r w:rsidRPr="008746FA">
        <w:t>aff’s</w:t>
      </w:r>
      <w:proofErr w:type="spellEnd"/>
      <w:r w:rsidRPr="008746FA">
        <w:t xml:space="preserve"> notions of Energy and Security. By STARTING from the perspective of collective security and survival of the commons, ONLY then will we create a truly pragmatic form of politics. We think rejection of your </w:t>
      </w:r>
      <w:proofErr w:type="spellStart"/>
      <w:r w:rsidRPr="008746FA">
        <w:t>aff</w:t>
      </w:r>
      <w:proofErr w:type="spellEnd"/>
      <w:r w:rsidRPr="008746FA">
        <w:t xml:space="preserve"> for these reasons does produce a different understanding of politics that’s more helpful that your business as usual approach</w:t>
      </w:r>
    </w:p>
    <w:p w14:paraId="1F720ABF" w14:textId="77777777" w:rsidR="00E1005B" w:rsidRPr="008746FA" w:rsidRDefault="00E1005B" w:rsidP="00E1005B"/>
    <w:p w14:paraId="7512FA67" w14:textId="77777777" w:rsidR="00E1005B" w:rsidRPr="008746FA" w:rsidRDefault="00E1005B" w:rsidP="00E1005B">
      <w:proofErr w:type="spellStart"/>
      <w:r w:rsidRPr="008746FA">
        <w:rPr>
          <w:rStyle w:val="Emphasis"/>
        </w:rPr>
        <w:t>Hildyard</w:t>
      </w:r>
      <w:proofErr w:type="spellEnd"/>
      <w:r w:rsidRPr="008746FA">
        <w:rPr>
          <w:rStyle w:val="Emphasis"/>
        </w:rPr>
        <w:t xml:space="preserve"> et al 12</w:t>
      </w:r>
      <w:r w:rsidRPr="008746FA">
        <w:t xml:space="preserve"> Nicholas, The Corner House, Larry </w:t>
      </w:r>
      <w:proofErr w:type="spellStart"/>
      <w:r w:rsidRPr="008746FA">
        <w:t>Lohmann</w:t>
      </w:r>
      <w:proofErr w:type="spellEnd"/>
      <w:r w:rsidRPr="008746FA">
        <w:t xml:space="preserve"> and Sarah Sexton.12 Energy Security For Whom? </w:t>
      </w:r>
      <w:proofErr w:type="gramStart"/>
      <w:r w:rsidRPr="008746FA">
        <w:t>For What?</w:t>
      </w:r>
      <w:proofErr w:type="gramEnd"/>
      <w:r w:rsidRPr="008746FA">
        <w:t xml:space="preserve"> February 2012</w:t>
      </w:r>
    </w:p>
    <w:p w14:paraId="741D4A62" w14:textId="77777777" w:rsidR="00E1005B" w:rsidRPr="008746FA" w:rsidRDefault="00E1005B" w:rsidP="00E1005B"/>
    <w:p w14:paraId="22BB934E" w14:textId="04D02DE6" w:rsidR="00E1005B" w:rsidRPr="00E1005B" w:rsidRDefault="00E1005B" w:rsidP="00E1005B">
      <w:pPr>
        <w:rPr>
          <w:sz w:val="16"/>
        </w:rPr>
      </w:pPr>
      <w:r w:rsidRPr="008746FA">
        <w:rPr>
          <w:rStyle w:val="StyleBoldUnderline"/>
        </w:rPr>
        <w:t xml:space="preserve">In the bewildering, sometimes frightening, </w:t>
      </w:r>
      <w:r w:rsidR="00203279">
        <w:rPr>
          <w:rStyle w:val="StyleBoldUnderline"/>
        </w:rPr>
        <w:t>……………</w:t>
      </w:r>
      <w:r w:rsidRPr="008746FA">
        <w:rPr>
          <w:rStyle w:val="StyleBoldUnderline"/>
          <w:highlight w:val="cyan"/>
        </w:rPr>
        <w:t xml:space="preserve">the </w:t>
      </w:r>
      <w:r w:rsidRPr="008746FA">
        <w:rPr>
          <w:rStyle w:val="Emphasis"/>
          <w:highlight w:val="cyan"/>
        </w:rPr>
        <w:t>most pragmatic starting point for practical action</w:t>
      </w:r>
      <w:r w:rsidRPr="008746FA">
        <w:rPr>
          <w:rStyle w:val="StyleBoldUnderline"/>
          <w:highlight w:val="cyan"/>
        </w:rPr>
        <w:t>.</w:t>
      </w:r>
    </w:p>
    <w:p w14:paraId="110EDB00" w14:textId="77777777" w:rsidR="00F52227" w:rsidRDefault="00F52227" w:rsidP="00102553">
      <w:pPr>
        <w:pStyle w:val="Heading1"/>
      </w:pPr>
      <w:r>
        <w:t>Off</w:t>
      </w:r>
    </w:p>
    <w:p w14:paraId="01F4434E" w14:textId="77777777" w:rsidR="00F52227" w:rsidRDefault="00F52227" w:rsidP="00F52227">
      <w:pPr>
        <w:pStyle w:val="Heading4"/>
      </w:pPr>
      <w:r>
        <w:t xml:space="preserve">Text: The United States federal government should </w:t>
      </w:r>
    </w:p>
    <w:p w14:paraId="12C6B293" w14:textId="77777777" w:rsidR="00F52227" w:rsidRDefault="00F52227" w:rsidP="00F52227">
      <w:pPr>
        <w:pStyle w:val="tag"/>
      </w:pPr>
      <w:r>
        <w:t xml:space="preserve">State level oversight of </w:t>
      </w:r>
      <w:proofErr w:type="spellStart"/>
      <w:r>
        <w:t>fracking</w:t>
      </w:r>
      <w:proofErr w:type="spellEnd"/>
    </w:p>
    <w:p w14:paraId="6BBD5D76" w14:textId="77777777" w:rsidR="00F52227" w:rsidRPr="00827787" w:rsidRDefault="00F52227" w:rsidP="00F52227">
      <w:pPr>
        <w:pStyle w:val="8font"/>
      </w:pPr>
      <w:r w:rsidRPr="00AD69A9">
        <w:rPr>
          <w:rStyle w:val="StyleStyleBold12pt"/>
        </w:rPr>
        <w:t xml:space="preserve">ACC 11 </w:t>
      </w:r>
      <w:r>
        <w:t xml:space="preserve">American Chemistry Council Economics and Statistics “Shale Gas and New Petrochemicals Investment: Benefits for the Economy, Jobs, and US Manufacturing” March </w:t>
      </w:r>
      <w:r w:rsidRPr="00AD69A9">
        <w:t>http://www.americanchemistry.com/ACC-Shale-Report</w:t>
      </w:r>
    </w:p>
    <w:p w14:paraId="5AB76137" w14:textId="77777777" w:rsidR="00F52227" w:rsidRDefault="00F52227" w:rsidP="00F52227"/>
    <w:p w14:paraId="481963CE" w14:textId="475EF678" w:rsidR="00F52227" w:rsidRPr="006F05EF" w:rsidRDefault="00F52227" w:rsidP="00F52227">
      <w:pPr>
        <w:rPr>
          <w:sz w:val="16"/>
        </w:rPr>
      </w:pPr>
      <w:r w:rsidRPr="006F05EF">
        <w:rPr>
          <w:sz w:val="16"/>
        </w:rPr>
        <w:t xml:space="preserve">The United States must ensure that our regulatory policies allow us </w:t>
      </w:r>
      <w:proofErr w:type="gramStart"/>
      <w:r w:rsidRPr="006F05EF">
        <w:rPr>
          <w:sz w:val="16"/>
        </w:rPr>
        <w:t xml:space="preserve">to </w:t>
      </w:r>
      <w:r w:rsidR="00203279">
        <w:rPr>
          <w:sz w:val="16"/>
        </w:rPr>
        <w:t>………..</w:t>
      </w:r>
      <w:r w:rsidRPr="006F05EF">
        <w:rPr>
          <w:sz w:val="16"/>
        </w:rPr>
        <w:t>to</w:t>
      </w:r>
      <w:proofErr w:type="gramEnd"/>
      <w:r w:rsidRPr="006F05EF">
        <w:rPr>
          <w:sz w:val="16"/>
        </w:rPr>
        <w:t xml:space="preserve"> the protection of proprietary information.    </w:t>
      </w:r>
    </w:p>
    <w:p w14:paraId="1116B419" w14:textId="77777777" w:rsidR="00F52227" w:rsidRDefault="00F52227" w:rsidP="00F52227"/>
    <w:p w14:paraId="2F07E9E4" w14:textId="77777777" w:rsidR="00F52227" w:rsidRDefault="00F52227" w:rsidP="00F52227">
      <w:pPr>
        <w:pStyle w:val="tag"/>
      </w:pPr>
      <w:r>
        <w:t>Most regulation is at the state level.</w:t>
      </w:r>
    </w:p>
    <w:p w14:paraId="5DA49C41" w14:textId="77777777" w:rsidR="00F52227" w:rsidRPr="00243110" w:rsidRDefault="00F52227" w:rsidP="00F52227">
      <w:pPr>
        <w:pStyle w:val="8font"/>
      </w:pPr>
      <w:proofErr w:type="spellStart"/>
      <w:r w:rsidRPr="00243110">
        <w:rPr>
          <w:rStyle w:val="StyleStyleBold12pt"/>
        </w:rPr>
        <w:t>Ebinger</w:t>
      </w:r>
      <w:proofErr w:type="spellEnd"/>
      <w:r w:rsidRPr="00243110">
        <w:rPr>
          <w:rStyle w:val="StyleStyleBold12pt"/>
        </w:rPr>
        <w:t xml:space="preserve"> 12</w:t>
      </w:r>
      <w:r>
        <w:t xml:space="preserve"> the Brookings institution liquid markets: assessing the case for U.S. exports of liquefied natural gas Washington, D.C. Wednesday, may 2, 2012 Charles </w:t>
      </w:r>
      <w:proofErr w:type="spellStart"/>
      <w:r>
        <w:t>Ebinger</w:t>
      </w:r>
      <w:proofErr w:type="spellEnd"/>
      <w:r>
        <w:t xml:space="preserve"> Senior Fellow and Director, Energy Security Initiative The Brookings Institution </w:t>
      </w:r>
      <w:r w:rsidRPr="00243110">
        <w:t>http://www.brookings.edu/~/media/events/2012/5/02%20lng%20exports/20120502_lng_exports.pdf</w:t>
      </w:r>
    </w:p>
    <w:p w14:paraId="0F0B4DF2" w14:textId="77777777" w:rsidR="00F52227" w:rsidRPr="00243110" w:rsidRDefault="00F52227" w:rsidP="00F52227"/>
    <w:p w14:paraId="3FB9F8B5" w14:textId="77777777" w:rsidR="00F52227" w:rsidRDefault="00F52227" w:rsidP="00F52227"/>
    <w:p w14:paraId="5C870FA5" w14:textId="41563D00" w:rsidR="00F52227" w:rsidRPr="006F05EF" w:rsidRDefault="00F52227" w:rsidP="00F52227">
      <w:pPr>
        <w:rPr>
          <w:sz w:val="16"/>
        </w:rPr>
      </w:pPr>
      <w:r w:rsidRPr="006F05EF">
        <w:rPr>
          <w:sz w:val="16"/>
        </w:rPr>
        <w:t xml:space="preserve">As mentioned, </w:t>
      </w:r>
      <w:r w:rsidRPr="006F05EF">
        <w:rPr>
          <w:rStyle w:val="StyleBoldUnderline"/>
        </w:rPr>
        <w:t xml:space="preserve">regulators at </w:t>
      </w:r>
      <w:proofErr w:type="gramStart"/>
      <w:r w:rsidRPr="006F05EF">
        <w:rPr>
          <w:rStyle w:val="StyleBoldUnderline"/>
        </w:rPr>
        <w:t xml:space="preserve">the </w:t>
      </w:r>
      <w:r w:rsidR="00203279">
        <w:rPr>
          <w:rStyle w:val="StyleBoldUnderline"/>
        </w:rPr>
        <w:t>…………..</w:t>
      </w:r>
      <w:r w:rsidRPr="006F05EF">
        <w:rPr>
          <w:rStyle w:val="StyleBoldUnderline"/>
        </w:rPr>
        <w:t>on</w:t>
      </w:r>
      <w:proofErr w:type="gramEnd"/>
      <w:r w:rsidRPr="006F05EF">
        <w:rPr>
          <w:rStyle w:val="StyleBoldUnderline"/>
        </w:rPr>
        <w:t xml:space="preserve"> shale gas production</w:t>
      </w:r>
      <w:r w:rsidRPr="006F05EF">
        <w:rPr>
          <w:sz w:val="16"/>
        </w:rPr>
        <w:t>.</w:t>
      </w:r>
    </w:p>
    <w:p w14:paraId="44700941" w14:textId="77777777" w:rsidR="00F52227" w:rsidRDefault="00F52227" w:rsidP="00F52227"/>
    <w:p w14:paraId="191FD410" w14:textId="77777777" w:rsidR="00F52227" w:rsidRDefault="00F52227" w:rsidP="00F52227">
      <w:pPr>
        <w:pStyle w:val="tag"/>
      </w:pPr>
      <w:r>
        <w:t>Local level best</w:t>
      </w:r>
    </w:p>
    <w:p w14:paraId="75172E4B" w14:textId="77777777" w:rsidR="00F52227" w:rsidRDefault="00F52227" w:rsidP="00F52227">
      <w:pPr>
        <w:pStyle w:val="8font"/>
      </w:pPr>
      <w:r w:rsidRPr="005A7ECB">
        <w:rPr>
          <w:rStyle w:val="StyleStyleBold12pt"/>
        </w:rPr>
        <w:t xml:space="preserve">IEA 12 </w:t>
      </w:r>
      <w:r>
        <w:t xml:space="preserve">International Energy Agency “Golden Rules for a Golden Age of Gas: World Energy Outlook, Special Report on Unconventional Gas” </w:t>
      </w:r>
      <w:r w:rsidRPr="005A7ECB">
        <w:t>http://www.worldenergyoutlook.org/media/weowebsite/2012/goldenrules/WEO2012_GoldenRulesReport.pdf</w:t>
      </w:r>
    </w:p>
    <w:p w14:paraId="1557F433" w14:textId="77777777" w:rsidR="00F52227" w:rsidRDefault="00F52227" w:rsidP="00F52227"/>
    <w:p w14:paraId="6A40133B" w14:textId="3B14AF4E" w:rsidR="00F52227" w:rsidRPr="00FA0CF3" w:rsidRDefault="00F52227" w:rsidP="00F52227">
      <w:pPr>
        <w:rPr>
          <w:sz w:val="16"/>
        </w:rPr>
      </w:pPr>
      <w:r w:rsidRPr="00FA0CF3">
        <w:rPr>
          <w:rStyle w:val="StyleBoldUnderline"/>
        </w:rPr>
        <w:t>Within large federal systems</w:t>
      </w:r>
      <w:r w:rsidRPr="00FA0CF3">
        <w:rPr>
          <w:sz w:val="16"/>
        </w:rPr>
        <w:t xml:space="preserve"> (</w:t>
      </w:r>
      <w:r w:rsidR="00203279">
        <w:rPr>
          <w:sz w:val="16"/>
        </w:rPr>
        <w:t>………..</w:t>
      </w:r>
      <w:r w:rsidRPr="00FA0CF3">
        <w:rPr>
          <w:sz w:val="16"/>
        </w:rPr>
        <w:t>for region-wide work (for example, in river systems that cross internal or international boundaries).</w:t>
      </w:r>
    </w:p>
    <w:p w14:paraId="372E9BF2" w14:textId="77777777" w:rsidR="00F52227" w:rsidRPr="00F52227" w:rsidRDefault="00F52227" w:rsidP="00F52227"/>
    <w:p w14:paraId="122160C5" w14:textId="77777777" w:rsidR="00102553" w:rsidRDefault="00102553" w:rsidP="00102553">
      <w:pPr>
        <w:pStyle w:val="Heading1"/>
      </w:pPr>
      <w:r>
        <w:t>Off</w:t>
      </w:r>
    </w:p>
    <w:p w14:paraId="258A0E7B" w14:textId="77777777" w:rsidR="00102553" w:rsidRDefault="00102553" w:rsidP="00102553"/>
    <w:p w14:paraId="3C5A3EE7" w14:textId="77777777" w:rsidR="00102553" w:rsidRDefault="00102553" w:rsidP="00102553">
      <w:pPr>
        <w:pStyle w:val="Heading4"/>
      </w:pPr>
      <w:r>
        <w:t>Natural gas production is low now- companies are trying to stabilize prices so they are profitable.</w:t>
      </w:r>
    </w:p>
    <w:p w14:paraId="6D2C02ED" w14:textId="77777777" w:rsidR="00102553" w:rsidRPr="005339B8" w:rsidRDefault="00102553" w:rsidP="00102553">
      <w:pPr>
        <w:rPr>
          <w:sz w:val="16"/>
          <w:szCs w:val="16"/>
        </w:rPr>
      </w:pPr>
      <w:r w:rsidRPr="005339B8">
        <w:rPr>
          <w:rStyle w:val="StyleStyleBold12pt"/>
        </w:rPr>
        <w:t>Yorkville Capital 12</w:t>
      </w:r>
      <w:r w:rsidRPr="005339B8">
        <w:rPr>
          <w:sz w:val="16"/>
          <w:szCs w:val="16"/>
        </w:rPr>
        <w:t xml:space="preserve"> “Yorkville MLP Portfolio Manager, Jim Hug, Quoted: Market Watch” http://yorkvillecapital.com/News/index.php</w:t>
      </w:r>
      <w:proofErr w:type="gramStart"/>
      <w:r w:rsidRPr="005339B8">
        <w:rPr>
          <w:sz w:val="16"/>
          <w:szCs w:val="16"/>
        </w:rPr>
        <w:t>?option</w:t>
      </w:r>
      <w:proofErr w:type="gramEnd"/>
      <w:r w:rsidRPr="005339B8">
        <w:rPr>
          <w:sz w:val="16"/>
          <w:szCs w:val="16"/>
        </w:rPr>
        <w:t>=com_content&amp;view=article&amp;id=3:facebook-ipo-should-float-trowes-boat&amp;catid=1:yorkville</w:t>
      </w:r>
    </w:p>
    <w:p w14:paraId="4C792439" w14:textId="77777777" w:rsidR="00102553" w:rsidRDefault="00102553" w:rsidP="00102553"/>
    <w:p w14:paraId="5E6F8EB9" w14:textId="3D755E1F" w:rsidR="00102553" w:rsidRDefault="00102553" w:rsidP="00102553">
      <w:pPr>
        <w:rPr>
          <w:sz w:val="16"/>
        </w:rPr>
      </w:pPr>
      <w:r w:rsidRPr="006E54FE">
        <w:rPr>
          <w:rStyle w:val="StyleBoldUnderline"/>
          <w:highlight w:val="cyan"/>
        </w:rPr>
        <w:t>Chesapeake</w:t>
      </w:r>
      <w:r w:rsidRPr="00C36201">
        <w:rPr>
          <w:rStyle w:val="StyleBoldUnderline"/>
        </w:rPr>
        <w:t xml:space="preserve"> Energy Corp</w:t>
      </w:r>
      <w:proofErr w:type="gramStart"/>
      <w:r w:rsidRPr="00C36201">
        <w:rPr>
          <w:rStyle w:val="StyleBoldUnderline"/>
        </w:rPr>
        <w:t>. ,</w:t>
      </w:r>
      <w:proofErr w:type="gramEnd"/>
      <w:r w:rsidRPr="00C36201">
        <w:rPr>
          <w:rStyle w:val="StyleBoldUnderline"/>
        </w:rPr>
        <w:t xml:space="preserve"> the second-largest U.S</w:t>
      </w:r>
      <w:r w:rsidR="00203279">
        <w:rPr>
          <w:rStyle w:val="StyleBoldUnderline"/>
        </w:rPr>
        <w:t>……….</w:t>
      </w:r>
      <w:r w:rsidRPr="00D60B35">
        <w:rPr>
          <w:rStyle w:val="StyleBoldUnderline"/>
        </w:rPr>
        <w:t xml:space="preserve"> to stock-valuation punishment from Wall Street</w:t>
      </w:r>
      <w:r w:rsidRPr="00AC2C16">
        <w:rPr>
          <w:sz w:val="16"/>
        </w:rPr>
        <w:t>.”</w:t>
      </w:r>
    </w:p>
    <w:p w14:paraId="78C33E3F" w14:textId="77777777" w:rsidR="00102553" w:rsidRDefault="00102553" w:rsidP="00102553"/>
    <w:p w14:paraId="7537FE6E" w14:textId="77777777" w:rsidR="00102553" w:rsidRDefault="00102553" w:rsidP="00102553">
      <w:pPr>
        <w:pStyle w:val="Heading4"/>
      </w:pPr>
      <w:r>
        <w:t>Exports wreak havoc on prices- companies will expect demand to rise massively. (</w:t>
      </w:r>
      <w:proofErr w:type="gramStart"/>
      <w:r>
        <w:t>may</w:t>
      </w:r>
      <w:proofErr w:type="gramEnd"/>
      <w:r>
        <w:t xml:space="preserve"> not read based on plan text- if they relax drilling rules, find different card) </w:t>
      </w:r>
    </w:p>
    <w:p w14:paraId="0028B26F" w14:textId="77777777" w:rsidR="00102553" w:rsidRPr="00B81E18" w:rsidRDefault="00102553" w:rsidP="00102553">
      <w:pPr>
        <w:rPr>
          <w:sz w:val="16"/>
          <w:szCs w:val="16"/>
        </w:rPr>
      </w:pPr>
      <w:r w:rsidRPr="00B81E18">
        <w:rPr>
          <w:rStyle w:val="StyleStyleBold12pt"/>
        </w:rPr>
        <w:t xml:space="preserve">Wood 11 </w:t>
      </w:r>
      <w:r w:rsidRPr="00B81E18">
        <w:rPr>
          <w:sz w:val="16"/>
          <w:szCs w:val="16"/>
        </w:rPr>
        <w:t>Valerie, writer Pipeline and Gas Journal Vol. 238 No. 9 “NATURAL GAS PRICE PICTURE MAY CHANGE BY LATE 2012” September http://www.pipelineandgasjournal.com/natural-gas-price-picture-may-change-late-2012</w:t>
      </w:r>
      <w:proofErr w:type="gramStart"/>
      <w:r w:rsidRPr="00B81E18">
        <w:rPr>
          <w:sz w:val="16"/>
          <w:szCs w:val="16"/>
        </w:rPr>
        <w:t>?page</w:t>
      </w:r>
      <w:proofErr w:type="gramEnd"/>
      <w:r w:rsidRPr="00B81E18">
        <w:rPr>
          <w:sz w:val="16"/>
          <w:szCs w:val="16"/>
        </w:rPr>
        <w:t>=show</w:t>
      </w:r>
    </w:p>
    <w:p w14:paraId="3451F22A" w14:textId="383F0DB6" w:rsidR="00102553" w:rsidRPr="00DB5B20" w:rsidRDefault="00102553" w:rsidP="00102553">
      <w:pPr>
        <w:rPr>
          <w:sz w:val="16"/>
        </w:rPr>
      </w:pPr>
      <w:r w:rsidRPr="00DB5B20">
        <w:rPr>
          <w:sz w:val="16"/>
        </w:rPr>
        <w:t xml:space="preserve">According to Natural Gas Price Outlook, natural gas prices in 2011 are expected to be comparable to 2010 price levels. However, the outlook highlights the potential for </w:t>
      </w:r>
      <w:r w:rsidRPr="00DB5B20">
        <w:rPr>
          <w:rStyle w:val="StyleBoldUnderline"/>
          <w:highlight w:val="cyan"/>
        </w:rPr>
        <w:t xml:space="preserve">a price </w:t>
      </w:r>
      <w:proofErr w:type="gramStart"/>
      <w:r w:rsidRPr="00DB5B20">
        <w:rPr>
          <w:rStyle w:val="StyleBoldUnderline"/>
        </w:rPr>
        <w:t xml:space="preserve">momentum </w:t>
      </w:r>
      <w:r w:rsidR="00203279">
        <w:rPr>
          <w:rStyle w:val="StyleBoldUnderline"/>
        </w:rPr>
        <w:t>…………..</w:t>
      </w:r>
      <w:r w:rsidRPr="00DB5B20">
        <w:rPr>
          <w:sz w:val="16"/>
        </w:rPr>
        <w:t>years</w:t>
      </w:r>
      <w:proofErr w:type="gramEnd"/>
      <w:r w:rsidRPr="00DB5B20">
        <w:rPr>
          <w:sz w:val="16"/>
        </w:rPr>
        <w:t xml:space="preserve"> because of shale production.</w:t>
      </w:r>
    </w:p>
    <w:p w14:paraId="46C404AF" w14:textId="77777777" w:rsidR="00102553" w:rsidRDefault="00102553" w:rsidP="00102553"/>
    <w:p w14:paraId="68F4841D" w14:textId="77777777" w:rsidR="00102553" w:rsidRDefault="00102553" w:rsidP="00102553">
      <w:pPr>
        <w:pStyle w:val="Heading4"/>
      </w:pPr>
      <w:r>
        <w:t>Over-drilling guarantees the bubble will burst- there’s not enough supply.</w:t>
      </w:r>
    </w:p>
    <w:p w14:paraId="077D44E0" w14:textId="77777777" w:rsidR="00102553" w:rsidRPr="00750ABE" w:rsidRDefault="00102553" w:rsidP="00102553">
      <w:pPr>
        <w:rPr>
          <w:sz w:val="16"/>
          <w:szCs w:val="16"/>
        </w:rPr>
      </w:pPr>
      <w:r w:rsidRPr="008B126A">
        <w:rPr>
          <w:rStyle w:val="StyleStyleBold12pt"/>
        </w:rPr>
        <w:t xml:space="preserve">Haywood 12 </w:t>
      </w:r>
      <w:r w:rsidRPr="008B126A">
        <w:rPr>
          <w:sz w:val="16"/>
          <w:szCs w:val="16"/>
        </w:rPr>
        <w:t>Natural Gas Week March 19, 2012 US Energy Industry Has a Dismal Record of Chasing Next Big Thing Tom Haywood</w:t>
      </w:r>
    </w:p>
    <w:p w14:paraId="6BC7EDE9" w14:textId="7C1BB2ED" w:rsidR="00102553" w:rsidRPr="00750ABE" w:rsidRDefault="00102553" w:rsidP="00102553">
      <w:pPr>
        <w:rPr>
          <w:sz w:val="16"/>
        </w:rPr>
      </w:pPr>
      <w:r w:rsidRPr="00386E91">
        <w:rPr>
          <w:sz w:val="16"/>
        </w:rPr>
        <w:t xml:space="preserve">If history teaches us anything, it's to be wary of too clear </w:t>
      </w:r>
      <w:proofErr w:type="gramStart"/>
      <w:r w:rsidRPr="00386E91">
        <w:rPr>
          <w:sz w:val="16"/>
        </w:rPr>
        <w:t xml:space="preserve">a </w:t>
      </w:r>
      <w:r w:rsidR="00203279">
        <w:rPr>
          <w:sz w:val="16"/>
        </w:rPr>
        <w:t>………..</w:t>
      </w:r>
      <w:r w:rsidRPr="00386E91">
        <w:rPr>
          <w:sz w:val="16"/>
        </w:rPr>
        <w:t>than</w:t>
      </w:r>
      <w:proofErr w:type="gramEnd"/>
      <w:r w:rsidRPr="00386E91">
        <w:rPr>
          <w:sz w:val="16"/>
        </w:rPr>
        <w:t xml:space="preserve"> half their summer power needs is problematic.</w:t>
      </w:r>
    </w:p>
    <w:p w14:paraId="6FFEE7BF" w14:textId="77777777" w:rsidR="00102553" w:rsidRDefault="00102553" w:rsidP="00102553">
      <w:pPr>
        <w:pStyle w:val="Heading4"/>
      </w:pPr>
      <w:r>
        <w:t>Creates a new economic downturn.</w:t>
      </w:r>
    </w:p>
    <w:p w14:paraId="210D7E01" w14:textId="77777777" w:rsidR="00102553" w:rsidRDefault="00102553" w:rsidP="00102553">
      <w:pPr>
        <w:pStyle w:val="8font"/>
      </w:pPr>
      <w:r w:rsidRPr="0055212C">
        <w:rPr>
          <w:rStyle w:val="StyleStyleBold12pt"/>
        </w:rPr>
        <w:t xml:space="preserve">NYT 11 </w:t>
      </w:r>
      <w:r>
        <w:t>“</w:t>
      </w:r>
      <w:r w:rsidRPr="0055212C">
        <w:t>Insiders Sound an Alarm Amid a Natural Gas Rush</w:t>
      </w:r>
      <w:r>
        <w:t xml:space="preserve">” June 25 </w:t>
      </w:r>
      <w:r w:rsidRPr="0055212C">
        <w:t>http://www.nytimes.com/2011/06/26/us/26gas.html?pagewanted=all</w:t>
      </w:r>
    </w:p>
    <w:p w14:paraId="1DA7AA55" w14:textId="77777777" w:rsidR="00102553" w:rsidRPr="00EE4495" w:rsidRDefault="00102553" w:rsidP="00102553"/>
    <w:p w14:paraId="443E3AAC" w14:textId="663DC898" w:rsidR="00102553" w:rsidRPr="00EE4495" w:rsidRDefault="00102553" w:rsidP="00102553">
      <w:pPr>
        <w:rPr>
          <w:sz w:val="16"/>
        </w:rPr>
      </w:pPr>
      <w:r w:rsidRPr="00821E4B">
        <w:rPr>
          <w:rStyle w:val="StyleBoldUnderline"/>
        </w:rPr>
        <w:t xml:space="preserve">A former stockbroker with Merrill Lynch, </w:t>
      </w:r>
      <w:r w:rsidR="00203279">
        <w:rPr>
          <w:rStyle w:val="StyleBoldUnderline"/>
        </w:rPr>
        <w:t>………</w:t>
      </w:r>
      <w:r w:rsidRPr="00EE4495">
        <w:rPr>
          <w:sz w:val="16"/>
        </w:rPr>
        <w:t>any royalties on the wells, he said.</w:t>
      </w:r>
    </w:p>
    <w:p w14:paraId="225DB061" w14:textId="77777777" w:rsidR="00102553" w:rsidRDefault="00102553" w:rsidP="00102553"/>
    <w:p w14:paraId="7F442F2F" w14:textId="77777777" w:rsidR="00102553" w:rsidRPr="00367FC6" w:rsidRDefault="00102553" w:rsidP="00102553">
      <w:pPr>
        <w:pStyle w:val="Heading4"/>
        <w:rPr>
          <w:rFonts w:ascii="Times New Roman" w:hAnsi="Times New Roman" w:cs="Times New Roman"/>
        </w:rPr>
      </w:pPr>
      <w:r w:rsidRPr="00367FC6">
        <w:rPr>
          <w:rFonts w:ascii="Times New Roman" w:hAnsi="Times New Roman" w:cs="Times New Roman"/>
        </w:rPr>
        <w:t>Nuclear war</w:t>
      </w:r>
    </w:p>
    <w:p w14:paraId="75D315E2" w14:textId="77777777" w:rsidR="00102553" w:rsidRPr="00367FC6" w:rsidRDefault="00102553" w:rsidP="00102553">
      <w:pPr>
        <w:rPr>
          <w:rFonts w:ascii="Times New Roman" w:hAnsi="Times New Roman" w:cs="Times New Roman"/>
        </w:rPr>
      </w:pPr>
      <w:r w:rsidRPr="00367FC6">
        <w:rPr>
          <w:rStyle w:val="StyleStyleBold12pt"/>
          <w:rFonts w:ascii="Times New Roman" w:hAnsi="Times New Roman" w:cs="Times New Roman"/>
        </w:rPr>
        <w:t>Mead 09</w:t>
      </w:r>
      <w:r w:rsidRPr="00367FC6">
        <w:rPr>
          <w:rFonts w:ascii="Times New Roman" w:hAnsi="Times New Roman" w:cs="Times New Roman"/>
        </w:rPr>
        <w:t xml:space="preserve"> Senior Fellow in U.S. Foreign Policy at the Council on Foreign Relations, Only Makes You Stronger, The New Republic, </w:t>
      </w:r>
      <w:hyperlink r:id="rId9" w:history="1">
        <w:r w:rsidRPr="00367FC6">
          <w:rPr>
            <w:rStyle w:val="Hyperlink"/>
            <w:rFonts w:ascii="Times New Roman" w:hAnsi="Times New Roman" w:cs="Times New Roman"/>
          </w:rPr>
          <w:t>www.tnr.com/politics/story.html?id=571cbbb9-2887-4d81-8542-92e83915f5f8&amp;p=2</w:t>
        </w:r>
      </w:hyperlink>
      <w:r w:rsidRPr="00367FC6">
        <w:rPr>
          <w:rFonts w:ascii="Times New Roman" w:hAnsi="Times New Roman" w:cs="Times New Roman"/>
        </w:rPr>
        <w:t xml:space="preserve"> </w:t>
      </w:r>
    </w:p>
    <w:p w14:paraId="3DFB6A06" w14:textId="79878E4A" w:rsidR="00102553" w:rsidRPr="00367FC6" w:rsidRDefault="00102553" w:rsidP="00102553">
      <w:pPr>
        <w:rPr>
          <w:rFonts w:ascii="Times New Roman" w:hAnsi="Times New Roman" w:cs="Times New Roman"/>
          <w:sz w:val="12"/>
        </w:rPr>
      </w:pPr>
      <w:r w:rsidRPr="00367FC6">
        <w:rPr>
          <w:rStyle w:val="StyleBoldUnderline"/>
          <w:rFonts w:ascii="Times New Roman" w:hAnsi="Times New Roman" w:cs="Times New Roman"/>
          <w:highlight w:val="cyan"/>
        </w:rPr>
        <w:t>The greatest danger</w:t>
      </w:r>
      <w:r w:rsidRPr="00367FC6">
        <w:rPr>
          <w:rStyle w:val="StyleBoldUnderline"/>
          <w:rFonts w:ascii="Times New Roman" w:hAnsi="Times New Roman" w:cs="Times New Roman"/>
        </w:rPr>
        <w:t xml:space="preserve"> </w:t>
      </w:r>
      <w:r w:rsidRPr="00367FC6">
        <w:rPr>
          <w:rFonts w:ascii="Times New Roman" w:hAnsi="Times New Roman" w:cs="Times New Roman"/>
          <w:sz w:val="12"/>
        </w:rPr>
        <w:t xml:space="preserve">both to U.S.-China relations </w:t>
      </w:r>
      <w:proofErr w:type="gramStart"/>
      <w:r w:rsidRPr="00367FC6">
        <w:rPr>
          <w:rFonts w:ascii="Times New Roman" w:hAnsi="Times New Roman" w:cs="Times New Roman"/>
          <w:sz w:val="12"/>
        </w:rPr>
        <w:t>a</w:t>
      </w:r>
      <w:r w:rsidR="00203279">
        <w:rPr>
          <w:rFonts w:ascii="Times New Roman" w:hAnsi="Times New Roman" w:cs="Times New Roman"/>
          <w:sz w:val="12"/>
        </w:rPr>
        <w:t>…………</w:t>
      </w:r>
      <w:r w:rsidRPr="00367FC6">
        <w:rPr>
          <w:rStyle w:val="StyleBoldUnderline"/>
          <w:rFonts w:ascii="Times New Roman" w:hAnsi="Times New Roman" w:cs="Times New Roman"/>
          <w:b w:val="0"/>
          <w:highlight w:val="cyan"/>
        </w:rPr>
        <w:t>we</w:t>
      </w:r>
      <w:proofErr w:type="gramEnd"/>
      <w:r w:rsidRPr="00367FC6">
        <w:rPr>
          <w:rStyle w:val="StyleBoldUnderline"/>
          <w:rFonts w:ascii="Times New Roman" w:hAnsi="Times New Roman" w:cs="Times New Roman"/>
          <w:b w:val="0"/>
          <w:highlight w:val="cyan"/>
        </w:rPr>
        <w:t xml:space="preserve"> may</w:t>
      </w:r>
      <w:r w:rsidRPr="00367FC6">
        <w:rPr>
          <w:rFonts w:ascii="Times New Roman" w:hAnsi="Times New Roman" w:cs="Times New Roman"/>
          <w:sz w:val="12"/>
        </w:rPr>
        <w:t xml:space="preserve"> still</w:t>
      </w:r>
      <w:r w:rsidRPr="00367FC6">
        <w:rPr>
          <w:rStyle w:val="StyleBoldUnderline"/>
          <w:rFonts w:ascii="Times New Roman" w:hAnsi="Times New Roman" w:cs="Times New Roman"/>
        </w:rPr>
        <w:t xml:space="preserve"> </w:t>
      </w:r>
      <w:r w:rsidRPr="00367FC6">
        <w:rPr>
          <w:rStyle w:val="StyleBoldUnderline"/>
          <w:rFonts w:ascii="Times New Roman" w:hAnsi="Times New Roman" w:cs="Times New Roman"/>
          <w:b w:val="0"/>
          <w:highlight w:val="cyan"/>
        </w:rPr>
        <w:t>have to fight</w:t>
      </w:r>
      <w:r w:rsidRPr="00367FC6">
        <w:rPr>
          <w:rStyle w:val="StyleBoldUnderline"/>
          <w:rFonts w:ascii="Times New Roman" w:hAnsi="Times New Roman" w:cs="Times New Roman"/>
          <w:b w:val="0"/>
        </w:rPr>
        <w:t>.</w:t>
      </w:r>
    </w:p>
    <w:p w14:paraId="711F49CF" w14:textId="77777777" w:rsidR="00102553" w:rsidRPr="00102553" w:rsidRDefault="00102553" w:rsidP="00102553"/>
    <w:p w14:paraId="585F7E0A" w14:textId="77777777" w:rsidR="00102553" w:rsidRDefault="00102553" w:rsidP="00102553">
      <w:pPr>
        <w:pStyle w:val="Heading1"/>
      </w:pPr>
      <w:r>
        <w:t>Off</w:t>
      </w:r>
    </w:p>
    <w:p w14:paraId="62731894" w14:textId="77777777" w:rsidR="00102553" w:rsidRDefault="00102553" w:rsidP="00102553">
      <w:pPr>
        <w:pStyle w:val="Heading4"/>
      </w:pPr>
      <w:r>
        <w:t>CIR will pass but consensus must be reached on a broad array of issues</w:t>
      </w:r>
    </w:p>
    <w:p w14:paraId="7482C286" w14:textId="77777777" w:rsidR="00102553" w:rsidRPr="0063762C" w:rsidRDefault="00102553" w:rsidP="00102553">
      <w:r w:rsidRPr="0063762C">
        <w:rPr>
          <w:rStyle w:val="StyleStyleBold12pt"/>
        </w:rPr>
        <w:t>Gonzalez</w:t>
      </w:r>
      <w:r>
        <w:t xml:space="preserve">, The Republic, </w:t>
      </w:r>
      <w:r w:rsidRPr="0063762C">
        <w:rPr>
          <w:rStyle w:val="StyleStyleBold12pt"/>
        </w:rPr>
        <w:t>2-3</w:t>
      </w:r>
      <w:r>
        <w:t>-’13 (Daniel, “Paths to immigration reform will be bumpy” http://www.azcentral.com/news/politics/articles/20130130immigration-reform-bumpy.html)</w:t>
      </w:r>
    </w:p>
    <w:p w14:paraId="576D89F0" w14:textId="67F72835" w:rsidR="00102553" w:rsidRDefault="00102553" w:rsidP="00102553">
      <w:pPr>
        <w:rPr>
          <w:sz w:val="12"/>
        </w:rPr>
      </w:pPr>
      <w:r w:rsidRPr="000C1B64">
        <w:rPr>
          <w:sz w:val="12"/>
        </w:rPr>
        <w:t xml:space="preserve">President Barack </w:t>
      </w:r>
      <w:r w:rsidRPr="00561999">
        <w:rPr>
          <w:rStyle w:val="StyleBoldUnderline"/>
          <w:highlight w:val="cyan"/>
        </w:rPr>
        <w:t>Obama</w:t>
      </w:r>
      <w:r w:rsidRPr="000C1B64">
        <w:rPr>
          <w:rStyle w:val="StyleBoldUnderline"/>
        </w:rPr>
        <w:t xml:space="preserve"> </w:t>
      </w:r>
      <w:r w:rsidRPr="000C1B64">
        <w:rPr>
          <w:sz w:val="12"/>
        </w:rPr>
        <w:t xml:space="preserve">and a bipartisan group of eight senators </w:t>
      </w:r>
      <w:proofErr w:type="gramStart"/>
      <w:r w:rsidRPr="000C1B64">
        <w:rPr>
          <w:sz w:val="12"/>
        </w:rPr>
        <w:t xml:space="preserve">have </w:t>
      </w:r>
      <w:r w:rsidR="00203279">
        <w:rPr>
          <w:rStyle w:val="StyleBoldUnderline"/>
        </w:rPr>
        <w:t>………..</w:t>
      </w:r>
      <w:r w:rsidRPr="000C1B64">
        <w:rPr>
          <w:rStyle w:val="StyleBoldUnderline"/>
        </w:rPr>
        <w:t>the</w:t>
      </w:r>
      <w:proofErr w:type="gramEnd"/>
      <w:r w:rsidRPr="000C1B64">
        <w:rPr>
          <w:rStyle w:val="StyleBoldUnderline"/>
        </w:rPr>
        <w:t xml:space="preserve"> legislative recess in August</w:t>
      </w:r>
      <w:r>
        <w:rPr>
          <w:sz w:val="12"/>
        </w:rPr>
        <w:t>,” Medina said.</w:t>
      </w:r>
    </w:p>
    <w:p w14:paraId="20518E63" w14:textId="77777777" w:rsidR="00235989" w:rsidRPr="005C72B2" w:rsidRDefault="00235989" w:rsidP="00235989">
      <w:pPr>
        <w:pStyle w:val="Heading4"/>
      </w:pPr>
      <w:r w:rsidRPr="005C72B2">
        <w:t>Response to most recent DOE report proves the plan is HIGHLY CONTENTIOUS Obama is avoiding spending PC to increase exports plan guarantees massive backlash from environmentalist, manufacturers and public</w:t>
      </w:r>
    </w:p>
    <w:p w14:paraId="73D02967" w14:textId="77777777" w:rsidR="00235989" w:rsidRDefault="00235989" w:rsidP="00235989">
      <w:proofErr w:type="spellStart"/>
      <w:r w:rsidRPr="002454F5">
        <w:rPr>
          <w:rStyle w:val="StyleStyleBold12pt"/>
        </w:rPr>
        <w:t>Rascoe</w:t>
      </w:r>
      <w:proofErr w:type="spellEnd"/>
      <w:r w:rsidRPr="002454F5">
        <w:rPr>
          <w:rStyle w:val="StyleStyleBold12pt"/>
        </w:rPr>
        <w:t xml:space="preserve"> 12/5</w:t>
      </w:r>
      <w:r>
        <w:t xml:space="preserve">/2012 Ayesha, Reuters Energy Report, “U.S. study says the more liquefied natural gas exported the better” </w:t>
      </w:r>
      <w:r w:rsidRPr="00DE5D65">
        <w:t>http://www.reuters.com/article/2012/12/06/us-usa-lng-exports-idUSBRE8B41B020121206</w:t>
      </w:r>
    </w:p>
    <w:p w14:paraId="13D15286" w14:textId="41549C36" w:rsidR="00235989" w:rsidRPr="000B6D7F" w:rsidRDefault="00235989" w:rsidP="00235989">
      <w:pPr>
        <w:rPr>
          <w:bCs/>
          <w:sz w:val="24"/>
          <w:u w:val="single"/>
        </w:rPr>
      </w:pPr>
      <w:r w:rsidRPr="002454F5">
        <w:rPr>
          <w:sz w:val="16"/>
          <w:szCs w:val="16"/>
        </w:rPr>
        <w:t xml:space="preserve">A U.S. government-sponsored report offered </w:t>
      </w:r>
      <w:proofErr w:type="gramStart"/>
      <w:r w:rsidRPr="002454F5">
        <w:rPr>
          <w:sz w:val="16"/>
          <w:szCs w:val="16"/>
        </w:rPr>
        <w:t xml:space="preserve">a </w:t>
      </w:r>
      <w:r w:rsidR="00203279">
        <w:rPr>
          <w:sz w:val="16"/>
          <w:szCs w:val="16"/>
        </w:rPr>
        <w:t>……..</w:t>
      </w:r>
      <w:r w:rsidRPr="002454F5">
        <w:rPr>
          <w:rStyle w:val="StyleBoldUnderline"/>
        </w:rPr>
        <w:t>workers</w:t>
      </w:r>
      <w:proofErr w:type="gramEnd"/>
      <w:r w:rsidRPr="002454F5">
        <w:rPr>
          <w:rStyle w:val="StyleBoldUnderline"/>
        </w:rPr>
        <w:t xml:space="preserve"> and manufacturing due to old data.</w:t>
      </w:r>
    </w:p>
    <w:p w14:paraId="6057AD21" w14:textId="77777777" w:rsidR="00102553" w:rsidRDefault="00235989" w:rsidP="00235989">
      <w:pPr>
        <w:pStyle w:val="Heading4"/>
      </w:pPr>
      <w:r>
        <w:t xml:space="preserve">LNG exports unpopular – massive lobbies </w:t>
      </w:r>
      <w:r w:rsidR="00102553">
        <w:t>PC key – Obama momentum-building is the deciding factor</w:t>
      </w:r>
    </w:p>
    <w:p w14:paraId="1E99ABA6" w14:textId="77777777" w:rsidR="00102553" w:rsidRPr="00F208D8" w:rsidRDefault="00102553" w:rsidP="00102553">
      <w:r w:rsidRPr="00F208D8">
        <w:rPr>
          <w:rStyle w:val="StyleStyleBold12pt"/>
        </w:rPr>
        <w:t>Reuters, 2-4</w:t>
      </w:r>
      <w:r>
        <w:t xml:space="preserve">-’13 (Matt </w:t>
      </w:r>
      <w:proofErr w:type="spellStart"/>
      <w:r>
        <w:t>Spetalnick</w:t>
      </w:r>
      <w:proofErr w:type="spellEnd"/>
      <w:r>
        <w:t xml:space="preserve"> and Richard Cowan, “Obama to lobby for immigration reform amid citizenship dispute” http://www.reuters.com/article/2013/02/04/us-usa-immigration-idUSBRE9130V620130204)</w:t>
      </w:r>
    </w:p>
    <w:p w14:paraId="085ABEEC" w14:textId="39A77CEA" w:rsidR="00102553" w:rsidRDefault="00102553" w:rsidP="00102553">
      <w:pPr>
        <w:rPr>
          <w:sz w:val="12"/>
        </w:rPr>
      </w:pPr>
      <w:r w:rsidRPr="007E23CE">
        <w:rPr>
          <w:sz w:val="12"/>
        </w:rPr>
        <w:t xml:space="preserve">President Barack </w:t>
      </w:r>
      <w:r w:rsidRPr="00DD65A1">
        <w:rPr>
          <w:rStyle w:val="StyleBoldUnderline"/>
          <w:highlight w:val="cyan"/>
        </w:rPr>
        <w:t xml:space="preserve">Obama will seek to build </w:t>
      </w:r>
      <w:proofErr w:type="gramStart"/>
      <w:r w:rsidRPr="00DD65A1">
        <w:rPr>
          <w:rStyle w:val="StyleBoldUnderline"/>
          <w:highlight w:val="cyan"/>
        </w:rPr>
        <w:t xml:space="preserve">momentum </w:t>
      </w:r>
      <w:r w:rsidR="00203279">
        <w:rPr>
          <w:rStyle w:val="StyleBoldUnderline"/>
        </w:rPr>
        <w:t>………..</w:t>
      </w:r>
      <w:r w:rsidRPr="007E23CE">
        <w:rPr>
          <w:sz w:val="12"/>
        </w:rPr>
        <w:t>illegal</w:t>
      </w:r>
      <w:proofErr w:type="gramEnd"/>
      <w:r w:rsidRPr="007E23CE">
        <w:rPr>
          <w:sz w:val="12"/>
        </w:rPr>
        <w:t xml:space="preserve"> immigrants once the U.S. economy improves.</w:t>
      </w:r>
    </w:p>
    <w:p w14:paraId="1C5B1F61" w14:textId="77777777" w:rsidR="00102553" w:rsidRPr="00BD175E" w:rsidRDefault="00102553" w:rsidP="00102553">
      <w:pPr>
        <w:pStyle w:val="Heading4"/>
      </w:pPr>
      <w:r w:rsidRPr="00BD175E">
        <w:t>Comprehensive reform is critical to restore US international credibility</w:t>
      </w:r>
    </w:p>
    <w:p w14:paraId="6ECF9631" w14:textId="77777777" w:rsidR="00102553" w:rsidRPr="00BD175E" w:rsidRDefault="00102553" w:rsidP="00102553">
      <w:pPr>
        <w:rPr>
          <w:rStyle w:val="StyleStyleBold12pt"/>
        </w:rPr>
      </w:pPr>
      <w:r w:rsidRPr="00BD175E">
        <w:rPr>
          <w:rStyle w:val="StyleStyleBold12pt"/>
        </w:rPr>
        <w:t xml:space="preserve">Alden, Bush, and </w:t>
      </w:r>
      <w:proofErr w:type="spellStart"/>
      <w:r w:rsidRPr="00BD175E">
        <w:rPr>
          <w:rStyle w:val="StyleStyleBold12pt"/>
        </w:rPr>
        <w:t>McLarty</w:t>
      </w:r>
      <w:proofErr w:type="spellEnd"/>
      <w:r w:rsidRPr="00BD175E">
        <w:rPr>
          <w:rStyle w:val="StyleStyleBold12pt"/>
        </w:rPr>
        <w:t xml:space="preserve"> 2009</w:t>
      </w:r>
    </w:p>
    <w:p w14:paraId="2CC1BA5B" w14:textId="77777777" w:rsidR="00102553" w:rsidRDefault="00102553" w:rsidP="00102553">
      <w:r w:rsidRPr="0084335E">
        <w:t xml:space="preserve">Edward Alden, Bernard L. Schwartz Senior Fellow, Florida governor Jeb Bush and former White House chief of staff Thomas "Mack" </w:t>
      </w:r>
      <w:proofErr w:type="spellStart"/>
      <w:r w:rsidRPr="0084335E">
        <w:t>McLarty.</w:t>
      </w:r>
      <w:r>
        <w:t>Council</w:t>
      </w:r>
      <w:proofErr w:type="spellEnd"/>
      <w:r>
        <w:t xml:space="preserve"> on Foreign Relations “U.S. Immigration Policy” July 2009</w:t>
      </w:r>
    </w:p>
    <w:p w14:paraId="1F1705E9" w14:textId="77777777" w:rsidR="00102553" w:rsidRDefault="00102553" w:rsidP="00102553">
      <w:r w:rsidRPr="0084335E">
        <w:t>http://www.cfr.org/immigration/us-immigration-policy/p20030</w:t>
      </w:r>
    </w:p>
    <w:p w14:paraId="514A6EBF" w14:textId="09853704" w:rsidR="00102553" w:rsidRPr="00BD175E" w:rsidRDefault="00102553" w:rsidP="00102553">
      <w:r w:rsidRPr="0084335E">
        <w:rPr>
          <w:rStyle w:val="StyleBoldUnderline"/>
        </w:rPr>
        <w:t>"</w:t>
      </w:r>
      <w:r w:rsidRPr="000F6074">
        <w:rPr>
          <w:rStyle w:val="StyleBoldUnderline"/>
          <w:highlight w:val="green"/>
        </w:rPr>
        <w:t>The continued failure to</w:t>
      </w:r>
      <w:r w:rsidRPr="0084335E">
        <w:rPr>
          <w:rStyle w:val="StyleBoldUnderline"/>
        </w:rPr>
        <w:t xml:space="preserve"> devise and </w:t>
      </w:r>
      <w:r w:rsidRPr="000F6074">
        <w:rPr>
          <w:rStyle w:val="StyleBoldUnderline"/>
          <w:highlight w:val="green"/>
        </w:rPr>
        <w:t xml:space="preserve">implement </w:t>
      </w:r>
      <w:r w:rsidR="00203279">
        <w:rPr>
          <w:rStyle w:val="StyleBoldUnderline"/>
        </w:rPr>
        <w:t>………</w:t>
      </w:r>
      <w:r w:rsidRPr="00BD175E">
        <w:t>criminals entering the country.</w:t>
      </w:r>
    </w:p>
    <w:p w14:paraId="2F876A95" w14:textId="77777777" w:rsidR="00102553" w:rsidRPr="00931606" w:rsidRDefault="00102553" w:rsidP="00102553">
      <w:pPr>
        <w:pStyle w:val="Heading4"/>
      </w:pPr>
      <w:proofErr w:type="gramStart"/>
      <w:r w:rsidRPr="00931606">
        <w:t>solves</w:t>
      </w:r>
      <w:proofErr w:type="gramEnd"/>
      <w:r w:rsidRPr="00931606">
        <w:t xml:space="preserve"> extinction.</w:t>
      </w:r>
    </w:p>
    <w:p w14:paraId="79109DC2" w14:textId="77777777" w:rsidR="00102553" w:rsidRPr="00931606" w:rsidRDefault="00102553" w:rsidP="00102553">
      <w:pPr>
        <w:rPr>
          <w:rFonts w:asciiTheme="majorHAnsi" w:hAnsiTheme="majorHAnsi" w:cs="Helvetica"/>
          <w:color w:val="515863"/>
          <w:sz w:val="28"/>
          <w:szCs w:val="28"/>
        </w:rPr>
      </w:pPr>
      <w:r w:rsidRPr="00931606">
        <w:rPr>
          <w:rStyle w:val="StyleStyleBold12pt"/>
          <w:rFonts w:asciiTheme="majorHAnsi" w:hAnsiTheme="majorHAnsi"/>
        </w:rPr>
        <w:t>Barnett 11</w:t>
      </w:r>
      <w:r w:rsidRPr="00931606">
        <w:rPr>
          <w:rFonts w:asciiTheme="majorHAnsi" w:hAnsiTheme="majorHAnsi" w:cs="Helvetica"/>
          <w:color w:val="515863"/>
          <w:sz w:val="28"/>
          <w:szCs w:val="28"/>
        </w:rPr>
        <w:t xml:space="preserve"> </w:t>
      </w:r>
    </w:p>
    <w:p w14:paraId="0D810E32" w14:textId="77777777" w:rsidR="00102553" w:rsidRPr="00931606" w:rsidRDefault="00102553" w:rsidP="00102553">
      <w:pPr>
        <w:rPr>
          <w:rFonts w:asciiTheme="majorHAnsi" w:hAnsiTheme="majorHAnsi"/>
        </w:rPr>
      </w:pPr>
      <w:proofErr w:type="gramStart"/>
      <w:r w:rsidRPr="00931606">
        <w:rPr>
          <w:rFonts w:asciiTheme="majorHAnsi" w:hAnsiTheme="majorHAnsi"/>
        </w:rPr>
        <w:t>chief</w:t>
      </w:r>
      <w:proofErr w:type="gramEnd"/>
      <w:r w:rsidRPr="00931606">
        <w:rPr>
          <w:rFonts w:asciiTheme="majorHAnsi" w:hAnsiTheme="majorHAnsi"/>
        </w:rPr>
        <w:t xml:space="preserve"> analyst at </w:t>
      </w:r>
      <w:proofErr w:type="spellStart"/>
      <w:r w:rsidRPr="00931606">
        <w:rPr>
          <w:rFonts w:asciiTheme="majorHAnsi" w:hAnsiTheme="majorHAnsi"/>
        </w:rPr>
        <w:t>Wikistrat</w:t>
      </w:r>
      <w:proofErr w:type="spellEnd"/>
      <w:r w:rsidRPr="00931606">
        <w:rPr>
          <w:rFonts w:asciiTheme="majorHAnsi" w:hAnsiTheme="majorHAnsi"/>
        </w:rPr>
        <w:t xml:space="preserve">, former visiting scholar at the University of Tennessee’s Howard Baker Center for Public Policy and a visiting strategist at the Oak Ridge National Laboratory, former Senior Strategic Researcher and Professor in the Warfare Analysis and Research Department, Center for Naval Warfare Studies (Thomas, World Politics Review, “The New Rules: Leadership Fatigue Puts U.S., and Globalization, at Crossroads,” 3/7, </w:t>
      </w:r>
      <w:hyperlink r:id="rId10" w:history="1">
        <w:r w:rsidRPr="00931606">
          <w:rPr>
            <w:rFonts w:asciiTheme="majorHAnsi" w:hAnsiTheme="majorHAnsi"/>
          </w:rPr>
          <w:t>http://www.worldpoliticsreview.com/articles/8099/the-new-rules-leadership-fatigue-puts-u-s-and-globalization-at-crossroads</w:t>
        </w:r>
      </w:hyperlink>
      <w:r w:rsidRPr="00931606">
        <w:rPr>
          <w:rFonts w:asciiTheme="majorHAnsi" w:hAnsiTheme="majorHAnsi"/>
        </w:rPr>
        <w:t>)</w:t>
      </w:r>
    </w:p>
    <w:p w14:paraId="2B0A4B3D" w14:textId="1385ED46" w:rsidR="00102553" w:rsidRPr="00931606" w:rsidRDefault="00102553" w:rsidP="00102553">
      <w:pPr>
        <w:rPr>
          <w:rFonts w:asciiTheme="majorHAnsi" w:hAnsiTheme="majorHAnsi"/>
        </w:rPr>
      </w:pPr>
      <w:r w:rsidRPr="00931606">
        <w:rPr>
          <w:rFonts w:asciiTheme="majorHAnsi" w:hAnsiTheme="majorHAnsi"/>
        </w:rPr>
        <w:t xml:space="preserve">Events in Libya are a further reminder for Americans </w:t>
      </w:r>
      <w:r w:rsidR="00203279">
        <w:rPr>
          <w:rFonts w:asciiTheme="majorHAnsi" w:hAnsiTheme="majorHAnsi"/>
        </w:rPr>
        <w:t>……….</w:t>
      </w:r>
      <w:r w:rsidRPr="00931606">
        <w:rPr>
          <w:rStyle w:val="StyleBoldUnderline"/>
          <w:rFonts w:asciiTheme="majorHAnsi" w:hAnsiTheme="majorHAnsi"/>
        </w:rPr>
        <w:t>the Pacific Century now unfolding</w:t>
      </w:r>
      <w:r w:rsidRPr="00931606">
        <w:rPr>
          <w:rFonts w:asciiTheme="majorHAnsi" w:hAnsiTheme="majorHAnsi"/>
        </w:rPr>
        <w:t xml:space="preserve">. </w:t>
      </w:r>
    </w:p>
    <w:p w14:paraId="44F52A0B" w14:textId="77777777" w:rsidR="00102553" w:rsidRDefault="00102553" w:rsidP="007A3515"/>
    <w:p w14:paraId="0C5ABB65" w14:textId="77777777" w:rsidR="00102553" w:rsidRDefault="00235989" w:rsidP="00235989">
      <w:pPr>
        <w:pStyle w:val="Heading1"/>
      </w:pPr>
      <w:r>
        <w:t xml:space="preserve">Steel Industry </w:t>
      </w:r>
    </w:p>
    <w:p w14:paraId="0FD3CB8A" w14:textId="77777777" w:rsidR="00E1005B" w:rsidRDefault="00E1005B" w:rsidP="00E1005B">
      <w:pPr>
        <w:pStyle w:val="tag"/>
      </w:pPr>
      <w:r>
        <w:t>Natural gas demand is too low- prices will bottom out as coal replaces natural gas in electricity generation.</w:t>
      </w:r>
    </w:p>
    <w:p w14:paraId="4B34294D" w14:textId="77777777" w:rsidR="00E1005B" w:rsidRDefault="00E1005B" w:rsidP="00E1005B">
      <w:pPr>
        <w:pStyle w:val="Cite8"/>
      </w:pPr>
      <w:r w:rsidRPr="00EA69D2">
        <w:rPr>
          <w:rStyle w:val="StyleStyleBold12pt"/>
        </w:rPr>
        <w:t xml:space="preserve">Bloomberg 1/10 </w:t>
      </w:r>
      <w:r>
        <w:t>“</w:t>
      </w:r>
      <w:r w:rsidRPr="00EA69D2">
        <w:t>Why Natural Gas Will Stay Cheap in 2013</w:t>
      </w:r>
      <w:r>
        <w:t xml:space="preserve">” </w:t>
      </w:r>
      <w:proofErr w:type="spellStart"/>
      <w:r>
        <w:t>Businessweek</w:t>
      </w:r>
      <w:proofErr w:type="spellEnd"/>
      <w:r>
        <w:t xml:space="preserve"> </w:t>
      </w:r>
      <w:r w:rsidRPr="00EA69D2">
        <w:t>http://www.businessweek.com/articles/2013-01-10/why-natural-gas-will-stay-cheap-in-2013</w:t>
      </w:r>
    </w:p>
    <w:p w14:paraId="2B214358" w14:textId="5BB54E1F" w:rsidR="00E1005B" w:rsidRPr="00815DE2" w:rsidRDefault="00E1005B" w:rsidP="00E1005B">
      <w:pPr>
        <w:rPr>
          <w:b/>
          <w:sz w:val="26"/>
          <w:u w:val="single"/>
        </w:rPr>
      </w:pPr>
      <w:r w:rsidRPr="00F6338B">
        <w:rPr>
          <w:sz w:val="16"/>
        </w:rPr>
        <w:t xml:space="preserve">Six weeks ago, natural gas bulls were riding high. By Thanksgiving, prices had more than doubled since hitting a decade low of $1.90 per million BTUs in April. </w:t>
      </w:r>
      <w:r w:rsidRPr="00F6338B">
        <w:rPr>
          <w:rStyle w:val="StyleBoldUnderline"/>
        </w:rPr>
        <w:t xml:space="preserve">Heading into what </w:t>
      </w:r>
      <w:r w:rsidR="00203279">
        <w:rPr>
          <w:rStyle w:val="StyleBoldUnderline"/>
        </w:rPr>
        <w:t>………</w:t>
      </w:r>
      <w:r w:rsidRPr="00F6338B">
        <w:rPr>
          <w:rStyle w:val="StyleBoldUnderline"/>
        </w:rPr>
        <w:t>and into the system.”</w:t>
      </w:r>
    </w:p>
    <w:p w14:paraId="36214EAD" w14:textId="77777777" w:rsidR="00E1005B" w:rsidRDefault="00E1005B" w:rsidP="00E1005B">
      <w:pPr>
        <w:pStyle w:val="tag"/>
      </w:pPr>
      <w:r>
        <w:t>We’re on the brink- even gas at $3 will make companies default.</w:t>
      </w:r>
    </w:p>
    <w:p w14:paraId="36D4162B" w14:textId="77777777" w:rsidR="00E1005B" w:rsidRPr="005D51FA" w:rsidRDefault="00E1005B" w:rsidP="00E1005B">
      <w:pPr>
        <w:pStyle w:val="Cite8"/>
      </w:pPr>
      <w:proofErr w:type="spellStart"/>
      <w:r w:rsidRPr="005D51FA">
        <w:rPr>
          <w:rStyle w:val="StyleStyleBold12pt"/>
        </w:rPr>
        <w:t>Helman</w:t>
      </w:r>
      <w:proofErr w:type="spellEnd"/>
      <w:r w:rsidRPr="005D51FA">
        <w:rPr>
          <w:rStyle w:val="StyleStyleBold12pt"/>
        </w:rPr>
        <w:t xml:space="preserve"> 12</w:t>
      </w:r>
      <w:r>
        <w:t xml:space="preserve"> Christopher, Contributor, Forbes, </w:t>
      </w:r>
      <w:r w:rsidRPr="005D51FA">
        <w:t>How Much Is Chesapeake Energy Really Worth?</w:t>
      </w:r>
      <w:r>
        <w:t xml:space="preserve"> May 22 </w:t>
      </w:r>
      <w:r w:rsidRPr="005D51FA">
        <w:t>http://www.forbes.com/sites/christopherhelman/2012/05/22/how-much-is-chesapeake-energy-really-worth/2/</w:t>
      </w:r>
    </w:p>
    <w:p w14:paraId="016348DD" w14:textId="77777777" w:rsidR="00E1005B" w:rsidRDefault="00E1005B" w:rsidP="00E1005B"/>
    <w:p w14:paraId="58EF0693" w14:textId="261DEA49" w:rsidR="00E1005B" w:rsidRPr="004502A6" w:rsidRDefault="00E1005B" w:rsidP="00E1005B">
      <w:pPr>
        <w:rPr>
          <w:sz w:val="16"/>
        </w:rPr>
      </w:pPr>
      <w:r w:rsidRPr="004502A6">
        <w:rPr>
          <w:sz w:val="16"/>
        </w:rPr>
        <w:t xml:space="preserve">But the reality is something different. If McClendon </w:t>
      </w:r>
      <w:proofErr w:type="gramStart"/>
      <w:r w:rsidRPr="004502A6">
        <w:rPr>
          <w:sz w:val="16"/>
        </w:rPr>
        <w:t xml:space="preserve">could </w:t>
      </w:r>
      <w:r w:rsidR="00203279">
        <w:rPr>
          <w:sz w:val="16"/>
        </w:rPr>
        <w:t>……….</w:t>
      </w:r>
      <w:r w:rsidRPr="004502A6">
        <w:rPr>
          <w:sz w:val="16"/>
        </w:rPr>
        <w:t>that</w:t>
      </w:r>
      <w:proofErr w:type="gramEnd"/>
      <w:r w:rsidRPr="004502A6">
        <w:rPr>
          <w:sz w:val="16"/>
        </w:rPr>
        <w:t xml:space="preserve"> they don’t like/trust.”</w:t>
      </w:r>
    </w:p>
    <w:p w14:paraId="64DC0965" w14:textId="77777777" w:rsidR="00E1005B" w:rsidRDefault="00E1005B" w:rsidP="00E1005B"/>
    <w:p w14:paraId="686164BF" w14:textId="77777777" w:rsidR="00E1005B" w:rsidRDefault="00E1005B" w:rsidP="00E1005B">
      <w:pPr>
        <w:pStyle w:val="tag"/>
      </w:pPr>
      <w:r>
        <w:t xml:space="preserve">Bubble bursting makes energy prices skyrocket- companies will cook the book and go bankrupt, gutting natural gas supply immediately. </w:t>
      </w:r>
    </w:p>
    <w:p w14:paraId="7B62D34B" w14:textId="77777777" w:rsidR="00E1005B" w:rsidRDefault="00E1005B" w:rsidP="00E1005B">
      <w:r w:rsidRPr="00BE3D8A">
        <w:rPr>
          <w:rStyle w:val="StyleStyleBold12pt"/>
        </w:rPr>
        <w:t xml:space="preserve">Santos 12 </w:t>
      </w:r>
      <w:r w:rsidRPr="001043E7">
        <w:rPr>
          <w:sz w:val="16"/>
          <w:szCs w:val="16"/>
        </w:rPr>
        <w:t xml:space="preserve">Paulo Santos is a Portuguese independent </w:t>
      </w:r>
      <w:proofErr w:type="gramStart"/>
      <w:r w:rsidRPr="001043E7">
        <w:rPr>
          <w:sz w:val="16"/>
          <w:szCs w:val="16"/>
        </w:rPr>
        <w:t>trader,</w:t>
      </w:r>
      <w:proofErr w:type="gramEnd"/>
      <w:r w:rsidRPr="001043E7">
        <w:rPr>
          <w:sz w:val="16"/>
          <w:szCs w:val="16"/>
        </w:rPr>
        <w:t xml:space="preserve"> analyst and algorithmic trading expert, having worked for both sell side (brokerage) and buy side (fund management) institutions. Paulo has been trading professionally for about 16 years and also launched www.thinkfn.com in 2004. “Shale Gas Bust Implications” May 10 http://seekingalpha.com/article/577451-shale-gas-bust-implications</w:t>
      </w:r>
    </w:p>
    <w:p w14:paraId="1950D145" w14:textId="6E802C63" w:rsidR="00E1005B" w:rsidRDefault="00E1005B" w:rsidP="00E1005B">
      <w:pPr>
        <w:rPr>
          <w:sz w:val="16"/>
        </w:rPr>
      </w:pPr>
      <w:r w:rsidRPr="00430C60">
        <w:rPr>
          <w:sz w:val="16"/>
        </w:rPr>
        <w:t xml:space="preserve">Mark Anthony and I have been having divergences </w:t>
      </w:r>
      <w:proofErr w:type="gramStart"/>
      <w:r w:rsidRPr="00430C60">
        <w:rPr>
          <w:sz w:val="16"/>
        </w:rPr>
        <w:t xml:space="preserve">regarding </w:t>
      </w:r>
      <w:r w:rsidR="00203279">
        <w:rPr>
          <w:sz w:val="16"/>
        </w:rPr>
        <w:t>………..</w:t>
      </w:r>
      <w:r w:rsidRPr="00430C60">
        <w:rPr>
          <w:sz w:val="16"/>
        </w:rPr>
        <w:t>boot</w:t>
      </w:r>
      <w:proofErr w:type="gramEnd"/>
      <w:r w:rsidRPr="00430C60">
        <w:rPr>
          <w:sz w:val="16"/>
        </w:rPr>
        <w:t xml:space="preserve"> are Exelon (EXC) and Public Service Enterprise Group (PEG).</w:t>
      </w:r>
    </w:p>
    <w:p w14:paraId="4C7902A2" w14:textId="77777777" w:rsidR="00E1005B" w:rsidRPr="00E05A66" w:rsidRDefault="00E1005B" w:rsidP="00E1005B">
      <w:pPr>
        <w:pStyle w:val="Heading4"/>
      </w:pPr>
      <w:r w:rsidRPr="00E05A66">
        <w:t>Chinese subsidies collapse our steel industry</w:t>
      </w:r>
    </w:p>
    <w:p w14:paraId="5966CE07" w14:textId="77777777" w:rsidR="00E1005B" w:rsidRPr="001C3F96" w:rsidRDefault="00E1005B" w:rsidP="00E1005B">
      <w:r w:rsidRPr="001C3F96">
        <w:rPr>
          <w:rStyle w:val="StyleStyleBold12pt"/>
        </w:rPr>
        <w:t>White</w:t>
      </w:r>
      <w:r w:rsidRPr="001C3F96">
        <w:t xml:space="preserve"> 2/5/</w:t>
      </w:r>
      <w:r w:rsidRPr="001C3F96">
        <w:rPr>
          <w:rStyle w:val="StyleStyleBold12pt"/>
        </w:rPr>
        <w:t>08</w:t>
      </w:r>
      <w:r w:rsidRPr="001C3F96">
        <w:t xml:space="preserve"> (Fred, Chinese Subsidies Hobble U.S. Steel Industry, Industry Market Trends</w:t>
      </w:r>
      <w:r>
        <w:t xml:space="preserve"> </w:t>
      </w:r>
      <w:r w:rsidRPr="001C3F96">
        <w:t>http://news.thomasnet.com/IMT/archives/2008/02/chinese_energy_subsidies_impact_united_states_alliance_for_american_manufacturing_report.html</w:t>
      </w:r>
      <w:proofErr w:type="gramStart"/>
      <w:r w:rsidRPr="001C3F96">
        <w:t>?t</w:t>
      </w:r>
      <w:proofErr w:type="gramEnd"/>
      <w:r w:rsidRPr="001C3F96">
        <w:t>=recent)</w:t>
      </w:r>
    </w:p>
    <w:p w14:paraId="57FABFD4" w14:textId="159C548F" w:rsidR="00E1005B" w:rsidRDefault="00E1005B" w:rsidP="00E1005B">
      <w:r w:rsidRPr="00E05A66">
        <w:t>While</w:t>
      </w:r>
      <w:r w:rsidRPr="00027F8A">
        <w:rPr>
          <w:rStyle w:val="StyleBoldUnderline"/>
        </w:rPr>
        <w:t xml:space="preserve"> China has identified steel as a strategic </w:t>
      </w:r>
      <w:r w:rsidR="00203279">
        <w:rPr>
          <w:rStyle w:val="StyleBoldUnderline"/>
        </w:rPr>
        <w:t>………….</w:t>
      </w:r>
      <w:r w:rsidRPr="00E05A66">
        <w:t>the subsidi</w:t>
      </w:r>
      <w:r>
        <w:t>es approximated $13.88 billion.</w:t>
      </w:r>
    </w:p>
    <w:p w14:paraId="499E0753" w14:textId="77777777" w:rsidR="00E1005B" w:rsidRPr="00E05A66" w:rsidRDefault="00E1005B" w:rsidP="00E1005B">
      <w:pPr>
        <w:pStyle w:val="Heading4"/>
      </w:pPr>
      <w:r w:rsidRPr="00E05A66">
        <w:t xml:space="preserve">Steel </w:t>
      </w:r>
      <w:r>
        <w:t xml:space="preserve">not key to </w:t>
      </w:r>
      <w:proofErr w:type="spellStart"/>
      <w:r>
        <w:t>heg</w:t>
      </w:r>
      <w:proofErr w:type="spellEnd"/>
      <w:r>
        <w:t xml:space="preserve"> –</w:t>
      </w:r>
      <w:r w:rsidRPr="00E05A66">
        <w:t xml:space="preserve"> defense industrial base is oversupplied</w:t>
      </w:r>
    </w:p>
    <w:p w14:paraId="4E8BD6CA" w14:textId="77777777" w:rsidR="00E1005B" w:rsidRPr="001C3F96" w:rsidRDefault="00E1005B" w:rsidP="00E1005B">
      <w:r w:rsidRPr="001C3F96">
        <w:rPr>
          <w:rStyle w:val="StyleStyleBold12pt"/>
        </w:rPr>
        <w:t>SCHAVEY 2005</w:t>
      </w:r>
      <w:r w:rsidRPr="001C3F96">
        <w:t xml:space="preserve"> – POLICY ANALYST CENTER FOR INTERNATIONAL TRADE AND ECONOMICS</w:t>
      </w:r>
      <w:r>
        <w:t xml:space="preserve"> </w:t>
      </w:r>
      <w:r w:rsidRPr="001C3F96">
        <w:t xml:space="preserve">MYTHS OF THE STEEL INDUSTRY’S ARGUMENTS, WEBMEMO #78, </w:t>
      </w:r>
      <w:hyperlink r:id="rId11" w:history="1">
        <w:r w:rsidRPr="001C3F96">
          <w:rPr>
            <w:rStyle w:val="Hyperlink"/>
          </w:rPr>
          <w:t>http://www.heritage.org/Research/Regulation/WM78.cfm</w:t>
        </w:r>
      </w:hyperlink>
    </w:p>
    <w:p w14:paraId="65BBE2D7" w14:textId="5FE9798E" w:rsidR="00203279" w:rsidRPr="00027F8A" w:rsidRDefault="00E1005B" w:rsidP="00203279">
      <w:pPr>
        <w:rPr>
          <w:rStyle w:val="StyleBoldUnderline"/>
        </w:rPr>
      </w:pPr>
      <w:r w:rsidRPr="00027F8A">
        <w:rPr>
          <w:rStyle w:val="StyleBoldUnderline"/>
        </w:rPr>
        <w:t>Myth</w:t>
      </w:r>
      <w:r w:rsidRPr="00E05A66">
        <w:t xml:space="preserve"> #1: </w:t>
      </w:r>
      <w:r w:rsidRPr="00027F8A">
        <w:rPr>
          <w:rStyle w:val="StyleBoldUnderline"/>
        </w:rPr>
        <w:t xml:space="preserve">The steel industry is </w:t>
      </w:r>
      <w:proofErr w:type="gramStart"/>
      <w:r w:rsidRPr="00027F8A">
        <w:rPr>
          <w:rStyle w:val="StyleBoldUnderline"/>
        </w:rPr>
        <w:t xml:space="preserve">essential </w:t>
      </w:r>
      <w:r w:rsidR="00203279">
        <w:rPr>
          <w:rStyle w:val="StyleBoldUnderline"/>
        </w:rPr>
        <w:t>…………….</w:t>
      </w:r>
      <w:proofErr w:type="gramEnd"/>
    </w:p>
    <w:p w14:paraId="73FA3BAD" w14:textId="2964B490" w:rsidR="00E1005B" w:rsidRPr="001C3F96" w:rsidRDefault="00E1005B" w:rsidP="00E1005B">
      <w:proofErr w:type="gramStart"/>
      <w:r w:rsidRPr="00027F8A">
        <w:rPr>
          <w:rStyle w:val="StyleBoldUnderline"/>
        </w:rPr>
        <w:t>being</w:t>
      </w:r>
      <w:proofErr w:type="gramEnd"/>
      <w:r w:rsidRPr="00027F8A">
        <w:rPr>
          <w:rStyle w:val="StyleBoldUnderline"/>
        </w:rPr>
        <w:t xml:space="preserve"> the largest supplier</w:t>
      </w:r>
      <w:r w:rsidRPr="00E05A66">
        <w:t>.</w:t>
      </w:r>
    </w:p>
    <w:p w14:paraId="61D0596D" w14:textId="77777777" w:rsidR="00235989" w:rsidRDefault="00E1005B" w:rsidP="00235989">
      <w:pPr>
        <w:pStyle w:val="Heading4"/>
        <w:rPr>
          <w:rFonts w:eastAsia="Calibri"/>
        </w:rPr>
      </w:pPr>
      <w:r>
        <w:rPr>
          <w:rFonts w:eastAsia="Calibri"/>
        </w:rPr>
        <w:t xml:space="preserve">Naval power is </w:t>
      </w:r>
      <w:r w:rsidR="00235989">
        <w:rPr>
          <w:rFonts w:eastAsia="Calibri"/>
        </w:rPr>
        <w:t>resilient</w:t>
      </w:r>
    </w:p>
    <w:p w14:paraId="110394ED" w14:textId="77777777" w:rsidR="00235989" w:rsidRPr="00836D39" w:rsidRDefault="00235989" w:rsidP="00235989">
      <w:r w:rsidRPr="00836D39">
        <w:rPr>
          <w:rStyle w:val="StyleStyleBold12pt"/>
        </w:rPr>
        <w:t>Farley, 07</w:t>
      </w:r>
      <w:r w:rsidRPr="00836D39">
        <w:t xml:space="preserve"> (Robert, assistant professor at the Patterson School of Diplomacy and International Commerce, University of Kentucky. 10-23-07. “The False Decline of the U.S. Navy” http://www.prospect.org/cs/articles</w:t>
      </w:r>
      <w:proofErr w:type="gramStart"/>
      <w:r w:rsidRPr="00836D39">
        <w:t>?article</w:t>
      </w:r>
      <w:proofErr w:type="gramEnd"/>
      <w:r w:rsidRPr="00836D39">
        <w:t>=the_false_decline_of_the_us_navy)</w:t>
      </w:r>
    </w:p>
    <w:p w14:paraId="5174F1E8" w14:textId="618FA64D" w:rsidR="00235989" w:rsidRDefault="00235989" w:rsidP="00235989">
      <w:pPr>
        <w:rPr>
          <w:rFonts w:eastAsia="Calibri"/>
          <w:sz w:val="18"/>
          <w:szCs w:val="26"/>
        </w:rPr>
      </w:pPr>
      <w:proofErr w:type="gramStart"/>
      <w:r w:rsidRPr="00496882">
        <w:rPr>
          <w:rStyle w:val="StyleBoldUnderline"/>
          <w:highlight w:val="green"/>
        </w:rPr>
        <w:t>The</w:t>
      </w:r>
      <w:r w:rsidRPr="00496882">
        <w:rPr>
          <w:rStyle w:val="StyleBoldUnderline"/>
        </w:rPr>
        <w:t xml:space="preserve"> United States </w:t>
      </w:r>
      <w:r w:rsidRPr="00496882">
        <w:rPr>
          <w:rStyle w:val="StyleBoldUnderline"/>
          <w:highlight w:val="green"/>
        </w:rPr>
        <w:t xml:space="preserve">Navy </w:t>
      </w:r>
      <w:r w:rsidR="00203279">
        <w:rPr>
          <w:rStyle w:val="StyleBoldUnderline"/>
          <w:highlight w:val="green"/>
        </w:rPr>
        <w:t>…………….</w:t>
      </w:r>
      <w:r w:rsidRPr="00496882">
        <w:rPr>
          <w:rStyle w:val="StyleBoldUnderline"/>
          <w:highlight w:val="green"/>
        </w:rPr>
        <w:t>the next fifty years.</w:t>
      </w:r>
      <w:proofErr w:type="gramEnd"/>
    </w:p>
    <w:p w14:paraId="0E7138C3" w14:textId="77777777" w:rsidR="00235989" w:rsidRDefault="00235989" w:rsidP="00235989">
      <w:pPr>
        <w:pStyle w:val="Heading4"/>
        <w:rPr>
          <w:rFonts w:eastAsia="Calibri"/>
        </w:rPr>
      </w:pPr>
      <w:r>
        <w:rPr>
          <w:rFonts w:eastAsia="Calibri"/>
        </w:rPr>
        <w:t>Navies are obsolete – cruise missiles and submarines will take out the fleet</w:t>
      </w:r>
    </w:p>
    <w:p w14:paraId="289B3E66" w14:textId="77777777" w:rsidR="00235989" w:rsidRPr="00836D39" w:rsidRDefault="00235989" w:rsidP="00235989">
      <w:r w:rsidRPr="00836D39">
        <w:rPr>
          <w:rStyle w:val="StyleStyleBold12pt"/>
        </w:rPr>
        <w:t>Burleson, 07</w:t>
      </w:r>
      <w:r w:rsidRPr="00836D39">
        <w:t xml:space="preserve"> (Mike, columnist with Sea Classics magazine. </w:t>
      </w:r>
      <w:proofErr w:type="gramStart"/>
      <w:r w:rsidRPr="00836D39">
        <w:t>“An All-Submarine Navy” 6-19-07.</w:t>
      </w:r>
      <w:proofErr w:type="gramEnd"/>
      <w:r w:rsidRPr="00836D39">
        <w:t xml:space="preserve"> http://www.opinioneditorials.com/guestcontributors/mburleson_20070619.html)</w:t>
      </w:r>
    </w:p>
    <w:p w14:paraId="66B59350" w14:textId="47AA0C95" w:rsidR="00235989" w:rsidRDefault="00235989" w:rsidP="00235989">
      <w:r>
        <w:t xml:space="preserve">Last week, the third in a </w:t>
      </w:r>
      <w:proofErr w:type="gramStart"/>
      <w:r>
        <w:t xml:space="preserve">new </w:t>
      </w:r>
      <w:r w:rsidR="00203279">
        <w:t>…………..</w:t>
      </w:r>
      <w:r>
        <w:t>through</w:t>
      </w:r>
      <w:proofErr w:type="gramEnd"/>
      <w:r>
        <w:t xml:space="preserve"> the “shark” ridden waters.</w:t>
      </w:r>
    </w:p>
    <w:p w14:paraId="5EE1501C" w14:textId="77777777" w:rsidR="00235989" w:rsidRDefault="00235989" w:rsidP="00235989">
      <w:pPr>
        <w:pStyle w:val="Heading4"/>
        <w:rPr>
          <w:rFonts w:eastAsia="MS Mincho"/>
        </w:rPr>
      </w:pPr>
      <w:r>
        <w:rPr>
          <w:rFonts w:eastAsia="MS Mincho"/>
        </w:rPr>
        <w:t>Their link is not reverse causal – the navy does not sustain hegemony by itself.</w:t>
      </w:r>
    </w:p>
    <w:p w14:paraId="04CB192B" w14:textId="77777777" w:rsidR="00235989" w:rsidRPr="0023106B" w:rsidRDefault="00235989" w:rsidP="00235989">
      <w:r w:rsidRPr="0023106B">
        <w:t xml:space="preserve">George </w:t>
      </w:r>
      <w:r w:rsidRPr="0023106B">
        <w:rPr>
          <w:rStyle w:val="StyleStyleBold12pt"/>
        </w:rPr>
        <w:t>Friedman</w:t>
      </w:r>
      <w:r w:rsidRPr="0023106B">
        <w:t xml:space="preserve"> (Ph.D., is an internationally recognized expert in security and intelligence issues relating to national security, information warfare and computer security. He is founder, chairman and Chief Intelligence Officer of STRATFOR) 4/10/</w:t>
      </w:r>
      <w:r w:rsidRPr="0023106B">
        <w:rPr>
          <w:rStyle w:val="StyleStyleBold12pt"/>
        </w:rPr>
        <w:t>2007</w:t>
      </w:r>
      <w:r w:rsidRPr="0023106B">
        <w:t xml:space="preserve"> The Limitations and Necessity of Naval Power http://www.petroleumworld.com/SunOPF07041501.htm</w:t>
      </w:r>
    </w:p>
    <w:p w14:paraId="7E9135AC" w14:textId="64B815AA" w:rsidR="00235989" w:rsidRDefault="00235989" w:rsidP="00235989">
      <w:pPr>
        <w:rPr>
          <w:rFonts w:eastAsia="MS Mincho"/>
        </w:rPr>
      </w:pPr>
      <w:r>
        <w:rPr>
          <w:rFonts w:eastAsia="MS Mincho"/>
          <w:sz w:val="16"/>
        </w:rPr>
        <w:t>That argument is persuasive, but it poses this problem</w:t>
      </w:r>
      <w:proofErr w:type="gramStart"/>
      <w:r>
        <w:rPr>
          <w:rFonts w:eastAsia="MS Mincho"/>
        </w:rPr>
        <w:t xml:space="preserve">: </w:t>
      </w:r>
      <w:r w:rsidR="00203279">
        <w:rPr>
          <w:rStyle w:val="StyleBoldUnderline"/>
        </w:rPr>
        <w:t>………..</w:t>
      </w:r>
      <w:r w:rsidRPr="0023106B">
        <w:rPr>
          <w:rStyle w:val="StyleBoldUnderline"/>
        </w:rPr>
        <w:t>transport</w:t>
      </w:r>
      <w:proofErr w:type="gramEnd"/>
      <w:r w:rsidRPr="0023106B">
        <w:rPr>
          <w:rStyle w:val="StyleBoldUnderline"/>
        </w:rPr>
        <w:t xml:space="preserve"> sustains the operation</w:t>
      </w:r>
      <w:r>
        <w:rPr>
          <w:rFonts w:eastAsia="MS Mincho"/>
        </w:rPr>
        <w:t xml:space="preserve">. </w:t>
      </w:r>
    </w:p>
    <w:p w14:paraId="23C50A63" w14:textId="77777777" w:rsidR="00235989" w:rsidRDefault="00235989" w:rsidP="00235989">
      <w:pPr>
        <w:pStyle w:val="Heading4"/>
        <w:rPr>
          <w:rFonts w:eastAsia="MS Mincho"/>
        </w:rPr>
      </w:pPr>
      <w:r>
        <w:rPr>
          <w:rFonts w:eastAsia="MS Mincho"/>
        </w:rPr>
        <w:t>Enemies won’t need to match our fleet to neutralize naval power.</w:t>
      </w:r>
    </w:p>
    <w:p w14:paraId="592C3807" w14:textId="77777777" w:rsidR="00235989" w:rsidRPr="0023106B" w:rsidRDefault="00235989" w:rsidP="00235989">
      <w:r w:rsidRPr="0023106B">
        <w:t xml:space="preserve">George </w:t>
      </w:r>
      <w:r w:rsidRPr="0023106B">
        <w:rPr>
          <w:rStyle w:val="StyleStyleBold12pt"/>
        </w:rPr>
        <w:t>Friedman</w:t>
      </w:r>
      <w:r w:rsidRPr="0023106B">
        <w:t xml:space="preserve"> (Ph.D., is an internationally recognized expert in security and intelligence issues relating to national security, information warfare and computer security. He is founder, chairman and Chief Intelligence Officer of STRATFOR) 4/10/</w:t>
      </w:r>
      <w:r w:rsidRPr="0023106B">
        <w:rPr>
          <w:rStyle w:val="StyleStyleBold12pt"/>
        </w:rPr>
        <w:t>2007</w:t>
      </w:r>
      <w:r w:rsidRPr="0023106B">
        <w:t xml:space="preserve"> The Limitations and Necessity of Naval Power http://www.petroleumworld.com/SunOPF07041501.htm</w:t>
      </w:r>
    </w:p>
    <w:p w14:paraId="106E4A00" w14:textId="33764432" w:rsidR="00235989" w:rsidRDefault="00235989" w:rsidP="00235989">
      <w:r>
        <w:rPr>
          <w:rFonts w:eastAsia="MS Mincho"/>
          <w:sz w:val="16"/>
        </w:rPr>
        <w:t xml:space="preserve">That does not mean that the Navy as currently </w:t>
      </w:r>
      <w:proofErr w:type="gramStart"/>
      <w:r>
        <w:rPr>
          <w:rFonts w:eastAsia="MS Mincho"/>
          <w:sz w:val="16"/>
        </w:rPr>
        <w:t xml:space="preserve">structured </w:t>
      </w:r>
      <w:r w:rsidR="00203279">
        <w:rPr>
          <w:rFonts w:eastAsia="MS Mincho"/>
          <w:sz w:val="16"/>
        </w:rPr>
        <w:t>…………..</w:t>
      </w:r>
      <w:r>
        <w:rPr>
          <w:rFonts w:eastAsia="MS Mincho"/>
          <w:sz w:val="16"/>
        </w:rPr>
        <w:t>which</w:t>
      </w:r>
      <w:proofErr w:type="gramEnd"/>
      <w:r>
        <w:rPr>
          <w:rFonts w:eastAsia="MS Mincho"/>
          <w:sz w:val="16"/>
        </w:rPr>
        <w:t xml:space="preserve"> is, first and foremost, a maritime power</w:t>
      </w:r>
      <w:r>
        <w:rPr>
          <w:rFonts w:eastAsia="MS Mincho"/>
        </w:rPr>
        <w:t>.</w:t>
      </w:r>
    </w:p>
    <w:p w14:paraId="7219933A" w14:textId="77777777" w:rsidR="00235989" w:rsidRDefault="00235989" w:rsidP="00235989">
      <w:pPr>
        <w:pStyle w:val="Heading4"/>
      </w:pPr>
      <w:r>
        <w:t>Asian and European countries won’t turn protectionist</w:t>
      </w:r>
    </w:p>
    <w:p w14:paraId="5A31FEDF" w14:textId="77777777" w:rsidR="00235989" w:rsidRPr="00FA4C67" w:rsidRDefault="00235989" w:rsidP="00235989">
      <w:r w:rsidRPr="00FA4C67">
        <w:rPr>
          <w:rStyle w:val="StyleStyleBold12pt"/>
        </w:rPr>
        <w:t>Channel News Asia, 11-6</w:t>
      </w:r>
      <w:r>
        <w:t>-’12 (“ASEM leaders reject trade protectionism” http://www.channelnewsasia.com/stories/afp_asiapacific_business/view/1235583/1/</w:t>
      </w:r>
      <w:proofErr w:type="gramStart"/>
      <w:r>
        <w:t>.html</w:t>
      </w:r>
      <w:proofErr w:type="gramEnd"/>
      <w:r>
        <w:t>)</w:t>
      </w:r>
    </w:p>
    <w:p w14:paraId="4B0B92F1" w14:textId="590C5911" w:rsidR="00235989" w:rsidRDefault="00235989" w:rsidP="00235989">
      <w:pPr>
        <w:rPr>
          <w:sz w:val="12"/>
        </w:rPr>
      </w:pPr>
      <w:r w:rsidRPr="00873325">
        <w:rPr>
          <w:rStyle w:val="StyleBoldUnderline"/>
          <w:highlight w:val="yellow"/>
        </w:rPr>
        <w:t>Asian and European leaders</w:t>
      </w:r>
      <w:r w:rsidRPr="00C04B80">
        <w:rPr>
          <w:sz w:val="12"/>
        </w:rPr>
        <w:t xml:space="preserve"> </w:t>
      </w:r>
      <w:proofErr w:type="gramStart"/>
      <w:r w:rsidRPr="00C04B80">
        <w:rPr>
          <w:sz w:val="12"/>
        </w:rPr>
        <w:t xml:space="preserve">on </w:t>
      </w:r>
      <w:r w:rsidR="00203279">
        <w:rPr>
          <w:sz w:val="12"/>
        </w:rPr>
        <w:t>…………….</w:t>
      </w:r>
      <w:r w:rsidRPr="00C04B80">
        <w:rPr>
          <w:rStyle w:val="StyleBoldUnderline"/>
        </w:rPr>
        <w:t>economy's</w:t>
      </w:r>
      <w:proofErr w:type="gramEnd"/>
      <w:r w:rsidRPr="00C04B80">
        <w:rPr>
          <w:rStyle w:val="StyleBoldUnderline"/>
        </w:rPr>
        <w:t xml:space="preserve"> capacity to recover</w:t>
      </w:r>
      <w:r w:rsidRPr="00C04B80">
        <w:rPr>
          <w:sz w:val="12"/>
        </w:rPr>
        <w:t>," he said.</w:t>
      </w:r>
    </w:p>
    <w:p w14:paraId="161110E7" w14:textId="77777777" w:rsidR="00235989" w:rsidRDefault="00235989" w:rsidP="00235989">
      <w:pPr>
        <w:pStyle w:val="Heading4"/>
      </w:pPr>
      <w:r>
        <w:t>US leadership not key – we’ve been protectionist for over a decade</w:t>
      </w:r>
    </w:p>
    <w:p w14:paraId="27C2303B" w14:textId="77777777" w:rsidR="00235989" w:rsidRPr="00566302" w:rsidRDefault="00235989" w:rsidP="00235989">
      <w:r>
        <w:rPr>
          <w:rStyle w:val="StyleStyleBold12pt"/>
        </w:rPr>
        <w:t>DeL</w:t>
      </w:r>
      <w:r w:rsidRPr="00566302">
        <w:rPr>
          <w:rStyle w:val="StyleStyleBold12pt"/>
        </w:rPr>
        <w:t>ong</w:t>
      </w:r>
      <w:r>
        <w:t>, Professor Econ UC Berkeley, ‘</w:t>
      </w:r>
      <w:r w:rsidRPr="00566302">
        <w:rPr>
          <w:rStyle w:val="StyleStyleBold12pt"/>
        </w:rPr>
        <w:t>4</w:t>
      </w:r>
      <w:r>
        <w:t xml:space="preserve"> (J Bradford, February 27, “Protectionism Rides Again” Project Syndicate, http://www.project-syndicate.org/commentary/protectionism-rides-again)</w:t>
      </w:r>
    </w:p>
    <w:p w14:paraId="5FC117C1" w14:textId="081E3494" w:rsidR="00235989" w:rsidRPr="003D6CA3" w:rsidRDefault="00235989" w:rsidP="00235989">
      <w:pPr>
        <w:rPr>
          <w:sz w:val="12"/>
        </w:rPr>
      </w:pPr>
      <w:r w:rsidRPr="003D6CA3">
        <w:rPr>
          <w:sz w:val="12"/>
        </w:rPr>
        <w:t xml:space="preserve">Round up the usual suspects. In any US presidential election campaign, </w:t>
      </w:r>
      <w:r w:rsidR="00203279">
        <w:rPr>
          <w:sz w:val="12"/>
        </w:rPr>
        <w:t>………</w:t>
      </w:r>
      <w:bookmarkStart w:id="0" w:name="_GoBack"/>
      <w:bookmarkEnd w:id="0"/>
      <w:r w:rsidRPr="003D6CA3">
        <w:rPr>
          <w:sz w:val="12"/>
        </w:rPr>
        <w:t>destroy jobs and disrupt the American economy.</w:t>
      </w:r>
    </w:p>
    <w:p w14:paraId="0DB93C88" w14:textId="77777777" w:rsidR="00235989" w:rsidRPr="00235989" w:rsidRDefault="00235989" w:rsidP="00235989"/>
    <w:sectPr w:rsidR="00235989" w:rsidRPr="0023598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AD476" w14:textId="77777777" w:rsidR="00E1005B" w:rsidRDefault="00E1005B" w:rsidP="00E46E7E">
      <w:r>
        <w:separator/>
      </w:r>
    </w:p>
  </w:endnote>
  <w:endnote w:type="continuationSeparator" w:id="0">
    <w:p w14:paraId="0FD3C134" w14:textId="77777777" w:rsidR="00E1005B" w:rsidRDefault="00E1005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3D2B9" w14:textId="77777777" w:rsidR="00E1005B" w:rsidRDefault="00E1005B" w:rsidP="00E46E7E">
      <w:r>
        <w:separator/>
      </w:r>
    </w:p>
  </w:footnote>
  <w:footnote w:type="continuationSeparator" w:id="0">
    <w:p w14:paraId="1358CAFD" w14:textId="77777777" w:rsidR="00E1005B" w:rsidRDefault="00E1005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CF"/>
    <w:rsid w:val="000140EC"/>
    <w:rsid w:val="00016A35"/>
    <w:rsid w:val="000C16B3"/>
    <w:rsid w:val="00102553"/>
    <w:rsid w:val="001408C0"/>
    <w:rsid w:val="00143FD7"/>
    <w:rsid w:val="001463FB"/>
    <w:rsid w:val="001763CF"/>
    <w:rsid w:val="00186DB7"/>
    <w:rsid w:val="001D7626"/>
    <w:rsid w:val="00203279"/>
    <w:rsid w:val="00235989"/>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56E8D"/>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1005B"/>
    <w:rsid w:val="00E46E7E"/>
    <w:rsid w:val="00E95631"/>
    <w:rsid w:val="00F1173B"/>
    <w:rsid w:val="00F45F2E"/>
    <w:rsid w:val="00F5222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692E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no rea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8font">
    <w:name w:val="8font"/>
    <w:basedOn w:val="Normal"/>
    <w:next w:val="Normal"/>
    <w:autoRedefine/>
    <w:qFormat/>
    <w:rsid w:val="00102553"/>
    <w:rPr>
      <w:sz w:val="16"/>
      <w:szCs w:val="16"/>
    </w:rPr>
  </w:style>
  <w:style w:type="paragraph" w:customStyle="1" w:styleId="tag">
    <w:name w:val="tag"/>
    <w:basedOn w:val="Normal"/>
    <w:next w:val="Normal"/>
    <w:link w:val="tagChar"/>
    <w:autoRedefine/>
    <w:qFormat/>
    <w:rsid w:val="00E1005B"/>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E1005B"/>
    <w:rPr>
      <w:rFonts w:ascii="Calibri" w:eastAsia="Cambria" w:hAnsi="Calibri" w:cs="Times New Roman"/>
      <w:b/>
      <w:sz w:val="26"/>
      <w:lang w:eastAsia="ja-JP"/>
    </w:rPr>
  </w:style>
  <w:style w:type="paragraph" w:customStyle="1" w:styleId="Cite8">
    <w:name w:val="Cite8"/>
    <w:basedOn w:val="Normal"/>
    <w:autoRedefine/>
    <w:qFormat/>
    <w:rsid w:val="00E1005B"/>
    <w:rPr>
      <w:rFonts w:eastAsia="Calibri" w:cs="Times New Roman"/>
      <w:sz w:val="16"/>
    </w:rPr>
  </w:style>
  <w:style w:type="paragraph" w:styleId="BodyText">
    <w:name w:val="Body Text"/>
    <w:basedOn w:val="Normal"/>
    <w:link w:val="BodyTextChar"/>
    <w:uiPriority w:val="99"/>
    <w:unhideWhenUsed/>
    <w:rsid w:val="00E1005B"/>
    <w:pPr>
      <w:spacing w:after="120"/>
    </w:pPr>
    <w:rPr>
      <w:rFonts w:eastAsiaTheme="minorHAnsi" w:cs="Calibri"/>
      <w:szCs w:val="22"/>
    </w:rPr>
  </w:style>
  <w:style w:type="character" w:customStyle="1" w:styleId="BodyTextChar">
    <w:name w:val="Body Text Char"/>
    <w:basedOn w:val="DefaultParagraphFont"/>
    <w:link w:val="BodyText"/>
    <w:uiPriority w:val="99"/>
    <w:rsid w:val="00E1005B"/>
    <w:rPr>
      <w:rFonts w:ascii="Calibri" w:eastAsiaTheme="minorHAns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no rea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8font">
    <w:name w:val="8font"/>
    <w:basedOn w:val="Normal"/>
    <w:next w:val="Normal"/>
    <w:autoRedefine/>
    <w:qFormat/>
    <w:rsid w:val="00102553"/>
    <w:rPr>
      <w:sz w:val="16"/>
      <w:szCs w:val="16"/>
    </w:rPr>
  </w:style>
  <w:style w:type="paragraph" w:customStyle="1" w:styleId="tag">
    <w:name w:val="tag"/>
    <w:basedOn w:val="Normal"/>
    <w:next w:val="Normal"/>
    <w:link w:val="tagChar"/>
    <w:autoRedefine/>
    <w:qFormat/>
    <w:rsid w:val="00E1005B"/>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E1005B"/>
    <w:rPr>
      <w:rFonts w:ascii="Calibri" w:eastAsia="Cambria" w:hAnsi="Calibri" w:cs="Times New Roman"/>
      <w:b/>
      <w:sz w:val="26"/>
      <w:lang w:eastAsia="ja-JP"/>
    </w:rPr>
  </w:style>
  <w:style w:type="paragraph" w:customStyle="1" w:styleId="Cite8">
    <w:name w:val="Cite8"/>
    <w:basedOn w:val="Normal"/>
    <w:autoRedefine/>
    <w:qFormat/>
    <w:rsid w:val="00E1005B"/>
    <w:rPr>
      <w:rFonts w:eastAsia="Calibri" w:cs="Times New Roman"/>
      <w:sz w:val="16"/>
    </w:rPr>
  </w:style>
  <w:style w:type="paragraph" w:styleId="BodyText">
    <w:name w:val="Body Text"/>
    <w:basedOn w:val="Normal"/>
    <w:link w:val="BodyTextChar"/>
    <w:uiPriority w:val="99"/>
    <w:unhideWhenUsed/>
    <w:rsid w:val="00E1005B"/>
    <w:pPr>
      <w:spacing w:after="120"/>
    </w:pPr>
    <w:rPr>
      <w:rFonts w:eastAsiaTheme="minorHAnsi" w:cs="Calibri"/>
      <w:szCs w:val="22"/>
    </w:rPr>
  </w:style>
  <w:style w:type="character" w:customStyle="1" w:styleId="BodyTextChar">
    <w:name w:val="Body Text Char"/>
    <w:basedOn w:val="DefaultParagraphFont"/>
    <w:link w:val="BodyText"/>
    <w:uiPriority w:val="99"/>
    <w:rsid w:val="00E1005B"/>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ritage.org/Research/Regulation/WM78.cf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ournalofaestheticsandprotest.org/1/de_colonizing/index.html" TargetMode="External"/><Relationship Id="rId9" Type="http://schemas.openxmlformats.org/officeDocument/2006/relationships/hyperlink" Target="http://www.tnr.com/politics/story.html?id=571cbbb9-2887-4d81-8542-92e83915f5f8&amp;p=2" TargetMode="External"/><Relationship Id="rId10" Type="http://schemas.openxmlformats.org/officeDocument/2006/relationships/hyperlink" Target="http://www.worldpoliticsreview.com/articles/8099/the-new-rules-leadership-fatigue-puts-u-s-and-globalization-at-crossro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8</Pages>
  <Words>1883</Words>
  <Characters>10737</Characters>
  <Application>Microsoft Macintosh Word</Application>
  <DocSecurity>0</DocSecurity>
  <Lines>89</Lines>
  <Paragraphs>25</Paragraphs>
  <ScaleCrop>false</ScaleCrop>
  <Company>Whitman College</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Christian Patterson</cp:lastModifiedBy>
  <cp:revision>2</cp:revision>
  <dcterms:created xsi:type="dcterms:W3CDTF">2013-02-13T20:40:00Z</dcterms:created>
  <dcterms:modified xsi:type="dcterms:W3CDTF">2013-02-13T20:40:00Z</dcterms:modified>
</cp:coreProperties>
</file>