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FA7" w:rsidRDefault="00505FA7" w:rsidP="00505FA7">
      <w:pPr>
        <w:pStyle w:val="NormalWeb"/>
      </w:pPr>
    </w:p>
    <w:p w:rsidR="00505FA7" w:rsidRDefault="00505FA7" w:rsidP="00505FA7">
      <w:pPr>
        <w:pStyle w:val="Heading3"/>
      </w:pPr>
      <w:r>
        <w:lastRenderedPageBreak/>
        <w:t>1NC</w:t>
      </w:r>
    </w:p>
    <w:p w:rsidR="00505FA7" w:rsidRPr="003001C4" w:rsidRDefault="00505FA7" w:rsidP="00505FA7">
      <w:pPr>
        <w:rPr>
          <w:b/>
          <w:sz w:val="24"/>
          <w:szCs w:val="24"/>
          <w:u w:val="single"/>
        </w:rPr>
      </w:pPr>
      <w:r w:rsidRPr="003001C4">
        <w:rPr>
          <w:b/>
          <w:sz w:val="24"/>
          <w:szCs w:val="24"/>
        </w:rPr>
        <w:t>The</w:t>
      </w:r>
      <w:r>
        <w:rPr>
          <w:b/>
          <w:sz w:val="24"/>
          <w:szCs w:val="24"/>
        </w:rPr>
        <w:t xml:space="preserve"> </w:t>
      </w:r>
      <w:proofErr w:type="spellStart"/>
      <w:r>
        <w:rPr>
          <w:b/>
          <w:sz w:val="24"/>
          <w:szCs w:val="24"/>
        </w:rPr>
        <w:t>aff</w:t>
      </w:r>
      <w:proofErr w:type="spellEnd"/>
      <w:r w:rsidRPr="003001C4">
        <w:rPr>
          <w:b/>
          <w:sz w:val="24"/>
          <w:szCs w:val="24"/>
        </w:rPr>
        <w:t xml:space="preserve"> becomes an </w:t>
      </w:r>
      <w:r w:rsidRPr="003001C4">
        <w:rPr>
          <w:b/>
          <w:sz w:val="24"/>
          <w:szCs w:val="24"/>
          <w:u w:val="single"/>
        </w:rPr>
        <w:t>alibi</w:t>
      </w:r>
      <w:r w:rsidRPr="003001C4">
        <w:rPr>
          <w:b/>
          <w:sz w:val="24"/>
          <w:szCs w:val="24"/>
        </w:rPr>
        <w:t xml:space="preserve"> for </w:t>
      </w:r>
      <w:r w:rsidRPr="003001C4">
        <w:rPr>
          <w:b/>
          <w:sz w:val="24"/>
          <w:szCs w:val="24"/>
          <w:u w:val="single"/>
        </w:rPr>
        <w:t>acquiescence of class struggles</w:t>
      </w:r>
      <w:r w:rsidRPr="003001C4">
        <w:rPr>
          <w:b/>
          <w:sz w:val="24"/>
          <w:szCs w:val="24"/>
        </w:rPr>
        <w:t xml:space="preserve"> – they </w:t>
      </w:r>
      <w:r w:rsidRPr="003001C4">
        <w:rPr>
          <w:b/>
          <w:sz w:val="24"/>
          <w:szCs w:val="24"/>
          <w:u w:val="single"/>
        </w:rPr>
        <w:t>obscure</w:t>
      </w:r>
      <w:r w:rsidRPr="003001C4">
        <w:rPr>
          <w:b/>
          <w:sz w:val="24"/>
          <w:szCs w:val="24"/>
        </w:rPr>
        <w:t xml:space="preserve"> the logic of capital and ensure </w:t>
      </w:r>
      <w:r w:rsidRPr="003001C4">
        <w:rPr>
          <w:b/>
          <w:sz w:val="24"/>
          <w:szCs w:val="24"/>
          <w:u w:val="single"/>
        </w:rPr>
        <w:t>repetition of oppression</w:t>
      </w:r>
    </w:p>
    <w:p w:rsidR="00505FA7" w:rsidRDefault="00505FA7" w:rsidP="00505FA7">
      <w:proofErr w:type="spellStart"/>
      <w:r w:rsidRPr="003001C4">
        <w:rPr>
          <w:b/>
          <w:sz w:val="24"/>
          <w:szCs w:val="24"/>
        </w:rPr>
        <w:t>Zavarzadeh</w:t>
      </w:r>
      <w:proofErr w:type="spellEnd"/>
      <w:r w:rsidRPr="003001C4">
        <w:rPr>
          <w:b/>
          <w:sz w:val="24"/>
          <w:szCs w:val="24"/>
        </w:rPr>
        <w:t xml:space="preserve"> 94</w:t>
      </w:r>
      <w:r w:rsidRPr="00AE5782">
        <w:t xml:space="preserve"> (</w:t>
      </w:r>
      <w:proofErr w:type="spellStart"/>
      <w:r w:rsidRPr="00AE5782">
        <w:t>Mas'Ud</w:t>
      </w:r>
      <w:proofErr w:type="spellEnd"/>
      <w:r w:rsidRPr="00AE5782">
        <w:t>,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505FA7" w:rsidRPr="00BC7A3E" w:rsidRDefault="00505FA7" w:rsidP="00505FA7">
      <w:r w:rsidRPr="005F3D58">
        <w:rPr>
          <w:highlight w:val="green"/>
          <w:u w:val="single"/>
        </w:rPr>
        <w:t>Post-al logic</w:t>
      </w:r>
      <w:r w:rsidRPr="00BC7A3E">
        <w:t xml:space="preserve"> </w:t>
      </w:r>
      <w:r w:rsidRPr="005F3D58">
        <w:rPr>
          <w:highlight w:val="green"/>
        </w:rPr>
        <w:t xml:space="preserve">is </w:t>
      </w:r>
      <w:r w:rsidRPr="005F3D58">
        <w:rPr>
          <w:highlight w:val="green"/>
          <w:u w:val="single"/>
        </w:rPr>
        <w:t>marked</w:t>
      </w:r>
      <w:r w:rsidRPr="00BC7A3E">
        <w:t xml:space="preserve"> above all </w:t>
      </w:r>
      <w:r w:rsidRPr="005F3D58">
        <w:rPr>
          <w:highlight w:val="green"/>
          <w:u w:val="single"/>
        </w:rPr>
        <w:t>by</w:t>
      </w:r>
      <w:r w:rsidRPr="00BC7A3E">
        <w:t xml:space="preserve"> its </w:t>
      </w:r>
      <w:r w:rsidRPr="005F3D58">
        <w:rPr>
          <w:highlight w:val="green"/>
          <w:u w:val="single"/>
        </w:rPr>
        <w:t>erasure of "production</w:t>
      </w:r>
      <w:r w:rsidRPr="00BC7A3E">
        <w:t xml:space="preserve">" </w:t>
      </w:r>
      <w:r w:rsidRPr="005F3D58">
        <w:rPr>
          <w:highlight w:val="green"/>
          <w:u w:val="single"/>
        </w:rPr>
        <w:t>as the determining force</w:t>
      </w:r>
      <w:r w:rsidRPr="00BC7A3E">
        <w:rPr>
          <w:u w:val="single"/>
        </w:rPr>
        <w:t xml:space="preserve"> in </w:t>
      </w:r>
      <w:r w:rsidRPr="005F3D58">
        <w:rPr>
          <w:highlight w:val="green"/>
          <w:u w:val="single"/>
        </w:rPr>
        <w:t>organizing human societies</w:t>
      </w:r>
      <w:r w:rsidRPr="00BC7A3E">
        <w:t xml:space="preserve"> </w:t>
      </w:r>
      <w:r w:rsidRPr="00BC7A3E">
        <w:rPr>
          <w:u w:val="single"/>
        </w:rPr>
        <w:t>and</w:t>
      </w:r>
      <w:r w:rsidRPr="00BC7A3E">
        <w:t xml:space="preserve"> their institutions, and its </w:t>
      </w:r>
      <w:r w:rsidRPr="00BC7A3E">
        <w:rPr>
          <w:u w:val="single"/>
        </w:rPr>
        <w:t>insistence on "consumption" and "distribution</w:t>
      </w:r>
      <w:r w:rsidRPr="00BC7A3E">
        <w:t xml:space="preserve">" </w:t>
      </w:r>
      <w:r w:rsidRPr="00BC7A3E">
        <w:rPr>
          <w:u w:val="single"/>
        </w:rPr>
        <w:t>as the driving force of the social</w:t>
      </w:r>
      <w:r w:rsidRPr="00BC7A3E">
        <w:t xml:space="preserve">.5 </w:t>
      </w:r>
      <w:r w:rsidRPr="00BC7A3E">
        <w:rPr>
          <w:u w:val="single"/>
        </w:rPr>
        <w:t>The argument</w:t>
      </w:r>
      <w:r w:rsidRPr="00BC7A3E">
        <w:t xml:space="preserve"> of the post-al left (briefly) </w:t>
      </w:r>
      <w:r w:rsidRPr="00BC7A3E">
        <w:rPr>
          <w:u w:val="single"/>
        </w:rPr>
        <w:t>is</w:t>
      </w:r>
      <w:r w:rsidRPr="00BC7A3E">
        <w:t xml:space="preserve"> that "</w:t>
      </w:r>
      <w:r w:rsidRPr="005F3D58">
        <w:rPr>
          <w:highlight w:val="green"/>
          <w:u w:val="single"/>
        </w:rPr>
        <w:t>labor</w:t>
      </w:r>
      <w:r w:rsidRPr="00BC7A3E">
        <w:t xml:space="preserve">," in advanced industrial "democracies," </w:t>
      </w:r>
      <w:r w:rsidRPr="005F3D58">
        <w:rPr>
          <w:highlight w:val="green"/>
          <w:u w:val="single"/>
        </w:rPr>
        <w:t>is superseded by</w:t>
      </w:r>
      <w:r w:rsidRPr="00BC7A3E">
        <w:t xml:space="preserve"> "</w:t>
      </w:r>
      <w:r w:rsidRPr="005F3D58">
        <w:rPr>
          <w:highlight w:val="green"/>
          <w:u w:val="single"/>
        </w:rPr>
        <w:t>information</w:t>
      </w:r>
      <w:r w:rsidRPr="005F3D58">
        <w:rPr>
          <w:highlight w:val="green"/>
        </w:rPr>
        <w:t xml:space="preserve">," </w:t>
      </w:r>
      <w:r w:rsidRPr="005F3D58">
        <w:rPr>
          <w:highlight w:val="green"/>
          <w:u w:val="single"/>
        </w:rPr>
        <w:t>and</w:t>
      </w:r>
      <w:r w:rsidRPr="00BC7A3E">
        <w:t xml:space="preserve"> consequently "</w:t>
      </w:r>
      <w:r w:rsidRPr="005F3D58">
        <w:rPr>
          <w:highlight w:val="green"/>
          <w:u w:val="single"/>
        </w:rPr>
        <w:t>knowledge</w:t>
      </w:r>
      <w:r w:rsidRPr="00BC7A3E">
        <w:t xml:space="preserve">" (not class struggle over the rate of surplus labor) </w:t>
      </w:r>
      <w:r w:rsidRPr="005F3D58">
        <w:rPr>
          <w:highlight w:val="green"/>
          <w:u w:val="single"/>
        </w:rPr>
        <w:t>has become the driving force of history</w:t>
      </w:r>
      <w:r w:rsidRPr="00BC7A3E">
        <w:t>. The task of the post-al left is to deconstruct the "metaphysics of labor" and consequently to announce the end of socialism and with it the "</w:t>
      </w:r>
      <w:proofErr w:type="spellStart"/>
      <w:r w:rsidRPr="00BC7A3E">
        <w:t>outdatedness</w:t>
      </w:r>
      <w:proofErr w:type="spellEnd"/>
      <w:r w:rsidRPr="00BC7A3E">
        <w:t xml:space="preserve">" of the praxis of abolishing private property (that is, congealed alienated labor) in the post-al moment. Instead of abolishing private property, an enlightened radical democracy which is to supplant socialism (as </w:t>
      </w:r>
      <w:proofErr w:type="spellStart"/>
      <w:r w:rsidRPr="00BC7A3E">
        <w:t>Laclau</w:t>
      </w:r>
      <w:proofErr w:type="spellEnd"/>
      <w:r w:rsidRPr="00BC7A3E">
        <w:t xml:space="preserve">, </w:t>
      </w:r>
      <w:proofErr w:type="spellStart"/>
      <w:r w:rsidRPr="00BC7A3E">
        <w:t>Mouffe</w:t>
      </w:r>
      <w:proofErr w:type="spellEnd"/>
      <w:r w:rsidRPr="00BC7A3E">
        <w:t xml:space="preserve">, </w:t>
      </w:r>
      <w:proofErr w:type="spellStart"/>
      <w:r w:rsidRPr="00BC7A3E">
        <w:t>Aronowitz</w:t>
      </w:r>
      <w:proofErr w:type="spellEnd"/>
      <w:r w:rsidRPr="00BC7A3E">
        <w:t>, Butler, and others have advised) should make property holders of each citizen. The post-al left rejects the global objective conditions of production for the local subjective circumstances of consumption, and its master trope is what R-4 [France] so clearly foregrounds: the (shopping) "</w:t>
      </w:r>
      <w:proofErr w:type="spellStart"/>
      <w:r w:rsidRPr="00BC7A3E">
        <w:t>mall"?the</w:t>
      </w:r>
      <w:proofErr w:type="spellEnd"/>
      <w:r w:rsidRPr="00BC7A3E">
        <w:t xml:space="preserve"> ultimate site of consumption "with all latest high-tech </w:t>
      </w:r>
      <w:proofErr w:type="spellStart"/>
      <w:r w:rsidRPr="00BC7A3E">
        <w:t>textwares</w:t>
      </w:r>
      <w:proofErr w:type="spellEnd"/>
      <w:r w:rsidRPr="00BC7A3E">
        <w:t xml:space="preserve">" deployed to pleasure the "body." In fact, the post-al left has "invented" a whole new </w:t>
      </w:r>
      <w:proofErr w:type="spellStart"/>
      <w:r w:rsidRPr="00BC7A3E">
        <w:t>interdiscipline</w:t>
      </w:r>
      <w:proofErr w:type="spellEnd"/>
      <w:r w:rsidRPr="00BC7A3E">
        <w:t xml:space="preserv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w:t>
      </w:r>
      <w:proofErr w:type="spellStart"/>
      <w:r w:rsidRPr="00BC7A3E">
        <w:t>Penley</w:t>
      </w:r>
      <w:proofErr w:type="spellEnd"/>
      <w:r w:rsidRPr="00BC7A3E">
        <w:t xml:space="preserve">, Michael </w:t>
      </w:r>
      <w:proofErr w:type="spellStart"/>
      <w:r w:rsidRPr="00BC7A3E">
        <w:t>Berube</w:t>
      </w:r>
      <w:proofErr w:type="spellEnd"/>
      <w:r w:rsidRPr="00BC7A3E">
        <w:t xml:space="preserve">, Henry Louis Gates, Jr., Andrew Ross, Susan Willis, Stuart Hall, Fredric Jameson), to demonstrate how "consumption" is in fact an act of production and resistance to capitalism and a practice in which a Utopian vision for a society of equality is performed! </w:t>
      </w:r>
      <w:r w:rsidRPr="005F3D58">
        <w:rPr>
          <w:highlight w:val="green"/>
          <w:u w:val="single"/>
        </w:rPr>
        <w:t>The shift</w:t>
      </w:r>
      <w:r w:rsidRPr="00BC7A3E">
        <w:rPr>
          <w:u w:val="single"/>
        </w:rPr>
        <w:t xml:space="preserve"> from "production" to "consumption" </w:t>
      </w:r>
      <w:r w:rsidRPr="005F3D58">
        <w:rPr>
          <w:highlight w:val="green"/>
          <w:u w:val="single"/>
        </w:rPr>
        <w:t>manifests itself in</w:t>
      </w:r>
      <w:r w:rsidRPr="00BC7A3E">
        <w:t xml:space="preserve"> post-al left theories through the focus on "</w:t>
      </w:r>
      <w:proofErr w:type="spellStart"/>
      <w:r w:rsidRPr="00BC7A3E">
        <w:t>superstructural</w:t>
      </w:r>
      <w:proofErr w:type="spellEnd"/>
      <w:r w:rsidRPr="00BC7A3E">
        <w:t xml:space="preserve">" cultural analysis and the </w:t>
      </w:r>
      <w:r w:rsidRPr="005F3D58">
        <w:rPr>
          <w:highlight w:val="green"/>
          <w:u w:val="single"/>
        </w:rPr>
        <w:t>preoccupation</w:t>
      </w:r>
      <w:r w:rsidRPr="00BC7A3E">
        <w:t xml:space="preserve"> not with the "political economy" ("base") but </w:t>
      </w:r>
      <w:r w:rsidRPr="005F3D58">
        <w:rPr>
          <w:highlight w:val="green"/>
          <w:u w:val="single"/>
        </w:rPr>
        <w:t>with</w:t>
      </w:r>
      <w:r w:rsidRPr="00BC7A3E">
        <w:t xml:space="preserve"> "</w:t>
      </w:r>
      <w:r w:rsidRPr="00BC7A3E">
        <w:rPr>
          <w:u w:val="single"/>
        </w:rPr>
        <w:t>representation</w:t>
      </w:r>
      <w:r w:rsidRPr="00BC7A3E">
        <w:t xml:space="preserve">"? </w:t>
      </w:r>
      <w:proofErr w:type="gramStart"/>
      <w:r w:rsidRPr="00BC7A3E">
        <w:rPr>
          <w:szCs w:val="12"/>
          <w:u w:val="single"/>
        </w:rPr>
        <w:t>for</w:t>
      </w:r>
      <w:proofErr w:type="gramEnd"/>
      <w:r w:rsidRPr="00BC7A3E">
        <w:rPr>
          <w:szCs w:val="12"/>
          <w:u w:val="single"/>
        </w:rPr>
        <w:t xml:space="preserve"> instance</w:t>
      </w:r>
      <w:r w:rsidRPr="00BC7A3E">
        <w:rPr>
          <w:szCs w:val="12"/>
        </w:rPr>
        <w:t xml:space="preserve">, of </w:t>
      </w:r>
      <w:r w:rsidRPr="005F3D58">
        <w:rPr>
          <w:szCs w:val="12"/>
          <w:highlight w:val="green"/>
          <w:u w:val="single"/>
        </w:rPr>
        <w:t>race</w:t>
      </w:r>
      <w:r w:rsidRPr="005F3D58">
        <w:rPr>
          <w:szCs w:val="12"/>
          <w:highlight w:val="green"/>
        </w:rPr>
        <w:t xml:space="preserve">, </w:t>
      </w:r>
      <w:r w:rsidRPr="005F3D58">
        <w:rPr>
          <w:szCs w:val="12"/>
          <w:highlight w:val="green"/>
          <w:u w:val="single"/>
        </w:rPr>
        <w:t>sexuality</w:t>
      </w:r>
      <w:r w:rsidRPr="00BC7A3E">
        <w:rPr>
          <w:szCs w:val="12"/>
        </w:rPr>
        <w:t xml:space="preserve">, environment, ethnicity, nationality, </w:t>
      </w:r>
      <w:r w:rsidRPr="005F3D58">
        <w:rPr>
          <w:szCs w:val="12"/>
          <w:highlight w:val="green"/>
          <w:u w:val="single"/>
        </w:rPr>
        <w:t>and iden</w:t>
      </w:r>
      <w:r w:rsidRPr="005F3D58">
        <w:rPr>
          <w:highlight w:val="green"/>
          <w:u w:val="single"/>
        </w:rPr>
        <w:t>tity</w:t>
      </w:r>
      <w:r w:rsidRPr="00BC7A3E">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5F3D58">
        <w:rPr>
          <w:highlight w:val="green"/>
          <w:u w:val="single"/>
        </w:rPr>
        <w:t>For the</w:t>
      </w:r>
      <w:r w:rsidRPr="00BC7A3E">
        <w:rPr>
          <w:u w:val="single"/>
        </w:rPr>
        <w:t xml:space="preserve"> post-al </w:t>
      </w:r>
      <w:r w:rsidRPr="005F3D58">
        <w:rPr>
          <w:highlight w:val="green"/>
          <w:u w:val="single"/>
        </w:rPr>
        <w:t>left a good society is</w:t>
      </w:r>
      <w:r w:rsidRPr="00BC7A3E">
        <w:t xml:space="preserve">, therefore, </w:t>
      </w:r>
      <w:r w:rsidRPr="005F3D58">
        <w:rPr>
          <w:highlight w:val="green"/>
          <w:u w:val="single"/>
        </w:rPr>
        <w:t>one in which</w:t>
      </w:r>
      <w:r w:rsidRPr="00BC7A3E">
        <w:t xml:space="preserve">, as [France] puts it, </w:t>
      </w:r>
      <w:r w:rsidRPr="00BC7A3E">
        <w:rPr>
          <w:u w:val="single"/>
        </w:rPr>
        <w:t>class antagonism is bracketed and</w:t>
      </w:r>
      <w:r w:rsidRPr="00BC7A3E">
        <w:t xml:space="preserve"> the "</w:t>
      </w:r>
      <w:r w:rsidRPr="005F3D58">
        <w:rPr>
          <w:highlight w:val="green"/>
          <w:u w:val="single"/>
        </w:rPr>
        <w:t>surplus value" is distributed</w:t>
      </w:r>
      <w:r w:rsidRPr="00BC7A3E">
        <w:t xml:space="preserve"> more </w:t>
      </w:r>
      <w:r w:rsidRPr="005F3D58">
        <w:rPr>
          <w:highlight w:val="green"/>
          <w:u w:val="single"/>
        </w:rPr>
        <w:t>evenly among men and women, whites and persons of color,</w:t>
      </w:r>
      <w:r w:rsidRPr="005F3D58">
        <w:rPr>
          <w:highlight w:val="green"/>
        </w:rPr>
        <w:t xml:space="preserve"> </w:t>
      </w:r>
      <w:r w:rsidRPr="005F3D58">
        <w:rPr>
          <w:highlight w:val="green"/>
          <w:u w:val="single"/>
        </w:rPr>
        <w:t>the lesbian and the straight</w:t>
      </w:r>
      <w:r w:rsidRPr="00BC7A3E">
        <w:t xml:space="preserve">. It is not a society in which "surplus </w:t>
      </w:r>
      <w:proofErr w:type="spellStart"/>
      <w:r w:rsidRPr="00BC7A3E">
        <w:t>value"</w:t>
      </w:r>
      <w:proofErr w:type="gramStart"/>
      <w:r w:rsidRPr="00BC7A3E">
        <w:t>?the</w:t>
      </w:r>
      <w:proofErr w:type="spellEnd"/>
      <w:proofErr w:type="gramEnd"/>
      <w:r w:rsidRPr="00BC7A3E">
        <w:t xml:space="preserv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5F3D58">
        <w:rPr>
          <w:highlight w:val="green"/>
          <w:u w:val="single"/>
        </w:rPr>
        <w:t>exploitation of</w:t>
      </w:r>
      <w:r w:rsidRPr="00BC7A3E">
        <w:rPr>
          <w:u w:val="single"/>
        </w:rPr>
        <w:t xml:space="preserve"> </w:t>
      </w:r>
      <w:r w:rsidRPr="005F3D58">
        <w:rPr>
          <w:highlight w:val="green"/>
          <w:u w:val="single"/>
        </w:rPr>
        <w:t>the proletariat</w:t>
      </w:r>
      <w:r w:rsidRPr="00BC7A3E">
        <w:t xml:space="preserve"> (surplus labor) </w:t>
      </w:r>
      <w:r w:rsidRPr="005F3D58">
        <w:rPr>
          <w:highlight w:val="green"/>
          <w:u w:val="single"/>
        </w:rPr>
        <w:t>is</w:t>
      </w:r>
      <w:r w:rsidRPr="00BC7A3E">
        <w:rPr>
          <w:u w:val="single"/>
        </w:rPr>
        <w:t xml:space="preserve"> more </w:t>
      </w:r>
      <w:r w:rsidRPr="005F3D58">
        <w:rPr>
          <w:highlight w:val="green"/>
          <w:u w:val="single"/>
        </w:rPr>
        <w:t>evenly distributed</w:t>
      </w:r>
      <w:r w:rsidRPr="00BC7A3E">
        <w:t xml:space="preserve"> and a near-equality of consumption is established. This </w:t>
      </w:r>
      <w:proofErr w:type="spellStart"/>
      <w:r w:rsidRPr="00BC7A3E">
        <w:t>distributionist</w:t>
      </w:r>
      <w:proofErr w:type="spellEnd"/>
      <w:r w:rsidRPr="00BC7A3E">
        <w:t>/</w:t>
      </w:r>
      <w:proofErr w:type="spellStart"/>
      <w:r w:rsidRPr="00BC7A3E">
        <w:t>consumptionist</w:t>
      </w:r>
      <w:proofErr w:type="spellEnd"/>
      <w:r w:rsidRPr="00BC7A3E">
        <w:t xml:space="preserve"> theory that underwrites the economic interests of the (upper</w:t>
      </w:r>
      <w:proofErr w:type="gramStart"/>
      <w:r w:rsidRPr="00BC7A3E">
        <w:t>)middle</w:t>
      </w:r>
      <w:proofErr w:type="gramEnd"/>
      <w:r w:rsidRPr="00BC7A3E">
        <w:t xml:space="preserve"> classes is the foundation for all the texts in this </w:t>
      </w:r>
      <w:r w:rsidRPr="00BC7A3E">
        <w:rPr>
          <w:bCs/>
          <w:szCs w:val="16"/>
        </w:rPr>
        <w:t>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w:t>
      </w:r>
      <w:proofErr w:type="spellStart"/>
      <w:r w:rsidRPr="00BC7A3E">
        <w:rPr>
          <w:bCs/>
          <w:szCs w:val="16"/>
        </w:rPr>
        <w:t>translation"</w:t>
      </w:r>
      <w:proofErr w:type="gramStart"/>
      <w:r w:rsidRPr="00BC7A3E">
        <w:rPr>
          <w:bCs/>
          <w:szCs w:val="16"/>
        </w:rPr>
        <w:t>?into</w:t>
      </w:r>
      <w:proofErr w:type="spellEnd"/>
      <w:proofErr w:type="gramEnd"/>
      <w:r w:rsidRPr="00BC7A3E">
        <w:rPr>
          <w:bCs/>
          <w:szCs w:val="16"/>
        </w:rPr>
        <w:t xml:space="preserve"> "consumable" EXPERIENCES. </w:t>
      </w:r>
      <w:proofErr w:type="gramStart"/>
      <w:r w:rsidRPr="00BC7A3E">
        <w:rPr>
          <w:bCs/>
          <w:szCs w:val="16"/>
        </w:rPr>
        <w:t>The more "intense" the experience, as the anecdotes of [McCormick] show, the more successful the pedagogy.</w:t>
      </w:r>
      <w:proofErr w:type="gramEnd"/>
      <w:r w:rsidRPr="00BC7A3E">
        <w:rPr>
          <w:bCs/>
          <w:szCs w:val="16"/>
        </w:rPr>
        <w:t xml:space="preserve"> In short, </w:t>
      </w:r>
      <w:r w:rsidRPr="005F3D58">
        <w:rPr>
          <w:bCs/>
          <w:szCs w:val="16"/>
          <w:highlight w:val="green"/>
          <w:u w:val="single"/>
        </w:rPr>
        <w:t>it</w:t>
      </w:r>
      <w:r w:rsidRPr="00BC7A3E">
        <w:rPr>
          <w:bCs/>
          <w:szCs w:val="16"/>
          <w:u w:val="single"/>
        </w:rPr>
        <w:t xml:space="preserve"> is a pedagogy that </w:t>
      </w:r>
      <w:r w:rsidRPr="005F3D58">
        <w:rPr>
          <w:rStyle w:val="Emphasis"/>
          <w:sz w:val="26"/>
          <w:highlight w:val="green"/>
        </w:rPr>
        <w:t>removes the student from his/her position in</w:t>
      </w:r>
      <w:r w:rsidRPr="007E3D76">
        <w:rPr>
          <w:rStyle w:val="Emphasis"/>
          <w:sz w:val="26"/>
        </w:rPr>
        <w:t xml:space="preserve"> the social </w:t>
      </w:r>
      <w:r w:rsidRPr="005F3D58">
        <w:rPr>
          <w:rStyle w:val="Emphasis"/>
          <w:sz w:val="26"/>
          <w:highlight w:val="green"/>
        </w:rPr>
        <w:t>relations of production and places her/him in the personal relation</w:t>
      </w:r>
      <w:r w:rsidRPr="007E3D76">
        <w:rPr>
          <w:rStyle w:val="Emphasis"/>
          <w:sz w:val="26"/>
        </w:rPr>
        <w:t xml:space="preserve"> </w:t>
      </w:r>
      <w:r w:rsidRPr="005F3D58">
        <w:rPr>
          <w:rStyle w:val="Emphasis"/>
          <w:sz w:val="26"/>
          <w:highlight w:val="green"/>
        </w:rPr>
        <w:t>of consumption</w:t>
      </w:r>
      <w:r w:rsidRPr="00BC7A3E">
        <w:rPr>
          <w:bCs/>
          <w:szCs w:val="16"/>
        </w:rPr>
        <w:t xml:space="preserve">: specifically, EXPERIENCE of/as the consumption of pleasure. </w:t>
      </w:r>
      <w:r w:rsidRPr="005F3D58">
        <w:rPr>
          <w:bCs/>
          <w:szCs w:val="16"/>
          <w:highlight w:val="green"/>
          <w:u w:val="single"/>
        </w:rPr>
        <w:t>The</w:t>
      </w:r>
      <w:r w:rsidRPr="00BC7A3E">
        <w:rPr>
          <w:bCs/>
          <w:szCs w:val="16"/>
        </w:rPr>
        <w:t xml:space="preserve"> post-al </w:t>
      </w:r>
      <w:r w:rsidRPr="005F3D58">
        <w:rPr>
          <w:bCs/>
          <w:szCs w:val="16"/>
          <w:highlight w:val="green"/>
          <w:u w:val="single"/>
        </w:rPr>
        <w:t xml:space="preserve">logic </w:t>
      </w:r>
      <w:r w:rsidRPr="005F3D58">
        <w:rPr>
          <w:b/>
          <w:bCs/>
          <w:sz w:val="24"/>
          <w:szCs w:val="16"/>
          <w:highlight w:val="green"/>
          <w:u w:val="single"/>
        </w:rPr>
        <w:t>obscures</w:t>
      </w:r>
      <w:r w:rsidRPr="007D3C32">
        <w:rPr>
          <w:bCs/>
          <w:sz w:val="18"/>
          <w:szCs w:val="16"/>
        </w:rPr>
        <w:t xml:space="preserve"> </w:t>
      </w:r>
      <w:r w:rsidRPr="00BC7A3E">
        <w:rPr>
          <w:bCs/>
          <w:szCs w:val="16"/>
        </w:rPr>
        <w:t xml:space="preserve">the laws of motion of </w:t>
      </w:r>
      <w:r w:rsidRPr="005F3D58">
        <w:rPr>
          <w:bCs/>
          <w:szCs w:val="16"/>
          <w:highlight w:val="green"/>
          <w:u w:val="single"/>
        </w:rPr>
        <w:t>capital</w:t>
      </w:r>
      <w:r w:rsidRPr="00BC7A3E">
        <w:rPr>
          <w:bCs/>
          <w:szCs w:val="16"/>
        </w:rPr>
        <w:t xml:space="preserve"> by very specific assumptions and moves-many of which are rehearsed in the texts here. I will discuss some of these, mention others in passing, and hint at several more. (I have provided a full account of all these moves in my "Post-</w:t>
      </w:r>
      <w:proofErr w:type="spellStart"/>
      <w:r w:rsidRPr="00BC7A3E">
        <w:rPr>
          <w:bCs/>
          <w:szCs w:val="16"/>
        </w:rPr>
        <w:t>ality</w:t>
      </w:r>
      <w:proofErr w:type="spellEnd"/>
      <w:r w:rsidRPr="00BC7A3E">
        <w:rPr>
          <w:bCs/>
          <w:szCs w:val="16"/>
        </w:rPr>
        <w:t>" in Transformation 1.) I begin by outlining the post-al assumptions that "democ</w:t>
      </w:r>
      <w:r w:rsidRPr="00BC7A3E">
        <w:rPr>
          <w:bCs/>
          <w:szCs w:val="12"/>
        </w:rPr>
        <w:t>racy" is a never-ending, open "dialogue" and "conversation" among multicul</w:t>
      </w:r>
      <w:r w:rsidRPr="00BC7A3E">
        <w:rPr>
          <w:bCs/>
          <w:szCs w:val="16"/>
        </w:rPr>
        <w:t xml:space="preserve">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w:t>
      </w:r>
      <w:r w:rsidRPr="00BC7A3E">
        <w:rPr>
          <w:bCs/>
          <w:szCs w:val="16"/>
        </w:rPr>
        <w:lastRenderedPageBreak/>
        <w:t>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w:t>
      </w:r>
      <w:proofErr w:type="gramStart"/>
      <w:r w:rsidRPr="00BC7A3E">
        <w:rPr>
          <w:bCs/>
          <w:szCs w:val="16"/>
        </w:rPr>
        <w:t>he</w:t>
      </w:r>
      <w:proofErr w:type="gramEnd"/>
      <w:r w:rsidRPr="00BC7A3E">
        <w:rPr>
          <w:bCs/>
          <w:szCs w:val="16"/>
        </w:rPr>
        <w:t xml:space="preserv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BC7A3E">
        <w:rPr>
          <w:bCs/>
          <w:szCs w:val="16"/>
          <w:u w:val="single"/>
        </w:rPr>
        <w:t>The post-al dismantling of "epistemology" and the erasure of the question of "truth</w:t>
      </w:r>
      <w:r w:rsidRPr="00BC7A3E">
        <w:rPr>
          <w:bCs/>
          <w:szCs w:val="16"/>
        </w:rPr>
        <w:t xml:space="preserve">," it must be pointed out, </w:t>
      </w:r>
      <w:r w:rsidRPr="00BC7A3E">
        <w:rPr>
          <w:bCs/>
          <w:szCs w:val="16"/>
          <w:u w:val="single"/>
        </w:rPr>
        <w:t xml:space="preserve">is undertaken to protect the economic interests of the ruling class. If the "truth question" is made to seem outdated and an example of an orthodox </w:t>
      </w:r>
      <w:proofErr w:type="spellStart"/>
      <w:r w:rsidRPr="00BC7A3E">
        <w:rPr>
          <w:bCs/>
          <w:szCs w:val="16"/>
          <w:u w:val="single"/>
        </w:rPr>
        <w:t>binarism</w:t>
      </w:r>
      <w:proofErr w:type="spellEnd"/>
      <w:r w:rsidRPr="00BC7A3E">
        <w:rPr>
          <w:bCs/>
          <w:szCs w:val="16"/>
        </w:rPr>
        <w:t xml:space="preserve"> ([Hill]), </w:t>
      </w:r>
      <w:r w:rsidRPr="00BC7A3E">
        <w:rPr>
          <w:bCs/>
          <w:szCs w:val="16"/>
          <w:u w:val="single"/>
        </w:rPr>
        <w:t xml:space="preserve">any </w:t>
      </w:r>
      <w:r w:rsidRPr="005F3D58">
        <w:rPr>
          <w:bCs/>
          <w:szCs w:val="16"/>
          <w:highlight w:val="green"/>
          <w:u w:val="single"/>
        </w:rPr>
        <w:t>conclusions about the truth of ruling class practices</w:t>
      </w:r>
      <w:r w:rsidRPr="00BC7A3E">
        <w:rPr>
          <w:bCs/>
          <w:szCs w:val="16"/>
          <w:u w:val="single"/>
        </w:rPr>
        <w:t xml:space="preserve"> </w:t>
      </w:r>
      <w:r w:rsidRPr="005F3D58">
        <w:rPr>
          <w:bCs/>
          <w:szCs w:val="16"/>
          <w:highlight w:val="green"/>
          <w:u w:val="single"/>
        </w:rPr>
        <w:t>are excluded</w:t>
      </w:r>
      <w:r w:rsidRPr="00BC7A3E">
        <w:rPr>
          <w:bCs/>
          <w:szCs w:val="16"/>
          <w:u w:val="single"/>
        </w:rPr>
        <w:t xml:space="preserve"> from the scene of social contestation </w:t>
      </w:r>
      <w:r w:rsidRPr="005F3D58">
        <w:rPr>
          <w:bCs/>
          <w:szCs w:val="16"/>
          <w:highlight w:val="green"/>
          <w:u w:val="single"/>
        </w:rPr>
        <w:t>as</w:t>
      </w:r>
      <w:r w:rsidRPr="00BC7A3E">
        <w:rPr>
          <w:bCs/>
          <w:szCs w:val="16"/>
          <w:u w:val="single"/>
        </w:rPr>
        <w:t xml:space="preserve"> a </w:t>
      </w:r>
      <w:r w:rsidRPr="00E910F0">
        <w:rPr>
          <w:bCs/>
          <w:szCs w:val="16"/>
          <w:u w:val="single"/>
        </w:rPr>
        <w:t xml:space="preserve">violent </w:t>
      </w:r>
      <w:proofErr w:type="spellStart"/>
      <w:r w:rsidRPr="00E910F0">
        <w:rPr>
          <w:bCs/>
          <w:szCs w:val="16"/>
          <w:u w:val="single"/>
        </w:rPr>
        <w:t>logocentric</w:t>
      </w:r>
      <w:proofErr w:type="spellEnd"/>
      <w:r w:rsidRPr="00BC7A3E">
        <w:rPr>
          <w:bCs/>
          <w:szCs w:val="16"/>
        </w:rPr>
        <w:t xml:space="preserve"> (positivistic) </w:t>
      </w:r>
      <w:proofErr w:type="spellStart"/>
      <w:r w:rsidRPr="005F3D58">
        <w:rPr>
          <w:bCs/>
          <w:szCs w:val="16"/>
          <w:highlight w:val="green"/>
          <w:u w:val="single"/>
        </w:rPr>
        <w:t>totalization</w:t>
      </w:r>
      <w:proofErr w:type="spellEnd"/>
      <w:r w:rsidRPr="005F3D58">
        <w:rPr>
          <w:bCs/>
          <w:szCs w:val="16"/>
          <w:highlight w:val="green"/>
          <w:u w:val="single"/>
        </w:rPr>
        <w:t xml:space="preserve"> that disregards</w:t>
      </w:r>
      <w:r w:rsidRPr="00BC7A3E">
        <w:rPr>
          <w:bCs/>
          <w:szCs w:val="16"/>
          <w:u w:val="single"/>
        </w:rPr>
        <w:t xml:space="preserve"> the "</w:t>
      </w:r>
      <w:r w:rsidRPr="005F3D58">
        <w:rPr>
          <w:bCs/>
          <w:szCs w:val="16"/>
          <w:highlight w:val="green"/>
          <w:u w:val="single"/>
        </w:rPr>
        <w:t>difference" of</w:t>
      </w:r>
      <w:r w:rsidRPr="00BC7A3E">
        <w:rPr>
          <w:bCs/>
          <w:szCs w:val="16"/>
          <w:u w:val="single"/>
        </w:rPr>
        <w:t xml:space="preserve"> </w:t>
      </w:r>
      <w:r w:rsidRPr="005F3D58">
        <w:rPr>
          <w:bCs/>
          <w:szCs w:val="16"/>
          <w:highlight w:val="green"/>
          <w:u w:val="single"/>
        </w:rPr>
        <w:t>the ruling class</w:t>
      </w:r>
      <w:r w:rsidRPr="00BC7A3E">
        <w:rPr>
          <w:bCs/>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w:t>
      </w:r>
      <w:proofErr w:type="spellStart"/>
      <w:r w:rsidRPr="00BC7A3E">
        <w:rPr>
          <w:bCs/>
          <w:szCs w:val="16"/>
        </w:rPr>
        <w:t>tropological</w:t>
      </w:r>
      <w:proofErr w:type="spellEnd"/>
      <w:r w:rsidRPr="00BC7A3E">
        <w:rPr>
          <w:bCs/>
          <w:szCs w:val="16"/>
        </w:rPr>
        <w:t xml:space="preserve"> description.6 </w:t>
      </w:r>
      <w:r w:rsidRPr="00BC7A3E">
        <w:rPr>
          <w:bCs/>
          <w:szCs w:val="16"/>
          <w:u w:val="single"/>
        </w:rPr>
        <w:t>The</w:t>
      </w:r>
      <w:r w:rsidRPr="00BC7A3E">
        <w:rPr>
          <w:bCs/>
          <w:szCs w:val="16"/>
        </w:rPr>
        <w:t xml:space="preserve"> post-al left is a </w:t>
      </w:r>
      <w:r w:rsidRPr="00BC7A3E">
        <w:rPr>
          <w:bCs/>
          <w:szCs w:val="16"/>
          <w:u w:val="single"/>
        </w:rPr>
        <w:t>New</w:t>
      </w:r>
      <w:r w:rsidRPr="00BC7A3E">
        <w:rPr>
          <w:bCs/>
          <w:szCs w:val="16"/>
        </w:rPr>
        <w:t xml:space="preserve"> Age </w:t>
      </w:r>
      <w:r w:rsidRPr="00BC7A3E">
        <w:rPr>
          <w:bCs/>
          <w:szCs w:val="16"/>
          <w:u w:val="single"/>
        </w:rPr>
        <w:t>Left</w:t>
      </w:r>
      <w:r w:rsidRPr="00BC7A3E">
        <w:rPr>
          <w:bCs/>
          <w:szCs w:val="16"/>
        </w:rPr>
        <w:t xml:space="preserve">: the "new </w:t>
      </w:r>
      <w:proofErr w:type="spellStart"/>
      <w:r w:rsidRPr="00BC7A3E">
        <w:rPr>
          <w:bCs/>
          <w:szCs w:val="16"/>
        </w:rPr>
        <w:t>new</w:t>
      </w:r>
      <w:proofErr w:type="spellEnd"/>
      <w:r w:rsidRPr="00BC7A3E">
        <w:rPr>
          <w:bCs/>
          <w:szCs w:val="16"/>
        </w:rPr>
        <w:t xml:space="preserve"> left" privileged by [Hill] and [Williams</w:t>
      </w:r>
      <w:proofErr w:type="gramStart"/>
      <w:r w:rsidRPr="00BC7A3E">
        <w:rPr>
          <w:bCs/>
          <w:szCs w:val="16"/>
        </w:rPr>
        <w:t>]-</w:t>
      </w:r>
      <w:proofErr w:type="gramEnd"/>
      <w:r w:rsidRPr="00BC7A3E">
        <w:rPr>
          <w:bCs/>
          <w:szCs w:val="16"/>
        </w:rPr>
        <w:t xml:space="preserve"> the laid-back, "sensitive," listening, and </w:t>
      </w:r>
      <w:r w:rsidRPr="00BC7A3E">
        <w:rPr>
          <w:bCs/>
          <w:szCs w:val="16"/>
          <w:u w:val="single"/>
        </w:rPr>
        <w:t>dialogic left of coalitions</w:t>
      </w:r>
      <w:r w:rsidRPr="00BC7A3E">
        <w:rPr>
          <w:bCs/>
          <w:szCs w:val="16"/>
        </w:rPr>
        <w:t xml:space="preserve">, voluntary work, </w:t>
      </w:r>
      <w:r w:rsidRPr="00BC7A3E">
        <w:rPr>
          <w:bCs/>
          <w:szCs w:val="16"/>
          <w:u w:val="single"/>
        </w:rPr>
        <w:t>and</w:t>
      </w:r>
      <w:r w:rsidRPr="00BC7A3E">
        <w:rPr>
          <w:bCs/>
          <w:szCs w:val="16"/>
        </w:rPr>
        <w:t xml:space="preserve"> neighborhood </w:t>
      </w:r>
      <w:r w:rsidRPr="00BC7A3E">
        <w:rPr>
          <w:bCs/>
          <w:szCs w:val="16"/>
          <w:u w:val="single"/>
        </w:rPr>
        <w:t>activism</w:t>
      </w:r>
      <w:r w:rsidRPr="00BC7A3E">
        <w:rPr>
          <w:bCs/>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w:t>
      </w:r>
      <w:proofErr w:type="gramStart"/>
      <w:r w:rsidRPr="00BC7A3E">
        <w:rPr>
          <w:bCs/>
          <w:szCs w:val="16"/>
        </w:rPr>
        <w:t>, a "</w:t>
      </w:r>
      <w:proofErr w:type="gramEnd"/>
      <w:r w:rsidRPr="00BC7A3E">
        <w:rPr>
          <w:bCs/>
          <w:szCs w:val="16"/>
        </w:rPr>
        <w:t xml:space="preserve">counseling," through anecdotes, concerning feelings. </w:t>
      </w:r>
      <w:r w:rsidRPr="00BC7A3E">
        <w:rPr>
          <w:bCs/>
          <w:szCs w:val="16"/>
          <w:u w:val="single"/>
        </w:rPr>
        <w:t>The rejection of "truth</w:t>
      </w:r>
      <w:r w:rsidRPr="00BC7A3E">
        <w:rPr>
          <w:bCs/>
          <w:szCs w:val="16"/>
        </w:rPr>
        <w:t>" (as "epistemological gulag"</w:t>
      </w:r>
      <w:proofErr w:type="gramStart"/>
      <w:r w:rsidRPr="00BC7A3E">
        <w:rPr>
          <w:bCs/>
          <w:szCs w:val="16"/>
        </w:rPr>
        <w:t>?[</w:t>
      </w:r>
      <w:proofErr w:type="gramEnd"/>
      <w:r w:rsidRPr="00BC7A3E">
        <w:rPr>
          <w:bCs/>
          <w:szCs w:val="16"/>
        </w:rPr>
        <w:t xml:space="preserve">Hill]), </w:t>
      </w:r>
      <w:r w:rsidRPr="00BC7A3E">
        <w:rPr>
          <w:bCs/>
          <w:szCs w:val="16"/>
          <w:u w:val="single"/>
        </w:rPr>
        <w:t>is accompanied by</w:t>
      </w:r>
      <w:r w:rsidRPr="00BC7A3E">
        <w:rPr>
          <w:bCs/>
          <w:szCs w:val="16"/>
        </w:rPr>
        <w:t xml:space="preserve"> </w:t>
      </w:r>
      <w:r w:rsidRPr="00BC7A3E">
        <w:rPr>
          <w:bCs/>
          <w:szCs w:val="16"/>
          <w:u w:val="single"/>
        </w:rPr>
        <w:t>the rejection of</w:t>
      </w:r>
      <w:r w:rsidRPr="00BC7A3E">
        <w:rPr>
          <w:bCs/>
          <w:szCs w:val="16"/>
        </w:rPr>
        <w:t xml:space="preserve"> what the post-al left calls "</w:t>
      </w:r>
      <w:proofErr w:type="spellStart"/>
      <w:r w:rsidRPr="00BC7A3E">
        <w:rPr>
          <w:bCs/>
          <w:szCs w:val="16"/>
          <w:u w:val="single"/>
        </w:rPr>
        <w:t>economism</w:t>
      </w:r>
      <w:proofErr w:type="spellEnd"/>
      <w:r w:rsidRPr="00BC7A3E">
        <w:rPr>
          <w:bCs/>
          <w:szCs w:val="16"/>
        </w:rPr>
        <w:t xml:space="preserve">." Furthermore, </w:t>
      </w:r>
      <w:r w:rsidRPr="00BC7A3E">
        <w:rPr>
          <w:bCs/>
          <w:szCs w:val="16"/>
          <w:u w:val="single"/>
        </w:rPr>
        <w:t>the</w:t>
      </w:r>
      <w:r w:rsidRPr="00BC7A3E">
        <w:rPr>
          <w:bCs/>
          <w:szCs w:val="16"/>
        </w:rPr>
        <w:t xml:space="preserve"> post-al </w:t>
      </w:r>
      <w:r w:rsidRPr="00BC7A3E">
        <w:rPr>
          <w:bCs/>
          <w:szCs w:val="16"/>
          <w:u w:val="single"/>
        </w:rPr>
        <w:t>logic relativizes subjectivities</w:t>
      </w:r>
      <w:r w:rsidRPr="00BC7A3E">
        <w:rPr>
          <w:bCs/>
          <w:szCs w:val="16"/>
        </w:rPr>
        <w:t xml:space="preserve">, critiques functionalist explanation, </w:t>
      </w:r>
      <w:r w:rsidRPr="00BC7A3E">
        <w:rPr>
          <w:bCs/>
          <w:szCs w:val="16"/>
          <w:u w:val="single"/>
        </w:rPr>
        <w:t>opposes "determinism</w:t>
      </w:r>
      <w:r w:rsidRPr="00BC7A3E">
        <w:rPr>
          <w:bCs/>
          <w:szCs w:val="16"/>
        </w:rPr>
        <w:t xml:space="preserve">," and instead of </w:t>
      </w:r>
      <w:proofErr w:type="spellStart"/>
      <w:r w:rsidRPr="00BC7A3E">
        <w:rPr>
          <w:bCs/>
          <w:szCs w:val="16"/>
        </w:rPr>
        <w:t>closural</w:t>
      </w:r>
      <w:proofErr w:type="spellEnd"/>
      <w:r w:rsidRPr="00BC7A3E">
        <w:rPr>
          <w:bCs/>
          <w:szCs w:val="16"/>
        </w:rPr>
        <w:t xml:space="preserve"> readings, offers supplementary ones. </w:t>
      </w:r>
      <w:r w:rsidRPr="00BC7A3E">
        <w:rPr>
          <w:bCs/>
          <w:szCs w:val="16"/>
          <w:u w:val="single"/>
        </w:rPr>
        <w:t>It</w:t>
      </w:r>
      <w:r w:rsidRPr="00BC7A3E">
        <w:rPr>
          <w:bCs/>
          <w:szCs w:val="16"/>
        </w:rPr>
        <w:t xml:space="preserve"> also </w:t>
      </w:r>
      <w:r w:rsidRPr="00BC7A3E">
        <w:rPr>
          <w:bCs/>
          <w:szCs w:val="16"/>
          <w:u w:val="single"/>
        </w:rPr>
        <w:t>celebrates</w:t>
      </w:r>
      <w:r w:rsidRPr="00BC7A3E">
        <w:rPr>
          <w:bCs/>
          <w:szCs w:val="16"/>
        </w:rPr>
        <w:t xml:space="preserve"> eclecticism; puts great emphasis on </w:t>
      </w:r>
      <w:r w:rsidRPr="00BC7A3E">
        <w:rPr>
          <w:bCs/>
          <w:szCs w:val="16"/>
          <w:u w:val="single"/>
        </w:rPr>
        <w:t>the social as discourse</w:t>
      </w:r>
      <w:r w:rsidRPr="00BC7A3E">
        <w:rPr>
          <w:bCs/>
          <w:szCs w:val="16"/>
        </w:rPr>
        <w:t xml:space="preserve"> and on discourse as always inexhaustible by any single interpretation? </w:t>
      </w:r>
      <w:proofErr w:type="gramStart"/>
      <w:r w:rsidRPr="00BC7A3E">
        <w:rPr>
          <w:bCs/>
          <w:szCs w:val="16"/>
        </w:rPr>
        <w:t>discourse</w:t>
      </w:r>
      <w:proofErr w:type="gramEnd"/>
      <w:r w:rsidRPr="00BC7A3E">
        <w:rPr>
          <w:bCs/>
          <w:szCs w:val="16"/>
        </w:rPr>
        <w:t xml:space="preserv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w:t>
      </w:r>
      <w:proofErr w:type="gramStart"/>
      <w:r w:rsidRPr="00BC7A3E">
        <w:rPr>
          <w:bCs/>
          <w:szCs w:val="16"/>
        </w:rPr>
        <w:t>?regards</w:t>
      </w:r>
      <w:proofErr w:type="gramEnd"/>
      <w:r w:rsidRPr="00BC7A3E">
        <w:rPr>
          <w:bCs/>
          <w:szCs w:val="16"/>
        </w:rPr>
        <w:t xml:space="preserve"> politics to be always immanent to practices: thus the banalities about not politicizing the classroom in [Hogan's] "anarchist" response to my text7 and the repeated opposition to binaries in all nine texts. </w:t>
      </w:r>
      <w:r w:rsidRPr="005F3D58">
        <w:rPr>
          <w:bCs/>
          <w:szCs w:val="16"/>
          <w:highlight w:val="green"/>
          <w:u w:val="single"/>
        </w:rPr>
        <w:t>The opposition to binaries is</w:t>
      </w:r>
      <w:r w:rsidRPr="00BC7A3E">
        <w:rPr>
          <w:bCs/>
          <w:szCs w:val="16"/>
        </w:rPr>
        <w:t xml:space="preserve">, in fact, </w:t>
      </w:r>
      <w:r w:rsidRPr="005F3D58">
        <w:rPr>
          <w:bCs/>
          <w:szCs w:val="16"/>
          <w:highlight w:val="green"/>
          <w:u w:val="single"/>
        </w:rPr>
        <w:t xml:space="preserve">an </w:t>
      </w:r>
      <w:r w:rsidRPr="005F3D58">
        <w:rPr>
          <w:b/>
          <w:bCs/>
          <w:sz w:val="24"/>
          <w:szCs w:val="16"/>
          <w:highlight w:val="green"/>
          <w:u w:val="single"/>
        </w:rPr>
        <w:t>ideological alibi for erasing class struggle</w:t>
      </w:r>
      <w:r w:rsidRPr="00BC7A3E">
        <w:rPr>
          <w:bCs/>
          <w:szCs w:val="16"/>
        </w:rPr>
        <w:t>, as is quite clear in [France's] rejection of the model of a society "divided by two antagonistic classes" (see my Theory and its Other).</w:t>
      </w:r>
    </w:p>
    <w:p w:rsidR="00505FA7" w:rsidRPr="003001C4" w:rsidRDefault="00505FA7" w:rsidP="00505FA7">
      <w:pPr>
        <w:rPr>
          <w:sz w:val="24"/>
          <w:szCs w:val="24"/>
        </w:rPr>
      </w:pPr>
    </w:p>
    <w:p w:rsidR="00505FA7" w:rsidRPr="003001C4" w:rsidRDefault="00505FA7" w:rsidP="00505FA7">
      <w:pPr>
        <w:rPr>
          <w:b/>
          <w:sz w:val="24"/>
          <w:szCs w:val="24"/>
        </w:rPr>
      </w:pPr>
      <w:r w:rsidRPr="003001C4">
        <w:rPr>
          <w:b/>
          <w:sz w:val="24"/>
          <w:szCs w:val="24"/>
        </w:rPr>
        <w:t xml:space="preserve">Alt Text: Vote Negative to </w:t>
      </w:r>
      <w:r w:rsidRPr="003001C4">
        <w:rPr>
          <w:b/>
          <w:sz w:val="24"/>
          <w:szCs w:val="24"/>
          <w:u w:val="single"/>
        </w:rPr>
        <w:t>validate</w:t>
      </w:r>
      <w:r w:rsidRPr="003001C4">
        <w:rPr>
          <w:b/>
          <w:sz w:val="24"/>
          <w:szCs w:val="24"/>
        </w:rPr>
        <w:t xml:space="preserve"> and </w:t>
      </w:r>
      <w:r w:rsidRPr="003001C4">
        <w:rPr>
          <w:b/>
          <w:sz w:val="24"/>
          <w:szCs w:val="24"/>
          <w:u w:val="single"/>
        </w:rPr>
        <w:t>adopt the method</w:t>
      </w:r>
      <w:r w:rsidRPr="003001C4">
        <w:rPr>
          <w:b/>
          <w:sz w:val="24"/>
          <w:szCs w:val="24"/>
        </w:rPr>
        <w:t xml:space="preserve"> of structural/historical criticism that is the 1NC.</w:t>
      </w:r>
    </w:p>
    <w:p w:rsidR="00505FA7" w:rsidRPr="003001C4" w:rsidRDefault="00505FA7" w:rsidP="00505FA7">
      <w:pPr>
        <w:rPr>
          <w:b/>
          <w:sz w:val="24"/>
          <w:szCs w:val="24"/>
        </w:rPr>
      </w:pPr>
    </w:p>
    <w:p w:rsidR="00505FA7" w:rsidRPr="003001C4" w:rsidRDefault="00505FA7" w:rsidP="00505FA7">
      <w:pPr>
        <w:rPr>
          <w:b/>
          <w:sz w:val="24"/>
          <w:szCs w:val="24"/>
        </w:rPr>
      </w:pPr>
      <w:r w:rsidRPr="003001C4">
        <w:rPr>
          <w:b/>
          <w:sz w:val="24"/>
          <w:szCs w:val="24"/>
          <w:u w:val="single"/>
        </w:rPr>
        <w:t>Historical Method comes first</w:t>
      </w:r>
      <w:r w:rsidRPr="003001C4">
        <w:rPr>
          <w:b/>
          <w:sz w:val="24"/>
          <w:szCs w:val="24"/>
        </w:rPr>
        <w:t xml:space="preserve"> – this debate is not about what the </w:t>
      </w:r>
      <w:proofErr w:type="spellStart"/>
      <w:r w:rsidRPr="003001C4">
        <w:rPr>
          <w:b/>
          <w:sz w:val="24"/>
          <w:szCs w:val="24"/>
        </w:rPr>
        <w:t>aff</w:t>
      </w:r>
      <w:proofErr w:type="spellEnd"/>
      <w:r w:rsidRPr="003001C4">
        <w:rPr>
          <w:b/>
          <w:sz w:val="24"/>
          <w:szCs w:val="24"/>
        </w:rPr>
        <w:t xml:space="preserve"> does but rather was the </w:t>
      </w:r>
      <w:proofErr w:type="spellStart"/>
      <w:r w:rsidRPr="003001C4">
        <w:rPr>
          <w:b/>
          <w:sz w:val="24"/>
          <w:szCs w:val="24"/>
        </w:rPr>
        <w:t>aff</w:t>
      </w:r>
      <w:proofErr w:type="spellEnd"/>
      <w:r w:rsidRPr="003001C4">
        <w:rPr>
          <w:b/>
          <w:sz w:val="24"/>
          <w:szCs w:val="24"/>
        </w:rPr>
        <w:t xml:space="preserve"> </w:t>
      </w:r>
      <w:r w:rsidRPr="003001C4">
        <w:rPr>
          <w:b/>
          <w:sz w:val="24"/>
          <w:szCs w:val="24"/>
          <w:u w:val="single"/>
        </w:rPr>
        <w:t>formulated with accurate knowledge on history</w:t>
      </w:r>
      <w:r w:rsidRPr="003001C4">
        <w:rPr>
          <w:b/>
          <w:sz w:val="24"/>
          <w:szCs w:val="24"/>
        </w:rPr>
        <w:t xml:space="preserve"> – we must </w:t>
      </w:r>
      <w:r w:rsidRPr="003001C4">
        <w:rPr>
          <w:b/>
          <w:sz w:val="24"/>
          <w:szCs w:val="24"/>
          <w:u w:val="single"/>
        </w:rPr>
        <w:t>ground</w:t>
      </w:r>
      <w:r w:rsidRPr="003001C4">
        <w:rPr>
          <w:b/>
          <w:sz w:val="24"/>
          <w:szCs w:val="24"/>
        </w:rPr>
        <w:t xml:space="preserve"> our debates in </w:t>
      </w:r>
      <w:r w:rsidRPr="003001C4">
        <w:rPr>
          <w:b/>
          <w:sz w:val="24"/>
          <w:szCs w:val="24"/>
          <w:u w:val="single"/>
        </w:rPr>
        <w:t>accurate historical methods</w:t>
      </w:r>
      <w:r w:rsidRPr="003001C4">
        <w:rPr>
          <w:b/>
          <w:sz w:val="24"/>
          <w:szCs w:val="24"/>
        </w:rPr>
        <w:t xml:space="preserve"> that </w:t>
      </w:r>
      <w:r w:rsidRPr="003001C4">
        <w:rPr>
          <w:b/>
          <w:sz w:val="24"/>
          <w:szCs w:val="24"/>
          <w:u w:val="single"/>
        </w:rPr>
        <w:t>only Marxism</w:t>
      </w:r>
      <w:r w:rsidRPr="003001C4">
        <w:rPr>
          <w:b/>
          <w:sz w:val="24"/>
          <w:szCs w:val="24"/>
        </w:rPr>
        <w:t xml:space="preserve"> can account for – their method </w:t>
      </w:r>
      <w:r w:rsidRPr="003001C4">
        <w:rPr>
          <w:b/>
          <w:sz w:val="24"/>
          <w:szCs w:val="24"/>
          <w:u w:val="single"/>
        </w:rPr>
        <w:t>prevents a transition</w:t>
      </w:r>
      <w:r w:rsidRPr="003001C4">
        <w:rPr>
          <w:b/>
          <w:sz w:val="24"/>
          <w:szCs w:val="24"/>
        </w:rPr>
        <w:t xml:space="preserve"> to a </w:t>
      </w:r>
      <w:r w:rsidRPr="003001C4">
        <w:rPr>
          <w:b/>
          <w:sz w:val="24"/>
          <w:szCs w:val="24"/>
          <w:u w:val="single"/>
        </w:rPr>
        <w:t>society beyond oppression</w:t>
      </w:r>
    </w:p>
    <w:p w:rsidR="00505FA7" w:rsidRPr="003001C4" w:rsidRDefault="00505FA7" w:rsidP="00505FA7">
      <w:pPr>
        <w:rPr>
          <w:sz w:val="24"/>
          <w:szCs w:val="24"/>
        </w:rPr>
      </w:pPr>
      <w:r w:rsidRPr="003001C4">
        <w:rPr>
          <w:b/>
          <w:sz w:val="24"/>
          <w:szCs w:val="24"/>
        </w:rPr>
        <w:t>TUMINO</w:t>
      </w:r>
      <w:r w:rsidRPr="003001C4">
        <w:rPr>
          <w:sz w:val="24"/>
          <w:szCs w:val="24"/>
        </w:rPr>
        <w:t xml:space="preserve"> </w:t>
      </w:r>
      <w:r w:rsidRPr="003001C4">
        <w:rPr>
          <w:b/>
          <w:sz w:val="24"/>
          <w:szCs w:val="24"/>
        </w:rPr>
        <w:t>1</w:t>
      </w:r>
    </w:p>
    <w:p w:rsidR="00505FA7" w:rsidRDefault="00505FA7" w:rsidP="00505FA7">
      <w:r>
        <w:t>(</w:t>
      </w:r>
      <w:r w:rsidRPr="008927E9">
        <w:t>Stephen, Prof. English @ Pitt</w:t>
      </w:r>
      <w:r>
        <w:t xml:space="preserve">, </w:t>
      </w:r>
      <w:r w:rsidRPr="008927E9">
        <w:t xml:space="preserve">“What is Orthodox Marxism and Why it Matters Now More than Ever”, </w:t>
      </w:r>
      <w:r w:rsidRPr="008927E9">
        <w:rPr>
          <w:u w:val="single"/>
        </w:rPr>
        <w:t>Red Critique</w:t>
      </w:r>
      <w:r>
        <w:t>)</w:t>
      </w:r>
      <w:r w:rsidRPr="008927E9">
        <w:t xml:space="preserve"> </w:t>
      </w:r>
    </w:p>
    <w:p w:rsidR="00505FA7" w:rsidRDefault="00505FA7" w:rsidP="00505FA7">
      <w:pPr>
        <w:rPr>
          <w:u w:val="single"/>
        </w:rPr>
      </w:pPr>
      <w:r w:rsidRPr="009F4D7E">
        <w:t xml:space="preserve">Any </w:t>
      </w:r>
      <w:r w:rsidRPr="005F3D58">
        <w:rPr>
          <w:highlight w:val="green"/>
          <w:u w:val="single"/>
        </w:rPr>
        <w:t xml:space="preserve">effective political theory will </w:t>
      </w:r>
      <w:r w:rsidRPr="009F4D7E">
        <w:rPr>
          <w:u w:val="single"/>
        </w:rPr>
        <w:t xml:space="preserve">have to </w:t>
      </w:r>
      <w:r w:rsidRPr="009F4D7E">
        <w:t xml:space="preserve">do at least two things: it will have to </w:t>
      </w:r>
      <w:r w:rsidRPr="005F3D58">
        <w:rPr>
          <w:b/>
          <w:sz w:val="24"/>
          <w:highlight w:val="green"/>
          <w:u w:val="single"/>
        </w:rPr>
        <w:t xml:space="preserve">offer an </w:t>
      </w:r>
      <w:r w:rsidRPr="00FB4E47">
        <w:rPr>
          <w:b/>
          <w:sz w:val="24"/>
          <w:u w:val="single"/>
        </w:rPr>
        <w:t xml:space="preserve">integrated </w:t>
      </w:r>
      <w:r w:rsidRPr="005F3D58">
        <w:rPr>
          <w:b/>
          <w:sz w:val="24"/>
          <w:highlight w:val="green"/>
          <w:u w:val="single"/>
        </w:rPr>
        <w:t>understanding of social practices</w:t>
      </w:r>
      <w:r w:rsidRPr="005F3D58">
        <w:rPr>
          <w:sz w:val="24"/>
          <w:highlight w:val="green"/>
          <w:u w:val="single"/>
        </w:rPr>
        <w:t xml:space="preserve"> </w:t>
      </w:r>
      <w:r w:rsidRPr="005F3D58">
        <w:rPr>
          <w:highlight w:val="green"/>
          <w:u w:val="single"/>
        </w:rPr>
        <w:t xml:space="preserve">and, </w:t>
      </w:r>
      <w:r w:rsidRPr="009F4D7E">
        <w:rPr>
          <w:u w:val="single"/>
        </w:rPr>
        <w:t>based on such an interrelated knowledge</w:t>
      </w:r>
      <w:r w:rsidRPr="005F3D58">
        <w:rPr>
          <w:highlight w:val="green"/>
          <w:u w:val="single"/>
        </w:rPr>
        <w:t>, offer a</w:t>
      </w:r>
      <w:r w:rsidRPr="009F4D7E">
        <w:rPr>
          <w:u w:val="single"/>
        </w:rPr>
        <w:t xml:space="preserve"> guideline for </w:t>
      </w:r>
      <w:r w:rsidRPr="005F3D58">
        <w:rPr>
          <w:highlight w:val="green"/>
          <w:u w:val="single"/>
        </w:rPr>
        <w:t>praxis</w:t>
      </w:r>
      <w:r w:rsidRPr="009F4D7E">
        <w:t xml:space="preserve">. My main argument here is that among all contesting social theories now, </w:t>
      </w:r>
      <w:r w:rsidRPr="005F3D58">
        <w:rPr>
          <w:rStyle w:val="Emphasis"/>
          <w:sz w:val="26"/>
          <w:highlight w:val="green"/>
        </w:rPr>
        <w:t xml:space="preserve">only Orthodox Marxism has been able to produce an integrated knowledge of the existing social totality and </w:t>
      </w:r>
      <w:r w:rsidRPr="005F3D58">
        <w:rPr>
          <w:rStyle w:val="Emphasis"/>
          <w:sz w:val="26"/>
          <w:highlight w:val="green"/>
        </w:rPr>
        <w:lastRenderedPageBreak/>
        <w:t>provide lines of praxis that will lead to building a society free from necessity.</w:t>
      </w:r>
      <w:r w:rsidRPr="007D3C32">
        <w:rPr>
          <w:sz w:val="18"/>
        </w:rPr>
        <w:t xml:space="preserve"> </w:t>
      </w:r>
      <w:r w:rsidRPr="009F4D7E">
        <w:t xml:space="preserve">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w:t>
      </w:r>
      <w:proofErr w:type="spellStart"/>
      <w:r w:rsidRPr="009F4D7E">
        <w:t>effectivity</w:t>
      </w:r>
      <w:proofErr w:type="spellEnd"/>
      <w:r w:rsidRPr="009F4D7E">
        <w:t xml:space="preserve"> in bringing about a new society based not on human rights but on freedom from necessity. I will argue that to know contemporary society—and to be able to act on such knowledge—one has to first of all know what makes the existing social totality. I will argue that the dominant social totality is based on inequality—not just inequality of power but inequality of economic access (which then determines access to health care, education, housing, diet, transportation, . . . ). </w:t>
      </w:r>
      <w:r w:rsidRPr="009F4D7E">
        <w:rPr>
          <w:u w:val="single"/>
        </w:rPr>
        <w:t xml:space="preserve">This </w:t>
      </w:r>
      <w:r w:rsidRPr="005F3D58">
        <w:rPr>
          <w:b/>
          <w:sz w:val="24"/>
          <w:highlight w:val="green"/>
          <w:u w:val="single"/>
        </w:rPr>
        <w:t>systematic inequality</w:t>
      </w:r>
      <w:r w:rsidRPr="005F3D58">
        <w:rPr>
          <w:sz w:val="24"/>
          <w:highlight w:val="green"/>
          <w:u w:val="single"/>
        </w:rPr>
        <w:t xml:space="preserve"> </w:t>
      </w:r>
      <w:r w:rsidRPr="005F3D58">
        <w:rPr>
          <w:b/>
          <w:sz w:val="24"/>
          <w:highlight w:val="green"/>
          <w:u w:val="single"/>
        </w:rPr>
        <w:t>cannot be explained by gender, race, sexuality, disability, ethnicity, or nationality. These are all secondary</w:t>
      </w:r>
      <w:r w:rsidRPr="005F3D58">
        <w:rPr>
          <w:b/>
          <w:sz w:val="26"/>
          <w:highlight w:val="green"/>
          <w:u w:val="single"/>
        </w:rPr>
        <w:t xml:space="preserve"> </w:t>
      </w:r>
      <w:r w:rsidRPr="005F3D58">
        <w:rPr>
          <w:b/>
          <w:sz w:val="24"/>
          <w:highlight w:val="green"/>
          <w:u w:val="single"/>
        </w:rPr>
        <w:t>contradictions</w:t>
      </w:r>
      <w:r w:rsidRPr="004D31AD">
        <w:rPr>
          <w:sz w:val="24"/>
          <w:u w:val="single"/>
        </w:rPr>
        <w:t xml:space="preserve"> </w:t>
      </w:r>
      <w:r w:rsidRPr="009F4D7E">
        <w:t xml:space="preserve">and are all </w:t>
      </w:r>
      <w:r w:rsidRPr="009F4D7E">
        <w:rPr>
          <w:u w:val="single"/>
        </w:rPr>
        <w:t xml:space="preserve">determined by the fundamental contradiction of capitalism </w:t>
      </w:r>
      <w:r w:rsidRPr="009F4D7E">
        <w:t xml:space="preserve">which is inscribed in the relation of capital and labor. All modes of Marxism now explain social inequalities primarily on the basis of these secondary contradictions and in doing so—and this is my main argument—legitimate capitalism. Why? Because </w:t>
      </w:r>
      <w:r w:rsidRPr="005F3D58">
        <w:rPr>
          <w:highlight w:val="green"/>
          <w:u w:val="single"/>
        </w:rPr>
        <w:t xml:space="preserve">such arguments </w:t>
      </w:r>
      <w:r w:rsidRPr="005F3D58">
        <w:rPr>
          <w:b/>
          <w:sz w:val="24"/>
          <w:highlight w:val="green"/>
          <w:u w:val="single"/>
        </w:rPr>
        <w:t xml:space="preserve">authorize capitalism without </w:t>
      </w:r>
      <w:r w:rsidRPr="00450BF2">
        <w:rPr>
          <w:b/>
          <w:sz w:val="24"/>
          <w:u w:val="single"/>
        </w:rPr>
        <w:t>gender, race</w:t>
      </w:r>
      <w:r w:rsidRPr="005F3D58">
        <w:rPr>
          <w:b/>
          <w:sz w:val="24"/>
          <w:highlight w:val="green"/>
          <w:u w:val="single"/>
        </w:rPr>
        <w:t xml:space="preserve">, discrimination and </w:t>
      </w:r>
      <w:r w:rsidRPr="00450BF2">
        <w:rPr>
          <w:b/>
          <w:sz w:val="24"/>
          <w:u w:val="single"/>
        </w:rPr>
        <w:t xml:space="preserve">thus </w:t>
      </w:r>
      <w:r w:rsidRPr="005F3D58">
        <w:rPr>
          <w:b/>
          <w:sz w:val="24"/>
          <w:highlight w:val="green"/>
          <w:u w:val="single"/>
        </w:rPr>
        <w:t>accept economic inequality as an integral part of human societies</w:t>
      </w:r>
      <w:r w:rsidRPr="005F3D58">
        <w:rPr>
          <w:highlight w:val="green"/>
          <w:u w:val="single"/>
        </w:rPr>
        <w:t xml:space="preserve">. </w:t>
      </w:r>
      <w:r w:rsidRPr="009F4D7E">
        <w:rPr>
          <w:u w:val="single"/>
        </w:rPr>
        <w:t>They accept a sunny capitalism</w:t>
      </w:r>
      <w:r w:rsidRPr="009F4D7E">
        <w:t xml:space="preserve">—a capitalism beyond capitalism. Such a society, </w:t>
      </w:r>
      <w:r w:rsidRPr="009F4D7E">
        <w:rPr>
          <w:u w:val="single"/>
        </w:rPr>
        <w:t>based on cultural equality but economic inequality, has always been the not-so-hidden agenda of the bourgeois left—whether it has been called "new left," "</w:t>
      </w:r>
      <w:proofErr w:type="spellStart"/>
      <w:r w:rsidRPr="009F4D7E">
        <w:rPr>
          <w:u w:val="single"/>
        </w:rPr>
        <w:t>postmarxism</w:t>
      </w:r>
      <w:proofErr w:type="spellEnd"/>
      <w:r w:rsidRPr="009F4D7E">
        <w:rPr>
          <w:u w:val="single"/>
        </w:rPr>
        <w:t>," or "radical democracy.</w:t>
      </w:r>
      <w:r w:rsidRPr="009F4D7E">
        <w:t xml:space="preserve">" This is, by the way, the main reason for its popularity in the culture industry—from the academy (Jameson, Harvey, </w:t>
      </w:r>
      <w:proofErr w:type="spellStart"/>
      <w:r w:rsidRPr="009F4D7E">
        <w:t>Haraway</w:t>
      </w:r>
      <w:proofErr w:type="spellEnd"/>
      <w:r w:rsidRPr="009F4D7E">
        <w:t xml:space="preserve">, Butler,. . </w:t>
      </w:r>
      <w:proofErr w:type="gramStart"/>
      <w:r w:rsidRPr="009F4D7E">
        <w:t>. )</w:t>
      </w:r>
      <w:proofErr w:type="gramEnd"/>
      <w:r w:rsidRPr="009F4D7E">
        <w:t xml:space="preserve"> to daily politics (Michael Harrington, Ralph Nader, Jesse Jackson,. . . ) to. . . . </w:t>
      </w:r>
      <w:r w:rsidRPr="009F4D7E">
        <w:rPr>
          <w:u w:val="single"/>
        </w:rPr>
        <w:t>For all, capitalism is here to stay and the best that can be done is to make its cruelties more tolerable, more humane. This humanization (not eradication) of capitalism is the sole goal of ALL contemporary lefts (</w:t>
      </w:r>
      <w:proofErr w:type="spellStart"/>
      <w:r w:rsidRPr="009F4D7E">
        <w:rPr>
          <w:u w:val="single"/>
        </w:rPr>
        <w:t>marxism</w:t>
      </w:r>
      <w:proofErr w:type="spellEnd"/>
      <w:r w:rsidRPr="009F4D7E">
        <w:rPr>
          <w:u w:val="single"/>
        </w:rPr>
        <w:t xml:space="preserve">, feminism, anti-racism, </w:t>
      </w:r>
      <w:proofErr w:type="spellStart"/>
      <w:r w:rsidRPr="009F4D7E">
        <w:rPr>
          <w:u w:val="single"/>
        </w:rPr>
        <w:t>queeries</w:t>
      </w:r>
      <w:proofErr w:type="spellEnd"/>
      <w:r w:rsidRPr="009F4D7E">
        <w:rPr>
          <w:u w:val="single"/>
        </w:rPr>
        <w:t xml:space="preserve">, . . </w:t>
      </w:r>
      <w:proofErr w:type="gramStart"/>
      <w:r w:rsidRPr="009F4D7E">
        <w:rPr>
          <w:u w:val="single"/>
        </w:rPr>
        <w:t>. )</w:t>
      </w:r>
      <w:proofErr w:type="gramEnd"/>
      <w:r w:rsidRPr="009F4D7E">
        <w:rPr>
          <w:u w:val="single"/>
        </w:rPr>
        <w:t xml:space="preserve">. </w:t>
      </w:r>
      <w:r w:rsidRPr="005F3D58">
        <w:rPr>
          <w:highlight w:val="green"/>
          <w:u w:val="single"/>
        </w:rPr>
        <w:t>Such an understanding</w:t>
      </w:r>
      <w:r w:rsidRPr="009F4D7E">
        <w:rPr>
          <w:u w:val="single"/>
        </w:rPr>
        <w:t xml:space="preserve"> of social inequality </w:t>
      </w:r>
      <w:r w:rsidRPr="005F3D58">
        <w:rPr>
          <w:highlight w:val="green"/>
          <w:u w:val="single"/>
        </w:rPr>
        <w:t>is based on the fundamental understanding</w:t>
      </w:r>
      <w:r w:rsidRPr="009F4D7E">
        <w:rPr>
          <w:u w:val="single"/>
        </w:rPr>
        <w:t xml:space="preserve"> </w:t>
      </w:r>
      <w:r w:rsidRPr="005F3D58">
        <w:rPr>
          <w:highlight w:val="green"/>
          <w:u w:val="single"/>
        </w:rPr>
        <w:t>that the source of wealth is human knowledge and not</w:t>
      </w:r>
      <w:r w:rsidRPr="009F4D7E">
        <w:rPr>
          <w:u w:val="single"/>
        </w:rPr>
        <w:t xml:space="preserve"> human </w:t>
      </w:r>
      <w:r w:rsidRPr="005F3D58">
        <w:rPr>
          <w:highlight w:val="green"/>
          <w:u w:val="single"/>
        </w:rPr>
        <w:t>labor.</w:t>
      </w:r>
      <w:r w:rsidRPr="009F4D7E">
        <w:rPr>
          <w:u w:val="single"/>
        </w:rPr>
        <w:t xml:space="preserve"> That is, wealth is produced by the human mind and is thus free from the actual objective conditions that shape the historical relations of labor and capital. </w:t>
      </w:r>
      <w:r w:rsidRPr="005F3D58">
        <w:rPr>
          <w:highlight w:val="green"/>
          <w:u w:val="single"/>
        </w:rPr>
        <w:t>Only Orthodox Marxism recognizes the historicity of labor and its primacy as the source of all human wealth</w:t>
      </w:r>
      <w:r w:rsidRPr="009F4D7E">
        <w:rPr>
          <w:u w:val="single"/>
        </w:rPr>
        <w:t xml:space="preserve">. In this paper I argue that </w:t>
      </w:r>
      <w:r w:rsidRPr="005F3D58">
        <w:rPr>
          <w:highlight w:val="green"/>
          <w:u w:val="single"/>
        </w:rPr>
        <w:t>any emancipatory theory has to be founded on recognition</w:t>
      </w:r>
      <w:r w:rsidRPr="009F4D7E">
        <w:rPr>
          <w:u w:val="single"/>
        </w:rPr>
        <w:t xml:space="preserve"> of the priority of Marx's labor theory of value </w:t>
      </w:r>
      <w:r w:rsidRPr="005F3D58">
        <w:rPr>
          <w:highlight w:val="green"/>
          <w:u w:val="single"/>
        </w:rPr>
        <w:t xml:space="preserve">and not </w:t>
      </w:r>
      <w:r w:rsidRPr="009F4D7E">
        <w:rPr>
          <w:u w:val="single"/>
        </w:rPr>
        <w:t xml:space="preserve">repeat the technological </w:t>
      </w:r>
      <w:r w:rsidRPr="005F3D58">
        <w:rPr>
          <w:highlight w:val="green"/>
          <w:u w:val="single"/>
        </w:rPr>
        <w:t>determinism of</w:t>
      </w:r>
      <w:r w:rsidRPr="009F4D7E">
        <w:rPr>
          <w:u w:val="single"/>
        </w:rPr>
        <w:t xml:space="preserve"> corporate theory ("</w:t>
      </w:r>
      <w:r w:rsidRPr="005F3D58">
        <w:rPr>
          <w:highlight w:val="green"/>
          <w:u w:val="single"/>
        </w:rPr>
        <w:t>knowledge work") that masquerades as social theory</w:t>
      </w:r>
      <w:r w:rsidRPr="009F4D7E">
        <w:rPr>
          <w:u w:val="single"/>
        </w:rPr>
        <w:t>.</w:t>
      </w:r>
    </w:p>
    <w:p w:rsidR="00505FA7" w:rsidRPr="00845F5F" w:rsidRDefault="00505FA7" w:rsidP="00505FA7"/>
    <w:p w:rsidR="00505FA7" w:rsidRDefault="00505FA7" w:rsidP="00505FA7"/>
    <w:p w:rsidR="00505FA7" w:rsidRDefault="00505FA7" w:rsidP="00505FA7">
      <w:pPr>
        <w:pStyle w:val="Heading3"/>
      </w:pPr>
      <w:r>
        <w:lastRenderedPageBreak/>
        <w:t>1NC</w:t>
      </w:r>
    </w:p>
    <w:p w:rsidR="00505FA7" w:rsidRPr="0098675C" w:rsidRDefault="00505FA7" w:rsidP="00505FA7">
      <w:pPr>
        <w:pStyle w:val="Heading4"/>
        <w:rPr>
          <w:rFonts w:cs="Times New Roman"/>
        </w:rPr>
      </w:pPr>
      <w:r w:rsidRPr="0098675C">
        <w:rPr>
          <w:rFonts w:cs="Times New Roman"/>
        </w:rPr>
        <w:t>Interpretation: The affirmative must defend the inaction of a topical United States Federal Government policy</w:t>
      </w:r>
    </w:p>
    <w:p w:rsidR="00505FA7" w:rsidRPr="0098675C" w:rsidRDefault="00505FA7" w:rsidP="00505FA7"/>
    <w:p w:rsidR="00505FA7" w:rsidRPr="0098675C" w:rsidRDefault="00505FA7" w:rsidP="00505FA7">
      <w:pPr>
        <w:pStyle w:val="Heading4"/>
        <w:rPr>
          <w:rFonts w:cs="Times New Roman"/>
        </w:rPr>
      </w:pPr>
      <w:r w:rsidRPr="0098675C">
        <w:rPr>
          <w:rFonts w:cs="Times New Roman"/>
        </w:rPr>
        <w:t>Part 1-</w:t>
      </w:r>
    </w:p>
    <w:p w:rsidR="00505FA7" w:rsidRPr="0098675C" w:rsidRDefault="00505FA7" w:rsidP="00505FA7">
      <w:pPr>
        <w:pStyle w:val="Heading4"/>
        <w:rPr>
          <w:rFonts w:cs="Times New Roman"/>
        </w:rPr>
      </w:pPr>
      <w:r w:rsidRPr="0098675C">
        <w:rPr>
          <w:rFonts w:cs="Times New Roman"/>
        </w:rPr>
        <w:t xml:space="preserve"> “Resolved” before a colon reflects a legislative forum</w:t>
      </w:r>
    </w:p>
    <w:p w:rsidR="00505FA7" w:rsidRPr="0098675C" w:rsidRDefault="00505FA7" w:rsidP="00505FA7">
      <w:r w:rsidRPr="0098675C">
        <w:rPr>
          <w:rStyle w:val="StyleStyleBold12pt"/>
        </w:rPr>
        <w:t>Army Officer School ’04</w:t>
      </w:r>
      <w:r w:rsidRPr="0098675C">
        <w:rPr>
          <w:b/>
          <w:sz w:val="24"/>
        </w:rPr>
        <w:t xml:space="preserve"> </w:t>
      </w:r>
      <w:r w:rsidRPr="0098675C">
        <w:t xml:space="preserve">(5-12, “# 12, Punctuation – The Colon and Semicolon”, </w:t>
      </w:r>
      <w:hyperlink r:id="rId11" w:history="1">
        <w:r w:rsidRPr="0098675C">
          <w:rPr>
            <w:rStyle w:val="Hyperlink"/>
          </w:rPr>
          <w:t>http://usawocc.army.mil/IMI/wg12.htm</w:t>
        </w:r>
      </w:hyperlink>
      <w:r w:rsidRPr="0098675C">
        <w:t>)</w:t>
      </w:r>
    </w:p>
    <w:p w:rsidR="00505FA7" w:rsidRPr="0098675C" w:rsidRDefault="00505FA7" w:rsidP="00505FA7"/>
    <w:p w:rsidR="00505FA7" w:rsidRPr="0098675C" w:rsidRDefault="00505FA7" w:rsidP="00505FA7">
      <w:pPr>
        <w:rPr>
          <w:u w:val="single"/>
        </w:rPr>
      </w:pPr>
      <w:r w:rsidRPr="0098675C">
        <w:rPr>
          <w:highlight w:val="green"/>
          <w:u w:val="single"/>
        </w:rPr>
        <w:t>The colon introduces</w:t>
      </w:r>
      <w:r w:rsidRPr="0098675C">
        <w:rPr>
          <w:sz w:val="16"/>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w:t>
      </w:r>
      <w:proofErr w:type="gramStart"/>
      <w:r w:rsidRPr="0098675C">
        <w:rPr>
          <w:sz w:val="16"/>
        </w:rPr>
        <w:t>The</w:t>
      </w:r>
      <w:proofErr w:type="gramEnd"/>
      <w:r w:rsidRPr="0098675C">
        <w:rPr>
          <w:sz w:val="16"/>
        </w:rPr>
        <w:t xml:space="preserve"> Killer Angels Michael </w:t>
      </w:r>
      <w:proofErr w:type="spellStart"/>
      <w:r w:rsidRPr="0098675C">
        <w:rPr>
          <w:sz w:val="16"/>
        </w:rPr>
        <w:t>Shaara</w:t>
      </w:r>
      <w:proofErr w:type="spellEnd"/>
      <w:r w:rsidRPr="0098675C">
        <w:rPr>
          <w:sz w:val="16"/>
        </w:rPr>
        <w:t xml:space="preserve"> wrote: (colon) You may find it a different story from the one you learned in school. There have been many versions of that battle [</w:t>
      </w:r>
      <w:smartTag w:uri="urn:schemas-microsoft-com:office:smarttags" w:element="place">
        <w:smartTag w:uri="urn:schemas-microsoft-com:office:smarttags" w:element="City">
          <w:r w:rsidRPr="0098675C">
            <w:rPr>
              <w:sz w:val="16"/>
            </w:rPr>
            <w:t>Gettysburg</w:t>
          </w:r>
        </w:smartTag>
      </w:smartTag>
      <w:r w:rsidRPr="0098675C">
        <w:rPr>
          <w:sz w:val="16"/>
        </w:rPr>
        <w:t xml:space="preserve">] and that war [the Civil War]. (The quote continues for two more paragraphs.) c. A formal quotation or question: The President declared: (colon) "The only thing we have to fear is fear itself." The question is: (colon) what can we do about it? d. A second independent clause which explains the first: Potter's motive is clear: (colon) he wants the assignment. </w:t>
      </w:r>
      <w:proofErr w:type="gramStart"/>
      <w:r w:rsidRPr="0098675C">
        <w:rPr>
          <w:sz w:val="16"/>
        </w:rPr>
        <w:t>e</w:t>
      </w:r>
      <w:proofErr w:type="gramEnd"/>
      <w:r w:rsidRPr="0098675C">
        <w:rPr>
          <w:sz w:val="16"/>
        </w:rPr>
        <w:t xml:space="preserve">. After the introduction of a business letter: Dear Sirs: (colon) Dear Madam: (colon) f. The details following an announcement </w:t>
      </w:r>
      <w:proofErr w:type="gramStart"/>
      <w:r w:rsidRPr="0098675C">
        <w:rPr>
          <w:sz w:val="16"/>
        </w:rPr>
        <w:t>For</w:t>
      </w:r>
      <w:proofErr w:type="gramEnd"/>
      <w:r w:rsidRPr="0098675C">
        <w:rPr>
          <w:sz w:val="16"/>
        </w:rPr>
        <w:t xml:space="preserve"> sale: (colon) large lakeside cabin with dock g. </w:t>
      </w:r>
      <w:r w:rsidRPr="0098675C">
        <w:rPr>
          <w:highlight w:val="green"/>
          <w:u w:val="single"/>
        </w:rPr>
        <w:t xml:space="preserve">A </w:t>
      </w:r>
      <w:r w:rsidRPr="0098675C">
        <w:rPr>
          <w:i/>
          <w:highlight w:val="green"/>
          <w:u w:val="single"/>
        </w:rPr>
        <w:t>formal</w:t>
      </w:r>
      <w:r w:rsidRPr="0098675C">
        <w:rPr>
          <w:highlight w:val="green"/>
          <w:u w:val="single"/>
        </w:rPr>
        <w:t xml:space="preserve"> resolution, after the word "resolved:" Resolved:</w:t>
      </w:r>
      <w:r w:rsidRPr="0098675C">
        <w:rPr>
          <w:u w:val="single"/>
        </w:rPr>
        <w:t xml:space="preserve"> (colon) </w:t>
      </w:r>
      <w:proofErr w:type="gramStart"/>
      <w:r w:rsidRPr="0098675C">
        <w:rPr>
          <w:u w:val="single"/>
        </w:rPr>
        <w:t>That</w:t>
      </w:r>
      <w:proofErr w:type="gramEnd"/>
      <w:r w:rsidRPr="0098675C">
        <w:rPr>
          <w:u w:val="single"/>
        </w:rPr>
        <w:t xml:space="preserve"> </w:t>
      </w:r>
      <w:r w:rsidRPr="0098675C">
        <w:rPr>
          <w:highlight w:val="green"/>
          <w:u w:val="single"/>
        </w:rPr>
        <w:t>this council petition the mayor.</w:t>
      </w:r>
    </w:p>
    <w:p w:rsidR="00505FA7" w:rsidRPr="0098675C" w:rsidRDefault="00505FA7" w:rsidP="00505FA7"/>
    <w:p w:rsidR="00505FA7" w:rsidRPr="0098675C" w:rsidRDefault="00505FA7" w:rsidP="00505FA7">
      <w:pPr>
        <w:pStyle w:val="Heading4"/>
        <w:rPr>
          <w:rFonts w:cs="Times New Roman"/>
        </w:rPr>
      </w:pPr>
      <w:r w:rsidRPr="0098675C">
        <w:rPr>
          <w:rFonts w:cs="Times New Roman"/>
        </w:rPr>
        <w:t xml:space="preserve">“United States Federal Government should” means the debate is </w:t>
      </w:r>
      <w:r w:rsidRPr="0098675C">
        <w:rPr>
          <w:rFonts w:cs="Times New Roman"/>
          <w:u w:val="single"/>
        </w:rPr>
        <w:t>solely about</w:t>
      </w:r>
      <w:r w:rsidRPr="0098675C">
        <w:rPr>
          <w:rFonts w:cs="Times New Roman"/>
        </w:rPr>
        <w:t xml:space="preserve"> the outcome of a policy established by governmental means</w:t>
      </w:r>
    </w:p>
    <w:p w:rsidR="00505FA7" w:rsidRPr="0098675C" w:rsidRDefault="00505FA7" w:rsidP="00505FA7">
      <w:r w:rsidRPr="0098675C">
        <w:rPr>
          <w:rStyle w:val="StyleStyleBold12pt"/>
        </w:rPr>
        <w:t>Ericson ’03</w:t>
      </w:r>
      <w:r w:rsidRPr="0098675C">
        <w:t xml:space="preserve"> (Jon M., Dean Emeritus of the College of Liberal Arts – California Polytechnic U., et al., The Debater’s Guide, Third Edition, p. 4)</w:t>
      </w:r>
    </w:p>
    <w:p w:rsidR="00505FA7" w:rsidRPr="0098675C" w:rsidRDefault="00505FA7" w:rsidP="00505FA7"/>
    <w:p w:rsidR="00505FA7" w:rsidRPr="0098675C" w:rsidRDefault="00505FA7" w:rsidP="00505FA7">
      <w:r w:rsidRPr="0098675C">
        <w:t xml:space="preserve">The Proposition of Policy: Urging Future Action In policy propositions, </w:t>
      </w:r>
      <w:r w:rsidRPr="0098675C">
        <w:rPr>
          <w:rStyle w:val="Style4Char"/>
          <w:rFonts w:eastAsia="Calibri"/>
          <w:highlight w:val="green"/>
        </w:rPr>
        <w:t>each topic contains certain key elements</w:t>
      </w:r>
      <w:r w:rsidRPr="0098675C">
        <w:t>, although they have slightly different functions from comparable elements of value-oriented propositions</w:t>
      </w:r>
      <w:r w:rsidRPr="0098675C">
        <w:rPr>
          <w:rStyle w:val="Style4Char"/>
          <w:rFonts w:eastAsia="Calibri"/>
        </w:rPr>
        <w:t xml:space="preserve">. 1. </w:t>
      </w:r>
      <w:r w:rsidRPr="0098675C">
        <w:rPr>
          <w:rStyle w:val="Style4Char"/>
          <w:rFonts w:eastAsia="Calibri"/>
          <w:highlight w:val="green"/>
        </w:rPr>
        <w:t>An agent doing the acting ---“The U</w:t>
      </w:r>
      <w:r w:rsidRPr="0098675C">
        <w:rPr>
          <w:rStyle w:val="Style4Char"/>
          <w:rFonts w:eastAsia="Calibri"/>
        </w:rPr>
        <w:t xml:space="preserve">nited </w:t>
      </w:r>
      <w:r w:rsidRPr="0098675C">
        <w:rPr>
          <w:rStyle w:val="Style4Char"/>
          <w:rFonts w:eastAsia="Calibri"/>
          <w:highlight w:val="green"/>
        </w:rPr>
        <w:t>S</w:t>
      </w:r>
      <w:r w:rsidRPr="0098675C">
        <w:rPr>
          <w:rStyle w:val="Style4Char"/>
          <w:rFonts w:eastAsia="Calibri"/>
        </w:rPr>
        <w:t>tates” in “The United States should adopt</w:t>
      </w:r>
      <w:r w:rsidRPr="0098675C">
        <w:t xml:space="preserve"> a policy of free trade.” Like the object of evaluation in a proposition of value, </w:t>
      </w:r>
      <w:r w:rsidRPr="0098675C">
        <w:rPr>
          <w:highlight w:val="green"/>
          <w:u w:val="single"/>
        </w:rPr>
        <w:t>the agent is the subject of the sentence</w:t>
      </w:r>
      <w:r w:rsidRPr="0098675C">
        <w:rPr>
          <w:u w:val="single"/>
        </w:rPr>
        <w:t xml:space="preserve">. 2. </w:t>
      </w:r>
      <w:r w:rsidRPr="0098675C">
        <w:rPr>
          <w:highlight w:val="green"/>
          <w:u w:val="single"/>
        </w:rPr>
        <w:t xml:space="preserve">The verb </w:t>
      </w:r>
      <w:r w:rsidRPr="0098675C">
        <w:rPr>
          <w:i/>
          <w:highlight w:val="green"/>
          <w:u w:val="single"/>
        </w:rPr>
        <w:t>should</w:t>
      </w:r>
      <w:r w:rsidRPr="0098675C">
        <w:t xml:space="preserve">—the first part of a verb phrase </w:t>
      </w:r>
      <w:r w:rsidRPr="0098675C">
        <w:rPr>
          <w:rStyle w:val="Style4Char"/>
          <w:rFonts w:eastAsia="Calibri"/>
        </w:rPr>
        <w:t>that urges action</w:t>
      </w:r>
      <w:r w:rsidRPr="0098675C">
        <w:t xml:space="preserve">. 3. An action verb to follow </w:t>
      </w:r>
      <w:r w:rsidRPr="0098675C">
        <w:rPr>
          <w:i/>
        </w:rPr>
        <w:t>should</w:t>
      </w:r>
      <w:r w:rsidRPr="0098675C">
        <w:t xml:space="preserve"> in the </w:t>
      </w:r>
      <w:r w:rsidRPr="0098675C">
        <w:rPr>
          <w:i/>
        </w:rPr>
        <w:t>should</w:t>
      </w:r>
      <w:r w:rsidRPr="0098675C">
        <w:t xml:space="preserve">-verb combination. </w:t>
      </w:r>
      <w:r w:rsidRPr="0098675C">
        <w:rPr>
          <w:u w:val="single"/>
        </w:rPr>
        <w:t xml:space="preserve">For example, </w:t>
      </w:r>
      <w:r w:rsidRPr="0098675C">
        <w:rPr>
          <w:i/>
          <w:u w:val="single"/>
        </w:rPr>
        <w:t>should adopt</w:t>
      </w:r>
      <w:r w:rsidRPr="0098675C">
        <w:t xml:space="preserve"> here </w:t>
      </w:r>
      <w:r w:rsidRPr="0098675C">
        <w:rPr>
          <w:b/>
          <w:highlight w:val="green"/>
          <w:u w:val="single"/>
        </w:rPr>
        <w:t>means to put a</w:t>
      </w:r>
      <w:r w:rsidRPr="0098675C">
        <w:t xml:space="preserve"> program or </w:t>
      </w:r>
      <w:r w:rsidRPr="0098675C">
        <w:rPr>
          <w:b/>
          <w:highlight w:val="green"/>
          <w:u w:val="single"/>
        </w:rPr>
        <w:t>policy into action though governmental means</w:t>
      </w:r>
      <w:r w:rsidRPr="0098675C">
        <w:t xml:space="preserve">. 4. A specification of directions or a limitation of the action desired. The phrase </w:t>
      </w:r>
      <w:r w:rsidRPr="0098675C">
        <w:rPr>
          <w:i/>
        </w:rPr>
        <w:t>free trade</w:t>
      </w:r>
      <w:r w:rsidRPr="0098675C">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98675C">
        <w:rPr>
          <w:rStyle w:val="Style4Char"/>
          <w:rFonts w:eastAsia="Calibri"/>
          <w:highlight w:val="green"/>
        </w:rPr>
        <w:t xml:space="preserve">The </w:t>
      </w:r>
      <w:r w:rsidRPr="0098675C">
        <w:rPr>
          <w:rStyle w:val="Style4Char"/>
          <w:rFonts w:eastAsia="Calibri"/>
          <w:b/>
          <w:highlight w:val="green"/>
        </w:rPr>
        <w:t>entire debate</w:t>
      </w:r>
      <w:r w:rsidRPr="0098675C">
        <w:rPr>
          <w:rStyle w:val="Style4Char"/>
          <w:rFonts w:eastAsia="Calibri"/>
          <w:highlight w:val="green"/>
        </w:rPr>
        <w:t xml:space="preserve"> is about whether something ought to occur</w:t>
      </w:r>
      <w:r w:rsidRPr="0098675C">
        <w:rPr>
          <w:rStyle w:val="Style4Char"/>
          <w:rFonts w:eastAsia="Calibri"/>
        </w:rPr>
        <w:t>.</w:t>
      </w:r>
      <w:r w:rsidRPr="0098675C">
        <w:t xml:space="preserve"> What you agree to do, then, when you accept the </w:t>
      </w:r>
      <w:r w:rsidRPr="0098675C">
        <w:rPr>
          <w:i/>
        </w:rPr>
        <w:t>affirmative side</w:t>
      </w:r>
      <w:r w:rsidRPr="0098675C">
        <w:t xml:space="preserve"> in such a debate is to offer sufficient and compelling reasons for an audience to perform the future action that you propose. </w:t>
      </w:r>
    </w:p>
    <w:p w:rsidR="00505FA7" w:rsidRPr="0098675C" w:rsidRDefault="00505FA7" w:rsidP="00505FA7">
      <w:pPr>
        <w:pStyle w:val="Style4"/>
        <w:rPr>
          <w:rFonts w:ascii="Times New Roman" w:hAnsi="Times New Roman"/>
          <w:sz w:val="24"/>
        </w:rPr>
      </w:pPr>
    </w:p>
    <w:p w:rsidR="00505FA7" w:rsidRPr="0098675C" w:rsidRDefault="00505FA7" w:rsidP="00505FA7">
      <w:pPr>
        <w:pStyle w:val="Heading4"/>
        <w:rPr>
          <w:rFonts w:cs="Times New Roman"/>
        </w:rPr>
      </w:pPr>
      <w:r w:rsidRPr="0098675C">
        <w:rPr>
          <w:rFonts w:cs="Times New Roman"/>
        </w:rPr>
        <w:t>“Federal Government” means the central government in Washington D.C.</w:t>
      </w:r>
    </w:p>
    <w:p w:rsidR="00505FA7" w:rsidRPr="0098675C" w:rsidRDefault="00505FA7" w:rsidP="00505FA7">
      <w:r w:rsidRPr="0098675C">
        <w:rPr>
          <w:b/>
          <w:sz w:val="24"/>
        </w:rPr>
        <w:t>Encarta ‘2K</w:t>
      </w:r>
      <w:r w:rsidRPr="0098675C">
        <w:t xml:space="preserve"> </w:t>
      </w:r>
      <w:r w:rsidRPr="0098675C">
        <w:tab/>
        <w:t>(Online Encyclopedia, http://encarta.msn.com)</w:t>
      </w:r>
    </w:p>
    <w:p w:rsidR="00505FA7" w:rsidRPr="0098675C" w:rsidRDefault="00505FA7" w:rsidP="00505FA7">
      <w:r w:rsidRPr="0098675C">
        <w:t>“</w:t>
      </w:r>
      <w:r w:rsidRPr="0098675C">
        <w:rPr>
          <w:rStyle w:val="Style4Char"/>
          <w:rFonts w:eastAsia="Calibri"/>
        </w:rPr>
        <w:t>The federal government of the</w:t>
      </w:r>
      <w:r w:rsidRPr="0098675C">
        <w:t xml:space="preserve"> </w:t>
      </w:r>
      <w:smartTag w:uri="urn:schemas-microsoft-com:office:smarttags" w:element="country-region">
        <w:r w:rsidRPr="0098675C">
          <w:rPr>
            <w:rStyle w:val="Style4Char"/>
            <w:rFonts w:eastAsia="Calibri"/>
            <w:bdr w:val="single" w:sz="4" w:space="0" w:color="auto"/>
          </w:rPr>
          <w:t>U</w:t>
        </w:r>
        <w:r w:rsidRPr="0098675C">
          <w:t xml:space="preserve">nited </w:t>
        </w:r>
        <w:r w:rsidRPr="0098675C">
          <w:rPr>
            <w:rStyle w:val="Style4Char"/>
            <w:rFonts w:eastAsia="Calibri"/>
            <w:bdr w:val="single" w:sz="4" w:space="0" w:color="auto"/>
          </w:rPr>
          <w:t>S</w:t>
        </w:r>
        <w:r w:rsidRPr="0098675C">
          <w:t>tates</w:t>
        </w:r>
      </w:smartTag>
      <w:r w:rsidRPr="0098675C">
        <w:t xml:space="preserve"> </w:t>
      </w:r>
      <w:r w:rsidRPr="0098675C">
        <w:rPr>
          <w:rStyle w:val="Style4Char"/>
          <w:rFonts w:eastAsia="Calibri"/>
        </w:rPr>
        <w:t xml:space="preserve">is centered in </w:t>
      </w:r>
      <w:smartTag w:uri="urn:schemas-microsoft-com:office:smarttags" w:element="place">
        <w:smartTag w:uri="urn:schemas-microsoft-com:office:smarttags" w:element="City">
          <w:r w:rsidRPr="0098675C">
            <w:rPr>
              <w:rStyle w:val="Style4Char"/>
              <w:rFonts w:eastAsia="Calibri"/>
            </w:rPr>
            <w:t>Washington</w:t>
          </w:r>
        </w:smartTag>
        <w:r w:rsidRPr="0098675C">
          <w:rPr>
            <w:rStyle w:val="Style4Char"/>
            <w:rFonts w:eastAsia="Calibri"/>
          </w:rPr>
          <w:t xml:space="preserve"> </w:t>
        </w:r>
        <w:smartTag w:uri="urn:schemas-microsoft-com:office:smarttags" w:element="State">
          <w:r w:rsidRPr="0098675C">
            <w:rPr>
              <w:rStyle w:val="Style4Char"/>
              <w:rFonts w:eastAsia="Calibri"/>
            </w:rPr>
            <w:t>DC</w:t>
          </w:r>
        </w:smartTag>
      </w:smartTag>
      <w:r w:rsidRPr="0098675C">
        <w:t xml:space="preserve">” </w:t>
      </w:r>
    </w:p>
    <w:p w:rsidR="00505FA7" w:rsidRPr="0098675C" w:rsidRDefault="00505FA7" w:rsidP="00505FA7"/>
    <w:p w:rsidR="00505FA7" w:rsidRPr="0098675C" w:rsidRDefault="00505FA7" w:rsidP="00505FA7">
      <w:pPr>
        <w:pStyle w:val="Heading4"/>
        <w:rPr>
          <w:rStyle w:val="StyleStyleBold12pt"/>
          <w:rFonts w:cs="Times New Roman"/>
          <w:b/>
        </w:rPr>
      </w:pPr>
      <w:r w:rsidRPr="0098675C">
        <w:rPr>
          <w:rStyle w:val="StyleStyleBold12pt"/>
          <w:rFonts w:cs="Times New Roman"/>
          <w:b/>
        </w:rPr>
        <w:t xml:space="preserve">Energy production must increase electricity generation </w:t>
      </w:r>
    </w:p>
    <w:p w:rsidR="00505FA7" w:rsidRPr="0098675C" w:rsidRDefault="00505FA7" w:rsidP="00505FA7">
      <w:proofErr w:type="spellStart"/>
      <w:r w:rsidRPr="0098675C">
        <w:rPr>
          <w:rStyle w:val="StyleStyleBold12pt"/>
        </w:rPr>
        <w:t>Direskeneli</w:t>
      </w:r>
      <w:proofErr w:type="spellEnd"/>
      <w:r w:rsidRPr="0098675C">
        <w:rPr>
          <w:rStyle w:val="StyleStyleBold12pt"/>
        </w:rPr>
        <w:t xml:space="preserve"> 10</w:t>
      </w:r>
      <w:r w:rsidRPr="0098675C">
        <w:t xml:space="preserve"> (</w:t>
      </w:r>
      <w:proofErr w:type="spellStart"/>
      <w:r w:rsidRPr="0098675C">
        <w:t>Haluk</w:t>
      </w:r>
      <w:proofErr w:type="spellEnd"/>
      <w:r w:rsidRPr="0098675C">
        <w:t xml:space="preserve">, Journal of Turkish Weekly, </w:t>
      </w:r>
      <w:proofErr w:type="gramStart"/>
      <w:r w:rsidRPr="0098675C">
        <w:t>" On</w:t>
      </w:r>
      <w:proofErr w:type="gramEnd"/>
      <w:r w:rsidRPr="0098675C">
        <w:t xml:space="preserve"> Thermal Power Plants at our Backyard," </w:t>
      </w:r>
      <w:hyperlink r:id="rId12" w:history="1">
        <w:r w:rsidRPr="0098675C">
          <w:rPr>
            <w:rStyle w:val="Hyperlink"/>
          </w:rPr>
          <w:t>http://www.turkishweekly.net/columnist/3331/on-thermal-power-plants-at-our-backyard.html</w:t>
        </w:r>
      </w:hyperlink>
      <w:r w:rsidRPr="0098675C">
        <w:t>)</w:t>
      </w:r>
    </w:p>
    <w:p w:rsidR="00505FA7" w:rsidRPr="0098675C" w:rsidRDefault="00505FA7" w:rsidP="00505FA7">
      <w:pPr>
        <w:rPr>
          <w:sz w:val="16"/>
        </w:rPr>
      </w:pPr>
      <w:r w:rsidRPr="0098675C">
        <w:rPr>
          <w:highlight w:val="yellow"/>
          <w:u w:val="single"/>
        </w:rPr>
        <w:t>Energy production is</w:t>
      </w:r>
      <w:r w:rsidRPr="0098675C">
        <w:rPr>
          <w:u w:val="single"/>
        </w:rPr>
        <w:t xml:space="preserve"> </w:t>
      </w:r>
      <w:r w:rsidRPr="0098675C">
        <w:rPr>
          <w:sz w:val="16"/>
        </w:rPr>
        <w:t xml:space="preserve">essential, it is mandatory </w:t>
      </w:r>
      <w:r w:rsidRPr="0098675C">
        <w:rPr>
          <w:highlight w:val="yellow"/>
          <w:u w:val="single"/>
        </w:rPr>
        <w:t>to increase electricity generation</w:t>
      </w:r>
      <w:r w:rsidRPr="0098675C">
        <w:rPr>
          <w:u w:val="single"/>
        </w:rPr>
        <w:t xml:space="preserve"> </w:t>
      </w:r>
      <w:r w:rsidRPr="0098675C">
        <w:rPr>
          <w:sz w:val="16"/>
        </w:rPr>
        <w:t>for everyone. Everybody wants more electricity, but no one wants power plants in his/her backyard, even wind power plants since they create a lot of noise.</w:t>
      </w:r>
    </w:p>
    <w:p w:rsidR="00505FA7" w:rsidRPr="0098675C" w:rsidRDefault="00505FA7" w:rsidP="00505FA7"/>
    <w:p w:rsidR="00505FA7" w:rsidRPr="0098675C" w:rsidRDefault="00505FA7" w:rsidP="00505FA7">
      <w:pPr>
        <w:pStyle w:val="Heading4"/>
        <w:rPr>
          <w:rFonts w:cs="Times New Roman"/>
        </w:rPr>
      </w:pPr>
      <w:r w:rsidRPr="0098675C">
        <w:rPr>
          <w:rFonts w:cs="Times New Roman"/>
        </w:rPr>
        <w:lastRenderedPageBreak/>
        <w:t>‘Resolved’ means to enact a policy by law</w:t>
      </w:r>
    </w:p>
    <w:p w:rsidR="00505FA7" w:rsidRPr="0098675C" w:rsidRDefault="00505FA7" w:rsidP="00505FA7">
      <w:r w:rsidRPr="0098675C">
        <w:rPr>
          <w:rStyle w:val="StyleStyleBold12pt"/>
        </w:rPr>
        <w:t>Words and Phrases ‘64</w:t>
      </w:r>
      <w:r w:rsidRPr="0098675C">
        <w:t xml:space="preserve"> (Permanent Edition)</w:t>
      </w:r>
    </w:p>
    <w:p w:rsidR="00505FA7" w:rsidRPr="0098675C" w:rsidRDefault="00505FA7" w:rsidP="00505FA7">
      <w:pPr>
        <w:rPr>
          <w:rStyle w:val="Style4Char"/>
          <w:rFonts w:eastAsia="Calibri"/>
        </w:rPr>
      </w:pPr>
    </w:p>
    <w:p w:rsidR="00505FA7" w:rsidRPr="0098675C" w:rsidRDefault="00505FA7" w:rsidP="00505FA7">
      <w:r w:rsidRPr="0098675C">
        <w:rPr>
          <w:rStyle w:val="StyleBoldUnderline"/>
          <w:highlight w:val="green"/>
        </w:rPr>
        <w:t>Definition of the word “resolve</w:t>
      </w:r>
      <w:r w:rsidRPr="0098675C">
        <w:rPr>
          <w:rStyle w:val="Style4Char"/>
          <w:rFonts w:eastAsia="Calibri"/>
        </w:rPr>
        <w:t xml:space="preserve">,” </w:t>
      </w:r>
      <w:r w:rsidRPr="0098675C">
        <w:t xml:space="preserve">given by Webster is “to express an opinion or determination by resolution or vote; as ‘it was resolved by the legislature;” It </w:t>
      </w:r>
      <w:r w:rsidRPr="0098675C">
        <w:rPr>
          <w:rStyle w:val="StyleBoldUnderline"/>
          <w:highlight w:val="green"/>
        </w:rPr>
        <w:t>is</w:t>
      </w:r>
      <w:r w:rsidRPr="0098675C">
        <w:t xml:space="preserve"> of </w:t>
      </w:r>
      <w:r w:rsidRPr="0098675C">
        <w:rPr>
          <w:rStyle w:val="StyleBoldUnderline"/>
          <w:highlight w:val="green"/>
        </w:rPr>
        <w:t>similar</w:t>
      </w:r>
      <w:r w:rsidRPr="0098675C">
        <w:t xml:space="preserve"> force </w:t>
      </w:r>
      <w:r w:rsidRPr="0098675C">
        <w:rPr>
          <w:rStyle w:val="StyleBoldUnderline"/>
          <w:highlight w:val="green"/>
        </w:rPr>
        <w:t>to the word “enact</w:t>
      </w:r>
      <w:r w:rsidRPr="0098675C">
        <w:rPr>
          <w:rStyle w:val="Style4Char"/>
          <w:rFonts w:eastAsia="Calibri"/>
        </w:rPr>
        <w:t xml:space="preserve">,” </w:t>
      </w:r>
      <w:r w:rsidRPr="0098675C">
        <w:rPr>
          <w:rStyle w:val="StyleBoldUnderline"/>
          <w:highlight w:val="green"/>
        </w:rPr>
        <w:t>which is defined</w:t>
      </w:r>
      <w:r w:rsidRPr="0098675C">
        <w:t xml:space="preserve"> by </w:t>
      </w:r>
      <w:proofErr w:type="spellStart"/>
      <w:r w:rsidRPr="0098675C">
        <w:t>Bouvier</w:t>
      </w:r>
      <w:proofErr w:type="spellEnd"/>
      <w:r w:rsidRPr="0098675C">
        <w:t xml:space="preserve"> a</w:t>
      </w:r>
      <w:r w:rsidRPr="0098675C">
        <w:rPr>
          <w:rStyle w:val="Style4Char"/>
          <w:rFonts w:eastAsia="Calibri"/>
        </w:rPr>
        <w:t xml:space="preserve">s </w:t>
      </w:r>
      <w:r w:rsidRPr="0098675C">
        <w:rPr>
          <w:rStyle w:val="StyleBoldUnderline"/>
          <w:highlight w:val="green"/>
        </w:rPr>
        <w:t>meaning “to establish by law”.</w:t>
      </w:r>
    </w:p>
    <w:p w:rsidR="00505FA7" w:rsidRPr="0098675C" w:rsidRDefault="00505FA7" w:rsidP="00505FA7"/>
    <w:p w:rsidR="00505FA7" w:rsidRPr="0098675C" w:rsidRDefault="00505FA7" w:rsidP="00505FA7">
      <w:pPr>
        <w:pStyle w:val="Heading4"/>
        <w:rPr>
          <w:rFonts w:cs="Times New Roman"/>
        </w:rPr>
      </w:pPr>
      <w:r w:rsidRPr="0098675C">
        <w:rPr>
          <w:rFonts w:cs="Times New Roman"/>
        </w:rPr>
        <w:t>Inclusion of “should” in the resolution requires a policy framework</w:t>
      </w:r>
    </w:p>
    <w:p w:rsidR="00505FA7" w:rsidRPr="0098675C" w:rsidRDefault="00505FA7" w:rsidP="00505FA7">
      <w:proofErr w:type="spellStart"/>
      <w:r w:rsidRPr="0098675C">
        <w:rPr>
          <w:rStyle w:val="StyleStyleBold12pt"/>
        </w:rPr>
        <w:t>Shors</w:t>
      </w:r>
      <w:proofErr w:type="spellEnd"/>
      <w:r w:rsidRPr="0098675C">
        <w:rPr>
          <w:rStyle w:val="StyleStyleBold12pt"/>
        </w:rPr>
        <w:t xml:space="preserve"> and Mancuso ’93</w:t>
      </w:r>
      <w:r w:rsidRPr="0098675C">
        <w:t xml:space="preserve"> (Mathew and Steve, U Michigan, “The Critique: </w:t>
      </w:r>
      <w:proofErr w:type="spellStart"/>
      <w:r w:rsidRPr="0098675C">
        <w:t>Skreaming</w:t>
      </w:r>
      <w:proofErr w:type="spellEnd"/>
      <w:r w:rsidRPr="0098675C">
        <w:t xml:space="preserve"> </w:t>
      </w:r>
      <w:proofErr w:type="gramStart"/>
      <w:r w:rsidRPr="0098675C">
        <w:t>Without</w:t>
      </w:r>
      <w:proofErr w:type="gramEnd"/>
      <w:r w:rsidRPr="0098675C">
        <w:t xml:space="preserve"> Raising Its Voice”, Debaters Research Guide, http://groups.wfu.edu/debate/MiscSites/DRGArticles/ShorsMancuso1993.htm)</w:t>
      </w:r>
    </w:p>
    <w:p w:rsidR="00505FA7" w:rsidRPr="0098675C" w:rsidRDefault="00505FA7" w:rsidP="00505FA7">
      <w:pPr>
        <w:rPr>
          <w:rStyle w:val="Style4Char"/>
          <w:rFonts w:eastAsia="Calibri"/>
        </w:rPr>
      </w:pPr>
    </w:p>
    <w:p w:rsidR="00505FA7" w:rsidRPr="0098675C" w:rsidRDefault="00505FA7" w:rsidP="00505FA7">
      <w:pPr>
        <w:rPr>
          <w:rStyle w:val="StyleBoldUnderline"/>
        </w:rPr>
      </w:pPr>
      <w:proofErr w:type="spellStart"/>
      <w:r w:rsidRPr="0098675C">
        <w:rPr>
          <w:rStyle w:val="StyleBoldUnderline"/>
          <w:highlight w:val="green"/>
        </w:rPr>
        <w:t>Resolutional</w:t>
      </w:r>
      <w:proofErr w:type="spellEnd"/>
      <w:r w:rsidRPr="0098675C">
        <w:rPr>
          <w:rStyle w:val="StyleBoldUnderline"/>
          <w:highlight w:val="green"/>
        </w:rPr>
        <w:t xml:space="preserve"> wording is typically such that an endorsement of policy enactment is necessary for the affirmative</w:t>
      </w:r>
      <w:r w:rsidRPr="0098675C">
        <w:rPr>
          <w:rStyle w:val="Style4Char"/>
          <w:rFonts w:eastAsia="Calibri"/>
        </w:rPr>
        <w:t>.</w:t>
      </w:r>
      <w:r w:rsidRPr="0098675C">
        <w:rPr>
          <w:sz w:val="16"/>
        </w:rPr>
        <w:t xml:space="preserve"> Although topics and wordings change, </w:t>
      </w:r>
      <w:r w:rsidRPr="0098675C">
        <w:rPr>
          <w:rStyle w:val="StyleBoldUnderline"/>
          <w:highlight w:val="green"/>
        </w:rPr>
        <w:t>topics converge to the core resolution of RESOLVED: THAT A POLICY SHOULD BE ADOPTED. "Should</w:t>
      </w:r>
      <w:r w:rsidRPr="0098675C">
        <w:rPr>
          <w:sz w:val="16"/>
        </w:rPr>
        <w:t xml:space="preserve">" or "should be" </w:t>
      </w:r>
      <w:r w:rsidRPr="0098675C">
        <w:rPr>
          <w:sz w:val="16"/>
          <w:highlight w:val="green"/>
        </w:rPr>
        <w:t>appears in every resolution.</w:t>
      </w:r>
      <w:r w:rsidRPr="0098675C">
        <w:rPr>
          <w:sz w:val="16"/>
        </w:rPr>
        <w:t xml:space="preserve"> No topic to date has been of the sort RESOLVED: THAT POLITICALLY INCORRECT LANGUAGE IS IMMORAL. If the latter were the topic, Critique advocates would obviously have a stronger case. But </w:t>
      </w:r>
      <w:r w:rsidRPr="0098675C">
        <w:rPr>
          <w:rStyle w:val="StyleBoldUnderline"/>
          <w:highlight w:val="green"/>
        </w:rPr>
        <w:t xml:space="preserve">our debate topics, which are selected by a vote of </w:t>
      </w:r>
      <w:proofErr w:type="spellStart"/>
      <w:r w:rsidRPr="0098675C">
        <w:rPr>
          <w:rStyle w:val="StyleBoldUnderline"/>
          <w:highlight w:val="green"/>
        </w:rPr>
        <w:t>out</w:t>
      </w:r>
      <w:proofErr w:type="spellEnd"/>
      <w:r w:rsidRPr="0098675C">
        <w:rPr>
          <w:rStyle w:val="StyleBoldUnderline"/>
          <w:highlight w:val="green"/>
        </w:rPr>
        <w:t xml:space="preserve"> membership, directly state a policy framework.</w:t>
      </w:r>
      <w:r w:rsidRPr="0098675C">
        <w:rPr>
          <w:rStyle w:val="StyleBoldUnderline"/>
        </w:rPr>
        <w:t xml:space="preserve"> </w:t>
      </w:r>
      <w:r w:rsidRPr="0098675C">
        <w:rPr>
          <w:sz w:val="16"/>
        </w:rPr>
        <w:t xml:space="preserve">The Critique, currently formulated as an a priori rejection of a proposition, is utterly irrelevant in that it does not reject the clear consensual basis of </w:t>
      </w:r>
      <w:proofErr w:type="spellStart"/>
      <w:r w:rsidRPr="0098675C">
        <w:rPr>
          <w:sz w:val="16"/>
        </w:rPr>
        <w:t>resolutional</w:t>
      </w:r>
      <w:proofErr w:type="spellEnd"/>
      <w:r w:rsidRPr="0098675C">
        <w:rPr>
          <w:sz w:val="16"/>
        </w:rPr>
        <w:t xml:space="preserve"> advocacy. That the affirmative uses racist language does not answer the argument that "policies should be adopted." </w:t>
      </w:r>
      <w:r w:rsidRPr="0098675C">
        <w:rPr>
          <w:rStyle w:val="StyleBoldUnderline"/>
          <w:highlight w:val="green"/>
        </w:rPr>
        <w:t>The question of whether we should be debating policies is one that has already been answered for us.</w:t>
      </w:r>
    </w:p>
    <w:p w:rsidR="00505FA7" w:rsidRPr="0098675C" w:rsidRDefault="00505FA7" w:rsidP="00505FA7">
      <w:pPr>
        <w:pStyle w:val="Heading4"/>
        <w:rPr>
          <w:rFonts w:cs="Times New Roman"/>
        </w:rPr>
      </w:pPr>
      <w:r w:rsidRPr="0098675C">
        <w:rPr>
          <w:rFonts w:cs="Times New Roman"/>
        </w:rPr>
        <w:t xml:space="preserve">Without stasis debate becomes meaningless and produces political strategy that is wedded to violence and fails to achieve productive change. </w:t>
      </w:r>
    </w:p>
    <w:p w:rsidR="00505FA7" w:rsidRPr="0098675C" w:rsidRDefault="00505FA7" w:rsidP="00505FA7">
      <w:pPr>
        <w:rPr>
          <w:color w:val="000000"/>
          <w:sz w:val="16"/>
        </w:rPr>
      </w:pPr>
      <w:r w:rsidRPr="0098675C">
        <w:rPr>
          <w:sz w:val="16"/>
        </w:rPr>
        <w:t xml:space="preserve">Ruth </w:t>
      </w:r>
      <w:proofErr w:type="spellStart"/>
      <w:r w:rsidRPr="0098675C">
        <w:rPr>
          <w:sz w:val="16"/>
        </w:rPr>
        <w:t>Lessl</w:t>
      </w:r>
      <w:proofErr w:type="spellEnd"/>
      <w:r w:rsidRPr="0098675C">
        <w:rPr>
          <w:sz w:val="16"/>
        </w:rPr>
        <w:t xml:space="preserve"> </w:t>
      </w:r>
      <w:r w:rsidRPr="0098675C">
        <w:rPr>
          <w:rStyle w:val="cite"/>
        </w:rPr>
        <w:t>Shively</w:t>
      </w:r>
      <w:r w:rsidRPr="0098675C">
        <w:rPr>
          <w:sz w:val="16"/>
        </w:rPr>
        <w:t xml:space="preserve">, </w:t>
      </w:r>
      <w:proofErr w:type="spellStart"/>
      <w:r w:rsidRPr="0098675C">
        <w:rPr>
          <w:sz w:val="16"/>
        </w:rPr>
        <w:t>Assoc</w:t>
      </w:r>
      <w:proofErr w:type="spellEnd"/>
      <w:r w:rsidRPr="0098675C">
        <w:rPr>
          <w:sz w:val="16"/>
        </w:rPr>
        <w:t xml:space="preserve"> Prof </w:t>
      </w:r>
      <w:proofErr w:type="spellStart"/>
      <w:r w:rsidRPr="0098675C">
        <w:rPr>
          <w:sz w:val="16"/>
        </w:rPr>
        <w:t>Polisci</w:t>
      </w:r>
      <w:proofErr w:type="spellEnd"/>
      <w:r w:rsidRPr="0098675C">
        <w:rPr>
          <w:sz w:val="16"/>
        </w:rPr>
        <w:t xml:space="preserve"> at Texas A&amp;M, </w:t>
      </w:r>
      <w:r w:rsidRPr="0098675C">
        <w:rPr>
          <w:rStyle w:val="cite"/>
        </w:rPr>
        <w:t>2000</w:t>
      </w:r>
      <w:r w:rsidRPr="0098675C">
        <w:rPr>
          <w:i/>
          <w:sz w:val="16"/>
        </w:rPr>
        <w:t xml:space="preserve"> Political Theory and Partisan Politics</w:t>
      </w:r>
      <w:r w:rsidRPr="0098675C">
        <w:rPr>
          <w:sz w:val="16"/>
        </w:rPr>
        <w:t xml:space="preserve"> p. 182-3</w:t>
      </w:r>
    </w:p>
    <w:p w:rsidR="00505FA7" w:rsidRPr="0098675C" w:rsidRDefault="00505FA7" w:rsidP="00505FA7">
      <w:pPr>
        <w:pStyle w:val="card"/>
        <w:ind w:left="0"/>
        <w:rPr>
          <w:sz w:val="16"/>
        </w:rPr>
      </w:pPr>
    </w:p>
    <w:p w:rsidR="00505FA7" w:rsidRPr="0098675C" w:rsidRDefault="00505FA7" w:rsidP="00505FA7">
      <w:pPr>
        <w:pStyle w:val="card"/>
        <w:ind w:left="0"/>
        <w:rPr>
          <w:sz w:val="16"/>
        </w:rPr>
      </w:pPr>
      <w:r w:rsidRPr="0098675C">
        <w:rPr>
          <w:sz w:val="16"/>
        </w:rPr>
        <w:t xml:space="preserve">The point may seem trite, as surely the </w:t>
      </w:r>
      <w:proofErr w:type="spellStart"/>
      <w:r w:rsidRPr="0098675C">
        <w:rPr>
          <w:sz w:val="16"/>
        </w:rPr>
        <w:t>ambiguists</w:t>
      </w:r>
      <w:proofErr w:type="spellEnd"/>
      <w:r w:rsidRPr="0098675C">
        <w:rPr>
          <w:sz w:val="16"/>
        </w:rPr>
        <w:t xml:space="preserve"> would agree that </w:t>
      </w:r>
      <w:r w:rsidRPr="0098675C">
        <w:rPr>
          <w:rStyle w:val="underline"/>
          <w:rFonts w:eastAsia="Batang"/>
          <w:sz w:val="22"/>
          <w:highlight w:val="cyan"/>
        </w:rPr>
        <w:t>basic terms must be shared before they</w:t>
      </w:r>
      <w:r w:rsidRPr="0098675C">
        <w:rPr>
          <w:rStyle w:val="underline"/>
          <w:rFonts w:eastAsia="Batang"/>
          <w:sz w:val="22"/>
        </w:rPr>
        <w:t xml:space="preserve"> </w:t>
      </w:r>
      <w:r w:rsidRPr="0098675C">
        <w:rPr>
          <w:rStyle w:val="underline"/>
          <w:rFonts w:eastAsia="Batang"/>
          <w:sz w:val="22"/>
          <w:highlight w:val="cyan"/>
        </w:rPr>
        <w:t>can be resisted</w:t>
      </w:r>
      <w:r w:rsidRPr="0098675C">
        <w:rPr>
          <w:sz w:val="16"/>
        </w:rPr>
        <w:t xml:space="preserve"> and problematized. In fact, they are often very candid about this seeming paradox in their approach: the paradoxical or "parasitic" need of the subversive for an order to subvert. But admitting the paradox is not helpful if, as usually happens here, its implications are ignored; or if the only implication drawn is that order or harmony is an unhappy fixture of human life. For what </w:t>
      </w:r>
      <w:r w:rsidRPr="0098675C">
        <w:rPr>
          <w:rStyle w:val="underline"/>
          <w:rFonts w:eastAsia="Batang"/>
          <w:sz w:val="22"/>
        </w:rPr>
        <w:t xml:space="preserve">the paradox should tell us </w:t>
      </w:r>
      <w:r w:rsidRPr="0098675C">
        <w:rPr>
          <w:sz w:val="16"/>
        </w:rPr>
        <w:t xml:space="preserve">is </w:t>
      </w:r>
      <w:r w:rsidRPr="0098675C">
        <w:rPr>
          <w:rStyle w:val="underline"/>
          <w:rFonts w:eastAsia="Batang"/>
          <w:sz w:val="22"/>
        </w:rPr>
        <w:t>that</w:t>
      </w:r>
      <w:r w:rsidRPr="0098675C">
        <w:rPr>
          <w:sz w:val="16"/>
        </w:rPr>
        <w:t xml:space="preserve"> </w:t>
      </w:r>
      <w:r w:rsidRPr="0098675C">
        <w:rPr>
          <w:rStyle w:val="underline"/>
          <w:rFonts w:eastAsia="Batang"/>
          <w:sz w:val="22"/>
          <w:highlight w:val="cyan"/>
        </w:rPr>
        <w:t>some kinds of harmonies or orders are</w:t>
      </w:r>
      <w:r w:rsidRPr="0098675C">
        <w:rPr>
          <w:rStyle w:val="underline"/>
          <w:rFonts w:eastAsia="Batang"/>
          <w:sz w:val="22"/>
        </w:rPr>
        <w:t xml:space="preserve">, in fact, </w:t>
      </w:r>
      <w:r w:rsidRPr="0098675C">
        <w:rPr>
          <w:rStyle w:val="underline"/>
          <w:rFonts w:eastAsia="Batang"/>
          <w:sz w:val="22"/>
          <w:highlight w:val="cyan"/>
        </w:rPr>
        <w:t>good for resistance</w:t>
      </w:r>
      <w:r w:rsidRPr="0098675C">
        <w:rPr>
          <w:sz w:val="16"/>
          <w:highlight w:val="cyan"/>
        </w:rPr>
        <w:t>;</w:t>
      </w:r>
      <w:r w:rsidRPr="0098675C">
        <w:rPr>
          <w:sz w:val="16"/>
        </w:rPr>
        <w:t xml:space="preserve"> and some ought to be fully supported. As such, </w:t>
      </w:r>
      <w:r w:rsidRPr="0098675C">
        <w:rPr>
          <w:rStyle w:val="underline"/>
          <w:rFonts w:eastAsia="Batang"/>
          <w:sz w:val="22"/>
          <w:highlight w:val="cyan"/>
        </w:rPr>
        <w:t>it should counsel against the kind of careless rhetoric that lumps all orders or harmonies together as arbitrary and inhumane</w:t>
      </w:r>
      <w:r w:rsidRPr="0098675C">
        <w:rPr>
          <w:rStyle w:val="underline"/>
          <w:rFonts w:eastAsia="Batang"/>
          <w:sz w:val="22"/>
        </w:rPr>
        <w:t>.</w:t>
      </w:r>
      <w:r w:rsidRPr="0098675C">
        <w:rPr>
          <w:sz w:val="16"/>
        </w:rPr>
        <w:t xml:space="preserve"> Clearly </w:t>
      </w:r>
      <w:r w:rsidRPr="0098675C">
        <w:rPr>
          <w:rStyle w:val="underline"/>
          <w:rFonts w:eastAsia="Batang"/>
          <w:sz w:val="22"/>
          <w:highlight w:val="cyan"/>
        </w:rPr>
        <w:t xml:space="preserve">some basic accord about the terms of contest is a necessary ground for all further </w:t>
      </w:r>
      <w:proofErr w:type="gramStart"/>
      <w:r w:rsidRPr="0098675C">
        <w:rPr>
          <w:rStyle w:val="underline"/>
          <w:rFonts w:eastAsia="Batang"/>
          <w:sz w:val="22"/>
          <w:highlight w:val="cyan"/>
        </w:rPr>
        <w:t>contest</w:t>
      </w:r>
      <w:proofErr w:type="gramEnd"/>
      <w:r w:rsidRPr="0098675C">
        <w:rPr>
          <w:b/>
          <w:sz w:val="22"/>
        </w:rPr>
        <w:t>.</w:t>
      </w:r>
      <w:r w:rsidRPr="0098675C">
        <w:rPr>
          <w:sz w:val="16"/>
        </w:rPr>
        <w:t xml:space="preserve"> It may be that if the </w:t>
      </w:r>
      <w:proofErr w:type="spellStart"/>
      <w:r w:rsidRPr="0098675C">
        <w:rPr>
          <w:sz w:val="16"/>
        </w:rPr>
        <w:t>ambiguists</w:t>
      </w:r>
      <w:proofErr w:type="spellEnd"/>
      <w:r w:rsidRPr="0098675C">
        <w:rPr>
          <w:sz w:val="16"/>
        </w:rPr>
        <w:t xml:space="preserve"> wish to remain full-fledged </w:t>
      </w:r>
      <w:proofErr w:type="spellStart"/>
      <w:r w:rsidRPr="0098675C">
        <w:rPr>
          <w:sz w:val="16"/>
        </w:rPr>
        <w:t>ambiguists</w:t>
      </w:r>
      <w:proofErr w:type="spellEnd"/>
      <w:r w:rsidRPr="0098675C">
        <w:rPr>
          <w:sz w:val="16"/>
        </w:rPr>
        <w:t>, they cannot admit to these implica</w:t>
      </w:r>
      <w:r w:rsidRPr="0098675C">
        <w:rPr>
          <w:sz w:val="16"/>
        </w:rPr>
        <w:softHyphen/>
        <w:t xml:space="preserve">tions, for to open the door to some agreements or reasons as good and some orders as helpful or </w:t>
      </w:r>
      <w:proofErr w:type="gramStart"/>
      <w:r w:rsidRPr="0098675C">
        <w:rPr>
          <w:sz w:val="16"/>
        </w:rPr>
        <w:t>necessary,</w:t>
      </w:r>
      <w:proofErr w:type="gramEnd"/>
      <w:r w:rsidRPr="0098675C">
        <w:rPr>
          <w:sz w:val="16"/>
        </w:rPr>
        <w:t xml:space="preserve"> is to open the door to some sort of rationalism. Perhaps they might just continue to insist that this initial condition is ironic, but that the irony should not stand in the way of the real business of </w:t>
      </w:r>
      <w:proofErr w:type="spellStart"/>
      <w:r w:rsidRPr="0098675C">
        <w:rPr>
          <w:sz w:val="16"/>
        </w:rPr>
        <w:t>subversion.Yet</w:t>
      </w:r>
      <w:proofErr w:type="spellEnd"/>
      <w:r w:rsidRPr="0098675C">
        <w:rPr>
          <w:sz w:val="16"/>
        </w:rPr>
        <w:t xml:space="preserve"> difficulties remain. </w:t>
      </w:r>
      <w:r w:rsidRPr="0098675C">
        <w:rPr>
          <w:b/>
          <w:sz w:val="22"/>
        </w:rPr>
        <w:t xml:space="preserve">For </w:t>
      </w:r>
      <w:r w:rsidRPr="0098675C">
        <w:rPr>
          <w:rStyle w:val="underline"/>
          <w:rFonts w:eastAsia="Batang"/>
          <w:sz w:val="22"/>
          <w:highlight w:val="cyan"/>
        </w:rPr>
        <w:t>agreement is not simply the initial condition, but the continuing ground, for contest. If we are to success</w:t>
      </w:r>
      <w:r w:rsidRPr="0098675C">
        <w:rPr>
          <w:rStyle w:val="underline"/>
          <w:rFonts w:eastAsia="Batang"/>
          <w:sz w:val="22"/>
          <w:highlight w:val="cyan"/>
        </w:rPr>
        <w:softHyphen/>
        <w:t>fully communicate our disagreements, we cannot simply agree on basic terms</w:t>
      </w:r>
      <w:r w:rsidRPr="0098675C">
        <w:rPr>
          <w:sz w:val="16"/>
        </w:rPr>
        <w:t xml:space="preserve"> and then proceed to debate without attention to further agree</w:t>
      </w:r>
      <w:r w:rsidRPr="0098675C">
        <w:rPr>
          <w:sz w:val="16"/>
        </w:rPr>
        <w:softHyphen/>
        <w:t xml:space="preserve">ments. For </w:t>
      </w:r>
      <w:r w:rsidRPr="0098675C">
        <w:rPr>
          <w:rStyle w:val="underline"/>
          <w:rFonts w:eastAsia="Batang"/>
          <w:sz w:val="22"/>
        </w:rPr>
        <w:t>debate and contest are forms of dialogue</w:t>
      </w:r>
      <w:r w:rsidRPr="0098675C">
        <w:rPr>
          <w:sz w:val="16"/>
        </w:rPr>
        <w:t xml:space="preserve">: that is, they are activities </w:t>
      </w:r>
      <w:r w:rsidRPr="0098675C">
        <w:rPr>
          <w:rStyle w:val="underline"/>
          <w:rFonts w:eastAsia="Batang"/>
          <w:sz w:val="22"/>
        </w:rPr>
        <w:t>premised on the building of progressive agreements</w:t>
      </w:r>
      <w:r w:rsidRPr="0098675C">
        <w:rPr>
          <w:sz w:val="16"/>
        </w:rPr>
        <w:t xml:space="preserve">. Imagine, for instance, that two people are having an argument about the issue of gun control. As noted earlier, in any argument, certain initial agreements will be needed just to begin the discussion. At the very least, the two </w:t>
      </w:r>
      <w:r w:rsidRPr="0098675C">
        <w:rPr>
          <w:rStyle w:val="underline"/>
          <w:rFonts w:eastAsia="Batang"/>
          <w:sz w:val="22"/>
        </w:rPr>
        <w:t>discussants</w:t>
      </w:r>
      <w:r w:rsidRPr="0098675C">
        <w:rPr>
          <w:sz w:val="16"/>
        </w:rPr>
        <w:t xml:space="preserve"> must agree on basic terms: for example, they must have some shared sense of what gun control is about; what is at issue in arguing about it; what facts are being contested, and so on. </w:t>
      </w:r>
      <w:r w:rsidRPr="0098675C">
        <w:rPr>
          <w:rStyle w:val="underline"/>
          <w:rFonts w:eastAsia="Batang"/>
          <w:sz w:val="22"/>
          <w:highlight w:val="cyan"/>
        </w:rPr>
        <w:t>They must also agree</w:t>
      </w:r>
      <w:r w:rsidRPr="0098675C">
        <w:rPr>
          <w:rStyle w:val="underline"/>
          <w:rFonts w:eastAsia="Batang"/>
          <w:sz w:val="22"/>
        </w:rPr>
        <w:t>—and they do so simply by entering into debat</w:t>
      </w:r>
      <w:r w:rsidRPr="0098675C">
        <w:rPr>
          <w:sz w:val="16"/>
        </w:rPr>
        <w:t>e—</w:t>
      </w:r>
      <w:r w:rsidRPr="0098675C">
        <w:rPr>
          <w:rStyle w:val="underline"/>
          <w:rFonts w:eastAsia="Batang"/>
          <w:sz w:val="22"/>
        </w:rPr>
        <w:t>that they will not use violence or threats</w:t>
      </w:r>
      <w:r w:rsidRPr="0098675C">
        <w:rPr>
          <w:sz w:val="16"/>
        </w:rPr>
        <w:t xml:space="preserve"> in making their cases </w:t>
      </w:r>
      <w:r w:rsidRPr="0098675C">
        <w:rPr>
          <w:rStyle w:val="underline"/>
          <w:rFonts w:eastAsia="Batang"/>
          <w:sz w:val="22"/>
          <w:highlight w:val="cyan"/>
        </w:rPr>
        <w:t>and that they are willing to listen to, and to be persuaded by, good arguments</w:t>
      </w:r>
      <w:r w:rsidRPr="0098675C">
        <w:rPr>
          <w:sz w:val="16"/>
          <w:highlight w:val="cyan"/>
        </w:rPr>
        <w:t xml:space="preserve">. </w:t>
      </w:r>
      <w:r w:rsidRPr="0098675C">
        <w:rPr>
          <w:rStyle w:val="underline"/>
          <w:rFonts w:eastAsia="Batang"/>
          <w:sz w:val="22"/>
          <w:highlight w:val="cyan"/>
        </w:rPr>
        <w:t>Such agreements are simply implicit in the act of argumentation</w:t>
      </w:r>
      <w:r w:rsidRPr="0098675C">
        <w:rPr>
          <w:sz w:val="16"/>
          <w:highlight w:val="cyan"/>
        </w:rPr>
        <w:t>.</w:t>
      </w:r>
      <w:r w:rsidRPr="0098675C">
        <w:rPr>
          <w:sz w:val="16"/>
        </w:rPr>
        <w:t xml:space="preserve"> </w:t>
      </w:r>
    </w:p>
    <w:p w:rsidR="00505FA7" w:rsidRPr="0098675C" w:rsidRDefault="00505FA7" w:rsidP="00505FA7"/>
    <w:p w:rsidR="00505FA7" w:rsidRPr="0098675C" w:rsidRDefault="00505FA7" w:rsidP="00505FA7">
      <w:pPr>
        <w:pStyle w:val="Style3"/>
        <w:rPr>
          <w:rFonts w:ascii="Times New Roman" w:hAnsi="Times New Roman"/>
        </w:rPr>
      </w:pPr>
      <w:r w:rsidRPr="0098675C">
        <w:rPr>
          <w:rFonts w:ascii="Times New Roman" w:hAnsi="Times New Roman"/>
          <w:sz w:val="24"/>
        </w:rPr>
        <w:t>This is our internal link into our impacts- political specification is vital to creating an effective strategy</w:t>
      </w:r>
    </w:p>
    <w:p w:rsidR="00505FA7" w:rsidRPr="0098675C" w:rsidRDefault="00505FA7" w:rsidP="00505FA7">
      <w:r w:rsidRPr="0098675C">
        <w:rPr>
          <w:rStyle w:val="StyleStyleBold12pt"/>
        </w:rPr>
        <w:t>Silverstein ’02</w:t>
      </w:r>
      <w:r w:rsidRPr="0098675C">
        <w:rPr>
          <w:sz w:val="24"/>
        </w:rPr>
        <w:t xml:space="preserve"> </w:t>
      </w:r>
      <w:r w:rsidRPr="0098675C">
        <w:t xml:space="preserve">(Marc, Anarchist Communitarian Network, “Breaking Free of the Protest Mentality”, 4-25, </w:t>
      </w:r>
    </w:p>
    <w:p w:rsidR="00505FA7" w:rsidRPr="0098675C" w:rsidRDefault="00423B4E" w:rsidP="00505FA7">
      <w:hyperlink r:id="rId13" w:history="1">
        <w:r w:rsidR="00505FA7" w:rsidRPr="0098675C">
          <w:rPr>
            <w:rStyle w:val="Hyperlink"/>
          </w:rPr>
          <w:t>http://site.www.umb.edu/faculty/salzman_g/Strate/Discus/2002-04-25Silverstein.htm</w:t>
        </w:r>
      </w:hyperlink>
      <w:r w:rsidR="00505FA7" w:rsidRPr="0098675C">
        <w:t>)</w:t>
      </w:r>
    </w:p>
    <w:p w:rsidR="00505FA7" w:rsidRPr="0098675C" w:rsidRDefault="00505FA7" w:rsidP="00505FA7"/>
    <w:p w:rsidR="00505FA7" w:rsidRPr="0098675C" w:rsidRDefault="00505FA7" w:rsidP="00505FA7">
      <w:pPr>
        <w:rPr>
          <w:sz w:val="16"/>
        </w:rPr>
      </w:pPr>
      <w:r w:rsidRPr="0098675C">
        <w:rPr>
          <w:sz w:val="16"/>
        </w:rPr>
        <w:lastRenderedPageBreak/>
        <w:t xml:space="preserve">But it seems that </w:t>
      </w:r>
      <w:r w:rsidRPr="0098675C">
        <w:rPr>
          <w:u w:val="single"/>
        </w:rPr>
        <w:t xml:space="preserve">if </w:t>
      </w:r>
      <w:r w:rsidRPr="0098675C">
        <w:rPr>
          <w:highlight w:val="green"/>
          <w:u w:val="single"/>
        </w:rPr>
        <w:t>a "movement</w:t>
      </w:r>
      <w:r w:rsidRPr="0098675C">
        <w:rPr>
          <w:u w:val="single"/>
        </w:rPr>
        <w:t xml:space="preserve">" is going to be built, it </w:t>
      </w:r>
      <w:r w:rsidRPr="0098675C">
        <w:rPr>
          <w:highlight w:val="green"/>
          <w:u w:val="single"/>
        </w:rPr>
        <w:t>needs a</w:t>
      </w:r>
      <w:r w:rsidRPr="0098675C">
        <w:rPr>
          <w:u w:val="single"/>
        </w:rPr>
        <w:t xml:space="preserve"> rational, comprehensive, holistic analysis of the current situation, and a </w:t>
      </w:r>
      <w:r w:rsidRPr="0098675C">
        <w:rPr>
          <w:b/>
          <w:highlight w:val="green"/>
          <w:u w:val="single"/>
        </w:rPr>
        <w:t>fleshed-out, detailed, practical strategy</w:t>
      </w:r>
      <w:r w:rsidRPr="0098675C">
        <w:rPr>
          <w:highlight w:val="green"/>
          <w:u w:val="single"/>
        </w:rPr>
        <w:t xml:space="preserve"> to achieve</w:t>
      </w:r>
      <w:r w:rsidRPr="0098675C">
        <w:rPr>
          <w:sz w:val="16"/>
          <w:highlight w:val="green"/>
        </w:rPr>
        <w:t xml:space="preserve"> </w:t>
      </w:r>
      <w:r w:rsidRPr="0098675C">
        <w:rPr>
          <w:sz w:val="16"/>
        </w:rPr>
        <w:t xml:space="preserve">whatever it is that happens to be </w:t>
      </w:r>
      <w:r w:rsidRPr="0098675C">
        <w:rPr>
          <w:highlight w:val="green"/>
          <w:u w:val="single"/>
        </w:rPr>
        <w:t>its goals</w:t>
      </w:r>
      <w:r w:rsidRPr="0098675C">
        <w:rPr>
          <w:u w:val="single"/>
        </w:rPr>
        <w:t>.</w:t>
      </w:r>
      <w:r w:rsidRPr="0098675C">
        <w:rPr>
          <w:sz w:val="16"/>
        </w:rPr>
        <w:t xml:space="preserve"> The means must be consistent with the ends. </w:t>
      </w:r>
      <w:r w:rsidRPr="0098675C">
        <w:rPr>
          <w:highlight w:val="green"/>
          <w:u w:val="single"/>
        </w:rPr>
        <w:t>This</w:t>
      </w:r>
      <w:r w:rsidRPr="0098675C">
        <w:rPr>
          <w:sz w:val="16"/>
          <w:highlight w:val="green"/>
        </w:rPr>
        <w:t xml:space="preserve"> </w:t>
      </w:r>
      <w:r w:rsidRPr="0098675C">
        <w:rPr>
          <w:sz w:val="16"/>
        </w:rPr>
        <w:t xml:space="preserve">analysis and strategy </w:t>
      </w:r>
      <w:r w:rsidRPr="0098675C">
        <w:rPr>
          <w:highlight w:val="green"/>
          <w:u w:val="single"/>
        </w:rPr>
        <w:t xml:space="preserve">would give direction </w:t>
      </w:r>
      <w:r w:rsidRPr="0098675C">
        <w:rPr>
          <w:u w:val="single"/>
        </w:rPr>
        <w:t xml:space="preserve">to a movement </w:t>
      </w:r>
      <w:r w:rsidRPr="0098675C">
        <w:rPr>
          <w:highlight w:val="green"/>
          <w:u w:val="single"/>
        </w:rPr>
        <w:t xml:space="preserve">and </w:t>
      </w:r>
      <w:r w:rsidRPr="0098675C">
        <w:rPr>
          <w:u w:val="single"/>
        </w:rPr>
        <w:t xml:space="preserve">would </w:t>
      </w:r>
      <w:r w:rsidRPr="0098675C">
        <w:rPr>
          <w:highlight w:val="green"/>
          <w:u w:val="single"/>
        </w:rPr>
        <w:t>act as a vehicle for personal and social transformation</w:t>
      </w:r>
      <w:r w:rsidRPr="0098675C">
        <w:rPr>
          <w:u w:val="single"/>
        </w:rPr>
        <w:t xml:space="preserve">. </w:t>
      </w:r>
      <w:r w:rsidRPr="0098675C">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98675C">
        <w:rPr>
          <w:u w:val="single"/>
        </w:rPr>
        <w:t>It seems that</w:t>
      </w:r>
      <w:r w:rsidRPr="0098675C">
        <w:rPr>
          <w:sz w:val="16"/>
        </w:rPr>
        <w:t xml:space="preserve"> 50,000 </w:t>
      </w:r>
      <w:r w:rsidRPr="0098675C">
        <w:rPr>
          <w:highlight w:val="green"/>
          <w:u w:val="single"/>
        </w:rPr>
        <w:t>people would be able to</w:t>
      </w:r>
      <w:r w:rsidRPr="0098675C">
        <w:rPr>
          <w:sz w:val="16"/>
          <w:highlight w:val="green"/>
        </w:rPr>
        <w:t xml:space="preserve"> </w:t>
      </w:r>
      <w:r w:rsidRPr="0098675C">
        <w:rPr>
          <w:sz w:val="16"/>
        </w:rPr>
        <w:t xml:space="preserve">gather together and </w:t>
      </w:r>
      <w:r w:rsidRPr="0098675C">
        <w:rPr>
          <w:highlight w:val="green"/>
          <w:u w:val="single"/>
        </w:rPr>
        <w:t>deliberate on a</w:t>
      </w:r>
      <w:r w:rsidRPr="0098675C">
        <w:rPr>
          <w:sz w:val="16"/>
          <w:highlight w:val="green"/>
        </w:rPr>
        <w:t xml:space="preserve"> </w:t>
      </w:r>
      <w:r w:rsidRPr="0098675C">
        <w:rPr>
          <w:sz w:val="16"/>
        </w:rPr>
        <w:t>grassroots level, based on free association, through networks of affinity groups and spokes-councils, their strategic and organizational</w:t>
      </w:r>
      <w:r w:rsidRPr="0098675C">
        <w:rPr>
          <w:u w:val="single"/>
        </w:rPr>
        <w:t xml:space="preserve"> </w:t>
      </w:r>
      <w:r w:rsidRPr="0098675C">
        <w:rPr>
          <w:b/>
          <w:highlight w:val="green"/>
          <w:u w:val="single"/>
        </w:rPr>
        <w:t>plan of action</w:t>
      </w:r>
      <w:r w:rsidRPr="0098675C">
        <w:rPr>
          <w:highlight w:val="green"/>
          <w:u w:val="single"/>
        </w:rPr>
        <w:t>. Instead</w:t>
      </w:r>
      <w:r w:rsidRPr="0098675C">
        <w:rPr>
          <w:sz w:val="16"/>
        </w:rPr>
        <w:t>, those same 50,000</w:t>
      </w:r>
      <w:r w:rsidRPr="0098675C">
        <w:rPr>
          <w:u w:val="single"/>
        </w:rPr>
        <w:t xml:space="preserve"> </w:t>
      </w:r>
      <w:r w:rsidRPr="0098675C">
        <w:rPr>
          <w:highlight w:val="green"/>
          <w:u w:val="single"/>
        </w:rPr>
        <w:t xml:space="preserve">people </w:t>
      </w:r>
      <w:r w:rsidRPr="0098675C">
        <w:rPr>
          <w:u w:val="single"/>
        </w:rPr>
        <w:t xml:space="preserve">chose to </w:t>
      </w:r>
      <w:r w:rsidRPr="0098675C">
        <w:rPr>
          <w:highlight w:val="green"/>
          <w:u w:val="single"/>
        </w:rPr>
        <w:t>walk</w:t>
      </w:r>
      <w:r w:rsidRPr="0098675C">
        <w:rPr>
          <w:sz w:val="16"/>
          <w:highlight w:val="green"/>
        </w:rPr>
        <w:t xml:space="preserve"> </w:t>
      </w:r>
      <w:r w:rsidRPr="0098675C">
        <w:rPr>
          <w:sz w:val="16"/>
        </w:rPr>
        <w:t xml:space="preserve">around </w:t>
      </w:r>
      <w:r w:rsidRPr="0098675C">
        <w:rPr>
          <w:highlight w:val="green"/>
          <w:u w:val="single"/>
        </w:rPr>
        <w:t>as an amorphous mass</w:t>
      </w:r>
      <w:r w:rsidRPr="0098675C">
        <w:rPr>
          <w:u w:val="single"/>
        </w:rPr>
        <w:t>,</w:t>
      </w:r>
      <w:r w:rsidRPr="0098675C">
        <w:rPr>
          <w:sz w:val="16"/>
        </w:rPr>
        <w:t xml:space="preserve"> chanting, holding signs, letting the government know how bad and inhuman it is and how it should stop funding murderous states, and basically putting themselves </w:t>
      </w:r>
      <w:r w:rsidRPr="0098675C">
        <w:rPr>
          <w:highlight w:val="green"/>
          <w:u w:val="single"/>
        </w:rPr>
        <w:t xml:space="preserve">in a </w:t>
      </w:r>
      <w:r w:rsidRPr="0098675C">
        <w:rPr>
          <w:u w:val="single"/>
        </w:rPr>
        <w:t xml:space="preserve">humiliating </w:t>
      </w:r>
      <w:r w:rsidRPr="0098675C">
        <w:rPr>
          <w:highlight w:val="green"/>
          <w:u w:val="single"/>
        </w:rPr>
        <w:t>position of powerlessness</w:t>
      </w:r>
      <w:r w:rsidRPr="0098675C">
        <w:rPr>
          <w:sz w:val="16"/>
        </w:rPr>
        <w:t xml:space="preserve">.  </w:t>
      </w:r>
      <w:r w:rsidRPr="0098675C">
        <w:rPr>
          <w:highlight w:val="green"/>
          <w:u w:val="single"/>
        </w:rPr>
        <w:t xml:space="preserve">Protestors are </w:t>
      </w:r>
      <w:r w:rsidRPr="0098675C">
        <w:rPr>
          <w:u w:val="single"/>
        </w:rPr>
        <w:t xml:space="preserve">in the classic role of </w:t>
      </w:r>
      <w:r w:rsidRPr="0098675C">
        <w:rPr>
          <w:sz w:val="16"/>
        </w:rPr>
        <w:t>"protestors",</w:t>
      </w:r>
      <w:r w:rsidRPr="0098675C">
        <w:rPr>
          <w:u w:val="single"/>
        </w:rPr>
        <w:t xml:space="preserve"> people </w:t>
      </w:r>
      <w:r w:rsidRPr="0098675C">
        <w:rPr>
          <w:highlight w:val="green"/>
          <w:u w:val="single"/>
        </w:rPr>
        <w:t xml:space="preserve">with no real power </w:t>
      </w:r>
      <w:r w:rsidRPr="0098675C">
        <w:rPr>
          <w:u w:val="single"/>
        </w:rPr>
        <w:t>over their lives so they must demand it from the ruling class</w:t>
      </w:r>
      <w:r w:rsidRPr="0098675C">
        <w:rPr>
          <w:szCs w:val="13"/>
          <w:u w:val="single"/>
        </w:rPr>
        <w:t xml:space="preserve">. </w:t>
      </w:r>
      <w:r w:rsidRPr="0098675C">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98675C">
            <w:rPr>
              <w:sz w:val="16"/>
              <w:szCs w:val="13"/>
            </w:rPr>
            <w:t>Israel</w:t>
          </w:r>
        </w:smartTag>
      </w:smartTag>
      <w:r w:rsidRPr="0098675C">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w:t>
      </w:r>
      <w:proofErr w:type="spellStart"/>
      <w:r w:rsidRPr="0098675C">
        <w:rPr>
          <w:sz w:val="16"/>
          <w:szCs w:val="13"/>
        </w:rPr>
        <w:t>prefigurative</w:t>
      </w:r>
      <w:proofErr w:type="spellEnd"/>
      <w:r w:rsidRPr="0098675C">
        <w:rPr>
          <w:sz w:val="16"/>
          <w:szCs w:val="13"/>
        </w:rPr>
        <w:t xml:space="preserve"> politics, or even an understanding of what that means. </w:t>
      </w:r>
      <w:proofErr w:type="spellStart"/>
      <w:r w:rsidRPr="0098675C">
        <w:rPr>
          <w:sz w:val="16"/>
          <w:szCs w:val="13"/>
        </w:rPr>
        <w:t>Prefigurative</w:t>
      </w:r>
      <w:proofErr w:type="spellEnd"/>
      <w:r w:rsidRPr="0098675C">
        <w:rPr>
          <w:sz w:val="16"/>
          <w:szCs w:val="13"/>
        </w:rPr>
        <w:t xml:space="preser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98675C">
        <w:rPr>
          <w:u w:val="single"/>
        </w:rPr>
        <w:t xml:space="preserve"> </w:t>
      </w:r>
      <w:r w:rsidRPr="0098675C">
        <w:rPr>
          <w:highlight w:val="green"/>
          <w:u w:val="single"/>
        </w:rPr>
        <w:t xml:space="preserve">The strategy of protest doesn't </w:t>
      </w:r>
      <w:r w:rsidRPr="0098675C">
        <w:rPr>
          <w:u w:val="single"/>
        </w:rPr>
        <w:t xml:space="preserve">seem to be </w:t>
      </w:r>
      <w:r w:rsidRPr="0098675C">
        <w:rPr>
          <w:highlight w:val="green"/>
          <w:u w:val="single"/>
        </w:rPr>
        <w:t>get</w:t>
      </w:r>
      <w:r w:rsidRPr="0098675C">
        <w:rPr>
          <w:u w:val="single"/>
        </w:rPr>
        <w:t xml:space="preserve">ting </w:t>
      </w:r>
      <w:r w:rsidRPr="0098675C">
        <w:rPr>
          <w:highlight w:val="green"/>
          <w:u w:val="single"/>
        </w:rPr>
        <w:t>us anywhere</w:t>
      </w:r>
      <w:r w:rsidRPr="0098675C">
        <w:rPr>
          <w:u w:val="single"/>
        </w:rPr>
        <w:t xml:space="preserve">, so </w:t>
      </w:r>
      <w:r w:rsidRPr="0098675C">
        <w:rPr>
          <w:highlight w:val="green"/>
          <w:u w:val="single"/>
        </w:rPr>
        <w:t xml:space="preserve">it is a </w:t>
      </w:r>
      <w:r w:rsidRPr="0098675C">
        <w:rPr>
          <w:u w:val="single"/>
        </w:rPr>
        <w:t xml:space="preserve">wonder why people continue to engage in this </w:t>
      </w:r>
      <w:r w:rsidRPr="0098675C">
        <w:rPr>
          <w:highlight w:val="green"/>
          <w:u w:val="single"/>
        </w:rPr>
        <w:t>failed tactic</w:t>
      </w:r>
      <w:r w:rsidRPr="0098675C">
        <w:rPr>
          <w:sz w:val="16"/>
        </w:rPr>
        <w:t xml:space="preserve">.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w:t>
      </w:r>
      <w:proofErr w:type="spellStart"/>
      <w:r w:rsidRPr="0098675C">
        <w:rPr>
          <w:sz w:val="16"/>
        </w:rPr>
        <w:t>toto</w:t>
      </w:r>
      <w:proofErr w:type="spellEnd"/>
      <w:r w:rsidRPr="0098675C">
        <w:rPr>
          <w:sz w:val="16"/>
        </w:rPr>
        <w:t>;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98675C">
        <w:rPr>
          <w:u w:val="single"/>
        </w:rPr>
        <w:t xml:space="preserve"> the real problem is the protest mentality itself</w:t>
      </w:r>
      <w:r w:rsidRPr="0098675C">
        <w:rPr>
          <w:sz w:val="16"/>
        </w:rPr>
        <w:t xml:space="preserve">,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w:t>
      </w:r>
      <w:proofErr w:type="gramStart"/>
      <w:r w:rsidRPr="0098675C">
        <w:rPr>
          <w:sz w:val="16"/>
        </w:rPr>
        <w:t>public hate</w:t>
      </w:r>
      <w:proofErr w:type="gramEnd"/>
      <w:r w:rsidRPr="0098675C">
        <w:rPr>
          <w:sz w:val="16"/>
        </w:rPr>
        <w:t xml:space="preserve"> us. That is to be expected, and we should start to recognize this and move on.  There doesn't seem to be so much a "movement" as there is a collection of divergent tendencies and ideologies, many of them incompatible with each other.</w:t>
      </w:r>
      <w:r w:rsidRPr="0098675C">
        <w:rPr>
          <w:u w:val="single"/>
        </w:rPr>
        <w:t xml:space="preserve"> </w:t>
      </w:r>
      <w:r w:rsidRPr="0098675C">
        <w:rPr>
          <w:highlight w:val="green"/>
          <w:u w:val="single"/>
        </w:rPr>
        <w:t>With every protest, there has been very little attention to what we hope to achieve</w:t>
      </w:r>
      <w:r w:rsidRPr="0098675C">
        <w:rPr>
          <w:sz w:val="16"/>
          <w:highlight w:val="green"/>
        </w:rPr>
        <w:t>,</w:t>
      </w:r>
      <w:r w:rsidRPr="0098675C">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98675C">
        <w:rPr>
          <w:highlight w:val="green"/>
          <w:u w:val="single"/>
        </w:rPr>
        <w:t xml:space="preserve">If we don't work on </w:t>
      </w:r>
      <w:r w:rsidRPr="0098675C">
        <w:rPr>
          <w:u w:val="single"/>
        </w:rPr>
        <w:t xml:space="preserve">creating </w:t>
      </w:r>
      <w:r w:rsidRPr="0098675C">
        <w:rPr>
          <w:b/>
          <w:highlight w:val="green"/>
          <w:u w:val="single"/>
        </w:rPr>
        <w:t>practical alternatives</w:t>
      </w:r>
      <w:r w:rsidRPr="0098675C">
        <w:rPr>
          <w:highlight w:val="green"/>
          <w:u w:val="single"/>
        </w:rPr>
        <w:t xml:space="preserve"> </w:t>
      </w:r>
      <w:r w:rsidRPr="0098675C">
        <w:rPr>
          <w:sz w:val="16"/>
        </w:rPr>
        <w:t>to the capitalist system,</w:t>
      </w:r>
      <w:r w:rsidRPr="0098675C">
        <w:rPr>
          <w:u w:val="single"/>
        </w:rPr>
        <w:t xml:space="preserve"> </w:t>
      </w:r>
      <w:r w:rsidRPr="0098675C">
        <w:rPr>
          <w:highlight w:val="green"/>
          <w:u w:val="single"/>
        </w:rPr>
        <w:t>then it is no wonder most people won't join us</w:t>
      </w:r>
      <w:r w:rsidRPr="0098675C">
        <w:rPr>
          <w:u w:val="single"/>
        </w:rPr>
        <w:t xml:space="preserve"> - we don't offer them anything, </w:t>
      </w:r>
      <w:r w:rsidRPr="0098675C">
        <w:rPr>
          <w:highlight w:val="green"/>
          <w:u w:val="single"/>
        </w:rPr>
        <w:t xml:space="preserve">and our </w:t>
      </w:r>
      <w:r w:rsidRPr="0098675C">
        <w:rPr>
          <w:u w:val="single"/>
        </w:rPr>
        <w:t xml:space="preserve">petty </w:t>
      </w:r>
      <w:r w:rsidRPr="0098675C">
        <w:rPr>
          <w:highlight w:val="green"/>
          <w:u w:val="single"/>
        </w:rPr>
        <w:t xml:space="preserve">squabbles are totally irrelevant </w:t>
      </w:r>
      <w:r w:rsidRPr="0098675C">
        <w:rPr>
          <w:u w:val="single"/>
        </w:rPr>
        <w:t>to their lives</w:t>
      </w:r>
      <w:r w:rsidRPr="0098675C">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w:t>
      </w:r>
      <w:proofErr w:type="spellStart"/>
      <w:r w:rsidRPr="0098675C">
        <w:rPr>
          <w:sz w:val="16"/>
        </w:rPr>
        <w:t>kibbutzes</w:t>
      </w:r>
      <w:proofErr w:type="spellEnd"/>
      <w:r w:rsidRPr="0098675C">
        <w:rPr>
          <w:sz w:val="16"/>
        </w:rPr>
        <w:t xml:space="preserve">,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w:t>
      </w:r>
      <w:proofErr w:type="spellStart"/>
      <w:r w:rsidRPr="0098675C">
        <w:rPr>
          <w:sz w:val="16"/>
        </w:rPr>
        <w:t>co-ordinating</w:t>
      </w:r>
      <w:proofErr w:type="spellEnd"/>
      <w:r w:rsidRPr="0098675C">
        <w:rPr>
          <w:sz w:val="16"/>
        </w:rPr>
        <w:t xml:space="preserve"> and making decisions on a large-scale basis. Computer-linked networks may in fact </w:t>
      </w:r>
      <w:proofErr w:type="spellStart"/>
      <w:r w:rsidRPr="0098675C">
        <w:rPr>
          <w:sz w:val="16"/>
        </w:rPr>
        <w:t>supercede</w:t>
      </w:r>
      <w:proofErr w:type="spellEnd"/>
      <w:r w:rsidRPr="0098675C">
        <w:rPr>
          <w:sz w:val="16"/>
        </w:rPr>
        <w:t xml:space="preserv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w:t>
      </w:r>
      <w:proofErr w:type="gramStart"/>
      <w:r w:rsidRPr="0098675C">
        <w:rPr>
          <w:sz w:val="16"/>
        </w:rPr>
        <w:t>struggle,</w:t>
      </w:r>
      <w:proofErr w:type="gramEnd"/>
      <w:r w:rsidRPr="0098675C">
        <w:rPr>
          <w:sz w:val="16"/>
        </w:rPr>
        <w:t xml:space="preserve"> shows how effective and threatening they were to the State. Keith Preston, in "Anarchism or </w:t>
      </w:r>
      <w:proofErr w:type="spellStart"/>
      <w:r w:rsidRPr="0098675C">
        <w:rPr>
          <w:sz w:val="16"/>
        </w:rPr>
        <w:t>Anarcho</w:t>
      </w:r>
      <w:proofErr w:type="spellEnd"/>
      <w:r w:rsidRPr="0098675C">
        <w:rPr>
          <w:sz w:val="16"/>
        </w:rPr>
        <w:t>-Social Democracy?</w:t>
      </w:r>
      <w:proofErr w:type="gramStart"/>
      <w:r w:rsidRPr="0098675C">
        <w:rPr>
          <w:sz w:val="16"/>
        </w:rPr>
        <w:t>",</w:t>
      </w:r>
      <w:proofErr w:type="gramEnd"/>
      <w:r w:rsidRPr="0098675C">
        <w:rPr>
          <w:sz w:val="16"/>
        </w:rPr>
        <w:t xml:space="preserve"> writes: "Strategically, we need to follow the example of the most successful anarchist forces of all time- the Spanish anarchist revolutionaries. Our revolutionary agenda should be to </w:t>
      </w:r>
      <w:r w:rsidRPr="0098675C">
        <w:rPr>
          <w:sz w:val="16"/>
        </w:rPr>
        <w:lastRenderedPageBreak/>
        <w:t xml:space="preserve">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98675C">
        <w:rPr>
          <w:highlight w:val="green"/>
          <w:u w:val="single"/>
        </w:rPr>
        <w:t>The protest mentality is</w:t>
      </w:r>
      <w:r w:rsidRPr="0098675C">
        <w:rPr>
          <w:sz w:val="16"/>
        </w:rPr>
        <w:t xml:space="preserve"> getting us nowhere, it is a </w:t>
      </w:r>
      <w:r w:rsidRPr="0098675C">
        <w:rPr>
          <w:u w:val="single"/>
        </w:rPr>
        <w:t xml:space="preserve">strategy of </w:t>
      </w:r>
      <w:r w:rsidRPr="0098675C">
        <w:rPr>
          <w:highlight w:val="green"/>
          <w:u w:val="single"/>
        </w:rPr>
        <w:t>powerless</w:t>
      </w:r>
      <w:r w:rsidRPr="0098675C">
        <w:rPr>
          <w:u w:val="single"/>
        </w:rPr>
        <w:t>ness</w:t>
      </w:r>
      <w:r w:rsidRPr="0098675C">
        <w:rPr>
          <w:sz w:val="16"/>
        </w:rPr>
        <w:t xml:space="preserve"> - it is not "what democracy looks like". If we are serious about doing away with this rotten system and living in a new way,</w:t>
      </w:r>
      <w:r w:rsidRPr="0098675C">
        <w:rPr>
          <w:u w:val="single"/>
        </w:rPr>
        <w:t xml:space="preserve"> </w:t>
      </w:r>
      <w:r w:rsidRPr="0098675C">
        <w:rPr>
          <w:highlight w:val="green"/>
          <w:u w:val="single"/>
        </w:rPr>
        <w:t>we have to know</w:t>
      </w:r>
      <w:r w:rsidRPr="0098675C">
        <w:rPr>
          <w:sz w:val="16"/>
          <w:highlight w:val="green"/>
        </w:rPr>
        <w:t xml:space="preserve"> </w:t>
      </w:r>
      <w:r w:rsidRPr="0098675C">
        <w:rPr>
          <w:sz w:val="16"/>
        </w:rPr>
        <w:t xml:space="preserve">what it is that we don't want, </w:t>
      </w:r>
      <w:r w:rsidRPr="0098675C">
        <w:rPr>
          <w:b/>
          <w:highlight w:val="green"/>
          <w:u w:val="single"/>
        </w:rPr>
        <w:t xml:space="preserve">what </w:t>
      </w:r>
      <w:r w:rsidRPr="0098675C">
        <w:rPr>
          <w:b/>
          <w:u w:val="single"/>
        </w:rPr>
        <w:t xml:space="preserve">it is </w:t>
      </w:r>
      <w:r w:rsidRPr="0098675C">
        <w:rPr>
          <w:b/>
          <w:highlight w:val="green"/>
          <w:u w:val="single"/>
        </w:rPr>
        <w:t xml:space="preserve">we </w:t>
      </w:r>
      <w:r w:rsidRPr="0098675C">
        <w:rPr>
          <w:b/>
          <w:u w:val="single"/>
        </w:rPr>
        <w:t xml:space="preserve">do </w:t>
      </w:r>
      <w:r w:rsidRPr="0098675C">
        <w:rPr>
          <w:b/>
          <w:highlight w:val="green"/>
          <w:u w:val="single"/>
        </w:rPr>
        <w:t>want, and how to go about getting what we want</w:t>
      </w:r>
      <w:r w:rsidRPr="0098675C">
        <w:rPr>
          <w:b/>
          <w:u w:val="single"/>
        </w:rPr>
        <w:t>.</w:t>
      </w:r>
      <w:r w:rsidRPr="0098675C">
        <w:rPr>
          <w:u w:val="single"/>
        </w:rPr>
        <w:t xml:space="preserve"> </w:t>
      </w:r>
      <w:r w:rsidRPr="0098675C">
        <w:rPr>
          <w:sz w:val="16"/>
        </w:rPr>
        <w:t>What we need is a new, radical, concrete, utopian praxis, free of the failed methodologies of Leftism, activism and protest.</w:t>
      </w:r>
    </w:p>
    <w:p w:rsidR="00505FA7" w:rsidRPr="0098675C" w:rsidRDefault="00505FA7" w:rsidP="00505FA7">
      <w:r w:rsidRPr="0098675C">
        <w:br w:type="page"/>
      </w:r>
    </w:p>
    <w:p w:rsidR="00505FA7" w:rsidRPr="0098675C" w:rsidRDefault="00505FA7" w:rsidP="00505FA7">
      <w:pPr>
        <w:ind w:left="360"/>
        <w:rPr>
          <w:sz w:val="16"/>
        </w:rPr>
      </w:pPr>
    </w:p>
    <w:p w:rsidR="00505FA7" w:rsidRPr="0098675C" w:rsidRDefault="00505FA7" w:rsidP="00505FA7">
      <w:pPr>
        <w:pStyle w:val="Heading4"/>
        <w:rPr>
          <w:rFonts w:cs="Times New Roman"/>
        </w:rPr>
      </w:pPr>
      <w:r w:rsidRPr="0098675C">
        <w:rPr>
          <w:rFonts w:cs="Times New Roman"/>
        </w:rPr>
        <w:t>Part 2-</w:t>
      </w:r>
    </w:p>
    <w:p w:rsidR="00505FA7" w:rsidRPr="0098675C" w:rsidRDefault="00505FA7" w:rsidP="00505FA7">
      <w:pPr>
        <w:pStyle w:val="Heading4"/>
        <w:rPr>
          <w:rFonts w:cs="Times New Roman"/>
        </w:rPr>
      </w:pPr>
      <w:r w:rsidRPr="0098675C">
        <w:rPr>
          <w:rFonts w:cs="Times New Roman"/>
        </w:rPr>
        <w:t xml:space="preserve">Policy making is the only mechanism to achieve institutional change </w:t>
      </w:r>
    </w:p>
    <w:p w:rsidR="00505FA7" w:rsidRPr="0098675C" w:rsidRDefault="00505FA7" w:rsidP="00505FA7">
      <w:pPr>
        <w:rPr>
          <w:sz w:val="16"/>
        </w:rPr>
      </w:pPr>
      <w:r w:rsidRPr="0098675C">
        <w:rPr>
          <w:b/>
          <w:sz w:val="24"/>
        </w:rPr>
        <w:t>Taylor 9</w:t>
      </w:r>
      <w:r w:rsidRPr="0098675C">
        <w:rPr>
          <w:sz w:val="16"/>
        </w:rPr>
        <w:t xml:space="preserve"> (Matthew M, assistant professor of political science at the University of São Paulo, "Institutional Development through Policy-Making: A Case Study of the Brazilian Central Bank," World Politics - Volume 61, Number 3, July 2009, Muse) </w:t>
      </w:r>
      <w:proofErr w:type="spellStart"/>
      <w:r w:rsidRPr="0098675C">
        <w:rPr>
          <w:sz w:val="16"/>
        </w:rPr>
        <w:t>jl</w:t>
      </w:r>
      <w:proofErr w:type="spellEnd"/>
      <w:r w:rsidRPr="0098675C">
        <w:rPr>
          <w:sz w:val="16"/>
        </w:rPr>
        <w:t xml:space="preserve"> </w:t>
      </w:r>
    </w:p>
    <w:p w:rsidR="00505FA7" w:rsidRPr="0098675C" w:rsidRDefault="00505FA7" w:rsidP="00505FA7">
      <w:pPr>
        <w:rPr>
          <w:sz w:val="16"/>
        </w:rPr>
      </w:pPr>
      <w:r w:rsidRPr="0098675C">
        <w:rPr>
          <w:sz w:val="16"/>
        </w:rPr>
        <w:t>This article considers another, perhaps more ubiquitous, cause of endogenously driven accretive institutional change: the policy-making process.</w:t>
      </w:r>
      <w:hyperlink r:id="rId14" w:anchor="f9" w:history="1">
        <w:r w:rsidRPr="0098675C">
          <w:rPr>
            <w:rStyle w:val="Hyperlink"/>
            <w:sz w:val="16"/>
            <w:vertAlign w:val="superscript"/>
          </w:rPr>
          <w:t>9</w:t>
        </w:r>
      </w:hyperlink>
      <w:r w:rsidRPr="0098675C">
        <w:rPr>
          <w:sz w:val="16"/>
        </w:rPr>
        <w:t xml:space="preserve"> </w:t>
      </w:r>
      <w:r w:rsidRPr="0098675C">
        <w:rPr>
          <w:highlight w:val="magenta"/>
          <w:u w:val="single"/>
        </w:rPr>
        <w:t>The policy-making process contributes to</w:t>
      </w:r>
      <w:r w:rsidRPr="0098675C">
        <w:rPr>
          <w:u w:val="single"/>
        </w:rPr>
        <w:t xml:space="preserve"> solving an important </w:t>
      </w:r>
      <w:r w:rsidRPr="0098675C">
        <w:rPr>
          <w:bCs/>
          <w:sz w:val="16"/>
        </w:rPr>
        <w:t>[End Page 489]</w:t>
      </w:r>
      <w:r w:rsidRPr="0098675C">
        <w:rPr>
          <w:sz w:val="16"/>
        </w:rPr>
        <w:t xml:space="preserve"> theoretical </w:t>
      </w:r>
      <w:r w:rsidRPr="0098675C">
        <w:rPr>
          <w:u w:val="single"/>
        </w:rPr>
        <w:t xml:space="preserve">problem by </w:t>
      </w:r>
      <w:r w:rsidRPr="0098675C">
        <w:rPr>
          <w:highlight w:val="magenta"/>
          <w:u w:val="single"/>
        </w:rPr>
        <w:t>providing a bridge between explanations of institutional genesis and of institutional sustainability</w:t>
      </w:r>
      <w:r w:rsidRPr="0098675C">
        <w:rPr>
          <w:u w:val="single"/>
        </w:rPr>
        <w:t xml:space="preserve"> over time</w:t>
      </w:r>
      <w:r w:rsidRPr="0098675C">
        <w:rPr>
          <w:sz w:val="16"/>
        </w:rPr>
        <w:t>, which have tended to remain quite distinct.</w:t>
      </w:r>
      <w:hyperlink r:id="rId15" w:anchor="f10" w:history="1">
        <w:r w:rsidRPr="0098675C">
          <w:rPr>
            <w:rStyle w:val="Hyperlink"/>
            <w:sz w:val="16"/>
            <w:vertAlign w:val="superscript"/>
          </w:rPr>
          <w:t>10</w:t>
        </w:r>
      </w:hyperlink>
      <w:r w:rsidRPr="0098675C">
        <w:rPr>
          <w:sz w:val="16"/>
        </w:rPr>
        <w:t xml:space="preserve"> </w:t>
      </w:r>
      <w:r w:rsidRPr="0098675C">
        <w:rPr>
          <w:u w:val="single"/>
        </w:rPr>
        <w:t xml:space="preserve">Policy-making can be a causal force that is at work both in the emergence of institutions targeted to specific policy objectives and in their gradual evolution over time. </w:t>
      </w:r>
      <w:r w:rsidRPr="0098675C">
        <w:rPr>
          <w:sz w:val="16"/>
        </w:rPr>
        <w:t>It also provides a useful corrective to the punctuated equilibrium approach, which tends to overstate the stasis "beneath the surface of apparently stable formal institutional arrangements" as well as understate "continuity through putative breakpoints in history."</w:t>
      </w:r>
      <w:hyperlink r:id="rId16" w:anchor="f11" w:history="1">
        <w:r w:rsidRPr="0098675C">
          <w:rPr>
            <w:rStyle w:val="Hyperlink"/>
            <w:sz w:val="16"/>
            <w:vertAlign w:val="superscript"/>
          </w:rPr>
          <w:t>11</w:t>
        </w:r>
      </w:hyperlink>
      <w:r w:rsidRPr="0098675C">
        <w:rPr>
          <w:sz w:val="16"/>
        </w:rPr>
        <w:t xml:space="preserve"> My logic follows the arguments of </w:t>
      </w:r>
      <w:proofErr w:type="spellStart"/>
      <w:r w:rsidRPr="0098675C">
        <w:rPr>
          <w:sz w:val="16"/>
        </w:rPr>
        <w:t>Daron</w:t>
      </w:r>
      <w:proofErr w:type="spellEnd"/>
      <w:r w:rsidRPr="0098675C">
        <w:rPr>
          <w:sz w:val="16"/>
        </w:rPr>
        <w:t xml:space="preserve"> </w:t>
      </w:r>
      <w:proofErr w:type="spellStart"/>
      <w:r w:rsidRPr="0098675C">
        <w:rPr>
          <w:sz w:val="16"/>
        </w:rPr>
        <w:t>Acemoglu</w:t>
      </w:r>
      <w:proofErr w:type="spellEnd"/>
      <w:r w:rsidRPr="0098675C">
        <w:rPr>
          <w:sz w:val="16"/>
        </w:rPr>
        <w:t xml:space="preserve">, Simon Johnson, and James A. Robinson (2005) on the </w:t>
      </w:r>
      <w:proofErr w:type="spellStart"/>
      <w:r w:rsidRPr="0098675C">
        <w:rPr>
          <w:sz w:val="16"/>
        </w:rPr>
        <w:t>endogeneity</w:t>
      </w:r>
      <w:proofErr w:type="spellEnd"/>
      <w:r w:rsidRPr="0098675C">
        <w:rPr>
          <w:sz w:val="16"/>
        </w:rPr>
        <w:t xml:space="preserve"> of institutional evolution. By their reasoning, </w:t>
      </w:r>
      <w:r w:rsidRPr="0098675C">
        <w:rPr>
          <w:highlight w:val="magenta"/>
          <w:u w:val="single"/>
        </w:rPr>
        <w:t>the distribution of political power and</w:t>
      </w:r>
      <w:r w:rsidRPr="0098675C">
        <w:rPr>
          <w:u w:val="single"/>
        </w:rPr>
        <w:t xml:space="preserve"> the distribution of </w:t>
      </w:r>
      <w:r w:rsidRPr="0098675C">
        <w:rPr>
          <w:highlight w:val="magenta"/>
          <w:u w:val="single"/>
        </w:rPr>
        <w:t>resources are key determinants of institutional choice: power and resources determine how collective choices are made and</w:t>
      </w:r>
      <w:r w:rsidRPr="0098675C">
        <w:rPr>
          <w:u w:val="single"/>
        </w:rPr>
        <w:t xml:space="preserve"> thus, </w:t>
      </w:r>
      <w:r w:rsidRPr="0098675C">
        <w:rPr>
          <w:highlight w:val="magenta"/>
          <w:u w:val="single"/>
        </w:rPr>
        <w:t>what institutions are created</w:t>
      </w:r>
      <w:r w:rsidRPr="0098675C">
        <w:rPr>
          <w:u w:val="single"/>
        </w:rPr>
        <w:t xml:space="preserve">. But </w:t>
      </w:r>
      <w:r w:rsidRPr="0098675C">
        <w:rPr>
          <w:highlight w:val="magenta"/>
          <w:u w:val="single"/>
        </w:rPr>
        <w:t>once institutions are in place, they "affect the choice of economic institutions and influence the future</w:t>
      </w:r>
      <w:r w:rsidRPr="0098675C">
        <w:rPr>
          <w:u w:val="single"/>
        </w:rPr>
        <w:t xml:space="preserve"> evolution </w:t>
      </w:r>
      <w:r w:rsidRPr="0098675C">
        <w:rPr>
          <w:highlight w:val="magenta"/>
          <w:u w:val="single"/>
        </w:rPr>
        <w:t>of political institutions," resource distribution, and political power</w:t>
      </w:r>
      <w:r w:rsidRPr="0098675C">
        <w:rPr>
          <w:sz w:val="16"/>
        </w:rPr>
        <w:t>.</w:t>
      </w:r>
      <w:hyperlink r:id="rId17" w:anchor="f12" w:history="1">
        <w:r w:rsidRPr="0098675C">
          <w:rPr>
            <w:rStyle w:val="Hyperlink"/>
            <w:sz w:val="16"/>
            <w:vertAlign w:val="superscript"/>
          </w:rPr>
          <w:t>12</w:t>
        </w:r>
      </w:hyperlink>
      <w:r w:rsidRPr="0098675C">
        <w:rPr>
          <w:sz w:val="16"/>
        </w:rPr>
        <w:t xml:space="preserve"> Temporality is the only factor that saves this model from tautology. To this logic, I add </w:t>
      </w:r>
      <w:r w:rsidRPr="0098675C">
        <w:rPr>
          <w:highlight w:val="magenta"/>
          <w:u w:val="single"/>
        </w:rPr>
        <w:t>the policy-making process</w:t>
      </w:r>
      <w:r w:rsidRPr="0098675C">
        <w:rPr>
          <w:u w:val="single"/>
        </w:rPr>
        <w:t xml:space="preserve">, </w:t>
      </w:r>
      <w:r w:rsidRPr="0098675C">
        <w:rPr>
          <w:sz w:val="16"/>
        </w:rPr>
        <w:t xml:space="preserve">which </w:t>
      </w:r>
      <w:r w:rsidRPr="0098675C">
        <w:rPr>
          <w:highlight w:val="magenta"/>
          <w:u w:val="single"/>
        </w:rPr>
        <w:t>is</w:t>
      </w:r>
      <w:r w:rsidRPr="0098675C">
        <w:rPr>
          <w:u w:val="single"/>
        </w:rPr>
        <w:t xml:space="preserve"> </w:t>
      </w:r>
      <w:r w:rsidRPr="0098675C">
        <w:rPr>
          <w:sz w:val="16"/>
        </w:rPr>
        <w:t xml:space="preserve">a </w:t>
      </w:r>
      <w:r w:rsidRPr="0098675C">
        <w:rPr>
          <w:highlight w:val="magenta"/>
          <w:u w:val="single"/>
        </w:rPr>
        <w:t>key</w:t>
      </w:r>
      <w:r w:rsidRPr="0098675C">
        <w:rPr>
          <w:u w:val="single"/>
        </w:rPr>
        <w:t xml:space="preserve"> </w:t>
      </w:r>
      <w:r w:rsidRPr="0098675C">
        <w:rPr>
          <w:sz w:val="16"/>
        </w:rPr>
        <w:t xml:space="preserve">conduit </w:t>
      </w:r>
      <w:r w:rsidRPr="0098675C">
        <w:rPr>
          <w:highlight w:val="magenta"/>
          <w:u w:val="single"/>
        </w:rPr>
        <w:t>between resources</w:t>
      </w:r>
      <w:r w:rsidRPr="0098675C">
        <w:rPr>
          <w:u w:val="single"/>
        </w:rPr>
        <w:t xml:space="preserve"> and </w:t>
      </w:r>
      <w:r w:rsidRPr="0098675C">
        <w:rPr>
          <w:highlight w:val="magenta"/>
          <w:u w:val="single"/>
        </w:rPr>
        <w:t>power</w:t>
      </w:r>
      <w:r w:rsidRPr="0098675C">
        <w:rPr>
          <w:u w:val="single"/>
        </w:rPr>
        <w:t xml:space="preserve"> on the one hand, </w:t>
      </w:r>
      <w:r w:rsidRPr="0098675C">
        <w:rPr>
          <w:highlight w:val="magenta"/>
          <w:u w:val="single"/>
        </w:rPr>
        <w:t>and institutions</w:t>
      </w:r>
      <w:r w:rsidRPr="0098675C">
        <w:rPr>
          <w:u w:val="single"/>
        </w:rPr>
        <w:t xml:space="preserve"> on the other. </w:t>
      </w:r>
      <w:r w:rsidRPr="0098675C">
        <w:rPr>
          <w:sz w:val="16"/>
        </w:rPr>
        <w:t xml:space="preserve">It is not the only factor influencing the allocation of resources, power, or institutional development, of course. And policy-making does not occur in a vacuum; it is influenced by elite attitudes and beliefs, priorities at the apex of the political system, competition between institutions and between actors, and by the course of deliberations over policy ends. But there are several reasons why the policy-making process may be a potent force, especially under ordinary conditions. First, as Paul Pierson has noted, policies have important effects on the rules of the game, "influencing the allocation of economic and political resources, modifying the costs and benefits associated with alternative political strategies, and consequently altering ensuing political development." </w:t>
      </w:r>
      <w:hyperlink r:id="rId18" w:anchor="f13" w:history="1">
        <w:r w:rsidRPr="0098675C">
          <w:rPr>
            <w:rStyle w:val="Hyperlink"/>
            <w:sz w:val="16"/>
            <w:vertAlign w:val="superscript"/>
          </w:rPr>
          <w:t>13</w:t>
        </w:r>
      </w:hyperlink>
      <w:bookmarkStart w:id="0" w:name="f13-text"/>
      <w:bookmarkEnd w:id="0"/>
      <w:r w:rsidRPr="0098675C">
        <w:rPr>
          <w:sz w:val="16"/>
        </w:rPr>
        <w:t xml:space="preserve"> Second, even if it is highly contentious, policy-making can subtly shift political power in ways that may be imperceptible even to </w:t>
      </w:r>
      <w:r w:rsidRPr="0098675C">
        <w:rPr>
          <w:bCs/>
          <w:sz w:val="16"/>
        </w:rPr>
        <w:t>[End Page 490]</w:t>
      </w:r>
      <w:r w:rsidRPr="0098675C">
        <w:rPr>
          <w:sz w:val="16"/>
        </w:rPr>
        <w:t xml:space="preserve"> participants, permitting institutional change to take place "below the radar" without a significant realignment of political forces or a discernible redistribution of societal resources. Third, </w:t>
      </w:r>
      <w:r w:rsidRPr="0098675C">
        <w:rPr>
          <w:u w:val="single"/>
        </w:rPr>
        <w:t>policy</w:t>
      </w:r>
      <w:r w:rsidRPr="0098675C">
        <w:rPr>
          <w:highlight w:val="magenta"/>
          <w:u w:val="single"/>
        </w:rPr>
        <w:t>-making matters to political institutions because it is</w:t>
      </w:r>
      <w:r w:rsidRPr="0098675C">
        <w:rPr>
          <w:sz w:val="16"/>
        </w:rPr>
        <w:t xml:space="preserve">, in a sense, </w:t>
      </w:r>
      <w:r w:rsidRPr="0098675C">
        <w:rPr>
          <w:highlight w:val="magenta"/>
          <w:u w:val="single"/>
        </w:rPr>
        <w:t>what these institutions are all about</w:t>
      </w:r>
      <w:r w:rsidRPr="0098675C">
        <w:rPr>
          <w:sz w:val="16"/>
        </w:rPr>
        <w:t xml:space="preserve">. And while there is a certain self-preserving inertia to institutions, in the short term </w:t>
      </w:r>
      <w:r w:rsidRPr="0098675C">
        <w:rPr>
          <w:highlight w:val="magenta"/>
          <w:u w:val="single"/>
        </w:rPr>
        <w:t>they</w:t>
      </w:r>
      <w:r w:rsidRPr="0098675C">
        <w:rPr>
          <w:u w:val="single"/>
        </w:rPr>
        <w:t xml:space="preserve"> </w:t>
      </w:r>
      <w:r w:rsidRPr="0098675C">
        <w:rPr>
          <w:sz w:val="16"/>
        </w:rPr>
        <w:t xml:space="preserve">tend to </w:t>
      </w:r>
      <w:r w:rsidRPr="0098675C">
        <w:rPr>
          <w:highlight w:val="magenta"/>
          <w:u w:val="single"/>
        </w:rPr>
        <w:t>focus</w:t>
      </w:r>
      <w:r w:rsidRPr="0098675C">
        <w:rPr>
          <w:u w:val="single"/>
        </w:rPr>
        <w:t xml:space="preserve"> </w:t>
      </w:r>
      <w:r w:rsidRPr="0098675C">
        <w:rPr>
          <w:sz w:val="16"/>
        </w:rPr>
        <w:t xml:space="preserve">more </w:t>
      </w:r>
      <w:r w:rsidRPr="0098675C">
        <w:rPr>
          <w:highlight w:val="magenta"/>
          <w:u w:val="single"/>
        </w:rPr>
        <w:t>on contestation over policy results than</w:t>
      </w:r>
      <w:r w:rsidRPr="0098675C">
        <w:rPr>
          <w:u w:val="single"/>
        </w:rPr>
        <w:t xml:space="preserve"> on </w:t>
      </w:r>
      <w:r w:rsidRPr="0098675C">
        <w:rPr>
          <w:highlight w:val="magenta"/>
          <w:u w:val="single"/>
        </w:rPr>
        <w:t>debates about institutional structure</w:t>
      </w:r>
      <w:r w:rsidRPr="0098675C">
        <w:rPr>
          <w:u w:val="single"/>
        </w:rPr>
        <w:t xml:space="preserve"> itself</w:t>
      </w:r>
      <w:r w:rsidRPr="0098675C">
        <w:rPr>
          <w:sz w:val="16"/>
        </w:rPr>
        <w:t>. Policy change occurs relatively frequently and, like water flowing daily through a riverbed, can gradually mold institutions to its flow (even though the new shape of the riverbed will constrain the course of future policy-making). The</w:t>
      </w:r>
      <w:r w:rsidRPr="0098675C">
        <w:rPr>
          <w:u w:val="single"/>
        </w:rPr>
        <w:t xml:space="preserve"> policy-making process influences institutions </w:t>
      </w:r>
      <w:r w:rsidRPr="0098675C">
        <w:rPr>
          <w:sz w:val="16"/>
        </w:rPr>
        <w:t xml:space="preserve">in quotidian ways in part </w:t>
      </w:r>
      <w:r w:rsidRPr="0098675C">
        <w:rPr>
          <w:u w:val="single"/>
        </w:rPr>
        <w:t>by reshaping internal institutional responsibilities</w:t>
      </w:r>
      <w:r w:rsidRPr="0098675C">
        <w:rPr>
          <w:sz w:val="16"/>
        </w:rPr>
        <w:t xml:space="preserve">. In </w:t>
      </w:r>
      <w:r w:rsidRPr="0098675C">
        <w:rPr>
          <w:u w:val="single"/>
        </w:rPr>
        <w:t>the process of policy-making</w:t>
      </w:r>
      <w:r w:rsidRPr="0098675C">
        <w:rPr>
          <w:sz w:val="16"/>
        </w:rPr>
        <w:t xml:space="preserve">, which includes the tasks of designing, choosing, advocating, implementing, and adjusting specific policies, </w:t>
      </w:r>
      <w:r w:rsidRPr="0098675C">
        <w:rPr>
          <w:highlight w:val="magenta"/>
          <w:u w:val="single"/>
        </w:rPr>
        <w:t>the commitments of individual members of the institution to specific institutional rules may harden or soften, depending on their perceptions about the effectiveness of policy. Policy-making</w:t>
      </w:r>
      <w:r w:rsidRPr="0098675C">
        <w:rPr>
          <w:u w:val="single"/>
        </w:rPr>
        <w:t xml:space="preserve"> </w:t>
      </w:r>
      <w:r w:rsidRPr="0098675C">
        <w:rPr>
          <w:sz w:val="16"/>
        </w:rPr>
        <w:t xml:space="preserve">also </w:t>
      </w:r>
      <w:r w:rsidRPr="0098675C">
        <w:rPr>
          <w:highlight w:val="magenta"/>
          <w:u w:val="single"/>
        </w:rPr>
        <w:t>shapes the internal institutional playing field by reallocating responsibilities</w:t>
      </w:r>
      <w:r w:rsidRPr="0098675C">
        <w:rPr>
          <w:u w:val="single"/>
        </w:rPr>
        <w:t xml:space="preserve"> and prestige</w:t>
      </w:r>
      <w:r w:rsidRPr="0098675C">
        <w:rPr>
          <w:sz w:val="16"/>
        </w:rPr>
        <w:t>. Successful economic stabilization, for example, may make central banks more likely to focus attention on monetary policy than they might have been previously, and thus may privilege the custodians of monetary policy over a previously elite foreign-exchange trading desk devoted to the complex accounting for exchange transactions under high-inflation conditions. Such flows of talent and resources to new policy foci may remake the institution from the inside. Finally, policy-making often points outsiders-voters, politicians, or constituencies, for example-to institutional changes that would be needed to facilitate adoption or implementation of their preferred policies.</w:t>
      </w:r>
    </w:p>
    <w:p w:rsidR="00505FA7" w:rsidRPr="0098675C" w:rsidRDefault="00505FA7" w:rsidP="00505FA7">
      <w:pPr>
        <w:rPr>
          <w:sz w:val="16"/>
        </w:rPr>
      </w:pPr>
    </w:p>
    <w:p w:rsidR="00505FA7" w:rsidRPr="0098675C" w:rsidRDefault="00483A8A" w:rsidP="00505FA7">
      <w:pPr>
        <w:pStyle w:val="Heading4"/>
        <w:rPr>
          <w:rFonts w:cs="Times New Roman"/>
        </w:rPr>
      </w:pPr>
      <w:r>
        <w:rPr>
          <w:rFonts w:cs="Times New Roman"/>
        </w:rPr>
        <w:t>T</w:t>
      </w:r>
      <w:r w:rsidR="00505FA7" w:rsidRPr="0098675C">
        <w:rPr>
          <w:rFonts w:cs="Times New Roman"/>
        </w:rPr>
        <w:t xml:space="preserve">heoretical remedies are insufficient- policy </w:t>
      </w:r>
      <w:r w:rsidR="00505FA7" w:rsidRPr="0098675C">
        <w:rPr>
          <w:rFonts w:cs="Times New Roman"/>
          <w:u w:val="single"/>
        </w:rPr>
        <w:t>expertise</w:t>
      </w:r>
      <w:r w:rsidR="00505FA7" w:rsidRPr="0098675C">
        <w:rPr>
          <w:rFonts w:cs="Times New Roman"/>
        </w:rPr>
        <w:t xml:space="preserve"> is key to solve</w:t>
      </w:r>
    </w:p>
    <w:p w:rsidR="00505FA7" w:rsidRPr="0098675C" w:rsidRDefault="00505FA7" w:rsidP="00505FA7">
      <w:proofErr w:type="spellStart"/>
      <w:r w:rsidRPr="0098675C">
        <w:rPr>
          <w:rStyle w:val="cite"/>
        </w:rPr>
        <w:t>McClean</w:t>
      </w:r>
      <w:proofErr w:type="spellEnd"/>
      <w:r w:rsidRPr="0098675C">
        <w:rPr>
          <w:rStyle w:val="cite"/>
        </w:rPr>
        <w:t xml:space="preserve"> ‘1</w:t>
      </w:r>
      <w:r w:rsidRPr="0098675C">
        <w:rPr>
          <w:sz w:val="16"/>
        </w:rPr>
        <w:t xml:space="preserve"> (David E. “The Cultural Left and the Limits of Social Hope,” Am. </w:t>
      </w:r>
      <w:r w:rsidRPr="0098675C">
        <w:rPr>
          <w:sz w:val="16"/>
          <w:lang w:val="fr-FR"/>
        </w:rPr>
        <w:t xml:space="preserve">Phil. </w:t>
      </w:r>
      <w:proofErr w:type="spellStart"/>
      <w:r w:rsidRPr="0098675C">
        <w:rPr>
          <w:sz w:val="16"/>
          <w:lang w:val="fr-FR"/>
        </w:rPr>
        <w:t>Conf</w:t>
      </w:r>
      <w:proofErr w:type="spellEnd"/>
      <w:r w:rsidRPr="0098675C">
        <w:rPr>
          <w:sz w:val="16"/>
          <w:lang w:val="fr-FR"/>
        </w:rPr>
        <w:t xml:space="preserve">., </w:t>
      </w:r>
      <w:hyperlink r:id="rId19" w:history="1">
        <w:r w:rsidRPr="0098675C">
          <w:rPr>
            <w:sz w:val="16"/>
            <w:lang w:val="fr-FR"/>
          </w:rPr>
          <w:t>www.american-philosophy.org/archives/past_conference_programs/pc2001/Discussion%20papers/david_mcclean.htm</w:t>
        </w:r>
      </w:hyperlink>
      <w:r w:rsidRPr="0098675C">
        <w:rPr>
          <w:sz w:val="16"/>
          <w:lang w:val="fr-FR"/>
        </w:rPr>
        <w:t>)</w:t>
      </w:r>
    </w:p>
    <w:p w:rsidR="00505FA7" w:rsidRPr="0098675C" w:rsidRDefault="00505FA7" w:rsidP="00505FA7">
      <w:pPr>
        <w:rPr>
          <w:sz w:val="16"/>
        </w:rPr>
      </w:pPr>
      <w:r w:rsidRPr="0098675C">
        <w:rPr>
          <w:sz w:val="16"/>
          <w:szCs w:val="20"/>
        </w:rPr>
        <w:br/>
      </w:r>
      <w:r w:rsidRPr="0098675C">
        <w:rPr>
          <w:sz w:val="16"/>
        </w:rPr>
        <w:t xml:space="preserve">Yet for some reason, at least partially explicated in Richard </w:t>
      </w:r>
      <w:proofErr w:type="spellStart"/>
      <w:r w:rsidRPr="0098675C">
        <w:rPr>
          <w:sz w:val="16"/>
        </w:rPr>
        <w:t>Rorty's</w:t>
      </w:r>
      <w:proofErr w:type="spellEnd"/>
      <w:r w:rsidRPr="0098675C">
        <w:rPr>
          <w:sz w:val="16"/>
        </w:rPr>
        <w:t xml:space="preserve"> Achieving Our Country, a book that I think is long overdue, leftist critics continue to cite and refer to the eccentric and often a priori ruminations of people like those just mentioned, and a litany of others including Derrida, </w:t>
      </w:r>
      <w:proofErr w:type="spellStart"/>
      <w:r w:rsidRPr="0098675C">
        <w:rPr>
          <w:sz w:val="16"/>
        </w:rPr>
        <w:t>Deleuze</w:t>
      </w:r>
      <w:proofErr w:type="spellEnd"/>
      <w:r w:rsidRPr="0098675C">
        <w:rPr>
          <w:sz w:val="16"/>
        </w:rPr>
        <w:t xml:space="preserve">, </w:t>
      </w:r>
      <w:proofErr w:type="spellStart"/>
      <w:r w:rsidRPr="0098675C">
        <w:rPr>
          <w:sz w:val="16"/>
        </w:rPr>
        <w:t>Lyotard</w:t>
      </w:r>
      <w:proofErr w:type="spellEnd"/>
      <w:r w:rsidRPr="0098675C">
        <w:rPr>
          <w:sz w:val="16"/>
        </w:rPr>
        <w:t xml:space="preserve">, Jameson, and </w:t>
      </w:r>
      <w:proofErr w:type="spellStart"/>
      <w:r w:rsidRPr="0098675C">
        <w:rPr>
          <w:sz w:val="16"/>
        </w:rPr>
        <w:t>Lacan</w:t>
      </w:r>
      <w:proofErr w:type="spellEnd"/>
      <w:r w:rsidRPr="0098675C">
        <w:rPr>
          <w:sz w:val="16"/>
        </w:rPr>
        <w:t xml:space="preserve">, who are to me hugely more irrelevant than </w:t>
      </w:r>
      <w:proofErr w:type="spellStart"/>
      <w:r w:rsidRPr="0098675C">
        <w:rPr>
          <w:sz w:val="16"/>
        </w:rPr>
        <w:t>Habermas</w:t>
      </w:r>
      <w:proofErr w:type="spellEnd"/>
      <w:r w:rsidRPr="0098675C">
        <w:rPr>
          <w:sz w:val="16"/>
        </w:rPr>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98675C">
        <w:rPr>
          <w:sz w:val="16"/>
        </w:rPr>
        <w:t>neological</w:t>
      </w:r>
      <w:proofErr w:type="spellEnd"/>
      <w:r w:rsidRPr="0098675C">
        <w:rPr>
          <w:sz w:val="16"/>
        </w:rPr>
        <w:t xml:space="preserve"> and multi-syllabic jargon. These</w:t>
      </w:r>
      <w:r w:rsidRPr="0098675C">
        <w:rPr>
          <w:sz w:val="16"/>
          <w:szCs w:val="20"/>
        </w:rPr>
        <w:t> </w:t>
      </w:r>
      <w:r w:rsidRPr="0098675C">
        <w:rPr>
          <w:sz w:val="16"/>
        </w:rPr>
        <w:t xml:space="preserve">elaborate </w:t>
      </w:r>
      <w:r w:rsidRPr="0098675C">
        <w:rPr>
          <w:rStyle w:val="StyleBoldUnderline"/>
          <w:highlight w:val="magenta"/>
        </w:rPr>
        <w:t>theoretical remedies are</w:t>
      </w:r>
      <w:r w:rsidRPr="0098675C">
        <w:rPr>
          <w:sz w:val="16"/>
        </w:rPr>
        <w:t xml:space="preserv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98675C">
        <w:rPr>
          <w:sz w:val="16"/>
        </w:rPr>
        <w:t>Rorty</w:t>
      </w:r>
      <w:proofErr w:type="spellEnd"/>
      <w:r w:rsidRPr="0098675C">
        <w:rPr>
          <w:sz w:val="16"/>
        </w:rPr>
        <w:t xml:space="preserve"> puts it, "When one of today's academic leftists says that some topic has been 'inadequately theorized,' you can be pretty certain that he or she is going to drag in either philosophy of language, or </w:t>
      </w:r>
      <w:proofErr w:type="spellStart"/>
      <w:r w:rsidRPr="0098675C">
        <w:rPr>
          <w:sz w:val="16"/>
        </w:rPr>
        <w:t>Lacanian</w:t>
      </w:r>
      <w:proofErr w:type="spellEnd"/>
      <w:r w:rsidRPr="0098675C">
        <w:rPr>
          <w:sz w:val="16"/>
        </w:rPr>
        <w:t xml:space="preserve"> psychoanalysis, or some neo-Marxist version of economic determinism. . . . These </w:t>
      </w:r>
      <w:r w:rsidRPr="0098675C">
        <w:rPr>
          <w:rStyle w:val="StyleBoldUnderline"/>
          <w:highlight w:val="magenta"/>
        </w:rPr>
        <w:t>futile</w:t>
      </w:r>
      <w:r w:rsidRPr="0098675C">
        <w:rPr>
          <w:sz w:val="16"/>
        </w:rPr>
        <w:t xml:space="preserve"> attempts to philosophize one's way into political relevance are a symptom of what happens when a Left retreats from activism and adopts a </w:t>
      </w:r>
      <w:proofErr w:type="spellStart"/>
      <w:r w:rsidRPr="0098675C">
        <w:rPr>
          <w:sz w:val="16"/>
        </w:rPr>
        <w:t>spectatorial</w:t>
      </w:r>
      <w:proofErr w:type="spellEnd"/>
      <w:r w:rsidRPr="0098675C">
        <w:rPr>
          <w:sz w:val="16"/>
        </w:rPr>
        <w:t xml:space="preserve"> approach to the problems of its country. Disengagement from practice produces theoretical hallucinations"(italics mine).(1) Or as John Dewey put it in his The </w:t>
      </w:r>
      <w:r w:rsidRPr="0098675C">
        <w:rPr>
          <w:sz w:val="16"/>
        </w:rPr>
        <w:lastRenderedPageBreak/>
        <w:t xml:space="preserve">Need for a Recovery of Philosophy, "I believe that philosophy in America will be lost between chewing a historical cud long since reduced to woody fiber, or an apologetics for lost causes, . . . . </w:t>
      </w:r>
      <w:proofErr w:type="gramStart"/>
      <w:r w:rsidRPr="0098675C">
        <w:rPr>
          <w:sz w:val="16"/>
        </w:rPr>
        <w:t>or</w:t>
      </w:r>
      <w:proofErr w:type="gramEnd"/>
      <w:r w:rsidRPr="0098675C">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98675C">
        <w:rPr>
          <w:sz w:val="16"/>
        </w:rPr>
        <w:t>Rorty</w:t>
      </w:r>
      <w:proofErr w:type="spellEnd"/>
      <w:r w:rsidRPr="0098675C">
        <w:rPr>
          <w:sz w:val="16"/>
        </w:rPr>
        <w:t xml:space="preserve"> refers to as the Cultural Left, which left is juxtaposed to the Political Left that </w:t>
      </w:r>
      <w:proofErr w:type="spellStart"/>
      <w:r w:rsidRPr="0098675C">
        <w:rPr>
          <w:sz w:val="16"/>
        </w:rPr>
        <w:t>Rorty</w:t>
      </w:r>
      <w:proofErr w:type="spellEnd"/>
      <w:r w:rsidRPr="0098675C">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98675C">
        <w:rPr>
          <w:sz w:val="16"/>
          <w:szCs w:val="16"/>
        </w:rPr>
        <w:t>, </w:t>
      </w:r>
      <w:r w:rsidRPr="0098675C">
        <w:rPr>
          <w:rStyle w:val="StyleBoldUnderline"/>
          <w:highlight w:val="magenta"/>
        </w:rPr>
        <w:t>the</w:t>
      </w:r>
      <w:r w:rsidRPr="0098675C">
        <w:rPr>
          <w:sz w:val="16"/>
          <w:highlight w:val="magenta"/>
        </w:rPr>
        <w:t xml:space="preserve"> </w:t>
      </w:r>
      <w:r w:rsidRPr="0098675C">
        <w:rPr>
          <w:sz w:val="16"/>
        </w:rPr>
        <w:t xml:space="preserve">Cultural </w:t>
      </w:r>
      <w:r w:rsidRPr="0098675C">
        <w:rPr>
          <w:rStyle w:val="StyleBoldUnderline"/>
          <w:highlight w:val="magenta"/>
        </w:rPr>
        <w:t>Left</w:t>
      </w:r>
      <w:r w:rsidRPr="0098675C">
        <w:rPr>
          <w:sz w:val="16"/>
          <w:szCs w:val="16"/>
        </w:rPr>
        <w:t>, </w:t>
      </w:r>
      <w:r w:rsidRPr="0098675C">
        <w:rPr>
          <w:sz w:val="16"/>
        </w:rPr>
        <w:t>in this country</w:t>
      </w:r>
      <w:r w:rsidRPr="0098675C">
        <w:rPr>
          <w:sz w:val="16"/>
          <w:szCs w:val="16"/>
        </w:rPr>
        <w:t>, </w:t>
      </w:r>
      <w:r w:rsidRPr="0098675C">
        <w:rPr>
          <w:sz w:val="16"/>
        </w:rPr>
        <w:t xml:space="preserve">too often </w:t>
      </w:r>
      <w:proofErr w:type="gramStart"/>
      <w:r w:rsidRPr="0098675C">
        <w:rPr>
          <w:rStyle w:val="StyleBoldUnderline"/>
          <w:highlight w:val="magenta"/>
        </w:rPr>
        <w:t>dismiss</w:t>
      </w:r>
      <w:proofErr w:type="gramEnd"/>
      <w:r w:rsidRPr="0098675C">
        <w:rPr>
          <w:sz w:val="16"/>
          <w:highlight w:val="magenta"/>
        </w:rPr>
        <w:t xml:space="preserve"> </w:t>
      </w:r>
      <w:r w:rsidRPr="0098675C">
        <w:rPr>
          <w:sz w:val="16"/>
        </w:rPr>
        <w:t xml:space="preserve">American </w:t>
      </w:r>
      <w:r w:rsidRPr="0098675C">
        <w:rPr>
          <w:rStyle w:val="StyleBoldUnderline"/>
          <w:highlight w:val="magenta"/>
        </w:rPr>
        <w:t>society as beyond</w:t>
      </w:r>
      <w:r w:rsidRPr="0098675C">
        <w:rPr>
          <w:sz w:val="16"/>
        </w:rPr>
        <w:t xml:space="preserve"> reform and </w:t>
      </w:r>
      <w:r w:rsidRPr="0098675C">
        <w:rPr>
          <w:rStyle w:val="StyleBoldUnderline"/>
          <w:highlight w:val="magenta"/>
        </w:rPr>
        <w:t>redemption</w:t>
      </w:r>
      <w:r w:rsidRPr="0098675C">
        <w:rPr>
          <w:sz w:val="16"/>
          <w:szCs w:val="16"/>
        </w:rPr>
        <w:t>. </w:t>
      </w:r>
      <w:r w:rsidRPr="0098675C">
        <w:rPr>
          <w:sz w:val="16"/>
        </w:rPr>
        <w:t xml:space="preserve">And </w:t>
      </w:r>
      <w:proofErr w:type="spellStart"/>
      <w:r w:rsidRPr="0098675C">
        <w:rPr>
          <w:sz w:val="16"/>
        </w:rPr>
        <w:t>Rorty</w:t>
      </w:r>
      <w:proofErr w:type="spellEnd"/>
      <w:r w:rsidRPr="0098675C">
        <w:rPr>
          <w:sz w:val="16"/>
        </w:rPr>
        <w:t xml:space="preserve"> correctly argues that</w:t>
      </w:r>
      <w:r w:rsidRPr="0098675C">
        <w:rPr>
          <w:sz w:val="16"/>
          <w:szCs w:val="20"/>
        </w:rPr>
        <w:t> </w:t>
      </w:r>
      <w:r w:rsidRPr="0098675C">
        <w:rPr>
          <w:rStyle w:val="StyleBoldUnderline"/>
          <w:highlight w:val="magenta"/>
        </w:rPr>
        <w:t>this is a disastrous conclusion</w:t>
      </w:r>
      <w:r w:rsidRPr="0098675C">
        <w:rPr>
          <w:sz w:val="16"/>
        </w:rPr>
        <w:t>, i.e. disastrous for the Cultural Left. I think it may also be disastrous for our social hopes, as I will explain.</w:t>
      </w:r>
      <w:r w:rsidRPr="0098675C">
        <w:rPr>
          <w:sz w:val="16"/>
          <w:szCs w:val="20"/>
        </w:rPr>
        <w:t> </w:t>
      </w:r>
      <w:r w:rsidRPr="0098675C">
        <w:rPr>
          <w:sz w:val="16"/>
        </w:rPr>
        <w:t xml:space="preserve">Leftist American culture </w:t>
      </w:r>
      <w:r w:rsidRPr="0098675C">
        <w:rPr>
          <w:rStyle w:val="StyleBoldUnderline"/>
          <w:highlight w:val="magenta"/>
        </w:rPr>
        <w:t>critics might put their</w:t>
      </w:r>
      <w:r w:rsidRPr="0098675C">
        <w:rPr>
          <w:sz w:val="16"/>
        </w:rPr>
        <w:t xml:space="preserve"> considerable </w:t>
      </w:r>
      <w:r w:rsidRPr="0098675C">
        <w:rPr>
          <w:rStyle w:val="StyleBoldUnderline"/>
          <w:highlight w:val="magenta"/>
        </w:rPr>
        <w:t>talents to better use if they</w:t>
      </w:r>
      <w:r w:rsidRPr="0098675C">
        <w:rPr>
          <w:sz w:val="16"/>
          <w:highlight w:val="magenta"/>
        </w:rPr>
        <w:t xml:space="preserve"> </w:t>
      </w:r>
      <w:r w:rsidRPr="0098675C">
        <w:rPr>
          <w:sz w:val="16"/>
        </w:rPr>
        <w:t xml:space="preserve">bury some of their cynicism about America's social and political prospects and help </w:t>
      </w:r>
      <w:r w:rsidRPr="0098675C">
        <w:rPr>
          <w:rStyle w:val="StyleBoldUnderline"/>
          <w:highlight w:val="magenta"/>
        </w:rPr>
        <w:t>forge</w:t>
      </w:r>
      <w:r w:rsidRPr="0098675C">
        <w:rPr>
          <w:sz w:val="16"/>
        </w:rPr>
        <w:t xml:space="preserve"> public and</w:t>
      </w:r>
      <w:r w:rsidRPr="0098675C">
        <w:rPr>
          <w:sz w:val="16"/>
          <w:highlight w:val="magenta"/>
        </w:rPr>
        <w:t xml:space="preserve"> </w:t>
      </w:r>
      <w:r w:rsidRPr="0098675C">
        <w:rPr>
          <w:rStyle w:val="StyleBoldUnderline"/>
          <w:highlight w:val="magenta"/>
        </w:rPr>
        <w:t>political possibilities</w:t>
      </w:r>
      <w:r w:rsidRPr="0098675C">
        <w:rPr>
          <w:sz w:val="16"/>
          <w:szCs w:val="20"/>
        </w:rPr>
        <w:t> </w:t>
      </w:r>
      <w:r w:rsidRPr="0098675C">
        <w:rPr>
          <w:sz w:val="16"/>
        </w:rPr>
        <w:t xml:space="preserve">in a spirit of determination to, indeed, achieve our country - the country of Jefferson and King; the country of John Dewey and </w:t>
      </w:r>
      <w:proofErr w:type="spellStart"/>
      <w:r w:rsidRPr="0098675C">
        <w:rPr>
          <w:sz w:val="16"/>
        </w:rPr>
        <w:t>Malcom</w:t>
      </w:r>
      <w:proofErr w:type="spellEnd"/>
      <w:r w:rsidRPr="0098675C">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w:t>
      </w:r>
      <w:r w:rsidRPr="0098675C">
        <w:rPr>
          <w:sz w:val="16"/>
          <w:szCs w:val="20"/>
        </w:rPr>
        <w:t> </w:t>
      </w:r>
      <w:r w:rsidRPr="0098675C">
        <w:rPr>
          <w:rStyle w:val="StyleBoldUnderline"/>
          <w:highlight w:val="magenta"/>
        </w:rPr>
        <w:t>We</w:t>
      </w:r>
      <w:r w:rsidRPr="0098675C">
        <w:rPr>
          <w:sz w:val="16"/>
        </w:rPr>
        <w:t> who fancy ourselves philosophers </w:t>
      </w:r>
      <w:r w:rsidRPr="0098675C">
        <w:rPr>
          <w:rStyle w:val="StyleBoldUnderline"/>
          <w:highlight w:val="magenta"/>
        </w:rPr>
        <w:t>would do well to create</w:t>
      </w:r>
      <w:r w:rsidRPr="0098675C">
        <w:rPr>
          <w:sz w:val="16"/>
          <w:highlight w:val="magenta"/>
        </w:rPr>
        <w:t> </w:t>
      </w:r>
      <w:r w:rsidRPr="0098675C">
        <w:rPr>
          <w:sz w:val="16"/>
        </w:rPr>
        <w:t>from within ourselves</w:t>
      </w:r>
      <w:r w:rsidRPr="0098675C">
        <w:rPr>
          <w:sz w:val="16"/>
          <w:szCs w:val="20"/>
        </w:rPr>
        <w:t> </w:t>
      </w:r>
      <w:r w:rsidRPr="0098675C">
        <w:rPr>
          <w:sz w:val="16"/>
        </w:rPr>
        <w:t>and from within our ranks</w:t>
      </w:r>
      <w:r w:rsidRPr="0098675C">
        <w:rPr>
          <w:sz w:val="16"/>
          <w:szCs w:val="20"/>
        </w:rPr>
        <w:t> </w:t>
      </w:r>
      <w:r w:rsidRPr="0098675C">
        <w:rPr>
          <w:rStyle w:val="StyleBoldUnderline"/>
          <w:highlight w:val="magenta"/>
        </w:rPr>
        <w:t>a new</w:t>
      </w:r>
      <w:r w:rsidRPr="0098675C">
        <w:rPr>
          <w:sz w:val="16"/>
        </w:rPr>
        <w:t xml:space="preserve"> kind of public </w:t>
      </w:r>
      <w:r w:rsidRPr="0098675C">
        <w:rPr>
          <w:rStyle w:val="StyleBoldUnderline"/>
          <w:highlight w:val="magenta"/>
        </w:rPr>
        <w:t>intellectual who</w:t>
      </w:r>
      <w:r w:rsidRPr="0098675C">
        <w:rPr>
          <w:sz w:val="16"/>
        </w:rPr>
        <w:t xml:space="preserve"> has both a hungry theoretical mind and who is yet capable of seeing the need to move past high theory to other important questions that are less bedazzling and "interesting" but more important</w:t>
      </w:r>
      <w:r w:rsidRPr="0098675C">
        <w:rPr>
          <w:sz w:val="16"/>
          <w:szCs w:val="20"/>
        </w:rPr>
        <w:t> </w:t>
      </w:r>
      <w:r w:rsidRPr="0098675C">
        <w:rPr>
          <w:sz w:val="16"/>
        </w:rPr>
        <w:t xml:space="preserve">to the prospect of our flourishing - questions such as "How is it possible to develop a citizenry that cherishes a certain </w:t>
      </w:r>
      <w:proofErr w:type="spellStart"/>
      <w:r w:rsidRPr="0098675C">
        <w:rPr>
          <w:sz w:val="16"/>
        </w:rPr>
        <w:t>hexis</w:t>
      </w:r>
      <w:proofErr w:type="spellEnd"/>
      <w:r w:rsidRPr="0098675C">
        <w:rPr>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98675C">
        <w:rPr>
          <w:sz w:val="16"/>
          <w:szCs w:val="20"/>
        </w:rPr>
        <w:t> </w:t>
      </w:r>
      <w:r w:rsidRPr="0098675C">
        <w:rPr>
          <w:sz w:val="16"/>
        </w:rPr>
        <w:t xml:space="preserve">The new public philosopher </w:t>
      </w:r>
      <w:r w:rsidRPr="0098675C">
        <w:rPr>
          <w:rStyle w:val="StyleBoldUnderline"/>
          <w:highlight w:val="magenta"/>
        </w:rPr>
        <w:t>might seek to understand</w:t>
      </w:r>
      <w:r w:rsidRPr="0098675C">
        <w:rPr>
          <w:sz w:val="16"/>
        </w:rPr>
        <w:t xml:space="preserve"> labor </w:t>
      </w:r>
      <w:r w:rsidRPr="0098675C">
        <w:rPr>
          <w:rStyle w:val="StyleBoldUnderline"/>
          <w:highlight w:val="magenta"/>
        </w:rPr>
        <w:t>law and military</w:t>
      </w:r>
      <w:r w:rsidRPr="0098675C">
        <w:rPr>
          <w:sz w:val="16"/>
        </w:rPr>
        <w:t xml:space="preserve"> and trade theory and </w:t>
      </w:r>
      <w:r w:rsidRPr="0098675C">
        <w:rPr>
          <w:rStyle w:val="StyleBoldUnderline"/>
          <w:highlight w:val="magenta"/>
        </w:rPr>
        <w:t>doctrine</w:t>
      </w:r>
      <w:r w:rsidRPr="0098675C">
        <w:rPr>
          <w:sz w:val="16"/>
        </w:rPr>
        <w:t> as much as theories of surplus value; the logic of international markets and trade agreements as much as critiques of commodification, and the politics of complexity as much as the politics of power</w:t>
      </w:r>
      <w:r w:rsidRPr="0098675C">
        <w:rPr>
          <w:sz w:val="16"/>
          <w:szCs w:val="16"/>
        </w:rPr>
        <w:t> (</w:t>
      </w:r>
      <w:r w:rsidRPr="0098675C">
        <w:rPr>
          <w:sz w:val="16"/>
        </w:rPr>
        <w:t>all of which can still be done from our arm chairs.) </w:t>
      </w:r>
      <w:r w:rsidRPr="0098675C">
        <w:rPr>
          <w:rStyle w:val="StyleBoldUnderline"/>
          <w:highlight w:val="magenta"/>
        </w:rPr>
        <w:t>This means going</w:t>
      </w:r>
      <w:r w:rsidRPr="0098675C">
        <w:rPr>
          <w:sz w:val="16"/>
          <w:highlight w:val="magenta"/>
        </w:rPr>
        <w:t xml:space="preserve"> </w:t>
      </w:r>
      <w:r w:rsidRPr="0098675C">
        <w:rPr>
          <w:sz w:val="16"/>
        </w:rPr>
        <w:t>down </w:t>
      </w:r>
      <w:r w:rsidRPr="0098675C">
        <w:rPr>
          <w:rStyle w:val="StyleBoldUnderline"/>
          <w:highlight w:val="magenta"/>
        </w:rPr>
        <w:t>deep into the guts of our</w:t>
      </w:r>
      <w:r w:rsidRPr="0098675C">
        <w:rPr>
          <w:sz w:val="16"/>
        </w:rPr>
        <w:t xml:space="preserve"> quotidian </w:t>
      </w:r>
      <w:r w:rsidRPr="0098675C">
        <w:rPr>
          <w:rStyle w:val="StyleBoldUnderline"/>
          <w:highlight w:val="magenta"/>
        </w:rPr>
        <w:t>social institutions, into the</w:t>
      </w:r>
      <w:r w:rsidRPr="0098675C">
        <w:rPr>
          <w:sz w:val="16"/>
        </w:rPr>
        <w:t> grimy </w:t>
      </w:r>
      <w:r w:rsidRPr="0098675C">
        <w:rPr>
          <w:rStyle w:val="StyleBoldUnderline"/>
          <w:highlight w:val="magenta"/>
        </w:rPr>
        <w:t>pragmatic details</w:t>
      </w:r>
      <w:r w:rsidRPr="0098675C">
        <w:rPr>
          <w:sz w:val="16"/>
        </w:rPr>
        <w:t xml:space="preserve"> where intellectuals are loathe to dwell but </w:t>
      </w:r>
      <w:r w:rsidRPr="0098675C">
        <w:rPr>
          <w:rStyle w:val="StyleBoldUnderline"/>
          <w:highlight w:val="magenta"/>
        </w:rPr>
        <w:t>where</w:t>
      </w:r>
      <w:r w:rsidRPr="0098675C">
        <w:rPr>
          <w:sz w:val="16"/>
          <w:highlight w:val="magenta"/>
        </w:rPr>
        <w:t> </w:t>
      </w:r>
      <w:r w:rsidRPr="0098675C">
        <w:rPr>
          <w:sz w:val="16"/>
        </w:rPr>
        <w:t>the officers and </w:t>
      </w:r>
      <w:r w:rsidRPr="0098675C">
        <w:rPr>
          <w:rStyle w:val="StyleBoldUnderline"/>
          <w:highlight w:val="magenta"/>
        </w:rPr>
        <w:t>bureaucrats</w:t>
      </w:r>
      <w:r w:rsidRPr="0098675C">
        <w:rPr>
          <w:sz w:val="16"/>
          <w:highlight w:val="magenta"/>
        </w:rPr>
        <w:t> </w:t>
      </w:r>
      <w:r w:rsidRPr="0098675C">
        <w:rPr>
          <w:sz w:val="16"/>
        </w:rPr>
        <w:t>of those institutions </w:t>
      </w:r>
      <w:r w:rsidRPr="0098675C">
        <w:rPr>
          <w:rStyle w:val="StyleBoldUnderline"/>
          <w:highlight w:val="magenta"/>
        </w:rPr>
        <w:t>take</w:t>
      </w:r>
      <w:r w:rsidRPr="0098675C">
        <w:rPr>
          <w:sz w:val="16"/>
        </w:rPr>
        <w:t xml:space="preserve"> difficult and often unpleasant, imperfect </w:t>
      </w:r>
      <w:r w:rsidRPr="0098675C">
        <w:rPr>
          <w:rStyle w:val="StyleBoldUnderline"/>
          <w:highlight w:val="magenta"/>
        </w:rPr>
        <w:t>decisions</w:t>
      </w:r>
      <w:r w:rsidRPr="0098675C">
        <w:rPr>
          <w:sz w:val="16"/>
          <w:highlight w:val="magenta"/>
        </w:rPr>
        <w:t xml:space="preserve"> t</w:t>
      </w:r>
      <w:r w:rsidRPr="0098675C">
        <w:rPr>
          <w:sz w:val="16"/>
        </w:rPr>
        <w:t xml:space="preserve">hat affect other peoples' lives, and it means making honest attempts </w:t>
      </w:r>
      <w:r w:rsidRPr="0098675C">
        <w:rPr>
          <w:rStyle w:val="StyleBoldUnderline"/>
          <w:highlight w:val="magenta"/>
        </w:rPr>
        <w:t>to</w:t>
      </w:r>
      <w:r w:rsidRPr="0098675C">
        <w:rPr>
          <w:sz w:val="16"/>
        </w:rPr>
        <w:t> truly</w:t>
      </w:r>
      <w:r w:rsidRPr="0098675C">
        <w:rPr>
          <w:sz w:val="16"/>
          <w:highlight w:val="magenta"/>
        </w:rPr>
        <w:t> </w:t>
      </w:r>
      <w:r w:rsidRPr="0098675C">
        <w:rPr>
          <w:rStyle w:val="StyleBoldUnderline"/>
          <w:highlight w:val="magenta"/>
        </w:rPr>
        <w:t>understand how those institutions</w:t>
      </w:r>
      <w:r w:rsidRPr="0098675C">
        <w:rPr>
          <w:sz w:val="16"/>
        </w:rPr>
        <w:t xml:space="preserve"> actually </w:t>
      </w:r>
      <w:r w:rsidRPr="0098675C">
        <w:rPr>
          <w:rStyle w:val="StyleBoldUnderline"/>
          <w:highlight w:val="magenta"/>
        </w:rPr>
        <w:t>function in the actual world</w:t>
      </w:r>
      <w:r w:rsidRPr="0098675C">
        <w:rPr>
          <w:sz w:val="16"/>
          <w:highlight w:val="magenta"/>
        </w:rPr>
        <w:t xml:space="preserve"> </w:t>
      </w:r>
      <w:r w:rsidRPr="0098675C">
        <w:rPr>
          <w:sz w:val="16"/>
        </w:rPr>
        <w:t>before howling for their overthrow commences. </w:t>
      </w:r>
      <w:r w:rsidRPr="0098675C">
        <w:rPr>
          <w:rStyle w:val="StyleBoldUnderline"/>
          <w:highlight w:val="magenta"/>
        </w:rPr>
        <w:t>This might help keep us from being slapped down in debates by true policy pros who</w:t>
      </w:r>
      <w:r w:rsidRPr="0098675C">
        <w:rPr>
          <w:sz w:val="16"/>
        </w:rPr>
        <w:t xml:space="preserve"> actually </w:t>
      </w:r>
      <w:r w:rsidRPr="0098675C">
        <w:rPr>
          <w:rStyle w:val="StyleBoldUnderline"/>
          <w:highlight w:val="magenta"/>
        </w:rPr>
        <w:t>know what they are talking about</w:t>
      </w:r>
      <w:r w:rsidRPr="0098675C">
        <w:rPr>
          <w:sz w:val="16"/>
        </w:rPr>
        <w:t xml:space="preserve"> but who lack awareness of the dogmatic assumptions from which they proceed, and who have not yet found a good reason to listen to jargon-riddled lectures from philosophers and culture critics with their </w:t>
      </w:r>
      <w:proofErr w:type="spellStart"/>
      <w:r w:rsidRPr="0098675C">
        <w:rPr>
          <w:sz w:val="16"/>
        </w:rPr>
        <w:t>snobish</w:t>
      </w:r>
      <w:proofErr w:type="spellEnd"/>
      <w:r w:rsidRPr="0098675C">
        <w:rPr>
          <w:sz w:val="16"/>
        </w:rPr>
        <w:t xml:space="preserve"> disrespect for the so-called "managerial class."</w:t>
      </w:r>
    </w:p>
    <w:p w:rsidR="00505FA7" w:rsidRPr="0098675C" w:rsidRDefault="00505FA7" w:rsidP="00505FA7"/>
    <w:p w:rsidR="00505FA7" w:rsidRPr="0098675C" w:rsidRDefault="00505FA7" w:rsidP="00505FA7">
      <w:pPr>
        <w:pStyle w:val="Heading4"/>
        <w:rPr>
          <w:rFonts w:cs="Times New Roman"/>
        </w:rPr>
      </w:pPr>
      <w:r w:rsidRPr="0098675C">
        <w:rPr>
          <w:rFonts w:cs="Times New Roman"/>
        </w:rPr>
        <w:t>This educational model is vital to policy and academia– prevents insular education- this answers FIAT isn’t real</w:t>
      </w:r>
    </w:p>
    <w:p w:rsidR="00505FA7" w:rsidRPr="0098675C" w:rsidRDefault="00505FA7" w:rsidP="00505FA7">
      <w:proofErr w:type="spellStart"/>
      <w:r w:rsidRPr="0098675C">
        <w:rPr>
          <w:rStyle w:val="StyleStyleBold12pt"/>
        </w:rPr>
        <w:t>Jentleson</w:t>
      </w:r>
      <w:proofErr w:type="spellEnd"/>
      <w:r w:rsidRPr="0098675C">
        <w:rPr>
          <w:rStyle w:val="StyleStyleBold12pt"/>
        </w:rPr>
        <w:t xml:space="preserve"> ‘2</w:t>
      </w:r>
      <w:r w:rsidRPr="0098675C">
        <w:t xml:space="preserve"> (Bruce W. </w:t>
      </w:r>
      <w:proofErr w:type="spellStart"/>
      <w:r w:rsidRPr="0098675C">
        <w:t>Jentleson</w:t>
      </w:r>
      <w:proofErr w:type="spellEnd"/>
      <w:r w:rsidRPr="0098675C">
        <w:t>, Source: International Security, Vol. 26, No. 4 (Spring, 2002), pp. 169-183, “</w:t>
      </w:r>
      <w:proofErr w:type="gramStart"/>
      <w:r w:rsidRPr="0098675C">
        <w:t>Bringing  Policy</w:t>
      </w:r>
      <w:proofErr w:type="gramEnd"/>
      <w:r w:rsidRPr="0098675C">
        <w:t xml:space="preserve">  Relevance  Back In”, </w:t>
      </w:r>
      <w:hyperlink r:id="rId20" w:history="1">
        <w:r w:rsidRPr="0098675C">
          <w:rPr>
            <w:rStyle w:val="Hyperlink"/>
          </w:rPr>
          <w:t>http://www.jstor.org/stable/3092106</w:t>
        </w:r>
      </w:hyperlink>
      <w:r w:rsidRPr="0098675C">
        <w:t>, Spring 2002, LEQ)</w:t>
      </w:r>
    </w:p>
    <w:p w:rsidR="00505FA7" w:rsidRPr="0098675C" w:rsidRDefault="00505FA7" w:rsidP="00505FA7"/>
    <w:p w:rsidR="00505FA7" w:rsidRPr="0098675C" w:rsidRDefault="00505FA7" w:rsidP="00505FA7">
      <w:pPr>
        <w:rPr>
          <w:sz w:val="16"/>
        </w:rPr>
      </w:pPr>
      <w:r w:rsidRPr="0098675C">
        <w:rPr>
          <w:sz w:val="16"/>
        </w:rPr>
        <w:t xml:space="preserve">So, a Washington for- </w:t>
      </w:r>
      <w:proofErr w:type="spellStart"/>
      <w:r w:rsidRPr="0098675C">
        <w:rPr>
          <w:sz w:val="16"/>
        </w:rPr>
        <w:t>eign</w:t>
      </w:r>
      <w:proofErr w:type="spellEnd"/>
      <w:r w:rsidRPr="0098675C">
        <w:rPr>
          <w:sz w:val="16"/>
        </w:rPr>
        <w:t xml:space="preserve"> policy colleague asked, which of your models and theories should I turn to now? What do you academics have to say about September 11? You are sup- posed to be the scholars and students of international affairs-Why did it hap- pen? What should be done? Notwithstanding the surly tone, the questions are not unfair. They do not pertain just </w:t>
      </w:r>
      <w:proofErr w:type="gramStart"/>
      <w:r w:rsidRPr="0098675C">
        <w:rPr>
          <w:sz w:val="16"/>
        </w:rPr>
        <w:t>to</w:t>
      </w:r>
      <w:proofErr w:type="gramEnd"/>
      <w:r w:rsidRPr="0098675C">
        <w:rPr>
          <w:sz w:val="16"/>
        </w:rPr>
        <w:t xml:space="preserve"> political scientists and international relations scholars; they can be asked of others as well. It falls to each discipline to address these questions as they most pertain to its role. To be sure, political science and international relations have produced and continue to produce scholarly work that does bring important policy insights. Still it is hard to deny that </w:t>
      </w:r>
      <w:r w:rsidRPr="0098675C">
        <w:t>contemporary</w:t>
      </w:r>
      <w:r w:rsidRPr="0098675C">
        <w:rPr>
          <w:rStyle w:val="StyleBoldUnderline"/>
          <w:highlight w:val="cyan"/>
        </w:rPr>
        <w:t xml:space="preserve"> political science</w:t>
      </w:r>
      <w:r w:rsidRPr="0098675C">
        <w:rPr>
          <w:rStyle w:val="StyleBoldUnderline"/>
        </w:rPr>
        <w:t xml:space="preserve"> and international relations as a discipline </w:t>
      </w:r>
      <w:r w:rsidRPr="0098675C">
        <w:rPr>
          <w:rStyle w:val="StyleBoldUnderline"/>
          <w:highlight w:val="cyan"/>
        </w:rPr>
        <w:t xml:space="preserve">put </w:t>
      </w:r>
      <w:r w:rsidRPr="0098675C">
        <w:rPr>
          <w:rStyle w:val="StyleBoldUnderline"/>
        </w:rPr>
        <w:t xml:space="preserve">limited </w:t>
      </w:r>
      <w:r w:rsidRPr="0098675C">
        <w:rPr>
          <w:rStyle w:val="StyleBoldUnderline"/>
          <w:highlight w:val="cyan"/>
        </w:rPr>
        <w:t xml:space="preserve">value on </w:t>
      </w:r>
      <w:r w:rsidRPr="0098675C">
        <w:rPr>
          <w:rStyle w:val="Emphasis"/>
          <w:highlight w:val="cyan"/>
        </w:rPr>
        <w:t>policy relevance</w:t>
      </w:r>
      <w:r w:rsidRPr="0098675C">
        <w:rPr>
          <w:rStyle w:val="StyleBoldUnderline"/>
        </w:rPr>
        <w:t>-</w:t>
      </w:r>
      <w:r w:rsidRPr="0098675C">
        <w:rPr>
          <w:rStyle w:val="Emphasis"/>
          <w:highlight w:val="cyan"/>
        </w:rPr>
        <w:t>too little</w:t>
      </w:r>
      <w:r w:rsidRPr="0098675C">
        <w:rPr>
          <w:rStyle w:val="StyleBoldUnderline"/>
        </w:rPr>
        <w:t>,</w:t>
      </w:r>
      <w:r w:rsidRPr="0098675C">
        <w:rPr>
          <w:sz w:val="16"/>
        </w:rPr>
        <w:t xml:space="preserve"> in my view, </w:t>
      </w:r>
      <w:r w:rsidRPr="0098675C">
        <w:rPr>
          <w:rStyle w:val="StyleBoldUnderline"/>
          <w:highlight w:val="cyan"/>
        </w:rPr>
        <w:t>and the discipline suffers for it.</w:t>
      </w:r>
      <w:r w:rsidRPr="0098675C">
        <w:rPr>
          <w:rStyle w:val="StyleBoldUnderline"/>
        </w:rPr>
        <w:t xml:space="preserve">1 </w:t>
      </w:r>
      <w:r w:rsidRPr="0098675C">
        <w:rPr>
          <w:rStyle w:val="StyleBoldUnderline"/>
          <w:highlight w:val="cyan"/>
        </w:rPr>
        <w:t>The problem</w:t>
      </w:r>
      <w:r w:rsidRPr="0098675C">
        <w:rPr>
          <w:rStyle w:val="StyleBoldUnderline"/>
        </w:rPr>
        <w:t xml:space="preserve"> </w:t>
      </w:r>
      <w:r w:rsidRPr="0098675C">
        <w:rPr>
          <w:rStyle w:val="StyleBoldUnderline"/>
          <w:highlight w:val="cyan"/>
        </w:rPr>
        <w:t>is</w:t>
      </w:r>
      <w:r w:rsidRPr="0098675C">
        <w:rPr>
          <w:rStyle w:val="StyleBoldUnderline"/>
        </w:rPr>
        <w:t xml:space="preserve"> not just </w:t>
      </w:r>
      <w:r w:rsidRPr="0098675C">
        <w:rPr>
          <w:rStyle w:val="Emphasis"/>
          <w:highlight w:val="cyan"/>
        </w:rPr>
        <w:t>the gap between</w:t>
      </w:r>
      <w:r w:rsidRPr="0098675C">
        <w:rPr>
          <w:rStyle w:val="StyleBoldUnderline"/>
          <w:highlight w:val="cyan"/>
        </w:rPr>
        <w:t xml:space="preserve"> theory and policy</w:t>
      </w:r>
      <w:r w:rsidRPr="0098675C">
        <w:rPr>
          <w:rStyle w:val="StyleBoldUnderline"/>
        </w:rPr>
        <w:t xml:space="preserve"> but </w:t>
      </w:r>
      <w:r w:rsidRPr="0098675C">
        <w:rPr>
          <w:rStyle w:val="Emphasis"/>
          <w:highlight w:val="cyan"/>
        </w:rPr>
        <w:t xml:space="preserve">its </w:t>
      </w:r>
      <w:proofErr w:type="spellStart"/>
      <w:r w:rsidRPr="0098675C">
        <w:rPr>
          <w:rStyle w:val="Emphasis"/>
          <w:highlight w:val="cyan"/>
        </w:rPr>
        <w:t>chasmlike</w:t>
      </w:r>
      <w:proofErr w:type="spellEnd"/>
      <w:r w:rsidRPr="0098675C">
        <w:rPr>
          <w:rStyle w:val="Emphasis"/>
          <w:highlight w:val="cyan"/>
        </w:rPr>
        <w:t xml:space="preserve"> widening</w:t>
      </w:r>
      <w:r w:rsidRPr="0098675C">
        <w:rPr>
          <w:rStyle w:val="StyleBoldUnderline"/>
          <w:highlight w:val="cyan"/>
        </w:rPr>
        <w:t xml:space="preserve"> </w:t>
      </w:r>
      <w:r w:rsidRPr="0098675C">
        <w:rPr>
          <w:rStyle w:val="StyleBoldUnderline"/>
        </w:rPr>
        <w:t xml:space="preserve">in recent years </w:t>
      </w:r>
      <w:r w:rsidRPr="0098675C">
        <w:rPr>
          <w:rStyle w:val="StyleBoldUnderline"/>
          <w:highlight w:val="cyan"/>
        </w:rPr>
        <w:t>and</w:t>
      </w:r>
      <w:r w:rsidRPr="0098675C">
        <w:rPr>
          <w:rStyle w:val="StyleBoldUnderline"/>
        </w:rPr>
        <w:t xml:space="preserve"> the </w:t>
      </w:r>
      <w:r w:rsidRPr="0098675C">
        <w:rPr>
          <w:rStyle w:val="StyleBoldUnderline"/>
          <w:highlight w:val="cyan"/>
        </w:rPr>
        <w:t>limited</w:t>
      </w:r>
      <w:r w:rsidRPr="0098675C">
        <w:rPr>
          <w:rStyle w:val="StyleBoldUnderline"/>
        </w:rPr>
        <w:t xml:space="preserve"> valuation of </w:t>
      </w:r>
      <w:r w:rsidRPr="0098675C">
        <w:rPr>
          <w:rStyle w:val="StyleBoldUnderline"/>
          <w:highlight w:val="cyan"/>
        </w:rPr>
        <w:t>efforts</w:t>
      </w:r>
      <w:r w:rsidRPr="0098675C">
        <w:rPr>
          <w:sz w:val="16"/>
        </w:rPr>
        <w:t xml:space="preserve">, in Alexander George's phrase, </w:t>
      </w:r>
      <w:r w:rsidRPr="0098675C">
        <w:rPr>
          <w:rStyle w:val="StyleBoldUnderline"/>
          <w:highlight w:val="cyan"/>
        </w:rPr>
        <w:t>at "</w:t>
      </w:r>
      <w:r w:rsidRPr="0098675C">
        <w:rPr>
          <w:rStyle w:val="Emphasis"/>
          <w:highlight w:val="cyan"/>
        </w:rPr>
        <w:t>bridging</w:t>
      </w:r>
      <w:r w:rsidRPr="0098675C">
        <w:rPr>
          <w:rStyle w:val="StyleBoldUnderline"/>
          <w:highlight w:val="cyan"/>
        </w:rPr>
        <w:t xml:space="preserve"> the gap."</w:t>
      </w:r>
      <w:r w:rsidRPr="0098675C">
        <w:rPr>
          <w:sz w:val="16"/>
          <w:highlight w:val="cyan"/>
        </w:rPr>
        <w:t>2</w:t>
      </w:r>
      <w:r w:rsidRPr="0098675C">
        <w:rPr>
          <w:sz w:val="16"/>
        </w:rPr>
        <w:t xml:space="preserve"> </w:t>
      </w:r>
      <w:r w:rsidRPr="0098675C">
        <w:rPr>
          <w:rStyle w:val="StyleBoldUnderline"/>
        </w:rPr>
        <w:t>The events of September 11 drive home the need to bring policy relevance back in to the discipline, to seek greater praxis between theory and practice.</w:t>
      </w:r>
      <w:r w:rsidRPr="0098675C">
        <w:rPr>
          <w:sz w:val="16"/>
        </w:rPr>
        <w:t xml:space="preserve"> </w:t>
      </w:r>
      <w:r w:rsidRPr="0098675C">
        <w:rPr>
          <w:rStyle w:val="StyleBoldUnderline"/>
        </w:rPr>
        <w:t>This is not to say that scholars should take up the agendas of think tanks</w:t>
      </w:r>
      <w:r w:rsidRPr="0098675C">
        <w:rPr>
          <w:sz w:val="16"/>
        </w:rPr>
        <w:t xml:space="preserve">, journalists, activists, or fast fax operations. The academy's agenda is and should be principally a more scholarly one. But </w:t>
      </w:r>
      <w:r w:rsidRPr="0098675C">
        <w:rPr>
          <w:rStyle w:val="StyleBoldUnderline"/>
        </w:rPr>
        <w:t xml:space="preserve">theory can be valued without policy relevance being so undervalued. </w:t>
      </w:r>
      <w:r w:rsidRPr="0098675C">
        <w:rPr>
          <w:rStyle w:val="StyleBoldUnderline"/>
          <w:highlight w:val="cyan"/>
        </w:rPr>
        <w:t xml:space="preserve">Dichotomization </w:t>
      </w:r>
      <w:r w:rsidRPr="0098675C">
        <w:rPr>
          <w:rStyle w:val="StyleBoldUnderline"/>
        </w:rPr>
        <w:t xml:space="preserve">along the lines </w:t>
      </w:r>
      <w:r w:rsidRPr="0098675C">
        <w:rPr>
          <w:rStyle w:val="StyleBoldUnderline"/>
          <w:highlight w:val="cyan"/>
        </w:rPr>
        <w:t xml:space="preserve">of </w:t>
      </w:r>
      <w:r w:rsidRPr="0098675C">
        <w:rPr>
          <w:rStyle w:val="Emphasis"/>
          <w:highlight w:val="cyan"/>
        </w:rPr>
        <w:t>"we" do theory and "they" do policy</w:t>
      </w:r>
      <w:r w:rsidRPr="0098675C">
        <w:rPr>
          <w:rStyle w:val="StyleBoldUnderline"/>
        </w:rPr>
        <w:t xml:space="preserve"> </w:t>
      </w:r>
      <w:r w:rsidRPr="0098675C">
        <w:rPr>
          <w:rStyle w:val="StyleBoldUnderline"/>
          <w:highlight w:val="cyan"/>
        </w:rPr>
        <w:t xml:space="preserve">consigns </w:t>
      </w:r>
      <w:r w:rsidRPr="0098675C">
        <w:rPr>
          <w:rStyle w:val="StyleBoldUnderline"/>
        </w:rPr>
        <w:t xml:space="preserve">international relations </w:t>
      </w:r>
      <w:r w:rsidRPr="0098675C">
        <w:rPr>
          <w:rStyle w:val="StyleBoldUnderline"/>
          <w:highlight w:val="cyan"/>
        </w:rPr>
        <w:t xml:space="preserve">scholars </w:t>
      </w:r>
      <w:r w:rsidRPr="0098675C">
        <w:rPr>
          <w:rStyle w:val="StyleBoldUnderline"/>
        </w:rPr>
        <w:t xml:space="preserve">almost </w:t>
      </w:r>
      <w:r w:rsidRPr="0098675C">
        <w:rPr>
          <w:rStyle w:val="Emphasis"/>
          <w:highlight w:val="cyan"/>
        </w:rPr>
        <w:t>exclusively</w:t>
      </w:r>
      <w:r w:rsidRPr="0098675C">
        <w:rPr>
          <w:rStyle w:val="StyleBoldUnderline"/>
          <w:highlight w:val="cyan"/>
        </w:rPr>
        <w:t xml:space="preserve"> to an </w:t>
      </w:r>
      <w:proofErr w:type="spellStart"/>
      <w:r w:rsidRPr="0098675C">
        <w:rPr>
          <w:rStyle w:val="Emphasis"/>
          <w:highlight w:val="cyan"/>
        </w:rPr>
        <w:t>intradisciplinary</w:t>
      </w:r>
      <w:proofErr w:type="spellEnd"/>
      <w:r w:rsidRPr="0098675C">
        <w:rPr>
          <w:rStyle w:val="StyleBoldUnderline"/>
          <w:highlight w:val="cyan"/>
        </w:rPr>
        <w:t xml:space="preserve"> dialogue</w:t>
      </w:r>
      <w:r w:rsidRPr="0098675C">
        <w:rPr>
          <w:rStyle w:val="StyleBoldUnderline"/>
        </w:rPr>
        <w:t xml:space="preserve"> and purpose</w:t>
      </w:r>
      <w:r w:rsidRPr="0098675C">
        <w:rPr>
          <w:sz w:val="16"/>
        </w:rPr>
        <w:t xml:space="preserve">, </w:t>
      </w:r>
      <w:r w:rsidRPr="0098675C">
        <w:rPr>
          <w:rStyle w:val="StyleBoldUnderline"/>
          <w:highlight w:val="cyan"/>
        </w:rPr>
        <w:t>with</w:t>
      </w:r>
      <w:r w:rsidRPr="0098675C">
        <w:rPr>
          <w:sz w:val="16"/>
        </w:rPr>
        <w:t xml:space="preserve"> </w:t>
      </w:r>
      <w:proofErr w:type="spellStart"/>
      <w:r w:rsidRPr="0098675C">
        <w:rPr>
          <w:sz w:val="16"/>
        </w:rPr>
        <w:t>conver</w:t>
      </w:r>
      <w:proofErr w:type="spellEnd"/>
      <w:r w:rsidRPr="0098675C">
        <w:rPr>
          <w:sz w:val="16"/>
        </w:rPr>
        <w:t xml:space="preserve">- </w:t>
      </w:r>
      <w:proofErr w:type="spellStart"/>
      <w:r w:rsidRPr="0098675C">
        <w:rPr>
          <w:sz w:val="16"/>
        </w:rPr>
        <w:t>sations</w:t>
      </w:r>
      <w:proofErr w:type="spellEnd"/>
      <w:r w:rsidRPr="0098675C">
        <w:rPr>
          <w:sz w:val="16"/>
        </w:rPr>
        <w:t xml:space="preserve"> and </w:t>
      </w:r>
      <w:r w:rsidRPr="0098675C">
        <w:rPr>
          <w:rStyle w:val="StyleBoldUnderline"/>
          <w:highlight w:val="cyan"/>
        </w:rPr>
        <w:t>knowledge building</w:t>
      </w:r>
      <w:r w:rsidRPr="0098675C">
        <w:rPr>
          <w:sz w:val="16"/>
        </w:rPr>
        <w:t xml:space="preserve"> that while highly intellectual </w:t>
      </w:r>
      <w:r w:rsidRPr="0098675C">
        <w:rPr>
          <w:rStyle w:val="StyleBoldUnderline"/>
        </w:rPr>
        <w:t xml:space="preserve">are </w:t>
      </w:r>
      <w:r w:rsidRPr="0098675C">
        <w:rPr>
          <w:rStyle w:val="Emphasis"/>
          <w:highlight w:val="cyan"/>
        </w:rPr>
        <w:t>excessively insular</w:t>
      </w:r>
      <w:r w:rsidRPr="0098675C">
        <w:rPr>
          <w:sz w:val="16"/>
        </w:rPr>
        <w:t xml:space="preserve"> and disconnected from the empirical realities that are the discipline's raison </w:t>
      </w:r>
      <w:proofErr w:type="spellStart"/>
      <w:r w:rsidRPr="0098675C">
        <w:rPr>
          <w:sz w:val="16"/>
        </w:rPr>
        <w:t>d'etre</w:t>
      </w:r>
      <w:proofErr w:type="spellEnd"/>
      <w:r w:rsidRPr="0098675C">
        <w:rPr>
          <w:sz w:val="16"/>
        </w:rPr>
        <w:t xml:space="preserve">. </w:t>
      </w:r>
      <w:r w:rsidRPr="0098675C">
        <w:rPr>
          <w:rStyle w:val="StyleBoldUnderline"/>
          <w:highlight w:val="cyan"/>
        </w:rPr>
        <w:t xml:space="preserve">This </w:t>
      </w:r>
      <w:r w:rsidRPr="0098675C">
        <w:rPr>
          <w:rStyle w:val="Emphasis"/>
          <w:highlight w:val="cyan"/>
        </w:rPr>
        <w:t>stunts</w:t>
      </w:r>
      <w:r w:rsidRPr="0098675C">
        <w:rPr>
          <w:rStyle w:val="StyleBoldUnderline"/>
          <w:highlight w:val="cyan"/>
        </w:rPr>
        <w:t xml:space="preserve"> </w:t>
      </w:r>
      <w:r w:rsidRPr="0098675C">
        <w:rPr>
          <w:rStyle w:val="StyleBoldUnderline"/>
        </w:rPr>
        <w:t xml:space="preserve">the </w:t>
      </w:r>
      <w:r w:rsidRPr="0098675C">
        <w:rPr>
          <w:rStyle w:val="StyleBoldUnderline"/>
          <w:highlight w:val="cyan"/>
        </w:rPr>
        <w:t>contributions</w:t>
      </w:r>
      <w:r w:rsidRPr="0098675C">
        <w:rPr>
          <w:rStyle w:val="StyleBoldUnderline"/>
        </w:rPr>
        <w:t xml:space="preserve"> that </w:t>
      </w:r>
      <w:r w:rsidRPr="0098675C">
        <w:rPr>
          <w:rStyle w:val="Emphasis"/>
          <w:highlight w:val="cyan"/>
        </w:rPr>
        <w:t>universities</w:t>
      </w:r>
      <w:r w:rsidRPr="0098675C">
        <w:rPr>
          <w:sz w:val="16"/>
        </w:rPr>
        <w:t xml:space="preserve">, one of society's most </w:t>
      </w:r>
      <w:r w:rsidRPr="0098675C">
        <w:rPr>
          <w:sz w:val="16"/>
        </w:rPr>
        <w:lastRenderedPageBreak/>
        <w:t xml:space="preserve">essential institutions, </w:t>
      </w:r>
      <w:r w:rsidRPr="0098675C">
        <w:rPr>
          <w:rStyle w:val="Emphasis"/>
          <w:highlight w:val="cyan"/>
        </w:rPr>
        <w:t>can make</w:t>
      </w:r>
      <w:r w:rsidRPr="0098675C">
        <w:rPr>
          <w:rStyle w:val="StyleBoldUnderline"/>
          <w:highlight w:val="cyan"/>
        </w:rPr>
        <w:t xml:space="preserve"> in dealing with</w:t>
      </w:r>
      <w:r w:rsidRPr="0098675C">
        <w:rPr>
          <w:rStyle w:val="StyleBoldUnderline"/>
        </w:rPr>
        <w:t xml:space="preserve"> the profound </w:t>
      </w:r>
      <w:r w:rsidRPr="0098675C">
        <w:rPr>
          <w:rStyle w:val="StyleBoldUnderline"/>
          <w:highlight w:val="cyan"/>
        </w:rPr>
        <w:t>problems</w:t>
      </w:r>
      <w:r w:rsidRPr="0098675C">
        <w:rPr>
          <w:rStyle w:val="StyleBoldUnderline"/>
        </w:rPr>
        <w:t xml:space="preserve"> and challenges society faces.</w:t>
      </w:r>
      <w:r w:rsidRPr="0098675C">
        <w:rPr>
          <w:sz w:val="16"/>
        </w:rPr>
        <w:t xml:space="preserve"> </w:t>
      </w:r>
      <w:r w:rsidRPr="0098675C">
        <w:rPr>
          <w:rStyle w:val="Emphasis"/>
          <w:highlight w:val="cyan"/>
        </w:rPr>
        <w:t>It also is counterproductive to the academy's own interests</w:t>
      </w:r>
      <w:r w:rsidRPr="0098675C">
        <w:rPr>
          <w:rStyle w:val="Emphasis"/>
        </w:rPr>
        <w:t>.</w:t>
      </w:r>
      <w:r w:rsidRPr="0098675C">
        <w:rPr>
          <w:sz w:val="16"/>
        </w:rPr>
        <w:t xml:space="preserve"> Research and </w:t>
      </w:r>
      <w:r w:rsidRPr="0098675C">
        <w:rPr>
          <w:rStyle w:val="StyleBoldUnderline"/>
        </w:rPr>
        <w:t>scholarship</w:t>
      </w:r>
      <w:r w:rsidRPr="0098675C">
        <w:rPr>
          <w:sz w:val="16"/>
        </w:rPr>
        <w:t xml:space="preserve"> </w:t>
      </w:r>
      <w:r w:rsidRPr="0098675C">
        <w:rPr>
          <w:rStyle w:val="StyleBoldUnderline"/>
        </w:rPr>
        <w:t>are bettered by pushing</w:t>
      </w:r>
      <w:r w:rsidRPr="0098675C">
        <w:rPr>
          <w:sz w:val="16"/>
        </w:rPr>
        <w:t xml:space="preserve"> </w:t>
      </w:r>
      <w:r w:rsidRPr="0098675C">
        <w:rPr>
          <w:rStyle w:val="StyleBoldUnderline"/>
        </w:rPr>
        <w:t>analysis</w:t>
      </w:r>
      <w:r w:rsidRPr="0098675C">
        <w:rPr>
          <w:sz w:val="16"/>
        </w:rPr>
        <w:t xml:space="preserve"> and logic </w:t>
      </w:r>
      <w:r w:rsidRPr="0098675C">
        <w:rPr>
          <w:rStyle w:val="StyleBoldUnderline"/>
        </w:rPr>
        <w:t>beyond</w:t>
      </w:r>
      <w:r w:rsidRPr="0098675C">
        <w:rPr>
          <w:sz w:val="16"/>
        </w:rPr>
        <w:t xml:space="preserve"> just offering up </w:t>
      </w:r>
      <w:r w:rsidRPr="0098675C">
        <w:rPr>
          <w:rStyle w:val="StyleBoldUnderline"/>
        </w:rPr>
        <w:t>a few paragraphs on implications for policy at the end of a forty-page</w:t>
      </w:r>
      <w:r w:rsidRPr="0098675C">
        <w:rPr>
          <w:sz w:val="16"/>
        </w:rPr>
        <w:t xml:space="preserve"> </w:t>
      </w:r>
      <w:r w:rsidRPr="0098675C">
        <w:rPr>
          <w:rStyle w:val="StyleBoldUnderline"/>
        </w:rPr>
        <w:t>article</w:t>
      </w:r>
      <w:r w:rsidRPr="0098675C">
        <w:rPr>
          <w:sz w:val="16"/>
        </w:rPr>
        <w:t xml:space="preserve">, </w:t>
      </w:r>
      <w:r w:rsidRPr="0098675C">
        <w:rPr>
          <w:rStyle w:val="StyleBoldUnderline"/>
        </w:rPr>
        <w:t>as if a "ritualistic addendum</w:t>
      </w:r>
      <w:r w:rsidRPr="0098675C">
        <w:rPr>
          <w:sz w:val="16"/>
        </w:rPr>
        <w:t xml:space="preserve">."3 </w:t>
      </w:r>
      <w:r w:rsidRPr="0098675C">
        <w:rPr>
          <w:rStyle w:val="StyleBoldUnderline"/>
          <w:highlight w:val="cyan"/>
        </w:rPr>
        <w:t xml:space="preserve">Teaching is enhanced when students' interest in "real world" issues is engaged in ways that </w:t>
      </w:r>
      <w:r w:rsidRPr="0098675C">
        <w:rPr>
          <w:rStyle w:val="Emphasis"/>
          <w:highlight w:val="cyan"/>
        </w:rPr>
        <w:t>reinforce</w:t>
      </w:r>
      <w:r w:rsidRPr="0098675C">
        <w:rPr>
          <w:rStyle w:val="StyleBoldUnderline"/>
          <w:highlight w:val="cyan"/>
        </w:rPr>
        <w:t xml:space="preserve"> </w:t>
      </w:r>
      <w:r w:rsidRPr="0098675C">
        <w:rPr>
          <w:rStyle w:val="StyleBoldUnderline"/>
        </w:rPr>
        <w:t xml:space="preserve">the argument </w:t>
      </w:r>
      <w:r w:rsidRPr="0098675C">
        <w:rPr>
          <w:rStyle w:val="StyleBoldUnderline"/>
          <w:highlight w:val="cyan"/>
        </w:rPr>
        <w:t>that theory</w:t>
      </w:r>
      <w:r w:rsidRPr="0098675C">
        <w:rPr>
          <w:rStyle w:val="Emphasis"/>
          <w:highlight w:val="cyan"/>
        </w:rPr>
        <w:t xml:space="preserve"> really is relevant</w:t>
      </w:r>
      <w:r w:rsidRPr="0098675C">
        <w:rPr>
          <w:sz w:val="16"/>
        </w:rPr>
        <w:t xml:space="preserve">, and </w:t>
      </w:r>
      <w:r w:rsidRPr="0098675C">
        <w:rPr>
          <w:rStyle w:val="Emphasis"/>
          <w:highlight w:val="cyan"/>
        </w:rPr>
        <w:t>CNN is not enough</w:t>
      </w:r>
      <w:r w:rsidRPr="0098675C">
        <w:rPr>
          <w:rStyle w:val="Emphasis"/>
        </w:rPr>
        <w:t>.</w:t>
      </w:r>
      <w:r w:rsidRPr="0098675C">
        <w:rPr>
          <w:sz w:val="16"/>
        </w:rPr>
        <w:t xml:space="preserve"> There also are gains to be made for the scholarly community's standing as perceived by those outside the </w:t>
      </w:r>
      <w:proofErr w:type="spellStart"/>
      <w:r w:rsidRPr="0098675C">
        <w:rPr>
          <w:sz w:val="16"/>
        </w:rPr>
        <w:t>aca</w:t>
      </w:r>
      <w:proofErr w:type="spellEnd"/>
      <w:r w:rsidRPr="0098675C">
        <w:rPr>
          <w:sz w:val="16"/>
        </w:rPr>
        <w:t xml:space="preserve">- </w:t>
      </w:r>
      <w:proofErr w:type="spellStart"/>
      <w:r w:rsidRPr="0098675C">
        <w:rPr>
          <w:sz w:val="16"/>
        </w:rPr>
        <w:t>demic</w:t>
      </w:r>
      <w:proofErr w:type="spellEnd"/>
      <w:r w:rsidRPr="0098675C">
        <w:rPr>
          <w:sz w:val="16"/>
        </w:rPr>
        <w:t xml:space="preserve"> world, constituencies and colleagues whose opinions too often are self- </w:t>
      </w:r>
      <w:proofErr w:type="spellStart"/>
      <w:r w:rsidRPr="0098675C">
        <w:rPr>
          <w:sz w:val="16"/>
        </w:rPr>
        <w:t>servingly</w:t>
      </w:r>
      <w:proofErr w:type="spellEnd"/>
      <w:r w:rsidRPr="0098675C">
        <w:rPr>
          <w:sz w:val="16"/>
        </w:rPr>
        <w:t xml:space="preserve"> denigrated and defensively disregarded. It </w:t>
      </w:r>
      <w:r w:rsidRPr="0098675C">
        <w:rPr>
          <w:rStyle w:val="StyleBoldUnderline"/>
        </w:rPr>
        <w:t xml:space="preserve">thus is both for the health of the discipline and to fulfill its broader societal responsibilities that greater praxis is to be pursued. </w:t>
      </w:r>
      <w:proofErr w:type="gramStart"/>
      <w:r w:rsidRPr="0098675C">
        <w:rPr>
          <w:sz w:val="16"/>
        </w:rPr>
        <w:t>September 11 Questions: Answers from the International Relations Literature?</w:t>
      </w:r>
      <w:proofErr w:type="gramEnd"/>
      <w:r w:rsidRPr="0098675C">
        <w:rPr>
          <w:sz w:val="16"/>
        </w:rPr>
        <w:t xml:space="preserve"> What knowledge is most needed to understand September 11 and the </w:t>
      </w:r>
      <w:proofErr w:type="spellStart"/>
      <w:r w:rsidRPr="0098675C">
        <w:rPr>
          <w:sz w:val="16"/>
        </w:rPr>
        <w:t>ques</w:t>
      </w:r>
      <w:proofErr w:type="spellEnd"/>
      <w:r w:rsidRPr="0098675C">
        <w:rPr>
          <w:sz w:val="16"/>
        </w:rPr>
        <w:t xml:space="preserve">- </w:t>
      </w:r>
      <w:proofErr w:type="spellStart"/>
      <w:r w:rsidRPr="0098675C">
        <w:rPr>
          <w:sz w:val="16"/>
        </w:rPr>
        <w:t>tions</w:t>
      </w:r>
      <w:proofErr w:type="spellEnd"/>
      <w:r w:rsidRPr="0098675C">
        <w:rPr>
          <w:sz w:val="16"/>
        </w:rPr>
        <w:t xml:space="preserve"> posed about its causes, consequences, and the policy agenda it has set? And what answers do political scientists and especially international relations specialists have to offer? Four </w:t>
      </w:r>
      <w:proofErr w:type="gramStart"/>
      <w:r w:rsidRPr="0098675C">
        <w:rPr>
          <w:sz w:val="16"/>
        </w:rPr>
        <w:t>sets  of</w:t>
      </w:r>
      <w:proofErr w:type="gramEnd"/>
      <w:r w:rsidRPr="0098675C">
        <w:rPr>
          <w:sz w:val="16"/>
        </w:rPr>
        <w:t xml:space="preserve">  questions  need  to be  considered.</w:t>
      </w:r>
    </w:p>
    <w:p w:rsidR="00505FA7" w:rsidRPr="0098675C" w:rsidRDefault="00505FA7" w:rsidP="00505FA7"/>
    <w:p w:rsidR="00505FA7" w:rsidRPr="00916F91" w:rsidRDefault="00505FA7" w:rsidP="00505FA7"/>
    <w:p w:rsidR="00505FA7" w:rsidRDefault="00505FA7" w:rsidP="00505FA7">
      <w:pPr>
        <w:pStyle w:val="Heading3"/>
      </w:pPr>
      <w:r>
        <w:lastRenderedPageBreak/>
        <w:t>1NC</w:t>
      </w:r>
    </w:p>
    <w:p w:rsidR="00505FA7" w:rsidRDefault="00505FA7" w:rsidP="00505FA7"/>
    <w:p w:rsidR="00505FA7" w:rsidRPr="00C141E0" w:rsidRDefault="00505FA7" w:rsidP="00505FA7">
      <w:pPr>
        <w:pStyle w:val="tag"/>
      </w:pPr>
      <w:r>
        <w:t>Their sympathy for the people who died at Hiroshima and Nagasaki is obscene – it puts them in league with the worst atrocities in human history</w:t>
      </w:r>
    </w:p>
    <w:p w:rsidR="00505FA7" w:rsidRPr="00ED2832" w:rsidRDefault="00505FA7" w:rsidP="00505FA7">
      <w:pPr>
        <w:rPr>
          <w:rStyle w:val="cite"/>
        </w:rPr>
      </w:pPr>
      <w:r w:rsidRPr="00ED2832">
        <w:rPr>
          <w:rStyle w:val="cite"/>
        </w:rPr>
        <w:t>Newman, 95</w:t>
      </w:r>
    </w:p>
    <w:p w:rsidR="00505FA7" w:rsidRPr="00C141E0" w:rsidRDefault="00505FA7" w:rsidP="00505FA7">
      <w:r w:rsidRPr="00C05701">
        <w:t xml:space="preserve">Robert P., Professor Emeritus, University of Pittsburgh, won </w:t>
      </w:r>
      <w:proofErr w:type="spellStart"/>
      <w:r w:rsidRPr="00C05701">
        <w:t>Gustavus</w:t>
      </w:r>
      <w:proofErr w:type="spellEnd"/>
      <w:r w:rsidRPr="00C05701">
        <w:t xml:space="preserve"> Myers Center Outstanding Book on Human Rights Award, nominated for the Pulitzer Prize, the National book award, “Truman and the Hiroshima cult” </w:t>
      </w:r>
      <w:r w:rsidRPr="00C141E0">
        <w:t>136-139</w:t>
      </w:r>
    </w:p>
    <w:p w:rsidR="00505FA7" w:rsidRPr="00F6025D" w:rsidRDefault="00505FA7" w:rsidP="00505FA7">
      <w:pPr>
        <w:pStyle w:val="card"/>
        <w:ind w:left="0"/>
      </w:pPr>
      <w:r w:rsidRPr="00F6025D">
        <w:t xml:space="preserve">But this is not the end of the matter; </w:t>
      </w:r>
      <w:r w:rsidRPr="00F6025D">
        <w:rPr>
          <w:rStyle w:val="underline"/>
          <w:sz w:val="22"/>
        </w:rPr>
        <w:t>a more sympathetic view of the desire for retaliation</w:t>
      </w:r>
      <w:r w:rsidRPr="00F6025D">
        <w:t xml:space="preserve"> expressed by so many Americans in the 1940s </w:t>
      </w:r>
      <w:r w:rsidRPr="00F6025D">
        <w:rPr>
          <w:rStyle w:val="underline"/>
          <w:sz w:val="22"/>
        </w:rPr>
        <w:t>comes from reading about Japanese atrocities on Allied pris</w:t>
      </w:r>
      <w:r w:rsidRPr="00F6025D">
        <w:rPr>
          <w:rStyle w:val="underline"/>
          <w:sz w:val="22"/>
        </w:rPr>
        <w:softHyphen/>
        <w:t>oners of war and to Asian peoples</w:t>
      </w:r>
      <w:r w:rsidRPr="00F6025D">
        <w:t xml:space="preserve"> whom the Japanese conquered. One must also consider this analysis from Sheldon Cohen: </w:t>
      </w:r>
      <w:r w:rsidRPr="00F6025D">
        <w:rPr>
          <w:rStyle w:val="underline"/>
          <w:sz w:val="22"/>
        </w:rPr>
        <w:t>I agree with you in being unhappy with [revenge as a motive for dropping the bombs], but that's not the same thing as being against revenge tout court</w:t>
      </w:r>
      <w:r w:rsidRPr="00F6025D">
        <w:t xml:space="preserve">. In some cases </w:t>
      </w:r>
      <w:r w:rsidRPr="00F6025D">
        <w:rPr>
          <w:rStyle w:val="underline"/>
          <w:sz w:val="22"/>
          <w:highlight w:val="yellow"/>
        </w:rPr>
        <w:t>I am not sure how justice and revenge differ</w:t>
      </w:r>
      <w:r w:rsidRPr="00F6025D">
        <w:rPr>
          <w:rStyle w:val="underline"/>
          <w:sz w:val="22"/>
        </w:rPr>
        <w:t>.</w:t>
      </w:r>
      <w:r w:rsidRPr="00F6025D">
        <w:t xml:space="preserve"> Julius </w:t>
      </w:r>
      <w:proofErr w:type="spellStart"/>
      <w:r w:rsidRPr="00F6025D">
        <w:t>Streicher's</w:t>
      </w:r>
      <w:proofErr w:type="spellEnd"/>
      <w:r w:rsidRPr="00F6025D">
        <w:t xml:space="preserve"> execution was just; it may also have been an act of revenge—certainly we weren't trying to reform him. If so, taking revenge can sometimes be morally justified, or even obliga</w:t>
      </w:r>
      <w:r w:rsidRPr="00F6025D">
        <w:softHyphen/>
        <w:t xml:space="preserve">tory. </w:t>
      </w:r>
      <w:r w:rsidRPr="008B1F52">
        <w:rPr>
          <w:rStyle w:val="underline"/>
          <w:sz w:val="22"/>
          <w:highlight w:val="green"/>
        </w:rPr>
        <w:t>Not to punish</w:t>
      </w:r>
      <w:r w:rsidRPr="00F6025D">
        <w:rPr>
          <w:rStyle w:val="underline"/>
          <w:sz w:val="22"/>
        </w:rPr>
        <w:t xml:space="preserve"> the miscreant </w:t>
      </w:r>
      <w:r w:rsidRPr="008B1F52">
        <w:rPr>
          <w:rStyle w:val="underline"/>
          <w:sz w:val="22"/>
          <w:highlight w:val="green"/>
        </w:rPr>
        <w:t>might be</w:t>
      </w:r>
      <w:r w:rsidRPr="00F6025D">
        <w:t>, as St. Anselm said in Cur Deus Homo</w:t>
      </w:r>
      <w:r w:rsidRPr="008B1F52">
        <w:rPr>
          <w:highlight w:val="green"/>
        </w:rPr>
        <w:t xml:space="preserve">, </w:t>
      </w:r>
      <w:r w:rsidRPr="008B1F52">
        <w:rPr>
          <w:rStyle w:val="underline"/>
          <w:sz w:val="22"/>
          <w:highlight w:val="green"/>
        </w:rPr>
        <w:t>to make light of</w:t>
      </w:r>
      <w:r w:rsidRPr="00F6025D">
        <w:rPr>
          <w:rStyle w:val="underline"/>
          <w:sz w:val="22"/>
        </w:rPr>
        <w:t xml:space="preserve"> his </w:t>
      </w:r>
      <w:r w:rsidRPr="008B1F52">
        <w:rPr>
          <w:rStyle w:val="underline"/>
          <w:sz w:val="22"/>
          <w:highlight w:val="green"/>
        </w:rPr>
        <w:t>crime, and</w:t>
      </w:r>
      <w:r w:rsidRPr="008B1F52">
        <w:rPr>
          <w:highlight w:val="green"/>
        </w:rPr>
        <w:t xml:space="preserve"> </w:t>
      </w:r>
      <w:r w:rsidRPr="00F6025D">
        <w:t xml:space="preserve">therefore, </w:t>
      </w:r>
      <w:r w:rsidRPr="008B1F52">
        <w:rPr>
          <w:rStyle w:val="underline"/>
          <w:sz w:val="22"/>
          <w:highlight w:val="green"/>
        </w:rPr>
        <w:t>a moral affront</w:t>
      </w:r>
      <w:r w:rsidRPr="00F6025D">
        <w:t xml:space="preserve">. I also believe that adult </w:t>
      </w:r>
      <w:r w:rsidRPr="00F6025D">
        <w:rPr>
          <w:rStyle w:val="underline"/>
          <w:sz w:val="22"/>
        </w:rPr>
        <w:t xml:space="preserve">German and </w:t>
      </w:r>
      <w:r w:rsidRPr="008B1F52">
        <w:rPr>
          <w:rStyle w:val="underline"/>
          <w:sz w:val="22"/>
          <w:highlight w:val="green"/>
        </w:rPr>
        <w:t>Japanese civilians</w:t>
      </w:r>
      <w:r w:rsidRPr="008B1F52">
        <w:rPr>
          <w:highlight w:val="green"/>
        </w:rPr>
        <w:t xml:space="preserve"> </w:t>
      </w:r>
      <w:r w:rsidRPr="00F6025D">
        <w:t xml:space="preserve">in the 30's and 40's </w:t>
      </w:r>
      <w:r w:rsidRPr="008B1F52">
        <w:rPr>
          <w:rStyle w:val="underline"/>
          <w:sz w:val="22"/>
          <w:highlight w:val="green"/>
        </w:rPr>
        <w:t>bore</w:t>
      </w:r>
      <w:r w:rsidRPr="00F6025D">
        <w:rPr>
          <w:rStyle w:val="underline"/>
          <w:sz w:val="22"/>
        </w:rPr>
        <w:t xml:space="preserve"> some </w:t>
      </w:r>
      <w:r w:rsidRPr="008B1F52">
        <w:rPr>
          <w:rStyle w:val="underline"/>
          <w:sz w:val="22"/>
          <w:highlight w:val="green"/>
        </w:rPr>
        <w:t xml:space="preserve">responsibility for </w:t>
      </w:r>
      <w:r w:rsidRPr="00F6025D">
        <w:rPr>
          <w:rStyle w:val="underline"/>
          <w:sz w:val="22"/>
        </w:rPr>
        <w:t xml:space="preserve">the acts agents of </w:t>
      </w:r>
      <w:r w:rsidRPr="008B1F52">
        <w:rPr>
          <w:rStyle w:val="underline"/>
          <w:sz w:val="22"/>
          <w:highlight w:val="green"/>
        </w:rPr>
        <w:t>their govern</w:t>
      </w:r>
      <w:r w:rsidRPr="008B1F52">
        <w:rPr>
          <w:rStyle w:val="underline"/>
          <w:sz w:val="22"/>
          <w:highlight w:val="green"/>
        </w:rPr>
        <w:softHyphen/>
        <w:t xml:space="preserve">ment </w:t>
      </w:r>
      <w:r w:rsidRPr="00F6025D">
        <w:rPr>
          <w:rStyle w:val="underline"/>
          <w:sz w:val="22"/>
        </w:rPr>
        <w:t>were performing</w:t>
      </w:r>
      <w:r w:rsidRPr="00F6025D">
        <w:t xml:space="preserve"> or soon would be performing. </w:t>
      </w:r>
      <w:r w:rsidRPr="00F6025D">
        <w:rPr>
          <w:rStyle w:val="underline"/>
          <w:sz w:val="22"/>
          <w:highlight w:val="yellow"/>
        </w:rPr>
        <w:t>It seems incon</w:t>
      </w:r>
      <w:r w:rsidRPr="00F6025D">
        <w:rPr>
          <w:rStyle w:val="underline"/>
          <w:sz w:val="22"/>
          <w:highlight w:val="yellow"/>
        </w:rPr>
        <w:softHyphen/>
        <w:t>sistent to hold</w:t>
      </w:r>
      <w:r w:rsidRPr="00F6025D">
        <w:rPr>
          <w:rStyle w:val="underline"/>
          <w:sz w:val="22"/>
        </w:rPr>
        <w:t xml:space="preserve"> a right of </w:t>
      </w:r>
      <w:r w:rsidRPr="00F6025D">
        <w:rPr>
          <w:rStyle w:val="underline"/>
          <w:sz w:val="22"/>
          <w:highlight w:val="yellow"/>
        </w:rPr>
        <w:t>national self-determination</w:t>
      </w:r>
      <w:r w:rsidRPr="00F6025D">
        <w:t xml:space="preserve">, and to grant that these were the legitimate governments of Germany and Japan, </w:t>
      </w:r>
      <w:r w:rsidRPr="00F6025D">
        <w:rPr>
          <w:rStyle w:val="underline"/>
          <w:sz w:val="22"/>
          <w:highlight w:val="yellow"/>
        </w:rPr>
        <w:t>while denying</w:t>
      </w:r>
      <w:r w:rsidRPr="00F6025D">
        <w:rPr>
          <w:rStyle w:val="underline"/>
          <w:sz w:val="22"/>
        </w:rPr>
        <w:t xml:space="preserve"> that </w:t>
      </w:r>
      <w:r w:rsidRPr="00F6025D">
        <w:rPr>
          <w:rStyle w:val="underline"/>
          <w:sz w:val="22"/>
          <w:highlight w:val="yellow"/>
        </w:rPr>
        <w:t>the population shares</w:t>
      </w:r>
      <w:r w:rsidRPr="00F6025D">
        <w:rPr>
          <w:rStyle w:val="underline"/>
          <w:sz w:val="22"/>
        </w:rPr>
        <w:t xml:space="preserve"> any </w:t>
      </w:r>
      <w:r w:rsidRPr="00F6025D">
        <w:rPr>
          <w:rStyle w:val="underline"/>
          <w:sz w:val="22"/>
          <w:highlight w:val="yellow"/>
        </w:rPr>
        <w:t>responsibility</w:t>
      </w:r>
      <w:r w:rsidRPr="00F6025D">
        <w:t xml:space="preserve"> for the deeds of their governments.76 </w:t>
      </w:r>
      <w:proofErr w:type="gramStart"/>
      <w:r w:rsidRPr="00F6025D">
        <w:t>How</w:t>
      </w:r>
      <w:proofErr w:type="gramEnd"/>
      <w:r w:rsidRPr="00F6025D">
        <w:t xml:space="preserve"> do justice and revenge differ</w:t>
      </w:r>
      <w:r w:rsidRPr="00F6025D">
        <w:rPr>
          <w:rStyle w:val="underline"/>
          <w:sz w:val="22"/>
        </w:rPr>
        <w:t xml:space="preserve">? Is it not true that </w:t>
      </w:r>
      <w:r w:rsidRPr="008B1F52">
        <w:rPr>
          <w:rStyle w:val="underline"/>
          <w:sz w:val="22"/>
          <w:highlight w:val="green"/>
        </w:rPr>
        <w:t>the people and factories of Hiroshima and Nagasaki</w:t>
      </w:r>
      <w:r w:rsidRPr="00F6025D">
        <w:t xml:space="preserve">, as well as the rest of Japan, </w:t>
      </w:r>
      <w:r w:rsidRPr="008B1F52">
        <w:rPr>
          <w:rStyle w:val="underline"/>
          <w:sz w:val="22"/>
          <w:highlight w:val="green"/>
        </w:rPr>
        <w:t xml:space="preserve">armed </w:t>
      </w:r>
      <w:proofErr w:type="spellStart"/>
      <w:r w:rsidRPr="008B1F52">
        <w:rPr>
          <w:rStyle w:val="underline"/>
          <w:sz w:val="22"/>
          <w:highlight w:val="green"/>
        </w:rPr>
        <w:t>Tojo's</w:t>
      </w:r>
      <w:proofErr w:type="spellEnd"/>
      <w:r w:rsidRPr="008B1F52">
        <w:rPr>
          <w:rStyle w:val="underline"/>
          <w:sz w:val="22"/>
          <w:highlight w:val="green"/>
        </w:rPr>
        <w:t xml:space="preserve"> butchers and sent them forth </w:t>
      </w:r>
      <w:r w:rsidRPr="00F6025D">
        <w:rPr>
          <w:rStyle w:val="underline"/>
          <w:sz w:val="22"/>
        </w:rPr>
        <w:t>on their cam</w:t>
      </w:r>
      <w:r w:rsidRPr="00F6025D">
        <w:rPr>
          <w:rStyle w:val="underline"/>
          <w:sz w:val="22"/>
        </w:rPr>
        <w:softHyphen/>
        <w:t>paigns of pillage, rape, and murder?</w:t>
      </w:r>
      <w:r w:rsidRPr="00F6025D">
        <w:t xml:space="preserve"> Despite the official effort to rehabilitate Japan's wartime record, the passage of time has loosened lips of </w:t>
      </w:r>
      <w:proofErr w:type="gramStart"/>
      <w:r w:rsidRPr="00F6025D">
        <w:t>Japanese</w:t>
      </w:r>
      <w:proofErr w:type="gramEnd"/>
      <w:r w:rsidRPr="00F6025D">
        <w:t xml:space="preserve"> who regretted par</w:t>
      </w:r>
      <w:r w:rsidRPr="00F6025D">
        <w:softHyphen/>
        <w:t xml:space="preserve">ticipating in that war—who, in fact, had guilty consciences. One poignant instance is in </w:t>
      </w:r>
      <w:proofErr w:type="spellStart"/>
      <w:r w:rsidRPr="00F6025D">
        <w:t>Haruko</w:t>
      </w:r>
      <w:proofErr w:type="spellEnd"/>
      <w:r w:rsidRPr="00F6025D">
        <w:t xml:space="preserve"> </w:t>
      </w:r>
      <w:proofErr w:type="spellStart"/>
      <w:r w:rsidRPr="00F6025D">
        <w:t>Taya</w:t>
      </w:r>
      <w:proofErr w:type="spellEnd"/>
      <w:r w:rsidRPr="00F6025D">
        <w:t xml:space="preserve"> Cook and Theodore Cook's vol</w:t>
      </w:r>
      <w:r w:rsidRPr="00F6025D">
        <w:softHyphen/>
        <w:t xml:space="preserve">ume of interviews with Japanese who lived through the war. The Cooks were talking to Hayashi Shigeo, who had been an engineer in Manchuria, and was sent in late 1945 on a team to Hiroshima and Nagasaki to determine what actually happened there. Hayashi was in Nagasaki: One day I went to the Mitsubishi arsenal and was photographing the torpedo plant. I was being escorted around by a Mitsubishi man. At some point he said to me, "This is where we made the first torpedoes, the ones dropped on Pearl Harbor at the onset of the Pacific War." The wrenches and tools used by the workers were lying there, all around me, as if they'd been set down a minute ago. I could have reached out myself and picked them up. Finally he said quietly, "Mr. Hayashi, the very first torpedo was launched from here in Nagasaki, and in the end here's where we were stabbed to death. We fought a stupid war, didn't we?" The two of us just stood there in silence.77 </w:t>
      </w:r>
      <w:proofErr w:type="gramStart"/>
      <w:r w:rsidRPr="00F6025D">
        <w:t>It</w:t>
      </w:r>
      <w:proofErr w:type="gramEnd"/>
      <w:r w:rsidRPr="00F6025D">
        <w:t xml:space="preserve"> is not the relatively rare Japanese mea </w:t>
      </w:r>
      <w:proofErr w:type="spellStart"/>
      <w:r w:rsidRPr="00F6025D">
        <w:t>culpas</w:t>
      </w:r>
      <w:proofErr w:type="spellEnd"/>
      <w:r w:rsidRPr="00F6025D">
        <w:t xml:space="preserve"> that are important here, but the overwhelming anguish of the millions of victims of the Japanese empire. Reading these accounts, </w:t>
      </w:r>
      <w:r w:rsidRPr="008B1F52">
        <w:rPr>
          <w:rStyle w:val="underline"/>
          <w:sz w:val="22"/>
        </w:rPr>
        <w:t>sympathy for the 200,000 or so victims of the atom begins to fade</w:t>
      </w:r>
      <w:r w:rsidRPr="00F6025D">
        <w:rPr>
          <w:rStyle w:val="underline"/>
          <w:sz w:val="22"/>
        </w:rPr>
        <w:t>. The books describing what the Japanese did to other human beings are never ending</w:t>
      </w:r>
      <w:r w:rsidRPr="00F6025D">
        <w:t>. These people had no John Hersey. Their stories are not often in his grip</w:t>
      </w:r>
      <w:r w:rsidRPr="00F6025D">
        <w:softHyphen/>
        <w:t xml:space="preserve">ping prose. But they are heartrending accounts nonetheless. </w:t>
      </w:r>
      <w:r w:rsidRPr="00F6025D">
        <w:rPr>
          <w:rStyle w:val="underline"/>
          <w:sz w:val="22"/>
        </w:rPr>
        <w:t>Had</w:t>
      </w:r>
      <w:r w:rsidRPr="00F6025D">
        <w:t xml:space="preserve"> John </w:t>
      </w:r>
      <w:r w:rsidRPr="00F6025D">
        <w:rPr>
          <w:rStyle w:val="underline"/>
          <w:sz w:val="22"/>
        </w:rPr>
        <w:t>Hersey visited Nanking or Manila and written about those cat</w:t>
      </w:r>
      <w:r w:rsidRPr="00F6025D">
        <w:rPr>
          <w:rStyle w:val="underline"/>
          <w:sz w:val="22"/>
        </w:rPr>
        <w:softHyphen/>
        <w:t xml:space="preserve">astrophes; </w:t>
      </w:r>
      <w:r w:rsidRPr="008B1F52">
        <w:rPr>
          <w:rStyle w:val="underline"/>
          <w:sz w:val="22"/>
          <w:highlight w:val="green"/>
        </w:rPr>
        <w:t xml:space="preserve">had there been no </w:t>
      </w:r>
      <w:r w:rsidRPr="00F6025D">
        <w:rPr>
          <w:rStyle w:val="underline"/>
          <w:sz w:val="22"/>
          <w:highlight w:val="yellow"/>
        </w:rPr>
        <w:t xml:space="preserve">competing and overshadowing </w:t>
      </w:r>
      <w:r w:rsidRPr="008B1F52">
        <w:rPr>
          <w:rStyle w:val="underline"/>
          <w:sz w:val="22"/>
          <w:highlight w:val="green"/>
        </w:rPr>
        <w:t>specta</w:t>
      </w:r>
      <w:r w:rsidRPr="008B1F52">
        <w:rPr>
          <w:rStyle w:val="underline"/>
          <w:sz w:val="22"/>
          <w:highlight w:val="green"/>
        </w:rPr>
        <w:softHyphen/>
        <w:t>cle</w:t>
      </w:r>
      <w:r w:rsidRPr="00F6025D">
        <w:rPr>
          <w:rStyle w:val="underline"/>
          <w:sz w:val="22"/>
          <w:highlight w:val="yellow"/>
        </w:rPr>
        <w:t xml:space="preserve"> in Japan fueled by supernatural science;</w:t>
      </w:r>
      <w:r w:rsidRPr="00F6025D">
        <w:t xml:space="preserve"> had Hiroshima not become a shrine to the </w:t>
      </w:r>
      <w:proofErr w:type="spellStart"/>
      <w:r w:rsidRPr="00F6025D">
        <w:t>peaceminded</w:t>
      </w:r>
      <w:proofErr w:type="spellEnd"/>
      <w:r w:rsidRPr="00F6025D">
        <w:t xml:space="preserve">, </w:t>
      </w:r>
      <w:r w:rsidRPr="008B1F52">
        <w:rPr>
          <w:rStyle w:val="underline"/>
          <w:sz w:val="22"/>
          <w:highlight w:val="green"/>
        </w:rPr>
        <w:t>the anguish of Japan's victims might be more on our consciences</w:t>
      </w:r>
      <w:r w:rsidRPr="00F6025D">
        <w:rPr>
          <w:rStyle w:val="underline"/>
          <w:sz w:val="22"/>
        </w:rPr>
        <w:t>. And it is not just their anguish; it is their sheer numbers.</w:t>
      </w:r>
      <w:r w:rsidRPr="00F6025D">
        <w:t xml:space="preserve"> Only after several years of study did I realize that, </w:t>
      </w:r>
      <w:r w:rsidRPr="00F6025D">
        <w:rPr>
          <w:rStyle w:val="underline"/>
          <w:sz w:val="22"/>
        </w:rPr>
        <w:t xml:space="preserve">for some reason, I could find no one who had put together comprehensive figures showing </w:t>
      </w:r>
      <w:r w:rsidRPr="008B1F52">
        <w:rPr>
          <w:rStyle w:val="underline"/>
          <w:sz w:val="22"/>
          <w:highlight w:val="green"/>
        </w:rPr>
        <w:t>the extent of Japanese-caused deaths</w:t>
      </w:r>
      <w:r w:rsidRPr="00F6025D">
        <w:t>. Statistics of the num</w:t>
      </w:r>
      <w:r w:rsidRPr="00F6025D">
        <w:softHyphen/>
        <w:t xml:space="preserve">bers who died at Hitler's hands are in every account of his crimes. </w:t>
      </w:r>
      <w:proofErr w:type="gramStart"/>
      <w:r w:rsidRPr="00F6025D">
        <w:t>The same for victims of Stalin.</w:t>
      </w:r>
      <w:proofErr w:type="gramEnd"/>
      <w:r w:rsidRPr="00F6025D">
        <w:t xml:space="preserve"> Deaths during World War II's battles in the European-African theaters are readily available. Why is there no similar compilation for deaths caused by the Japanese? Perhaps that would be more difficult to compile than Hitler's statistics. Japan did conquer more different and far-flung territories and put Allied captives in 424 prison camps scattered over one-quarter of the globe.78 Nevertheless, it is possible to put together an estimate of how many people perished at Japanese hands. John Dower gives death figures for nine countries in his book; a United Nations (UN) docu</w:t>
      </w:r>
      <w:r w:rsidRPr="00F6025D">
        <w:softHyphen/>
        <w:t>ment covers four other countries.79 Problem cases are China, where estimates of deaths from 1931 to 1945 range from two to thirty mil</w:t>
      </w:r>
      <w:r w:rsidRPr="00F6025D">
        <w:softHyphen/>
        <w:t xml:space="preserve">lion; the Burma-Siam railway, where </w:t>
      </w:r>
      <w:r w:rsidRPr="00F6025D">
        <w:lastRenderedPageBreak/>
        <w:t xml:space="preserve">Murakami </w:t>
      </w:r>
      <w:proofErr w:type="spellStart"/>
      <w:r w:rsidRPr="00F6025D">
        <w:t>Hyoe</w:t>
      </w:r>
      <w:proofErr w:type="spellEnd"/>
      <w:r w:rsidRPr="00F6025D">
        <w:t xml:space="preserve"> gives a low estimate of 32,000, the Associated Press lists 116,000; and the Dutch East Indies, where the UN lists three million for Java, one million for the other islands; but the probable error must be high. I use the lowest figure in all cases except China, where ten million is a con</w:t>
      </w:r>
      <w:r w:rsidRPr="00F6025D">
        <w:softHyphen/>
        <w:t>sensus figure, and the Burma-Siam railway, where I use the figure of the Allied War Graves Registration Unit:80 Deaths Attributable to the Japanese Empire, 1931-1945</w:t>
      </w:r>
    </w:p>
    <w:tbl>
      <w:tblPr>
        <w:tblW w:w="0" w:type="auto"/>
        <w:tblInd w:w="1080" w:type="dxa"/>
        <w:tblLayout w:type="fixed"/>
        <w:tblCellMar>
          <w:left w:w="0" w:type="dxa"/>
          <w:right w:w="0" w:type="dxa"/>
        </w:tblCellMar>
        <w:tblLook w:val="0000" w:firstRow="0" w:lastRow="0" w:firstColumn="0" w:lastColumn="0" w:noHBand="0" w:noVBand="0"/>
      </w:tblPr>
      <w:tblGrid>
        <w:gridCol w:w="2463"/>
        <w:gridCol w:w="1468"/>
      </w:tblGrid>
      <w:tr w:rsidR="00505FA7" w:rsidRPr="00F6025D" w:rsidTr="00FD5570">
        <w:trPr>
          <w:trHeight w:hRule="exact" w:val="351"/>
        </w:trPr>
        <w:tc>
          <w:tcPr>
            <w:tcW w:w="2463" w:type="dxa"/>
            <w:tcBorders>
              <w:top w:val="nil"/>
              <w:left w:val="nil"/>
              <w:bottom w:val="nil"/>
              <w:right w:val="nil"/>
            </w:tcBorders>
            <w:vAlign w:val="bottom"/>
          </w:tcPr>
          <w:p w:rsidR="00505FA7" w:rsidRPr="00F6025D" w:rsidRDefault="00505FA7" w:rsidP="00FD5570">
            <w:pPr>
              <w:pStyle w:val="card"/>
              <w:rPr>
                <w:sz w:val="22"/>
              </w:rPr>
            </w:pPr>
            <w:r w:rsidRPr="00F6025D">
              <w:t>China</w:t>
            </w:r>
          </w:p>
        </w:tc>
        <w:tc>
          <w:tcPr>
            <w:tcW w:w="1468" w:type="dxa"/>
            <w:tcBorders>
              <w:top w:val="nil"/>
              <w:left w:val="nil"/>
              <w:bottom w:val="nil"/>
              <w:right w:val="nil"/>
            </w:tcBorders>
            <w:vAlign w:val="bottom"/>
          </w:tcPr>
          <w:p w:rsidR="00505FA7" w:rsidRPr="00F6025D" w:rsidRDefault="00505FA7" w:rsidP="00FD5570">
            <w:pPr>
              <w:pStyle w:val="card"/>
              <w:rPr>
                <w:sz w:val="22"/>
              </w:rPr>
            </w:pPr>
            <w:r w:rsidRPr="00F6025D">
              <w:t>10,000,000</w:t>
            </w:r>
          </w:p>
        </w:tc>
      </w:tr>
      <w:tr w:rsidR="00505FA7" w:rsidRPr="00F6025D" w:rsidTr="00FD5570">
        <w:trPr>
          <w:trHeight w:hRule="exact" w:val="249"/>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Java (Dutch Indies)</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3,000,000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Outer Islands</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1,000,000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Philippines</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120,000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India</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180,000</w:t>
            </w:r>
          </w:p>
        </w:tc>
      </w:tr>
      <w:tr w:rsidR="00505FA7" w:rsidRPr="00F6025D" w:rsidTr="00FD5570">
        <w:trPr>
          <w:trHeight w:hRule="exact" w:val="249"/>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Bengal famine</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1,500,000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Korea</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70,000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Burma-Siam railway</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82,500</w:t>
            </w:r>
          </w:p>
        </w:tc>
      </w:tr>
      <w:tr w:rsidR="00505FA7" w:rsidRPr="00F6025D" w:rsidTr="00FD5570">
        <w:trPr>
          <w:trHeight w:hRule="exact" w:val="250"/>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Indonesia, Europeans</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30,000</w:t>
            </w:r>
          </w:p>
        </w:tc>
      </w:tr>
      <w:tr w:rsidR="00505FA7" w:rsidRPr="00F6025D" w:rsidTr="00FD5570">
        <w:trPr>
          <w:trHeight w:hRule="exact" w:val="244"/>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Malaya</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100,000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Vietnam</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1,000,000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Australia</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30,000</w:t>
            </w:r>
          </w:p>
        </w:tc>
      </w:tr>
      <w:tr w:rsidR="00505FA7" w:rsidRPr="00F6025D" w:rsidTr="00FD5570">
        <w:trPr>
          <w:trHeight w:hRule="exact" w:val="245"/>
        </w:trPr>
        <w:tc>
          <w:tcPr>
            <w:tcW w:w="2463" w:type="dxa"/>
            <w:tcBorders>
              <w:top w:val="nil"/>
              <w:left w:val="nil"/>
              <w:bottom w:val="nil"/>
              <w:right w:val="nil"/>
            </w:tcBorders>
            <w:vAlign w:val="center"/>
          </w:tcPr>
          <w:p w:rsidR="00505FA7" w:rsidRPr="00F6025D" w:rsidRDefault="00505FA7" w:rsidP="00FD5570">
            <w:pPr>
              <w:pStyle w:val="card"/>
              <w:rPr>
                <w:sz w:val="22"/>
              </w:rPr>
            </w:pPr>
            <w:r w:rsidRPr="00F6025D">
              <w:t>New Zealand</w:t>
            </w:r>
          </w:p>
        </w:tc>
        <w:tc>
          <w:tcPr>
            <w:tcW w:w="1468" w:type="dxa"/>
            <w:tcBorders>
              <w:top w:val="nil"/>
              <w:left w:val="nil"/>
              <w:bottom w:val="nil"/>
              <w:right w:val="nil"/>
            </w:tcBorders>
            <w:vAlign w:val="center"/>
          </w:tcPr>
          <w:p w:rsidR="00505FA7" w:rsidRPr="00F6025D" w:rsidRDefault="00505FA7" w:rsidP="00FD5570">
            <w:pPr>
              <w:pStyle w:val="card"/>
              <w:rPr>
                <w:sz w:val="22"/>
              </w:rPr>
            </w:pPr>
            <w:r w:rsidRPr="00F6025D">
              <w:t>10,000</w:t>
            </w:r>
          </w:p>
        </w:tc>
      </w:tr>
      <w:tr w:rsidR="00505FA7" w:rsidRPr="00F6025D" w:rsidTr="00FD5570">
        <w:trPr>
          <w:trHeight w:hRule="exact" w:val="211"/>
        </w:trPr>
        <w:tc>
          <w:tcPr>
            <w:tcW w:w="2463" w:type="dxa"/>
            <w:tcBorders>
              <w:top w:val="nil"/>
              <w:left w:val="nil"/>
              <w:bottom w:val="single" w:sz="4" w:space="0" w:color="auto"/>
              <w:right w:val="nil"/>
            </w:tcBorders>
            <w:vAlign w:val="center"/>
          </w:tcPr>
          <w:p w:rsidR="00505FA7" w:rsidRPr="00F6025D" w:rsidRDefault="00505FA7" w:rsidP="00FD5570">
            <w:pPr>
              <w:pStyle w:val="card"/>
              <w:rPr>
                <w:sz w:val="22"/>
              </w:rPr>
            </w:pPr>
            <w:r w:rsidRPr="00F6025D">
              <w:t>United States</w:t>
            </w:r>
          </w:p>
        </w:tc>
        <w:tc>
          <w:tcPr>
            <w:tcW w:w="1468" w:type="dxa"/>
            <w:tcBorders>
              <w:top w:val="nil"/>
              <w:left w:val="nil"/>
              <w:bottom w:val="single" w:sz="4" w:space="0" w:color="auto"/>
              <w:right w:val="nil"/>
            </w:tcBorders>
            <w:vAlign w:val="center"/>
          </w:tcPr>
          <w:p w:rsidR="00505FA7" w:rsidRPr="00F6025D" w:rsidRDefault="00505FA7" w:rsidP="00FD5570">
            <w:pPr>
              <w:pStyle w:val="card"/>
              <w:rPr>
                <w:sz w:val="22"/>
              </w:rPr>
            </w:pPr>
            <w:r w:rsidRPr="00F6025D">
              <w:t>100,000</w:t>
            </w:r>
          </w:p>
        </w:tc>
      </w:tr>
      <w:tr w:rsidR="00505FA7" w:rsidRPr="00F6025D" w:rsidTr="00FD5570">
        <w:trPr>
          <w:trHeight w:hRule="exact" w:val="539"/>
        </w:trPr>
        <w:tc>
          <w:tcPr>
            <w:tcW w:w="2463" w:type="dxa"/>
            <w:tcBorders>
              <w:top w:val="single" w:sz="4" w:space="0" w:color="auto"/>
              <w:left w:val="nil"/>
              <w:bottom w:val="nil"/>
              <w:right w:val="nil"/>
            </w:tcBorders>
          </w:tcPr>
          <w:p w:rsidR="00505FA7" w:rsidRPr="00F6025D" w:rsidRDefault="00505FA7" w:rsidP="00FD5570">
            <w:pPr>
              <w:pStyle w:val="card"/>
              <w:rPr>
                <w:rStyle w:val="underline"/>
                <w:sz w:val="22"/>
              </w:rPr>
            </w:pPr>
            <w:r w:rsidRPr="008B1F52">
              <w:rPr>
                <w:rStyle w:val="underline"/>
                <w:sz w:val="22"/>
                <w:highlight w:val="green"/>
              </w:rPr>
              <w:t>Total [seventeen million</w:t>
            </w:r>
            <w:r w:rsidRPr="00F6025D">
              <w:rPr>
                <w:rStyle w:val="underline"/>
                <w:sz w:val="22"/>
              </w:rPr>
              <w:t>]</w:t>
            </w:r>
          </w:p>
        </w:tc>
        <w:tc>
          <w:tcPr>
            <w:tcW w:w="1468" w:type="dxa"/>
            <w:tcBorders>
              <w:top w:val="single" w:sz="4" w:space="0" w:color="auto"/>
              <w:left w:val="nil"/>
              <w:bottom w:val="nil"/>
              <w:right w:val="nil"/>
            </w:tcBorders>
          </w:tcPr>
          <w:p w:rsidR="00505FA7" w:rsidRPr="00F6025D" w:rsidRDefault="00505FA7" w:rsidP="00FD5570">
            <w:pPr>
              <w:pStyle w:val="card"/>
            </w:pPr>
            <w:r w:rsidRPr="00F6025D">
              <w:t>17,222,500</w:t>
            </w:r>
          </w:p>
        </w:tc>
      </w:tr>
    </w:tbl>
    <w:p w:rsidR="00505FA7" w:rsidRPr="00F6025D" w:rsidRDefault="00505FA7" w:rsidP="00505FA7">
      <w:pPr>
        <w:pStyle w:val="card"/>
        <w:ind w:left="0"/>
        <w:rPr>
          <w:i/>
          <w:iCs/>
        </w:rPr>
      </w:pPr>
      <w:r w:rsidRPr="00F6025D">
        <w:rPr>
          <w:rStyle w:val="underline"/>
          <w:sz w:val="22"/>
          <w:highlight w:val="yellow"/>
        </w:rPr>
        <w:t>These were not painless</w:t>
      </w:r>
      <w:r w:rsidRPr="00F6025D">
        <w:rPr>
          <w:rStyle w:val="underline"/>
          <w:sz w:val="22"/>
        </w:rPr>
        <w:t xml:space="preserve"> </w:t>
      </w:r>
      <w:r w:rsidRPr="00F6025D">
        <w:t xml:space="preserve">deaths. </w:t>
      </w:r>
      <w:r w:rsidRPr="00F6025D">
        <w:rPr>
          <w:rStyle w:val="underline"/>
          <w:sz w:val="22"/>
        </w:rPr>
        <w:t xml:space="preserve">They </w:t>
      </w:r>
      <w:r w:rsidRPr="00F6025D">
        <w:rPr>
          <w:rStyle w:val="underline"/>
          <w:sz w:val="22"/>
          <w:highlight w:val="yellow"/>
        </w:rPr>
        <w:t>served no legitimate pur</w:t>
      </w:r>
      <w:r w:rsidRPr="00F6025D">
        <w:rPr>
          <w:rStyle w:val="underline"/>
          <w:sz w:val="22"/>
          <w:highlight w:val="yellow"/>
        </w:rPr>
        <w:softHyphen/>
        <w:t xml:space="preserve">pose. </w:t>
      </w:r>
      <w:r w:rsidRPr="008B1F52">
        <w:rPr>
          <w:rStyle w:val="underline"/>
          <w:sz w:val="22"/>
          <w:highlight w:val="green"/>
        </w:rPr>
        <w:t>Many</w:t>
      </w:r>
      <w:r w:rsidRPr="00F6025D">
        <w:rPr>
          <w:rStyle w:val="underline"/>
          <w:sz w:val="22"/>
          <w:highlight w:val="yellow"/>
        </w:rPr>
        <w:t xml:space="preserve"> </w:t>
      </w:r>
      <w:r w:rsidRPr="00F6025D">
        <w:rPr>
          <w:rStyle w:val="underline"/>
          <w:sz w:val="22"/>
        </w:rPr>
        <w:t xml:space="preserve">of them </w:t>
      </w:r>
      <w:r w:rsidRPr="008B1F52">
        <w:rPr>
          <w:rStyle w:val="underline"/>
          <w:sz w:val="22"/>
          <w:highlight w:val="green"/>
        </w:rPr>
        <w:t xml:space="preserve">were </w:t>
      </w:r>
      <w:proofErr w:type="spellStart"/>
      <w:r w:rsidRPr="008B1F52">
        <w:rPr>
          <w:rStyle w:val="underline"/>
          <w:sz w:val="22"/>
          <w:highlight w:val="green"/>
        </w:rPr>
        <w:t>nonbattle</w:t>
      </w:r>
      <w:proofErr w:type="spellEnd"/>
      <w:r w:rsidRPr="008B1F52">
        <w:rPr>
          <w:rStyle w:val="underline"/>
          <w:sz w:val="22"/>
          <w:highlight w:val="green"/>
        </w:rPr>
        <w:t xml:space="preserve"> atrocities</w:t>
      </w:r>
      <w:r w:rsidRPr="00F6025D">
        <w:t xml:space="preserve">. Gavan </w:t>
      </w:r>
      <w:proofErr w:type="spellStart"/>
      <w:r w:rsidRPr="00F6025D">
        <w:t>Daws</w:t>
      </w:r>
      <w:proofErr w:type="spellEnd"/>
      <w:r w:rsidRPr="00F6025D">
        <w:t xml:space="preserve">, in his Prisoners of the Japanese, summarizes the incredible record: </w:t>
      </w:r>
      <w:r w:rsidRPr="00F6025D">
        <w:rPr>
          <w:rStyle w:val="underline"/>
          <w:sz w:val="22"/>
        </w:rPr>
        <w:t>Asia under the Japanese was a charnel house</w:t>
      </w:r>
      <w:r w:rsidRPr="00F6025D">
        <w:t xml:space="preserve"> of atrocities. As soon as the war ended, evidence of war crimes began piling up, in moun</w:t>
      </w:r>
      <w:r w:rsidRPr="00F6025D">
        <w:softHyphen/>
        <w:t xml:space="preserve">tains. </w:t>
      </w:r>
      <w:r w:rsidRPr="008B1F52">
        <w:rPr>
          <w:rStyle w:val="underline"/>
          <w:sz w:val="22"/>
          <w:highlight w:val="green"/>
        </w:rPr>
        <w:t>POWs</w:t>
      </w:r>
      <w:r w:rsidRPr="00F6025D">
        <w:rPr>
          <w:rStyle w:val="underline"/>
          <w:sz w:val="22"/>
          <w:highlight w:val="yellow"/>
        </w:rPr>
        <w:t xml:space="preserve">, civilian internees, </w:t>
      </w:r>
      <w:r w:rsidRPr="008B1F52">
        <w:rPr>
          <w:rStyle w:val="underline"/>
          <w:sz w:val="22"/>
          <w:highlight w:val="green"/>
        </w:rPr>
        <w:t xml:space="preserve">and </w:t>
      </w:r>
      <w:r w:rsidRPr="00F6025D">
        <w:rPr>
          <w:rStyle w:val="underline"/>
          <w:sz w:val="22"/>
          <w:highlight w:val="yellow"/>
        </w:rPr>
        <w:t xml:space="preserve">Asian </w:t>
      </w:r>
      <w:r w:rsidRPr="008B1F52">
        <w:rPr>
          <w:rStyle w:val="underline"/>
          <w:sz w:val="22"/>
          <w:highlight w:val="green"/>
        </w:rPr>
        <w:t>natives starved, beaten, tor</w:t>
      </w:r>
      <w:r w:rsidRPr="008B1F52">
        <w:rPr>
          <w:rStyle w:val="underline"/>
          <w:sz w:val="22"/>
          <w:highlight w:val="green"/>
        </w:rPr>
        <w:softHyphen/>
        <w:t>tured, shot</w:t>
      </w:r>
      <w:r w:rsidRPr="00F6025D">
        <w:rPr>
          <w:rStyle w:val="underline"/>
          <w:sz w:val="22"/>
          <w:highlight w:val="yellow"/>
        </w:rPr>
        <w:t xml:space="preserve">, beheaded. </w:t>
      </w:r>
      <w:proofErr w:type="gramStart"/>
      <w:r w:rsidRPr="00F6025D">
        <w:rPr>
          <w:rStyle w:val="underline"/>
          <w:sz w:val="22"/>
          <w:highlight w:val="yellow"/>
        </w:rPr>
        <w:t>The water cure.</w:t>
      </w:r>
      <w:proofErr w:type="gramEnd"/>
      <w:r w:rsidRPr="00F6025D">
        <w:rPr>
          <w:rStyle w:val="underline"/>
          <w:sz w:val="22"/>
          <w:highlight w:val="yellow"/>
        </w:rPr>
        <w:t xml:space="preserve"> </w:t>
      </w:r>
      <w:proofErr w:type="gramStart"/>
      <w:r w:rsidRPr="008B1F52">
        <w:rPr>
          <w:rStyle w:val="underline"/>
          <w:sz w:val="22"/>
          <w:highlight w:val="green"/>
        </w:rPr>
        <w:t>Electric shock.</w:t>
      </w:r>
      <w:proofErr w:type="gramEnd"/>
      <w:r w:rsidRPr="008B1F52">
        <w:rPr>
          <w:rStyle w:val="underline"/>
          <w:sz w:val="22"/>
          <w:highlight w:val="green"/>
        </w:rPr>
        <w:t xml:space="preserve"> </w:t>
      </w:r>
      <w:proofErr w:type="gramStart"/>
      <w:r w:rsidRPr="008B1F52">
        <w:rPr>
          <w:rStyle w:val="underline"/>
          <w:sz w:val="22"/>
          <w:highlight w:val="green"/>
        </w:rPr>
        <w:t>Cannibalism</w:t>
      </w:r>
      <w:r w:rsidRPr="00F6025D">
        <w:rPr>
          <w:rStyle w:val="underline"/>
          <w:sz w:val="22"/>
        </w:rPr>
        <w:t>.</w:t>
      </w:r>
      <w:proofErr w:type="gramEnd"/>
      <w:r w:rsidRPr="00F6025D">
        <w:rPr>
          <w:rStyle w:val="underline"/>
          <w:sz w:val="22"/>
        </w:rPr>
        <w:t xml:space="preserve"> Men </w:t>
      </w:r>
      <w:r w:rsidRPr="00F6025D">
        <w:rPr>
          <w:rStyle w:val="underline"/>
          <w:sz w:val="22"/>
          <w:highlight w:val="yellow"/>
        </w:rPr>
        <w:t xml:space="preserve">strung up over open flames or coiled in barbed wire and rolled along the ground, nails torn out, balls burned with cigarettes, dicks cut off and stuffed in mouths. </w:t>
      </w:r>
      <w:r w:rsidRPr="008B1F52">
        <w:rPr>
          <w:rStyle w:val="underline"/>
          <w:sz w:val="22"/>
          <w:highlight w:val="green"/>
        </w:rPr>
        <w:t xml:space="preserve">Women dragged naked </w:t>
      </w:r>
      <w:r w:rsidRPr="00F6025D">
        <w:rPr>
          <w:rStyle w:val="underline"/>
          <w:sz w:val="22"/>
          <w:highlight w:val="yellow"/>
        </w:rPr>
        <w:t>behind motor</w:t>
      </w:r>
      <w:r w:rsidRPr="00F6025D">
        <w:rPr>
          <w:rStyle w:val="underline"/>
          <w:sz w:val="22"/>
          <w:highlight w:val="yellow"/>
        </w:rPr>
        <w:softHyphen/>
        <w:t xml:space="preserve">cycles, </w:t>
      </w:r>
      <w:r w:rsidRPr="008B1F52">
        <w:rPr>
          <w:rStyle w:val="underline"/>
          <w:sz w:val="22"/>
          <w:highlight w:val="green"/>
        </w:rPr>
        <w:t>raped and ripped open, babies skewered on bayonets</w:t>
      </w:r>
      <w:r w:rsidRPr="008B1F52">
        <w:rPr>
          <w:highlight w:val="green"/>
        </w:rPr>
        <w:t>.</w:t>
      </w:r>
      <w:r w:rsidRPr="00F6025D">
        <w:t xml:space="preserve"> Cities in China and provinces in the Philippines laid waste, mass murders in the Indies, towns and villages wiped out, all the way to the remotest of small places in the Pacific, the island of Nauru, where the thirty-four sufferers in the leprosy hospital were taken out to sea and drowned, and Ocean Island, where days after the war ended all the native laborers were pushed over a cliff.81 </w:t>
      </w:r>
      <w:r w:rsidRPr="00F6025D">
        <w:rPr>
          <w:rStyle w:val="underline"/>
          <w:sz w:val="22"/>
          <w:highlight w:val="yellow"/>
        </w:rPr>
        <w:t>The summary cannot do justice to the details</w:t>
      </w:r>
      <w:r w:rsidRPr="00F6025D">
        <w:rPr>
          <w:rStyle w:val="underline"/>
          <w:sz w:val="22"/>
        </w:rPr>
        <w:t xml:space="preserve">. </w:t>
      </w:r>
      <w:r w:rsidRPr="00F6025D">
        <w:t>From the view</w:t>
      </w:r>
      <w:r w:rsidRPr="00F6025D">
        <w:softHyphen/>
        <w:t>point of seeking justice, Pearl Harbor is no big deal; a mere 2,400 casualties. This pales before seventeen million. At least ten million of these occurred between 7 December 1941 and 30 August 1945. During these forty-five months, 200,000 to 300,000 persons died each month at Japanese hands.</w:t>
      </w:r>
      <w:r w:rsidRPr="00F6025D">
        <w:rPr>
          <w:rStyle w:val="underline"/>
          <w:sz w:val="22"/>
        </w:rPr>
        <w:t xml:space="preserve"> </w:t>
      </w:r>
      <w:r w:rsidRPr="00AE7DDE">
        <w:rPr>
          <w:rStyle w:val="underline"/>
          <w:sz w:val="22"/>
          <w:highlight w:val="green"/>
        </w:rPr>
        <w:t xml:space="preserve">The last months were </w:t>
      </w:r>
      <w:r w:rsidRPr="00F6025D">
        <w:rPr>
          <w:rStyle w:val="underline"/>
          <w:sz w:val="22"/>
        </w:rPr>
        <w:t xml:space="preserve">in many ways </w:t>
      </w:r>
      <w:r w:rsidRPr="00AE7DDE">
        <w:rPr>
          <w:rStyle w:val="underline"/>
          <w:sz w:val="22"/>
          <w:highlight w:val="green"/>
        </w:rPr>
        <w:t>the worst; starvation and disease aggravated</w:t>
      </w:r>
      <w:r w:rsidRPr="00F6025D">
        <w:rPr>
          <w:rStyle w:val="underline"/>
          <w:sz w:val="22"/>
        </w:rPr>
        <w:t xml:space="preserve"> the usual beatings, beheadings, and battle deaths.</w:t>
      </w:r>
      <w:r w:rsidRPr="00F6025D">
        <w:t xml:space="preserve"> It is plausible to hold that </w:t>
      </w:r>
      <w:r w:rsidRPr="00F6025D">
        <w:rPr>
          <w:rStyle w:val="underline"/>
          <w:sz w:val="22"/>
          <w:highlight w:val="yellow"/>
        </w:rPr>
        <w:t>upwards of [two hundred fifty thousand]</w:t>
      </w:r>
      <w:r w:rsidRPr="00F6025D">
        <w:rPr>
          <w:rStyle w:val="underline"/>
          <w:sz w:val="22"/>
        </w:rPr>
        <w:t xml:space="preserve"> </w:t>
      </w:r>
      <w:r w:rsidRPr="00AE7DDE">
        <w:rPr>
          <w:rStyle w:val="underline"/>
          <w:sz w:val="22"/>
          <w:highlight w:val="green"/>
        </w:rPr>
        <w:t>250,000 people</w:t>
      </w:r>
      <w:r w:rsidRPr="00F6025D">
        <w:t xml:space="preserve">, mostly Asian but some Westerners, </w:t>
      </w:r>
      <w:r w:rsidRPr="00AE7DDE">
        <w:rPr>
          <w:rStyle w:val="underline"/>
          <w:sz w:val="22"/>
          <w:highlight w:val="green"/>
        </w:rPr>
        <w:t xml:space="preserve">would have died each month the </w:t>
      </w:r>
      <w:r w:rsidRPr="00F6025D">
        <w:rPr>
          <w:rStyle w:val="underline"/>
          <w:sz w:val="22"/>
          <w:highlight w:val="yellow"/>
        </w:rPr>
        <w:t xml:space="preserve">Japanese </w:t>
      </w:r>
      <w:r w:rsidRPr="00AE7DDE">
        <w:rPr>
          <w:rStyle w:val="underline"/>
          <w:sz w:val="22"/>
          <w:highlight w:val="green"/>
        </w:rPr>
        <w:t>Empire struggled in its death throes</w:t>
      </w:r>
      <w:r w:rsidRPr="00F6025D">
        <w:rPr>
          <w:rStyle w:val="underline"/>
          <w:sz w:val="22"/>
          <w:highlight w:val="yellow"/>
        </w:rPr>
        <w:t xml:space="preserve"> beyond July</w:t>
      </w:r>
      <w:r w:rsidRPr="00F6025D">
        <w:rPr>
          <w:rStyle w:val="underline"/>
          <w:sz w:val="22"/>
        </w:rPr>
        <w:t xml:space="preserve"> 1945.</w:t>
      </w:r>
      <w:r w:rsidRPr="00F6025D">
        <w:t xml:space="preserve"> </w:t>
      </w:r>
      <w:r w:rsidRPr="00F6025D">
        <w:rPr>
          <w:i/>
          <w:iCs/>
        </w:rPr>
        <w:t xml:space="preserve"> </w:t>
      </w:r>
    </w:p>
    <w:p w:rsidR="00505FA7" w:rsidRDefault="00505FA7" w:rsidP="00505FA7"/>
    <w:p w:rsidR="00505FA7" w:rsidRPr="002F5EA5" w:rsidRDefault="00505FA7" w:rsidP="00505FA7">
      <w:pPr>
        <w:pStyle w:val="tag"/>
      </w:pPr>
      <w:r>
        <w:t>Japanese atrocities were worse than atomic bombings – treating Japan as the victim ignores history and endorses militarism</w:t>
      </w:r>
    </w:p>
    <w:p w:rsidR="00505FA7" w:rsidRPr="00ED2832" w:rsidRDefault="00505FA7" w:rsidP="00505FA7">
      <w:pPr>
        <w:rPr>
          <w:rStyle w:val="cite"/>
        </w:rPr>
      </w:pPr>
      <w:r w:rsidRPr="00ED2832">
        <w:rPr>
          <w:rStyle w:val="cite"/>
        </w:rPr>
        <w:t>Newman, 95</w:t>
      </w:r>
    </w:p>
    <w:p w:rsidR="00505FA7" w:rsidRPr="002F5EA5" w:rsidRDefault="00505FA7" w:rsidP="00505FA7">
      <w:r w:rsidRPr="00C05701">
        <w:t xml:space="preserve">Robert P., Professor Emeritus, University of Pittsburgh, won </w:t>
      </w:r>
      <w:proofErr w:type="spellStart"/>
      <w:r w:rsidRPr="00C05701">
        <w:t>Gustavus</w:t>
      </w:r>
      <w:proofErr w:type="spellEnd"/>
      <w:r w:rsidRPr="00C05701">
        <w:t xml:space="preserve"> Myers Center Outstanding Book on Human Rights Award, nominated for the Pulitzer Prize, the National book award, “Truman and the Hiroshima cult” </w:t>
      </w:r>
      <w:r w:rsidRPr="002F5EA5">
        <w:t>166-168</w:t>
      </w:r>
    </w:p>
    <w:p w:rsidR="00505FA7" w:rsidRPr="00F6025D" w:rsidRDefault="00505FA7" w:rsidP="00505FA7">
      <w:pPr>
        <w:pStyle w:val="card"/>
        <w:ind w:left="0"/>
        <w:rPr>
          <w:rStyle w:val="underline"/>
          <w:sz w:val="22"/>
        </w:rPr>
      </w:pPr>
      <w:r w:rsidRPr="00F6025D">
        <w:t xml:space="preserve">In February 1953, Minister of Education Okano </w:t>
      </w:r>
      <w:proofErr w:type="spellStart"/>
      <w:r w:rsidRPr="00F6025D">
        <w:t>Seigo</w:t>
      </w:r>
      <w:proofErr w:type="spellEnd"/>
      <w:r w:rsidRPr="00F6025D">
        <w:t xml:space="preserve"> told the Diet, "I do not wish to pass judgment on the rightness or wrongness of the Greater East Asian War, but the fact that Japan took on so many opponents and fought them for four years . . . proves our superiority."44 Hattori </w:t>
      </w:r>
      <w:proofErr w:type="spellStart"/>
      <w:r w:rsidRPr="00F6025D">
        <w:t>Takashiro's</w:t>
      </w:r>
      <w:proofErr w:type="spellEnd"/>
      <w:r w:rsidRPr="00F6025D">
        <w:t xml:space="preserve"> History of the Greater East Asian War, published in 1953, described the bravery of Japanese forces as "so gallant that the gods would be moved to tears."45 </w:t>
      </w:r>
      <w:proofErr w:type="spellStart"/>
      <w:r w:rsidRPr="00F6025D">
        <w:t>Ienaga</w:t>
      </w:r>
      <w:proofErr w:type="spellEnd"/>
      <w:r w:rsidRPr="00F6025D">
        <w:t xml:space="preserve"> </w:t>
      </w:r>
      <w:proofErr w:type="spellStart"/>
      <w:r w:rsidRPr="00F6025D">
        <w:t>Saburo</w:t>
      </w:r>
      <w:proofErr w:type="spellEnd"/>
      <w:r w:rsidRPr="00F6025D">
        <w:t>, an iconoclast who has no kind word for any World War II combat</w:t>
      </w:r>
      <w:r w:rsidRPr="00F6025D">
        <w:softHyphen/>
        <w:t xml:space="preserve">ant, was one of the few scholars who tried to keep a picture of Japan's depredations before students. A high school history text he wrote in 1963 was rejected by the Education Ministry. </w:t>
      </w:r>
      <w:proofErr w:type="spellStart"/>
      <w:r w:rsidRPr="00F6025D">
        <w:t>Ienaga</w:t>
      </w:r>
      <w:proofErr w:type="spellEnd"/>
      <w:r w:rsidRPr="00F6025D">
        <w:t xml:space="preserve"> sued: During the trial </w:t>
      </w:r>
      <w:r w:rsidRPr="00F6025D">
        <w:rPr>
          <w:rStyle w:val="underline"/>
          <w:sz w:val="22"/>
          <w:highlight w:val="yellow"/>
        </w:rPr>
        <w:t xml:space="preserve">a government brief </w:t>
      </w:r>
      <w:r w:rsidRPr="00F6025D">
        <w:rPr>
          <w:rStyle w:val="underline"/>
          <w:sz w:val="22"/>
          <w:highlight w:val="yellow"/>
        </w:rPr>
        <w:lastRenderedPageBreak/>
        <w:t>elaborated</w:t>
      </w:r>
      <w:r w:rsidRPr="00F6025D">
        <w:rPr>
          <w:rStyle w:val="underline"/>
          <w:sz w:val="22"/>
        </w:rPr>
        <w:t xml:space="preserve"> on the shortcomings of my manuscript. Certain phrases such as "The war was glorified as a 'holy cause,'" "</w:t>
      </w:r>
      <w:r w:rsidRPr="00F6025D">
        <w:rPr>
          <w:rStyle w:val="underline"/>
          <w:sz w:val="22"/>
          <w:highlight w:val="yellow"/>
        </w:rPr>
        <w:t>atrocities by Japanese troops," and "reckless war" were objectionable</w:t>
      </w:r>
      <w:r w:rsidRPr="00F6025D">
        <w:t xml:space="preserve"> because "These are excessively critical of Japan's position and actions in World War II and do not give students a proper under</w:t>
      </w:r>
      <w:r w:rsidRPr="00F6025D">
        <w:softHyphen/>
        <w:t xml:space="preserve">standing of this country's position and actions in the war." . . . </w:t>
      </w:r>
      <w:r w:rsidRPr="00F6025D">
        <w:rPr>
          <w:rStyle w:val="underline"/>
          <w:sz w:val="22"/>
        </w:rPr>
        <w:t xml:space="preserve">Whereas the great majority of </w:t>
      </w:r>
      <w:r w:rsidRPr="00AE7DDE">
        <w:rPr>
          <w:rStyle w:val="underline"/>
          <w:sz w:val="22"/>
          <w:highlight w:val="green"/>
        </w:rPr>
        <w:t>students</w:t>
      </w:r>
      <w:r w:rsidRPr="00F6025D">
        <w:rPr>
          <w:rStyle w:val="underline"/>
          <w:sz w:val="22"/>
          <w:highlight w:val="yellow"/>
        </w:rPr>
        <w:t xml:space="preserve"> and children used to </w:t>
      </w:r>
      <w:r w:rsidRPr="00AE7DDE">
        <w:rPr>
          <w:rStyle w:val="underline"/>
          <w:sz w:val="22"/>
          <w:highlight w:val="green"/>
        </w:rPr>
        <w:t>have a negative attitude toward the war, recently approval of Japan's actions has been increasing</w:t>
      </w:r>
      <w:r w:rsidRPr="00F6025D">
        <w:rPr>
          <w:highlight w:val="yellow"/>
        </w:rPr>
        <w:t>.</w:t>
      </w:r>
      <w:r w:rsidRPr="00F6025D">
        <w:t xml:space="preserve">46 </w:t>
      </w:r>
      <w:proofErr w:type="gramStart"/>
      <w:r w:rsidRPr="00F6025D">
        <w:t>The</w:t>
      </w:r>
      <w:proofErr w:type="gramEnd"/>
      <w:r w:rsidRPr="00F6025D">
        <w:t xml:space="preserve"> court battle went on for decades. </w:t>
      </w:r>
      <w:r w:rsidRPr="00AE7DDE">
        <w:rPr>
          <w:rStyle w:val="underline"/>
          <w:sz w:val="22"/>
          <w:highlight w:val="green"/>
        </w:rPr>
        <w:t>The ministry was deter</w:t>
      </w:r>
      <w:r w:rsidRPr="00AE7DDE">
        <w:rPr>
          <w:rStyle w:val="underline"/>
          <w:sz w:val="22"/>
          <w:highlight w:val="green"/>
        </w:rPr>
        <w:softHyphen/>
        <w:t xml:space="preserve">mined to allow only a whitewashed version </w:t>
      </w:r>
      <w:r w:rsidRPr="00F6025D">
        <w:rPr>
          <w:rStyle w:val="underline"/>
          <w:sz w:val="22"/>
          <w:highlight w:val="yellow"/>
        </w:rPr>
        <w:t>of the Pacific War to be presented</w:t>
      </w:r>
      <w:r w:rsidRPr="00F6025D">
        <w:t xml:space="preserve">. </w:t>
      </w:r>
      <w:proofErr w:type="spellStart"/>
      <w:r w:rsidRPr="00F6025D">
        <w:t>Ienaga</w:t>
      </w:r>
      <w:proofErr w:type="spellEnd"/>
      <w:r w:rsidRPr="00F6025D">
        <w:t xml:space="preserve"> kept coming back with new challenges to his opponents. In 1993, twenty-eight years after he filed his first suit, the Japanese Supreme Court ruled "that the Government was well within its rights when it forced Mr. </w:t>
      </w:r>
      <w:proofErr w:type="spellStart"/>
      <w:r w:rsidRPr="00F6025D">
        <w:t>Ienaga</w:t>
      </w:r>
      <w:proofErr w:type="spellEnd"/>
      <w:r w:rsidRPr="00F6025D">
        <w:t xml:space="preserve"> to delete uncomfortable particulars about how Japan invaded Korea and </w:t>
      </w:r>
      <w:proofErr w:type="gramStart"/>
      <w:r w:rsidRPr="00F6025D">
        <w:t>Manchuria,</w:t>
      </w:r>
      <w:proofErr w:type="gramEnd"/>
      <w:r w:rsidRPr="00F6025D">
        <w:t xml:space="preserve"> and to skip by the rape and killings that accompanied the occupation of Southeast Asia."47 A year later, in 1994, the Court reversed itself, condemning Education Ministry censors and upholding Ienaga.48 It remains to be seen whether the history taught in Japanese schools will now change significantly. Japan's textbook controversy was never a hot news item in the United States. In China it was one of the greatest irritants in Sino-Japanese relations. Allen Whiting, in his book China Eyes Japan, devotes a chapter to the intense Chinese reaction in 1982 and 1986 when the Japanese Education Ministry authorized textbook changes to further prettify Japan's wartime record. Whiting quotes a 15 August 1982 editorial in the official Chinese youth newspaper warn</w:t>
      </w:r>
      <w:r w:rsidRPr="00F6025D">
        <w:softHyphen/>
        <w:t xml:space="preserve">ing that </w:t>
      </w:r>
      <w:r w:rsidRPr="00AE7DDE">
        <w:rPr>
          <w:rStyle w:val="underline"/>
          <w:sz w:val="22"/>
          <w:highlight w:val="green"/>
        </w:rPr>
        <w:t>the Japanese "attempt to deceive</w:t>
      </w:r>
      <w:r w:rsidRPr="00F6025D">
        <w:rPr>
          <w:rStyle w:val="underline"/>
          <w:sz w:val="22"/>
          <w:highlight w:val="yellow"/>
        </w:rPr>
        <w:t xml:space="preserve"> the younger generation </w:t>
      </w:r>
      <w:r w:rsidRPr="00AE7DDE">
        <w:rPr>
          <w:rStyle w:val="underline"/>
          <w:sz w:val="22"/>
          <w:highlight w:val="green"/>
        </w:rPr>
        <w:t>through education" was part of a dream of reviving militarism</w:t>
      </w:r>
      <w:r w:rsidRPr="00F6025D">
        <w:rPr>
          <w:rStyle w:val="underline"/>
          <w:sz w:val="22"/>
        </w:rPr>
        <w:t>, but it would fail; "</w:t>
      </w:r>
      <w:r w:rsidRPr="00F6025D">
        <w:rPr>
          <w:rStyle w:val="underline"/>
          <w:sz w:val="22"/>
          <w:highlight w:val="yellow"/>
        </w:rPr>
        <w:t>how could historical facts written in blood be con</w:t>
      </w:r>
      <w:r w:rsidRPr="00F6025D">
        <w:rPr>
          <w:rStyle w:val="underline"/>
          <w:sz w:val="22"/>
          <w:highlight w:val="yellow"/>
        </w:rPr>
        <w:softHyphen/>
        <w:t>cealed by lies written in ink?"</w:t>
      </w:r>
      <w:r w:rsidRPr="00F6025D">
        <w:t xml:space="preserve"> There follows a brief but graphic list of Japanese atrocities and the contention that "even the German fas</w:t>
      </w:r>
      <w:r w:rsidRPr="00F6025D">
        <w:softHyphen/>
        <w:t xml:space="preserve">cists labeled Japanese soldiers as a 'group of beasts.'"49 </w:t>
      </w:r>
      <w:r w:rsidRPr="00F6025D">
        <w:rPr>
          <w:rStyle w:val="underline"/>
          <w:sz w:val="22"/>
        </w:rPr>
        <w:t>China was not buying any "Japan as victim" scenario</w:t>
      </w:r>
      <w:r w:rsidRPr="00F6025D">
        <w:t>. China's killed and wounded at Japanese hands may not have been as high as the Chinese now claim (21.8 million), but Japan was certainly in the cat</w:t>
      </w:r>
      <w:r w:rsidRPr="00F6025D">
        <w:softHyphen/>
        <w:t xml:space="preserve">egory of perpetrator rather than victim. Whiting is correct on the significance of Chinese bitterness about this matter: The </w:t>
      </w:r>
      <w:r w:rsidRPr="00F6025D">
        <w:rPr>
          <w:rStyle w:val="underline"/>
          <w:sz w:val="22"/>
          <w:highlight w:val="yellow"/>
        </w:rPr>
        <w:t>repeated references</w:t>
      </w:r>
      <w:r w:rsidRPr="00F6025D">
        <w:rPr>
          <w:rStyle w:val="underline"/>
          <w:sz w:val="22"/>
        </w:rPr>
        <w:t xml:space="preserve"> in the Chinese media </w:t>
      </w:r>
      <w:r w:rsidRPr="00F6025D">
        <w:rPr>
          <w:rStyle w:val="underline"/>
          <w:sz w:val="22"/>
          <w:highlight w:val="yellow"/>
        </w:rPr>
        <w:t>to the Nanjing death tolls as greater than the combined casualties from the atomic bombs</w:t>
      </w:r>
      <w:r w:rsidRPr="00F6025D">
        <w:rPr>
          <w:rStyle w:val="underline"/>
          <w:sz w:val="22"/>
        </w:rPr>
        <w:t xml:space="preserve"> dropped on Hiroshima and Nagasaki </w:t>
      </w:r>
      <w:r w:rsidRPr="00F6025D">
        <w:rPr>
          <w:rStyle w:val="underline"/>
          <w:sz w:val="22"/>
          <w:highlight w:val="yellow"/>
        </w:rPr>
        <w:t>convey multiple messages</w:t>
      </w:r>
      <w:r w:rsidRPr="00F6025D">
        <w:t xml:space="preserve">. First, these references imply that </w:t>
      </w:r>
      <w:r w:rsidRPr="00AE7DDE">
        <w:rPr>
          <w:rStyle w:val="underline"/>
          <w:sz w:val="22"/>
          <w:highlight w:val="green"/>
        </w:rPr>
        <w:t>there is a double standard</w:t>
      </w:r>
      <w:r w:rsidRPr="00F6025D">
        <w:rPr>
          <w:rStyle w:val="underline"/>
          <w:sz w:val="22"/>
        </w:rPr>
        <w:t xml:space="preserve"> at work: </w:t>
      </w:r>
      <w:r w:rsidRPr="00AE7DDE">
        <w:rPr>
          <w:rStyle w:val="underline"/>
          <w:sz w:val="22"/>
          <w:highlight w:val="green"/>
        </w:rPr>
        <w:t>world attention focuses on the victims of the atomic bombs and ignores China's greater loss</w:t>
      </w:r>
      <w:r w:rsidRPr="00F6025D">
        <w:t xml:space="preserve">. Second, </w:t>
      </w:r>
      <w:r w:rsidRPr="00F6025D">
        <w:rPr>
          <w:rStyle w:val="underline"/>
          <w:sz w:val="22"/>
          <w:highlight w:val="yellow"/>
        </w:rPr>
        <w:t>these references</w:t>
      </w:r>
      <w:r w:rsidRPr="00F6025D">
        <w:rPr>
          <w:rStyle w:val="underline"/>
          <w:sz w:val="22"/>
        </w:rPr>
        <w:t xml:space="preserve"> also seek to </w:t>
      </w:r>
      <w:r w:rsidRPr="00F6025D">
        <w:rPr>
          <w:rStyle w:val="underline"/>
          <w:sz w:val="22"/>
          <w:highlight w:val="yellow"/>
        </w:rPr>
        <w:t>point out</w:t>
      </w:r>
      <w:r w:rsidRPr="00F6025D">
        <w:rPr>
          <w:rStyle w:val="underline"/>
          <w:sz w:val="22"/>
        </w:rPr>
        <w:t xml:space="preserve"> that </w:t>
      </w:r>
      <w:r w:rsidRPr="00AE7DDE">
        <w:rPr>
          <w:rStyle w:val="underline"/>
          <w:sz w:val="22"/>
          <w:highlight w:val="green"/>
        </w:rPr>
        <w:t xml:space="preserve">Japan wins sympathy </w:t>
      </w:r>
      <w:r w:rsidRPr="00F6025D">
        <w:rPr>
          <w:rStyle w:val="underline"/>
          <w:sz w:val="22"/>
          <w:highlight w:val="yellow"/>
        </w:rPr>
        <w:t xml:space="preserve">as the victim </w:t>
      </w:r>
      <w:r w:rsidRPr="00AE7DDE">
        <w:rPr>
          <w:rStyle w:val="underline"/>
          <w:sz w:val="22"/>
          <w:highlight w:val="green"/>
        </w:rPr>
        <w:t>and the U</w:t>
      </w:r>
      <w:r w:rsidRPr="00F6025D">
        <w:t xml:space="preserve">nited </w:t>
      </w:r>
      <w:r w:rsidRPr="00AE7DDE">
        <w:rPr>
          <w:rStyle w:val="underline"/>
          <w:sz w:val="22"/>
          <w:highlight w:val="green"/>
        </w:rPr>
        <w:t>S</w:t>
      </w:r>
      <w:r w:rsidRPr="00F6025D">
        <w:t xml:space="preserve">tates </w:t>
      </w:r>
      <w:r w:rsidRPr="00AE7DDE">
        <w:rPr>
          <w:rStyle w:val="underline"/>
          <w:sz w:val="22"/>
          <w:highlight w:val="green"/>
        </w:rPr>
        <w:t>is cast as the nuclear villain</w:t>
      </w:r>
      <w:r w:rsidRPr="00F6025D">
        <w:rPr>
          <w:rStyle w:val="underline"/>
          <w:sz w:val="22"/>
        </w:rPr>
        <w:t xml:space="preserve"> even though </w:t>
      </w:r>
      <w:r w:rsidRPr="00AE7DDE">
        <w:rPr>
          <w:rStyle w:val="underline"/>
          <w:sz w:val="22"/>
          <w:highlight w:val="green"/>
        </w:rPr>
        <w:t xml:space="preserve">Japan started the war. </w:t>
      </w:r>
      <w:r w:rsidRPr="00F6025D">
        <w:rPr>
          <w:rStyle w:val="underline"/>
          <w:sz w:val="22"/>
          <w:highlight w:val="yellow"/>
        </w:rPr>
        <w:t>This allows Japan to avoid any feelings of guilt</w:t>
      </w:r>
      <w:r w:rsidRPr="00F6025D">
        <w:rPr>
          <w:rStyle w:val="underline"/>
          <w:sz w:val="22"/>
        </w:rPr>
        <w:t xml:space="preserve"> for the invasion of China and the Nanjing atrocities.</w:t>
      </w:r>
      <w:r w:rsidRPr="00F6025D">
        <w:t xml:space="preserve"> Third, these references make the point that </w:t>
      </w:r>
      <w:r w:rsidRPr="00AE7DDE">
        <w:rPr>
          <w:rStyle w:val="underline"/>
          <w:sz w:val="22"/>
          <w:highlight w:val="green"/>
        </w:rPr>
        <w:t xml:space="preserve">the Nanjing Massacre was worse </w:t>
      </w:r>
      <w:r w:rsidRPr="00F6025D">
        <w:rPr>
          <w:rStyle w:val="underline"/>
          <w:sz w:val="22"/>
        </w:rPr>
        <w:t xml:space="preserve">than Hiroshima and Nagasaki </w:t>
      </w:r>
      <w:r w:rsidRPr="00F6025D">
        <w:rPr>
          <w:rStyle w:val="underline"/>
          <w:sz w:val="22"/>
          <w:highlight w:val="yellow"/>
        </w:rPr>
        <w:t xml:space="preserve">because </w:t>
      </w:r>
      <w:r w:rsidRPr="00AE7DDE">
        <w:rPr>
          <w:rStyle w:val="underline"/>
          <w:sz w:val="22"/>
          <w:highlight w:val="green"/>
        </w:rPr>
        <w:t>it occurred piecemeal through the personal actions of individuals</w:t>
      </w:r>
      <w:r w:rsidRPr="00F6025D">
        <w:rPr>
          <w:rStyle w:val="underline"/>
          <w:sz w:val="22"/>
        </w:rPr>
        <w:t xml:space="preserve"> </w:t>
      </w:r>
      <w:r w:rsidRPr="00F6025D">
        <w:t>whereas the atomic holocausts occurred instanta</w:t>
      </w:r>
      <w:r w:rsidRPr="00F6025D">
        <w:softHyphen/>
        <w:t xml:space="preserve">neously from high-altitude bombing.50 </w:t>
      </w:r>
      <w:proofErr w:type="gramStart"/>
      <w:r w:rsidRPr="00F6025D">
        <w:t>The</w:t>
      </w:r>
      <w:proofErr w:type="gramEnd"/>
      <w:r w:rsidRPr="00F6025D">
        <w:t xml:space="preserve"> third implication should perhaps be amended. </w:t>
      </w:r>
      <w:r w:rsidRPr="00F6025D">
        <w:rPr>
          <w:rStyle w:val="underline"/>
          <w:sz w:val="22"/>
          <w:highlight w:val="yellow"/>
        </w:rPr>
        <w:t xml:space="preserve">The </w:t>
      </w:r>
      <w:r w:rsidRPr="00AE7DDE">
        <w:rPr>
          <w:rStyle w:val="underline"/>
          <w:sz w:val="22"/>
          <w:highlight w:val="green"/>
        </w:rPr>
        <w:t>atomic bombings were justified</w:t>
      </w:r>
      <w:r w:rsidRPr="00AE7DDE">
        <w:rPr>
          <w:highlight w:val="green"/>
        </w:rPr>
        <w:t xml:space="preserve"> </w:t>
      </w:r>
      <w:r w:rsidRPr="00F6025D">
        <w:t xml:space="preserve">not because they came from great altitude, but because </w:t>
      </w:r>
      <w:r w:rsidRPr="00F6025D">
        <w:rPr>
          <w:rStyle w:val="underline"/>
          <w:sz w:val="22"/>
          <w:highlight w:val="yellow"/>
        </w:rPr>
        <w:t xml:space="preserve">they had a legitimate purpose: </w:t>
      </w:r>
      <w:r w:rsidRPr="00AE7DDE">
        <w:rPr>
          <w:rStyle w:val="underline"/>
          <w:sz w:val="22"/>
          <w:highlight w:val="green"/>
        </w:rPr>
        <w:t xml:space="preserve">to end the war. </w:t>
      </w:r>
      <w:r w:rsidRPr="00F6025D">
        <w:rPr>
          <w:rStyle w:val="underline"/>
          <w:sz w:val="22"/>
          <w:highlight w:val="yellow"/>
        </w:rPr>
        <w:t>The Nanking massacre was sheer bestiality.</w:t>
      </w:r>
      <w:r w:rsidRPr="00F6025D">
        <w:rPr>
          <w:rStyle w:val="underline"/>
          <w:sz w:val="22"/>
        </w:rPr>
        <w:t xml:space="preserve"> </w:t>
      </w:r>
    </w:p>
    <w:p w:rsidR="00505FA7" w:rsidRDefault="00505FA7" w:rsidP="00505FA7"/>
    <w:p w:rsidR="00505FA7" w:rsidRPr="002534E7" w:rsidRDefault="00505FA7" w:rsidP="00505FA7">
      <w:pPr>
        <w:pStyle w:val="tag"/>
      </w:pPr>
      <w:r>
        <w:t xml:space="preserve">Proves they’re the bad kind of absolutism – if we win the facts of the historical debate, then they’re saying </w:t>
      </w:r>
      <w:proofErr w:type="gramStart"/>
      <w:r>
        <w:t>its</w:t>
      </w:r>
      <w:proofErr w:type="gramEnd"/>
      <w:r>
        <w:t xml:space="preserve"> ethical to kill people</w:t>
      </w:r>
    </w:p>
    <w:p w:rsidR="00505FA7" w:rsidRDefault="00505FA7" w:rsidP="00505FA7">
      <w:proofErr w:type="spellStart"/>
      <w:r>
        <w:rPr>
          <w:rStyle w:val="cite"/>
        </w:rPr>
        <w:t>Bogdanor</w:t>
      </w:r>
      <w:proofErr w:type="spellEnd"/>
      <w:r w:rsidRPr="002534E7">
        <w:rPr>
          <w:rStyle w:val="cite"/>
        </w:rPr>
        <w:t>, 2008</w:t>
      </w:r>
      <w:r>
        <w:rPr>
          <w:rStyle w:val="cite"/>
        </w:rPr>
        <w:t xml:space="preserve"> </w:t>
      </w:r>
      <w:r>
        <w:t>Paul</w:t>
      </w:r>
      <w:r w:rsidRPr="002534E7">
        <w:t xml:space="preserve">, </w:t>
      </w:r>
      <w:r>
        <w:t>British Author and expert on Jewish History, Replies to “</w:t>
      </w:r>
      <w:r w:rsidRPr="002534E7">
        <w:t>The Atomic Bomb and Hiroshima: The “least abhorrent choice”</w:t>
      </w:r>
      <w:r>
        <w:t>”</w:t>
      </w:r>
    </w:p>
    <w:p w:rsidR="00505FA7" w:rsidRPr="00F6025D" w:rsidRDefault="00505FA7" w:rsidP="00505FA7">
      <w:pPr>
        <w:pStyle w:val="card"/>
        <w:ind w:left="0"/>
      </w:pPr>
      <w:r w:rsidRPr="00F6025D">
        <w:t xml:space="preserve"> </w:t>
      </w:r>
      <w:proofErr w:type="spellStart"/>
      <w:proofErr w:type="gramStart"/>
      <w:r w:rsidRPr="00F6025D">
        <w:t>mettaculture</w:t>
      </w:r>
      <w:proofErr w:type="spellEnd"/>
      <w:proofErr w:type="gramEnd"/>
      <w:r w:rsidRPr="00F6025D">
        <w:t xml:space="preserve"> wrote:- Your argument for </w:t>
      </w:r>
      <w:r w:rsidRPr="00F6025D">
        <w:rPr>
          <w:rStyle w:val="underline"/>
          <w:sz w:val="22"/>
          <w:highlight w:val="yellow"/>
        </w:rPr>
        <w:t xml:space="preserve">the </w:t>
      </w:r>
      <w:r w:rsidRPr="009A7CE4">
        <w:rPr>
          <w:rStyle w:val="underline"/>
          <w:sz w:val="22"/>
          <w:highlight w:val="green"/>
        </w:rPr>
        <w:t xml:space="preserve">moral acceptability of </w:t>
      </w:r>
      <w:r w:rsidRPr="00F6025D">
        <w:rPr>
          <w:rStyle w:val="underline"/>
          <w:sz w:val="22"/>
          <w:highlight w:val="yellow"/>
        </w:rPr>
        <w:t xml:space="preserve">the Atomic </w:t>
      </w:r>
      <w:r w:rsidRPr="009A7CE4">
        <w:rPr>
          <w:rStyle w:val="underline"/>
          <w:sz w:val="22"/>
          <w:highlight w:val="green"/>
        </w:rPr>
        <w:t xml:space="preserve">bombing </w:t>
      </w:r>
      <w:r w:rsidRPr="00F6025D">
        <w:rPr>
          <w:rStyle w:val="underline"/>
          <w:sz w:val="22"/>
        </w:rPr>
        <w:t xml:space="preserve">of Japan </w:t>
      </w:r>
      <w:r w:rsidRPr="009A7CE4">
        <w:rPr>
          <w:rStyle w:val="underline"/>
          <w:sz w:val="22"/>
          <w:highlight w:val="green"/>
        </w:rPr>
        <w:t>is based upon</w:t>
      </w:r>
      <w:r w:rsidRPr="009A7CE4">
        <w:rPr>
          <w:highlight w:val="green"/>
        </w:rPr>
        <w:t xml:space="preserve"> </w:t>
      </w:r>
      <w:r w:rsidRPr="00F6025D">
        <w:t xml:space="preserve">what </w:t>
      </w:r>
      <w:proofErr w:type="spellStart"/>
      <w:r w:rsidRPr="00F6025D">
        <w:t>zdenek</w:t>
      </w:r>
      <w:proofErr w:type="spellEnd"/>
      <w:r w:rsidRPr="00F6025D">
        <w:t xml:space="preserve"> tells you is called </w:t>
      </w:r>
      <w:r w:rsidRPr="009A7CE4">
        <w:rPr>
          <w:rStyle w:val="underline"/>
          <w:sz w:val="22"/>
          <w:highlight w:val="green"/>
        </w:rPr>
        <w:t>Consequentialism</w:t>
      </w:r>
      <w:r w:rsidRPr="00F6025D">
        <w:t xml:space="preserve">, which you do not seem to understand. Put graphically this is the doctrine that ‘the end justifies the means’. </w:t>
      </w:r>
      <w:proofErr w:type="spellStart"/>
      <w:proofErr w:type="gramStart"/>
      <w:r w:rsidRPr="00F6025D">
        <w:t>zdenek</w:t>
      </w:r>
      <w:proofErr w:type="spellEnd"/>
      <w:proofErr w:type="gramEnd"/>
      <w:r w:rsidRPr="00F6025D">
        <w:t xml:space="preserve"> wrote:- I think you have zeroed in on the weak (or at least undefended)part of Michael Ezra’s argument which is his consequentialism (without this his argument does not work)… In other words there is a perfectly respectable way of defending Michael’s view and would go something like this: true, just war doctrine rules out Utilitarian calculations but I disagree that that is decisive because I think that Utilitarianism is the best/most plausible moral theory available. </w:t>
      </w:r>
      <w:r w:rsidRPr="00F6025D">
        <w:rPr>
          <w:rStyle w:val="underline"/>
          <w:sz w:val="22"/>
          <w:highlight w:val="yellow"/>
        </w:rPr>
        <w:t>This is a total misunderstanding</w:t>
      </w:r>
      <w:r w:rsidRPr="00F6025D">
        <w:t xml:space="preserve"> of the issues. </w:t>
      </w:r>
      <w:r w:rsidRPr="00F6025D">
        <w:rPr>
          <w:rStyle w:val="underline"/>
          <w:sz w:val="22"/>
          <w:highlight w:val="yellow"/>
        </w:rPr>
        <w:t>If you accept the factual case</w:t>
      </w:r>
      <w:r w:rsidRPr="00F6025D">
        <w:rPr>
          <w:rStyle w:val="underline"/>
          <w:sz w:val="22"/>
        </w:rPr>
        <w:t xml:space="preserve"> that Japan was not prepared to surrender peacefully</w:t>
      </w:r>
      <w:r w:rsidRPr="00F6025D">
        <w:t xml:space="preserve">, then </w:t>
      </w:r>
      <w:r w:rsidRPr="009A7CE4">
        <w:rPr>
          <w:rStyle w:val="underline"/>
          <w:sz w:val="22"/>
          <w:highlight w:val="green"/>
        </w:rPr>
        <w:t>the</w:t>
      </w:r>
      <w:r w:rsidRPr="00F6025D">
        <w:t xml:space="preserve"> policy </w:t>
      </w:r>
      <w:r w:rsidRPr="009A7CE4">
        <w:rPr>
          <w:rStyle w:val="underline"/>
          <w:sz w:val="22"/>
          <w:highlight w:val="green"/>
        </w:rPr>
        <w:t xml:space="preserve">options were </w:t>
      </w:r>
      <w:r w:rsidRPr="00F6025D">
        <w:t xml:space="preserve">these:- </w:t>
      </w:r>
      <w:r w:rsidRPr="00F6025D">
        <w:rPr>
          <w:rStyle w:val="underline"/>
          <w:sz w:val="22"/>
        </w:rPr>
        <w:t xml:space="preserve">1. </w:t>
      </w:r>
      <w:r w:rsidRPr="009A7CE4">
        <w:rPr>
          <w:rStyle w:val="underline"/>
          <w:sz w:val="22"/>
          <w:highlight w:val="green"/>
        </w:rPr>
        <w:t>Use the atom bomb</w:t>
      </w:r>
      <w:r w:rsidRPr="00F6025D">
        <w:rPr>
          <w:rStyle w:val="underline"/>
          <w:sz w:val="22"/>
        </w:rPr>
        <w:t xml:space="preserve">. 2. </w:t>
      </w:r>
      <w:r w:rsidRPr="009A7CE4">
        <w:rPr>
          <w:rStyle w:val="underline"/>
          <w:sz w:val="22"/>
          <w:highlight w:val="green"/>
        </w:rPr>
        <w:t>Invade</w:t>
      </w:r>
      <w:r w:rsidRPr="00F6025D">
        <w:t xml:space="preserve"> and occupy Japan. </w:t>
      </w:r>
      <w:r w:rsidRPr="00F6025D">
        <w:rPr>
          <w:rStyle w:val="underline"/>
          <w:sz w:val="22"/>
        </w:rPr>
        <w:t xml:space="preserve">3. </w:t>
      </w:r>
      <w:r w:rsidRPr="009A7CE4">
        <w:rPr>
          <w:rStyle w:val="underline"/>
          <w:sz w:val="22"/>
          <w:highlight w:val="green"/>
        </w:rPr>
        <w:t>Blockade</w:t>
      </w:r>
      <w:r w:rsidRPr="00F6025D">
        <w:t xml:space="preserve"> Japan to starve the population into surrender. </w:t>
      </w:r>
      <w:r w:rsidRPr="009A7CE4">
        <w:rPr>
          <w:rStyle w:val="underline"/>
          <w:sz w:val="22"/>
          <w:highlight w:val="green"/>
        </w:rPr>
        <w:t>Each</w:t>
      </w:r>
      <w:r w:rsidRPr="00F6025D">
        <w:rPr>
          <w:rStyle w:val="underline"/>
          <w:sz w:val="22"/>
        </w:rPr>
        <w:t xml:space="preserve"> of these options </w:t>
      </w:r>
      <w:r w:rsidRPr="009A7CE4">
        <w:rPr>
          <w:rStyle w:val="underline"/>
          <w:sz w:val="22"/>
          <w:highlight w:val="green"/>
        </w:rPr>
        <w:t>involved</w:t>
      </w:r>
      <w:r w:rsidRPr="00F6025D">
        <w:rPr>
          <w:rStyle w:val="underline"/>
          <w:sz w:val="22"/>
          <w:highlight w:val="yellow"/>
        </w:rPr>
        <w:t xml:space="preserve"> indiscriminate </w:t>
      </w:r>
      <w:r w:rsidRPr="009A7CE4">
        <w:rPr>
          <w:rStyle w:val="underline"/>
          <w:sz w:val="22"/>
          <w:highlight w:val="green"/>
        </w:rPr>
        <w:t>mass killing</w:t>
      </w:r>
      <w:r w:rsidRPr="00F6025D">
        <w:rPr>
          <w:rStyle w:val="underline"/>
          <w:sz w:val="22"/>
        </w:rPr>
        <w:t xml:space="preserve">. The atom bombs killed tens of thousands </w:t>
      </w:r>
      <w:r w:rsidRPr="00F6025D">
        <w:t>of innocents</w:t>
      </w:r>
      <w:r w:rsidRPr="00F6025D">
        <w:rPr>
          <w:rStyle w:val="underline"/>
          <w:sz w:val="22"/>
        </w:rPr>
        <w:t xml:space="preserve">. The </w:t>
      </w:r>
      <w:r w:rsidRPr="00F6025D">
        <w:rPr>
          <w:rStyle w:val="underline"/>
          <w:sz w:val="22"/>
        </w:rPr>
        <w:lastRenderedPageBreak/>
        <w:t>alternatives would have killed millions</w:t>
      </w:r>
      <w:r w:rsidRPr="00F6025D">
        <w:t xml:space="preserve"> of innocents. </w:t>
      </w:r>
      <w:r w:rsidRPr="009A7CE4">
        <w:rPr>
          <w:rStyle w:val="underline"/>
          <w:sz w:val="22"/>
          <w:highlight w:val="green"/>
        </w:rPr>
        <w:t>The moral argument</w:t>
      </w:r>
      <w:r w:rsidRPr="009A7CE4">
        <w:rPr>
          <w:highlight w:val="green"/>
        </w:rPr>
        <w:t xml:space="preserve"> </w:t>
      </w:r>
      <w:r w:rsidRPr="00F6025D">
        <w:t xml:space="preserve">for using the atom bomb </w:t>
      </w:r>
      <w:r w:rsidRPr="00F6025D">
        <w:rPr>
          <w:rStyle w:val="underline"/>
          <w:sz w:val="22"/>
        </w:rPr>
        <w:t>does not rest on consequentialism</w:t>
      </w:r>
      <w:r w:rsidRPr="00F6025D">
        <w:t xml:space="preserve">. It does not rest on the principle that if there’s an alternative to killing the innocent, you may nevertheless choose to kill them because it will save lives. </w:t>
      </w:r>
      <w:r w:rsidRPr="00F6025D">
        <w:rPr>
          <w:rStyle w:val="underline"/>
          <w:sz w:val="22"/>
        </w:rPr>
        <w:t xml:space="preserve">It </w:t>
      </w:r>
      <w:r w:rsidRPr="009A7CE4">
        <w:rPr>
          <w:rStyle w:val="underline"/>
          <w:sz w:val="22"/>
          <w:highlight w:val="green"/>
        </w:rPr>
        <w:t>rests on the</w:t>
      </w:r>
      <w:r w:rsidRPr="00F6025D">
        <w:rPr>
          <w:rStyle w:val="underline"/>
          <w:sz w:val="22"/>
          <w:highlight w:val="yellow"/>
        </w:rPr>
        <w:t xml:space="preserve"> absolutist </w:t>
      </w:r>
      <w:r w:rsidRPr="009A7CE4">
        <w:rPr>
          <w:rStyle w:val="underline"/>
          <w:sz w:val="22"/>
          <w:highlight w:val="green"/>
        </w:rPr>
        <w:t>principle</w:t>
      </w:r>
      <w:r w:rsidRPr="00F6025D">
        <w:rPr>
          <w:rStyle w:val="underline"/>
          <w:sz w:val="22"/>
          <w:highlight w:val="yellow"/>
        </w:rPr>
        <w:t xml:space="preserve"> that </w:t>
      </w:r>
      <w:r w:rsidRPr="009A7CE4">
        <w:rPr>
          <w:rStyle w:val="underline"/>
          <w:sz w:val="22"/>
          <w:highlight w:val="green"/>
        </w:rPr>
        <w:t>when there’s no alternative</w:t>
      </w:r>
      <w:r w:rsidRPr="00F6025D">
        <w:rPr>
          <w:rStyle w:val="underline"/>
          <w:sz w:val="22"/>
        </w:rPr>
        <w:t xml:space="preserve"> to killing the innocent, </w:t>
      </w:r>
      <w:r w:rsidRPr="009A7CE4">
        <w:rPr>
          <w:rStyle w:val="underline"/>
          <w:sz w:val="22"/>
          <w:highlight w:val="green"/>
        </w:rPr>
        <w:t xml:space="preserve">you must </w:t>
      </w:r>
      <w:r w:rsidRPr="00F6025D">
        <w:rPr>
          <w:rStyle w:val="underline"/>
          <w:sz w:val="22"/>
          <w:highlight w:val="yellow"/>
        </w:rPr>
        <w:t xml:space="preserve">choose the option that </w:t>
      </w:r>
      <w:proofErr w:type="spellStart"/>
      <w:r w:rsidRPr="009A7CE4">
        <w:rPr>
          <w:rStyle w:val="underline"/>
          <w:sz w:val="22"/>
          <w:highlight w:val="green"/>
        </w:rPr>
        <w:t>minimise</w:t>
      </w:r>
      <w:r w:rsidRPr="00F6025D">
        <w:rPr>
          <w:rStyle w:val="underline"/>
          <w:sz w:val="22"/>
          <w:highlight w:val="yellow"/>
        </w:rPr>
        <w:t>s</w:t>
      </w:r>
      <w:proofErr w:type="spellEnd"/>
      <w:r w:rsidRPr="00F6025D">
        <w:rPr>
          <w:rStyle w:val="underline"/>
          <w:sz w:val="22"/>
          <w:highlight w:val="yellow"/>
        </w:rPr>
        <w:t xml:space="preserve"> the </w:t>
      </w:r>
      <w:r w:rsidRPr="009A7CE4">
        <w:rPr>
          <w:rStyle w:val="underline"/>
          <w:sz w:val="22"/>
          <w:highlight w:val="green"/>
        </w:rPr>
        <w:t>killing.</w:t>
      </w:r>
      <w:r w:rsidRPr="00F6025D">
        <w:rPr>
          <w:rStyle w:val="underline"/>
          <w:sz w:val="22"/>
          <w:highlight w:val="yellow"/>
        </w:rPr>
        <w:t xml:space="preserve"> Hence</w:t>
      </w:r>
      <w:r w:rsidRPr="00F6025D">
        <w:t xml:space="preserve"> Michael Ezra’s statement that </w:t>
      </w:r>
      <w:r w:rsidRPr="009A7CE4">
        <w:rPr>
          <w:rStyle w:val="Emphasis"/>
          <w:highlight w:val="green"/>
        </w:rPr>
        <w:t xml:space="preserve">it would have been a crime not to use the atom bomb. Those who </w:t>
      </w:r>
      <w:r w:rsidRPr="00F6025D">
        <w:rPr>
          <w:rStyle w:val="underline"/>
          <w:sz w:val="22"/>
          <w:highlight w:val="yellow"/>
        </w:rPr>
        <w:t xml:space="preserve">accept his historical argument but </w:t>
      </w:r>
      <w:r w:rsidRPr="009A7CE4">
        <w:rPr>
          <w:rStyle w:val="Emphasis"/>
          <w:highlight w:val="green"/>
        </w:rPr>
        <w:t>reject the bombings on moral grounds must explain why they would have chosen to kill millions</w:t>
      </w:r>
      <w:r w:rsidRPr="00F6025D">
        <w:t xml:space="preserve"> of innocent people </w:t>
      </w:r>
      <w:r w:rsidRPr="00F6025D">
        <w:rPr>
          <w:rStyle w:val="underline"/>
          <w:sz w:val="22"/>
          <w:highlight w:val="yellow"/>
        </w:rPr>
        <w:t>rather than tens of thousands</w:t>
      </w:r>
      <w:r w:rsidRPr="00F6025D">
        <w:rPr>
          <w:rStyle w:val="underline"/>
          <w:sz w:val="22"/>
        </w:rPr>
        <w:t>.</w:t>
      </w:r>
      <w:r w:rsidRPr="00F6025D">
        <w:t xml:space="preserve"> </w:t>
      </w:r>
    </w:p>
    <w:p w:rsidR="00505FA7" w:rsidRPr="00DB676D" w:rsidRDefault="00505FA7" w:rsidP="00505FA7">
      <w:pPr>
        <w:rPr>
          <w:rStyle w:val="StyleStyleBold12pt"/>
        </w:rPr>
      </w:pPr>
    </w:p>
    <w:p w:rsidR="00505FA7" w:rsidRDefault="00505FA7" w:rsidP="00505FA7">
      <w:pPr>
        <w:pStyle w:val="Heading3"/>
      </w:pPr>
      <w:r>
        <w:lastRenderedPageBreak/>
        <w:t>1NC</w:t>
      </w:r>
    </w:p>
    <w:p w:rsidR="00505FA7" w:rsidRDefault="00505FA7" w:rsidP="00505FA7">
      <w:pPr>
        <w:rPr>
          <w:b/>
        </w:rPr>
      </w:pPr>
    </w:p>
    <w:p w:rsidR="00505FA7" w:rsidRPr="00632119" w:rsidRDefault="00505FA7" w:rsidP="00505FA7">
      <w:pPr>
        <w:rPr>
          <w:b/>
        </w:rPr>
      </w:pPr>
      <w:r w:rsidRPr="00632119">
        <w:rPr>
          <w:b/>
        </w:rPr>
        <w:t xml:space="preserve">104 nuclear power plants located near large cities are at risk of likely attack – causes economic slowdown, loss of agriculture, loss of life and drive for vengeance </w:t>
      </w:r>
    </w:p>
    <w:p w:rsidR="00505FA7" w:rsidRDefault="00505FA7" w:rsidP="00505FA7"/>
    <w:p w:rsidR="00505FA7" w:rsidRDefault="00505FA7" w:rsidP="00505FA7">
      <w:r w:rsidRPr="00F953C6">
        <w:rPr>
          <w:rStyle w:val="StyleStyleBold12pt"/>
        </w:rPr>
        <w:t>Mott 7</w:t>
      </w:r>
      <w:r w:rsidRPr="00F953C6">
        <w:t xml:space="preserve"> (</w:t>
      </w:r>
      <w:proofErr w:type="gramStart"/>
      <w:r w:rsidRPr="00F953C6">
        <w:t>Fall</w:t>
      </w:r>
      <w:proofErr w:type="gramEnd"/>
      <w:r w:rsidRPr="00F953C6">
        <w:t>, 2007</w:t>
      </w:r>
      <w:r>
        <w:t xml:space="preserve"> </w:t>
      </w:r>
      <w:r w:rsidRPr="00F953C6">
        <w:t>UCLA JOURNAL OF INTERNATIONAL LAW AND FOREIGN AFFAIRS</w:t>
      </w:r>
      <w:r>
        <w:t xml:space="preserve"> </w:t>
      </w:r>
      <w:r w:rsidRPr="00F953C6">
        <w:t xml:space="preserve">12 UCLA J. Int'l L. &amp; For. </w:t>
      </w:r>
      <w:proofErr w:type="spellStart"/>
      <w:proofErr w:type="gramStart"/>
      <w:r w:rsidRPr="00F953C6">
        <w:t>Aff</w:t>
      </w:r>
      <w:proofErr w:type="spellEnd"/>
      <w:r w:rsidRPr="00F953C6">
        <w:t>.</w:t>
      </w:r>
      <w:proofErr w:type="gramEnd"/>
      <w:r w:rsidRPr="00F953C6">
        <w:t xml:space="preserve"> 333</w:t>
      </w:r>
      <w:r>
        <w:t xml:space="preserve"> </w:t>
      </w:r>
      <w:r w:rsidRPr="00F953C6">
        <w:t>“SHOULD THE</w:t>
      </w:r>
      <w:r>
        <w:t xml:space="preserve"> </w:t>
      </w:r>
      <w:r w:rsidRPr="00F953C6">
        <w:t>THREAT OF A TERRORIST ATTACK ON A NUCLEAR POWER PLANT BE CONSIDERED UNDER NEPA REVIEW?”, Amanda, JD candidate at Vermont Law School, Vermont Journal of Environmental Law junior staff member.</w:t>
      </w:r>
      <w:r>
        <w:t>)</w:t>
      </w:r>
    </w:p>
    <w:p w:rsidR="00505FA7" w:rsidRDefault="00505FA7" w:rsidP="00505FA7"/>
    <w:p w:rsidR="00505FA7" w:rsidRPr="000D6656" w:rsidRDefault="00505FA7" w:rsidP="00505FA7">
      <w:pPr>
        <w:rPr>
          <w:sz w:val="16"/>
        </w:rPr>
      </w:pPr>
      <w:r w:rsidRPr="000D6656">
        <w:rPr>
          <w:sz w:val="16"/>
        </w:rPr>
        <w:t xml:space="preserve">The two most vulnerable parts of the nuclear power plant are </w:t>
      </w:r>
      <w:r w:rsidRPr="000D6656">
        <w:rPr>
          <w:rStyle w:val="StyleBoldUnderline"/>
          <w:highlight w:val="yellow"/>
        </w:rPr>
        <w:t>the nuclear</w:t>
      </w:r>
      <w:r w:rsidRPr="000D6656">
        <w:rPr>
          <w:sz w:val="16"/>
        </w:rPr>
        <w:t xml:space="preserve"> [*337] </w:t>
      </w:r>
      <w:r w:rsidRPr="000D6656">
        <w:rPr>
          <w:rStyle w:val="StyleBoldUnderline"/>
          <w:highlight w:val="yellow"/>
        </w:rPr>
        <w:t>reactors</w:t>
      </w:r>
      <w:r w:rsidRPr="000D6656">
        <w:rPr>
          <w:sz w:val="16"/>
        </w:rPr>
        <w:t xml:space="preserve"> </w:t>
      </w:r>
      <w:hyperlink r:id="rId21" w:anchor="n19" w:history="1">
        <w:r w:rsidRPr="000D6656">
          <w:rPr>
            <w:rStyle w:val="Hyperlink"/>
            <w:sz w:val="16"/>
          </w:rPr>
          <w:t>n19</w:t>
        </w:r>
      </w:hyperlink>
      <w:r w:rsidRPr="000D6656">
        <w:rPr>
          <w:sz w:val="16"/>
        </w:rPr>
        <w:t xml:space="preserve"> </w:t>
      </w:r>
      <w:r w:rsidRPr="000D6656">
        <w:rPr>
          <w:rStyle w:val="StyleBoldUnderline"/>
          <w:highlight w:val="yellow"/>
        </w:rPr>
        <w:t>and the spent fuel pools</w:t>
      </w:r>
      <w:r w:rsidRPr="000D6656">
        <w:rPr>
          <w:sz w:val="16"/>
        </w:rPr>
        <w:t xml:space="preserve">. </w:t>
      </w:r>
      <w:hyperlink r:id="rId22" w:anchor="n20" w:history="1">
        <w:proofErr w:type="gramStart"/>
        <w:r w:rsidRPr="000D6656">
          <w:rPr>
            <w:rStyle w:val="Hyperlink"/>
            <w:sz w:val="16"/>
          </w:rPr>
          <w:t>n20</w:t>
        </w:r>
        <w:proofErr w:type="gramEnd"/>
      </w:hyperlink>
      <w:r w:rsidRPr="000D6656">
        <w:rPr>
          <w:sz w:val="16"/>
        </w:rPr>
        <w:t xml:space="preserve"> </w:t>
      </w:r>
      <w:r w:rsidRPr="000D6656">
        <w:rPr>
          <w:rStyle w:val="StyleBoldUnderline"/>
          <w:highlight w:val="yellow"/>
        </w:rPr>
        <w:t>Radiation</w:t>
      </w:r>
      <w:r w:rsidRPr="000D6656">
        <w:rPr>
          <w:sz w:val="16"/>
        </w:rPr>
        <w:t xml:space="preserve"> </w:t>
      </w:r>
      <w:r w:rsidRPr="000D6656">
        <w:rPr>
          <w:rStyle w:val="StyleBoldUnderline"/>
          <w:highlight w:val="yellow"/>
        </w:rPr>
        <w:t>can</w:t>
      </w:r>
      <w:r w:rsidRPr="000D6656">
        <w:rPr>
          <w:rStyle w:val="StyleBoldUnderline"/>
        </w:rPr>
        <w:t xml:space="preserve"> </w:t>
      </w:r>
      <w:r w:rsidRPr="000D6656">
        <w:rPr>
          <w:sz w:val="16"/>
        </w:rPr>
        <w:t>be released from these areas in various ways, including meltdown, explosion and fire. Each method of radiation</w:t>
      </w:r>
      <w:r w:rsidRPr="000D6656">
        <w:rPr>
          <w:rStyle w:val="StyleBoldUnderline"/>
        </w:rPr>
        <w:t xml:space="preserve"> release </w:t>
      </w:r>
      <w:r w:rsidRPr="000D6656">
        <w:rPr>
          <w:rStyle w:val="StyleBoldUnderline"/>
          <w:highlight w:val="yellow"/>
        </w:rPr>
        <w:t>has an extreme</w:t>
      </w:r>
      <w:r w:rsidRPr="000D6656">
        <w:rPr>
          <w:sz w:val="16"/>
        </w:rPr>
        <w:t xml:space="preserve">ly different </w:t>
      </w:r>
      <w:r w:rsidRPr="000D6656">
        <w:rPr>
          <w:rStyle w:val="StyleBoldUnderline"/>
          <w:highlight w:val="yellow"/>
        </w:rPr>
        <w:t>impact</w:t>
      </w:r>
      <w:r w:rsidRPr="000D6656">
        <w:rPr>
          <w:sz w:val="16"/>
        </w:rPr>
        <w:t xml:space="preserve">. </w:t>
      </w:r>
      <w:hyperlink r:id="rId23" w:anchor="n21" w:history="1">
        <w:proofErr w:type="gramStart"/>
        <w:r w:rsidRPr="000D6656">
          <w:rPr>
            <w:rStyle w:val="Hyperlink"/>
            <w:sz w:val="16"/>
          </w:rPr>
          <w:t>n21</w:t>
        </w:r>
        <w:proofErr w:type="gramEnd"/>
      </w:hyperlink>
      <w:r w:rsidRPr="000D6656">
        <w:rPr>
          <w:sz w:val="16"/>
        </w:rPr>
        <w:t xml:space="preserve"> </w:t>
      </w:r>
      <w:r w:rsidRPr="000D6656">
        <w:rPr>
          <w:rStyle w:val="StyleBoldUnderline"/>
          <w:highlight w:val="yellow"/>
        </w:rPr>
        <w:t>The result is nuclear violence which has environmental, physical, and psychological consequences</w:t>
      </w:r>
      <w:r w:rsidRPr="000D6656">
        <w:rPr>
          <w:sz w:val="16"/>
        </w:rPr>
        <w:t xml:space="preserve">. </w:t>
      </w:r>
      <w:hyperlink r:id="rId24" w:anchor="n22" w:history="1">
        <w:proofErr w:type="gramStart"/>
        <w:r w:rsidRPr="000D6656">
          <w:rPr>
            <w:rStyle w:val="Hyperlink"/>
            <w:sz w:val="16"/>
          </w:rPr>
          <w:t>n22</w:t>
        </w:r>
        <w:proofErr w:type="gramEnd"/>
      </w:hyperlink>
      <w:r w:rsidRPr="000D6656">
        <w:rPr>
          <w:sz w:val="16"/>
        </w:rPr>
        <w:t xml:space="preserve"> Moreover, society feels the social, cultural and economic effects of such a disaster. </w:t>
      </w:r>
      <w:hyperlink r:id="rId25" w:anchor="n23" w:history="1">
        <w:proofErr w:type="gramStart"/>
        <w:r w:rsidRPr="000D6656">
          <w:rPr>
            <w:rStyle w:val="Hyperlink"/>
            <w:sz w:val="16"/>
          </w:rPr>
          <w:t>n23</w:t>
        </w:r>
        <w:proofErr w:type="gramEnd"/>
      </w:hyperlink>
      <w:r w:rsidRPr="000D6656">
        <w:rPr>
          <w:sz w:val="16"/>
        </w:rPr>
        <w:t xml:space="preserve"> Withholding or distorting information concerning the risks of a nuclear disaster is a type of cruelty. </w:t>
      </w:r>
      <w:hyperlink r:id="rId26" w:anchor="n24" w:history="1">
        <w:proofErr w:type="gramStart"/>
        <w:r w:rsidRPr="000D6656">
          <w:rPr>
            <w:rStyle w:val="Hyperlink"/>
            <w:sz w:val="16"/>
          </w:rPr>
          <w:t>n24</w:t>
        </w:r>
        <w:proofErr w:type="gramEnd"/>
      </w:hyperlink>
      <w:r w:rsidRPr="000D6656">
        <w:rPr>
          <w:sz w:val="16"/>
        </w:rPr>
        <w:t xml:space="preserve"> All of these factors should be taken into consideration when deliberating the effects of a terrorist attack on a nuclear power plant. The consequences of nuclear catastrophes are endless. The problems of their contamination will persist for many years. </w:t>
      </w:r>
      <w:hyperlink r:id="rId27" w:anchor="n25" w:history="1">
        <w:r w:rsidRPr="000D6656">
          <w:rPr>
            <w:rStyle w:val="Hyperlink"/>
            <w:sz w:val="16"/>
          </w:rPr>
          <w:t>n25</w:t>
        </w:r>
      </w:hyperlink>
      <w:r w:rsidRPr="000D6656">
        <w:rPr>
          <w:sz w:val="16"/>
        </w:rPr>
        <w:t xml:space="preserve"> A number of the previously mentioned </w:t>
      </w:r>
      <w:r w:rsidRPr="000D6656">
        <w:rPr>
          <w:rStyle w:val="StyleBoldUnderline"/>
          <w:highlight w:val="yellow"/>
        </w:rPr>
        <w:t>104 nuclear power plants are located near large cities</w:t>
      </w:r>
      <w:r w:rsidRPr="000D6656">
        <w:rPr>
          <w:sz w:val="16"/>
        </w:rPr>
        <w:t xml:space="preserve">: </w:t>
      </w:r>
      <w:hyperlink r:id="rId28" w:anchor="n26" w:history="1">
        <w:r w:rsidRPr="000D6656">
          <w:rPr>
            <w:rStyle w:val="Hyperlink"/>
            <w:sz w:val="16"/>
          </w:rPr>
          <w:t>n26</w:t>
        </w:r>
      </w:hyperlink>
      <w:r w:rsidRPr="000D6656">
        <w:rPr>
          <w:sz w:val="16"/>
        </w:rPr>
        <w:t xml:space="preserve"> Indian Point is located near New York; Calvert Cliffs is forty-five miles from Washington, DC; Limerick lies twenty miles outside Philadelphia; Monticello and Prairie Island are within forty miles of Minneapolis-St. Paul; and </w:t>
      </w:r>
      <w:proofErr w:type="spellStart"/>
      <w:r w:rsidRPr="000D6656">
        <w:rPr>
          <w:sz w:val="16"/>
        </w:rPr>
        <w:t>Shearon</w:t>
      </w:r>
      <w:proofErr w:type="spellEnd"/>
      <w:r w:rsidRPr="000D6656">
        <w:rPr>
          <w:sz w:val="16"/>
        </w:rPr>
        <w:t xml:space="preserve"> Harris is twenty miles from North Carolina's research triangle. </w:t>
      </w:r>
      <w:hyperlink r:id="rId29" w:anchor="n27" w:history="1">
        <w:proofErr w:type="gramStart"/>
        <w:r w:rsidRPr="000D6656">
          <w:rPr>
            <w:rStyle w:val="Hyperlink"/>
            <w:sz w:val="16"/>
          </w:rPr>
          <w:t>n27</w:t>
        </w:r>
        <w:proofErr w:type="gramEnd"/>
      </w:hyperlink>
      <w:r w:rsidRPr="000D6656">
        <w:rPr>
          <w:sz w:val="16"/>
        </w:rPr>
        <w:t xml:space="preserve"> The distances are important because </w:t>
      </w:r>
      <w:r w:rsidRPr="000D6656">
        <w:rPr>
          <w:rStyle w:val="StyleBoldUnderline"/>
          <w:highlight w:val="yellow"/>
        </w:rPr>
        <w:t>wind currents</w:t>
      </w:r>
      <w:r w:rsidRPr="000D6656">
        <w:rPr>
          <w:sz w:val="16"/>
        </w:rPr>
        <w:t xml:space="preserve"> [*338] </w:t>
      </w:r>
      <w:r w:rsidRPr="000D6656">
        <w:rPr>
          <w:rStyle w:val="StyleBoldUnderline"/>
          <w:highlight w:val="yellow"/>
        </w:rPr>
        <w:t>can carry</w:t>
      </w:r>
      <w:r w:rsidRPr="000D6656">
        <w:rPr>
          <w:sz w:val="16"/>
        </w:rPr>
        <w:t xml:space="preserve"> the radioactive </w:t>
      </w:r>
      <w:r w:rsidRPr="000D6656">
        <w:rPr>
          <w:rStyle w:val="StyleBoldUnderline"/>
          <w:highlight w:val="yellow"/>
        </w:rPr>
        <w:t>fallout</w:t>
      </w:r>
      <w:r w:rsidRPr="000D6656">
        <w:rPr>
          <w:sz w:val="16"/>
        </w:rPr>
        <w:t xml:space="preserve"> from nuclear blasts </w:t>
      </w:r>
      <w:r w:rsidRPr="000D6656">
        <w:rPr>
          <w:rStyle w:val="StyleBoldUnderline"/>
          <w:highlight w:val="yellow"/>
        </w:rPr>
        <w:t>hundreds of miles</w:t>
      </w:r>
      <w:r w:rsidRPr="000D6656">
        <w:rPr>
          <w:sz w:val="16"/>
        </w:rPr>
        <w:t xml:space="preserve">. </w:t>
      </w:r>
      <w:hyperlink r:id="rId30" w:anchor="n28" w:history="1">
        <w:proofErr w:type="gramStart"/>
        <w:r w:rsidRPr="000D6656">
          <w:rPr>
            <w:rStyle w:val="Hyperlink"/>
            <w:sz w:val="16"/>
          </w:rPr>
          <w:t>n28</w:t>
        </w:r>
        <w:proofErr w:type="gramEnd"/>
      </w:hyperlink>
      <w:r w:rsidRPr="000D6656">
        <w:rPr>
          <w:sz w:val="16"/>
        </w:rPr>
        <w:t xml:space="preserve"> Not only will those in the immediate vicinity of the nuclear plant feel the effects of the fallout, but so will those far away. </w:t>
      </w:r>
      <w:hyperlink r:id="rId31" w:anchor="n29" w:history="1">
        <w:proofErr w:type="gramStart"/>
        <w:r w:rsidRPr="000D6656">
          <w:rPr>
            <w:rStyle w:val="Hyperlink"/>
            <w:sz w:val="16"/>
          </w:rPr>
          <w:t>n29</w:t>
        </w:r>
        <w:proofErr w:type="gramEnd"/>
      </w:hyperlink>
      <w:r w:rsidRPr="000D6656">
        <w:rPr>
          <w:sz w:val="16"/>
        </w:rPr>
        <w:t xml:space="preserve"> As the Chernobyl accident illustrated, contamination scatters irregularly, depending on weather conditions. </w:t>
      </w:r>
      <w:hyperlink r:id="rId32" w:anchor="n30" w:history="1">
        <w:proofErr w:type="gramStart"/>
        <w:r w:rsidRPr="000D6656">
          <w:rPr>
            <w:rStyle w:val="Hyperlink"/>
            <w:sz w:val="16"/>
          </w:rPr>
          <w:t>n30</w:t>
        </w:r>
        <w:proofErr w:type="gramEnd"/>
      </w:hyperlink>
      <w:r w:rsidRPr="000D6656">
        <w:rPr>
          <w:sz w:val="16"/>
        </w:rPr>
        <w:t xml:space="preserve"> On March 1, 1954, the United States tested an H-bomb design on Bikini Atoll. </w:t>
      </w:r>
      <w:hyperlink r:id="rId33" w:anchor="n31" w:history="1">
        <w:proofErr w:type="gramStart"/>
        <w:r w:rsidRPr="000D6656">
          <w:rPr>
            <w:rStyle w:val="Hyperlink"/>
            <w:sz w:val="16"/>
          </w:rPr>
          <w:t>n31</w:t>
        </w:r>
        <w:proofErr w:type="gramEnd"/>
      </w:hyperlink>
      <w:r w:rsidRPr="000D6656">
        <w:rPr>
          <w:sz w:val="16"/>
        </w:rPr>
        <w:t xml:space="preserve"> The result was a nuclear explosion with potentially lethal radioactive fallout enveloping nearly 5,000 square kilometers. </w:t>
      </w:r>
      <w:hyperlink r:id="rId34" w:anchor="n32" w:history="1">
        <w:proofErr w:type="gramStart"/>
        <w:r w:rsidRPr="000D6656">
          <w:rPr>
            <w:rStyle w:val="Hyperlink"/>
            <w:sz w:val="16"/>
          </w:rPr>
          <w:t>n32</w:t>
        </w:r>
        <w:proofErr w:type="gramEnd"/>
      </w:hyperlink>
      <w:r w:rsidRPr="000D6656">
        <w:rPr>
          <w:sz w:val="16"/>
        </w:rPr>
        <w:t xml:space="preserve"> Dispersion of this radioactive material can cause numerous health and environmental problems. </w:t>
      </w:r>
      <w:hyperlink r:id="rId35" w:anchor="n33" w:history="1">
        <w:proofErr w:type="gramStart"/>
        <w:r w:rsidRPr="000D6656">
          <w:rPr>
            <w:rStyle w:val="Hyperlink"/>
            <w:sz w:val="16"/>
          </w:rPr>
          <w:t>n33</w:t>
        </w:r>
        <w:proofErr w:type="gramEnd"/>
      </w:hyperlink>
      <w:r w:rsidRPr="000D6656">
        <w:rPr>
          <w:sz w:val="16"/>
        </w:rPr>
        <w:t xml:space="preserve"> </w:t>
      </w:r>
      <w:r w:rsidRPr="000D6656">
        <w:rPr>
          <w:rStyle w:val="StyleBoldUnderline"/>
          <w:highlight w:val="yellow"/>
        </w:rPr>
        <w:t>Health effects include</w:t>
      </w:r>
      <w:r w:rsidRPr="000D6656">
        <w:rPr>
          <w:sz w:val="16"/>
        </w:rPr>
        <w:t xml:space="preserve"> radiation sickness, </w:t>
      </w:r>
      <w:r w:rsidRPr="000D6656">
        <w:rPr>
          <w:rStyle w:val="StyleBoldUnderline"/>
          <w:highlight w:val="yellow"/>
        </w:rPr>
        <w:t>genetic mutations</w:t>
      </w:r>
      <w:r w:rsidRPr="000D6656">
        <w:rPr>
          <w:sz w:val="16"/>
        </w:rPr>
        <w:t xml:space="preserve"> (which can cause cancer or be passed on to the next generation) and psychological problems. </w:t>
      </w:r>
      <w:hyperlink r:id="rId36" w:anchor="n34" w:history="1">
        <w:proofErr w:type="gramStart"/>
        <w:r w:rsidRPr="000D6656">
          <w:rPr>
            <w:rStyle w:val="Hyperlink"/>
            <w:sz w:val="16"/>
          </w:rPr>
          <w:t>n34</w:t>
        </w:r>
        <w:proofErr w:type="gramEnd"/>
      </w:hyperlink>
      <w:r w:rsidRPr="000D6656">
        <w:rPr>
          <w:sz w:val="16"/>
        </w:rPr>
        <w:t xml:space="preserve"> </w:t>
      </w:r>
      <w:r w:rsidRPr="000D6656">
        <w:rPr>
          <w:rStyle w:val="StyleBoldUnderline"/>
          <w:highlight w:val="yellow"/>
        </w:rPr>
        <w:t>Environmental effects include</w:t>
      </w:r>
      <w:r w:rsidRPr="000D6656">
        <w:rPr>
          <w:sz w:val="16"/>
        </w:rPr>
        <w:t xml:space="preserve"> radioactive </w:t>
      </w:r>
      <w:r w:rsidRPr="000D6656">
        <w:rPr>
          <w:rStyle w:val="StyleBoldUnderline"/>
          <w:highlight w:val="yellow"/>
        </w:rPr>
        <w:t>contamination of land and water</w:t>
      </w:r>
      <w:r w:rsidRPr="000D6656">
        <w:rPr>
          <w:sz w:val="16"/>
        </w:rPr>
        <w:t xml:space="preserve">, as well as harm to the </w:t>
      </w:r>
      <w:r w:rsidRPr="000D6656">
        <w:rPr>
          <w:rStyle w:val="StyleBoldUnderline"/>
          <w:highlight w:val="yellow"/>
        </w:rPr>
        <w:t>ozone layer</w:t>
      </w:r>
      <w:r w:rsidRPr="000D6656">
        <w:rPr>
          <w:sz w:val="16"/>
        </w:rPr>
        <w:t xml:space="preserve">. </w:t>
      </w:r>
      <w:hyperlink r:id="rId37" w:anchor="n35" w:history="1">
        <w:proofErr w:type="gramStart"/>
        <w:r w:rsidRPr="000D6656">
          <w:rPr>
            <w:rStyle w:val="Hyperlink"/>
            <w:sz w:val="16"/>
          </w:rPr>
          <w:t>n35</w:t>
        </w:r>
        <w:proofErr w:type="gramEnd"/>
      </w:hyperlink>
      <w:r w:rsidRPr="000D6656">
        <w:rPr>
          <w:sz w:val="16"/>
        </w:rPr>
        <w:t xml:space="preserve"> </w:t>
      </w:r>
      <w:r w:rsidRPr="000D6656">
        <w:rPr>
          <w:rStyle w:val="StyleBoldUnderline"/>
          <w:highlight w:val="yellow"/>
        </w:rPr>
        <w:t>The fallout also affects agriculture</w:t>
      </w:r>
      <w:r w:rsidRPr="000D6656">
        <w:rPr>
          <w:sz w:val="16"/>
        </w:rPr>
        <w:t xml:space="preserve">, farm animals </w:t>
      </w:r>
      <w:r w:rsidRPr="000D6656">
        <w:rPr>
          <w:rStyle w:val="StyleBoldUnderline"/>
          <w:highlight w:val="yellow"/>
        </w:rPr>
        <w:t>and food crop</w:t>
      </w:r>
      <w:r w:rsidRPr="000D6656">
        <w:rPr>
          <w:sz w:val="16"/>
        </w:rPr>
        <w:t xml:space="preserve">. </w:t>
      </w:r>
      <w:hyperlink r:id="rId38" w:anchor="n36" w:history="1">
        <w:proofErr w:type="gramStart"/>
        <w:r w:rsidRPr="000D6656">
          <w:rPr>
            <w:rStyle w:val="Hyperlink"/>
            <w:sz w:val="16"/>
          </w:rPr>
          <w:t>n36</w:t>
        </w:r>
        <w:proofErr w:type="gramEnd"/>
      </w:hyperlink>
      <w:r w:rsidRPr="000D6656">
        <w:rPr>
          <w:sz w:val="16"/>
        </w:rPr>
        <w:t xml:space="preserve"> The material [*339] can be released via: (1) air-gaseous releases, (2) water-liquid releases, (3) solid releases-ground effects, or (4) ultimate disposal of spent fuel. </w:t>
      </w:r>
      <w:bookmarkStart w:id="1" w:name="r37"/>
      <w:r w:rsidRPr="000D6656">
        <w:rPr>
          <w:sz w:val="16"/>
        </w:rPr>
        <w:fldChar w:fldCharType="begin"/>
      </w:r>
      <w:r w:rsidRPr="000D6656">
        <w:rPr>
          <w:sz w:val="16"/>
        </w:rPr>
        <w:instrText xml:space="preserve"> HYPERLINK "http://www.lexisnexis.com/lnacui2api/frame.do?reloadEntirePage=true&amp;rand=1354070972165&amp;returnToKey=20_T16163507195&amp;parent=docview&amp;target=results_DocumentContent&amp;tokenKey=rsh-20.404903.8041104185" \l "n37" </w:instrText>
      </w:r>
      <w:r w:rsidRPr="000D6656">
        <w:rPr>
          <w:sz w:val="16"/>
        </w:rPr>
        <w:fldChar w:fldCharType="separate"/>
      </w:r>
      <w:r w:rsidRPr="000D6656">
        <w:rPr>
          <w:rStyle w:val="Hyperlink"/>
          <w:sz w:val="16"/>
        </w:rPr>
        <w:t>n37</w:t>
      </w:r>
      <w:r w:rsidRPr="000D6656">
        <w:rPr>
          <w:sz w:val="16"/>
        </w:rPr>
        <w:fldChar w:fldCharType="end"/>
      </w:r>
      <w:bookmarkEnd w:id="1"/>
    </w:p>
    <w:p w:rsidR="00505FA7" w:rsidRDefault="00505FA7" w:rsidP="00505FA7">
      <w:pPr>
        <w:pStyle w:val="Heading4"/>
      </w:pPr>
      <w:r>
        <w:t>Public disclosure under NEPA would give terrorists the ATTACK plans allowing them to circumvent safeguards</w:t>
      </w:r>
    </w:p>
    <w:p w:rsidR="00505FA7" w:rsidRDefault="00505FA7" w:rsidP="00505FA7"/>
    <w:p w:rsidR="00505FA7" w:rsidRDefault="00505FA7" w:rsidP="00505FA7">
      <w:proofErr w:type="spellStart"/>
      <w:r w:rsidRPr="008359DB">
        <w:rPr>
          <w:rStyle w:val="StyleStyleBold12pt"/>
        </w:rPr>
        <w:t>Meserve</w:t>
      </w:r>
      <w:proofErr w:type="spellEnd"/>
      <w:r w:rsidRPr="008359DB">
        <w:rPr>
          <w:rStyle w:val="StyleStyleBold12pt"/>
        </w:rPr>
        <w:t xml:space="preserve"> 2</w:t>
      </w:r>
      <w:r w:rsidRPr="008359DB">
        <w:t xml:space="preserve"> (In the Matter of PRIVATE FUEL STORAGE L.L.C.</w:t>
      </w:r>
      <w:r>
        <w:t xml:space="preserve"> </w:t>
      </w:r>
      <w:r w:rsidRPr="008359DB">
        <w:t>(Independent Spent Fuel Storage Installation)</w:t>
      </w:r>
      <w:r>
        <w:t xml:space="preserve"> </w:t>
      </w:r>
      <w:r w:rsidRPr="008359DB">
        <w:t>Docket No. 72-22-ISFSI; CLI-02-25</w:t>
      </w:r>
      <w:r>
        <w:t xml:space="preserve"> </w:t>
      </w:r>
      <w:r w:rsidRPr="008359DB">
        <w:t>NUCLEAR REGULATORY COMMISSION</w:t>
      </w:r>
      <w:r>
        <w:t xml:space="preserve"> </w:t>
      </w:r>
      <w:r w:rsidRPr="008359DB">
        <w:t>56 N.R.C. 340;</w:t>
      </w:r>
      <w:r>
        <w:t xml:space="preserve"> </w:t>
      </w:r>
      <w:r w:rsidRPr="008359DB">
        <w:t>2002 NRC LEXIS 205</w:t>
      </w:r>
      <w:r>
        <w:t xml:space="preserve"> </w:t>
      </w:r>
      <w:r w:rsidRPr="008359DB">
        <w:t>December 18, 2002</w:t>
      </w:r>
      <w:r>
        <w:t xml:space="preserve"> </w:t>
      </w:r>
      <w:r w:rsidRPr="008359DB">
        <w:t>CORE TERMS:</w:t>
      </w:r>
      <w:r>
        <w:t xml:space="preserve"> </w:t>
      </w:r>
      <w:r w:rsidRPr="008359DB">
        <w:t>terrorism, terrorist attack, terrorist, reasonably foreseeable, licensing, nuclear, probability, sabotage, environmental, worst, regulation, staff, licensee, plant, speculative, ongoing, scenario, nuclear power plant, meaningfully, storage, practicable, conceivable, safeguards, airborne, barrier, reactor, nuclear power, likely to occur, agency action, fuel</w:t>
      </w:r>
      <w:r>
        <w:t xml:space="preserve"> </w:t>
      </w:r>
      <w:r w:rsidRPr="008359DB">
        <w:t>JUDGES:</w:t>
      </w:r>
      <w:r>
        <w:t xml:space="preserve"> </w:t>
      </w:r>
      <w:r w:rsidRPr="008359DB">
        <w:t>[*1]</w:t>
      </w:r>
      <w:r>
        <w:t xml:space="preserve"> </w:t>
      </w:r>
      <w:r w:rsidRPr="008359DB">
        <w:t xml:space="preserve">COMMISSIONERS Richard A. </w:t>
      </w:r>
      <w:proofErr w:type="spellStart"/>
      <w:r w:rsidRPr="008359DB">
        <w:t>Meserve</w:t>
      </w:r>
      <w:proofErr w:type="spellEnd"/>
      <w:r w:rsidRPr="008359DB">
        <w:t xml:space="preserve">, Chairman; Greta Joy </w:t>
      </w:r>
      <w:proofErr w:type="spellStart"/>
      <w:r w:rsidRPr="008359DB">
        <w:t>Dicus</w:t>
      </w:r>
      <w:proofErr w:type="spellEnd"/>
      <w:r w:rsidRPr="008359DB">
        <w:t xml:space="preserve">; Nils J. Diaz; Edward </w:t>
      </w:r>
      <w:proofErr w:type="spellStart"/>
      <w:r w:rsidRPr="008359DB">
        <w:t>McGaffigan</w:t>
      </w:r>
      <w:proofErr w:type="spellEnd"/>
      <w:r w:rsidRPr="008359DB">
        <w:t>, Jr.; Jeffrey S. Merrifield</w:t>
      </w:r>
      <w:r>
        <w:t>)</w:t>
      </w:r>
    </w:p>
    <w:p w:rsidR="00505FA7" w:rsidRDefault="00505FA7" w:rsidP="00505FA7"/>
    <w:p w:rsidR="00505FA7" w:rsidRDefault="00505FA7" w:rsidP="00505FA7">
      <w:r w:rsidRPr="00277A40">
        <w:rPr>
          <w:sz w:val="16"/>
        </w:rPr>
        <w:t xml:space="preserve">NEPA's Public Process Is Not a Forum for Sensitive [*29] Security Issues. Although we conclude in the previous discussion that there is no basis on which to provide a reasonable measure of the risk of terrorism and that the risk of terrorism is far afield from issues involving the natural environment of the facility, the Commission is presently engaged in analyzing how to keep such risk at a minimum. Part of this effort is to protect sensitive information from failing into the hands of those with malevolent intentions. </w:t>
      </w:r>
      <w:r w:rsidRPr="00277A40">
        <w:rPr>
          <w:rStyle w:val="StyleBoldUnderline"/>
          <w:highlight w:val="yellow"/>
        </w:rPr>
        <w:t>The public aspect of NEPA processes conflicts with the need to protect</w:t>
      </w:r>
      <w:r w:rsidRPr="00277A40">
        <w:rPr>
          <w:rStyle w:val="StyleBoldUnderline"/>
        </w:rPr>
        <w:t xml:space="preserve"> </w:t>
      </w:r>
      <w:r w:rsidRPr="00277A40">
        <w:rPr>
          <w:sz w:val="16"/>
        </w:rPr>
        <w:t xml:space="preserve">certain </w:t>
      </w:r>
      <w:r w:rsidRPr="00277A40">
        <w:rPr>
          <w:rStyle w:val="StyleBoldUnderline"/>
          <w:highlight w:val="yellow"/>
        </w:rPr>
        <w:t>sensitive information</w:t>
      </w:r>
      <w:r w:rsidRPr="00277A40">
        <w:rPr>
          <w:sz w:val="16"/>
        </w:rPr>
        <w:t xml:space="preserve">. </w:t>
      </w:r>
      <w:r w:rsidRPr="00277A40">
        <w:rPr>
          <w:rStyle w:val="StyleBoldUnderline"/>
          <w:highlight w:val="yellow"/>
        </w:rPr>
        <w:t>NEPA requires agencies to include the public in NEPA reviews</w:t>
      </w:r>
      <w:r w:rsidRPr="00277A40">
        <w:rPr>
          <w:sz w:val="16"/>
        </w:rPr>
        <w:t xml:space="preserve">. </w:t>
      </w:r>
      <w:proofErr w:type="gramStart"/>
      <w:r w:rsidRPr="00277A40">
        <w:rPr>
          <w:sz w:val="16"/>
        </w:rPr>
        <w:t>n54</w:t>
      </w:r>
      <w:proofErr w:type="gramEnd"/>
      <w:r w:rsidRPr="00277A40">
        <w:rPr>
          <w:sz w:val="16"/>
        </w:rPr>
        <w:t xml:space="preserve"> Indeed, public information and public participation form a large part of NEPA's raison </w:t>
      </w:r>
      <w:proofErr w:type="spellStart"/>
      <w:r w:rsidRPr="00277A40">
        <w:rPr>
          <w:sz w:val="16"/>
        </w:rPr>
        <w:t>d'etre</w:t>
      </w:r>
      <w:proofErr w:type="spellEnd"/>
      <w:r w:rsidRPr="00277A40">
        <w:rPr>
          <w:sz w:val="16"/>
        </w:rPr>
        <w:t xml:space="preserve">. </w:t>
      </w:r>
      <w:proofErr w:type="gramStart"/>
      <w:r w:rsidRPr="00277A40">
        <w:rPr>
          <w:sz w:val="16"/>
        </w:rPr>
        <w:t>n55</w:t>
      </w:r>
      <w:proofErr w:type="gramEnd"/>
      <w:r w:rsidRPr="00277A40">
        <w:rPr>
          <w:sz w:val="16"/>
        </w:rPr>
        <w:t xml:space="preserve"> At the NRC, public input includes not just an opportunity to comment on draft EIS's, but also an opportunity to contest environmental findings at agency hearings on the licensing action in question. </w:t>
      </w:r>
      <w:proofErr w:type="gramStart"/>
      <w:r w:rsidRPr="00277A40">
        <w:rPr>
          <w:sz w:val="16"/>
        </w:rPr>
        <w:t>n54</w:t>
      </w:r>
      <w:proofErr w:type="gramEnd"/>
      <w:r w:rsidRPr="00277A40">
        <w:rPr>
          <w:sz w:val="16"/>
        </w:rPr>
        <w:t xml:space="preserve"> See </w:t>
      </w:r>
      <w:hyperlink r:id="rId39" w:tgtFrame="_parent" w:history="1">
        <w:r w:rsidRPr="00277A40">
          <w:rPr>
            <w:rStyle w:val="Hyperlink"/>
            <w:sz w:val="16"/>
          </w:rPr>
          <w:t>42 U.S.C. § 4332</w:t>
        </w:r>
      </w:hyperlink>
      <w:r w:rsidRPr="00277A40">
        <w:rPr>
          <w:sz w:val="16"/>
        </w:rPr>
        <w:t xml:space="preserve">. </w:t>
      </w:r>
      <w:proofErr w:type="gramStart"/>
      <w:r w:rsidRPr="00277A40">
        <w:rPr>
          <w:sz w:val="16"/>
        </w:rPr>
        <w:t>n55</w:t>
      </w:r>
      <w:proofErr w:type="gramEnd"/>
      <w:r w:rsidRPr="00277A40">
        <w:rPr>
          <w:sz w:val="16"/>
        </w:rPr>
        <w:t xml:space="preserve"> See </w:t>
      </w:r>
      <w:hyperlink r:id="rId40" w:tgtFrame="_parent" w:history="1">
        <w:r w:rsidRPr="00277A40">
          <w:rPr>
            <w:rStyle w:val="Hyperlink"/>
            <w:sz w:val="16"/>
          </w:rPr>
          <w:t xml:space="preserve">Robertson v. </w:t>
        </w:r>
        <w:proofErr w:type="spellStart"/>
        <w:r w:rsidRPr="00277A40">
          <w:rPr>
            <w:rStyle w:val="Hyperlink"/>
            <w:sz w:val="16"/>
          </w:rPr>
          <w:t>Methow</w:t>
        </w:r>
        <w:proofErr w:type="spellEnd"/>
        <w:r w:rsidRPr="00277A40">
          <w:rPr>
            <w:rStyle w:val="Hyperlink"/>
            <w:sz w:val="16"/>
          </w:rPr>
          <w:t xml:space="preserve"> Valley Citizens Council, 490 U.S. at 356.</w:t>
        </w:r>
      </w:hyperlink>
      <w:r w:rsidRPr="00277A40">
        <w:rPr>
          <w:sz w:val="16"/>
        </w:rPr>
        <w:t xml:space="preserve"> In our view,</w:t>
      </w:r>
      <w:r w:rsidRPr="00277A40">
        <w:rPr>
          <w:rStyle w:val="StyleBoldUnderline"/>
        </w:rPr>
        <w:t xml:space="preserve"> </w:t>
      </w:r>
      <w:r w:rsidRPr="00277A40">
        <w:rPr>
          <w:rStyle w:val="StyleBoldUnderline"/>
          <w:highlight w:val="yellow"/>
        </w:rPr>
        <w:t>the public interest would not be served by inquiries at NRC hearings and public meetings into</w:t>
      </w:r>
      <w:bookmarkStart w:id="2" w:name="PAGE_30_2235"/>
      <w:bookmarkEnd w:id="2"/>
      <w:r w:rsidRPr="00277A40">
        <w:rPr>
          <w:rStyle w:val="StyleBoldUnderline"/>
        </w:rPr>
        <w:t xml:space="preserve"> </w:t>
      </w:r>
      <w:r w:rsidRPr="00277A40">
        <w:rPr>
          <w:sz w:val="16"/>
        </w:rPr>
        <w:t xml:space="preserve">[*30] </w:t>
      </w:r>
      <w:r w:rsidRPr="00277A40">
        <w:rPr>
          <w:rStyle w:val="StyleBoldUnderline"/>
          <w:highlight w:val="yellow"/>
        </w:rPr>
        <w:t>where and how nuclear facilities are vulnerable</w:t>
      </w:r>
      <w:r w:rsidRPr="00277A40">
        <w:rPr>
          <w:sz w:val="16"/>
        </w:rPr>
        <w:t xml:space="preserve">, </w:t>
      </w:r>
      <w:r w:rsidRPr="00277A40">
        <w:rPr>
          <w:rStyle w:val="StyleBoldUnderline"/>
          <w:highlight w:val="yellow"/>
        </w:rPr>
        <w:t>how they are protected and secured, and what consequences would ensue if security measures failed at a particular facility</w:t>
      </w:r>
      <w:r w:rsidRPr="00277A40">
        <w:rPr>
          <w:sz w:val="16"/>
        </w:rPr>
        <w:t xml:space="preserve">. </w:t>
      </w:r>
      <w:r w:rsidRPr="00277A40">
        <w:rPr>
          <w:rStyle w:val="StyleBoldUnderline"/>
          <w:highlight w:val="yellow"/>
        </w:rPr>
        <w:t>Such NEPA reviews may well have the perverse effect of assisting terrorists seeking effective means to cause a release of radioactivity with potential health and safety consequences</w:t>
      </w:r>
      <w:r w:rsidRPr="00277A40">
        <w:rPr>
          <w:sz w:val="16"/>
        </w:rPr>
        <w:t xml:space="preserve">. Years ago, before NEPA's enactment, the Atomic Energy Commission (AEC) considered the question whether it should use its hearing process to assess the risk of "enemy attack or sabotage" against a </w:t>
      </w:r>
      <w:r w:rsidRPr="00277A40">
        <w:rPr>
          <w:sz w:val="16"/>
        </w:rPr>
        <w:lastRenderedPageBreak/>
        <w:t xml:space="preserve">particular facility (the Turkey Point reactor in Florida). n56 The AEC rejected the idea, holding that "examination into the above matters, apart from their extremely speculative nature, would involve information singularly sensitive from the standpoint of . . . our national defense." n57 Such matters, according to the AEC, are "clearly not amenable to board consideration and determination." n58 The AEC commented that it "would not propose to make them cognizable issues in the absence of a clear Congressional direction to that end." n59 Congress has enacted no such directive. </w:t>
      </w:r>
      <w:proofErr w:type="gramStart"/>
      <w:r w:rsidRPr="00277A40">
        <w:rPr>
          <w:sz w:val="16"/>
        </w:rPr>
        <w:t>n56</w:t>
      </w:r>
      <w:proofErr w:type="gramEnd"/>
      <w:r w:rsidRPr="00277A40">
        <w:rPr>
          <w:sz w:val="16"/>
        </w:rPr>
        <w:t xml:space="preserve"> Florida Power &amp; Light Co. (Turkey Point Nuclear Generating Units No. 3 and 4), 4 AEC 9, 13-14 (Commission 1967), </w:t>
      </w:r>
      <w:proofErr w:type="spellStart"/>
      <w:r w:rsidRPr="00277A40">
        <w:rPr>
          <w:sz w:val="16"/>
        </w:rPr>
        <w:t>aff'd</w:t>
      </w:r>
      <w:proofErr w:type="spellEnd"/>
      <w:r w:rsidRPr="00277A40">
        <w:rPr>
          <w:sz w:val="16"/>
        </w:rPr>
        <w:t xml:space="preserve"> sub. </w:t>
      </w:r>
      <w:proofErr w:type="gramStart"/>
      <w:r w:rsidRPr="00277A40">
        <w:rPr>
          <w:sz w:val="16"/>
        </w:rPr>
        <w:t>nom</w:t>
      </w:r>
      <w:proofErr w:type="gramEnd"/>
      <w:r w:rsidRPr="00277A40">
        <w:rPr>
          <w:sz w:val="16"/>
        </w:rPr>
        <w:t xml:space="preserve">. </w:t>
      </w:r>
      <w:hyperlink r:id="rId41" w:tgtFrame="_parent" w:history="1">
        <w:r w:rsidRPr="00277A40">
          <w:rPr>
            <w:rStyle w:val="Hyperlink"/>
            <w:sz w:val="16"/>
          </w:rPr>
          <w:t>Siegel v. AEC, 400 F.2d 778 (D.C. Cir. 1968).</w:t>
        </w:r>
      </w:hyperlink>
      <w:r w:rsidRPr="00277A40">
        <w:rPr>
          <w:sz w:val="16"/>
        </w:rPr>
        <w:t xml:space="preserve"> </w:t>
      </w:r>
      <w:proofErr w:type="gramStart"/>
      <w:r w:rsidRPr="00277A40">
        <w:rPr>
          <w:sz w:val="16"/>
        </w:rPr>
        <w:t>n57 Id. at 14.</w:t>
      </w:r>
      <w:proofErr w:type="gramEnd"/>
      <w:r w:rsidRPr="00277A40">
        <w:rPr>
          <w:sz w:val="16"/>
        </w:rPr>
        <w:t xml:space="preserve"> n58 Id. n59 Id. [*31] NEPA does not override the AEC's (and our) concern for making sure that sensitive security-related information ends up in as few hands as practicable. NEPA itself includes limiting provisions. Section 101(b) of NEPA requires agencies to implement the statute's policies using "all practicable means, consistent with other essential considerations of national policy." n60 Another passage in the same section provides that the federal government's efforts to "attain the widest range of beneficial uses of the environment" are subject to restraints based on "risk to health and safety, or other undesirable and unintended consequences." n61 These provisions caution against using the NEPA process for a terrorism review. </w:t>
      </w:r>
      <w:r w:rsidRPr="00277A40">
        <w:rPr>
          <w:rStyle w:val="StyleBoldUnderline"/>
          <w:highlight w:val="yellow"/>
        </w:rPr>
        <w:t>A full-scale NEPA process inevitably would require examination not only of how terrorists could cause maximum damage but also of how they might best be thwarted</w:t>
      </w:r>
      <w:r w:rsidRPr="00277A40">
        <w:rPr>
          <w:sz w:val="16"/>
        </w:rPr>
        <w:t xml:space="preserve">. But </w:t>
      </w:r>
      <w:r w:rsidRPr="00277A40">
        <w:rPr>
          <w:rStyle w:val="StyleBoldUnderline"/>
          <w:highlight w:val="yellow"/>
        </w:rPr>
        <w:t>keeping those kinds of information secret is vital</w:t>
      </w:r>
      <w:r w:rsidRPr="00277A40">
        <w:rPr>
          <w:sz w:val="16"/>
        </w:rPr>
        <w:t xml:space="preserve">. To use NEPA's own terms, confidentiality in this area is an "essential consideration of national policy," protects against "risks to health and safety," and avoids "undesirable and unintended consequences." n60 </w:t>
      </w:r>
      <w:hyperlink r:id="rId42" w:tgtFrame="_parent" w:history="1">
        <w:r w:rsidRPr="00277A40">
          <w:rPr>
            <w:rStyle w:val="Hyperlink"/>
            <w:sz w:val="16"/>
          </w:rPr>
          <w:t>42 U.S.C. § 4331(b)</w:t>
        </w:r>
      </w:hyperlink>
      <w:r w:rsidRPr="00277A40">
        <w:rPr>
          <w:sz w:val="16"/>
        </w:rPr>
        <w:t xml:space="preserve"> (emphases added). See also NEPA § 101(a), </w:t>
      </w:r>
      <w:hyperlink r:id="rId43" w:tgtFrame="_parent" w:history="1">
        <w:r w:rsidRPr="00277A40">
          <w:rPr>
            <w:rStyle w:val="Hyperlink"/>
            <w:sz w:val="16"/>
          </w:rPr>
          <w:t>42 U.S.C. § 4331(a)</w:t>
        </w:r>
      </w:hyperlink>
      <w:r w:rsidRPr="00277A40">
        <w:rPr>
          <w:sz w:val="16"/>
        </w:rPr>
        <w:t xml:space="preserve"> ("it is the continuing policy of the Federal Government . . . to use all practicable means and measures . . . . To create and maintain conditions under which man and nature can exist in productive harmony, and fulfill the social, economic, and other requirements of present and future generations of Americans." (</w:t>
      </w:r>
      <w:proofErr w:type="gramStart"/>
      <w:r w:rsidRPr="00277A40">
        <w:rPr>
          <w:sz w:val="16"/>
        </w:rPr>
        <w:t>emphasis</w:t>
      </w:r>
      <w:proofErr w:type="gramEnd"/>
      <w:r w:rsidRPr="00277A40">
        <w:rPr>
          <w:sz w:val="16"/>
        </w:rPr>
        <w:t xml:space="preserve"> added)). n61 </w:t>
      </w:r>
      <w:hyperlink r:id="rId44" w:tgtFrame="_parent" w:history="1">
        <w:r w:rsidRPr="00277A40">
          <w:rPr>
            <w:rStyle w:val="Hyperlink"/>
            <w:sz w:val="16"/>
          </w:rPr>
          <w:t>42 U.S.C. § 4331(b</w:t>
        </w:r>
        <w:proofErr w:type="gramStart"/>
        <w:r w:rsidRPr="00277A40">
          <w:rPr>
            <w:rStyle w:val="Hyperlink"/>
            <w:sz w:val="16"/>
          </w:rPr>
          <w:t>)(</w:t>
        </w:r>
        <w:proofErr w:type="gramEnd"/>
        <w:r w:rsidRPr="00277A40">
          <w:rPr>
            <w:rStyle w:val="Hyperlink"/>
            <w:sz w:val="16"/>
          </w:rPr>
          <w:t>3)</w:t>
        </w:r>
      </w:hyperlink>
      <w:r w:rsidRPr="00277A40">
        <w:rPr>
          <w:sz w:val="16"/>
        </w:rPr>
        <w:t xml:space="preserve">. [*32] For the NRC, protecting safeguards information is not simply a policy choice. It is required by law. Section 147 of the AEA provides that the NRC "shall" prohibit unauthorized disclosures of key security-related information. Consequently, the NRC cannot make publicly available the kind of information necessary for a more than superficial NEPA review. </w:t>
      </w:r>
      <w:proofErr w:type="gramStart"/>
      <w:r w:rsidRPr="00277A40">
        <w:rPr>
          <w:sz w:val="16"/>
        </w:rPr>
        <w:t>n62</w:t>
      </w:r>
      <w:proofErr w:type="gramEnd"/>
      <w:r w:rsidRPr="00277A40">
        <w:rPr>
          <w:sz w:val="16"/>
        </w:rPr>
        <w:t xml:space="preserve"> T</w:t>
      </w:r>
      <w:r w:rsidRPr="00277A40">
        <w:rPr>
          <w:rStyle w:val="StyleBoldUnderline"/>
          <w:highlight w:val="yellow"/>
        </w:rPr>
        <w:t>his limitation on information availability supports our decision not to use NEPA,</w:t>
      </w:r>
      <w:r w:rsidRPr="00277A40">
        <w:rPr>
          <w:sz w:val="16"/>
        </w:rPr>
        <w:t xml:space="preserve"> in part a public information statute, </w:t>
      </w:r>
      <w:r w:rsidRPr="00277A40">
        <w:rPr>
          <w:rStyle w:val="StyleBoldUnderline"/>
          <w:highlight w:val="yellow"/>
        </w:rPr>
        <w:t>as our vehicle to analyze terrorism</w:t>
      </w:r>
      <w:r w:rsidRPr="00277A40">
        <w:rPr>
          <w:sz w:val="16"/>
        </w:rPr>
        <w:t>. n63 n62</w:t>
      </w:r>
    </w:p>
    <w:p w:rsidR="00505FA7" w:rsidRDefault="00505FA7" w:rsidP="00505FA7">
      <w:pPr>
        <w:pStyle w:val="Heading4"/>
      </w:pPr>
      <w:r>
        <w:t>The terrorism we describe is not solely foreign-born – white supremacist groups are planning to use weapons of mass destruction against areas with high minority populations – recent American Front case proves</w:t>
      </w:r>
    </w:p>
    <w:p w:rsidR="00505FA7" w:rsidRDefault="00505FA7" w:rsidP="00505FA7"/>
    <w:p w:rsidR="00505FA7" w:rsidRDefault="00505FA7" w:rsidP="00505FA7">
      <w:proofErr w:type="spellStart"/>
      <w:r w:rsidRPr="00C0394A">
        <w:rPr>
          <w:rStyle w:val="StyleStyleBold12pt"/>
        </w:rPr>
        <w:t>Minnis</w:t>
      </w:r>
      <w:proofErr w:type="spellEnd"/>
      <w:r w:rsidRPr="00C0394A">
        <w:rPr>
          <w:rStyle w:val="StyleStyleBold12pt"/>
        </w:rPr>
        <w:t xml:space="preserve"> 12</w:t>
      </w:r>
      <w:r w:rsidRPr="00C0394A">
        <w:t xml:space="preserve"> (White Supremacist Group Plan Foiled, </w:t>
      </w:r>
      <w:hyperlink r:id="rId45" w:tooltip="8:52 am" w:history="1">
        <w:r w:rsidRPr="00C0394A">
          <w:rPr>
            <w:rStyle w:val="Hyperlink"/>
          </w:rPr>
          <w:t>May 10, 2012</w:t>
        </w:r>
      </w:hyperlink>
      <w:r w:rsidRPr="00C0394A">
        <w:t xml:space="preserve">, By Glenn </w:t>
      </w:r>
      <w:proofErr w:type="spellStart"/>
      <w:r w:rsidRPr="00C0394A">
        <w:t>Minnis</w:t>
      </w:r>
      <w:proofErr w:type="spellEnd"/>
      <w:r w:rsidRPr="00C0394A">
        <w:t xml:space="preserve">, special to Blackamericaweb.com, Glenn </w:t>
      </w:r>
      <w:proofErr w:type="spellStart"/>
      <w:r w:rsidRPr="00C0394A">
        <w:t>Minnis</w:t>
      </w:r>
      <w:proofErr w:type="spellEnd"/>
      <w:r w:rsidRPr="00C0394A">
        <w:t xml:space="preserve"> is a NYC-based sports and culture writer. Fol</w:t>
      </w:r>
      <w:r>
        <w:t>low him on Twitter at @</w:t>
      </w:r>
      <w:proofErr w:type="spellStart"/>
      <w:r>
        <w:t>glennnyc</w:t>
      </w:r>
      <w:proofErr w:type="spellEnd"/>
      <w:r>
        <w:t>)</w:t>
      </w:r>
    </w:p>
    <w:p w:rsidR="00505FA7" w:rsidRDefault="00505FA7" w:rsidP="00505FA7"/>
    <w:p w:rsidR="00505FA7" w:rsidRPr="00C0394A" w:rsidRDefault="00505FA7" w:rsidP="00505FA7">
      <w:r w:rsidRPr="00FF1B49">
        <w:rPr>
          <w:rStyle w:val="StyleBoldUnderline"/>
          <w:highlight w:val="yellow"/>
        </w:rPr>
        <w:t>Florida police have charged ten members of a white supremacist group with actively plotting and preparing for</w:t>
      </w:r>
      <w:r w:rsidRPr="00FF1B49">
        <w:rPr>
          <w:rStyle w:val="StyleBoldUnderline"/>
        </w:rPr>
        <w:t xml:space="preserve"> </w:t>
      </w:r>
      <w:r w:rsidRPr="009064A8">
        <w:rPr>
          <w:sz w:val="16"/>
        </w:rPr>
        <w:t xml:space="preserve">what they deemed </w:t>
      </w:r>
      <w:r w:rsidRPr="00FF1B49">
        <w:rPr>
          <w:rStyle w:val="StyleBoldUnderline"/>
          <w:highlight w:val="yellow"/>
        </w:rPr>
        <w:t>a</w:t>
      </w:r>
      <w:r w:rsidRPr="009064A8">
        <w:rPr>
          <w:sz w:val="16"/>
        </w:rPr>
        <w:t xml:space="preserve">n “inevitable” </w:t>
      </w:r>
      <w:r w:rsidRPr="00FF1B49">
        <w:rPr>
          <w:rStyle w:val="StyleBoldUnderline"/>
          <w:highlight w:val="yellow"/>
        </w:rPr>
        <w:t>race war by targeting</w:t>
      </w:r>
      <w:r w:rsidRPr="00FF1B49">
        <w:rPr>
          <w:rStyle w:val="StyleBoldUnderline"/>
        </w:rPr>
        <w:t xml:space="preserve"> </w:t>
      </w:r>
      <w:r w:rsidRPr="009064A8">
        <w:rPr>
          <w:sz w:val="16"/>
        </w:rPr>
        <w:t xml:space="preserve">various city </w:t>
      </w:r>
      <w:r w:rsidRPr="00FF1B49">
        <w:rPr>
          <w:rStyle w:val="StyleBoldUnderline"/>
          <w:highlight w:val="yellow"/>
        </w:rPr>
        <w:t>buildings</w:t>
      </w:r>
      <w:r w:rsidRPr="009064A8">
        <w:rPr>
          <w:sz w:val="16"/>
        </w:rPr>
        <w:t xml:space="preserve"> and marked dwellings </w:t>
      </w:r>
      <w:r w:rsidRPr="00FF1B49">
        <w:rPr>
          <w:rStyle w:val="StyleBoldUnderline"/>
          <w:highlight w:val="yellow"/>
        </w:rPr>
        <w:t>known to be occupied or frequented by minorities for planned attack and ultimately total annihilation</w:t>
      </w:r>
      <w:r w:rsidRPr="009064A8">
        <w:rPr>
          <w:sz w:val="16"/>
        </w:rPr>
        <w:t xml:space="preserve">. FBI agents and a team of terrorism task force officers began corralling suspects over the weekend, largely based on evidence uncovered by an undercover informant who infiltrated the neo-Nazi organization known as the American Front (AF) nearly 17-months ago. Among other violently egregious acts, affidavits show </w:t>
      </w:r>
      <w:r w:rsidRPr="00AA2CE5">
        <w:rPr>
          <w:rStyle w:val="StyleBoldUnderline"/>
          <w:highlight w:val="yellow"/>
        </w:rPr>
        <w:t>the volatile group planned to</w:t>
      </w:r>
      <w:r w:rsidRPr="009064A8">
        <w:rPr>
          <w:sz w:val="16"/>
        </w:rPr>
        <w:t xml:space="preserve"> begin </w:t>
      </w:r>
      <w:r w:rsidRPr="00AA2CE5">
        <w:rPr>
          <w:rStyle w:val="StyleBoldUnderline"/>
          <w:highlight w:val="yellow"/>
        </w:rPr>
        <w:t>manufacturing</w:t>
      </w:r>
      <w:r w:rsidRPr="009064A8">
        <w:rPr>
          <w:sz w:val="16"/>
        </w:rPr>
        <w:t xml:space="preserve"> ricin, a poisonous white powder categorized by those in the know as </w:t>
      </w:r>
      <w:r w:rsidRPr="00AA2CE5">
        <w:rPr>
          <w:rStyle w:val="StyleBoldUnderline"/>
          <w:highlight w:val="yellow"/>
        </w:rPr>
        <w:t>a</w:t>
      </w:r>
      <w:r w:rsidRPr="00AA2CE5">
        <w:rPr>
          <w:rStyle w:val="StyleBoldUnderline"/>
        </w:rPr>
        <w:t xml:space="preserve"> </w:t>
      </w:r>
      <w:r w:rsidRPr="009064A8">
        <w:rPr>
          <w:sz w:val="16"/>
        </w:rPr>
        <w:t>potential “</w:t>
      </w:r>
      <w:r w:rsidRPr="00AA2CE5">
        <w:rPr>
          <w:rStyle w:val="StyleBoldUnderline"/>
          <w:highlight w:val="yellow"/>
        </w:rPr>
        <w:t>weapon of mass destruction</w:t>
      </w:r>
      <w:r w:rsidRPr="009064A8">
        <w:rPr>
          <w:sz w:val="16"/>
        </w:rPr>
        <w:t xml:space="preserve">.” In addition, group members often religiously convened at an isolated, fortified compound that was guarded by barbwire fences and pit bull dogs where they trained with AK-47s, shotguns and various forms of explosives. The grounds were also riddled with fortified entrenchments made from railroad timbers, cement pilings and other materials which members also used to engage in hand-to-hand combat training and where survivalist-type supplies such as water and ready-to-eat meals were stored in abundance. According to investigators, the property was structured to serve as a refuge for white supremacists after the destruction of the U.S. government and at the height of the sure to follow race war. The group, which also mastered the art of designing and crafting body armor and sniper suits, was at one point aided by the expertise of a trained member of the National Guard who traveled there from Missouri and signed on as a full-fledged AF member. Authorities added that group members also harbored unflinching vendettas against Jews and immigrants and planned to attack those groups as well. “This investigation is a result of our on-going partnership with local law enforcement and federal agencies in a concentrated effort to stamp out hate crime in our community,” said Florida States Attorney Lawson Lamar. In a written statement, FBI agents furthered sought to stress the critical nature of the situation by describing the group as a </w:t>
      </w:r>
      <w:proofErr w:type="spellStart"/>
      <w:r w:rsidRPr="009064A8">
        <w:rPr>
          <w:sz w:val="16"/>
        </w:rPr>
        <w:t>bonafide</w:t>
      </w:r>
      <w:proofErr w:type="spellEnd"/>
      <w:r w:rsidRPr="009064A8">
        <w:rPr>
          <w:sz w:val="16"/>
        </w:rPr>
        <w:t xml:space="preserve"> “military-styled, domestic terrorist organization.” Authorities have fingered 39-year-old Marcus </w:t>
      </w:r>
      <w:proofErr w:type="spellStart"/>
      <w:r w:rsidRPr="009064A8">
        <w:rPr>
          <w:sz w:val="16"/>
        </w:rPr>
        <w:t>Faella</w:t>
      </w:r>
      <w:proofErr w:type="spellEnd"/>
      <w:r w:rsidRPr="009064A8">
        <w:rPr>
          <w:sz w:val="16"/>
        </w:rPr>
        <w:t xml:space="preserve">, who describes himself as “the protector of the white race,” and his 36-year-old wife, Patricia, as the ringleaders of the group. Charges against the pair range from felony conspiracy as a hate crime to engaging in paramilitary training, likewise a Class A felony. “Marcus </w:t>
      </w:r>
      <w:proofErr w:type="spellStart"/>
      <w:r w:rsidRPr="009064A8">
        <w:rPr>
          <w:sz w:val="16"/>
        </w:rPr>
        <w:t>Faella</w:t>
      </w:r>
      <w:proofErr w:type="spellEnd"/>
      <w:r w:rsidRPr="009064A8">
        <w:rPr>
          <w:sz w:val="16"/>
        </w:rPr>
        <w:t xml:space="preserve"> has been planning and preparing the AF for this,” authorities outlined in an affidavit calling for his apprehension. “</w:t>
      </w:r>
      <w:proofErr w:type="spellStart"/>
      <w:r w:rsidRPr="009064A8">
        <w:rPr>
          <w:sz w:val="16"/>
        </w:rPr>
        <w:t>Faella</w:t>
      </w:r>
      <w:proofErr w:type="spellEnd"/>
      <w:r w:rsidRPr="009064A8">
        <w:rPr>
          <w:sz w:val="16"/>
        </w:rPr>
        <w:t xml:space="preserve"> has stated his intent during the race war to kill Jews, immigrants and other minorities. </w:t>
      </w:r>
      <w:proofErr w:type="spellStart"/>
      <w:r w:rsidRPr="009064A8">
        <w:rPr>
          <w:sz w:val="16"/>
        </w:rPr>
        <w:t>Faella</w:t>
      </w:r>
      <w:proofErr w:type="spellEnd"/>
      <w:r w:rsidRPr="009064A8">
        <w:rPr>
          <w:sz w:val="16"/>
        </w:rPr>
        <w:t xml:space="preserve"> believes the race war will take place within the next few years based on current world events.” Thus, mere miles from where voluntary neighborhood watchman George Zimmerman shot to death unarmed 17-year-old </w:t>
      </w:r>
      <w:proofErr w:type="spellStart"/>
      <w:r w:rsidRPr="009064A8">
        <w:rPr>
          <w:sz w:val="16"/>
        </w:rPr>
        <w:t>Trayvon</w:t>
      </w:r>
      <w:proofErr w:type="spellEnd"/>
      <w:r w:rsidRPr="009064A8">
        <w:rPr>
          <w:sz w:val="16"/>
        </w:rPr>
        <w:t xml:space="preserve"> Martin back in late February, setting off a firestorm that has since gripped and divided the nation along racial lines, </w:t>
      </w:r>
      <w:proofErr w:type="spellStart"/>
      <w:r w:rsidRPr="009064A8">
        <w:rPr>
          <w:sz w:val="16"/>
        </w:rPr>
        <w:t>Faella</w:t>
      </w:r>
      <w:proofErr w:type="spellEnd"/>
      <w:r w:rsidRPr="009064A8">
        <w:rPr>
          <w:sz w:val="16"/>
        </w:rPr>
        <w:t xml:space="preserve"> stoked the fire of his charges by imploring them to visualize jugs they shot at during regularly scheduled target practices as “the heads of black people.” As recently as February, </w:t>
      </w:r>
      <w:proofErr w:type="spellStart"/>
      <w:r w:rsidRPr="009064A8">
        <w:rPr>
          <w:sz w:val="16"/>
        </w:rPr>
        <w:t>Faella</w:t>
      </w:r>
      <w:proofErr w:type="spellEnd"/>
      <w:r w:rsidRPr="009064A8">
        <w:rPr>
          <w:sz w:val="16"/>
        </w:rPr>
        <w:t xml:space="preserve"> allegedly began plotting to “cause a disturbance” at Orlando’s City Hall “so that the media would report on it and attract new recruits to AF.” Court documents show he felt the group, originally established in 1987, had been dormant for far too long and needed to reaffirm its white-hot views. As part of his master plan, </w:t>
      </w:r>
      <w:proofErr w:type="spellStart"/>
      <w:r w:rsidRPr="009064A8">
        <w:rPr>
          <w:sz w:val="16"/>
        </w:rPr>
        <w:t>Faella</w:t>
      </w:r>
      <w:proofErr w:type="spellEnd"/>
      <w:r w:rsidRPr="009064A8">
        <w:rPr>
          <w:sz w:val="16"/>
        </w:rPr>
        <w:t xml:space="preserve"> allegedly wanted AF members to confront members of an anti-racism group called the REDS and “put their teeth to the curb— an apparent reference to the more violent scenes played out violent in “American X,” a 1998 cult film well versed in the roots of racial hatred. Though determined as ever, in recent months investigators say </w:t>
      </w:r>
      <w:proofErr w:type="spellStart"/>
      <w:r w:rsidRPr="009064A8">
        <w:rPr>
          <w:sz w:val="16"/>
        </w:rPr>
        <w:t>Faella</w:t>
      </w:r>
      <w:proofErr w:type="spellEnd"/>
      <w:r w:rsidRPr="009064A8">
        <w:rPr>
          <w:sz w:val="16"/>
        </w:rPr>
        <w:t xml:space="preserve"> grew even more erratic, ordering AF members to commit varying crimes on the groups’ behalf in an effort to generate more buzz. Police decided to intercede after learning </w:t>
      </w:r>
      <w:proofErr w:type="spellStart"/>
      <w:r w:rsidRPr="009064A8">
        <w:rPr>
          <w:sz w:val="16"/>
        </w:rPr>
        <w:t>Faella</w:t>
      </w:r>
      <w:proofErr w:type="spellEnd"/>
      <w:r w:rsidRPr="009064A8">
        <w:rPr>
          <w:sz w:val="16"/>
        </w:rPr>
        <w:t xml:space="preserve"> was planning to attack REDS members during a ‘May Day’ event in nearby Melbourne, a time when he also planned to shoot up the homes of several of the group’s lead officials</w:t>
      </w:r>
      <w:r w:rsidRPr="00C0394A">
        <w:t>.</w:t>
      </w:r>
    </w:p>
    <w:p w:rsidR="00505FA7" w:rsidRDefault="00505FA7" w:rsidP="00505FA7">
      <w:pPr>
        <w:pStyle w:val="Heading4"/>
      </w:pPr>
      <w:r>
        <w:lastRenderedPageBreak/>
        <w:t>Even if a few die, retaliation will ensue</w:t>
      </w:r>
    </w:p>
    <w:p w:rsidR="00505FA7" w:rsidRPr="00D43D72" w:rsidRDefault="00505FA7" w:rsidP="00505FA7">
      <w:proofErr w:type="gramStart"/>
      <w:r w:rsidRPr="00D43D72">
        <w:rPr>
          <w:rStyle w:val="StyleStyleBold12pt"/>
        </w:rPr>
        <w:t>BYMAN ‘7</w:t>
      </w:r>
      <w:r w:rsidRPr="00D43D72">
        <w:t xml:space="preserve"> - director of the Center for Peace and Security Studies at Georget</w:t>
      </w:r>
      <w:r>
        <w:t>own’s School of Foreign Service</w:t>
      </w:r>
      <w:r w:rsidRPr="00D43D72">
        <w:t xml:space="preserve"> (Daniel, September.</w:t>
      </w:r>
      <w:proofErr w:type="gramEnd"/>
      <w:r w:rsidRPr="00D43D72">
        <w:t xml:space="preserve"> US Counter-Terrorism Options, Survival. Vol. 49, Is. 3, </w:t>
      </w:r>
      <w:proofErr w:type="spellStart"/>
      <w:r w:rsidRPr="00D43D72">
        <w:t>informaworld</w:t>
      </w:r>
      <w:proofErr w:type="spellEnd"/>
      <w:r w:rsidRPr="00D43D72">
        <w:t>)</w:t>
      </w:r>
    </w:p>
    <w:p w:rsidR="00505FA7" w:rsidRPr="00D43D72" w:rsidRDefault="00505FA7" w:rsidP="00505FA7"/>
    <w:p w:rsidR="00505FA7" w:rsidRPr="000D2F8C" w:rsidRDefault="00505FA7" w:rsidP="00505FA7">
      <w:pPr>
        <w:rPr>
          <w:sz w:val="16"/>
        </w:rPr>
      </w:pPr>
      <w:r w:rsidRPr="000D2F8C">
        <w:rPr>
          <w:sz w:val="16"/>
        </w:rPr>
        <w:t xml:space="preserve">One of the biggest problems with containment is the home front. Containment is the antithesis of a </w:t>
      </w:r>
      <w:proofErr w:type="gramStart"/>
      <w:r w:rsidRPr="000D2F8C">
        <w:rPr>
          <w:sz w:val="16"/>
        </w:rPr>
        <w:t>’crush‘ strategy</w:t>
      </w:r>
      <w:proofErr w:type="gramEnd"/>
      <w:r w:rsidRPr="000D2F8C">
        <w:rPr>
          <w:sz w:val="16"/>
        </w:rPr>
        <w:t xml:space="preserve">, and thus appears as weakness to domestic audiences who are scared, angry and hungry for vengeance after a terrorist attack. This </w:t>
      </w:r>
      <w:r w:rsidRPr="00D43D72">
        <w:rPr>
          <w:rStyle w:val="StyleBoldUnderline"/>
        </w:rPr>
        <w:t>public response is not based on a rational calculation of the risks</w:t>
      </w:r>
      <w:r w:rsidRPr="000D2F8C">
        <w:rPr>
          <w:sz w:val="16"/>
        </w:rPr>
        <w:t xml:space="preserve">. Yet </w:t>
      </w:r>
      <w:r w:rsidRPr="00D43D72">
        <w:rPr>
          <w:rStyle w:val="StyleBoldUnderline"/>
        </w:rPr>
        <w:t xml:space="preserve">terrorism scares people. </w:t>
      </w:r>
      <w:r w:rsidRPr="00C40031">
        <w:rPr>
          <w:rStyle w:val="StyleBoldUnderline"/>
          <w:b/>
          <w:highlight w:val="green"/>
        </w:rPr>
        <w:t>Even</w:t>
      </w:r>
      <w:r w:rsidRPr="00D43D72">
        <w:rPr>
          <w:rStyle w:val="StyleBoldUnderline"/>
          <w:b/>
        </w:rPr>
        <w:t xml:space="preserve"> a </w:t>
      </w:r>
      <w:r w:rsidRPr="00C40031">
        <w:rPr>
          <w:rStyle w:val="StyleBoldUnderline"/>
          <w:b/>
          <w:highlight w:val="green"/>
        </w:rPr>
        <w:t>limited</w:t>
      </w:r>
      <w:r w:rsidRPr="00D43D72">
        <w:rPr>
          <w:rStyle w:val="StyleBoldUnderline"/>
          <w:b/>
        </w:rPr>
        <w:t xml:space="preserve"> number of </w:t>
      </w:r>
      <w:r w:rsidRPr="00C40031">
        <w:rPr>
          <w:rStyle w:val="StyleBoldUnderline"/>
          <w:b/>
          <w:highlight w:val="green"/>
        </w:rPr>
        <w:t>deaths</w:t>
      </w:r>
      <w:r w:rsidRPr="000D2F8C">
        <w:rPr>
          <w:sz w:val="16"/>
        </w:rPr>
        <w:t xml:space="preserve">, particularly </w:t>
      </w:r>
      <w:r w:rsidRPr="00C40031">
        <w:rPr>
          <w:rStyle w:val="StyleBoldUnderline"/>
          <w:highlight w:val="green"/>
        </w:rPr>
        <w:t>on home soil</w:t>
      </w:r>
      <w:r w:rsidRPr="000D2F8C">
        <w:rPr>
          <w:sz w:val="16"/>
        </w:rPr>
        <w:t xml:space="preserve">, thus </w:t>
      </w:r>
      <w:proofErr w:type="gramStart"/>
      <w:r w:rsidRPr="00C40031">
        <w:rPr>
          <w:rStyle w:val="StyleBoldUnderline"/>
          <w:highlight w:val="green"/>
        </w:rPr>
        <w:t>has</w:t>
      </w:r>
      <w:proofErr w:type="gramEnd"/>
      <w:r w:rsidRPr="00C40031">
        <w:rPr>
          <w:rStyle w:val="StyleBoldUnderline"/>
          <w:highlight w:val="green"/>
        </w:rPr>
        <w:t xml:space="preserve"> a </w:t>
      </w:r>
      <w:r w:rsidRPr="00C40031">
        <w:rPr>
          <w:rStyle w:val="Emphasis"/>
          <w:highlight w:val="green"/>
        </w:rPr>
        <w:t>disproportionate psychological effect</w:t>
      </w:r>
      <w:r w:rsidRPr="000D2F8C">
        <w:rPr>
          <w:sz w:val="16"/>
        </w:rPr>
        <w:t xml:space="preserve">. Work stops, and people refuse to travel. </w:t>
      </w:r>
      <w:r w:rsidRPr="00C40031">
        <w:rPr>
          <w:rStyle w:val="StyleBoldUnderline"/>
          <w:highlight w:val="green"/>
        </w:rPr>
        <w:t>Public confidence</w:t>
      </w:r>
      <w:r w:rsidRPr="00D43D72">
        <w:rPr>
          <w:rStyle w:val="StyleBoldUnderline"/>
        </w:rPr>
        <w:t xml:space="preserve"> in government </w:t>
      </w:r>
      <w:r w:rsidRPr="00C40031">
        <w:rPr>
          <w:rStyle w:val="StyleBoldUnderline"/>
          <w:highlight w:val="green"/>
        </w:rPr>
        <w:t>plunges</w:t>
      </w:r>
      <w:r w:rsidRPr="000D2F8C">
        <w:rPr>
          <w:sz w:val="16"/>
        </w:rPr>
        <w:t xml:space="preserve">. This may be irrational from an actuarial point of view, but </w:t>
      </w:r>
      <w:r w:rsidRPr="00D43D72">
        <w:rPr>
          <w:rStyle w:val="StyleBoldUnderline"/>
        </w:rPr>
        <w:t xml:space="preserve">policymakers must adjust policy to cope with the </w:t>
      </w:r>
      <w:proofErr w:type="spellStart"/>
      <w:r w:rsidRPr="00D43D72">
        <w:rPr>
          <w:rStyle w:val="StyleBoldUnderline"/>
        </w:rPr>
        <w:t>behaviour</w:t>
      </w:r>
      <w:proofErr w:type="spellEnd"/>
      <w:r w:rsidRPr="00D43D72">
        <w:rPr>
          <w:rStyle w:val="StyleBoldUnderline"/>
        </w:rPr>
        <w:t xml:space="preserve"> of their citizens</w:t>
      </w:r>
      <w:r w:rsidRPr="000D2F8C">
        <w:rPr>
          <w:sz w:val="16"/>
        </w:rPr>
        <w:t xml:space="preserve">. Moreover, every government must ensure the security of its citizens to be credible, and the deliberate murder of civilians is a direct challenge to a government’s legitimacy. </w:t>
      </w:r>
      <w:r w:rsidRPr="00C40031">
        <w:rPr>
          <w:rStyle w:val="StyleBoldUnderline"/>
          <w:b/>
          <w:highlight w:val="green"/>
        </w:rPr>
        <w:t xml:space="preserve">It is impossible for politicians not to respond </w:t>
      </w:r>
      <w:r w:rsidRPr="00D43D72">
        <w:rPr>
          <w:rStyle w:val="StyleBoldUnderline"/>
          <w:b/>
        </w:rPr>
        <w:t>to such provocations</w:t>
      </w:r>
      <w:r w:rsidRPr="000D2F8C">
        <w:rPr>
          <w:sz w:val="16"/>
        </w:rPr>
        <w:t xml:space="preserve">. The Bush administration has spent the years since 11 September telling the American people how dangerous the threat is, and most Democratic politicians have joined in the chorus. </w:t>
      </w:r>
      <w:r w:rsidRPr="00C40031">
        <w:rPr>
          <w:rStyle w:val="StyleBoldUnderline"/>
          <w:highlight w:val="green"/>
        </w:rPr>
        <w:t>When politicians</w:t>
      </w:r>
      <w:r w:rsidRPr="00D43D72">
        <w:rPr>
          <w:rStyle w:val="StyleBoldUnderline"/>
        </w:rPr>
        <w:t xml:space="preserve"> try to </w:t>
      </w:r>
      <w:r w:rsidRPr="00C40031">
        <w:rPr>
          <w:rStyle w:val="StyleBoldUnderline"/>
          <w:highlight w:val="green"/>
        </w:rPr>
        <w:t>soften their rhetoric</w:t>
      </w:r>
      <w:r w:rsidRPr="00D43D72">
        <w:rPr>
          <w:rStyle w:val="StyleBoldUnderline"/>
        </w:rPr>
        <w:t xml:space="preserve"> on terrorism, </w:t>
      </w:r>
      <w:r w:rsidRPr="00C40031">
        <w:rPr>
          <w:rStyle w:val="StyleBoldUnderline"/>
          <w:highlight w:val="green"/>
        </w:rPr>
        <w:t xml:space="preserve">they face </w:t>
      </w:r>
      <w:r w:rsidRPr="00C40031">
        <w:rPr>
          <w:rStyle w:val="StyleBoldUnderline"/>
          <w:highlight w:val="green"/>
          <w:bdr w:val="single" w:sz="4" w:space="0" w:color="auto"/>
        </w:rPr>
        <w:t>tremendous criticism</w:t>
      </w:r>
      <w:r w:rsidRPr="000D2F8C">
        <w:rPr>
          <w:sz w:val="16"/>
        </w:rPr>
        <w:t xml:space="preserve">. During the waning days of the 2004 elections, Democratic presidential candidate John Kerry told the New York Times that he wanted to turn terrorism into a ‘nuisance’ like crime; President Bush told reporters that the United States would never achieve a clear victory in the war. The public outcry forced both to ‘clarify’ – that is, to disown – their statements. One cannot take the politics out of counter-terrorism. The painful reality might be that ‘doing something‘ – whether spending money on homeland security or </w:t>
      </w:r>
      <w:r w:rsidRPr="00C40031">
        <w:rPr>
          <w:rStyle w:val="StyleBoldUnderline"/>
          <w:b/>
          <w:highlight w:val="green"/>
        </w:rPr>
        <w:t>acting aggressively abroad</w:t>
      </w:r>
      <w:r w:rsidRPr="000D2F8C">
        <w:rPr>
          <w:sz w:val="16"/>
        </w:rPr>
        <w:t xml:space="preserve"> – </w:t>
      </w:r>
      <w:r w:rsidRPr="00C40031">
        <w:rPr>
          <w:rStyle w:val="StyleBoldUnderline"/>
          <w:highlight w:val="green"/>
        </w:rPr>
        <w:t>is necessary to reassure people after a</w:t>
      </w:r>
      <w:r w:rsidRPr="000D2F8C">
        <w:rPr>
          <w:sz w:val="16"/>
        </w:rPr>
        <w:t xml:space="preserve"> massive </w:t>
      </w:r>
      <w:r w:rsidRPr="00C40031">
        <w:rPr>
          <w:rStyle w:val="StyleBoldUnderline"/>
          <w:highlight w:val="green"/>
        </w:rPr>
        <w:t xml:space="preserve">attack on the homeland, since a perception that the government was passive could contribute to a </w:t>
      </w:r>
      <w:r w:rsidRPr="00C40031">
        <w:rPr>
          <w:rStyle w:val="StyleBoldUnderline"/>
          <w:b/>
          <w:highlight w:val="green"/>
        </w:rPr>
        <w:t>massive overreaction</w:t>
      </w:r>
      <w:r w:rsidRPr="000D2F8C">
        <w:rPr>
          <w:sz w:val="16"/>
        </w:rPr>
        <w:t>. Reaction may be necessary to prevent overreaction.</w:t>
      </w:r>
    </w:p>
    <w:p w:rsidR="004358EC" w:rsidRDefault="004358EC" w:rsidP="004358EC">
      <w:pPr>
        <w:pStyle w:val="Heading3"/>
      </w:pPr>
      <w:r>
        <w:lastRenderedPageBreak/>
        <w:t>1NC</w:t>
      </w:r>
    </w:p>
    <w:p w:rsidR="004358EC" w:rsidRPr="00054E08" w:rsidRDefault="004358EC" w:rsidP="004358EC">
      <w:pPr>
        <w:rPr>
          <w:b/>
        </w:rPr>
      </w:pPr>
      <w:r w:rsidRPr="00054E08">
        <w:rPr>
          <w:b/>
        </w:rPr>
        <w:t>We should call out the NRC NOT for everything, but for most of their campaigns of secrecy.  We stand in opposition to their refusal to test the ground, the water, the air.  We stand in opposition to their refusal to disclose information with everything except Environmental Impact Assessments that look at acts of direct sabotage.  We believe that a non-public version of the Environmental Impact Assessment for acts of direct sabotage should be created and then reviewed by a combination of NRC, elected local and Congressional party members all sworn to secrecy.  All other acts of the licensing process should be made public.  In order for any Environmental Impact Assessment on acts of sabotage to be used to justify licensing, it must have support of the elected local leaders.</w:t>
      </w:r>
    </w:p>
    <w:p w:rsidR="004358EC" w:rsidRDefault="004358EC" w:rsidP="004358EC">
      <w:pPr>
        <w:jc w:val="center"/>
      </w:pPr>
    </w:p>
    <w:p w:rsidR="004358EC" w:rsidRDefault="004358EC" w:rsidP="004358EC">
      <w:pPr>
        <w:pStyle w:val="Heading4"/>
      </w:pPr>
      <w:r>
        <w:t xml:space="preserve">This solves all of your </w:t>
      </w:r>
      <w:proofErr w:type="spellStart"/>
      <w:r>
        <w:t>aff</w:t>
      </w:r>
      <w:proofErr w:type="spellEnd"/>
      <w:r>
        <w:t xml:space="preserve"> – localized, secret oversight committees on the sabotage EIS’s allow for the public voice without creating a blueprint for sabotage.</w:t>
      </w:r>
    </w:p>
    <w:p w:rsidR="004358EC" w:rsidRDefault="004358EC" w:rsidP="004358EC"/>
    <w:p w:rsidR="004358EC" w:rsidRPr="004A4ED7" w:rsidRDefault="004358EC" w:rsidP="004358EC">
      <w:r w:rsidRPr="00AC004E">
        <w:rPr>
          <w:rStyle w:val="StyleStyleBold12pt"/>
        </w:rPr>
        <w:t>Farris 7</w:t>
      </w:r>
      <w:r>
        <w:t xml:space="preserve"> (“Annual Review of Environmental and Natural Resources Law: Note: Mothers for Peace and the Need to Develop Classified NEPA Procedures”, ECOLOGY LAW QUARTERLY, 34, 955, JD Candidate UC Berkeley, 2008)</w:t>
      </w:r>
    </w:p>
    <w:p w:rsidR="004358EC" w:rsidRPr="00054E08" w:rsidRDefault="004358EC" w:rsidP="004358EC">
      <w:pPr>
        <w:shd w:val="clear" w:color="auto" w:fill="FFFFFF"/>
        <w:spacing w:before="210"/>
        <w:rPr>
          <w:rFonts w:ascii="Verdana" w:eastAsia="Times New Roman" w:hAnsi="Verdana"/>
          <w:color w:val="000000"/>
          <w:sz w:val="16"/>
          <w:szCs w:val="20"/>
          <w:lang w:eastAsia="zh-TW"/>
        </w:rPr>
      </w:pPr>
      <w:r w:rsidRPr="00054E08">
        <w:rPr>
          <w:sz w:val="16"/>
        </w:rPr>
        <w:t xml:space="preserve">Professor </w:t>
      </w:r>
      <w:proofErr w:type="spellStart"/>
      <w:r w:rsidRPr="00054E08">
        <w:rPr>
          <w:sz w:val="16"/>
        </w:rPr>
        <w:t>Dycus</w:t>
      </w:r>
      <w:proofErr w:type="spellEnd"/>
      <w:r w:rsidRPr="00054E08">
        <w:rPr>
          <w:sz w:val="16"/>
        </w:rPr>
        <w:t xml:space="preserve"> suggests that, "</w:t>
      </w:r>
      <w:r w:rsidRPr="00054E08">
        <w:rPr>
          <w:highlight w:val="cyan"/>
          <w:u w:val="single"/>
        </w:rPr>
        <w:t>even without judicial enforcement, Congress could monitor compliance with NEPA</w:t>
      </w:r>
      <w:r w:rsidRPr="00054E08">
        <w:rPr>
          <w:u w:val="single"/>
        </w:rPr>
        <w:t xml:space="preserve"> by requiring that each secret EIS</w:t>
      </w:r>
      <w:r w:rsidRPr="00054E08">
        <w:rPr>
          <w:sz w:val="16"/>
        </w:rPr>
        <w:t xml:space="preserve"> or part thereof </w:t>
      </w:r>
      <w:r w:rsidRPr="00054E08">
        <w:rPr>
          <w:u w:val="single"/>
        </w:rPr>
        <w:t>be reported</w:t>
      </w:r>
      <w:r w:rsidRPr="00054E08">
        <w:rPr>
          <w:sz w:val="16"/>
        </w:rPr>
        <w:t xml:space="preserve"> to one or more congressional committees with oversight responsibility." </w:t>
      </w:r>
      <w:hyperlink r:id="rId46" w:anchor="n121" w:history="1">
        <w:r w:rsidRPr="00054E08">
          <w:rPr>
            <w:rStyle w:val="Hyperlink"/>
            <w:sz w:val="16"/>
          </w:rPr>
          <w:t>n121</w:t>
        </w:r>
      </w:hyperlink>
      <w:r w:rsidRPr="00054E08">
        <w:rPr>
          <w:sz w:val="16"/>
        </w:rPr>
        <w:t> He illustrates how this system might function using the example of the Intelligence Oversight Committees of both houses, which receive reports of secret intelligence agency actions. </w:t>
      </w:r>
      <w:hyperlink r:id="rId47" w:anchor="n122" w:history="1">
        <w:proofErr w:type="gramStart"/>
        <w:r w:rsidRPr="00054E08">
          <w:rPr>
            <w:rStyle w:val="Hyperlink"/>
            <w:sz w:val="16"/>
          </w:rPr>
          <w:t>n122</w:t>
        </w:r>
        <w:proofErr w:type="gramEnd"/>
      </w:hyperlink>
      <w:r w:rsidRPr="00054E08">
        <w:rPr>
          <w:sz w:val="16"/>
        </w:rPr>
        <w:t xml:space="preserve"> These </w:t>
      </w:r>
      <w:r w:rsidRPr="00054E08">
        <w:rPr>
          <w:highlight w:val="cyan"/>
          <w:u w:val="single"/>
        </w:rPr>
        <w:t>committees</w:t>
      </w:r>
      <w:r w:rsidRPr="00054E08">
        <w:rPr>
          <w:u w:val="single"/>
        </w:rPr>
        <w:t xml:space="preserve"> do not have authority to overrule intelligence agency actions, but they </w:t>
      </w:r>
      <w:r w:rsidRPr="00054E08">
        <w:rPr>
          <w:highlight w:val="cyan"/>
          <w:u w:val="single"/>
        </w:rPr>
        <w:t>authorize appropriations and have subpoena power</w:t>
      </w:r>
      <w:r w:rsidRPr="00054E08">
        <w:rPr>
          <w:sz w:val="16"/>
        </w:rPr>
        <w:t>, which gives them significant practical power. </w:t>
      </w:r>
      <w:hyperlink r:id="rId48" w:anchor="n123" w:history="1">
        <w:proofErr w:type="gramStart"/>
        <w:r w:rsidRPr="00054E08">
          <w:rPr>
            <w:rStyle w:val="Hyperlink"/>
            <w:sz w:val="16"/>
          </w:rPr>
          <w:t>n123</w:t>
        </w:r>
        <w:proofErr w:type="gramEnd"/>
      </w:hyperlink>
      <w:r w:rsidRPr="00054E08">
        <w:rPr>
          <w:sz w:val="16"/>
        </w:rPr>
        <w:t xml:space="preserve"> The </w:t>
      </w:r>
      <w:r w:rsidRPr="00054E08">
        <w:rPr>
          <w:highlight w:val="cyan"/>
          <w:u w:val="single"/>
        </w:rPr>
        <w:t>committees</w:t>
      </w:r>
      <w:r w:rsidRPr="00054E08">
        <w:rPr>
          <w:u w:val="single"/>
        </w:rPr>
        <w:t xml:space="preserve"> have </w:t>
      </w:r>
      <w:r w:rsidRPr="00054E08">
        <w:rPr>
          <w:highlight w:val="cyan"/>
          <w:u w:val="single"/>
        </w:rPr>
        <w:t>create</w:t>
      </w:r>
      <w:r w:rsidRPr="00054E08">
        <w:rPr>
          <w:u w:val="single"/>
        </w:rPr>
        <w:t xml:space="preserve">d </w:t>
      </w:r>
      <w:r w:rsidRPr="00054E08">
        <w:rPr>
          <w:highlight w:val="cyan"/>
          <w:u w:val="single"/>
        </w:rPr>
        <w:t>secure proceedings, which have been successful at preventing information leak</w:t>
      </w:r>
      <w:r w:rsidRPr="00054E08">
        <w:rPr>
          <w:sz w:val="16"/>
          <w:highlight w:val="cyan"/>
        </w:rPr>
        <w:t>s</w:t>
      </w:r>
      <w:r w:rsidRPr="00054E08">
        <w:rPr>
          <w:sz w:val="16"/>
        </w:rPr>
        <w:t>. </w:t>
      </w:r>
      <w:hyperlink r:id="rId49" w:anchor="n124" w:history="1">
        <w:proofErr w:type="gramStart"/>
        <w:r w:rsidRPr="00054E08">
          <w:rPr>
            <w:rStyle w:val="Hyperlink"/>
            <w:sz w:val="16"/>
          </w:rPr>
          <w:t>n124</w:t>
        </w:r>
        <w:proofErr w:type="gramEnd"/>
      </w:hyperlink>
      <w:r w:rsidRPr="00054E08">
        <w:rPr>
          <w:sz w:val="16"/>
        </w:rPr>
        <w:t> </w:t>
      </w:r>
      <w:r w:rsidRPr="00054E08">
        <w:rPr>
          <w:u w:val="single"/>
        </w:rPr>
        <w:t xml:space="preserve">The </w:t>
      </w:r>
      <w:r w:rsidRPr="00054E08">
        <w:rPr>
          <w:highlight w:val="cyan"/>
          <w:u w:val="single"/>
        </w:rPr>
        <w:t>hearings are open to the committee itself, testifying witnesses, and committee staff, but are closed to the public</w:t>
      </w:r>
      <w:r w:rsidRPr="00054E08">
        <w:rPr>
          <w:sz w:val="16"/>
        </w:rPr>
        <w:t>. </w:t>
      </w:r>
      <w:proofErr w:type="gramStart"/>
      <w:r w:rsidRPr="00054E08">
        <w:rPr>
          <w:sz w:val="16"/>
        </w:rPr>
        <w:t>n125The</w:t>
      </w:r>
      <w:proofErr w:type="gramEnd"/>
      <w:r w:rsidRPr="00054E08">
        <w:rPr>
          <w:sz w:val="16"/>
        </w:rPr>
        <w:t xml:space="preserve"> experience of the Intelligence Oversight Committees shows that designing a committee structure that maintains its independence and effectiveness is not simple. For example, in the past, the members of the House and Senate Intelligence Oversight Committees could not serve more than eight consecutive years. </w:t>
      </w:r>
      <w:hyperlink r:id="rId50" w:anchor="n126" w:history="1">
        <w:proofErr w:type="gramStart"/>
        <w:r w:rsidRPr="00054E08">
          <w:rPr>
            <w:rStyle w:val="Hyperlink"/>
            <w:sz w:val="16"/>
          </w:rPr>
          <w:t>n126</w:t>
        </w:r>
        <w:proofErr w:type="gramEnd"/>
      </w:hyperlink>
      <w:r w:rsidRPr="00054E08">
        <w:rPr>
          <w:sz w:val="16"/>
        </w:rPr>
        <w:t> That term limit was imposed because of fears of capture by the intelligence community. </w:t>
      </w:r>
      <w:hyperlink r:id="rId51" w:anchor="n127" w:history="1">
        <w:r w:rsidRPr="00054E08">
          <w:rPr>
            <w:rStyle w:val="Hyperlink"/>
            <w:sz w:val="16"/>
          </w:rPr>
          <w:t>n127</w:t>
        </w:r>
      </w:hyperlink>
      <w:r w:rsidRPr="00054E08">
        <w:rPr>
          <w:sz w:val="16"/>
        </w:rPr>
        <w:t> But several outside reviewers, including the 9/11 Commission, recommended that </w:t>
      </w:r>
      <w:bookmarkStart w:id="3" w:name="PAGE_973_9594"/>
      <w:bookmarkEnd w:id="3"/>
      <w:r w:rsidRPr="00054E08">
        <w:rPr>
          <w:sz w:val="16"/>
        </w:rPr>
        <w:t> [*973]  these term limits be eliminated due to the length of time required to master the complex subject matter of national security. </w:t>
      </w:r>
      <w:hyperlink r:id="rId52" w:anchor="n128" w:history="1">
        <w:proofErr w:type="gramStart"/>
        <w:r w:rsidRPr="00054E08">
          <w:rPr>
            <w:rStyle w:val="Hyperlink"/>
            <w:sz w:val="16"/>
          </w:rPr>
          <w:t>n128</w:t>
        </w:r>
        <w:proofErr w:type="gramEnd"/>
      </w:hyperlink>
      <w:r w:rsidRPr="00054E08">
        <w:rPr>
          <w:sz w:val="16"/>
        </w:rPr>
        <w:t> According to one recommendation, the eight-year turnover caused an unfortunate "loss of expertise and continuity." </w:t>
      </w:r>
      <w:hyperlink r:id="rId53" w:anchor="n129" w:history="1">
        <w:r w:rsidRPr="00054E08">
          <w:rPr>
            <w:rStyle w:val="Hyperlink"/>
            <w:sz w:val="16"/>
          </w:rPr>
          <w:t>n129</w:t>
        </w:r>
      </w:hyperlink>
      <w:r w:rsidRPr="00054E08">
        <w:rPr>
          <w:sz w:val="16"/>
        </w:rPr>
        <w:t> As a result, the Senate has done away with these term limits, but the House still maintains them. </w:t>
      </w:r>
      <w:hyperlink r:id="rId54" w:anchor="n130" w:history="1">
        <w:proofErr w:type="gramStart"/>
        <w:r w:rsidRPr="00054E08">
          <w:rPr>
            <w:rStyle w:val="Hyperlink"/>
            <w:sz w:val="16"/>
          </w:rPr>
          <w:t>n130</w:t>
        </w:r>
        <w:proofErr w:type="gramEnd"/>
      </w:hyperlink>
      <w:r w:rsidRPr="00054E08">
        <w:rPr>
          <w:sz w:val="16"/>
        </w:rPr>
        <w:t> </w:t>
      </w:r>
      <w:r w:rsidRPr="00054E08">
        <w:rPr>
          <w:highlight w:val="cyan"/>
          <w:u w:val="single"/>
        </w:rPr>
        <w:t>A specialized congressional oversight committee to review classified environmental matters would</w:t>
      </w:r>
      <w:r w:rsidRPr="00054E08">
        <w:rPr>
          <w:sz w:val="16"/>
        </w:rPr>
        <w:t xml:space="preserve"> similarly </w:t>
      </w:r>
      <w:r w:rsidRPr="00054E08">
        <w:rPr>
          <w:highlight w:val="cyan"/>
          <w:u w:val="single"/>
        </w:rPr>
        <w:t>require a balance between the desire to avoid capture</w:t>
      </w:r>
      <w:r w:rsidRPr="00054E08">
        <w:rPr>
          <w:sz w:val="16"/>
        </w:rPr>
        <w:t xml:space="preserve"> by government agencies </w:t>
      </w:r>
      <w:r w:rsidRPr="00054E08">
        <w:rPr>
          <w:highlight w:val="cyan"/>
          <w:u w:val="single"/>
        </w:rPr>
        <w:t>and maintenance of committee expertise</w:t>
      </w:r>
      <w:r w:rsidRPr="00054E08">
        <w:rPr>
          <w:rFonts w:ascii="Verdana" w:eastAsia="Times New Roman" w:hAnsi="Verdana"/>
          <w:color w:val="000000"/>
          <w:sz w:val="16"/>
          <w:szCs w:val="20"/>
          <w:highlight w:val="cyan"/>
          <w:lang w:eastAsia="zh-TW"/>
        </w:rPr>
        <w:t>.</w:t>
      </w:r>
    </w:p>
    <w:p w:rsidR="004358EC" w:rsidRPr="00DB676D" w:rsidRDefault="004358EC" w:rsidP="004358EC">
      <w:pPr>
        <w:rPr>
          <w:rStyle w:val="StyleStyleBold12pt"/>
        </w:rPr>
      </w:pPr>
    </w:p>
    <w:p w:rsidR="00505FA7" w:rsidRDefault="00505FA7" w:rsidP="00505FA7">
      <w:pPr>
        <w:pStyle w:val="Heading3"/>
      </w:pPr>
      <w:bookmarkStart w:id="4" w:name="_GoBack"/>
      <w:bookmarkEnd w:id="4"/>
    </w:p>
    <w:p w:rsidR="00505FA7" w:rsidRDefault="00505FA7" w:rsidP="00505FA7">
      <w:pPr>
        <w:pStyle w:val="Heading3"/>
      </w:pPr>
      <w:r>
        <w:lastRenderedPageBreak/>
        <w:t>Case</w:t>
      </w:r>
    </w:p>
    <w:p w:rsidR="00BA18F2" w:rsidRPr="000205FE" w:rsidRDefault="00BA18F2" w:rsidP="00BA18F2">
      <w:pPr>
        <w:pStyle w:val="Heading4"/>
      </w:pPr>
      <w:r w:rsidRPr="000205FE">
        <w:t xml:space="preserve">Nuclear technocracy’s </w:t>
      </w:r>
      <w:r>
        <w:t>good</w:t>
      </w:r>
    </w:p>
    <w:p w:rsidR="00BA18F2" w:rsidRPr="000205FE" w:rsidRDefault="00BA18F2" w:rsidP="00BA18F2">
      <w:pPr>
        <w:rPr>
          <w:rFonts w:cs="Arial"/>
          <w:sz w:val="16"/>
          <w:szCs w:val="16"/>
        </w:rPr>
      </w:pPr>
      <w:proofErr w:type="spellStart"/>
      <w:r w:rsidRPr="00336858">
        <w:rPr>
          <w:rStyle w:val="cite"/>
          <w:rFonts w:cs="Arial"/>
        </w:rPr>
        <w:t>Nordhaus</w:t>
      </w:r>
      <w:proofErr w:type="spellEnd"/>
      <w:r w:rsidRPr="00336858">
        <w:rPr>
          <w:rStyle w:val="cite"/>
          <w:rFonts w:cs="Arial"/>
        </w:rPr>
        <w:t xml:space="preserve"> 11,</w:t>
      </w:r>
      <w:r w:rsidRPr="00336858">
        <w:rPr>
          <w:rFonts w:cs="Arial"/>
        </w:rPr>
        <w:t xml:space="preserve"> </w:t>
      </w:r>
      <w:r w:rsidRPr="000205FE">
        <w:rPr>
          <w:rFonts w:cs="Arial"/>
          <w:sz w:val="16"/>
          <w:szCs w:val="16"/>
        </w:rPr>
        <w:t xml:space="preserve">chairman – Breakthrough </w:t>
      </w:r>
      <w:proofErr w:type="spellStart"/>
      <w:r w:rsidRPr="000205FE">
        <w:rPr>
          <w:rFonts w:cs="Arial"/>
          <w:sz w:val="16"/>
          <w:szCs w:val="16"/>
        </w:rPr>
        <w:t>Instiute</w:t>
      </w:r>
      <w:proofErr w:type="spellEnd"/>
      <w:r w:rsidRPr="000205FE">
        <w:rPr>
          <w:rFonts w:cs="Arial"/>
          <w:sz w:val="16"/>
          <w:szCs w:val="16"/>
        </w:rPr>
        <w:t xml:space="preserve">, and </w:t>
      </w:r>
      <w:proofErr w:type="spellStart"/>
      <w:r w:rsidRPr="000205FE">
        <w:rPr>
          <w:rFonts w:cs="Arial"/>
          <w:sz w:val="16"/>
          <w:szCs w:val="16"/>
        </w:rPr>
        <w:t>Shellenberger</w:t>
      </w:r>
      <w:proofErr w:type="spellEnd"/>
      <w:r w:rsidRPr="000205FE">
        <w:rPr>
          <w:rFonts w:cs="Arial"/>
          <w:sz w:val="16"/>
          <w:szCs w:val="16"/>
        </w:rPr>
        <w:t xml:space="preserve">, president – Breakthrough </w:t>
      </w:r>
      <w:proofErr w:type="spellStart"/>
      <w:r w:rsidRPr="000205FE">
        <w:rPr>
          <w:rFonts w:cs="Arial"/>
          <w:sz w:val="16"/>
          <w:szCs w:val="16"/>
        </w:rPr>
        <w:t>Insitute</w:t>
      </w:r>
      <w:proofErr w:type="spellEnd"/>
      <w:r w:rsidRPr="000205FE">
        <w:rPr>
          <w:rFonts w:cs="Arial"/>
          <w:sz w:val="16"/>
          <w:szCs w:val="16"/>
        </w:rPr>
        <w:t>, MA cultural anthropology – University of California, Santa Cruz, 2/25/‘11</w:t>
      </w:r>
    </w:p>
    <w:p w:rsidR="00BA18F2" w:rsidRPr="000205FE" w:rsidRDefault="00BA18F2" w:rsidP="00BA18F2">
      <w:pPr>
        <w:rPr>
          <w:rFonts w:cs="Arial"/>
          <w:sz w:val="16"/>
          <w:szCs w:val="16"/>
        </w:rPr>
      </w:pPr>
      <w:r w:rsidRPr="000205FE">
        <w:rPr>
          <w:rFonts w:cs="Arial"/>
          <w:sz w:val="16"/>
          <w:szCs w:val="16"/>
        </w:rPr>
        <w:t xml:space="preserve">(Ted and Michael, </w:t>
      </w:r>
      <w:hyperlink r:id="rId55" w:history="1">
        <w:r w:rsidRPr="000205FE">
          <w:rPr>
            <w:rStyle w:val="Hyperlink"/>
            <w:rFonts w:cs="Arial"/>
            <w:sz w:val="16"/>
            <w:szCs w:val="16"/>
          </w:rPr>
          <w:t>http://thebreakthrough.org/archive/the_long_death_of_environmenta</w:t>
        </w:r>
      </w:hyperlink>
      <w:r w:rsidRPr="000205FE">
        <w:rPr>
          <w:rFonts w:cs="Arial"/>
          <w:sz w:val="16"/>
          <w:szCs w:val="16"/>
        </w:rPr>
        <w:t xml:space="preserve">) </w:t>
      </w:r>
    </w:p>
    <w:p w:rsidR="00BA18F2" w:rsidRPr="00DE7AE2" w:rsidRDefault="00BA18F2" w:rsidP="00BA18F2">
      <w:pPr>
        <w:rPr>
          <w:rFonts w:cs="Arial"/>
          <w:sz w:val="16"/>
        </w:rPr>
      </w:pPr>
      <w:r w:rsidRPr="00DE7AE2">
        <w:rPr>
          <w:rFonts w:cs="Arial"/>
          <w:sz w:val="16"/>
        </w:rPr>
        <w:t xml:space="preserve">Tenth, </w:t>
      </w:r>
      <w:r w:rsidRPr="0024654C">
        <w:rPr>
          <w:rStyle w:val="StyleBoldUnderline"/>
          <w:rFonts w:cs="Arial"/>
          <w:highlight w:val="cyan"/>
        </w:rPr>
        <w:t>we are going to have to get over our suspicion of</w:t>
      </w:r>
      <w:r w:rsidRPr="00336858">
        <w:rPr>
          <w:rStyle w:val="StyleBoldUnderline"/>
          <w:rFonts w:cs="Arial"/>
        </w:rPr>
        <w:t xml:space="preserve"> technology, </w:t>
      </w:r>
      <w:r w:rsidRPr="00336858">
        <w:rPr>
          <w:rStyle w:val="Emphasis"/>
          <w:rFonts w:cs="Arial"/>
        </w:rPr>
        <w:t xml:space="preserve">especially </w:t>
      </w:r>
      <w:r w:rsidRPr="0024654C">
        <w:rPr>
          <w:rStyle w:val="Emphasis"/>
          <w:rFonts w:cs="Arial"/>
          <w:highlight w:val="cyan"/>
        </w:rPr>
        <w:t>nuclear power.</w:t>
      </w:r>
      <w:r w:rsidRPr="00DE7AE2">
        <w:rPr>
          <w:rFonts w:cs="Arial"/>
          <w:sz w:val="16"/>
        </w:rPr>
        <w:t xml:space="preserve"> </w:t>
      </w:r>
      <w:r w:rsidRPr="00336858">
        <w:rPr>
          <w:rStyle w:val="StyleBoldUnderline"/>
          <w:rFonts w:cs="Arial"/>
        </w:rPr>
        <w:t xml:space="preserve">There is </w:t>
      </w:r>
      <w:r w:rsidRPr="00336858">
        <w:rPr>
          <w:rStyle w:val="StyleBoldUnderline"/>
          <w:rFonts w:cs="Arial"/>
          <w:b/>
        </w:rPr>
        <w:t>no credible path</w:t>
      </w:r>
      <w:r w:rsidRPr="00336858">
        <w:rPr>
          <w:rStyle w:val="StyleBoldUnderline"/>
          <w:rFonts w:cs="Arial"/>
        </w:rPr>
        <w:t xml:space="preserve"> to reducing</w:t>
      </w:r>
      <w:r w:rsidRPr="00DE7AE2">
        <w:rPr>
          <w:rFonts w:cs="Arial"/>
          <w:sz w:val="16"/>
        </w:rPr>
        <w:t xml:space="preserve"> global carbon </w:t>
      </w:r>
      <w:r w:rsidRPr="00336858">
        <w:rPr>
          <w:rStyle w:val="StyleBoldUnderline"/>
          <w:rFonts w:cs="Arial"/>
        </w:rPr>
        <w:t>emissions without</w:t>
      </w:r>
      <w:r w:rsidRPr="00DE7AE2">
        <w:rPr>
          <w:rFonts w:cs="Arial"/>
          <w:sz w:val="16"/>
        </w:rPr>
        <w:t xml:space="preserve"> an enormous expansion of </w:t>
      </w:r>
      <w:r w:rsidRPr="00336858">
        <w:rPr>
          <w:rStyle w:val="StyleBoldUnderline"/>
          <w:rFonts w:cs="Arial"/>
        </w:rPr>
        <w:t>nuclear</w:t>
      </w:r>
      <w:r w:rsidRPr="00DE7AE2">
        <w:rPr>
          <w:rFonts w:cs="Arial"/>
          <w:sz w:val="16"/>
        </w:rPr>
        <w:t xml:space="preserve"> power. </w:t>
      </w:r>
      <w:r w:rsidRPr="00336858">
        <w:rPr>
          <w:rStyle w:val="StyleBoldUnderline"/>
          <w:rFonts w:cs="Arial"/>
        </w:rPr>
        <w:t>It is the only low carbon technology</w:t>
      </w:r>
      <w:r w:rsidRPr="00DE7AE2">
        <w:rPr>
          <w:rFonts w:cs="Arial"/>
          <w:sz w:val="16"/>
        </w:rPr>
        <w:t xml:space="preserve"> we have today </w:t>
      </w:r>
      <w:r w:rsidRPr="00336858">
        <w:rPr>
          <w:rStyle w:val="StyleBoldUnderline"/>
          <w:rFonts w:cs="Arial"/>
        </w:rPr>
        <w:t>with</w:t>
      </w:r>
      <w:r w:rsidRPr="00DE7AE2">
        <w:rPr>
          <w:rFonts w:cs="Arial"/>
          <w:sz w:val="16"/>
        </w:rPr>
        <w:t xml:space="preserve"> the </w:t>
      </w:r>
      <w:r w:rsidRPr="00336858">
        <w:rPr>
          <w:rStyle w:val="StyleBoldUnderline"/>
          <w:rFonts w:cs="Arial"/>
        </w:rPr>
        <w:t>demonstrated capability to generate large quantities of</w:t>
      </w:r>
      <w:r w:rsidRPr="00DE7AE2">
        <w:rPr>
          <w:rFonts w:cs="Arial"/>
          <w:sz w:val="16"/>
        </w:rPr>
        <w:t xml:space="preserve"> centrally generated </w:t>
      </w:r>
      <w:proofErr w:type="spellStart"/>
      <w:r w:rsidRPr="00DE7AE2">
        <w:rPr>
          <w:rFonts w:cs="Arial"/>
          <w:sz w:val="16"/>
        </w:rPr>
        <w:t>electrtic</w:t>
      </w:r>
      <w:proofErr w:type="spellEnd"/>
      <w:r w:rsidRPr="00DE7AE2">
        <w:rPr>
          <w:rFonts w:cs="Arial"/>
          <w:sz w:val="16"/>
        </w:rPr>
        <w:t xml:space="preserve"> </w:t>
      </w:r>
      <w:r w:rsidRPr="00336858">
        <w:rPr>
          <w:rStyle w:val="StyleBoldUnderline"/>
          <w:rFonts w:cs="Arial"/>
        </w:rPr>
        <w:t>power.</w:t>
      </w:r>
      <w:r w:rsidRPr="00DE7AE2">
        <w:rPr>
          <w:rFonts w:cs="Arial"/>
          <w:sz w:val="16"/>
        </w:rPr>
        <w:t xml:space="preserve"> It is the low carbon of technology of choice for much of the rest of the world. Even </w:t>
      </w:r>
      <w:proofErr w:type="spellStart"/>
      <w:r w:rsidRPr="00DE7AE2">
        <w:rPr>
          <w:rFonts w:cs="Arial"/>
          <w:sz w:val="16"/>
        </w:rPr>
        <w:t>uber</w:t>
      </w:r>
      <w:proofErr w:type="spellEnd"/>
      <w:r w:rsidRPr="00DE7AE2">
        <w:rPr>
          <w:rFonts w:cs="Arial"/>
          <w:sz w:val="16"/>
        </w:rPr>
        <w:t>-green nations, like Germany and Sweden, have reversed plans to phase out nuclear power as they have begun to reconcile their energy needs with their climate commitments.</w:t>
      </w:r>
      <w:r>
        <w:rPr>
          <w:rFonts w:cs="Arial"/>
          <w:sz w:val="16"/>
        </w:rPr>
        <w:t xml:space="preserve"> </w:t>
      </w:r>
      <w:r w:rsidRPr="00DE7AE2">
        <w:rPr>
          <w:rFonts w:cs="Arial"/>
          <w:sz w:val="16"/>
        </w:rPr>
        <w:t xml:space="preserve">Eleventh, </w:t>
      </w:r>
      <w:r w:rsidRPr="0024654C">
        <w:rPr>
          <w:rStyle w:val="Emphasis"/>
          <w:rFonts w:cs="Arial"/>
          <w:highlight w:val="cyan"/>
        </w:rPr>
        <w:t>we will need to embrace</w:t>
      </w:r>
      <w:r w:rsidRPr="00DE7AE2">
        <w:rPr>
          <w:rFonts w:cs="Arial"/>
          <w:sz w:val="16"/>
        </w:rPr>
        <w:t xml:space="preserve"> again </w:t>
      </w:r>
      <w:r w:rsidRPr="0024654C">
        <w:rPr>
          <w:rStyle w:val="Emphasis"/>
          <w:rFonts w:cs="Arial"/>
          <w:highlight w:val="cyan"/>
        </w:rPr>
        <w:t>the role of the state</w:t>
      </w:r>
      <w:r w:rsidRPr="00DE7AE2">
        <w:rPr>
          <w:rFonts w:cs="Arial"/>
          <w:sz w:val="16"/>
        </w:rPr>
        <w:t xml:space="preserve"> as a direct provider of public goods. The modern environmental movement, borne of the new left rejection of social authority of all sorts, has embraced the notion of state regulation and even creation of private markets while largely rejecting the generative role of the state. </w:t>
      </w:r>
      <w:proofErr w:type="gramStart"/>
      <w:r w:rsidRPr="0024654C">
        <w:rPr>
          <w:rStyle w:val="StyleBoldUnderline"/>
          <w:rFonts w:cs="Arial"/>
          <w:highlight w:val="cyan"/>
        </w:rPr>
        <w:t>In the</w:t>
      </w:r>
      <w:r w:rsidRPr="00336858">
        <w:rPr>
          <w:rStyle w:val="StyleBoldUnderline"/>
          <w:rFonts w:cs="Arial"/>
        </w:rPr>
        <w:t xml:space="preserve"> modern </w:t>
      </w:r>
      <w:r w:rsidRPr="0024654C">
        <w:rPr>
          <w:rStyle w:val="StyleBoldUnderline"/>
          <w:rFonts w:cs="Arial"/>
          <w:highlight w:val="cyan"/>
        </w:rPr>
        <w:t>environmental imagination, government promotion of technology</w:t>
      </w:r>
      <w:r w:rsidRPr="00DE7AE2">
        <w:rPr>
          <w:rFonts w:cs="Arial"/>
          <w:sz w:val="16"/>
        </w:rPr>
        <w:t xml:space="preserve"> - whether nuclear power, the green revolution, </w:t>
      </w:r>
      <w:proofErr w:type="spellStart"/>
      <w:r w:rsidRPr="00DE7AE2">
        <w:rPr>
          <w:rFonts w:cs="Arial"/>
          <w:sz w:val="16"/>
        </w:rPr>
        <w:t>synfuels</w:t>
      </w:r>
      <w:proofErr w:type="spellEnd"/>
      <w:r w:rsidRPr="00DE7AE2">
        <w:rPr>
          <w:rFonts w:cs="Arial"/>
          <w:sz w:val="16"/>
        </w:rPr>
        <w:t xml:space="preserve">, or ethanol - almost </w:t>
      </w:r>
      <w:r w:rsidRPr="0024654C">
        <w:rPr>
          <w:rStyle w:val="StyleBoldUnderline"/>
          <w:rFonts w:cs="Arial"/>
          <w:highlight w:val="cyan"/>
        </w:rPr>
        <w:t>always ends badly</w:t>
      </w:r>
      <w:r w:rsidRPr="00DE7AE2">
        <w:rPr>
          <w:rFonts w:cs="Arial"/>
          <w:sz w:val="16"/>
        </w:rPr>
        <w:t>.</w:t>
      </w:r>
      <w:proofErr w:type="gramEnd"/>
      <w:r>
        <w:rPr>
          <w:rFonts w:cs="Arial"/>
          <w:sz w:val="16"/>
        </w:rPr>
        <w:t xml:space="preserve"> </w:t>
      </w:r>
      <w:r w:rsidRPr="00DE7AE2">
        <w:rPr>
          <w:rFonts w:cs="Arial"/>
          <w:sz w:val="16"/>
        </w:rPr>
        <w:t xml:space="preserve">Never mind that virtually </w:t>
      </w:r>
      <w:r w:rsidRPr="0024654C">
        <w:rPr>
          <w:rStyle w:val="StyleBoldUnderline"/>
          <w:rFonts w:cs="Arial"/>
          <w:highlight w:val="cyan"/>
        </w:rPr>
        <w:t xml:space="preserve">the </w:t>
      </w:r>
      <w:r w:rsidRPr="0024654C">
        <w:rPr>
          <w:rStyle w:val="Emphasis"/>
          <w:rFonts w:cs="Arial"/>
          <w:highlight w:val="cyan"/>
        </w:rPr>
        <w:t>entire history</w:t>
      </w:r>
      <w:r w:rsidRPr="0024654C">
        <w:rPr>
          <w:rStyle w:val="StyleBoldUnderline"/>
          <w:rFonts w:cs="Arial"/>
          <w:highlight w:val="cyan"/>
        </w:rPr>
        <w:t xml:space="preserve"> of American</w:t>
      </w:r>
      <w:r w:rsidRPr="00336858">
        <w:rPr>
          <w:rStyle w:val="StyleBoldUnderline"/>
          <w:rFonts w:cs="Arial"/>
        </w:rPr>
        <w:t xml:space="preserve"> industrialization and technological </w:t>
      </w:r>
      <w:r w:rsidRPr="0024654C">
        <w:rPr>
          <w:rStyle w:val="StyleBoldUnderline"/>
          <w:rFonts w:cs="Arial"/>
          <w:highlight w:val="cyan"/>
        </w:rPr>
        <w:t>innovation is</w:t>
      </w:r>
      <w:r w:rsidRPr="00336858">
        <w:rPr>
          <w:rStyle w:val="StyleBoldUnderline"/>
          <w:rFonts w:cs="Arial"/>
        </w:rPr>
        <w:t xml:space="preserve"> </w:t>
      </w:r>
      <w:r w:rsidRPr="0024654C">
        <w:rPr>
          <w:rStyle w:val="StyleBoldUnderline"/>
          <w:rFonts w:cs="Arial"/>
          <w:highlight w:val="cyan"/>
        </w:rPr>
        <w:t>the story of government investments in</w:t>
      </w:r>
      <w:r w:rsidRPr="00336858">
        <w:rPr>
          <w:rStyle w:val="StyleBoldUnderline"/>
          <w:rFonts w:cs="Arial"/>
        </w:rPr>
        <w:t xml:space="preserve"> the development and </w:t>
      </w:r>
      <w:r w:rsidRPr="0024654C">
        <w:rPr>
          <w:rStyle w:val="StyleBoldUnderline"/>
          <w:rFonts w:cs="Arial"/>
          <w:highlight w:val="cyan"/>
        </w:rPr>
        <w:t>commercialization</w:t>
      </w:r>
      <w:r w:rsidRPr="00336858">
        <w:rPr>
          <w:rStyle w:val="StyleBoldUnderline"/>
          <w:rFonts w:cs="Arial"/>
        </w:rPr>
        <w:t xml:space="preserve"> of new technologies. Think of a transformative technology</w:t>
      </w:r>
      <w:r w:rsidRPr="00DE7AE2">
        <w:rPr>
          <w:rFonts w:cs="Arial"/>
          <w:sz w:val="16"/>
        </w:rPr>
        <w:t xml:space="preserve"> over the last century - computers, the Internet, pharmaceutical drugs, jet turbines, cellular telephones, nuclear power - and </w:t>
      </w:r>
      <w:r w:rsidRPr="00336858">
        <w:rPr>
          <w:rStyle w:val="StyleBoldUnderline"/>
          <w:rFonts w:cs="Arial"/>
        </w:rPr>
        <w:t>what you will find is government investing</w:t>
      </w:r>
      <w:r w:rsidRPr="00DE7AE2">
        <w:rPr>
          <w:rFonts w:cs="Arial"/>
          <w:sz w:val="16"/>
        </w:rPr>
        <w:t xml:space="preserve"> in those technologies </w:t>
      </w:r>
      <w:r w:rsidRPr="00336858">
        <w:rPr>
          <w:rStyle w:val="StyleBoldUnderline"/>
          <w:rFonts w:cs="Arial"/>
        </w:rPr>
        <w:t>at a scale that private firms</w:t>
      </w:r>
      <w:r w:rsidRPr="00DE7AE2">
        <w:rPr>
          <w:rFonts w:cs="Arial"/>
          <w:sz w:val="16"/>
        </w:rPr>
        <w:t xml:space="preserve"> simply </w:t>
      </w:r>
      <w:r w:rsidRPr="00336858">
        <w:rPr>
          <w:rStyle w:val="StyleBoldUnderline"/>
          <w:rFonts w:cs="Arial"/>
        </w:rPr>
        <w:t>cannot replicate</w:t>
      </w:r>
      <w:r w:rsidRPr="00DE7AE2">
        <w:rPr>
          <w:rFonts w:cs="Arial"/>
          <w:sz w:val="16"/>
        </w:rPr>
        <w:t>.</w:t>
      </w:r>
      <w:r>
        <w:rPr>
          <w:rFonts w:cs="Arial"/>
          <w:sz w:val="16"/>
        </w:rPr>
        <w:t xml:space="preserve"> </w:t>
      </w:r>
      <w:proofErr w:type="spellStart"/>
      <w:r w:rsidRPr="00DE7AE2">
        <w:rPr>
          <w:rFonts w:cs="Arial"/>
          <w:sz w:val="16"/>
        </w:rPr>
        <w:t>Twelveth</w:t>
      </w:r>
      <w:proofErr w:type="spellEnd"/>
      <w:r w:rsidRPr="00DE7AE2">
        <w:rPr>
          <w:rFonts w:cs="Arial"/>
          <w:sz w:val="16"/>
        </w:rPr>
        <w:t xml:space="preserve">, big is beautiful. The </w:t>
      </w:r>
      <w:r w:rsidRPr="00336858">
        <w:rPr>
          <w:rStyle w:val="StyleBoldUnderline"/>
          <w:rFonts w:cs="Arial"/>
        </w:rPr>
        <w:t xml:space="preserve">rising </w:t>
      </w:r>
      <w:r w:rsidRPr="0024654C">
        <w:rPr>
          <w:rStyle w:val="StyleBoldUnderline"/>
          <w:rFonts w:cs="Arial"/>
          <w:highlight w:val="cyan"/>
        </w:rPr>
        <w:t>economies</w:t>
      </w:r>
      <w:r w:rsidRPr="00DE7AE2">
        <w:rPr>
          <w:rFonts w:cs="Arial"/>
          <w:sz w:val="16"/>
        </w:rPr>
        <w:t xml:space="preserve"> of the developing world </w:t>
      </w:r>
      <w:r w:rsidRPr="0024654C">
        <w:rPr>
          <w:rStyle w:val="StyleBoldUnderline"/>
          <w:rFonts w:cs="Arial"/>
          <w:highlight w:val="cyan"/>
        </w:rPr>
        <w:t xml:space="preserve">will continue to develop </w:t>
      </w:r>
      <w:r w:rsidRPr="0024654C">
        <w:rPr>
          <w:rStyle w:val="Emphasis"/>
          <w:rFonts w:cs="Arial"/>
          <w:highlight w:val="cyan"/>
        </w:rPr>
        <w:t>whether we want them to or not.</w:t>
      </w:r>
      <w:r w:rsidRPr="0024654C">
        <w:rPr>
          <w:rFonts w:cs="Arial"/>
          <w:sz w:val="16"/>
          <w:highlight w:val="cyan"/>
        </w:rPr>
        <w:t xml:space="preserve"> </w:t>
      </w:r>
      <w:r w:rsidRPr="0024654C">
        <w:rPr>
          <w:rStyle w:val="StyleBoldUnderline"/>
          <w:rFonts w:cs="Arial"/>
          <w:highlight w:val="cyan"/>
        </w:rPr>
        <w:t>The solution to</w:t>
      </w:r>
      <w:r w:rsidRPr="00336858">
        <w:rPr>
          <w:rStyle w:val="StyleBoldUnderline"/>
          <w:rFonts w:cs="Arial"/>
        </w:rPr>
        <w:t xml:space="preserve"> the </w:t>
      </w:r>
      <w:r w:rsidRPr="0024654C">
        <w:rPr>
          <w:rStyle w:val="StyleBoldUnderline"/>
          <w:rFonts w:cs="Arial"/>
          <w:highlight w:val="cyan"/>
        </w:rPr>
        <w:t>ecological crises</w:t>
      </w:r>
      <w:r w:rsidRPr="00336858">
        <w:rPr>
          <w:rStyle w:val="StyleBoldUnderline"/>
          <w:rFonts w:cs="Arial"/>
        </w:rPr>
        <w:t xml:space="preserve"> wrought by</w:t>
      </w:r>
      <w:r w:rsidRPr="00DE7AE2">
        <w:rPr>
          <w:rFonts w:cs="Arial"/>
          <w:sz w:val="16"/>
        </w:rPr>
        <w:t xml:space="preserve"> modernity, </w:t>
      </w:r>
      <w:r w:rsidRPr="00336858">
        <w:rPr>
          <w:rStyle w:val="StyleBoldUnderline"/>
          <w:rFonts w:cs="Arial"/>
        </w:rPr>
        <w:t>technology</w:t>
      </w:r>
      <w:r w:rsidRPr="00DE7AE2">
        <w:rPr>
          <w:rFonts w:cs="Arial"/>
          <w:sz w:val="16"/>
        </w:rPr>
        <w:t xml:space="preserve">, and progress </w:t>
      </w:r>
      <w:r w:rsidRPr="0024654C">
        <w:rPr>
          <w:rStyle w:val="StyleBoldUnderline"/>
          <w:rFonts w:cs="Arial"/>
          <w:highlight w:val="cyan"/>
        </w:rPr>
        <w:t>will be more</w:t>
      </w:r>
      <w:r w:rsidRPr="00DE7AE2">
        <w:rPr>
          <w:rFonts w:cs="Arial"/>
          <w:sz w:val="16"/>
        </w:rPr>
        <w:t xml:space="preserve"> modernity, </w:t>
      </w:r>
      <w:r w:rsidRPr="0024654C">
        <w:rPr>
          <w:rStyle w:val="StyleBoldUnderline"/>
          <w:rFonts w:cs="Arial"/>
          <w:highlight w:val="cyan"/>
        </w:rPr>
        <w:t>technology</w:t>
      </w:r>
      <w:r w:rsidRPr="00DE7AE2">
        <w:rPr>
          <w:rFonts w:cs="Arial"/>
          <w:sz w:val="16"/>
        </w:rPr>
        <w:t xml:space="preserve">, and progress. </w:t>
      </w:r>
      <w:r w:rsidRPr="00336858">
        <w:rPr>
          <w:rStyle w:val="StyleBoldUnderline"/>
          <w:rFonts w:cs="Arial"/>
        </w:rPr>
        <w:t>The solutions</w:t>
      </w:r>
      <w:r w:rsidRPr="00DE7AE2">
        <w:rPr>
          <w:rFonts w:cs="Arial"/>
          <w:sz w:val="16"/>
        </w:rPr>
        <w:t xml:space="preserve"> to the ecological challenges faced by a planet of 6 billion going on 9 billion </w:t>
      </w:r>
      <w:r w:rsidRPr="00336858">
        <w:rPr>
          <w:rStyle w:val="Emphasis"/>
          <w:rFonts w:cs="Arial"/>
        </w:rPr>
        <w:t xml:space="preserve">will </w:t>
      </w:r>
      <w:r w:rsidRPr="0024654C">
        <w:rPr>
          <w:rStyle w:val="Emphasis"/>
          <w:rFonts w:cs="Arial"/>
          <w:highlight w:val="cyan"/>
        </w:rPr>
        <w:t>not</w:t>
      </w:r>
      <w:r w:rsidRPr="00336858">
        <w:rPr>
          <w:rStyle w:val="Emphasis"/>
          <w:rFonts w:cs="Arial"/>
        </w:rPr>
        <w:t xml:space="preserve"> be </w:t>
      </w:r>
      <w:r w:rsidRPr="0024654C">
        <w:rPr>
          <w:rStyle w:val="Emphasis"/>
          <w:rFonts w:cs="Arial"/>
          <w:highlight w:val="cyan"/>
        </w:rPr>
        <w:t>decentralized energy</w:t>
      </w:r>
      <w:r w:rsidRPr="00DE7AE2">
        <w:rPr>
          <w:rFonts w:cs="Arial"/>
          <w:sz w:val="16"/>
        </w:rPr>
        <w:t xml:space="preserve"> technologies </w:t>
      </w:r>
      <w:r w:rsidRPr="00336858">
        <w:rPr>
          <w:rStyle w:val="StyleBoldUnderline"/>
          <w:rFonts w:cs="Arial"/>
        </w:rPr>
        <w:t>like solar</w:t>
      </w:r>
      <w:r w:rsidRPr="00DE7AE2">
        <w:rPr>
          <w:rFonts w:cs="Arial"/>
          <w:sz w:val="16"/>
        </w:rPr>
        <w:t xml:space="preserve"> panels, small scale </w:t>
      </w:r>
      <w:r w:rsidRPr="00336858">
        <w:rPr>
          <w:rStyle w:val="StyleBoldUnderline"/>
          <w:rFonts w:cs="Arial"/>
        </w:rPr>
        <w:t>organic agriculture</w:t>
      </w:r>
      <w:r w:rsidRPr="00DE7AE2">
        <w:rPr>
          <w:rFonts w:cs="Arial"/>
          <w:sz w:val="16"/>
        </w:rPr>
        <w:t xml:space="preserve">, and a drawing of unenforceable boundaries around what remains of our ecological inheritance, be it the rainforests of the Amazon or the chemical composition of the atmosphere. Rather, </w:t>
      </w:r>
      <w:r w:rsidRPr="00336858">
        <w:rPr>
          <w:rStyle w:val="StyleBoldUnderline"/>
          <w:rFonts w:cs="Arial"/>
        </w:rPr>
        <w:t>these solutions will be</w:t>
      </w:r>
      <w:r w:rsidRPr="00DE7AE2">
        <w:rPr>
          <w:rFonts w:cs="Arial"/>
          <w:sz w:val="16"/>
        </w:rPr>
        <w:t xml:space="preserve">: </w:t>
      </w:r>
      <w:r w:rsidRPr="00336858">
        <w:rPr>
          <w:rStyle w:val="StyleBoldUnderline"/>
          <w:rFonts w:cs="Arial"/>
        </w:rPr>
        <w:t>large central station power technologies that can meet</w:t>
      </w:r>
      <w:r w:rsidRPr="00DE7AE2">
        <w:rPr>
          <w:rFonts w:cs="Arial"/>
          <w:sz w:val="16"/>
        </w:rPr>
        <w:t xml:space="preserve"> the </w:t>
      </w:r>
      <w:r w:rsidRPr="00336858">
        <w:rPr>
          <w:rStyle w:val="StyleBoldUnderline"/>
          <w:rFonts w:cs="Arial"/>
        </w:rPr>
        <w:t>energy needs of billions</w:t>
      </w:r>
      <w:r w:rsidRPr="00DE7AE2">
        <w:rPr>
          <w:rFonts w:cs="Arial"/>
          <w:sz w:val="16"/>
        </w:rPr>
        <w:t xml:space="preserve"> of people increasingly </w:t>
      </w:r>
      <w:r w:rsidRPr="00336858">
        <w:rPr>
          <w:rStyle w:val="StyleBoldUnderline"/>
          <w:rFonts w:cs="Arial"/>
        </w:rPr>
        <w:t>living in the dense mega-cities of the global south</w:t>
      </w:r>
      <w:r w:rsidRPr="00DE7AE2">
        <w:rPr>
          <w:rFonts w:cs="Arial"/>
          <w:sz w:val="16"/>
        </w:rPr>
        <w:t xml:space="preserve"> without emitting carbon dioxide, further intensification of industrial scale agriculture to meet the nutritional needs of a population that is not only growing but eating higher up the food chain, and a whole suite of new agricultural, </w:t>
      </w:r>
      <w:r w:rsidRPr="00336858">
        <w:rPr>
          <w:rStyle w:val="StyleBoldUnderline"/>
          <w:rFonts w:cs="Arial"/>
        </w:rPr>
        <w:t>desalinization and other technologies</w:t>
      </w:r>
      <w:r w:rsidRPr="00DE7AE2">
        <w:rPr>
          <w:rFonts w:cs="Arial"/>
          <w:sz w:val="16"/>
        </w:rPr>
        <w:t xml:space="preserve"> for gardening planet Earth that might allow us not only to pull back from forests and other threatened ecosystems but also to create new ones.</w:t>
      </w:r>
      <w:r>
        <w:rPr>
          <w:rFonts w:cs="Arial"/>
          <w:sz w:val="16"/>
        </w:rPr>
        <w:t xml:space="preserve"> </w:t>
      </w:r>
      <w:r w:rsidRPr="00DE7AE2">
        <w:rPr>
          <w:rFonts w:cs="Arial"/>
          <w:sz w:val="16"/>
        </w:rPr>
        <w:t>The New Ecological Politics</w:t>
      </w:r>
      <w:r>
        <w:rPr>
          <w:rFonts w:cs="Arial"/>
          <w:sz w:val="16"/>
        </w:rPr>
        <w:t xml:space="preserve"> </w:t>
      </w:r>
      <w:r w:rsidRPr="00DE7AE2">
        <w:rPr>
          <w:rFonts w:cs="Arial"/>
          <w:sz w:val="16"/>
        </w:rPr>
        <w:t xml:space="preserve">The great </w:t>
      </w:r>
      <w:r w:rsidRPr="00336858">
        <w:rPr>
          <w:rStyle w:val="StyleBoldUnderline"/>
          <w:rFonts w:cs="Arial"/>
        </w:rPr>
        <w:t xml:space="preserve">ecological </w:t>
      </w:r>
      <w:r w:rsidRPr="0024654C">
        <w:rPr>
          <w:rStyle w:val="StyleBoldUnderline"/>
          <w:rFonts w:cs="Arial"/>
          <w:highlight w:val="cyan"/>
        </w:rPr>
        <w:t>challenges</w:t>
      </w:r>
      <w:r w:rsidRPr="00DE7AE2">
        <w:rPr>
          <w:rFonts w:cs="Arial"/>
          <w:sz w:val="16"/>
        </w:rPr>
        <w:t xml:space="preserve"> that our generation faces </w:t>
      </w:r>
      <w:r w:rsidRPr="0024654C">
        <w:rPr>
          <w:rStyle w:val="StyleBoldUnderline"/>
          <w:rFonts w:cs="Arial"/>
          <w:highlight w:val="cyan"/>
        </w:rPr>
        <w:t xml:space="preserve">demands an ecological politics that is </w:t>
      </w:r>
      <w:r w:rsidRPr="0024654C">
        <w:rPr>
          <w:rStyle w:val="StyleBoldUnderline"/>
          <w:rFonts w:cs="Arial"/>
          <w:b/>
          <w:highlight w:val="cyan"/>
        </w:rPr>
        <w:t>generative, not restrictive</w:t>
      </w:r>
      <w:r w:rsidRPr="00336858">
        <w:rPr>
          <w:rStyle w:val="StyleBoldUnderline"/>
          <w:rFonts w:cs="Arial"/>
          <w:b/>
        </w:rPr>
        <w:t>.</w:t>
      </w:r>
      <w:r w:rsidRPr="00DE7AE2">
        <w:rPr>
          <w:rFonts w:cs="Arial"/>
          <w:sz w:val="16"/>
        </w:rPr>
        <w:t xml:space="preserve"> </w:t>
      </w:r>
      <w:r w:rsidRPr="00336858">
        <w:rPr>
          <w:rStyle w:val="StyleBoldUnderline"/>
          <w:rFonts w:cs="Arial"/>
        </w:rPr>
        <w:t>An ecological politics capable of addressing</w:t>
      </w:r>
      <w:r w:rsidRPr="00DE7AE2">
        <w:rPr>
          <w:rFonts w:cs="Arial"/>
          <w:sz w:val="16"/>
        </w:rPr>
        <w:t xml:space="preserve"> global </w:t>
      </w:r>
      <w:r w:rsidRPr="00336858">
        <w:rPr>
          <w:rStyle w:val="StyleBoldUnderline"/>
          <w:rFonts w:cs="Arial"/>
        </w:rPr>
        <w:t>warming will require us to reexamine</w:t>
      </w:r>
      <w:r w:rsidRPr="00DE7AE2">
        <w:rPr>
          <w:rFonts w:cs="Arial"/>
          <w:sz w:val="16"/>
        </w:rPr>
        <w:t xml:space="preserve"> virtually </w:t>
      </w:r>
      <w:r w:rsidRPr="00336858">
        <w:rPr>
          <w:rStyle w:val="StyleBoldUnderline"/>
          <w:rFonts w:cs="Arial"/>
        </w:rPr>
        <w:t>every prominent strand of post-war green ideology.</w:t>
      </w:r>
      <w:r>
        <w:rPr>
          <w:rFonts w:cs="Arial"/>
          <w:u w:val="single"/>
        </w:rPr>
        <w:t xml:space="preserve"> </w:t>
      </w:r>
      <w:r w:rsidRPr="00DE7AE2">
        <w:rPr>
          <w:rFonts w:cs="Arial"/>
          <w:sz w:val="16"/>
        </w:rPr>
        <w:t xml:space="preserve">From Paul </w:t>
      </w:r>
      <w:proofErr w:type="spellStart"/>
      <w:r w:rsidRPr="00DE7AE2">
        <w:rPr>
          <w:rFonts w:cs="Arial"/>
          <w:sz w:val="16"/>
        </w:rPr>
        <w:t>Erlich's</w:t>
      </w:r>
      <w:proofErr w:type="spellEnd"/>
      <w:r w:rsidRPr="00DE7AE2">
        <w:rPr>
          <w:rFonts w:cs="Arial"/>
          <w:sz w:val="16"/>
        </w:rPr>
        <w:t xml:space="preserve"> warnings of a population bomb to The Club of Rome's "Limits to Growth," contemporary ecological politics have consistently embraced green Malthusianism despite the fact that </w:t>
      </w:r>
      <w:r w:rsidRPr="0024654C">
        <w:rPr>
          <w:rStyle w:val="StyleBoldUnderline"/>
          <w:rFonts w:cs="Arial"/>
          <w:highlight w:val="cyan"/>
        </w:rPr>
        <w:t>the Malthusian premise has</w:t>
      </w:r>
      <w:r w:rsidRPr="00336858">
        <w:rPr>
          <w:rStyle w:val="StyleBoldUnderline"/>
          <w:rFonts w:cs="Arial"/>
        </w:rPr>
        <w:t xml:space="preserve"> persistently </w:t>
      </w:r>
      <w:r w:rsidRPr="0024654C">
        <w:rPr>
          <w:rStyle w:val="StyleBoldUnderline"/>
          <w:rFonts w:cs="Arial"/>
          <w:highlight w:val="cyan"/>
        </w:rPr>
        <w:t>failed</w:t>
      </w:r>
      <w:r w:rsidRPr="00336858">
        <w:rPr>
          <w:rStyle w:val="StyleBoldUnderline"/>
          <w:rFonts w:cs="Arial"/>
        </w:rPr>
        <w:t xml:space="preserve"> for the better part of three centuries.</w:t>
      </w:r>
      <w:r w:rsidRPr="00DE7AE2">
        <w:rPr>
          <w:rFonts w:cs="Arial"/>
          <w:sz w:val="16"/>
        </w:rPr>
        <w:t xml:space="preserve"> Indeed, the green revolution was exponentially increasing agricultural yields at the very moment that </w:t>
      </w:r>
      <w:proofErr w:type="spellStart"/>
      <w:r w:rsidRPr="00DE7AE2">
        <w:rPr>
          <w:rFonts w:cs="Arial"/>
          <w:sz w:val="16"/>
        </w:rPr>
        <w:t>Erlich</w:t>
      </w:r>
      <w:proofErr w:type="spellEnd"/>
      <w:r w:rsidRPr="00DE7AE2">
        <w:rPr>
          <w:rFonts w:cs="Arial"/>
          <w:sz w:val="16"/>
        </w:rPr>
        <w:t xml:space="preserve"> was predicting mass starvation and the serial predictions of peak oil and various others resource collapses that have followed have continue to fail.</w:t>
      </w:r>
      <w:r>
        <w:rPr>
          <w:rFonts w:cs="Arial"/>
          <w:sz w:val="16"/>
        </w:rPr>
        <w:t xml:space="preserve"> </w:t>
      </w:r>
      <w:r w:rsidRPr="00DE7AE2">
        <w:rPr>
          <w:rFonts w:cs="Arial"/>
          <w:sz w:val="16"/>
        </w:rPr>
        <w:t xml:space="preserve">This does not mean that Malthusian outcomes are impossible, but neither are they inevitable. </w:t>
      </w:r>
      <w:r w:rsidRPr="0024654C">
        <w:rPr>
          <w:rStyle w:val="StyleBoldUnderline"/>
          <w:rFonts w:cs="Arial"/>
          <w:b/>
          <w:highlight w:val="cyan"/>
        </w:rPr>
        <w:t>We do have a choice</w:t>
      </w:r>
      <w:r w:rsidRPr="00336858">
        <w:rPr>
          <w:rStyle w:val="StyleBoldUnderline"/>
          <w:rFonts w:cs="Arial"/>
        </w:rPr>
        <w:t xml:space="preserve"> in the matter, but</w:t>
      </w:r>
      <w:r w:rsidRPr="00DE7AE2">
        <w:rPr>
          <w:rFonts w:cs="Arial"/>
          <w:sz w:val="16"/>
        </w:rPr>
        <w:t xml:space="preserve"> it is </w:t>
      </w:r>
      <w:r w:rsidRPr="00336858">
        <w:rPr>
          <w:rStyle w:val="StyleBoldUnderline"/>
          <w:rFonts w:cs="Arial"/>
        </w:rPr>
        <w:t>not the choice that greens have</w:t>
      </w:r>
      <w:r w:rsidRPr="00DE7AE2">
        <w:rPr>
          <w:rFonts w:cs="Arial"/>
          <w:sz w:val="16"/>
        </w:rPr>
        <w:t xml:space="preserve"> long </w:t>
      </w:r>
      <w:r w:rsidRPr="00336858">
        <w:rPr>
          <w:rStyle w:val="StyleBoldUnderline"/>
          <w:rFonts w:cs="Arial"/>
        </w:rPr>
        <w:t xml:space="preserve">imagined. </w:t>
      </w:r>
      <w:proofErr w:type="gramStart"/>
      <w:r w:rsidRPr="00336858">
        <w:rPr>
          <w:rStyle w:val="StyleBoldUnderline"/>
          <w:rFonts w:cs="Arial"/>
        </w:rPr>
        <w:t>The choice</w:t>
      </w:r>
      <w:r w:rsidRPr="00DE7AE2">
        <w:rPr>
          <w:rFonts w:cs="Arial"/>
          <w:sz w:val="16"/>
        </w:rPr>
        <w:t xml:space="preserve"> that humanity faces </w:t>
      </w:r>
      <w:r w:rsidRPr="00336858">
        <w:rPr>
          <w:rStyle w:val="StyleBoldUnderline"/>
          <w:rFonts w:cs="Arial"/>
        </w:rPr>
        <w:t>is not</w:t>
      </w:r>
      <w:r w:rsidRPr="00DE7AE2">
        <w:rPr>
          <w:rFonts w:cs="Arial"/>
          <w:sz w:val="16"/>
        </w:rPr>
        <w:t xml:space="preserve"> whether to </w:t>
      </w:r>
      <w:r w:rsidRPr="00336858">
        <w:rPr>
          <w:rStyle w:val="StyleBoldUnderline"/>
          <w:rFonts w:cs="Arial"/>
        </w:rPr>
        <w:t>constrain</w:t>
      </w:r>
      <w:r w:rsidRPr="00DE7AE2">
        <w:rPr>
          <w:rFonts w:cs="Arial"/>
          <w:sz w:val="16"/>
        </w:rPr>
        <w:t xml:space="preserve"> our </w:t>
      </w:r>
      <w:r w:rsidRPr="00336858">
        <w:rPr>
          <w:rStyle w:val="StyleBoldUnderline"/>
          <w:rFonts w:cs="Arial"/>
        </w:rPr>
        <w:t>growth</w:t>
      </w:r>
      <w:r w:rsidRPr="00DE7AE2">
        <w:rPr>
          <w:rFonts w:cs="Arial"/>
          <w:sz w:val="16"/>
        </w:rPr>
        <w:t xml:space="preserve">, development, and aspirations </w:t>
      </w:r>
      <w:r w:rsidRPr="00336858">
        <w:rPr>
          <w:rStyle w:val="StyleBoldUnderline"/>
          <w:rFonts w:cs="Arial"/>
        </w:rPr>
        <w:t>or die.</w:t>
      </w:r>
      <w:proofErr w:type="gramEnd"/>
      <w:r w:rsidRPr="00336858">
        <w:rPr>
          <w:rStyle w:val="StyleBoldUnderline"/>
          <w:rFonts w:cs="Arial"/>
        </w:rPr>
        <w:t xml:space="preserve"> It is whether we will continue to innovate and accelerate</w:t>
      </w:r>
      <w:r w:rsidRPr="00DE7AE2">
        <w:rPr>
          <w:rFonts w:cs="Arial"/>
          <w:sz w:val="16"/>
        </w:rPr>
        <w:t xml:space="preserve"> technological </w:t>
      </w:r>
      <w:r w:rsidRPr="00336858">
        <w:rPr>
          <w:rStyle w:val="StyleBoldUnderline"/>
          <w:rFonts w:cs="Arial"/>
        </w:rPr>
        <w:t>progress in order to thrive.</w:t>
      </w:r>
      <w:r>
        <w:rPr>
          <w:rStyle w:val="StyleBoldUnderline"/>
          <w:rFonts w:cs="Arial"/>
        </w:rPr>
        <w:t xml:space="preserve"> </w:t>
      </w:r>
      <w:r w:rsidRPr="00DE7AE2">
        <w:rPr>
          <w:rFonts w:cs="Arial"/>
          <w:sz w:val="16"/>
        </w:rPr>
        <w:t xml:space="preserve">Human </w:t>
      </w:r>
      <w:r w:rsidRPr="00336858">
        <w:rPr>
          <w:rStyle w:val="Emphasis"/>
          <w:rFonts w:cs="Arial"/>
        </w:rPr>
        <w:t>technology and ingenuity have repeatedly confounded Malthusian predictions</w:t>
      </w:r>
      <w:r w:rsidRPr="00DE7AE2">
        <w:rPr>
          <w:rFonts w:cs="Arial"/>
          <w:sz w:val="16"/>
        </w:rPr>
        <w:t xml:space="preserve"> </w:t>
      </w:r>
      <w:r w:rsidRPr="00336858">
        <w:rPr>
          <w:rStyle w:val="StyleBoldUnderline"/>
          <w:rFonts w:cs="Arial"/>
        </w:rPr>
        <w:t>yet green ideology continues to cast a suspect eye towards</w:t>
      </w:r>
      <w:r w:rsidRPr="00DE7AE2">
        <w:rPr>
          <w:rFonts w:cs="Arial"/>
          <w:sz w:val="16"/>
        </w:rPr>
        <w:t xml:space="preserve"> the very </w:t>
      </w:r>
      <w:r w:rsidRPr="00336858">
        <w:rPr>
          <w:rStyle w:val="StyleBoldUnderline"/>
          <w:rFonts w:cs="Arial"/>
        </w:rPr>
        <w:t>technologies that have allowed us to avoid resource and ecological catastrophes.</w:t>
      </w:r>
      <w:r w:rsidRPr="00DE7AE2">
        <w:rPr>
          <w:rFonts w:cs="Arial"/>
          <w:sz w:val="16"/>
        </w:rPr>
        <w:t xml:space="preserve"> But such solutions will require environmentalists to abandon the "small is beautiful" ethic that has also characterized environmental thought since the 1960's. We, the most secure, affluent, and thoroughly modern human beings to have ever lived upon the planet, must abandon both the dark, zero-sum Malthusian visions and the idealized and nostalgic fantasies for a simpler, more bucolic past in which humans lived in harmony with Nature.</w:t>
      </w:r>
    </w:p>
    <w:p w:rsidR="00BA18F2" w:rsidRPr="00BA18F2" w:rsidRDefault="00BA18F2" w:rsidP="00BA18F2"/>
    <w:p w:rsidR="00505FA7" w:rsidRPr="00BE02CF" w:rsidRDefault="00BA18F2" w:rsidP="00BA18F2">
      <w:pPr>
        <w:pStyle w:val="Heading4"/>
      </w:pPr>
      <w:r>
        <w:t>Political engagement key to solve</w:t>
      </w:r>
    </w:p>
    <w:p w:rsidR="00505FA7" w:rsidRPr="004B71A7" w:rsidRDefault="00505FA7" w:rsidP="00505FA7">
      <w:pPr>
        <w:rPr>
          <w:b/>
        </w:rPr>
      </w:pPr>
      <w:proofErr w:type="spellStart"/>
      <w:r w:rsidRPr="00BE02CF">
        <w:rPr>
          <w:b/>
        </w:rPr>
        <w:t>Kuzemko</w:t>
      </w:r>
      <w:proofErr w:type="spellEnd"/>
      <w:r w:rsidRPr="00BE02CF">
        <w:rPr>
          <w:b/>
        </w:rPr>
        <w:t xml:space="preserve"> 12</w:t>
      </w:r>
      <w:r>
        <w:rPr>
          <w:b/>
        </w:rPr>
        <w:t xml:space="preserve"> </w:t>
      </w:r>
      <w:r w:rsidRPr="004B71A7">
        <w:rPr>
          <w:sz w:val="16"/>
          <w:szCs w:val="16"/>
        </w:rPr>
        <w:t xml:space="preserve">[Caroline </w:t>
      </w:r>
      <w:proofErr w:type="spellStart"/>
      <w:r w:rsidRPr="004B71A7">
        <w:rPr>
          <w:sz w:val="16"/>
          <w:szCs w:val="16"/>
        </w:rPr>
        <w:t>Kuzemko</w:t>
      </w:r>
      <w:proofErr w:type="spellEnd"/>
      <w:r w:rsidRPr="004B71A7">
        <w:rPr>
          <w:sz w:val="16"/>
          <w:szCs w:val="16"/>
        </w:rPr>
        <w:t xml:space="preserve">, CSGR University of Warwick, Security, the State and Political Agency: Putting ‘Politics’ back into UK Energy, </w:t>
      </w:r>
      <w:r w:rsidRPr="0024654C">
        <w:rPr>
          <w:sz w:val="16"/>
          <w:szCs w:val="16"/>
        </w:rPr>
        <w:t>http://www.psa.ac.uk/journals/pdf/5/2012/381_61.pdf</w:t>
      </w:r>
      <w:r w:rsidRPr="004B71A7">
        <w:rPr>
          <w:sz w:val="16"/>
          <w:szCs w:val="16"/>
        </w:rPr>
        <w:t>]</w:t>
      </w:r>
    </w:p>
    <w:p w:rsidR="00505FA7" w:rsidRPr="001C204B" w:rsidRDefault="00505FA7" w:rsidP="00505FA7">
      <w:pPr>
        <w:jc w:val="both"/>
        <w:rPr>
          <w:sz w:val="16"/>
        </w:rPr>
      </w:pPr>
      <w:r w:rsidRPr="001C204B">
        <w:rPr>
          <w:sz w:val="16"/>
        </w:rPr>
        <w:lastRenderedPageBreak/>
        <w:t xml:space="preserve">Both Hay (2007) and Flinders and </w:t>
      </w:r>
      <w:proofErr w:type="spellStart"/>
      <w:r w:rsidRPr="001C204B">
        <w:rPr>
          <w:sz w:val="16"/>
        </w:rPr>
        <w:t>Buller</w:t>
      </w:r>
      <w:proofErr w:type="spellEnd"/>
      <w:r w:rsidRPr="001C204B">
        <w:rPr>
          <w:sz w:val="16"/>
        </w:rPr>
        <w:t xml:space="preserve"> (2006) suggest that there are other forms that </w:t>
      </w:r>
      <w:proofErr w:type="spellStart"/>
      <w:r w:rsidRPr="001C204B">
        <w:rPr>
          <w:sz w:val="16"/>
        </w:rPr>
        <w:t>depoliticisation</w:t>
      </w:r>
      <w:proofErr w:type="spellEnd"/>
      <w:r w:rsidRPr="001C204B">
        <w:rPr>
          <w:sz w:val="16"/>
        </w:rPr>
        <w:t xml:space="preserve"> can take, or in the terminology of Flinders and </w:t>
      </w:r>
      <w:proofErr w:type="spellStart"/>
      <w:r w:rsidRPr="001C204B">
        <w:rPr>
          <w:sz w:val="16"/>
        </w:rPr>
        <w:t>Buller</w:t>
      </w:r>
      <w:proofErr w:type="spellEnd"/>
      <w:r w:rsidRPr="001C204B">
        <w:rPr>
          <w:sz w:val="16"/>
        </w:rPr>
        <w:t xml:space="preserve"> ‘tactics’ which politicians can pursue in order to move a policy field to a more indirect governing relationship (Flinders and </w:t>
      </w:r>
      <w:proofErr w:type="spellStart"/>
      <w:r w:rsidRPr="001C204B">
        <w:rPr>
          <w:sz w:val="16"/>
        </w:rPr>
        <w:t>Buller</w:t>
      </w:r>
      <w:proofErr w:type="spellEnd"/>
      <w:r w:rsidRPr="001C204B">
        <w:rPr>
          <w:sz w:val="16"/>
        </w:rPr>
        <w:t xml:space="preserve"> 2006: 296). </w:t>
      </w:r>
      <w:r w:rsidRPr="0024654C">
        <w:rPr>
          <w:highlight w:val="cyan"/>
          <w:u w:val="single"/>
        </w:rPr>
        <w:t xml:space="preserve">For </w:t>
      </w:r>
      <w:r w:rsidRPr="0086122A">
        <w:rPr>
          <w:u w:val="single"/>
        </w:rPr>
        <w:t xml:space="preserve">the purposes of </w:t>
      </w:r>
      <w:r w:rsidRPr="0024654C">
        <w:rPr>
          <w:highlight w:val="cyan"/>
          <w:u w:val="single"/>
        </w:rPr>
        <w:t xml:space="preserve">understanding the </w:t>
      </w:r>
      <w:proofErr w:type="spellStart"/>
      <w:r w:rsidRPr="0024654C">
        <w:rPr>
          <w:highlight w:val="cyan"/>
          <w:u w:val="single"/>
        </w:rPr>
        <w:t>depoliticisation</w:t>
      </w:r>
      <w:proofErr w:type="spellEnd"/>
      <w:r w:rsidRPr="0024654C">
        <w:rPr>
          <w:highlight w:val="cyan"/>
          <w:u w:val="single"/>
        </w:rPr>
        <w:t xml:space="preserve"> of</w:t>
      </w:r>
      <w:r w:rsidRPr="001C204B">
        <w:rPr>
          <w:sz w:val="16"/>
        </w:rPr>
        <w:t xml:space="preserve"> UK </w:t>
      </w:r>
      <w:r w:rsidRPr="0024654C">
        <w:rPr>
          <w:highlight w:val="cyan"/>
          <w:u w:val="single"/>
        </w:rPr>
        <w:t>energy policy</w:t>
      </w:r>
      <w:r w:rsidRPr="00BE02CF">
        <w:rPr>
          <w:u w:val="single"/>
        </w:rPr>
        <w:t>, however</w:t>
      </w:r>
      <w:r w:rsidRPr="0086122A">
        <w:rPr>
          <w:u w:val="single"/>
        </w:rPr>
        <w:t>, two of Colin</w:t>
      </w:r>
      <w:r w:rsidRPr="00BE02CF">
        <w:rPr>
          <w:u w:val="single"/>
        </w:rPr>
        <w:t xml:space="preserve"> </w:t>
      </w:r>
      <w:r w:rsidRPr="0024654C">
        <w:rPr>
          <w:highlight w:val="cyan"/>
          <w:u w:val="single"/>
        </w:rPr>
        <w:t xml:space="preserve">Hay’s forms of </w:t>
      </w:r>
      <w:proofErr w:type="spellStart"/>
      <w:r w:rsidRPr="0024654C">
        <w:rPr>
          <w:highlight w:val="cyan"/>
          <w:u w:val="single"/>
        </w:rPr>
        <w:t>depoliticisation</w:t>
      </w:r>
      <w:proofErr w:type="spellEnd"/>
      <w:r w:rsidRPr="0024654C">
        <w:rPr>
          <w:highlight w:val="cyan"/>
          <w:u w:val="single"/>
        </w:rPr>
        <w:t xml:space="preserve"> are</w:t>
      </w:r>
      <w:r w:rsidRPr="00BE02CF">
        <w:rPr>
          <w:u w:val="single"/>
        </w:rPr>
        <w:t xml:space="preserve"> most </w:t>
      </w:r>
      <w:r w:rsidRPr="0024654C">
        <w:rPr>
          <w:highlight w:val="cyan"/>
          <w:u w:val="single"/>
        </w:rPr>
        <w:t>useful</w:t>
      </w:r>
      <w:r w:rsidRPr="00BE02CF">
        <w:rPr>
          <w:u w:val="single"/>
        </w:rPr>
        <w:t xml:space="preserve">: the ‘… </w:t>
      </w:r>
      <w:r w:rsidRPr="0024654C">
        <w:rPr>
          <w:highlight w:val="cyan"/>
          <w:u w:val="single"/>
        </w:rPr>
        <w:t xml:space="preserve">offloading </w:t>
      </w:r>
      <w:r w:rsidRPr="0086122A">
        <w:rPr>
          <w:u w:val="single"/>
        </w:rPr>
        <w:t xml:space="preserve">of areas of formal </w:t>
      </w:r>
      <w:r w:rsidRPr="0024654C">
        <w:rPr>
          <w:highlight w:val="cyan"/>
          <w:u w:val="single"/>
        </w:rPr>
        <w:t xml:space="preserve">political responsibility </w:t>
      </w:r>
      <w:r w:rsidRPr="0086122A">
        <w:rPr>
          <w:u w:val="single"/>
        </w:rPr>
        <w:t xml:space="preserve">to the market…’ </w:t>
      </w:r>
      <w:r w:rsidRPr="0024654C">
        <w:rPr>
          <w:highlight w:val="cyan"/>
          <w:u w:val="single"/>
        </w:rPr>
        <w:t xml:space="preserve">and </w:t>
      </w:r>
      <w:r w:rsidRPr="0086122A">
        <w:rPr>
          <w:u w:val="single"/>
        </w:rPr>
        <w:t xml:space="preserve">the </w:t>
      </w:r>
      <w:r w:rsidRPr="0024654C">
        <w:rPr>
          <w:highlight w:val="cyan"/>
          <w:u w:val="single"/>
        </w:rPr>
        <w:t xml:space="preserve">passing </w:t>
      </w:r>
      <w:r w:rsidRPr="0086122A">
        <w:rPr>
          <w:u w:val="single"/>
        </w:rPr>
        <w:t xml:space="preserve">of </w:t>
      </w:r>
      <w:r w:rsidRPr="0024654C">
        <w:rPr>
          <w:highlight w:val="cyan"/>
          <w:u w:val="single"/>
        </w:rPr>
        <w:t>policymaking responsibility</w:t>
      </w:r>
      <w:r w:rsidRPr="00BE02CF">
        <w:rPr>
          <w:u w:val="single"/>
        </w:rPr>
        <w:t xml:space="preserve"> to </w:t>
      </w:r>
      <w:proofErr w:type="spellStart"/>
      <w:r w:rsidRPr="00BE02CF">
        <w:rPr>
          <w:u w:val="single"/>
        </w:rPr>
        <w:t>quasipublic</w:t>
      </w:r>
      <w:proofErr w:type="spellEnd"/>
      <w:r w:rsidRPr="00BE02CF">
        <w:rPr>
          <w:u w:val="single"/>
        </w:rPr>
        <w:t>, or independent, authorities</w:t>
      </w:r>
      <w:r w:rsidRPr="001C204B">
        <w:rPr>
          <w:sz w:val="16"/>
        </w:rPr>
        <w:t xml:space="preserve"> (Hay 2007: 82-3). </w:t>
      </w:r>
      <w:r w:rsidRPr="00995E4A">
        <w:rPr>
          <w:sz w:val="16"/>
        </w:rPr>
        <w:t xml:space="preserve">1 </w:t>
      </w:r>
      <w:r w:rsidRPr="00995E4A">
        <w:rPr>
          <w:u w:val="single"/>
        </w:rPr>
        <w:t>What each of</w:t>
      </w:r>
      <w:r w:rsidRPr="00BE02CF">
        <w:rPr>
          <w:u w:val="single"/>
        </w:rPr>
        <w:t xml:space="preserve"> these forms of </w:t>
      </w:r>
      <w:proofErr w:type="spellStart"/>
      <w:r w:rsidRPr="0024654C">
        <w:rPr>
          <w:highlight w:val="cyan"/>
          <w:u w:val="single"/>
        </w:rPr>
        <w:t>depoliticisation</w:t>
      </w:r>
      <w:proofErr w:type="spellEnd"/>
      <w:r w:rsidRPr="0024654C">
        <w:rPr>
          <w:highlight w:val="cyan"/>
          <w:u w:val="single"/>
        </w:rPr>
        <w:t xml:space="preserve"> </w:t>
      </w:r>
      <w:r w:rsidRPr="00995E4A">
        <w:rPr>
          <w:u w:val="single"/>
        </w:rPr>
        <w:t>has in common is</w:t>
      </w:r>
      <w:r w:rsidRPr="00BE02CF">
        <w:rPr>
          <w:u w:val="single"/>
        </w:rPr>
        <w:t xml:space="preserve"> the degree to which they </w:t>
      </w:r>
      <w:r w:rsidRPr="0024654C">
        <w:rPr>
          <w:highlight w:val="cyan"/>
          <w:u w:val="single"/>
        </w:rPr>
        <w:t>can</w:t>
      </w:r>
      <w:r w:rsidRPr="00BE02CF">
        <w:rPr>
          <w:u w:val="single"/>
        </w:rPr>
        <w:t xml:space="preserve"> serve, over time, </w:t>
      </w:r>
      <w:r w:rsidRPr="00995E4A">
        <w:rPr>
          <w:u w:val="single"/>
        </w:rPr>
        <w:t xml:space="preserve">to </w:t>
      </w:r>
      <w:r w:rsidRPr="0024654C">
        <w:rPr>
          <w:highlight w:val="cyan"/>
          <w:u w:val="single"/>
        </w:rPr>
        <w:t xml:space="preserve">reduce political capacity by removing </w:t>
      </w:r>
      <w:r w:rsidRPr="00995E4A">
        <w:rPr>
          <w:u w:val="single"/>
        </w:rPr>
        <w:t xml:space="preserve">processes of deliberation and </w:t>
      </w:r>
      <w:r w:rsidRPr="0024654C">
        <w:rPr>
          <w:highlight w:val="cyan"/>
          <w:u w:val="single"/>
        </w:rPr>
        <w:t>contestation</w:t>
      </w:r>
      <w:r w:rsidRPr="00BE02CF">
        <w:rPr>
          <w:u w:val="single"/>
        </w:rPr>
        <w:t xml:space="preserve">, thereby </w:t>
      </w:r>
      <w:r w:rsidRPr="0024654C">
        <w:rPr>
          <w:highlight w:val="cyan"/>
          <w:u w:val="single"/>
        </w:rPr>
        <w:t xml:space="preserve">reducing the ability for informed agency </w:t>
      </w:r>
      <w:r w:rsidRPr="00995E4A">
        <w:rPr>
          <w:u w:val="single"/>
        </w:rPr>
        <w:t>and choice</w:t>
      </w:r>
      <w:r w:rsidRPr="001C204B">
        <w:rPr>
          <w:sz w:val="16"/>
        </w:rPr>
        <w:t xml:space="preserve">. In that </w:t>
      </w:r>
      <w:r w:rsidRPr="00BE02CF">
        <w:rPr>
          <w:u w:val="single"/>
        </w:rPr>
        <w:t xml:space="preserve">politics can be understood as being inclusive of processes of deliberation, contestation, informed agency and collective choice </w:t>
      </w:r>
      <w:r w:rsidRPr="0024654C">
        <w:rPr>
          <w:highlight w:val="cyan"/>
          <w:u w:val="single"/>
        </w:rPr>
        <w:t xml:space="preserve">the lack of deliberation </w:t>
      </w:r>
      <w:r w:rsidRPr="00F63631">
        <w:rPr>
          <w:u w:val="single"/>
        </w:rPr>
        <w:t>and capacity for informed agency</w:t>
      </w:r>
      <w:r w:rsidRPr="00BE02CF">
        <w:rPr>
          <w:u w:val="single"/>
        </w:rPr>
        <w:t xml:space="preserve"> </w:t>
      </w:r>
      <w:r w:rsidRPr="0024654C">
        <w:rPr>
          <w:highlight w:val="cyan"/>
          <w:u w:val="single"/>
        </w:rPr>
        <w:t xml:space="preserve">would result in </w:t>
      </w:r>
      <w:r w:rsidRPr="0024654C">
        <w:rPr>
          <w:rStyle w:val="Emphasis"/>
          <w:highlight w:val="cyan"/>
        </w:rPr>
        <w:t>sub-optimal politics</w:t>
      </w:r>
      <w:r w:rsidRPr="001C204B">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1C204B">
        <w:rPr>
          <w:sz w:val="16"/>
        </w:rPr>
        <w:t>Labour</w:t>
      </w:r>
      <w:proofErr w:type="spellEnd"/>
      <w:r w:rsidRPr="001C204B">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1C204B">
        <w:rPr>
          <w:sz w:val="16"/>
        </w:rPr>
        <w:t>Labour</w:t>
      </w:r>
      <w:proofErr w:type="spellEnd"/>
      <w:r w:rsidRPr="001C204B">
        <w:rPr>
          <w:sz w:val="16"/>
        </w:rPr>
        <w:t xml:space="preserve"> shared this vision and hoped that energy would drop off the political agenda…. (Helm 2003: 386) 2 </w:t>
      </w:r>
      <w:proofErr w:type="gramStart"/>
      <w:r w:rsidRPr="001C204B">
        <w:rPr>
          <w:sz w:val="16"/>
        </w:rPr>
        <w:t>As</w:t>
      </w:r>
      <w:proofErr w:type="gramEnd"/>
      <w:r w:rsidRPr="001C204B">
        <w:rPr>
          <w:sz w:val="16"/>
        </w:rPr>
        <w:t xml:space="preserve"> already suggested this paper considers the intention to </w:t>
      </w:r>
      <w:proofErr w:type="spellStart"/>
      <w:r w:rsidRPr="001C204B">
        <w:rPr>
          <w:sz w:val="16"/>
        </w:rPr>
        <w:t>depoliticise</w:t>
      </w:r>
      <w:proofErr w:type="spellEnd"/>
      <w:r w:rsidRPr="001C204B">
        <w:rPr>
          <w:sz w:val="16"/>
        </w:rPr>
        <w:t xml:space="preserve"> energy to have been reasonably successful. By the early 2000s the Energy Ministry had been disbanded, there was little or </w:t>
      </w:r>
      <w:proofErr w:type="gramStart"/>
      <w:r w:rsidRPr="001C204B">
        <w:rPr>
          <w:sz w:val="16"/>
        </w:rPr>
        <w:t>no formal Parliamentary debate, energy was not represented at Cabinet level</w:t>
      </w:r>
      <w:proofErr w:type="gramEnd"/>
      <w:r w:rsidRPr="001C204B">
        <w:rPr>
          <w:sz w:val="16"/>
        </w:rPr>
        <w:t xml:space="preserve">, responsibility for the supply of energy had been passed to the markets, it was regulated by an independent body, and the (cf. </w:t>
      </w:r>
      <w:proofErr w:type="spellStart"/>
      <w:r w:rsidRPr="001C204B">
        <w:rPr>
          <w:sz w:val="16"/>
        </w:rPr>
        <w:t>Kuzemko</w:t>
      </w:r>
      <w:proofErr w:type="spellEnd"/>
      <w:r w:rsidRPr="001C204B">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1C204B">
        <w:rPr>
          <w:sz w:val="16"/>
        </w:rPr>
        <w:t>Kuzemko</w:t>
      </w:r>
      <w:proofErr w:type="spellEnd"/>
      <w:r w:rsidRPr="001C204B">
        <w:rPr>
          <w:sz w:val="16"/>
        </w:rPr>
        <w:t xml:space="preserve"> 2012b: 107). As feared by various analysts who write about </w:t>
      </w:r>
      <w:proofErr w:type="spellStart"/>
      <w:r w:rsidRPr="001C204B">
        <w:rPr>
          <w:sz w:val="16"/>
        </w:rPr>
        <w:t>depoliticisation</w:t>
      </w:r>
      <w:proofErr w:type="spellEnd"/>
      <w:r w:rsidRPr="001C204B">
        <w:rPr>
          <w:sz w:val="16"/>
        </w:rPr>
        <w:t xml:space="preserve"> as a sub-optimal form of politics, </w:t>
      </w:r>
      <w:r w:rsidRPr="00BE02CF">
        <w:rPr>
          <w:u w:val="single"/>
        </w:rPr>
        <w:t xml:space="preserve">these processes of </w:t>
      </w:r>
      <w:proofErr w:type="spellStart"/>
      <w:r w:rsidRPr="0024654C">
        <w:rPr>
          <w:highlight w:val="cyan"/>
          <w:u w:val="single"/>
        </w:rPr>
        <w:t>depoliticisation</w:t>
      </w:r>
      <w:proofErr w:type="spellEnd"/>
      <w:r w:rsidRPr="00BE02CF">
        <w:rPr>
          <w:u w:val="single"/>
        </w:rPr>
        <w:t xml:space="preserve"> had arguably </w:t>
      </w:r>
      <w:r w:rsidRPr="0024654C">
        <w:rPr>
          <w:highlight w:val="cyan"/>
          <w:u w:val="single"/>
        </w:rPr>
        <w:t xml:space="preserve">resulted in a </w:t>
      </w:r>
      <w:r w:rsidRPr="0024654C">
        <w:rPr>
          <w:rStyle w:val="Emphasis"/>
          <w:highlight w:val="cyan"/>
        </w:rPr>
        <w:t>lack of deliberation</w:t>
      </w:r>
      <w:r w:rsidRPr="0024654C">
        <w:rPr>
          <w:highlight w:val="cyan"/>
          <w:u w:val="single"/>
        </w:rPr>
        <w:t xml:space="preserve"> about energy </w:t>
      </w:r>
      <w:r w:rsidRPr="00F63631">
        <w:rPr>
          <w:u w:val="single"/>
        </w:rPr>
        <w:t xml:space="preserve">and its governance </w:t>
      </w:r>
      <w:r w:rsidRPr="0024654C">
        <w:rPr>
          <w:highlight w:val="cyan"/>
          <w:u w:val="single"/>
        </w:rPr>
        <w:t xml:space="preserve">outside of narrow technocratic </w:t>
      </w:r>
      <w:r w:rsidRPr="00F67336">
        <w:rPr>
          <w:u w:val="single"/>
        </w:rPr>
        <w:t xml:space="preserve">elite </w:t>
      </w:r>
      <w:r w:rsidRPr="0024654C">
        <w:rPr>
          <w:highlight w:val="cyan"/>
          <w:u w:val="single"/>
        </w:rPr>
        <w:t>circles</w:t>
      </w:r>
      <w:r w:rsidRPr="00BE02CF">
        <w:rPr>
          <w:u w:val="single"/>
        </w:rPr>
        <w:t xml:space="preserve">. Within </w:t>
      </w:r>
      <w:r w:rsidRPr="0024654C">
        <w:rPr>
          <w:highlight w:val="cyan"/>
          <w:u w:val="single"/>
        </w:rPr>
        <w:t>these circles</w:t>
      </w:r>
      <w:r w:rsidRPr="00BE02CF">
        <w:rPr>
          <w:u w:val="single"/>
        </w:rPr>
        <w:t xml:space="preserve"> energy systems were </w:t>
      </w:r>
      <w:proofErr w:type="spellStart"/>
      <w:r w:rsidRPr="00BE02CF">
        <w:rPr>
          <w:u w:val="single"/>
        </w:rPr>
        <w:t>modelled</w:t>
      </w:r>
      <w:proofErr w:type="spellEnd"/>
      <w:r w:rsidRPr="00BE02CF">
        <w:rPr>
          <w:u w:val="single"/>
        </w:rPr>
        <w:t xml:space="preserve">, </w:t>
      </w:r>
      <w:r w:rsidRPr="0024654C">
        <w:rPr>
          <w:highlight w:val="cyan"/>
          <w:u w:val="single"/>
        </w:rPr>
        <w:t xml:space="preserve">language was </w:t>
      </w:r>
      <w:r w:rsidRPr="00F67336">
        <w:rPr>
          <w:u w:val="single"/>
        </w:rPr>
        <w:t>specific</w:t>
      </w:r>
      <w:r w:rsidRPr="00BE02CF">
        <w:rPr>
          <w:u w:val="single"/>
        </w:rPr>
        <w:t xml:space="preserve"> and often </w:t>
      </w:r>
      <w:r w:rsidRPr="0024654C">
        <w:rPr>
          <w:highlight w:val="cyan"/>
          <w:u w:val="single"/>
        </w:rPr>
        <w:t>unintelligible to others</w:t>
      </w:r>
      <w:r w:rsidRPr="00BE02CF">
        <w:rPr>
          <w:u w:val="single"/>
        </w:rPr>
        <w:t xml:space="preserve">, including generalist politicians or wider publics, </w:t>
      </w:r>
      <w:r w:rsidRPr="00F67336">
        <w:rPr>
          <w:u w:val="single"/>
        </w:rPr>
        <w:t xml:space="preserve">and this did, indeed, further </w:t>
      </w:r>
      <w:r w:rsidRPr="00EF75F7">
        <w:rPr>
          <w:highlight w:val="cyan"/>
          <w:u w:val="single"/>
        </w:rPr>
        <w:t xml:space="preserve">encourage a </w:t>
      </w:r>
      <w:r w:rsidRPr="00EF75F7">
        <w:rPr>
          <w:rStyle w:val="Emphasis"/>
          <w:highlight w:val="cyan"/>
        </w:rPr>
        <w:t>high degree of disengagement</w:t>
      </w:r>
      <w:r w:rsidRPr="00F67336">
        <w:rPr>
          <w:u w:val="single"/>
        </w:rPr>
        <w:t xml:space="preserve"> with the subject</w:t>
      </w:r>
      <w:r w:rsidRPr="00F67336">
        <w:rPr>
          <w:sz w:val="16"/>
        </w:rPr>
        <w:t xml:space="preserve"> (cf. Kern 2010; </w:t>
      </w:r>
      <w:proofErr w:type="spellStart"/>
      <w:r w:rsidRPr="00F67336">
        <w:rPr>
          <w:sz w:val="16"/>
        </w:rPr>
        <w:t>Kuzemko</w:t>
      </w:r>
      <w:proofErr w:type="spellEnd"/>
      <w:r w:rsidRPr="00F67336">
        <w:rPr>
          <w:sz w:val="16"/>
        </w:rPr>
        <w:t xml:space="preserve"> 2012b; Stern 1987). </w:t>
      </w:r>
      <w:r w:rsidRPr="00F67336">
        <w:rPr>
          <w:u w:val="single"/>
        </w:rPr>
        <w:t xml:space="preserve">Technical language and hiring practices that </w:t>
      </w:r>
      <w:proofErr w:type="spellStart"/>
      <w:r w:rsidRPr="00F67336">
        <w:rPr>
          <w:u w:val="single"/>
        </w:rPr>
        <w:t>emphasised</w:t>
      </w:r>
      <w:proofErr w:type="spellEnd"/>
      <w:r w:rsidRPr="00F67336">
        <w:rPr>
          <w:u w:val="single"/>
        </w:rPr>
        <w:t xml:space="preserve"> certain forms of economic education further isolated elite technocratic circles from political contestation and other forms of knowledge about energy</w:t>
      </w:r>
      <w:r w:rsidRPr="00F67336">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F67336">
        <w:rPr>
          <w:u w:val="single"/>
        </w:rPr>
        <w:t xml:space="preserve">It is worth, briefly, at this point reiterating the paradoxical nature of </w:t>
      </w:r>
      <w:proofErr w:type="spellStart"/>
      <w:r w:rsidRPr="00F67336">
        <w:rPr>
          <w:u w:val="single"/>
        </w:rPr>
        <w:t>depoliticisation</w:t>
      </w:r>
      <w:proofErr w:type="spellEnd"/>
      <w:r w:rsidRPr="00F67336">
        <w:rPr>
          <w:u w:val="single"/>
        </w:rPr>
        <w:t xml:space="preserve">. Whilst decisions to </w:t>
      </w:r>
      <w:proofErr w:type="spellStart"/>
      <w:r w:rsidRPr="00F67336">
        <w:rPr>
          <w:u w:val="single"/>
        </w:rPr>
        <w:t>depoliticise</w:t>
      </w:r>
      <w:proofErr w:type="spellEnd"/>
      <w:r w:rsidRPr="00F67336">
        <w:rPr>
          <w:u w:val="single"/>
        </w:rPr>
        <w:t xml:space="preserve"> are deeply political, political capacity to deliberate, contest and act in an issue area can be reduced through these processes.</w:t>
      </w:r>
      <w:r w:rsidRPr="00F67336">
        <w:rPr>
          <w:sz w:val="16"/>
        </w:rPr>
        <w:t xml:space="preserve"> </w:t>
      </w:r>
      <w:proofErr w:type="spellStart"/>
      <w:r w:rsidRPr="00F67336">
        <w:rPr>
          <w:sz w:val="16"/>
        </w:rPr>
        <w:t>Depoliticisation</w:t>
      </w:r>
      <w:proofErr w:type="spellEnd"/>
      <w:r w:rsidRPr="00F67336">
        <w:rPr>
          <w:sz w:val="16"/>
        </w:rPr>
        <w:t xml:space="preserve"> has been an ongoing form of governing throughout the 20 </w:t>
      </w:r>
      <w:proofErr w:type="spellStart"/>
      <w:proofErr w:type="gramStart"/>
      <w:r w:rsidRPr="00F67336">
        <w:rPr>
          <w:sz w:val="16"/>
        </w:rPr>
        <w:t>th</w:t>
      </w:r>
      <w:proofErr w:type="spellEnd"/>
      <w:proofErr w:type="gramEnd"/>
      <w:r w:rsidRPr="00F67336">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F67336">
        <w:rPr>
          <w:sz w:val="16"/>
        </w:rPr>
        <w:t>depoliticisation</w:t>
      </w:r>
      <w:proofErr w:type="spellEnd"/>
      <w:r w:rsidRPr="00F67336">
        <w:rPr>
          <w:sz w:val="16"/>
        </w:rPr>
        <w:t xml:space="preserve"> in the 1980s and 1990s, suggests that </w:t>
      </w:r>
      <w:r w:rsidRPr="00F67336">
        <w:rPr>
          <w:u w:val="single"/>
        </w:rPr>
        <w:t>these processes were firmly underpinned by neoliberal and public choice ideas not only about the role of the state but also</w:t>
      </w:r>
      <w:r w:rsidRPr="00BE02CF">
        <w:rPr>
          <w:u w:val="single"/>
        </w:rPr>
        <w:t xml:space="preserve"> about the ability for political actors to make sound decisions relating, in particular, to economic governance</w:t>
      </w:r>
      <w:r w:rsidRPr="001C204B">
        <w:rPr>
          <w:sz w:val="16"/>
        </w:rPr>
        <w:t xml:space="preserve"> (Hay 2007: 95-99). </w:t>
      </w:r>
      <w:r w:rsidRPr="00BE02CF">
        <w:rPr>
          <w:u w:val="single"/>
        </w:rPr>
        <w:t xml:space="preserve">Given the degree to which such ideas were held increasingly to be legitimate over this time period </w:t>
      </w:r>
      <w:proofErr w:type="spellStart"/>
      <w:r w:rsidRPr="00BE02CF">
        <w:rPr>
          <w:u w:val="single"/>
        </w:rPr>
        <w:t>depoliticisation</w:t>
      </w:r>
      <w:proofErr w:type="spellEnd"/>
      <w:r w:rsidRPr="00BE02CF">
        <w:rPr>
          <w:u w:val="single"/>
        </w:rPr>
        <w:t xml:space="preserve"> was, arguably, genuinely understood by many as a process that would result in better governance</w:t>
      </w:r>
      <w:r w:rsidRPr="001C204B">
        <w:rPr>
          <w:sz w:val="16"/>
        </w:rPr>
        <w:t xml:space="preserve"> (Interviews 1, 2, 3, 15 cf. Hay 2007: 94; Kern 2010). </w:t>
      </w:r>
      <w:r w:rsidRPr="0024654C">
        <w:rPr>
          <w:highlight w:val="cyan"/>
          <w:u w:val="single"/>
        </w:rPr>
        <w:t xml:space="preserve">This </w:t>
      </w:r>
      <w:r w:rsidRPr="00753323">
        <w:rPr>
          <w:u w:val="single"/>
        </w:rPr>
        <w:t xml:space="preserve">to a certain extent </w:t>
      </w:r>
      <w:r w:rsidRPr="0024654C">
        <w:rPr>
          <w:highlight w:val="cyan"/>
          <w:u w:val="single"/>
        </w:rPr>
        <w:t xml:space="preserve">makes decisions to </w:t>
      </w:r>
      <w:proofErr w:type="spellStart"/>
      <w:r w:rsidRPr="0024654C">
        <w:rPr>
          <w:highlight w:val="cyan"/>
          <w:u w:val="single"/>
        </w:rPr>
        <w:t>depoliticise</w:t>
      </w:r>
      <w:proofErr w:type="spellEnd"/>
      <w:r w:rsidRPr="0024654C">
        <w:rPr>
          <w:highlight w:val="cyan"/>
          <w:u w:val="single"/>
        </w:rPr>
        <w:t xml:space="preserve"> </w:t>
      </w:r>
      <w:r w:rsidRPr="00753323">
        <w:rPr>
          <w:u w:val="single"/>
        </w:rPr>
        <w:t xml:space="preserve">appear both less instrumental but also </w:t>
      </w:r>
      <w:r w:rsidRPr="0024654C">
        <w:rPr>
          <w:highlight w:val="cyan"/>
          <w:u w:val="single"/>
        </w:rPr>
        <w:t>harder to reverse</w:t>
      </w:r>
      <w:r w:rsidRPr="00BE02CF">
        <w:rPr>
          <w:u w:val="single"/>
        </w:rPr>
        <w:t xml:space="preserve"> given the degree to which such ideas become further entrenched via processes of </w:t>
      </w:r>
      <w:proofErr w:type="spellStart"/>
      <w:r w:rsidRPr="00BE02CF">
        <w:rPr>
          <w:u w:val="single"/>
        </w:rPr>
        <w:t>depoliticisation</w:t>
      </w:r>
      <w:proofErr w:type="spellEnd"/>
      <w:r w:rsidRPr="001C204B">
        <w:rPr>
          <w:sz w:val="16"/>
        </w:rPr>
        <w:t xml:space="preserve"> (cf. </w:t>
      </w:r>
      <w:proofErr w:type="spellStart"/>
      <w:r w:rsidRPr="001C204B">
        <w:rPr>
          <w:sz w:val="16"/>
        </w:rPr>
        <w:t>Kuzemko</w:t>
      </w:r>
      <w:proofErr w:type="spellEnd"/>
      <w:r w:rsidRPr="001C204B">
        <w:rPr>
          <w:sz w:val="16"/>
        </w:rPr>
        <w:t xml:space="preserve"> 2012b: 61-66; Wood 2011: 7).</w:t>
      </w:r>
    </w:p>
    <w:p w:rsidR="00505FA7" w:rsidRPr="00391ADA" w:rsidRDefault="00505FA7" w:rsidP="00505FA7">
      <w:pPr>
        <w:pStyle w:val="Heading4"/>
      </w:pPr>
      <w:r w:rsidRPr="00391ADA">
        <w:t>The ends justify the means</w:t>
      </w:r>
    </w:p>
    <w:p w:rsidR="00505FA7" w:rsidRPr="002A1F2F" w:rsidRDefault="00505FA7" w:rsidP="00505FA7">
      <w:pPr>
        <w:rPr>
          <w:sz w:val="16"/>
        </w:rPr>
      </w:pPr>
      <w:r w:rsidRPr="00505FA7">
        <w:rPr>
          <w:rStyle w:val="StyleStyleBold12pt"/>
        </w:rPr>
        <w:t>Isaac 2</w:t>
      </w:r>
      <w:r w:rsidRPr="002A1F2F">
        <w:rPr>
          <w:sz w:val="16"/>
        </w:rPr>
        <w:t xml:space="preserve"> (Jeffrey, Professor of </w:t>
      </w:r>
      <w:proofErr w:type="spellStart"/>
      <w:r w:rsidRPr="002A1F2F">
        <w:rPr>
          <w:sz w:val="16"/>
        </w:rPr>
        <w:t>PoliSci</w:t>
      </w:r>
      <w:proofErr w:type="spellEnd"/>
      <w:r w:rsidRPr="002A1F2F">
        <w:rPr>
          <w:sz w:val="16"/>
        </w:rPr>
        <w:t xml:space="preserve"> @ Indiana-Bloomington, Director of the Center for the Study of Democracy and Public Life, PhD Yale, “Ends, Means, and Politics,” Dissent Magazine </w:t>
      </w:r>
      <w:proofErr w:type="spellStart"/>
      <w:r w:rsidRPr="002A1F2F">
        <w:rPr>
          <w:sz w:val="16"/>
        </w:rPr>
        <w:t>Vol</w:t>
      </w:r>
      <w:proofErr w:type="spellEnd"/>
      <w:r w:rsidRPr="002A1F2F">
        <w:rPr>
          <w:sz w:val="16"/>
        </w:rPr>
        <w:t xml:space="preserve"> 49 Issue 2)</w:t>
      </w:r>
    </w:p>
    <w:p w:rsidR="00505FA7" w:rsidRPr="00391ADA" w:rsidRDefault="00505FA7" w:rsidP="00505FA7">
      <w:pPr>
        <w:pStyle w:val="card"/>
        <w:rPr>
          <w:sz w:val="16"/>
        </w:rPr>
      </w:pPr>
    </w:p>
    <w:p w:rsidR="00505FA7" w:rsidRPr="00391ADA" w:rsidRDefault="00505FA7" w:rsidP="00505FA7">
      <w:pPr>
        <w:pStyle w:val="card"/>
        <w:ind w:left="0"/>
        <w:rPr>
          <w:rStyle w:val="underline"/>
        </w:rPr>
      </w:pPr>
      <w:r w:rsidRPr="00391ADA">
        <w:rPr>
          <w:sz w:val="16"/>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t>
      </w:r>
      <w:r w:rsidRPr="00391ADA">
        <w:rPr>
          <w:rStyle w:val="underline"/>
          <w:highlight w:val="cyan"/>
        </w:rPr>
        <w:t>What should be done to respond to</w:t>
      </w:r>
      <w:r w:rsidRPr="00391ADA">
        <w:rPr>
          <w:sz w:val="16"/>
        </w:rPr>
        <w:t xml:space="preserve"> the</w:t>
      </w:r>
      <w:r w:rsidRPr="00391ADA">
        <w:rPr>
          <w:rStyle w:val="underline"/>
        </w:rPr>
        <w:t xml:space="preserve"> </w:t>
      </w:r>
      <w:r w:rsidRPr="00391ADA">
        <w:rPr>
          <w:rStyle w:val="underline"/>
          <w:highlight w:val="cyan"/>
        </w:rPr>
        <w:t>violence</w:t>
      </w:r>
      <w:r w:rsidRPr="00391ADA">
        <w:rPr>
          <w:rStyle w:val="underline"/>
        </w:rPr>
        <w:t xml:space="preserve"> </w:t>
      </w:r>
      <w:r w:rsidRPr="00391ADA">
        <w:rPr>
          <w:sz w:val="16"/>
        </w:rPr>
        <w:t xml:space="preserve">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[it] can work effectively to address the problem at hand. The campus left offers no such account. To do so would require it to contemplate tragic choices in which </w:t>
      </w:r>
      <w:r w:rsidRPr="00391ADA">
        <w:rPr>
          <w:rStyle w:val="underline"/>
          <w:highlight w:val="cyan"/>
        </w:rPr>
        <w:t>moral goodness is of limited utility.</w:t>
      </w:r>
      <w:r w:rsidRPr="00391ADA">
        <w:rPr>
          <w:sz w:val="16"/>
        </w:rPr>
        <w:t xml:space="preserve"> Here </w:t>
      </w:r>
      <w:r w:rsidRPr="00391ADA">
        <w:rPr>
          <w:rStyle w:val="underline"/>
          <w:highlight w:val="cyan"/>
        </w:rPr>
        <w:t>what matters is not purity of intention but the intelligent exercise of power</w:t>
      </w:r>
      <w:r w:rsidRPr="00391ADA">
        <w:rPr>
          <w:sz w:val="16"/>
        </w:rPr>
        <w:t xml:space="preserve">. Power is not a dirty word or an unfortunate feature of the world. It is the core of politics. Power is the ability to </w:t>
      </w:r>
      <w:proofErr w:type="gramStart"/>
      <w:r w:rsidRPr="00391ADA">
        <w:rPr>
          <w:sz w:val="16"/>
        </w:rPr>
        <w:t>effect</w:t>
      </w:r>
      <w:proofErr w:type="gramEnd"/>
      <w:r w:rsidRPr="00391ADA">
        <w:rPr>
          <w:sz w:val="16"/>
        </w:rPr>
        <w:t xml:space="preserve"> outcomes in the world. Politics, in large part, involves contests over the distribution and use of power. </w:t>
      </w:r>
      <w:r w:rsidRPr="00391ADA">
        <w:rPr>
          <w:rStyle w:val="underline"/>
          <w:highlight w:val="cyan"/>
        </w:rPr>
        <w:t>To accomplish anything</w:t>
      </w:r>
      <w:r w:rsidRPr="00391ADA">
        <w:rPr>
          <w:rStyle w:val="underline"/>
        </w:rPr>
        <w:t xml:space="preserve"> </w:t>
      </w:r>
      <w:r w:rsidRPr="00391ADA">
        <w:rPr>
          <w:sz w:val="16"/>
        </w:rPr>
        <w:t xml:space="preserve">in the political world, </w:t>
      </w:r>
      <w:r w:rsidRPr="00391ADA">
        <w:rPr>
          <w:rStyle w:val="underline"/>
          <w:highlight w:val="cyan"/>
        </w:rPr>
        <w:t>one must attend to the means</w:t>
      </w:r>
      <w:r w:rsidRPr="00391ADA">
        <w:rPr>
          <w:sz w:val="16"/>
        </w:rPr>
        <w:t xml:space="preserve"> that are necessary to bring it about. And to develop such means is to develop, and to exercise, power. To say this is not to say that power is beyond morality. It is to say that power is not reducible to morality. </w:t>
      </w:r>
      <w:r w:rsidRPr="00391ADA">
        <w:rPr>
          <w:sz w:val="16"/>
        </w:rPr>
        <w:lastRenderedPageBreak/>
        <w:t xml:space="preserve">As writers such as </w:t>
      </w:r>
      <w:proofErr w:type="spellStart"/>
      <w:r w:rsidRPr="00391ADA">
        <w:rPr>
          <w:sz w:val="16"/>
        </w:rPr>
        <w:t>Niccolo</w:t>
      </w:r>
      <w:proofErr w:type="spellEnd"/>
      <w:r w:rsidRPr="00391ADA">
        <w:rPr>
          <w:sz w:val="16"/>
        </w:rPr>
        <w:t xml:space="preserve"> Machiavelli, Max Weber, Reinhold Niebuhr, and Hannah Arendt have taught, an </w:t>
      </w:r>
      <w:r w:rsidRPr="00391ADA">
        <w:rPr>
          <w:rStyle w:val="underline"/>
          <w:highlight w:val="cyan"/>
        </w:rPr>
        <w:t>unyielding concern with moral goodness undercuts political responsibility</w:t>
      </w:r>
      <w:r w:rsidRPr="00391ADA">
        <w:rPr>
          <w:sz w:val="16"/>
        </w:rPr>
        <w:t xml:space="preserve">. The concern may be morally laudable, reflecting a kind of personal integrity, but it suffers from three fatal flaws: (1) </w:t>
      </w:r>
      <w:proofErr w:type="gramStart"/>
      <w:r w:rsidRPr="00391ADA">
        <w:rPr>
          <w:sz w:val="16"/>
        </w:rPr>
        <w:t>It</w:t>
      </w:r>
      <w:proofErr w:type="gramEnd"/>
      <w:r w:rsidRPr="00391ADA">
        <w:rPr>
          <w:sz w:val="16"/>
        </w:rPr>
        <w:t xml:space="preserve"> fails to see that the purity of one's intention does not ensure the achievement of what one intends. </w:t>
      </w:r>
      <w:r w:rsidRPr="00391ADA">
        <w:rPr>
          <w:rStyle w:val="underline"/>
          <w:highlight w:val="cyan"/>
        </w:rPr>
        <w:t>Abjuring violence</w:t>
      </w:r>
      <w:r w:rsidRPr="00391ADA">
        <w:rPr>
          <w:rStyle w:val="underline"/>
        </w:rPr>
        <w:t xml:space="preserve"> </w:t>
      </w:r>
      <w:r w:rsidRPr="00391ADA">
        <w:rPr>
          <w:sz w:val="16"/>
        </w:rPr>
        <w:t>or refusing to make common cause with morally compromised parties</w:t>
      </w:r>
      <w:r w:rsidRPr="00391ADA">
        <w:rPr>
          <w:rStyle w:val="underline"/>
        </w:rPr>
        <w:t xml:space="preserve"> </w:t>
      </w:r>
      <w:r w:rsidRPr="00391ADA">
        <w:rPr>
          <w:rStyle w:val="underline"/>
          <w:highlight w:val="cyan"/>
        </w:rPr>
        <w:t>may seem</w:t>
      </w:r>
      <w:r w:rsidRPr="00391ADA">
        <w:rPr>
          <w:sz w:val="16"/>
        </w:rPr>
        <w:t xml:space="preserve"> like the</w:t>
      </w:r>
      <w:r w:rsidRPr="00391ADA">
        <w:rPr>
          <w:rStyle w:val="underline"/>
          <w:highlight w:val="cyan"/>
        </w:rPr>
        <w:t xml:space="preserve"> right</w:t>
      </w:r>
      <w:r w:rsidRPr="00391ADA">
        <w:rPr>
          <w:sz w:val="16"/>
        </w:rPr>
        <w:t xml:space="preserve"> thing; </w:t>
      </w:r>
      <w:r w:rsidRPr="00391ADA">
        <w:rPr>
          <w:rStyle w:val="underline"/>
          <w:highlight w:val="cyan"/>
        </w:rPr>
        <w:t>but</w:t>
      </w:r>
      <w:r w:rsidRPr="00391ADA">
        <w:rPr>
          <w:sz w:val="16"/>
        </w:rPr>
        <w:t xml:space="preserve"> if such tactics entail impotence, then </w:t>
      </w:r>
      <w:r w:rsidRPr="00391ADA">
        <w:rPr>
          <w:rStyle w:val="underline"/>
          <w:highlight w:val="cyan"/>
        </w:rPr>
        <w:t xml:space="preserve">it is hard to view them as serving any moral good beyond </w:t>
      </w:r>
      <w:r w:rsidRPr="00391ADA">
        <w:rPr>
          <w:sz w:val="16"/>
        </w:rPr>
        <w:t xml:space="preserve">the </w:t>
      </w:r>
      <w:r w:rsidRPr="00391ADA">
        <w:rPr>
          <w:rStyle w:val="underline"/>
          <w:highlight w:val="cyan"/>
        </w:rPr>
        <w:t>clean conscience of their supporters;</w:t>
      </w:r>
      <w:r w:rsidRPr="00391ADA">
        <w:rPr>
          <w:sz w:val="16"/>
        </w:rPr>
        <w:t xml:space="preserve"> (2) it fails to see that </w:t>
      </w:r>
      <w:r w:rsidRPr="00391ADA">
        <w:rPr>
          <w:rStyle w:val="underline"/>
          <w:highlight w:val="cyan"/>
        </w:rPr>
        <w:t>in a world of real violence</w:t>
      </w:r>
      <w:r w:rsidRPr="00391ADA">
        <w:rPr>
          <w:sz w:val="16"/>
        </w:rPr>
        <w:t xml:space="preserve"> and injustice, </w:t>
      </w:r>
      <w:r w:rsidRPr="00391ADA">
        <w:rPr>
          <w:rStyle w:val="underline"/>
          <w:highlight w:val="cyan"/>
        </w:rPr>
        <w:t xml:space="preserve">moral purity is </w:t>
      </w:r>
      <w:r w:rsidRPr="00391ADA">
        <w:rPr>
          <w:sz w:val="16"/>
        </w:rPr>
        <w:t>not</w:t>
      </w:r>
      <w:r w:rsidRPr="00391ADA">
        <w:rPr>
          <w:rStyle w:val="underline"/>
        </w:rPr>
        <w:t xml:space="preserve"> </w:t>
      </w:r>
      <w:r w:rsidRPr="00391ADA">
        <w:rPr>
          <w:rStyle w:val="underline"/>
          <w:highlight w:val="cyan"/>
        </w:rPr>
        <w:t>simply</w:t>
      </w:r>
      <w:r w:rsidRPr="00391ADA">
        <w:rPr>
          <w:rStyle w:val="underline"/>
        </w:rPr>
        <w:t xml:space="preserve"> a form of </w:t>
      </w:r>
      <w:r w:rsidRPr="00391ADA">
        <w:rPr>
          <w:rStyle w:val="underline"/>
          <w:highlight w:val="cyan"/>
        </w:rPr>
        <w:t>powerlessness;</w:t>
      </w:r>
      <w:r w:rsidRPr="00391ADA">
        <w:rPr>
          <w:rStyle w:val="underline"/>
        </w:rPr>
        <w:t xml:space="preserve"> it is often a form of </w:t>
      </w:r>
      <w:r w:rsidRPr="00391ADA">
        <w:rPr>
          <w:rStyle w:val="underline"/>
          <w:highlight w:val="cyan"/>
        </w:rPr>
        <w:t>complicity in injustice</w:t>
      </w:r>
      <w:r w:rsidRPr="00391ADA">
        <w:rPr>
          <w:sz w:val="16"/>
          <w:highlight w:val="cyan"/>
        </w:rPr>
        <w:t>.</w:t>
      </w:r>
      <w:r w:rsidRPr="00391ADA">
        <w:rPr>
          <w:sz w:val="16"/>
        </w:rPr>
        <w:t xml:space="preserve"> This is </w:t>
      </w:r>
      <w:proofErr w:type="gramStart"/>
      <w:r w:rsidRPr="00391ADA">
        <w:rPr>
          <w:sz w:val="16"/>
        </w:rPr>
        <w:t>why,</w:t>
      </w:r>
      <w:proofErr w:type="gramEnd"/>
      <w:r w:rsidRPr="00391ADA">
        <w:rPr>
          <w:sz w:val="16"/>
        </w:rPr>
        <w:t xml:space="preserve"> </w:t>
      </w:r>
      <w:r w:rsidRPr="00391ADA">
        <w:rPr>
          <w:rStyle w:val="underline"/>
        </w:rPr>
        <w:t>from the standpoint of politics--</w:t>
      </w:r>
      <w:r w:rsidRPr="00391ADA">
        <w:rPr>
          <w:sz w:val="16"/>
        </w:rPr>
        <w:t>as opposed to religion--</w:t>
      </w:r>
      <w:r w:rsidRPr="00391ADA">
        <w:rPr>
          <w:rStyle w:val="underline"/>
        </w:rPr>
        <w:t>pacifism is</w:t>
      </w:r>
      <w:r w:rsidRPr="00391ADA">
        <w:rPr>
          <w:sz w:val="16"/>
        </w:rPr>
        <w:t xml:space="preserve"> always </w:t>
      </w:r>
      <w:r w:rsidRPr="00391ADA">
        <w:rPr>
          <w:rStyle w:val="underline"/>
          <w:highlight w:val="cyan"/>
        </w:rPr>
        <w:t>a potentially immoral stand.</w:t>
      </w:r>
      <w:r w:rsidRPr="00391ADA">
        <w:rPr>
          <w:sz w:val="16"/>
        </w:rPr>
        <w:t xml:space="preserve"> In categorically repudiating</w:t>
      </w:r>
      <w:r w:rsidRPr="00391ADA">
        <w:rPr>
          <w:rStyle w:val="underline"/>
        </w:rPr>
        <w:t xml:space="preserve"> </w:t>
      </w:r>
      <w:r w:rsidRPr="00391ADA">
        <w:rPr>
          <w:sz w:val="16"/>
        </w:rPr>
        <w:t xml:space="preserve">violence, it refuses in principle to oppose certain violent injustices with any effect; and (3) it fails to see that </w:t>
      </w:r>
      <w:r w:rsidRPr="00391ADA">
        <w:rPr>
          <w:rStyle w:val="underline"/>
          <w:highlight w:val="cyan"/>
        </w:rPr>
        <w:t>politics is</w:t>
      </w:r>
      <w:r w:rsidRPr="00391ADA">
        <w:rPr>
          <w:sz w:val="16"/>
        </w:rPr>
        <w:t xml:space="preserve"> as much </w:t>
      </w:r>
      <w:r w:rsidRPr="00391ADA">
        <w:rPr>
          <w:rStyle w:val="underline"/>
          <w:highlight w:val="cyan"/>
        </w:rPr>
        <w:t>about</w:t>
      </w:r>
      <w:r w:rsidRPr="00391ADA">
        <w:rPr>
          <w:rStyle w:val="underline"/>
        </w:rPr>
        <w:t xml:space="preserve"> </w:t>
      </w:r>
      <w:r w:rsidRPr="00391ADA">
        <w:rPr>
          <w:sz w:val="16"/>
        </w:rPr>
        <w:t>unintended</w:t>
      </w:r>
      <w:r w:rsidRPr="00391ADA">
        <w:rPr>
          <w:rStyle w:val="underline"/>
        </w:rPr>
        <w:t xml:space="preserve"> </w:t>
      </w:r>
      <w:r w:rsidRPr="00391ADA">
        <w:rPr>
          <w:rStyle w:val="underline"/>
          <w:highlight w:val="cyan"/>
        </w:rPr>
        <w:t>consequences</w:t>
      </w:r>
      <w:r w:rsidRPr="00391ADA">
        <w:rPr>
          <w:sz w:val="16"/>
        </w:rPr>
        <w:t xml:space="preserve"> as it is about intentions;</w:t>
      </w:r>
      <w:r w:rsidRPr="00391ADA">
        <w:rPr>
          <w:rStyle w:val="underline"/>
          <w:highlight w:val="cyan"/>
        </w:rPr>
        <w:t xml:space="preserve"> it is the effects</w:t>
      </w:r>
      <w:r w:rsidRPr="00391ADA">
        <w:rPr>
          <w:sz w:val="16"/>
        </w:rPr>
        <w:t xml:space="preserve"> of action, </w:t>
      </w:r>
      <w:r w:rsidRPr="00391ADA">
        <w:rPr>
          <w:rStyle w:val="underline"/>
          <w:highlight w:val="cyan"/>
        </w:rPr>
        <w:t>rather than the motives</w:t>
      </w:r>
      <w:r w:rsidRPr="00391ADA">
        <w:rPr>
          <w:sz w:val="16"/>
        </w:rPr>
        <w:t xml:space="preserve"> of action, </w:t>
      </w:r>
      <w:r w:rsidRPr="00391ADA">
        <w:rPr>
          <w:rStyle w:val="underline"/>
          <w:highlight w:val="cyan"/>
        </w:rPr>
        <w:t>that is</w:t>
      </w:r>
      <w:r w:rsidRPr="00391ADA">
        <w:rPr>
          <w:rStyle w:val="underline"/>
        </w:rPr>
        <w:t xml:space="preserve"> most </w:t>
      </w:r>
      <w:r w:rsidRPr="00391ADA">
        <w:rPr>
          <w:rStyle w:val="underline"/>
          <w:highlight w:val="cyan"/>
        </w:rPr>
        <w:t>significant</w:t>
      </w:r>
      <w:r w:rsidRPr="00391ADA">
        <w:rPr>
          <w:sz w:val="16"/>
          <w:highlight w:val="cyan"/>
        </w:rPr>
        <w:t>.</w:t>
      </w:r>
      <w:r w:rsidRPr="00391ADA">
        <w:rPr>
          <w:sz w:val="16"/>
        </w:rPr>
        <w:t xml:space="preserve"> Just as the alignment with "good" may engender impotence, it is often the pursuit of "good" that generates evil. This is the lesson of communism in the twentieth century: it is not enough that one's goals be sincere or idealistic; </w:t>
      </w:r>
      <w:r w:rsidRPr="00391ADA">
        <w:rPr>
          <w:rStyle w:val="underline"/>
          <w:highlight w:val="cyan"/>
        </w:rPr>
        <w:t>it is</w:t>
      </w:r>
      <w:r w:rsidRPr="00391ADA">
        <w:rPr>
          <w:rStyle w:val="underline"/>
        </w:rPr>
        <w:t xml:space="preserve"> </w:t>
      </w:r>
      <w:r w:rsidRPr="00391ADA">
        <w:rPr>
          <w:sz w:val="16"/>
        </w:rPr>
        <w:t>equally</w:t>
      </w:r>
      <w:r w:rsidRPr="00391ADA">
        <w:rPr>
          <w:rStyle w:val="underline"/>
        </w:rPr>
        <w:t xml:space="preserve"> </w:t>
      </w:r>
      <w:r w:rsidRPr="00391ADA">
        <w:rPr>
          <w:rStyle w:val="underline"/>
          <w:highlight w:val="cyan"/>
        </w:rPr>
        <w:t>important</w:t>
      </w:r>
      <w:r w:rsidRPr="00391ADA">
        <w:rPr>
          <w:rStyle w:val="underline"/>
        </w:rPr>
        <w:t>,</w:t>
      </w:r>
      <w:r w:rsidRPr="00391ADA">
        <w:rPr>
          <w:sz w:val="16"/>
        </w:rPr>
        <w:t xml:space="preserve"> always, </w:t>
      </w:r>
      <w:r w:rsidRPr="00391ADA">
        <w:rPr>
          <w:rStyle w:val="underline"/>
          <w:highlight w:val="cyan"/>
        </w:rPr>
        <w:t>to</w:t>
      </w:r>
      <w:r w:rsidRPr="00391ADA">
        <w:rPr>
          <w:sz w:val="16"/>
          <w:highlight w:val="cyan"/>
        </w:rPr>
        <w:t xml:space="preserve"> </w:t>
      </w:r>
      <w:r w:rsidRPr="00391ADA">
        <w:rPr>
          <w:rStyle w:val="underline"/>
          <w:highlight w:val="cyan"/>
        </w:rPr>
        <w:t>ask about</w:t>
      </w:r>
      <w:r w:rsidRPr="00391ADA">
        <w:rPr>
          <w:rStyle w:val="underline"/>
        </w:rPr>
        <w:t xml:space="preserve"> the </w:t>
      </w:r>
      <w:r w:rsidRPr="00391ADA">
        <w:rPr>
          <w:rStyle w:val="underline"/>
          <w:highlight w:val="cyan"/>
        </w:rPr>
        <w:t>effects</w:t>
      </w:r>
      <w:r w:rsidRPr="00391ADA">
        <w:rPr>
          <w:rStyle w:val="underline"/>
        </w:rPr>
        <w:t xml:space="preserve"> of pursuing</w:t>
      </w:r>
      <w:r w:rsidRPr="00391ADA">
        <w:rPr>
          <w:sz w:val="16"/>
        </w:rPr>
        <w:t xml:space="preserve"> these</w:t>
      </w:r>
      <w:r w:rsidRPr="00391ADA">
        <w:rPr>
          <w:rStyle w:val="underline"/>
        </w:rPr>
        <w:t xml:space="preserve"> goals </w:t>
      </w:r>
      <w:r w:rsidRPr="00391ADA">
        <w:rPr>
          <w:rStyle w:val="underline"/>
          <w:highlight w:val="cyan"/>
        </w:rPr>
        <w:t>and to judge these</w:t>
      </w:r>
      <w:r w:rsidRPr="00391ADA">
        <w:rPr>
          <w:rStyle w:val="underline"/>
        </w:rPr>
        <w:t xml:space="preserve"> </w:t>
      </w:r>
      <w:r w:rsidRPr="00391ADA">
        <w:rPr>
          <w:sz w:val="16"/>
        </w:rPr>
        <w:t xml:space="preserve">effects </w:t>
      </w:r>
      <w:r w:rsidRPr="00391ADA">
        <w:rPr>
          <w:rStyle w:val="underline"/>
          <w:highlight w:val="cyan"/>
        </w:rPr>
        <w:t>in pragmatic</w:t>
      </w:r>
      <w:r w:rsidRPr="00391ADA">
        <w:rPr>
          <w:rStyle w:val="underline"/>
        </w:rPr>
        <w:t xml:space="preserve"> and historically contextualized </w:t>
      </w:r>
      <w:r w:rsidRPr="00391ADA">
        <w:rPr>
          <w:rStyle w:val="underline"/>
          <w:highlight w:val="cyan"/>
        </w:rPr>
        <w:t>ways. Moral absolutism inhibits this</w:t>
      </w:r>
      <w:r w:rsidRPr="00391ADA">
        <w:rPr>
          <w:sz w:val="16"/>
        </w:rPr>
        <w:t xml:space="preserve"> judgment. </w:t>
      </w:r>
      <w:r w:rsidRPr="00391ADA">
        <w:rPr>
          <w:rStyle w:val="underline"/>
        </w:rPr>
        <w:t>It alienates those who are not true believers.</w:t>
      </w:r>
      <w:r w:rsidRPr="00391ADA">
        <w:rPr>
          <w:rStyle w:val="underline"/>
          <w:highlight w:val="cyan"/>
        </w:rPr>
        <w:t xml:space="preserve"> It promotes arrogance. And</w:t>
      </w:r>
      <w:r w:rsidRPr="00391ADA">
        <w:rPr>
          <w:rStyle w:val="underline"/>
        </w:rPr>
        <w:t xml:space="preserve"> it </w:t>
      </w:r>
      <w:r w:rsidRPr="00391ADA">
        <w:rPr>
          <w:rStyle w:val="underline"/>
          <w:highlight w:val="cyan"/>
        </w:rPr>
        <w:t>undermines political effectiveness.</w:t>
      </w:r>
    </w:p>
    <w:p w:rsidR="00BA18F2" w:rsidRDefault="00BA18F2" w:rsidP="00BA18F2">
      <w:pPr>
        <w:pStyle w:val="Heading4"/>
      </w:pPr>
      <w:r>
        <w:t>Turn- Japanese nuclear power key to their economy</w:t>
      </w:r>
    </w:p>
    <w:p w:rsidR="00BA18F2" w:rsidRPr="008B2507" w:rsidRDefault="00BA18F2" w:rsidP="00BA18F2">
      <w:pPr>
        <w:rPr>
          <w:rStyle w:val="StyleStyleBold12pt"/>
        </w:rPr>
      </w:pPr>
      <w:r w:rsidRPr="008B2507">
        <w:rPr>
          <w:rStyle w:val="StyleStyleBold12pt"/>
        </w:rPr>
        <w:t>Saunders 1/7</w:t>
      </w:r>
    </w:p>
    <w:p w:rsidR="00BA18F2" w:rsidRPr="008B2507" w:rsidRDefault="00BA18F2" w:rsidP="00BA18F2">
      <w:r>
        <w:t>(</w:t>
      </w:r>
      <w:r w:rsidRPr="008B2507">
        <w:t xml:space="preserve">Japan's Pro-Nuclear Cabinet Fight Future Disaster </w:t>
      </w:r>
      <w:proofErr w:type="gramStart"/>
      <w:r w:rsidRPr="008B2507">
        <w:t>With Reformed Policies By</w:t>
      </w:r>
      <w:proofErr w:type="gramEnd"/>
      <w:r w:rsidRPr="008B2507">
        <w:t xml:space="preserve"> </w:t>
      </w:r>
      <w:proofErr w:type="spellStart"/>
      <w:r w:rsidRPr="008B2507">
        <w:t>Abbie</w:t>
      </w:r>
      <w:proofErr w:type="spellEnd"/>
      <w:r w:rsidRPr="008B2507">
        <w:t xml:space="preserve"> Saunders MONDAY JANUARY 07, 2013 http://www.theinternational.org/articles/294-japans-pro-nuclear-cabinet-fight-future</w:t>
      </w:r>
      <w:r>
        <w:t>)</w:t>
      </w:r>
    </w:p>
    <w:p w:rsidR="00BA18F2" w:rsidRDefault="00BA18F2" w:rsidP="00BA18F2"/>
    <w:p w:rsidR="00BA18F2" w:rsidRPr="008B2507" w:rsidRDefault="00BA18F2" w:rsidP="00BA18F2">
      <w:r w:rsidRPr="008B2507">
        <w:rPr>
          <w:sz w:val="16"/>
        </w:rPr>
        <w:t xml:space="preserve">The repercussions of nuclear energy: self-sufficiency or Nationalism? The tension between the economic and the environmental motives for nuclear energy in Japan provokes concerns about the political motives for such a risky investment. The wider repercussions of </w:t>
      </w:r>
      <w:r w:rsidRPr="00F00E0F">
        <w:rPr>
          <w:rStyle w:val="StyleBoldUnderline"/>
          <w:highlight w:val="yellow"/>
        </w:rPr>
        <w:t>reinstating nuclear energy</w:t>
      </w:r>
      <w:r w:rsidRPr="008B2507">
        <w:rPr>
          <w:sz w:val="16"/>
        </w:rPr>
        <w:t xml:space="preserve"> </w:t>
      </w:r>
      <w:r w:rsidRPr="00F00E0F">
        <w:rPr>
          <w:rStyle w:val="StyleBoldUnderline"/>
          <w:highlight w:val="yellow"/>
        </w:rPr>
        <w:t>suggest a</w:t>
      </w:r>
      <w:r w:rsidRPr="008B2507">
        <w:rPr>
          <w:sz w:val="16"/>
        </w:rPr>
        <w:t xml:space="preserve"> political </w:t>
      </w:r>
      <w:r w:rsidRPr="00F00E0F">
        <w:rPr>
          <w:rStyle w:val="StyleBoldUnderline"/>
          <w:highlight w:val="yellow"/>
        </w:rPr>
        <w:t>move</w:t>
      </w:r>
      <w:r w:rsidRPr="008B2507">
        <w:rPr>
          <w:rStyle w:val="StyleBoldUnderline"/>
        </w:rPr>
        <w:t xml:space="preserve"> </w:t>
      </w:r>
      <w:r w:rsidRPr="00F00E0F">
        <w:rPr>
          <w:rStyle w:val="StyleBoldUnderline"/>
          <w:highlight w:val="yellow"/>
        </w:rPr>
        <w:t>towards</w:t>
      </w:r>
      <w:r w:rsidRPr="008B2507">
        <w:rPr>
          <w:sz w:val="16"/>
        </w:rPr>
        <w:t xml:space="preserve"> either </w:t>
      </w:r>
      <w:r w:rsidRPr="00F00E0F">
        <w:rPr>
          <w:rStyle w:val="StyleBoldUnderline"/>
          <w:highlight w:val="yellow"/>
        </w:rPr>
        <w:t>self-sufficiency</w:t>
      </w:r>
      <w:r w:rsidRPr="008B2507">
        <w:rPr>
          <w:sz w:val="16"/>
        </w:rPr>
        <w:t xml:space="preserve"> or Nationalism. Many journalists have already commented upon this tension; Hannah Beech says that “the country’s mood is the most nationalistic in decades”. Is nuclear energy just a stepping stone in establishing </w:t>
      </w:r>
      <w:proofErr w:type="spellStart"/>
      <w:r w:rsidRPr="008B2507">
        <w:rPr>
          <w:sz w:val="16"/>
        </w:rPr>
        <w:t>Mr</w:t>
      </w:r>
      <w:proofErr w:type="spellEnd"/>
      <w:r w:rsidRPr="008B2507">
        <w:rPr>
          <w:sz w:val="16"/>
        </w:rPr>
        <w:t xml:space="preserve"> Abe’s three main objectives for the new government? The Economist cites </w:t>
      </w:r>
      <w:proofErr w:type="spellStart"/>
      <w:r w:rsidRPr="008B2507">
        <w:rPr>
          <w:sz w:val="16"/>
        </w:rPr>
        <w:t>Mr</w:t>
      </w:r>
      <w:proofErr w:type="spellEnd"/>
      <w:r w:rsidRPr="008B2507">
        <w:rPr>
          <w:sz w:val="16"/>
        </w:rPr>
        <w:t xml:space="preserve"> Abe’s top priorities for Japan’s cabinet in the coming months: revision of the American-imposed constitution of 1946, the undervaluation of patriotism in the education system, and the security treaty with the United States, before going on to suggest that “this is a cabinet of radical nationalists”. But there is a fine line between self-sufficiency and Nationalism. Having relied upon America for peace politics since the 1940s, endured an economic collapse as a result of a dramatic increase in import, and suffered at the hands of multiple natural disasters, consequently draining national resources, Japan’s proposed steps towards self-sufficiency might make for a stronger nation. Hannah Beech suggests that “</w:t>
      </w:r>
      <w:r w:rsidRPr="00F00E0F">
        <w:rPr>
          <w:rStyle w:val="StyleBoldUnderline"/>
          <w:highlight w:val="yellow"/>
        </w:rPr>
        <w:t>national debt still stands at twice the size of the economy, exports have dropped dramatically, and Japan teeters on the edge of another recession</w:t>
      </w:r>
      <w:r w:rsidRPr="008B2507">
        <w:rPr>
          <w:sz w:val="16"/>
        </w:rPr>
        <w:t xml:space="preserve">. </w:t>
      </w:r>
      <w:r w:rsidRPr="00F00E0F">
        <w:rPr>
          <w:rStyle w:val="StyleBoldUnderline"/>
          <w:highlight w:val="yellow"/>
        </w:rPr>
        <w:t>More than a third of Japanese cannot find full-time jobs</w:t>
      </w:r>
      <w:r w:rsidRPr="008B2507">
        <w:rPr>
          <w:sz w:val="16"/>
        </w:rPr>
        <w:t xml:space="preserve">”. Perhaps rather than radical Nationalism, </w:t>
      </w:r>
      <w:r w:rsidRPr="00F00E0F">
        <w:rPr>
          <w:rStyle w:val="StyleBoldUnderline"/>
          <w:highlight w:val="yellow"/>
        </w:rPr>
        <w:t>the reinstatement of nuclear</w:t>
      </w:r>
      <w:r w:rsidRPr="008B2507">
        <w:rPr>
          <w:rStyle w:val="StyleBoldUnderline"/>
        </w:rPr>
        <w:t xml:space="preserve"> energy simply</w:t>
      </w:r>
      <w:r w:rsidRPr="008B2507">
        <w:rPr>
          <w:sz w:val="16"/>
        </w:rPr>
        <w:t xml:space="preserve"> </w:t>
      </w:r>
      <w:r w:rsidRPr="00F00E0F">
        <w:rPr>
          <w:rStyle w:val="StyleBoldUnderline"/>
          <w:highlight w:val="yellow"/>
        </w:rPr>
        <w:t>marks a stepping stone on Japan’s road to recovery</w:t>
      </w:r>
      <w:r w:rsidRPr="008B2507">
        <w:t>.</w:t>
      </w:r>
    </w:p>
    <w:p w:rsidR="000022F2" w:rsidRDefault="000022F2" w:rsidP="00D17C4E"/>
    <w:p w:rsidR="00BA18F2" w:rsidRPr="00645913" w:rsidRDefault="00BA18F2" w:rsidP="00BA18F2">
      <w:pPr>
        <w:pStyle w:val="Heading4"/>
      </w:pPr>
      <w:r w:rsidRPr="00645913">
        <w:t>Japanese economy is key to check global economic collapse and nuclear war with China</w:t>
      </w:r>
    </w:p>
    <w:p w:rsidR="00BA18F2" w:rsidRPr="00645913" w:rsidRDefault="00BA18F2" w:rsidP="00BA18F2">
      <w:r w:rsidRPr="00645913">
        <w:t xml:space="preserve">The </w:t>
      </w:r>
      <w:r w:rsidRPr="00645913">
        <w:rPr>
          <w:rStyle w:val="StyleStyleBold12pt"/>
        </w:rPr>
        <w:t>Guardian</w:t>
      </w:r>
      <w:r w:rsidRPr="00645913">
        <w:t xml:space="preserve"> 2-11-</w:t>
      </w:r>
      <w:r w:rsidRPr="00645913">
        <w:rPr>
          <w:rStyle w:val="StyleStyleBold12pt"/>
        </w:rPr>
        <w:t>2002</w:t>
      </w:r>
      <w:r w:rsidRPr="00645913">
        <w:t xml:space="preserve">, p </w:t>
      </w:r>
      <w:proofErr w:type="spellStart"/>
      <w:r w:rsidRPr="00645913">
        <w:t>ln</w:t>
      </w:r>
      <w:proofErr w:type="spellEnd"/>
    </w:p>
    <w:p w:rsidR="00BA18F2" w:rsidRPr="00645913" w:rsidRDefault="00BA18F2" w:rsidP="00BA18F2">
      <w:pPr>
        <w:rPr>
          <w:rStyle w:val="StyleBoldUnderline"/>
        </w:rPr>
      </w:pPr>
      <w:r w:rsidRPr="00B0439D">
        <w:rPr>
          <w:sz w:val="16"/>
        </w:rPr>
        <w:t xml:space="preserve">Even so, the west cannot afford to be complacent about what is happening in Japan, unless it intends to use the country as a test case to explore whether a full-scale depression is less painful now than it was 70 years ago. Action is needed, and quickly because this is an economy that could soak up some of the world's excess capacity if functioning properly. </w:t>
      </w:r>
      <w:r w:rsidRPr="00F00E0F">
        <w:rPr>
          <w:rStyle w:val="StyleBoldUnderline"/>
          <w:highlight w:val="yellow"/>
        </w:rPr>
        <w:t>A strong Japan is not only essential for</w:t>
      </w:r>
      <w:r w:rsidRPr="00645913">
        <w:rPr>
          <w:rStyle w:val="StyleBoldUnderline"/>
        </w:rPr>
        <w:t xml:space="preserve"> the long-term health of </w:t>
      </w:r>
      <w:r w:rsidRPr="00F00E0F">
        <w:rPr>
          <w:rStyle w:val="StyleBoldUnderline"/>
          <w:highlight w:val="yellow"/>
        </w:rPr>
        <w:t xml:space="preserve">the global </w:t>
      </w:r>
      <w:proofErr w:type="gramStart"/>
      <w:r w:rsidRPr="00F00E0F">
        <w:rPr>
          <w:rStyle w:val="StyleBoldUnderline"/>
          <w:highlight w:val="yellow"/>
        </w:rPr>
        <w:t>economy</w:t>
      </w:r>
      <w:r w:rsidRPr="00645913">
        <w:rPr>
          <w:rStyle w:val="StyleBoldUnderline"/>
        </w:rPr>
        <w:t>,</w:t>
      </w:r>
      <w:proofErr w:type="gramEnd"/>
      <w:r w:rsidRPr="00645913">
        <w:rPr>
          <w:rStyle w:val="StyleBoldUnderline"/>
        </w:rPr>
        <w:t xml:space="preserve"> it </w:t>
      </w:r>
      <w:r w:rsidRPr="00F00E0F">
        <w:rPr>
          <w:rStyle w:val="StyleBoldUnderline"/>
          <w:highlight w:val="yellow"/>
        </w:rPr>
        <w:t>is</w:t>
      </w:r>
      <w:r w:rsidRPr="00645913">
        <w:rPr>
          <w:rStyle w:val="StyleBoldUnderline"/>
        </w:rPr>
        <w:t xml:space="preserve"> also </w:t>
      </w:r>
      <w:r w:rsidRPr="00F00E0F">
        <w:rPr>
          <w:rStyle w:val="StyleBoldUnderline"/>
          <w:highlight w:val="yellow"/>
        </w:rPr>
        <w:t xml:space="preserve">needed as a counter-weight to </w:t>
      </w:r>
      <w:r w:rsidRPr="00645913">
        <w:rPr>
          <w:rStyle w:val="StyleBoldUnderline"/>
        </w:rPr>
        <w:t xml:space="preserve">the growing power of </w:t>
      </w:r>
      <w:r w:rsidRPr="00F00E0F">
        <w:rPr>
          <w:rStyle w:val="StyleBoldUnderline"/>
          <w:highlight w:val="yellow"/>
        </w:rPr>
        <w:t>China</w:t>
      </w:r>
      <w:r w:rsidRPr="00645913">
        <w:rPr>
          <w:rStyle w:val="StyleBoldUnderline"/>
        </w:rPr>
        <w:t xml:space="preserve">. </w:t>
      </w:r>
      <w:r w:rsidRPr="00F00E0F">
        <w:rPr>
          <w:rStyle w:val="StyleBoldUnderline"/>
          <w:highlight w:val="yellow"/>
        </w:rPr>
        <w:t>A collapse</w:t>
      </w:r>
      <w:r w:rsidRPr="00645913">
        <w:rPr>
          <w:rStyle w:val="StyleBoldUnderline"/>
        </w:rPr>
        <w:t xml:space="preserve"> in the Japanese economy, which looks ever more likely, would have profound ramifications; some experts believe it </w:t>
      </w:r>
      <w:r w:rsidRPr="00F00E0F">
        <w:rPr>
          <w:rStyle w:val="StyleBoldUnderline"/>
          <w:highlight w:val="yellow"/>
        </w:rPr>
        <w:t>could</w:t>
      </w:r>
      <w:r w:rsidRPr="00645913">
        <w:rPr>
          <w:rStyle w:val="StyleBoldUnderline"/>
        </w:rPr>
        <w:t xml:space="preserve"> even </w:t>
      </w:r>
      <w:r w:rsidRPr="00F00E0F">
        <w:rPr>
          <w:rStyle w:val="StyleBoldUnderline"/>
          <w:highlight w:val="yellow"/>
        </w:rPr>
        <w:t>unleash</w:t>
      </w:r>
      <w:r w:rsidRPr="00645913">
        <w:rPr>
          <w:rStyle w:val="StyleBoldUnderline"/>
        </w:rPr>
        <w:t xml:space="preserve"> a wave of </w:t>
      </w:r>
      <w:r w:rsidRPr="00F00E0F">
        <w:rPr>
          <w:rStyle w:val="StyleBoldUnderline"/>
          <w:b/>
          <w:highlight w:val="yellow"/>
        </w:rPr>
        <w:t>extreme nationalism that would push the country into conflict</w:t>
      </w:r>
      <w:r w:rsidRPr="00F00E0F">
        <w:rPr>
          <w:rStyle w:val="StyleBoldUnderline"/>
          <w:highlight w:val="yellow"/>
        </w:rPr>
        <w:t xml:space="preserve"> </w:t>
      </w:r>
      <w:r w:rsidRPr="00F00E0F">
        <w:rPr>
          <w:rStyle w:val="StyleBoldUnderline"/>
          <w:b/>
          <w:highlight w:val="yellow"/>
        </w:rPr>
        <w:t xml:space="preserve">with its </w:t>
      </w:r>
      <w:r w:rsidRPr="00645913">
        <w:rPr>
          <w:rStyle w:val="StyleBoldUnderline"/>
        </w:rPr>
        <w:t>bigger (and</w:t>
      </w:r>
      <w:r w:rsidRPr="00645913">
        <w:rPr>
          <w:rStyle w:val="StyleBoldUnderline"/>
          <w:b/>
        </w:rPr>
        <w:t xml:space="preserve"> </w:t>
      </w:r>
      <w:r w:rsidRPr="00F00E0F">
        <w:rPr>
          <w:rStyle w:val="StyleBoldUnderline"/>
          <w:b/>
          <w:highlight w:val="yellow"/>
        </w:rPr>
        <w:t xml:space="preserve">nuclear) </w:t>
      </w:r>
      <w:proofErr w:type="spellStart"/>
      <w:r w:rsidRPr="00F00E0F">
        <w:rPr>
          <w:rStyle w:val="StyleBoldUnderline"/>
          <w:b/>
          <w:highlight w:val="yellow"/>
        </w:rPr>
        <w:t>neighbour</w:t>
      </w:r>
      <w:proofErr w:type="spellEnd"/>
      <w:r w:rsidRPr="00645913">
        <w:rPr>
          <w:rStyle w:val="StyleBoldUnderline"/>
        </w:rPr>
        <w:t>.</w:t>
      </w:r>
    </w:p>
    <w:p w:rsidR="00BA18F2" w:rsidRPr="00055446" w:rsidRDefault="00BA18F2" w:rsidP="00BA18F2"/>
    <w:p w:rsidR="00BA18F2" w:rsidRDefault="00BA18F2" w:rsidP="00BA18F2">
      <w:pPr>
        <w:pStyle w:val="Heading4"/>
      </w:pPr>
      <w:r w:rsidRPr="00E61BA1">
        <w:t>Sino-Japan war goes nuclear</w:t>
      </w:r>
    </w:p>
    <w:p w:rsidR="00BA18F2" w:rsidRDefault="00BA18F2" w:rsidP="00BA18F2">
      <w:r w:rsidRPr="00E61BA1">
        <w:t xml:space="preserve">Richard </w:t>
      </w:r>
      <w:r w:rsidRPr="00E61BA1">
        <w:rPr>
          <w:rStyle w:val="StyleStyleBold12pt"/>
        </w:rPr>
        <w:t>Samuels</w:t>
      </w:r>
      <w:r w:rsidRPr="00E61BA1">
        <w:t xml:space="preserve">, IR prof at MIT, </w:t>
      </w:r>
      <w:r w:rsidRPr="00E61BA1">
        <w:rPr>
          <w:rStyle w:val="StyleStyleBold12pt"/>
        </w:rPr>
        <w:t>1999</w:t>
      </w:r>
      <w:r w:rsidRPr="00E61BA1">
        <w:t xml:space="preserve">, </w:t>
      </w:r>
      <w:proofErr w:type="gramStart"/>
      <w:r w:rsidRPr="00E61BA1">
        <w:t>The</w:t>
      </w:r>
      <w:proofErr w:type="gramEnd"/>
      <w:r w:rsidRPr="00E61BA1">
        <w:t xml:space="preserve"> U.S. Japan Alliance: Past, Present, and Future, p. 6-7</w:t>
      </w:r>
    </w:p>
    <w:p w:rsidR="00BA18F2" w:rsidRPr="00E61BA1" w:rsidRDefault="00BA18F2" w:rsidP="00BA18F2"/>
    <w:p w:rsidR="00BA18F2" w:rsidRPr="00B0439D" w:rsidRDefault="00BA18F2" w:rsidP="00BA18F2">
      <w:pPr>
        <w:rPr>
          <w:sz w:val="16"/>
        </w:rPr>
      </w:pPr>
      <w:r w:rsidRPr="00F00E0F">
        <w:rPr>
          <w:rStyle w:val="StyleBoldUnderline"/>
          <w:highlight w:val="yellow"/>
        </w:rPr>
        <w:t>The</w:t>
      </w:r>
      <w:r w:rsidRPr="00E61BA1">
        <w:rPr>
          <w:rStyle w:val="StyleBoldUnderline"/>
        </w:rPr>
        <w:t xml:space="preserve"> same </w:t>
      </w:r>
      <w:r w:rsidRPr="00F00E0F">
        <w:rPr>
          <w:rStyle w:val="StyleBoldUnderline"/>
          <w:highlight w:val="yellow"/>
        </w:rPr>
        <w:t>forces that lead China and Japan</w:t>
      </w:r>
      <w:r w:rsidRPr="00E61BA1">
        <w:rPr>
          <w:rStyle w:val="StyleBoldUnderline"/>
        </w:rPr>
        <w:t xml:space="preserve"> into an adversarial relationship</w:t>
      </w:r>
      <w:r w:rsidRPr="00B0439D">
        <w:rPr>
          <w:sz w:val="16"/>
        </w:rPr>
        <w:t xml:space="preserve"> in the first place </w:t>
      </w:r>
      <w:r w:rsidRPr="00F00E0F">
        <w:rPr>
          <w:rStyle w:val="StyleBoldUnderline"/>
          <w:highlight w:val="yellow"/>
        </w:rPr>
        <w:t>might</w:t>
      </w:r>
      <w:r w:rsidRPr="00B0439D">
        <w:rPr>
          <w:sz w:val="16"/>
        </w:rPr>
        <w:t xml:space="preserve"> well </w:t>
      </w:r>
      <w:r w:rsidRPr="00F00E0F">
        <w:rPr>
          <w:rStyle w:val="StyleBoldUnderline"/>
          <w:highlight w:val="yellow"/>
        </w:rPr>
        <w:t>push them to</w:t>
      </w:r>
      <w:r w:rsidRPr="00B0439D">
        <w:rPr>
          <w:sz w:val="16"/>
        </w:rPr>
        <w:t xml:space="preserve"> the brink of </w:t>
      </w:r>
      <w:r w:rsidRPr="00F00E0F">
        <w:rPr>
          <w:rStyle w:val="StyleBoldUnderline"/>
          <w:highlight w:val="yellow"/>
        </w:rPr>
        <w:t>war</w:t>
      </w:r>
      <w:r w:rsidRPr="00B0439D">
        <w:rPr>
          <w:sz w:val="16"/>
        </w:rPr>
        <w:t xml:space="preserve">. From a U.S. perspective, </w:t>
      </w:r>
      <w:r w:rsidRPr="00E61BA1">
        <w:rPr>
          <w:rStyle w:val="StyleBoldUnderline"/>
          <w:b/>
        </w:rPr>
        <w:t>this would be disastrous</w:t>
      </w:r>
      <w:r w:rsidRPr="00B0439D">
        <w:rPr>
          <w:sz w:val="16"/>
        </w:rPr>
        <w:t>, for several reasons: -War between two of America's largest trading partners would be devastating to the U.S. economy -</w:t>
      </w:r>
      <w:r w:rsidRPr="00F00E0F">
        <w:rPr>
          <w:rStyle w:val="StyleBoldUnderline"/>
          <w:highlight w:val="yellow"/>
        </w:rPr>
        <w:t>U.S. involvement would be difficult to avoid in a war between a</w:t>
      </w:r>
      <w:r w:rsidRPr="00E61BA1">
        <w:rPr>
          <w:rStyle w:val="StyleBoldUnderline"/>
        </w:rPr>
        <w:t xml:space="preserve"> former </w:t>
      </w:r>
      <w:r w:rsidRPr="00F00E0F">
        <w:rPr>
          <w:rStyle w:val="StyleBoldUnderline"/>
          <w:highlight w:val="yellow"/>
        </w:rPr>
        <w:t>ally and</w:t>
      </w:r>
      <w:r w:rsidRPr="00E61BA1">
        <w:rPr>
          <w:rStyle w:val="StyleBoldUnderline"/>
        </w:rPr>
        <w:t xml:space="preserve"> a former </w:t>
      </w:r>
      <w:r w:rsidRPr="00F00E0F">
        <w:rPr>
          <w:rStyle w:val="StyleBoldUnderline"/>
          <w:highlight w:val="yellow"/>
        </w:rPr>
        <w:t xml:space="preserve">enemy -War between a nuclear power and a threshold nuclear power </w:t>
      </w:r>
      <w:r w:rsidRPr="00F00E0F">
        <w:rPr>
          <w:rStyle w:val="StyleBoldUnderline"/>
          <w:highlight w:val="yellow"/>
        </w:rPr>
        <w:lastRenderedPageBreak/>
        <w:t xml:space="preserve">would </w:t>
      </w:r>
      <w:r w:rsidRPr="00F00E0F">
        <w:rPr>
          <w:rStyle w:val="StyleBoldUnderline"/>
          <w:b/>
          <w:highlight w:val="yellow"/>
        </w:rPr>
        <w:t>push the envelope</w:t>
      </w:r>
      <w:r w:rsidRPr="00B0439D">
        <w:rPr>
          <w:sz w:val="16"/>
        </w:rPr>
        <w:t xml:space="preserve"> in new and disconcerting ways -War between the two would be (another) humanitarian disaster -</w:t>
      </w:r>
      <w:proofErr w:type="spellStart"/>
      <w:r w:rsidRPr="00E61BA1">
        <w:rPr>
          <w:rStyle w:val="StyleBoldUnderline"/>
        </w:rPr>
        <w:t>Nuclearization</w:t>
      </w:r>
      <w:proofErr w:type="spellEnd"/>
      <w:r w:rsidRPr="00E61BA1">
        <w:rPr>
          <w:rStyle w:val="StyleBoldUnderline"/>
        </w:rPr>
        <w:t xml:space="preserve"> in Japan would press both Koreas to do the sam</w:t>
      </w:r>
      <w:r w:rsidRPr="00B0439D">
        <w:rPr>
          <w:sz w:val="16"/>
        </w:rPr>
        <w:t>e</w:t>
      </w:r>
      <w:r w:rsidRPr="00E61BA1">
        <w:rPr>
          <w:rStyle w:val="StyleBoldUnderline"/>
        </w:rPr>
        <w:t xml:space="preserve">, and perhaps </w:t>
      </w:r>
      <w:r w:rsidRPr="00E61BA1">
        <w:rPr>
          <w:rStyle w:val="StyleBoldUnderline"/>
          <w:b/>
        </w:rPr>
        <w:t xml:space="preserve">pressure other Asian nations to follow suite. </w:t>
      </w:r>
      <w:r w:rsidRPr="00F00E0F">
        <w:rPr>
          <w:rStyle w:val="Emphasis"/>
          <w:highlight w:val="yellow"/>
        </w:rPr>
        <w:t>Even if China and Japan did not go to war</w:t>
      </w:r>
      <w:r w:rsidRPr="00F00E0F">
        <w:rPr>
          <w:rStyle w:val="StyleBoldUnderline"/>
          <w:highlight w:val="yellow"/>
        </w:rPr>
        <w:t xml:space="preserve">, a Cold War between the two great powers could </w:t>
      </w:r>
      <w:r w:rsidRPr="00F00E0F">
        <w:rPr>
          <w:rStyle w:val="StyleBoldUnderline"/>
          <w:b/>
          <w:highlight w:val="yellow"/>
        </w:rPr>
        <w:t>impose high costs</w:t>
      </w:r>
      <w:r w:rsidRPr="00E61BA1">
        <w:rPr>
          <w:rStyle w:val="StyleBoldUnderline"/>
        </w:rPr>
        <w:t xml:space="preserve"> on the region</w:t>
      </w:r>
      <w:r w:rsidRPr="00B0439D">
        <w:rPr>
          <w:sz w:val="16"/>
        </w:rPr>
        <w:t xml:space="preserve">, and indeed the globe, </w:t>
      </w:r>
      <w:r w:rsidRPr="00E61BA1">
        <w:rPr>
          <w:rStyle w:val="StyleBoldUnderline"/>
        </w:rPr>
        <w:t>if the last simmering conflict between two giants on the world scene has taught us anything</w:t>
      </w:r>
      <w:r w:rsidRPr="00B0439D">
        <w:rPr>
          <w:sz w:val="16"/>
        </w:rPr>
        <w:t>. At a minimum, the remarkable (and hard-earned) domestic politics stability in Japan would further unravel, creating even greater uncertainties for its foreign policy and its evolving role as provider of global public goods.</w:t>
      </w:r>
    </w:p>
    <w:p w:rsidR="00BA18F2" w:rsidRPr="00D17C4E" w:rsidRDefault="00BA18F2" w:rsidP="00D17C4E"/>
    <w:sectPr w:rsidR="00BA18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3B4E" w:rsidRDefault="00423B4E" w:rsidP="005F5576">
      <w:r>
        <w:separator/>
      </w:r>
    </w:p>
  </w:endnote>
  <w:endnote w:type="continuationSeparator" w:id="0">
    <w:p w:rsidR="00423B4E" w:rsidRDefault="00423B4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3B4E" w:rsidRDefault="00423B4E" w:rsidP="005F5576">
      <w:r>
        <w:separator/>
      </w:r>
    </w:p>
  </w:footnote>
  <w:footnote w:type="continuationSeparator" w:id="0">
    <w:p w:rsidR="00423B4E" w:rsidRDefault="00423B4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57319"/>
    <w:multiLevelType w:val="hybridMultilevel"/>
    <w:tmpl w:val="C9B80C1E"/>
    <w:lvl w:ilvl="0" w:tplc="CEEE40A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415"/>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744E"/>
    <w:rsid w:val="00113C68"/>
    <w:rsid w:val="00114663"/>
    <w:rsid w:val="0011697D"/>
    <w:rsid w:val="00120336"/>
    <w:rsid w:val="0012057B"/>
    <w:rsid w:val="00126D92"/>
    <w:rsid w:val="001301AC"/>
    <w:rsid w:val="001304DF"/>
    <w:rsid w:val="00140397"/>
    <w:rsid w:val="0014072D"/>
    <w:rsid w:val="00141F7D"/>
    <w:rsid w:val="00141FBF"/>
    <w:rsid w:val="0016509D"/>
    <w:rsid w:val="0016711C"/>
    <w:rsid w:val="00167A9F"/>
    <w:rsid w:val="001711E1"/>
    <w:rsid w:val="00174883"/>
    <w:rsid w:val="00175018"/>
    <w:rsid w:val="00177828"/>
    <w:rsid w:val="00177A1E"/>
    <w:rsid w:val="00182D51"/>
    <w:rsid w:val="0018565A"/>
    <w:rsid w:val="0019587B"/>
    <w:rsid w:val="001A4F0E"/>
    <w:rsid w:val="001B0A04"/>
    <w:rsid w:val="001B3CEC"/>
    <w:rsid w:val="001C1D82"/>
    <w:rsid w:val="001C2147"/>
    <w:rsid w:val="001C504E"/>
    <w:rsid w:val="001C587E"/>
    <w:rsid w:val="001C7C90"/>
    <w:rsid w:val="001D0D51"/>
    <w:rsid w:val="001F7572"/>
    <w:rsid w:val="0020006E"/>
    <w:rsid w:val="002009AE"/>
    <w:rsid w:val="002101DA"/>
    <w:rsid w:val="00217499"/>
    <w:rsid w:val="00222EF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39AC"/>
    <w:rsid w:val="00407386"/>
    <w:rsid w:val="004138EF"/>
    <w:rsid w:val="00423B4E"/>
    <w:rsid w:val="004319DE"/>
    <w:rsid w:val="00435232"/>
    <w:rsid w:val="004358EC"/>
    <w:rsid w:val="004400EA"/>
    <w:rsid w:val="00450882"/>
    <w:rsid w:val="00451C20"/>
    <w:rsid w:val="00452001"/>
    <w:rsid w:val="0045442E"/>
    <w:rsid w:val="004564E2"/>
    <w:rsid w:val="00462418"/>
    <w:rsid w:val="00471A70"/>
    <w:rsid w:val="00473A79"/>
    <w:rsid w:val="00475E03"/>
    <w:rsid w:val="00476723"/>
    <w:rsid w:val="0047798D"/>
    <w:rsid w:val="00483A8A"/>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05FA7"/>
    <w:rsid w:val="005111F8"/>
    <w:rsid w:val="00513FA2"/>
    <w:rsid w:val="00514387"/>
    <w:rsid w:val="00516459"/>
    <w:rsid w:val="00520153"/>
    <w:rsid w:val="005349E1"/>
    <w:rsid w:val="00537EF5"/>
    <w:rsid w:val="005420CC"/>
    <w:rsid w:val="005434D0"/>
    <w:rsid w:val="005441D9"/>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041"/>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28EE"/>
    <w:rsid w:val="007B383B"/>
    <w:rsid w:val="007C350D"/>
    <w:rsid w:val="007C3689"/>
    <w:rsid w:val="007C3C9B"/>
    <w:rsid w:val="007D3012"/>
    <w:rsid w:val="007D65A7"/>
    <w:rsid w:val="007E3F59"/>
    <w:rsid w:val="007E5043"/>
    <w:rsid w:val="007E5183"/>
    <w:rsid w:val="008133F9"/>
    <w:rsid w:val="008237D2"/>
    <w:rsid w:val="00823AAC"/>
    <w:rsid w:val="008549D9"/>
    <w:rsid w:val="00854C66"/>
    <w:rsid w:val="008553E1"/>
    <w:rsid w:val="0087643B"/>
    <w:rsid w:val="00877669"/>
    <w:rsid w:val="00897F92"/>
    <w:rsid w:val="008A64C9"/>
    <w:rsid w:val="008B180A"/>
    <w:rsid w:val="008B24B7"/>
    <w:rsid w:val="008B76A6"/>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7D99"/>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18F2"/>
    <w:rsid w:val="00BB58BD"/>
    <w:rsid w:val="00BB6A26"/>
    <w:rsid w:val="00BC1034"/>
    <w:rsid w:val="00BE2408"/>
    <w:rsid w:val="00BE3EC6"/>
    <w:rsid w:val="00BE5BEB"/>
    <w:rsid w:val="00BE6528"/>
    <w:rsid w:val="00C0087A"/>
    <w:rsid w:val="00C05F9D"/>
    <w:rsid w:val="00C22422"/>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5415"/>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4B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4E4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A4A55"/>
    <w:rsid w:val="00FA6BAA"/>
    <w:rsid w:val="00FB4261"/>
    <w:rsid w:val="00FB43B1"/>
    <w:rsid w:val="00FB4BD9"/>
    <w:rsid w:val="00FC0608"/>
    <w:rsid w:val="00FC2155"/>
    <w:rsid w:val="00FC41A7"/>
    <w:rsid w:val="00FD675B"/>
    <w:rsid w:val="00FD7483"/>
    <w:rsid w:val="00FE352F"/>
    <w:rsid w:val="00FE380E"/>
    <w:rsid w:val="00FE4404"/>
    <w:rsid w:val="00FE7BB7"/>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37D2"/>
    <w:pPr>
      <w:spacing w:after="0" w:line="240" w:lineRule="auto"/>
    </w:pPr>
    <w:rPr>
      <w:rFonts w:ascii="Times New Roman" w:hAnsi="Times New Roman" w:cs="Times New Roman"/>
      <w:sz w:val="20"/>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8237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37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37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8237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37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37D2"/>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
    <w:basedOn w:val="DefaultParagraphFont"/>
    <w:link w:val="Heading1"/>
    <w:uiPriority w:val="1"/>
    <w:rsid w:val="008237D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37D2"/>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8237D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237D2"/>
    <w:rPr>
      <w:b/>
      <w:bCs/>
    </w:rPr>
  </w:style>
  <w:style w:type="character" w:customStyle="1" w:styleId="Heading3Char">
    <w:name w:val="Heading 3 Char"/>
    <w:aliases w:val="Block Char"/>
    <w:basedOn w:val="DefaultParagraphFont"/>
    <w:link w:val="Heading3"/>
    <w:uiPriority w:val="3"/>
    <w:rsid w:val="008237D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8237D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237D2"/>
    <w:rPr>
      <w:b/>
      <w:bCs/>
      <w:sz w:val="22"/>
      <w:u w:val="none"/>
    </w:rPr>
  </w:style>
  <w:style w:type="paragraph" w:styleId="Header">
    <w:name w:val="header"/>
    <w:basedOn w:val="Normal"/>
    <w:link w:val="HeaderChar"/>
    <w:uiPriority w:val="99"/>
    <w:semiHidden/>
    <w:rsid w:val="008237D2"/>
    <w:pPr>
      <w:tabs>
        <w:tab w:val="center" w:pos="4680"/>
        <w:tab w:val="right" w:pos="9360"/>
      </w:tabs>
    </w:pPr>
  </w:style>
  <w:style w:type="character" w:customStyle="1" w:styleId="HeaderChar">
    <w:name w:val="Header Char"/>
    <w:basedOn w:val="DefaultParagraphFont"/>
    <w:link w:val="Header"/>
    <w:uiPriority w:val="99"/>
    <w:semiHidden/>
    <w:rsid w:val="008237D2"/>
    <w:rPr>
      <w:rFonts w:ascii="Times New Roman" w:hAnsi="Times New Roman" w:cs="Times New Roman"/>
      <w:sz w:val="20"/>
    </w:rPr>
  </w:style>
  <w:style w:type="paragraph" w:styleId="Footer">
    <w:name w:val="footer"/>
    <w:basedOn w:val="Normal"/>
    <w:link w:val="FooterChar"/>
    <w:uiPriority w:val="99"/>
    <w:semiHidden/>
    <w:rsid w:val="008237D2"/>
    <w:pPr>
      <w:tabs>
        <w:tab w:val="center" w:pos="4680"/>
        <w:tab w:val="right" w:pos="9360"/>
      </w:tabs>
    </w:pPr>
  </w:style>
  <w:style w:type="character" w:customStyle="1" w:styleId="FooterChar">
    <w:name w:val="Footer Char"/>
    <w:basedOn w:val="DefaultParagraphFont"/>
    <w:link w:val="Footer"/>
    <w:uiPriority w:val="99"/>
    <w:semiHidden/>
    <w:rsid w:val="008237D2"/>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8237D2"/>
    <w:rPr>
      <w:color w:val="auto"/>
      <w:u w:val="none"/>
    </w:rPr>
  </w:style>
  <w:style w:type="character" w:styleId="FollowedHyperlink">
    <w:name w:val="FollowedHyperlink"/>
    <w:basedOn w:val="DefaultParagraphFont"/>
    <w:uiPriority w:val="99"/>
    <w:semiHidden/>
    <w:rsid w:val="008237D2"/>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8237D2"/>
    <w:rPr>
      <w:rFonts w:ascii="Times New Roman" w:eastAsiaTheme="majorEastAsia" w:hAnsi="Times New Roman" w:cstheme="majorBidi"/>
      <w:b/>
      <w:bCs/>
      <w:iCs/>
      <w:sz w:val="26"/>
    </w:rPr>
  </w:style>
  <w:style w:type="paragraph" w:styleId="ListParagraph">
    <w:name w:val="List Paragraph"/>
    <w:basedOn w:val="Normal"/>
    <w:uiPriority w:val="34"/>
    <w:semiHidden/>
    <w:rsid w:val="00505FA7"/>
    <w:pPr>
      <w:ind w:left="720"/>
      <w:contextualSpacing/>
    </w:pPr>
  </w:style>
  <w:style w:type="character" w:customStyle="1" w:styleId="UnderlineBold">
    <w:name w:val="Underline + Bold"/>
    <w:uiPriority w:val="1"/>
    <w:qFormat/>
    <w:rsid w:val="00505FA7"/>
    <w:rPr>
      <w:b/>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Block Writing Char,Index Headers Char, Char Char Char1,ci,c,Char Char"/>
    <w:qFormat/>
    <w:rsid w:val="00505FA7"/>
    <w:rPr>
      <w:rFonts w:ascii="Times New Roman" w:hAnsi="Times New Roman"/>
      <w:b/>
      <w:sz w:val="24"/>
    </w:rPr>
  </w:style>
  <w:style w:type="paragraph" w:customStyle="1" w:styleId="card">
    <w:name w:val="card"/>
    <w:basedOn w:val="Normal"/>
    <w:next w:val="Normal"/>
    <w:link w:val="cardChar"/>
    <w:qFormat/>
    <w:rsid w:val="00505FA7"/>
    <w:pPr>
      <w:ind w:left="288" w:right="288"/>
    </w:pPr>
    <w:rPr>
      <w:rFonts w:eastAsia="Times New Roman"/>
      <w:szCs w:val="20"/>
    </w:rPr>
  </w:style>
  <w:style w:type="character" w:customStyle="1" w:styleId="cardChar">
    <w:name w:val="card Char"/>
    <w:link w:val="card"/>
    <w:rsid w:val="00505FA7"/>
    <w:rPr>
      <w:rFonts w:ascii="Times New Roman" w:eastAsia="Times New Roman" w:hAnsi="Times New Roman" w:cs="Times New Roman"/>
      <w:sz w:val="20"/>
      <w:szCs w:val="20"/>
    </w:rPr>
  </w:style>
  <w:style w:type="character" w:customStyle="1" w:styleId="underline">
    <w:name w:val="underline"/>
    <w:link w:val="textbold"/>
    <w:qFormat/>
    <w:rsid w:val="00505FA7"/>
    <w:rPr>
      <w:b/>
      <w:u w:val="single"/>
    </w:rPr>
  </w:style>
  <w:style w:type="paragraph" w:customStyle="1" w:styleId="Style4">
    <w:name w:val="Style4"/>
    <w:basedOn w:val="Normal"/>
    <w:link w:val="Style4Char"/>
    <w:rsid w:val="00505FA7"/>
    <w:rPr>
      <w:rFonts w:ascii="Arial Narrow" w:eastAsia="Times New Roman" w:hAnsi="Arial Narrow"/>
      <w:szCs w:val="24"/>
      <w:u w:val="single"/>
      <w:lang w:val="x-none" w:eastAsia="x-none"/>
    </w:rPr>
  </w:style>
  <w:style w:type="character" w:customStyle="1" w:styleId="Style4Char">
    <w:name w:val="Style4 Char"/>
    <w:link w:val="Style4"/>
    <w:rsid w:val="00505FA7"/>
    <w:rPr>
      <w:rFonts w:ascii="Arial Narrow" w:eastAsia="Times New Roman" w:hAnsi="Arial Narrow" w:cs="Times New Roman"/>
      <w:sz w:val="20"/>
      <w:szCs w:val="24"/>
      <w:u w:val="single"/>
      <w:lang w:val="x-none" w:eastAsia="x-none"/>
    </w:rPr>
  </w:style>
  <w:style w:type="paragraph" w:customStyle="1" w:styleId="Style3">
    <w:name w:val="Style3"/>
    <w:basedOn w:val="Normal"/>
    <w:link w:val="Style3Char"/>
    <w:rsid w:val="00505FA7"/>
    <w:rPr>
      <w:rFonts w:ascii="Arial Narrow" w:eastAsia="Times New Roman" w:hAnsi="Arial Narrow"/>
      <w:b/>
      <w:szCs w:val="24"/>
    </w:rPr>
  </w:style>
  <w:style w:type="character" w:customStyle="1" w:styleId="Style3Char">
    <w:name w:val="Style3 Char"/>
    <w:link w:val="Style3"/>
    <w:rsid w:val="00505FA7"/>
    <w:rPr>
      <w:rFonts w:ascii="Arial Narrow" w:eastAsia="Times New Roman" w:hAnsi="Arial Narrow" w:cs="Times New Roman"/>
      <w:b/>
      <w:sz w:val="20"/>
      <w:szCs w:val="24"/>
    </w:rPr>
  </w:style>
  <w:style w:type="paragraph" w:customStyle="1" w:styleId="tag">
    <w:name w:val="tag"/>
    <w:basedOn w:val="Normal"/>
    <w:next w:val="Normal"/>
    <w:link w:val="tagChar"/>
    <w:qFormat/>
    <w:rsid w:val="00505FA7"/>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505FA7"/>
    <w:rPr>
      <w:rFonts w:ascii="Times New Roman" w:eastAsia="Times New Roman" w:hAnsi="Times New Roman" w:cs="Times New Roman"/>
      <w:b/>
      <w:sz w:val="24"/>
      <w:szCs w:val="24"/>
    </w:rPr>
  </w:style>
  <w:style w:type="paragraph" w:customStyle="1" w:styleId="textbold">
    <w:name w:val="text bold"/>
    <w:basedOn w:val="Normal"/>
    <w:link w:val="underline"/>
    <w:qFormat/>
    <w:rsid w:val="00505FA7"/>
    <w:pPr>
      <w:ind w:left="720"/>
      <w:jc w:val="both"/>
    </w:pPr>
    <w:rPr>
      <w:rFonts w:asciiTheme="minorHAnsi" w:hAnsiTheme="minorHAnsi" w:cstheme="minorBidi"/>
      <w:b/>
      <w:sz w:val="22"/>
      <w:u w:val="single"/>
    </w:rPr>
  </w:style>
  <w:style w:type="paragraph" w:styleId="NormalWeb">
    <w:name w:val="Normal (Web)"/>
    <w:basedOn w:val="Normal"/>
    <w:uiPriority w:val="99"/>
    <w:semiHidden/>
    <w:unhideWhenUsed/>
    <w:rsid w:val="00505FA7"/>
    <w:pPr>
      <w:spacing w:before="100" w:beforeAutospacing="1" w:after="100" w:afterAutospacing="1"/>
    </w:pPr>
    <w:rPr>
      <w:rFonts w:eastAsia="Times New Roman"/>
      <w:sz w:val="24"/>
      <w:szCs w:val="24"/>
      <w:lang w:eastAsia="zh-TW"/>
    </w:rPr>
  </w:style>
  <w:style w:type="character" w:customStyle="1" w:styleId="TitleChar">
    <w:name w:val="Title Char"/>
    <w:aliases w:val="Bold Underlined Char,UNDERLINE Char,Cites and Cards Char"/>
    <w:link w:val="Title"/>
    <w:uiPriority w:val="5"/>
    <w:qFormat/>
    <w:rsid w:val="00505FA7"/>
    <w:rPr>
      <w:bCs/>
      <w:u w:val="single"/>
    </w:rPr>
  </w:style>
  <w:style w:type="paragraph" w:styleId="Title">
    <w:name w:val="Title"/>
    <w:aliases w:val="Bold Underlined,UNDERLINE,Cites and Cards"/>
    <w:basedOn w:val="Normal"/>
    <w:next w:val="Normal"/>
    <w:link w:val="TitleChar"/>
    <w:uiPriority w:val="5"/>
    <w:qFormat/>
    <w:rsid w:val="00505FA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505FA7"/>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A18F2"/>
    <w:pPr>
      <w:jc w:val="both"/>
    </w:pPr>
    <w:rPr>
      <w:rFonts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237D2"/>
    <w:pPr>
      <w:spacing w:after="0" w:line="240" w:lineRule="auto"/>
    </w:pPr>
    <w:rPr>
      <w:rFonts w:ascii="Times New Roman" w:hAnsi="Times New Roman" w:cs="Times New Roman"/>
      <w:sz w:val="20"/>
    </w:rPr>
  </w:style>
  <w:style w:type="paragraph" w:styleId="Heading1">
    <w:name w:val="heading 1"/>
    <w:aliases w:val="Pocket,Block Name,Heading 1 Char1,ALEX,Heading,Block Header,Heading 1 - block,Heading 1 Char Char,Block Titles,Heading 1 Char1 Char,Heading 1 Char Char Char,Heading 1 Char1 Char Char,Heading 1 Char Char Char Char"/>
    <w:basedOn w:val="Normal"/>
    <w:next w:val="Normal"/>
    <w:link w:val="Heading1Char"/>
    <w:uiPriority w:val="1"/>
    <w:qFormat/>
    <w:rsid w:val="008237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237D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237D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body,small text"/>
    <w:basedOn w:val="Normal"/>
    <w:next w:val="Normal"/>
    <w:link w:val="Heading4Char"/>
    <w:uiPriority w:val="4"/>
    <w:qFormat/>
    <w:rsid w:val="008237D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237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37D2"/>
  </w:style>
  <w:style w:type="character" w:customStyle="1" w:styleId="Heading1Char">
    <w:name w:val="Heading 1 Char"/>
    <w:aliases w:val="Pocket Char,Block Name Char,Heading 1 Char1 Char1,ALEX Char,Heading Char,Block Header Char,Heading 1 - block Char,Heading 1 Char Char Char1,Block Titles Char,Heading 1 Char1 Char Char1,Heading 1 Char Char Char Char1"/>
    <w:basedOn w:val="DefaultParagraphFont"/>
    <w:link w:val="Heading1"/>
    <w:uiPriority w:val="1"/>
    <w:rsid w:val="008237D2"/>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8237D2"/>
    <w:rPr>
      <w:rFonts w:ascii="Times New Roman" w:eastAsiaTheme="majorEastAsia" w:hAnsi="Times New Roman" w:cstheme="majorBidi"/>
      <w:b/>
      <w:bCs/>
      <w:sz w:val="44"/>
      <w:szCs w:val="26"/>
      <w:u w:val="double"/>
    </w:rPr>
  </w:style>
  <w:style w:type="character" w:styleId="Emphasis">
    <w:name w:val="Emphasis"/>
    <w:aliases w:val="Evidence,Underlined,Minimized,minimized,Highlighted,tag2,Size 10,emphasis in card,CD Card,ED - Tag,emphasis,Bold Underline"/>
    <w:basedOn w:val="DefaultParagraphFont"/>
    <w:uiPriority w:val="7"/>
    <w:qFormat/>
    <w:rsid w:val="008237D2"/>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8237D2"/>
    <w:rPr>
      <w:b/>
      <w:bCs/>
    </w:rPr>
  </w:style>
  <w:style w:type="character" w:customStyle="1" w:styleId="Heading3Char">
    <w:name w:val="Heading 3 Char"/>
    <w:aliases w:val="Block Char"/>
    <w:basedOn w:val="DefaultParagraphFont"/>
    <w:link w:val="Heading3"/>
    <w:uiPriority w:val="3"/>
    <w:rsid w:val="008237D2"/>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11,Intense Emphasis111,Style,Intense Emphasis2,Intense Emphasis1111,Intense Emphasis3,Intense Emphasis11111,Intense Emphasis4,HHeading 3 + 12 pt"/>
    <w:basedOn w:val="DefaultParagraphFont"/>
    <w:uiPriority w:val="6"/>
    <w:qFormat/>
    <w:rsid w:val="008237D2"/>
    <w:rPr>
      <w:b w:val="0"/>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8237D2"/>
    <w:rPr>
      <w:b/>
      <w:bCs/>
      <w:sz w:val="22"/>
      <w:u w:val="none"/>
    </w:rPr>
  </w:style>
  <w:style w:type="paragraph" w:styleId="Header">
    <w:name w:val="header"/>
    <w:basedOn w:val="Normal"/>
    <w:link w:val="HeaderChar"/>
    <w:uiPriority w:val="99"/>
    <w:semiHidden/>
    <w:rsid w:val="008237D2"/>
    <w:pPr>
      <w:tabs>
        <w:tab w:val="center" w:pos="4680"/>
        <w:tab w:val="right" w:pos="9360"/>
      </w:tabs>
    </w:pPr>
  </w:style>
  <w:style w:type="character" w:customStyle="1" w:styleId="HeaderChar">
    <w:name w:val="Header Char"/>
    <w:basedOn w:val="DefaultParagraphFont"/>
    <w:link w:val="Header"/>
    <w:uiPriority w:val="99"/>
    <w:semiHidden/>
    <w:rsid w:val="008237D2"/>
    <w:rPr>
      <w:rFonts w:ascii="Times New Roman" w:hAnsi="Times New Roman" w:cs="Times New Roman"/>
      <w:sz w:val="20"/>
    </w:rPr>
  </w:style>
  <w:style w:type="paragraph" w:styleId="Footer">
    <w:name w:val="footer"/>
    <w:basedOn w:val="Normal"/>
    <w:link w:val="FooterChar"/>
    <w:uiPriority w:val="99"/>
    <w:semiHidden/>
    <w:rsid w:val="008237D2"/>
    <w:pPr>
      <w:tabs>
        <w:tab w:val="center" w:pos="4680"/>
        <w:tab w:val="right" w:pos="9360"/>
      </w:tabs>
    </w:pPr>
  </w:style>
  <w:style w:type="character" w:customStyle="1" w:styleId="FooterChar">
    <w:name w:val="Footer Char"/>
    <w:basedOn w:val="DefaultParagraphFont"/>
    <w:link w:val="Footer"/>
    <w:uiPriority w:val="99"/>
    <w:semiHidden/>
    <w:rsid w:val="008237D2"/>
    <w:rPr>
      <w:rFonts w:ascii="Times New Roman" w:hAnsi="Times New Roman" w:cs="Times New Roman"/>
      <w:sz w:val="20"/>
    </w:rPr>
  </w:style>
  <w:style w:type="character" w:styleId="Hyperlink">
    <w:name w:val="Hyperlink"/>
    <w:aliases w:val="heading 1 (block title),Important,Read,Card Text"/>
    <w:basedOn w:val="DefaultParagraphFont"/>
    <w:uiPriority w:val="99"/>
    <w:rsid w:val="008237D2"/>
    <w:rPr>
      <w:color w:val="auto"/>
      <w:u w:val="none"/>
    </w:rPr>
  </w:style>
  <w:style w:type="character" w:styleId="FollowedHyperlink">
    <w:name w:val="FollowedHyperlink"/>
    <w:basedOn w:val="DefaultParagraphFont"/>
    <w:uiPriority w:val="99"/>
    <w:semiHidden/>
    <w:rsid w:val="008237D2"/>
    <w:rPr>
      <w:color w:val="auto"/>
      <w:u w:val="none"/>
    </w:rPr>
  </w:style>
  <w:style w:type="character" w:customStyle="1" w:styleId="Heading4Char">
    <w:name w:val="Heading 4 Char"/>
    <w:aliases w:val="Tag Char,Big card Char,Normal Tag Char,body Char,small text Char"/>
    <w:basedOn w:val="DefaultParagraphFont"/>
    <w:link w:val="Heading4"/>
    <w:uiPriority w:val="4"/>
    <w:rsid w:val="008237D2"/>
    <w:rPr>
      <w:rFonts w:ascii="Times New Roman" w:eastAsiaTheme="majorEastAsia" w:hAnsi="Times New Roman" w:cstheme="majorBidi"/>
      <w:b/>
      <w:bCs/>
      <w:iCs/>
      <w:sz w:val="26"/>
    </w:rPr>
  </w:style>
  <w:style w:type="paragraph" w:styleId="ListParagraph">
    <w:name w:val="List Paragraph"/>
    <w:basedOn w:val="Normal"/>
    <w:uiPriority w:val="34"/>
    <w:semiHidden/>
    <w:rsid w:val="00505FA7"/>
    <w:pPr>
      <w:ind w:left="720"/>
      <w:contextualSpacing/>
    </w:pPr>
  </w:style>
  <w:style w:type="character" w:customStyle="1" w:styleId="UnderlineBold">
    <w:name w:val="Underline + Bold"/>
    <w:uiPriority w:val="1"/>
    <w:qFormat/>
    <w:rsid w:val="00505FA7"/>
    <w:rPr>
      <w:b/>
      <w:sz w:val="20"/>
      <w:u w:val="single"/>
    </w:rPr>
  </w:style>
  <w:style w:type="character" w:customStyle="1" w:styleId="cite">
    <w:name w:val="cite"/>
    <w:aliases w:val="Heading 3 Char Char Char,Heading 3 Char Char Char1,Heading 3 Char1,Char Char2,Citation Char,cites Char Char,Heading 3 Char1 Char,Citation Char Char1 Char Char Char Char Char,Block Writing Char,Index Headers Char, Char Char Char1,ci,c,Char Char"/>
    <w:qFormat/>
    <w:rsid w:val="00505FA7"/>
    <w:rPr>
      <w:rFonts w:ascii="Times New Roman" w:hAnsi="Times New Roman"/>
      <w:b/>
      <w:sz w:val="24"/>
    </w:rPr>
  </w:style>
  <w:style w:type="paragraph" w:customStyle="1" w:styleId="card">
    <w:name w:val="card"/>
    <w:basedOn w:val="Normal"/>
    <w:next w:val="Normal"/>
    <w:link w:val="cardChar"/>
    <w:qFormat/>
    <w:rsid w:val="00505FA7"/>
    <w:pPr>
      <w:ind w:left="288" w:right="288"/>
    </w:pPr>
    <w:rPr>
      <w:rFonts w:eastAsia="Times New Roman"/>
      <w:szCs w:val="20"/>
    </w:rPr>
  </w:style>
  <w:style w:type="character" w:customStyle="1" w:styleId="cardChar">
    <w:name w:val="card Char"/>
    <w:link w:val="card"/>
    <w:rsid w:val="00505FA7"/>
    <w:rPr>
      <w:rFonts w:ascii="Times New Roman" w:eastAsia="Times New Roman" w:hAnsi="Times New Roman" w:cs="Times New Roman"/>
      <w:sz w:val="20"/>
      <w:szCs w:val="20"/>
    </w:rPr>
  </w:style>
  <w:style w:type="character" w:customStyle="1" w:styleId="underline">
    <w:name w:val="underline"/>
    <w:link w:val="textbold"/>
    <w:qFormat/>
    <w:rsid w:val="00505FA7"/>
    <w:rPr>
      <w:b/>
      <w:u w:val="single"/>
    </w:rPr>
  </w:style>
  <w:style w:type="paragraph" w:customStyle="1" w:styleId="Style4">
    <w:name w:val="Style4"/>
    <w:basedOn w:val="Normal"/>
    <w:link w:val="Style4Char"/>
    <w:rsid w:val="00505FA7"/>
    <w:rPr>
      <w:rFonts w:ascii="Arial Narrow" w:eastAsia="Times New Roman" w:hAnsi="Arial Narrow"/>
      <w:szCs w:val="24"/>
      <w:u w:val="single"/>
      <w:lang w:val="x-none" w:eastAsia="x-none"/>
    </w:rPr>
  </w:style>
  <w:style w:type="character" w:customStyle="1" w:styleId="Style4Char">
    <w:name w:val="Style4 Char"/>
    <w:link w:val="Style4"/>
    <w:rsid w:val="00505FA7"/>
    <w:rPr>
      <w:rFonts w:ascii="Arial Narrow" w:eastAsia="Times New Roman" w:hAnsi="Arial Narrow" w:cs="Times New Roman"/>
      <w:sz w:val="20"/>
      <w:szCs w:val="24"/>
      <w:u w:val="single"/>
      <w:lang w:val="x-none" w:eastAsia="x-none"/>
    </w:rPr>
  </w:style>
  <w:style w:type="paragraph" w:customStyle="1" w:styleId="Style3">
    <w:name w:val="Style3"/>
    <w:basedOn w:val="Normal"/>
    <w:link w:val="Style3Char"/>
    <w:rsid w:val="00505FA7"/>
    <w:rPr>
      <w:rFonts w:ascii="Arial Narrow" w:eastAsia="Times New Roman" w:hAnsi="Arial Narrow"/>
      <w:b/>
      <w:szCs w:val="24"/>
    </w:rPr>
  </w:style>
  <w:style w:type="character" w:customStyle="1" w:styleId="Style3Char">
    <w:name w:val="Style3 Char"/>
    <w:link w:val="Style3"/>
    <w:rsid w:val="00505FA7"/>
    <w:rPr>
      <w:rFonts w:ascii="Arial Narrow" w:eastAsia="Times New Roman" w:hAnsi="Arial Narrow" w:cs="Times New Roman"/>
      <w:b/>
      <w:sz w:val="20"/>
      <w:szCs w:val="24"/>
    </w:rPr>
  </w:style>
  <w:style w:type="paragraph" w:customStyle="1" w:styleId="tag">
    <w:name w:val="tag"/>
    <w:basedOn w:val="Normal"/>
    <w:next w:val="Normal"/>
    <w:link w:val="tagChar"/>
    <w:qFormat/>
    <w:rsid w:val="00505FA7"/>
    <w:rPr>
      <w:rFonts w:eastAsia="Times New Roman"/>
      <w:b/>
      <w:sz w:val="24"/>
      <w:szCs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Tags Ch"/>
    <w:basedOn w:val="DefaultParagraphFont"/>
    <w:link w:val="tag"/>
    <w:rsid w:val="00505FA7"/>
    <w:rPr>
      <w:rFonts w:ascii="Times New Roman" w:eastAsia="Times New Roman" w:hAnsi="Times New Roman" w:cs="Times New Roman"/>
      <w:b/>
      <w:sz w:val="24"/>
      <w:szCs w:val="24"/>
    </w:rPr>
  </w:style>
  <w:style w:type="paragraph" w:customStyle="1" w:styleId="textbold">
    <w:name w:val="text bold"/>
    <w:basedOn w:val="Normal"/>
    <w:link w:val="underline"/>
    <w:qFormat/>
    <w:rsid w:val="00505FA7"/>
    <w:pPr>
      <w:ind w:left="720"/>
      <w:jc w:val="both"/>
    </w:pPr>
    <w:rPr>
      <w:rFonts w:asciiTheme="minorHAnsi" w:hAnsiTheme="minorHAnsi" w:cstheme="minorBidi"/>
      <w:b/>
      <w:sz w:val="22"/>
      <w:u w:val="single"/>
    </w:rPr>
  </w:style>
  <w:style w:type="paragraph" w:styleId="NormalWeb">
    <w:name w:val="Normal (Web)"/>
    <w:basedOn w:val="Normal"/>
    <w:uiPriority w:val="99"/>
    <w:semiHidden/>
    <w:unhideWhenUsed/>
    <w:rsid w:val="00505FA7"/>
    <w:pPr>
      <w:spacing w:before="100" w:beforeAutospacing="1" w:after="100" w:afterAutospacing="1"/>
    </w:pPr>
    <w:rPr>
      <w:rFonts w:eastAsia="Times New Roman"/>
      <w:sz w:val="24"/>
      <w:szCs w:val="24"/>
      <w:lang w:eastAsia="zh-TW"/>
    </w:rPr>
  </w:style>
  <w:style w:type="character" w:customStyle="1" w:styleId="TitleChar">
    <w:name w:val="Title Char"/>
    <w:aliases w:val="Bold Underlined Char,UNDERLINE Char,Cites and Cards Char"/>
    <w:link w:val="Title"/>
    <w:uiPriority w:val="5"/>
    <w:qFormat/>
    <w:rsid w:val="00505FA7"/>
    <w:rPr>
      <w:bCs/>
      <w:u w:val="single"/>
    </w:rPr>
  </w:style>
  <w:style w:type="paragraph" w:styleId="Title">
    <w:name w:val="Title"/>
    <w:aliases w:val="Bold Underlined,UNDERLINE,Cites and Cards"/>
    <w:basedOn w:val="Normal"/>
    <w:next w:val="Normal"/>
    <w:link w:val="TitleChar"/>
    <w:uiPriority w:val="5"/>
    <w:qFormat/>
    <w:rsid w:val="00505FA7"/>
    <w:pPr>
      <w:ind w:left="720"/>
      <w:outlineLvl w:val="0"/>
    </w:pPr>
    <w:rPr>
      <w:rFonts w:asciiTheme="minorHAnsi" w:hAnsiTheme="minorHAnsi" w:cstheme="minorBidi"/>
      <w:bCs/>
      <w:sz w:val="22"/>
      <w:u w:val="single"/>
    </w:rPr>
  </w:style>
  <w:style w:type="character" w:customStyle="1" w:styleId="TitleChar1">
    <w:name w:val="Title Char1"/>
    <w:basedOn w:val="DefaultParagraphFont"/>
    <w:uiPriority w:val="10"/>
    <w:semiHidden/>
    <w:rsid w:val="00505FA7"/>
    <w:rPr>
      <w:rFonts w:asciiTheme="majorHAnsi" w:eastAsiaTheme="majorEastAsia" w:hAnsiTheme="majorHAnsi" w:cstheme="majorBidi"/>
      <w:color w:val="17365D" w:themeColor="text2" w:themeShade="BF"/>
      <w:spacing w:val="5"/>
      <w:kern w:val="28"/>
      <w:sz w:val="52"/>
      <w:szCs w:val="52"/>
    </w:rPr>
  </w:style>
  <w:style w:type="paragraph" w:customStyle="1" w:styleId="Citation">
    <w:name w:val="Citation"/>
    <w:basedOn w:val="Normal"/>
    <w:qFormat/>
    <w:rsid w:val="00BA18F2"/>
    <w:pPr>
      <w:jc w:val="both"/>
    </w:pPr>
    <w:rPr>
      <w:rFonts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e.www.umb.edu/faculty/salzman_g/Strate/Discus/2002-04-25Silverstein.htm" TargetMode="External"/><Relationship Id="rId18" Type="http://schemas.openxmlformats.org/officeDocument/2006/relationships/hyperlink" Target="http://muse.jhu.edu.proxy.foley.gonzaga.edu/journals/world_politics/v061/61.3.taylor.html" TargetMode="External"/><Relationship Id="rId26"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9" Type="http://schemas.openxmlformats.org/officeDocument/2006/relationships/hyperlink" Target="http://www.lexisnexis.com/lnacui2api/mungo/lexseestat.do?bct=A&amp;risb=21_T16060316211&amp;homeCsi=5334&amp;A=0.6869160745881923&amp;urlEnc=ISO-8859-1&amp;&amp;citeString=42%20USC%204332&amp;countryCode=USA&amp;_md5=00000000000000000000000000000000" TargetMode="External"/><Relationship Id="rId21"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4"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2" Type="http://schemas.openxmlformats.org/officeDocument/2006/relationships/hyperlink" Target="http://www.lexisnexis.com/lnacui2api/mungo/lexseestat.do?bct=A&amp;risb=21_T16060316211&amp;homeCsi=5334&amp;A=0.6869160745881923&amp;urlEnc=ISO-8859-1&amp;&amp;citeString=42%20USC%204331&amp;countryCode=USA&amp;_md5=00000000000000000000000000000000" TargetMode="External"/><Relationship Id="rId47"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50"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55" Type="http://schemas.openxmlformats.org/officeDocument/2006/relationships/hyperlink" Target="http://thebreakthrough.org/archive/the_long_death_of_environmenta" TargetMode="External"/><Relationship Id="rId7" Type="http://schemas.openxmlformats.org/officeDocument/2006/relationships/settings" Target="settings.xml"/><Relationship Id="rId12" Type="http://schemas.openxmlformats.org/officeDocument/2006/relationships/hyperlink" Target="http://www.turkishweekly.net/columnist/3331/on-thermal-power-plants-at-our-backyard.html" TargetMode="External"/><Relationship Id="rId17" Type="http://schemas.openxmlformats.org/officeDocument/2006/relationships/hyperlink" Target="http://muse.jhu.edu.proxy.foley.gonzaga.edu/journals/world_politics/v061/61.3.taylor.html" TargetMode="External"/><Relationship Id="rId25"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3"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8"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6"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2" Type="http://schemas.openxmlformats.org/officeDocument/2006/relationships/customXml" Target="../customXml/item2.xml"/><Relationship Id="rId16" Type="http://schemas.openxmlformats.org/officeDocument/2006/relationships/hyperlink" Target="http://muse.jhu.edu.proxy.foley.gonzaga.edu/journals/world_politics/v061/61.3.taylor.html" TargetMode="External"/><Relationship Id="rId20" Type="http://schemas.openxmlformats.org/officeDocument/2006/relationships/hyperlink" Target="http://www.jstor.org/stable/3092106" TargetMode="External"/><Relationship Id="rId29"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1" Type="http://schemas.openxmlformats.org/officeDocument/2006/relationships/hyperlink" Target="http://www.lexisnexis.com/lnacui2api/mungo/lexseestat.do?bct=A&amp;risb=21_T16060316211&amp;homeCsi=5334&amp;A=0.6869160745881923&amp;urlEnc=ISO-8859-1&amp;&amp;citeString=400%20F.2d%20778&amp;countryCode=USA&amp;_md5=00000000000000000000000000000000" TargetMode="External"/><Relationship Id="rId54"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usawocc.army.mil/IMI/wg12.htm" TargetMode="External"/><Relationship Id="rId24"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2"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7"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0" Type="http://schemas.openxmlformats.org/officeDocument/2006/relationships/hyperlink" Target="http://www.lexisnexis.com/lnacui2api/mungo/lexseestat.do?bct=A&amp;risb=21_T16060316211&amp;homeCsi=5334&amp;A=0.6869160745881923&amp;urlEnc=ISO-8859-1&amp;&amp;citeString=490%20U.S.%20332,at%20356&amp;countryCode=USA&amp;_md5=00000000000000000000000000000000" TargetMode="External"/><Relationship Id="rId45" Type="http://schemas.openxmlformats.org/officeDocument/2006/relationships/hyperlink" Target="http://blackamericaweb.com/date/2012/05/10/" TargetMode="External"/><Relationship Id="rId53"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5" Type="http://schemas.openxmlformats.org/officeDocument/2006/relationships/styles" Target="styles.xml"/><Relationship Id="rId15" Type="http://schemas.openxmlformats.org/officeDocument/2006/relationships/hyperlink" Target="http://muse.jhu.edu.proxy.foley.gonzaga.edu/journals/world_politics/v061/61.3.taylor.html" TargetMode="External"/><Relationship Id="rId23"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28"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6"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9"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57"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american-philosophy.org/archives/past_conference_programs/pc2001/Discussion%20papers/david_mcclean.htm" TargetMode="External"/><Relationship Id="rId31"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4" Type="http://schemas.openxmlformats.org/officeDocument/2006/relationships/hyperlink" Target="http://www.lexisnexis.com/lnacui2api/mungo/lexseestat.do?bct=A&amp;risb=21_T16060316211&amp;homeCsi=5334&amp;A=0.6869160745881923&amp;urlEnc=ISO-8859-1&amp;&amp;citeString=42%20USC%204331&amp;countryCode=USA&amp;_md5=00000000000000000000000000000000" TargetMode="External"/><Relationship Id="rId52"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muse.jhu.edu.proxy.foley.gonzaga.edu/journals/world_politics/v061/61.3.taylor.html" TargetMode="External"/><Relationship Id="rId22"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27"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0"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35" Type="http://schemas.openxmlformats.org/officeDocument/2006/relationships/hyperlink" Target="http://www.lexisnexis.com/lnacui2api/frame.do?reloadEntirePage=true&amp;rand=1354070972165&amp;returnToKey=20_T16163507195&amp;parent=docview&amp;target=results_DocumentContent&amp;tokenKey=rsh-20.404903.8041104185" TargetMode="External"/><Relationship Id="rId43" Type="http://schemas.openxmlformats.org/officeDocument/2006/relationships/hyperlink" Target="http://www.lexisnexis.com/lnacui2api/mungo/lexseestat.do?bct=A&amp;risb=21_T16060316211&amp;homeCsi=5334&amp;A=0.6869160745881923&amp;urlEnc=ISO-8859-1&amp;&amp;citeString=42%20USC%204331&amp;countryCode=USA&amp;_md5=00000000000000000000000000000000" TargetMode="External"/><Relationship Id="rId48"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www.lexisnexis.com/lnacui2api/frame.do?reloadEntirePage=true&amp;rand=1354132881705&amp;returnToKey=20_T16172214677&amp;parent=docview&amp;target=results_DocumentContent&amp;tokenKey=rsh-20.845223.7127555407" TargetMode="Externa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13</TotalTime>
  <Pages>24</Pages>
  <Words>16078</Words>
  <Characters>91648</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9</cp:revision>
  <dcterms:created xsi:type="dcterms:W3CDTF">2013-02-09T13:40:00Z</dcterms:created>
  <dcterms:modified xsi:type="dcterms:W3CDTF">2013-02-09T15:55:00Z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