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F3" w:rsidRDefault="006870F3" w:rsidP="006870F3">
      <w:pPr>
        <w:pStyle w:val="Heading3"/>
      </w:pPr>
      <w:r>
        <w:t>Ego 1NC</w:t>
      </w:r>
    </w:p>
    <w:p w:rsidR="006870F3" w:rsidRPr="00641553" w:rsidRDefault="006870F3" w:rsidP="006870F3"/>
    <w:p w:rsidR="006870F3" w:rsidRDefault="006870F3" w:rsidP="006870F3">
      <w:pPr>
        <w:pStyle w:val="Heading4"/>
      </w:pPr>
      <w:r>
        <w:rPr>
          <w:u w:val="single"/>
        </w:rPr>
        <w:t xml:space="preserve">We're On the Road to </w:t>
      </w:r>
      <w:proofErr w:type="gramStart"/>
      <w:r>
        <w:rPr>
          <w:u w:val="single"/>
        </w:rPr>
        <w:t>Nowhere</w:t>
      </w:r>
      <w:r>
        <w:t>—</w:t>
      </w:r>
      <w:proofErr w:type="gramEnd"/>
      <w:r>
        <w:t>the attempt to preserve life is really nothing but an imperialist quest staged by our own desire to reproduce more and more of ourselves, this goal of survival only glorifies continual reproduction of the ego and more bodies—walking meat bag vessels of the ego.</w:t>
      </w:r>
    </w:p>
    <w:p w:rsidR="006870F3" w:rsidRDefault="006870F3" w:rsidP="006870F3">
      <w:proofErr w:type="spellStart"/>
      <w:r w:rsidRPr="008D1DBB">
        <w:rPr>
          <w:rStyle w:val="StyleStyleBold12pt"/>
          <w:highlight w:val="yellow"/>
        </w:rPr>
        <w:t>Deleuze</w:t>
      </w:r>
      <w:proofErr w:type="spellEnd"/>
      <w:r w:rsidRPr="008D1DBB">
        <w:rPr>
          <w:rStyle w:val="StyleStyleBold12pt"/>
          <w:highlight w:val="yellow"/>
        </w:rPr>
        <w:t xml:space="preserve"> and </w:t>
      </w:r>
      <w:proofErr w:type="spellStart"/>
      <w:r w:rsidRPr="008D1DBB">
        <w:rPr>
          <w:rStyle w:val="StyleStyleBold12pt"/>
          <w:highlight w:val="yellow"/>
        </w:rPr>
        <w:t>Guattari</w:t>
      </w:r>
      <w:proofErr w:type="spellEnd"/>
      <w:r w:rsidRPr="008D1DBB">
        <w:rPr>
          <w:rStyle w:val="StyleStyleBold12pt"/>
          <w:highlight w:val="yellow"/>
        </w:rPr>
        <w:t xml:space="preserve"> ’72</w:t>
      </w:r>
      <w:r>
        <w:t xml:space="preserve"> </w:t>
      </w:r>
      <w:r w:rsidRPr="00641553">
        <w:t>(Gilles and Felix, Anti-Oedipus, 1972, p. 107-109)</w:t>
      </w:r>
    </w:p>
    <w:p w:rsidR="006870F3" w:rsidRPr="00E96A28" w:rsidRDefault="006870F3" w:rsidP="006870F3"/>
    <w:p w:rsidR="006870F3" w:rsidRDefault="006870F3" w:rsidP="006870F3">
      <w:proofErr w:type="spellStart"/>
      <w:r w:rsidRPr="006870F3">
        <w:t>Coextensiveness</w:t>
      </w:r>
      <w:proofErr w:type="spellEnd"/>
      <w:r w:rsidRPr="006870F3">
        <w:t xml:space="preserve"> is another matter entirely, the coextension of man and nature; a circular </w:t>
      </w:r>
    </w:p>
    <w:p w:rsidR="006870F3" w:rsidRDefault="006870F3" w:rsidP="006870F3">
      <w:r>
        <w:t>AND</w:t>
      </w:r>
    </w:p>
    <w:p w:rsidR="006870F3" w:rsidRPr="006870F3" w:rsidRDefault="006870F3" w:rsidP="006870F3">
      <w:proofErr w:type="gramStart"/>
      <w:r w:rsidRPr="006870F3">
        <w:t>to</w:t>
      </w:r>
      <w:proofErr w:type="gramEnd"/>
      <w:r w:rsidRPr="006870F3">
        <w:t xml:space="preserve"> include those triangular relations other than the parent-child relations."49</w:t>
      </w:r>
    </w:p>
    <w:p w:rsidR="006870F3" w:rsidRDefault="006870F3" w:rsidP="006870F3"/>
    <w:p w:rsidR="006870F3" w:rsidRDefault="006870F3" w:rsidP="006870F3"/>
    <w:p w:rsidR="006870F3" w:rsidRPr="00662D77" w:rsidRDefault="006870F3" w:rsidP="006870F3">
      <w:pPr>
        <w:pStyle w:val="Heading4"/>
      </w:pPr>
      <w:r w:rsidRPr="004D6AD3">
        <w:rPr>
          <w:u w:val="single"/>
        </w:rPr>
        <w:t>Our lives exist perpetually in the middle</w:t>
      </w:r>
      <w:r>
        <w:t xml:space="preserve"> – subjects in the middle of becoming objects – people in the middle living – people in the middle of becoming corpses.  Life is </w:t>
      </w:r>
      <w:proofErr w:type="gramStart"/>
      <w:r>
        <w:t>an a</w:t>
      </w:r>
      <w:proofErr w:type="gramEnd"/>
      <w:r>
        <w:t>-subjective current of folded consciousness, a stream of life, and we slip on and on through the middle of it – never seeing the forest for the trees.   The truth is that the river runs through us too – united in pure immanence.  However, the restrictive identity of “self” survival imprisons us in the ego and the body, preventing any lines of flight or becoming.</w:t>
      </w:r>
    </w:p>
    <w:p w:rsidR="006870F3" w:rsidRDefault="006870F3" w:rsidP="006870F3">
      <w:pPr>
        <w:rPr>
          <w:shd w:val="clear" w:color="auto" w:fill="FFFF00"/>
        </w:rPr>
      </w:pPr>
    </w:p>
    <w:p w:rsidR="006870F3" w:rsidRPr="00662D77" w:rsidRDefault="006870F3" w:rsidP="006870F3">
      <w:r w:rsidRPr="00310E21">
        <w:rPr>
          <w:rStyle w:val="StyleStyleBold12pt"/>
          <w:highlight w:val="yellow"/>
        </w:rPr>
        <w:t>Mark ’98</w:t>
      </w:r>
      <w:r w:rsidRPr="00662D77">
        <w:t xml:space="preserve"> (John, Gilles </w:t>
      </w:r>
      <w:proofErr w:type="spellStart"/>
      <w:r w:rsidRPr="00662D77">
        <w:t>Deleuze</w:t>
      </w:r>
      <w:proofErr w:type="spellEnd"/>
      <w:r w:rsidRPr="00662D77">
        <w:t xml:space="preserve">: </w:t>
      </w:r>
      <w:proofErr w:type="spellStart"/>
      <w:r w:rsidRPr="00662D77">
        <w:t>Vitalism</w:t>
      </w:r>
      <w:proofErr w:type="spellEnd"/>
      <w:r w:rsidRPr="00662D77">
        <w:t xml:space="preserve"> and Multiplicity, p. 29-33)</w:t>
      </w:r>
    </w:p>
    <w:p w:rsidR="006870F3" w:rsidRDefault="006870F3" w:rsidP="006870F3"/>
    <w:p w:rsidR="006870F3" w:rsidRDefault="006870F3" w:rsidP="006870F3">
      <w:r w:rsidRPr="006870F3">
        <w:t xml:space="preserve">It's organisms that die, not life. Any work of art points a way </w:t>
      </w:r>
    </w:p>
    <w:p w:rsidR="006870F3" w:rsidRDefault="006870F3" w:rsidP="006870F3">
      <w:r>
        <w:t>AND</w:t>
      </w:r>
    </w:p>
    <w:p w:rsidR="006870F3" w:rsidRPr="006870F3" w:rsidRDefault="006870F3" w:rsidP="006870F3">
      <w:proofErr w:type="gramStart"/>
      <w:r w:rsidRPr="006870F3">
        <w:t>pass</w:t>
      </w:r>
      <w:proofErr w:type="gramEnd"/>
      <w:r w:rsidRPr="006870F3">
        <w:t xml:space="preserve">, </w:t>
      </w:r>
      <w:proofErr w:type="spellStart"/>
      <w:r w:rsidRPr="006870F3">
        <w:t>becomings</w:t>
      </w:r>
      <w:proofErr w:type="spellEnd"/>
      <w:r w:rsidRPr="006870F3">
        <w:t xml:space="preserve"> evolve, revolutions take shape. (N</w:t>
      </w:r>
      <w:proofErr w:type="gramStart"/>
      <w:r w:rsidRPr="006870F3">
        <w:t>,45</w:t>
      </w:r>
      <w:proofErr w:type="gramEnd"/>
      <w:r w:rsidRPr="006870F3">
        <w:t xml:space="preserve">) </w:t>
      </w:r>
    </w:p>
    <w:p w:rsidR="006870F3" w:rsidRDefault="006870F3" w:rsidP="006870F3"/>
    <w:p w:rsidR="006870F3" w:rsidRDefault="006870F3" w:rsidP="006870F3"/>
    <w:p w:rsidR="006870F3" w:rsidRDefault="006870F3" w:rsidP="006870F3"/>
    <w:p w:rsidR="006870F3" w:rsidRDefault="006870F3" w:rsidP="006870F3">
      <w:pPr>
        <w:pStyle w:val="Heading4"/>
      </w:pPr>
      <w:r>
        <w:rPr>
          <w:u w:val="single"/>
        </w:rPr>
        <w:t>Things Fall Apart:</w:t>
      </w:r>
      <w:r>
        <w:t xml:space="preserve"> The force of entropy makes all physical existence fatal. Eventually even time will die. The supreme evil in this existence is the atomized ego because it prevents radical creativity and formlessness—the process of giving value to existence. We need to contemplate and embrace mass death in order to understand our own role in the process of dying. Only when the disaster speaks through us can we truly live our death and thus give meaning to the fundamental character of our existence. 1% chance that we can become the beauty of existence will always outweigh. </w:t>
      </w:r>
    </w:p>
    <w:p w:rsidR="006870F3" w:rsidRDefault="006870F3" w:rsidP="006870F3">
      <w:pPr>
        <w:rPr>
          <w:szCs w:val="20"/>
        </w:rPr>
      </w:pPr>
      <w:proofErr w:type="spellStart"/>
      <w:r w:rsidRPr="00FB13DF">
        <w:rPr>
          <w:rStyle w:val="StyleStyleBold12pt"/>
          <w:highlight w:val="yellow"/>
        </w:rPr>
        <w:t>Aima</w:t>
      </w:r>
      <w:proofErr w:type="spellEnd"/>
      <w:r w:rsidRPr="00FB13DF">
        <w:rPr>
          <w:rStyle w:val="StyleStyleBold12pt"/>
          <w:highlight w:val="yellow"/>
        </w:rPr>
        <w:t xml:space="preserve"> 2k9</w:t>
      </w:r>
      <w:r>
        <w:t xml:space="preserve"> </w:t>
      </w:r>
      <w:r w:rsidRPr="00FB13DF">
        <w:rPr>
          <w:szCs w:val="20"/>
        </w:rPr>
        <w:t>(</w:t>
      </w:r>
      <w:proofErr w:type="spellStart"/>
      <w:r w:rsidRPr="00FB13DF">
        <w:rPr>
          <w:szCs w:val="20"/>
        </w:rPr>
        <w:t>Rahel</w:t>
      </w:r>
      <w:proofErr w:type="spellEnd"/>
      <w:r w:rsidRPr="00FB13DF">
        <w:rPr>
          <w:szCs w:val="20"/>
        </w:rPr>
        <w:t xml:space="preserve">, Columbia University, in the beginning was the language, and the language was gravity, April 13, 2009, </w:t>
      </w:r>
      <w:hyperlink r:id="rId11" w:anchor="comments" w:tgtFrame="_blank" w:history="1">
        <w:r w:rsidRPr="00FB13DF">
          <w:rPr>
            <w:szCs w:val="20"/>
          </w:rPr>
          <w:t>http://killingdenouement.wordpress.com/2009/04/13/in-the-beginning-was-the-language-and-the-language-was-gravity/#comments</w:t>
        </w:r>
      </w:hyperlink>
      <w:r w:rsidRPr="00FB13DF">
        <w:rPr>
          <w:szCs w:val="20"/>
        </w:rPr>
        <w:t>)</w:t>
      </w:r>
    </w:p>
    <w:p w:rsidR="006870F3" w:rsidRPr="006F1DB3" w:rsidRDefault="006870F3" w:rsidP="006870F3"/>
    <w:p w:rsidR="006870F3" w:rsidRDefault="006870F3" w:rsidP="006870F3">
      <w:r w:rsidRPr="006870F3">
        <w:t xml:space="preserve">In the beginning was the language, and the language was gravity. Before the </w:t>
      </w:r>
    </w:p>
    <w:p w:rsidR="006870F3" w:rsidRDefault="006870F3" w:rsidP="006870F3">
      <w:r>
        <w:t>AND</w:t>
      </w:r>
    </w:p>
    <w:p w:rsidR="006870F3" w:rsidRPr="006870F3" w:rsidRDefault="006870F3" w:rsidP="006870F3">
      <w:proofErr w:type="gramStart"/>
      <w:r w:rsidRPr="006870F3">
        <w:t>primordial</w:t>
      </w:r>
      <w:proofErr w:type="gramEnd"/>
      <w:r w:rsidRPr="006870F3">
        <w:t xml:space="preserve"> prison, we are finally irrational, ex-</w:t>
      </w:r>
      <w:proofErr w:type="spellStart"/>
      <w:r w:rsidRPr="006870F3">
        <w:t>tinctual</w:t>
      </w:r>
      <w:proofErr w:type="spellEnd"/>
      <w:r w:rsidRPr="006870F3">
        <w:t xml:space="preserve"> and free.</w:t>
      </w:r>
    </w:p>
    <w:p w:rsidR="006870F3" w:rsidRPr="00D76BBC" w:rsidRDefault="006870F3" w:rsidP="006870F3"/>
    <w:p w:rsidR="006870F3" w:rsidRDefault="006870F3" w:rsidP="006870F3"/>
    <w:p w:rsidR="006870F3" w:rsidRDefault="006870F3" w:rsidP="006870F3"/>
    <w:p w:rsidR="006870F3" w:rsidRDefault="006870F3" w:rsidP="006870F3">
      <w:pPr>
        <w:pStyle w:val="Heading4"/>
      </w:pPr>
      <w:r>
        <w:t xml:space="preserve">The affirmative approaches the world with the </w:t>
      </w:r>
      <w:r w:rsidRPr="000120A7">
        <w:rPr>
          <w:u w:val="single"/>
        </w:rPr>
        <w:t xml:space="preserve">tautological rationality of </w:t>
      </w:r>
      <w:proofErr w:type="spellStart"/>
      <w:r w:rsidRPr="000120A7">
        <w:rPr>
          <w:u w:val="single"/>
        </w:rPr>
        <w:t>viviocentrism</w:t>
      </w:r>
      <w:proofErr w:type="spellEnd"/>
      <w:r>
        <w:t xml:space="preserve"> – that is life-centeredness.  </w:t>
      </w:r>
      <w:proofErr w:type="spellStart"/>
      <w:r>
        <w:t>Viviocentrism</w:t>
      </w:r>
      <w:proofErr w:type="spellEnd"/>
      <w:r>
        <w:t xml:space="preserve"> is a noble lie that informs all aspects of their advocacy and it is the same binary logic of natural mastery that justifies racism, sexism, anthropomorphism, etc. Opening our minds to death allows a transcendence of the tyranny of life and creates the conditions for the ultimate erosion of all borders and conceptions of the natural – put the burden on them to justify physical existence as a roll for the ballot</w:t>
      </w:r>
    </w:p>
    <w:p w:rsidR="006870F3" w:rsidRDefault="006870F3" w:rsidP="006870F3">
      <w:r>
        <w:t xml:space="preserve">Mitchell </w:t>
      </w:r>
      <w:r>
        <w:rPr>
          <w:rStyle w:val="CiteBold"/>
        </w:rPr>
        <w:t>Heisman</w:t>
      </w:r>
      <w:r>
        <w:t xml:space="preserve"> (The opposite of a </w:t>
      </w:r>
      <w:proofErr w:type="spellStart"/>
      <w:r>
        <w:t>bullshitter</w:t>
      </w:r>
      <w:proofErr w:type="spellEnd"/>
      <w:r>
        <w:t xml:space="preserve">, suicide practitioner, &amp; University at Albany bachelor's degree in psychology) </w:t>
      </w:r>
      <w:r>
        <w:rPr>
          <w:rStyle w:val="CiteBold"/>
        </w:rPr>
        <w:t>2010</w:t>
      </w:r>
    </w:p>
    <w:p w:rsidR="006870F3" w:rsidRDefault="006870F3" w:rsidP="006870F3">
      <w:r>
        <w:t>[</w:t>
      </w:r>
      <w:r>
        <w:rPr>
          <w:u w:val="single"/>
        </w:rPr>
        <w:t>Suicide Note</w:t>
      </w:r>
      <w:r>
        <w:t xml:space="preserve">, online @ http://www.suicidenote.info/, </w:t>
      </w:r>
      <w:proofErr w:type="spellStart"/>
      <w:r>
        <w:t>loghry</w:t>
      </w:r>
      <w:proofErr w:type="spellEnd"/>
      <w:r>
        <w:t>]</w:t>
      </w:r>
    </w:p>
    <w:p w:rsidR="006870F3" w:rsidRDefault="006870F3" w:rsidP="006870F3"/>
    <w:p w:rsidR="006870F3" w:rsidRDefault="006870F3" w:rsidP="006870F3">
      <w:r w:rsidRPr="006870F3">
        <w:t>There is a very popular opinion that choosing life is inherently superior to choosing death</w:t>
      </w:r>
    </w:p>
    <w:p w:rsidR="006870F3" w:rsidRDefault="006870F3" w:rsidP="006870F3">
      <w:r>
        <w:t>AND</w:t>
      </w:r>
    </w:p>
    <w:p w:rsidR="006870F3" w:rsidRPr="006870F3" w:rsidRDefault="006870F3" w:rsidP="006870F3">
      <w:proofErr w:type="gramStart"/>
      <w:r w:rsidRPr="006870F3">
        <w:t>free</w:t>
      </w:r>
      <w:proofErr w:type="gramEnd"/>
      <w:r w:rsidRPr="006870F3">
        <w:t xml:space="preserve"> to acknowledge that reason itself does not dictate a bias towards life. </w:t>
      </w:r>
    </w:p>
    <w:p w:rsidR="006870F3" w:rsidRDefault="006870F3" w:rsidP="006870F3"/>
    <w:p w:rsidR="006870F3" w:rsidRDefault="006870F3" w:rsidP="006870F3"/>
    <w:p w:rsidR="006870F3" w:rsidRPr="003138DA" w:rsidRDefault="006870F3" w:rsidP="006870F3">
      <w:pPr>
        <w:pStyle w:val="Heading4"/>
      </w:pPr>
      <w:r w:rsidRPr="003138DA">
        <w:lastRenderedPageBreak/>
        <w:t>Their attempts to preserve life may s</w:t>
      </w:r>
      <w:r>
        <w:t>eem benign, but allowing for the ego’s continual</w:t>
      </w:r>
      <w:r w:rsidRPr="003138DA">
        <w:t xml:space="preserve"> cr</w:t>
      </w:r>
      <w:r>
        <w:t xml:space="preserve">eation of new generations just </w:t>
      </w:r>
      <w:r w:rsidRPr="003138DA">
        <w:t>condemn</w:t>
      </w:r>
      <w:r>
        <w:t>s more</w:t>
      </w:r>
      <w:r w:rsidRPr="003138DA">
        <w:t xml:space="preserve"> peo</w:t>
      </w:r>
      <w:r>
        <w:t>ple to a world of finitude and</w:t>
      </w:r>
      <w:r w:rsidRPr="003138DA">
        <w:t xml:space="preserve"> pain. </w:t>
      </w:r>
      <w:r>
        <w:t>Physical existence is bad and we should withdraw any affirmation of it</w:t>
      </w:r>
    </w:p>
    <w:p w:rsidR="006870F3" w:rsidRPr="003138DA" w:rsidRDefault="006870F3" w:rsidP="006870F3">
      <w:proofErr w:type="spellStart"/>
      <w:r w:rsidRPr="00E71856">
        <w:rPr>
          <w:rStyle w:val="StyleStyleBold12pt"/>
        </w:rPr>
        <w:t>Luchte</w:t>
      </w:r>
      <w:proofErr w:type="spellEnd"/>
      <w:r w:rsidRPr="003138DA">
        <w:t>, James (03/16/20</w:t>
      </w:r>
      <w:r w:rsidRPr="00E71856">
        <w:rPr>
          <w:rStyle w:val="StyleStyleBold12pt"/>
        </w:rPr>
        <w:t>09</w:t>
      </w:r>
      <w:r w:rsidRPr="003138DA">
        <w:t xml:space="preserve">). "The Body of Sublime Knowledge: The Aesthetic Phenomenology of Arthur Schopenhauer". </w:t>
      </w:r>
      <w:proofErr w:type="spellStart"/>
      <w:proofErr w:type="gramStart"/>
      <w:r w:rsidRPr="003138DA">
        <w:rPr>
          <w:i/>
          <w:iCs/>
        </w:rPr>
        <w:t>Heythrop</w:t>
      </w:r>
      <w:proofErr w:type="spellEnd"/>
      <w:r w:rsidRPr="003138DA">
        <w:rPr>
          <w:i/>
          <w:iCs/>
        </w:rPr>
        <w:t xml:space="preserve"> journal</w:t>
      </w:r>
      <w:r w:rsidRPr="003138DA">
        <w:t xml:space="preserve"> </w:t>
      </w:r>
      <w:r w:rsidRPr="003138DA">
        <w:rPr>
          <w:i/>
          <w:iCs/>
        </w:rPr>
        <w:t>(0018-1196)</w:t>
      </w:r>
      <w:r w:rsidRPr="003138DA">
        <w:t>, 50 (2), p. 228.</w:t>
      </w:r>
      <w:proofErr w:type="gramEnd"/>
    </w:p>
    <w:p w:rsidR="006870F3" w:rsidRPr="003138DA" w:rsidRDefault="006870F3" w:rsidP="006870F3"/>
    <w:p w:rsidR="006870F3" w:rsidRDefault="006870F3" w:rsidP="006870F3">
      <w:r w:rsidRPr="006870F3">
        <w:t>Returning to Schopenhauer's moral judgment against existence, and his advocacy of quieting the Will</w:t>
      </w:r>
    </w:p>
    <w:p w:rsidR="006870F3" w:rsidRDefault="006870F3" w:rsidP="006870F3">
      <w:r>
        <w:t>AND</w:t>
      </w:r>
    </w:p>
    <w:p w:rsidR="006870F3" w:rsidRPr="006870F3" w:rsidRDefault="006870F3" w:rsidP="006870F3">
      <w:proofErr w:type="gramStart"/>
      <w:r w:rsidRPr="006870F3">
        <w:t>predicament</w:t>
      </w:r>
      <w:proofErr w:type="gramEnd"/>
      <w:r w:rsidRPr="006870F3">
        <w:t>. His is a philosophy whose purpose is the preparation for death.</w:t>
      </w:r>
    </w:p>
    <w:p w:rsidR="006870F3" w:rsidRDefault="006870F3" w:rsidP="006870F3"/>
    <w:p w:rsidR="006870F3" w:rsidRPr="009C6C0F" w:rsidRDefault="006870F3" w:rsidP="006870F3">
      <w:pPr>
        <w:pStyle w:val="Heading4"/>
      </w:pPr>
      <w:r w:rsidRPr="009C6C0F">
        <w:t>Death, and specifically causing future deaths is good – it is only way to ensure freedom and satisfaction for those who would otherwise be doomed to a life of torment</w:t>
      </w:r>
    </w:p>
    <w:p w:rsidR="006870F3" w:rsidRDefault="006870F3" w:rsidP="006870F3">
      <w:proofErr w:type="spellStart"/>
      <w:r w:rsidRPr="009C6C0F">
        <w:rPr>
          <w:b/>
          <w:sz w:val="24"/>
          <w:szCs w:val="24"/>
          <w:u w:val="single"/>
        </w:rPr>
        <w:t>Castronovo</w:t>
      </w:r>
      <w:proofErr w:type="spellEnd"/>
      <w:r w:rsidRPr="009C6C0F">
        <w:rPr>
          <w:b/>
          <w:sz w:val="24"/>
          <w:szCs w:val="24"/>
          <w:u w:val="single"/>
        </w:rPr>
        <w:t xml:space="preserve"> ‘2K</w:t>
      </w:r>
      <w:r w:rsidRPr="009C6C0F">
        <w:t xml:space="preserve"> (Russ, Jean Wall Bennett Professor of English and American Studies at the University of Wisconsin, Madison, author of </w:t>
      </w:r>
      <w:r w:rsidRPr="009C6C0F">
        <w:rPr>
          <w:i/>
          <w:iCs/>
        </w:rPr>
        <w:t>Fathering the Nation: American Genealogies of Slavery and Freedom</w:t>
      </w:r>
      <w:r w:rsidRPr="009C6C0F">
        <w:t xml:space="preserve"> and </w:t>
      </w:r>
      <w:proofErr w:type="spellStart"/>
      <w:r w:rsidRPr="009C6C0F">
        <w:rPr>
          <w:i/>
          <w:iCs/>
        </w:rPr>
        <w:t>Necro</w:t>
      </w:r>
      <w:proofErr w:type="spellEnd"/>
      <w:r w:rsidRPr="009C6C0F">
        <w:rPr>
          <w:i/>
          <w:iCs/>
        </w:rPr>
        <w:t xml:space="preserve"> Citizenship: Death, Eroticism, and the Public Sphere in the Nineteenth-Century United States</w:t>
      </w:r>
      <w:r w:rsidRPr="009C6C0F">
        <w:t xml:space="preserve"> and coeditor of </w:t>
      </w:r>
      <w:r w:rsidRPr="009C6C0F">
        <w:rPr>
          <w:i/>
          <w:iCs/>
        </w:rPr>
        <w:t>Materializing Democracy: Toward a Revitalized Cultural Politics</w:t>
      </w:r>
      <w:r w:rsidRPr="009C6C0F">
        <w:t>.</w:t>
      </w:r>
      <w:r w:rsidRPr="009C6C0F">
        <w:rPr>
          <w:rFonts w:ascii="Arial" w:hAnsi="Arial" w:cs="Arial"/>
          <w:color w:val="333333"/>
        </w:rPr>
        <w:t xml:space="preserve"> </w:t>
      </w:r>
      <w:r w:rsidRPr="009C6C0F">
        <w:t>“Political Necrophilia” Boundary 2 27.2 MUSE)</w:t>
      </w:r>
    </w:p>
    <w:p w:rsidR="006870F3" w:rsidRPr="009C6C0F" w:rsidRDefault="006870F3" w:rsidP="006870F3">
      <w:pPr>
        <w:rPr>
          <w:rFonts w:ascii="Arial" w:hAnsi="Arial" w:cs="Arial"/>
        </w:rPr>
      </w:pPr>
    </w:p>
    <w:p w:rsidR="006870F3" w:rsidRDefault="006870F3" w:rsidP="006870F3">
      <w:r w:rsidRPr="006870F3">
        <w:t>Infanticide not only defeats the slaveholder, who views motherhood as the reproduction of capital</w:t>
      </w:r>
    </w:p>
    <w:p w:rsidR="006870F3" w:rsidRDefault="006870F3" w:rsidP="006870F3">
      <w:r>
        <w:t>AND</w:t>
      </w:r>
    </w:p>
    <w:p w:rsidR="006870F3" w:rsidRPr="006870F3" w:rsidRDefault="006870F3" w:rsidP="006870F3">
      <w:proofErr w:type="gramStart"/>
      <w:r w:rsidRPr="006870F3">
        <w:t>but</w:t>
      </w:r>
      <w:proofErr w:type="gramEnd"/>
      <w:r w:rsidRPr="006870F3">
        <w:t xml:space="preserve"> it is necessarily also without substance, purely a question of syntax.</w:t>
      </w:r>
    </w:p>
    <w:p w:rsidR="006870F3" w:rsidRDefault="006870F3" w:rsidP="006870F3"/>
    <w:p w:rsidR="006870F3" w:rsidRDefault="006870F3" w:rsidP="006870F3">
      <w:r>
        <w:t>\</w:t>
      </w:r>
    </w:p>
    <w:p w:rsidR="006870F3" w:rsidRDefault="006870F3" w:rsidP="006870F3">
      <w:pPr>
        <w:pStyle w:val="Heading4"/>
      </w:pPr>
      <w:r>
        <w:t xml:space="preserve">Fear of death is a function of the ego’s separation from externality; death is an illusion because our bodies are always already dead and dying—surrender is </w:t>
      </w:r>
      <w:proofErr w:type="gramStart"/>
      <w:r>
        <w:t>key</w:t>
      </w:r>
      <w:proofErr w:type="gramEnd"/>
      <w:r>
        <w:t xml:space="preserve"> to transcendence.  </w:t>
      </w:r>
    </w:p>
    <w:p w:rsidR="006870F3" w:rsidRPr="00117F03" w:rsidRDefault="006870F3" w:rsidP="006870F3"/>
    <w:p w:rsidR="006870F3" w:rsidRDefault="006870F3" w:rsidP="006870F3">
      <w:r w:rsidRPr="00500102">
        <w:rPr>
          <w:rStyle w:val="StyleStyleBold12pt"/>
          <w:highlight w:val="yellow"/>
        </w:rPr>
        <w:t>Chopra ‘5</w:t>
      </w:r>
      <w:r>
        <w:t xml:space="preserve"> </w:t>
      </w:r>
      <w:r w:rsidRPr="00117F03">
        <w:t xml:space="preserve">(Deepak, M.D. Chairman and co-founder of the </w:t>
      </w:r>
      <w:proofErr w:type="spellStart"/>
      <w:r w:rsidRPr="00117F03">
        <w:t>chopra</w:t>
      </w:r>
      <w:proofErr w:type="spellEnd"/>
      <w:r w:rsidRPr="00117F03">
        <w:t xml:space="preserve"> center for wellbeing, The Absolute Break Between Life and Death Is an Illusion, </w:t>
      </w:r>
      <w:hyperlink r:id="rId12" w:history="1">
        <w:r w:rsidRPr="00DB5B8A">
          <w:rPr>
            <w:rStyle w:val="Hyperlink"/>
          </w:rPr>
          <w:t>http://www.huffingtonpost.com/deepak-chopra/the-absolute-break-betwee_b_4843.html</w:t>
        </w:r>
      </w:hyperlink>
      <w:r w:rsidRPr="00117F03">
        <w:t>)</w:t>
      </w:r>
    </w:p>
    <w:p w:rsidR="006870F3" w:rsidRPr="00117F03" w:rsidRDefault="006870F3" w:rsidP="006870F3"/>
    <w:p w:rsidR="006870F3" w:rsidRDefault="006870F3" w:rsidP="006870F3">
      <w:r w:rsidRPr="006870F3">
        <w:t xml:space="preserve">What bothers people about losing the body is that it seems like a terrible break </w:t>
      </w:r>
    </w:p>
    <w:p w:rsidR="006870F3" w:rsidRDefault="006870F3" w:rsidP="006870F3">
      <w:r>
        <w:t>AND</w:t>
      </w:r>
    </w:p>
    <w:p w:rsidR="006870F3" w:rsidRPr="006870F3" w:rsidRDefault="006870F3" w:rsidP="006870F3">
      <w:r w:rsidRPr="006870F3">
        <w:t>The circle closes, and the mystic experiences himself as the one reality.</w:t>
      </w:r>
    </w:p>
    <w:p w:rsidR="006870F3" w:rsidRDefault="006870F3" w:rsidP="006870F3"/>
    <w:p w:rsidR="006870F3" w:rsidRDefault="006870F3" w:rsidP="006870F3"/>
    <w:p w:rsidR="006870F3" w:rsidRDefault="006870F3" w:rsidP="006870F3"/>
    <w:p w:rsidR="006870F3" w:rsidRPr="00117F03" w:rsidRDefault="006870F3" w:rsidP="006870F3">
      <w:pPr>
        <w:pStyle w:val="Heading4"/>
      </w:pPr>
      <w:r w:rsidRPr="00117F03">
        <w:t xml:space="preserve">Embracing death </w:t>
      </w:r>
      <w:r>
        <w:t xml:space="preserve">is the gateway to transcendence </w:t>
      </w:r>
      <w:r w:rsidRPr="00117F03">
        <w:t>and the solution to all earthly problems</w:t>
      </w:r>
    </w:p>
    <w:p w:rsidR="006870F3" w:rsidRDefault="006870F3" w:rsidP="006870F3"/>
    <w:p w:rsidR="006870F3" w:rsidRDefault="006870F3" w:rsidP="006870F3">
      <w:r w:rsidRPr="00BA3416">
        <w:rPr>
          <w:rStyle w:val="StyleStyleBold12pt"/>
          <w:highlight w:val="yellow"/>
        </w:rPr>
        <w:t>Chopra ‘7</w:t>
      </w:r>
      <w:r w:rsidRPr="00117F03">
        <w:t xml:space="preserve"> (Deepak, India Abroad, (New </w:t>
      </w:r>
      <w:proofErr w:type="spellStart"/>
      <w:proofErr w:type="gramStart"/>
      <w:r w:rsidRPr="00117F03">
        <w:t>york</w:t>
      </w:r>
      <w:proofErr w:type="spellEnd"/>
      <w:proofErr w:type="gramEnd"/>
      <w:r w:rsidRPr="00117F03">
        <w:t xml:space="preserve"> edition) new </w:t>
      </w:r>
      <w:proofErr w:type="spellStart"/>
      <w:r w:rsidRPr="00117F03">
        <w:t>york</w:t>
      </w:r>
      <w:proofErr w:type="spellEnd"/>
      <w:r w:rsidRPr="00117F03">
        <w:t xml:space="preserve">, </w:t>
      </w:r>
      <w:proofErr w:type="spellStart"/>
      <w:r w:rsidRPr="00117F03">
        <w:t>n.y.</w:t>
      </w:r>
      <w:proofErr w:type="spellEnd"/>
      <w:r w:rsidRPr="00117F03">
        <w:t xml:space="preserve"> </w:t>
      </w:r>
      <w:proofErr w:type="spellStart"/>
      <w:r w:rsidRPr="00117F03">
        <w:t>feb</w:t>
      </w:r>
      <w:proofErr w:type="spellEnd"/>
      <w:r w:rsidRPr="00117F03">
        <w:t xml:space="preserve"> 2. vol. 37, </w:t>
      </w:r>
      <w:proofErr w:type="spellStart"/>
      <w:r w:rsidRPr="00117F03">
        <w:t>iss</w:t>
      </w:r>
      <w:proofErr w:type="spellEnd"/>
      <w:r w:rsidRPr="00117F03">
        <w:t>. 18; pg. A12)</w:t>
      </w:r>
    </w:p>
    <w:p w:rsidR="006870F3" w:rsidRPr="00117F03" w:rsidRDefault="006870F3" w:rsidP="006870F3"/>
    <w:p w:rsidR="006870F3" w:rsidRDefault="006870F3" w:rsidP="006870F3">
      <w:r w:rsidRPr="006870F3">
        <w:t xml:space="preserve">I do not think religion in any form, including Buddhism, is an answer </w:t>
      </w:r>
    </w:p>
    <w:p w:rsidR="006870F3" w:rsidRDefault="006870F3" w:rsidP="006870F3">
      <w:r>
        <w:t>AND</w:t>
      </w:r>
    </w:p>
    <w:p w:rsidR="006870F3" w:rsidRPr="006870F3" w:rsidRDefault="006870F3" w:rsidP="006870F3">
      <w:proofErr w:type="gramStart"/>
      <w:r w:rsidRPr="006870F3">
        <w:t>yourself</w:t>
      </w:r>
      <w:proofErr w:type="gramEnd"/>
      <w:r w:rsidRPr="006870F3">
        <w:t xml:space="preserve"> as connected to everything that exists. You cannot be destroyed then.</w:t>
      </w:r>
    </w:p>
    <w:p w:rsidR="006870F3" w:rsidRDefault="006870F3" w:rsidP="006870F3"/>
    <w:p w:rsidR="006870F3" w:rsidRDefault="006870F3" w:rsidP="006870F3"/>
    <w:p w:rsidR="006870F3" w:rsidRDefault="006870F3" w:rsidP="006870F3"/>
    <w:p w:rsidR="006870F3" w:rsidRDefault="006870F3" w:rsidP="006870F3">
      <w:pPr>
        <w:pStyle w:val="Heading4"/>
      </w:pPr>
      <w:r>
        <w:t>Linearity is a myth –</w:t>
      </w:r>
      <w:r w:rsidRPr="00615744">
        <w:t xml:space="preserve"> time and space </w:t>
      </w:r>
      <w:r>
        <w:t>are constructions of perception</w:t>
      </w:r>
      <w:r w:rsidRPr="00615744">
        <w:t xml:space="preserve">. </w:t>
      </w:r>
      <w:r>
        <w:t xml:space="preserve"> Death doesn’t really exist because the physical world is an illusion—immortal life is consciousness and it exists outside of time.</w:t>
      </w:r>
    </w:p>
    <w:p w:rsidR="006870F3" w:rsidRPr="004938B7" w:rsidRDefault="006870F3" w:rsidP="006870F3"/>
    <w:p w:rsidR="006870F3" w:rsidRDefault="006870F3" w:rsidP="006870F3">
      <w:proofErr w:type="spellStart"/>
      <w:r w:rsidRPr="00D333D0">
        <w:rPr>
          <w:rStyle w:val="StyleStyleBold12pt"/>
          <w:highlight w:val="yellow"/>
        </w:rPr>
        <w:t>Lanza</w:t>
      </w:r>
      <w:proofErr w:type="spellEnd"/>
      <w:r w:rsidRPr="004938B7">
        <w:rPr>
          <w:rStyle w:val="StyleStyleBold12pt"/>
        </w:rPr>
        <w:t xml:space="preserve"> 200</w:t>
      </w:r>
      <w:r w:rsidRPr="00D333D0">
        <w:rPr>
          <w:rStyle w:val="StyleStyleBold12pt"/>
          <w:highlight w:val="yellow"/>
        </w:rPr>
        <w:t>9</w:t>
      </w:r>
      <w:r w:rsidRPr="004938B7">
        <w:t xml:space="preserve"> (Robert </w:t>
      </w:r>
      <w:proofErr w:type="spellStart"/>
      <w:r w:rsidRPr="004938B7">
        <w:t>Lanza</w:t>
      </w:r>
      <w:proofErr w:type="spellEnd"/>
      <w:r w:rsidRPr="004938B7">
        <w:t xml:space="preserve"> is considered one of the leading scientists in the world. He is currently Chief Scientific Officer at Advanced Cell Technology, and a professor at Wake Forest University School of Medicine. "Does Death Exist? New Theory Says 'No'", </w:t>
      </w:r>
      <w:hyperlink r:id="rId13" w:history="1">
        <w:r w:rsidRPr="004938B7">
          <w:rPr>
            <w:rStyle w:val="Hyperlink"/>
          </w:rPr>
          <w:t>http://www.huffingtonpost.com/robert-lanza/does-death-exist-new-theo_b_384515.html</w:t>
        </w:r>
      </w:hyperlink>
      <w:r w:rsidRPr="004938B7">
        <w:t>)</w:t>
      </w:r>
    </w:p>
    <w:p w:rsidR="006870F3" w:rsidRPr="004938B7" w:rsidRDefault="006870F3" w:rsidP="006870F3"/>
    <w:p w:rsidR="006870F3" w:rsidRDefault="006870F3" w:rsidP="006870F3">
      <w:r w:rsidRPr="006870F3">
        <w:t xml:space="preserve">Consider an experiment that was recently published in the journal Science showing that scientists could </w:t>
      </w:r>
    </w:p>
    <w:p w:rsidR="006870F3" w:rsidRDefault="006870F3" w:rsidP="006870F3">
      <w:r>
        <w:t>AND</w:t>
      </w:r>
    </w:p>
    <w:p w:rsidR="006870F3" w:rsidRDefault="006870F3" w:rsidP="006870F3">
      <w:proofErr w:type="gramStart"/>
      <w:r w:rsidRPr="006870F3">
        <w:t>existence</w:t>
      </w:r>
      <w:proofErr w:type="gramEnd"/>
      <w:r w:rsidRPr="006870F3">
        <w:t xml:space="preserve"> in time without end, but rather resides outside of time altogether. </w:t>
      </w:r>
    </w:p>
    <w:p w:rsidR="006870F3" w:rsidRPr="006870F3" w:rsidRDefault="006870F3" w:rsidP="006870F3">
      <w:bookmarkStart w:id="0" w:name="_GoBack"/>
      <w:bookmarkEnd w:id="0"/>
    </w:p>
    <w:p w:rsidR="006870F3" w:rsidRDefault="006870F3" w:rsidP="006870F3">
      <w:pPr>
        <w:pStyle w:val="Heading4"/>
      </w:pPr>
      <w:r>
        <w:lastRenderedPageBreak/>
        <w:t>Nuclear winter causes fast timeframe extinction of physical existence and that is the ultimate good – causes nirvana – superior to individual suffering, death, suicide and grief as we go one by one in this meaningless torture chamber – our evidence assumes their counter arguments.</w:t>
      </w:r>
    </w:p>
    <w:p w:rsidR="006870F3" w:rsidRDefault="006870F3" w:rsidP="006870F3">
      <w:r w:rsidRPr="00CB2E28">
        <w:rPr>
          <w:rStyle w:val="StyleStyleBold12pt"/>
        </w:rPr>
        <w:t>Dolan ‘2</w:t>
      </w:r>
      <w:r>
        <w:t xml:space="preserve"> (John Dolan, PhD in the writing of the Marquis de Sade from UC Berkeley, professor and essayist, “The Case for Nuclear Winter,” April 21, 2002, </w:t>
      </w:r>
      <w:hyperlink r:id="rId14" w:history="1">
        <w:r w:rsidRPr="003C200C">
          <w:rPr>
            <w:rStyle w:val="Hyperlink"/>
          </w:rPr>
          <w:t>http://www.exile.ru/articles/detail.php?ARTICLE_ID=6495&amp;IBLOCK_ID=35</w:t>
        </w:r>
      </w:hyperlink>
      <w:r>
        <w:t>) [M Leap]</w:t>
      </w:r>
    </w:p>
    <w:p w:rsidR="006870F3" w:rsidRDefault="006870F3" w:rsidP="006870F3"/>
    <w:p w:rsidR="006870F3" w:rsidRDefault="006870F3" w:rsidP="006870F3">
      <w:r w:rsidRPr="006870F3">
        <w:t xml:space="preserve">There are no nihilists any more. That fact is the most damning evidence of </w:t>
      </w:r>
    </w:p>
    <w:p w:rsidR="006870F3" w:rsidRDefault="006870F3" w:rsidP="006870F3">
      <w:r>
        <w:t>AND</w:t>
      </w:r>
    </w:p>
    <w:p w:rsidR="006870F3" w:rsidRPr="006870F3" w:rsidRDefault="006870F3" w:rsidP="006870F3">
      <w:proofErr w:type="gramStart"/>
      <w:r w:rsidRPr="006870F3">
        <w:t>the</w:t>
      </w:r>
      <w:proofErr w:type="gramEnd"/>
      <w:r w:rsidRPr="006870F3">
        <w:t xml:space="preserve"> cliff, a few seconds of rushing air, and then Nirvana. </w:t>
      </w:r>
    </w:p>
    <w:p w:rsidR="006870F3" w:rsidRPr="000022F2" w:rsidRDefault="006870F3" w:rsidP="006870F3"/>
    <w:p w:rsidR="00D7545B" w:rsidRPr="00D7545B" w:rsidRDefault="00D7545B" w:rsidP="002B597E"/>
    <w:sectPr w:rsidR="00D7545B" w:rsidRPr="00D7545B" w:rsidSect="00502157">
      <w:headerReference w:type="default" r:id="rId1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F79" w:rsidRDefault="00890F79" w:rsidP="005F5576">
      <w:r>
        <w:separator/>
      </w:r>
    </w:p>
  </w:endnote>
  <w:endnote w:type="continuationSeparator" w:id="0">
    <w:p w:rsidR="00890F79" w:rsidRDefault="00890F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F79" w:rsidRDefault="00890F79" w:rsidP="005F5576">
      <w:r>
        <w:separator/>
      </w:r>
    </w:p>
  </w:footnote>
  <w:footnote w:type="continuationSeparator" w:id="0">
    <w:p w:rsidR="00890F79" w:rsidRDefault="00890F7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597E"/>
    <w:rsid w:val="002B68A4"/>
    <w:rsid w:val="002C571D"/>
    <w:rsid w:val="002C5772"/>
    <w:rsid w:val="002D0374"/>
    <w:rsid w:val="002D2946"/>
    <w:rsid w:val="002D529E"/>
    <w:rsid w:val="002D6BD6"/>
    <w:rsid w:val="002E4DD9"/>
    <w:rsid w:val="002E6705"/>
    <w:rsid w:val="002F0314"/>
    <w:rsid w:val="002F5043"/>
    <w:rsid w:val="002F7499"/>
    <w:rsid w:val="0031182D"/>
    <w:rsid w:val="00314B9D"/>
    <w:rsid w:val="00315CA2"/>
    <w:rsid w:val="00316FEB"/>
    <w:rsid w:val="00326EEB"/>
    <w:rsid w:val="0033078A"/>
    <w:rsid w:val="00331559"/>
    <w:rsid w:val="00341D6C"/>
    <w:rsid w:val="00344E91"/>
    <w:rsid w:val="00346FAA"/>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8B"/>
    <w:rsid w:val="005E0681"/>
    <w:rsid w:val="005E3B08"/>
    <w:rsid w:val="005E3FE4"/>
    <w:rsid w:val="005E572E"/>
    <w:rsid w:val="005F5576"/>
    <w:rsid w:val="006014AB"/>
    <w:rsid w:val="00605F20"/>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870F3"/>
    <w:rsid w:val="00690115"/>
    <w:rsid w:val="00690898"/>
    <w:rsid w:val="00693039"/>
    <w:rsid w:val="00693A5A"/>
    <w:rsid w:val="006B302F"/>
    <w:rsid w:val="006C1695"/>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6C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D3012"/>
    <w:rsid w:val="007D65A7"/>
    <w:rsid w:val="007E3F59"/>
    <w:rsid w:val="007E5043"/>
    <w:rsid w:val="007E5183"/>
    <w:rsid w:val="007F4A28"/>
    <w:rsid w:val="008133F9"/>
    <w:rsid w:val="00823AAC"/>
    <w:rsid w:val="00854C66"/>
    <w:rsid w:val="008553E1"/>
    <w:rsid w:val="008734BB"/>
    <w:rsid w:val="0087643B"/>
    <w:rsid w:val="00877669"/>
    <w:rsid w:val="00890F7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46C7F"/>
    <w:rsid w:val="00A73245"/>
    <w:rsid w:val="00A77145"/>
    <w:rsid w:val="00A8271D"/>
    <w:rsid w:val="00A82989"/>
    <w:rsid w:val="00A904FE"/>
    <w:rsid w:val="00A9262C"/>
    <w:rsid w:val="00A97F0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6727"/>
    <w:rsid w:val="00C0087A"/>
    <w:rsid w:val="00C05F9D"/>
    <w:rsid w:val="00C27212"/>
    <w:rsid w:val="00C33BE4"/>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756A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2477"/>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Bold,Kern at 16 pt,Intense Emphasis11,Intense Emphasis2,Title Char,HHeading 3 + 12 pt,Cards + Font: 12 pt Char,Style,Bold Cite Char,Citation Char Char Char,ci,Underline Char,c"/>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Style1Char">
    <w:name w:val="Style1 Char"/>
    <w:link w:val="Style1"/>
    <w:locked/>
    <w:rsid w:val="006870F3"/>
    <w:rPr>
      <w:rFonts w:ascii="Georgia" w:hAnsi="Georgia"/>
      <w:b/>
      <w:u w:val="single"/>
    </w:rPr>
  </w:style>
  <w:style w:type="paragraph" w:customStyle="1" w:styleId="Style1">
    <w:name w:val="Style1"/>
    <w:basedOn w:val="Normal"/>
    <w:link w:val="Style1Char"/>
    <w:rsid w:val="006870F3"/>
    <w:rPr>
      <w:rFonts w:ascii="Georgia" w:hAnsi="Georgia" w:cstheme="minorBidi"/>
      <w:b/>
      <w:sz w:val="22"/>
      <w:u w:val="single"/>
    </w:rPr>
  </w:style>
  <w:style w:type="character" w:customStyle="1" w:styleId="CiteBold">
    <w:name w:val="Cite+Bold"/>
    <w:rsid w:val="006870F3"/>
    <w:rPr>
      <w:rFonts w:ascii="Arial" w:hAnsi="Arial" w:cs="Arial" w:hint="default"/>
      <w:b/>
      <w:bCs w:val="0"/>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2477"/>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Intense Emphasis1,apple-style-span + 6 pt,Bold,Kern at 16 pt,Intense Emphasis11,Intense Emphasis2,Title Char,HHeading 3 + 12 pt,Cards + Font: 12 pt Char,Style,Bold Cite Char,Citation Char Char Char,ci,Underline Char,c"/>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Style1Char">
    <w:name w:val="Style1 Char"/>
    <w:link w:val="Style1"/>
    <w:locked/>
    <w:rsid w:val="006870F3"/>
    <w:rPr>
      <w:rFonts w:ascii="Georgia" w:hAnsi="Georgia"/>
      <w:b/>
      <w:u w:val="single"/>
    </w:rPr>
  </w:style>
  <w:style w:type="paragraph" w:customStyle="1" w:styleId="Style1">
    <w:name w:val="Style1"/>
    <w:basedOn w:val="Normal"/>
    <w:link w:val="Style1Char"/>
    <w:rsid w:val="006870F3"/>
    <w:rPr>
      <w:rFonts w:ascii="Georgia" w:hAnsi="Georgia" w:cstheme="minorBidi"/>
      <w:b/>
      <w:sz w:val="22"/>
      <w:u w:val="single"/>
    </w:rPr>
  </w:style>
  <w:style w:type="character" w:customStyle="1" w:styleId="CiteBold">
    <w:name w:val="Cite+Bold"/>
    <w:rsid w:val="006870F3"/>
    <w:rPr>
      <w:rFonts w:ascii="Arial" w:hAnsi="Arial" w:cs="Arial"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robert-lanza/does-death-exist-new-theo_b_384515.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ffingtonpost.com/deepak-chopra/the-absolute-break-betwee_b_4843.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killingdenouement.wordpress.com/2009/04/13/in-the-beginning-was-the-language-and-the-language-was-gravity/"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xile.ru/articles/detail.php?ARTICLE_ID=6495&amp;IBLOCK_ID=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C7AD619-E2AF-42C1-A9F5-B66AC0414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Team 2012</dc:creator>
  <cp:lastModifiedBy>Alex, Team 2012</cp:lastModifiedBy>
  <cp:revision>1</cp:revision>
  <dcterms:created xsi:type="dcterms:W3CDTF">2012-10-12T03:38:00Z</dcterms:created>
  <dcterms:modified xsi:type="dcterms:W3CDTF">2012-10-12T03:38:00Z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