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B80" w:rsidRDefault="00EA0B80" w:rsidP="00EA0B80">
      <w:pPr>
        <w:pStyle w:val="Heading1"/>
      </w:pPr>
      <w:r>
        <w:t>1NC</w:t>
      </w:r>
    </w:p>
    <w:p w:rsidR="00EA0B80" w:rsidRDefault="00EA0B80" w:rsidP="00EA0B80">
      <w:pPr>
        <w:pStyle w:val="Heading3"/>
      </w:pPr>
      <w:r>
        <w:lastRenderedPageBreak/>
        <w:t>1NC T – Procurement</w:t>
      </w:r>
    </w:p>
    <w:p w:rsidR="00EA0B80" w:rsidRDefault="00EA0B80" w:rsidP="00EA0B80">
      <w:pPr>
        <w:pStyle w:val="Heading4"/>
      </w:pPr>
      <w:r>
        <w:t xml:space="preserve">Government purchases may be an incentive but they </w:t>
      </w:r>
      <w:proofErr w:type="gramStart"/>
      <w:r>
        <w:t>aren’t</w:t>
      </w:r>
      <w:proofErr w:type="gramEnd"/>
      <w:r>
        <w:t xml:space="preserve"> FINANCIAL incentives.</w:t>
      </w:r>
    </w:p>
    <w:p w:rsidR="00EA0B80" w:rsidRDefault="00EA0B80" w:rsidP="00EA0B80">
      <w:r>
        <w:t xml:space="preserve">Sam </w:t>
      </w:r>
      <w:proofErr w:type="spellStart"/>
      <w:r w:rsidRPr="00153752">
        <w:rPr>
          <w:rStyle w:val="StyleStyleBold12pt"/>
        </w:rPr>
        <w:t>Schoofs</w:t>
      </w:r>
      <w:proofErr w:type="spellEnd"/>
      <w:r>
        <w:t>, Calvin College, Washington Internships for Students of Engineering Institute of Electrical and Electronic Engineers 8-6-</w:t>
      </w:r>
      <w:r w:rsidRPr="00153752">
        <w:rPr>
          <w:rStyle w:val="StyleStyleBold12pt"/>
        </w:rPr>
        <w:t>2004</w:t>
      </w:r>
      <w:r>
        <w:t xml:space="preserve">, “A federal Renewable Portfolio Standard: Policy Analysis and Proposal,” http://www.wise-intern.org/journal/2004/WISE2004-SamSchoofsFinalPaper.pdf, </w:t>
      </w:r>
    </w:p>
    <w:p w:rsidR="00EA0B80" w:rsidRDefault="00EA0B80" w:rsidP="00EA0B80">
      <w:r w:rsidRPr="008B6165">
        <w:t xml:space="preserve">D. Renewable Energy Policy Overview There </w:t>
      </w:r>
      <w:proofErr w:type="gramStart"/>
      <w:r w:rsidRPr="008B6165">
        <w:t>are</w:t>
      </w:r>
      <w:proofErr w:type="gramEnd"/>
      <w:r w:rsidRPr="008B6165">
        <w:t xml:space="preserve"> two main categories of renewable energy policies</w:t>
      </w:r>
    </w:p>
    <w:p w:rsidR="00EA0B80" w:rsidRDefault="00EA0B80" w:rsidP="00EA0B80">
      <w:r>
        <w:t>AND</w:t>
      </w:r>
    </w:p>
    <w:p w:rsidR="00EA0B80" w:rsidRPr="008B6165" w:rsidRDefault="00EA0B80" w:rsidP="00EA0B80">
      <w:r w:rsidRPr="008B6165">
        <w:t>12]. Seven states currently have equipment certification programs in place [13].</w:t>
      </w:r>
    </w:p>
    <w:p w:rsidR="00EA0B80" w:rsidRDefault="00EA0B80" w:rsidP="00EA0B80">
      <w:pPr>
        <w:pStyle w:val="Heading4"/>
      </w:pPr>
      <w:r>
        <w:t xml:space="preserve">Vote </w:t>
      </w:r>
      <w:proofErr w:type="spellStart"/>
      <w:r>
        <w:t>Neg</w:t>
      </w:r>
      <w:proofErr w:type="spellEnd"/>
    </w:p>
    <w:p w:rsidR="00EA0B80" w:rsidRDefault="00EA0B80" w:rsidP="00EA0B80">
      <w:pPr>
        <w:pStyle w:val="Heading4"/>
      </w:pPr>
      <w:r>
        <w:t xml:space="preserve">Limits – government procurement allows tons of new </w:t>
      </w:r>
      <w:proofErr w:type="spellStart"/>
      <w:r>
        <w:t>affs</w:t>
      </w:r>
      <w:proofErr w:type="spellEnd"/>
      <w:r>
        <w:t xml:space="preserve"> dealing with the military, government research facilities and almost any government service, this explodes the topic making deep debate and predictable ground impossible.</w:t>
      </w:r>
    </w:p>
    <w:p w:rsidR="00EA0B80" w:rsidRDefault="00EA0B80" w:rsidP="00EA0B80">
      <w:pPr>
        <w:pStyle w:val="Heading4"/>
      </w:pPr>
      <w:r>
        <w:t xml:space="preserve">Ground – most topic arguments assume a </w:t>
      </w:r>
      <w:proofErr w:type="gramStart"/>
      <w:r>
        <w:t>private-sector</w:t>
      </w:r>
      <w:proofErr w:type="gramEnd"/>
      <w:r>
        <w:t xml:space="preserve"> based increase in energy production like investment tradeoffs, environmental DAs or condition the company CPs, government procurement dodges all these. </w:t>
      </w:r>
    </w:p>
    <w:p w:rsidR="00EA0B80" w:rsidRPr="004638A9" w:rsidRDefault="00EA0B80" w:rsidP="00EA0B80">
      <w:pPr>
        <w:pStyle w:val="Heading4"/>
      </w:pPr>
      <w:r>
        <w:t xml:space="preserve">Prefer competing interpretations – reasonability guarantees judge intervention and is impossible to determine which makes being </w:t>
      </w:r>
      <w:proofErr w:type="spellStart"/>
      <w:r>
        <w:t>neg</w:t>
      </w:r>
      <w:proofErr w:type="spellEnd"/>
      <w:r>
        <w:t xml:space="preserve"> impossible</w:t>
      </w:r>
    </w:p>
    <w:p w:rsidR="00EA0B80" w:rsidRDefault="00EA0B80" w:rsidP="00EA0B80">
      <w:pPr>
        <w:pStyle w:val="Heading3"/>
      </w:pPr>
      <w:r>
        <w:lastRenderedPageBreak/>
        <w:t>1NC T – Incentive Spec</w:t>
      </w:r>
    </w:p>
    <w:p w:rsidR="00EA0B80" w:rsidRPr="00B53F47" w:rsidRDefault="00EA0B80" w:rsidP="00EA0B80">
      <w:pPr>
        <w:pStyle w:val="Heading4"/>
      </w:pPr>
      <w:r w:rsidRPr="00B53F47">
        <w:t>Substantial is meaningful</w:t>
      </w:r>
    </w:p>
    <w:p w:rsidR="00EA0B80" w:rsidRPr="00CD0E13" w:rsidRDefault="00EA0B80" w:rsidP="00EA0B80">
      <w:proofErr w:type="spellStart"/>
      <w:r w:rsidRPr="00CD0E13">
        <w:rPr>
          <w:b/>
        </w:rPr>
        <w:t>WordNet</w:t>
      </w:r>
      <w:proofErr w:type="spellEnd"/>
      <w:r w:rsidRPr="00CD0E13">
        <w:rPr>
          <w:b/>
        </w:rPr>
        <w:t xml:space="preserve">, </w:t>
      </w:r>
      <w:proofErr w:type="gramStart"/>
      <w:r w:rsidRPr="00CD0E13">
        <w:rPr>
          <w:b/>
        </w:rPr>
        <w:t>6</w:t>
      </w:r>
      <w:r w:rsidRPr="00CD0E13">
        <w:t xml:space="preserve">  (</w:t>
      </w:r>
      <w:proofErr w:type="spellStart"/>
      <w:proofErr w:type="gramEnd"/>
      <w:r w:rsidRPr="00CD0E13">
        <w:t>WordNet</w:t>
      </w:r>
      <w:proofErr w:type="spellEnd"/>
      <w:r w:rsidRPr="00CD0E13">
        <w:t>® 3.0, © 2006 by Princeton University.</w:t>
      </w:r>
    </w:p>
    <w:p w:rsidR="00EA0B80" w:rsidRPr="00B53F47" w:rsidRDefault="00EA0B80" w:rsidP="00EA0B80">
      <w:hyperlink r:id="rId10" w:history="1">
        <w:r w:rsidRPr="00CD0E13">
          <w:t>Dictionary.reference.com/ browse/substantial</w:t>
        </w:r>
      </w:hyperlink>
    </w:p>
    <w:p w:rsidR="00EA0B80" w:rsidRPr="00CD0E13" w:rsidRDefault="00EA0B80" w:rsidP="00EA0B80">
      <w:pPr>
        <w:rPr>
          <w:u w:val="single"/>
        </w:rPr>
      </w:pPr>
      <w:r w:rsidRPr="00CD0E13">
        <w:rPr>
          <w:highlight w:val="yellow"/>
          <w:u w:val="single"/>
        </w:rPr>
        <w:t>Substantial</w:t>
      </w:r>
      <w:r w:rsidRPr="00CD0E13">
        <w:t>, adjective</w:t>
      </w:r>
    </w:p>
    <w:p w:rsidR="00EA0B80" w:rsidRPr="00CD0E13" w:rsidRDefault="00EA0B80" w:rsidP="00EA0B80">
      <w:r w:rsidRPr="00CD0E13">
        <w:t xml:space="preserve"> 2. </w:t>
      </w:r>
      <w:proofErr w:type="gramStart"/>
      <w:r w:rsidRPr="00CD0E13">
        <w:rPr>
          <w:u w:val="single"/>
        </w:rPr>
        <w:t>having</w:t>
      </w:r>
      <w:proofErr w:type="gramEnd"/>
      <w:r w:rsidRPr="00CD0E13">
        <w:rPr>
          <w:u w:val="single"/>
        </w:rPr>
        <w:t xml:space="preserve"> a firm basis in reality and </w:t>
      </w:r>
      <w:r w:rsidRPr="00CD0E13">
        <w:rPr>
          <w:highlight w:val="yellow"/>
          <w:u w:val="single"/>
        </w:rPr>
        <w:t>being</w:t>
      </w:r>
      <w:r w:rsidRPr="00CD0E13">
        <w:t xml:space="preserve"> therefore important, </w:t>
      </w:r>
      <w:r w:rsidRPr="00A0683F">
        <w:rPr>
          <w:rStyle w:val="Emphasis"/>
          <w:highlight w:val="yellow"/>
        </w:rPr>
        <w:t>meaningful</w:t>
      </w:r>
      <w:r w:rsidRPr="00CD0E13">
        <w:rPr>
          <w:u w:val="single"/>
        </w:rPr>
        <w:t>,</w:t>
      </w:r>
      <w:r w:rsidRPr="00CD0E13">
        <w:t xml:space="preserve"> or considerable; "substantial equivalents" </w:t>
      </w:r>
    </w:p>
    <w:p w:rsidR="00EA0B80" w:rsidRPr="00CD0E13" w:rsidRDefault="00EA0B80" w:rsidP="00EA0B80">
      <w:pPr>
        <w:pStyle w:val="Heading4"/>
        <w:rPr>
          <w:color w:val="000000" w:themeColor="text1"/>
        </w:rPr>
      </w:pPr>
      <w:r w:rsidRPr="00CD0E13">
        <w:t>Increase requires s</w:t>
      </w:r>
      <w:r w:rsidRPr="00CD0E13">
        <w:rPr>
          <w:color w:val="000000" w:themeColor="text1"/>
        </w:rPr>
        <w:t>pecification</w:t>
      </w:r>
    </w:p>
    <w:p w:rsidR="00EA0B80" w:rsidRPr="00CD0E13" w:rsidRDefault="00EA0B80" w:rsidP="00EA0B80">
      <w:r w:rsidRPr="00CD0E13">
        <w:rPr>
          <w:b/>
          <w:color w:val="000000" w:themeColor="text1"/>
        </w:rPr>
        <w:t xml:space="preserve">OED, 89 </w:t>
      </w:r>
      <w:r w:rsidRPr="00CD0E13">
        <w:rPr>
          <w:color w:val="000000" w:themeColor="text1"/>
        </w:rPr>
        <w:t>(Oxford English Dictionary, 2</w:t>
      </w:r>
      <w:r w:rsidRPr="00CD0E13">
        <w:rPr>
          <w:color w:val="000000" w:themeColor="text1"/>
          <w:vertAlign w:val="superscript"/>
        </w:rPr>
        <w:t>nd</w:t>
      </w:r>
      <w:r w:rsidRPr="00CD0E13">
        <w:rPr>
          <w:color w:val="000000" w:themeColor="text1"/>
        </w:rPr>
        <w:t xml:space="preserve"> edition, Online through Emory)</w:t>
      </w:r>
    </w:p>
    <w:p w:rsidR="00EA0B80" w:rsidRPr="00CD0E13" w:rsidRDefault="00EA0B80" w:rsidP="00EA0B80">
      <w:proofErr w:type="gramStart"/>
      <w:r w:rsidRPr="00CD0E13">
        <w:rPr>
          <w:highlight w:val="yellow"/>
          <w:u w:val="single"/>
        </w:rPr>
        <w:t>increase</w:t>
      </w:r>
      <w:proofErr w:type="gramEnd"/>
      <w:r w:rsidRPr="00CD0E13">
        <w:t>, v.</w:t>
      </w:r>
    </w:p>
    <w:p w:rsidR="00EA0B80" w:rsidRPr="00CD0E13" w:rsidRDefault="00EA0B80" w:rsidP="00EA0B80">
      <w:r w:rsidRPr="00CD0E13">
        <w:t>3</w:t>
      </w:r>
      <w:r w:rsidRPr="00CD0E13">
        <w:rPr>
          <w:highlight w:val="yellow"/>
        </w:rPr>
        <w:t xml:space="preserve">. </w:t>
      </w:r>
      <w:r w:rsidRPr="00CD0E13">
        <w:rPr>
          <w:highlight w:val="yellow"/>
          <w:u w:val="single"/>
        </w:rPr>
        <w:t xml:space="preserve">To become greater </w:t>
      </w:r>
      <w:r w:rsidRPr="00A0683F">
        <w:rPr>
          <w:rStyle w:val="Emphasis"/>
          <w:highlight w:val="yellow"/>
        </w:rPr>
        <w:t>in</w:t>
      </w:r>
      <w:r w:rsidRPr="00CD0E13">
        <w:rPr>
          <w:highlight w:val="yellow"/>
          <w:u w:val="single"/>
        </w:rPr>
        <w:t xml:space="preserve"> some </w:t>
      </w:r>
      <w:r w:rsidRPr="00CD0E13">
        <w:rPr>
          <w:rStyle w:val="Emphasis"/>
          <w:highlight w:val="yellow"/>
        </w:rPr>
        <w:t>specified</w:t>
      </w:r>
      <w:r w:rsidRPr="00CD0E13">
        <w:t xml:space="preserve"> quality or </w:t>
      </w:r>
      <w:r w:rsidRPr="00CD0E13">
        <w:rPr>
          <w:rStyle w:val="Emphasis"/>
          <w:highlight w:val="yellow"/>
        </w:rPr>
        <w:t>respect</w:t>
      </w:r>
      <w:proofErr w:type="gramStart"/>
      <w:r w:rsidRPr="00CD0E13">
        <w:t>;</w:t>
      </w:r>
      <w:proofErr w:type="gramEnd"/>
      <w:r w:rsidRPr="00CD0E13">
        <w:t xml:space="preserve"> to grow or advance in.</w:t>
      </w:r>
    </w:p>
    <w:p w:rsidR="00EA0B80" w:rsidRPr="00B53F47" w:rsidRDefault="00EA0B80" w:rsidP="00EA0B80">
      <w:pPr>
        <w:pStyle w:val="Heading4"/>
      </w:pPr>
      <w:r w:rsidRPr="00B53F47">
        <w:t>Incentive implies a particular mechanism</w:t>
      </w:r>
    </w:p>
    <w:p w:rsidR="00EA0B80" w:rsidRPr="00CD0E13" w:rsidRDefault="00EA0B80" w:rsidP="00EA0B80">
      <w:proofErr w:type="spellStart"/>
      <w:r w:rsidRPr="00CD0E13">
        <w:rPr>
          <w:b/>
        </w:rPr>
        <w:t>Marbek</w:t>
      </w:r>
      <w:proofErr w:type="spellEnd"/>
      <w:r w:rsidRPr="00CD0E13">
        <w:rPr>
          <w:b/>
        </w:rPr>
        <w:t xml:space="preserve"> Resource Consultants, 06</w:t>
      </w:r>
      <w:r w:rsidRPr="00CD0E13">
        <w:t xml:space="preserve"> (Report prepared for </w:t>
      </w:r>
      <w:proofErr w:type="gramStart"/>
      <w:r w:rsidRPr="00CD0E13">
        <w:t>the  Canadian</w:t>
      </w:r>
      <w:proofErr w:type="gramEnd"/>
      <w:r w:rsidRPr="00CD0E13">
        <w:t xml:space="preserve"> Council of Ministers of the Environment “NATIONAL EXTENDED PRODUCER RESPONSIBILITY (EPR) WORKSHOP,” 9/27, http://www.ccme.ca/assets/pdf/epr_wkshp_rpt_1376_e.pdf</w:t>
      </w:r>
    </w:p>
    <w:p w:rsidR="00EA0B80" w:rsidRPr="00B53F47" w:rsidRDefault="00EA0B80" w:rsidP="00EA0B80">
      <w:r w:rsidRPr="00B53F47">
        <w:t xml:space="preserve">There were numerous suggestions for specific changes to the sixteen principles presented. The following list captures each suggestion (each number in parentheses corresponds to a principle presented): 􀁹 The suggestion was made, and supported by others, that </w:t>
      </w:r>
      <w:r w:rsidRPr="00B53F47">
        <w:rPr>
          <w:highlight w:val="yellow"/>
        </w:rPr>
        <w:t>the word “incentives”</w:t>
      </w:r>
      <w:r w:rsidRPr="00B53F47">
        <w:t xml:space="preserve"> for producers be replaced with the word “encourage”, since the term “incentive” usually </w:t>
      </w:r>
      <w:r w:rsidRPr="00B53F47">
        <w:rPr>
          <w:highlight w:val="yellow"/>
        </w:rPr>
        <w:t>implies a particular mechanism</w:t>
      </w:r>
      <w:r w:rsidRPr="00B53F47">
        <w:t xml:space="preserve"> (#1). </w:t>
      </w:r>
    </w:p>
    <w:p w:rsidR="00EA0B80" w:rsidRPr="00CD0E13" w:rsidRDefault="00EA0B80" w:rsidP="00EA0B80">
      <w:pPr>
        <w:pStyle w:val="Heading4"/>
      </w:pPr>
      <w:r w:rsidRPr="00CD0E13">
        <w:t>This is distinct from actions with incentive effects</w:t>
      </w:r>
    </w:p>
    <w:p w:rsidR="00EA0B80" w:rsidRPr="00FF5396" w:rsidRDefault="00EA0B80" w:rsidP="00EA0B80">
      <w:r w:rsidRPr="00FF5396">
        <w:rPr>
          <w:rStyle w:val="StyleStyleBold12pt"/>
        </w:rPr>
        <w:t>Webb, 93</w:t>
      </w:r>
      <w:r w:rsidRPr="00FF5396">
        <w:t xml:space="preserve"> – lecturer in the Faculty of Law at the University of Ottawa (</w:t>
      </w:r>
      <w:proofErr w:type="spellStart"/>
      <w:r w:rsidRPr="00FF5396">
        <w:t>Kernaghan</w:t>
      </w:r>
      <w:proofErr w:type="spellEnd"/>
      <w:r w:rsidRPr="00FF5396">
        <w:t>, “Thumbs, Fingers, and Pushing on String: Legal Accountability in the Use of Federal Financial Incentives”, 31 Alta. L. Rev. 501 (1993</w:t>
      </w:r>
      <w:proofErr w:type="gramStart"/>
      <w:r w:rsidRPr="00FF5396">
        <w:t>)</w:t>
      </w:r>
      <w:r w:rsidRPr="00FF5396">
        <w:rPr>
          <w:rFonts w:ascii="MS Gothic" w:eastAsia="MS Gothic" w:hAnsi="MS Gothic" w:cs="MS Gothic" w:hint="eastAsia"/>
        </w:rPr>
        <w:t> </w:t>
      </w:r>
      <w:proofErr w:type="gramEnd"/>
      <w:r w:rsidRPr="00FF5396">
        <w:t xml:space="preserve"> Hein Online)</w:t>
      </w:r>
    </w:p>
    <w:p w:rsidR="00EA0B80" w:rsidRDefault="00EA0B80" w:rsidP="00EA0B80">
      <w:r w:rsidRPr="008B6165">
        <w:t xml:space="preserve">In this paper, "financial incentives" are taken to mean disbursements 18 of </w:t>
      </w:r>
    </w:p>
    <w:p w:rsidR="00EA0B80" w:rsidRDefault="00EA0B80" w:rsidP="00EA0B80">
      <w:r>
        <w:t>AND</w:t>
      </w:r>
    </w:p>
    <w:p w:rsidR="00EA0B80" w:rsidRPr="008B6165" w:rsidRDefault="00EA0B80" w:rsidP="00EA0B80">
      <w:r w:rsidRPr="008B6165">
        <w:t>In effect, these programs are assistance, but they are not incentives.</w:t>
      </w:r>
    </w:p>
    <w:p w:rsidR="00EA0B80" w:rsidRPr="00CD0E13" w:rsidRDefault="00EA0B80" w:rsidP="00EA0B80">
      <w:pPr>
        <w:pStyle w:val="Heading4"/>
      </w:pPr>
      <w:r w:rsidRPr="00CD0E13">
        <w:t>Violation: they’re not topical because they don’t specify the incentives they provide</w:t>
      </w:r>
    </w:p>
    <w:p w:rsidR="00EA0B80" w:rsidRPr="00FF5396" w:rsidRDefault="00EA0B80" w:rsidP="00EA0B80">
      <w:pPr>
        <w:pStyle w:val="Heading4"/>
      </w:pPr>
      <w:r w:rsidRPr="00CD0E13">
        <w:t>C.  Voting issue</w:t>
      </w:r>
    </w:p>
    <w:p w:rsidR="00EA0B80" w:rsidRPr="00CD0E13" w:rsidRDefault="00EA0B80" w:rsidP="00EA0B80">
      <w:pPr>
        <w:pStyle w:val="Heading4"/>
      </w:pPr>
      <w:r w:rsidRPr="00CD0E13">
        <w:t xml:space="preserve">1.  Negative ground – “incentives” is the direct object of </w:t>
      </w:r>
      <w:proofErr w:type="spellStart"/>
      <w:r w:rsidRPr="00CD0E13">
        <w:t>resolutional</w:t>
      </w:r>
      <w:proofErr w:type="spellEnd"/>
      <w:r w:rsidRPr="00CD0E13">
        <w:t xml:space="preserve"> action, ALL negative strategies are premised off of it, not specifying makes the </w:t>
      </w:r>
      <w:proofErr w:type="spellStart"/>
      <w:r w:rsidRPr="00CD0E13">
        <w:t>aff</w:t>
      </w:r>
      <w:proofErr w:type="spellEnd"/>
      <w:r w:rsidRPr="00CD0E13">
        <w:t xml:space="preserve"> a conditional moving target</w:t>
      </w:r>
    </w:p>
    <w:p w:rsidR="00EA0B80" w:rsidRPr="00CD0E13" w:rsidRDefault="00EA0B80" w:rsidP="00EA0B80">
      <w:pPr>
        <w:pStyle w:val="Heading4"/>
      </w:pPr>
      <w:r w:rsidRPr="00CD0E13">
        <w:t>2.  Kills topic education, generic incentives don’t exist, they must be tailored</w:t>
      </w:r>
    </w:p>
    <w:p w:rsidR="00EA0B80" w:rsidRPr="00FF5396" w:rsidRDefault="00EA0B80" w:rsidP="00EA0B80">
      <w:proofErr w:type="spellStart"/>
      <w:r w:rsidRPr="00FF5396">
        <w:rPr>
          <w:rStyle w:val="StyleStyleBold12pt"/>
        </w:rPr>
        <w:t>Arvizu</w:t>
      </w:r>
      <w:proofErr w:type="spellEnd"/>
      <w:r w:rsidRPr="00FF5396">
        <w:rPr>
          <w:rStyle w:val="StyleStyleBold12pt"/>
        </w:rPr>
        <w:t>, 7</w:t>
      </w:r>
      <w:r w:rsidRPr="00FF5396">
        <w:t xml:space="preserve"> - Director National Renewable Energy </w:t>
      </w:r>
      <w:proofErr w:type="gramStart"/>
      <w:r w:rsidRPr="00FF5396">
        <w:t>Laboratory  (</w:t>
      </w:r>
      <w:proofErr w:type="gramEnd"/>
      <w:r w:rsidRPr="00FF5396">
        <w:t>Dan, CQ Congressional Testimony, “ENCOURAGING SOLAR ENERGY,” 6/19, lexis</w:t>
      </w:r>
    </w:p>
    <w:p w:rsidR="00EA0B80" w:rsidRDefault="00EA0B80" w:rsidP="00EA0B80">
      <w:r w:rsidRPr="008B6165">
        <w:t xml:space="preserve">We applaud the Committee for its continuing examination of solar and other sources of renewable 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requirements</w:t>
      </w:r>
      <w:proofErr w:type="gramEnd"/>
      <w:r w:rsidRPr="008B6165">
        <w:t xml:space="preserve"> of each of the systems and devices we are seeking to deploy.</w:t>
      </w:r>
    </w:p>
    <w:p w:rsidR="00EA0B80" w:rsidRDefault="00EA0B80" w:rsidP="00EA0B80"/>
    <w:p w:rsidR="00EA0B80" w:rsidRDefault="00EA0B80" w:rsidP="00EA0B80">
      <w:pPr>
        <w:pStyle w:val="Heading3"/>
      </w:pPr>
      <w:r>
        <w:lastRenderedPageBreak/>
        <w:t>1NC Hafnium</w:t>
      </w:r>
    </w:p>
    <w:p w:rsidR="00EA0B80" w:rsidRDefault="00EA0B80" w:rsidP="00EA0B80">
      <w:pPr>
        <w:pStyle w:val="Heading4"/>
      </w:pPr>
      <w:r>
        <w:t>Hafnium</w:t>
      </w:r>
      <w:r w:rsidRPr="00CA101B">
        <w:t xml:space="preserve"> </w:t>
      </w:r>
      <w:r>
        <w:t xml:space="preserve">supply is keeping pace with demand now </w:t>
      </w:r>
      <w:r w:rsidRPr="00CA101B">
        <w:t>but</w:t>
      </w:r>
      <w:r>
        <w:t xml:space="preserve"> the plan causes supply shortages that trades off with aerospace </w:t>
      </w:r>
    </w:p>
    <w:p w:rsidR="00EA0B80" w:rsidRPr="00A13090" w:rsidRDefault="00EA0B80" w:rsidP="00EA0B80">
      <w:r w:rsidRPr="00A13090">
        <w:t xml:space="preserve">Anthony </w:t>
      </w:r>
      <w:r w:rsidRPr="00DC51DB">
        <w:rPr>
          <w:rStyle w:val="StyleStyleBold12pt"/>
        </w:rPr>
        <w:t>Lipmann</w:t>
      </w:r>
      <w:r>
        <w:t>,</w:t>
      </w:r>
      <w:r w:rsidRPr="00A13090">
        <w:t xml:space="preserve"> Founder of LTD</w:t>
      </w:r>
      <w:r>
        <w:t>,</w:t>
      </w:r>
      <w:r w:rsidRPr="00A13090">
        <w:t xml:space="preserve"> </w:t>
      </w:r>
      <w:r>
        <w:t>1-5-</w:t>
      </w:r>
      <w:r w:rsidRPr="00DC51DB">
        <w:rPr>
          <w:rStyle w:val="StyleStyleBold12pt"/>
        </w:rPr>
        <w:t>2012</w:t>
      </w:r>
      <w:r w:rsidRPr="00A13090">
        <w:t xml:space="preserve"> "MMTA Meta Statistics - Hafnium" Lipmann Walton &amp; Co</w:t>
      </w:r>
      <w:r>
        <w:t>,</w:t>
      </w:r>
      <w:r w:rsidRPr="00A13090">
        <w:t xml:space="preserve"> </w:t>
      </w:r>
      <w:hyperlink r:id="rId11" w:history="1">
        <w:r w:rsidRPr="00A13090">
          <w:rPr>
            <w:rStyle w:val="Hyperlink"/>
          </w:rPr>
          <w:t>www.lip</w:t>
        </w:r>
        <w:r w:rsidRPr="00C85625">
          <w:t>mann.</w:t>
        </w:r>
        <w:r w:rsidRPr="00A13090">
          <w:rPr>
            <w:rStyle w:val="Hyperlink"/>
          </w:rPr>
          <w:t>co.uk/articles/MMTA_hafnium.html</w:t>
        </w:r>
      </w:hyperlink>
    </w:p>
    <w:p w:rsidR="00EA0B80" w:rsidRDefault="00EA0B80" w:rsidP="00EA0B80">
      <w:r w:rsidRPr="008B6165">
        <w:t xml:space="preserve">Unlike the listed Zirconium producers above, Westinghouse, USA, does not generate Hafnium 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dependence</w:t>
      </w:r>
      <w:proofErr w:type="gramEnd"/>
      <w:r w:rsidRPr="008B6165">
        <w:t xml:space="preserve"> on Zirconium output for source material would still remain a limiting factor.</w:t>
      </w:r>
    </w:p>
    <w:p w:rsidR="00EA0B80" w:rsidRDefault="00EA0B80" w:rsidP="00EA0B80">
      <w:pPr>
        <w:pStyle w:val="Heading4"/>
      </w:pPr>
      <w:r>
        <w:t xml:space="preserve">Nuclear expansion causes supply bottlenecks and prevents recycling – turns case </w:t>
      </w:r>
    </w:p>
    <w:p w:rsidR="00EA0B80" w:rsidRPr="007E0E5A" w:rsidRDefault="00EA0B80" w:rsidP="00EA0B80">
      <w:r w:rsidRPr="007E0E5A">
        <w:t xml:space="preserve">Derek </w:t>
      </w:r>
      <w:r w:rsidRPr="007E0E5A">
        <w:rPr>
          <w:rStyle w:val="StyleStyleBold12pt"/>
        </w:rPr>
        <w:t>Abbott</w:t>
      </w:r>
      <w:r>
        <w:t>,</w:t>
      </w:r>
      <w:r w:rsidRPr="007E0E5A">
        <w:t xml:space="preserve"> professor in the Sch</w:t>
      </w:r>
      <w:r>
        <w:t>ool</w:t>
      </w:r>
      <w:r w:rsidRPr="007E0E5A">
        <w:t xml:space="preserve"> of Electrical and Electronic Engineering at the University of Adelaide,</w:t>
      </w:r>
      <w:r>
        <w:t xml:space="preserve"> </w:t>
      </w:r>
      <w:r w:rsidRPr="007E0E5A">
        <w:t>Sept</w:t>
      </w:r>
      <w:r>
        <w:t xml:space="preserve">. </w:t>
      </w:r>
      <w:r w:rsidRPr="007E0E5A">
        <w:rPr>
          <w:rStyle w:val="StyleStyleBold12pt"/>
        </w:rPr>
        <w:t>2012</w:t>
      </w:r>
      <w:r w:rsidRPr="007E0E5A">
        <w:t xml:space="preserve">, “Limits to growth: Can nuclear power supply the world’s needs?” Bulletin </w:t>
      </w:r>
      <w:r>
        <w:t>of Atomic Scientists</w:t>
      </w:r>
    </w:p>
    <w:p w:rsidR="00EA0B80" w:rsidRDefault="00EA0B80" w:rsidP="00EA0B80">
      <w:r w:rsidRPr="008B6165">
        <w:t xml:space="preserve">Could nuclear power be rapidly expanded on a global scale? There are a number 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the</w:t>
      </w:r>
      <w:proofErr w:type="gramEnd"/>
      <w:r w:rsidRPr="008B6165">
        <w:t xml:space="preserve"> world’s supply of some elements and making them unavailable to future generations.</w:t>
      </w:r>
    </w:p>
    <w:p w:rsidR="00EA0B80" w:rsidRPr="00F86AF6" w:rsidRDefault="00EA0B80" w:rsidP="00EA0B80">
      <w:pPr>
        <w:pStyle w:val="Heading4"/>
      </w:pPr>
      <w:r w:rsidRPr="00F86AF6">
        <w:t xml:space="preserve">Hafnium is key to harden US military satellites </w:t>
      </w:r>
    </w:p>
    <w:p w:rsidR="00EA0B80" w:rsidRPr="006152F7" w:rsidRDefault="00EA0B80" w:rsidP="00EA0B80">
      <w:r w:rsidRPr="006152F7">
        <w:rPr>
          <w:rStyle w:val="StyleStyleBold12pt"/>
        </w:rPr>
        <w:t>Aviation Week and Space Technology</w:t>
      </w:r>
      <w:r>
        <w:t>, 9-29-</w:t>
      </w:r>
      <w:r w:rsidRPr="006152F7">
        <w:rPr>
          <w:rStyle w:val="StyleStyleBold12pt"/>
        </w:rPr>
        <w:t>2008</w:t>
      </w:r>
      <w:r>
        <w:t xml:space="preserve">, </w:t>
      </w:r>
      <w:r w:rsidRPr="006152F7">
        <w:t>“Computer Chips in Space</w:t>
      </w:r>
      <w:r>
        <w:t>”</w:t>
      </w:r>
    </w:p>
    <w:p w:rsidR="00EA0B80" w:rsidRDefault="00EA0B80" w:rsidP="00EA0B80">
      <w:r w:rsidRPr="008B6165">
        <w:t xml:space="preserve">The idea of developing and qualifying computer chips to fly in space using commercial microelectronic 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applications</w:t>
      </w:r>
      <w:proofErr w:type="gramEnd"/>
      <w:r w:rsidRPr="008B6165">
        <w:t xml:space="preserve"> with rad-hard chips and the capability could also benefit NASA. </w:t>
      </w:r>
    </w:p>
    <w:p w:rsidR="00EA0B80" w:rsidRDefault="00EA0B80" w:rsidP="00EA0B80">
      <w:pPr>
        <w:pStyle w:val="Heading3"/>
      </w:pPr>
      <w:r>
        <w:lastRenderedPageBreak/>
        <w:t>1NC Accidents</w:t>
      </w:r>
    </w:p>
    <w:p w:rsidR="00EA0B80" w:rsidRPr="00903083" w:rsidRDefault="00EA0B80" w:rsidP="00EA0B80">
      <w:pPr>
        <w:pStyle w:val="Heading4"/>
      </w:pPr>
      <w:r w:rsidRPr="00903083">
        <w:t>SMR</w:t>
      </w:r>
      <w:r>
        <w:t>s</w:t>
      </w:r>
      <w:r w:rsidRPr="00903083">
        <w:t xml:space="preserve"> </w:t>
      </w:r>
      <w:r>
        <w:t>are</w:t>
      </w:r>
      <w:r w:rsidRPr="00903083">
        <w:t xml:space="preserve"> </w:t>
      </w:r>
      <w:r>
        <w:t>coming –</w:t>
      </w:r>
      <w:r w:rsidRPr="00903083">
        <w:t xml:space="preserve"> </w:t>
      </w:r>
      <w:r>
        <w:t>deployment before full review</w:t>
      </w:r>
      <w:r w:rsidRPr="00903083">
        <w:t xml:space="preserve"> leads to accidents</w:t>
      </w:r>
    </w:p>
    <w:p w:rsidR="00EA0B80" w:rsidRDefault="00EA0B80" w:rsidP="00EA0B80">
      <w:proofErr w:type="spellStart"/>
      <w:r>
        <w:t>Ucilia</w:t>
      </w:r>
      <w:proofErr w:type="spellEnd"/>
      <w:r>
        <w:t xml:space="preserve"> </w:t>
      </w:r>
      <w:r w:rsidRPr="00903083">
        <w:rPr>
          <w:rStyle w:val="StyleStyleBold12pt"/>
        </w:rPr>
        <w:t>Wang</w:t>
      </w:r>
      <w:r w:rsidRPr="00903083">
        <w:t xml:space="preserve">, </w:t>
      </w:r>
      <w:r>
        <w:t>staff writer,</w:t>
      </w:r>
      <w:r w:rsidRPr="00903083">
        <w:t xml:space="preserve"> 1-20</w:t>
      </w:r>
      <w:r>
        <w:t>-</w:t>
      </w:r>
      <w:r w:rsidRPr="00903083">
        <w:rPr>
          <w:rStyle w:val="StyleStyleBold12pt"/>
        </w:rPr>
        <w:t>2012</w:t>
      </w:r>
      <w:r w:rsidRPr="00903083">
        <w:t xml:space="preserve">, “Feds </w:t>
      </w:r>
      <w:proofErr w:type="gramStart"/>
      <w:r w:rsidRPr="00903083">
        <w:t>To</w:t>
      </w:r>
      <w:proofErr w:type="gramEnd"/>
      <w:r w:rsidRPr="00903083">
        <w:t xml:space="preserve"> Finance Small Nuclear Reactor Designs,” http://www.forbes.com/sites/uciliawang/2012/01/20/feds-to-finance</w:t>
      </w:r>
      <w:r>
        <w:t>-small-nuclear-reactor-designs/</w:t>
      </w:r>
    </w:p>
    <w:p w:rsidR="00EA0B80" w:rsidRDefault="00EA0B80" w:rsidP="00EA0B80">
      <w:r w:rsidRPr="008B6165">
        <w:t xml:space="preserve">The U.S. Department of Energy on Friday announced a plan to support 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that</w:t>
      </w:r>
      <w:proofErr w:type="gramEnd"/>
      <w:r w:rsidRPr="008B6165">
        <w:t xml:space="preserve"> nuclear power should remain an important part of the country’s energy mix.</w:t>
      </w:r>
    </w:p>
    <w:p w:rsidR="00EA0B80" w:rsidRDefault="00EA0B80" w:rsidP="00EA0B80">
      <w:pPr>
        <w:pStyle w:val="Heading4"/>
      </w:pPr>
      <w:r>
        <w:t>The plan speeds SMRs up and causes accidents</w:t>
      </w:r>
    </w:p>
    <w:p w:rsidR="00EA0B80" w:rsidRPr="00E6392D" w:rsidRDefault="00EA0B80" w:rsidP="00EA0B80">
      <w:pPr>
        <w:rPr>
          <w:rStyle w:val="StyleStyleBold12pt"/>
        </w:rPr>
      </w:pPr>
      <w:r>
        <w:rPr>
          <w:rStyle w:val="StyleStyleBold12pt"/>
        </w:rPr>
        <w:t>Lyman</w:t>
      </w:r>
      <w:r w:rsidRPr="00E6392D">
        <w:rPr>
          <w:rStyle w:val="StyleStyleBold12pt"/>
        </w:rPr>
        <w:t>, ‘11</w:t>
      </w:r>
    </w:p>
    <w:p w:rsidR="00EA0B80" w:rsidRDefault="00EA0B80" w:rsidP="00EA0B80">
      <w:r>
        <w:t xml:space="preserve">[Dr. Edwin, Senior Scientist -- Union of Concerned Scientists, “AN EXAMINATION OF THE SAFETY AND ECONOMICS OF LIGHT WATER SMALL MODULAR REACTORS: HEARING before a SUBCOMMITTEE OF THE COMMITTEE ON APPROPRIATIONS UNITED STATES SENATE ONE HUNDRED TWELFTH CONGRESS FIRST SESSION, SPECIAL HEARING, JULY 14, 2011--WASHINGTON DC,” </w:t>
      </w:r>
      <w:r w:rsidRPr="00BE003C">
        <w:t>http://www.gpo.gov/fdsys/pkg/CHRG-112shrg72251/html/CHRG-112shrg72251.htm</w:t>
      </w:r>
      <w:r>
        <w:t>]</w:t>
      </w:r>
    </w:p>
    <w:p w:rsidR="00EA0B80" w:rsidRDefault="00EA0B80" w:rsidP="00EA0B80"/>
    <w:p w:rsidR="00EA0B80" w:rsidRDefault="00EA0B80" w:rsidP="00EA0B80">
      <w:r w:rsidRPr="008B6165">
        <w:t xml:space="preserve">Given there is no apparent capital cost benefit for SMRs, we are concerned that 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can</w:t>
      </w:r>
      <w:proofErr w:type="gramEnd"/>
      <w:r w:rsidRPr="008B6165">
        <w:t xml:space="preserve"> affect the safety of each site because of an accident its neighbors.</w:t>
      </w:r>
    </w:p>
    <w:p w:rsidR="00EA0B80" w:rsidRDefault="00EA0B80" w:rsidP="00EA0B80">
      <w:pPr>
        <w:pStyle w:val="Heading4"/>
      </w:pPr>
      <w:r>
        <w:t>Nuclear accidents risk extinction</w:t>
      </w:r>
    </w:p>
    <w:p w:rsidR="00EA0B80" w:rsidRPr="008325B2" w:rsidRDefault="00EA0B80" w:rsidP="00EA0B80">
      <w:r>
        <w:t xml:space="preserve">Stephen </w:t>
      </w:r>
      <w:proofErr w:type="spellStart"/>
      <w:r w:rsidRPr="005C47F4">
        <w:rPr>
          <w:rStyle w:val="StyleStyleBold12pt"/>
        </w:rPr>
        <w:t>Lendman</w:t>
      </w:r>
      <w:proofErr w:type="spellEnd"/>
      <w:r>
        <w:t>, Research Associate at the Center for Research on Globalization, 3-13-</w:t>
      </w:r>
      <w:r w:rsidRPr="005C47F4">
        <w:rPr>
          <w:rStyle w:val="StyleStyleBold12pt"/>
        </w:rPr>
        <w:t>2011</w:t>
      </w:r>
      <w:r>
        <w:t xml:space="preserve">, “Nuclear Meltdown in Japan,” The People’s Voice, http://www.thepeoplesvoice.org/TPV3/Voices.php/2011/03/13/nuclear-meltdown-in-japan </w:t>
      </w:r>
    </w:p>
    <w:p w:rsidR="00EA0B80" w:rsidRDefault="00EA0B80" w:rsidP="00EA0B80">
      <w:r w:rsidRPr="008B6165">
        <w:t xml:space="preserve">For years, Helen </w:t>
      </w:r>
      <w:proofErr w:type="spellStart"/>
      <w:r w:rsidRPr="008B6165">
        <w:t>Caldicott</w:t>
      </w:r>
      <w:proofErr w:type="spellEnd"/>
      <w:r w:rsidRPr="008B6165">
        <w:t xml:space="preserve"> warned </w:t>
      </w:r>
      <w:proofErr w:type="gramStart"/>
      <w:r w:rsidRPr="008B6165">
        <w:t>it's</w:t>
      </w:r>
      <w:proofErr w:type="gramEnd"/>
      <w:r w:rsidRPr="008B6165">
        <w:t xml:space="preserve"> coming. In her 1978 book</w:t>
      </w:r>
      <w:proofErr w:type="gramStart"/>
      <w:r w:rsidRPr="008B6165">
        <w:t>, "</w:t>
      </w:r>
      <w:proofErr w:type="gramEnd"/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bomb</w:t>
      </w:r>
      <w:proofErr w:type="gramEnd"/>
      <w:r w:rsidRPr="008B6165">
        <w:t xml:space="preserve"> able to devastate a large city, besides causing permanent radiation contamination.</w:t>
      </w:r>
    </w:p>
    <w:p w:rsidR="00EA0B80" w:rsidRDefault="00EA0B80" w:rsidP="00EA0B80">
      <w:pPr>
        <w:pStyle w:val="Heading3"/>
      </w:pPr>
      <w:r>
        <w:lastRenderedPageBreak/>
        <w:t>1NC Politics</w:t>
      </w:r>
    </w:p>
    <w:p w:rsidR="00EA0B80" w:rsidRPr="00087F7C" w:rsidRDefault="00EA0B80" w:rsidP="00EA0B80">
      <w:pPr>
        <w:pStyle w:val="Heading4"/>
      </w:pPr>
      <w:r w:rsidRPr="00087F7C">
        <w:t>Obama will dominate debt ceiling negotiations now—fiscal cliff fights prove his capital is critical</w:t>
      </w:r>
    </w:p>
    <w:p w:rsidR="00EA0B80" w:rsidRPr="00087F7C" w:rsidRDefault="00EA0B80" w:rsidP="00EA0B80">
      <w:r w:rsidRPr="00087F7C">
        <w:t xml:space="preserve">John </w:t>
      </w:r>
      <w:proofErr w:type="spellStart"/>
      <w:r w:rsidRPr="00087F7C">
        <w:rPr>
          <w:rStyle w:val="StyleStyleBold12pt"/>
        </w:rPr>
        <w:t>Judis</w:t>
      </w:r>
      <w:proofErr w:type="spellEnd"/>
      <w:r w:rsidRPr="00087F7C">
        <w:t xml:space="preserve">, </w:t>
      </w:r>
      <w:proofErr w:type="gramStart"/>
      <w:r w:rsidRPr="00087F7C">
        <w:t>The</w:t>
      </w:r>
      <w:proofErr w:type="gramEnd"/>
      <w:r w:rsidRPr="00087F7C">
        <w:t xml:space="preserve"> New Republic, </w:t>
      </w:r>
      <w:r w:rsidRPr="00087F7C">
        <w:rPr>
          <w:rStyle w:val="StyleStyleBold12pt"/>
        </w:rPr>
        <w:t>1-3</w:t>
      </w:r>
      <w:r>
        <w:t>-2013, “</w:t>
      </w:r>
      <w:r w:rsidRPr="00087F7C">
        <w:t>Obama Wasn't Rolled. He Won</w:t>
      </w:r>
      <w:proofErr w:type="gramStart"/>
      <w:r w:rsidRPr="00087F7C">
        <w:t>!,</w:t>
      </w:r>
      <w:proofErr w:type="gramEnd"/>
      <w:r>
        <w:t>”</w:t>
      </w:r>
      <w:r w:rsidRPr="00087F7C">
        <w:t xml:space="preserve"> www.tnr.com/blog/plank/111573/obama-didnt-get-rolled-the-fiscal-cliff-in-fact-he-won</w:t>
      </w:r>
    </w:p>
    <w:p w:rsidR="00EA0B80" w:rsidRDefault="00EA0B80" w:rsidP="00EA0B80">
      <w:r w:rsidRPr="008B6165">
        <w:t xml:space="preserve">Secondly, Obama scored a major political triumph by getting Republicans to agree to </w:t>
      </w:r>
      <w:proofErr w:type="gramStart"/>
      <w:r w:rsidRPr="008B6165">
        <w:t>raise</w:t>
      </w:r>
      <w:proofErr w:type="gramEnd"/>
      <w:r w:rsidRPr="008B6165">
        <w:t xml:space="preserve"> </w:t>
      </w:r>
    </w:p>
    <w:p w:rsidR="00EA0B80" w:rsidRDefault="00EA0B80" w:rsidP="00EA0B80">
      <w:r>
        <w:t>AND</w:t>
      </w:r>
    </w:p>
    <w:p w:rsidR="00EA0B80" w:rsidRPr="008B6165" w:rsidRDefault="00EA0B80" w:rsidP="00EA0B80">
      <w:r w:rsidRPr="008B6165">
        <w:t xml:space="preserve">Democrats make the kind of public fuss that they did over fiscal cliff. </w:t>
      </w:r>
    </w:p>
    <w:p w:rsidR="00EA0B80" w:rsidRPr="00E36390" w:rsidRDefault="00EA0B80" w:rsidP="00EA0B80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E36390">
        <w:rPr>
          <w:rFonts w:eastAsiaTheme="majorEastAsia" w:cstheme="majorBidi"/>
          <w:b/>
          <w:bCs/>
          <w:iCs/>
          <w:sz w:val="26"/>
        </w:rPr>
        <w:t>Nuclear get dragged into broader debates over en</w:t>
      </w:r>
      <w:r>
        <w:rPr>
          <w:rFonts w:eastAsiaTheme="majorEastAsia" w:cstheme="majorBidi"/>
          <w:b/>
          <w:bCs/>
          <w:iCs/>
          <w:sz w:val="26"/>
        </w:rPr>
        <w:t>ergy spending which tanks Obama’s PC</w:t>
      </w:r>
    </w:p>
    <w:p w:rsidR="00EA0B80" w:rsidRPr="00E36390" w:rsidRDefault="00EA0B80" w:rsidP="00EA0B80">
      <w:r w:rsidRPr="00E36390">
        <w:t xml:space="preserve">Gabriel </w:t>
      </w:r>
      <w:r w:rsidRPr="00E36390">
        <w:rPr>
          <w:b/>
          <w:bCs/>
          <w:sz w:val="26"/>
        </w:rPr>
        <w:t>Nelson</w:t>
      </w:r>
      <w:r w:rsidRPr="00E36390">
        <w:t xml:space="preserve">, staff writer, </w:t>
      </w:r>
      <w:r w:rsidRPr="00E36390">
        <w:rPr>
          <w:b/>
          <w:bCs/>
          <w:sz w:val="26"/>
        </w:rPr>
        <w:t>9-24</w:t>
      </w:r>
      <w:r w:rsidRPr="00E36390">
        <w:t>-2012, “DOE funding for small reactors languishes as parties clash on debt,” E&amp;E Publishing, http://www.eenews.net/public/Greenwire/2012/09/24/3</w:t>
      </w:r>
    </w:p>
    <w:p w:rsidR="00EA0B80" w:rsidRDefault="00EA0B80" w:rsidP="00EA0B80">
      <w:proofErr w:type="gramStart"/>
      <w:r w:rsidRPr="008B6165">
        <w:t>It's</w:t>
      </w:r>
      <w:proofErr w:type="gramEnd"/>
      <w:r w:rsidRPr="008B6165">
        <w:t xml:space="preserve"> not just wind and solar projects that are waiting for federal help as Congress 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are</w:t>
      </w:r>
      <w:proofErr w:type="gramEnd"/>
      <w:r w:rsidRPr="008B6165">
        <w:t xml:space="preserve"> others who label the government subsidies as a waste of taxpayer dollars.</w:t>
      </w:r>
    </w:p>
    <w:p w:rsidR="00EA0B80" w:rsidRDefault="00EA0B80" w:rsidP="00EA0B80">
      <w:pPr>
        <w:pStyle w:val="Heading4"/>
      </w:pPr>
      <w:r>
        <w:t>Plan trades off</w:t>
      </w:r>
    </w:p>
    <w:p w:rsidR="00EA0B80" w:rsidRPr="00087F7C" w:rsidRDefault="00EA0B80" w:rsidP="00EA0B80">
      <w:r w:rsidRPr="00087F7C">
        <w:t xml:space="preserve">Chris </w:t>
      </w:r>
      <w:proofErr w:type="spellStart"/>
      <w:r w:rsidRPr="00087F7C">
        <w:rPr>
          <w:rStyle w:val="StyleStyleBold12pt"/>
        </w:rPr>
        <w:t>Cillizza</w:t>
      </w:r>
      <w:proofErr w:type="spellEnd"/>
      <w:r w:rsidRPr="00087F7C">
        <w:t>, Aaron Blake, 12</w:t>
      </w:r>
      <w:r>
        <w:t>-</w:t>
      </w:r>
      <w:r w:rsidRPr="00087F7C">
        <w:t>11</w:t>
      </w:r>
      <w:r>
        <w:t>-</w:t>
      </w:r>
      <w:r w:rsidRPr="00087F7C">
        <w:rPr>
          <w:rStyle w:val="StyleStyleBold12pt"/>
        </w:rPr>
        <w:t>2012</w:t>
      </w:r>
      <w:r w:rsidRPr="00087F7C">
        <w:t xml:space="preserve">, </w:t>
      </w:r>
      <w:proofErr w:type="gramStart"/>
      <w:r w:rsidRPr="00087F7C">
        <w:t>What</w:t>
      </w:r>
      <w:proofErr w:type="gramEnd"/>
      <w:r w:rsidRPr="00087F7C">
        <w:t xml:space="preserve"> Susan Rice can tell us about Obama’s second term, www.washingtonpost.com/blogs/the-fix/wp/2012/12/11/what-susan-rice-can-tell-us-about-obamas-second-term/</w:t>
      </w:r>
    </w:p>
    <w:p w:rsidR="00EA0B80" w:rsidRDefault="00EA0B80" w:rsidP="00EA0B80">
      <w:r w:rsidRPr="008B6165">
        <w:t>President Obama continues to mull whether to nominate Susan Rice to be Secretary of State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on</w:t>
      </w:r>
      <w:proofErr w:type="gramEnd"/>
      <w:r w:rsidRPr="008B6165">
        <w:t xml:space="preserve"> a Cabinet nominee — even one as prominent as Secretary of State.</w:t>
      </w:r>
    </w:p>
    <w:p w:rsidR="00EA0B80" w:rsidRPr="00087F7C" w:rsidRDefault="00EA0B80" w:rsidP="00EA0B80">
      <w:pPr>
        <w:pStyle w:val="Heading4"/>
      </w:pPr>
      <w:r w:rsidRPr="00087F7C">
        <w:t>Negotiation failure causes debt ceiling failure and global economic collapse</w:t>
      </w:r>
    </w:p>
    <w:p w:rsidR="00EA0B80" w:rsidRPr="00087F7C" w:rsidRDefault="00EA0B80" w:rsidP="00EA0B80">
      <w:r w:rsidRPr="00087F7C">
        <w:t xml:space="preserve">Ezra </w:t>
      </w:r>
      <w:r w:rsidRPr="00087F7C">
        <w:rPr>
          <w:rStyle w:val="StyleStyleBold12pt"/>
        </w:rPr>
        <w:t>Klein</w:t>
      </w:r>
      <w:r w:rsidRPr="00087F7C">
        <w:t xml:space="preserve">, </w:t>
      </w:r>
      <w:r w:rsidRPr="00087F7C">
        <w:rPr>
          <w:rStyle w:val="StyleStyleBold12pt"/>
        </w:rPr>
        <w:t>1-2</w:t>
      </w:r>
      <w:r w:rsidRPr="00087F7C">
        <w:t xml:space="preserve">-2013, Calm down, liberals. The White House </w:t>
      </w:r>
      <w:proofErr w:type="gramStart"/>
      <w:r w:rsidRPr="00087F7C">
        <w:t>won.,</w:t>
      </w:r>
      <w:proofErr w:type="gramEnd"/>
      <w:r w:rsidRPr="00087F7C">
        <w:t xml:space="preserve"> www.washingtonpost.com/blogs/wonkblog/wp/2013/01/02/calm-down-liberals-the-white-house-got-a-good-deal-on-the-fiscal-cliff/</w:t>
      </w:r>
    </w:p>
    <w:p w:rsidR="00EA0B80" w:rsidRDefault="00EA0B80" w:rsidP="00EA0B80">
      <w:r w:rsidRPr="008B6165">
        <w:t xml:space="preserve">All of which is leaving me a little unnerved. Because after diving deep into 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to</w:t>
      </w:r>
      <w:proofErr w:type="gramEnd"/>
      <w:r w:rsidRPr="008B6165">
        <w:t xml:space="preserve"> a deal that pairs revenue-generating tax reform with spending cuts.</w:t>
      </w:r>
    </w:p>
    <w:p w:rsidR="00EA0B80" w:rsidRDefault="00EA0B80" w:rsidP="00EA0B80">
      <w:pPr>
        <w:pStyle w:val="Heading4"/>
      </w:pPr>
      <w:r>
        <w:t>Extinction</w:t>
      </w:r>
    </w:p>
    <w:p w:rsidR="00EA0B80" w:rsidRPr="00777C1A" w:rsidRDefault="00EA0B80" w:rsidP="00EA0B80">
      <w:proofErr w:type="gramStart"/>
      <w:r>
        <w:t xml:space="preserve">Geoffrey </w:t>
      </w:r>
      <w:r w:rsidRPr="009E3FE8">
        <w:rPr>
          <w:rStyle w:val="StyleStyleBold12pt"/>
        </w:rPr>
        <w:t>Kemp</w:t>
      </w:r>
      <w:r>
        <w:t xml:space="preserve">, </w:t>
      </w:r>
      <w:r w:rsidRPr="00626F79">
        <w:t>Director of Regional Strategic Programs at The Nixon Center</w:t>
      </w:r>
      <w:r>
        <w:t xml:space="preserve">, </w:t>
      </w:r>
      <w:r w:rsidRPr="00626F79">
        <w:t xml:space="preserve">served in the </w:t>
      </w:r>
      <w:r>
        <w:t xml:space="preserve">White House under Ronald Reagan, </w:t>
      </w:r>
      <w:r w:rsidRPr="00626F79">
        <w:t>special assistant to the president for national security affairs and senior director for Near East and South Asian affairs on the Nationa</w:t>
      </w:r>
      <w:r>
        <w:t xml:space="preserve">l Security Council Staff, Former Director, </w:t>
      </w:r>
      <w:r w:rsidRPr="00626F79">
        <w:t>Middle East Arms Control Project at the Carnegie Endowment for International Peace</w:t>
      </w:r>
      <w:r>
        <w:t>,</w:t>
      </w:r>
      <w:r w:rsidRPr="00626F79">
        <w:t xml:space="preserve"> </w:t>
      </w:r>
      <w:r w:rsidRPr="009E3FE8">
        <w:rPr>
          <w:rStyle w:val="StyleStyleBold12pt"/>
        </w:rPr>
        <w:t>2010</w:t>
      </w:r>
      <w:r>
        <w:t>, The East Moves West: India, China, and Asia’s Growing Presence in the Middle East, p. 233-4</w:t>
      </w:r>
      <w:proofErr w:type="gramEnd"/>
    </w:p>
    <w:p w:rsidR="00EA0B80" w:rsidRDefault="00EA0B80" w:rsidP="00EA0B80">
      <w:r w:rsidRPr="008B6165">
        <w:t xml:space="preserve">The second scenario, called Mayhem and Chaos, is the opposite of the first 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expected</w:t>
      </w:r>
      <w:proofErr w:type="gramEnd"/>
      <w:r w:rsidRPr="008B6165">
        <w:t>, with dire consequences for two-thirds of the planet’s population.</w:t>
      </w:r>
    </w:p>
    <w:p w:rsidR="00EA0B80" w:rsidRDefault="00EA0B80" w:rsidP="00EA0B80">
      <w:pPr>
        <w:pStyle w:val="Heading3"/>
      </w:pPr>
      <w:r>
        <w:lastRenderedPageBreak/>
        <w:t>1NC QER</w:t>
      </w:r>
    </w:p>
    <w:p w:rsidR="00EA0B80" w:rsidRDefault="00EA0B80" w:rsidP="00EA0B80">
      <w:pPr>
        <w:pStyle w:val="Heading4"/>
      </w:pPr>
      <w:r>
        <w:t xml:space="preserve">The United States federal government should establish a Quadrennial Energy Review. In the Quadrennial Energy Review, the United States federal government should include a recommendation to </w:t>
      </w:r>
      <w:r w:rsidRPr="00756838">
        <w:t>acquire electricity from small modular reactors for mission critical military installations in the United States and exempt the Department of Defense from relevant small modular reactor licensing restrictions.</w:t>
      </w:r>
    </w:p>
    <w:p w:rsidR="00EA0B80" w:rsidRPr="00143079" w:rsidRDefault="00EA0B80" w:rsidP="00EA0B80">
      <w:pPr>
        <w:pStyle w:val="Heading4"/>
      </w:pPr>
      <w:r w:rsidRPr="00143079">
        <w:t xml:space="preserve">Recommending plan mandates through a QER process solves—only the CP creates policy sustainability and private sector coordination that unlocks energy innovation  </w:t>
      </w:r>
    </w:p>
    <w:p w:rsidR="00EA0B80" w:rsidRPr="00A8540D" w:rsidRDefault="00EA0B80" w:rsidP="00EA0B80">
      <w:r>
        <w:t xml:space="preserve">Ernest </w:t>
      </w:r>
      <w:r w:rsidRPr="006520E7">
        <w:rPr>
          <w:rStyle w:val="StyleStyleBold12pt"/>
        </w:rPr>
        <w:t>Moniz</w:t>
      </w:r>
      <w:r>
        <w:t xml:space="preserve">, </w:t>
      </w:r>
      <w:r w:rsidRPr="00631689">
        <w:t>Cecil and Ida Green Professor of Physics and Engineering Systems and Director of t</w:t>
      </w:r>
      <w:r>
        <w:t>he Energy Initiative at the Mass</w:t>
      </w:r>
      <w:r w:rsidRPr="00631689">
        <w:t>achu</w:t>
      </w:r>
      <w:r>
        <w:t>setts Institute of Technology;</w:t>
      </w:r>
      <w:r w:rsidRPr="00631689">
        <w:t xml:space="preserve"> </w:t>
      </w:r>
      <w:r>
        <w:t>Former Clinton Administration</w:t>
      </w:r>
      <w:r w:rsidRPr="00631689">
        <w:t xml:space="preserve"> Under Secretary of the Department of Energy and as Associate </w:t>
      </w:r>
      <w:r>
        <w:t xml:space="preserve">Director for Science in, Spring </w:t>
      </w:r>
      <w:r w:rsidRPr="006520E7">
        <w:rPr>
          <w:rStyle w:val="StyleStyleBold12pt"/>
        </w:rPr>
        <w:t>2012</w:t>
      </w:r>
      <w:r>
        <w:t>, “</w:t>
      </w:r>
      <w:r w:rsidRPr="00631689">
        <w:t>Stimulating Energy Technology Innovation</w:t>
      </w:r>
      <w:r>
        <w:t xml:space="preserve">,” </w:t>
      </w:r>
      <w:r w:rsidRPr="00631689">
        <w:t>Daedalus, Vol. 141, No. 2, Pages 81-93</w:t>
      </w:r>
    </w:p>
    <w:p w:rsidR="00EA0B80" w:rsidRDefault="00EA0B80" w:rsidP="00EA0B80">
      <w:r w:rsidRPr="008B6165">
        <w:t xml:space="preserve">It should come as no surprise that I do not have the answers for how 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government-wide</w:t>
      </w:r>
      <w:proofErr w:type="gramEnd"/>
      <w:r w:rsidRPr="008B6165">
        <w:t xml:space="preserve"> actions that earn decent buy-in from major stakeholders.</w:t>
      </w:r>
    </w:p>
    <w:p w:rsidR="00EA0B80" w:rsidRPr="000A06BA" w:rsidRDefault="00EA0B80" w:rsidP="00EA0B80"/>
    <w:p w:rsidR="00EA0B80" w:rsidRDefault="00EA0B80" w:rsidP="00EA0B80">
      <w:pPr>
        <w:pStyle w:val="Heading1"/>
      </w:pPr>
      <w:r>
        <w:lastRenderedPageBreak/>
        <w:t>Case</w:t>
      </w:r>
    </w:p>
    <w:p w:rsidR="00EA0B80" w:rsidRPr="000A06BA" w:rsidRDefault="00EA0B80" w:rsidP="00EA0B80">
      <w:pPr>
        <w:pStyle w:val="Heading2"/>
      </w:pPr>
      <w:r>
        <w:lastRenderedPageBreak/>
        <w:t>Solvency</w:t>
      </w:r>
    </w:p>
    <w:p w:rsidR="00EA0B80" w:rsidRDefault="00EA0B80" w:rsidP="00EA0B80">
      <w:pPr>
        <w:pStyle w:val="Heading3"/>
      </w:pPr>
      <w:r>
        <w:lastRenderedPageBreak/>
        <w:t>1NC Costs</w:t>
      </w:r>
    </w:p>
    <w:p w:rsidR="00EA0B80" w:rsidRDefault="00EA0B80" w:rsidP="00EA0B80">
      <w:pPr>
        <w:pStyle w:val="Heading4"/>
      </w:pPr>
      <w:r>
        <w:t>Costs kill SMRs</w:t>
      </w:r>
    </w:p>
    <w:p w:rsidR="00EA0B80" w:rsidRPr="00026038" w:rsidRDefault="00EA0B80" w:rsidP="00EA0B80">
      <w:proofErr w:type="spellStart"/>
      <w:r w:rsidRPr="001E26E1">
        <w:rPr>
          <w:rStyle w:val="StyleStyleBold12pt"/>
        </w:rPr>
        <w:t>Daryan</w:t>
      </w:r>
      <w:proofErr w:type="spellEnd"/>
      <w:r>
        <w:t>, energy analyst, 1-3-</w:t>
      </w:r>
      <w:r w:rsidRPr="001E26E1">
        <w:rPr>
          <w:rStyle w:val="StyleStyleBold12pt"/>
        </w:rPr>
        <w:t>2012</w:t>
      </w:r>
      <w:r>
        <w:t xml:space="preserve">, “Part 10 – Small modular reactors and mass production options,” </w:t>
      </w:r>
      <w:proofErr w:type="spellStart"/>
      <w:r>
        <w:t>Daryan</w:t>
      </w:r>
      <w:proofErr w:type="spellEnd"/>
      <w:r>
        <w:t xml:space="preserve"> Energy Blog, http://daryanenergyblog.wordpress.com/ca/part-10-smallreactors-mass-prod/-http://daryanenergyblog.wordpress.com/ca/part-10-smallreactors-mass-prod </w:t>
      </w:r>
    </w:p>
    <w:p w:rsidR="00EA0B80" w:rsidRDefault="00EA0B80" w:rsidP="00EA0B80">
      <w:proofErr w:type="gramStart"/>
      <w:r w:rsidRPr="008B6165">
        <w:t>So</w:t>
      </w:r>
      <w:proofErr w:type="gramEnd"/>
      <w:r w:rsidRPr="008B6165">
        <w:t xml:space="preserve"> there are a host of practical factors in </w:t>
      </w:r>
      <w:proofErr w:type="spellStart"/>
      <w:r w:rsidRPr="008B6165">
        <w:t>favour</w:t>
      </w:r>
      <w:proofErr w:type="spellEnd"/>
      <w:r w:rsidRPr="008B6165">
        <w:t xml:space="preserve"> smaller reactors. But what’s 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be</w:t>
      </w:r>
      <w:proofErr w:type="gramEnd"/>
      <w:r w:rsidRPr="008B6165">
        <w:t xml:space="preserve"> slower to build (initially anyway) and probably more expensive too.</w:t>
      </w:r>
    </w:p>
    <w:p w:rsidR="00EA0B80" w:rsidRDefault="00EA0B80" w:rsidP="00EA0B80">
      <w:pPr>
        <w:pStyle w:val="Heading3"/>
      </w:pPr>
      <w:r>
        <w:lastRenderedPageBreak/>
        <w:t>1NC Timeframe</w:t>
      </w:r>
    </w:p>
    <w:p w:rsidR="00EA0B80" w:rsidRDefault="00EA0B80" w:rsidP="00EA0B80">
      <w:pPr>
        <w:pStyle w:val="Heading4"/>
      </w:pPr>
      <w:r>
        <w:t>No infrastructure – takes forever</w:t>
      </w:r>
    </w:p>
    <w:p w:rsidR="00EA0B80" w:rsidRPr="008D6FBA" w:rsidRDefault="00EA0B80" w:rsidP="00EA0B80">
      <w:proofErr w:type="gramStart"/>
      <w:r>
        <w:t xml:space="preserve">Robert </w:t>
      </w:r>
      <w:proofErr w:type="spellStart"/>
      <w:r w:rsidRPr="008D6FBA">
        <w:rPr>
          <w:rStyle w:val="StyleStyleBold12pt"/>
        </w:rPr>
        <w:t>Rosner</w:t>
      </w:r>
      <w:proofErr w:type="spellEnd"/>
      <w:r>
        <w:t xml:space="preserve">, astrophysicist and founding director of the Energy Policy Institute at Chicago and former Director of the Argonne National Laboratory, Stephen </w:t>
      </w:r>
      <w:r w:rsidRPr="008D6FBA">
        <w:rPr>
          <w:rStyle w:val="StyleStyleBold12pt"/>
        </w:rPr>
        <w:t>Goldberg</w:t>
      </w:r>
      <w:r>
        <w:t xml:space="preserve">, consultant with the Argonne National Laboratory, </w:t>
      </w:r>
      <w:r w:rsidRPr="008D6FBA">
        <w:rPr>
          <w:rStyle w:val="StyleStyleBold12pt"/>
        </w:rPr>
        <w:t>and</w:t>
      </w:r>
      <w:r>
        <w:t xml:space="preserve"> Joseph </w:t>
      </w:r>
      <w:proofErr w:type="spellStart"/>
      <w:r w:rsidRPr="008D6FBA">
        <w:rPr>
          <w:rStyle w:val="StyleStyleBold12pt"/>
        </w:rPr>
        <w:t>Hezir</w:t>
      </w:r>
      <w:proofErr w:type="spellEnd"/>
      <w:r>
        <w:t>, member of the Board on Physics and Astronomy of the National Research Council, 12-14-</w:t>
      </w:r>
      <w:r w:rsidRPr="008D6FBA">
        <w:rPr>
          <w:rStyle w:val="StyleStyleBold12pt"/>
        </w:rPr>
        <w:t>2011</w:t>
      </w:r>
      <w:r>
        <w:t>, "Small Modular Reactors – Key to Future Nuclear Power Generation in the U.S.," Energy Policy Institute at Chicago The Harris School of Public Policy Studies, https://epic.sites.uchicago.edu/sites/epic.uchicago.edu/files/uploads/SMRWhite_Paper_Dec.14.2011copy.pdf</w:t>
      </w:r>
      <w:proofErr w:type="gramEnd"/>
    </w:p>
    <w:p w:rsidR="00EA0B80" w:rsidRDefault="00EA0B80" w:rsidP="00EA0B80">
      <w:r w:rsidRPr="008B6165">
        <w:t xml:space="preserve">SMR design, licensing, and detailed engineering activities are in an early stage. 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for</w:t>
      </w:r>
      <w:proofErr w:type="gramEnd"/>
      <w:r w:rsidRPr="008B6165">
        <w:t xml:space="preserve"> an nth-of-a-kind (NOAK) economy.</w:t>
      </w:r>
    </w:p>
    <w:p w:rsidR="00EA0B80" w:rsidRPr="001B1C63" w:rsidRDefault="00EA0B80" w:rsidP="00EA0B80"/>
    <w:p w:rsidR="00EA0B80" w:rsidRDefault="00EA0B80" w:rsidP="00EA0B80">
      <w:pPr>
        <w:pStyle w:val="Heading3"/>
      </w:pPr>
      <w:r>
        <w:lastRenderedPageBreak/>
        <w:t>1NC Incentives Fail</w:t>
      </w:r>
    </w:p>
    <w:p w:rsidR="00EA0B80" w:rsidRDefault="00EA0B80" w:rsidP="00EA0B80">
      <w:pPr>
        <w:pStyle w:val="Heading4"/>
      </w:pPr>
      <w:r>
        <w:t>Government incentives kill SMR development</w:t>
      </w:r>
    </w:p>
    <w:p w:rsidR="00EA0B80" w:rsidRPr="00B72893" w:rsidRDefault="00EA0B80" w:rsidP="00EA0B80">
      <w:r>
        <w:t xml:space="preserve">Jack </w:t>
      </w:r>
      <w:r w:rsidRPr="00B72893">
        <w:rPr>
          <w:rStyle w:val="StyleStyleBold12pt"/>
        </w:rPr>
        <w:t>Spencer</w:t>
      </w:r>
      <w:r>
        <w:t xml:space="preserve">, senior research fellow in nuclear energy policy at Heritage, </w:t>
      </w:r>
      <w:r w:rsidRPr="00B72893">
        <w:rPr>
          <w:rStyle w:val="StyleStyleBold12pt"/>
        </w:rPr>
        <w:t>and</w:t>
      </w:r>
      <w:r>
        <w:t xml:space="preserve"> Nicolas </w:t>
      </w:r>
      <w:r w:rsidRPr="00B72893">
        <w:rPr>
          <w:rStyle w:val="StyleStyleBold12pt"/>
        </w:rPr>
        <w:t>Loris</w:t>
      </w:r>
      <w:r>
        <w:t>, fellow in public policy at Heritage, 2-2-</w:t>
      </w:r>
      <w:r w:rsidRPr="00B72893">
        <w:rPr>
          <w:rStyle w:val="StyleStyleBold12pt"/>
        </w:rPr>
        <w:t>2011</w:t>
      </w:r>
      <w:r>
        <w:t>, “A Big Future for Small Nuclear Reactors?” Heritage Backgrounder, http://www.heritage.org/research/reports/2011/02/a-big-future-for-small-nuclear-reactors</w:t>
      </w:r>
    </w:p>
    <w:p w:rsidR="00EA0B80" w:rsidRDefault="00EA0B80" w:rsidP="00EA0B80">
      <w:r w:rsidRPr="008B6165">
        <w:t>Too many policymakers believe that Washington is equipped to guide the nuclear industry to success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cost</w:t>
      </w:r>
      <w:proofErr w:type="gramEnd"/>
      <w:r w:rsidRPr="008B6165">
        <w:t xml:space="preserve"> and risk of a more mature technology that already dominates the marketplace. </w:t>
      </w:r>
    </w:p>
    <w:p w:rsidR="00EA0B80" w:rsidRDefault="00EA0B80" w:rsidP="00EA0B80">
      <w:pPr>
        <w:pStyle w:val="Heading3"/>
      </w:pPr>
      <w:r>
        <w:lastRenderedPageBreak/>
        <w:t>1NC No Capacity</w:t>
      </w:r>
    </w:p>
    <w:p w:rsidR="00EA0B80" w:rsidRDefault="00EA0B80" w:rsidP="00EA0B80">
      <w:pPr>
        <w:pStyle w:val="Heading4"/>
      </w:pPr>
      <w:r>
        <w:t>Manufacturing capacity kills SMR exports</w:t>
      </w:r>
    </w:p>
    <w:p w:rsidR="00EA0B80" w:rsidRDefault="00EA0B80" w:rsidP="00EA0B80">
      <w:r w:rsidRPr="002C2687">
        <w:rPr>
          <w:rStyle w:val="StyleStyleBold12pt"/>
        </w:rPr>
        <w:t>ITA</w:t>
      </w:r>
      <w:r>
        <w:t xml:space="preserve">, International Trade Administration, February, U.S. Department of Commerce, </w:t>
      </w:r>
      <w:r w:rsidRPr="002C2687">
        <w:rPr>
          <w:rStyle w:val="StyleStyleBold12pt"/>
        </w:rPr>
        <w:t>2011</w:t>
      </w:r>
      <w:r>
        <w:t xml:space="preserve"> "The Commercial Outlook for U.S. Small Modular Nuclear Reactors", </w:t>
      </w:r>
      <w:hyperlink r:id="rId12" w:history="1">
        <w:r w:rsidRPr="00252B3B">
          <w:rPr>
            <w:rStyle w:val="Hyperlink"/>
          </w:rPr>
          <w:t>http://trade.gov/publications/pdfs/the-commercial-outlook-for-us-small-modular-nuclear-reactors.pdf</w:t>
        </w:r>
      </w:hyperlink>
      <w:r>
        <w:t>)</w:t>
      </w:r>
    </w:p>
    <w:p w:rsidR="00EA0B80" w:rsidRDefault="00EA0B80" w:rsidP="00EA0B80">
      <w:r w:rsidRPr="008B6165">
        <w:t xml:space="preserve">There are also domestic policies that hinder U.S. SMR competitiveness, with </w:t>
      </w:r>
    </w:p>
    <w:p w:rsidR="00EA0B80" w:rsidRDefault="00EA0B80" w:rsidP="00EA0B80">
      <w:r>
        <w:t>AND</w:t>
      </w:r>
    </w:p>
    <w:p w:rsidR="00EA0B80" w:rsidRPr="008B6165" w:rsidRDefault="00EA0B80" w:rsidP="00EA0B80">
      <w:r w:rsidRPr="008B6165">
        <w:t>.S. manufacturers face a significant trade barrier in key foreign markets.</w:t>
      </w:r>
    </w:p>
    <w:p w:rsidR="00EA0B80" w:rsidRPr="00502410" w:rsidRDefault="00EA0B80" w:rsidP="00EA0B80"/>
    <w:p w:rsidR="00EA0B80" w:rsidRDefault="00EA0B80" w:rsidP="00EA0B80">
      <w:pPr>
        <w:pStyle w:val="Heading2"/>
      </w:pPr>
      <w:r>
        <w:lastRenderedPageBreak/>
        <w:t>Warming</w:t>
      </w:r>
    </w:p>
    <w:p w:rsidR="00EA0B80" w:rsidRDefault="00EA0B80" w:rsidP="00EA0B80">
      <w:pPr>
        <w:pStyle w:val="Heading3"/>
      </w:pPr>
      <w:r>
        <w:lastRenderedPageBreak/>
        <w:t>1NC No Impact</w:t>
      </w:r>
    </w:p>
    <w:p w:rsidR="00EA0B80" w:rsidRDefault="00EA0B80" w:rsidP="00EA0B80">
      <w:pPr>
        <w:pStyle w:val="Heading4"/>
      </w:pPr>
      <w:r>
        <w:t>Warming doesn’t cause extinction – its gradual, humans adapt, and technology solves problems before they occur</w:t>
      </w:r>
    </w:p>
    <w:p w:rsidR="00EA0B80" w:rsidRDefault="00EA0B80" w:rsidP="00EA0B80">
      <w:r>
        <w:t xml:space="preserve">Matt </w:t>
      </w:r>
      <w:r w:rsidRPr="006F3A2E">
        <w:rPr>
          <w:rStyle w:val="StyleStyleBold12pt"/>
        </w:rPr>
        <w:t>Ridley</w:t>
      </w:r>
      <w:r>
        <w:t>, British scientist, 8-17-</w:t>
      </w:r>
      <w:r w:rsidRPr="006F3A2E">
        <w:rPr>
          <w:rStyle w:val="StyleStyleBold12pt"/>
        </w:rPr>
        <w:t>2012</w:t>
      </w:r>
      <w:r>
        <w:t xml:space="preserve">, “Apocalypse Not: Here’s Why </w:t>
      </w:r>
      <w:proofErr w:type="gramStart"/>
      <w:r>
        <w:t>You Shouldn’t Worry About</w:t>
      </w:r>
      <w:proofErr w:type="gramEnd"/>
      <w:r>
        <w:t xml:space="preserve"> End Times,” Wired, http://www.wired.com/wiredscience/2012/08/ff_apocalypsenot/all/</w:t>
      </w:r>
    </w:p>
    <w:p w:rsidR="00EA0B80" w:rsidRDefault="00EA0B80" w:rsidP="00EA0B80">
      <w:proofErr w:type="gramStart"/>
      <w:r w:rsidRPr="008B6165">
        <w:t>So</w:t>
      </w:r>
      <w:proofErr w:type="gramEnd"/>
      <w:r w:rsidRPr="008B6165">
        <w:t xml:space="preserve">, should we worry or not about the warming climate? It is far 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arise</w:t>
      </w:r>
      <w:proofErr w:type="gramEnd"/>
      <w:r w:rsidRPr="008B6165">
        <w:t>, not through the mass fear stoked by worst-case scenarios.</w:t>
      </w:r>
    </w:p>
    <w:p w:rsidR="00EA0B80" w:rsidRDefault="00EA0B80" w:rsidP="00EA0B80">
      <w:pPr>
        <w:pStyle w:val="Heading4"/>
      </w:pPr>
      <w:r>
        <w:t xml:space="preserve">If </w:t>
      </w:r>
      <w:proofErr w:type="spellStart"/>
      <w:r>
        <w:t>Prothero</w:t>
      </w:r>
      <w:proofErr w:type="spellEnd"/>
      <w:r>
        <w:t xml:space="preserve"> is correct – too late to make meaningful changes</w:t>
      </w:r>
    </w:p>
    <w:p w:rsidR="00EA0B80" w:rsidRPr="00756838" w:rsidRDefault="00EA0B80" w:rsidP="00EA0B80"/>
    <w:p w:rsidR="00EA0B80" w:rsidRDefault="00EA0B80" w:rsidP="00EA0B80">
      <w:pPr>
        <w:pStyle w:val="Heading3"/>
      </w:pPr>
      <w:r>
        <w:lastRenderedPageBreak/>
        <w:t xml:space="preserve">1NC </w:t>
      </w:r>
      <w:proofErr w:type="spellStart"/>
      <w:r>
        <w:t>Geoengineering</w:t>
      </w:r>
      <w:proofErr w:type="spellEnd"/>
    </w:p>
    <w:p w:rsidR="00EA0B80" w:rsidRDefault="00EA0B80" w:rsidP="00EA0B80">
      <w:pPr>
        <w:pStyle w:val="Heading4"/>
      </w:pPr>
      <w:proofErr w:type="spellStart"/>
      <w:r>
        <w:t>Geoengineering</w:t>
      </w:r>
      <w:proofErr w:type="spellEnd"/>
      <w:r>
        <w:t xml:space="preserve"> solves catastrophic impacts</w:t>
      </w:r>
    </w:p>
    <w:p w:rsidR="00EA0B80" w:rsidRDefault="00EA0B80" w:rsidP="00EA0B80">
      <w:r>
        <w:t xml:space="preserve">Ronald </w:t>
      </w:r>
      <w:r w:rsidRPr="00ED4B0B">
        <w:rPr>
          <w:rStyle w:val="StyleStyleBold12pt"/>
        </w:rPr>
        <w:t>Bailey</w:t>
      </w:r>
      <w:r>
        <w:t>, reason’s science correspondent, 6-10-</w:t>
      </w:r>
      <w:r w:rsidRPr="00ED4B0B">
        <w:rPr>
          <w:rStyle w:val="StyleStyleBold12pt"/>
        </w:rPr>
        <w:t>2008</w:t>
      </w:r>
      <w:r>
        <w:t>, “An Emergency Cooling System for the Planet,” Reason Magazine, http://reason.com/archives/2008/06/10/an-emergency-cooling-system-fo</w:t>
      </w:r>
    </w:p>
    <w:p w:rsidR="00EA0B80" w:rsidRDefault="00EA0B80" w:rsidP="00EA0B80">
      <w:r w:rsidRPr="008B6165">
        <w:t xml:space="preserve">So if we </w:t>
      </w:r>
      <w:proofErr w:type="gramStart"/>
      <w:r w:rsidRPr="008B6165">
        <w:t>don't</w:t>
      </w:r>
      <w:proofErr w:type="gramEnd"/>
      <w:r w:rsidRPr="008B6165">
        <w:t xml:space="preserve"> want to perpetuate poverty in the name of preventing climate change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over</w:t>
      </w:r>
      <w:proofErr w:type="gramEnd"/>
      <w:r w:rsidRPr="008B6165">
        <w:t xml:space="preserve"> 75 years to counter the climatic effects of rising carbon dioxide concentrations.</w:t>
      </w:r>
    </w:p>
    <w:p w:rsidR="00EA0B80" w:rsidRDefault="00EA0B80" w:rsidP="00EA0B80">
      <w:pPr>
        <w:pStyle w:val="Heading3"/>
      </w:pPr>
      <w:r>
        <w:lastRenderedPageBreak/>
        <w:t>1NC Locked In</w:t>
      </w:r>
    </w:p>
    <w:p w:rsidR="00EA0B80" w:rsidRDefault="00EA0B80" w:rsidP="00EA0B80">
      <w:pPr>
        <w:pStyle w:val="Heading4"/>
      </w:pPr>
      <w:r>
        <w:t>Feedback cycles already triggered – can’t avert extreme warming</w:t>
      </w:r>
    </w:p>
    <w:p w:rsidR="00EA0B80" w:rsidRPr="00755DFB" w:rsidRDefault="00EA0B80" w:rsidP="00EA0B80">
      <w:r>
        <w:t xml:space="preserve">Richard </w:t>
      </w:r>
      <w:r w:rsidRPr="00755DFB">
        <w:rPr>
          <w:rStyle w:val="StyleStyleBold12pt"/>
        </w:rPr>
        <w:t>Miller</w:t>
      </w:r>
      <w:r>
        <w:t>, professor at Creighton University specializing in morality and public politics, 3-23-</w:t>
      </w:r>
      <w:r w:rsidRPr="00755DFB">
        <w:rPr>
          <w:rStyle w:val="StyleStyleBold12pt"/>
        </w:rPr>
        <w:t>2012</w:t>
      </w:r>
      <w:r>
        <w:t>, “Global Suicide Pact,” Commonweal, http://commonwealmagazine.org/%E2%80%98global-suicide-pact%E2%80%99</w:t>
      </w:r>
    </w:p>
    <w:p w:rsidR="00EA0B80" w:rsidRDefault="00EA0B80" w:rsidP="00EA0B80">
      <w:r w:rsidRPr="008B6165">
        <w:t xml:space="preserve">Because of the long life of </w:t>
      </w:r>
      <w:proofErr w:type="gramStart"/>
      <w:r w:rsidRPr="008B6165">
        <w:t>CO2 ,</w:t>
      </w:r>
      <w:proofErr w:type="gramEnd"/>
      <w:r w:rsidRPr="008B6165">
        <w:t xml:space="preserve"> unless we immediately reduce greenhouse gas emissions 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take</w:t>
      </w:r>
      <w:proofErr w:type="gramEnd"/>
      <w:r w:rsidRPr="008B6165">
        <w:t xml:space="preserve"> over and cause very large changes that are completely beyond our control. </w:t>
      </w:r>
    </w:p>
    <w:p w:rsidR="00EA0B80" w:rsidRDefault="00EA0B80" w:rsidP="00EA0B80">
      <w:pPr>
        <w:pStyle w:val="Heading3"/>
      </w:pPr>
      <w:r>
        <w:lastRenderedPageBreak/>
        <w:t>CO2s Not So Bad</w:t>
      </w:r>
    </w:p>
    <w:p w:rsidR="00EA0B80" w:rsidRPr="00F45E8F" w:rsidRDefault="00EA0B80" w:rsidP="00EA0B80">
      <w:pPr>
        <w:pStyle w:val="Heading4"/>
      </w:pPr>
      <w:r>
        <w:t>CO2 expansion key to solve food shortages</w:t>
      </w:r>
    </w:p>
    <w:p w:rsidR="00EA0B80" w:rsidRPr="00F45E8F" w:rsidRDefault="00EA0B80" w:rsidP="00EA0B80">
      <w:pPr>
        <w:rPr>
          <w:sz w:val="16"/>
        </w:rPr>
      </w:pPr>
      <w:proofErr w:type="spellStart"/>
      <w:r w:rsidRPr="00F45E8F">
        <w:rPr>
          <w:b/>
        </w:rPr>
        <w:t>Idso</w:t>
      </w:r>
      <w:proofErr w:type="spellEnd"/>
      <w:r w:rsidRPr="00F45E8F">
        <w:rPr>
          <w:b/>
        </w:rPr>
        <w:t xml:space="preserve"> </w:t>
      </w:r>
      <w:proofErr w:type="gramStart"/>
      <w:r w:rsidRPr="00F45E8F">
        <w:rPr>
          <w:b/>
        </w:rPr>
        <w:t>et</w:t>
      </w:r>
      <w:proofErr w:type="gramEnd"/>
      <w:r w:rsidRPr="00F45E8F">
        <w:rPr>
          <w:b/>
        </w:rPr>
        <w:t>. al. 11</w:t>
      </w:r>
      <w:r w:rsidRPr="00F45E8F">
        <w:rPr>
          <w:sz w:val="16"/>
        </w:rPr>
        <w:t xml:space="preserve">—Former Professor in the Departments of Geology, Geography, and Botany and Microbiology @ Arizona State and PhD from </w:t>
      </w:r>
      <w:proofErr w:type="spellStart"/>
      <w:r w:rsidRPr="00F45E8F">
        <w:rPr>
          <w:sz w:val="16"/>
        </w:rPr>
        <w:t>UMinnesota</w:t>
      </w:r>
      <w:proofErr w:type="spellEnd"/>
      <w:r w:rsidRPr="00F45E8F">
        <w:rPr>
          <w:sz w:val="16"/>
        </w:rPr>
        <w:t xml:space="preserve"> and former research physicist for the Department of Agriculture—AND Keith </w:t>
      </w:r>
      <w:proofErr w:type="spellStart"/>
      <w:r w:rsidRPr="00F45E8F">
        <w:rPr>
          <w:sz w:val="16"/>
        </w:rPr>
        <w:t>Idso</w:t>
      </w:r>
      <w:proofErr w:type="spellEnd"/>
      <w:r w:rsidRPr="00F45E8F">
        <w:rPr>
          <w:sz w:val="16"/>
        </w:rPr>
        <w:t xml:space="preserve">, PhD in Botany—AND Craig, PhD in Geography (Sherwood, “Is There a Need for a More Sustainable Agriculture?” </w:t>
      </w:r>
      <w:proofErr w:type="gramStart"/>
      <w:r w:rsidRPr="00F45E8F">
        <w:rPr>
          <w:sz w:val="16"/>
        </w:rPr>
        <w:t xml:space="preserve">Vol. 14, </w:t>
      </w:r>
      <w:proofErr w:type="spellStart"/>
      <w:r w:rsidRPr="00F45E8F">
        <w:rPr>
          <w:sz w:val="16"/>
        </w:rPr>
        <w:t>Iss</w:t>
      </w:r>
      <w:proofErr w:type="spellEnd"/>
      <w:r w:rsidRPr="00F45E8F">
        <w:rPr>
          <w:sz w:val="16"/>
        </w:rPr>
        <w:t>.</w:t>
      </w:r>
      <w:proofErr w:type="gramEnd"/>
      <w:r w:rsidRPr="00F45E8F">
        <w:rPr>
          <w:sz w:val="16"/>
        </w:rPr>
        <w:t xml:space="preserve"> </w:t>
      </w:r>
      <w:proofErr w:type="gramStart"/>
      <w:r w:rsidRPr="00F45E8F">
        <w:rPr>
          <w:sz w:val="16"/>
        </w:rPr>
        <w:t>24</w:t>
      </w:r>
      <w:proofErr w:type="gramEnd"/>
      <w:r w:rsidRPr="00F45E8F">
        <w:rPr>
          <w:sz w:val="16"/>
        </w:rPr>
        <w:t xml:space="preserve">, 15 June 2011, </w:t>
      </w:r>
      <w:hyperlink r:id="rId13" w:history="1">
        <w:r w:rsidRPr="00F45E8F">
          <w:rPr>
            <w:rStyle w:val="Hyperlink"/>
            <w:sz w:val="16"/>
          </w:rPr>
          <w:t>http://co2science.org/articles/V14/N24/EDIT.php</w:t>
        </w:r>
      </w:hyperlink>
    </w:p>
    <w:p w:rsidR="00EA0B80" w:rsidRDefault="00EA0B80" w:rsidP="00EA0B80">
      <w:r w:rsidRPr="008B6165">
        <w:t xml:space="preserve">In a paper that came to our attention a couple weeks ago, </w:t>
      </w:r>
      <w:proofErr w:type="spellStart"/>
      <w:r w:rsidRPr="008B6165">
        <w:t>Gomiero</w:t>
      </w:r>
      <w:proofErr w:type="spellEnd"/>
      <w:r w:rsidRPr="008B6165">
        <w:t xml:space="preserve"> </w:t>
      </w:r>
      <w:proofErr w:type="gramStart"/>
      <w:r w:rsidRPr="008B6165">
        <w:t>et</w:t>
      </w:r>
      <w:proofErr w:type="gramEnd"/>
      <w:r w:rsidRPr="008B6165">
        <w:t xml:space="preserve"> </w:t>
      </w:r>
    </w:p>
    <w:p w:rsidR="00EA0B80" w:rsidRDefault="00EA0B80" w:rsidP="00EA0B80">
      <w:r>
        <w:t>AND</w:t>
      </w:r>
    </w:p>
    <w:p w:rsidR="00EA0B80" w:rsidRPr="008B6165" w:rsidRDefault="00EA0B80" w:rsidP="00EA0B80">
      <w:r w:rsidRPr="008B6165">
        <w:t xml:space="preserve">, and all should have a say in what to do about it. </w:t>
      </w:r>
    </w:p>
    <w:p w:rsidR="00EA0B80" w:rsidRDefault="00EA0B80" w:rsidP="00EA0B80">
      <w:pPr>
        <w:pStyle w:val="Heading4"/>
      </w:pPr>
      <w:r>
        <w:t xml:space="preserve">Cutting coal ends aerosols – aerosols solve climate change. </w:t>
      </w:r>
    </w:p>
    <w:p w:rsidR="00EA0B80" w:rsidRDefault="00EA0B80" w:rsidP="00EA0B80">
      <w:r>
        <w:t xml:space="preserve">Jim </w:t>
      </w:r>
      <w:r w:rsidRPr="00E251F0">
        <w:rPr>
          <w:rStyle w:val="StyleStyleBold12pt"/>
        </w:rPr>
        <w:t>Robbins</w:t>
      </w:r>
      <w:r>
        <w:t>, staff writer, 11-16-</w:t>
      </w:r>
      <w:r w:rsidRPr="00E251F0">
        <w:rPr>
          <w:rStyle w:val="StyleStyleBold12pt"/>
        </w:rPr>
        <w:t>2011</w:t>
      </w:r>
      <w:r>
        <w:t>, “2 Views of Aerosols and Climate Change,” NYT, http://green.blogs.nytimes.com/2011/11/16/good-cop-bad-cop-2-views-of-aerosol-and-climate-change/</w:t>
      </w:r>
    </w:p>
    <w:p w:rsidR="00EA0B80" w:rsidRDefault="00EA0B80" w:rsidP="00EA0B80">
      <w:r w:rsidRPr="008B6165">
        <w:t xml:space="preserve">In a reflection of the complexity of atmospheric science, however, a different new 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allow</w:t>
      </w:r>
      <w:proofErr w:type="gramEnd"/>
      <w:r w:rsidRPr="008B6165">
        <w:t xml:space="preserve"> carbon dioxide to be taken up more readily on land and oceans.”</w:t>
      </w:r>
    </w:p>
    <w:p w:rsidR="00EA0B80" w:rsidRDefault="00EA0B80" w:rsidP="00EA0B80">
      <w:pPr>
        <w:rPr>
          <w:sz w:val="16"/>
        </w:rPr>
      </w:pPr>
    </w:p>
    <w:p w:rsidR="00EA0B80" w:rsidRDefault="00EA0B80" w:rsidP="00EA0B80">
      <w:pPr>
        <w:pStyle w:val="Heading3"/>
      </w:pPr>
      <w:r>
        <w:lastRenderedPageBreak/>
        <w:t>1NC Species</w:t>
      </w:r>
    </w:p>
    <w:p w:rsidR="00EA0B80" w:rsidRDefault="00EA0B80" w:rsidP="00EA0B80">
      <w:pPr>
        <w:pStyle w:val="Heading4"/>
      </w:pPr>
      <w:r>
        <w:t>Some warming is inevitable and new species fill in for any extinctions</w:t>
      </w:r>
    </w:p>
    <w:p w:rsidR="00EA0B80" w:rsidRPr="008E6AB0" w:rsidRDefault="00EA0B80" w:rsidP="00EA0B80">
      <w:r>
        <w:t xml:space="preserve">William </w:t>
      </w:r>
      <w:proofErr w:type="spellStart"/>
      <w:r w:rsidRPr="00AA3C05">
        <w:rPr>
          <w:rStyle w:val="StyleStyleBold12pt"/>
        </w:rPr>
        <w:t>DeBuys</w:t>
      </w:r>
      <w:proofErr w:type="spellEnd"/>
      <w:r>
        <w:t>, Writer and conservationist, 7-27-</w:t>
      </w:r>
      <w:r w:rsidRPr="00AA3C05">
        <w:rPr>
          <w:rStyle w:val="StyleStyleBold12pt"/>
        </w:rPr>
        <w:t>2012</w:t>
      </w:r>
      <w:r>
        <w:t>, “The West in flames: Get used to it,” GRIST, http://grist.org/climate-change/the-west-in-flames-get-used-to-it/</w:t>
      </w:r>
    </w:p>
    <w:p w:rsidR="00EA0B80" w:rsidRDefault="00EA0B80" w:rsidP="00EA0B80">
      <w:r w:rsidRPr="008B6165">
        <w:t xml:space="preserve">It’s never too late to take action, but now, even if all greenhouse </w:t>
      </w:r>
    </w:p>
    <w:p w:rsidR="00EA0B80" w:rsidRDefault="00EA0B80" w:rsidP="00EA0B80">
      <w:r>
        <w:t>AND</w:t>
      </w:r>
    </w:p>
    <w:p w:rsidR="00EA0B80" w:rsidRPr="008B6165" w:rsidRDefault="00EA0B80" w:rsidP="00EA0B80">
      <w:r w:rsidRPr="008B6165">
        <w:t>Choose a clonal shrub, instead. The future looks good for them.”</w:t>
      </w:r>
    </w:p>
    <w:p w:rsidR="00EA0B80" w:rsidRPr="00034B67" w:rsidRDefault="00EA0B80" w:rsidP="00EA0B80"/>
    <w:p w:rsidR="00EA0B80" w:rsidRDefault="00EA0B80" w:rsidP="00EA0B80">
      <w:pPr>
        <w:pStyle w:val="Heading2"/>
      </w:pPr>
      <w:r>
        <w:lastRenderedPageBreak/>
        <w:t>Grid</w:t>
      </w:r>
    </w:p>
    <w:p w:rsidR="00EA0B80" w:rsidRDefault="00EA0B80" w:rsidP="00EA0B80">
      <w:pPr>
        <w:pStyle w:val="Heading3"/>
      </w:pPr>
      <w:r>
        <w:lastRenderedPageBreak/>
        <w:t>1NC Status Quo Solves</w:t>
      </w:r>
    </w:p>
    <w:p w:rsidR="00EA0B80" w:rsidRDefault="00EA0B80" w:rsidP="00EA0B80">
      <w:pPr>
        <w:pStyle w:val="Heading4"/>
      </w:pPr>
      <w:r>
        <w:t>Status quo solves islanding – the military figured out their advantage and fixed it</w:t>
      </w:r>
    </w:p>
    <w:p w:rsidR="00EA0B80" w:rsidRDefault="00EA0B80" w:rsidP="00EA0B80">
      <w:r>
        <w:t xml:space="preserve">Michael </w:t>
      </w:r>
      <w:proofErr w:type="spellStart"/>
      <w:r w:rsidRPr="002F4EE3">
        <w:rPr>
          <w:rStyle w:val="StyleStyleBold12pt"/>
        </w:rPr>
        <w:t>Aimone</w:t>
      </w:r>
      <w:proofErr w:type="spellEnd"/>
      <w:r>
        <w:t xml:space="preserve">, Director, Business Enterprise Integration, Office of the Deputy Under Secretary of Defense (Installations and Environment), </w:t>
      </w:r>
      <w:r w:rsidRPr="002F4EE3">
        <w:rPr>
          <w:rStyle w:val="StyleStyleBold12pt"/>
        </w:rPr>
        <w:t>9-12</w:t>
      </w:r>
      <w:r>
        <w:t xml:space="preserve">-2012, Statement Before the House Committee on Homeland Security, Subcommittee on </w:t>
      </w:r>
      <w:proofErr w:type="spellStart"/>
      <w:r>
        <w:t>Cybersecurity</w:t>
      </w:r>
      <w:proofErr w:type="spellEnd"/>
      <w:r>
        <w:t>, Infrastructure Protection and Security Technologies, http://homeland.house.gov/sites/homeland.house.gov/files/Testimony%20-%20Aimone.pdf</w:t>
      </w:r>
    </w:p>
    <w:p w:rsidR="00EA0B80" w:rsidRDefault="00EA0B80" w:rsidP="00EA0B80">
      <w:proofErr w:type="spellStart"/>
      <w:proofErr w:type="gramStart"/>
      <w:r w:rsidRPr="008B6165">
        <w:t>DoD’s</w:t>
      </w:r>
      <w:proofErr w:type="spellEnd"/>
      <w:proofErr w:type="gramEnd"/>
      <w:r w:rsidRPr="008B6165">
        <w:t xml:space="preserve"> facility energy strategy is also focused heavily on grid security in the name of 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, to Keesler Air Force Base in Mississippi, to support base recovery.</w:t>
      </w:r>
      <w:proofErr w:type="gramEnd"/>
    </w:p>
    <w:p w:rsidR="00EA0B80" w:rsidRDefault="00EA0B80" w:rsidP="00EA0B80">
      <w:pPr>
        <w:pStyle w:val="Heading3"/>
      </w:pPr>
      <w:r>
        <w:lastRenderedPageBreak/>
        <w:t>1NC Infrastructure Resilient</w:t>
      </w:r>
    </w:p>
    <w:p w:rsidR="00EA0B80" w:rsidRDefault="00EA0B80" w:rsidP="00EA0B80">
      <w:pPr>
        <w:pStyle w:val="Heading4"/>
      </w:pPr>
      <w:r>
        <w:t>Infrastructure is resilient</w:t>
      </w:r>
    </w:p>
    <w:p w:rsidR="00EA0B80" w:rsidRDefault="00EA0B80" w:rsidP="00EA0B80">
      <w:r>
        <w:t xml:space="preserve">Sean </w:t>
      </w:r>
      <w:r w:rsidRPr="00D74E02">
        <w:rPr>
          <w:rStyle w:val="StyleStyleBold12pt"/>
        </w:rPr>
        <w:t>Lawson</w:t>
      </w:r>
      <w:r>
        <w:t xml:space="preserve">, Ph.D. Department of Communication University of Utah, January </w:t>
      </w:r>
      <w:r w:rsidRPr="00DD1D33">
        <w:rPr>
          <w:rStyle w:val="StyleStyleBold12pt"/>
        </w:rPr>
        <w:t>2011</w:t>
      </w:r>
      <w:r>
        <w:t xml:space="preserve">, “WORKING PAPER BEYOND CYBER-DOOM: </w:t>
      </w:r>
      <w:proofErr w:type="spellStart"/>
      <w:r>
        <w:t>Cyberattack</w:t>
      </w:r>
      <w:proofErr w:type="spellEnd"/>
      <w:r>
        <w:t xml:space="preserve"> Scenarios and the Evidence of History,” </w:t>
      </w:r>
      <w:proofErr w:type="spellStart"/>
      <w:r>
        <w:t>Mercatus</w:t>
      </w:r>
      <w:proofErr w:type="spellEnd"/>
      <w:r>
        <w:t xml:space="preserve"> Center: George Mason University, http://krypt3ia.files.wordpress.com/2012/02/beyond-cyber-doom-cyber-attack-scenarios-evidence-history.pdf</w:t>
      </w:r>
    </w:p>
    <w:p w:rsidR="00EA0B80" w:rsidRDefault="00EA0B80" w:rsidP="00EA0B80">
      <w:r w:rsidRPr="008B6165">
        <w:t xml:space="preserve">History &amp; Sociology of Infrastructure Failure Even today, planning for disasters and future military 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did</w:t>
      </w:r>
      <w:proofErr w:type="gramEnd"/>
      <w:r w:rsidRPr="008B6165">
        <w:t xml:space="preserve"> not lead to proportional or greater levels of social and economic disorganization.” </w:t>
      </w:r>
    </w:p>
    <w:p w:rsidR="00EA0B80" w:rsidRDefault="00EA0B80" w:rsidP="00EA0B80">
      <w:pPr>
        <w:pStyle w:val="Heading3"/>
      </w:pPr>
      <w:r>
        <w:lastRenderedPageBreak/>
        <w:t>1NC AT: Grid</w:t>
      </w:r>
    </w:p>
    <w:p w:rsidR="00EA0B80" w:rsidRDefault="00EA0B80" w:rsidP="00EA0B80">
      <w:pPr>
        <w:pStyle w:val="Heading4"/>
      </w:pPr>
      <w:r>
        <w:t xml:space="preserve">No </w:t>
      </w:r>
      <w:proofErr w:type="spellStart"/>
      <w:r>
        <w:t>lashout</w:t>
      </w:r>
      <w:proofErr w:type="spellEnd"/>
      <w:r>
        <w:t xml:space="preserve"> – we wouldn’t lose our shit if the power went out</w:t>
      </w:r>
    </w:p>
    <w:p w:rsidR="00EA0B80" w:rsidRPr="00254CAD" w:rsidRDefault="00EA0B80" w:rsidP="00EA0B80">
      <w:r>
        <w:t xml:space="preserve">Michael </w:t>
      </w:r>
      <w:r w:rsidRPr="00186F22">
        <w:rPr>
          <w:rStyle w:val="StyleStyleBold12pt"/>
        </w:rPr>
        <w:t>Quinlan</w:t>
      </w:r>
      <w:r>
        <w:t xml:space="preserve">, Consulting Senior Fellow for South Asia International Institute for Strategic Studies, </w:t>
      </w:r>
      <w:r w:rsidRPr="00186F22">
        <w:rPr>
          <w:rStyle w:val="StyleStyleBold12pt"/>
        </w:rPr>
        <w:t>2009</w:t>
      </w:r>
      <w:r>
        <w:t>, “Thinking About Nuclear Weapons,” amazon</w:t>
      </w:r>
    </w:p>
    <w:p w:rsidR="00EA0B80" w:rsidRDefault="00EA0B80" w:rsidP="00EA0B80">
      <w:r w:rsidRPr="008B6165">
        <w:t>Similar considerations apply to the hypothesis of nuclear war being mistakenly triggered by false alarm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action</w:t>
      </w:r>
      <w:proofErr w:type="gramEnd"/>
      <w:r w:rsidRPr="008B6165">
        <w:t xml:space="preserve"> at short notice should be abandoned. Chapter 13 returns to this. </w:t>
      </w:r>
    </w:p>
    <w:p w:rsidR="00EA0B80" w:rsidRDefault="00EA0B80" w:rsidP="00EA0B80">
      <w:pPr>
        <w:pStyle w:val="Heading4"/>
      </w:pPr>
      <w:r>
        <w:t>Other countries would know we could retaliate – they wouldn’t want to test us</w:t>
      </w:r>
    </w:p>
    <w:p w:rsidR="00EA0B80" w:rsidRDefault="00EA0B80" w:rsidP="00EA0B80">
      <w:pPr>
        <w:pStyle w:val="Heading4"/>
      </w:pPr>
      <w:r>
        <w:t>No Cyber war</w:t>
      </w:r>
    </w:p>
    <w:p w:rsidR="00EA0B80" w:rsidRPr="00DD3C3B" w:rsidRDefault="00EA0B80" w:rsidP="00EA0B80">
      <w:r>
        <w:t xml:space="preserve">Ronald </w:t>
      </w:r>
      <w:r w:rsidRPr="00AB21C3">
        <w:rPr>
          <w:rStyle w:val="StyleStyleBold12pt"/>
        </w:rPr>
        <w:t>Bailey</w:t>
      </w:r>
      <w:r>
        <w:t>, science correspondent</w:t>
      </w:r>
      <w:proofErr w:type="gramStart"/>
      <w:r>
        <w:t>,1</w:t>
      </w:r>
      <w:proofErr w:type="gramEnd"/>
      <w:r>
        <w:t>-18-</w:t>
      </w:r>
      <w:r w:rsidRPr="00AB21C3">
        <w:rPr>
          <w:rStyle w:val="StyleStyleBold12pt"/>
        </w:rPr>
        <w:t>2011</w:t>
      </w:r>
      <w:r>
        <w:t>, “</w:t>
      </w:r>
      <w:proofErr w:type="spellStart"/>
      <w:r>
        <w:t>Cyberwar</w:t>
      </w:r>
      <w:proofErr w:type="spellEnd"/>
      <w:r>
        <w:t xml:space="preserve"> is Harder than it Looks,” Reason, http://reason.com/archives/2011/01/18/cyberwar-is-harder-than-it</w:t>
      </w:r>
    </w:p>
    <w:p w:rsidR="00EA0B80" w:rsidRDefault="00EA0B80" w:rsidP="00EA0B80">
      <w:r w:rsidRPr="008B6165">
        <w:t xml:space="preserve">A new report, Reducing Systemic </w:t>
      </w:r>
      <w:proofErr w:type="spellStart"/>
      <w:r w:rsidRPr="008B6165">
        <w:t>Cybersecurity</w:t>
      </w:r>
      <w:proofErr w:type="spellEnd"/>
      <w:r w:rsidRPr="008B6165">
        <w:t xml:space="preserve"> Risk, [PDF] by British researchers 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as</w:t>
      </w:r>
      <w:proofErr w:type="gramEnd"/>
      <w:r w:rsidRPr="008B6165">
        <w:t xml:space="preserve"> someone able to walk into the facilities with an infected USB drive.</w:t>
      </w:r>
    </w:p>
    <w:p w:rsidR="00EA0B80" w:rsidRDefault="00EA0B80" w:rsidP="00EA0B80"/>
    <w:p w:rsidR="00EA0B80" w:rsidRDefault="00EA0B80" w:rsidP="00EA0B80">
      <w:pPr>
        <w:pStyle w:val="Heading3"/>
      </w:pPr>
      <w:r>
        <w:lastRenderedPageBreak/>
        <w:t xml:space="preserve">1NC No Impact to </w:t>
      </w:r>
      <w:proofErr w:type="spellStart"/>
      <w:r>
        <w:t>Heg</w:t>
      </w:r>
      <w:proofErr w:type="spellEnd"/>
    </w:p>
    <w:p w:rsidR="00EA0B80" w:rsidRDefault="00EA0B80" w:rsidP="00EA0B80">
      <w:pPr>
        <w:pStyle w:val="Heading4"/>
      </w:pPr>
      <w:r>
        <w:t>No violent decline</w:t>
      </w:r>
    </w:p>
    <w:p w:rsidR="00EA0B80" w:rsidRDefault="00EA0B80" w:rsidP="00EA0B80">
      <w:r>
        <w:t xml:space="preserve">Christopher J. </w:t>
      </w:r>
      <w:proofErr w:type="spellStart"/>
      <w:r w:rsidRPr="0061553F">
        <w:rPr>
          <w:rStyle w:val="StyleStyleBold12pt"/>
        </w:rPr>
        <w:t>Fettweis</w:t>
      </w:r>
      <w:proofErr w:type="spellEnd"/>
      <w:r>
        <w:t>, Department of Political Science, Tulane University, 9-26-</w:t>
      </w:r>
      <w:r w:rsidRPr="0061553F">
        <w:rPr>
          <w:rStyle w:val="StyleStyleBold12pt"/>
        </w:rPr>
        <w:t>2011</w:t>
      </w:r>
      <w:r>
        <w:t xml:space="preserve">, Free Riding or </w:t>
      </w:r>
      <w:proofErr w:type="gramStart"/>
      <w:r>
        <w:t>Restraint?</w:t>
      </w:r>
      <w:proofErr w:type="gramEnd"/>
      <w:r>
        <w:t xml:space="preserve"> Examining European Grand Strategy, Comparative Strategy, 30:316–332, EBSCO</w:t>
      </w:r>
    </w:p>
    <w:p w:rsidR="00EA0B80" w:rsidRDefault="00EA0B80" w:rsidP="00EA0B80">
      <w:r w:rsidRPr="008B6165">
        <w:t xml:space="preserve">It is perhaps worth noting that there is no evidence to support a direct relationship 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global</w:t>
      </w:r>
      <w:proofErr w:type="gramEnd"/>
      <w:r w:rsidRPr="008B6165">
        <w:t xml:space="preserve"> policeman. Those who think otherwise base their view on faith alone.</w:t>
      </w:r>
    </w:p>
    <w:p w:rsidR="00EA0B80" w:rsidRPr="00043F71" w:rsidRDefault="00EA0B80" w:rsidP="00EA0B80">
      <w:pPr>
        <w:pStyle w:val="Heading4"/>
      </w:pPr>
      <w:r w:rsidRPr="00043F71">
        <w:t xml:space="preserve">No impact to </w:t>
      </w:r>
      <w:proofErr w:type="spellStart"/>
      <w:r w:rsidRPr="00043F71">
        <w:t>heg</w:t>
      </w:r>
      <w:proofErr w:type="spellEnd"/>
      <w:r w:rsidRPr="00043F71">
        <w:t xml:space="preserve"> decline – prefer our evidence – most conclusive study</w:t>
      </w:r>
    </w:p>
    <w:p w:rsidR="00EA0B80" w:rsidRDefault="00EA0B80" w:rsidP="00EA0B80">
      <w:r>
        <w:t xml:space="preserve">Paul K. </w:t>
      </w:r>
      <w:r>
        <w:rPr>
          <w:rStyle w:val="StyleStyleBold12pt"/>
        </w:rPr>
        <w:t>MacDonald</w:t>
      </w:r>
      <w:r>
        <w:t xml:space="preserve">, Assistant Professor of Political Science at Williams College </w:t>
      </w:r>
      <w:r>
        <w:rPr>
          <w:rStyle w:val="StyleStyleBold12pt"/>
        </w:rPr>
        <w:t>and</w:t>
      </w:r>
      <w:r>
        <w:t xml:space="preserve"> Joseph M. </w:t>
      </w:r>
      <w:r>
        <w:rPr>
          <w:rStyle w:val="StyleStyleBold12pt"/>
        </w:rPr>
        <w:t>Parent</w:t>
      </w:r>
      <w:r>
        <w:t xml:space="preserve">, Assistant Professor of Political Science at the University of Miami, Spring </w:t>
      </w:r>
      <w:r>
        <w:rPr>
          <w:rStyle w:val="StyleStyleBold12pt"/>
        </w:rPr>
        <w:t>2011</w:t>
      </w:r>
      <w:r>
        <w:t xml:space="preserve">, “Graceful Decline?” International Security, </w:t>
      </w:r>
      <w:proofErr w:type="spellStart"/>
      <w:r>
        <w:t>Vol</w:t>
      </w:r>
      <w:proofErr w:type="spellEnd"/>
      <w:r>
        <w:t xml:space="preserve"> 35, No 4.</w:t>
      </w:r>
    </w:p>
    <w:p w:rsidR="00EA0B80" w:rsidRDefault="00EA0B80" w:rsidP="00EA0B80">
      <w:r w:rsidRPr="008B6165">
        <w:t xml:space="preserve">In this article, we question the logic and evidence of the retrenchment pessimists. </w:t>
      </w:r>
    </w:p>
    <w:p w:rsidR="00EA0B80" w:rsidRDefault="00EA0B80" w:rsidP="00EA0B80">
      <w:r>
        <w:t>AND</w:t>
      </w:r>
    </w:p>
    <w:p w:rsidR="00EA0B80" w:rsidRPr="008B6165" w:rsidRDefault="00EA0B80" w:rsidP="00EA0B80">
      <w:proofErr w:type="gramStart"/>
      <w:r w:rsidRPr="008B6165">
        <w:t>none</w:t>
      </w:r>
      <w:proofErr w:type="gramEnd"/>
      <w:r w:rsidRPr="008B6165">
        <w:t xml:space="preserve"> of the declining powers that failed to retrench recovered their relative position.</w:t>
      </w:r>
    </w:p>
    <w:p w:rsidR="00EA0B80" w:rsidRPr="000A06BA" w:rsidRDefault="00EA0B80" w:rsidP="00EA0B80"/>
    <w:p w:rsidR="00EA0B80" w:rsidRPr="00D17C4E" w:rsidRDefault="00EA0B80" w:rsidP="00EA0B80"/>
    <w:p w:rsidR="00EA0B80" w:rsidRPr="00EA0B80" w:rsidRDefault="00EA0B80" w:rsidP="00EA0B80">
      <w:bookmarkStart w:id="0" w:name="_GoBack"/>
      <w:bookmarkEnd w:id="0"/>
    </w:p>
    <w:p w:rsidR="00EA0B80" w:rsidRDefault="00EA0B80" w:rsidP="00EA0B80">
      <w:pPr>
        <w:pStyle w:val="Heading1"/>
      </w:pPr>
      <w:r>
        <w:lastRenderedPageBreak/>
        <w:t>Block</w:t>
      </w:r>
    </w:p>
    <w:p w:rsidR="00EA0B80" w:rsidRDefault="00EA0B80" w:rsidP="00EA0B80">
      <w:pPr>
        <w:pStyle w:val="Heading2"/>
      </w:pPr>
      <w:r>
        <w:lastRenderedPageBreak/>
        <w:t>Politics</w:t>
      </w:r>
    </w:p>
    <w:p w:rsidR="00EA0B80" w:rsidRDefault="00EA0B80" w:rsidP="00EA0B80">
      <w:pPr>
        <w:pStyle w:val="Heading3"/>
      </w:pPr>
      <w:r>
        <w:lastRenderedPageBreak/>
        <w:t>OV</w:t>
      </w:r>
    </w:p>
    <w:p w:rsidR="00EA0B80" w:rsidRDefault="00EA0B80" w:rsidP="00EA0B80">
      <w:pPr>
        <w:pStyle w:val="Heading4"/>
      </w:pPr>
      <w:r>
        <w:t xml:space="preserve">Debt ceiling turns and </w:t>
      </w:r>
      <w:proofErr w:type="spellStart"/>
      <w:r>
        <w:t>ow</w:t>
      </w:r>
      <w:proofErr w:type="spellEnd"/>
      <w:r>
        <w:t xml:space="preserve"> case</w:t>
      </w:r>
    </w:p>
    <w:p w:rsidR="00EA0B80" w:rsidRDefault="00EA0B80" w:rsidP="00EA0B80">
      <w:pPr>
        <w:pStyle w:val="Heading4"/>
      </w:pPr>
      <w:r>
        <w:t>Kemp indicates global collapse spurs massive waves of conflict that probably turn hegemony</w:t>
      </w:r>
    </w:p>
    <w:p w:rsidR="00EA0B80" w:rsidRDefault="00EA0B80" w:rsidP="00EA0B80">
      <w:pPr>
        <w:pStyle w:val="Heading4"/>
      </w:pPr>
      <w:r>
        <w:t>Economic decline also means nobody can buy or commercialize SMRs</w:t>
      </w:r>
    </w:p>
    <w:p w:rsidR="00EA0B80" w:rsidRDefault="00EA0B80" w:rsidP="00EA0B80">
      <w:pPr>
        <w:pStyle w:val="Heading4"/>
      </w:pPr>
      <w:r>
        <w:t>Obama’s debt ceiling deal averts the sequester</w:t>
      </w:r>
    </w:p>
    <w:p w:rsidR="00EA0B80" w:rsidRDefault="00EA0B80" w:rsidP="00EA0B80">
      <w:r>
        <w:t xml:space="preserve">Michael </w:t>
      </w:r>
      <w:r w:rsidRPr="00E85058">
        <w:rPr>
          <w:rStyle w:val="StyleStyleBold12pt"/>
        </w:rPr>
        <w:t>Shear</w:t>
      </w:r>
      <w:r>
        <w:t xml:space="preserve">, writer for the International Herald Tribune, </w:t>
      </w:r>
      <w:r w:rsidRPr="00E85058">
        <w:rPr>
          <w:rStyle w:val="StyleStyleBold12pt"/>
        </w:rPr>
        <w:t>and</w:t>
      </w:r>
      <w:r>
        <w:t xml:space="preserve"> Jonathan </w:t>
      </w:r>
      <w:r w:rsidRPr="00E85058">
        <w:rPr>
          <w:rStyle w:val="StyleStyleBold12pt"/>
        </w:rPr>
        <w:t>Weisman</w:t>
      </w:r>
      <w:r>
        <w:t xml:space="preserve">, writer for the International Herald Tribune, </w:t>
      </w:r>
      <w:r w:rsidRPr="00E85058">
        <w:rPr>
          <w:rStyle w:val="StyleStyleBold12pt"/>
        </w:rPr>
        <w:t>1-3</w:t>
      </w:r>
      <w:r>
        <w:t>-2013 “Republicans ready for another battle; Beaten on tax increase, they're spoiling to take on U.S. borrowing limit” accessed on Lexis</w:t>
      </w:r>
    </w:p>
    <w:p w:rsidR="00EA0B80" w:rsidRDefault="00EA0B80" w:rsidP="00EA0B80">
      <w:r w:rsidRPr="00EA0B80">
        <w:t xml:space="preserve">President Barack Obama's eyes narrowed late Tuesday, just hours after a divided House of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middle</w:t>
      </w:r>
      <w:proofErr w:type="gramEnd"/>
      <w:r w:rsidRPr="00EA0B80">
        <w:t xml:space="preserve"> of a nasty, drawn-out debate over the debt limit.</w:t>
      </w:r>
    </w:p>
    <w:p w:rsidR="00EA0B80" w:rsidRDefault="00EA0B80" w:rsidP="00EA0B80"/>
    <w:p w:rsidR="00EA0B80" w:rsidRPr="00D36394" w:rsidRDefault="00EA0B80" w:rsidP="00EA0B80">
      <w:pPr>
        <w:pStyle w:val="Heading4"/>
      </w:pPr>
      <w:r>
        <w:t>Signal of s</w:t>
      </w:r>
      <w:r w:rsidRPr="00241A4D">
        <w:t>equestration destroys US global military power---triggers multiple scenarios for nuclear war</w:t>
      </w:r>
    </w:p>
    <w:p w:rsidR="00EA0B80" w:rsidRPr="008260DE" w:rsidRDefault="00EA0B80" w:rsidP="00EA0B80">
      <w:r>
        <w:t xml:space="preserve">Duncan </w:t>
      </w:r>
      <w:r w:rsidRPr="008260DE">
        <w:rPr>
          <w:rStyle w:val="StyleStyleBold12pt"/>
        </w:rPr>
        <w:t>Hunter</w:t>
      </w:r>
      <w:r>
        <w:t xml:space="preserve">, </w:t>
      </w:r>
      <w:r w:rsidRPr="008260DE">
        <w:t xml:space="preserve">a </w:t>
      </w:r>
      <w:r>
        <w:t>U.S. Representative from Alaska, 9-30-</w:t>
      </w:r>
      <w:r w:rsidRPr="008260DE">
        <w:rPr>
          <w:rStyle w:val="StyleStyleBold12pt"/>
        </w:rPr>
        <w:t>2012</w:t>
      </w:r>
      <w:r>
        <w:t>,</w:t>
      </w:r>
      <w:r w:rsidRPr="008260DE">
        <w:t xml:space="preserve"> “SEQUESTRATION SENDS WRONG MESSAGE TO U.S. FRIENDS AND FOES ALIKE,” http://www.utsandiego.com/news/2012/sep/30/tp-sequestration-sends-wrong-message-to-us/?page=1#article</w:t>
      </w:r>
    </w:p>
    <w:p w:rsidR="00EA0B80" w:rsidRDefault="00EA0B80" w:rsidP="00EA0B80">
      <w:r w:rsidRPr="00EA0B80">
        <w:t xml:space="preserve">Over the next 10 years, because of sequestration, the Pentagon will be forced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uphold</w:t>
      </w:r>
      <w:proofErr w:type="gramEnd"/>
      <w:r w:rsidRPr="00EA0B80">
        <w:t xml:space="preserve"> our promises and stand ready to defend our interests against any threat.</w:t>
      </w:r>
    </w:p>
    <w:p w:rsidR="00EA0B80" w:rsidRPr="00087F7C" w:rsidRDefault="00EA0B80" w:rsidP="00EA0B80">
      <w:pPr>
        <w:pStyle w:val="Heading4"/>
      </w:pPr>
      <w:r>
        <w:t>Debt ceiling causes a</w:t>
      </w:r>
      <w:r w:rsidRPr="00087F7C">
        <w:t xml:space="preserve"> 2nd credit downgrade </w:t>
      </w:r>
    </w:p>
    <w:p w:rsidR="00EA0B80" w:rsidRPr="00F9095E" w:rsidRDefault="00EA0B80" w:rsidP="00EA0B80">
      <w:r w:rsidRPr="00F9095E">
        <w:t xml:space="preserve">Joseph </w:t>
      </w:r>
      <w:r w:rsidRPr="00F9095E">
        <w:rPr>
          <w:rStyle w:val="StyleStyleBold12pt"/>
        </w:rPr>
        <w:t>Schatz and</w:t>
      </w:r>
      <w:r w:rsidRPr="00F9095E">
        <w:t xml:space="preserve"> Patrick </w:t>
      </w:r>
      <w:r w:rsidRPr="00F9095E">
        <w:rPr>
          <w:rStyle w:val="StyleStyleBold12pt"/>
        </w:rPr>
        <w:t>Reis</w:t>
      </w:r>
      <w:r w:rsidRPr="00F9095E">
        <w:t xml:space="preserve">, </w:t>
      </w:r>
      <w:r w:rsidRPr="00087F7C">
        <w:t xml:space="preserve">Politico, </w:t>
      </w:r>
      <w:r>
        <w:t>1-</w:t>
      </w:r>
      <w:r w:rsidRPr="00087F7C">
        <w:t>1</w:t>
      </w:r>
      <w:r>
        <w:t>-</w:t>
      </w:r>
      <w:r w:rsidRPr="00087F7C">
        <w:rPr>
          <w:rStyle w:val="StyleStyleBold12pt"/>
        </w:rPr>
        <w:t>2013</w:t>
      </w:r>
      <w:r w:rsidRPr="00087F7C">
        <w:t xml:space="preserve">, </w:t>
      </w:r>
      <w:proofErr w:type="gramStart"/>
      <w:r w:rsidRPr="00087F7C">
        <w:t>Enjoy</w:t>
      </w:r>
      <w:proofErr w:type="gramEnd"/>
      <w:r w:rsidRPr="00087F7C">
        <w:t xml:space="preserve"> the fiscal cliff debate? Just wait for the debt ceiling, dyn.politico.com/printstory.cfm?uuid=</w:t>
      </w:r>
      <w:r w:rsidRPr="00F9095E">
        <w:t>A4ED7193-AC63-44BA-A01C-31E5D9FC084B</w:t>
      </w:r>
    </w:p>
    <w:p w:rsidR="00EA0B80" w:rsidRDefault="00EA0B80" w:rsidP="00EA0B80">
      <w:r w:rsidRPr="00EA0B80">
        <w:t xml:space="preserve">Even if Congress steers clear of default, another round of debt-ceiling brinkmanship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the</w:t>
      </w:r>
      <w:proofErr w:type="gramEnd"/>
      <w:r w:rsidRPr="00EA0B80">
        <w:t xml:space="preserve"> credit rating firms that there is an unwillingness to address this issue.”</w:t>
      </w:r>
    </w:p>
    <w:p w:rsidR="00EA0B80" w:rsidRDefault="00EA0B80" w:rsidP="00EA0B80">
      <w:pPr>
        <w:pStyle w:val="Heading4"/>
      </w:pPr>
      <w:r>
        <w:t>Another credit downgrade tanks the global economy – US is key</w:t>
      </w:r>
    </w:p>
    <w:p w:rsidR="00EA0B80" w:rsidRDefault="00EA0B80" w:rsidP="00EA0B80">
      <w:pPr>
        <w:rPr>
          <w:sz w:val="12"/>
        </w:rPr>
      </w:pPr>
      <w:r>
        <w:t xml:space="preserve">Marc </w:t>
      </w:r>
      <w:proofErr w:type="spellStart"/>
      <w:r w:rsidRPr="006F18A2">
        <w:rPr>
          <w:rStyle w:val="StyleStyleBold12pt"/>
        </w:rPr>
        <w:t>Goldwein</w:t>
      </w:r>
      <w:proofErr w:type="spellEnd"/>
      <w:r>
        <w:t>, senior policy analyst for the fiscal policy program at the New America Foundation and former Associate Director of the National Commission on Fiscal Responsibility and Reform, The Atlantic, 8-11-</w:t>
      </w:r>
      <w:r w:rsidRPr="006F18A2">
        <w:rPr>
          <w:rStyle w:val="StyleStyleBold12pt"/>
        </w:rPr>
        <w:t>2011</w:t>
      </w:r>
      <w:r>
        <w:t xml:space="preserve">, </w:t>
      </w:r>
      <w:proofErr w:type="gramStart"/>
      <w:r>
        <w:t>Drawing</w:t>
      </w:r>
      <w:proofErr w:type="gramEnd"/>
      <w:r>
        <w:t xml:space="preserve"> a AAA-Road Map for Post-Downgrade America, http://www.theatlantic.com/business/archive/2011/08/drawing-a-aaa-road-map-for-post-downgrade-america/243463/)</w:t>
      </w:r>
      <w:r w:rsidRPr="006F18A2">
        <w:rPr>
          <w:sz w:val="12"/>
        </w:rPr>
        <w:t xml:space="preserve">¶ </w:t>
      </w:r>
    </w:p>
    <w:p w:rsidR="00EA0B80" w:rsidRDefault="00EA0B80" w:rsidP="00EA0B80">
      <w:r w:rsidRPr="00EA0B80">
        <w:t xml:space="preserve">Rather than going up, interest rates have actually fallen a bit since the rating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growth</w:t>
      </w:r>
      <w:proofErr w:type="gramEnd"/>
      <w:r w:rsidRPr="00EA0B80">
        <w:t xml:space="preserve"> - structural problems that make it difficult to deal with our debt. </w:t>
      </w:r>
    </w:p>
    <w:p w:rsidR="00EA0B80" w:rsidRDefault="00EA0B80" w:rsidP="00EA0B80">
      <w:pPr>
        <w:pStyle w:val="Heading3"/>
      </w:pPr>
      <w:r>
        <w:lastRenderedPageBreak/>
        <w:t>UQ</w:t>
      </w:r>
    </w:p>
    <w:p w:rsidR="00EA0B80" w:rsidRDefault="00EA0B80" w:rsidP="00EA0B80">
      <w:pPr>
        <w:pStyle w:val="Heading4"/>
      </w:pPr>
      <w:r>
        <w:t xml:space="preserve">1NC </w:t>
      </w:r>
      <w:proofErr w:type="spellStart"/>
      <w:r>
        <w:t>Judis</w:t>
      </w:r>
      <w:proofErr w:type="spellEnd"/>
      <w:r>
        <w:t xml:space="preserve"> evidence is excellent – Obama is pushing forward on the debt ceiling deal but his PC is key to bring along republicans and get them to back down</w:t>
      </w:r>
    </w:p>
    <w:p w:rsidR="00EA0B80" w:rsidRDefault="00EA0B80" w:rsidP="00EA0B80">
      <w:pPr>
        <w:pStyle w:val="Heading4"/>
      </w:pPr>
      <w:r>
        <w:t xml:space="preserve">Debt ceiling deal coming now </w:t>
      </w:r>
    </w:p>
    <w:p w:rsidR="00EA0B80" w:rsidRPr="00FF504F" w:rsidRDefault="00EA0B80" w:rsidP="00EA0B80">
      <w:r>
        <w:t xml:space="preserve">Greg </w:t>
      </w:r>
      <w:r w:rsidRPr="00FF504F">
        <w:rPr>
          <w:rStyle w:val="StyleStyleBold12pt"/>
        </w:rPr>
        <w:t>Sargent</w:t>
      </w:r>
      <w:r>
        <w:t xml:space="preserve">, writer for the Washington Post, </w:t>
      </w:r>
      <w:r w:rsidRPr="00FF504F">
        <w:rPr>
          <w:rStyle w:val="StyleStyleBold12pt"/>
        </w:rPr>
        <w:t>1-7</w:t>
      </w:r>
      <w:r>
        <w:t>-2013, “No, we are not ‘finished’ with the tax debate” http://www.washingtonpost.com/blogs/plum-line/wp/2013/01/07/the-morning-plum-no-we-are-not-finished-with-the-tax-debate/</w:t>
      </w:r>
    </w:p>
    <w:p w:rsidR="00EA0B80" w:rsidRDefault="00EA0B80" w:rsidP="00EA0B80">
      <w:r w:rsidRPr="00EA0B80">
        <w:t xml:space="preserve">It is going to be far harder for Republicans to make their case than </w:t>
      </w:r>
      <w:proofErr w:type="gramStart"/>
      <w:r w:rsidRPr="00EA0B80">
        <w:t>they</w:t>
      </w:r>
      <w:proofErr w:type="gramEnd"/>
      <w:r w:rsidRPr="00EA0B80">
        <w:t xml:space="preserve">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is</w:t>
      </w:r>
      <w:proofErr w:type="gramEnd"/>
      <w:r w:rsidRPr="00EA0B80">
        <w:t xml:space="preserve"> that ultimately, Republicans will have to agree to something approaching this.</w:t>
      </w:r>
    </w:p>
    <w:p w:rsidR="00EA0B80" w:rsidRDefault="00EA0B80" w:rsidP="00EA0B80">
      <w:pPr>
        <w:pStyle w:val="Heading4"/>
      </w:pPr>
      <w:r>
        <w:t>Obama has the chance to broker a deal – but it can change quickly – maintaining capital and momentum is key</w:t>
      </w:r>
    </w:p>
    <w:p w:rsidR="00EA0B80" w:rsidRDefault="00EA0B80" w:rsidP="00EA0B80">
      <w:r w:rsidRPr="00834705">
        <w:rPr>
          <w:rStyle w:val="StyleStyleBold12pt"/>
        </w:rPr>
        <w:t>The Irish Times</w:t>
      </w:r>
      <w:r>
        <w:t xml:space="preserve">, </w:t>
      </w:r>
      <w:r w:rsidRPr="00834705">
        <w:rPr>
          <w:rStyle w:val="StyleStyleBold12pt"/>
        </w:rPr>
        <w:t>1-3</w:t>
      </w:r>
      <w:r>
        <w:t>-2013, “Once more unto the brink” accessed through Lexis</w:t>
      </w:r>
    </w:p>
    <w:p w:rsidR="00EA0B80" w:rsidRDefault="00EA0B80" w:rsidP="00EA0B80">
      <w:r w:rsidRPr="00EA0B80">
        <w:t xml:space="preserve">The federal government has already broken through that ceiling but technical extraordinary measures by the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freedom</w:t>
      </w:r>
      <w:proofErr w:type="gramEnd"/>
      <w:r w:rsidRPr="00EA0B80">
        <w:t xml:space="preserve">. </w:t>
      </w:r>
      <w:proofErr w:type="gramStart"/>
      <w:r w:rsidRPr="00EA0B80">
        <w:t>But</w:t>
      </w:r>
      <w:proofErr w:type="gramEnd"/>
      <w:r w:rsidRPr="00EA0B80">
        <w:t xml:space="preserve"> it will dissipate fast if he does not use it.</w:t>
      </w:r>
    </w:p>
    <w:p w:rsidR="00EA0B80" w:rsidRPr="00912F32" w:rsidRDefault="00EA0B80" w:rsidP="00EA0B80">
      <w:pPr>
        <w:pStyle w:val="Heading4"/>
      </w:pPr>
      <w:r>
        <w:t>PC enables a deal – solves all the reasons that it wouldn’t pass now</w:t>
      </w:r>
    </w:p>
    <w:p w:rsidR="00EA0B80" w:rsidRPr="00912F32" w:rsidRDefault="00EA0B80" w:rsidP="00EA0B80">
      <w:r>
        <w:t xml:space="preserve">Debra </w:t>
      </w:r>
      <w:r w:rsidRPr="00912F32">
        <w:rPr>
          <w:rStyle w:val="StyleStyleBold12pt"/>
        </w:rPr>
        <w:t>Saunders</w:t>
      </w:r>
      <w:r>
        <w:t xml:space="preserve">, </w:t>
      </w:r>
      <w:r w:rsidRPr="00912F32">
        <w:t xml:space="preserve">writer </w:t>
      </w:r>
      <w:r>
        <w:t xml:space="preserve">for the San Francisco Chronicle, </w:t>
      </w:r>
      <w:r w:rsidRPr="00912F32">
        <w:rPr>
          <w:rStyle w:val="StyleStyleBold12pt"/>
        </w:rPr>
        <w:t>1-3</w:t>
      </w:r>
      <w:r>
        <w:t>-</w:t>
      </w:r>
      <w:r w:rsidRPr="00912F32">
        <w:t xml:space="preserve">2013 “Once more unto the cliff, dear friends” </w:t>
      </w:r>
      <w:r>
        <w:t xml:space="preserve">accessed through </w:t>
      </w:r>
      <w:r w:rsidRPr="00912F32">
        <w:t>Lexis</w:t>
      </w:r>
    </w:p>
    <w:p w:rsidR="00EA0B80" w:rsidRDefault="00EA0B80" w:rsidP="00EA0B80">
      <w:proofErr w:type="gramStart"/>
      <w:r w:rsidRPr="00EA0B80">
        <w:t>So</w:t>
      </w:r>
      <w:proofErr w:type="gramEnd"/>
      <w:r w:rsidRPr="00EA0B80">
        <w:t xml:space="preserve">, if voters really want balance, they should root for Republicans to force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we</w:t>
      </w:r>
      <w:proofErr w:type="gramEnd"/>
      <w:r w:rsidRPr="00EA0B80">
        <w:t xml:space="preserve"> need is a president to lead, and we can do it."</w:t>
      </w:r>
    </w:p>
    <w:p w:rsidR="00EA0B80" w:rsidRDefault="00EA0B80" w:rsidP="00EA0B80">
      <w:pPr>
        <w:pStyle w:val="Heading3"/>
      </w:pPr>
      <w:r>
        <w:lastRenderedPageBreak/>
        <w:t>“Thumpers”</w:t>
      </w:r>
    </w:p>
    <w:p w:rsidR="00EA0B80" w:rsidRDefault="00EA0B80" w:rsidP="00EA0B80">
      <w:pPr>
        <w:pStyle w:val="Heading4"/>
      </w:pPr>
      <w:r>
        <w:t xml:space="preserve">They are wrong – our </w:t>
      </w:r>
      <w:proofErr w:type="spellStart"/>
      <w:r>
        <w:t>Cilizza</w:t>
      </w:r>
      <w:proofErr w:type="spellEnd"/>
      <w:r>
        <w:t xml:space="preserve"> </w:t>
      </w:r>
      <w:proofErr w:type="spellStart"/>
      <w:proofErr w:type="gramStart"/>
      <w:r>
        <w:t>ev</w:t>
      </w:r>
      <w:proofErr w:type="spellEnd"/>
      <w:proofErr w:type="gramEnd"/>
      <w:r>
        <w:t xml:space="preserve"> is plenty good on the question of PC – this is not just generic fights</w:t>
      </w:r>
    </w:p>
    <w:p w:rsidR="00EA0B80" w:rsidRDefault="00EA0B80" w:rsidP="00EA0B80">
      <w:pPr>
        <w:pStyle w:val="Heading4"/>
      </w:pPr>
      <w:r>
        <w:t xml:space="preserve">None of their </w:t>
      </w:r>
      <w:proofErr w:type="spellStart"/>
      <w:proofErr w:type="gramStart"/>
      <w:r>
        <w:t>ev</w:t>
      </w:r>
      <w:proofErr w:type="spellEnd"/>
      <w:proofErr w:type="gramEnd"/>
      <w:r>
        <w:t xml:space="preserve"> passes the threshold of a thumper</w:t>
      </w:r>
    </w:p>
    <w:p w:rsidR="00EA0B80" w:rsidRDefault="00EA0B80" w:rsidP="00EA0B80">
      <w:pPr>
        <w:pStyle w:val="Heading3"/>
      </w:pPr>
      <w:r>
        <w:lastRenderedPageBreak/>
        <w:t>AT:  General Thumpers</w:t>
      </w:r>
    </w:p>
    <w:p w:rsidR="00EA0B80" w:rsidRDefault="00EA0B80" w:rsidP="00EA0B80">
      <w:pPr>
        <w:pStyle w:val="Heading4"/>
      </w:pPr>
      <w:r>
        <w:t>Debt ceiling first—crowds out other issues</w:t>
      </w:r>
    </w:p>
    <w:p w:rsidR="00EA0B80" w:rsidRPr="00087F7C" w:rsidRDefault="00EA0B80" w:rsidP="00EA0B80">
      <w:r w:rsidRPr="00087F7C">
        <w:t xml:space="preserve">Linda </w:t>
      </w:r>
      <w:proofErr w:type="spellStart"/>
      <w:r w:rsidRPr="00087F7C">
        <w:rPr>
          <w:rStyle w:val="StyleStyleBold12pt"/>
        </w:rPr>
        <w:t>Feldmann</w:t>
      </w:r>
      <w:proofErr w:type="spellEnd"/>
      <w:r w:rsidRPr="00087F7C">
        <w:t xml:space="preserve">, Christian Science Monitor, </w:t>
      </w:r>
      <w:r w:rsidRPr="00087F7C">
        <w:rPr>
          <w:rStyle w:val="StyleStyleBold12pt"/>
        </w:rPr>
        <w:t>1-2-</w:t>
      </w:r>
      <w:r>
        <w:t>20</w:t>
      </w:r>
      <w:r w:rsidRPr="00087F7C">
        <w:t>13, How Obama won and lost in 'fiscal cliff' deal, Lexis</w:t>
      </w:r>
    </w:p>
    <w:p w:rsidR="00EA0B80" w:rsidRDefault="00EA0B80" w:rsidP="00EA0B80">
      <w:proofErr w:type="gramStart"/>
      <w:r w:rsidRPr="00EA0B80">
        <w:t>But</w:t>
      </w:r>
      <w:proofErr w:type="gramEnd"/>
      <w:r w:rsidRPr="00EA0B80">
        <w:t xml:space="preserve"> Obama's victory is narrow. And by getting only a partial deal now,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inauguration</w:t>
      </w:r>
      <w:proofErr w:type="gramEnd"/>
      <w:r w:rsidRPr="00EA0B80">
        <w:t xml:space="preserve"> on Jan. 21 - starting with gun violence and immigration reform.</w:t>
      </w:r>
    </w:p>
    <w:p w:rsidR="00EA0B80" w:rsidRPr="003A6CBD" w:rsidRDefault="00EA0B80" w:rsidP="00EA0B80">
      <w:proofErr w:type="gramStart"/>
      <w:r w:rsidRPr="003A6CBD">
        <w:t>and</w:t>
      </w:r>
      <w:proofErr w:type="gramEnd"/>
      <w:r w:rsidRPr="003A6CBD">
        <w:t xml:space="preserve"> risk even more of his standing for better immigration laws, including giving illegal immigrants the chance to legalize their status.</w:t>
      </w:r>
    </w:p>
    <w:p w:rsidR="00EA0B80" w:rsidRDefault="00EA0B80" w:rsidP="00EA0B80">
      <w:pPr>
        <w:pStyle w:val="Heading4"/>
      </w:pPr>
      <w:r>
        <w:t>Fiscal battles will be the only thing on the agenda</w:t>
      </w:r>
    </w:p>
    <w:p w:rsidR="00EA0B80" w:rsidRPr="003A6CBD" w:rsidRDefault="00EA0B80" w:rsidP="00EA0B80">
      <w:r>
        <w:t xml:space="preserve">Rick </w:t>
      </w:r>
      <w:r w:rsidRPr="003A6CBD">
        <w:rPr>
          <w:rStyle w:val="StyleStyleBold12pt"/>
        </w:rPr>
        <w:t>Moran</w:t>
      </w:r>
      <w:r>
        <w:t xml:space="preserve">, writer for the American Thinker, </w:t>
      </w:r>
      <w:r w:rsidRPr="003A6CBD">
        <w:rPr>
          <w:rStyle w:val="StyleStyleBold12pt"/>
        </w:rPr>
        <w:t>1-3</w:t>
      </w:r>
      <w:r>
        <w:t>-2013, “Despite looming debt ceiling fight, gun control, immigration reform on Obama’s agenda” http://www.americanthinker.com/blog/2013/01/despite_looming_debt_ceiling_fight_gun_control_immigration_reform_on_obamas_agenda.html</w:t>
      </w:r>
    </w:p>
    <w:p w:rsidR="00EA0B80" w:rsidRDefault="00EA0B80" w:rsidP="00EA0B80">
      <w:r w:rsidRPr="00EA0B80">
        <w:t xml:space="preserve">The timeframe is likely to be cheered by Democrats and immigration reform advocates alike, </w:t>
      </w:r>
    </w:p>
    <w:p w:rsidR="00EA0B80" w:rsidRDefault="00EA0B80" w:rsidP="00EA0B80">
      <w:r>
        <w:t>AND</w:t>
      </w:r>
    </w:p>
    <w:p w:rsidR="00EA0B80" w:rsidRPr="00EA0B80" w:rsidRDefault="00EA0B80" w:rsidP="00EA0B80">
      <w:r w:rsidRPr="00EA0B80">
        <w:t>-- with something like this, Congress just comes to a complete standstill."</w:t>
      </w:r>
    </w:p>
    <w:p w:rsidR="00EA0B80" w:rsidRDefault="00EA0B80" w:rsidP="00EA0B80">
      <w:pPr>
        <w:pStyle w:val="Heading4"/>
      </w:pPr>
      <w:r w:rsidRPr="003A6CBD">
        <w:t>Spending</w:t>
      </w:r>
      <w:r>
        <w:t xml:space="preserve"> fights are the top of Obama’s agenda</w:t>
      </w:r>
    </w:p>
    <w:p w:rsidR="00EA0B80" w:rsidRPr="00455F91" w:rsidRDefault="00EA0B80" w:rsidP="00EA0B80">
      <w:r>
        <w:t xml:space="preserve">Howard </w:t>
      </w:r>
      <w:r w:rsidRPr="00455F91">
        <w:rPr>
          <w:rStyle w:val="StyleStyleBold12pt"/>
        </w:rPr>
        <w:t>Kurtz</w:t>
      </w:r>
      <w:r>
        <w:t xml:space="preserve">, Daily Beast and Newsweek Washington Bureau Chief, </w:t>
      </w:r>
      <w:r w:rsidRPr="00455F91">
        <w:rPr>
          <w:rStyle w:val="StyleStyleBold12pt"/>
        </w:rPr>
        <w:t>1-1</w:t>
      </w:r>
      <w:r>
        <w:t>-2013, “Obama Fiscal Cliff Victory Could Invite Years of Warfare with the GOP” http://www.thedailybeast.com/articles/2013/01/01/obama-fiscal-cliff-victory-could-invite-years-of-warfare-with-the-gop.html</w:t>
      </w:r>
    </w:p>
    <w:p w:rsidR="00EA0B80" w:rsidRDefault="00EA0B80" w:rsidP="00EA0B80">
      <w:r w:rsidRPr="00EA0B80">
        <w:t xml:space="preserve">The White House </w:t>
      </w:r>
      <w:proofErr w:type="gramStart"/>
      <w:r w:rsidRPr="00EA0B80">
        <w:t>wasn’t</w:t>
      </w:r>
      <w:proofErr w:type="gramEnd"/>
      <w:r w:rsidRPr="00EA0B80">
        <w:t xml:space="preserve"> shy about declaring victory after the Senate’s 2 </w:t>
      </w:r>
      <w:proofErr w:type="spellStart"/>
      <w:r w:rsidRPr="00EA0B80">
        <w:t>a.m</w:t>
      </w:r>
      <w:proofErr w:type="spellEnd"/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the</w:t>
      </w:r>
      <w:proofErr w:type="gramEnd"/>
      <w:r w:rsidRPr="00EA0B80">
        <w:t xml:space="preserve"> president is that this could encroach on his second-term agenda.</w:t>
      </w:r>
    </w:p>
    <w:p w:rsidR="00EA0B80" w:rsidRDefault="00EA0B80" w:rsidP="00EA0B80">
      <w:pPr>
        <w:pStyle w:val="Heading4"/>
      </w:pPr>
      <w:r>
        <w:t>XX</w:t>
      </w:r>
    </w:p>
    <w:p w:rsidR="00EA0B80" w:rsidRDefault="00EA0B80" w:rsidP="00EA0B80">
      <w:pPr>
        <w:pStyle w:val="Heading3"/>
      </w:pPr>
      <w:r>
        <w:lastRenderedPageBreak/>
        <w:t>Guns</w:t>
      </w:r>
    </w:p>
    <w:p w:rsidR="00EA0B80" w:rsidRDefault="00EA0B80" w:rsidP="00EA0B80">
      <w:pPr>
        <w:pStyle w:val="Heading4"/>
      </w:pPr>
      <w:r>
        <w:t>Debt ceiling comes before gun control</w:t>
      </w:r>
    </w:p>
    <w:p w:rsidR="00EA0B80" w:rsidRPr="00563463" w:rsidRDefault="00EA0B80" w:rsidP="00EA0B80">
      <w:r>
        <w:t xml:space="preserve">Kathleen </w:t>
      </w:r>
      <w:r w:rsidRPr="00563463">
        <w:rPr>
          <w:rStyle w:val="StyleStyleBold12pt"/>
        </w:rPr>
        <w:t>Hennessey</w:t>
      </w:r>
      <w:r>
        <w:t xml:space="preserve">, writer for the LA Times, </w:t>
      </w:r>
      <w:r w:rsidRPr="00563463">
        <w:rPr>
          <w:rStyle w:val="StyleStyleBold12pt"/>
        </w:rPr>
        <w:t>and</w:t>
      </w:r>
      <w:r>
        <w:t xml:space="preserve"> David </w:t>
      </w:r>
      <w:proofErr w:type="spellStart"/>
      <w:r w:rsidRPr="00563463">
        <w:rPr>
          <w:rStyle w:val="StyleStyleBold12pt"/>
        </w:rPr>
        <w:t>Lauter</w:t>
      </w:r>
      <w:proofErr w:type="spellEnd"/>
      <w:r>
        <w:t xml:space="preserve">, writer for the LA Times, </w:t>
      </w:r>
      <w:r w:rsidRPr="00563463">
        <w:rPr>
          <w:rStyle w:val="StyleStyleBold12pt"/>
        </w:rPr>
        <w:t>12-31</w:t>
      </w:r>
      <w:r>
        <w:t>-2012, “Obama wins ‘fiscal cliff’ victory, but at high cost” http://articles.latimes.com/2012/dec/31/nation/la-na-fiscal-cliff-analysis-20130101</w:t>
      </w:r>
    </w:p>
    <w:p w:rsidR="00EA0B80" w:rsidRDefault="00EA0B80" w:rsidP="00EA0B80">
      <w:r w:rsidRPr="00EA0B80">
        <w:t xml:space="preserve">The agreement to freeze income tax rates for most Americans while allowing them to rise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block</w:t>
      </w:r>
      <w:proofErr w:type="gramEnd"/>
      <w:r w:rsidRPr="00EA0B80">
        <w:t xml:space="preserve"> Obama's other major legislative priorities, including immigration reform and gun control.</w:t>
      </w:r>
    </w:p>
    <w:p w:rsidR="00EA0B80" w:rsidRDefault="00EA0B80" w:rsidP="00EA0B80">
      <w:pPr>
        <w:pStyle w:val="Heading4"/>
      </w:pPr>
      <w:r>
        <w:t>No political momentum for Gun Control</w:t>
      </w:r>
    </w:p>
    <w:p w:rsidR="00EA0B80" w:rsidRPr="000F3214" w:rsidRDefault="00EA0B80" w:rsidP="00EA0B80">
      <w:proofErr w:type="spellStart"/>
      <w:proofErr w:type="gramStart"/>
      <w:r>
        <w:t>Seung</w:t>
      </w:r>
      <w:proofErr w:type="spellEnd"/>
      <w:r>
        <w:t xml:space="preserve"> Min </w:t>
      </w:r>
      <w:r w:rsidRPr="000F3214">
        <w:rPr>
          <w:rStyle w:val="StyleStyleBold12pt"/>
        </w:rPr>
        <w:t>Kim</w:t>
      </w:r>
      <w:r>
        <w:t>, staff writer, 1-2-</w:t>
      </w:r>
      <w:r w:rsidRPr="000F3214">
        <w:rPr>
          <w:rStyle w:val="StyleStyleBold12pt"/>
        </w:rPr>
        <w:t>2013</w:t>
      </w:r>
      <w:r>
        <w:t>, “</w:t>
      </w:r>
      <w:r w:rsidRPr="000F3214">
        <w:t>New Congress with same old problems</w:t>
      </w:r>
      <w:r>
        <w:t>,” Politico.</w:t>
      </w:r>
      <w:proofErr w:type="gramEnd"/>
      <w:r>
        <w:t xml:space="preserve"> </w:t>
      </w:r>
    </w:p>
    <w:p w:rsidR="00EA0B80" w:rsidRDefault="00EA0B80" w:rsidP="00EA0B80">
      <w:proofErr w:type="gramStart"/>
      <w:r w:rsidRPr="00EA0B80">
        <w:t>But</w:t>
      </w:r>
      <w:proofErr w:type="gramEnd"/>
      <w:r w:rsidRPr="00EA0B80">
        <w:t xml:space="preserve"> the political momentum for Democrats carries much less when it comes to the other </w:t>
      </w:r>
    </w:p>
    <w:p w:rsidR="00EA0B80" w:rsidRDefault="00EA0B80" w:rsidP="00EA0B80">
      <w:r>
        <w:t>AND</w:t>
      </w:r>
    </w:p>
    <w:p w:rsidR="00EA0B80" w:rsidRPr="00EA0B80" w:rsidRDefault="00EA0B80" w:rsidP="00EA0B80">
      <w:r w:rsidRPr="00EA0B80">
        <w:t>I’m not sure how we would do with just a vote among Democrats.”</w:t>
      </w:r>
    </w:p>
    <w:p w:rsidR="00EA0B80" w:rsidRDefault="00EA0B80" w:rsidP="00EA0B80">
      <w:pPr>
        <w:pStyle w:val="Heading4"/>
      </w:pPr>
      <w:r>
        <w:t xml:space="preserve">Obama not spending capital on guns </w:t>
      </w:r>
    </w:p>
    <w:p w:rsidR="00EA0B80" w:rsidRPr="007C7724" w:rsidRDefault="00EA0B80" w:rsidP="00EA0B80">
      <w:pPr>
        <w:rPr>
          <w:rStyle w:val="StyleStyleBold12pt"/>
        </w:rPr>
      </w:pPr>
      <w:r w:rsidRPr="007C7724">
        <w:rPr>
          <w:rStyle w:val="StyleStyleBold12pt"/>
        </w:rPr>
        <w:t>WSJ 1-1</w:t>
      </w:r>
    </w:p>
    <w:p w:rsidR="00EA0B80" w:rsidRDefault="00EA0B80" w:rsidP="00EA0B80">
      <w:r>
        <w:t xml:space="preserve">“Push for New Restrictions on Guns Lacks Clear Strategy,” </w:t>
      </w:r>
      <w:hyperlink r:id="rId14" w:history="1">
        <w:r w:rsidRPr="00D925ED">
          <w:rPr>
            <w:rStyle w:val="Hyperlink"/>
          </w:rPr>
          <w:t>http://online.wsj.com/article/SB10001424127887323635504578215573086140996.html?mod=googlenews_wsj</w:t>
        </w:r>
      </w:hyperlink>
    </w:p>
    <w:p w:rsidR="00EA0B80" w:rsidRDefault="00EA0B80" w:rsidP="00EA0B80">
      <w:r w:rsidRPr="00EA0B80">
        <w:t xml:space="preserve">Democrats hoping to enact new gun restrictions after last month's school shooting have yet to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cool</w:t>
      </w:r>
      <w:proofErr w:type="gramEnd"/>
      <w:r w:rsidRPr="00EA0B80">
        <w:t>, making it harder to pass new laws as time goes on.</w:t>
      </w:r>
    </w:p>
    <w:p w:rsidR="00EA0B80" w:rsidRPr="001F29C5" w:rsidRDefault="00EA0B80" w:rsidP="00EA0B80"/>
    <w:p w:rsidR="00EA0B80" w:rsidRDefault="00EA0B80" w:rsidP="00EA0B80">
      <w:pPr>
        <w:pStyle w:val="Heading3"/>
      </w:pPr>
      <w:r>
        <w:lastRenderedPageBreak/>
        <w:t>Hagel</w:t>
      </w:r>
    </w:p>
    <w:p w:rsidR="00EA0B80" w:rsidRDefault="00EA0B80" w:rsidP="00EA0B80">
      <w:pPr>
        <w:pStyle w:val="Heading4"/>
      </w:pPr>
      <w:r>
        <w:t>Hagel’s opposition is loud but the Senate will nominate him without backlash</w:t>
      </w:r>
    </w:p>
    <w:p w:rsidR="00EA0B80" w:rsidRDefault="00EA0B80" w:rsidP="00EA0B80">
      <w:r>
        <w:t xml:space="preserve">Scott </w:t>
      </w:r>
      <w:r w:rsidRPr="00033094">
        <w:rPr>
          <w:rStyle w:val="StyleStyleBold12pt"/>
        </w:rPr>
        <w:t>Shane</w:t>
      </w:r>
      <w:r>
        <w:t xml:space="preserve">, writer for the New York Times, </w:t>
      </w:r>
      <w:r w:rsidRPr="00033094">
        <w:rPr>
          <w:rStyle w:val="StyleStyleBold12pt"/>
        </w:rPr>
        <w:t>and</w:t>
      </w:r>
      <w:r>
        <w:t xml:space="preserve"> David E. </w:t>
      </w:r>
      <w:r w:rsidRPr="00033094">
        <w:rPr>
          <w:rStyle w:val="StyleStyleBold12pt"/>
        </w:rPr>
        <w:t>Sanger</w:t>
      </w:r>
      <w:r>
        <w:t xml:space="preserve">, writer for the New York Times, </w:t>
      </w:r>
    </w:p>
    <w:p w:rsidR="00EA0B80" w:rsidRPr="00033094" w:rsidRDefault="00EA0B80" w:rsidP="00EA0B80">
      <w:r w:rsidRPr="00033094">
        <w:rPr>
          <w:rStyle w:val="StyleStyleBold12pt"/>
        </w:rPr>
        <w:t>1-6</w:t>
      </w:r>
      <w:r>
        <w:t>-2013, “Obama’s Pick for Defense Is an Ally, and a Lightning Rod” http://www.nytimes.com/2013/01/07/us/obama-expected-to-select-hagel-for-defense-post.html?_r=0</w:t>
      </w:r>
    </w:p>
    <w:p w:rsidR="00EA0B80" w:rsidRDefault="00EA0B80" w:rsidP="00EA0B80">
      <w:r w:rsidRPr="00033094">
        <w:rPr>
          <w:rStyle w:val="StyleBoldUnderline"/>
        </w:rPr>
        <w:t>The White House is calculating that opposition to</w:t>
      </w:r>
      <w:r>
        <w:t xml:space="preserve"> Mr. </w:t>
      </w:r>
      <w:r w:rsidRPr="00033094">
        <w:rPr>
          <w:rStyle w:val="StyleBoldUnderline"/>
        </w:rPr>
        <w:t>Hagel</w:t>
      </w:r>
      <w:r>
        <w:t xml:space="preserve"> </w:t>
      </w:r>
      <w:r w:rsidRPr="00033094">
        <w:rPr>
          <w:rStyle w:val="StyleBoldUnderline"/>
        </w:rPr>
        <w:t>may be loud but not broad</w:t>
      </w:r>
      <w:r>
        <w:t xml:space="preserve"> and that in end </w:t>
      </w:r>
      <w:r w:rsidRPr="00033094">
        <w:rPr>
          <w:rStyle w:val="StyleBoldUnderline"/>
        </w:rPr>
        <w:t>the Senate will confirm him</w:t>
      </w:r>
      <w:r>
        <w:t xml:space="preserve">. Administration officials argued that </w:t>
      </w:r>
      <w:r w:rsidRPr="00033094">
        <w:rPr>
          <w:rStyle w:val="StyleBoldUnderline"/>
        </w:rPr>
        <w:t>voting against a Republican war hero to run the Defense Department would not be easy for</w:t>
      </w:r>
      <w:r>
        <w:t xml:space="preserve"> fellow </w:t>
      </w:r>
      <w:r w:rsidRPr="00033094">
        <w:rPr>
          <w:rStyle w:val="StyleBoldUnderline"/>
        </w:rPr>
        <w:t>Republicans, and</w:t>
      </w:r>
      <w:r>
        <w:t xml:space="preserve"> they are confident that disgruntled </w:t>
      </w:r>
      <w:r w:rsidRPr="00033094">
        <w:rPr>
          <w:rStyle w:val="StyleBoldUnderline"/>
        </w:rPr>
        <w:t xml:space="preserve">Democrats will </w:t>
      </w:r>
      <w:r>
        <w:t xml:space="preserve">ultimately </w:t>
      </w:r>
      <w:r w:rsidRPr="00033094">
        <w:rPr>
          <w:rStyle w:val="StyleBoldUnderline"/>
        </w:rPr>
        <w:t>not deny their president his choice</w:t>
      </w:r>
      <w:r>
        <w:t>.</w:t>
      </w:r>
    </w:p>
    <w:p w:rsidR="00EA0B80" w:rsidRDefault="00EA0B80" w:rsidP="00EA0B80"/>
    <w:p w:rsidR="00EA0B80" w:rsidRDefault="00EA0B80" w:rsidP="00EA0B80">
      <w:pPr>
        <w:pStyle w:val="Heading4"/>
      </w:pPr>
      <w:r>
        <w:t>The GOP will go along with Hagel – won’t risk the political consequences of his rejection</w:t>
      </w:r>
    </w:p>
    <w:p w:rsidR="00EA0B80" w:rsidRDefault="00EA0B80" w:rsidP="00EA0B80">
      <w:r>
        <w:t xml:space="preserve">Scott </w:t>
      </w:r>
      <w:r w:rsidRPr="00033094">
        <w:rPr>
          <w:rStyle w:val="StyleStyleBold12pt"/>
        </w:rPr>
        <w:t>Shane</w:t>
      </w:r>
      <w:r>
        <w:t xml:space="preserve">, writer for the New York Times, </w:t>
      </w:r>
      <w:r w:rsidRPr="00033094">
        <w:rPr>
          <w:rStyle w:val="StyleStyleBold12pt"/>
        </w:rPr>
        <w:t>and</w:t>
      </w:r>
      <w:r>
        <w:t xml:space="preserve"> David E. </w:t>
      </w:r>
      <w:r w:rsidRPr="00033094">
        <w:rPr>
          <w:rStyle w:val="StyleStyleBold12pt"/>
        </w:rPr>
        <w:t>Sanger</w:t>
      </w:r>
      <w:r>
        <w:t xml:space="preserve">, writer for the New York Times, </w:t>
      </w:r>
    </w:p>
    <w:p w:rsidR="00EA0B80" w:rsidRDefault="00EA0B80" w:rsidP="00EA0B80">
      <w:r w:rsidRPr="00033094">
        <w:rPr>
          <w:rStyle w:val="StyleStyleBold12pt"/>
        </w:rPr>
        <w:t>1-6</w:t>
      </w:r>
      <w:r>
        <w:t>-2013, “Obama’s Pick for Defense Is an Ally, and a Lightning Rod” http://www.nytimes.com/2013/01/07/us/obama-expected-to-select-hagel-for-defense-post.html?_r=0</w:t>
      </w:r>
    </w:p>
    <w:p w:rsidR="00EA0B80" w:rsidRPr="00033094" w:rsidRDefault="00EA0B80" w:rsidP="00EA0B80">
      <w:pPr>
        <w:rPr>
          <w:rStyle w:val="StyleBoldUnderline"/>
        </w:rPr>
      </w:pPr>
      <w:r>
        <w:t>“</w:t>
      </w:r>
      <w:r w:rsidRPr="00033094">
        <w:rPr>
          <w:rStyle w:val="StyleBoldUnderline"/>
        </w:rPr>
        <w:t>At the end of the day, Republicans will support a decorated war hero who was their colleague</w:t>
      </w:r>
      <w:r>
        <w:t xml:space="preserve"> for 12 years </w:t>
      </w:r>
      <w:r w:rsidRPr="00033094">
        <w:rPr>
          <w:rStyle w:val="StyleBoldUnderline"/>
        </w:rPr>
        <w:t>and has critical experience on veterans’ issues</w:t>
      </w:r>
      <w:r>
        <w:t>,” said an administration official who requested anonymity to discuss a nomination before it was announced. “</w:t>
      </w:r>
      <w:r w:rsidRPr="00033094">
        <w:rPr>
          <w:rStyle w:val="StyleBoldUnderline"/>
        </w:rPr>
        <w:t>It would be hard to explain a no vote</w:t>
      </w:r>
      <w:r>
        <w:t xml:space="preserve"> just </w:t>
      </w:r>
      <w:r w:rsidRPr="00033094">
        <w:rPr>
          <w:rStyle w:val="StyleBoldUnderline"/>
        </w:rPr>
        <w:t xml:space="preserve">because he bucked his party on </w:t>
      </w:r>
      <w:proofErr w:type="gramStart"/>
      <w:r w:rsidRPr="00033094">
        <w:rPr>
          <w:rStyle w:val="StyleBoldUnderline"/>
        </w:rPr>
        <w:t>Iraq,</w:t>
      </w:r>
      <w:proofErr w:type="gramEnd"/>
      <w:r w:rsidRPr="00033094">
        <w:rPr>
          <w:rStyle w:val="StyleBoldUnderline"/>
        </w:rPr>
        <w:t xml:space="preserve"> a war most Americans think was a disaster.”</w:t>
      </w:r>
    </w:p>
    <w:p w:rsidR="00EA0B80" w:rsidRDefault="00EA0B80" w:rsidP="00EA0B80">
      <w:pPr>
        <w:pStyle w:val="Heading3"/>
      </w:pPr>
      <w:r>
        <w:lastRenderedPageBreak/>
        <w:t>PC Key/TOD</w:t>
      </w:r>
    </w:p>
    <w:p w:rsidR="00EA0B80" w:rsidRDefault="00EA0B80" w:rsidP="00EA0B80">
      <w:pPr>
        <w:pStyle w:val="Heading4"/>
      </w:pPr>
      <w:r>
        <w:t xml:space="preserve">PC is key to debt ceiling deal – it’s top of the docket </w:t>
      </w:r>
    </w:p>
    <w:p w:rsidR="00EA0B80" w:rsidRPr="00D26508" w:rsidRDefault="00EA0B80" w:rsidP="00EA0B80">
      <w:r>
        <w:t xml:space="preserve">John </w:t>
      </w:r>
      <w:proofErr w:type="spellStart"/>
      <w:r w:rsidRPr="00D26508">
        <w:rPr>
          <w:rStyle w:val="StyleStyleBold12pt"/>
        </w:rPr>
        <w:t>Feehery</w:t>
      </w:r>
      <w:proofErr w:type="spellEnd"/>
      <w:r>
        <w:t xml:space="preserve">, President of Communications and Director of Government Affairs for Quinn Gillespie and Associates, </w:t>
      </w:r>
      <w:r w:rsidRPr="00D26508">
        <w:rPr>
          <w:rStyle w:val="StyleStyleBold12pt"/>
        </w:rPr>
        <w:t>1-2</w:t>
      </w:r>
      <w:r>
        <w:t>-2013, “The Clock” http://www.thefeeherytheory.com/2013/01/02/the-clock/</w:t>
      </w:r>
    </w:p>
    <w:p w:rsidR="00EA0B80" w:rsidRDefault="00EA0B80" w:rsidP="00EA0B80">
      <w:r w:rsidRPr="00EA0B80">
        <w:t xml:space="preserve">The President has already declared that the debt limit is off the table, but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that</w:t>
      </w:r>
      <w:proofErr w:type="gramEnd"/>
      <w:r w:rsidRPr="00EA0B80">
        <w:t xml:space="preserve"> dove-tails quite nicely with out-of-control spending.</w:t>
      </w:r>
    </w:p>
    <w:p w:rsidR="00EA0B80" w:rsidRDefault="00EA0B80" w:rsidP="00EA0B80"/>
    <w:p w:rsidR="00EA0B80" w:rsidRDefault="00EA0B80" w:rsidP="00EA0B80">
      <w:pPr>
        <w:pStyle w:val="Heading4"/>
      </w:pPr>
      <w:r>
        <w:t>Obama needs his PC for successful negotiations over fiscal policy – those fights crowd out all other issues</w:t>
      </w:r>
    </w:p>
    <w:p w:rsidR="00EA0B80" w:rsidRDefault="00EA0B80" w:rsidP="00EA0B80">
      <w:r>
        <w:t xml:space="preserve">Richard </w:t>
      </w:r>
      <w:r w:rsidRPr="00393AEF">
        <w:rPr>
          <w:rStyle w:val="StyleStyleBold12pt"/>
        </w:rPr>
        <w:t>McGregor</w:t>
      </w:r>
      <w:r>
        <w:t xml:space="preserve">, writer for the Financial Times, </w:t>
      </w:r>
      <w:r w:rsidRPr="00393AEF">
        <w:rPr>
          <w:rStyle w:val="StyleStyleBold12pt"/>
        </w:rPr>
        <w:t>1-2</w:t>
      </w:r>
      <w:r>
        <w:t>-2013 “Fiscal fights threaten US policy goals” http://www.ft.com/cms/s/0/8f8ef804-5501-11e2-a628-00144feab49a.html?ftcamp=published_links%2Frss%2Fworld%2Ffeed%2F%2Fproduct#axzz2GtNWiw3I</w:t>
      </w:r>
    </w:p>
    <w:p w:rsidR="00EA0B80" w:rsidRDefault="00EA0B80" w:rsidP="00EA0B80">
      <w:r w:rsidRPr="00EA0B80">
        <w:t xml:space="preserve">In the short term, fiscal fights will dominate politics for months to come and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with</w:t>
      </w:r>
      <w:proofErr w:type="gramEnd"/>
      <w:r w:rsidRPr="00EA0B80">
        <w:t xml:space="preserve"> declining political capital will face an uphill battle to shift their views.</w:t>
      </w:r>
    </w:p>
    <w:p w:rsidR="00EA0B80" w:rsidRDefault="00EA0B80" w:rsidP="00EA0B80">
      <w:pPr>
        <w:pStyle w:val="Heading4"/>
      </w:pPr>
      <w:r>
        <w:t>The debt ceiling forces Obama to the table – he’ll use PC</w:t>
      </w:r>
    </w:p>
    <w:p w:rsidR="00EA0B80" w:rsidRDefault="00EA0B80" w:rsidP="00EA0B80">
      <w:r>
        <w:t xml:space="preserve">Michael </w:t>
      </w:r>
      <w:r w:rsidRPr="00834705">
        <w:rPr>
          <w:rStyle w:val="StyleStyleBold12pt"/>
        </w:rPr>
        <w:t>Shear</w:t>
      </w:r>
      <w:r>
        <w:t xml:space="preserve">, writer for the International Herald Tribune, </w:t>
      </w:r>
      <w:r w:rsidRPr="00834705">
        <w:rPr>
          <w:rStyle w:val="StyleStyleBold12pt"/>
        </w:rPr>
        <w:t>and</w:t>
      </w:r>
      <w:r>
        <w:t xml:space="preserve"> Jonathan </w:t>
      </w:r>
      <w:r w:rsidRPr="00834705">
        <w:rPr>
          <w:rStyle w:val="StyleStyleBold12pt"/>
        </w:rPr>
        <w:t>Weisman</w:t>
      </w:r>
      <w:r>
        <w:t xml:space="preserve">, writer for the International Herald Tribune, </w:t>
      </w:r>
      <w:r w:rsidRPr="00834705">
        <w:rPr>
          <w:rStyle w:val="StyleStyleBold12pt"/>
        </w:rPr>
        <w:t>1-3</w:t>
      </w:r>
      <w:r>
        <w:t>-2013 “Republicans ready for another battle; Beaten on tax increase, they're spoiling to take on U.S. borrowing limit” accessed on Lexis</w:t>
      </w:r>
    </w:p>
    <w:p w:rsidR="00EA0B80" w:rsidRDefault="00EA0B80" w:rsidP="00EA0B80">
      <w:r w:rsidRPr="00EA0B80">
        <w:t xml:space="preserve">President Barack Obama's eyes narrowed late Tuesday, just hours after a divided House of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table</w:t>
      </w:r>
      <w:proofErr w:type="gramEnd"/>
      <w:r w:rsidRPr="00EA0B80">
        <w:t xml:space="preserve"> on spending cuts and issues like reform of Medicare and Social Security. </w:t>
      </w:r>
    </w:p>
    <w:p w:rsidR="00EA0B80" w:rsidRDefault="00EA0B80" w:rsidP="00EA0B80">
      <w:pPr>
        <w:pStyle w:val="Heading4"/>
      </w:pPr>
      <w:r>
        <w:t>Obama has no other feasible options – he has to negotiate</w:t>
      </w:r>
    </w:p>
    <w:p w:rsidR="00EA0B80" w:rsidRPr="00220F2F" w:rsidRDefault="00EA0B80" w:rsidP="00EA0B80">
      <w:r>
        <w:t xml:space="preserve">Greg </w:t>
      </w:r>
      <w:r w:rsidRPr="00220F2F">
        <w:rPr>
          <w:rStyle w:val="StyleStyleBold12pt"/>
        </w:rPr>
        <w:t>Sargent</w:t>
      </w:r>
      <w:r>
        <w:t xml:space="preserve">, writer for the Washington Post, </w:t>
      </w:r>
      <w:r w:rsidRPr="00220F2F">
        <w:rPr>
          <w:rStyle w:val="StyleStyleBold12pt"/>
        </w:rPr>
        <w:t>1-4</w:t>
      </w:r>
      <w:r>
        <w:t>-2013, “What does ‘not negotiating’ look like?” http://www.washingtonpost.com/blogs/plum-line/wp/2013/01/04/the-morning-plum-what-does-not-negotiating-look-like/</w:t>
      </w:r>
    </w:p>
    <w:p w:rsidR="00EA0B80" w:rsidRDefault="00EA0B80" w:rsidP="00EA0B80">
      <w:r w:rsidRPr="00EA0B80">
        <w:t xml:space="preserve">Like many others, </w:t>
      </w:r>
      <w:proofErr w:type="gramStart"/>
      <w:r w:rsidRPr="00EA0B80">
        <w:t>I’d</w:t>
      </w:r>
      <w:proofErr w:type="gramEnd"/>
      <w:r w:rsidRPr="00EA0B80">
        <w:t xml:space="preserve"> like to believe this is true. </w:t>
      </w:r>
      <w:proofErr w:type="gramStart"/>
      <w:r w:rsidRPr="00EA0B80">
        <w:t>But</w:t>
      </w:r>
      <w:proofErr w:type="gramEnd"/>
      <w:r w:rsidRPr="00EA0B80">
        <w:t xml:space="preserve"> what does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ceiling</w:t>
      </w:r>
      <w:proofErr w:type="gramEnd"/>
      <w:r w:rsidRPr="00EA0B80">
        <w:t xml:space="preserve">. </w:t>
      </w:r>
      <w:proofErr w:type="gramStart"/>
      <w:r w:rsidRPr="00EA0B80">
        <w:t>And</w:t>
      </w:r>
      <w:proofErr w:type="gramEnd"/>
      <w:r w:rsidRPr="00EA0B80">
        <w:t xml:space="preserve"> he doesn’t appear prepared to do any of those things.</w:t>
      </w:r>
    </w:p>
    <w:p w:rsidR="00EA0B80" w:rsidRDefault="00EA0B80" w:rsidP="00EA0B80">
      <w:pPr>
        <w:pStyle w:val="Heading3"/>
      </w:pPr>
      <w:r>
        <w:lastRenderedPageBreak/>
        <w:t>Doesn’t Solve Growth</w:t>
      </w:r>
    </w:p>
    <w:p w:rsidR="00EA0B80" w:rsidRPr="001F29C5" w:rsidRDefault="00EA0B80" w:rsidP="00EA0B80">
      <w:pPr>
        <w:pStyle w:val="Heading4"/>
      </w:pPr>
      <w:proofErr w:type="spellStart"/>
      <w:r>
        <w:t>Obvi</w:t>
      </w:r>
      <w:proofErr w:type="spellEnd"/>
      <w:r>
        <w:t xml:space="preserve"> long term</w:t>
      </w:r>
    </w:p>
    <w:p w:rsidR="00EA0B80" w:rsidRDefault="00EA0B80" w:rsidP="00EA0B80">
      <w:pPr>
        <w:pStyle w:val="Heading2"/>
      </w:pPr>
      <w:r>
        <w:lastRenderedPageBreak/>
        <w:t>Solvency</w:t>
      </w:r>
    </w:p>
    <w:p w:rsidR="00EA0B80" w:rsidRDefault="00EA0B80" w:rsidP="00EA0B80">
      <w:pPr>
        <w:pStyle w:val="Heading3"/>
      </w:pPr>
      <w:r>
        <w:lastRenderedPageBreak/>
        <w:t>2NC Costs – SMRs</w:t>
      </w:r>
    </w:p>
    <w:p w:rsidR="00EA0B80" w:rsidRDefault="00EA0B80" w:rsidP="00EA0B80">
      <w:pPr>
        <w:pStyle w:val="Heading4"/>
      </w:pPr>
      <w:r>
        <w:t xml:space="preserve">SMRs cost way more – </w:t>
      </w:r>
      <w:proofErr w:type="spellStart"/>
      <w:r>
        <w:t>Daryan</w:t>
      </w:r>
      <w:proofErr w:type="spellEnd"/>
      <w:r>
        <w:t xml:space="preserve"> indicates</w:t>
      </w:r>
    </w:p>
    <w:p w:rsidR="00EA0B80" w:rsidRDefault="00EA0B80" w:rsidP="00EA0B80">
      <w:pPr>
        <w:pStyle w:val="Heading4"/>
      </w:pPr>
      <w:r>
        <w:t xml:space="preserve">a) </w:t>
      </w:r>
      <w:proofErr w:type="gramStart"/>
      <w:r>
        <w:t>all</w:t>
      </w:r>
      <w:proofErr w:type="gramEnd"/>
      <w:r>
        <w:t xml:space="preserve"> of the pre-construction costs still apply but there’s lower payoff</w:t>
      </w:r>
    </w:p>
    <w:p w:rsidR="00EA0B80" w:rsidRDefault="00EA0B80" w:rsidP="00EA0B80">
      <w:pPr>
        <w:pStyle w:val="Heading4"/>
      </w:pPr>
      <w:r>
        <w:t xml:space="preserve">b) </w:t>
      </w:r>
      <w:proofErr w:type="gramStart"/>
      <w:r>
        <w:t>one</w:t>
      </w:r>
      <w:proofErr w:type="gramEnd"/>
      <w:r>
        <w:t xml:space="preserve"> reactor can sink a whole group of reactors</w:t>
      </w:r>
    </w:p>
    <w:p w:rsidR="00EA0B80" w:rsidRDefault="00EA0B80" w:rsidP="00EA0B80">
      <w:pPr>
        <w:pStyle w:val="Heading4"/>
      </w:pPr>
      <w:r>
        <w:t xml:space="preserve">c) </w:t>
      </w:r>
      <w:proofErr w:type="gramStart"/>
      <w:r>
        <w:t>all</w:t>
      </w:r>
      <w:proofErr w:type="gramEnd"/>
      <w:r>
        <w:t xml:space="preserve"> status quo infrastructure is for large reactors – you have to build a whole new chain</w:t>
      </w:r>
    </w:p>
    <w:p w:rsidR="00EA0B80" w:rsidRPr="00B409BE" w:rsidRDefault="00EA0B80" w:rsidP="00EA0B80">
      <w:pPr>
        <w:pStyle w:val="Heading4"/>
      </w:pPr>
      <w:r w:rsidRPr="00B409BE">
        <w:t xml:space="preserve">No chance of SMRs ever being commercially viable---negative learning and cost overruns will only cascade </w:t>
      </w:r>
    </w:p>
    <w:p w:rsidR="00EA0B80" w:rsidRPr="00A82871" w:rsidRDefault="00EA0B80" w:rsidP="00EA0B80">
      <w:r w:rsidRPr="00A82871">
        <w:t xml:space="preserve">Thomas B. </w:t>
      </w:r>
      <w:r w:rsidRPr="00B409BE">
        <w:rPr>
          <w:rStyle w:val="StyleStyleBold12pt"/>
        </w:rPr>
        <w:t>Cochran</w:t>
      </w:r>
      <w:r w:rsidRPr="00A82871">
        <w:t>, member of the Department of Energy's Nuclear Energy Advisory Committee, consultant to the Natural Resources Defense Council, was a senior scientist and held the Wade Greene Chair for Nuclear Policy at NRDC, and was director of its Nuclear Program, 5</w:t>
      </w:r>
      <w:r>
        <w:t>-</w:t>
      </w:r>
      <w:r w:rsidRPr="00A82871">
        <w:t>30</w:t>
      </w:r>
      <w:r>
        <w:t>-</w:t>
      </w:r>
      <w:r w:rsidRPr="00B409BE">
        <w:rPr>
          <w:rStyle w:val="StyleStyleBold12pt"/>
        </w:rPr>
        <w:t>2012</w:t>
      </w:r>
      <w:r w:rsidRPr="00A82871">
        <w:t xml:space="preserve">, “NRDC’s Perspectives on the Economics of Small Modular Reactors,” http://www.ne.doe.gov/smrsubcommittee/documents/NRDC%20Presentation%205-30-12.pptx </w:t>
      </w:r>
    </w:p>
    <w:p w:rsidR="00EA0B80" w:rsidRDefault="00EA0B80" w:rsidP="00EA0B80">
      <w:r w:rsidRPr="00EA0B80">
        <w:t xml:space="preserve">BROAD CONCLUSIONS AND QUESTIONS ON SMRs In formulating conclusions and recommendations, there must be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seriously</w:t>
      </w:r>
      <w:proofErr w:type="gramEnd"/>
      <w:r w:rsidRPr="00EA0B80">
        <w:t xml:space="preserve"> consider these questions before committing additional resources in pursuit of SMR development.</w:t>
      </w:r>
    </w:p>
    <w:p w:rsidR="00EA0B80" w:rsidRPr="007E70E5" w:rsidRDefault="00EA0B80" w:rsidP="00EA0B80"/>
    <w:p w:rsidR="00EA0B80" w:rsidRDefault="00EA0B80" w:rsidP="00EA0B80">
      <w:pPr>
        <w:pStyle w:val="Heading4"/>
      </w:pPr>
      <w:r>
        <w:t>SMRs massively increase cost – there’s a reason we have big reactors</w:t>
      </w:r>
    </w:p>
    <w:p w:rsidR="00EA0B80" w:rsidRPr="0062357A" w:rsidRDefault="00EA0B80" w:rsidP="00EA0B80">
      <w:proofErr w:type="spellStart"/>
      <w:r>
        <w:t>Arjun</w:t>
      </w:r>
      <w:proofErr w:type="spellEnd"/>
      <w:r>
        <w:t xml:space="preserve"> </w:t>
      </w:r>
      <w:proofErr w:type="spellStart"/>
      <w:r w:rsidRPr="0062357A">
        <w:rPr>
          <w:rStyle w:val="StyleStyleBold12pt"/>
        </w:rPr>
        <w:t>Makhijani</w:t>
      </w:r>
      <w:proofErr w:type="spellEnd"/>
      <w:r>
        <w:t xml:space="preserve">, electrical and nuclear engineer and President of the Institute for Energy and Environmental Research, </w:t>
      </w:r>
      <w:r w:rsidRPr="0062357A">
        <w:rPr>
          <w:rStyle w:val="StyleStyleBold12pt"/>
        </w:rPr>
        <w:t>and</w:t>
      </w:r>
      <w:r>
        <w:t xml:space="preserve"> Michele </w:t>
      </w:r>
      <w:r w:rsidRPr="0062357A">
        <w:rPr>
          <w:rStyle w:val="StyleStyleBold12pt"/>
        </w:rPr>
        <w:t>Boyd</w:t>
      </w:r>
      <w:r>
        <w:t>, Director of the Safe Energy Program at Physicians for Social Responsibility, 9-</w:t>
      </w:r>
      <w:r w:rsidRPr="0062357A">
        <w:rPr>
          <w:rStyle w:val="StyleStyleBold12pt"/>
        </w:rPr>
        <w:t>2010</w:t>
      </w:r>
      <w:r>
        <w:t>, “Small Modular Reactors,” Institute for Energy and Environmental Research, http://ieer.org/wp/wp-content/uploads/2010/09/small-modular-reactors2010.pdf</w:t>
      </w:r>
    </w:p>
    <w:p w:rsidR="00EA0B80" w:rsidRDefault="00EA0B80" w:rsidP="00EA0B80">
      <w:r w:rsidRPr="00EA0B80">
        <w:t xml:space="preserve">SMR proponents claim that small size will enable mass manufacture in a factory, enabling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to</w:t>
      </w:r>
      <w:proofErr w:type="gramEnd"/>
      <w:r w:rsidRPr="00EA0B80">
        <w:t xml:space="preserve"> try to achieve economies of scale and make nuclear power economically competitive.</w:t>
      </w:r>
    </w:p>
    <w:p w:rsidR="00EA0B80" w:rsidRDefault="00EA0B80" w:rsidP="00EA0B80">
      <w:pPr>
        <w:pStyle w:val="Heading4"/>
      </w:pPr>
      <w:r>
        <w:t xml:space="preserve">Even if they become economical, the first wave are hugely </w:t>
      </w:r>
      <w:proofErr w:type="spellStart"/>
      <w:r>
        <w:t>UNeconomical</w:t>
      </w:r>
      <w:proofErr w:type="spellEnd"/>
    </w:p>
    <w:p w:rsidR="00EA0B80" w:rsidRPr="0062357A" w:rsidRDefault="00EA0B80" w:rsidP="00EA0B80">
      <w:proofErr w:type="spellStart"/>
      <w:r>
        <w:t>Arjun</w:t>
      </w:r>
      <w:proofErr w:type="spellEnd"/>
      <w:r>
        <w:t xml:space="preserve"> </w:t>
      </w:r>
      <w:proofErr w:type="spellStart"/>
      <w:r w:rsidRPr="0062357A">
        <w:rPr>
          <w:rStyle w:val="StyleStyleBold12pt"/>
        </w:rPr>
        <w:t>Makhijani</w:t>
      </w:r>
      <w:proofErr w:type="spellEnd"/>
      <w:r>
        <w:t xml:space="preserve">, electrical and nuclear engineer and President of the Institute for Energy and Environmental Research, </w:t>
      </w:r>
      <w:r w:rsidRPr="0062357A">
        <w:rPr>
          <w:rStyle w:val="StyleStyleBold12pt"/>
        </w:rPr>
        <w:t>and</w:t>
      </w:r>
      <w:r>
        <w:t xml:space="preserve"> Michele </w:t>
      </w:r>
      <w:r w:rsidRPr="0062357A">
        <w:rPr>
          <w:rStyle w:val="StyleStyleBold12pt"/>
        </w:rPr>
        <w:t>Boyd</w:t>
      </w:r>
      <w:r>
        <w:t>, Director of the Safe Energy Program at Physicians for Social Responsibility, 9-</w:t>
      </w:r>
      <w:r w:rsidRPr="0062357A">
        <w:rPr>
          <w:rStyle w:val="StyleStyleBold12pt"/>
        </w:rPr>
        <w:t>2010</w:t>
      </w:r>
      <w:r>
        <w:t>, “Small Modular Reactors,” Institute for Energy and Environmental Research, http://ieer.org/wp/wp-content/uploads/2010/09/small-modular-reactors2010.pdf</w:t>
      </w:r>
    </w:p>
    <w:p w:rsidR="00EA0B80" w:rsidRDefault="00EA0B80" w:rsidP="00EA0B80">
      <w:r w:rsidRPr="00EA0B80">
        <w:t xml:space="preserve">Proponents argue that because these nuclear projects would consist of several smaller reactor modules instead </w:t>
      </w:r>
    </w:p>
    <w:p w:rsidR="00EA0B80" w:rsidRDefault="00EA0B80" w:rsidP="00EA0B80">
      <w:r>
        <w:t>AND</w:t>
      </w:r>
    </w:p>
    <w:p w:rsidR="00EA0B80" w:rsidRPr="00EA0B80" w:rsidRDefault="00EA0B80" w:rsidP="00EA0B80">
      <w:r w:rsidRPr="00EA0B80">
        <w:t>PBMR) propose no secondary containment, but this would increase safety risks.</w:t>
      </w:r>
    </w:p>
    <w:p w:rsidR="00EA0B80" w:rsidRDefault="00EA0B80" w:rsidP="00EA0B80">
      <w:pPr>
        <w:pStyle w:val="Heading4"/>
      </w:pPr>
      <w:r>
        <w:lastRenderedPageBreak/>
        <w:t>Regulatory costs outweigh – their authors ignore those</w:t>
      </w:r>
    </w:p>
    <w:p w:rsidR="00EA0B80" w:rsidRPr="0062357A" w:rsidRDefault="00EA0B80" w:rsidP="00EA0B80">
      <w:proofErr w:type="spellStart"/>
      <w:r>
        <w:t>Arjun</w:t>
      </w:r>
      <w:proofErr w:type="spellEnd"/>
      <w:r>
        <w:t xml:space="preserve"> </w:t>
      </w:r>
      <w:proofErr w:type="spellStart"/>
      <w:r w:rsidRPr="0062357A">
        <w:rPr>
          <w:rStyle w:val="StyleStyleBold12pt"/>
        </w:rPr>
        <w:t>Makhijani</w:t>
      </w:r>
      <w:proofErr w:type="spellEnd"/>
      <w:r>
        <w:t xml:space="preserve">, electrical and nuclear engineer and President of the Institute for Energy and Environmental Research, </w:t>
      </w:r>
      <w:r w:rsidRPr="0062357A">
        <w:rPr>
          <w:rStyle w:val="StyleStyleBold12pt"/>
        </w:rPr>
        <w:t>and</w:t>
      </w:r>
      <w:r>
        <w:t xml:space="preserve"> Michele </w:t>
      </w:r>
      <w:r w:rsidRPr="0062357A">
        <w:rPr>
          <w:rStyle w:val="StyleStyleBold12pt"/>
        </w:rPr>
        <w:t>Boyd</w:t>
      </w:r>
      <w:r>
        <w:t>, Director of the Safe Energy Program at Physicians for Social Responsibility, 9-</w:t>
      </w:r>
      <w:r w:rsidRPr="0062357A">
        <w:rPr>
          <w:rStyle w:val="StyleStyleBold12pt"/>
        </w:rPr>
        <w:t>2010</w:t>
      </w:r>
      <w:r>
        <w:t>, “Small Modular Reactors,” Institute for Energy and Environmental Research, http://ieer.org/wp/wp-content/uploads/2010/09/small-modular-reactors2010.pdf</w:t>
      </w:r>
    </w:p>
    <w:p w:rsidR="00EA0B80" w:rsidRDefault="00EA0B80" w:rsidP="00EA0B80">
      <w:r w:rsidRPr="00EA0B80">
        <w:t xml:space="preserve">These cost increases are unlikely to be offset even if the entire reactor is manufactured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to</w:t>
      </w:r>
      <w:proofErr w:type="gramEnd"/>
      <w:r w:rsidRPr="00EA0B80">
        <w:t xml:space="preserve"> ensure safety, especially given the history of some of proposed designs.</w:t>
      </w:r>
    </w:p>
    <w:p w:rsidR="00EA0B80" w:rsidRPr="00260F5F" w:rsidRDefault="00EA0B80" w:rsidP="00EA0B80">
      <w:pPr>
        <w:pStyle w:val="Heading4"/>
      </w:pPr>
      <w:r w:rsidRPr="00260F5F">
        <w:t xml:space="preserve">Negative learning jacks the nuclear industry---they’re going all-in on large LWRs now---switching and eating escalating costs destroys them </w:t>
      </w:r>
    </w:p>
    <w:p w:rsidR="00EA0B80" w:rsidRPr="00860E82" w:rsidRDefault="00EA0B80" w:rsidP="00EA0B80">
      <w:r>
        <w:t xml:space="preserve">Gabriel </w:t>
      </w:r>
      <w:r w:rsidRPr="00FE225F">
        <w:rPr>
          <w:rStyle w:val="StyleStyleBold12pt"/>
        </w:rPr>
        <w:t>Nelson</w:t>
      </w:r>
      <w:r>
        <w:t xml:space="preserve">, E&amp;E Reporter, and Hannah </w:t>
      </w:r>
      <w:proofErr w:type="spellStart"/>
      <w:r>
        <w:t>Northey</w:t>
      </w:r>
      <w:proofErr w:type="spellEnd"/>
      <w:r>
        <w:t>, 9-24-</w:t>
      </w:r>
      <w:r w:rsidRPr="00260F5F">
        <w:rPr>
          <w:rStyle w:val="StyleStyleBold12pt"/>
        </w:rPr>
        <w:t>2012</w:t>
      </w:r>
      <w:r>
        <w:t>, “DOE funding for small reactors languishes as parties clash on debt,” http://</w:t>
      </w:r>
      <w:r w:rsidRPr="00860E82">
        <w:t>www.eenews.net/public/Greenwire/2012/09/24/3</w:t>
      </w:r>
    </w:p>
    <w:p w:rsidR="00EA0B80" w:rsidRDefault="00EA0B80" w:rsidP="00EA0B80">
      <w:r w:rsidRPr="00EA0B80">
        <w:t xml:space="preserve">Experts continue to argue whether the small modular reactor approach will really reduce costs,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have</w:t>
      </w:r>
      <w:proofErr w:type="gramEnd"/>
      <w:r w:rsidRPr="00EA0B80">
        <w:t xml:space="preserve"> had their credit downgraded -- sometimes more than once -- during construction.</w:t>
      </w:r>
    </w:p>
    <w:p w:rsidR="00EA0B80" w:rsidRDefault="00EA0B80" w:rsidP="00EA0B80">
      <w:pPr>
        <w:pStyle w:val="Heading3"/>
      </w:pPr>
      <w:r>
        <w:lastRenderedPageBreak/>
        <w:t>2NC Timeframe – Warming</w:t>
      </w:r>
    </w:p>
    <w:p w:rsidR="00EA0B80" w:rsidRDefault="00EA0B80" w:rsidP="00EA0B80">
      <w:pPr>
        <w:pStyle w:val="Heading4"/>
      </w:pPr>
      <w:r>
        <w:t>SMRs can’t solve warming – they take too long</w:t>
      </w:r>
    </w:p>
    <w:p w:rsidR="00EA0B80" w:rsidRPr="0062357A" w:rsidRDefault="00EA0B80" w:rsidP="00EA0B80">
      <w:proofErr w:type="spellStart"/>
      <w:r>
        <w:t>Arjun</w:t>
      </w:r>
      <w:proofErr w:type="spellEnd"/>
      <w:r>
        <w:t xml:space="preserve"> </w:t>
      </w:r>
      <w:proofErr w:type="spellStart"/>
      <w:r w:rsidRPr="0062357A">
        <w:rPr>
          <w:rStyle w:val="StyleStyleBold12pt"/>
        </w:rPr>
        <w:t>Makhijani</w:t>
      </w:r>
      <w:proofErr w:type="spellEnd"/>
      <w:r>
        <w:t xml:space="preserve">, electrical and nuclear engineer and President of the Institute for Energy and Environmental Research, </w:t>
      </w:r>
      <w:r w:rsidRPr="0062357A">
        <w:rPr>
          <w:rStyle w:val="StyleStyleBold12pt"/>
        </w:rPr>
        <w:t>and</w:t>
      </w:r>
      <w:r>
        <w:t xml:space="preserve"> Michele </w:t>
      </w:r>
      <w:r w:rsidRPr="0062357A">
        <w:rPr>
          <w:rStyle w:val="StyleStyleBold12pt"/>
        </w:rPr>
        <w:t>Boyd</w:t>
      </w:r>
      <w:r>
        <w:t>, Director of the Safe Energy Program at Physicians for Social Responsibility, 9-</w:t>
      </w:r>
      <w:r w:rsidRPr="0062357A">
        <w:rPr>
          <w:rStyle w:val="StyleStyleBold12pt"/>
        </w:rPr>
        <w:t>2010</w:t>
      </w:r>
      <w:r>
        <w:t>, “Small Modular Reactors,” Institute for Energy and Environmental Research, http://ieer.org/wp/wp-content/uploads/2010/09/small-modular-reactors2010.pdf</w:t>
      </w:r>
    </w:p>
    <w:p w:rsidR="00EA0B80" w:rsidRDefault="00EA0B80" w:rsidP="00EA0B80">
      <w:r w:rsidRPr="00EA0B80">
        <w:t xml:space="preserve">Efficiency and most renewable technologies are already cheaper than new large reactors. The long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new</w:t>
      </w:r>
      <w:proofErr w:type="gramEnd"/>
      <w:r w:rsidRPr="00EA0B80">
        <w:t xml:space="preserve"> safety and proliferation risks, as well as new waste disposal problems.</w:t>
      </w:r>
    </w:p>
    <w:p w:rsidR="00EA0B80" w:rsidRPr="001F29C5" w:rsidRDefault="00EA0B80" w:rsidP="00EA0B80"/>
    <w:p w:rsidR="00EA0B80" w:rsidRDefault="00EA0B80" w:rsidP="00EA0B80">
      <w:pPr>
        <w:pStyle w:val="Heading2"/>
      </w:pPr>
      <w:r>
        <w:lastRenderedPageBreak/>
        <w:t>Warming</w:t>
      </w:r>
    </w:p>
    <w:p w:rsidR="00EA0B80" w:rsidRDefault="00EA0B80" w:rsidP="00EA0B80">
      <w:pPr>
        <w:pStyle w:val="Heading3"/>
      </w:pPr>
      <w:r>
        <w:lastRenderedPageBreak/>
        <w:t>2NC No Impact</w:t>
      </w:r>
    </w:p>
    <w:p w:rsidR="00EA0B80" w:rsidRPr="006F4169" w:rsidRDefault="00EA0B80" w:rsidP="00EA0B80">
      <w:pPr>
        <w:pStyle w:val="Heading4"/>
      </w:pPr>
      <w:r>
        <w:t>No impact to warming – Ridley indicates changes are slow and gradual – humanity is a fast-moving target and apocalyptic predictions have been disproven</w:t>
      </w:r>
    </w:p>
    <w:p w:rsidR="00EA0B80" w:rsidRPr="002960C1" w:rsidRDefault="00EA0B80" w:rsidP="00EA0B80">
      <w:pPr>
        <w:pStyle w:val="Heading4"/>
      </w:pPr>
      <w:r w:rsidRPr="002960C1">
        <w:t xml:space="preserve">Low threshold for our defense—uncertainty disproves the need for action, takes out their impacts, and means you should vote </w:t>
      </w:r>
      <w:proofErr w:type="spellStart"/>
      <w:r w:rsidRPr="002960C1">
        <w:t>neg</w:t>
      </w:r>
      <w:proofErr w:type="spellEnd"/>
      <w:r w:rsidRPr="002960C1">
        <w:t xml:space="preserve"> on presumption</w:t>
      </w:r>
    </w:p>
    <w:p w:rsidR="00EA0B80" w:rsidRPr="002960C1" w:rsidRDefault="00EA0B80" w:rsidP="00EA0B80">
      <w:r>
        <w:t xml:space="preserve">Eric </w:t>
      </w:r>
      <w:r w:rsidRPr="002960C1">
        <w:rPr>
          <w:rStyle w:val="StyleStyleBold12pt"/>
        </w:rPr>
        <w:t>Dennis</w:t>
      </w:r>
      <w:r>
        <w:t xml:space="preserve">, PhD physics, </w:t>
      </w:r>
      <w:r w:rsidRPr="002960C1">
        <w:t>U</w:t>
      </w:r>
      <w:r>
        <w:t>C Santa Barbara, senior fellow,</w:t>
      </w:r>
      <w:r w:rsidRPr="002960C1">
        <w:t xml:space="preserve"> Cente</w:t>
      </w:r>
      <w:r>
        <w:t>r for Industrial Progress, 3-16-</w:t>
      </w:r>
      <w:r w:rsidRPr="002960C1">
        <w:rPr>
          <w:rStyle w:val="StyleStyleBold12pt"/>
        </w:rPr>
        <w:t>2012</w:t>
      </w:r>
      <w:r w:rsidRPr="002960C1">
        <w:t xml:space="preserve">, “What the “Skeptics” of Climate Catastrophe are Skeptical Of: </w:t>
      </w:r>
      <w:proofErr w:type="spellStart"/>
      <w:r w:rsidRPr="002960C1">
        <w:t>Nordhaus</w:t>
      </w:r>
      <w:proofErr w:type="spellEnd"/>
      <w:r w:rsidRPr="002960C1">
        <w:t xml:space="preserve"> Reconsidered,” </w:t>
      </w:r>
      <w:hyperlink r:id="rId15" w:history="1">
        <w:r w:rsidRPr="002960C1">
          <w:rPr>
            <w:rStyle w:val="Hyperlink"/>
          </w:rPr>
          <w:t>http://www.masterresource.org/2012/03/what-the-skeptics-are-skeptical-of/</w:t>
        </w:r>
      </w:hyperlink>
    </w:p>
    <w:p w:rsidR="00EA0B80" w:rsidRDefault="00EA0B80" w:rsidP="00EA0B80">
      <w:r w:rsidRPr="00EA0B80">
        <w:t xml:space="preserve">To say that modeling the climate for long-term predictions is difficult given the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transform</w:t>
      </w:r>
      <w:proofErr w:type="gramEnd"/>
      <w:r w:rsidRPr="00EA0B80">
        <w:t xml:space="preserve"> the entire world economy based on these models should be treated accordingly.</w:t>
      </w:r>
    </w:p>
    <w:p w:rsidR="00EA0B80" w:rsidRPr="000A606F" w:rsidRDefault="00EA0B80" w:rsidP="00EA0B80">
      <w:pPr>
        <w:pStyle w:val="Heading4"/>
      </w:pPr>
      <w:r>
        <w:t xml:space="preserve">Err </w:t>
      </w:r>
      <w:proofErr w:type="spellStart"/>
      <w:r>
        <w:t>neg</w:t>
      </w:r>
      <w:proofErr w:type="spellEnd"/>
      <w:r>
        <w:t xml:space="preserve"> – terminal impact is a century off</w:t>
      </w:r>
    </w:p>
    <w:p w:rsidR="00EA0B80" w:rsidRDefault="00EA0B80" w:rsidP="00EA0B80">
      <w:r>
        <w:t xml:space="preserve">Robert </w:t>
      </w:r>
      <w:r w:rsidRPr="001816E9">
        <w:rPr>
          <w:rStyle w:val="StyleStyleBold12pt"/>
        </w:rPr>
        <w:t>Mendelsohn</w:t>
      </w:r>
      <w:r>
        <w:t xml:space="preserve">, Davis Professor of Forest Policy &amp; Professor of Economics, </w:t>
      </w:r>
      <w:r w:rsidRPr="001816E9">
        <w:rPr>
          <w:rStyle w:val="StyleStyleBold12pt"/>
        </w:rPr>
        <w:t>2009</w:t>
      </w:r>
      <w:r>
        <w:t>, “Climate Change and Economic Growth,” http://www.growthcommission.org/storage/cgdev/documents/globalization/ch12globalization.pdf</w:t>
      </w:r>
    </w:p>
    <w:p w:rsidR="00EA0B80" w:rsidRDefault="00EA0B80" w:rsidP="00EA0B80">
      <w:r w:rsidRPr="00EA0B80">
        <w:t xml:space="preserve">The heart of the debate about climate change comes from numerous warnings from scientists and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range</w:t>
      </w:r>
      <w:proofErr w:type="gramEnd"/>
      <w:r w:rsidRPr="00EA0B80">
        <w:t xml:space="preserve"> climate risks. What </w:t>
      </w:r>
      <w:proofErr w:type="gramStart"/>
      <w:r w:rsidRPr="00EA0B80">
        <w:t>is</w:t>
      </w:r>
      <w:proofErr w:type="gramEnd"/>
      <w:r w:rsidRPr="00EA0B80">
        <w:t xml:space="preserve"> needed are long-run balanced responses.</w:t>
      </w:r>
    </w:p>
    <w:p w:rsidR="00EA0B80" w:rsidRPr="002960C1" w:rsidRDefault="00EA0B80" w:rsidP="00EA0B80">
      <w:pPr>
        <w:pStyle w:val="Heading4"/>
      </w:pPr>
      <w:r w:rsidRPr="002960C1">
        <w:t>Experts agree</w:t>
      </w:r>
    </w:p>
    <w:p w:rsidR="00EA0B80" w:rsidRPr="002960C1" w:rsidRDefault="00EA0B80" w:rsidP="00EA0B80">
      <w:r w:rsidRPr="002960C1">
        <w:t xml:space="preserve">Jeremy </w:t>
      </w:r>
      <w:r w:rsidRPr="002960C1">
        <w:rPr>
          <w:rStyle w:val="StyleStyleBold12pt"/>
        </w:rPr>
        <w:t>Hsu</w:t>
      </w:r>
      <w:r w:rsidRPr="002960C1">
        <w:t xml:space="preserve">, Live Science Staff, </w:t>
      </w:r>
      <w:r>
        <w:t>7-19-</w:t>
      </w:r>
      <w:r w:rsidRPr="002960C1">
        <w:rPr>
          <w:rStyle w:val="StyleStyleBold12pt"/>
        </w:rPr>
        <w:t>2010</w:t>
      </w:r>
      <w:r>
        <w:t>,</w:t>
      </w:r>
      <w:r w:rsidRPr="002960C1">
        <w:t xml:space="preserve"> </w:t>
      </w:r>
      <w:hyperlink r:id="rId16" w:history="1">
        <w:r w:rsidRPr="002960C1">
          <w:rPr>
            <w:rStyle w:val="Hyperlink"/>
          </w:rPr>
          <w:t>http://www.livescience.com/culture/can-humans-survive-extinction-doomsday-100719.html</w:t>
        </w:r>
      </w:hyperlink>
    </w:p>
    <w:p w:rsidR="00EA0B80" w:rsidRDefault="00EA0B80" w:rsidP="00EA0B80">
      <w:r w:rsidRPr="00EA0B80">
        <w:t xml:space="preserve">His views deviate sharply from those of most experts, who </w:t>
      </w:r>
      <w:proofErr w:type="gramStart"/>
      <w:r w:rsidRPr="00EA0B80">
        <w:t>don't</w:t>
      </w:r>
      <w:proofErr w:type="gramEnd"/>
      <w:r w:rsidRPr="00EA0B80">
        <w:t xml:space="preserve"> view climate change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crop</w:t>
      </w:r>
      <w:proofErr w:type="gramEnd"/>
      <w:r w:rsidRPr="00EA0B80">
        <w:t xml:space="preserve"> yields, so we're essentially doing an experiment whose result remains uncertain." </w:t>
      </w:r>
    </w:p>
    <w:p w:rsidR="00EA0B80" w:rsidRPr="002960C1" w:rsidRDefault="00EA0B80" w:rsidP="00EA0B80">
      <w:pPr>
        <w:pStyle w:val="Heading4"/>
      </w:pPr>
      <w:r w:rsidRPr="002960C1">
        <w:t>Previous temperature spikes disprove the impact</w:t>
      </w:r>
    </w:p>
    <w:p w:rsidR="00EA0B80" w:rsidRPr="00635821" w:rsidRDefault="00EA0B80" w:rsidP="00EA0B80">
      <w:r>
        <w:t xml:space="preserve">Fred </w:t>
      </w:r>
      <w:r w:rsidRPr="002E6AFF">
        <w:rPr>
          <w:rStyle w:val="StyleStyleBold12pt"/>
        </w:rPr>
        <w:t>Singer</w:t>
      </w:r>
      <w:r w:rsidRPr="002E6AFF">
        <w:t xml:space="preserve">, PhD physics – Princeton University and professor of environmental science – UVA, consultant – NASA, GAO, DOE, NASA, Carter, PhD paleontology – University of Cambridge, adjunct research professor – Marine Geophysical Laboratory @ James Cook University, </w:t>
      </w:r>
      <w:r w:rsidRPr="002E6AFF">
        <w:rPr>
          <w:rStyle w:val="StyleStyleBold12pt"/>
        </w:rPr>
        <w:t>and</w:t>
      </w:r>
      <w:r>
        <w:t xml:space="preserve"> Craig</w:t>
      </w:r>
      <w:r w:rsidRPr="002E6AFF">
        <w:t xml:space="preserve"> </w:t>
      </w:r>
      <w:proofErr w:type="spellStart"/>
      <w:r w:rsidRPr="002E6AFF">
        <w:rPr>
          <w:rStyle w:val="StyleStyleBold12pt"/>
        </w:rPr>
        <w:t>Idso</w:t>
      </w:r>
      <w:proofErr w:type="spellEnd"/>
      <w:r w:rsidRPr="002E6AFF">
        <w:t xml:space="preserve">, PhD Geography – ASU, </w:t>
      </w:r>
      <w:r w:rsidRPr="002E6AFF">
        <w:rPr>
          <w:rStyle w:val="StyleStyleBold12pt"/>
        </w:rPr>
        <w:t>2011</w:t>
      </w:r>
      <w:r>
        <w:t xml:space="preserve">, </w:t>
      </w:r>
      <w:r w:rsidRPr="002E6AFF">
        <w:t>S. Fred, Robert M. and Craig, “Climate Change Reconsidered,” 2011 Interim Report of the Nongover</w:t>
      </w:r>
      <w:r>
        <w:t>nmental Panel on Climate Change</w:t>
      </w:r>
    </w:p>
    <w:p w:rsidR="00EA0B80" w:rsidRDefault="00EA0B80" w:rsidP="00EA0B80">
      <w:proofErr w:type="gramStart"/>
      <w:r w:rsidRPr="00EA0B80">
        <w:t>Research from locations around the world reveal</w:t>
      </w:r>
      <w:proofErr w:type="gramEnd"/>
      <w:r w:rsidRPr="00EA0B80">
        <w:t xml:space="preserve"> a significant period of elevated air temperatures that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of</w:t>
      </w:r>
      <w:proofErr w:type="gramEnd"/>
      <w:r w:rsidRPr="00EA0B80">
        <w:t xml:space="preserve"> the data employed by Mann et al. (1998, 1999).</w:t>
      </w:r>
    </w:p>
    <w:p w:rsidR="00EA0B80" w:rsidRDefault="00EA0B80" w:rsidP="00EA0B80">
      <w:pPr>
        <w:pStyle w:val="Heading3"/>
      </w:pPr>
      <w:r>
        <w:lastRenderedPageBreak/>
        <w:t xml:space="preserve">2NC </w:t>
      </w:r>
      <w:proofErr w:type="spellStart"/>
      <w:r>
        <w:t>Geoengineering</w:t>
      </w:r>
      <w:proofErr w:type="spellEnd"/>
    </w:p>
    <w:p w:rsidR="00EA0B80" w:rsidRPr="002940ED" w:rsidRDefault="00EA0B80" w:rsidP="00EA0B80">
      <w:pPr>
        <w:rPr>
          <w:rStyle w:val="StyleStyleBold12pt"/>
        </w:rPr>
      </w:pPr>
      <w:r>
        <w:rPr>
          <w:rStyle w:val="StyleStyleBold12pt"/>
        </w:rPr>
        <w:t xml:space="preserve">Even if warming is high, </w:t>
      </w:r>
      <w:proofErr w:type="gramStart"/>
      <w:r>
        <w:rPr>
          <w:rStyle w:val="StyleStyleBold12pt"/>
        </w:rPr>
        <w:t>we’ll</w:t>
      </w:r>
      <w:proofErr w:type="gramEnd"/>
      <w:r>
        <w:rPr>
          <w:rStyle w:val="StyleStyleBold12pt"/>
        </w:rPr>
        <w:t xml:space="preserve"> </w:t>
      </w:r>
      <w:proofErr w:type="spellStart"/>
      <w:r>
        <w:rPr>
          <w:rStyle w:val="StyleStyleBold12pt"/>
        </w:rPr>
        <w:t>geoengineer</w:t>
      </w:r>
      <w:proofErr w:type="spellEnd"/>
      <w:r>
        <w:rPr>
          <w:rStyle w:val="StyleStyleBold12pt"/>
        </w:rPr>
        <w:t xml:space="preserve"> – Bailey lists a number of currently feasible options – prefer this </w:t>
      </w:r>
      <w:proofErr w:type="spellStart"/>
      <w:r>
        <w:rPr>
          <w:rStyle w:val="StyleStyleBold12pt"/>
        </w:rPr>
        <w:t>ev</w:t>
      </w:r>
      <w:proofErr w:type="spellEnd"/>
      <w:r>
        <w:rPr>
          <w:rStyle w:val="StyleStyleBold12pt"/>
        </w:rPr>
        <w:t xml:space="preserve"> because it’s from a scientist considering the actual survivable thresholds we could get to with </w:t>
      </w:r>
      <w:proofErr w:type="spellStart"/>
      <w:r>
        <w:rPr>
          <w:rStyle w:val="StyleStyleBold12pt"/>
        </w:rPr>
        <w:t>squo</w:t>
      </w:r>
      <w:proofErr w:type="spellEnd"/>
      <w:r>
        <w:rPr>
          <w:rStyle w:val="StyleStyleBold12pt"/>
        </w:rPr>
        <w:t xml:space="preserve"> tech </w:t>
      </w:r>
    </w:p>
    <w:p w:rsidR="00EA0B80" w:rsidRDefault="00EA0B80" w:rsidP="00EA0B80">
      <w:pPr>
        <w:pStyle w:val="Heading4"/>
      </w:pPr>
      <w:proofErr w:type="spellStart"/>
      <w:r>
        <w:t>Geoengineering</w:t>
      </w:r>
      <w:proofErr w:type="spellEnd"/>
      <w:r>
        <w:t xml:space="preserve"> is inevitable and cheap</w:t>
      </w:r>
    </w:p>
    <w:p w:rsidR="00EA0B80" w:rsidRPr="00556A5C" w:rsidRDefault="00EA0B80" w:rsidP="00EA0B80">
      <w:r>
        <w:t xml:space="preserve">Marc </w:t>
      </w:r>
      <w:r w:rsidRPr="00556A5C">
        <w:rPr>
          <w:rStyle w:val="StyleStyleBold12pt"/>
        </w:rPr>
        <w:t>Gunther</w:t>
      </w:r>
      <w:r>
        <w:t>, veteran journalist, speaker, and writer whose focus is business and sustainability, contributing editor at FORTUNE magazine, 2-9-</w:t>
      </w:r>
      <w:r w:rsidRPr="00556A5C">
        <w:rPr>
          <w:rStyle w:val="StyleStyleBold12pt"/>
        </w:rPr>
        <w:t>2010</w:t>
      </w:r>
      <w:r>
        <w:t xml:space="preserve">, “Is </w:t>
      </w:r>
      <w:proofErr w:type="spellStart"/>
      <w:r>
        <w:t>geoengineering</w:t>
      </w:r>
      <w:proofErr w:type="spellEnd"/>
      <w:r>
        <w:t xml:space="preserve"> inevitable?” http://www.marcgunther.com/2010/02/09/is-geoengineering-inevitable/</w:t>
      </w:r>
    </w:p>
    <w:p w:rsidR="00EA0B80" w:rsidRDefault="00EA0B80" w:rsidP="00EA0B80">
      <w:proofErr w:type="spellStart"/>
      <w:proofErr w:type="gramStart"/>
      <w:r w:rsidRPr="00EA0B80">
        <w:t>Geoengineering</w:t>
      </w:r>
      <w:proofErr w:type="spellEnd"/>
      <w:r w:rsidRPr="00EA0B80">
        <w:t>,</w:t>
      </w:r>
      <w:proofErr w:type="gramEnd"/>
      <w:r w:rsidRPr="00EA0B80">
        <w:t xml:space="preserve"> says scientist David Keith, “is like chemotherapy. It’s something nobody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worth</w:t>
      </w:r>
      <w:proofErr w:type="gramEnd"/>
      <w:r w:rsidRPr="00EA0B80">
        <w:t>, the scientists at EDF’s event told me that will never work.)</w:t>
      </w:r>
    </w:p>
    <w:p w:rsidR="00EA0B80" w:rsidRDefault="00EA0B80" w:rsidP="00EA0B80">
      <w:pPr>
        <w:pStyle w:val="Heading4"/>
      </w:pPr>
      <w:r>
        <w:t>History proves humans adapt to warming – we’re resilient</w:t>
      </w:r>
    </w:p>
    <w:p w:rsidR="00EA0B80" w:rsidRPr="00760042" w:rsidRDefault="00EA0B80" w:rsidP="00EA0B80">
      <w:r>
        <w:t xml:space="preserve">Michael </w:t>
      </w:r>
      <w:r w:rsidRPr="00760042">
        <w:rPr>
          <w:rStyle w:val="StyleStyleBold12pt"/>
        </w:rPr>
        <w:t>Rowland</w:t>
      </w:r>
      <w:r>
        <w:t>, professor in the Department of Environment and Resource Management at the University of Queensland, 4-23-</w:t>
      </w:r>
      <w:r w:rsidRPr="00760042">
        <w:rPr>
          <w:rStyle w:val="StyleStyleBold12pt"/>
        </w:rPr>
        <w:t>2010</w:t>
      </w:r>
      <w:r>
        <w:t xml:space="preserve">, “Will the sky fall in? Global warming - an alternative view,” Antiquity, </w:t>
      </w:r>
      <w:proofErr w:type="spellStart"/>
      <w:r>
        <w:t>vol</w:t>
      </w:r>
      <w:proofErr w:type="spellEnd"/>
      <w:r>
        <w:t xml:space="preserve"> 84, EBSCO</w:t>
      </w:r>
    </w:p>
    <w:p w:rsidR="00EA0B80" w:rsidRDefault="00EA0B80" w:rsidP="00EA0B80">
      <w:r w:rsidRPr="00EA0B80">
        <w:t xml:space="preserve">The media and some scholars increasingly predict global catastrophe resulting from human impacts on the </w:t>
      </w:r>
    </w:p>
    <w:p w:rsidR="00EA0B80" w:rsidRDefault="00EA0B80" w:rsidP="00EA0B80">
      <w:r>
        <w:t>AND</w:t>
      </w:r>
    </w:p>
    <w:p w:rsidR="00EA0B80" w:rsidRPr="00EA0B80" w:rsidRDefault="00EA0B80" w:rsidP="00EA0B80">
      <w:r w:rsidRPr="00EA0B80">
        <w:t xml:space="preserve">2005; </w:t>
      </w:r>
      <w:proofErr w:type="spellStart"/>
      <w:r w:rsidRPr="00EA0B80">
        <w:t>Gostanza</w:t>
      </w:r>
      <w:proofErr w:type="spellEnd"/>
      <w:r w:rsidRPr="00EA0B80">
        <w:t xml:space="preserve"> et al. 2007), but resilience appears more common.</w:t>
      </w:r>
    </w:p>
    <w:p w:rsidR="00EA0B80" w:rsidRDefault="00EA0B80" w:rsidP="00EA0B80">
      <w:pPr>
        <w:pStyle w:val="Heading4"/>
      </w:pPr>
      <w:proofErr w:type="spellStart"/>
      <w:r>
        <w:t>Geoengineering</w:t>
      </w:r>
      <w:proofErr w:type="spellEnd"/>
      <w:r>
        <w:t xml:space="preserve"> is inevitable</w:t>
      </w:r>
    </w:p>
    <w:p w:rsidR="00EA0B80" w:rsidRDefault="00EA0B80" w:rsidP="00EA0B80">
      <w:r>
        <w:t xml:space="preserve">Clive </w:t>
      </w:r>
      <w:r w:rsidRPr="00142895">
        <w:rPr>
          <w:rStyle w:val="StyleStyleBold12pt"/>
        </w:rPr>
        <w:t>Hamilton</w:t>
      </w:r>
      <w:r>
        <w:t xml:space="preserve">, professor of public ethics at Charles </w:t>
      </w:r>
      <w:proofErr w:type="spellStart"/>
      <w:r>
        <w:t>Sturt</w:t>
      </w:r>
      <w:proofErr w:type="spellEnd"/>
      <w:r>
        <w:t xml:space="preserve"> University in Canberra, 12-5-</w:t>
      </w:r>
      <w:r w:rsidRPr="00142895">
        <w:rPr>
          <w:rStyle w:val="StyleStyleBold12pt"/>
        </w:rPr>
        <w:t>2011</w:t>
      </w:r>
      <w:r>
        <w:t xml:space="preserve">, “The clique that is trying to frame the global </w:t>
      </w:r>
      <w:proofErr w:type="spellStart"/>
      <w:r>
        <w:t>geoengineering</w:t>
      </w:r>
      <w:proofErr w:type="spellEnd"/>
      <w:r>
        <w:t xml:space="preserve"> debate,” Guardian, http://www.guardian.co.uk/environment/2011/dec/05/clique-geoengineering-debate</w:t>
      </w:r>
    </w:p>
    <w:p w:rsidR="00EA0B80" w:rsidRDefault="00EA0B80" w:rsidP="00EA0B80">
      <w:proofErr w:type="gramStart"/>
      <w:r>
        <w:t>Let's</w:t>
      </w:r>
      <w:proofErr w:type="gramEnd"/>
      <w:r>
        <w:t xml:space="preserve"> hope their nervousness does not keep them out of the debate. For as the world flounders in the mire of climate politics, </w:t>
      </w:r>
      <w:r w:rsidRPr="00F768DE">
        <w:rPr>
          <w:rStyle w:val="StyleBoldUnderline"/>
          <w:highlight w:val="green"/>
        </w:rPr>
        <w:t xml:space="preserve">one thing is </w:t>
      </w:r>
      <w:proofErr w:type="gramStart"/>
      <w:r w:rsidRPr="00F768DE">
        <w:rPr>
          <w:rStyle w:val="StyleBoldUnderline"/>
          <w:highlight w:val="green"/>
        </w:rPr>
        <w:t>certain</w:t>
      </w:r>
      <w:r w:rsidRPr="00F768DE">
        <w:rPr>
          <w:highlight w:val="green"/>
        </w:rPr>
        <w:t>:</w:t>
      </w:r>
      <w:proofErr w:type="gramEnd"/>
      <w:r w:rsidRPr="00F768DE">
        <w:rPr>
          <w:highlight w:val="green"/>
        </w:rPr>
        <w:t xml:space="preserve"> </w:t>
      </w:r>
      <w:proofErr w:type="spellStart"/>
      <w:r w:rsidRPr="00F768DE">
        <w:rPr>
          <w:rStyle w:val="StyleBoldUnderline"/>
          <w:highlight w:val="green"/>
        </w:rPr>
        <w:t>geoengineering</w:t>
      </w:r>
      <w:proofErr w:type="spellEnd"/>
      <w:r w:rsidRPr="00F768DE">
        <w:rPr>
          <w:rStyle w:val="StyleBoldUnderline"/>
          <w:highlight w:val="green"/>
        </w:rPr>
        <w:t xml:space="preserve"> is here to stay and the pressure to deploy schemes to regulate the planet as a whole will become extreme</w:t>
      </w:r>
      <w:r>
        <w:t>. Anyone with a modicum of foresight can see that the geopolitical stakes are immense.</w:t>
      </w:r>
    </w:p>
    <w:p w:rsidR="00EA0B80" w:rsidRDefault="00EA0B80" w:rsidP="00EA0B80">
      <w:pPr>
        <w:pStyle w:val="Heading3"/>
      </w:pPr>
      <w:r>
        <w:lastRenderedPageBreak/>
        <w:t>2NC Locked In</w:t>
      </w:r>
    </w:p>
    <w:p w:rsidR="00EA0B80" w:rsidRDefault="00EA0B80" w:rsidP="00EA0B80">
      <w:pPr>
        <w:pStyle w:val="Heading4"/>
      </w:pPr>
      <w:r>
        <w:t>The US isn’t key – we’ve reduced emissions</w:t>
      </w:r>
    </w:p>
    <w:p w:rsidR="00EA0B80" w:rsidRPr="00154FC4" w:rsidRDefault="00EA0B80" w:rsidP="00EA0B80">
      <w:r>
        <w:t xml:space="preserve">Edward </w:t>
      </w:r>
      <w:r w:rsidRPr="00154FC4">
        <w:rPr>
          <w:rStyle w:val="StyleStyleBold12pt"/>
        </w:rPr>
        <w:t>Luce</w:t>
      </w:r>
      <w:r>
        <w:t>, Washington bureau chief for the Financial Times, 7-15-</w:t>
      </w:r>
      <w:r w:rsidRPr="00154FC4">
        <w:rPr>
          <w:rStyle w:val="StyleStyleBold12pt"/>
        </w:rPr>
        <w:t>2012</w:t>
      </w:r>
      <w:r>
        <w:t>, “Welcome to the new world of American energy,” Financial Times, http://www.ft.com/intl/cms/s/0/3f86b2fc-cce4-11e1-9960-00144feabdc0.html#axzz21tNjWTcl</w:t>
      </w:r>
    </w:p>
    <w:p w:rsidR="00EA0B80" w:rsidRDefault="00EA0B80" w:rsidP="00EA0B80">
      <w:r w:rsidRPr="00EA0B80">
        <w:t xml:space="preserve">The final challenge is logical. Without meaning to, America has cut its carbon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is</w:t>
      </w:r>
      <w:proofErr w:type="gramEnd"/>
      <w:r w:rsidRPr="00EA0B80">
        <w:t xml:space="preserve"> countries such as China and India that will set the global level. </w:t>
      </w:r>
    </w:p>
    <w:p w:rsidR="00EA0B80" w:rsidRDefault="00EA0B80" w:rsidP="00EA0B80">
      <w:pPr>
        <w:pStyle w:val="Heading4"/>
      </w:pPr>
      <w:r>
        <w:t>Can’t solve international demand for higher living standards</w:t>
      </w:r>
    </w:p>
    <w:p w:rsidR="00EA0B80" w:rsidRPr="009177FA" w:rsidRDefault="00EA0B80" w:rsidP="00EA0B80">
      <w:r>
        <w:t xml:space="preserve">James </w:t>
      </w:r>
      <w:r w:rsidRPr="006F5561">
        <w:rPr>
          <w:rStyle w:val="StyleStyleBold12pt"/>
        </w:rPr>
        <w:t>Fallows</w:t>
      </w:r>
      <w:r>
        <w:t xml:space="preserve">, energy correspondent for the Atlantic, December </w:t>
      </w:r>
      <w:r w:rsidRPr="006F5561">
        <w:rPr>
          <w:rStyle w:val="StyleStyleBold12pt"/>
        </w:rPr>
        <w:t>2010</w:t>
      </w:r>
      <w:r>
        <w:t xml:space="preserve">, “Dirty Coal, Clean Future,” The Atlantic, http://www.theatlantic.com/magazine/archive/2010/12/dirty-coal-clean-future/8307/?single_page=true </w:t>
      </w:r>
    </w:p>
    <w:p w:rsidR="00EA0B80" w:rsidRDefault="00EA0B80" w:rsidP="00EA0B80">
      <w:r w:rsidRPr="00EA0B80">
        <w:t xml:space="preserve">Recall the 37 billion tons of worldwide annual carbon-dioxide emissions. On a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whose</w:t>
      </w:r>
      <w:proofErr w:type="gramEnd"/>
      <w:r w:rsidRPr="00EA0B80">
        <w:t xml:space="preserve"> creation and operation send carbon dioxide and other gases into the sky. </w:t>
      </w:r>
    </w:p>
    <w:p w:rsidR="00EA0B80" w:rsidRDefault="00EA0B80" w:rsidP="00EA0B80">
      <w:pPr>
        <w:pStyle w:val="Heading4"/>
      </w:pPr>
      <w:r>
        <w:t>Warming is locked in for 40 years – can’t predict security beyond that period</w:t>
      </w:r>
    </w:p>
    <w:p w:rsidR="00EA0B80" w:rsidRPr="00C54C0C" w:rsidRDefault="00EA0B80" w:rsidP="00EA0B80">
      <w:r w:rsidRPr="00AD7887">
        <w:rPr>
          <w:rStyle w:val="StyleStyleBold12pt"/>
        </w:rPr>
        <w:t>IISS</w:t>
      </w:r>
      <w:r>
        <w:t xml:space="preserve">, International Institute for Strategic Studies, January </w:t>
      </w:r>
      <w:r w:rsidRPr="00AD7887">
        <w:rPr>
          <w:rStyle w:val="StyleStyleBold12pt"/>
        </w:rPr>
        <w:t>2011</w:t>
      </w:r>
      <w:r>
        <w:t xml:space="preserve">, “The IISS Transatlantic Dialogue on Climate Change and Security,” Report to the European Commission, </w:t>
      </w:r>
      <w:proofErr w:type="spellStart"/>
      <w:r>
        <w:t>pdf</w:t>
      </w:r>
      <w:proofErr w:type="spellEnd"/>
    </w:p>
    <w:p w:rsidR="00EA0B80" w:rsidRDefault="00EA0B80" w:rsidP="00EA0B80">
      <w:r w:rsidRPr="00EA0B80">
        <w:t xml:space="preserve">At a global level over a longer period, the picture is becoming clearer as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.2° Celsius per decade, consistent with trends since the 1970s.</w:t>
      </w:r>
      <w:proofErr w:type="gramEnd"/>
    </w:p>
    <w:p w:rsidR="00EA0B80" w:rsidRDefault="00EA0B80" w:rsidP="00EA0B80">
      <w:pPr>
        <w:pStyle w:val="Heading4"/>
      </w:pPr>
      <w:r>
        <w:t xml:space="preserve">Too much lag-time </w:t>
      </w:r>
    </w:p>
    <w:p w:rsidR="00EA0B80" w:rsidRPr="00B665CF" w:rsidRDefault="00EA0B80" w:rsidP="00EA0B80">
      <w:r>
        <w:t xml:space="preserve">Brian </w:t>
      </w:r>
      <w:r w:rsidRPr="008B0352">
        <w:rPr>
          <w:rStyle w:val="StyleStyleBold12pt"/>
        </w:rPr>
        <w:t>Miller</w:t>
      </w:r>
      <w:r>
        <w:t xml:space="preserve">, PhD from University of Wyoming, </w:t>
      </w:r>
      <w:r w:rsidRPr="003E40E3">
        <w:rPr>
          <w:rStyle w:val="StyleStyleBold12pt"/>
        </w:rPr>
        <w:t>and</w:t>
      </w:r>
      <w:r>
        <w:t xml:space="preserve"> George </w:t>
      </w:r>
      <w:proofErr w:type="spellStart"/>
      <w:r w:rsidRPr="003E40E3">
        <w:rPr>
          <w:rStyle w:val="StyleStyleBold12pt"/>
        </w:rPr>
        <w:t>Wuerthner</w:t>
      </w:r>
      <w:proofErr w:type="spellEnd"/>
      <w:r>
        <w:t>, Ecological Projects Director for the Foundation for Deep Ecology and noted ecologist, 8-3-</w:t>
      </w:r>
      <w:r w:rsidRPr="008B0352">
        <w:rPr>
          <w:rStyle w:val="StyleStyleBold12pt"/>
        </w:rPr>
        <w:t>2012</w:t>
      </w:r>
      <w:r>
        <w:t xml:space="preserve">, “The Politics of Climate Change,” </w:t>
      </w:r>
      <w:proofErr w:type="spellStart"/>
      <w:r>
        <w:t>CounterPunch</w:t>
      </w:r>
      <w:proofErr w:type="spellEnd"/>
      <w:r>
        <w:t>, http://www.counterpunch.org/2012/08/03/the-politics-of-climate-change/</w:t>
      </w:r>
    </w:p>
    <w:p w:rsidR="00EA0B80" w:rsidRDefault="00EA0B80" w:rsidP="00EA0B80">
      <w:r w:rsidRPr="00EA0B80">
        <w:t xml:space="preserve">Furthermore, there is about a 30-year lag between greenhouse-gas emissions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use</w:t>
      </w:r>
      <w:proofErr w:type="gramEnd"/>
      <w:r w:rsidRPr="00EA0B80">
        <w:t xml:space="preserve"> faster than it can be made will eventually lead to more problems.</w:t>
      </w:r>
    </w:p>
    <w:p w:rsidR="00EA0B80" w:rsidRPr="001F29C5" w:rsidRDefault="00EA0B80" w:rsidP="00EA0B80"/>
    <w:p w:rsidR="00EA0B80" w:rsidRDefault="00EA0B80" w:rsidP="00EA0B80">
      <w:pPr>
        <w:pStyle w:val="Heading2"/>
      </w:pPr>
      <w:r>
        <w:lastRenderedPageBreak/>
        <w:t>Grid</w:t>
      </w:r>
    </w:p>
    <w:p w:rsidR="00EA0B80" w:rsidRDefault="00EA0B80" w:rsidP="00EA0B80">
      <w:pPr>
        <w:pStyle w:val="Heading3"/>
      </w:pPr>
      <w:r>
        <w:lastRenderedPageBreak/>
        <w:t xml:space="preserve">2NC No Impact to </w:t>
      </w:r>
      <w:proofErr w:type="spellStart"/>
      <w:r>
        <w:t>Heg</w:t>
      </w:r>
      <w:proofErr w:type="spellEnd"/>
    </w:p>
    <w:p w:rsidR="00EA0B80" w:rsidRDefault="00EA0B80" w:rsidP="00EA0B80">
      <w:pPr>
        <w:pStyle w:val="Heading4"/>
      </w:pPr>
      <w:proofErr w:type="spellStart"/>
      <w:r>
        <w:t>Heg</w:t>
      </w:r>
      <w:proofErr w:type="spellEnd"/>
      <w:r>
        <w:t xml:space="preserve"> decline doesn’t cause war – </w:t>
      </w:r>
      <w:proofErr w:type="spellStart"/>
      <w:r>
        <w:t>Fettweis</w:t>
      </w:r>
      <w:proofErr w:type="spellEnd"/>
      <w:r>
        <w:t xml:space="preserve"> says </w:t>
      </w:r>
      <w:proofErr w:type="gramStart"/>
      <w:r>
        <w:t>its</w:t>
      </w:r>
      <w:proofErr w:type="gramEnd"/>
      <w:r>
        <w:t xml:space="preserve"> statistically proven – in the 90s when the US cut its forces wars went down and no arms races occurred.</w:t>
      </w:r>
    </w:p>
    <w:p w:rsidR="00EA0B80" w:rsidRPr="000C79BB" w:rsidRDefault="00EA0B80" w:rsidP="00EA0B80">
      <w:pPr>
        <w:pStyle w:val="Heading4"/>
      </w:pPr>
      <w:r>
        <w:t xml:space="preserve">Prefer our evidence – their </w:t>
      </w:r>
      <w:proofErr w:type="spellStart"/>
      <w:proofErr w:type="gramStart"/>
      <w:r>
        <w:t>ev</w:t>
      </w:r>
      <w:proofErr w:type="spellEnd"/>
      <w:proofErr w:type="gramEnd"/>
      <w:r>
        <w:t xml:space="preserve"> relies on historical anecdotes – </w:t>
      </w:r>
      <w:proofErr w:type="spellStart"/>
      <w:r>
        <w:t>Fettweis</w:t>
      </w:r>
      <w:proofErr w:type="spellEnd"/>
      <w:r>
        <w:t xml:space="preserve"> does detailed social science</w:t>
      </w:r>
    </w:p>
    <w:p w:rsidR="00EA0B80" w:rsidRDefault="00EA0B80" w:rsidP="00EA0B80">
      <w:pPr>
        <w:pStyle w:val="Heading4"/>
      </w:pPr>
      <w:r>
        <w:t xml:space="preserve">No transition crisis – powers integrate, they </w:t>
      </w:r>
      <w:proofErr w:type="gramStart"/>
      <w:r>
        <w:t>don’t</w:t>
      </w:r>
      <w:proofErr w:type="gramEnd"/>
      <w:r>
        <w:t xml:space="preserve"> challenge. </w:t>
      </w:r>
    </w:p>
    <w:p w:rsidR="00EA0B80" w:rsidRPr="006B572D" w:rsidRDefault="00EA0B80" w:rsidP="00EA0B80">
      <w:r>
        <w:t xml:space="preserve">John </w:t>
      </w:r>
      <w:proofErr w:type="spellStart"/>
      <w:r w:rsidRPr="005819F6">
        <w:rPr>
          <w:rStyle w:val="StyleStyleBold12pt"/>
        </w:rPr>
        <w:t>Ikenberry</w:t>
      </w:r>
      <w:proofErr w:type="spellEnd"/>
      <w:r>
        <w:t xml:space="preserve">, Albert G. Milbank Professor of Politics and International Affairs at Princeton, </w:t>
      </w:r>
      <w:proofErr w:type="gramStart"/>
      <w:r>
        <w:t>Summer</w:t>
      </w:r>
      <w:proofErr w:type="gramEnd"/>
      <w:r>
        <w:t xml:space="preserve"> </w:t>
      </w:r>
      <w:r w:rsidRPr="005819F6">
        <w:rPr>
          <w:rStyle w:val="StyleStyleBold12pt"/>
        </w:rPr>
        <w:t>2011</w:t>
      </w:r>
      <w:r>
        <w:t>, “A World of Our Making,” Democracy, Issue #21, http://www.democracyjournal.org/21/a-world-of-our-making-1.php?page=2</w:t>
      </w:r>
    </w:p>
    <w:p w:rsidR="00EA0B80" w:rsidRDefault="00EA0B80" w:rsidP="00EA0B80">
      <w:r w:rsidRPr="00EA0B80">
        <w:t xml:space="preserve">Fourth, all the great powers have alignments of interests that will continue to bring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politics</w:t>
      </w:r>
      <w:proofErr w:type="gramEnd"/>
      <w:r w:rsidRPr="00EA0B80">
        <w:t xml:space="preserve">, there are deep forces that keep the system anchored and stable. </w:t>
      </w:r>
    </w:p>
    <w:p w:rsidR="00EA0B80" w:rsidRPr="00043F71" w:rsidRDefault="00EA0B80" w:rsidP="00EA0B80">
      <w:pPr>
        <w:pStyle w:val="Heading4"/>
      </w:pPr>
      <w:r w:rsidRPr="00043F71">
        <w:t xml:space="preserve">No impact to </w:t>
      </w:r>
      <w:proofErr w:type="spellStart"/>
      <w:r w:rsidRPr="00043F71">
        <w:t>heg</w:t>
      </w:r>
      <w:proofErr w:type="spellEnd"/>
      <w:r w:rsidRPr="00043F71">
        <w:t xml:space="preserve"> decline – prefer our evidence – most conclusive study</w:t>
      </w:r>
    </w:p>
    <w:p w:rsidR="00EA0B80" w:rsidRDefault="00EA0B80" w:rsidP="00EA0B80">
      <w:r>
        <w:t xml:space="preserve">Paul K. </w:t>
      </w:r>
      <w:r>
        <w:rPr>
          <w:rStyle w:val="StyleStyleBold12pt"/>
        </w:rPr>
        <w:t>MacDonald</w:t>
      </w:r>
      <w:r>
        <w:t xml:space="preserve">, Assistant Professor of Political Science at Williams College </w:t>
      </w:r>
      <w:r>
        <w:rPr>
          <w:rStyle w:val="StyleStyleBold12pt"/>
        </w:rPr>
        <w:t>and</w:t>
      </w:r>
      <w:r>
        <w:t xml:space="preserve"> Joseph M. </w:t>
      </w:r>
      <w:r>
        <w:rPr>
          <w:rStyle w:val="StyleStyleBold12pt"/>
        </w:rPr>
        <w:t>Parent</w:t>
      </w:r>
      <w:r>
        <w:t xml:space="preserve">, Assistant Professor of Political Science at the University of Miami, Spring </w:t>
      </w:r>
      <w:r>
        <w:rPr>
          <w:rStyle w:val="StyleStyleBold12pt"/>
        </w:rPr>
        <w:t>2011</w:t>
      </w:r>
      <w:r>
        <w:t xml:space="preserve">, “Graceful Decline?” International Security, </w:t>
      </w:r>
      <w:proofErr w:type="spellStart"/>
      <w:r>
        <w:t>Vol</w:t>
      </w:r>
      <w:proofErr w:type="spellEnd"/>
      <w:r>
        <w:t xml:space="preserve"> 35, No 4.</w:t>
      </w:r>
    </w:p>
    <w:p w:rsidR="00EA0B80" w:rsidRDefault="00EA0B80" w:rsidP="00EA0B80">
      <w:r w:rsidRPr="00EA0B80">
        <w:t xml:space="preserve">In this article, we question the logic and evidence of the retrenchment pessimists.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none</w:t>
      </w:r>
      <w:proofErr w:type="gramEnd"/>
      <w:r w:rsidRPr="00EA0B80">
        <w:t xml:space="preserve"> of the declining powers that failed to retrench recovered their relative position.</w:t>
      </w:r>
    </w:p>
    <w:p w:rsidR="00EA0B80" w:rsidRPr="000A06BA" w:rsidRDefault="00EA0B80" w:rsidP="00EA0B80"/>
    <w:p w:rsidR="00EA0B80" w:rsidRPr="00214A64" w:rsidRDefault="00EA0B80" w:rsidP="00EA0B80"/>
    <w:p w:rsidR="00EA0B80" w:rsidRDefault="00EA0B80" w:rsidP="00EA0B80">
      <w:pPr>
        <w:pStyle w:val="Heading4"/>
      </w:pPr>
      <w:r>
        <w:t xml:space="preserve">Other factors prevent regional escalation – SQ retrenchment solves. </w:t>
      </w:r>
    </w:p>
    <w:p w:rsidR="00EA0B80" w:rsidRDefault="00EA0B80" w:rsidP="00EA0B80">
      <w:r>
        <w:t xml:space="preserve">Joseph M. </w:t>
      </w:r>
      <w:r w:rsidRPr="008A677A">
        <w:rPr>
          <w:rStyle w:val="StyleStyleBold12pt"/>
        </w:rPr>
        <w:t>Parent</w:t>
      </w:r>
      <w:r>
        <w:t xml:space="preserve"> (Assistant Professor of Political Science at the University of Miami) </w:t>
      </w:r>
      <w:r w:rsidRPr="008A677A">
        <w:rPr>
          <w:rStyle w:val="StyleStyleBold12pt"/>
        </w:rPr>
        <w:t>and</w:t>
      </w:r>
      <w:r>
        <w:t xml:space="preserve"> Paul K. </w:t>
      </w:r>
      <w:r w:rsidRPr="008A677A">
        <w:rPr>
          <w:rStyle w:val="StyleStyleBold12pt"/>
        </w:rPr>
        <w:t>MacDonald</w:t>
      </w:r>
      <w:r>
        <w:t xml:space="preserve"> (Assistant Professor of Political Science at Wellesley College) November/December </w:t>
      </w:r>
      <w:r w:rsidRPr="008A677A">
        <w:rPr>
          <w:rStyle w:val="StyleStyleBold12pt"/>
        </w:rPr>
        <w:t>2011</w:t>
      </w:r>
      <w:r>
        <w:t xml:space="preserve"> “The Wisdom of Retrenchment” Foreign Affairs, http://www.ihavenet.com/World-United-States-The-Wisdom-of-Retrenchment-America-Must-Cut-Back-to-Move-Forward-Foreign-Affairs.html</w:t>
      </w:r>
    </w:p>
    <w:p w:rsidR="00EA0B80" w:rsidRDefault="00EA0B80" w:rsidP="00EA0B80">
      <w:r w:rsidRPr="00EA0B80">
        <w:t xml:space="preserve">Despite the erosion of U.S. military and economic dominance, many observers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would</w:t>
      </w:r>
      <w:proofErr w:type="gramEnd"/>
      <w:r w:rsidRPr="00EA0B80">
        <w:t xml:space="preserve"> also allow the United States to restore some luster to its leadership. </w:t>
      </w:r>
    </w:p>
    <w:p w:rsidR="00EA0B80" w:rsidRDefault="00EA0B80" w:rsidP="00EA0B80">
      <w:pPr>
        <w:rPr>
          <w:rStyle w:val="Emphasis"/>
        </w:rPr>
      </w:pPr>
    </w:p>
    <w:p w:rsidR="00EA0B80" w:rsidRDefault="00EA0B80" w:rsidP="00EA0B80">
      <w:pPr>
        <w:pStyle w:val="Heading4"/>
      </w:pPr>
      <w:r>
        <w:t xml:space="preserve">The transition is peaceful – competitors will integrate not challenge </w:t>
      </w:r>
    </w:p>
    <w:p w:rsidR="00EA0B80" w:rsidRPr="00972D1E" w:rsidRDefault="00EA0B80" w:rsidP="00EA0B80">
      <w:pPr>
        <w:rPr>
          <w:b/>
        </w:rPr>
      </w:pPr>
      <w:r>
        <w:t xml:space="preserve">John </w:t>
      </w:r>
      <w:proofErr w:type="spellStart"/>
      <w:r w:rsidRPr="002E1F20">
        <w:rPr>
          <w:rStyle w:val="StyleStyleBold12pt"/>
        </w:rPr>
        <w:t>Ikenberry</w:t>
      </w:r>
      <w:proofErr w:type="spellEnd"/>
      <w:r>
        <w:t xml:space="preserve">, Professor of Politics and International Affairs at Princeton University, Jan/Feb </w:t>
      </w:r>
      <w:r w:rsidRPr="002E1F20">
        <w:rPr>
          <w:rStyle w:val="StyleStyleBold12pt"/>
        </w:rPr>
        <w:t>2008</w:t>
      </w:r>
      <w:r>
        <w:t xml:space="preserve">, “The Rise of China and the Future of the West; Can the Liberal System Survive?” Foreign Affairs, Vol. 87, </w:t>
      </w:r>
      <w:proofErr w:type="spellStart"/>
      <w:r>
        <w:t>Iss</w:t>
      </w:r>
      <w:proofErr w:type="spellEnd"/>
      <w:r>
        <w:t xml:space="preserve">. </w:t>
      </w:r>
      <w:proofErr w:type="gramStart"/>
      <w:r>
        <w:t>1; pg. 23.</w:t>
      </w:r>
      <w:proofErr w:type="gramEnd"/>
    </w:p>
    <w:p w:rsidR="00EA0B80" w:rsidRDefault="00EA0B80" w:rsidP="00EA0B80">
      <w:r w:rsidRPr="00EA0B80">
        <w:t xml:space="preserve">That course, however, is </w:t>
      </w:r>
      <w:proofErr w:type="gramStart"/>
      <w:r w:rsidRPr="00EA0B80">
        <w:t>not inevitable</w:t>
      </w:r>
      <w:proofErr w:type="gramEnd"/>
      <w:r w:rsidRPr="00EA0B80">
        <w:t xml:space="preserve">. The rise of China does not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order</w:t>
      </w:r>
      <w:proofErr w:type="gramEnd"/>
      <w:r w:rsidRPr="00EA0B80">
        <w:t>, in short, is hard to overturn and easy to join.</w:t>
      </w:r>
    </w:p>
    <w:p w:rsidR="00EA0B80" w:rsidRDefault="00EA0B80" w:rsidP="00EA0B80">
      <w:pPr>
        <w:pStyle w:val="Heading4"/>
      </w:pPr>
      <w:r>
        <w:lastRenderedPageBreak/>
        <w:t>No transition wars – nuclear deterrence and liberal democracies</w:t>
      </w:r>
    </w:p>
    <w:p w:rsidR="00EA0B80" w:rsidRPr="006B572D" w:rsidRDefault="00EA0B80" w:rsidP="00EA0B80">
      <w:r>
        <w:t xml:space="preserve">John </w:t>
      </w:r>
      <w:proofErr w:type="spellStart"/>
      <w:r w:rsidRPr="005819F6">
        <w:rPr>
          <w:rStyle w:val="StyleStyleBold12pt"/>
        </w:rPr>
        <w:t>Ikenberry</w:t>
      </w:r>
      <w:proofErr w:type="spellEnd"/>
      <w:r>
        <w:t xml:space="preserve">, Albert G. Milbank Professor of Politics and International Affairs at Princeton, </w:t>
      </w:r>
      <w:proofErr w:type="gramStart"/>
      <w:r>
        <w:t>Summer</w:t>
      </w:r>
      <w:proofErr w:type="gramEnd"/>
      <w:r>
        <w:t xml:space="preserve"> </w:t>
      </w:r>
      <w:r w:rsidRPr="005819F6">
        <w:rPr>
          <w:rStyle w:val="StyleStyleBold12pt"/>
        </w:rPr>
        <w:t>2011</w:t>
      </w:r>
      <w:r>
        <w:t>, “A World of Our Making,” Democracy, Issue #21, http://www.democracyjournal.org/21/a-world-of-our-making-1.php?page=2</w:t>
      </w:r>
    </w:p>
    <w:p w:rsidR="00EA0B80" w:rsidRDefault="00EA0B80" w:rsidP="00EA0B80">
      <w:r w:rsidRPr="00EA0B80">
        <w:t xml:space="preserve">There are four reasons to think that some type of updated and reorganized liberal international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order</w:t>
      </w:r>
      <w:proofErr w:type="gramEnd"/>
      <w:r w:rsidRPr="00EA0B80">
        <w:t xml:space="preserve"> is removed, a bias for continuity is introduced into the system. </w:t>
      </w:r>
    </w:p>
    <w:p w:rsidR="00EA0B80" w:rsidRDefault="00EA0B80" w:rsidP="00EA0B80">
      <w:pPr>
        <w:pStyle w:val="Heading3"/>
      </w:pPr>
      <w:r>
        <w:lastRenderedPageBreak/>
        <w:t>2NC Status Quo Solves</w:t>
      </w:r>
    </w:p>
    <w:p w:rsidR="00EA0B80" w:rsidRDefault="00EA0B80" w:rsidP="00EA0B80">
      <w:pPr>
        <w:pStyle w:val="Heading4"/>
      </w:pPr>
      <w:r>
        <w:t xml:space="preserve">DOD is massively increasing efforts to ensure operational continuity – means zero risk of mission interruption during a significant commercial grid outage – that’s </w:t>
      </w:r>
      <w:proofErr w:type="spellStart"/>
      <w:r>
        <w:t>Aimone</w:t>
      </w:r>
      <w:proofErr w:type="spellEnd"/>
    </w:p>
    <w:p w:rsidR="00EA0B80" w:rsidRDefault="00EA0B80" w:rsidP="00EA0B80">
      <w:pPr>
        <w:pStyle w:val="Heading4"/>
      </w:pPr>
      <w:r>
        <w:t xml:space="preserve">More </w:t>
      </w:r>
      <w:proofErr w:type="spellStart"/>
      <w:proofErr w:type="gramStart"/>
      <w:r>
        <w:t>ev</w:t>
      </w:r>
      <w:proofErr w:type="spellEnd"/>
      <w:proofErr w:type="gramEnd"/>
      <w:r>
        <w:t xml:space="preserve"> – new strategies solve</w:t>
      </w:r>
    </w:p>
    <w:p w:rsidR="00EA0B80" w:rsidRDefault="00EA0B80" w:rsidP="00EA0B80">
      <w:r>
        <w:t xml:space="preserve">Michael </w:t>
      </w:r>
      <w:proofErr w:type="spellStart"/>
      <w:r w:rsidRPr="002F4EE3">
        <w:rPr>
          <w:rStyle w:val="StyleStyleBold12pt"/>
        </w:rPr>
        <w:t>Aimone</w:t>
      </w:r>
      <w:proofErr w:type="spellEnd"/>
      <w:r>
        <w:t xml:space="preserve">, Director, Business Enterprise Integration, Office of the Deputy Under Secretary of Defense (Installations and Environment), </w:t>
      </w:r>
      <w:r w:rsidRPr="002F4EE3">
        <w:rPr>
          <w:rStyle w:val="StyleStyleBold12pt"/>
        </w:rPr>
        <w:t>9-12</w:t>
      </w:r>
      <w:r>
        <w:t xml:space="preserve">-2012, Statement Before the House Committee on Homeland Security, Subcommittee on </w:t>
      </w:r>
      <w:proofErr w:type="spellStart"/>
      <w:r>
        <w:t>Cybersecurity</w:t>
      </w:r>
      <w:proofErr w:type="spellEnd"/>
      <w:r>
        <w:t>, Infrastructure Protection and Security Technologies, http://homeland.house.gov/sites/homeland.house.gov/files/Testimony%20-%20Aimone.pdf</w:t>
      </w:r>
    </w:p>
    <w:p w:rsidR="00EA0B80" w:rsidRDefault="00EA0B80" w:rsidP="00EA0B80">
      <w:r w:rsidRPr="00EA0B80">
        <w:t xml:space="preserve"> Chairman </w:t>
      </w:r>
      <w:proofErr w:type="spellStart"/>
      <w:r w:rsidRPr="00EA0B80">
        <w:t>Lungren</w:t>
      </w:r>
      <w:proofErr w:type="spellEnd"/>
      <w:r w:rsidRPr="00EA0B80">
        <w:t xml:space="preserve"> and distinguished Members of the Subcommittee. Thank you for the opportunity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the</w:t>
      </w:r>
      <w:proofErr w:type="gramEnd"/>
      <w:r w:rsidRPr="00EA0B80">
        <w:t xml:space="preserve"> challenges to </w:t>
      </w:r>
      <w:proofErr w:type="spellStart"/>
      <w:r w:rsidRPr="00EA0B80">
        <w:t>DoD</w:t>
      </w:r>
      <w:proofErr w:type="spellEnd"/>
      <w:r w:rsidRPr="00EA0B80">
        <w:t xml:space="preserve"> mission assurance that lie far beyond our military bases.</w:t>
      </w:r>
    </w:p>
    <w:p w:rsidR="00EA0B80" w:rsidRPr="009D48AA" w:rsidRDefault="00EA0B80" w:rsidP="00EA0B80">
      <w:pPr>
        <w:rPr>
          <w:sz w:val="16"/>
        </w:rPr>
      </w:pPr>
    </w:p>
    <w:p w:rsidR="00EA0B80" w:rsidRPr="009D48AA" w:rsidRDefault="00EA0B80" w:rsidP="00EA0B80">
      <w:pPr>
        <w:pStyle w:val="Heading4"/>
      </w:pPr>
      <w:proofErr w:type="spellStart"/>
      <w:r w:rsidRPr="009D48AA">
        <w:t>Microgrids</w:t>
      </w:r>
      <w:proofErr w:type="spellEnd"/>
      <w:r w:rsidRPr="009D48AA">
        <w:t xml:space="preserve"> solve DOD vulnerability</w:t>
      </w:r>
    </w:p>
    <w:p w:rsidR="00EA0B80" w:rsidRPr="009D48AA" w:rsidRDefault="00EA0B80" w:rsidP="00EA0B80">
      <w:r w:rsidRPr="009D48AA">
        <w:rPr>
          <w:rStyle w:val="StyleStyleBold12pt"/>
        </w:rPr>
        <w:t>Pike Research</w:t>
      </w:r>
      <w:r w:rsidRPr="009D48AA">
        <w:t>, market research and consulting firm that provides in-depth analysis of global clean technology markets, 9</w:t>
      </w:r>
      <w:r>
        <w:t>-</w:t>
      </w:r>
      <w:r w:rsidRPr="009D48AA">
        <w:t>16</w:t>
      </w:r>
      <w:r>
        <w:t>-</w:t>
      </w:r>
      <w:r w:rsidRPr="009D48AA">
        <w:rPr>
          <w:rStyle w:val="StyleStyleBold12pt"/>
        </w:rPr>
        <w:t>2011</w:t>
      </w:r>
      <w:r>
        <w:t xml:space="preserve">, </w:t>
      </w:r>
      <w:hyperlink r:id="rId17" w:history="1">
        <w:r w:rsidRPr="009D48AA">
          <w:rPr>
            <w:rStyle w:val="Hyperlink"/>
          </w:rPr>
          <w:t>http://www.pikeresearch.com/newsroom/military-microgrid-capacity-to-experience-more-than-700-growth-by-2017</w:t>
        </w:r>
      </w:hyperlink>
    </w:p>
    <w:p w:rsidR="00EA0B80" w:rsidRDefault="00EA0B80" w:rsidP="00EA0B80">
      <w:r w:rsidRPr="00EA0B80">
        <w:t xml:space="preserve">Military </w:t>
      </w:r>
      <w:proofErr w:type="spellStart"/>
      <w:r w:rsidRPr="00EA0B80">
        <w:t>Microgrid</w:t>
      </w:r>
      <w:proofErr w:type="spellEnd"/>
      <w:r w:rsidRPr="00EA0B80">
        <w:t xml:space="preserve"> Capacity to Experience More than 700% Growth by 2017 September 16,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companies</w:t>
      </w:r>
      <w:proofErr w:type="gramEnd"/>
      <w:r w:rsidRPr="00EA0B80">
        <w:t xml:space="preserve"> including Lockheed Martin, GE, Honeywell, Boeing, and Eaton.</w:t>
      </w:r>
    </w:p>
    <w:p w:rsidR="00EA0B80" w:rsidRDefault="00EA0B80" w:rsidP="00EA0B80">
      <w:pPr>
        <w:pStyle w:val="Heading3"/>
      </w:pPr>
      <w:r>
        <w:lastRenderedPageBreak/>
        <w:t>2NC Grid Resilient</w:t>
      </w:r>
    </w:p>
    <w:p w:rsidR="00EA0B80" w:rsidRDefault="00EA0B80" w:rsidP="00EA0B80">
      <w:pPr>
        <w:pStyle w:val="Heading4"/>
      </w:pPr>
      <w:r>
        <w:t>Grid shutdown doesn’t cause collapse – backup systems resilient</w:t>
      </w:r>
    </w:p>
    <w:p w:rsidR="00EA0B80" w:rsidRDefault="00EA0B80" w:rsidP="00EA0B80">
      <w:r>
        <w:t xml:space="preserve">Douglas </w:t>
      </w:r>
      <w:r w:rsidRPr="00BC4FCC">
        <w:rPr>
          <w:rStyle w:val="StyleStyleBold12pt"/>
        </w:rPr>
        <w:t>Birch</w:t>
      </w:r>
      <w:r>
        <w:t>, a former foreign correspondent for the Associated Press and the Baltimore Sun who has written extensively on technology and public policy, 10-1-</w:t>
      </w:r>
      <w:r w:rsidRPr="00BC4FCC">
        <w:rPr>
          <w:rStyle w:val="StyleStyleBold12pt"/>
        </w:rPr>
        <w:t>2012</w:t>
      </w:r>
      <w:r>
        <w:t>, “Forget Revolution,” Foreign Policy, http://www.foreignpolicy.com/articles/2012/10/01/forget_revolution</w:t>
      </w:r>
    </w:p>
    <w:p w:rsidR="00EA0B80" w:rsidRDefault="00EA0B80" w:rsidP="00EA0B80">
      <w:proofErr w:type="gramStart"/>
      <w:r w:rsidRPr="00EA0B80">
        <w:t>But</w:t>
      </w:r>
      <w:proofErr w:type="gramEnd"/>
      <w:r w:rsidRPr="00EA0B80">
        <w:t xml:space="preserve"> this cataclysmic event didn't cause widespread chaos in India -- indeed, for some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the</w:t>
      </w:r>
      <w:proofErr w:type="gramEnd"/>
      <w:r w:rsidRPr="00EA0B80">
        <w:t xml:space="preserve"> situation now. But this is not the end of the world."</w:t>
      </w:r>
    </w:p>
    <w:p w:rsidR="00EA0B80" w:rsidRDefault="00EA0B80" w:rsidP="00EA0B80">
      <w:pPr>
        <w:pStyle w:val="Heading4"/>
      </w:pPr>
      <w:r>
        <w:t xml:space="preserve">No risk of apocalyptic </w:t>
      </w:r>
      <w:proofErr w:type="spellStart"/>
      <w:r>
        <w:t>cyber attacks</w:t>
      </w:r>
      <w:proofErr w:type="spellEnd"/>
      <w:r>
        <w:t xml:space="preserve"> – no incentive and cyber deterrence</w:t>
      </w:r>
    </w:p>
    <w:p w:rsidR="00EA0B80" w:rsidRDefault="00EA0B80" w:rsidP="00EA0B80">
      <w:r>
        <w:t xml:space="preserve">Douglas </w:t>
      </w:r>
      <w:r w:rsidRPr="00BC4FCC">
        <w:rPr>
          <w:rStyle w:val="StyleStyleBold12pt"/>
        </w:rPr>
        <w:t>Birch</w:t>
      </w:r>
      <w:r>
        <w:t>, a former foreign correspondent for the Associated Press and the Baltimore Sun who has written extensively on technology and public policy, 10-1-</w:t>
      </w:r>
      <w:r w:rsidRPr="00BC4FCC">
        <w:rPr>
          <w:rStyle w:val="StyleStyleBold12pt"/>
        </w:rPr>
        <w:t>2012</w:t>
      </w:r>
      <w:r>
        <w:t>, “Forget Revolution,” Foreign Policy, http://www.foreignpolicy.com/articles/2012/10/01/forget_revolution</w:t>
      </w:r>
    </w:p>
    <w:p w:rsidR="00EA0B80" w:rsidRDefault="00EA0B80" w:rsidP="00EA0B80">
      <w:r w:rsidRPr="00EA0B80">
        <w:t xml:space="preserve">Likewise, some of the bill's advocates suspect that in the aftermath of a truly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even</w:t>
      </w:r>
      <w:proofErr w:type="gramEnd"/>
      <w:r w:rsidRPr="00EA0B80">
        <w:t xml:space="preserve"> terror groups have to factor in potential retaliation when planning their operations.</w:t>
      </w:r>
    </w:p>
    <w:p w:rsidR="00EA0B80" w:rsidRPr="00B83454" w:rsidRDefault="00EA0B80" w:rsidP="00EA0B80"/>
    <w:p w:rsidR="00EA0B80" w:rsidRPr="007E2BFD" w:rsidRDefault="00EA0B80" w:rsidP="00EA0B80">
      <w:pPr>
        <w:pStyle w:val="Heading4"/>
      </w:pPr>
      <w:proofErr w:type="spellStart"/>
      <w:r w:rsidRPr="007E2BFD">
        <w:t>Cyberattacks</w:t>
      </w:r>
      <w:proofErr w:type="spellEnd"/>
      <w:r w:rsidRPr="007E2BFD">
        <w:t xml:space="preserve"> won’t occur on sensitive targets</w:t>
      </w:r>
    </w:p>
    <w:p w:rsidR="00EA0B80" w:rsidRPr="00E00490" w:rsidRDefault="00EA0B80" w:rsidP="00EA0B80">
      <w:r>
        <w:t xml:space="preserve">Martin </w:t>
      </w:r>
      <w:proofErr w:type="spellStart"/>
      <w:r w:rsidRPr="002E7E47">
        <w:rPr>
          <w:rStyle w:val="StyleStyleBold12pt"/>
        </w:rPr>
        <w:t>Libicki</w:t>
      </w:r>
      <w:proofErr w:type="spellEnd"/>
      <w:r>
        <w:t xml:space="preserve">, Senior Policy Analyst at the RAND Corporation, </w:t>
      </w:r>
      <w:r w:rsidRPr="002E7E47">
        <w:rPr>
          <w:rStyle w:val="StyleStyleBold12pt"/>
        </w:rPr>
        <w:t>2009</w:t>
      </w:r>
      <w:r>
        <w:t>, “</w:t>
      </w:r>
      <w:proofErr w:type="spellStart"/>
      <w:r>
        <w:t>Cyberdeterrence</w:t>
      </w:r>
      <w:proofErr w:type="spellEnd"/>
      <w:r>
        <w:t xml:space="preserve"> and </w:t>
      </w:r>
      <w:proofErr w:type="spellStart"/>
      <w:r>
        <w:t>Cyberwar</w:t>
      </w:r>
      <w:proofErr w:type="spellEnd"/>
      <w:r>
        <w:t>” http://www.rand.org/pubs/monographs/2009/RAND_MG877.pdf</w:t>
      </w:r>
    </w:p>
    <w:p w:rsidR="00EA0B80" w:rsidRDefault="00EA0B80" w:rsidP="00EA0B80">
      <w:r w:rsidRPr="00EA0B80">
        <w:t xml:space="preserve">Some targets may be too risky or messy to be good targets. The risky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zones</w:t>
      </w:r>
      <w:proofErr w:type="gramEnd"/>
      <w:r w:rsidRPr="00EA0B80">
        <w:t xml:space="preserve"> may even provide a path for both sides to de-escalate. </w:t>
      </w:r>
    </w:p>
    <w:p w:rsidR="00EA0B80" w:rsidRDefault="00EA0B80" w:rsidP="00EA0B80">
      <w:pPr>
        <w:pStyle w:val="Heading4"/>
      </w:pPr>
      <w:r>
        <w:t>Grid resilient – 4 reasons</w:t>
      </w:r>
    </w:p>
    <w:p w:rsidR="00EA0B80" w:rsidRDefault="00EA0B80" w:rsidP="00EA0B80">
      <w:r>
        <w:t xml:space="preserve">Alfred R. </w:t>
      </w:r>
      <w:r w:rsidRPr="00F55B4B">
        <w:rPr>
          <w:rStyle w:val="StyleStyleBold12pt"/>
        </w:rPr>
        <w:t>Berkeley</w:t>
      </w:r>
      <w:r>
        <w:t xml:space="preserve"> III </w:t>
      </w:r>
      <w:r w:rsidRPr="00F55B4B">
        <w:rPr>
          <w:rStyle w:val="StyleStyleBold12pt"/>
        </w:rPr>
        <w:t>and</w:t>
      </w:r>
      <w:r>
        <w:t xml:space="preserve"> Mike </w:t>
      </w:r>
      <w:r w:rsidRPr="00F55B4B">
        <w:rPr>
          <w:rStyle w:val="StyleStyleBold12pt"/>
        </w:rPr>
        <w:t>Wallace</w:t>
      </w:r>
      <w:r>
        <w:t>, national infrastructure advisory council, 10-19-</w:t>
      </w:r>
      <w:r w:rsidRPr="00F55B4B">
        <w:rPr>
          <w:rStyle w:val="StyleStyleBold12pt"/>
        </w:rPr>
        <w:t>2010</w:t>
      </w:r>
      <w:r>
        <w:t xml:space="preserve">, "A Framework </w:t>
      </w:r>
      <w:proofErr w:type="gramStart"/>
      <w:r>
        <w:t>for  Establishing</w:t>
      </w:r>
      <w:proofErr w:type="gramEnd"/>
      <w:r>
        <w:t xml:space="preserve"> Critical   Infrastructure Resilience Goals" http://www.dhs.gov/xlibrary/assets/niac/niac-a-framework-for-establishing-critical-infrastructure-resilience-goals-2010-10-19.pdf</w:t>
      </w:r>
    </w:p>
    <w:p w:rsidR="00EA0B80" w:rsidRDefault="00EA0B80" w:rsidP="00EA0B80">
      <w:r w:rsidRPr="00EA0B80">
        <w:t xml:space="preserve">Although there are many definitions of resilience, the Council used the definition developed in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remarkable</w:t>
      </w:r>
      <w:proofErr w:type="gramEnd"/>
      <w:r w:rsidRPr="00EA0B80">
        <w:t xml:space="preserve"> record of safety, reliability, and efficiency while managing operational risks.</w:t>
      </w:r>
    </w:p>
    <w:p w:rsidR="00EA0B80" w:rsidRPr="00071019" w:rsidRDefault="00EA0B80" w:rsidP="00EA0B80">
      <w:pPr>
        <w:pStyle w:val="Heading4"/>
      </w:pPr>
      <w:proofErr w:type="spellStart"/>
      <w:r w:rsidRPr="00071019">
        <w:t>Cyberattacks</w:t>
      </w:r>
      <w:proofErr w:type="spellEnd"/>
      <w:r w:rsidRPr="00071019">
        <w:t xml:space="preserve"> nearly impossible – empirics and defenses solve</w:t>
      </w:r>
    </w:p>
    <w:p w:rsidR="00EA0B80" w:rsidRDefault="00EA0B80" w:rsidP="00EA0B80">
      <w:r>
        <w:t xml:space="preserve">Thomas </w:t>
      </w:r>
      <w:r w:rsidRPr="00071019">
        <w:rPr>
          <w:rStyle w:val="StyleStyleBold12pt"/>
        </w:rPr>
        <w:t>Rid</w:t>
      </w:r>
      <w:r>
        <w:t xml:space="preserve">, reader in War Studies at King’s College London, March-April </w:t>
      </w:r>
      <w:r w:rsidRPr="00071019">
        <w:rPr>
          <w:rStyle w:val="StyleStyleBold12pt"/>
        </w:rPr>
        <w:t>2012</w:t>
      </w:r>
      <w:r>
        <w:t xml:space="preserve">, “Think Again: </w:t>
      </w:r>
      <w:proofErr w:type="spellStart"/>
      <w:r>
        <w:t>Cyberwar</w:t>
      </w:r>
      <w:proofErr w:type="spellEnd"/>
      <w:r>
        <w:t>,” http://www.foreignpolicy.com/articles/2012/02/27/cyberwar?page=full</w:t>
      </w:r>
    </w:p>
    <w:p w:rsidR="00EA0B80" w:rsidRDefault="00EA0B80" w:rsidP="00EA0B80">
      <w:r w:rsidRPr="00EA0B80">
        <w:t>"</w:t>
      </w:r>
      <w:proofErr w:type="spellStart"/>
      <w:r w:rsidRPr="00EA0B80">
        <w:t>Cyberwar</w:t>
      </w:r>
      <w:proofErr w:type="spellEnd"/>
      <w:r w:rsidRPr="00EA0B80">
        <w:t xml:space="preserve"> Is Already Upon Us." </w:t>
      </w:r>
      <w:proofErr w:type="gramStart"/>
      <w:r w:rsidRPr="00EA0B80">
        <w:t>No way.</w:t>
      </w:r>
      <w:proofErr w:type="gramEnd"/>
      <w:r w:rsidRPr="00EA0B80">
        <w:t xml:space="preserve"> "</w:t>
      </w:r>
      <w:proofErr w:type="spellStart"/>
      <w:r w:rsidRPr="00EA0B80">
        <w:t>Cyberwar</w:t>
      </w:r>
      <w:proofErr w:type="spellEnd"/>
      <w:r w:rsidRPr="00EA0B80">
        <w:t xml:space="preserve"> is coming!"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made</w:t>
      </w:r>
      <w:proofErr w:type="gramEnd"/>
      <w:r w:rsidRPr="00EA0B80">
        <w:t xml:space="preserve"> reprogramming highly specific installations on legacy systems more complex, not less.</w:t>
      </w:r>
    </w:p>
    <w:p w:rsidR="00EA0B80" w:rsidRPr="00071019" w:rsidRDefault="00EA0B80" w:rsidP="00EA0B80">
      <w:pPr>
        <w:pStyle w:val="Heading4"/>
      </w:pPr>
      <w:r w:rsidRPr="00071019">
        <w:t xml:space="preserve">Cyber war </w:t>
      </w:r>
      <w:r>
        <w:t>impossible</w:t>
      </w:r>
    </w:p>
    <w:p w:rsidR="00EA0B80" w:rsidRDefault="00EA0B80" w:rsidP="00EA0B80">
      <w:r>
        <w:t xml:space="preserve">Paul </w:t>
      </w:r>
      <w:r w:rsidRPr="00071019">
        <w:rPr>
          <w:rStyle w:val="StyleStyleBold12pt"/>
        </w:rPr>
        <w:t>Clark</w:t>
      </w:r>
      <w:r>
        <w:t>, MA in Intelligence Studies at the American Military University, 4-28-</w:t>
      </w:r>
      <w:r w:rsidRPr="00071019">
        <w:rPr>
          <w:rStyle w:val="StyleStyleBold12pt"/>
        </w:rPr>
        <w:t>2012</w:t>
      </w:r>
      <w:r>
        <w:t>, “The Risk of Disruption or Destruction of Critical U.S. Infrastructure by an Offensive Cyber Attack,” American Military University</w:t>
      </w:r>
    </w:p>
    <w:p w:rsidR="00EA0B80" w:rsidRDefault="00EA0B80" w:rsidP="00EA0B80">
      <w:r w:rsidRPr="00EA0B80">
        <w:lastRenderedPageBreak/>
        <w:t>The Department of Homeland Security worries that our critical infrastructure and key resources (CIKR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establish</w:t>
      </w:r>
      <w:proofErr w:type="gramEnd"/>
      <w:r w:rsidRPr="00EA0B80">
        <w:t xml:space="preserve"> robust security guidelines and cyber security measures (</w:t>
      </w:r>
      <w:proofErr w:type="spellStart"/>
      <w:r w:rsidRPr="00EA0B80">
        <w:t>Gohn</w:t>
      </w:r>
      <w:proofErr w:type="spellEnd"/>
      <w:r w:rsidRPr="00EA0B80">
        <w:t xml:space="preserve"> and Wheelock 2010).</w:t>
      </w:r>
    </w:p>
    <w:p w:rsidR="00EA0B80" w:rsidRPr="00071019" w:rsidRDefault="00EA0B80" w:rsidP="00EA0B80">
      <w:pPr>
        <w:pStyle w:val="Heading4"/>
      </w:pPr>
      <w:r w:rsidRPr="00071019">
        <w:t>No accidental launch</w:t>
      </w:r>
    </w:p>
    <w:p w:rsidR="00EA0B80" w:rsidRPr="00071019" w:rsidRDefault="00EA0B80" w:rsidP="00EA0B80">
      <w:r>
        <w:t xml:space="preserve">Robert </w:t>
      </w:r>
      <w:proofErr w:type="spellStart"/>
      <w:r w:rsidRPr="00DD10E9">
        <w:rPr>
          <w:rStyle w:val="StyleStyleBold12pt"/>
        </w:rPr>
        <w:t>Williscroft</w:t>
      </w:r>
      <w:proofErr w:type="spellEnd"/>
      <w:r>
        <w:t xml:space="preserve">, PhD in General Engineering at California Coast University, </w:t>
      </w:r>
      <w:r w:rsidRPr="00DD10E9">
        <w:rPr>
          <w:rStyle w:val="StyleStyleBold12pt"/>
        </w:rPr>
        <w:t>2010</w:t>
      </w:r>
      <w:r>
        <w:t xml:space="preserve">, “Accidental Nuclear War,” </w:t>
      </w:r>
      <w:r w:rsidRPr="00071019">
        <w:t>http://www.argee.net/Thrawn%20Rickle/Thrawn%20Rickle%2032.htm)</w:t>
      </w:r>
    </w:p>
    <w:p w:rsidR="00EA0B80" w:rsidRDefault="00EA0B80" w:rsidP="00EA0B80">
      <w:r w:rsidRPr="00EA0B80">
        <w:t xml:space="preserve">Is there a realistic chance that we could have a nuclear war by accident?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missile</w:t>
      </w:r>
      <w:proofErr w:type="gramEnd"/>
      <w:r w:rsidRPr="00EA0B80">
        <w:t xml:space="preserve"> can be accidentally launched...ever...under any circumstances...period! </w:t>
      </w:r>
    </w:p>
    <w:p w:rsidR="00EA0B80" w:rsidRDefault="00EA0B80" w:rsidP="00EA0B80"/>
    <w:p w:rsidR="00EA0B80" w:rsidRDefault="00EA0B80" w:rsidP="00EA0B80">
      <w:pPr>
        <w:pStyle w:val="Heading2"/>
      </w:pPr>
      <w:r>
        <w:lastRenderedPageBreak/>
        <w:t>QER</w:t>
      </w:r>
    </w:p>
    <w:p w:rsidR="00EA0B80" w:rsidRDefault="00EA0B80" w:rsidP="00EA0B80">
      <w:pPr>
        <w:pStyle w:val="Heading3"/>
      </w:pPr>
      <w:r>
        <w:lastRenderedPageBreak/>
        <w:t>2NC Overview</w:t>
      </w:r>
    </w:p>
    <w:p w:rsidR="00EA0B80" w:rsidRDefault="00EA0B80" w:rsidP="00EA0B80">
      <w:pPr>
        <w:pStyle w:val="Heading4"/>
      </w:pPr>
      <w:r>
        <w:t>Singular energy policies fail, only the counterplan sets up contingencies which are key</w:t>
      </w:r>
    </w:p>
    <w:p w:rsidR="00EA0B80" w:rsidRDefault="00EA0B80" w:rsidP="00EA0B80">
      <w:r w:rsidRPr="005D7E6F">
        <w:t xml:space="preserve">Julio </w:t>
      </w:r>
      <w:proofErr w:type="spellStart"/>
      <w:r w:rsidRPr="005D7E6F">
        <w:rPr>
          <w:rStyle w:val="StyleStyleBold12pt"/>
        </w:rPr>
        <w:t>Friedmann</w:t>
      </w:r>
      <w:proofErr w:type="spellEnd"/>
      <w:r>
        <w:t>, Carbon Management Program Leader for Lawrence Livermore National Laboratory, and the technical leader for the clean coal consortium under the U.S.-China Clean Energy Research Center, 4-3-</w:t>
      </w:r>
      <w:r w:rsidRPr="005D7E6F">
        <w:rPr>
          <w:rStyle w:val="StyleStyleBold12pt"/>
        </w:rPr>
        <w:t>2011</w:t>
      </w:r>
      <w:r>
        <w:t>, The Atlantic, “</w:t>
      </w:r>
      <w:r w:rsidRPr="005D7E6F">
        <w:t>Why We Need a Quadrennial Energy Review</w:t>
      </w:r>
      <w:r>
        <w:t xml:space="preserve">”, </w:t>
      </w:r>
      <w:r w:rsidRPr="005D7E6F">
        <w:t>http://www.theatlantic.com/technology/archive/2011/04/why-we-need-a-quadrennial-energy-review/73371/</w:t>
      </w:r>
    </w:p>
    <w:p w:rsidR="00EA0B80" w:rsidRDefault="00EA0B80" w:rsidP="00EA0B80">
      <w:proofErr w:type="gramStart"/>
      <w:r w:rsidRPr="00EA0B80">
        <w:t>Why We Need a Quadrennial Energy Review.</w:t>
      </w:r>
      <w:proofErr w:type="gramEnd"/>
      <w:r w:rsidRPr="00EA0B80">
        <w:t xml:space="preserve"> On good days, when I'm more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 xml:space="preserve">, and to Justin Miller and John </w:t>
      </w:r>
      <w:proofErr w:type="spellStart"/>
      <w:r w:rsidRPr="00EA0B80">
        <w:t>Hendel</w:t>
      </w:r>
      <w:proofErr w:type="spellEnd"/>
      <w:r w:rsidRPr="00EA0B80">
        <w:t xml:space="preserve"> for their help and guidance.</w:t>
      </w:r>
      <w:proofErr w:type="gramEnd"/>
    </w:p>
    <w:p w:rsidR="00EA0B80" w:rsidRDefault="00EA0B80" w:rsidP="00EA0B80">
      <w:pPr>
        <w:pStyle w:val="Heading4"/>
      </w:pPr>
      <w:r>
        <w:t xml:space="preserve">Coordination solves better than the </w:t>
      </w:r>
      <w:proofErr w:type="spellStart"/>
      <w:r>
        <w:t>aff</w:t>
      </w:r>
      <w:proofErr w:type="spellEnd"/>
      <w:r>
        <w:t xml:space="preserve"> – spinoffs, quicker implementation, avoids duplication which takes out the </w:t>
      </w:r>
      <w:proofErr w:type="spellStart"/>
      <w:r>
        <w:t>aff</w:t>
      </w:r>
      <w:proofErr w:type="spellEnd"/>
    </w:p>
    <w:p w:rsidR="00EA0B80" w:rsidRDefault="00EA0B80" w:rsidP="00EA0B80">
      <w:r w:rsidRPr="005D7E6F">
        <w:rPr>
          <w:rStyle w:val="StyleStyleBold12pt"/>
        </w:rPr>
        <w:t>PCAST</w:t>
      </w:r>
      <w:r>
        <w:t xml:space="preserve">, President’s Council of Advisors on Science and Technology, November </w:t>
      </w:r>
      <w:r w:rsidRPr="005D7E6F">
        <w:rPr>
          <w:rStyle w:val="StyleStyleBold12pt"/>
        </w:rPr>
        <w:t>2010</w:t>
      </w:r>
      <w:r>
        <w:t xml:space="preserve">, “REPORT TO THE PRESIDENT ON ACCELERATING THE PACE OF CHANGE IN ENERGY TECHNOLOGIES THROUGH AN INTEGRATED FEDERAL ENERGY POLICY”, </w:t>
      </w:r>
      <w:hyperlink r:id="rId18" w:history="1">
        <w:r w:rsidRPr="00F6081B">
          <w:rPr>
            <w:rStyle w:val="Hyperlink"/>
          </w:rPr>
          <w:t>http://www.whitehouse.gov/sites/default/files/microsites/ostp/pcast-energy-tech-report.pdf</w:t>
        </w:r>
      </w:hyperlink>
    </w:p>
    <w:p w:rsidR="00EA0B80" w:rsidRDefault="00EA0B80" w:rsidP="00EA0B80">
      <w:r w:rsidRPr="00EA0B80">
        <w:t xml:space="preserve">These considerations set the stage for extraordinary action by the Federal government to support not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much</w:t>
      </w:r>
      <w:proofErr w:type="gramEnd"/>
      <w:r w:rsidRPr="00EA0B80">
        <w:t xml:space="preserve"> more integrated and coherent Federal approach to energy policy and technology innovation.</w:t>
      </w:r>
    </w:p>
    <w:p w:rsidR="00EA0B80" w:rsidRDefault="00EA0B80" w:rsidP="00EA0B80">
      <w:pPr>
        <w:pStyle w:val="Heading4"/>
      </w:pPr>
      <w:r>
        <w:t>Overwhelms solvency deficits</w:t>
      </w:r>
    </w:p>
    <w:p w:rsidR="00EA0B80" w:rsidRDefault="00EA0B80" w:rsidP="00EA0B80">
      <w:r>
        <w:t xml:space="preserve">Christopher </w:t>
      </w:r>
      <w:r w:rsidRPr="005D7E6F">
        <w:rPr>
          <w:rStyle w:val="StyleStyleBold12pt"/>
        </w:rPr>
        <w:t>Coons</w:t>
      </w:r>
      <w:r>
        <w:t>, US Senator, 10-13-</w:t>
      </w:r>
      <w:r w:rsidRPr="005D7E6F">
        <w:rPr>
          <w:rStyle w:val="StyleStyleBold12pt"/>
        </w:rPr>
        <w:t>2011</w:t>
      </w:r>
      <w:r>
        <w:t>, “</w:t>
      </w:r>
      <w:r w:rsidRPr="005D7E6F">
        <w:t>Senator Coons calls for coordinated national energy review</w:t>
      </w:r>
      <w:r>
        <w:t>” http://www.coons.senate.gov/newsroom/releases/release/senator-coons-calls-for-coordinated-national-energy-review-http://www.coons.senate.gov/newsroom/releases/release/senator-coons-calls-for-coordinated-national-energy-review</w:t>
      </w:r>
    </w:p>
    <w:p w:rsidR="00EA0B80" w:rsidRDefault="00EA0B80" w:rsidP="00EA0B80">
      <w:r w:rsidRPr="00EA0B80">
        <w:t xml:space="preserve">Margot Anderson, Executive Director of the Bipartisan Policy Center’s Energy Project, added, </w:t>
      </w:r>
    </w:p>
    <w:p w:rsidR="00EA0B80" w:rsidRDefault="00EA0B80" w:rsidP="00EA0B80">
      <w:r>
        <w:t>AND</w:t>
      </w:r>
    </w:p>
    <w:p w:rsidR="00EA0B80" w:rsidRPr="00EA0B80" w:rsidRDefault="00EA0B80" w:rsidP="00EA0B80">
      <w:r w:rsidRPr="00EA0B80">
        <w:t>,” said Robert Walther, Senior Energy Advisor of the Third Way Organization.</w:t>
      </w:r>
    </w:p>
    <w:p w:rsidR="00EA0B80" w:rsidRDefault="00EA0B80" w:rsidP="00EA0B80">
      <w:pPr>
        <w:pStyle w:val="Heading4"/>
      </w:pPr>
      <w:r>
        <w:t>Education about process is independently necessary in the context of energy- implementation is THE relevant question- there is an overemphasis on irrelevant issues of substance rather than process</w:t>
      </w:r>
    </w:p>
    <w:p w:rsidR="00EA0B80" w:rsidRDefault="00EA0B80" w:rsidP="00EA0B80">
      <w:pPr>
        <w:pStyle w:val="Heading4"/>
      </w:pPr>
      <w:r>
        <w:t>Process education outweighs</w:t>
      </w:r>
    </w:p>
    <w:p w:rsidR="00EA0B80" w:rsidRDefault="00EA0B80" w:rsidP="00EA0B80">
      <w:r>
        <w:t xml:space="preserve">Sean </w:t>
      </w:r>
      <w:r w:rsidRPr="00DF6575">
        <w:rPr>
          <w:rStyle w:val="StyleStyleBold12pt"/>
        </w:rPr>
        <w:t>Nolan</w:t>
      </w:r>
      <w:r>
        <w:t xml:space="preserve">, Associate Professor of Law and Dispute Resolution Program Director, </w:t>
      </w:r>
      <w:r w:rsidRPr="00DF6575">
        <w:rPr>
          <w:rStyle w:val="StyleStyleBold12pt"/>
        </w:rPr>
        <w:t>2012</w:t>
      </w:r>
      <w:r>
        <w:t xml:space="preserve">, Vermont Law “Negotiating the Wind: A Framework to Engage Citizens in Siting Wind Turbines”, </w:t>
      </w:r>
      <w:r w:rsidRPr="00DF6575">
        <w:t>Cardozo Journal of Conflict Resolution, Vol. 12, p. 327, 2011</w:t>
      </w:r>
    </w:p>
    <w:p w:rsidR="00EA0B80" w:rsidRDefault="00EA0B80" w:rsidP="00EA0B80">
      <w:r w:rsidRPr="00EA0B80">
        <w:t xml:space="preserve">Despite demonstrated need and available technology, the promise of wind energy has yet to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citizens</w:t>
      </w:r>
      <w:proofErr w:type="gramEnd"/>
      <w:r w:rsidRPr="00EA0B80">
        <w:t xml:space="preserve"> and provide the substrate on which a satisfactory solution can be reached.</w:t>
      </w:r>
    </w:p>
    <w:p w:rsidR="00EA0B80" w:rsidRDefault="00EA0B80" w:rsidP="00EA0B80">
      <w:pPr>
        <w:pStyle w:val="Heading4"/>
      </w:pPr>
      <w:r>
        <w:lastRenderedPageBreak/>
        <w:t>Contextual evidence proves its distinct - Severs ENTIRE plan – counterplan only recommends the plan NEVER fiats it</w:t>
      </w:r>
    </w:p>
    <w:p w:rsidR="00EA0B80" w:rsidRDefault="00EA0B80" w:rsidP="00EA0B80">
      <w:r>
        <w:t xml:space="preserve">Lisa </w:t>
      </w:r>
      <w:r w:rsidRPr="0035405B">
        <w:rPr>
          <w:rStyle w:val="StyleStyleBold12pt"/>
        </w:rPr>
        <w:t>Murkowski</w:t>
      </w:r>
      <w:r>
        <w:t xml:space="preserve">, Senator, </w:t>
      </w:r>
      <w:r w:rsidRPr="0035405B">
        <w:rPr>
          <w:rStyle w:val="StyleStyleBold12pt"/>
        </w:rPr>
        <w:t>and</w:t>
      </w:r>
      <w:r>
        <w:t xml:space="preserve"> STEVEN E. </w:t>
      </w:r>
      <w:r w:rsidRPr="0035405B">
        <w:rPr>
          <w:rStyle w:val="StyleStyleBold12pt"/>
        </w:rPr>
        <w:t>KOONIN</w:t>
      </w:r>
      <w:r>
        <w:t>, UNDER SECRETARY FOR SCIENCE, DEPARTMENT OF ENERGY, 11-15-</w:t>
      </w:r>
      <w:r w:rsidRPr="0035405B">
        <w:rPr>
          <w:rStyle w:val="StyleStyleBold12pt"/>
        </w:rPr>
        <w:t>2011</w:t>
      </w:r>
      <w:r>
        <w:t>, http://www.gpo.gov/fdsys/pkg/CHRG-112shrg72188/html/CHRG-112shrg72188.htm</w:t>
      </w:r>
    </w:p>
    <w:p w:rsidR="00EA0B80" w:rsidRDefault="00EA0B80" w:rsidP="00EA0B80">
      <w:r w:rsidRPr="00EA0B80">
        <w:t xml:space="preserve">This whole issue of the QTR, the first Quadrennial Technology Review, which is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picture</w:t>
      </w:r>
      <w:proofErr w:type="gramEnd"/>
      <w:r w:rsidRPr="00EA0B80">
        <w:t xml:space="preserve"> if we're going to make progress on the challenges that we're facing.</w:t>
      </w:r>
    </w:p>
    <w:p w:rsidR="00EA0B80" w:rsidRDefault="00EA0B80" w:rsidP="00EA0B80">
      <w:pPr>
        <w:pStyle w:val="Heading4"/>
      </w:pPr>
      <w:r>
        <w:t>"Should" is mandatory</w:t>
      </w:r>
    </w:p>
    <w:p w:rsidR="00EA0B80" w:rsidRDefault="00EA0B80" w:rsidP="00EA0B80">
      <w:r>
        <w:t xml:space="preserve">Judge Henry </w:t>
      </w:r>
      <w:r w:rsidRPr="0035405B">
        <w:rPr>
          <w:rStyle w:val="StyleStyleBold12pt"/>
        </w:rPr>
        <w:t>Nieto</w:t>
      </w:r>
      <w:r>
        <w:t>, Colorado Court of Appeals, 8-20-</w:t>
      </w:r>
      <w:r w:rsidRPr="0035405B">
        <w:rPr>
          <w:rStyle w:val="StyleStyleBold12pt"/>
        </w:rPr>
        <w:t>2009</w:t>
      </w:r>
      <w:r>
        <w:t>, People v. Munoz, 240 P.3d 311 (Colo. Ct. App. 2009)</w:t>
      </w:r>
    </w:p>
    <w:p w:rsidR="00EA0B80" w:rsidRDefault="00EA0B80" w:rsidP="00EA0B80">
      <w:r w:rsidRPr="00EA0B80">
        <w:t xml:space="preserve">“Should” is “used </w:t>
      </w:r>
      <w:r w:rsidRPr="00EA0B80">
        <w:rPr>
          <w:rFonts w:ascii="MS Gothic" w:eastAsia="MS Gothic" w:hAnsi="MS Gothic" w:cs="MS Gothic" w:hint="eastAsia"/>
        </w:rPr>
        <w:t>․</w:t>
      </w:r>
      <w:r w:rsidRPr="00EA0B80">
        <w:t xml:space="preserve"> to express duty, obligation, propriety,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be</w:t>
      </w:r>
      <w:proofErr w:type="gramEnd"/>
      <w:r w:rsidRPr="00EA0B80">
        <w:t xml:space="preserve"> allocated for the purpose of parents' federal tax exemption to be mandatory).</w:t>
      </w:r>
    </w:p>
    <w:p w:rsidR="00EA0B80" w:rsidRPr="00D1385D" w:rsidRDefault="00EA0B80" w:rsidP="00EA0B80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D1385D">
        <w:rPr>
          <w:rFonts w:eastAsiaTheme="majorEastAsia" w:cstheme="majorBidi"/>
          <w:b/>
          <w:bCs/>
          <w:iCs/>
          <w:sz w:val="26"/>
        </w:rPr>
        <w:t>Should requires immediacy and demands legal effect</w:t>
      </w:r>
    </w:p>
    <w:p w:rsidR="00EA0B80" w:rsidRPr="00D1385D" w:rsidRDefault="00EA0B80" w:rsidP="00EA0B80">
      <w:r w:rsidRPr="00D1385D">
        <w:rPr>
          <w:b/>
          <w:bCs/>
          <w:sz w:val="26"/>
        </w:rPr>
        <w:t>Summer</w:t>
      </w:r>
      <w:r w:rsidRPr="00D1385D">
        <w:t xml:space="preserve"> </w:t>
      </w:r>
      <w:r w:rsidRPr="00D1385D">
        <w:rPr>
          <w:b/>
          <w:bCs/>
          <w:sz w:val="26"/>
        </w:rPr>
        <w:t>94</w:t>
      </w:r>
      <w:r w:rsidRPr="00D1385D">
        <w:t xml:space="preserve"> (Justice, Oklahoma Supreme Court, "Kelsey v. </w:t>
      </w:r>
      <w:proofErr w:type="spellStart"/>
      <w:r w:rsidRPr="00D1385D">
        <w:t>Dollarsaver</w:t>
      </w:r>
      <w:proofErr w:type="spellEnd"/>
      <w:r w:rsidRPr="00D1385D">
        <w:t xml:space="preserve"> Food Warehouse of Durant", http://www.oscn.net/applications/oscn/DeliverDocument.asp?CiteID=20287~~%23marker3fn14)</w:t>
      </w:r>
    </w:p>
    <w:p w:rsidR="00EA0B80" w:rsidRDefault="00EA0B80" w:rsidP="00EA0B80">
      <w:r w:rsidRPr="00EA0B80">
        <w:t xml:space="preserve">¶4 </w:t>
      </w:r>
      <w:proofErr w:type="gramStart"/>
      <w:r w:rsidRPr="00EA0B80">
        <w:t>The</w:t>
      </w:r>
      <w:proofErr w:type="gramEnd"/>
      <w:r w:rsidRPr="00EA0B80">
        <w:t xml:space="preserve"> legal question to be resolved by the court is whether the word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intent</w:t>
      </w:r>
      <w:proofErr w:type="gramEnd"/>
      <w:r w:rsidRPr="00EA0B80">
        <w:t xml:space="preserve"> must be garnered from the four corners of the entire record.</w:t>
      </w:r>
      <w:hyperlink r:id="rId19" w:anchor="marker3fn16" w:history="1">
        <w:r w:rsidRPr="00EA0B80">
          <w:rPr>
            <w:rStyle w:val="Hyperlink"/>
          </w:rPr>
          <w:t xml:space="preserve">16 </w:t>
        </w:r>
      </w:hyperlink>
    </w:p>
    <w:p w:rsidR="00EA0B80" w:rsidRPr="00D1385D" w:rsidRDefault="00EA0B80" w:rsidP="00EA0B80">
      <w:r w:rsidRPr="00D1385D">
        <w:t>[CONTINUES – TO FOOTNOTE]</w:t>
      </w:r>
    </w:p>
    <w:p w:rsidR="00EA0B80" w:rsidRDefault="00EA0B80" w:rsidP="00EA0B80">
      <w:hyperlink r:id="rId20" w:anchor="marker2fn13" w:history="1">
        <w:r w:rsidRPr="00EA0B80">
          <w:rPr>
            <w:rStyle w:val="Hyperlink"/>
          </w:rPr>
          <w:t>13</w:t>
        </w:r>
      </w:hyperlink>
      <w:r w:rsidRPr="00EA0B80">
        <w:t xml:space="preserve"> "Should" not only is used as a "present indicative" synonymous </w:t>
      </w:r>
    </w:p>
    <w:p w:rsidR="00EA0B80" w:rsidRDefault="00EA0B80" w:rsidP="00EA0B80">
      <w:r>
        <w:t>AND</w:t>
      </w:r>
    </w:p>
    <w:p w:rsidR="00EA0B80" w:rsidRPr="00EA0B80" w:rsidRDefault="00EA0B80" w:rsidP="00EA0B80">
      <w:r w:rsidRPr="00EA0B80">
        <w:t xml:space="preserve">. </w:t>
      </w:r>
      <w:proofErr w:type="gramStart"/>
      <w:r w:rsidRPr="00EA0B80">
        <w:t xml:space="preserve">336, 337, 27 </w:t>
      </w:r>
      <w:proofErr w:type="spellStart"/>
      <w:r w:rsidRPr="00EA0B80">
        <w:t>L.Ed</w:t>
      </w:r>
      <w:proofErr w:type="spellEnd"/>
      <w:r w:rsidRPr="00EA0B80">
        <w:t>.</w:t>
      </w:r>
      <w:proofErr w:type="gramEnd"/>
      <w:r w:rsidRPr="00EA0B80">
        <w:t xml:space="preserve"> </w:t>
      </w:r>
      <w:proofErr w:type="gramStart"/>
      <w:r w:rsidRPr="00EA0B80">
        <w:t>201</w:t>
      </w:r>
      <w:proofErr w:type="gramEnd"/>
      <w:r w:rsidRPr="00EA0B80">
        <w:t xml:space="preserve"> (1882).</w:t>
      </w:r>
    </w:p>
    <w:p w:rsidR="00EA0B80" w:rsidRDefault="00EA0B80" w:rsidP="00EA0B80">
      <w:pPr>
        <w:pStyle w:val="Heading3"/>
      </w:pPr>
      <w:r>
        <w:lastRenderedPageBreak/>
        <w:t>QER – Solves Signal</w:t>
      </w:r>
    </w:p>
    <w:p w:rsidR="00EA0B80" w:rsidRDefault="00EA0B80" w:rsidP="00EA0B80">
      <w:pPr>
        <w:pStyle w:val="Heading4"/>
      </w:pPr>
      <w:r>
        <w:t xml:space="preserve">Solves Signal immediately and independently solves even if it doesn’t result in the </w:t>
      </w:r>
      <w:proofErr w:type="spellStart"/>
      <w:r>
        <w:t>aff</w:t>
      </w:r>
      <w:proofErr w:type="spellEnd"/>
    </w:p>
    <w:p w:rsidR="00EA0B80" w:rsidRDefault="00EA0B80" w:rsidP="00EA0B80">
      <w:r>
        <w:t xml:space="preserve">Mark </w:t>
      </w:r>
      <w:proofErr w:type="spellStart"/>
      <w:r w:rsidRPr="00C41C5C">
        <w:rPr>
          <w:rStyle w:val="StyleStyleBold12pt"/>
        </w:rPr>
        <w:t>Begich</w:t>
      </w:r>
      <w:proofErr w:type="spellEnd"/>
      <w:r>
        <w:t>, US Senator, 10-13-</w:t>
      </w:r>
      <w:r w:rsidRPr="00C41C5C">
        <w:rPr>
          <w:rStyle w:val="StyleStyleBold12pt"/>
        </w:rPr>
        <w:t>2011</w:t>
      </w:r>
      <w:r>
        <w:t>, Congressional Documents and Publications, Lexis</w:t>
      </w:r>
    </w:p>
    <w:p w:rsidR="00EA0B80" w:rsidRDefault="00EA0B80" w:rsidP="00EA0B80">
      <w:r w:rsidRPr="00EA0B80">
        <w:t>The Quadrennial Energy Review Act of 2011 authorizes a high-level, government-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efficiently</w:t>
      </w:r>
      <w:proofErr w:type="gramEnd"/>
      <w:r w:rsidRPr="00EA0B80">
        <w:t xml:space="preserve"> meets our energy needs. This bill will help us do that.</w:t>
      </w:r>
    </w:p>
    <w:p w:rsidR="00EA0B80" w:rsidRDefault="00EA0B80" w:rsidP="00EA0B80">
      <w:pPr>
        <w:pStyle w:val="Heading3"/>
      </w:pPr>
      <w:r>
        <w:lastRenderedPageBreak/>
        <w:t>Solves Nuclear – A2: Certainty Key</w:t>
      </w:r>
    </w:p>
    <w:p w:rsidR="00EA0B80" w:rsidRDefault="00EA0B80" w:rsidP="00EA0B80">
      <w:pPr>
        <w:pStyle w:val="Heading4"/>
      </w:pPr>
      <w:r>
        <w:t>Only QER solves certainty and confidence – plan can’t solve it because the market doesn’t perceive fiat</w:t>
      </w:r>
    </w:p>
    <w:p w:rsidR="00EA0B80" w:rsidRDefault="00EA0B80" w:rsidP="00EA0B80">
      <w:proofErr w:type="gramStart"/>
      <w:r w:rsidRPr="00734BE9">
        <w:rPr>
          <w:rStyle w:val="StyleStyleBold12pt"/>
        </w:rPr>
        <w:t>NMNP</w:t>
      </w:r>
      <w:r>
        <w:t xml:space="preserve">, NEW MILLENIUM NUCLEAR PARTNERSHIP, summit of Senior leaders from government, industry and non-government organizations  actively participated in defining the most important and substantive issues that confront the nuclear energy industry, June </w:t>
      </w:r>
      <w:r w:rsidRPr="00734BE9">
        <w:rPr>
          <w:rStyle w:val="StyleStyleBold12pt"/>
        </w:rPr>
        <w:t>2012</w:t>
      </w:r>
      <w:r>
        <w:t xml:space="preserve">, “A Strategy for the Future of Nuclear Energy: The Consolidated Working Group Report”, </w:t>
      </w:r>
      <w:r w:rsidRPr="00734BE9">
        <w:t>http://content.thirdway.org/pub</w:t>
      </w:r>
      <w:r>
        <w:t>lications/540/Third_Way_Report_</w:t>
      </w:r>
      <w:r w:rsidRPr="00734BE9">
        <w:t>_A_Strategy_for_the_Future_of_Nuclear_Energy.pdf</w:t>
      </w:r>
      <w:proofErr w:type="gramEnd"/>
    </w:p>
    <w:p w:rsidR="00EA0B80" w:rsidRDefault="00EA0B80" w:rsidP="00EA0B80">
      <w:r w:rsidRPr="00EA0B80">
        <w:t xml:space="preserve">The QER should establish priorities for government-sponsored research into new nuclear technology.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and</w:t>
      </w:r>
      <w:proofErr w:type="gramEnd"/>
      <w:r w:rsidRPr="00EA0B80">
        <w:t xml:space="preserve"> restrain the “technology of the moment” shift in governmental priorities.</w:t>
      </w:r>
    </w:p>
    <w:p w:rsidR="00EA0B80" w:rsidRDefault="00EA0B80" w:rsidP="00EA0B80"/>
    <w:p w:rsidR="00EA0B80" w:rsidRDefault="00EA0B80" w:rsidP="00EA0B80">
      <w:pPr>
        <w:pStyle w:val="Heading4"/>
      </w:pPr>
      <w:r>
        <w:t>Only holistic national policy approach key to predictability and confidence in long term investment decisions</w:t>
      </w:r>
    </w:p>
    <w:p w:rsidR="00EA0B80" w:rsidRDefault="00EA0B80" w:rsidP="00EA0B80">
      <w:proofErr w:type="gramStart"/>
      <w:r w:rsidRPr="00734BE9">
        <w:rPr>
          <w:rStyle w:val="StyleStyleBold12pt"/>
        </w:rPr>
        <w:t>NMNP</w:t>
      </w:r>
      <w:r>
        <w:t xml:space="preserve">, NEW MILLENIUM NUCLEAR PARTNERSHIP, summit of Senior leaders from government, industry and non-government organizations  actively participated in defining the most important and substantive issues that confront the nuclear energy industry, June </w:t>
      </w:r>
      <w:r w:rsidRPr="00734BE9">
        <w:rPr>
          <w:rStyle w:val="StyleStyleBold12pt"/>
        </w:rPr>
        <w:t>2012</w:t>
      </w:r>
      <w:r>
        <w:t xml:space="preserve">, “A Strategy for the Future of Nuclear Energy: The Consolidated Working Group Report”, </w:t>
      </w:r>
      <w:r w:rsidRPr="00734BE9">
        <w:t>http://content.thirdway.org/pub</w:t>
      </w:r>
      <w:r>
        <w:t>lications/540/Third_Way_Report_</w:t>
      </w:r>
      <w:r w:rsidRPr="00734BE9">
        <w:t>_A_Strategy_for_the_Future_of_Nuclear_Energy.pdf</w:t>
      </w:r>
      <w:proofErr w:type="gramEnd"/>
    </w:p>
    <w:p w:rsidR="00EA0B80" w:rsidRDefault="00EA0B80" w:rsidP="00EA0B80">
      <w:r w:rsidRPr="00EA0B80">
        <w:t xml:space="preserve">All of the recommendations in this report are intended to represent a multi-decade </w:t>
      </w:r>
    </w:p>
    <w:p w:rsidR="00EA0B80" w:rsidRDefault="00EA0B80" w:rsidP="00EA0B80">
      <w:r>
        <w:t>AND</w:t>
      </w:r>
    </w:p>
    <w:p w:rsidR="00EA0B80" w:rsidRPr="00EA0B80" w:rsidRDefault="00EA0B80" w:rsidP="00EA0B80">
      <w:proofErr w:type="gramStart"/>
      <w:r w:rsidRPr="00EA0B80">
        <w:t>of</w:t>
      </w:r>
      <w:proofErr w:type="gramEnd"/>
      <w:r w:rsidRPr="00EA0B80">
        <w:t xml:space="preserve"> industry and government work on all energy technologies, including nuclear energy.</w:t>
      </w:r>
    </w:p>
    <w:p w:rsidR="00EA0B80" w:rsidRPr="00214A64" w:rsidRDefault="00EA0B80" w:rsidP="00EA0B80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893" w:rsidRDefault="00372893" w:rsidP="005F5576">
      <w:r>
        <w:separator/>
      </w:r>
    </w:p>
  </w:endnote>
  <w:endnote w:type="continuationSeparator" w:id="0">
    <w:p w:rsidR="00372893" w:rsidRDefault="00372893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893" w:rsidRDefault="00372893" w:rsidP="005F5576">
      <w:r>
        <w:separator/>
      </w:r>
    </w:p>
  </w:footnote>
  <w:footnote w:type="continuationSeparator" w:id="0">
    <w:p w:rsidR="00372893" w:rsidRDefault="00372893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B80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25D5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2893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C611C"/>
    <w:rsid w:val="004D3745"/>
    <w:rsid w:val="004D3987"/>
    <w:rsid w:val="004E294C"/>
    <w:rsid w:val="004E3132"/>
    <w:rsid w:val="004E4BBF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A2125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2FEF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BF135D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0B80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Tag Char Char,Heading 3 Char Char,Bold Cite,Cite 1,Read Char,Heading 3 Char1 Char Char,Heading 3 Char Char1 Char Char,Read Char Char1 Char Char,Read Char Char,Char, Char,Char Char Char Char Char Char Char 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Normal Tag,small text,body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Bold Underline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Tag Char Char Char,Heading 3 Char Char Char,Bold Cite Char1,Cite 1 Char,Read Char Char1,Heading 3 Char1 Char Char Char1,Heading 3 Char Char1 Char Char Char,Read Char Char1 Char Char Char,Read Char Char Char,Char Char, Char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 Underline,Intense Emphasis1,apple-style-span + 6 pt,Bold,Kern at 16 pt,Intense Emphasis2,HHeading 3 + 12 pt,Cards + Font: 12 pt Char,Bold Cite Char,Citation Char Char Char,Heading 3 Char1 Char Char Char,ci,c,Style,Bo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Normal Tag Char,small text Char,body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basedOn w:val="DefaultParagraphFont"/>
    <w:link w:val="textbold"/>
    <w:qFormat/>
    <w:rsid w:val="00EA0B80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EA0B80"/>
    <w:pPr>
      <w:ind w:left="720"/>
      <w:jc w:val="both"/>
    </w:pPr>
    <w:rPr>
      <w:rFonts w:asciiTheme="minorHAnsi" w:hAnsiTheme="minorHAnsi" w:cstheme="minorBidi"/>
      <w:b/>
      <w:u w:val="single"/>
    </w:rPr>
  </w:style>
  <w:style w:type="character" w:customStyle="1" w:styleId="TitleChar">
    <w:name w:val="Title Char"/>
    <w:basedOn w:val="DefaultParagraphFont"/>
    <w:link w:val="Title"/>
    <w:uiPriority w:val="6"/>
    <w:qFormat/>
    <w:rsid w:val="00EA0B80"/>
    <w:rPr>
      <w:b/>
      <w:bCs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EA0B80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EA0B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Bold">
    <w:name w:val="Underline + Bold"/>
    <w:uiPriority w:val="1"/>
    <w:qFormat/>
    <w:rsid w:val="00EA0B80"/>
    <w:rPr>
      <w:b/>
      <w:sz w:val="20"/>
      <w:u w:val="single"/>
    </w:rPr>
  </w:style>
  <w:style w:type="character" w:customStyle="1" w:styleId="BoldUnderline">
    <w:name w:val="BoldUnderline"/>
    <w:basedOn w:val="DefaultParagraphFont"/>
    <w:uiPriority w:val="1"/>
    <w:qFormat/>
    <w:rsid w:val="00EA0B80"/>
    <w:rPr>
      <w:rFonts w:ascii="Arial" w:hAnsi="Arial"/>
      <w:b/>
      <w:sz w:val="20"/>
      <w:u w:val="single"/>
    </w:rPr>
  </w:style>
  <w:style w:type="character" w:customStyle="1" w:styleId="Box">
    <w:name w:val="Box"/>
    <w:qFormat/>
    <w:rsid w:val="00EA0B80"/>
    <w:rPr>
      <w:b/>
      <w:u w:val="single"/>
      <w:bdr w:val="single" w:sz="4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Tag Char Char,Heading 3 Char Char,Bold Cite,Cite 1,Read Char,Heading 3 Char1 Char Char,Heading 3 Char Char1 Char Char,Read Char Char1 Char Char,Read Char Char,Char, Char,Char Char Char Char Char Char Char 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Normal Tag,small text,body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Bold Underline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Tag Char Char Char,Heading 3 Char Char Char,Bold Cite Char1,Cite 1 Char,Read Char Char1,Heading 3 Char1 Char Char Char1,Heading 3 Char Char1 Char Char Char,Read Char Char1 Char Char Char,Read Char Char Char,Char Char, Char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 Underline,Intense Emphasis1,apple-style-span + 6 pt,Bold,Kern at 16 pt,Intense Emphasis2,HHeading 3 + 12 pt,Cards + Font: 12 pt Char,Bold Cite Char,Citation Char Char Char,Heading 3 Char1 Char Char Char,ci,c,Style,Bo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Normal Tag Char,small text Char,body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basedOn w:val="DefaultParagraphFont"/>
    <w:link w:val="textbold"/>
    <w:qFormat/>
    <w:rsid w:val="00EA0B80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EA0B80"/>
    <w:pPr>
      <w:ind w:left="720"/>
      <w:jc w:val="both"/>
    </w:pPr>
    <w:rPr>
      <w:rFonts w:asciiTheme="minorHAnsi" w:hAnsiTheme="minorHAnsi" w:cstheme="minorBidi"/>
      <w:b/>
      <w:u w:val="single"/>
    </w:rPr>
  </w:style>
  <w:style w:type="character" w:customStyle="1" w:styleId="TitleChar">
    <w:name w:val="Title Char"/>
    <w:basedOn w:val="DefaultParagraphFont"/>
    <w:link w:val="Title"/>
    <w:uiPriority w:val="6"/>
    <w:qFormat/>
    <w:rsid w:val="00EA0B80"/>
    <w:rPr>
      <w:b/>
      <w:bCs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EA0B80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EA0B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Bold">
    <w:name w:val="Underline + Bold"/>
    <w:uiPriority w:val="1"/>
    <w:qFormat/>
    <w:rsid w:val="00EA0B80"/>
    <w:rPr>
      <w:b/>
      <w:sz w:val="20"/>
      <w:u w:val="single"/>
    </w:rPr>
  </w:style>
  <w:style w:type="character" w:customStyle="1" w:styleId="BoldUnderline">
    <w:name w:val="BoldUnderline"/>
    <w:basedOn w:val="DefaultParagraphFont"/>
    <w:uiPriority w:val="1"/>
    <w:qFormat/>
    <w:rsid w:val="00EA0B80"/>
    <w:rPr>
      <w:rFonts w:ascii="Arial" w:hAnsi="Arial"/>
      <w:b/>
      <w:sz w:val="20"/>
      <w:u w:val="single"/>
    </w:rPr>
  </w:style>
  <w:style w:type="character" w:customStyle="1" w:styleId="Box">
    <w:name w:val="Box"/>
    <w:qFormat/>
    <w:rsid w:val="00EA0B80"/>
    <w:rPr>
      <w:b/>
      <w:u w:val="single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co2science.org/articles/V14/N24/EDIT.php" TargetMode="External"/><Relationship Id="rId18" Type="http://schemas.openxmlformats.org/officeDocument/2006/relationships/hyperlink" Target="http://www.whitehouse.gov/sites/default/files/microsites/ostp/pcast-energy-tech-report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trade.gov/publications/pdfs/the-commercial-outlook-for-us-small-modular-nuclear-reactors.pdf" TargetMode="External"/><Relationship Id="rId17" Type="http://schemas.openxmlformats.org/officeDocument/2006/relationships/hyperlink" Target="http://www.pikeresearch.com/newsroom/military-microgrid-capacity-to-experience-more-than-700-growth-by-201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livescience.com/culture/can-humans-survive-extinction-doomsday-100719.html" TargetMode="External"/><Relationship Id="rId20" Type="http://schemas.openxmlformats.org/officeDocument/2006/relationships/hyperlink" Target="http://www.oscn.net/applications/oscn/DeliverDocument.asp?CiteID=20287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pmann.co.uk/articles/MMTA_hafnium.htm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masterresource.org/2012/03/what-the-skeptics-are-skeptical-of/" TargetMode="External"/><Relationship Id="rId10" Type="http://schemas.openxmlformats.org/officeDocument/2006/relationships/hyperlink" Target="http://dictionary.reference.com/browse/substantial" TargetMode="External"/><Relationship Id="rId19" Type="http://schemas.openxmlformats.org/officeDocument/2006/relationships/hyperlink" Target="http://www.oscn.net/applications/oscn/DeliverDocument.asp?CiteID=20287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online.wsj.com/article/SB10001424127887323635504578215573086140996.html?mod=googlenews_wsj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icy-debat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53</Pages>
  <Words>7485</Words>
  <Characters>42665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50050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2013-01-30T00:42:00Z</dcterms:created>
  <dcterms:modified xsi:type="dcterms:W3CDTF">2013-01-30T00:43:00Z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