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F6030" w14:textId="5F9003FA" w:rsidR="00F5364B" w:rsidRDefault="00F5364B" w:rsidP="00F5364B">
      <w:pPr>
        <w:pStyle w:val="Heading3"/>
      </w:pPr>
      <w:r>
        <w:t>Plan</w:t>
      </w:r>
    </w:p>
    <w:p w14:paraId="147F0A00" w14:textId="2B0A0880" w:rsidR="00F5364B" w:rsidRDefault="00F5364B" w:rsidP="00F5364B">
      <w:pPr>
        <w:pStyle w:val="Heading4"/>
      </w:pPr>
      <w:r w:rsidRPr="00AD090E">
        <w:t>The United States Department of Defense should procure small modular reactors for use on military bases within the United States.</w:t>
      </w:r>
    </w:p>
    <w:p w14:paraId="7A8BF12C" w14:textId="0C186F93" w:rsidR="00B41156" w:rsidRDefault="00B968FA" w:rsidP="00F5364B">
      <w:pPr>
        <w:pStyle w:val="Heading3"/>
      </w:pPr>
      <w:r>
        <w:lastRenderedPageBreak/>
        <w:t>Grids</w:t>
      </w:r>
    </w:p>
    <w:p w14:paraId="65B0100E" w14:textId="77777777" w:rsidR="00B41156" w:rsidRPr="00424BCF" w:rsidRDefault="00B41156" w:rsidP="00B41156">
      <w:pPr>
        <w:pStyle w:val="Heading4"/>
        <w:rPr>
          <w:rStyle w:val="StyleStyleBold12pt"/>
          <w:b/>
          <w:bCs w:val="0"/>
        </w:rPr>
      </w:pPr>
      <w:r>
        <w:t xml:space="preserve">Grid disruptions are inevitable - </w:t>
      </w:r>
      <w:r w:rsidRPr="006659F7">
        <w:t>only SMR’s can solve</w:t>
      </w:r>
      <w:r>
        <w:rPr>
          <w:rStyle w:val="StyleStyleBold12pt"/>
        </w:rPr>
        <w:br/>
      </w:r>
      <w:proofErr w:type="spellStart"/>
      <w:r w:rsidRPr="00424BCF">
        <w:rPr>
          <w:rStyle w:val="StyleStyleBold12pt"/>
        </w:rPr>
        <w:t>Robitaille</w:t>
      </w:r>
      <w:proofErr w:type="spellEnd"/>
      <w:r w:rsidRPr="00424BCF">
        <w:rPr>
          <w:rStyle w:val="StyleStyleBold12pt"/>
        </w:rPr>
        <w:t xml:space="preserve"> 12</w:t>
      </w:r>
    </w:p>
    <w:p w14:paraId="2E64D8A8" w14:textId="77777777" w:rsidR="00B41156" w:rsidRPr="00424BCF" w:rsidRDefault="00B41156" w:rsidP="00B41156">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14:paraId="6DD86A43" w14:textId="77777777" w:rsidR="00B41156" w:rsidRPr="006659F7" w:rsidRDefault="00B41156" w:rsidP="00B41156">
      <w:pPr>
        <w:rPr>
          <w:rFonts w:asciiTheme="minorHAnsi" w:hAnsiTheme="minorHAnsi" w:cstheme="minorHAnsi"/>
        </w:rPr>
      </w:pPr>
    </w:p>
    <w:p w14:paraId="22718640" w14:textId="02D76A8C" w:rsidR="00B41156" w:rsidRDefault="00B41156" w:rsidP="00B41156">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rPr>
        <w:t>the</w:t>
      </w:r>
      <w:r w:rsidRPr="006659F7">
        <w:rPr>
          <w:rFonts w:asciiTheme="minorHAnsi" w:hAnsiTheme="minorHAnsi" w:cstheme="minorHAnsi"/>
          <w:sz w:val="16"/>
        </w:rPr>
        <w:t xml:space="preserve"> U.S Department of Defense (</w:t>
      </w:r>
      <w:proofErr w:type="spellStart"/>
      <w:r w:rsidRPr="00B5375D">
        <w:rPr>
          <w:rStyle w:val="StyleBoldUnderline"/>
          <w:rFonts w:asciiTheme="minorHAnsi" w:hAnsiTheme="minorHAnsi" w:cstheme="minorHAnsi"/>
        </w:rPr>
        <w:t>DoD</w:t>
      </w:r>
      <w:proofErr w:type="spellEnd"/>
      <w:proofErr w:type="gramStart"/>
      <w:r w:rsidRPr="006659F7">
        <w:rPr>
          <w:rFonts w:asciiTheme="minorHAnsi" w:hAnsiTheme="minorHAnsi" w:cstheme="minorHAnsi"/>
          <w:sz w:val="16"/>
        </w:rPr>
        <w:t xml:space="preserve">) </w:t>
      </w:r>
      <w:r w:rsidR="006D5C77">
        <w:rPr>
          <w:rStyle w:val="StyleBoldUnderline"/>
          <w:rFonts w:asciiTheme="minorHAnsi" w:hAnsiTheme="minorHAnsi" w:cstheme="minorHAnsi"/>
        </w:rPr>
        <w:t xml:space="preserve">     </w:t>
      </w:r>
      <w:r w:rsidRPr="00B5375D">
        <w:rPr>
          <w:rStyle w:val="StyleBoldUnderline"/>
          <w:rFonts w:asciiTheme="minorHAnsi" w:hAnsiTheme="minorHAnsi" w:cstheme="minorHAnsi"/>
        </w:rPr>
        <w:t xml:space="preserve"> gas</w:t>
      </w:r>
      <w:proofErr w:type="gramEnd"/>
      <w:r w:rsidRPr="00B5375D">
        <w:rPr>
          <w:rStyle w:val="StyleBoldUnderline"/>
          <w:rFonts w:asciiTheme="minorHAnsi" w:hAnsiTheme="minorHAnsi" w:cstheme="minorHAnsi"/>
        </w:rPr>
        <w:t xml:space="preserve">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14:paraId="78380D1A" w14:textId="77777777" w:rsidR="00B41156" w:rsidRDefault="00B41156" w:rsidP="00B41156">
      <w:pPr>
        <w:rPr>
          <w:rFonts w:asciiTheme="minorHAnsi" w:hAnsiTheme="minorHAnsi" w:cstheme="minorHAnsi"/>
          <w:sz w:val="16"/>
        </w:rPr>
      </w:pPr>
    </w:p>
    <w:p w14:paraId="195BA611" w14:textId="77777777" w:rsidR="00B41156" w:rsidRPr="00533972" w:rsidRDefault="00B41156" w:rsidP="00B41156">
      <w:pPr>
        <w:pStyle w:val="Heading4"/>
      </w:pPr>
      <w:r w:rsidRPr="00533972">
        <w:t xml:space="preserve">Cyber-attack’s </w:t>
      </w:r>
      <w:r w:rsidRPr="00533972">
        <w:rPr>
          <w:u w:val="single"/>
        </w:rPr>
        <w:t xml:space="preserve">coming </w:t>
      </w:r>
      <w:r w:rsidRPr="00533972">
        <w:t xml:space="preserve">---actors are </w:t>
      </w:r>
      <w:r w:rsidRPr="00533972">
        <w:rPr>
          <w:u w:val="single"/>
        </w:rPr>
        <w:t>probing</w:t>
      </w:r>
      <w:r w:rsidRPr="00533972">
        <w:t xml:space="preserve"> US grid weaknesses</w:t>
      </w:r>
    </w:p>
    <w:p w14:paraId="6BFEAB52" w14:textId="77777777" w:rsidR="00B41156" w:rsidRPr="007B7F8B" w:rsidRDefault="00B41156" w:rsidP="00B41156">
      <w:pPr>
        <w:rPr>
          <w:rStyle w:val="StyleStyleBold12pt"/>
        </w:rPr>
      </w:pPr>
      <w:r w:rsidRPr="007B7F8B">
        <w:rPr>
          <w:rStyle w:val="StyleStyleBold12pt"/>
        </w:rPr>
        <w:t xml:space="preserve">Reed 10/11 </w:t>
      </w:r>
    </w:p>
    <w:p w14:paraId="23FF5E21" w14:textId="77777777" w:rsidR="00B41156" w:rsidRPr="004A09CF" w:rsidRDefault="00B41156" w:rsidP="00B41156">
      <w:pPr>
        <w:rPr>
          <w:sz w:val="16"/>
          <w:szCs w:val="16"/>
        </w:rPr>
      </w:pPr>
      <w:r w:rsidRPr="004A09CF">
        <w:rPr>
          <w:sz w:val="16"/>
          <w:szCs w:val="16"/>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14:paraId="16CADCDA" w14:textId="77777777" w:rsidR="00B41156" w:rsidRPr="00533972" w:rsidRDefault="00B41156" w:rsidP="00B41156"/>
    <w:p w14:paraId="7F8747E5" w14:textId="70CDBF5B" w:rsidR="00B41156" w:rsidRPr="00035FD4" w:rsidRDefault="00B41156" w:rsidP="00B41156">
      <w:pPr>
        <w:rPr>
          <w:sz w:val="10"/>
        </w:rPr>
      </w:pPr>
      <w:r w:rsidRPr="007B7F8B">
        <w:rPr>
          <w:rStyle w:val="StyleBoldUnderline"/>
        </w:rPr>
        <w:t>Foreign actors are probing</w:t>
      </w:r>
      <w:r w:rsidRPr="00533972">
        <w:rPr>
          <w:sz w:val="10"/>
        </w:rPr>
        <w:t xml:space="preserve"> the </w:t>
      </w:r>
      <w:r w:rsidRPr="007B7F8B">
        <w:rPr>
          <w:rStyle w:val="StyleBoldUnderline"/>
        </w:rPr>
        <w:t>networks</w:t>
      </w:r>
      <w:r w:rsidRPr="00533972">
        <w:rPr>
          <w:sz w:val="10"/>
        </w:rPr>
        <w:t xml:space="preserve"> </w:t>
      </w:r>
      <w:r w:rsidR="006D5C77">
        <w:rPr>
          <w:sz w:val="10"/>
        </w:rPr>
        <w:t xml:space="preserve">      </w:t>
      </w:r>
      <w:r w:rsidRPr="00533972">
        <w:rPr>
          <w:sz w:val="10"/>
        </w:rPr>
        <w:t xml:space="preserve"> and he noted that </w:t>
      </w:r>
      <w:proofErr w:type="spellStart"/>
      <w:r w:rsidRPr="00533972">
        <w:rPr>
          <w:sz w:val="10"/>
        </w:rPr>
        <w:t>Stuxnet</w:t>
      </w:r>
      <w:proofErr w:type="spellEnd"/>
      <w:r w:rsidRPr="00533972">
        <w:rPr>
          <w:sz w:val="10"/>
        </w:rPr>
        <w:t xml:space="preserve"> itself passed through power plants on its way to Iran. "</w:t>
      </w:r>
      <w:proofErr w:type="spellStart"/>
      <w:r w:rsidRPr="00533972">
        <w:rPr>
          <w:sz w:val="10"/>
        </w:rPr>
        <w:t>Stuxnet</w:t>
      </w:r>
      <w:proofErr w:type="spellEnd"/>
      <w:r w:rsidRPr="00533972">
        <w:rPr>
          <w:sz w:val="10"/>
        </w:rPr>
        <w:t xml:space="preserve"> infected thousands of computer systems all around the globe, I know there were power plants infected by </w:t>
      </w:r>
      <w:proofErr w:type="spellStart"/>
      <w:r w:rsidRPr="00533972">
        <w:rPr>
          <w:sz w:val="10"/>
        </w:rPr>
        <w:t>Stuxnet</w:t>
      </w:r>
      <w:proofErr w:type="spellEnd"/>
      <w:r w:rsidRPr="00533972">
        <w:rPr>
          <w:sz w:val="10"/>
        </w:rPr>
        <w:t xml:space="preserve"> very far away from Iran," Kaspersky said.</w:t>
      </w:r>
    </w:p>
    <w:p w14:paraId="03DE1EF2" w14:textId="77777777" w:rsidR="00B41156" w:rsidRPr="00E2756F" w:rsidRDefault="00B41156" w:rsidP="00B41156">
      <w:pPr>
        <w:pStyle w:val="Heading4"/>
      </w:pPr>
      <w:r>
        <w:t xml:space="preserve">Disruptions cause nuclear </w:t>
      </w:r>
      <w:proofErr w:type="spellStart"/>
      <w:r>
        <w:t>lashout</w:t>
      </w:r>
      <w:proofErr w:type="spellEnd"/>
      <w:r>
        <w:t xml:space="preserve"> – SMRs solve but renewables fail</w:t>
      </w:r>
    </w:p>
    <w:p w14:paraId="7B55DC0A" w14:textId="77777777" w:rsidR="00B41156" w:rsidRPr="00424BCF" w:rsidRDefault="00B41156" w:rsidP="00B41156">
      <w:pPr>
        <w:rPr>
          <w:rStyle w:val="StyleStyleBold12pt"/>
        </w:rPr>
      </w:pPr>
      <w:r w:rsidRPr="00424BCF">
        <w:rPr>
          <w:rStyle w:val="StyleStyleBold12pt"/>
        </w:rPr>
        <w:t xml:space="preserve">Andres and </w:t>
      </w:r>
      <w:proofErr w:type="spellStart"/>
      <w:r w:rsidRPr="00424BCF">
        <w:rPr>
          <w:rStyle w:val="StyleStyleBold12pt"/>
        </w:rPr>
        <w:t>Breetz</w:t>
      </w:r>
      <w:proofErr w:type="spellEnd"/>
      <w:r w:rsidRPr="00424BCF">
        <w:rPr>
          <w:rStyle w:val="StyleStyleBold12pt"/>
        </w:rPr>
        <w:t xml:space="preserve"> 11</w:t>
      </w:r>
    </w:p>
    <w:p w14:paraId="27E75954" w14:textId="77777777" w:rsidR="00B41156" w:rsidRPr="00F76068" w:rsidRDefault="00B41156" w:rsidP="00B41156">
      <w:pPr>
        <w:rPr>
          <w:sz w:val="16"/>
          <w:szCs w:val="16"/>
        </w:rPr>
      </w:pPr>
      <w:r w:rsidRPr="00F76068">
        <w:rPr>
          <w:sz w:val="16"/>
          <w:szCs w:val="16"/>
        </w:rPr>
        <w:t xml:space="preserve">(Richard B. Andres is Professor of ¶ national Security Strategy at the ¶ national War College and a Senior fellow and energy and environmental ¶ Security and Policy Chair in the Center ¶ for Strategic research, institute for national Strategic Studies, at the national Defense University. Hanna L. </w:t>
      </w:r>
      <w:proofErr w:type="spellStart"/>
      <w:r w:rsidRPr="00F76068">
        <w:rPr>
          <w:sz w:val="16"/>
          <w:szCs w:val="16"/>
        </w:rPr>
        <w:t>Breetz</w:t>
      </w:r>
      <w:proofErr w:type="spellEnd"/>
      <w:r w:rsidRPr="00F76068">
        <w:rPr>
          <w:sz w:val="16"/>
          <w:szCs w:val="16"/>
        </w:rPr>
        <w:t xml:space="preserve"> is a doctoral candidate in the Department of Political Science at the Massachusetts institute of technology, “Small Nuclear Reactors ¶ for Military Installations</w:t>
      </w:r>
      <w:proofErr w:type="gramStart"/>
      <w:r w:rsidRPr="00F76068">
        <w:rPr>
          <w:sz w:val="16"/>
          <w:szCs w:val="16"/>
        </w:rPr>
        <w:t>:¶</w:t>
      </w:r>
      <w:proofErr w:type="gramEnd"/>
      <w:r w:rsidRPr="00F76068">
        <w:rPr>
          <w:sz w:val="16"/>
          <w:szCs w:val="16"/>
        </w:rPr>
        <w:t xml:space="preserve"> Capabilities, Costs, and ¶ Technological Implications” Institute for National Strategic Studies, </w:t>
      </w:r>
      <w:hyperlink r:id="rId8" w:history="1">
        <w:r w:rsidRPr="00F76068">
          <w:rPr>
            <w:rStyle w:val="Hyperlink"/>
            <w:sz w:val="16"/>
            <w:szCs w:val="16"/>
          </w:rPr>
          <w:t>http://www.ndu.edu/press/lib/pdf/strforum/sf-262.pdf</w:t>
        </w:r>
      </w:hyperlink>
      <w:r w:rsidRPr="00F76068">
        <w:rPr>
          <w:sz w:val="16"/>
          <w:szCs w:val="16"/>
        </w:rPr>
        <w:t>, SEH)</w:t>
      </w:r>
    </w:p>
    <w:p w14:paraId="715AC25B" w14:textId="77777777" w:rsidR="00B41156" w:rsidRDefault="00B41156" w:rsidP="00B41156"/>
    <w:p w14:paraId="41DF0AE7" w14:textId="0C826C25" w:rsidR="00B41156" w:rsidRPr="00662264" w:rsidRDefault="00B41156" w:rsidP="00B41156">
      <w:pPr>
        <w:rPr>
          <w:bCs/>
          <w:u w:val="single"/>
        </w:rPr>
      </w:pPr>
      <w:r w:rsidRPr="00B5375D">
        <w:rPr>
          <w:sz w:val="12"/>
        </w:rPr>
        <w:t>Grid Vulnerability</w:t>
      </w:r>
      <w:r w:rsidRPr="002A46BC">
        <w:rPr>
          <w:rStyle w:val="TitleChar"/>
          <w:b/>
        </w:rPr>
        <w:t xml:space="preserve">. DOD is unable to provide </w:t>
      </w:r>
      <w:proofErr w:type="gramStart"/>
      <w:r w:rsidRPr="002A46BC">
        <w:rPr>
          <w:rStyle w:val="TitleChar"/>
          <w:b/>
        </w:rPr>
        <w:t xml:space="preserve">its </w:t>
      </w:r>
      <w:r w:rsidR="006D5C77">
        <w:rPr>
          <w:rStyle w:val="TitleChar"/>
          <w:b/>
          <w:sz w:val="12"/>
        </w:rPr>
        <w:t>……….</w:t>
      </w:r>
      <w:proofErr w:type="gramEnd"/>
      <w:r w:rsidR="006D5C77">
        <w:rPr>
          <w:rStyle w:val="TitleChar"/>
          <w:b/>
          <w:sz w:val="12"/>
        </w:rPr>
        <w:t xml:space="preserve"> </w:t>
      </w:r>
      <w:r w:rsidRPr="00B5375D">
        <w:rPr>
          <w:sz w:val="12"/>
        </w:rPr>
        <w:t xml:space="preserve"> </w:t>
      </w:r>
      <w:r w:rsidRPr="002A46BC">
        <w:rPr>
          <w:rStyle w:val="TitleChar"/>
          <w:b/>
        </w:rPr>
        <w:t xml:space="preserve">the powerful incentive to </w:t>
      </w:r>
      <w:r w:rsidRPr="002A46BC">
        <w:rPr>
          <w:rStyle w:val="TitleChar"/>
          <w:b/>
          <w:sz w:val="12"/>
        </w:rPr>
        <w:t>¶</w:t>
      </w:r>
      <w:r w:rsidRPr="002A46BC">
        <w:rPr>
          <w:rStyle w:val="TitleChar"/>
          <w:b/>
        </w:rPr>
        <w:t xml:space="preserve"> do so in order to win an ongoing battle or war would </w:t>
      </w:r>
      <w:r w:rsidRPr="002A46BC">
        <w:rPr>
          <w:rStyle w:val="TitleChar"/>
          <w:b/>
          <w:sz w:val="12"/>
        </w:rPr>
        <w:t>¶</w:t>
      </w:r>
      <w:r w:rsidRPr="002A46BC">
        <w:rPr>
          <w:rStyle w:val="TitleChar"/>
          <w:b/>
        </w:rPr>
        <w:t xml:space="preserve"> be greatly reduced.</w:t>
      </w:r>
    </w:p>
    <w:p w14:paraId="24B224D9" w14:textId="77777777" w:rsidR="00B41156" w:rsidRDefault="00B41156" w:rsidP="00B41156">
      <w:pPr>
        <w:pStyle w:val="Heading4"/>
      </w:pPr>
      <w:r>
        <w:t>Grid failures risks terrorism</w:t>
      </w:r>
    </w:p>
    <w:p w14:paraId="613C6602" w14:textId="77777777" w:rsidR="00B41156" w:rsidRPr="00662264" w:rsidRDefault="00B41156" w:rsidP="00B41156">
      <w:pPr>
        <w:rPr>
          <w:rStyle w:val="StyleStyleBold12pt"/>
        </w:rPr>
      </w:pPr>
      <w:r w:rsidRPr="00662264">
        <w:rPr>
          <w:rStyle w:val="StyleStyleBold12pt"/>
        </w:rPr>
        <w:t>Defense Science Board 8</w:t>
      </w:r>
    </w:p>
    <w:p w14:paraId="65223803" w14:textId="77777777" w:rsidR="00B41156" w:rsidRPr="00662264" w:rsidRDefault="00B41156" w:rsidP="00B41156">
      <w:pPr>
        <w:rPr>
          <w:sz w:val="16"/>
          <w:szCs w:val="16"/>
        </w:rPr>
      </w:pPr>
      <w:r w:rsidRPr="00662264">
        <w:rPr>
          <w:sz w:val="16"/>
          <w:szCs w:val="16"/>
        </w:rPr>
        <w:t xml:space="preserve">(The DSB is a Federal ¶ Advisory Committee established to provide independent advice to the Secretary of ¶ Defense, “More Fight – Less Fuel” </w:t>
      </w:r>
      <w:hyperlink r:id="rId9" w:history="1">
        <w:r w:rsidRPr="00662264">
          <w:rPr>
            <w:rStyle w:val="Hyperlink"/>
            <w:sz w:val="16"/>
            <w:szCs w:val="16"/>
          </w:rPr>
          <w:t>http://www.acq.osd.mil/dsb/reports/ADA477619.pdf</w:t>
        </w:r>
      </w:hyperlink>
      <w:r w:rsidRPr="00662264">
        <w:rPr>
          <w:sz w:val="16"/>
          <w:szCs w:val="16"/>
        </w:rPr>
        <w:t>, SEH)</w:t>
      </w:r>
    </w:p>
    <w:p w14:paraId="6CCBAA65" w14:textId="77777777" w:rsidR="00B41156" w:rsidRDefault="00B41156" w:rsidP="00B41156"/>
    <w:p w14:paraId="5C54E6B1" w14:textId="7786B245" w:rsidR="00B41156" w:rsidRPr="006058E4" w:rsidRDefault="00B41156" w:rsidP="00B41156">
      <w:pPr>
        <w:rPr>
          <w:sz w:val="16"/>
        </w:rPr>
      </w:pPr>
      <w:proofErr w:type="spellStart"/>
      <w:r w:rsidRPr="002A46BC">
        <w:rPr>
          <w:rStyle w:val="TitleChar"/>
          <w:b/>
        </w:rPr>
        <w:t>DoD’s</w:t>
      </w:r>
      <w:proofErr w:type="spellEnd"/>
      <w:r w:rsidRPr="002A46BC">
        <w:rPr>
          <w:rStyle w:val="TitleChar"/>
          <w:b/>
        </w:rPr>
        <w:t xml:space="preserve"> key </w:t>
      </w:r>
      <w:proofErr w:type="gramStart"/>
      <w:r w:rsidRPr="002A46BC">
        <w:rPr>
          <w:rStyle w:val="TitleChar"/>
          <w:b/>
        </w:rPr>
        <w:t xml:space="preserve">problem with electricity </w:t>
      </w:r>
      <w:r w:rsidR="006D5C77">
        <w:rPr>
          <w:rStyle w:val="TitleChar"/>
          <w:b/>
        </w:rPr>
        <w:t>……</w:t>
      </w:r>
      <w:r w:rsidRPr="006058E4">
        <w:rPr>
          <w:sz w:val="16"/>
        </w:rPr>
        <w:t xml:space="preserve"> are</w:t>
      </w:r>
      <w:proofErr w:type="gramEnd"/>
      <w:r w:rsidRPr="006058E4">
        <w:rPr>
          <w:sz w:val="16"/>
        </w:rPr>
        <w:t xml:space="preserve"> dependent on the commercial grids serving their locations. </w:t>
      </w:r>
      <w:r w:rsidRPr="006058E4">
        <w:rPr>
          <w:sz w:val="12"/>
        </w:rPr>
        <w:t>¶</w:t>
      </w:r>
      <w:r w:rsidRPr="006058E4">
        <w:rPr>
          <w:sz w:val="16"/>
        </w:rPr>
        <w:t xml:space="preserve"> Security of their power supplies and continuation of their missions is as important as </w:t>
      </w:r>
      <w:r w:rsidRPr="006058E4">
        <w:rPr>
          <w:sz w:val="12"/>
        </w:rPr>
        <w:t>¶</w:t>
      </w:r>
      <w:r w:rsidRPr="006058E4">
        <w:rPr>
          <w:sz w:val="16"/>
        </w:rPr>
        <w:t xml:space="preserve"> within the U.S. </w:t>
      </w:r>
    </w:p>
    <w:p w14:paraId="4022F3D6" w14:textId="77777777" w:rsidR="00B41156" w:rsidRDefault="00B41156" w:rsidP="00B41156">
      <w:pPr>
        <w:pStyle w:val="Heading4"/>
      </w:pPr>
      <w:r>
        <w:t>Numerous attempts prove our impact</w:t>
      </w:r>
    </w:p>
    <w:p w14:paraId="17F122ED" w14:textId="77777777" w:rsidR="00B41156" w:rsidRPr="00662264" w:rsidRDefault="00B41156" w:rsidP="00B41156">
      <w:pPr>
        <w:rPr>
          <w:rStyle w:val="StyleStyleBold12pt"/>
        </w:rPr>
      </w:pPr>
      <w:r w:rsidRPr="00662264">
        <w:rPr>
          <w:rStyle w:val="StyleStyleBold12pt"/>
        </w:rPr>
        <w:t>Wagner 9/11</w:t>
      </w:r>
    </w:p>
    <w:p w14:paraId="18D58AD5" w14:textId="77777777" w:rsidR="00B41156" w:rsidRDefault="00B41156" w:rsidP="00B41156">
      <w:pPr>
        <w:rPr>
          <w:sz w:val="16"/>
          <w:szCs w:val="16"/>
        </w:rPr>
      </w:pPr>
      <w:r>
        <w:rPr>
          <w:sz w:val="16"/>
          <w:szCs w:val="16"/>
        </w:rPr>
        <w:t xml:space="preserve">(Dr. Abraham R. Wagner is a Professor of International and Public Affairs at the </w:t>
      </w:r>
      <w:r>
        <w:rPr>
          <w:sz w:val="12"/>
          <w:szCs w:val="16"/>
        </w:rPr>
        <w:t xml:space="preserve">¶ </w:t>
      </w:r>
      <w:r>
        <w:rPr>
          <w:sz w:val="16"/>
          <w:szCs w:val="16"/>
        </w:rPr>
        <w:t xml:space="preserve">Arnold A. Saltzman Institute of War &amp; Peace Studies at Columbia University. “Counter-Terrorism Technologies -- Taking Stock on 9/11” 09/11/2012 2:13 pm accessed online September 11, 2012 at </w:t>
      </w:r>
      <w:hyperlink r:id="rId10" w:history="1">
        <w:r>
          <w:rPr>
            <w:rStyle w:val="Hyperlink"/>
            <w:sz w:val="16"/>
            <w:szCs w:val="16"/>
          </w:rPr>
          <w:t>http://www.huffingtonpost.com/abraham-r-wagner/counterterrorism-technolo_b_1874521.html</w:t>
        </w:r>
      </w:hyperlink>
      <w:r>
        <w:rPr>
          <w:sz w:val="16"/>
          <w:szCs w:val="16"/>
        </w:rPr>
        <w:t>, TSW)</w:t>
      </w:r>
    </w:p>
    <w:p w14:paraId="533BD1B6" w14:textId="77777777" w:rsidR="00B41156" w:rsidRDefault="00B41156" w:rsidP="00B41156"/>
    <w:p w14:paraId="38E92622" w14:textId="2FE6DB51" w:rsidR="00B41156" w:rsidRDefault="00B41156" w:rsidP="00B41156">
      <w:pPr>
        <w:rPr>
          <w:sz w:val="16"/>
        </w:rPr>
      </w:pPr>
      <w:r>
        <w:rPr>
          <w:sz w:val="16"/>
        </w:rPr>
        <w:t xml:space="preserve">On this 11th anniversary of the 9/11 attacks, </w:t>
      </w:r>
      <w:r w:rsidR="006D5C77">
        <w:rPr>
          <w:sz w:val="16"/>
        </w:rPr>
        <w:t>……</w:t>
      </w:r>
      <w:r>
        <w:rPr>
          <w:sz w:val="16"/>
        </w:rPr>
        <w:t xml:space="preserve"> but multiple bureaucracies have generated a set of plans and an even larger set of excuses as to why the fundamental problems in this area remain to be solved.</w:t>
      </w:r>
    </w:p>
    <w:p w14:paraId="6368B938" w14:textId="77777777" w:rsidR="00B41156" w:rsidRPr="00662264" w:rsidRDefault="00B41156" w:rsidP="00B41156">
      <w:pPr>
        <w:pStyle w:val="Heading4"/>
        <w:rPr>
          <w:rStyle w:val="StyleStyleBold12pt"/>
          <w:b/>
          <w:bCs w:val="0"/>
        </w:rPr>
      </w:pPr>
      <w:r>
        <w:t xml:space="preserve">Terrorists are targeting Syrian bioweapons now and </w:t>
      </w:r>
      <w:r w:rsidRPr="00662264">
        <w:rPr>
          <w:u w:val="single"/>
        </w:rPr>
        <w:t>will</w:t>
      </w:r>
      <w:r>
        <w:t xml:space="preserve"> use them</w:t>
      </w:r>
    </w:p>
    <w:p w14:paraId="43969580" w14:textId="77777777" w:rsidR="00B41156" w:rsidRPr="00662264" w:rsidRDefault="00B41156" w:rsidP="00B41156">
      <w:pPr>
        <w:rPr>
          <w:rStyle w:val="StyleStyleBold12pt"/>
        </w:rPr>
      </w:pPr>
      <w:r w:rsidRPr="00662264">
        <w:rPr>
          <w:rStyle w:val="StyleStyleBold12pt"/>
        </w:rPr>
        <w:t>Blair ‘12</w:t>
      </w:r>
    </w:p>
    <w:p w14:paraId="02F22885" w14:textId="77777777" w:rsidR="00B41156" w:rsidRDefault="00B41156" w:rsidP="00B41156">
      <w:pPr>
        <w:rPr>
          <w:sz w:val="16"/>
          <w:szCs w:val="16"/>
        </w:rPr>
      </w:pPr>
      <w:r>
        <w:rPr>
          <w:sz w:val="16"/>
          <w:szCs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w:t>
      </w:r>
      <w:proofErr w:type="spellStart"/>
      <w:r>
        <w:rPr>
          <w:sz w:val="16"/>
          <w:szCs w:val="16"/>
        </w:rPr>
        <w:t>dystopic</w:t>
      </w:r>
      <w:proofErr w:type="spellEnd"/>
      <w:r>
        <w:rPr>
          <w:sz w:val="16"/>
          <w:szCs w:val="16"/>
        </w:rPr>
        <w:t xml:space="preserve"> and increasingly tribal world. “Fearful of a nuclear Iran? The real WMD nightmare is Syria” 1 MARCH 2012 accessed online August 22, 2012 at http://www.thebulletin.org/web-edition/op-eds/fearful-of-nuclear-iran-the-real-wmd-nightmare-syria)</w:t>
      </w:r>
    </w:p>
    <w:p w14:paraId="1F0921B4" w14:textId="77777777" w:rsidR="00B41156" w:rsidRDefault="00B41156" w:rsidP="00B41156"/>
    <w:p w14:paraId="3C5EB063" w14:textId="40127F52" w:rsidR="00B41156" w:rsidRPr="00375F23" w:rsidRDefault="00B41156" w:rsidP="00B41156">
      <w:pPr>
        <w:rPr>
          <w:sz w:val="12"/>
        </w:rPr>
      </w:pPr>
      <w:r w:rsidRPr="00375F23">
        <w:rPr>
          <w:sz w:val="12"/>
        </w:rPr>
        <w:t xml:space="preserve">As possible military action against Iran's suspected nuclear weapons program </w:t>
      </w:r>
      <w:proofErr w:type="gramStart"/>
      <w:r w:rsidRPr="00375F23">
        <w:rPr>
          <w:sz w:val="12"/>
        </w:rPr>
        <w:t xml:space="preserve">looms </w:t>
      </w:r>
      <w:r w:rsidR="006D5C77">
        <w:rPr>
          <w:sz w:val="12"/>
        </w:rPr>
        <w:t xml:space="preserve">…… </w:t>
      </w:r>
      <w:r w:rsidRPr="00375F23">
        <w:rPr>
          <w:sz w:val="12"/>
        </w:rPr>
        <w:t>,</w:t>
      </w:r>
      <w:proofErr w:type="gramEnd"/>
      <w:r w:rsidRPr="00375F23">
        <w:rPr>
          <w:sz w:val="12"/>
        </w:rPr>
        <w:t xml:space="preserve"> of any political or religious persuasion, in the Middle East and around the world.</w:t>
      </w:r>
    </w:p>
    <w:p w14:paraId="26311591" w14:textId="77777777" w:rsidR="0075309A" w:rsidRPr="00662264" w:rsidRDefault="0075309A" w:rsidP="0075309A">
      <w:pPr>
        <w:pStyle w:val="Heading4"/>
      </w:pPr>
      <w:r>
        <w:t>New gene manipulation takes out your defense</w:t>
      </w:r>
    </w:p>
    <w:p w14:paraId="44152E66" w14:textId="77777777" w:rsidR="0075309A" w:rsidRPr="009E0AAC" w:rsidRDefault="0075309A" w:rsidP="0075309A">
      <w:pPr>
        <w:rPr>
          <w:rStyle w:val="StyleStyleBold12pt"/>
        </w:rPr>
      </w:pPr>
      <w:r w:rsidRPr="009E0AAC">
        <w:rPr>
          <w:rStyle w:val="StyleStyleBold12pt"/>
        </w:rPr>
        <w:t xml:space="preserve">MSNBC 2011 </w:t>
      </w:r>
    </w:p>
    <w:p w14:paraId="7BA1C6E8" w14:textId="77777777" w:rsidR="0075309A" w:rsidRDefault="0075309A" w:rsidP="0075309A">
      <w:pPr>
        <w:rPr>
          <w:sz w:val="16"/>
        </w:rPr>
      </w:pPr>
      <w:r w:rsidRPr="009E0AAC">
        <w:rPr>
          <w:sz w:val="16"/>
        </w:rPr>
        <w:t xml:space="preserve">(“Clinton warns of bioweapon threat from gene tech,” </w:t>
      </w:r>
      <w:proofErr w:type="spellStart"/>
      <w:proofErr w:type="gramStart"/>
      <w:r w:rsidRPr="009E0AAC">
        <w:rPr>
          <w:sz w:val="16"/>
        </w:rPr>
        <w:t>pg</w:t>
      </w:r>
      <w:proofErr w:type="spellEnd"/>
      <w:proofErr w:type="gramEnd"/>
      <w:r w:rsidRPr="009E0AAC">
        <w:rPr>
          <w:sz w:val="16"/>
        </w:rPr>
        <w:t xml:space="preserve"> online @ http://www.msnbc.msn.com/id/45584359/</w:t>
      </w:r>
      <w:r>
        <w:rPr>
          <w:sz w:val="16"/>
        </w:rPr>
        <w:t>ns/… “F</w:t>
      </w:r>
      <w:r w:rsidRPr="009E0AAC">
        <w:rPr>
          <w:sz w:val="16"/>
        </w:rPr>
        <w:t>or an international verification system — akin to that for nuclear weapons — saying it is too complicated to monitor every lab's activities.</w:t>
      </w:r>
      <w:r>
        <w:rPr>
          <w:sz w:val="16"/>
        </w:rPr>
        <w:t>”)</w:t>
      </w:r>
    </w:p>
    <w:p w14:paraId="0858B9E8" w14:textId="77777777" w:rsidR="0075309A" w:rsidRPr="009E0AAC" w:rsidRDefault="0075309A" w:rsidP="0075309A">
      <w:pPr>
        <w:rPr>
          <w:b/>
          <w:sz w:val="16"/>
        </w:rPr>
      </w:pPr>
    </w:p>
    <w:p w14:paraId="4EE0A411" w14:textId="77710283" w:rsidR="0075309A" w:rsidRDefault="0075309A" w:rsidP="0075309A">
      <w:pPr>
        <w:rPr>
          <w:sz w:val="16"/>
        </w:rPr>
      </w:pPr>
      <w:r w:rsidRPr="009E0AAC">
        <w:rPr>
          <w:sz w:val="16"/>
        </w:rPr>
        <w:t xml:space="preserve">GENEVA — </w:t>
      </w:r>
      <w:r w:rsidRPr="005B7ABB">
        <w:rPr>
          <w:rStyle w:val="StyleBoldUnderline"/>
          <w:highlight w:val="cyan"/>
        </w:rPr>
        <w:t xml:space="preserve">New gene assembly </w:t>
      </w:r>
      <w:proofErr w:type="gramStart"/>
      <w:r w:rsidRPr="005B7ABB">
        <w:rPr>
          <w:rStyle w:val="StyleBoldUnderline"/>
          <w:highlight w:val="cyan"/>
        </w:rPr>
        <w:t>tech</w:t>
      </w:r>
      <w:r w:rsidRPr="00B5375D">
        <w:rPr>
          <w:rStyle w:val="StyleBoldUnderline"/>
        </w:rPr>
        <w:t>nology</w:t>
      </w:r>
      <w:r w:rsidRPr="009E0AAC">
        <w:rPr>
          <w:b/>
          <w:sz w:val="16"/>
          <w:u w:val="single"/>
        </w:rPr>
        <w:t xml:space="preserve"> </w:t>
      </w:r>
      <w:r w:rsidR="006D5C77">
        <w:rPr>
          <w:sz w:val="16"/>
        </w:rPr>
        <w:t>…..</w:t>
      </w:r>
      <w:proofErr w:type="gramEnd"/>
      <w:r w:rsidR="006D5C77">
        <w:rPr>
          <w:sz w:val="16"/>
        </w:rPr>
        <w:t xml:space="preserve"> </w:t>
      </w:r>
      <w:r w:rsidRPr="009E0AAC">
        <w:rPr>
          <w:sz w:val="16"/>
        </w:rPr>
        <w:t xml:space="preserve"> — akin to that for nuclear weapons — saying it is too complicated to</w:t>
      </w:r>
      <w:r>
        <w:rPr>
          <w:sz w:val="16"/>
        </w:rPr>
        <w:t xml:space="preserve"> monitor every lab's activities</w:t>
      </w:r>
    </w:p>
    <w:p w14:paraId="17A1A713" w14:textId="77777777" w:rsidR="00B41156" w:rsidRPr="00B41156" w:rsidRDefault="00B41156" w:rsidP="00B41156">
      <w:pPr>
        <w:pStyle w:val="Heading4"/>
      </w:pPr>
      <w:r w:rsidRPr="00B41156">
        <w:t xml:space="preserve">Extinction </w:t>
      </w:r>
    </w:p>
    <w:p w14:paraId="2F9346F7" w14:textId="77777777" w:rsidR="00B41156" w:rsidRPr="00662264" w:rsidRDefault="00B41156" w:rsidP="00B41156">
      <w:pPr>
        <w:rPr>
          <w:rStyle w:val="StyleStyleBold12pt"/>
        </w:rPr>
      </w:pPr>
      <w:r w:rsidRPr="00662264">
        <w:rPr>
          <w:rStyle w:val="StyleStyleBold12pt"/>
        </w:rPr>
        <w:t xml:space="preserve">Ochs 2 </w:t>
      </w:r>
    </w:p>
    <w:p w14:paraId="40163B03" w14:textId="77777777" w:rsidR="00B41156" w:rsidRPr="00662264" w:rsidRDefault="00B41156" w:rsidP="00B41156">
      <w:pPr>
        <w:rPr>
          <w:sz w:val="16"/>
          <w:szCs w:val="16"/>
        </w:rPr>
      </w:pPr>
      <w:r w:rsidRPr="00662264">
        <w:rPr>
          <w:b/>
          <w:sz w:val="16"/>
          <w:szCs w:val="16"/>
        </w:rPr>
        <w:t>(</w:t>
      </w:r>
      <w:r w:rsidRPr="00662264">
        <w:rPr>
          <w:sz w:val="16"/>
          <w:szCs w:val="16"/>
        </w:rPr>
        <w:t>Richard, Naturalist – Grand Teton National park with Masters in Natural Resource Management – Rutgers, “Biological Weapons must be abolished immediately” 6-9, http://www.freefromterror.net/other_articles/abolish.html)</w:t>
      </w:r>
    </w:p>
    <w:p w14:paraId="2FE2AE4B" w14:textId="77777777" w:rsidR="00B41156" w:rsidRDefault="00B41156" w:rsidP="00B41156">
      <w:pPr>
        <w:pStyle w:val="cardtext"/>
        <w:ind w:left="0"/>
        <w:rPr>
          <w:sz w:val="16"/>
        </w:rPr>
      </w:pPr>
    </w:p>
    <w:p w14:paraId="264542AC" w14:textId="52DC6C11" w:rsidR="00B41156" w:rsidRDefault="00B41156" w:rsidP="00B41156">
      <w:pPr>
        <w:pStyle w:val="cardtext"/>
        <w:ind w:left="0"/>
        <w:rPr>
          <w:sz w:val="16"/>
        </w:rPr>
      </w:pPr>
      <w:r>
        <w:rPr>
          <w:sz w:val="16"/>
        </w:rPr>
        <w:t xml:space="preserve">Of all the weapons of mass destruction, the genetically engineered </w:t>
      </w:r>
      <w:r w:rsidR="006D5C77">
        <w:rPr>
          <w:b/>
          <w:szCs w:val="24"/>
          <w:u w:val="single"/>
        </w:rPr>
        <w:t xml:space="preserve">…… </w:t>
      </w:r>
      <w:r>
        <w:rPr>
          <w:sz w:val="16"/>
        </w:rPr>
        <w:t xml:space="preserve"> </w:t>
      </w:r>
      <w:r w:rsidRPr="005B7ABB">
        <w:rPr>
          <w:b/>
          <w:szCs w:val="24"/>
          <w:highlight w:val="cyan"/>
          <w:u w:val="single"/>
        </w:rPr>
        <w:t>HUMAN EXTINCTION IS NOW POSSIBLE</w:t>
      </w:r>
      <w:r>
        <w:rPr>
          <w:sz w:val="16"/>
        </w:rPr>
        <w:t xml:space="preserve">.  </w:t>
      </w:r>
    </w:p>
    <w:p w14:paraId="4A1B88A4" w14:textId="77777777" w:rsidR="00B45FE9" w:rsidRDefault="00B45FE9" w:rsidP="007A3515"/>
    <w:p w14:paraId="30AA1F9D" w14:textId="77777777" w:rsidR="005B7ABB" w:rsidRDefault="005B7ABB" w:rsidP="005B7ABB">
      <w:pPr>
        <w:pStyle w:val="Heading3"/>
      </w:pPr>
      <w:r>
        <w:t>Leadership</w:t>
      </w:r>
    </w:p>
    <w:p w14:paraId="098B9531" w14:textId="77777777" w:rsidR="005B7ABB" w:rsidRDefault="005B7ABB" w:rsidP="005B7ABB">
      <w:pPr>
        <w:pStyle w:val="Heading4"/>
      </w:pPr>
      <w:r>
        <w:t>The commercial industry is the key internal link to nuclear leadership – federal investment is key</w:t>
      </w:r>
    </w:p>
    <w:p w14:paraId="4AE73365" w14:textId="77777777" w:rsidR="005B7ABB" w:rsidRPr="00AF67E8" w:rsidRDefault="005B7ABB" w:rsidP="005B7ABB">
      <w:r w:rsidRPr="00AF67E8">
        <w:t xml:space="preserve">Pete </w:t>
      </w:r>
      <w:r w:rsidRPr="00AF67E8">
        <w:rPr>
          <w:rStyle w:val="StyleStyleBold12pt"/>
        </w:rPr>
        <w:t>Domenici</w:t>
      </w:r>
      <w:r w:rsidRPr="00AF67E8">
        <w:t xml:space="preserve"> and Warren F. “Pete” </w:t>
      </w:r>
      <w:r w:rsidRPr="00AF67E8">
        <w:rPr>
          <w:rStyle w:val="StyleStyleBold12pt"/>
        </w:rPr>
        <w:t>Miller</w:t>
      </w:r>
      <w:r w:rsidRPr="00AF67E8">
        <w:t xml:space="preserve">, part time Research Professor at Texas A and M University and former assistant secretary for nuclear energy at the U.S. Department of Energy, July </w:t>
      </w:r>
      <w:r w:rsidRPr="00AF67E8">
        <w:rPr>
          <w:rStyle w:val="StyleStyleBold12pt"/>
        </w:rPr>
        <w:t>2012</w:t>
      </w:r>
      <w:r w:rsidRPr="00AF67E8">
        <w:t>, “Maintaining U.S. Leadership in Global Nuclear Energy Markets,” Bipartisan Policy Center,</w:t>
      </w:r>
      <w:hyperlink r:id="rId11" w:history="1">
        <w:r w:rsidRPr="00AF67E8">
          <w:t>http://bipartisanpolicy.org/sites/default/files/Leadership%20in%20Nuclear%20Energy%20Markets.pdf</w:t>
        </w:r>
      </w:hyperlink>
    </w:p>
    <w:p w14:paraId="22AB852E" w14:textId="77777777" w:rsidR="005B7ABB" w:rsidRDefault="005B7ABB" w:rsidP="005B7ABB"/>
    <w:p w14:paraId="2921073C" w14:textId="2667DFE1" w:rsidR="005B7ABB" w:rsidRPr="00864F75" w:rsidRDefault="005B7ABB" w:rsidP="005B7ABB">
      <w:pPr>
        <w:rPr>
          <w:sz w:val="16"/>
        </w:rPr>
      </w:pPr>
      <w:r w:rsidRPr="00513CB4">
        <w:rPr>
          <w:rStyle w:val="StyleBoldUnderline"/>
        </w:rPr>
        <w:t xml:space="preserve">As </w:t>
      </w:r>
      <w:r w:rsidRPr="005B7ABB">
        <w:rPr>
          <w:rStyle w:val="StyleBoldUnderline"/>
          <w:highlight w:val="cyan"/>
        </w:rPr>
        <w:t>an active participant in commercial markets</w:t>
      </w:r>
      <w:proofErr w:type="gramStart"/>
      <w:r w:rsidRPr="005B7ABB">
        <w:rPr>
          <w:rStyle w:val="StyleBoldUnderline"/>
          <w:highlight w:val="cyan"/>
        </w:rPr>
        <w:t xml:space="preserve">, </w:t>
      </w:r>
      <w:r w:rsidR="006D5C77">
        <w:rPr>
          <w:rStyle w:val="StyleBoldUnderline"/>
        </w:rPr>
        <w:t>…..</w:t>
      </w:r>
      <w:proofErr w:type="gramEnd"/>
      <w:r w:rsidRPr="00E17948">
        <w:rPr>
          <w:sz w:val="16"/>
        </w:rPr>
        <w:t xml:space="preserve"> of State have jurisdiction over commercial nuclear trade, global safety and security, and nonproliferation. </w:t>
      </w:r>
    </w:p>
    <w:p w14:paraId="731F543F" w14:textId="77777777" w:rsidR="005B7ABB" w:rsidRDefault="005B7ABB" w:rsidP="005B7ABB">
      <w:pPr>
        <w:pStyle w:val="Heading4"/>
      </w:pPr>
      <w:r>
        <w:t>Plan key to a robust manufacturing sector in the US that spreads the model around the world</w:t>
      </w:r>
    </w:p>
    <w:p w14:paraId="13EFF1B8" w14:textId="77777777" w:rsidR="005B7ABB" w:rsidRPr="00C320DB" w:rsidRDefault="005B7ABB" w:rsidP="005B7ABB">
      <w:pPr>
        <w:rPr>
          <w:rStyle w:val="StyleStyleBold12pt"/>
        </w:rPr>
      </w:pPr>
      <w:proofErr w:type="spellStart"/>
      <w:r w:rsidRPr="00C320DB">
        <w:rPr>
          <w:rStyle w:val="StyleStyleBold12pt"/>
        </w:rPr>
        <w:t>Rosner</w:t>
      </w:r>
      <w:proofErr w:type="spellEnd"/>
      <w:r w:rsidRPr="00C320DB">
        <w:rPr>
          <w:rStyle w:val="StyleStyleBold12pt"/>
        </w:rPr>
        <w:t xml:space="preserve"> and Goldberg ‘11</w:t>
      </w:r>
    </w:p>
    <w:p w14:paraId="7718EAFE" w14:textId="77777777" w:rsidR="005B7ABB" w:rsidRDefault="005B7ABB" w:rsidP="005B7ABB">
      <w:r w:rsidRPr="00C320DB">
        <w:t>[Robert, Stephen, University of Chicago, Energy Policy Institute, Small Modular Reactors – Key to Future Nuclear Power</w:t>
      </w:r>
      <w:r>
        <w:t xml:space="preserve"> </w:t>
      </w:r>
      <w:r w:rsidRPr="00C320DB">
        <w:t>Generation in the U.S., http://epic.uchicago.edu/sites/epic.uchicago.edu/files/uploads/SMRWhite_Paper_Dec.14.2011copy.pdf]</w:t>
      </w:r>
    </w:p>
    <w:p w14:paraId="11FC1999" w14:textId="77777777" w:rsidR="005B7ABB" w:rsidRDefault="005B7ABB" w:rsidP="005B7ABB"/>
    <w:p w14:paraId="0F6EB7DC" w14:textId="1DCD4AF2" w:rsidR="005B7ABB" w:rsidRPr="00864F75" w:rsidRDefault="005B7ABB" w:rsidP="005B7ABB">
      <w:pPr>
        <w:rPr>
          <w:b/>
          <w:u w:val="single"/>
        </w:rPr>
      </w:pPr>
      <w:r w:rsidRPr="00072C21">
        <w:rPr>
          <w:sz w:val="16"/>
        </w:rPr>
        <w:t xml:space="preserve">As stated earlier, SMRs have the potential </w:t>
      </w:r>
      <w:proofErr w:type="gramStart"/>
      <w:r w:rsidRPr="00072C21">
        <w:rPr>
          <w:sz w:val="16"/>
        </w:rPr>
        <w:t xml:space="preserve">to </w:t>
      </w:r>
      <w:r w:rsidR="006D5C77">
        <w:rPr>
          <w:sz w:val="16"/>
        </w:rPr>
        <w:t>…..</w:t>
      </w:r>
      <w:proofErr w:type="gramEnd"/>
      <w:r w:rsidR="006D5C77">
        <w:rPr>
          <w:sz w:val="16"/>
        </w:rPr>
        <w:t xml:space="preserve"> </w:t>
      </w:r>
      <w:proofErr w:type="gramStart"/>
      <w:r w:rsidRPr="005B7ABB">
        <w:rPr>
          <w:rStyle w:val="StyleBoldUnderline"/>
          <w:highlight w:val="cyan"/>
        </w:rPr>
        <w:t>which</w:t>
      </w:r>
      <w:proofErr w:type="gramEnd"/>
      <w:r w:rsidRPr="005B7ABB">
        <w:rPr>
          <w:rStyle w:val="StyleBoldUnderline"/>
          <w:highlight w:val="cyan"/>
        </w:rPr>
        <w:t xml:space="preserve"> has been lost </w:t>
      </w:r>
      <w:r w:rsidRPr="007206F2">
        <w:rPr>
          <w:rStyle w:val="StyleBoldUnderline"/>
        </w:rPr>
        <w:t>to suppliers in France, Japan, Korea, Russia, and, now rapidly emerging, China.</w:t>
      </w:r>
    </w:p>
    <w:p w14:paraId="25902C05" w14:textId="77777777" w:rsidR="005B7ABB" w:rsidRDefault="005B7ABB" w:rsidP="005B7ABB">
      <w:pPr>
        <w:pStyle w:val="Heading4"/>
      </w:pPr>
      <w:r>
        <w:t xml:space="preserve">Brink of widespread </w:t>
      </w:r>
      <w:proofErr w:type="spellStart"/>
      <w:r>
        <w:t>prolif</w:t>
      </w:r>
      <w:proofErr w:type="spellEnd"/>
      <w:r>
        <w:t xml:space="preserve"> now</w:t>
      </w:r>
    </w:p>
    <w:p w14:paraId="26F57F07" w14:textId="77777777" w:rsidR="005B7ABB" w:rsidRPr="009D3381" w:rsidRDefault="005B7ABB" w:rsidP="005B7ABB">
      <w:r w:rsidRPr="009D3381">
        <w:rPr>
          <w:rStyle w:val="StyleStyleBold12pt"/>
        </w:rPr>
        <w:t xml:space="preserve">CFR </w:t>
      </w:r>
      <w:r w:rsidRPr="009D3381">
        <w:t>7-5-</w:t>
      </w:r>
      <w:r w:rsidRPr="009D3381">
        <w:rPr>
          <w:rStyle w:val="StyleStyleBold12pt"/>
        </w:rPr>
        <w:t>2012</w:t>
      </w:r>
      <w:r w:rsidRPr="009D3381">
        <w:t>, “The Global Nuclear Nonproliferation Regime,” Council on Foreign Relations, </w:t>
      </w:r>
      <w:hyperlink r:id="rId12" w:history="1">
        <w:r w:rsidRPr="009D3381">
          <w:t>http://www.cfr.org/proliferation/global-nuclear-nonproliferation-regime/p18984</w:t>
        </w:r>
      </w:hyperlink>
    </w:p>
    <w:p w14:paraId="331706C3" w14:textId="77777777" w:rsidR="005B7ABB" w:rsidRDefault="005B7ABB" w:rsidP="005B7ABB"/>
    <w:p w14:paraId="156B2ACD" w14:textId="1F84F336" w:rsidR="005B7ABB" w:rsidRPr="009D3381" w:rsidRDefault="005B7ABB" w:rsidP="005B7ABB">
      <w:pPr>
        <w:rPr>
          <w:sz w:val="16"/>
        </w:rPr>
      </w:pPr>
      <w:r w:rsidRPr="009D3381">
        <w:rPr>
          <w:sz w:val="16"/>
        </w:rPr>
        <w:t xml:space="preserve">Nuclear weapons proliferation, whether by </w:t>
      </w:r>
      <w:proofErr w:type="gramStart"/>
      <w:r w:rsidRPr="009D3381">
        <w:rPr>
          <w:sz w:val="16"/>
        </w:rPr>
        <w:t xml:space="preserve">state </w:t>
      </w:r>
      <w:r w:rsidR="006D5C77">
        <w:rPr>
          <w:sz w:val="16"/>
        </w:rPr>
        <w:t>…..</w:t>
      </w:r>
      <w:proofErr w:type="gramEnd"/>
      <w:r w:rsidR="006D5C77">
        <w:rPr>
          <w:sz w:val="16"/>
        </w:rPr>
        <w:t xml:space="preserve"> </w:t>
      </w:r>
      <w:r w:rsidRPr="009D3381">
        <w:rPr>
          <w:sz w:val="16"/>
        </w:rPr>
        <w:t xml:space="preserve"> let alone pave the way for "the </w:t>
      </w:r>
      <w:r w:rsidRPr="009D3381">
        <w:rPr>
          <w:sz w:val="16"/>
        </w:rPr>
        <w:fldChar w:fldCharType="begin"/>
      </w:r>
      <w:r w:rsidRPr="009D3381">
        <w:rPr>
          <w:sz w:val="16"/>
        </w:rPr>
        <w:instrText xml:space="preserve"> HYPERLINK "http://www.whitehouse.gov/the_press_office/Remarks-By-President-Barack-Obama-In-Prague-As-Delivered" \t "_blank" </w:instrText>
      </w:r>
      <w:r w:rsidRPr="009D3381">
        <w:rPr>
          <w:sz w:val="16"/>
        </w:rPr>
        <w:fldChar w:fldCharType="separate"/>
      </w:r>
      <w:r w:rsidRPr="009D3381">
        <w:rPr>
          <w:sz w:val="16"/>
        </w:rPr>
        <w:t>peace and security</w:t>
      </w:r>
      <w:r w:rsidRPr="009D3381">
        <w:rPr>
          <w:sz w:val="16"/>
        </w:rPr>
        <w:fldChar w:fldCharType="end"/>
      </w:r>
      <w:r w:rsidRPr="009D3381">
        <w:rPr>
          <w:sz w:val="16"/>
        </w:rPr>
        <w:t> of a world without nuclear weapons."</w:t>
      </w:r>
    </w:p>
    <w:p w14:paraId="4B55CAA5" w14:textId="77777777" w:rsidR="005B7ABB" w:rsidRPr="00864F75" w:rsidRDefault="005B7ABB" w:rsidP="005B7ABB"/>
    <w:p w14:paraId="354C036B" w14:textId="77777777" w:rsidR="005B7ABB" w:rsidRDefault="005B7ABB" w:rsidP="005B7ABB">
      <w:pPr>
        <w:pStyle w:val="Heading4"/>
      </w:pPr>
      <w:r>
        <w:t xml:space="preserve">Ensures safe nuclear technology - allows the US to promote non-proliferation objectives, otherwise wildfire </w:t>
      </w:r>
      <w:proofErr w:type="spellStart"/>
      <w:r>
        <w:t>prolif</w:t>
      </w:r>
      <w:proofErr w:type="spellEnd"/>
      <w:r>
        <w:t xml:space="preserve"> is inevitable</w:t>
      </w:r>
    </w:p>
    <w:p w14:paraId="402BF3CB" w14:textId="77777777" w:rsidR="005B7ABB" w:rsidRPr="00CB18F4" w:rsidRDefault="005B7ABB" w:rsidP="005B7ABB">
      <w:pPr>
        <w:rPr>
          <w:rStyle w:val="StyleStyleBold12pt"/>
        </w:rPr>
      </w:pPr>
      <w:proofErr w:type="spellStart"/>
      <w:r>
        <w:rPr>
          <w:rStyle w:val="StyleStyleBold12pt"/>
        </w:rPr>
        <w:t>Loudermilk</w:t>
      </w:r>
      <w:proofErr w:type="spellEnd"/>
      <w:r>
        <w:rPr>
          <w:rStyle w:val="StyleStyleBold12pt"/>
        </w:rPr>
        <w:t xml:space="preserve"> 2011</w:t>
      </w:r>
    </w:p>
    <w:p w14:paraId="71347701" w14:textId="77777777" w:rsidR="005B7ABB" w:rsidRDefault="005B7ABB" w:rsidP="005B7ABB">
      <w:r>
        <w:t xml:space="preserve">(Micah, research associate with the Energy &amp; Environmental Security Policy program at National Defense University, “Small Nuclear Reactors and US Energy Security: Concepts, Capabilities, and Costs”, Journal of Energy Security, 5-31-11, </w:t>
      </w:r>
    </w:p>
    <w:p w14:paraId="04C64D6A" w14:textId="77777777" w:rsidR="005B7ABB" w:rsidRPr="00C24C57" w:rsidRDefault="006D5C77" w:rsidP="005B7ABB">
      <w:hyperlink r:id="rId13" w:history="1">
        <w:r w:rsidR="005B7ABB" w:rsidRPr="00256D7E">
          <w:rPr>
            <w:rStyle w:val="Hyperlink"/>
          </w:rPr>
          <w:t>http://www.ensec.org/index.php?view=article&amp;catid=116%3Acontent0411&amp;id=314%3Asmall-nuclear-reactors-and-us-energy-security-concepts-capabilities-and-costs&amp;tmpl=component&amp;print=1&amp;page=&amp;option=com_content&amp;Itemid=375</w:t>
        </w:r>
      </w:hyperlink>
      <w:r w:rsidR="005B7ABB">
        <w:t>, accessed 8-1-12, RSR)</w:t>
      </w:r>
    </w:p>
    <w:p w14:paraId="46948C49" w14:textId="108C1D1F" w:rsidR="005B7ABB" w:rsidRPr="008B0642" w:rsidRDefault="005B7ABB" w:rsidP="005B7ABB">
      <w:pPr>
        <w:pStyle w:val="HotRoute"/>
        <w:rPr>
          <w:sz w:val="16"/>
        </w:rPr>
      </w:pPr>
      <w:r w:rsidRPr="008B0642">
        <w:rPr>
          <w:sz w:val="16"/>
        </w:rPr>
        <w:t xml:space="preserve">Reactor safety itself notwithstanding, many </w:t>
      </w:r>
      <w:proofErr w:type="gramStart"/>
      <w:r w:rsidRPr="008B0642">
        <w:rPr>
          <w:sz w:val="16"/>
        </w:rPr>
        <w:t xml:space="preserve">argue </w:t>
      </w:r>
      <w:r w:rsidR="006D5C77">
        <w:rPr>
          <w:sz w:val="16"/>
        </w:rPr>
        <w:t>…..</w:t>
      </w:r>
      <w:proofErr w:type="gramEnd"/>
      <w:r w:rsidR="006D5C77">
        <w:rPr>
          <w:sz w:val="16"/>
        </w:rPr>
        <w:t xml:space="preserve"> </w:t>
      </w:r>
      <w:r w:rsidRPr="005B7ABB">
        <w:rPr>
          <w:rStyle w:val="StyleBoldUnderline"/>
          <w:highlight w:val="cyan"/>
        </w:rPr>
        <w:t xml:space="preserve">, </w:t>
      </w:r>
      <w:proofErr w:type="gramStart"/>
      <w:r w:rsidRPr="005B7ABB">
        <w:rPr>
          <w:rStyle w:val="StyleBoldUnderline"/>
          <w:highlight w:val="cyan"/>
        </w:rPr>
        <w:t>spent</w:t>
      </w:r>
      <w:proofErr w:type="gramEnd"/>
      <w:r w:rsidRPr="005B7ABB">
        <w:rPr>
          <w:rStyle w:val="StyleBoldUnderline"/>
          <w:highlight w:val="cyan"/>
        </w:rPr>
        <w:t xml:space="preserve"> fuel reprocessing, and developing reactor technologies</w:t>
      </w:r>
      <w:r w:rsidRPr="008B0642">
        <w:rPr>
          <w:sz w:val="16"/>
        </w:rPr>
        <w:t>.</w:t>
      </w:r>
    </w:p>
    <w:p w14:paraId="4BD6AFE0" w14:textId="77777777" w:rsidR="005B7ABB" w:rsidRDefault="005B7ABB" w:rsidP="005B7ABB">
      <w:r>
        <w:t xml:space="preserve"> </w:t>
      </w:r>
    </w:p>
    <w:p w14:paraId="0625F8AC" w14:textId="77777777" w:rsidR="005B7ABB" w:rsidRDefault="005B7ABB" w:rsidP="005B7ABB">
      <w:pPr>
        <w:pStyle w:val="Heading4"/>
      </w:pPr>
      <w:r>
        <w:t>Arsenals create imbalances that undermine deterrent relationships</w:t>
      </w:r>
    </w:p>
    <w:p w14:paraId="79C19F38" w14:textId="77777777" w:rsidR="005B7ABB" w:rsidRPr="00D024D7" w:rsidRDefault="005B7ABB" w:rsidP="005B7ABB">
      <w:pPr>
        <w:rPr>
          <w:rStyle w:val="StyleStyleBold12pt"/>
        </w:rPr>
      </w:pPr>
      <w:proofErr w:type="spellStart"/>
      <w:r w:rsidRPr="00D024D7">
        <w:rPr>
          <w:rStyle w:val="StyleStyleBold12pt"/>
        </w:rPr>
        <w:t>Sokolski</w:t>
      </w:r>
      <w:proofErr w:type="spellEnd"/>
      <w:r w:rsidRPr="00D024D7">
        <w:rPr>
          <w:rStyle w:val="StyleStyleBold12pt"/>
        </w:rPr>
        <w:t xml:space="preserve"> 9</w:t>
      </w:r>
    </w:p>
    <w:p w14:paraId="14062527" w14:textId="77777777" w:rsidR="005B7ABB" w:rsidRDefault="005B7ABB" w:rsidP="005B7ABB">
      <w:r>
        <w:t xml:space="preserve">Henry </w:t>
      </w:r>
      <w:proofErr w:type="spellStart"/>
      <w:r>
        <w:t>Sokolski</w:t>
      </w:r>
      <w:proofErr w:type="spellEnd"/>
      <w:r>
        <w:t xml:space="preserve">, </w:t>
      </w:r>
      <w:r w:rsidRPr="006F346B">
        <w:t>Executive Director of the Nonproliferation Policy Education Center</w:t>
      </w:r>
      <w:r>
        <w:t xml:space="preserve">, 6/1/2009, </w:t>
      </w:r>
      <w:proofErr w:type="gramStart"/>
      <w:r>
        <w:t>Avoiding</w:t>
      </w:r>
      <w:proofErr w:type="gramEnd"/>
      <w:r>
        <w:t xml:space="preserve"> a Nuclear Crowd, </w:t>
      </w:r>
      <w:r w:rsidRPr="006F346B">
        <w:t>http://www.hoover.org/publications/policy-review/article/5534</w:t>
      </w:r>
    </w:p>
    <w:p w14:paraId="4ACBFBBF" w14:textId="77777777" w:rsidR="005B7ABB" w:rsidRDefault="005B7ABB" w:rsidP="005B7ABB"/>
    <w:p w14:paraId="0E85992B" w14:textId="363A6313" w:rsidR="005B7ABB" w:rsidRPr="00201D12" w:rsidRDefault="005B7ABB" w:rsidP="005B7ABB">
      <w:pPr>
        <w:rPr>
          <w:sz w:val="14"/>
        </w:rPr>
      </w:pPr>
      <w:r w:rsidRPr="00201D12">
        <w:rPr>
          <w:sz w:val="14"/>
        </w:rPr>
        <w:t xml:space="preserve">Finally, </w:t>
      </w:r>
      <w:r w:rsidRPr="00397072">
        <w:rPr>
          <w:rStyle w:val="StyleBoldUnderline"/>
        </w:rPr>
        <w:t xml:space="preserve">several </w:t>
      </w:r>
      <w:r w:rsidRPr="005B7ABB">
        <w:rPr>
          <w:rStyle w:val="StyleBoldUnderline"/>
          <w:highlight w:val="cyan"/>
        </w:rPr>
        <w:t>new nuclear weapons contenders are</w:t>
      </w:r>
      <w:r w:rsidRPr="00397072">
        <w:rPr>
          <w:rStyle w:val="StyleBoldUnderline"/>
        </w:rPr>
        <w:t xml:space="preserve"> also </w:t>
      </w:r>
      <w:proofErr w:type="gramStart"/>
      <w:r w:rsidRPr="005B7ABB">
        <w:rPr>
          <w:rStyle w:val="StyleBoldUnderline"/>
          <w:highlight w:val="cyan"/>
        </w:rPr>
        <w:t xml:space="preserve">likely </w:t>
      </w:r>
      <w:r w:rsidR="006D5C77">
        <w:rPr>
          <w:rStyle w:val="StyleBoldUnderline"/>
        </w:rPr>
        <w:t>…..</w:t>
      </w:r>
      <w:proofErr w:type="gramEnd"/>
      <w:r w:rsidR="006D5C77">
        <w:rPr>
          <w:rStyle w:val="StyleBoldUnderline"/>
        </w:rPr>
        <w:t xml:space="preserve"> </w:t>
      </w:r>
      <w:r w:rsidRPr="00201D12">
        <w:rPr>
          <w:sz w:val="14"/>
        </w:rPr>
        <w:t xml:space="preserve"> we may soon see a future that neither the proponents of nuclear abolition, nor their critics, would ever want. None of this, however, is inevitable.</w:t>
      </w:r>
    </w:p>
    <w:p w14:paraId="3651C4BD" w14:textId="77777777" w:rsidR="005B7ABB" w:rsidRPr="002263A4" w:rsidRDefault="005B7ABB" w:rsidP="005B7ABB">
      <w:pPr>
        <w:pStyle w:val="Heading4"/>
        <w:rPr>
          <w:rStyle w:val="StyleStyleBold12pt"/>
          <w:b/>
        </w:rPr>
      </w:pPr>
      <w:r>
        <w:t>Proliferations causes extinction – nuclear arms races and miscalculated nuclear war</w:t>
      </w:r>
    </w:p>
    <w:p w14:paraId="79F55063" w14:textId="77777777" w:rsidR="005B7ABB" w:rsidRPr="002263A4" w:rsidRDefault="005B7ABB" w:rsidP="005B7ABB">
      <w:pPr>
        <w:rPr>
          <w:rStyle w:val="StyleStyleBold12pt"/>
        </w:rPr>
      </w:pPr>
      <w:proofErr w:type="spellStart"/>
      <w:r w:rsidRPr="002263A4">
        <w:rPr>
          <w:rStyle w:val="StyleStyleBold12pt"/>
        </w:rPr>
        <w:t>Utgoff</w:t>
      </w:r>
      <w:proofErr w:type="spellEnd"/>
      <w:r w:rsidRPr="002263A4">
        <w:rPr>
          <w:rStyle w:val="StyleStyleBold12pt"/>
        </w:rPr>
        <w:t xml:space="preserve"> 2’</w:t>
      </w:r>
    </w:p>
    <w:p w14:paraId="5319DBFA" w14:textId="77777777" w:rsidR="005B7ABB" w:rsidRDefault="005B7ABB" w:rsidP="005B7ABB">
      <w:proofErr w:type="spellStart"/>
      <w:r w:rsidRPr="00807D37">
        <w:t>Utgoff</w:t>
      </w:r>
      <w:proofErr w:type="spellEnd"/>
      <w:r>
        <w:rPr>
          <w:b/>
        </w:rPr>
        <w:t xml:space="preserve">, </w:t>
      </w:r>
      <w:r w:rsidRPr="00807D37">
        <w:t>2002</w:t>
      </w:r>
      <w:r w:rsidRPr="005D71E6">
        <w:t xml:space="preserve"> </w:t>
      </w:r>
      <w:r>
        <w:t xml:space="preserve">(Deputy Director of the Strategy Forces, and Resources Division of the Institute for Defense Analyses, Victor, “Proliferation, Missile </w:t>
      </w:r>
      <w:proofErr w:type="spellStart"/>
      <w:r>
        <w:t>Defence</w:t>
      </w:r>
      <w:proofErr w:type="spellEnd"/>
      <w:r>
        <w:t>, and American Ambitions,” Survival, Volume 44, Number 2, Summer)</w:t>
      </w:r>
    </w:p>
    <w:p w14:paraId="2218E2F5" w14:textId="74054EDD" w:rsidR="005B7ABB" w:rsidRDefault="005B7ABB" w:rsidP="005B7ABB">
      <w:pPr>
        <w:rPr>
          <w:rStyle w:val="StyleBoldUnderline"/>
        </w:rPr>
      </w:pPr>
      <w:r>
        <w:rPr>
          <w:sz w:val="16"/>
        </w:rPr>
        <w:t xml:space="preserve">First, the dynamics </w:t>
      </w:r>
      <w:r w:rsidRPr="00CC1E99">
        <w:rPr>
          <w:sz w:val="16"/>
        </w:rPr>
        <w:t xml:space="preserve">of getting to </w:t>
      </w:r>
      <w:r w:rsidRPr="005B7ABB">
        <w:rPr>
          <w:rStyle w:val="StyleBoldUnderline"/>
          <w:highlight w:val="cyan"/>
        </w:rPr>
        <w:t xml:space="preserve">a highly proliferated </w:t>
      </w:r>
      <w:proofErr w:type="gramStart"/>
      <w:r w:rsidRPr="005B7ABB">
        <w:rPr>
          <w:rStyle w:val="StyleBoldUnderline"/>
          <w:highlight w:val="cyan"/>
        </w:rPr>
        <w:t xml:space="preserve">world </w:t>
      </w:r>
      <w:r w:rsidR="006D5C77">
        <w:rPr>
          <w:rStyle w:val="StyleBoldUnderline"/>
        </w:rPr>
        <w:t>….</w:t>
      </w:r>
      <w:proofErr w:type="gramEnd"/>
      <w:r w:rsidR="006D5C77">
        <w:rPr>
          <w:rStyle w:val="StyleBoldUnderline"/>
        </w:rPr>
        <w:t xml:space="preserve"> </w:t>
      </w:r>
      <w:r w:rsidRPr="00CC1E99">
        <w:rPr>
          <w:sz w:val="12"/>
        </w:rPr>
        <w:t xml:space="preserve"> </w:t>
      </w:r>
      <w:r w:rsidRPr="00AF59E0">
        <w:rPr>
          <w:rStyle w:val="StyleBoldUnderline"/>
        </w:rPr>
        <w:t>every once in a while we will all gather on a hill to bury the bodies of dead cities or even whole nations</w:t>
      </w:r>
      <w:r>
        <w:rPr>
          <w:rStyle w:val="StyleBoldUnderline"/>
        </w:rPr>
        <w:t>.</w:t>
      </w:r>
    </w:p>
    <w:p w14:paraId="2FC7A261" w14:textId="77777777" w:rsidR="005B7ABB" w:rsidRDefault="005B7ABB" w:rsidP="005B7ABB">
      <w:pPr>
        <w:pStyle w:val="Heading4"/>
      </w:pPr>
      <w:r>
        <w:t>Cold War no longer applies—nuclear war</w:t>
      </w:r>
    </w:p>
    <w:p w14:paraId="18AD20C2" w14:textId="77777777" w:rsidR="005B7ABB" w:rsidRPr="006D4EDC" w:rsidRDefault="005B7ABB" w:rsidP="005B7ABB">
      <w:pPr>
        <w:rPr>
          <w:rStyle w:val="StyleStyleBold12pt"/>
        </w:rPr>
      </w:pPr>
      <w:proofErr w:type="spellStart"/>
      <w:r w:rsidRPr="006D4EDC">
        <w:rPr>
          <w:rStyle w:val="StyleStyleBold12pt"/>
        </w:rPr>
        <w:t>Cimbala</w:t>
      </w:r>
      <w:proofErr w:type="spellEnd"/>
      <w:r w:rsidRPr="006D4EDC">
        <w:rPr>
          <w:rStyle w:val="StyleStyleBold12pt"/>
        </w:rPr>
        <w:t xml:space="preserve"> 8</w:t>
      </w:r>
    </w:p>
    <w:p w14:paraId="44CE6AD3" w14:textId="77777777" w:rsidR="005B7ABB" w:rsidRDefault="005B7ABB" w:rsidP="005B7ABB">
      <w:r w:rsidRPr="00970336">
        <w:t xml:space="preserve">Stephen </w:t>
      </w:r>
      <w:proofErr w:type="spellStart"/>
      <w:r w:rsidRPr="00970336">
        <w:t>Cimbala</w:t>
      </w:r>
      <w:proofErr w:type="spellEnd"/>
      <w:r w:rsidRPr="00970336">
        <w:t xml:space="preserve">, Ph.D., </w:t>
      </w:r>
      <w:proofErr w:type="gramStart"/>
      <w:r w:rsidRPr="00970336">
        <w:t>Penn</w:t>
      </w:r>
      <w:proofErr w:type="gramEnd"/>
      <w:r w:rsidRPr="00970336">
        <w:t xml:space="preserve"> State Brandywine Political Science Distinguished Professor, 2008, Anticipatory Attacks: Nuclear Crisis Stability in Future Asia, Comparative Strategy Volume 27, Issue 2</w:t>
      </w:r>
    </w:p>
    <w:p w14:paraId="3DE4EAE8" w14:textId="77777777" w:rsidR="005B7ABB" w:rsidRDefault="005B7ABB" w:rsidP="005B7ABB"/>
    <w:p w14:paraId="1214A059" w14:textId="2D867BB9" w:rsidR="005B7ABB" w:rsidRPr="006D4EDC" w:rsidRDefault="005B7ABB" w:rsidP="005B7ABB">
      <w:pPr>
        <w:rPr>
          <w:sz w:val="16"/>
        </w:rPr>
      </w:pPr>
      <w:r w:rsidRPr="00C149FD">
        <w:rPr>
          <w:rStyle w:val="StyleBoldUnderline"/>
        </w:rPr>
        <w:t xml:space="preserve">The spread of nuclear weapons </w:t>
      </w:r>
      <w:r w:rsidRPr="00201D12">
        <w:rPr>
          <w:sz w:val="16"/>
        </w:rPr>
        <w:t xml:space="preserve">in </w:t>
      </w:r>
      <w:proofErr w:type="gramStart"/>
      <w:r w:rsidRPr="00201D12">
        <w:rPr>
          <w:sz w:val="16"/>
        </w:rPr>
        <w:t xml:space="preserve">Asia </w:t>
      </w:r>
      <w:r w:rsidR="006D5C77">
        <w:rPr>
          <w:rStyle w:val="StyleBoldUnderline"/>
        </w:rPr>
        <w:t>….</w:t>
      </w:r>
      <w:proofErr w:type="gramEnd"/>
      <w:r w:rsidR="006D5C77">
        <w:rPr>
          <w:rStyle w:val="StyleBoldUnderline"/>
        </w:rPr>
        <w:t xml:space="preserve"> </w:t>
      </w:r>
      <w:r w:rsidRPr="00201D12">
        <w:rPr>
          <w:sz w:val="16"/>
        </w:rPr>
        <w:t xml:space="preserve"> </w:t>
      </w:r>
      <w:r w:rsidRPr="00970336">
        <w:rPr>
          <w:rStyle w:val="StyleBoldUnderline"/>
        </w:rPr>
        <w:t xml:space="preserve">Western concepts </w:t>
      </w:r>
      <w:r w:rsidRPr="005B7ABB">
        <w:rPr>
          <w:rStyle w:val="StyleBoldUnderline"/>
          <w:highlight w:val="cyan"/>
        </w:rPr>
        <w:t>might be inaccurate</w:t>
      </w:r>
      <w:r w:rsidRPr="00970336">
        <w:rPr>
          <w:rStyle w:val="StyleBoldUnderline"/>
        </w:rPr>
        <w:t xml:space="preserve"> guides to the avoidance of war outside of Europe</w:t>
      </w:r>
      <w:r w:rsidRPr="00201D12">
        <w:rPr>
          <w:sz w:val="16"/>
        </w:rPr>
        <w:t xml:space="preserve">. </w:t>
      </w:r>
    </w:p>
    <w:p w14:paraId="3C58368C" w14:textId="77777777" w:rsidR="005B7ABB" w:rsidRPr="00D024D7" w:rsidRDefault="005B7ABB" w:rsidP="005B7ABB">
      <w:pPr>
        <w:pStyle w:val="Heading4"/>
      </w:pPr>
      <w:r w:rsidRPr="00D024D7">
        <w:t>Preemption uniquely likely with new proliferators now</w:t>
      </w:r>
    </w:p>
    <w:p w14:paraId="1F3165E3" w14:textId="77777777" w:rsidR="005B7ABB" w:rsidRDefault="005B7ABB" w:rsidP="005B7ABB">
      <w:proofErr w:type="spellStart"/>
      <w:r w:rsidRPr="00D024D7">
        <w:rPr>
          <w:rStyle w:val="StyleStyleBold12pt"/>
        </w:rPr>
        <w:t>Cimbala</w:t>
      </w:r>
      <w:proofErr w:type="spellEnd"/>
      <w:r w:rsidRPr="00D024D7">
        <w:rPr>
          <w:rStyle w:val="StyleStyleBold12pt"/>
        </w:rPr>
        <w:t xml:space="preserve"> ‘7</w:t>
      </w:r>
      <w:r>
        <w:t xml:space="preserve">  (Stephen, Distinguished Prof. Pol. Sci. – Penn. State Brandywine, Journal of Slavic Military Studies, “NUCLEAR PROLIFERATION AND DETERRENCE IN ASIA: THE VIEW FROM VLADIVOSTOK”, 20, </w:t>
      </w:r>
      <w:proofErr w:type="spellStart"/>
      <w:r>
        <w:t>InformaWorld</w:t>
      </w:r>
      <w:proofErr w:type="spellEnd"/>
      <w:r>
        <w:t>)</w:t>
      </w:r>
    </w:p>
    <w:p w14:paraId="451E84D0" w14:textId="77777777" w:rsidR="005B7ABB" w:rsidRDefault="005B7ABB" w:rsidP="005B7ABB"/>
    <w:p w14:paraId="3EDA071D" w14:textId="100DE9AF" w:rsidR="005B7ABB" w:rsidRPr="00790881" w:rsidRDefault="005B7ABB" w:rsidP="005B7ABB">
      <w:pPr>
        <w:rPr>
          <w:rStyle w:val="StyleBoldUnderline"/>
          <w:b w:val="0"/>
          <w:u w:val="none"/>
        </w:rPr>
      </w:pPr>
      <w:r w:rsidRPr="00A23AEE">
        <w:rPr>
          <w:u w:val="single"/>
        </w:rPr>
        <w:t>Deterrence</w:t>
      </w:r>
      <w:r w:rsidRPr="009E6860">
        <w:rPr>
          <w:sz w:val="16"/>
        </w:rPr>
        <w:t xml:space="preserve"> (or </w:t>
      </w:r>
      <w:proofErr w:type="spellStart"/>
      <w:r w:rsidRPr="009E6860">
        <w:rPr>
          <w:sz w:val="16"/>
        </w:rPr>
        <w:t>compellence</w:t>
      </w:r>
      <w:proofErr w:type="spellEnd"/>
      <w:r w:rsidRPr="009E6860">
        <w:rPr>
          <w:sz w:val="16"/>
        </w:rPr>
        <w:t xml:space="preserve">) </w:t>
      </w:r>
      <w:r w:rsidRPr="00A23AEE">
        <w:rPr>
          <w:u w:val="single"/>
        </w:rPr>
        <w:t>theories depend</w:t>
      </w:r>
      <w:r w:rsidRPr="009E6860">
        <w:rPr>
          <w:sz w:val="16"/>
        </w:rPr>
        <w:t xml:space="preserve"> for their </w:t>
      </w:r>
      <w:r w:rsidR="006D5C77">
        <w:rPr>
          <w:sz w:val="16"/>
        </w:rPr>
        <w:t xml:space="preserve">… </w:t>
      </w:r>
      <w:r w:rsidRPr="009E6860">
        <w:rPr>
          <w:sz w:val="16"/>
        </w:rPr>
        <w:t xml:space="preserve"> </w:t>
      </w:r>
      <w:r w:rsidRPr="007726A3">
        <w:rPr>
          <w:sz w:val="16"/>
        </w:rPr>
        <w:t>archduke</w:t>
      </w:r>
      <w:r w:rsidRPr="005B7ABB">
        <w:rPr>
          <w:sz w:val="16"/>
          <w:highlight w:val="cyan"/>
        </w:rPr>
        <w:t xml:space="preserve"> </w:t>
      </w:r>
      <w:r w:rsidRPr="005B7ABB">
        <w:rPr>
          <w:b/>
          <w:highlight w:val="cyan"/>
          <w:u w:val="single"/>
        </w:rPr>
        <w:t>into a war of unprecedented destruction</w:t>
      </w:r>
      <w:r>
        <w:rPr>
          <w:b/>
          <w:u w:val="single"/>
        </w:rPr>
        <w:t>.</w:t>
      </w:r>
    </w:p>
    <w:p w14:paraId="6AF456F8" w14:textId="77777777" w:rsidR="00B41156" w:rsidRDefault="00B41156" w:rsidP="00B41156">
      <w:pPr>
        <w:pStyle w:val="Heading3"/>
      </w:pPr>
      <w:r>
        <w:t xml:space="preserve"> Solvency</w:t>
      </w:r>
    </w:p>
    <w:p w14:paraId="0D745736" w14:textId="77777777" w:rsidR="00B41156" w:rsidRPr="00554639" w:rsidRDefault="00B41156" w:rsidP="00B41156">
      <w:pPr>
        <w:pStyle w:val="Heading4"/>
        <w:rPr>
          <w:rStyle w:val="StyleStyleBold12pt"/>
          <w:rFonts w:asciiTheme="minorHAnsi" w:hAnsiTheme="minorHAnsi"/>
          <w:b/>
        </w:rPr>
      </w:pPr>
      <w:r>
        <w:rPr>
          <w:rFonts w:asciiTheme="minorHAnsi" w:hAnsiTheme="minorHAnsi" w:cstheme="minorHAnsi"/>
        </w:rPr>
        <w:t>Incentives now, but they are insufficient</w:t>
      </w:r>
    </w:p>
    <w:p w14:paraId="43427108" w14:textId="77777777" w:rsidR="00B41156" w:rsidRPr="009E4270" w:rsidRDefault="00B41156" w:rsidP="00B41156">
      <w:pPr>
        <w:rPr>
          <w:rStyle w:val="StyleStyleBold12pt"/>
          <w:rFonts w:asciiTheme="minorHAnsi" w:hAnsiTheme="minorHAnsi" w:cstheme="minorHAnsi"/>
        </w:rPr>
      </w:pPr>
      <w:proofErr w:type="spellStart"/>
      <w:r w:rsidRPr="009E4270">
        <w:rPr>
          <w:rStyle w:val="StyleStyleBold12pt"/>
          <w:rFonts w:asciiTheme="minorHAnsi" w:hAnsiTheme="minorHAnsi" w:cstheme="minorHAnsi"/>
        </w:rPr>
        <w:t>DoD</w:t>
      </w:r>
      <w:proofErr w:type="spellEnd"/>
      <w:r w:rsidRPr="009E4270">
        <w:rPr>
          <w:rStyle w:val="StyleStyleBold12pt"/>
          <w:rFonts w:asciiTheme="minorHAnsi" w:hAnsiTheme="minorHAnsi" w:cstheme="minorHAnsi"/>
        </w:rPr>
        <w:t xml:space="preserve"> Energy Blog 11</w:t>
      </w:r>
    </w:p>
    <w:p w14:paraId="66F72582" w14:textId="77777777" w:rsidR="00B41156" w:rsidRPr="009E4270" w:rsidRDefault="00B41156" w:rsidP="00B41156">
      <w:pPr>
        <w:rPr>
          <w:rFonts w:asciiTheme="minorHAnsi" w:hAnsiTheme="minorHAnsi" w:cstheme="minorHAnsi"/>
          <w:sz w:val="16"/>
          <w:szCs w:val="16"/>
        </w:rPr>
      </w:pPr>
      <w:proofErr w:type="spellStart"/>
      <w:r w:rsidRPr="009E4270">
        <w:rPr>
          <w:rFonts w:asciiTheme="minorHAnsi" w:hAnsiTheme="minorHAnsi" w:cstheme="minorHAnsi"/>
          <w:sz w:val="16"/>
          <w:szCs w:val="16"/>
        </w:rPr>
        <w:t>DoD</w:t>
      </w:r>
      <w:proofErr w:type="spellEnd"/>
      <w:r w:rsidRPr="009E4270">
        <w:rPr>
          <w:rFonts w:asciiTheme="minorHAnsi" w:hAnsiTheme="minorHAnsi" w:cstheme="minorHAnsi"/>
          <w:sz w:val="16"/>
          <w:szCs w:val="16"/>
        </w:rPr>
        <w:t xml:space="preserve"> Energy Blog, 2/16/11, Good Things in Small </w:t>
      </w:r>
      <w:proofErr w:type="spellStart"/>
      <w:r w:rsidRPr="009E4270">
        <w:rPr>
          <w:rFonts w:asciiTheme="minorHAnsi" w:hAnsiTheme="minorHAnsi" w:cstheme="minorHAnsi"/>
          <w:sz w:val="16"/>
          <w:szCs w:val="16"/>
        </w:rPr>
        <w:t>Packages</w:t>
      </w:r>
      <w:proofErr w:type="gramStart"/>
      <w:r w:rsidRPr="009E4270">
        <w:rPr>
          <w:rFonts w:asciiTheme="minorHAnsi" w:hAnsiTheme="minorHAnsi" w:cstheme="minorHAnsi"/>
          <w:sz w:val="16"/>
          <w:szCs w:val="16"/>
        </w:rPr>
        <w:t>:Small</w:t>
      </w:r>
      <w:proofErr w:type="spellEnd"/>
      <w:proofErr w:type="gramEnd"/>
      <w:r w:rsidRPr="009E4270">
        <w:rPr>
          <w:rFonts w:asciiTheme="minorHAnsi" w:hAnsiTheme="minorHAnsi" w:cstheme="minorHAnsi"/>
          <w:sz w:val="16"/>
          <w:szCs w:val="16"/>
        </w:rPr>
        <w:t xml:space="preserve"> Reactors for Military Power Good Things in Small </w:t>
      </w:r>
      <w:proofErr w:type="spellStart"/>
      <w:r w:rsidRPr="009E4270">
        <w:rPr>
          <w:rFonts w:asciiTheme="minorHAnsi" w:hAnsiTheme="minorHAnsi" w:cstheme="minorHAnsi"/>
          <w:sz w:val="16"/>
          <w:szCs w:val="16"/>
        </w:rPr>
        <w:t>Packages:Small</w:t>
      </w:r>
      <w:proofErr w:type="spellEnd"/>
      <w:r w:rsidRPr="009E4270">
        <w:rPr>
          <w:rFonts w:asciiTheme="minorHAnsi" w:hAnsiTheme="minorHAnsi" w:cstheme="minorHAnsi"/>
          <w:sz w:val="16"/>
          <w:szCs w:val="16"/>
        </w:rPr>
        <w:t xml:space="preserve"> Reactors for Military Power, dodenergy.blogspot.com/2011/02/good-things-in-small-packagessmall.html</w:t>
      </w:r>
    </w:p>
    <w:p w14:paraId="3266D1C1" w14:textId="77777777" w:rsidR="00B41156" w:rsidRPr="009E4270" w:rsidRDefault="00B41156" w:rsidP="00B41156">
      <w:pPr>
        <w:rPr>
          <w:rFonts w:asciiTheme="minorHAnsi" w:hAnsiTheme="minorHAnsi" w:cstheme="minorHAnsi"/>
        </w:rPr>
      </w:pPr>
    </w:p>
    <w:p w14:paraId="2D89B7AD" w14:textId="35BABC60" w:rsidR="00B41156" w:rsidRPr="00011D12" w:rsidRDefault="00B41156" w:rsidP="00B41156">
      <w:pPr>
        <w:rPr>
          <w:rFonts w:asciiTheme="minorHAnsi" w:hAnsiTheme="minorHAnsi"/>
          <w:sz w:val="16"/>
        </w:rPr>
      </w:pPr>
      <w:r w:rsidRPr="009E4270">
        <w:rPr>
          <w:rFonts w:asciiTheme="minorHAnsi" w:hAnsiTheme="minorHAnsi" w:cstheme="minorHAnsi"/>
          <w:sz w:val="16"/>
        </w:rPr>
        <w:t xml:space="preserve">They conclude that </w:t>
      </w:r>
      <w:r w:rsidRPr="005B7ABB">
        <w:rPr>
          <w:rStyle w:val="StyleBoldUnderline"/>
          <w:rFonts w:asciiTheme="minorHAnsi" w:hAnsiTheme="minorHAnsi"/>
          <w:highlight w:val="cyan"/>
        </w:rPr>
        <w:t xml:space="preserve">DOD should lead </w:t>
      </w:r>
      <w:proofErr w:type="gramStart"/>
      <w:r w:rsidRPr="005B7ABB">
        <w:rPr>
          <w:rStyle w:val="StyleBoldUnderline"/>
          <w:rFonts w:asciiTheme="minorHAnsi" w:hAnsiTheme="minorHAnsi"/>
          <w:highlight w:val="cyan"/>
        </w:rPr>
        <w:t xml:space="preserve">the </w:t>
      </w:r>
      <w:r w:rsidR="006D5C77">
        <w:rPr>
          <w:rStyle w:val="StyleBoldUnderline"/>
          <w:rFonts w:asciiTheme="minorHAnsi" w:hAnsiTheme="minorHAnsi"/>
        </w:rPr>
        <w:t xml:space="preserve">… </w:t>
      </w:r>
      <w:r w:rsidRPr="00B5375D">
        <w:rPr>
          <w:rStyle w:val="StyleBoldUnderline"/>
          <w:rFonts w:asciiTheme="minorHAnsi" w:hAnsiTheme="minorHAnsi" w:cstheme="minorHAnsi"/>
        </w:rPr>
        <w:t xml:space="preserve"> been</w:t>
      </w:r>
      <w:proofErr w:type="gramEnd"/>
      <w:r w:rsidRPr="00B5375D">
        <w:rPr>
          <w:rStyle w:val="StyleBoldUnderline"/>
          <w:rFonts w:asciiTheme="minorHAnsi" w:hAnsiTheme="minorHAnsi" w:cstheme="minorHAnsi"/>
        </w:rPr>
        <w:t xml:space="preserve"> with other alternative energy production means</w:t>
      </w:r>
      <w:r w:rsidRPr="009E4270">
        <w:rPr>
          <w:rFonts w:asciiTheme="minorHAnsi" w:hAnsiTheme="minorHAnsi" w:cstheme="minorHAnsi"/>
          <w:sz w:val="16"/>
        </w:rPr>
        <w:t>.</w:t>
      </w:r>
    </w:p>
    <w:p w14:paraId="1758242B" w14:textId="77777777" w:rsidR="00B41156" w:rsidRDefault="00B41156" w:rsidP="00B41156">
      <w:pPr>
        <w:rPr>
          <w:sz w:val="16"/>
        </w:rPr>
      </w:pPr>
    </w:p>
    <w:p w14:paraId="2B704191" w14:textId="77777777" w:rsidR="00B41156" w:rsidRDefault="00B41156" w:rsidP="00B41156">
      <w:pPr>
        <w:pStyle w:val="Heading4"/>
      </w:pPr>
      <w:proofErr w:type="spellStart"/>
      <w:r w:rsidRPr="009E4270">
        <w:t>DoD</w:t>
      </w:r>
      <w:proofErr w:type="spellEnd"/>
      <w:r w:rsidRPr="009E4270">
        <w:t xml:space="preserve"> acquisition of SMR’s ensures rapid military adoption, commercialization, and U.S. leadership</w:t>
      </w:r>
    </w:p>
    <w:p w14:paraId="0C901725" w14:textId="77777777" w:rsidR="00B41156" w:rsidRPr="007727B9" w:rsidRDefault="00B41156" w:rsidP="00B41156"/>
    <w:p w14:paraId="0ED49427" w14:textId="77777777" w:rsidR="00B41156" w:rsidRPr="00B64A18" w:rsidRDefault="00B41156" w:rsidP="00B41156">
      <w:pPr>
        <w:rPr>
          <w:rStyle w:val="StyleStyleBold12pt"/>
        </w:rPr>
      </w:pPr>
      <w:r w:rsidRPr="00B64A18">
        <w:rPr>
          <w:rStyle w:val="StyleStyleBold12pt"/>
        </w:rPr>
        <w:t xml:space="preserve">Andres and </w:t>
      </w:r>
      <w:proofErr w:type="spellStart"/>
      <w:r w:rsidRPr="00B64A18">
        <w:rPr>
          <w:rStyle w:val="StyleStyleBold12pt"/>
        </w:rPr>
        <w:t>Breetz</w:t>
      </w:r>
      <w:proofErr w:type="spellEnd"/>
      <w:r w:rsidRPr="00B64A18">
        <w:rPr>
          <w:rStyle w:val="StyleStyleBold12pt"/>
        </w:rPr>
        <w:t xml:space="preserve"> 11</w:t>
      </w:r>
    </w:p>
    <w:p w14:paraId="0C444801" w14:textId="77777777" w:rsidR="00B41156" w:rsidRPr="009E4270" w:rsidRDefault="00B41156" w:rsidP="00B41156">
      <w:pPr>
        <w:rPr>
          <w:rFonts w:asciiTheme="minorHAnsi" w:hAnsiTheme="minorHAnsi" w:cstheme="minorHAnsi"/>
          <w:sz w:val="16"/>
          <w:szCs w:val="16"/>
        </w:rPr>
      </w:pPr>
      <w:r w:rsidRPr="009E4270">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9E4270">
        <w:rPr>
          <w:rFonts w:asciiTheme="minorHAnsi" w:hAnsiTheme="minorHAnsi" w:cstheme="minorHAnsi"/>
          <w:sz w:val="16"/>
          <w:szCs w:val="16"/>
        </w:rPr>
        <w:t>Breetz</w:t>
      </w:r>
      <w:proofErr w:type="spellEnd"/>
      <w:r w:rsidRPr="009E4270">
        <w:rPr>
          <w:rFonts w:asciiTheme="minorHAnsi" w:hAnsiTheme="minorHAnsi" w:cstheme="minorHAnsi"/>
          <w:sz w:val="16"/>
          <w:szCs w:val="16"/>
        </w:rPr>
        <w:t xml:space="preserve">, doctoral candidate in the Department of Political Science at The Massachusetts Institute of Technology, Small Nuclear </w:t>
      </w:r>
      <w:proofErr w:type="spellStart"/>
      <w:r w:rsidRPr="009E4270">
        <w:rPr>
          <w:rFonts w:asciiTheme="minorHAnsi" w:hAnsiTheme="minorHAnsi" w:cstheme="minorHAnsi"/>
          <w:sz w:val="16"/>
          <w:szCs w:val="16"/>
        </w:rPr>
        <w:t>Reactorsfor</w:t>
      </w:r>
      <w:proofErr w:type="spellEnd"/>
      <w:r w:rsidRPr="009E4270">
        <w:rPr>
          <w:rFonts w:asciiTheme="minorHAnsi" w:hAnsiTheme="minorHAnsi" w:cstheme="minorHAnsi"/>
          <w:sz w:val="16"/>
          <w:szCs w:val="16"/>
        </w:rPr>
        <w:t xml:space="preserve"> Military </w:t>
      </w:r>
      <w:proofErr w:type="spellStart"/>
      <w:r w:rsidRPr="009E4270">
        <w:rPr>
          <w:rFonts w:asciiTheme="minorHAnsi" w:hAnsiTheme="minorHAnsi" w:cstheme="minorHAnsi"/>
          <w:sz w:val="16"/>
          <w:szCs w:val="16"/>
        </w:rPr>
        <w:t>Installations</w:t>
      </w:r>
      <w:proofErr w:type="gramStart"/>
      <w:r w:rsidRPr="009E4270">
        <w:rPr>
          <w:rFonts w:asciiTheme="minorHAnsi" w:hAnsiTheme="minorHAnsi" w:cstheme="minorHAnsi"/>
          <w:sz w:val="16"/>
          <w:szCs w:val="16"/>
        </w:rPr>
        <w:t>:Capabilities</w:t>
      </w:r>
      <w:proofErr w:type="spellEnd"/>
      <w:proofErr w:type="gramEnd"/>
      <w:r w:rsidRPr="009E4270">
        <w:rPr>
          <w:rFonts w:asciiTheme="minorHAnsi" w:hAnsiTheme="minorHAnsi" w:cstheme="minorHAnsi"/>
          <w:sz w:val="16"/>
          <w:szCs w:val="16"/>
        </w:rPr>
        <w:t xml:space="preserve">, Costs, </w:t>
      </w:r>
      <w:proofErr w:type="spellStart"/>
      <w:r w:rsidRPr="009E4270">
        <w:rPr>
          <w:rFonts w:asciiTheme="minorHAnsi" w:hAnsiTheme="minorHAnsi" w:cstheme="minorHAnsi"/>
          <w:sz w:val="16"/>
          <w:szCs w:val="16"/>
        </w:rPr>
        <w:t>andTechnological</w:t>
      </w:r>
      <w:proofErr w:type="spellEnd"/>
      <w:r w:rsidRPr="009E4270">
        <w:rPr>
          <w:rFonts w:asciiTheme="minorHAnsi" w:hAnsiTheme="minorHAnsi" w:cstheme="minorHAnsi"/>
          <w:sz w:val="16"/>
          <w:szCs w:val="16"/>
        </w:rPr>
        <w:t xml:space="preserve"> Implications, </w:t>
      </w:r>
      <w:hyperlink r:id="rId14" w:history="1">
        <w:r w:rsidRPr="009E4270">
          <w:rPr>
            <w:rStyle w:val="Hyperlink"/>
            <w:rFonts w:asciiTheme="minorHAnsi" w:hAnsiTheme="minorHAnsi" w:cstheme="minorHAnsi"/>
            <w:sz w:val="16"/>
            <w:szCs w:val="16"/>
          </w:rPr>
          <w:t>www.ndu.edu/press/lib/pdf/StrForum/SF-262.pdf</w:t>
        </w:r>
      </w:hyperlink>
    </w:p>
    <w:p w14:paraId="328B0BCE" w14:textId="77777777" w:rsidR="00B41156" w:rsidRPr="009E4270" w:rsidRDefault="00B41156" w:rsidP="00B41156">
      <w:pPr>
        <w:rPr>
          <w:rFonts w:asciiTheme="minorHAnsi" w:hAnsiTheme="minorHAnsi" w:cstheme="minorHAnsi"/>
        </w:rPr>
      </w:pPr>
    </w:p>
    <w:p w14:paraId="1B50B594" w14:textId="69289631" w:rsidR="00B41156" w:rsidRDefault="00B41156" w:rsidP="00B41156">
      <w:pPr>
        <w:rPr>
          <w:rFonts w:asciiTheme="minorHAnsi" w:hAnsiTheme="minorHAnsi" w:cstheme="minorHAnsi"/>
          <w:sz w:val="16"/>
        </w:rPr>
      </w:pPr>
      <w:r w:rsidRPr="009E4270">
        <w:rPr>
          <w:rFonts w:asciiTheme="minorHAnsi" w:hAnsiTheme="minorHAnsi" w:cstheme="minorHAnsi"/>
          <w:sz w:val="16"/>
        </w:rPr>
        <w:t xml:space="preserve">Thus far, this paper has reviewed two of DOD’s </w:t>
      </w:r>
      <w:r w:rsidR="006D5C77">
        <w:rPr>
          <w:rFonts w:asciiTheme="minorHAnsi" w:hAnsiTheme="minorHAnsi" w:cstheme="minorHAnsi"/>
          <w:sz w:val="16"/>
        </w:rPr>
        <w:t xml:space="preserve">… </w:t>
      </w:r>
      <w:r w:rsidRPr="005B7ABB">
        <w:rPr>
          <w:rStyle w:val="StyleBoldUnderline"/>
          <w:rFonts w:asciiTheme="minorHAnsi" w:hAnsiTheme="minorHAnsi"/>
          <w:highlight w:val="cyan"/>
        </w:rPr>
        <w:t xml:space="preserve"> reliability, performance, and proliferation resistance</w:t>
      </w:r>
      <w:r w:rsidRPr="005B7ABB">
        <w:rPr>
          <w:rFonts w:asciiTheme="minorHAnsi" w:hAnsiTheme="minorHAnsi"/>
          <w:sz w:val="16"/>
          <w:highlight w:val="cyan"/>
        </w:rPr>
        <w:t>.</w:t>
      </w:r>
    </w:p>
    <w:p w14:paraId="0252BD25" w14:textId="77777777" w:rsidR="00B41156" w:rsidRPr="009A2B71" w:rsidRDefault="00B41156" w:rsidP="00B41156">
      <w:pPr>
        <w:pStyle w:val="Heading4"/>
        <w:rPr>
          <w:rStyle w:val="StyleStyleBold12pt"/>
          <w:b/>
        </w:rPr>
      </w:pPr>
      <w:r>
        <w:t>Military procurement solves commercial use and avoids regulations</w:t>
      </w:r>
    </w:p>
    <w:p w14:paraId="3B2EE7C5" w14:textId="77777777" w:rsidR="00B41156" w:rsidRPr="00B64A18" w:rsidRDefault="00B41156" w:rsidP="00B41156">
      <w:pPr>
        <w:rPr>
          <w:rStyle w:val="StyleStyleBold12pt"/>
        </w:rPr>
      </w:pPr>
      <w:r w:rsidRPr="00B64A18">
        <w:rPr>
          <w:rStyle w:val="StyleStyleBold12pt"/>
        </w:rPr>
        <w:t xml:space="preserve">Andres and </w:t>
      </w:r>
      <w:proofErr w:type="spellStart"/>
      <w:r w:rsidRPr="00B64A18">
        <w:rPr>
          <w:rStyle w:val="StyleStyleBold12pt"/>
        </w:rPr>
        <w:t>Loudermilk</w:t>
      </w:r>
      <w:proofErr w:type="spellEnd"/>
      <w:r w:rsidRPr="00B64A18">
        <w:rPr>
          <w:rStyle w:val="StyleStyleBold12pt"/>
        </w:rPr>
        <w:t xml:space="preserve"> 10</w:t>
      </w:r>
    </w:p>
    <w:p w14:paraId="117E344F" w14:textId="77777777" w:rsidR="00B41156" w:rsidRPr="00F76068" w:rsidRDefault="00B41156" w:rsidP="00B41156">
      <w:pPr>
        <w:rPr>
          <w:sz w:val="16"/>
          <w:szCs w:val="16"/>
        </w:rPr>
      </w:pPr>
      <w:r w:rsidRPr="00F76068">
        <w:rPr>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F76068">
        <w:rPr>
          <w:sz w:val="16"/>
          <w:szCs w:val="16"/>
        </w:rPr>
        <w:t>IndustryPosted</w:t>
      </w:r>
      <w:proofErr w:type="spellEnd"/>
      <w:r w:rsidRPr="00F76068">
        <w:rPr>
          <w:sz w:val="16"/>
          <w:szCs w:val="16"/>
        </w:rPr>
        <w:t xml:space="preserve">” </w:t>
      </w:r>
      <w:hyperlink r:id="rId15" w:history="1">
        <w:r w:rsidRPr="00F76068">
          <w:rPr>
            <w:rStyle w:val="Hyperlink"/>
            <w:sz w:val="16"/>
            <w:szCs w:val="16"/>
          </w:rPr>
          <w:t>http://robertmayer.wordpress.com/2010/08/28/small-reactors-and-the-militarys-role-in-securing-americas-nuclear-industryposted/</w:t>
        </w:r>
      </w:hyperlink>
      <w:r w:rsidRPr="00F76068">
        <w:rPr>
          <w:sz w:val="16"/>
          <w:szCs w:val="16"/>
        </w:rPr>
        <w:t>, SEH)</w:t>
      </w:r>
    </w:p>
    <w:p w14:paraId="31A9669C" w14:textId="77777777" w:rsidR="00B41156" w:rsidRDefault="00B41156" w:rsidP="00B41156"/>
    <w:p w14:paraId="4AD23315" w14:textId="379FC79F" w:rsidR="00B41156" w:rsidRDefault="00B41156" w:rsidP="00B41156">
      <w:pPr>
        <w:rPr>
          <w:sz w:val="16"/>
        </w:rPr>
      </w:pPr>
      <w:r>
        <w:rPr>
          <w:sz w:val="16"/>
        </w:rPr>
        <w:t xml:space="preserve">Unlike private industry, </w:t>
      </w:r>
      <w:r w:rsidRPr="005B7ABB">
        <w:rPr>
          <w:rStyle w:val="TitleChar"/>
          <w:highlight w:val="cyan"/>
        </w:rPr>
        <w:t xml:space="preserve">the military does </w:t>
      </w:r>
      <w:r w:rsidR="006D5C77">
        <w:rPr>
          <w:rStyle w:val="TitleChar"/>
        </w:rPr>
        <w:t xml:space="preserve">… </w:t>
      </w:r>
      <w:r w:rsidRPr="002A46BC">
        <w:rPr>
          <w:rStyle w:val="TitleChar"/>
        </w:rPr>
        <w:t xml:space="preserve"> their adoption can be achieved.</w:t>
      </w:r>
    </w:p>
    <w:p w14:paraId="7CFE803F" w14:textId="77777777" w:rsidR="00B41156" w:rsidRPr="00A11D64" w:rsidRDefault="00B41156" w:rsidP="00B41156">
      <w:pPr>
        <w:pStyle w:val="Heading4"/>
        <w:rPr>
          <w:rStyle w:val="StyleStyleBold12pt"/>
          <w:b/>
        </w:rPr>
      </w:pPr>
      <w:r>
        <w:t xml:space="preserve">We have the personnel </w:t>
      </w:r>
    </w:p>
    <w:p w14:paraId="4A8AE600" w14:textId="77777777" w:rsidR="00B41156" w:rsidRPr="00221545" w:rsidRDefault="00B41156" w:rsidP="00B41156">
      <w:pPr>
        <w:rPr>
          <w:rStyle w:val="StyleStyleBold12pt"/>
        </w:rPr>
      </w:pPr>
      <w:r w:rsidRPr="00221545">
        <w:rPr>
          <w:rStyle w:val="StyleStyleBold12pt"/>
        </w:rPr>
        <w:t>ITA 11</w:t>
      </w:r>
    </w:p>
    <w:p w14:paraId="4DA6643E" w14:textId="77777777" w:rsidR="00B41156" w:rsidRPr="004327AF" w:rsidRDefault="00B41156" w:rsidP="00B41156">
      <w:pPr>
        <w:rPr>
          <w:sz w:val="16"/>
        </w:rPr>
      </w:pPr>
      <w:r w:rsidRPr="004327AF">
        <w:rPr>
          <w:sz w:val="16"/>
        </w:rPr>
        <w:t>(International Trade Administration, “The Commercial Outlook for U.S. Small Modular Nuclear Reactors” Manufacturing and Services Competitiveness Report, February 2011, US Department of Commerce)</w:t>
      </w:r>
    </w:p>
    <w:p w14:paraId="03607AFD" w14:textId="77777777" w:rsidR="00B41156" w:rsidRPr="004327AF" w:rsidRDefault="00B41156" w:rsidP="00B41156">
      <w:pPr>
        <w:rPr>
          <w:sz w:val="16"/>
        </w:rPr>
      </w:pPr>
    </w:p>
    <w:p w14:paraId="275AF4EF" w14:textId="2D3E8549" w:rsidR="00B41156" w:rsidRPr="001B41B3" w:rsidRDefault="00B41156" w:rsidP="00B41156">
      <w:pPr>
        <w:rPr>
          <w:sz w:val="16"/>
        </w:rPr>
      </w:pPr>
      <w:r w:rsidRPr="005B7ABB">
        <w:rPr>
          <w:rStyle w:val="StyleBoldUnderline"/>
          <w:highlight w:val="cyan"/>
        </w:rPr>
        <w:t>A serious obstacle to</w:t>
      </w:r>
      <w:r w:rsidRPr="00B5375D">
        <w:rPr>
          <w:rStyle w:val="StyleBoldUnderline"/>
        </w:rPr>
        <w:t xml:space="preserve"> </w:t>
      </w:r>
      <w:proofErr w:type="gramStart"/>
      <w:r w:rsidRPr="00B5375D">
        <w:rPr>
          <w:rStyle w:val="StyleBoldUnderline"/>
        </w:rPr>
        <w:t xml:space="preserve">the </w:t>
      </w:r>
      <w:r w:rsidR="006D5C77">
        <w:rPr>
          <w:rStyle w:val="StyleBoldUnderline"/>
        </w:rPr>
        <w:t xml:space="preserve">… </w:t>
      </w:r>
      <w:r w:rsidRPr="004327AF">
        <w:rPr>
          <w:sz w:val="16"/>
        </w:rPr>
        <w:t xml:space="preserve"> could</w:t>
      </w:r>
      <w:proofErr w:type="gramEnd"/>
      <w:r w:rsidRPr="004327AF">
        <w:rPr>
          <w:sz w:val="16"/>
        </w:rPr>
        <w:t xml:space="preserve"> </w:t>
      </w:r>
      <w:r w:rsidRPr="00B5375D">
        <w:rPr>
          <w:rStyle w:val="StyleBoldUnderline"/>
        </w:rPr>
        <w:t>make sense</w:t>
      </w:r>
      <w:r w:rsidRPr="004327AF">
        <w:rPr>
          <w:sz w:val="16"/>
        </w:rPr>
        <w:t xml:space="preserve"> for U.S. companies, as opposed to the </w:t>
      </w:r>
      <w:proofErr w:type="spellStart"/>
      <w:r w:rsidRPr="004327AF">
        <w:rPr>
          <w:sz w:val="16"/>
        </w:rPr>
        <w:t>localiza-tion</w:t>
      </w:r>
      <w:proofErr w:type="spellEnd"/>
      <w:r w:rsidRPr="004327AF">
        <w:rPr>
          <w:sz w:val="16"/>
        </w:rPr>
        <w:t xml:space="preserve"> that is typically necessary for building larger reactors</w:t>
      </w:r>
      <w:r>
        <w:rPr>
          <w:sz w:val="16"/>
        </w:rPr>
        <w:t>.</w:t>
      </w:r>
    </w:p>
    <w:p w14:paraId="67733111" w14:textId="77777777" w:rsidR="00B41156" w:rsidRPr="00E54715" w:rsidRDefault="00B41156" w:rsidP="00B41156">
      <w:pPr>
        <w:pStyle w:val="Heading4"/>
      </w:pPr>
      <w:r>
        <w:t>DOD has the expertise</w:t>
      </w:r>
      <w:r>
        <w:rPr>
          <w:rStyle w:val="StyleStyleBold12pt"/>
        </w:rPr>
        <w:br/>
      </w:r>
      <w:r w:rsidRPr="00E54715">
        <w:t>Cohen 12</w:t>
      </w:r>
    </w:p>
    <w:p w14:paraId="492E3483" w14:textId="77777777" w:rsidR="00B41156" w:rsidRPr="001C0AC3" w:rsidRDefault="00B41156" w:rsidP="00B41156">
      <w:pPr>
        <w:rPr>
          <w:sz w:val="16"/>
          <w:szCs w:val="16"/>
        </w:rPr>
      </w:pPr>
      <w:proofErr w:type="spellStart"/>
      <w:r w:rsidRPr="001C0AC3">
        <w:rPr>
          <w:sz w:val="16"/>
          <w:szCs w:val="16"/>
        </w:rPr>
        <w:t>Armond</w:t>
      </w:r>
      <w:proofErr w:type="spellEnd"/>
      <w:r w:rsidRPr="001C0AC3">
        <w:rPr>
          <w:sz w:val="16"/>
          <w:szCs w:val="16"/>
        </w:rPr>
        <w:t xml:space="preserve"> Cohen 12, Executive Director of the Clean Air Task Force, “</w:t>
      </w:r>
      <w:proofErr w:type="spellStart"/>
      <w:r w:rsidRPr="001C0AC3">
        <w:rPr>
          <w:sz w:val="16"/>
          <w:szCs w:val="16"/>
        </w:rPr>
        <w:t>DoD</w:t>
      </w:r>
      <w:proofErr w:type="spellEnd"/>
      <w:r w:rsidRPr="001C0AC3">
        <w:rPr>
          <w:sz w:val="16"/>
          <w:szCs w:val="16"/>
        </w:rPr>
        <w:t xml:space="preserve">: A Model for Energy Innovation?”, May 29, </w:t>
      </w:r>
      <w:hyperlink r:id="rId16" w:history="1">
        <w:r w:rsidRPr="001C0AC3">
          <w:rPr>
            <w:rStyle w:val="Hyperlink"/>
            <w:sz w:val="16"/>
            <w:szCs w:val="16"/>
          </w:rPr>
          <w:t>http://www.catf.us/blogs/ahead/2012/05/29/dod-a-model-for-energy-innovation/</w:t>
        </w:r>
      </w:hyperlink>
    </w:p>
    <w:p w14:paraId="0CA16F8B" w14:textId="77777777" w:rsidR="00B41156" w:rsidRDefault="00B41156" w:rsidP="00B41156"/>
    <w:p w14:paraId="2840D4D4" w14:textId="07ABFEE8" w:rsidR="00B41156" w:rsidRPr="00011D12" w:rsidRDefault="00B41156" w:rsidP="00B41156">
      <w:pPr>
        <w:rPr>
          <w:rFonts w:ascii="MS Gothic" w:eastAsia="MS Gothic" w:hAnsi="MS Gothic"/>
          <w:sz w:val="16"/>
        </w:rPr>
      </w:pPr>
      <w:r w:rsidRPr="005B7ABB">
        <w:rPr>
          <w:rStyle w:val="StyleBoldUnderline"/>
          <w:highlight w:val="cyan"/>
        </w:rPr>
        <w:t>Unlike</w:t>
      </w:r>
      <w:r w:rsidRPr="00B5375D">
        <w:rPr>
          <w:rStyle w:val="StyleBoldUnderline"/>
        </w:rPr>
        <w:t xml:space="preserve"> most </w:t>
      </w:r>
      <w:r w:rsidRPr="005B7ABB">
        <w:rPr>
          <w:rStyle w:val="StyleBoldUnderline"/>
          <w:highlight w:val="cyan"/>
        </w:rPr>
        <w:t xml:space="preserve">other agencies, </w:t>
      </w:r>
      <w:r w:rsidRPr="00B5375D">
        <w:rPr>
          <w:rStyle w:val="StyleBoldUnderline"/>
        </w:rPr>
        <w:t xml:space="preserve">including </w:t>
      </w:r>
      <w:proofErr w:type="gramStart"/>
      <w:r w:rsidRPr="00B5375D">
        <w:rPr>
          <w:rStyle w:val="StyleBoldUnderline"/>
        </w:rPr>
        <w:t xml:space="preserve">the </w:t>
      </w:r>
      <w:r w:rsidR="006D5C77">
        <w:rPr>
          <w:rStyle w:val="StyleBoldUnderline"/>
        </w:rPr>
        <w:t>….</w:t>
      </w:r>
      <w:proofErr w:type="gramEnd"/>
      <w:r w:rsidR="006D5C77">
        <w:rPr>
          <w:rStyle w:val="StyleBoldUnderline"/>
        </w:rPr>
        <w:t xml:space="preserve"> </w:t>
      </w:r>
      <w:proofErr w:type="gramStart"/>
      <w:r w:rsidRPr="00B5375D">
        <w:rPr>
          <w:rStyle w:val="StyleBoldUnderline"/>
        </w:rPr>
        <w:t>power</w:t>
      </w:r>
      <w:proofErr w:type="gramEnd"/>
      <w:r w:rsidRPr="00B5375D">
        <w:rPr>
          <w:rStyle w:val="StyleBoldUnderline"/>
        </w:rPr>
        <w:t xml:space="preserve"> at military bases</w:t>
      </w:r>
      <w:r w:rsidRPr="001C0AC3">
        <w:rPr>
          <w:sz w:val="16"/>
        </w:rPr>
        <w:t xml:space="preserve">, or, conceivably, zero-carbon liquid fuels other than anything resembling current generation biofuels. </w:t>
      </w:r>
      <w:r w:rsidRPr="001C0AC3">
        <w:rPr>
          <w:rFonts w:ascii="MS Gothic" w:eastAsia="MS Gothic" w:hAnsi="MS Gothic" w:cs="MS Gothic" w:hint="eastAsia"/>
          <w:sz w:val="16"/>
        </w:rPr>
        <w:t> </w:t>
      </w:r>
    </w:p>
    <w:p w14:paraId="5A319EBB" w14:textId="77777777" w:rsidR="00B41156" w:rsidRDefault="00B41156" w:rsidP="00B41156"/>
    <w:p w14:paraId="2FCAD051" w14:textId="77777777" w:rsidR="007E4F88" w:rsidRPr="007437B9" w:rsidRDefault="007E4F88" w:rsidP="007437B9">
      <w:pPr>
        <w:pStyle w:val="Heading4"/>
      </w:pPr>
      <w:r w:rsidRPr="007437B9">
        <w:t xml:space="preserve">SMRs will replace large </w:t>
      </w:r>
      <w:proofErr w:type="spellStart"/>
      <w:r w:rsidRPr="007437B9">
        <w:t>reactos</w:t>
      </w:r>
      <w:proofErr w:type="spellEnd"/>
      <w:r w:rsidRPr="007437B9">
        <w:t xml:space="preserve"> and provide 75% of power by 2030. </w:t>
      </w:r>
    </w:p>
    <w:p w14:paraId="12A67969" w14:textId="77777777" w:rsidR="007E4F88" w:rsidRPr="00FE051F" w:rsidRDefault="007E4F88" w:rsidP="007E4F88">
      <w:pPr>
        <w:rPr>
          <w:rStyle w:val="StyleBoldUnderline"/>
          <w:rFonts w:ascii="Arial" w:hAnsi="Arial" w:cs="Arial"/>
          <w:b w:val="0"/>
          <w:bCs/>
          <w:color w:val="000000"/>
        </w:rPr>
      </w:pPr>
      <w:r w:rsidRPr="00FE051F">
        <w:rPr>
          <w:rStyle w:val="StyleStyleBold12pt"/>
        </w:rPr>
        <w:t>Energy Policy Institute 10</w:t>
      </w:r>
      <w:r>
        <w:rPr>
          <w:rFonts w:ascii="Arial" w:hAnsi="Arial" w:cs="Arial"/>
          <w:color w:val="000000"/>
        </w:rPr>
        <w:t xml:space="preserve"> (Energy Policy Institute, Center for Advanced Energy Studies, Economic and Employment Impacts of Small Modular Reactors, June 2010, </w:t>
      </w:r>
      <w:hyperlink r:id="rId17" w:history="1">
        <w:r w:rsidRPr="00EB540D">
          <w:rPr>
            <w:color w:val="0000FF"/>
            <w:u w:val="single"/>
          </w:rPr>
          <w:t>http://epi.boisestate.edu/media/3494/economic%20and%20employment%20impacts%20of%20smrs.pdf</w:t>
        </w:r>
      </w:hyperlink>
      <w:r>
        <w:t>)</w:t>
      </w:r>
    </w:p>
    <w:p w14:paraId="193F6322" w14:textId="759C09F4" w:rsidR="007E4F88" w:rsidRDefault="007E4F88" w:rsidP="00B41156">
      <w:r>
        <w:rPr>
          <w:rFonts w:cs="Calibri"/>
        </w:rPr>
        <w:t xml:space="preserve">The disruptive technology market share </w:t>
      </w:r>
      <w:r w:rsidR="006D5C77">
        <w:rPr>
          <w:rFonts w:cs="Calibri"/>
        </w:rPr>
        <w:t xml:space="preserve">… </w:t>
      </w:r>
      <w:bookmarkStart w:id="0" w:name="_GoBack"/>
      <w:bookmarkEnd w:id="0"/>
      <w:r>
        <w:rPr>
          <w:rFonts w:cs="Calibri"/>
        </w:rPr>
        <w:t>on water as a coolant opening up areas previously unsuited for nuclear plants such as the arid, western U.S.</w:t>
      </w:r>
      <w:r>
        <w:t xml:space="preserve"> </w:t>
      </w:r>
    </w:p>
    <w:p w14:paraId="6C1FFF2B" w14:textId="77777777" w:rsidR="0075309A" w:rsidRPr="0075309A" w:rsidRDefault="0075309A" w:rsidP="0075309A"/>
    <w:sectPr w:rsidR="0075309A" w:rsidRPr="0075309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5F799" w14:textId="77777777" w:rsidR="00EE312E" w:rsidRDefault="00EE312E" w:rsidP="00E46E7E">
      <w:r>
        <w:separator/>
      </w:r>
    </w:p>
  </w:endnote>
  <w:endnote w:type="continuationSeparator" w:id="0">
    <w:p w14:paraId="637FD368" w14:textId="77777777" w:rsidR="00EE312E" w:rsidRDefault="00EE312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C46BA" w14:textId="77777777" w:rsidR="00EE312E" w:rsidRDefault="00EE312E" w:rsidP="00E46E7E">
      <w:r>
        <w:separator/>
      </w:r>
    </w:p>
  </w:footnote>
  <w:footnote w:type="continuationSeparator" w:id="0">
    <w:p w14:paraId="0ECA2DE6" w14:textId="77777777" w:rsidR="00EE312E" w:rsidRDefault="00EE312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12E"/>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01E1"/>
    <w:rsid w:val="00357719"/>
    <w:rsid w:val="00374144"/>
    <w:rsid w:val="003B3EC7"/>
    <w:rsid w:val="003F42AF"/>
    <w:rsid w:val="00412F6D"/>
    <w:rsid w:val="0042635A"/>
    <w:rsid w:val="004540B2"/>
    <w:rsid w:val="00466B6F"/>
    <w:rsid w:val="00470DFD"/>
    <w:rsid w:val="004B3188"/>
    <w:rsid w:val="004B3DB3"/>
    <w:rsid w:val="004C63B5"/>
    <w:rsid w:val="004D461E"/>
    <w:rsid w:val="00517479"/>
    <w:rsid w:val="005A0BE5"/>
    <w:rsid w:val="005B7ABB"/>
    <w:rsid w:val="005C0E1F"/>
    <w:rsid w:val="005E0D2B"/>
    <w:rsid w:val="005E2C99"/>
    <w:rsid w:val="005E4073"/>
    <w:rsid w:val="00672258"/>
    <w:rsid w:val="0067575B"/>
    <w:rsid w:val="00692C26"/>
    <w:rsid w:val="006D5C77"/>
    <w:rsid w:val="006F2D3D"/>
    <w:rsid w:val="00700835"/>
    <w:rsid w:val="007068A4"/>
    <w:rsid w:val="00726F87"/>
    <w:rsid w:val="007333B9"/>
    <w:rsid w:val="007437B9"/>
    <w:rsid w:val="0075309A"/>
    <w:rsid w:val="00791B7D"/>
    <w:rsid w:val="007A3515"/>
    <w:rsid w:val="007D7924"/>
    <w:rsid w:val="007E470C"/>
    <w:rsid w:val="007E4F88"/>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1156"/>
    <w:rsid w:val="00B45FE9"/>
    <w:rsid w:val="00B55D49"/>
    <w:rsid w:val="00B619F7"/>
    <w:rsid w:val="00B65E97"/>
    <w:rsid w:val="00B84180"/>
    <w:rsid w:val="00B968FA"/>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312E"/>
    <w:rsid w:val="00F1173B"/>
    <w:rsid w:val="00F45F2E"/>
    <w:rsid w:val="00F5364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2523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41156"/>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 Char,Heading 2 Char Char1 Char,Heading 2 Char2,Heading 2 Char1 Char,Heading 2 Char Char Char,Heading 2 Char Char1,Ch, Ch,TagStyle,Tagging,Heading 2 Char1 Char Char1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Tags v 2,3: Cite,Char1,Underlines,Heading 3 Char3,Heading 3 Char1 Char,Tag Char Char,Bold Cite,Cite 1,Read Char,AuthorDa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no read,No Spacing211,No Spacing12,No Spacing2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Ch Char, Ch Char,TagStyle Char,Tagging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no read Char,No Spacing211 Char,No Spacing12 Char,No Spacing2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character" w:customStyle="1" w:styleId="TitleChar">
    <w:name w:val="Title Char"/>
    <w:aliases w:val="Bold Underlined Char,UNDERLINE Char,Cites and Cards Char"/>
    <w:basedOn w:val="DefaultParagraphFont"/>
    <w:link w:val="Title"/>
    <w:uiPriority w:val="1"/>
    <w:qFormat/>
    <w:rsid w:val="00B41156"/>
    <w:rPr>
      <w:bCs/>
      <w:u w:val="single"/>
    </w:rPr>
  </w:style>
  <w:style w:type="paragraph" w:styleId="Title">
    <w:name w:val="Title"/>
    <w:aliases w:val="Bold Underlined,UNDERLINE,Cites and Cards"/>
    <w:basedOn w:val="Normal"/>
    <w:next w:val="Normal"/>
    <w:link w:val="TitleChar"/>
    <w:uiPriority w:val="1"/>
    <w:qFormat/>
    <w:rsid w:val="00B41156"/>
    <w:pPr>
      <w:spacing w:before="240" w:after="60"/>
      <w:ind w:left="432"/>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B41156"/>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41156"/>
    <w:pPr>
      <w:ind w:left="288" w:right="288"/>
    </w:pPr>
    <w:rPr>
      <w:rFonts w:eastAsiaTheme="minorHAnsi" w:cs="Calibri"/>
      <w:sz w:val="24"/>
      <w:szCs w:val="22"/>
    </w:rPr>
  </w:style>
  <w:style w:type="character" w:customStyle="1" w:styleId="cardtextChar">
    <w:name w:val="card text Char"/>
    <w:basedOn w:val="DefaultParagraphFont"/>
    <w:link w:val="cardtext"/>
    <w:rsid w:val="00B41156"/>
    <w:rPr>
      <w:rFonts w:ascii="Calibri" w:eastAsiaTheme="minorHAnsi" w:hAnsi="Calibri" w:cs="Calibri"/>
      <w:szCs w:val="22"/>
    </w:rPr>
  </w:style>
  <w:style w:type="character" w:customStyle="1" w:styleId="BoldUnderline">
    <w:name w:val="BoldUnderline"/>
    <w:basedOn w:val="DefaultParagraphFont"/>
    <w:uiPriority w:val="1"/>
    <w:qFormat/>
    <w:rsid w:val="00B41156"/>
    <w:rPr>
      <w:rFonts w:ascii="Arial" w:hAnsi="Arial"/>
      <w:b/>
      <w:sz w:val="20"/>
      <w:u w:val="single"/>
    </w:rPr>
  </w:style>
  <w:style w:type="character" w:customStyle="1" w:styleId="UnderlineBold">
    <w:name w:val="Underline + Bold"/>
    <w:uiPriority w:val="1"/>
    <w:qFormat/>
    <w:rsid w:val="00B41156"/>
    <w:rPr>
      <w:b/>
      <w:bCs w:val="0"/>
      <w:sz w:val="20"/>
      <w:u w:val="single"/>
    </w:rPr>
  </w:style>
  <w:style w:type="character" w:customStyle="1" w:styleId="underline">
    <w:name w:val="underline"/>
    <w:qFormat/>
    <w:rsid w:val="004540B2"/>
    <w:rPr>
      <w:b/>
      <w:u w:val="single"/>
    </w:rPr>
  </w:style>
  <w:style w:type="paragraph" w:customStyle="1" w:styleId="HotRoute">
    <w:name w:val="Hot Route"/>
    <w:basedOn w:val="Normal"/>
    <w:link w:val="HotRouteChar"/>
    <w:qFormat/>
    <w:rsid w:val="004540B2"/>
    <w:pPr>
      <w:ind w:left="72"/>
    </w:pPr>
    <w:rPr>
      <w:rFonts w:eastAsiaTheme="minorHAnsi" w:cs="Calibri"/>
      <w:iCs/>
      <w:color w:val="000000"/>
      <w:szCs w:val="22"/>
    </w:rPr>
  </w:style>
  <w:style w:type="character" w:customStyle="1" w:styleId="HotRouteChar">
    <w:name w:val="Hot Route Char"/>
    <w:link w:val="HotRoute"/>
    <w:rsid w:val="004540B2"/>
    <w:rPr>
      <w:rFonts w:ascii="Calibri" w:eastAsiaTheme="minorHAnsi" w:hAnsi="Calibri" w:cs="Calibri"/>
      <w:iC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41156"/>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 Char,Heading 2 Char Char1 Char,Heading 2 Char2,Heading 2 Char1 Char,Heading 2 Char Char Char,Heading 2 Char Char1,Ch, Ch,TagStyle,Tagging,Heading 2 Char1 Char Char1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Tags v 2,3: Cite,Char1,Underlines,Heading 3 Char3,Heading 3 Char1 Char,Tag Char Char,Bold Cite,Cite 1,Read Char,AuthorDa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no read,No Spacing211,No Spacing12,No Spacing2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Ch Char, Ch Char,TagStyle Char,Tagging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no read Char,No Spacing211 Char,No Spacing12 Char,No Spacing2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character" w:customStyle="1" w:styleId="TitleChar">
    <w:name w:val="Title Char"/>
    <w:aliases w:val="Bold Underlined Char,UNDERLINE Char,Cites and Cards Char"/>
    <w:basedOn w:val="DefaultParagraphFont"/>
    <w:link w:val="Title"/>
    <w:uiPriority w:val="1"/>
    <w:qFormat/>
    <w:rsid w:val="00B41156"/>
    <w:rPr>
      <w:bCs/>
      <w:u w:val="single"/>
    </w:rPr>
  </w:style>
  <w:style w:type="paragraph" w:styleId="Title">
    <w:name w:val="Title"/>
    <w:aliases w:val="Bold Underlined,UNDERLINE,Cites and Cards"/>
    <w:basedOn w:val="Normal"/>
    <w:next w:val="Normal"/>
    <w:link w:val="TitleChar"/>
    <w:uiPriority w:val="1"/>
    <w:qFormat/>
    <w:rsid w:val="00B41156"/>
    <w:pPr>
      <w:spacing w:before="240" w:after="60"/>
      <w:ind w:left="432"/>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B41156"/>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41156"/>
    <w:pPr>
      <w:ind w:left="288" w:right="288"/>
    </w:pPr>
    <w:rPr>
      <w:rFonts w:eastAsiaTheme="minorHAnsi" w:cs="Calibri"/>
      <w:sz w:val="24"/>
      <w:szCs w:val="22"/>
    </w:rPr>
  </w:style>
  <w:style w:type="character" w:customStyle="1" w:styleId="cardtextChar">
    <w:name w:val="card text Char"/>
    <w:basedOn w:val="DefaultParagraphFont"/>
    <w:link w:val="cardtext"/>
    <w:rsid w:val="00B41156"/>
    <w:rPr>
      <w:rFonts w:ascii="Calibri" w:eastAsiaTheme="minorHAnsi" w:hAnsi="Calibri" w:cs="Calibri"/>
      <w:szCs w:val="22"/>
    </w:rPr>
  </w:style>
  <w:style w:type="character" w:customStyle="1" w:styleId="BoldUnderline">
    <w:name w:val="BoldUnderline"/>
    <w:basedOn w:val="DefaultParagraphFont"/>
    <w:uiPriority w:val="1"/>
    <w:qFormat/>
    <w:rsid w:val="00B41156"/>
    <w:rPr>
      <w:rFonts w:ascii="Arial" w:hAnsi="Arial"/>
      <w:b/>
      <w:sz w:val="20"/>
      <w:u w:val="single"/>
    </w:rPr>
  </w:style>
  <w:style w:type="character" w:customStyle="1" w:styleId="UnderlineBold">
    <w:name w:val="Underline + Bold"/>
    <w:uiPriority w:val="1"/>
    <w:qFormat/>
    <w:rsid w:val="00B41156"/>
    <w:rPr>
      <w:b/>
      <w:bCs w:val="0"/>
      <w:sz w:val="20"/>
      <w:u w:val="single"/>
    </w:rPr>
  </w:style>
  <w:style w:type="character" w:customStyle="1" w:styleId="underline">
    <w:name w:val="underline"/>
    <w:qFormat/>
    <w:rsid w:val="004540B2"/>
    <w:rPr>
      <w:b/>
      <w:u w:val="single"/>
    </w:rPr>
  </w:style>
  <w:style w:type="paragraph" w:customStyle="1" w:styleId="HotRoute">
    <w:name w:val="Hot Route"/>
    <w:basedOn w:val="Normal"/>
    <w:link w:val="HotRouteChar"/>
    <w:qFormat/>
    <w:rsid w:val="004540B2"/>
    <w:pPr>
      <w:ind w:left="72"/>
    </w:pPr>
    <w:rPr>
      <w:rFonts w:eastAsiaTheme="minorHAnsi" w:cs="Calibri"/>
      <w:iCs/>
      <w:color w:val="000000"/>
      <w:szCs w:val="22"/>
    </w:rPr>
  </w:style>
  <w:style w:type="character" w:customStyle="1" w:styleId="HotRouteChar">
    <w:name w:val="Hot Route Char"/>
    <w:link w:val="HotRoute"/>
    <w:rsid w:val="004540B2"/>
    <w:rPr>
      <w:rFonts w:ascii="Calibri" w:eastAsiaTheme="minorHAnsi" w:hAnsi="Calibri" w:cs="Calibr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partisanpolicy.org/sites/default/files/Leadership%20in%20Nuclear%20Energy%20Markets.pdf" TargetMode="External"/><Relationship Id="rId12" Type="http://schemas.openxmlformats.org/officeDocument/2006/relationships/hyperlink" Target="http://www.cfr.org/proliferation/global-nuclear-nonproliferation-regime/p18984" TargetMode="External"/><Relationship Id="rId13" Type="http://schemas.openxmlformats.org/officeDocument/2006/relationships/hyperlink" Target="http://www.ensec.org/index.php?view=article&amp;catid=116%3Acontent0411&amp;id=314%3Asmall-nuclear-reactors-and-us-energy-security-concepts-capabilities-and-costs&amp;tmpl=component&amp;print=1&amp;page=&amp;option=com_content&amp;Itemid=375" TargetMode="External"/><Relationship Id="rId14" Type="http://schemas.openxmlformats.org/officeDocument/2006/relationships/hyperlink" Target="http://www.ndu.edu/press/lib/pdf/StrForum/SF-262.pdf" TargetMode="External"/><Relationship Id="rId15" Type="http://schemas.openxmlformats.org/officeDocument/2006/relationships/hyperlink" Target="http://robertmayer.wordpress.com/2010/08/28/small-reactors-and-the-militarys-role-in-securing-americas-nuclear-industryposted/" TargetMode="External"/><Relationship Id="rId16" Type="http://schemas.openxmlformats.org/officeDocument/2006/relationships/hyperlink" Target="http://www.catf.us/blogs/ahead/2012/05/29/dod-a-model-for-energy-innovation/" TargetMode="External"/><Relationship Id="rId17" Type="http://schemas.openxmlformats.org/officeDocument/2006/relationships/hyperlink" Target="http://epi.boisestate.edu/media/3494/economic%20and%20employment%20impacts%20of%20smrs.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du.edu/press/lib/pdf/strforum/sf-262.pdf" TargetMode="External"/><Relationship Id="rId9" Type="http://schemas.openxmlformats.org/officeDocument/2006/relationships/hyperlink" Target="http://www.acq.osd.mil/dsb/reports/ADA477619.pdf" TargetMode="External"/><Relationship Id="rId10" Type="http://schemas.openxmlformats.org/officeDocument/2006/relationships/hyperlink" Target="http://www.huffingtonpost.com/abraham-r-wagner/counterterrorism-technolo_b_187452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OS:Users:tomdonnel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7</Pages>
  <Words>2011</Words>
  <Characters>11464</Characters>
  <Application>Microsoft Macintosh Word</Application>
  <DocSecurity>0</DocSecurity>
  <Lines>95</Lines>
  <Paragraphs>26</Paragraphs>
  <ScaleCrop>false</ScaleCrop>
  <Company>Whitman College</Company>
  <LinksUpToDate>false</LinksUpToDate>
  <CharactersWithSpaces>13449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Donnell</dc:creator>
  <cp:keywords/>
  <dc:description/>
  <cp:lastModifiedBy>Casey Donnell</cp:lastModifiedBy>
  <cp:revision>2</cp:revision>
  <dcterms:created xsi:type="dcterms:W3CDTF">2013-01-26T20:30:00Z</dcterms:created>
  <dcterms:modified xsi:type="dcterms:W3CDTF">2013-01-26T20:30:00Z</dcterms:modified>
</cp:coreProperties>
</file>