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FB4" w:rsidRPr="009B35EF" w:rsidRDefault="005E6FB4" w:rsidP="005E6FB4"/>
    <w:p w:rsidR="005E6FB4" w:rsidRDefault="005E6FB4" w:rsidP="005E6FB4">
      <w:pPr>
        <w:pStyle w:val="Heading2"/>
      </w:pPr>
      <w:r>
        <w:lastRenderedPageBreak/>
        <w:t>Econ</w:t>
      </w:r>
    </w:p>
    <w:p w:rsidR="005E6FB4" w:rsidRDefault="005E6FB4" w:rsidP="005E6FB4"/>
    <w:p w:rsidR="005E6FB4" w:rsidRPr="00BF41E5" w:rsidRDefault="005E6FB4" w:rsidP="005E6FB4">
      <w:pPr>
        <w:keepNext/>
        <w:keepLines/>
        <w:spacing w:before="200"/>
        <w:outlineLvl w:val="3"/>
        <w:rPr>
          <w:rFonts w:ascii="Times New Roman" w:eastAsiaTheme="majorEastAsia" w:hAnsi="Times New Roman" w:cstheme="majorBidi"/>
          <w:b/>
          <w:bCs/>
          <w:iCs/>
          <w:sz w:val="26"/>
          <w:szCs w:val="20"/>
        </w:rPr>
      </w:pPr>
      <w:r w:rsidRPr="00BF41E5">
        <w:rPr>
          <w:rFonts w:ascii="Times New Roman" w:eastAsiaTheme="majorEastAsia" w:hAnsi="Times New Roman" w:cstheme="majorBidi"/>
          <w:b/>
          <w:bCs/>
          <w:iCs/>
          <w:sz w:val="26"/>
          <w:szCs w:val="20"/>
        </w:rPr>
        <w:t xml:space="preserve">[___] </w:t>
      </w:r>
      <w:proofErr w:type="gramStart"/>
      <w:r w:rsidRPr="00BF41E5">
        <w:rPr>
          <w:rFonts w:ascii="Times New Roman" w:eastAsiaTheme="majorEastAsia" w:hAnsi="Times New Roman" w:cstheme="majorBidi"/>
          <w:b/>
          <w:bCs/>
          <w:iCs/>
          <w:sz w:val="26"/>
          <w:szCs w:val="20"/>
        </w:rPr>
        <w:t>Extend</w:t>
      </w:r>
      <w:proofErr w:type="gramEnd"/>
      <w:r w:rsidRPr="00BF41E5">
        <w:rPr>
          <w:rFonts w:ascii="Times New Roman" w:eastAsiaTheme="majorEastAsia" w:hAnsi="Times New Roman" w:cstheme="majorBidi"/>
          <w:b/>
          <w:bCs/>
          <w:iCs/>
          <w:sz w:val="26"/>
          <w:szCs w:val="20"/>
        </w:rPr>
        <w:t xml:space="preserve"> Royal – economic decline causes war – 3 reasons</w:t>
      </w:r>
    </w:p>
    <w:p w:rsidR="005E6FB4" w:rsidRPr="00BF41E5" w:rsidRDefault="005E6FB4" w:rsidP="005E6FB4">
      <w:pPr>
        <w:keepNext/>
        <w:keepLines/>
        <w:spacing w:before="200"/>
        <w:outlineLvl w:val="3"/>
        <w:rPr>
          <w:rFonts w:ascii="Times New Roman" w:eastAsiaTheme="majorEastAsia" w:hAnsi="Times New Roman" w:cstheme="majorBidi"/>
          <w:b/>
          <w:bCs/>
          <w:iCs/>
          <w:sz w:val="26"/>
          <w:szCs w:val="20"/>
        </w:rPr>
      </w:pPr>
      <w:r w:rsidRPr="00BF41E5">
        <w:rPr>
          <w:rFonts w:ascii="Times New Roman" w:eastAsiaTheme="majorEastAsia" w:hAnsi="Times New Roman" w:cstheme="majorBidi"/>
          <w:b/>
          <w:bCs/>
          <w:iCs/>
          <w:sz w:val="26"/>
          <w:szCs w:val="20"/>
        </w:rPr>
        <w:t>--</w:t>
      </w:r>
      <w:r w:rsidRPr="00BF41E5">
        <w:rPr>
          <w:rFonts w:ascii="Times New Roman" w:eastAsiaTheme="majorEastAsia" w:hAnsi="Times New Roman" w:cstheme="majorBidi"/>
          <w:b/>
          <w:bCs/>
          <w:iCs/>
          <w:sz w:val="26"/>
          <w:szCs w:val="20"/>
          <w:u w:val="single"/>
        </w:rPr>
        <w:t>Redistribution of power</w:t>
      </w:r>
      <w:r w:rsidRPr="00BF41E5">
        <w:rPr>
          <w:rFonts w:ascii="Times New Roman" w:eastAsiaTheme="majorEastAsia" w:hAnsi="Times New Roman" w:cstheme="majorBidi"/>
          <w:b/>
          <w:bCs/>
          <w:iCs/>
          <w:sz w:val="26"/>
          <w:szCs w:val="20"/>
        </w:rPr>
        <w:t xml:space="preserve"> causes </w:t>
      </w:r>
      <w:r w:rsidRPr="00BF41E5">
        <w:rPr>
          <w:rFonts w:ascii="Times New Roman" w:eastAsiaTheme="majorEastAsia" w:hAnsi="Times New Roman" w:cstheme="majorBidi"/>
          <w:b/>
          <w:bCs/>
          <w:iCs/>
          <w:sz w:val="26"/>
          <w:szCs w:val="20"/>
          <w:u w:val="single"/>
        </w:rPr>
        <w:t>miscalculation</w:t>
      </w:r>
      <w:r w:rsidRPr="00BF41E5">
        <w:rPr>
          <w:rFonts w:ascii="Times New Roman" w:eastAsiaTheme="majorEastAsia" w:hAnsi="Times New Roman" w:cstheme="majorBidi"/>
          <w:b/>
          <w:bCs/>
          <w:iCs/>
          <w:sz w:val="26"/>
          <w:szCs w:val="20"/>
        </w:rPr>
        <w:t xml:space="preserve"> as global economic trends shift. Their defense doesn’t assume shifting global power or miscalculation means we should win full risk of impact</w:t>
      </w:r>
    </w:p>
    <w:p w:rsidR="005E6FB4" w:rsidRPr="00BF41E5" w:rsidRDefault="005E6FB4" w:rsidP="005E6FB4">
      <w:pPr>
        <w:keepNext/>
        <w:keepLines/>
        <w:spacing w:before="200"/>
        <w:outlineLvl w:val="3"/>
        <w:rPr>
          <w:rFonts w:ascii="Times New Roman" w:eastAsiaTheme="majorEastAsia" w:hAnsi="Times New Roman" w:cstheme="majorBidi"/>
          <w:b/>
          <w:bCs/>
          <w:iCs/>
          <w:sz w:val="26"/>
          <w:szCs w:val="20"/>
          <w:u w:val="single"/>
        </w:rPr>
      </w:pPr>
      <w:r w:rsidRPr="00BF41E5">
        <w:rPr>
          <w:rFonts w:ascii="Times New Roman" w:eastAsiaTheme="majorEastAsia" w:hAnsi="Times New Roman" w:cstheme="majorBidi"/>
          <w:b/>
          <w:bCs/>
          <w:iCs/>
          <w:sz w:val="26"/>
          <w:szCs w:val="20"/>
        </w:rPr>
        <w:t>--</w:t>
      </w:r>
      <w:r w:rsidRPr="00BF41E5">
        <w:rPr>
          <w:rFonts w:ascii="Times New Roman" w:eastAsiaTheme="majorEastAsia" w:hAnsi="Times New Roman" w:cstheme="majorBidi"/>
          <w:b/>
          <w:bCs/>
          <w:iCs/>
          <w:sz w:val="26"/>
          <w:szCs w:val="20"/>
          <w:u w:val="single"/>
        </w:rPr>
        <w:t>Hampers trade expectations</w:t>
      </w:r>
      <w:r w:rsidRPr="00BF41E5">
        <w:rPr>
          <w:rFonts w:ascii="Times New Roman" w:eastAsiaTheme="majorEastAsia" w:hAnsi="Times New Roman" w:cstheme="majorBidi"/>
          <w:b/>
          <w:bCs/>
          <w:iCs/>
          <w:sz w:val="26"/>
          <w:szCs w:val="20"/>
        </w:rPr>
        <w:t xml:space="preserve"> and encourages protectionism that most recent studies </w:t>
      </w:r>
      <w:proofErr w:type="gramStart"/>
      <w:r w:rsidRPr="00BF41E5">
        <w:rPr>
          <w:rFonts w:ascii="Times New Roman" w:eastAsiaTheme="majorEastAsia" w:hAnsi="Times New Roman" w:cstheme="majorBidi"/>
          <w:b/>
          <w:bCs/>
          <w:iCs/>
          <w:sz w:val="26"/>
          <w:szCs w:val="20"/>
        </w:rPr>
        <w:t>show</w:t>
      </w:r>
      <w:proofErr w:type="gramEnd"/>
      <w:r w:rsidRPr="00BF41E5">
        <w:rPr>
          <w:rFonts w:ascii="Times New Roman" w:eastAsiaTheme="majorEastAsia" w:hAnsi="Times New Roman" w:cstheme="majorBidi"/>
          <w:b/>
          <w:bCs/>
          <w:iCs/>
          <w:sz w:val="26"/>
          <w:szCs w:val="20"/>
        </w:rPr>
        <w:t xml:space="preserve"> increases the likelihood to trigger conflict because it </w:t>
      </w:r>
      <w:r w:rsidRPr="00BF41E5">
        <w:rPr>
          <w:rFonts w:ascii="Times New Roman" w:eastAsiaTheme="majorEastAsia" w:hAnsi="Times New Roman" w:cstheme="majorBidi"/>
          <w:b/>
          <w:bCs/>
          <w:iCs/>
          <w:sz w:val="26"/>
          <w:szCs w:val="20"/>
          <w:u w:val="single"/>
        </w:rPr>
        <w:t>undermines cooperative economic interdependency</w:t>
      </w:r>
    </w:p>
    <w:p w:rsidR="005E6FB4" w:rsidRPr="00BF41E5" w:rsidRDefault="005E6FB4" w:rsidP="005E6FB4">
      <w:pPr>
        <w:keepNext/>
        <w:keepLines/>
        <w:spacing w:before="200"/>
        <w:outlineLvl w:val="3"/>
        <w:rPr>
          <w:rFonts w:ascii="Times New Roman" w:eastAsiaTheme="majorEastAsia" w:hAnsi="Times New Roman" w:cstheme="majorBidi"/>
          <w:b/>
          <w:bCs/>
          <w:iCs/>
          <w:sz w:val="26"/>
          <w:szCs w:val="20"/>
        </w:rPr>
      </w:pPr>
      <w:r w:rsidRPr="00BF41E5">
        <w:rPr>
          <w:rFonts w:ascii="Times New Roman" w:eastAsiaTheme="majorEastAsia" w:hAnsi="Times New Roman" w:cstheme="majorBidi"/>
          <w:b/>
          <w:bCs/>
          <w:iCs/>
          <w:sz w:val="26"/>
          <w:szCs w:val="20"/>
        </w:rPr>
        <w:t>--</w:t>
      </w:r>
      <w:r w:rsidRPr="00BF41E5">
        <w:rPr>
          <w:rFonts w:ascii="Times New Roman" w:eastAsiaTheme="majorEastAsia" w:hAnsi="Times New Roman" w:cstheme="majorBidi"/>
          <w:b/>
          <w:bCs/>
          <w:iCs/>
          <w:sz w:val="26"/>
          <w:szCs w:val="20"/>
          <w:u w:val="single"/>
        </w:rPr>
        <w:t>Diversionary theory</w:t>
      </w:r>
      <w:r w:rsidRPr="00BF41E5">
        <w:rPr>
          <w:rFonts w:ascii="Times New Roman" w:eastAsiaTheme="majorEastAsia" w:hAnsi="Times New Roman" w:cstheme="majorBidi"/>
          <w:b/>
          <w:bCs/>
          <w:iCs/>
          <w:sz w:val="26"/>
          <w:szCs w:val="20"/>
        </w:rPr>
        <w:t xml:space="preserve"> indicates that governments have incentive to create military conflict during hard economic times to increase popularity and create a ‘rally around the flag’ effect. </w:t>
      </w:r>
    </w:p>
    <w:p w:rsidR="005E6FB4" w:rsidRPr="00BF41E5" w:rsidRDefault="005E6FB4" w:rsidP="005E6FB4">
      <w:pPr>
        <w:keepNext/>
        <w:keepLines/>
        <w:spacing w:before="200"/>
        <w:outlineLvl w:val="3"/>
        <w:rPr>
          <w:rFonts w:ascii="Times New Roman" w:eastAsiaTheme="majorEastAsia" w:hAnsi="Times New Roman" w:cstheme="majorBidi"/>
          <w:b/>
          <w:bCs/>
          <w:iCs/>
          <w:sz w:val="26"/>
          <w:szCs w:val="20"/>
        </w:rPr>
      </w:pPr>
      <w:r w:rsidRPr="00BF41E5">
        <w:rPr>
          <w:rFonts w:ascii="Times New Roman" w:eastAsiaTheme="majorEastAsia" w:hAnsi="Times New Roman" w:cstheme="majorBidi"/>
          <w:b/>
          <w:bCs/>
          <w:iCs/>
          <w:sz w:val="26"/>
          <w:szCs w:val="20"/>
        </w:rPr>
        <w:t>[___] Outweighs</w:t>
      </w:r>
    </w:p>
    <w:p w:rsidR="005E6FB4" w:rsidRPr="00BF41E5" w:rsidRDefault="005E6FB4" w:rsidP="005E6FB4">
      <w:pPr>
        <w:keepNext/>
        <w:keepLines/>
        <w:spacing w:before="200"/>
        <w:outlineLvl w:val="3"/>
        <w:rPr>
          <w:rFonts w:ascii="Times New Roman" w:eastAsiaTheme="majorEastAsia" w:hAnsi="Times New Roman" w:cstheme="majorBidi"/>
          <w:b/>
          <w:bCs/>
          <w:iCs/>
          <w:sz w:val="26"/>
          <w:szCs w:val="20"/>
        </w:rPr>
      </w:pPr>
      <w:r w:rsidRPr="00BF41E5">
        <w:rPr>
          <w:rFonts w:ascii="Times New Roman" w:eastAsiaTheme="majorEastAsia" w:hAnsi="Times New Roman" w:cstheme="majorBidi"/>
          <w:b/>
          <w:bCs/>
          <w:iCs/>
          <w:sz w:val="26"/>
          <w:szCs w:val="20"/>
          <w:highlight w:val="green"/>
        </w:rPr>
        <w:t>[Magnitude]</w:t>
      </w:r>
      <w:r w:rsidRPr="00BF41E5">
        <w:rPr>
          <w:rFonts w:ascii="Times New Roman" w:eastAsiaTheme="majorEastAsia" w:hAnsi="Times New Roman" w:cstheme="majorBidi"/>
          <w:b/>
          <w:bCs/>
          <w:iCs/>
          <w:sz w:val="26"/>
          <w:szCs w:val="20"/>
        </w:rPr>
        <w:t xml:space="preserve"> </w:t>
      </w:r>
    </w:p>
    <w:p w:rsidR="005E6FB4" w:rsidRPr="00BF41E5" w:rsidRDefault="005E6FB4" w:rsidP="005E6FB4">
      <w:pPr>
        <w:keepNext/>
        <w:keepLines/>
        <w:spacing w:before="200"/>
        <w:outlineLvl w:val="3"/>
        <w:rPr>
          <w:rFonts w:ascii="Times New Roman" w:eastAsiaTheme="majorEastAsia" w:hAnsi="Times New Roman" w:cstheme="majorBidi"/>
          <w:b/>
          <w:bCs/>
          <w:iCs/>
          <w:sz w:val="26"/>
          <w:szCs w:val="20"/>
        </w:rPr>
      </w:pPr>
      <w:r w:rsidRPr="00BF41E5">
        <w:rPr>
          <w:rFonts w:ascii="Times New Roman" w:eastAsiaTheme="majorEastAsia" w:hAnsi="Times New Roman" w:cstheme="majorBidi"/>
          <w:b/>
          <w:bCs/>
          <w:iCs/>
          <w:sz w:val="26"/>
          <w:szCs w:val="20"/>
        </w:rPr>
        <w:t>Economic collapse causes escalating nuclear exchange that destroys civilization and the biosphere.</w:t>
      </w:r>
    </w:p>
    <w:p w:rsidR="005E6FB4" w:rsidRPr="00BF41E5" w:rsidRDefault="005E6FB4" w:rsidP="005E6FB4">
      <w:pPr>
        <w:rPr>
          <w:rFonts w:ascii="Times New Roman" w:eastAsia="Times New Roman" w:hAnsi="Times New Roman" w:cs="Times New Roman"/>
          <w:sz w:val="20"/>
          <w:szCs w:val="20"/>
        </w:rPr>
      </w:pPr>
      <w:r w:rsidRPr="00BF41E5">
        <w:rPr>
          <w:rFonts w:ascii="Times New Roman" w:eastAsiaTheme="majorEastAsia" w:hAnsi="Times New Roman" w:cs="Times New Roman"/>
          <w:b/>
          <w:sz w:val="24"/>
          <w:szCs w:val="20"/>
        </w:rPr>
        <w:t>Bearden</w:t>
      </w:r>
      <w:r w:rsidRPr="00BF41E5">
        <w:rPr>
          <w:rFonts w:ascii="Times New Roman" w:eastAsia="Times New Roman" w:hAnsi="Times New Roman" w:cs="Times New Roman"/>
          <w:sz w:val="20"/>
          <w:szCs w:val="20"/>
        </w:rPr>
        <w:t xml:space="preserve">, </w:t>
      </w:r>
      <w:r w:rsidRPr="00BF41E5">
        <w:rPr>
          <w:rFonts w:ascii="Times New Roman" w:eastAsiaTheme="majorEastAsia" w:hAnsi="Times New Roman" w:cs="Times New Roman"/>
          <w:b/>
          <w:sz w:val="24"/>
          <w:szCs w:val="20"/>
        </w:rPr>
        <w:t>2k</w:t>
      </w:r>
      <w:r w:rsidRPr="00BF41E5">
        <w:rPr>
          <w:rFonts w:ascii="Times New Roman" w:eastAsia="Times New Roman" w:hAnsi="Times New Roman" w:cs="Times New Roman"/>
          <w:sz w:val="20"/>
          <w:szCs w:val="20"/>
        </w:rPr>
        <w:t xml:space="preserve"> (T.E., Director of the Association of Distinguished American Scientists, “The Unnecessary Energy Crisis: How </w:t>
      </w:r>
      <w:proofErr w:type="gramStart"/>
      <w:r w:rsidRPr="00BF41E5">
        <w:rPr>
          <w:rFonts w:ascii="Times New Roman" w:eastAsia="Times New Roman" w:hAnsi="Times New Roman" w:cs="Times New Roman"/>
          <w:sz w:val="20"/>
          <w:szCs w:val="20"/>
        </w:rPr>
        <w:t>To</w:t>
      </w:r>
      <w:proofErr w:type="gramEnd"/>
      <w:r w:rsidRPr="00BF41E5">
        <w:rPr>
          <w:rFonts w:ascii="Times New Roman" w:eastAsia="Times New Roman" w:hAnsi="Times New Roman" w:cs="Times New Roman"/>
          <w:sz w:val="20"/>
          <w:szCs w:val="20"/>
        </w:rPr>
        <w:t xml:space="preserve"> Solve It Quickly”, Space Energy Access Systems, http://www.seaspower.com/EnergyCrisis-Bearden.htm)</w:t>
      </w:r>
    </w:p>
    <w:p w:rsidR="005E6FB4" w:rsidRDefault="005E6FB4" w:rsidP="005E6FB4">
      <w:r w:rsidRPr="005E6FB4">
        <w:t xml:space="preserve">History bears out </w:t>
      </w:r>
      <w:proofErr w:type="gramStart"/>
      <w:r w:rsidRPr="005E6FB4">
        <w:t>that desperate nations</w:t>
      </w:r>
      <w:proofErr w:type="gramEnd"/>
      <w:r w:rsidRPr="005E6FB4">
        <w:t xml:space="preserve"> take desperate actions. Prior to the final economic </w:t>
      </w:r>
    </w:p>
    <w:p w:rsidR="005E6FB4" w:rsidRDefault="005E6FB4" w:rsidP="005E6FB4">
      <w:r>
        <w:t>AND</w:t>
      </w:r>
    </w:p>
    <w:p w:rsidR="005E6FB4" w:rsidRPr="005E6FB4" w:rsidRDefault="005E6FB4" w:rsidP="005E6FB4">
      <w:proofErr w:type="gramStart"/>
      <w:r w:rsidRPr="005E6FB4">
        <w:t>we</w:t>
      </w:r>
      <w:proofErr w:type="gramEnd"/>
      <w:r w:rsidRPr="005E6FB4">
        <w:t xml:space="preserve"> know it, and perhaps most of the biosphere, at least for </w:t>
      </w:r>
    </w:p>
    <w:p w:rsidR="005E6FB4" w:rsidRPr="00BF41E5" w:rsidRDefault="005E6FB4" w:rsidP="005E6FB4">
      <w:pPr>
        <w:keepNext/>
        <w:keepLines/>
        <w:spacing w:before="200"/>
        <w:outlineLvl w:val="3"/>
        <w:rPr>
          <w:rFonts w:ascii="Times New Roman" w:eastAsiaTheme="majorEastAsia" w:hAnsi="Times New Roman" w:cstheme="majorBidi"/>
          <w:b/>
          <w:bCs/>
          <w:iCs/>
          <w:sz w:val="26"/>
          <w:szCs w:val="20"/>
        </w:rPr>
      </w:pPr>
      <w:r w:rsidRPr="00BF41E5">
        <w:rPr>
          <w:rFonts w:ascii="Times New Roman" w:eastAsiaTheme="majorEastAsia" w:hAnsi="Times New Roman" w:cstheme="majorBidi"/>
          <w:b/>
          <w:bCs/>
          <w:iCs/>
          <w:sz w:val="26"/>
          <w:szCs w:val="20"/>
          <w:highlight w:val="green"/>
        </w:rPr>
        <w:t>[Probability]</w:t>
      </w:r>
      <w:r w:rsidRPr="00BF41E5">
        <w:rPr>
          <w:rFonts w:ascii="Times New Roman" w:eastAsiaTheme="majorEastAsia" w:hAnsi="Times New Roman" w:cstheme="majorBidi"/>
          <w:b/>
          <w:bCs/>
          <w:iCs/>
          <w:sz w:val="26"/>
          <w:szCs w:val="20"/>
        </w:rPr>
        <w:t xml:space="preserve"> There is a strong </w:t>
      </w:r>
      <w:r w:rsidRPr="00BF41E5">
        <w:rPr>
          <w:rFonts w:ascii="Times New Roman" w:eastAsiaTheme="majorEastAsia" w:hAnsi="Times New Roman" w:cstheme="majorBidi"/>
          <w:b/>
          <w:bCs/>
          <w:iCs/>
          <w:sz w:val="26"/>
          <w:szCs w:val="20"/>
          <w:highlight w:val="green"/>
          <w:u w:val="single"/>
        </w:rPr>
        <w:t>historical correlation</w:t>
      </w:r>
      <w:r w:rsidRPr="00BF41E5">
        <w:rPr>
          <w:rFonts w:ascii="Times New Roman" w:eastAsiaTheme="majorEastAsia" w:hAnsi="Times New Roman" w:cstheme="majorBidi"/>
          <w:b/>
          <w:bCs/>
          <w:iCs/>
          <w:sz w:val="26"/>
          <w:szCs w:val="20"/>
        </w:rPr>
        <w:t xml:space="preserve"> between economic decline and war. </w:t>
      </w:r>
    </w:p>
    <w:p w:rsidR="005E6FB4" w:rsidRPr="00BF41E5" w:rsidRDefault="005E6FB4" w:rsidP="005E6FB4">
      <w:pPr>
        <w:rPr>
          <w:rFonts w:ascii="Times New Roman" w:eastAsia="Times New Roman" w:hAnsi="Times New Roman" w:cs="Times New Roman"/>
          <w:sz w:val="20"/>
          <w:szCs w:val="20"/>
        </w:rPr>
      </w:pPr>
      <w:r w:rsidRPr="00BF41E5">
        <w:rPr>
          <w:rFonts w:ascii="Times New Roman" w:eastAsiaTheme="majorEastAsia" w:hAnsi="Times New Roman" w:cs="Times New Roman"/>
          <w:b/>
          <w:sz w:val="24"/>
          <w:szCs w:val="20"/>
        </w:rPr>
        <w:t>Mead 9</w:t>
      </w:r>
      <w:r w:rsidRPr="00BF41E5">
        <w:rPr>
          <w:rFonts w:ascii="Times New Roman" w:eastAsia="Times New Roman" w:hAnsi="Times New Roman" w:cs="Times New Roman"/>
          <w:bCs/>
          <w:sz w:val="20"/>
          <w:szCs w:val="20"/>
        </w:rPr>
        <w:t xml:space="preserve"> — Henry Kissinger Senior Fellow at the CFR, Professor at Yale (Walter </w:t>
      </w:r>
      <w:proofErr w:type="spellStart"/>
      <w:r w:rsidRPr="00BF41E5">
        <w:rPr>
          <w:rFonts w:ascii="Times New Roman" w:eastAsia="Times New Roman" w:hAnsi="Times New Roman" w:cs="Times New Roman"/>
          <w:bCs/>
          <w:sz w:val="20"/>
          <w:szCs w:val="20"/>
        </w:rPr>
        <w:t>Russel</w:t>
      </w:r>
      <w:proofErr w:type="spellEnd"/>
      <w:r w:rsidRPr="00BF41E5">
        <w:rPr>
          <w:rFonts w:ascii="Times New Roman" w:eastAsia="Times New Roman" w:hAnsi="Times New Roman" w:cs="Times New Roman"/>
          <w:bCs/>
          <w:sz w:val="20"/>
          <w:szCs w:val="20"/>
        </w:rPr>
        <w:t>, "What Doesn't Kill You Makes You Stronger," The New Republic)</w:t>
      </w:r>
    </w:p>
    <w:p w:rsidR="005E6FB4" w:rsidRDefault="005E6FB4" w:rsidP="005E6FB4">
      <w:r w:rsidRPr="005E6FB4">
        <w:t xml:space="preserve">So far, such half-hearted experiments not only have failed to work; </w:t>
      </w:r>
    </w:p>
    <w:p w:rsidR="005E6FB4" w:rsidRDefault="005E6FB4" w:rsidP="005E6FB4">
      <w:r>
        <w:t>AND</w:t>
      </w:r>
    </w:p>
    <w:p w:rsidR="005E6FB4" w:rsidRPr="005E6FB4" w:rsidRDefault="005E6FB4" w:rsidP="005E6FB4">
      <w:proofErr w:type="gramStart"/>
      <w:r w:rsidRPr="005E6FB4">
        <w:t>the</w:t>
      </w:r>
      <w:proofErr w:type="gramEnd"/>
      <w:r w:rsidRPr="005E6FB4">
        <w:t xml:space="preserve"> world economy back on track, we may still have to fight.</w:t>
      </w:r>
    </w:p>
    <w:p w:rsidR="005E6FB4" w:rsidRDefault="005E6FB4" w:rsidP="005E6FB4"/>
    <w:p w:rsidR="005E6FB4" w:rsidRDefault="005E6FB4" w:rsidP="005E6FB4">
      <w:pPr>
        <w:pStyle w:val="Heading2"/>
      </w:pPr>
      <w:r>
        <w:lastRenderedPageBreak/>
        <w:t>Warming</w:t>
      </w:r>
    </w:p>
    <w:p w:rsidR="005E6FB4" w:rsidRPr="00F45CB1" w:rsidRDefault="005E6FB4" w:rsidP="005E6FB4">
      <w:pPr>
        <w:keepNext/>
        <w:keepLines/>
        <w:spacing w:before="200"/>
        <w:outlineLvl w:val="3"/>
        <w:rPr>
          <w:rFonts w:eastAsiaTheme="majorEastAsia" w:cstheme="majorBidi"/>
          <w:b/>
          <w:bCs/>
          <w:iCs/>
          <w:sz w:val="26"/>
        </w:rPr>
      </w:pPr>
      <w:r w:rsidRPr="00F45CB1">
        <w:rPr>
          <w:rFonts w:eastAsiaTheme="majorEastAsia" w:cstheme="majorBidi"/>
          <w:b/>
          <w:bCs/>
          <w:iCs/>
          <w:sz w:val="26"/>
        </w:rPr>
        <w:t xml:space="preserve">Climate change is worse than all other impacts—magnitude and urgency </w:t>
      </w:r>
    </w:p>
    <w:p w:rsidR="005E6FB4" w:rsidRPr="00F45CB1" w:rsidRDefault="005E6FB4" w:rsidP="005E6FB4"/>
    <w:p w:rsidR="005E6FB4" w:rsidRPr="00F45CB1" w:rsidRDefault="005E6FB4" w:rsidP="005E6FB4">
      <w:pPr>
        <w:rPr>
          <w:b/>
          <w:bCs/>
          <w:sz w:val="26"/>
        </w:rPr>
      </w:pPr>
      <w:r w:rsidRPr="00F45CB1">
        <w:rPr>
          <w:b/>
          <w:bCs/>
          <w:sz w:val="26"/>
        </w:rPr>
        <w:t>Burke, 08</w:t>
      </w:r>
    </w:p>
    <w:p w:rsidR="005E6FB4" w:rsidRPr="00F45CB1" w:rsidRDefault="005E6FB4" w:rsidP="005E6FB4">
      <w:r w:rsidRPr="00F45CB1">
        <w:t>Tom Burke, former statutory advisor to the British Government on biodiversity and member of the European Environmental Bureau, 1-29-2008 “Climate change and health” http://www.e3g.org/index.php/programmes/climate-articles/climate-change-and-health/</w:t>
      </w:r>
    </w:p>
    <w:p w:rsidR="005E6FB4" w:rsidRDefault="005E6FB4" w:rsidP="005E6FB4">
      <w:r w:rsidRPr="005E6FB4">
        <w:t xml:space="preserve">There are three ways in which climate change is different from any other problem that </w:t>
      </w:r>
    </w:p>
    <w:p w:rsidR="005E6FB4" w:rsidRDefault="005E6FB4" w:rsidP="005E6FB4">
      <w:r>
        <w:t>AND</w:t>
      </w:r>
    </w:p>
    <w:p w:rsidR="005E6FB4" w:rsidRPr="005E6FB4" w:rsidRDefault="005E6FB4" w:rsidP="005E6FB4">
      <w:proofErr w:type="gramStart"/>
      <w:r w:rsidRPr="005E6FB4">
        <w:t>energy</w:t>
      </w:r>
      <w:proofErr w:type="gramEnd"/>
      <w:r w:rsidRPr="005E6FB4">
        <w:t xml:space="preserve"> technologies on a scale that makes the Apollo or Manhattan Projects look unambitious</w:t>
      </w:r>
    </w:p>
    <w:p w:rsidR="005E6FB4" w:rsidRDefault="005E6FB4" w:rsidP="005E6FB4"/>
    <w:p w:rsidR="005E6FB4" w:rsidRPr="00BF41E5" w:rsidRDefault="005E6FB4" w:rsidP="005E6FB4"/>
    <w:p w:rsidR="005E6FB4" w:rsidRDefault="005E6FB4" w:rsidP="005E6FB4">
      <w:pPr>
        <w:pStyle w:val="Heading2"/>
      </w:pPr>
      <w:r>
        <w:lastRenderedPageBreak/>
        <w:t>K</w:t>
      </w:r>
    </w:p>
    <w:p w:rsidR="005E6FB4" w:rsidRDefault="005E6FB4" w:rsidP="005E6FB4"/>
    <w:p w:rsidR="005E6FB4" w:rsidRPr="007E7263" w:rsidRDefault="005E6FB4" w:rsidP="005E6FB4">
      <w:pPr>
        <w:keepNext/>
        <w:keepLines/>
        <w:spacing w:before="200"/>
        <w:outlineLvl w:val="3"/>
        <w:rPr>
          <w:rFonts w:asciiTheme="majorHAnsi" w:eastAsiaTheme="majorEastAsia" w:hAnsiTheme="majorHAnsi" w:cstheme="majorBidi"/>
          <w:b/>
          <w:bCs/>
          <w:iCs/>
          <w:sz w:val="26"/>
          <w:szCs w:val="24"/>
        </w:rPr>
      </w:pPr>
      <w:r w:rsidRPr="007E7263">
        <w:rPr>
          <w:rFonts w:asciiTheme="majorHAnsi" w:eastAsiaTheme="majorEastAsia" w:hAnsiTheme="majorHAnsi" w:cstheme="majorBidi"/>
          <w:b/>
          <w:bCs/>
          <w:iCs/>
          <w:sz w:val="26"/>
          <w:szCs w:val="24"/>
        </w:rPr>
        <w:t>First, Our Interpretation: The resolution asks the question of desirability of USFG action. The Role of ballot is to say yes or no to the action and outcomes of the plan.</w:t>
      </w:r>
    </w:p>
    <w:p w:rsidR="005E6FB4" w:rsidRPr="007E7263" w:rsidRDefault="005E6FB4" w:rsidP="005E6FB4">
      <w:pPr>
        <w:keepNext/>
        <w:keepLines/>
        <w:spacing w:before="200"/>
        <w:outlineLvl w:val="3"/>
        <w:rPr>
          <w:rFonts w:asciiTheme="majorHAnsi" w:eastAsiaTheme="majorEastAsia" w:hAnsiTheme="majorHAnsi" w:cstheme="majorBidi"/>
          <w:b/>
          <w:bCs/>
          <w:iCs/>
          <w:sz w:val="26"/>
          <w:szCs w:val="24"/>
        </w:rPr>
      </w:pPr>
      <w:r w:rsidRPr="007E7263">
        <w:rPr>
          <w:rFonts w:asciiTheme="majorHAnsi" w:eastAsiaTheme="majorEastAsia" w:hAnsiTheme="majorHAnsi" w:cstheme="majorBidi"/>
          <w:b/>
          <w:bCs/>
          <w:iCs/>
          <w:sz w:val="26"/>
          <w:szCs w:val="24"/>
        </w:rPr>
        <w:t xml:space="preserve">Second, </w:t>
      </w:r>
      <w:proofErr w:type="gramStart"/>
      <w:r w:rsidRPr="007E7263">
        <w:rPr>
          <w:rFonts w:asciiTheme="majorHAnsi" w:eastAsiaTheme="majorEastAsia" w:hAnsiTheme="majorHAnsi" w:cstheme="majorBidi"/>
          <w:b/>
          <w:bCs/>
          <w:iCs/>
          <w:sz w:val="26"/>
          <w:szCs w:val="24"/>
        </w:rPr>
        <w:t>is reasons</w:t>
      </w:r>
      <w:proofErr w:type="gramEnd"/>
      <w:r w:rsidRPr="007E7263">
        <w:rPr>
          <w:rFonts w:asciiTheme="majorHAnsi" w:eastAsiaTheme="majorEastAsia" w:hAnsiTheme="majorHAnsi" w:cstheme="majorBidi"/>
          <w:b/>
          <w:bCs/>
          <w:iCs/>
          <w:sz w:val="26"/>
          <w:szCs w:val="24"/>
        </w:rPr>
        <w:t xml:space="preserve"> to prefer:</w:t>
      </w:r>
    </w:p>
    <w:p w:rsidR="005E6FB4" w:rsidRPr="007E7263" w:rsidRDefault="005E6FB4" w:rsidP="005E6FB4">
      <w:pPr>
        <w:keepNext/>
        <w:keepLines/>
        <w:spacing w:before="200"/>
        <w:outlineLvl w:val="3"/>
        <w:rPr>
          <w:rFonts w:asciiTheme="majorHAnsi" w:eastAsiaTheme="majorEastAsia" w:hAnsiTheme="majorHAnsi" w:cstheme="majorBidi"/>
          <w:b/>
          <w:bCs/>
          <w:iCs/>
          <w:sz w:val="26"/>
          <w:szCs w:val="24"/>
        </w:rPr>
      </w:pPr>
      <w:r w:rsidRPr="007E7263">
        <w:rPr>
          <w:rFonts w:asciiTheme="majorHAnsi" w:eastAsiaTheme="majorEastAsia" w:hAnsiTheme="majorHAnsi" w:cstheme="majorBidi"/>
          <w:b/>
          <w:bCs/>
          <w:iCs/>
          <w:sz w:val="26"/>
          <w:szCs w:val="24"/>
        </w:rPr>
        <w:t xml:space="preserve">(___) A. </w:t>
      </w:r>
      <w:proofErr w:type="spellStart"/>
      <w:r w:rsidRPr="007E7263">
        <w:rPr>
          <w:rFonts w:asciiTheme="majorHAnsi" w:eastAsiaTheme="majorEastAsia" w:hAnsiTheme="majorHAnsi" w:cstheme="majorBidi"/>
          <w:b/>
          <w:bCs/>
          <w:iCs/>
          <w:sz w:val="26"/>
          <w:szCs w:val="24"/>
        </w:rPr>
        <w:t>Aff</w:t>
      </w:r>
      <w:proofErr w:type="spellEnd"/>
      <w:r w:rsidRPr="007E7263">
        <w:rPr>
          <w:rFonts w:asciiTheme="majorHAnsi" w:eastAsiaTheme="majorEastAsia" w:hAnsiTheme="majorHAnsi" w:cstheme="majorBidi"/>
          <w:b/>
          <w:bCs/>
          <w:iCs/>
          <w:sz w:val="26"/>
          <w:szCs w:val="24"/>
        </w:rPr>
        <w:t xml:space="preserve"> Choice, any other framework or role of the ballot moots 9 minutes of the 1ac</w:t>
      </w:r>
    </w:p>
    <w:p w:rsidR="005E6FB4" w:rsidRPr="007E7263" w:rsidRDefault="005E6FB4" w:rsidP="005E6FB4">
      <w:pPr>
        <w:keepNext/>
        <w:keepLines/>
        <w:spacing w:before="200"/>
        <w:outlineLvl w:val="3"/>
        <w:rPr>
          <w:rFonts w:asciiTheme="majorHAnsi" w:eastAsiaTheme="majorEastAsia" w:hAnsiTheme="majorHAnsi" w:cstheme="majorBidi"/>
          <w:b/>
          <w:bCs/>
          <w:iCs/>
          <w:sz w:val="26"/>
          <w:szCs w:val="24"/>
        </w:rPr>
      </w:pPr>
      <w:r w:rsidRPr="007E7263">
        <w:rPr>
          <w:rFonts w:asciiTheme="majorHAnsi" w:eastAsiaTheme="majorEastAsia" w:hAnsiTheme="majorHAnsi" w:cstheme="majorBidi"/>
          <w:b/>
          <w:bCs/>
          <w:iCs/>
          <w:sz w:val="26"/>
          <w:szCs w:val="24"/>
        </w:rPr>
        <w:t>(___) B. It is predictable, the resolution demands USFG action</w:t>
      </w:r>
    </w:p>
    <w:p w:rsidR="005E6FB4" w:rsidRPr="007E7263" w:rsidRDefault="005E6FB4" w:rsidP="005E6FB4">
      <w:pPr>
        <w:keepNext/>
        <w:keepLines/>
        <w:spacing w:before="200"/>
        <w:outlineLvl w:val="3"/>
        <w:rPr>
          <w:rFonts w:asciiTheme="majorHAnsi" w:eastAsiaTheme="majorEastAsia" w:hAnsiTheme="majorHAnsi" w:cstheme="majorBidi"/>
          <w:b/>
          <w:bCs/>
          <w:iCs/>
          <w:sz w:val="26"/>
          <w:szCs w:val="24"/>
        </w:rPr>
      </w:pPr>
      <w:r w:rsidRPr="007E7263">
        <w:rPr>
          <w:rFonts w:asciiTheme="majorHAnsi" w:eastAsiaTheme="majorEastAsia" w:hAnsiTheme="majorHAnsi" w:cstheme="majorBidi"/>
          <w:b/>
          <w:bCs/>
          <w:iCs/>
          <w:sz w:val="26"/>
          <w:szCs w:val="24"/>
        </w:rPr>
        <w:t xml:space="preserve">(___) C. It is fair, Weigh </w:t>
      </w:r>
      <w:proofErr w:type="spellStart"/>
      <w:r w:rsidRPr="007E7263">
        <w:rPr>
          <w:rFonts w:asciiTheme="majorHAnsi" w:eastAsiaTheme="majorEastAsia" w:hAnsiTheme="majorHAnsi" w:cstheme="majorBidi"/>
          <w:b/>
          <w:bCs/>
          <w:iCs/>
          <w:sz w:val="26"/>
          <w:szCs w:val="24"/>
        </w:rPr>
        <w:t>Aff</w:t>
      </w:r>
      <w:proofErr w:type="spellEnd"/>
      <w:r w:rsidRPr="007E7263">
        <w:rPr>
          <w:rFonts w:asciiTheme="majorHAnsi" w:eastAsiaTheme="majorEastAsia" w:hAnsiTheme="majorHAnsi" w:cstheme="majorBidi"/>
          <w:b/>
          <w:bCs/>
          <w:iCs/>
          <w:sz w:val="26"/>
          <w:szCs w:val="24"/>
        </w:rPr>
        <w:t xml:space="preserve"> Impacts and the method of the Affirmative versus the </w:t>
      </w:r>
      <w:proofErr w:type="spellStart"/>
      <w:r w:rsidRPr="007E7263">
        <w:rPr>
          <w:rFonts w:asciiTheme="majorHAnsi" w:eastAsiaTheme="majorEastAsia" w:hAnsiTheme="majorHAnsi" w:cstheme="majorBidi"/>
          <w:b/>
          <w:bCs/>
          <w:iCs/>
          <w:sz w:val="26"/>
          <w:szCs w:val="24"/>
        </w:rPr>
        <w:t>Kritik</w:t>
      </w:r>
      <w:proofErr w:type="spellEnd"/>
      <w:r w:rsidRPr="007E7263">
        <w:rPr>
          <w:rFonts w:asciiTheme="majorHAnsi" w:eastAsiaTheme="majorEastAsia" w:hAnsiTheme="majorHAnsi" w:cstheme="majorBidi"/>
          <w:b/>
          <w:bCs/>
          <w:iCs/>
          <w:sz w:val="26"/>
          <w:szCs w:val="24"/>
        </w:rPr>
        <w:t>, it’s the only way to test competition and determine the desirability of one strategy over another</w:t>
      </w:r>
    </w:p>
    <w:p w:rsidR="005E6FB4" w:rsidRPr="007E7263" w:rsidRDefault="005E6FB4" w:rsidP="005E6FB4">
      <w:pPr>
        <w:keepNext/>
        <w:keepLines/>
        <w:spacing w:before="200"/>
        <w:outlineLvl w:val="3"/>
        <w:rPr>
          <w:rFonts w:asciiTheme="majorHAnsi" w:eastAsiaTheme="majorEastAsia" w:hAnsiTheme="majorHAnsi" w:cstheme="majorBidi"/>
          <w:b/>
          <w:bCs/>
          <w:iCs/>
          <w:sz w:val="26"/>
          <w:szCs w:val="24"/>
        </w:rPr>
      </w:pPr>
      <w:r w:rsidRPr="007E7263">
        <w:rPr>
          <w:rFonts w:asciiTheme="majorHAnsi" w:eastAsiaTheme="majorEastAsia" w:hAnsiTheme="majorHAnsi" w:cstheme="majorBidi"/>
          <w:b/>
          <w:bCs/>
          <w:iCs/>
          <w:sz w:val="26"/>
          <w:szCs w:val="24"/>
        </w:rPr>
        <w:t xml:space="preserve">Finally, </w:t>
      </w:r>
      <w:proofErr w:type="gramStart"/>
      <w:r w:rsidRPr="007E7263">
        <w:rPr>
          <w:rFonts w:asciiTheme="majorHAnsi" w:eastAsiaTheme="majorEastAsia" w:hAnsiTheme="majorHAnsi" w:cstheme="majorBidi"/>
          <w:b/>
          <w:bCs/>
          <w:iCs/>
          <w:sz w:val="26"/>
          <w:szCs w:val="24"/>
        </w:rPr>
        <w:t>It</w:t>
      </w:r>
      <w:proofErr w:type="gramEnd"/>
      <w:r w:rsidRPr="007E7263">
        <w:rPr>
          <w:rFonts w:asciiTheme="majorHAnsi" w:eastAsiaTheme="majorEastAsia" w:hAnsiTheme="majorHAnsi" w:cstheme="majorBidi"/>
          <w:b/>
          <w:bCs/>
          <w:iCs/>
          <w:sz w:val="26"/>
          <w:szCs w:val="24"/>
        </w:rPr>
        <w:t xml:space="preserve"> is a voter for competitive equity—prefer our interpretation, it allows both teams to compete, other roles of the ballot are arbitrary and </w:t>
      </w:r>
      <w:proofErr w:type="spellStart"/>
      <w:r w:rsidRPr="007E7263">
        <w:rPr>
          <w:rFonts w:asciiTheme="majorHAnsi" w:eastAsiaTheme="majorEastAsia" w:hAnsiTheme="majorHAnsi" w:cstheme="majorBidi"/>
          <w:b/>
          <w:bCs/>
          <w:iCs/>
          <w:sz w:val="26"/>
          <w:szCs w:val="24"/>
        </w:rPr>
        <w:t>self serving</w:t>
      </w:r>
      <w:proofErr w:type="spellEnd"/>
    </w:p>
    <w:p w:rsidR="005E6FB4" w:rsidRDefault="005E6FB4" w:rsidP="005E6FB4"/>
    <w:p w:rsidR="005E6FB4" w:rsidRPr="00996580" w:rsidRDefault="005E6FB4" w:rsidP="005E6FB4">
      <w:pPr>
        <w:keepNext/>
        <w:keepLines/>
        <w:spacing w:before="200"/>
        <w:outlineLvl w:val="3"/>
        <w:rPr>
          <w:rFonts w:asciiTheme="majorHAnsi" w:eastAsiaTheme="majorEastAsia" w:hAnsiTheme="majorHAnsi" w:cstheme="majorBidi"/>
          <w:b/>
          <w:bCs/>
          <w:iCs/>
          <w:sz w:val="26"/>
          <w:szCs w:val="24"/>
          <w:highlight w:val="yellow"/>
        </w:rPr>
      </w:pPr>
      <w:r w:rsidRPr="00996580">
        <w:rPr>
          <w:rFonts w:asciiTheme="majorHAnsi" w:eastAsiaTheme="majorEastAsia" w:hAnsiTheme="majorHAnsi" w:cstheme="majorBidi"/>
          <w:b/>
          <w:bCs/>
          <w:iCs/>
          <w:sz w:val="26"/>
          <w:szCs w:val="24"/>
          <w:highlight w:val="yellow"/>
        </w:rPr>
        <w:t xml:space="preserve">We should compare </w:t>
      </w:r>
      <w:r w:rsidRPr="00996580">
        <w:rPr>
          <w:rFonts w:asciiTheme="majorHAnsi" w:eastAsiaTheme="majorEastAsia" w:hAnsiTheme="majorHAnsi" w:cstheme="majorBidi"/>
          <w:b/>
          <w:bCs/>
          <w:iCs/>
          <w:sz w:val="26"/>
          <w:szCs w:val="24"/>
        </w:rPr>
        <w:t xml:space="preserve">different </w:t>
      </w:r>
      <w:r w:rsidRPr="00996580">
        <w:rPr>
          <w:rFonts w:asciiTheme="majorHAnsi" w:eastAsiaTheme="majorEastAsia" w:hAnsiTheme="majorHAnsi" w:cstheme="majorBidi"/>
          <w:b/>
          <w:bCs/>
          <w:iCs/>
          <w:sz w:val="26"/>
          <w:szCs w:val="24"/>
          <w:highlight w:val="yellow"/>
        </w:rPr>
        <w:t>theoretical approaches to the environment using cost benefit analysis</w:t>
      </w:r>
    </w:p>
    <w:p w:rsidR="005E6FB4" w:rsidRPr="00996580" w:rsidRDefault="005E6FB4" w:rsidP="005E6FB4">
      <w:pPr>
        <w:rPr>
          <w:rFonts w:eastAsiaTheme="minorEastAsia"/>
          <w:b/>
          <w:sz w:val="26"/>
          <w:szCs w:val="24"/>
        </w:rPr>
      </w:pPr>
      <w:proofErr w:type="spellStart"/>
      <w:r w:rsidRPr="00996580">
        <w:rPr>
          <w:rFonts w:eastAsiaTheme="minorEastAsia"/>
          <w:b/>
          <w:sz w:val="26"/>
          <w:szCs w:val="24"/>
        </w:rPr>
        <w:t>Alonsob</w:t>
      </w:r>
      <w:proofErr w:type="spellEnd"/>
      <w:r w:rsidRPr="00996580">
        <w:rPr>
          <w:rFonts w:eastAsiaTheme="minorEastAsia"/>
          <w:b/>
          <w:sz w:val="26"/>
          <w:szCs w:val="24"/>
        </w:rPr>
        <w:t xml:space="preserve"> et al, 2008</w:t>
      </w:r>
    </w:p>
    <w:p w:rsidR="005E6FB4" w:rsidRPr="00996580" w:rsidRDefault="005E6FB4" w:rsidP="005E6FB4">
      <w:pPr>
        <w:rPr>
          <w:rFonts w:eastAsiaTheme="minorEastAsia"/>
          <w:sz w:val="16"/>
          <w:szCs w:val="24"/>
        </w:rPr>
      </w:pPr>
      <w:r w:rsidRPr="00996580">
        <w:rPr>
          <w:rFonts w:eastAsiaTheme="minorEastAsia"/>
          <w:sz w:val="16"/>
          <w:szCs w:val="24"/>
        </w:rPr>
        <w:t xml:space="preserve">[Enrique </w:t>
      </w:r>
      <w:proofErr w:type="spellStart"/>
      <w:r w:rsidRPr="00996580">
        <w:rPr>
          <w:rFonts w:eastAsiaTheme="minorEastAsia"/>
          <w:sz w:val="16"/>
          <w:szCs w:val="24"/>
        </w:rPr>
        <w:t>Alonsob</w:t>
      </w:r>
      <w:proofErr w:type="spellEnd"/>
      <w:r w:rsidRPr="00996580">
        <w:rPr>
          <w:rFonts w:eastAsiaTheme="minorEastAsia"/>
          <w:sz w:val="16"/>
          <w:szCs w:val="24"/>
        </w:rPr>
        <w:t xml:space="preserve">, Biodiversity UNESCO Chair, ESCET-Universidad Rey Juan Carlos, Madrid, Spain, and Pablo </w:t>
      </w:r>
      <w:proofErr w:type="spellStart"/>
      <w:r w:rsidRPr="00996580">
        <w:rPr>
          <w:rFonts w:eastAsiaTheme="minorEastAsia"/>
          <w:sz w:val="16"/>
          <w:szCs w:val="24"/>
        </w:rPr>
        <w:t>Martínez</w:t>
      </w:r>
      <w:proofErr w:type="spellEnd"/>
      <w:r w:rsidRPr="00996580">
        <w:rPr>
          <w:rFonts w:eastAsiaTheme="minorEastAsia"/>
          <w:sz w:val="16"/>
          <w:szCs w:val="24"/>
        </w:rPr>
        <w:t xml:space="preserve"> de </w:t>
      </w:r>
      <w:proofErr w:type="spellStart"/>
      <w:r w:rsidRPr="00996580">
        <w:rPr>
          <w:rFonts w:eastAsiaTheme="minorEastAsia"/>
          <w:sz w:val="16"/>
          <w:szCs w:val="24"/>
        </w:rPr>
        <w:t>Anguitaa</w:t>
      </w:r>
      <w:proofErr w:type="spellEnd"/>
      <w:r w:rsidRPr="00996580">
        <w:rPr>
          <w:rFonts w:eastAsiaTheme="minorEastAsia"/>
          <w:sz w:val="16"/>
          <w:szCs w:val="24"/>
        </w:rPr>
        <w:t xml:space="preserve">, Department of Environmental Technology, ESCET-Universidad Rey Juan Carlos, Madrid, Spain, and </w:t>
      </w:r>
      <w:proofErr w:type="spellStart"/>
      <w:r w:rsidRPr="00996580">
        <w:rPr>
          <w:rFonts w:eastAsiaTheme="minorEastAsia"/>
          <w:sz w:val="16"/>
          <w:szCs w:val="24"/>
        </w:rPr>
        <w:t>María</w:t>
      </w:r>
      <w:proofErr w:type="spellEnd"/>
      <w:r w:rsidRPr="00996580">
        <w:rPr>
          <w:rFonts w:eastAsiaTheme="minorEastAsia"/>
          <w:sz w:val="16"/>
          <w:szCs w:val="24"/>
        </w:rPr>
        <w:t xml:space="preserve"> </w:t>
      </w:r>
      <w:proofErr w:type="spellStart"/>
      <w:r w:rsidRPr="00996580">
        <w:rPr>
          <w:rFonts w:eastAsiaTheme="minorEastAsia"/>
          <w:sz w:val="16"/>
          <w:szCs w:val="24"/>
        </w:rPr>
        <w:t>Ángeles</w:t>
      </w:r>
      <w:proofErr w:type="spellEnd"/>
      <w:r w:rsidRPr="00996580">
        <w:rPr>
          <w:rFonts w:eastAsiaTheme="minorEastAsia"/>
          <w:sz w:val="16"/>
          <w:szCs w:val="24"/>
        </w:rPr>
        <w:t xml:space="preserve"> </w:t>
      </w:r>
      <w:proofErr w:type="spellStart"/>
      <w:r w:rsidRPr="00996580">
        <w:rPr>
          <w:rFonts w:eastAsiaTheme="minorEastAsia"/>
          <w:sz w:val="16"/>
          <w:szCs w:val="24"/>
        </w:rPr>
        <w:t>Martínc</w:t>
      </w:r>
      <w:proofErr w:type="spellEnd"/>
      <w:r w:rsidRPr="00996580">
        <w:rPr>
          <w:rFonts w:eastAsiaTheme="minorEastAsia"/>
          <w:sz w:val="16"/>
          <w:szCs w:val="24"/>
        </w:rPr>
        <w:t>, Department of Natural Resources, University San Pablo CEU, Madrid, Spain, “Environmental economic, political and ethical integration in a common decision-making framework.” Journal of Environmental Management, Volume 88, Issue 1, July 2008, Pages 154–164, Accessed online via science direct] /</w:t>
      </w:r>
      <w:proofErr w:type="spellStart"/>
      <w:r w:rsidRPr="00996580">
        <w:rPr>
          <w:rFonts w:eastAsiaTheme="minorEastAsia"/>
          <w:sz w:val="16"/>
          <w:szCs w:val="24"/>
        </w:rPr>
        <w:t>Wyo</w:t>
      </w:r>
      <w:proofErr w:type="spellEnd"/>
      <w:r w:rsidRPr="00996580">
        <w:rPr>
          <w:rFonts w:eastAsiaTheme="minorEastAsia"/>
          <w:sz w:val="16"/>
          <w:szCs w:val="24"/>
        </w:rPr>
        <w:t>-MB</w:t>
      </w:r>
    </w:p>
    <w:p w:rsidR="005E6FB4" w:rsidRPr="00996580" w:rsidRDefault="005E6FB4" w:rsidP="005E6FB4">
      <w:pPr>
        <w:rPr>
          <w:sz w:val="16"/>
        </w:rPr>
      </w:pPr>
    </w:p>
    <w:p w:rsidR="005E6FB4" w:rsidRPr="00996580" w:rsidRDefault="005E6FB4" w:rsidP="005E6FB4">
      <w:pPr>
        <w:rPr>
          <w:sz w:val="16"/>
        </w:rPr>
      </w:pPr>
    </w:p>
    <w:p w:rsidR="005E6FB4" w:rsidRPr="00996580" w:rsidRDefault="005E6FB4" w:rsidP="005E6FB4">
      <w:pPr>
        <w:pStyle w:val="Heading4"/>
        <w:rPr>
          <w:sz w:val="16"/>
        </w:rPr>
      </w:pPr>
      <w:r w:rsidRPr="00E772A7">
        <w:t>Even if ontology is good in the abstract, those who advocate it fail to grapple with real-world problems</w:t>
      </w:r>
      <w:r w:rsidRPr="00996580">
        <w:rPr>
          <w:sz w:val="16"/>
        </w:rPr>
        <w:t>.</w:t>
      </w:r>
    </w:p>
    <w:p w:rsidR="005E6FB4" w:rsidRPr="00E772A7" w:rsidRDefault="005E6FB4" w:rsidP="005E6FB4">
      <w:pPr>
        <w:rPr>
          <w:rStyle w:val="StyleStyleBold12pt"/>
        </w:rPr>
      </w:pPr>
      <w:r w:rsidRPr="00E772A7">
        <w:rPr>
          <w:rStyle w:val="StyleStyleBold12pt"/>
        </w:rPr>
        <w:t>Mulligan et al 06</w:t>
      </w:r>
    </w:p>
    <w:p w:rsidR="005E6FB4" w:rsidRPr="00996580" w:rsidRDefault="005E6FB4" w:rsidP="005E6FB4">
      <w:pPr>
        <w:rPr>
          <w:sz w:val="16"/>
        </w:rPr>
      </w:pPr>
      <w:proofErr w:type="gramStart"/>
      <w:r w:rsidRPr="00996580">
        <w:rPr>
          <w:sz w:val="16"/>
        </w:rPr>
        <w:t>(Kevin, Peter Simons, and Barry Smith, Springer Science, “What’s wrong with contemporary philosophy?”</w:t>
      </w:r>
      <w:proofErr w:type="gramEnd"/>
      <w:r w:rsidRPr="00996580">
        <w:rPr>
          <w:sz w:val="16"/>
        </w:rPr>
        <w:t xml:space="preserve"> 2006, </w:t>
      </w:r>
      <w:hyperlink r:id="rId11" w:history="1">
        <w:r w:rsidRPr="00996580">
          <w:rPr>
            <w:rStyle w:val="Hyperlink"/>
            <w:sz w:val="16"/>
          </w:rPr>
          <w:t>http://www.springerlink.com/content/e6hl522358431760/fulltext.pdf//wyo-mm</w:t>
        </w:r>
      </w:hyperlink>
      <w:r w:rsidRPr="00996580">
        <w:rPr>
          <w:sz w:val="16"/>
        </w:rPr>
        <w:t xml:space="preserve">) </w:t>
      </w:r>
    </w:p>
    <w:p w:rsidR="005E6FB4" w:rsidRDefault="005E6FB4" w:rsidP="005E6FB4">
      <w:r w:rsidRPr="005E6FB4">
        <w:t xml:space="preserve">Another example of the lack of interest in the real world in analytic ontology and </w:t>
      </w:r>
    </w:p>
    <w:p w:rsidR="005E6FB4" w:rsidRDefault="005E6FB4" w:rsidP="005E6FB4">
      <w:r>
        <w:t>AND</w:t>
      </w:r>
    </w:p>
    <w:p w:rsidR="005E6FB4" w:rsidRPr="005E6FB4" w:rsidRDefault="005E6FB4" w:rsidP="005E6FB4">
      <w:r w:rsidRPr="005E6FB4">
        <w:t>, ignorant of the damage their neglect is wreaking in the wider world.</w:t>
      </w:r>
    </w:p>
    <w:p w:rsidR="005E6FB4" w:rsidRDefault="005E6FB4" w:rsidP="005E6FB4">
      <w:pPr>
        <w:rPr>
          <w:sz w:val="16"/>
        </w:rPr>
      </w:pPr>
    </w:p>
    <w:p w:rsidR="005E6FB4" w:rsidRDefault="005E6FB4" w:rsidP="005E6FB4">
      <w:pPr>
        <w:rPr>
          <w:sz w:val="16"/>
        </w:rPr>
      </w:pPr>
    </w:p>
    <w:p w:rsidR="005E6FB4" w:rsidRPr="00996580" w:rsidRDefault="005E6FB4" w:rsidP="005E6FB4">
      <w:pPr>
        <w:keepNext/>
        <w:keepLines/>
        <w:spacing w:before="200"/>
        <w:outlineLvl w:val="3"/>
        <w:rPr>
          <w:rFonts w:asciiTheme="majorHAnsi" w:eastAsiaTheme="majorEastAsia" w:hAnsiTheme="majorHAnsi" w:cstheme="majorBidi"/>
          <w:b/>
          <w:bCs/>
          <w:iCs/>
          <w:sz w:val="26"/>
          <w:szCs w:val="24"/>
        </w:rPr>
      </w:pPr>
      <w:r w:rsidRPr="00996580">
        <w:rPr>
          <w:rFonts w:asciiTheme="majorHAnsi" w:eastAsiaTheme="majorEastAsia" w:hAnsiTheme="majorHAnsi" w:cstheme="majorBidi"/>
          <w:b/>
          <w:bCs/>
          <w:iCs/>
          <w:sz w:val="26"/>
          <w:szCs w:val="24"/>
        </w:rPr>
        <w:t xml:space="preserve">Hold the </w:t>
      </w:r>
      <w:proofErr w:type="spellStart"/>
      <w:r w:rsidRPr="00996580">
        <w:rPr>
          <w:rFonts w:asciiTheme="majorHAnsi" w:eastAsiaTheme="majorEastAsia" w:hAnsiTheme="majorHAnsi" w:cstheme="majorBidi"/>
          <w:b/>
          <w:bCs/>
          <w:iCs/>
          <w:sz w:val="26"/>
          <w:szCs w:val="24"/>
        </w:rPr>
        <w:t>neg</w:t>
      </w:r>
      <w:proofErr w:type="spellEnd"/>
      <w:r w:rsidRPr="00996580">
        <w:rPr>
          <w:rFonts w:asciiTheme="majorHAnsi" w:eastAsiaTheme="majorEastAsia" w:hAnsiTheme="majorHAnsi" w:cstheme="majorBidi"/>
          <w:b/>
          <w:bCs/>
          <w:iCs/>
          <w:sz w:val="26"/>
          <w:szCs w:val="24"/>
        </w:rPr>
        <w:t xml:space="preserve"> to the same threshold: In order to have a truly critical evaluation of our politics, we need to synthesize specific and comparative evidence.</w:t>
      </w:r>
    </w:p>
    <w:p w:rsidR="005E6FB4" w:rsidRPr="00996580" w:rsidRDefault="005E6FB4" w:rsidP="005E6FB4">
      <w:pPr>
        <w:rPr>
          <w:rFonts w:eastAsiaTheme="minorEastAsia"/>
          <w:b/>
          <w:sz w:val="26"/>
          <w:szCs w:val="24"/>
        </w:rPr>
      </w:pPr>
      <w:proofErr w:type="spellStart"/>
      <w:r w:rsidRPr="00996580">
        <w:rPr>
          <w:rFonts w:eastAsiaTheme="minorEastAsia"/>
          <w:b/>
          <w:sz w:val="26"/>
          <w:szCs w:val="24"/>
        </w:rPr>
        <w:t>Pullin</w:t>
      </w:r>
      <w:proofErr w:type="spellEnd"/>
      <w:r w:rsidRPr="00996580">
        <w:rPr>
          <w:rFonts w:eastAsiaTheme="minorEastAsia"/>
          <w:b/>
          <w:sz w:val="26"/>
          <w:szCs w:val="24"/>
        </w:rPr>
        <w:t xml:space="preserve"> and Knight 09</w:t>
      </w:r>
    </w:p>
    <w:p w:rsidR="005E6FB4" w:rsidRPr="00996580" w:rsidRDefault="005E6FB4" w:rsidP="005E6FB4">
      <w:pPr>
        <w:rPr>
          <w:rFonts w:eastAsiaTheme="minorEastAsia"/>
          <w:sz w:val="16"/>
          <w:szCs w:val="24"/>
        </w:rPr>
      </w:pPr>
      <w:r w:rsidRPr="00996580">
        <w:rPr>
          <w:rFonts w:eastAsiaTheme="minorEastAsia"/>
          <w:sz w:val="16"/>
          <w:szCs w:val="24"/>
        </w:rPr>
        <w:lastRenderedPageBreak/>
        <w:t xml:space="preserve">(Andrew S. and Teri M., Senior Lecturer in the School of Biosciences at the University of Birmingham, where he has been teaching Environmental Biology, Ecology and Conservation Biology and Senior Lecturer in the School of Biosciences at the University of Birmingham, where he has been teaching Environmental Biology, Ecology and Conservation Biology, Biological Conservation, “Doing more good than harm – Building an evidence-base for conservation and </w:t>
      </w:r>
      <w:proofErr w:type="spellStart"/>
      <w:r w:rsidRPr="00996580">
        <w:rPr>
          <w:rFonts w:eastAsiaTheme="minorEastAsia"/>
          <w:sz w:val="16"/>
          <w:szCs w:val="24"/>
        </w:rPr>
        <w:t>environmentalmanagement</w:t>
      </w:r>
      <w:proofErr w:type="spellEnd"/>
      <w:r w:rsidRPr="00996580">
        <w:rPr>
          <w:rFonts w:eastAsiaTheme="minorEastAsia"/>
          <w:sz w:val="16"/>
          <w:szCs w:val="24"/>
        </w:rPr>
        <w:t>,” 2009, Science Direct//</w:t>
      </w:r>
      <w:proofErr w:type="spellStart"/>
      <w:r w:rsidRPr="00996580">
        <w:rPr>
          <w:rFonts w:eastAsiaTheme="minorEastAsia"/>
          <w:sz w:val="16"/>
          <w:szCs w:val="24"/>
        </w:rPr>
        <w:t>wyo</w:t>
      </w:r>
      <w:proofErr w:type="spellEnd"/>
      <w:r w:rsidRPr="00996580">
        <w:rPr>
          <w:rFonts w:eastAsiaTheme="minorEastAsia"/>
          <w:sz w:val="16"/>
          <w:szCs w:val="24"/>
        </w:rPr>
        <w:t xml:space="preserve">-mm) </w:t>
      </w:r>
    </w:p>
    <w:p w:rsidR="005E6FB4" w:rsidRDefault="005E6FB4" w:rsidP="005E6FB4"/>
    <w:p w:rsidR="005E6FB4" w:rsidRPr="009B35EF" w:rsidRDefault="005E6FB4" w:rsidP="005E6FB4">
      <w:pPr>
        <w:keepNext/>
        <w:keepLines/>
        <w:spacing w:before="200"/>
        <w:outlineLvl w:val="3"/>
        <w:rPr>
          <w:rFonts w:asciiTheme="majorHAnsi" w:eastAsiaTheme="majorEastAsia" w:hAnsiTheme="majorHAnsi" w:cstheme="majorBidi"/>
          <w:b/>
          <w:bCs/>
          <w:iCs/>
          <w:sz w:val="26"/>
          <w:szCs w:val="24"/>
        </w:rPr>
      </w:pPr>
      <w:r w:rsidRPr="009B35EF">
        <w:rPr>
          <w:rFonts w:asciiTheme="majorHAnsi" w:eastAsiaTheme="majorEastAsia" w:hAnsiTheme="majorHAnsi" w:cstheme="majorBidi"/>
          <w:b/>
          <w:bCs/>
          <w:iCs/>
          <w:sz w:val="26"/>
          <w:szCs w:val="24"/>
        </w:rPr>
        <w:t>Institutions the best way to implement change: information exposure alone is not sufficient.</w:t>
      </w:r>
    </w:p>
    <w:p w:rsidR="005E6FB4" w:rsidRPr="009B35EF" w:rsidRDefault="005E6FB4" w:rsidP="005E6FB4">
      <w:pPr>
        <w:rPr>
          <w:rFonts w:eastAsiaTheme="minorEastAsia"/>
          <w:b/>
          <w:sz w:val="26"/>
          <w:szCs w:val="24"/>
        </w:rPr>
      </w:pPr>
    </w:p>
    <w:p w:rsidR="005E6FB4" w:rsidRPr="009B35EF" w:rsidRDefault="005E6FB4" w:rsidP="005E6FB4">
      <w:pPr>
        <w:rPr>
          <w:rFonts w:eastAsiaTheme="minorEastAsia"/>
          <w:b/>
          <w:sz w:val="26"/>
          <w:szCs w:val="24"/>
        </w:rPr>
      </w:pPr>
      <w:r w:rsidRPr="009B35EF">
        <w:rPr>
          <w:rFonts w:eastAsiaTheme="minorEastAsia"/>
          <w:b/>
          <w:sz w:val="26"/>
          <w:szCs w:val="24"/>
        </w:rPr>
        <w:t>Power and Mont 10</w:t>
      </w:r>
    </w:p>
    <w:p w:rsidR="005E6FB4" w:rsidRPr="009B35EF" w:rsidRDefault="005E6FB4" w:rsidP="005E6FB4">
      <w:pPr>
        <w:rPr>
          <w:rFonts w:eastAsiaTheme="minorEastAsia"/>
          <w:szCs w:val="24"/>
        </w:rPr>
      </w:pPr>
      <w:r w:rsidRPr="009B35EF">
        <w:rPr>
          <w:rFonts w:eastAsiaTheme="minorEastAsia"/>
          <w:szCs w:val="24"/>
        </w:rPr>
        <w:t>(Kate and Oksana, European Topic Centre on Sustainable Consumption and Production, Copenhagen, Denmark, Collaboration &amp; Learning for Sustainable Innovation ERSCP-EMSU conference, “Dispelling the Myths about consumption behavior,”  2010, accessed via asp//</w:t>
      </w:r>
      <w:proofErr w:type="spellStart"/>
      <w:r w:rsidRPr="009B35EF">
        <w:rPr>
          <w:rFonts w:eastAsiaTheme="minorEastAsia"/>
          <w:szCs w:val="24"/>
        </w:rPr>
        <w:t>wyo</w:t>
      </w:r>
      <w:proofErr w:type="spellEnd"/>
      <w:r w:rsidRPr="009B35EF">
        <w:rPr>
          <w:rFonts w:eastAsiaTheme="minorEastAsia"/>
          <w:szCs w:val="24"/>
        </w:rPr>
        <w:t xml:space="preserve">-mm)  </w:t>
      </w:r>
    </w:p>
    <w:p w:rsidR="005E6FB4" w:rsidRDefault="005E6FB4" w:rsidP="005E6FB4">
      <w:r w:rsidRPr="005E6FB4">
        <w:t xml:space="preserve">Dispelling the myths about consumption </w:t>
      </w:r>
      <w:proofErr w:type="spellStart"/>
      <w:r w:rsidRPr="005E6FB4">
        <w:t>behaviour</w:t>
      </w:r>
      <w:proofErr w:type="spellEnd"/>
      <w:r w:rsidRPr="005E6FB4">
        <w:t xml:space="preserve"> leads us to conclude that promoting sustainable consumption is </w:t>
      </w:r>
    </w:p>
    <w:p w:rsidR="005E6FB4" w:rsidRDefault="005E6FB4" w:rsidP="005E6FB4">
      <w:r>
        <w:t>AND</w:t>
      </w:r>
    </w:p>
    <w:p w:rsidR="005E6FB4" w:rsidRPr="005E6FB4" w:rsidRDefault="005E6FB4" w:rsidP="005E6FB4">
      <w:proofErr w:type="gramStart"/>
      <w:r w:rsidRPr="005E6FB4">
        <w:t>providing</w:t>
      </w:r>
      <w:proofErr w:type="gramEnd"/>
      <w:r w:rsidRPr="005E6FB4">
        <w:t xml:space="preserve"> the necessary infrastructure, by developing formal institutions and shaping social norms.</w:t>
      </w:r>
    </w:p>
    <w:p w:rsidR="005E6FB4" w:rsidRPr="009B35EF" w:rsidRDefault="005E6FB4" w:rsidP="005E6FB4">
      <w:pPr>
        <w:keepNext/>
        <w:keepLines/>
        <w:spacing w:before="200"/>
        <w:outlineLvl w:val="3"/>
        <w:rPr>
          <w:rFonts w:asciiTheme="majorHAnsi" w:eastAsiaTheme="majorEastAsia" w:hAnsiTheme="majorHAnsi" w:cstheme="majorBidi"/>
          <w:b/>
          <w:bCs/>
          <w:iCs/>
          <w:sz w:val="26"/>
          <w:szCs w:val="24"/>
        </w:rPr>
      </w:pPr>
      <w:r w:rsidRPr="009B35EF">
        <w:rPr>
          <w:rFonts w:asciiTheme="majorHAnsi" w:eastAsiaTheme="majorEastAsia" w:hAnsiTheme="majorHAnsi" w:cstheme="majorBidi"/>
          <w:b/>
          <w:bCs/>
          <w:iCs/>
          <w:sz w:val="26"/>
          <w:szCs w:val="24"/>
        </w:rPr>
        <w:t xml:space="preserve">Alt </w:t>
      </w:r>
      <w:proofErr w:type="gramStart"/>
      <w:r w:rsidRPr="009B35EF">
        <w:rPr>
          <w:rFonts w:asciiTheme="majorHAnsi" w:eastAsiaTheme="majorEastAsia" w:hAnsiTheme="majorHAnsi" w:cstheme="majorBidi"/>
          <w:b/>
          <w:bCs/>
          <w:iCs/>
          <w:sz w:val="26"/>
          <w:szCs w:val="24"/>
        </w:rPr>
        <w:t>fails,</w:t>
      </w:r>
      <w:proofErr w:type="gramEnd"/>
      <w:r w:rsidRPr="009B35EF">
        <w:rPr>
          <w:rFonts w:asciiTheme="majorHAnsi" w:eastAsiaTheme="majorEastAsia" w:hAnsiTheme="majorHAnsi" w:cstheme="majorBidi"/>
          <w:b/>
          <w:bCs/>
          <w:iCs/>
          <w:sz w:val="26"/>
          <w:szCs w:val="24"/>
        </w:rPr>
        <w:t xml:space="preserve"> we need consumption policies established through the government because it’s the only effective mechanism to deal with the problems we’re enduring.</w:t>
      </w:r>
    </w:p>
    <w:p w:rsidR="005E6FB4" w:rsidRPr="009B35EF" w:rsidRDefault="005E6FB4" w:rsidP="005E6FB4">
      <w:pPr>
        <w:rPr>
          <w:rFonts w:eastAsiaTheme="minorEastAsia"/>
          <w:b/>
          <w:sz w:val="26"/>
          <w:szCs w:val="24"/>
        </w:rPr>
      </w:pPr>
    </w:p>
    <w:p w:rsidR="005E6FB4" w:rsidRPr="009B35EF" w:rsidRDefault="005E6FB4" w:rsidP="005E6FB4">
      <w:pPr>
        <w:rPr>
          <w:rFonts w:eastAsiaTheme="minorEastAsia"/>
          <w:b/>
          <w:sz w:val="26"/>
          <w:szCs w:val="24"/>
        </w:rPr>
      </w:pPr>
      <w:r w:rsidRPr="009B35EF">
        <w:rPr>
          <w:rFonts w:eastAsiaTheme="minorEastAsia"/>
          <w:b/>
          <w:sz w:val="26"/>
          <w:szCs w:val="24"/>
        </w:rPr>
        <w:t>Power and Mont 10</w:t>
      </w:r>
    </w:p>
    <w:p w:rsidR="005E6FB4" w:rsidRPr="009B35EF" w:rsidRDefault="005E6FB4" w:rsidP="005E6FB4">
      <w:pPr>
        <w:rPr>
          <w:rFonts w:eastAsiaTheme="minorEastAsia"/>
          <w:szCs w:val="24"/>
        </w:rPr>
      </w:pPr>
      <w:r w:rsidRPr="009B35EF">
        <w:rPr>
          <w:rFonts w:eastAsiaTheme="minorEastAsia"/>
          <w:szCs w:val="24"/>
        </w:rPr>
        <w:t>(Kate and Oksana, European Topic Centre on Sustainable Consumption and Production, Copenhagen, Denmark, Collaboration &amp; Learning for Sustainable Innovation ERSCP-EMSU conference, “Dispelling the Myths about consumption behavior,”  2010, accessed via asp//</w:t>
      </w:r>
      <w:proofErr w:type="spellStart"/>
      <w:r w:rsidRPr="009B35EF">
        <w:rPr>
          <w:rFonts w:eastAsiaTheme="minorEastAsia"/>
          <w:szCs w:val="24"/>
        </w:rPr>
        <w:t>wyo</w:t>
      </w:r>
      <w:proofErr w:type="spellEnd"/>
      <w:r w:rsidRPr="009B35EF">
        <w:rPr>
          <w:rFonts w:eastAsiaTheme="minorEastAsia"/>
          <w:szCs w:val="24"/>
        </w:rPr>
        <w:t xml:space="preserve">-mm)  </w:t>
      </w:r>
    </w:p>
    <w:p w:rsidR="005E6FB4" w:rsidRDefault="005E6FB4" w:rsidP="005E6FB4">
      <w:r w:rsidRPr="005E6FB4">
        <w:t xml:space="preserve">The framing of </w:t>
      </w:r>
      <w:proofErr w:type="spellStart"/>
      <w:r w:rsidRPr="005E6FB4">
        <w:t>behaviour</w:t>
      </w:r>
      <w:proofErr w:type="spellEnd"/>
      <w:r w:rsidRPr="005E6FB4">
        <w:t xml:space="preserve"> change policy instruments is of crucial importance in promoting the values </w:t>
      </w:r>
    </w:p>
    <w:p w:rsidR="005E6FB4" w:rsidRDefault="005E6FB4" w:rsidP="005E6FB4">
      <w:r>
        <w:t>AND</w:t>
      </w:r>
    </w:p>
    <w:p w:rsidR="005E6FB4" w:rsidRPr="005E6FB4" w:rsidRDefault="005E6FB4" w:rsidP="005E6FB4">
      <w:proofErr w:type="gramStart"/>
      <w:r w:rsidRPr="005E6FB4">
        <w:t>on</w:t>
      </w:r>
      <w:proofErr w:type="gramEnd"/>
      <w:r w:rsidRPr="005E6FB4">
        <w:t xml:space="preserve"> an understanding of consumption at the societal, rather than individual level.</w:t>
      </w:r>
    </w:p>
    <w:p w:rsidR="005E6FB4" w:rsidRDefault="005E6FB4" w:rsidP="005E6FB4"/>
    <w:p w:rsidR="005E6FB4" w:rsidRDefault="005E6FB4" w:rsidP="005E6FB4">
      <w:pPr>
        <w:pStyle w:val="Heading2"/>
      </w:pPr>
      <w:r>
        <w:lastRenderedPageBreak/>
        <w:t>Elections</w:t>
      </w:r>
    </w:p>
    <w:p w:rsidR="005E6FB4" w:rsidRPr="0095329E" w:rsidRDefault="005E6FB4" w:rsidP="005E6FB4">
      <w:pPr>
        <w:pStyle w:val="Heading4"/>
      </w:pPr>
      <w:r w:rsidRPr="0095329E">
        <w:t>Uniqueness overwhelms the link-Obama has more than 75% chance of winning the electoral college and due to Romney’s lackluster convention boost, there’s no way Romney can turn those numbers around</w:t>
      </w:r>
    </w:p>
    <w:p w:rsidR="005E6FB4" w:rsidRPr="0095329E" w:rsidRDefault="005E6FB4" w:rsidP="005E6FB4">
      <w:pPr>
        <w:rPr>
          <w:rStyle w:val="StyleStyleBold12pt"/>
        </w:rPr>
      </w:pPr>
      <w:r w:rsidRPr="0095329E">
        <w:rPr>
          <w:rStyle w:val="StyleStyleBold12pt"/>
        </w:rPr>
        <w:t>Silver Sept. 5</w:t>
      </w:r>
    </w:p>
    <w:p w:rsidR="005E6FB4" w:rsidRDefault="005E6FB4" w:rsidP="005E6FB4">
      <w:r>
        <w:t xml:space="preserve">[Nate Silver, politics journalist, September 5, 2012, Sept. 4: The Simple Case for Why Obama Is the Favorite, </w:t>
      </w:r>
      <w:hyperlink r:id="rId12" w:history="1">
        <w:r w:rsidRPr="001363F4">
          <w:rPr>
            <w:rStyle w:val="Hyperlink"/>
          </w:rPr>
          <w:t>http://fivethirtyeight.blogs.nytimes.com/2012/09/05/sept-4-the-simple-case-for-why-obama-is-the-favorite/</w:t>
        </w:r>
      </w:hyperlink>
      <w:r>
        <w:t xml:space="preserve">, </w:t>
      </w:r>
      <w:proofErr w:type="spellStart"/>
      <w:r>
        <w:t>uwyo</w:t>
      </w:r>
      <w:proofErr w:type="spellEnd"/>
      <w:r>
        <w:t>//amp]</w:t>
      </w:r>
    </w:p>
    <w:p w:rsidR="005E6FB4" w:rsidRDefault="005E6FB4" w:rsidP="005E6FB4"/>
    <w:p w:rsidR="005E6FB4" w:rsidRDefault="005E6FB4" w:rsidP="005E6FB4">
      <w:r w:rsidRPr="005E6FB4">
        <w:t xml:space="preserve">I’ve been tiptoeing around this point, because I don’t think that our forecast model </w:t>
      </w:r>
    </w:p>
    <w:p w:rsidR="005E6FB4" w:rsidRDefault="005E6FB4" w:rsidP="005E6FB4">
      <w:r>
        <w:t>AND</w:t>
      </w:r>
    </w:p>
    <w:p w:rsidR="005E6FB4" w:rsidRPr="005E6FB4" w:rsidRDefault="005E6FB4" w:rsidP="005E6FB4">
      <w:proofErr w:type="gramStart"/>
      <w:r w:rsidRPr="005E6FB4">
        <w:t>show</w:t>
      </w:r>
      <w:proofErr w:type="gramEnd"/>
      <w:r w:rsidRPr="005E6FB4">
        <w:t xml:space="preserve"> only a tie for him now, then he will eventually lose.</w:t>
      </w:r>
    </w:p>
    <w:p w:rsidR="005E6FB4" w:rsidRPr="00F539D0" w:rsidRDefault="005E6FB4" w:rsidP="005E6FB4">
      <w:pPr>
        <w:pStyle w:val="Heading4"/>
      </w:pPr>
      <w:r w:rsidRPr="00F539D0">
        <w:t>Romney wins: peaking in voter enthusiasm necessary in battleground states.</w:t>
      </w:r>
    </w:p>
    <w:p w:rsidR="005E6FB4" w:rsidRPr="008C06EF" w:rsidRDefault="005E6FB4" w:rsidP="005E6FB4">
      <w:pPr>
        <w:rPr>
          <w:rStyle w:val="StyleStyleBold12pt"/>
        </w:rPr>
      </w:pPr>
      <w:proofErr w:type="spellStart"/>
      <w:r w:rsidRPr="008C06EF">
        <w:rPr>
          <w:rStyle w:val="StyleStyleBold12pt"/>
        </w:rPr>
        <w:t>Ferrechio</w:t>
      </w:r>
      <w:proofErr w:type="spellEnd"/>
      <w:r w:rsidRPr="008C06EF">
        <w:rPr>
          <w:rStyle w:val="StyleStyleBold12pt"/>
        </w:rPr>
        <w:t xml:space="preserve"> 9/11</w:t>
      </w:r>
    </w:p>
    <w:p w:rsidR="005E6FB4" w:rsidRDefault="005E6FB4" w:rsidP="005E6FB4">
      <w:r>
        <w:t xml:space="preserve">(Susan, Chief Congressional Correspondent, Washington Examiner, “Polls show Romney soars with independent voters,” September 11, 2012, </w:t>
      </w:r>
      <w:hyperlink r:id="rId13" w:anchor=".UFJD8o1lQvk//wyo-mm" w:history="1">
        <w:r w:rsidRPr="00A11E96">
          <w:rPr>
            <w:rStyle w:val="Hyperlink"/>
          </w:rPr>
          <w:t>http://washingtonexaminer.com/polls-show-romney-soars-with-independent-voters/article/2507679#.UFJD8o1lQvk//wyo-mm</w:t>
        </w:r>
      </w:hyperlink>
      <w:r>
        <w:t xml:space="preserve">) </w:t>
      </w:r>
    </w:p>
    <w:p w:rsidR="005E6FB4" w:rsidRDefault="005E6FB4" w:rsidP="005E6FB4">
      <w:r w:rsidRPr="005E6FB4">
        <w:t>Romney also appears to have an advantage over Obama when it comes to voter enthusiasm</w:t>
      </w:r>
    </w:p>
    <w:p w:rsidR="005E6FB4" w:rsidRDefault="005E6FB4" w:rsidP="005E6FB4">
      <w:r>
        <w:t>AND</w:t>
      </w:r>
    </w:p>
    <w:p w:rsidR="005E6FB4" w:rsidRPr="005E6FB4" w:rsidRDefault="005E6FB4" w:rsidP="005E6FB4">
      <w:proofErr w:type="gramStart"/>
      <w:r w:rsidRPr="005E6FB4">
        <w:t>said</w:t>
      </w:r>
      <w:proofErr w:type="gramEnd"/>
      <w:r w:rsidRPr="005E6FB4">
        <w:t xml:space="preserve"> in a Monday memo aimed at downplaying reports of an Obama bounce.</w:t>
      </w:r>
    </w:p>
    <w:p w:rsidR="005E6FB4" w:rsidRPr="009B7DE8" w:rsidRDefault="005E6FB4" w:rsidP="005E6FB4">
      <w:pPr>
        <w:keepNext/>
        <w:keepLines/>
        <w:spacing w:before="200"/>
        <w:outlineLvl w:val="3"/>
        <w:rPr>
          <w:rFonts w:eastAsiaTheme="majorEastAsia" w:cstheme="majorBidi"/>
          <w:b/>
          <w:bCs/>
          <w:iCs/>
          <w:sz w:val="26"/>
        </w:rPr>
      </w:pPr>
      <w:r w:rsidRPr="009B7DE8">
        <w:rPr>
          <w:rFonts w:eastAsiaTheme="majorEastAsia" w:cstheme="majorBidi"/>
          <w:b/>
          <w:bCs/>
          <w:iCs/>
          <w:sz w:val="26"/>
        </w:rPr>
        <w:t>Romney election blocks Israeli operations – preoccupation with economic policies</w:t>
      </w:r>
    </w:p>
    <w:p w:rsidR="005E6FB4" w:rsidRPr="009B7DE8" w:rsidRDefault="005E6FB4" w:rsidP="005E6FB4">
      <w:pPr>
        <w:rPr>
          <w:rFonts w:ascii="Times New Roman" w:eastAsia="Times New Roman" w:hAnsi="Times New Roman" w:cs="Times New Roman"/>
          <w:sz w:val="20"/>
          <w:szCs w:val="20"/>
        </w:rPr>
      </w:pPr>
      <w:proofErr w:type="spellStart"/>
      <w:r w:rsidRPr="009B7DE8">
        <w:rPr>
          <w:rFonts w:ascii="Times New Roman" w:eastAsia="Times New Roman" w:hAnsi="Times New Roman" w:cs="Times New Roman"/>
          <w:sz w:val="20"/>
          <w:szCs w:val="20"/>
        </w:rPr>
        <w:t>Fareed</w:t>
      </w:r>
      <w:proofErr w:type="spellEnd"/>
      <w:r w:rsidRPr="009B7DE8">
        <w:rPr>
          <w:rFonts w:ascii="Times New Roman" w:eastAsia="Times New Roman" w:hAnsi="Times New Roman" w:cs="Times New Roman"/>
          <w:sz w:val="20"/>
          <w:szCs w:val="20"/>
        </w:rPr>
        <w:t xml:space="preserve"> </w:t>
      </w:r>
      <w:proofErr w:type="spellStart"/>
      <w:r w:rsidRPr="009B7DE8">
        <w:rPr>
          <w:rFonts w:ascii="Times New Roman" w:eastAsia="Times New Roman" w:hAnsi="Times New Roman" w:cs="Times New Roman"/>
          <w:b/>
          <w:bCs/>
          <w:sz w:val="26"/>
          <w:szCs w:val="20"/>
        </w:rPr>
        <w:t>Zakaria</w:t>
      </w:r>
      <w:proofErr w:type="spellEnd"/>
      <w:r w:rsidRPr="009B7DE8">
        <w:rPr>
          <w:rFonts w:ascii="Times New Roman" w:eastAsia="Times New Roman" w:hAnsi="Times New Roman" w:cs="Times New Roman"/>
          <w:sz w:val="20"/>
          <w:szCs w:val="20"/>
        </w:rPr>
        <w:t>, Ph.D. from Harvard University and writes foreign affairs column for the Post</w:t>
      </w:r>
      <w:proofErr w:type="gramStart"/>
      <w:r w:rsidRPr="009B7DE8">
        <w:rPr>
          <w:rFonts w:ascii="Times New Roman" w:eastAsia="Times New Roman" w:hAnsi="Times New Roman" w:cs="Times New Roman"/>
          <w:sz w:val="20"/>
          <w:szCs w:val="20"/>
        </w:rPr>
        <w:t>,“</w:t>
      </w:r>
      <w:proofErr w:type="gramEnd"/>
      <w:r w:rsidRPr="009B7DE8">
        <w:rPr>
          <w:rFonts w:ascii="Times New Roman" w:eastAsia="Times New Roman" w:hAnsi="Times New Roman" w:cs="Times New Roman"/>
          <w:sz w:val="20"/>
          <w:szCs w:val="20"/>
        </w:rPr>
        <w:t xml:space="preserve"> ‘Red line’ Folly”, Washington Post, </w:t>
      </w:r>
      <w:r w:rsidRPr="009B7DE8">
        <w:rPr>
          <w:rFonts w:ascii="Times New Roman" w:eastAsia="Times New Roman" w:hAnsi="Times New Roman" w:cs="Times New Roman"/>
          <w:b/>
          <w:bCs/>
          <w:sz w:val="26"/>
          <w:szCs w:val="20"/>
        </w:rPr>
        <w:t>9/12</w:t>
      </w:r>
      <w:r w:rsidRPr="009B7DE8">
        <w:rPr>
          <w:rFonts w:ascii="Times New Roman" w:eastAsia="Times New Roman" w:hAnsi="Times New Roman" w:cs="Times New Roman"/>
          <w:sz w:val="20"/>
          <w:szCs w:val="20"/>
        </w:rPr>
        <w:t>/2012</w:t>
      </w:r>
    </w:p>
    <w:p w:rsidR="005E6FB4" w:rsidRPr="009B7DE8" w:rsidRDefault="005E6FB4" w:rsidP="005E6FB4">
      <w:pPr>
        <w:rPr>
          <w:rFonts w:ascii="Times New Roman" w:eastAsia="Times New Roman" w:hAnsi="Times New Roman" w:cs="Times New Roman"/>
          <w:b/>
          <w:bCs/>
          <w:sz w:val="20"/>
          <w:szCs w:val="20"/>
          <w:u w:val="single"/>
        </w:rPr>
      </w:pPr>
      <w:proofErr w:type="gramStart"/>
      <w:r w:rsidRPr="009B7DE8">
        <w:rPr>
          <w:rFonts w:ascii="Times New Roman" w:eastAsia="Times New Roman" w:hAnsi="Times New Roman" w:cs="Times New Roman"/>
          <w:sz w:val="20"/>
          <w:szCs w:val="20"/>
        </w:rPr>
        <w:t xml:space="preserve">The “decision maker” </w:t>
      </w:r>
      <w:r w:rsidRPr="009B7DE8">
        <w:rPr>
          <w:rFonts w:ascii="Times New Roman" w:eastAsia="Times New Roman" w:hAnsi="Times New Roman" w:cs="Times New Roman"/>
          <w:b/>
          <w:bCs/>
          <w:sz w:val="20"/>
          <w:szCs w:val="20"/>
          <w:u w:val="single"/>
        </w:rPr>
        <w:t>taking office.</w:t>
      </w:r>
      <w:proofErr w:type="gramEnd"/>
    </w:p>
    <w:p w:rsidR="005E6FB4" w:rsidRPr="009B7DE8" w:rsidRDefault="005E6FB4" w:rsidP="005E6FB4">
      <w:pPr>
        <w:keepNext/>
        <w:keepLines/>
        <w:spacing w:before="200"/>
        <w:outlineLvl w:val="3"/>
        <w:rPr>
          <w:rFonts w:eastAsiaTheme="majorEastAsia" w:cstheme="majorBidi"/>
          <w:b/>
          <w:bCs/>
          <w:iCs/>
          <w:sz w:val="26"/>
        </w:rPr>
      </w:pPr>
      <w:r w:rsidRPr="009B7DE8">
        <w:rPr>
          <w:rFonts w:eastAsiaTheme="majorEastAsia" w:cstheme="majorBidi"/>
          <w:b/>
          <w:bCs/>
          <w:iCs/>
          <w:sz w:val="26"/>
        </w:rPr>
        <w:t>Israeli strike before October – ensures Obama gets re-elected</w:t>
      </w:r>
    </w:p>
    <w:p w:rsidR="005E6FB4" w:rsidRPr="009B7DE8" w:rsidRDefault="005E6FB4" w:rsidP="005E6FB4">
      <w:pPr>
        <w:rPr>
          <w:rFonts w:ascii="Times New Roman" w:eastAsia="Times New Roman" w:hAnsi="Times New Roman" w:cs="Times New Roman"/>
          <w:b/>
          <w:bCs/>
          <w:sz w:val="26"/>
          <w:szCs w:val="20"/>
        </w:rPr>
      </w:pPr>
      <w:r w:rsidRPr="009B7DE8">
        <w:rPr>
          <w:rFonts w:ascii="Times New Roman" w:eastAsia="Times New Roman" w:hAnsi="Times New Roman" w:cs="Times New Roman"/>
          <w:b/>
          <w:bCs/>
          <w:sz w:val="26"/>
          <w:szCs w:val="20"/>
        </w:rPr>
        <w:t>Farah, 8-19</w:t>
      </w:r>
    </w:p>
    <w:p w:rsidR="005E6FB4" w:rsidRPr="009B7DE8" w:rsidRDefault="005E6FB4" w:rsidP="005E6FB4">
      <w:pPr>
        <w:rPr>
          <w:rFonts w:ascii="Times New Roman" w:eastAsia="Times New Roman" w:hAnsi="Times New Roman" w:cs="Times New Roman"/>
          <w:sz w:val="20"/>
          <w:szCs w:val="20"/>
        </w:rPr>
      </w:pPr>
      <w:r w:rsidRPr="009B7DE8">
        <w:rPr>
          <w:rFonts w:ascii="Times New Roman" w:eastAsia="Times New Roman" w:hAnsi="Times New Roman" w:cs="Times New Roman"/>
          <w:sz w:val="20"/>
          <w:szCs w:val="20"/>
        </w:rPr>
        <w:t xml:space="preserve">[Joseph Farah is founder, editor and CEO of WND and a nationally syndicated columnist with Creators Syndicate. He is the author or co-author of 13 books, including his latest, "The Tea Party Manifesto," and his classic, "Taking America Back," now in its third edition and 14th printing. “WHEN ISRAEL STRIKES IRAN IN OCTOBER”, 8/19/12 </w:t>
      </w:r>
      <w:hyperlink r:id="rId14" w:history="1">
        <w:r w:rsidRPr="009B7DE8">
          <w:rPr>
            <w:rFonts w:ascii="Times New Roman" w:eastAsia="Times New Roman" w:hAnsi="Times New Roman" w:cs="Times New Roman"/>
            <w:sz w:val="20"/>
            <w:szCs w:val="20"/>
          </w:rPr>
          <w:t>http://www.wnd.com/2012/08/when-israel-strikes-iran-in-october/</w:t>
        </w:r>
      </w:hyperlink>
      <w:r w:rsidRPr="009B7DE8">
        <w:rPr>
          <w:rFonts w:ascii="Times New Roman" w:eastAsia="Times New Roman" w:hAnsi="Times New Roman" w:cs="Times New Roman"/>
          <w:sz w:val="20"/>
          <w:szCs w:val="20"/>
        </w:rPr>
        <w:t xml:space="preserve"> </w:t>
      </w:r>
      <w:proofErr w:type="spellStart"/>
      <w:r w:rsidRPr="009B7DE8">
        <w:rPr>
          <w:rFonts w:ascii="Times New Roman" w:eastAsia="Times New Roman" w:hAnsi="Times New Roman" w:cs="Times New Roman"/>
          <w:sz w:val="20"/>
          <w:szCs w:val="20"/>
        </w:rPr>
        <w:t>wyo</w:t>
      </w:r>
      <w:proofErr w:type="spellEnd"/>
      <w:r w:rsidRPr="009B7DE8">
        <w:rPr>
          <w:rFonts w:ascii="Times New Roman" w:eastAsia="Times New Roman" w:hAnsi="Times New Roman" w:cs="Times New Roman"/>
          <w:sz w:val="20"/>
          <w:szCs w:val="20"/>
        </w:rPr>
        <w:t>-kb]</w:t>
      </w:r>
    </w:p>
    <w:p w:rsidR="005E6FB4" w:rsidRDefault="005E6FB4" w:rsidP="005E6FB4">
      <w:r w:rsidRPr="005E6FB4">
        <w:t xml:space="preserve">But Israeli leaders also fear they will lose the window of opportunity to deal a </w:t>
      </w:r>
    </w:p>
    <w:p w:rsidR="005E6FB4" w:rsidRDefault="005E6FB4" w:rsidP="005E6FB4">
      <w:r>
        <w:t>AND</w:t>
      </w:r>
    </w:p>
    <w:p w:rsidR="005E6FB4" w:rsidRPr="005E6FB4" w:rsidRDefault="005E6FB4" w:rsidP="005E6FB4">
      <w:proofErr w:type="gramStart"/>
      <w:r w:rsidRPr="005E6FB4">
        <w:t>strike</w:t>
      </w:r>
      <w:proofErr w:type="gramEnd"/>
      <w:r w:rsidRPr="005E6FB4">
        <w:t xml:space="preserve"> on Iran in October, just weeks or days before the vote? </w:t>
      </w:r>
    </w:p>
    <w:p w:rsidR="005E6FB4" w:rsidRDefault="005E6FB4" w:rsidP="005E6FB4"/>
    <w:p w:rsidR="005E6FB4" w:rsidRPr="00887CA2" w:rsidRDefault="005E6FB4" w:rsidP="005E6FB4">
      <w:pPr>
        <w:pStyle w:val="tag"/>
        <w:rPr>
          <w:lang w:eastAsia="ko-KR"/>
        </w:rPr>
      </w:pPr>
      <w:r w:rsidRPr="00887CA2">
        <w:rPr>
          <w:lang w:eastAsia="ko-KR"/>
        </w:rPr>
        <w:t>Strikes don’t go nuclear.</w:t>
      </w:r>
    </w:p>
    <w:p w:rsidR="005E6FB4" w:rsidRPr="001B4654" w:rsidRDefault="005E6FB4" w:rsidP="005E6FB4">
      <w:proofErr w:type="spellStart"/>
      <w:r w:rsidRPr="001B4654">
        <w:rPr>
          <w:rStyle w:val="cite"/>
          <w:rFonts w:eastAsiaTheme="majorEastAsia" w:hint="eastAsia"/>
        </w:rPr>
        <w:t>Plesch</w:t>
      </w:r>
      <w:proofErr w:type="spellEnd"/>
      <w:r w:rsidRPr="001B4654">
        <w:rPr>
          <w:rStyle w:val="cite"/>
          <w:rFonts w:eastAsiaTheme="majorEastAsia" w:hint="eastAsia"/>
        </w:rPr>
        <w:t xml:space="preserve"> and Butcher 07</w:t>
      </w:r>
      <w:r w:rsidRPr="001B4654">
        <w:rPr>
          <w:rFonts w:hint="eastAsia"/>
        </w:rPr>
        <w:t xml:space="preserve"> </w:t>
      </w:r>
      <w:proofErr w:type="spellStart"/>
      <w:r w:rsidRPr="001B4654">
        <w:t>Dr</w:t>
      </w:r>
      <w:proofErr w:type="spellEnd"/>
      <w:r w:rsidRPr="001B4654">
        <w:t xml:space="preserve"> Dan </w:t>
      </w:r>
      <w:proofErr w:type="spellStart"/>
      <w:r w:rsidRPr="001B4654">
        <w:t>Plesch</w:t>
      </w:r>
      <w:proofErr w:type="spellEnd"/>
      <w:r w:rsidRPr="001B4654">
        <w:t xml:space="preserve">, Director of the School of Oriental and African </w:t>
      </w:r>
      <w:proofErr w:type="spellStart"/>
      <w:r w:rsidRPr="001B4654">
        <w:t>Studies'Centre</w:t>
      </w:r>
      <w:proofErr w:type="spellEnd"/>
      <w:r w:rsidRPr="001B4654">
        <w:t xml:space="preserve"> for International Studies and Diplomacy, and Martin Butcher, international consultant on security politics, September 2007, </w:t>
      </w:r>
      <w:proofErr w:type="gramStart"/>
      <w:r w:rsidRPr="001B4654">
        <w:t>Considering</w:t>
      </w:r>
      <w:proofErr w:type="gramEnd"/>
      <w:r w:rsidRPr="001B4654">
        <w:t xml:space="preserve"> a war with Iran: A discussion paper on WMD in the Middle East, http://www.rawstory.com/images/other/IranStudy082807a.pdf</w:t>
      </w:r>
    </w:p>
    <w:p w:rsidR="005E6FB4" w:rsidRPr="00887CA2" w:rsidRDefault="005E6FB4" w:rsidP="005E6FB4">
      <w:pPr>
        <w:rPr>
          <w:lang w:eastAsia="ko-KR"/>
        </w:rPr>
      </w:pPr>
    </w:p>
    <w:p w:rsidR="005E6FB4" w:rsidRDefault="005E6FB4" w:rsidP="005E6FB4">
      <w:r w:rsidRPr="005E6FB4">
        <w:t xml:space="preserve">The US has strategic forces prepared to launch massive strikes on Iran with hours of </w:t>
      </w:r>
    </w:p>
    <w:p w:rsidR="005E6FB4" w:rsidRDefault="005E6FB4" w:rsidP="005E6FB4">
      <w:r>
        <w:lastRenderedPageBreak/>
        <w:t>AND</w:t>
      </w:r>
    </w:p>
    <w:p w:rsidR="005E6FB4" w:rsidRPr="005E6FB4" w:rsidRDefault="005E6FB4" w:rsidP="005E6FB4">
      <w:proofErr w:type="gramStart"/>
      <w:r w:rsidRPr="005E6FB4">
        <w:t>the</w:t>
      </w:r>
      <w:proofErr w:type="gramEnd"/>
      <w:r w:rsidRPr="005E6FB4">
        <w:t xml:space="preserve"> Bush administration is stated to be making nuclear weapons use less likely.</w:t>
      </w:r>
    </w:p>
    <w:p w:rsidR="005E6FB4" w:rsidRDefault="005E6FB4" w:rsidP="005E6FB4">
      <w:pPr>
        <w:pStyle w:val="tag"/>
        <w:rPr>
          <w:lang w:eastAsia="ko-KR"/>
        </w:rPr>
      </w:pPr>
    </w:p>
    <w:p w:rsidR="005E6FB4" w:rsidRPr="00887CA2" w:rsidRDefault="005E6FB4" w:rsidP="005E6FB4">
      <w:pPr>
        <w:pStyle w:val="tag"/>
        <w:rPr>
          <w:lang w:eastAsia="ko-KR"/>
        </w:rPr>
      </w:pPr>
      <w:r w:rsidRPr="00887CA2">
        <w:rPr>
          <w:lang w:eastAsia="ko-KR"/>
        </w:rPr>
        <w:t>Iran can’t retaliate against attack.</w:t>
      </w:r>
    </w:p>
    <w:p w:rsidR="005E6FB4" w:rsidRPr="001B4654" w:rsidRDefault="005E6FB4" w:rsidP="005E6FB4">
      <w:r w:rsidRPr="001B4654">
        <w:t xml:space="preserve">Jeff </w:t>
      </w:r>
      <w:r w:rsidRPr="001B4654">
        <w:rPr>
          <w:rStyle w:val="cite"/>
          <w:rFonts w:eastAsiaTheme="majorEastAsia"/>
        </w:rPr>
        <w:t>Burt</w:t>
      </w:r>
      <w:r w:rsidRPr="001B4654">
        <w:rPr>
          <w:rStyle w:val="cite"/>
          <w:rFonts w:eastAsiaTheme="majorEastAsia" w:hint="eastAsia"/>
        </w:rPr>
        <w:t xml:space="preserve"> 07</w:t>
      </w:r>
      <w:r w:rsidRPr="001B4654">
        <w:t xml:space="preserve">, 11/28/2007, </w:t>
      </w:r>
      <w:proofErr w:type="spellStart"/>
      <w:r w:rsidRPr="001B4654">
        <w:t>Newsmax</w:t>
      </w:r>
      <w:proofErr w:type="spellEnd"/>
      <w:r w:rsidRPr="001B4654">
        <w:t>, “Expert: U.S. Attack on Iran Would Have Terrible Consequences,” http://www.newsmax.com/headlines/U.S_Iran_attack/</w:t>
      </w:r>
      <w:smartTag w:uri="urn:schemas-microsoft-com:office:smarttags" w:element="date">
        <w:smartTagPr>
          <w:attr w:name="Day" w:val="28"/>
          <w:attr w:name="Month" w:val="11"/>
          <w:attr w:name="Year" w:val="2007"/>
          <w:attr w:uri="urn:schemas-microsoft-com:office:office" w:name="ls" w:val="trans"/>
        </w:smartTagPr>
        <w:r w:rsidRPr="001B4654">
          <w:t>2007/11/28</w:t>
        </w:r>
      </w:smartTag>
      <w:r w:rsidRPr="001B4654">
        <w:t>/52858.html</w:t>
      </w:r>
    </w:p>
    <w:p w:rsidR="005E6FB4" w:rsidRPr="00887CA2" w:rsidRDefault="005E6FB4" w:rsidP="005E6FB4">
      <w:pPr>
        <w:tabs>
          <w:tab w:val="left" w:pos="2145"/>
        </w:tabs>
        <w:rPr>
          <w:lang w:eastAsia="ko-KR"/>
        </w:rPr>
      </w:pPr>
      <w:r>
        <w:rPr>
          <w:lang w:eastAsia="ko-KR"/>
        </w:rPr>
        <w:tab/>
      </w:r>
    </w:p>
    <w:p w:rsidR="005E6FB4" w:rsidRDefault="005E6FB4" w:rsidP="005E6FB4">
      <w:r w:rsidRPr="005E6FB4">
        <w:t xml:space="preserve">Still, if struck, there is little Iran could do to retaliate. Its </w:t>
      </w:r>
    </w:p>
    <w:p w:rsidR="005E6FB4" w:rsidRDefault="005E6FB4" w:rsidP="005E6FB4">
      <w:r>
        <w:t>AND</w:t>
      </w:r>
    </w:p>
    <w:p w:rsidR="005E6FB4" w:rsidRPr="005E6FB4" w:rsidRDefault="005E6FB4" w:rsidP="005E6FB4">
      <w:proofErr w:type="gramStart"/>
      <w:r w:rsidRPr="005E6FB4">
        <w:t>in</w:t>
      </w:r>
      <w:proofErr w:type="gramEnd"/>
      <w:r w:rsidRPr="005E6FB4">
        <w:t xml:space="preserve"> the United States’ ability to wage war against Iran? Not really.”</w:t>
      </w:r>
    </w:p>
    <w:p w:rsidR="005E6FB4" w:rsidRPr="009B7DE8" w:rsidRDefault="005E6FB4" w:rsidP="005E6FB4"/>
    <w:p w:rsidR="00491645" w:rsidRDefault="00491645" w:rsidP="00491645">
      <w:bookmarkStart w:id="0" w:name="_GoBack"/>
      <w:bookmarkEnd w:id="0"/>
    </w:p>
    <w:sectPr w:rsidR="004916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87A" w:rsidRDefault="002C587A" w:rsidP="005F5576">
      <w:r>
        <w:separator/>
      </w:r>
    </w:p>
  </w:endnote>
  <w:endnote w:type="continuationSeparator" w:id="0">
    <w:p w:rsidR="002C587A" w:rsidRDefault="002C58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Arial"/>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87A" w:rsidRDefault="002C587A" w:rsidP="005F5576">
      <w:r>
        <w:separator/>
      </w:r>
    </w:p>
  </w:footnote>
  <w:footnote w:type="continuationSeparator" w:id="0">
    <w:p w:rsidR="002C587A" w:rsidRDefault="002C587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DFC"/>
    <w:multiLevelType w:val="multilevel"/>
    <w:tmpl w:val="A51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6261"/>
    <w:multiLevelType w:val="multilevel"/>
    <w:tmpl w:val="E1B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81C89"/>
    <w:multiLevelType w:val="multilevel"/>
    <w:tmpl w:val="F4E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5F7EA5"/>
    <w:multiLevelType w:val="hybridMultilevel"/>
    <w:tmpl w:val="5E94F1B6"/>
    <w:lvl w:ilvl="0" w:tplc="5F4A388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051350"/>
    <w:multiLevelType w:val="hybridMultilevel"/>
    <w:tmpl w:val="9AE4A640"/>
    <w:lvl w:ilvl="0" w:tplc="FB9E8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733A5"/>
    <w:multiLevelType w:val="hybridMultilevel"/>
    <w:tmpl w:val="1B389F52"/>
    <w:lvl w:ilvl="0" w:tplc="74045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11B72C2"/>
    <w:multiLevelType w:val="multilevel"/>
    <w:tmpl w:val="8980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9120C2B"/>
    <w:multiLevelType w:val="multilevel"/>
    <w:tmpl w:val="F55E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91682"/>
    <w:multiLevelType w:val="multilevel"/>
    <w:tmpl w:val="7C5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5E7B2F"/>
    <w:multiLevelType w:val="multilevel"/>
    <w:tmpl w:val="0AA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474F25"/>
    <w:multiLevelType w:val="multilevel"/>
    <w:tmpl w:val="0014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B1CB3"/>
    <w:multiLevelType w:val="hybridMultilevel"/>
    <w:tmpl w:val="BE123542"/>
    <w:lvl w:ilvl="0" w:tplc="A9A47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F37ACF"/>
    <w:multiLevelType w:val="multilevel"/>
    <w:tmpl w:val="7338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014074D"/>
    <w:multiLevelType w:val="multilevel"/>
    <w:tmpl w:val="AC9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8C2242"/>
    <w:multiLevelType w:val="hybridMultilevel"/>
    <w:tmpl w:val="2B862288"/>
    <w:lvl w:ilvl="0" w:tplc="F14A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5F10FE"/>
    <w:multiLevelType w:val="hybridMultilevel"/>
    <w:tmpl w:val="093234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AF00D90"/>
    <w:multiLevelType w:val="multilevel"/>
    <w:tmpl w:val="0EF6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3"/>
  </w:num>
  <w:num w:numId="4">
    <w:abstractNumId w:val="18"/>
  </w:num>
  <w:num w:numId="5">
    <w:abstractNumId w:val="4"/>
  </w:num>
  <w:num w:numId="6">
    <w:abstractNumId w:val="20"/>
  </w:num>
  <w:num w:numId="7">
    <w:abstractNumId w:val="7"/>
  </w:num>
  <w:num w:numId="8">
    <w:abstractNumId w:val="0"/>
  </w:num>
  <w:num w:numId="9">
    <w:abstractNumId w:val="17"/>
  </w:num>
  <w:num w:numId="10">
    <w:abstractNumId w:val="15"/>
  </w:num>
  <w:num w:numId="11">
    <w:abstractNumId w:val="2"/>
  </w:num>
  <w:num w:numId="12">
    <w:abstractNumId w:val="1"/>
  </w:num>
  <w:num w:numId="13">
    <w:abstractNumId w:val="12"/>
  </w:num>
  <w:num w:numId="14">
    <w:abstractNumId w:val="10"/>
  </w:num>
  <w:num w:numId="15">
    <w:abstractNumId w:val="19"/>
  </w:num>
  <w:num w:numId="16">
    <w:abstractNumId w:val="14"/>
  </w:num>
  <w:num w:numId="17">
    <w:abstractNumId w:val="11"/>
  </w:num>
  <w:num w:numId="18">
    <w:abstractNumId w:val="8"/>
  </w:num>
  <w:num w:numId="19">
    <w:abstractNumId w:val="6"/>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FB4"/>
    <w:rsid w:val="00000B54"/>
    <w:rsid w:val="000022F2"/>
    <w:rsid w:val="00003DE4"/>
    <w:rsid w:val="00021F29"/>
    <w:rsid w:val="00027EED"/>
    <w:rsid w:val="00033028"/>
    <w:rsid w:val="000360A7"/>
    <w:rsid w:val="000373EA"/>
    <w:rsid w:val="00043B69"/>
    <w:rsid w:val="000452A0"/>
    <w:rsid w:val="00052A1D"/>
    <w:rsid w:val="00053B6D"/>
    <w:rsid w:val="0005480E"/>
    <w:rsid w:val="00055E12"/>
    <w:rsid w:val="00064A59"/>
    <w:rsid w:val="0007162E"/>
    <w:rsid w:val="00072894"/>
    <w:rsid w:val="00072DA6"/>
    <w:rsid w:val="000870A4"/>
    <w:rsid w:val="00090287"/>
    <w:rsid w:val="00090BA2"/>
    <w:rsid w:val="0009516E"/>
    <w:rsid w:val="00096CA5"/>
    <w:rsid w:val="00097D7E"/>
    <w:rsid w:val="000A1D39"/>
    <w:rsid w:val="000A4FA5"/>
    <w:rsid w:val="000B0AE8"/>
    <w:rsid w:val="000B3866"/>
    <w:rsid w:val="000C767D"/>
    <w:rsid w:val="000D0B76"/>
    <w:rsid w:val="000D2AE5"/>
    <w:rsid w:val="000D3A26"/>
    <w:rsid w:val="000D3D8D"/>
    <w:rsid w:val="000E41A3"/>
    <w:rsid w:val="000E5648"/>
    <w:rsid w:val="000F37E7"/>
    <w:rsid w:val="00113151"/>
    <w:rsid w:val="00113C68"/>
    <w:rsid w:val="00114663"/>
    <w:rsid w:val="001158FF"/>
    <w:rsid w:val="0012057B"/>
    <w:rsid w:val="00126D92"/>
    <w:rsid w:val="00140397"/>
    <w:rsid w:val="0014072D"/>
    <w:rsid w:val="00141F7D"/>
    <w:rsid w:val="00141FBF"/>
    <w:rsid w:val="0014573B"/>
    <w:rsid w:val="00145D5C"/>
    <w:rsid w:val="00162D2D"/>
    <w:rsid w:val="0016509D"/>
    <w:rsid w:val="0016711C"/>
    <w:rsid w:val="00170F47"/>
    <w:rsid w:val="00171B64"/>
    <w:rsid w:val="00175018"/>
    <w:rsid w:val="00177A1E"/>
    <w:rsid w:val="00177E04"/>
    <w:rsid w:val="00182D51"/>
    <w:rsid w:val="0019587B"/>
    <w:rsid w:val="001A09FD"/>
    <w:rsid w:val="001A4F0E"/>
    <w:rsid w:val="001B0BEE"/>
    <w:rsid w:val="001B4B4C"/>
    <w:rsid w:val="001B775F"/>
    <w:rsid w:val="001C1D82"/>
    <w:rsid w:val="001C2147"/>
    <w:rsid w:val="001C2E52"/>
    <w:rsid w:val="001C7C90"/>
    <w:rsid w:val="001D0D51"/>
    <w:rsid w:val="001E6616"/>
    <w:rsid w:val="001F2B4F"/>
    <w:rsid w:val="0020006E"/>
    <w:rsid w:val="002009AE"/>
    <w:rsid w:val="002101DA"/>
    <w:rsid w:val="00222809"/>
    <w:rsid w:val="00225663"/>
    <w:rsid w:val="00227E3D"/>
    <w:rsid w:val="0024023F"/>
    <w:rsid w:val="00240C4E"/>
    <w:rsid w:val="00243DC0"/>
    <w:rsid w:val="00250E16"/>
    <w:rsid w:val="002542BA"/>
    <w:rsid w:val="00257696"/>
    <w:rsid w:val="0026382E"/>
    <w:rsid w:val="00272786"/>
    <w:rsid w:val="00281F38"/>
    <w:rsid w:val="002846CB"/>
    <w:rsid w:val="00287AB7"/>
    <w:rsid w:val="002A213E"/>
    <w:rsid w:val="002A612B"/>
    <w:rsid w:val="002B3675"/>
    <w:rsid w:val="002C5772"/>
    <w:rsid w:val="002C587A"/>
    <w:rsid w:val="002C5A6A"/>
    <w:rsid w:val="002D2887"/>
    <w:rsid w:val="002D2946"/>
    <w:rsid w:val="002D36DF"/>
    <w:rsid w:val="002D6BD6"/>
    <w:rsid w:val="002E4DD9"/>
    <w:rsid w:val="002F0314"/>
    <w:rsid w:val="0031182D"/>
    <w:rsid w:val="00314B9D"/>
    <w:rsid w:val="00315CA2"/>
    <w:rsid w:val="00317144"/>
    <w:rsid w:val="00323B02"/>
    <w:rsid w:val="00326EEB"/>
    <w:rsid w:val="0033078A"/>
    <w:rsid w:val="00341D6C"/>
    <w:rsid w:val="00347123"/>
    <w:rsid w:val="0034756E"/>
    <w:rsid w:val="00347E74"/>
    <w:rsid w:val="00354B5B"/>
    <w:rsid w:val="00383E0A"/>
    <w:rsid w:val="00385298"/>
    <w:rsid w:val="00395C83"/>
    <w:rsid w:val="003A1E31"/>
    <w:rsid w:val="003A2A3B"/>
    <w:rsid w:val="003A440C"/>
    <w:rsid w:val="003A7533"/>
    <w:rsid w:val="003B024E"/>
    <w:rsid w:val="003B0C84"/>
    <w:rsid w:val="003B183E"/>
    <w:rsid w:val="003B2F3E"/>
    <w:rsid w:val="003C255F"/>
    <w:rsid w:val="003D36C0"/>
    <w:rsid w:val="003E4831"/>
    <w:rsid w:val="003E48DE"/>
    <w:rsid w:val="003E7E8B"/>
    <w:rsid w:val="003F3E95"/>
    <w:rsid w:val="00403971"/>
    <w:rsid w:val="0041003A"/>
    <w:rsid w:val="004138EF"/>
    <w:rsid w:val="004410AD"/>
    <w:rsid w:val="00450882"/>
    <w:rsid w:val="00451C20"/>
    <w:rsid w:val="00452001"/>
    <w:rsid w:val="0045442E"/>
    <w:rsid w:val="0045777E"/>
    <w:rsid w:val="00462418"/>
    <w:rsid w:val="00471A70"/>
    <w:rsid w:val="00473A79"/>
    <w:rsid w:val="00475E03"/>
    <w:rsid w:val="00476723"/>
    <w:rsid w:val="0047798D"/>
    <w:rsid w:val="00487361"/>
    <w:rsid w:val="00491645"/>
    <w:rsid w:val="004931DE"/>
    <w:rsid w:val="004A6083"/>
    <w:rsid w:val="004A6E81"/>
    <w:rsid w:val="004A7806"/>
    <w:rsid w:val="004B08AB"/>
    <w:rsid w:val="004D3745"/>
    <w:rsid w:val="004D3987"/>
    <w:rsid w:val="004E3132"/>
    <w:rsid w:val="004E552E"/>
    <w:rsid w:val="004E656D"/>
    <w:rsid w:val="004F0849"/>
    <w:rsid w:val="004F173C"/>
    <w:rsid w:val="004F1B8C"/>
    <w:rsid w:val="004F26CC"/>
    <w:rsid w:val="004F45B0"/>
    <w:rsid w:val="004F7690"/>
    <w:rsid w:val="005020C3"/>
    <w:rsid w:val="00505A78"/>
    <w:rsid w:val="005111F8"/>
    <w:rsid w:val="00513FA2"/>
    <w:rsid w:val="00514387"/>
    <w:rsid w:val="00516459"/>
    <w:rsid w:val="00523C71"/>
    <w:rsid w:val="005349E1"/>
    <w:rsid w:val="00537EF5"/>
    <w:rsid w:val="005420CC"/>
    <w:rsid w:val="005434D0"/>
    <w:rsid w:val="00543BE7"/>
    <w:rsid w:val="0054437C"/>
    <w:rsid w:val="00544EE5"/>
    <w:rsid w:val="00546D61"/>
    <w:rsid w:val="005579BF"/>
    <w:rsid w:val="00563468"/>
    <w:rsid w:val="00565EAE"/>
    <w:rsid w:val="005713FE"/>
    <w:rsid w:val="00573677"/>
    <w:rsid w:val="00575F7D"/>
    <w:rsid w:val="00580383"/>
    <w:rsid w:val="00580E40"/>
    <w:rsid w:val="00586E93"/>
    <w:rsid w:val="00590731"/>
    <w:rsid w:val="005A506B"/>
    <w:rsid w:val="005A701C"/>
    <w:rsid w:val="005B3140"/>
    <w:rsid w:val="005C0B05"/>
    <w:rsid w:val="005C1C15"/>
    <w:rsid w:val="005D056E"/>
    <w:rsid w:val="005D1156"/>
    <w:rsid w:val="005E0681"/>
    <w:rsid w:val="005E3E8A"/>
    <w:rsid w:val="005E3FE4"/>
    <w:rsid w:val="005E572E"/>
    <w:rsid w:val="005E6FB4"/>
    <w:rsid w:val="005F5576"/>
    <w:rsid w:val="00601097"/>
    <w:rsid w:val="006014AB"/>
    <w:rsid w:val="00603D2A"/>
    <w:rsid w:val="006054FA"/>
    <w:rsid w:val="0061680A"/>
    <w:rsid w:val="00623B70"/>
    <w:rsid w:val="00631F0D"/>
    <w:rsid w:val="0063578B"/>
    <w:rsid w:val="00636B3D"/>
    <w:rsid w:val="00641025"/>
    <w:rsid w:val="00641887"/>
    <w:rsid w:val="00665BB6"/>
    <w:rsid w:val="006672D8"/>
    <w:rsid w:val="00670D96"/>
    <w:rsid w:val="00672877"/>
    <w:rsid w:val="00683154"/>
    <w:rsid w:val="00690115"/>
    <w:rsid w:val="00690898"/>
    <w:rsid w:val="00693039"/>
    <w:rsid w:val="006B2ACD"/>
    <w:rsid w:val="006B3816"/>
    <w:rsid w:val="006C64D4"/>
    <w:rsid w:val="006D0941"/>
    <w:rsid w:val="006D50CB"/>
    <w:rsid w:val="006E14DE"/>
    <w:rsid w:val="006E15A5"/>
    <w:rsid w:val="006E53F0"/>
    <w:rsid w:val="006F7CDF"/>
    <w:rsid w:val="00700BDB"/>
    <w:rsid w:val="0070121B"/>
    <w:rsid w:val="00701E73"/>
    <w:rsid w:val="007044D7"/>
    <w:rsid w:val="00706DFF"/>
    <w:rsid w:val="00711FE2"/>
    <w:rsid w:val="00712649"/>
    <w:rsid w:val="00725623"/>
    <w:rsid w:val="00743059"/>
    <w:rsid w:val="00744F58"/>
    <w:rsid w:val="00760019"/>
    <w:rsid w:val="00760A29"/>
    <w:rsid w:val="00771E18"/>
    <w:rsid w:val="007739F1"/>
    <w:rsid w:val="007745C6"/>
    <w:rsid w:val="007755F6"/>
    <w:rsid w:val="00776209"/>
    <w:rsid w:val="007815E5"/>
    <w:rsid w:val="00787343"/>
    <w:rsid w:val="00790BFA"/>
    <w:rsid w:val="00791121"/>
    <w:rsid w:val="00791C88"/>
    <w:rsid w:val="007A3D06"/>
    <w:rsid w:val="007B3F8E"/>
    <w:rsid w:val="007D65A7"/>
    <w:rsid w:val="007F5883"/>
    <w:rsid w:val="00810304"/>
    <w:rsid w:val="0081052E"/>
    <w:rsid w:val="008133F9"/>
    <w:rsid w:val="00823AAC"/>
    <w:rsid w:val="00843395"/>
    <w:rsid w:val="00843ACD"/>
    <w:rsid w:val="00854C66"/>
    <w:rsid w:val="008553E1"/>
    <w:rsid w:val="0085796E"/>
    <w:rsid w:val="008758B3"/>
    <w:rsid w:val="0087643B"/>
    <w:rsid w:val="00877669"/>
    <w:rsid w:val="0089255B"/>
    <w:rsid w:val="00897F92"/>
    <w:rsid w:val="008A64C9"/>
    <w:rsid w:val="008B24B7"/>
    <w:rsid w:val="008C68EE"/>
    <w:rsid w:val="008C7F44"/>
    <w:rsid w:val="008D06D4"/>
    <w:rsid w:val="008D4273"/>
    <w:rsid w:val="008D4EF3"/>
    <w:rsid w:val="008E0E4F"/>
    <w:rsid w:val="008F322F"/>
    <w:rsid w:val="00905B15"/>
    <w:rsid w:val="00907DFE"/>
    <w:rsid w:val="00914596"/>
    <w:rsid w:val="009146BF"/>
    <w:rsid w:val="00930D1F"/>
    <w:rsid w:val="00935127"/>
    <w:rsid w:val="0094025E"/>
    <w:rsid w:val="0094256C"/>
    <w:rsid w:val="009509B4"/>
    <w:rsid w:val="009706C1"/>
    <w:rsid w:val="00972858"/>
    <w:rsid w:val="0097434F"/>
    <w:rsid w:val="00975FCB"/>
    <w:rsid w:val="00977A30"/>
    <w:rsid w:val="00984B38"/>
    <w:rsid w:val="00987A62"/>
    <w:rsid w:val="009935A2"/>
    <w:rsid w:val="009A0636"/>
    <w:rsid w:val="009A20B2"/>
    <w:rsid w:val="009A6FF5"/>
    <w:rsid w:val="009B2B47"/>
    <w:rsid w:val="009C17AD"/>
    <w:rsid w:val="009C3047"/>
    <w:rsid w:val="009C4298"/>
    <w:rsid w:val="009D0035"/>
    <w:rsid w:val="009D318C"/>
    <w:rsid w:val="00A0732B"/>
    <w:rsid w:val="00A10B8B"/>
    <w:rsid w:val="00A26733"/>
    <w:rsid w:val="00A3595E"/>
    <w:rsid w:val="00A36A5B"/>
    <w:rsid w:val="00A40C72"/>
    <w:rsid w:val="00A46C7F"/>
    <w:rsid w:val="00A4787A"/>
    <w:rsid w:val="00A51F3B"/>
    <w:rsid w:val="00A63006"/>
    <w:rsid w:val="00A77145"/>
    <w:rsid w:val="00A772C7"/>
    <w:rsid w:val="00A80B77"/>
    <w:rsid w:val="00A82989"/>
    <w:rsid w:val="00A904FE"/>
    <w:rsid w:val="00A97427"/>
    <w:rsid w:val="00AB1EEA"/>
    <w:rsid w:val="00AB4A95"/>
    <w:rsid w:val="00AB77DB"/>
    <w:rsid w:val="00AC222F"/>
    <w:rsid w:val="00AC6362"/>
    <w:rsid w:val="00AC7B3B"/>
    <w:rsid w:val="00AD3CE6"/>
    <w:rsid w:val="00AE1307"/>
    <w:rsid w:val="00AE69AF"/>
    <w:rsid w:val="00AE7586"/>
    <w:rsid w:val="00AF76D5"/>
    <w:rsid w:val="00AF7A65"/>
    <w:rsid w:val="00B0189C"/>
    <w:rsid w:val="00B06710"/>
    <w:rsid w:val="00B166CB"/>
    <w:rsid w:val="00B235E1"/>
    <w:rsid w:val="00B24E81"/>
    <w:rsid w:val="00B3145D"/>
    <w:rsid w:val="00B357BA"/>
    <w:rsid w:val="00B502B0"/>
    <w:rsid w:val="00B53BC7"/>
    <w:rsid w:val="00B564DB"/>
    <w:rsid w:val="00B56723"/>
    <w:rsid w:val="00B57E11"/>
    <w:rsid w:val="00B657B1"/>
    <w:rsid w:val="00B768B6"/>
    <w:rsid w:val="00B816A3"/>
    <w:rsid w:val="00B908D1"/>
    <w:rsid w:val="00B94FC0"/>
    <w:rsid w:val="00BA60A9"/>
    <w:rsid w:val="00BD08C9"/>
    <w:rsid w:val="00BE2408"/>
    <w:rsid w:val="00BE390A"/>
    <w:rsid w:val="00BE3EC6"/>
    <w:rsid w:val="00BE3FBA"/>
    <w:rsid w:val="00BE5BEB"/>
    <w:rsid w:val="00BE6528"/>
    <w:rsid w:val="00C01122"/>
    <w:rsid w:val="00C219EE"/>
    <w:rsid w:val="00C27212"/>
    <w:rsid w:val="00C34185"/>
    <w:rsid w:val="00C42DD6"/>
    <w:rsid w:val="00C47A5D"/>
    <w:rsid w:val="00C5096C"/>
    <w:rsid w:val="00C61E66"/>
    <w:rsid w:val="00C66858"/>
    <w:rsid w:val="00C7411E"/>
    <w:rsid w:val="00C74B78"/>
    <w:rsid w:val="00C76ADD"/>
    <w:rsid w:val="00C77D7F"/>
    <w:rsid w:val="00C84988"/>
    <w:rsid w:val="00C8707F"/>
    <w:rsid w:val="00C94778"/>
    <w:rsid w:val="00C96BA1"/>
    <w:rsid w:val="00CA4AF6"/>
    <w:rsid w:val="00CA59CA"/>
    <w:rsid w:val="00CB2356"/>
    <w:rsid w:val="00CB4075"/>
    <w:rsid w:val="00CB4E6D"/>
    <w:rsid w:val="00CC19DD"/>
    <w:rsid w:val="00CC23DE"/>
    <w:rsid w:val="00CD3E3A"/>
    <w:rsid w:val="00CE55A6"/>
    <w:rsid w:val="00CF6C18"/>
    <w:rsid w:val="00CF7EA8"/>
    <w:rsid w:val="00D004DA"/>
    <w:rsid w:val="00D01673"/>
    <w:rsid w:val="00D07BA4"/>
    <w:rsid w:val="00D109BA"/>
    <w:rsid w:val="00D215F6"/>
    <w:rsid w:val="00D2765B"/>
    <w:rsid w:val="00D31DF7"/>
    <w:rsid w:val="00D33B91"/>
    <w:rsid w:val="00D34355"/>
    <w:rsid w:val="00D415C6"/>
    <w:rsid w:val="00D51ABF"/>
    <w:rsid w:val="00D5444B"/>
    <w:rsid w:val="00D55302"/>
    <w:rsid w:val="00D57CBF"/>
    <w:rsid w:val="00D66ABC"/>
    <w:rsid w:val="00D71CFC"/>
    <w:rsid w:val="00D75389"/>
    <w:rsid w:val="00D810FA"/>
    <w:rsid w:val="00D8272D"/>
    <w:rsid w:val="00D86024"/>
    <w:rsid w:val="00D90FC1"/>
    <w:rsid w:val="00D94CA3"/>
    <w:rsid w:val="00D96595"/>
    <w:rsid w:val="00D96CC5"/>
    <w:rsid w:val="00DA018C"/>
    <w:rsid w:val="00DA6243"/>
    <w:rsid w:val="00DB0F7E"/>
    <w:rsid w:val="00DB5489"/>
    <w:rsid w:val="00DB6C98"/>
    <w:rsid w:val="00DC701C"/>
    <w:rsid w:val="00DD67D9"/>
    <w:rsid w:val="00DE745B"/>
    <w:rsid w:val="00E00376"/>
    <w:rsid w:val="00E01016"/>
    <w:rsid w:val="00E14EBD"/>
    <w:rsid w:val="00E16734"/>
    <w:rsid w:val="00E2367A"/>
    <w:rsid w:val="00E264E5"/>
    <w:rsid w:val="00E3423E"/>
    <w:rsid w:val="00E34943"/>
    <w:rsid w:val="00E35FC9"/>
    <w:rsid w:val="00E377A4"/>
    <w:rsid w:val="00E420E9"/>
    <w:rsid w:val="00E4635D"/>
    <w:rsid w:val="00E463FD"/>
    <w:rsid w:val="00E474A0"/>
    <w:rsid w:val="00E55BB4"/>
    <w:rsid w:val="00E60C71"/>
    <w:rsid w:val="00E61D76"/>
    <w:rsid w:val="00E63167"/>
    <w:rsid w:val="00E66076"/>
    <w:rsid w:val="00E70912"/>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5019D"/>
    <w:rsid w:val="00F5259F"/>
    <w:rsid w:val="00F55F4A"/>
    <w:rsid w:val="00F634D6"/>
    <w:rsid w:val="00F64385"/>
    <w:rsid w:val="00F6473F"/>
    <w:rsid w:val="00F76366"/>
    <w:rsid w:val="00F805C0"/>
    <w:rsid w:val="00F841B9"/>
    <w:rsid w:val="00F912E5"/>
    <w:rsid w:val="00FA06FC"/>
    <w:rsid w:val="00FA38FE"/>
    <w:rsid w:val="00FB16FA"/>
    <w:rsid w:val="00FB4261"/>
    <w:rsid w:val="00FB43B1"/>
    <w:rsid w:val="00FC0608"/>
    <w:rsid w:val="00FC2155"/>
    <w:rsid w:val="00FC41A7"/>
    <w:rsid w:val="00FD292D"/>
    <w:rsid w:val="00FD675B"/>
    <w:rsid w:val="00FD69CC"/>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uiPriority w:val="34"/>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iPriority w:val="99"/>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uiPriority w:val="1"/>
    <w:rsid w:val="00A51F3B"/>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iPriority w:val="99"/>
    <w:semiHidden/>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uiPriority w:val="99"/>
    <w:rsid w:val="007044D7"/>
    <w:pPr>
      <w:spacing w:line="220" w:lineRule="atLeast"/>
    </w:pPr>
    <w:rPr>
      <w:rFonts w:ascii="Interstate" w:hAnsi="Interstate" w:cstheme="minorBidi"/>
      <w:color w:val="auto"/>
    </w:rPr>
  </w:style>
  <w:style w:type="character" w:customStyle="1" w:styleId="A6">
    <w:name w:val="A6"/>
    <w:uiPriority w:val="99"/>
    <w:rsid w:val="007044D7"/>
    <w:rPr>
      <w:rFonts w:cs="Interstate"/>
      <w:color w:val="000000"/>
      <w:sz w:val="102"/>
      <w:szCs w:val="102"/>
    </w:rPr>
  </w:style>
  <w:style w:type="character" w:customStyle="1" w:styleId="A7">
    <w:name w:val="A7"/>
    <w:uiPriority w:val="99"/>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uiPriority w:val="34"/>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iPriority w:val="99"/>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uiPriority w:val="1"/>
    <w:rsid w:val="00A51F3B"/>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iPriority w:val="99"/>
    <w:semiHidden/>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uiPriority w:val="99"/>
    <w:rsid w:val="007044D7"/>
    <w:pPr>
      <w:spacing w:line="220" w:lineRule="atLeast"/>
    </w:pPr>
    <w:rPr>
      <w:rFonts w:ascii="Interstate" w:hAnsi="Interstate" w:cstheme="minorBidi"/>
      <w:color w:val="auto"/>
    </w:rPr>
  </w:style>
  <w:style w:type="character" w:customStyle="1" w:styleId="A6">
    <w:name w:val="A6"/>
    <w:uiPriority w:val="99"/>
    <w:rsid w:val="007044D7"/>
    <w:rPr>
      <w:rFonts w:cs="Interstate"/>
      <w:color w:val="000000"/>
      <w:sz w:val="102"/>
      <w:szCs w:val="102"/>
    </w:rPr>
  </w:style>
  <w:style w:type="character" w:customStyle="1" w:styleId="A7">
    <w:name w:val="A7"/>
    <w:uiPriority w:val="99"/>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ashingtonexaminer.com/polls-show-romney-soars-with-independent-voters/article/250767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ivethirtyeight.blogs.nytimes.com/2012/09/05/sept-4-the-simple-case-for-why-obama-is-the-favorit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pringerlink.com/content/e6hl522358431760/fulltext.pdf//wyo-m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nd.com/2012/08/when-israel-strikes-iran-in-octob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1</cp:revision>
  <dcterms:created xsi:type="dcterms:W3CDTF">2012-09-15T18:05:00Z</dcterms:created>
  <dcterms:modified xsi:type="dcterms:W3CDTF">2012-09-15T18:07:00Z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