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24F04" w:rsidP="00024F04">
      <w:pPr>
        <w:pStyle w:val="Heading1"/>
      </w:pPr>
      <w:r>
        <w:t>Cards Texas Round 8</w:t>
      </w:r>
    </w:p>
    <w:p w:rsidR="00024F04" w:rsidRDefault="00024F04" w:rsidP="00024F04">
      <w:pPr>
        <w:pStyle w:val="Heading2"/>
      </w:pPr>
      <w:r>
        <w:lastRenderedPageBreak/>
        <w:t>CCP</w:t>
      </w:r>
    </w:p>
    <w:p w:rsidR="00024F04" w:rsidRPr="00024F04" w:rsidRDefault="00024F04" w:rsidP="00024F04"/>
    <w:p w:rsidR="00024F04" w:rsidRDefault="00024F04" w:rsidP="00024F04">
      <w:pPr>
        <w:pStyle w:val="Heading4"/>
      </w:pPr>
      <w:r>
        <w:t>No China add-on</w:t>
      </w:r>
    </w:p>
    <w:p w:rsidR="00024F04" w:rsidRDefault="00024F04" w:rsidP="00024F04">
      <w:pPr>
        <w:pStyle w:val="Heading4"/>
      </w:pPr>
      <w:r>
        <w:t>1 – they have conceded modeling doesn’t happen – their evidence says criticism is the same, not policy</w:t>
      </w:r>
    </w:p>
    <w:p w:rsidR="00024F04" w:rsidRDefault="00024F04" w:rsidP="00024F04">
      <w:pPr>
        <w:pStyle w:val="Heading4"/>
      </w:pPr>
      <w:r>
        <w:t>they concede that China is changing pollution policy now – that’s Xinhua 12</w:t>
      </w:r>
    </w:p>
    <w:p w:rsidR="00024F04" w:rsidRDefault="00024F04" w:rsidP="00024F04">
      <w:pPr>
        <w:pStyle w:val="Heading4"/>
      </w:pPr>
      <w:r>
        <w:t>3– ironic for them to say our evidence is old, because theirs is older – pollution impact is from 2002, industrialization should have triggered it</w:t>
      </w:r>
    </w:p>
    <w:p w:rsidR="00024F04" w:rsidRDefault="00024F04" w:rsidP="00024F04">
      <w:pPr>
        <w:pStyle w:val="Heading4"/>
      </w:pPr>
      <w:r>
        <w:t>4 – their evidence isn’t conclusive about a collapse from pollution</w:t>
      </w:r>
    </w:p>
    <w:p w:rsidR="00024F04" w:rsidRDefault="00024F04" w:rsidP="00024F04">
      <w:pPr>
        <w:pStyle w:val="Heading4"/>
      </w:pPr>
      <w:r>
        <w:t>Their Senkaku scenario isn’t in the context of pollution or collapse</w:t>
      </w:r>
    </w:p>
    <w:p w:rsidR="00024F04" w:rsidRPr="00DE3B30" w:rsidRDefault="00024F04" w:rsidP="00024F04">
      <w:pPr>
        <w:pStyle w:val="Heading4"/>
      </w:pPr>
      <w:r>
        <w:t>Also, their new piece of evidence talks about alt causes to sol</w:t>
      </w:r>
      <w:bookmarkStart w:id="0" w:name="_GoBack"/>
      <w:bookmarkEnd w:id="0"/>
      <w:r>
        <w:t>ving Chinese pollution like understaffing and lack of funds – no reason the plan would cause modeling changes in financial structure</w:t>
      </w:r>
    </w:p>
    <w:p w:rsidR="00024F04" w:rsidRDefault="00024F04" w:rsidP="00024F04">
      <w:pPr>
        <w:pStyle w:val="Heading4"/>
        <w:rPr>
          <w:rFonts w:asciiTheme="majorHAnsi" w:hAnsiTheme="majorHAnsi"/>
        </w:rPr>
      </w:pPr>
      <w:r>
        <w:rPr>
          <w:b w:val="0"/>
          <w:bCs w:val="0"/>
        </w:rPr>
        <w:t>CCP collapse is inevitable</w:t>
      </w:r>
    </w:p>
    <w:p w:rsidR="00024F04" w:rsidRDefault="00024F04" w:rsidP="00024F04">
      <w:r>
        <w:rPr>
          <w:rStyle w:val="StyleStyleBold12pt"/>
        </w:rPr>
        <w:t>The Australian 5</w:t>
      </w:r>
      <w:r>
        <w:t xml:space="preserve"> (10-29, 2005)</w:t>
      </w:r>
    </w:p>
    <w:p w:rsidR="00024F04" w:rsidRDefault="00024F04" w:rsidP="00024F04">
      <w:pPr>
        <w:pStyle w:val="card"/>
        <w:ind w:left="0"/>
        <w:rPr>
          <w:rStyle w:val="underline"/>
          <w:rFonts w:cs="Arial"/>
        </w:rPr>
      </w:pPr>
    </w:p>
    <w:p w:rsidR="00024F04" w:rsidRDefault="00024F04" w:rsidP="00024F04">
      <w:pPr>
        <w:pStyle w:val="card"/>
        <w:ind w:left="0"/>
        <w:rPr>
          <w:sz w:val="16"/>
        </w:rPr>
      </w:pPr>
      <w:r>
        <w:rPr>
          <w:rStyle w:val="underline"/>
          <w:rFonts w:cs="Arial"/>
        </w:rPr>
        <w:t>THE C</w:t>
      </w:r>
      <w:r>
        <w:rPr>
          <w:rFonts w:cs="Arial"/>
          <w:sz w:val="16"/>
        </w:rPr>
        <w:t xml:space="preserve">hinese </w:t>
      </w:r>
      <w:r>
        <w:rPr>
          <w:rStyle w:val="underline"/>
          <w:rFonts w:cs="Arial"/>
        </w:rPr>
        <w:t>C</w:t>
      </w:r>
      <w:r>
        <w:rPr>
          <w:rFonts w:cs="Arial"/>
          <w:sz w:val="16"/>
        </w:rPr>
        <w:t xml:space="preserve">ommunist </w:t>
      </w:r>
      <w:r>
        <w:rPr>
          <w:rStyle w:val="underline"/>
          <w:rFonts w:cs="Arial"/>
        </w:rPr>
        <w:t>P</w:t>
      </w:r>
      <w:r>
        <w:rPr>
          <w:rFonts w:cs="Arial"/>
          <w:sz w:val="16"/>
        </w:rPr>
        <w:t xml:space="preserve">arty </w:t>
      </w:r>
      <w:r>
        <w:rPr>
          <w:rStyle w:val="underline"/>
          <w:rFonts w:cs="Arial"/>
        </w:rPr>
        <w:t>is "full of confidence" in the political road it has chosen</w:t>
      </w:r>
      <w:r>
        <w:rPr>
          <w:rFonts w:cs="Arial"/>
          <w:sz w:val="16"/>
        </w:rPr>
        <w:t xml:space="preserve">, claims a landmark white paper on Chinese-style democracy. </w:t>
      </w:r>
      <w:r>
        <w:rPr>
          <w:rStyle w:val="underline"/>
          <w:rFonts w:cs="Arial"/>
        </w:rPr>
        <w:t>So why do many senior</w:t>
      </w:r>
      <w:r>
        <w:rPr>
          <w:rFonts w:cs="Arial"/>
          <w:sz w:val="16"/>
        </w:rPr>
        <w:t xml:space="preserve"> Chinese Communist Party </w:t>
      </w:r>
      <w:r>
        <w:rPr>
          <w:rStyle w:val="underline"/>
          <w:rFonts w:cs="Arial"/>
        </w:rPr>
        <w:t>officials consult fortune tellers?</w:t>
      </w:r>
      <w:r>
        <w:rPr>
          <w:rFonts w:cs="Arial"/>
          <w:sz w:val="16"/>
        </w:rPr>
        <w:t xml:space="preserve">  A former party secretary from Shandong re-routed a road and built a superfluous bridge because a fortune teller told him he needed a bridge to become prime minister, the official Peoples Daily website soberly reported. And a party secretary from Fujian zealously collected bribes to fulfil a soothsayer's prophecy that he would become a millionaire.  Superstition aside, </w:t>
      </w:r>
      <w:r>
        <w:rPr>
          <w:rStyle w:val="underline"/>
          <w:rFonts w:cs="Arial"/>
          <w:highlight w:val="yellow"/>
        </w:rPr>
        <w:t>the sense</w:t>
      </w:r>
      <w:r>
        <w:rPr>
          <w:rStyle w:val="underline"/>
          <w:rFonts w:cs="Arial"/>
        </w:rPr>
        <w:t xml:space="preserve"> among officials </w:t>
      </w:r>
      <w:r>
        <w:rPr>
          <w:rStyle w:val="underline"/>
          <w:rFonts w:cs="Arial"/>
          <w:highlight w:val="yellow"/>
        </w:rPr>
        <w:t>that the status quo is unsustainable has</w:t>
      </w:r>
      <w:r>
        <w:rPr>
          <w:rFonts w:cs="Arial"/>
          <w:sz w:val="16"/>
        </w:rPr>
        <w:t xml:space="preserve"> also </w:t>
      </w:r>
      <w:r>
        <w:rPr>
          <w:rStyle w:val="underline"/>
          <w:rFonts w:cs="Arial"/>
          <w:highlight w:val="yellow"/>
        </w:rPr>
        <w:t>spawned</w:t>
      </w:r>
      <w:r>
        <w:rPr>
          <w:rFonts w:cs="Arial"/>
          <w:sz w:val="16"/>
        </w:rPr>
        <w:t xml:space="preserve"> "perhaps </w:t>
      </w:r>
      <w:r>
        <w:rPr>
          <w:rStyle w:val="underline"/>
          <w:rFonts w:cs="Arial"/>
          <w:highlight w:val="yellow"/>
        </w:rPr>
        <w:t>the most voracious official corruption in Chinese history</w:t>
      </w:r>
      <w:r>
        <w:rPr>
          <w:rFonts w:cs="Arial"/>
          <w:sz w:val="16"/>
        </w:rPr>
        <w:t>", according to leading China analyst Minxin Pei, a senior associate at the Carnegie Endowment for International Peace in Washington.   "</w:t>
      </w:r>
      <w:r>
        <w:rPr>
          <w:rStyle w:val="underline"/>
          <w:rFonts w:cs="Arial"/>
        </w:rPr>
        <w:t xml:space="preserve">Inexorable </w:t>
      </w:r>
      <w:r>
        <w:rPr>
          <w:rStyle w:val="underline"/>
          <w:rFonts w:cs="Arial"/>
          <w:highlight w:val="yellow"/>
        </w:rPr>
        <w:t>forces are arrayed against the</w:t>
      </w:r>
      <w:r>
        <w:rPr>
          <w:rStyle w:val="underline"/>
          <w:rFonts w:cs="Arial"/>
        </w:rPr>
        <w:t xml:space="preserve"> long-term </w:t>
      </w:r>
      <w:r>
        <w:rPr>
          <w:rStyle w:val="underline"/>
          <w:rFonts w:cs="Arial"/>
          <w:highlight w:val="yellow"/>
        </w:rPr>
        <w:t>survival of the</w:t>
      </w:r>
      <w:r>
        <w:rPr>
          <w:rFonts w:cs="Arial"/>
          <w:sz w:val="16"/>
        </w:rPr>
        <w:t xml:space="preserve"> Communist </w:t>
      </w:r>
      <w:r>
        <w:rPr>
          <w:rStyle w:val="underline"/>
          <w:rFonts w:cs="Arial"/>
          <w:highlight w:val="yellow"/>
        </w:rPr>
        <w:t>Party</w:t>
      </w:r>
      <w:r>
        <w:rPr>
          <w:rStyle w:val="underline"/>
          <w:rFonts w:cs="Arial"/>
        </w:rPr>
        <w:t xml:space="preserve"> </w:t>
      </w:r>
      <w:r>
        <w:rPr>
          <w:rFonts w:cs="Arial"/>
          <w:sz w:val="16"/>
        </w:rPr>
        <w:t xml:space="preserve">in China," so officials are cashing in, he warns in a recent Foreign Policy article. While China is on track to build a modern capitalistic society by 2040, the chances of the party staying in power until then are slim, he argues.  </w:t>
      </w:r>
      <w:r>
        <w:rPr>
          <w:rStyle w:val="underline"/>
          <w:rFonts w:cs="Arial"/>
        </w:rPr>
        <w:t>A parade of US officials in recent weeks has issued similar warnings</w:t>
      </w:r>
      <w:r>
        <w:rPr>
          <w:rFonts w:cs="Arial"/>
          <w:sz w:val="16"/>
        </w:rPr>
        <w:t xml:space="preserve">, starting with Deputy Secretary of State Robert Zoellick. In the most comprehensive speech yet from the Bush administration on China, Zoellick warned on September 21 that </w:t>
      </w:r>
      <w:r>
        <w:rPr>
          <w:rStyle w:val="underline"/>
          <w:rFonts w:cs="Arial"/>
        </w:rPr>
        <w:t>China's closed political system was "simply not sustainable</w:t>
      </w:r>
      <w:r>
        <w:rPr>
          <w:rFonts w:cs="Arial"/>
          <w:sz w:val="16"/>
        </w:rPr>
        <w:t>" and urged Beijing to speed up democratic reforms amid growing domestic pressure.5</w:t>
      </w:r>
    </w:p>
    <w:p w:rsidR="00024F04" w:rsidRDefault="00024F04" w:rsidP="00024F04">
      <w:pPr>
        <w:pStyle w:val="Heading4"/>
      </w:pPr>
      <w:r>
        <w:rPr>
          <w:b w:val="0"/>
          <w:bCs w:val="0"/>
        </w:rPr>
        <w:t>No pollution- China is pressuring regulations now</w:t>
      </w:r>
    </w:p>
    <w:p w:rsidR="00024F04" w:rsidRDefault="00024F04" w:rsidP="00024F04">
      <w:r>
        <w:rPr>
          <w:rStyle w:val="StyleStyleBold12pt"/>
        </w:rPr>
        <w:t>Xinhua 12</w:t>
      </w:r>
      <w:r>
        <w:t xml:space="preserve"> [4-20-12, China vows more transparency in pollution control; English.news.cn   2012-04-20 00:15:24;&lt; </w:t>
      </w:r>
      <w:hyperlink r:id="rId9" w:history="1">
        <w:r>
          <w:rPr>
            <w:rStyle w:val="Hyperlink"/>
          </w:rPr>
          <w:t>http://news.xinhuanet.com/english/china/2012-04/20/c_131538931.htm</w:t>
        </w:r>
      </w:hyperlink>
      <w:r>
        <w:t>&gt;]</w:t>
      </w:r>
    </w:p>
    <w:p w:rsidR="00024F04" w:rsidRDefault="00024F04" w:rsidP="00024F04"/>
    <w:p w:rsidR="00024F04" w:rsidRDefault="00024F04" w:rsidP="00024F04">
      <w:pPr>
        <w:rPr>
          <w:sz w:val="16"/>
        </w:rPr>
      </w:pPr>
      <w:r>
        <w:rPr>
          <w:rStyle w:val="StyleBoldUnderline"/>
          <w:highlight w:val="yellow"/>
        </w:rPr>
        <w:t>China's environmental watchdog</w:t>
      </w:r>
      <w:r>
        <w:rPr>
          <w:rStyle w:val="StyleBoldUnderline"/>
        </w:rPr>
        <w:t xml:space="preserve"> said on Thursday that it </w:t>
      </w:r>
      <w:r>
        <w:rPr>
          <w:rStyle w:val="StyleBoldUnderline"/>
          <w:highlight w:val="yellow"/>
        </w:rPr>
        <w:t>will work to promote the</w:t>
      </w:r>
      <w:r>
        <w:rPr>
          <w:rStyle w:val="StyleBoldUnderline"/>
        </w:rPr>
        <w:t xml:space="preserve"> prompt </w:t>
      </w:r>
      <w:r>
        <w:rPr>
          <w:rStyle w:val="StyleBoldUnderline"/>
          <w:highlight w:val="yellow"/>
        </w:rPr>
        <w:t>disclosure of air quality reports and monitoring results for</w:t>
      </w:r>
      <w:r>
        <w:rPr>
          <w:rStyle w:val="StyleBoldUnderline"/>
        </w:rPr>
        <w:t xml:space="preserve"> other types of </w:t>
      </w:r>
      <w:r>
        <w:rPr>
          <w:rStyle w:val="StyleBoldUnderline"/>
          <w:highlight w:val="yellow"/>
        </w:rPr>
        <w:t xml:space="preserve">pollution. </w:t>
      </w:r>
      <w:r>
        <w:rPr>
          <w:rStyle w:val="StyleBoldUnderline"/>
        </w:rPr>
        <w:t>The disclosure of information on major pollution sources and radiation levels will also be improved this year</w:t>
      </w:r>
      <w:r>
        <w:rPr>
          <w:sz w:val="16"/>
        </w:rPr>
        <w:t xml:space="preserve">, according to a statement from </w:t>
      </w:r>
      <w:r>
        <w:rPr>
          <w:sz w:val="16"/>
        </w:rPr>
        <w:lastRenderedPageBreak/>
        <w:t xml:space="preserve">the Ministry of Environmental Protection (MEP). </w:t>
      </w:r>
      <w:r>
        <w:rPr>
          <w:rStyle w:val="StyleBoldUnderline"/>
          <w:highlight w:val="yellow"/>
        </w:rPr>
        <w:t>The ministry</w:t>
      </w:r>
      <w:r>
        <w:rPr>
          <w:rStyle w:val="StyleBoldUnderline"/>
        </w:rPr>
        <w:t xml:space="preserve"> also </w:t>
      </w:r>
      <w:r>
        <w:rPr>
          <w:rStyle w:val="StyleBoldUnderline"/>
          <w:highlight w:val="yellow"/>
        </w:rPr>
        <w:t>pledged to build an</w:t>
      </w:r>
      <w:r>
        <w:rPr>
          <w:rStyle w:val="StyleBoldUnderline"/>
        </w:rPr>
        <w:t xml:space="preserve"> Internet-based </w:t>
      </w:r>
      <w:r>
        <w:rPr>
          <w:rStyle w:val="StyleBoldUnderline"/>
          <w:highlight w:val="yellow"/>
        </w:rPr>
        <w:t>environmental information platform</w:t>
      </w:r>
      <w:r>
        <w:rPr>
          <w:rStyle w:val="StyleBoldUnderline"/>
        </w:rPr>
        <w:t xml:space="preserve"> by 2015 </w:t>
      </w:r>
      <w:r>
        <w:rPr>
          <w:rStyle w:val="StyleBoldUnderline"/>
          <w:highlight w:val="yellow"/>
        </w:rPr>
        <w:t>to facilitate the country's environmental protection drive</w:t>
      </w:r>
      <w:r>
        <w:rPr>
          <w:sz w:val="16"/>
        </w:rPr>
        <w:t>, it added. C</w:t>
      </w:r>
      <w:r>
        <w:rPr>
          <w:rStyle w:val="StyleBoldUnderline"/>
        </w:rPr>
        <w:t>hinese citizens voiced significant concerns about air pollution</w:t>
      </w:r>
      <w:r>
        <w:rPr>
          <w:sz w:val="16"/>
        </w:rPr>
        <w:t xml:space="preserve"> in late 2011 following days of heavy smog in cities including Beijing. </w:t>
      </w:r>
      <w:r>
        <w:rPr>
          <w:rStyle w:val="StyleBoldUnderline"/>
          <w:highlight w:val="yellow"/>
        </w:rPr>
        <w:t>Public demand mounted for an official air quality report</w:t>
      </w:r>
      <w:r>
        <w:rPr>
          <w:rStyle w:val="StyleBoldUnderline"/>
        </w:rPr>
        <w:t xml:space="preserve"> that would include PM2.5</w:t>
      </w:r>
      <w:r>
        <w:rPr>
          <w:sz w:val="16"/>
        </w:rPr>
        <w:t xml:space="preserve">, an air quality standard that allows for the detection of particulate matter with a diameter of 2.5 microns or less. </w:t>
      </w:r>
      <w:r>
        <w:rPr>
          <w:rStyle w:val="StyleBoldUnderline"/>
          <w:highlight w:val="yellow"/>
        </w:rPr>
        <w:t>The government responded</w:t>
      </w:r>
      <w:r>
        <w:rPr>
          <w:rStyle w:val="StyleBoldUnderline"/>
        </w:rPr>
        <w:t xml:space="preserve"> by promising to start using the PM2.5 standard in several major regions and cities in 2012</w:t>
      </w:r>
      <w:r>
        <w:rPr>
          <w:sz w:val="16"/>
        </w:rPr>
        <w:t>, adding that it will expand the use of the standard to all cities at or above the prefecture level by 2015. A number of regions and cities, including Beijing, Tianjin and the Pearl River delta in Guangdong Province, made efforts earlier this year to include PM2.5 readings in their air quality measurements.</w:t>
      </w:r>
    </w:p>
    <w:p w:rsidR="00024F04" w:rsidRDefault="00024F04" w:rsidP="00024F04"/>
    <w:p w:rsidR="00024F04" w:rsidRDefault="00024F04" w:rsidP="00024F04">
      <w:pPr>
        <w:pStyle w:val="Heading2"/>
      </w:pPr>
      <w:r>
        <w:lastRenderedPageBreak/>
        <w:t>Disease</w:t>
      </w:r>
    </w:p>
    <w:p w:rsidR="00024F04" w:rsidRPr="000367E9" w:rsidRDefault="00024F04" w:rsidP="00024F04">
      <w:pPr>
        <w:pStyle w:val="Heading4"/>
      </w:pPr>
      <w:r>
        <w:t xml:space="preserve">No impact to multilateralism. </w:t>
      </w:r>
    </w:p>
    <w:p w:rsidR="00024F04" w:rsidRDefault="00024F04" w:rsidP="00024F04">
      <w:r>
        <w:t>Azar </w:t>
      </w:r>
      <w:r w:rsidRPr="000367E9">
        <w:rPr>
          <w:rStyle w:val="StyleStyleBold12pt"/>
        </w:rPr>
        <w:t>Gat</w:t>
      </w:r>
      <w:r>
        <w:t>, July/August </w:t>
      </w:r>
      <w:r w:rsidRPr="000367E9">
        <w:rPr>
          <w:rStyle w:val="StyleStyleBold12pt"/>
        </w:rPr>
        <w:t>2009</w:t>
      </w:r>
      <w:r>
        <w:t>, is a researcher and author on military history, he was the Chair of the Department of Political Science at Tel Aviv University, Foreign Affairs, “Which Way Is History Marching?,”</w:t>
      </w:r>
      <w:hyperlink r:id="rId10" w:history="1">
        <w:r>
          <w:rPr>
            <w:rStyle w:val="Hyperlink"/>
          </w:rPr>
          <w:t>http://www.foreignaffairs.com/articles/65162/azar-gat-daniel-deudney-and-g-john-ikenberry-and-ronald-inglehar/which-way-is-history-marching?page=show</w:t>
        </w:r>
      </w:hyperlink>
    </w:p>
    <w:p w:rsidR="00024F04" w:rsidRDefault="00024F04" w:rsidP="00024F04">
      <w:pPr>
        <w:rPr>
          <w:sz w:val="16"/>
        </w:rPr>
      </w:pPr>
      <w:r>
        <w:rPr>
          <w:sz w:val="16"/>
        </w:rPr>
        <w:t xml:space="preserve">UNDILUTED OPTIMISM to the sweeping, blind forces of globalization. A message need not be formulated in universalistic terms to have a broader appea </w:t>
      </w:r>
      <w:r>
        <w:rPr>
          <w:rStyle w:val="StyleBoldUnderline"/>
        </w:rPr>
        <w:t>When it comes to the question of how to deal with a nondemocratic superpower</w:t>
      </w:r>
      <w:r>
        <w:rPr>
          <w:sz w:val="16"/>
        </w:rPr>
        <w:t xml:space="preserve"> China in the international arena, Deudney and </w:t>
      </w:r>
      <w:r w:rsidRPr="0033188F">
        <w:rPr>
          <w:rStyle w:val="StyleBoldUnderline"/>
          <w:highlight w:val="yellow"/>
        </w:rPr>
        <w:t>Ikenberry</w:t>
      </w:r>
      <w:r>
        <w:rPr>
          <w:sz w:val="16"/>
        </w:rPr>
        <w:t xml:space="preserve">, as well as Inglehart and Welzel, </w:t>
      </w:r>
      <w:r w:rsidRPr="0033188F">
        <w:rPr>
          <w:rStyle w:val="StyleBoldUnderline"/>
          <w:highlight w:val="yellow"/>
        </w:rPr>
        <w:t>exhibit undiluted liberal internationalist optimism</w:t>
      </w:r>
      <w:r>
        <w:rPr>
          <w:rStyle w:val="StyleBoldUnderline"/>
        </w:rPr>
        <w:t>.</w:t>
      </w:r>
      <w:r>
        <w:rPr>
          <w:sz w:val="16"/>
        </w:rPr>
        <w:t xml:space="preserve"> China's free access to the global economy is fueling its massive growth, thereby strengthening the country as a potential rival to the United States -- </w:t>
      </w:r>
      <w:r>
        <w:rPr>
          <w:rStyle w:val="StyleBoldUnderline"/>
        </w:rPr>
        <w:t xml:space="preserve">a problem for the </w:t>
      </w:r>
      <w:r>
        <w:rPr>
          <w:rStyle w:val="Emphasis"/>
        </w:rPr>
        <w:t>U</w:t>
      </w:r>
      <w:r>
        <w:rPr>
          <w:sz w:val="16"/>
        </w:rPr>
        <w:t xml:space="preserve">nited </w:t>
      </w:r>
      <w:r>
        <w:rPr>
          <w:rStyle w:val="Emphasis"/>
        </w:rPr>
        <w:t>S</w:t>
      </w:r>
      <w:r>
        <w:rPr>
          <w:sz w:val="16"/>
        </w:rPr>
        <w:t xml:space="preserve">tates </w:t>
      </w:r>
      <w:r>
        <w:rPr>
          <w:rStyle w:val="StyleBoldUnderline"/>
        </w:rPr>
        <w:t>not unlike that encountered by the free-trading British Empire</w:t>
      </w:r>
      <w:r>
        <w:rPr>
          <w:sz w:val="16"/>
        </w:rPr>
        <w:t xml:space="preserve"> when it faced other industrializing great powers in the late nineteenth century. According to Inglehart and Welzel, there is little to worry about, because rapid development will only quicken China's democratization. But </w:t>
      </w:r>
      <w:r w:rsidRPr="0033188F">
        <w:rPr>
          <w:rStyle w:val="StyleBoldUnderline"/>
          <w:highlight w:val="yellow"/>
        </w:rPr>
        <w:t xml:space="preserve">it was the </w:t>
      </w:r>
      <w:r w:rsidRPr="0033188F">
        <w:rPr>
          <w:rStyle w:val="Emphasis"/>
          <w:highlight w:val="yellow"/>
        </w:rPr>
        <w:t>U</w:t>
      </w:r>
      <w:r>
        <w:rPr>
          <w:sz w:val="16"/>
        </w:rPr>
        <w:t xml:space="preserve">nited </w:t>
      </w:r>
      <w:r w:rsidRPr="0033188F">
        <w:rPr>
          <w:rStyle w:val="Emphasis"/>
          <w:highlight w:val="yellow"/>
        </w:rPr>
        <w:t>K</w:t>
      </w:r>
      <w:r>
        <w:rPr>
          <w:sz w:val="16"/>
        </w:rPr>
        <w:t>ingdom</w:t>
      </w:r>
      <w:r w:rsidRPr="0033188F">
        <w:rPr>
          <w:rStyle w:val="StyleBoldUnderline"/>
          <w:highlight w:val="yellow"/>
        </w:rPr>
        <w:t>'s</w:t>
      </w:r>
      <w:r>
        <w:rPr>
          <w:sz w:val="16"/>
        </w:rPr>
        <w:t xml:space="preserve"> great </w:t>
      </w:r>
      <w:r w:rsidRPr="0033188F">
        <w:rPr>
          <w:rStyle w:val="StyleBoldUnderline"/>
          <w:highlight w:val="yellow"/>
        </w:rPr>
        <w:t>fortune</w:t>
      </w:r>
      <w:r>
        <w:rPr>
          <w:sz w:val="16"/>
        </w:rPr>
        <w:t xml:space="preserve"> -- and liberal democracy's -- </w:t>
      </w:r>
      <w:r w:rsidRPr="0033188F">
        <w:rPr>
          <w:rStyle w:val="StyleBoldUnderline"/>
          <w:highlight w:val="yellow"/>
        </w:rPr>
        <w:t>that</w:t>
      </w:r>
      <w:r>
        <w:rPr>
          <w:rStyle w:val="StyleBoldUnderline"/>
        </w:rPr>
        <w:t xml:space="preserve"> </w:t>
      </w:r>
      <w:r>
        <w:rPr>
          <w:sz w:val="16"/>
        </w:rPr>
        <w:t xml:space="preserve">its </w:t>
      </w:r>
      <w:r w:rsidRPr="0033188F">
        <w:rPr>
          <w:rStyle w:val="StyleBoldUnderline"/>
          <w:highlight w:val="yellow"/>
        </w:rPr>
        <w:t>hegemonic status fell into the hands of another liberal democracy</w:t>
      </w:r>
      <w:r>
        <w:rPr>
          <w:sz w:val="16"/>
        </w:rPr>
        <w:t xml:space="preserve">, the United States, rather than into those of nondemocratic Germany and Japan, whose future trajectories remained uncertain at best. The </w:t>
      </w:r>
      <w:r w:rsidRPr="0033188F">
        <w:rPr>
          <w:rStyle w:val="StyleBoldUnderline"/>
          <w:highlight w:val="yellow"/>
        </w:rPr>
        <w:t>liberal</w:t>
      </w:r>
      <w:r>
        <w:rPr>
          <w:rStyle w:val="StyleBoldUnderline"/>
        </w:rPr>
        <w:t xml:space="preserve"> democratic countries could have made</w:t>
      </w:r>
      <w:r>
        <w:rPr>
          <w:sz w:val="16"/>
        </w:rPr>
        <w:t xml:space="preserve"> China's </w:t>
      </w:r>
      <w:r>
        <w:rPr>
          <w:rStyle w:val="StyleBoldUnderline"/>
        </w:rPr>
        <w:t xml:space="preserve">access to the global economy conditional on </w:t>
      </w:r>
      <w:r w:rsidRPr="0033188F">
        <w:rPr>
          <w:rStyle w:val="StyleBoldUnderline"/>
          <w:highlight w:val="yellow"/>
        </w:rPr>
        <w:t>democratization</w:t>
      </w:r>
      <w:r>
        <w:rPr>
          <w:rStyle w:val="StyleBoldUnderline"/>
        </w:rPr>
        <w:t xml:space="preserve">, but it </w:t>
      </w:r>
      <w:r w:rsidRPr="0033188F">
        <w:rPr>
          <w:rStyle w:val="StyleBoldUnderline"/>
          <w:highlight w:val="yellow"/>
        </w:rPr>
        <w:t>is doubtful</w:t>
      </w:r>
      <w:r>
        <w:rPr>
          <w:rStyle w:val="StyleBoldUnderline"/>
        </w:rPr>
        <w:t xml:space="preserve"> that </w:t>
      </w:r>
      <w:r w:rsidRPr="0033188F">
        <w:rPr>
          <w:rStyle w:val="StyleBoldUnderline"/>
          <w:highlight w:val="yellow"/>
        </w:rPr>
        <w:t>such a linkage would have been feasible</w:t>
      </w:r>
      <w:r>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33188F">
        <w:rPr>
          <w:rStyle w:val="StyleBoldUnderline"/>
          <w:highlight w:val="yellow"/>
        </w:rPr>
        <w:t>Democracies' ability to promote internal democratization</w:t>
      </w:r>
      <w:r>
        <w:rPr>
          <w:rStyle w:val="StyleBoldUnderline"/>
        </w:rPr>
        <w:t xml:space="preserve"> in countries much smaller and weaker than China </w:t>
      </w:r>
      <w:r w:rsidRPr="0033188F">
        <w:rPr>
          <w:rStyle w:val="StyleBoldUnderline"/>
          <w:highlight w:val="yellow"/>
        </w:rPr>
        <w:t>has been very limited</w:t>
      </w:r>
      <w:r>
        <w:rPr>
          <w:sz w:val="16"/>
        </w:rPr>
        <w:t xml:space="preserve">, and putting pressure on China could backfire, souring relations with China and diverting its development to a more militant and hostile path. Deudney and </w:t>
      </w:r>
      <w:r w:rsidRPr="0033188F">
        <w:rPr>
          <w:rStyle w:val="StyleBoldUnderline"/>
          <w:highlight w:val="yellow"/>
        </w:rPr>
        <w:t>Ikenberry suggest</w:t>
      </w:r>
      <w:r>
        <w:rPr>
          <w:sz w:val="16"/>
        </w:rPr>
        <w:t xml:space="preserve"> that China's </w:t>
      </w:r>
      <w:r w:rsidRPr="0033188F">
        <w:rPr>
          <w:rStyle w:val="StyleBoldUnderline"/>
          <w:highlight w:val="yellow"/>
        </w:rPr>
        <w:t>admission into</w:t>
      </w:r>
      <w:r>
        <w:rPr>
          <w:rStyle w:val="StyleBoldUnderline"/>
        </w:rPr>
        <w:t xml:space="preserve"> the </w:t>
      </w:r>
      <w:r w:rsidRPr="0033188F">
        <w:rPr>
          <w:rStyle w:val="StyleBoldUnderline"/>
          <w:highlight w:val="yellow"/>
        </w:rPr>
        <w:t>institutions of the liberal</w:t>
      </w:r>
      <w:r>
        <w:rPr>
          <w:rStyle w:val="StyleBoldUnderline"/>
        </w:rPr>
        <w:t xml:space="preserve"> international </w:t>
      </w:r>
      <w:r w:rsidRPr="0033188F">
        <w:rPr>
          <w:rStyle w:val="StyleBoldUnderline"/>
          <w:highlight w:val="yellow"/>
        </w:rPr>
        <w:t>order</w:t>
      </w:r>
      <w:r>
        <w:rPr>
          <w:sz w:val="16"/>
        </w:rPr>
        <w:t xml:space="preserve"> established after World War II and the Cold War </w:t>
      </w:r>
      <w:r w:rsidRPr="0033188F">
        <w:rPr>
          <w:rStyle w:val="StyleBoldUnderline"/>
          <w:highlight w:val="yellow"/>
        </w:rPr>
        <w:t>will oblige</w:t>
      </w:r>
      <w:r>
        <w:rPr>
          <w:rStyle w:val="StyleBoldUnderline"/>
        </w:rPr>
        <w:t xml:space="preserve"> the country </w:t>
      </w:r>
      <w:r w:rsidRPr="0033188F">
        <w:rPr>
          <w:rStyle w:val="StyleBoldUnderline"/>
          <w:highlight w:val="yellow"/>
        </w:rPr>
        <w:t>to transform and conform</w:t>
      </w:r>
      <w:r>
        <w:rPr>
          <w:rStyle w:val="StyleBoldUnderline"/>
        </w:rPr>
        <w:t xml:space="preserve"> to that order. </w:t>
      </w:r>
      <w:r w:rsidRPr="0033188F">
        <w:rPr>
          <w:rStyle w:val="StyleBoldUnderline"/>
          <w:highlight w:val="yellow"/>
        </w:rPr>
        <w:t xml:space="preserve">But large players </w:t>
      </w:r>
      <w:r w:rsidRPr="0033188F">
        <w:rPr>
          <w:rStyle w:val="Emphasis"/>
          <w:highlight w:val="yellow"/>
        </w:rPr>
        <w:t>are unlikely</w:t>
      </w:r>
      <w:r w:rsidRPr="0033188F">
        <w:rPr>
          <w:rStyle w:val="StyleBoldUnderline"/>
          <w:highlight w:val="yellow"/>
        </w:rPr>
        <w:t xml:space="preserve"> to accept the existing order</w:t>
      </w:r>
      <w:r>
        <w:rPr>
          <w:sz w:val="16"/>
        </w:rPr>
        <w:t xml:space="preserve"> as it is, </w:t>
      </w:r>
      <w:r w:rsidRPr="0033188F">
        <w:rPr>
          <w:rStyle w:val="StyleBoldUnderline"/>
          <w:highlight w:val="yellow"/>
        </w:rPr>
        <w:t>and</w:t>
      </w:r>
      <w:r>
        <w:rPr>
          <w:rStyle w:val="StyleBoldUnderline"/>
        </w:rPr>
        <w:t xml:space="preserve"> their </w:t>
      </w:r>
      <w:r w:rsidRPr="0033188F">
        <w:rPr>
          <w:rStyle w:val="StyleBoldUnderline"/>
          <w:highlight w:val="yellow"/>
        </w:rPr>
        <w:t>entrance</w:t>
      </w:r>
      <w:r>
        <w:rPr>
          <w:rStyle w:val="StyleBoldUnderline"/>
        </w:rPr>
        <w:t xml:space="preserve"> into the system </w:t>
      </w:r>
      <w:r w:rsidRPr="0033188F">
        <w:rPr>
          <w:rStyle w:val="StyleBoldUnderline"/>
          <w:highlight w:val="yellow"/>
        </w:rPr>
        <w:t>is as likely to change</w:t>
      </w:r>
      <w:r>
        <w:rPr>
          <w:rStyle w:val="StyleBoldUnderline"/>
        </w:rPr>
        <w:t xml:space="preserve"> it as to change them</w:t>
      </w:r>
      <w:r>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33188F">
        <w:rPr>
          <w:rStyle w:val="StyleBoldUnderline"/>
          <w:highlight w:val="yellow"/>
        </w:rPr>
        <w:t xml:space="preserve">many find liberal universalism </w:t>
      </w:r>
      <w:r w:rsidRPr="0033188F">
        <w:rPr>
          <w:rStyle w:val="Emphasis"/>
          <w:highlight w:val="yellow"/>
        </w:rPr>
        <w:t>dogmatic, intrusive</w:t>
      </w:r>
      <w:r w:rsidRPr="0033188F">
        <w:rPr>
          <w:rStyle w:val="StyleBoldUnderline"/>
          <w:highlight w:val="yellow"/>
        </w:rPr>
        <w:t>, and</w:t>
      </w:r>
      <w:r>
        <w:rPr>
          <w:rStyle w:val="StyleBoldUnderline"/>
        </w:rPr>
        <w:t xml:space="preserve"> even </w:t>
      </w:r>
      <w:r w:rsidRPr="0033188F">
        <w:rPr>
          <w:rStyle w:val="StyleBoldUnderline"/>
          <w:highlight w:val="yellow"/>
        </w:rPr>
        <w:t>oppressive. Resistance to the unipolar world is a reaction</w:t>
      </w:r>
      <w:r>
        <w:rPr>
          <w:sz w:val="16"/>
        </w:rPr>
        <w:t xml:space="preserve"> not just to the power of the United States but also </w:t>
      </w:r>
      <w:r w:rsidRPr="0033188F">
        <w:rPr>
          <w:rStyle w:val="StyleBoldUnderline"/>
          <w:highlight w:val="yellow"/>
        </w:rPr>
        <w:t>to</w:t>
      </w:r>
      <w:r>
        <w:rPr>
          <w:rStyle w:val="StyleBoldUnderline"/>
        </w:rPr>
        <w:t xml:space="preserve"> the </w:t>
      </w:r>
      <w:r w:rsidRPr="0033188F">
        <w:rPr>
          <w:rStyle w:val="StyleBoldUnderline"/>
          <w:highlight w:val="yellow"/>
        </w:rPr>
        <w:t>dominance of</w:t>
      </w:r>
      <w:r>
        <w:rPr>
          <w:rStyle w:val="StyleBoldUnderline"/>
        </w:rPr>
        <w:t xml:space="preserve"> human rights </w:t>
      </w:r>
      <w:r w:rsidRPr="0033188F">
        <w:rPr>
          <w:rStyle w:val="StyleBoldUnderline"/>
          <w:highlight w:val="yellow"/>
        </w:rPr>
        <w:t>liberalism. There is a deep and widespread resentment</w:t>
      </w:r>
      <w:r>
        <w:rPr>
          <w:rStyle w:val="StyleBoldUnderline"/>
        </w:rPr>
        <w:t xml:space="preserve"> in non-Western societies </w:t>
      </w:r>
      <w:r w:rsidRPr="0033188F">
        <w:rPr>
          <w:rStyle w:val="StyleBoldUnderline"/>
          <w:highlight w:val="yellow"/>
        </w:rPr>
        <w:t>of being lectured</w:t>
      </w:r>
      <w:r>
        <w:rPr>
          <w:rStyle w:val="StyleBoldUnderline"/>
        </w:rPr>
        <w:t xml:space="preserve"> to </w:t>
      </w:r>
      <w:r w:rsidRPr="0033188F">
        <w:rPr>
          <w:rStyle w:val="StyleBoldUnderline"/>
          <w:highlight w:val="yellow"/>
        </w:rPr>
        <w:t>by the West</w:t>
      </w:r>
      <w:r>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024F04" w:rsidRDefault="00024F04" w:rsidP="00024F04">
      <w:pPr>
        <w:pStyle w:val="Heading4"/>
        <w:rPr>
          <w:rFonts w:ascii="Georgia" w:hAnsi="Georgia"/>
        </w:rPr>
      </w:pPr>
      <w:r>
        <w:rPr>
          <w:b w:val="0"/>
          <w:bCs w:val="0"/>
        </w:rPr>
        <w:t xml:space="preserve">Diseases can’t cause extinction --- burnout Intervening actors check </w:t>
      </w:r>
    </w:p>
    <w:p w:rsidR="00024F04" w:rsidRDefault="00024F04" w:rsidP="00024F04">
      <w:pPr>
        <w:rPr>
          <w:sz w:val="12"/>
          <w:szCs w:val="15"/>
        </w:rPr>
      </w:pPr>
      <w:r>
        <w:rPr>
          <w:rStyle w:val="StyleStyleBold12pt"/>
        </w:rPr>
        <w:t>Zakaria 9</w:t>
      </w:r>
      <w:r>
        <w:rPr>
          <w:b/>
        </w:rPr>
        <w:t>—</w:t>
      </w:r>
      <w:r>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rsidR="00024F04" w:rsidRDefault="00024F04" w:rsidP="00024F04">
      <w:pPr>
        <w:rPr>
          <w:rFonts w:cs="Georgia"/>
          <w:sz w:val="12"/>
          <w:szCs w:val="15"/>
        </w:rPr>
      </w:pPr>
      <w:r>
        <w:rPr>
          <w:rFonts w:cs="Georgia"/>
          <w:sz w:val="12"/>
          <w:szCs w:val="15"/>
        </w:rPr>
        <w:t>Note—Laurie Garrett=science and health writer, winner of the Pulitzer, Polk, and Peabody Prize</w:t>
      </w:r>
    </w:p>
    <w:p w:rsidR="00024F04" w:rsidRPr="006C3710" w:rsidRDefault="00024F04" w:rsidP="00024F04">
      <w:pPr>
        <w:rPr>
          <w:sz w:val="16"/>
        </w:rPr>
      </w:pPr>
      <w:r w:rsidRPr="006C3710">
        <w:rPr>
          <w:sz w:val="16"/>
        </w:rPr>
        <w:t xml:space="preserve">It certainly looks like another example of crying wolf. </w:t>
      </w:r>
      <w:r>
        <w:rPr>
          <w:rStyle w:val="StyleBoldUnderline"/>
        </w:rPr>
        <w:t>After bracing ourselves for a global pandemic, we've suffered</w:t>
      </w:r>
      <w:r w:rsidRPr="006C3710">
        <w:rPr>
          <w:sz w:val="16"/>
        </w:rPr>
        <w:t xml:space="preserve"> something more like </w:t>
      </w:r>
      <w:r>
        <w:rPr>
          <w:rStyle w:val="StyleBoldUnderline"/>
        </w:rPr>
        <w:t>the usual seasonal influenza</w:t>
      </w:r>
      <w:r w:rsidRPr="006C3710">
        <w:rPr>
          <w:sz w:val="16"/>
        </w:rPr>
        <w:t xml:space="preserve">. Three weeks ago the World Health Organization declared a health emergency, warning countries to "prepare for a pandemic" and said that the only question was the extent of worldwide damage. </w:t>
      </w:r>
      <w:r>
        <w:rPr>
          <w:rStyle w:val="StyleBoldUnderline"/>
        </w:rPr>
        <w:t>Senior officials prophesied that millions could be infected</w:t>
      </w:r>
      <w:r w:rsidRPr="006C3710">
        <w:rPr>
          <w:sz w:val="16"/>
        </w:rPr>
        <w:t xml:space="preserve"> by the disease. </w:t>
      </w:r>
      <w:r>
        <w:rPr>
          <w:rStyle w:val="StyleBoldUnderline"/>
        </w:rPr>
        <w:t xml:space="preserve">But as of last week, the WHO had confirmed </w:t>
      </w:r>
      <w:r>
        <w:rPr>
          <w:rStyle w:val="StyleBoldUnderline"/>
        </w:rPr>
        <w:lastRenderedPageBreak/>
        <w:t>only 4,800 cases</w:t>
      </w:r>
      <w:r w:rsidRPr="006C3710">
        <w:rPr>
          <w:sz w:val="16"/>
        </w:rPr>
        <w:t xml:space="preserve"> of swine flu, with 61 people having died of it. Obviously, these low numbers are a pleasant surprise, but it does make one wonder, what did we get wrong? </w:t>
      </w:r>
      <w:r>
        <w:rPr>
          <w:rStyle w:val="StyleBoldUnderline"/>
        </w:rPr>
        <w:t>Why did</w:t>
      </w:r>
      <w:r w:rsidRPr="006C3710">
        <w:rPr>
          <w:sz w:val="16"/>
        </w:rPr>
        <w:t xml:space="preserve"> the </w:t>
      </w:r>
      <w:r>
        <w:rPr>
          <w:rStyle w:val="StyleBoldUnderline"/>
          <w:highlight w:val="yellow"/>
        </w:rPr>
        <w:t>predictions</w:t>
      </w:r>
      <w:r>
        <w:rPr>
          <w:rStyle w:val="StyleBoldUnderline"/>
        </w:rPr>
        <w:t xml:space="preserve"> of a pandemic </w:t>
      </w:r>
      <w:r>
        <w:rPr>
          <w:rStyle w:val="StyleBoldUnderline"/>
          <w:highlight w:val="yellow"/>
        </w:rPr>
        <w:t xml:space="preserve">turn out </w:t>
      </w:r>
      <w:r>
        <w:rPr>
          <w:rStyle w:val="StyleBoldUnderline"/>
        </w:rPr>
        <w:t xml:space="preserve">to be so </w:t>
      </w:r>
      <w:r>
        <w:rPr>
          <w:rStyle w:val="StyleBoldUnderline"/>
          <w:highlight w:val="yellow"/>
        </w:rPr>
        <w:t>exaggerated</w:t>
      </w:r>
      <w:r w:rsidRPr="006C3710">
        <w:rPr>
          <w:sz w:val="16"/>
        </w:rPr>
        <w:t xml:space="preserve">? Some people blame an overheated media, but it would have been difficult to ignore major international health organizations and governments when they were warning of catastrophe. I think </w:t>
      </w:r>
      <w:r>
        <w:rPr>
          <w:rStyle w:val="StyleBoldUnderline"/>
        </w:rPr>
        <w:t>there is a</w:t>
      </w:r>
      <w:r w:rsidRPr="006C3710">
        <w:rPr>
          <w:sz w:val="16"/>
        </w:rPr>
        <w:t xml:space="preserve"> broader </w:t>
      </w:r>
      <w:r>
        <w:rPr>
          <w:rStyle w:val="StyleBoldUnderline"/>
        </w:rPr>
        <w:t>mistake in the way we look at the world.</w:t>
      </w:r>
      <w:r w:rsidRPr="006C3710">
        <w:rPr>
          <w:sz w:val="16"/>
        </w:rPr>
        <w:t xml:space="preserve"> Once we see a problem, we can describe it in great detail, extrapolating all its possible consequences. But </w:t>
      </w:r>
      <w:r>
        <w:rPr>
          <w:rStyle w:val="Emphasis"/>
          <w:highlight w:val="yellow"/>
        </w:rPr>
        <w:t>we</w:t>
      </w:r>
      <w:r w:rsidRPr="006C3710">
        <w:rPr>
          <w:sz w:val="16"/>
        </w:rPr>
        <w:t xml:space="preserve"> can </w:t>
      </w:r>
      <w:r>
        <w:rPr>
          <w:rStyle w:val="StyleBoldUnderline"/>
          <w:highlight w:val="yellow"/>
        </w:rPr>
        <w:t xml:space="preserve">rarely </w:t>
      </w:r>
      <w:r>
        <w:rPr>
          <w:rStyle w:val="Emphasis"/>
          <w:highlight w:val="yellow"/>
        </w:rPr>
        <w:t>anticipate</w:t>
      </w:r>
      <w:r>
        <w:rPr>
          <w:rStyle w:val="Emphasis"/>
        </w:rPr>
        <w:t xml:space="preserve"> the </w:t>
      </w:r>
      <w:r>
        <w:rPr>
          <w:rStyle w:val="Emphasis"/>
          <w:highlight w:val="yellow"/>
        </w:rPr>
        <w:t>human response to</w:t>
      </w:r>
      <w:r>
        <w:rPr>
          <w:rStyle w:val="Emphasis"/>
        </w:rPr>
        <w:t xml:space="preserve"> that </w:t>
      </w:r>
      <w:r>
        <w:rPr>
          <w:rStyle w:val="Emphasis"/>
          <w:highlight w:val="yellow"/>
        </w:rPr>
        <w:t>crisis</w:t>
      </w:r>
      <w:r>
        <w:rPr>
          <w:rStyle w:val="StyleBoldUnderline"/>
        </w:rPr>
        <w:t>. Take</w:t>
      </w:r>
      <w:r w:rsidRPr="006C3710">
        <w:rPr>
          <w:sz w:val="16"/>
        </w:rPr>
        <w:t xml:space="preserve"> </w:t>
      </w:r>
      <w:r>
        <w:rPr>
          <w:rStyle w:val="StyleBoldUnderline"/>
        </w:rPr>
        <w:t>swine flu. The virus</w:t>
      </w:r>
      <w:r w:rsidRPr="006C3710">
        <w:rPr>
          <w:sz w:val="16"/>
        </w:rPr>
        <w:t xml:space="preserve"> </w:t>
      </w:r>
      <w:r>
        <w:rPr>
          <w:rStyle w:val="StyleBoldUnderline"/>
        </w:rPr>
        <w:t>had crucial characteristics</w:t>
      </w:r>
      <w:r w:rsidRPr="006C3710">
        <w:rPr>
          <w:sz w:val="16"/>
        </w:rPr>
        <w:t xml:space="preserve"> </w:t>
      </w:r>
      <w:r>
        <w:rPr>
          <w:rStyle w:val="StyleBoldUnderline"/>
        </w:rPr>
        <w:t>that led researchers to worry that it could spread far and fast</w:t>
      </w:r>
      <w:r w:rsidRPr="006C3710">
        <w:rPr>
          <w:sz w:val="16"/>
        </w:rPr>
        <w:t xml:space="preserve">. They described—and the media reported—what would happen if it went unchecked. </w:t>
      </w:r>
      <w:r>
        <w:rPr>
          <w:rStyle w:val="StyleBoldUnderline"/>
        </w:rPr>
        <w:t>But it did not go unchecked</w:t>
      </w:r>
      <w:r w:rsidRPr="006C3710">
        <w:rPr>
          <w:sz w:val="16"/>
        </w:rPr>
        <w:t xml:space="preserve">. </w:t>
      </w:r>
      <w:r>
        <w:rPr>
          <w:rStyle w:val="StyleBoldUnderline"/>
        </w:rPr>
        <w:t xml:space="preserve">In fact, </w:t>
      </w:r>
      <w:r>
        <w:rPr>
          <w:rStyle w:val="StyleBoldUnderline"/>
          <w:highlight w:val="yellow"/>
        </w:rPr>
        <w:t>swine flu was met by</w:t>
      </w:r>
      <w:r>
        <w:rPr>
          <w:rStyle w:val="StyleBoldUnderline"/>
        </w:rPr>
        <w:t xml:space="preserve"> an extremely </w:t>
      </w:r>
      <w:r>
        <w:rPr>
          <w:rStyle w:val="StyleBoldUnderline"/>
          <w:highlight w:val="yellow"/>
        </w:rPr>
        <w:t>vigorous</w:t>
      </w:r>
      <w:r>
        <w:rPr>
          <w:rStyle w:val="StyleBoldUnderline"/>
        </w:rPr>
        <w:t xml:space="preserve"> </w:t>
      </w:r>
      <w:r>
        <w:rPr>
          <w:rStyle w:val="StyleBoldUnderline"/>
          <w:highlight w:val="yellow"/>
        </w:rPr>
        <w:t>response at its epicenter</w:t>
      </w:r>
      <w:r w:rsidRPr="006C3710">
        <w:rPr>
          <w:sz w:val="16"/>
        </w:rPr>
        <w:t xml:space="preserve">, </w:t>
      </w:r>
      <w:r>
        <w:rPr>
          <w:rStyle w:val="StyleBoldUnderline"/>
        </w:rPr>
        <w:t xml:space="preserve">Mexico. </w:t>
      </w:r>
      <w:r>
        <w:rPr>
          <w:rStyle w:val="StyleBoldUnderline"/>
          <w:highlight w:val="yellow"/>
        </w:rPr>
        <w:t>The Mexican government</w:t>
      </w:r>
      <w:r>
        <w:rPr>
          <w:rStyle w:val="StyleBoldUnderline"/>
        </w:rPr>
        <w:t xml:space="preserve"> reacted quickly</w:t>
      </w:r>
      <w:r w:rsidRPr="006C3710">
        <w:rPr>
          <w:sz w:val="16"/>
        </w:rPr>
        <w:t xml:space="preserve"> and massively, quarantining the infected population, testing others, providing medication to those who needed it. </w:t>
      </w:r>
      <w:r>
        <w:rPr>
          <w:rStyle w:val="StyleBoldUnderline"/>
        </w:rPr>
        <w:t>The noted expert on this subject,</w:t>
      </w:r>
      <w:r w:rsidRPr="006C3710">
        <w:rPr>
          <w:sz w:val="16"/>
        </w:rPr>
        <w:t xml:space="preserve"> Laurie </w:t>
      </w:r>
      <w:r>
        <w:rPr>
          <w:rStyle w:val="StyleBoldUnderline"/>
        </w:rPr>
        <w:t>Garrett, says, "</w:t>
      </w:r>
      <w:r w:rsidRPr="006C3710">
        <w:rPr>
          <w:sz w:val="16"/>
        </w:rPr>
        <w:t xml:space="preserve">We should all stand up and scream, </w:t>
      </w:r>
      <w:r>
        <w:rPr>
          <w:rStyle w:val="StyleBoldUnderline"/>
        </w:rPr>
        <w:t>'Gracias, Mexico</w:t>
      </w:r>
      <w:r w:rsidRPr="006C3710">
        <w:rPr>
          <w:sz w:val="16"/>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Pr>
          <w:rStyle w:val="StyleBoldUnderline"/>
        </w:rPr>
        <w:t>They</w:t>
      </w:r>
      <w:r w:rsidRPr="006C3710">
        <w:rPr>
          <w:sz w:val="16"/>
        </w:rPr>
        <w:t xml:space="preserve"> basically paralyzed their own economy. They've suffered billions of dollars in financial losses still being tallied up, and thereby </w:t>
      </w:r>
      <w:r>
        <w:rPr>
          <w:rStyle w:val="StyleBoldUnderline"/>
        </w:rPr>
        <w:t xml:space="preserve">really </w:t>
      </w:r>
      <w:r>
        <w:rPr>
          <w:rStyle w:val="StyleBoldUnderline"/>
          <w:highlight w:val="yellow"/>
        </w:rPr>
        <w:t>brought transmission to a halt</w:t>
      </w:r>
      <w:r>
        <w:rPr>
          <w:rStyle w:val="StyleBoldUnderline"/>
        </w:rPr>
        <w:t>." Every time one of these viruses is detected</w:t>
      </w:r>
      <w:r w:rsidRPr="006C3710">
        <w:rPr>
          <w:sz w:val="16"/>
        </w:rPr>
        <w:t xml:space="preserve">, writers and </w:t>
      </w:r>
      <w:r>
        <w:rPr>
          <w:rStyle w:val="StyleBoldUnderline"/>
        </w:rPr>
        <w:t>officials bring up the Spanish influenza</w:t>
      </w:r>
      <w:r w:rsidRPr="006C3710">
        <w:rPr>
          <w:sz w:val="16"/>
        </w:rPr>
        <w:t xml:space="preserve"> epidemic </w:t>
      </w:r>
      <w:r>
        <w:rPr>
          <w:rStyle w:val="StyleBoldUnderline"/>
        </w:rPr>
        <w:t>of 1918</w:t>
      </w:r>
      <w:r w:rsidRPr="006C3710">
        <w:rPr>
          <w:sz w:val="16"/>
        </w:rPr>
        <w:t xml:space="preserve"> in which millions of people died. Indeed, during the last pandemic scare, in 2005, President George W. Bush claimed that he had been reading a history of the Spanish flu to help him understand how to respond. </w:t>
      </w:r>
      <w:r>
        <w:rPr>
          <w:rStyle w:val="StyleBoldUnderline"/>
        </w:rPr>
        <w:t xml:space="preserve">But </w:t>
      </w:r>
      <w:r>
        <w:rPr>
          <w:rStyle w:val="StyleBoldUnderline"/>
          <w:highlight w:val="yellow"/>
        </w:rPr>
        <w:t>the world</w:t>
      </w:r>
      <w:r>
        <w:rPr>
          <w:rStyle w:val="StyleBoldUnderline"/>
        </w:rPr>
        <w:t xml:space="preserve"> we live in today </w:t>
      </w:r>
      <w:r>
        <w:rPr>
          <w:rStyle w:val="StyleBoldUnderline"/>
          <w:highlight w:val="yellow"/>
        </w:rPr>
        <w:t>looks nothing like 1918</w:t>
      </w:r>
      <w:r>
        <w:rPr>
          <w:rStyle w:val="StyleBoldUnderline"/>
        </w:rPr>
        <w:t xml:space="preserve">. Public </w:t>
      </w:r>
      <w:r>
        <w:rPr>
          <w:rStyle w:val="StyleBoldUnderline"/>
          <w:highlight w:val="yellow"/>
        </w:rPr>
        <w:t xml:space="preserve">health-care systems are </w:t>
      </w:r>
      <w:r>
        <w:rPr>
          <w:rStyle w:val="StyleBoldUnderline"/>
        </w:rPr>
        <w:t xml:space="preserve">far </w:t>
      </w:r>
      <w:r>
        <w:rPr>
          <w:rStyle w:val="StyleBoldUnderline"/>
          <w:highlight w:val="yellow"/>
        </w:rPr>
        <w:t>better</w:t>
      </w:r>
      <w:r w:rsidRPr="006C3710">
        <w:rPr>
          <w:sz w:val="16"/>
        </w:rPr>
        <w:t xml:space="preserve"> and more widespread than anything that existed during the First World War. </w:t>
      </w:r>
      <w:r>
        <w:rPr>
          <w:rStyle w:val="StyleBoldUnderline"/>
        </w:rPr>
        <w:t>Even Mexico, a developing country, has a first-rate public-health system</w:t>
      </w:r>
      <w:r w:rsidRPr="006C3710">
        <w:rPr>
          <w:sz w:val="16"/>
        </w:rPr>
        <w:t xml:space="preserve">—far better than anything Britain or France had in the early 20th century. </w:t>
      </w:r>
    </w:p>
    <w:p w:rsidR="00024F04" w:rsidRPr="00024F04" w:rsidRDefault="00024F04" w:rsidP="00024F04"/>
    <w:sectPr w:rsidR="00024F04" w:rsidRPr="00024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B5B" w:rsidRDefault="00007B5B" w:rsidP="005F5576">
      <w:r>
        <w:separator/>
      </w:r>
    </w:p>
  </w:endnote>
  <w:endnote w:type="continuationSeparator" w:id="0">
    <w:p w:rsidR="00007B5B" w:rsidRDefault="00007B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B5B" w:rsidRDefault="00007B5B" w:rsidP="005F5576">
      <w:r>
        <w:separator/>
      </w:r>
    </w:p>
  </w:footnote>
  <w:footnote w:type="continuationSeparator" w:id="0">
    <w:p w:rsidR="00007B5B" w:rsidRDefault="00007B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04"/>
    <w:rsid w:val="000022F2"/>
    <w:rsid w:val="0000459F"/>
    <w:rsid w:val="00004EB4"/>
    <w:rsid w:val="00007B5B"/>
    <w:rsid w:val="0002196C"/>
    <w:rsid w:val="00021F29"/>
    <w:rsid w:val="00024F0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EE38E7A-A43C-477E-83AC-C0C72952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Intense Emphasis31,Intense Emphasis311,Intense Emphasis21,Minimized Char,9.5 pt,Bo,Intense Emphasis11111,Intense Emphasis4,Thick Underline Char,Intense Emphasis12,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024F04"/>
    <w:rPr>
      <w:rFonts w:ascii="Calibri" w:hAnsi="Calibri"/>
    </w:rPr>
  </w:style>
  <w:style w:type="paragraph" w:customStyle="1" w:styleId="card">
    <w:name w:val="card"/>
    <w:basedOn w:val="Normal"/>
    <w:next w:val="Normal"/>
    <w:link w:val="cardChar"/>
    <w:qFormat/>
    <w:rsid w:val="00024F04"/>
    <w:pPr>
      <w:ind w:left="288" w:right="288"/>
    </w:pPr>
    <w:rPr>
      <w:rFonts w:cstheme="minorBidi"/>
    </w:rPr>
  </w:style>
  <w:style w:type="character" w:customStyle="1" w:styleId="underline">
    <w:name w:val="underline"/>
    <w:basedOn w:val="DefaultParagraphFont"/>
    <w:link w:val="textbold"/>
    <w:qFormat/>
    <w:locked/>
    <w:rsid w:val="00024F04"/>
    <w:rPr>
      <w:b/>
      <w:u w:val="single"/>
    </w:rPr>
  </w:style>
  <w:style w:type="paragraph" w:customStyle="1" w:styleId="textbold">
    <w:name w:val="text bold"/>
    <w:basedOn w:val="Normal"/>
    <w:link w:val="underline"/>
    <w:qFormat/>
    <w:rsid w:val="00024F0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32257">
      <w:bodyDiv w:val="1"/>
      <w:marLeft w:val="0"/>
      <w:marRight w:val="0"/>
      <w:marTop w:val="0"/>
      <w:marBottom w:val="0"/>
      <w:divBdr>
        <w:top w:val="none" w:sz="0" w:space="0" w:color="auto"/>
        <w:left w:val="none" w:sz="0" w:space="0" w:color="auto"/>
        <w:bottom w:val="none" w:sz="0" w:space="0" w:color="auto"/>
        <w:right w:val="none" w:sz="0" w:space="0" w:color="auto"/>
      </w:divBdr>
    </w:div>
    <w:div w:id="5031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oreignaffairs.com/articles/65162/azar-gat-daniel-deudney-and-g-john-ikenberry-and-ronald-inglehar/which-way-is-history-marching?page=show" TargetMode="External"/><Relationship Id="rId4" Type="http://schemas.openxmlformats.org/officeDocument/2006/relationships/styles" Target="styles.xml"/><Relationship Id="rId9" Type="http://schemas.openxmlformats.org/officeDocument/2006/relationships/hyperlink" Target="http://news.xinhuanet.com/english/china/2012-04/20/c_13153893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2014-02-10T02:40:00Z</dcterms:created>
  <dcterms:modified xsi:type="dcterms:W3CDTF">2014-02-10T02:43:00Z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