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1679D" w:rsidP="0011679D">
      <w:pPr>
        <w:pStyle w:val="Heading1"/>
      </w:pPr>
      <w:r>
        <w:t>1AC</w:t>
      </w:r>
    </w:p>
    <w:p w:rsidR="0011679D" w:rsidRDefault="0011679D" w:rsidP="0011679D">
      <w:pPr>
        <w:pStyle w:val="Heading4"/>
      </w:pPr>
      <w:r>
        <w:t>Same as round 1 and 3</w:t>
      </w:r>
    </w:p>
    <w:p w:rsidR="0011679D" w:rsidRDefault="0011679D" w:rsidP="0011679D">
      <w:pPr>
        <w:pStyle w:val="Heading4"/>
      </w:pPr>
      <w:r>
        <w:t>Cyber with alliance and arms race</w:t>
      </w:r>
    </w:p>
    <w:p w:rsidR="0011679D" w:rsidRDefault="0011679D" w:rsidP="0011679D"/>
    <w:p w:rsidR="0011679D" w:rsidRDefault="0011679D" w:rsidP="0011679D">
      <w:pPr>
        <w:pStyle w:val="Heading1"/>
      </w:pPr>
      <w:r>
        <w:t>2AC</w:t>
      </w:r>
    </w:p>
    <w:p w:rsidR="0011679D" w:rsidRDefault="0011679D" w:rsidP="0011679D">
      <w:pPr>
        <w:pStyle w:val="Heading2"/>
      </w:pPr>
      <w:r>
        <w:t>T – Prohibit</w:t>
      </w:r>
    </w:p>
    <w:p w:rsidR="0011679D" w:rsidRPr="0097534A" w:rsidRDefault="0011679D" w:rsidP="0011679D">
      <w:pPr>
        <w:pStyle w:val="Heading4"/>
        <w:rPr>
          <w:rStyle w:val="StyleStyleBold12pt"/>
          <w:rFonts w:cs="Times New Roman"/>
          <w:b/>
          <w:bCs/>
        </w:rPr>
      </w:pPr>
      <w:r w:rsidRPr="0097534A">
        <w:rPr>
          <w:rFonts w:cs="Times New Roman"/>
        </w:rPr>
        <w:t>Restrict and regulate are synonymous</w:t>
      </w:r>
    </w:p>
    <w:p w:rsidR="0011679D" w:rsidRPr="0097534A" w:rsidRDefault="0011679D" w:rsidP="0011679D">
      <w:pPr>
        <w:rPr>
          <w:b/>
          <w:bCs/>
          <w:sz w:val="26"/>
        </w:rPr>
      </w:pPr>
      <w:r w:rsidRPr="0097534A">
        <w:rPr>
          <w:rStyle w:val="StyleStyleBold12pt"/>
        </w:rPr>
        <w:t>Paust ’08 (</w:t>
      </w:r>
      <w:r w:rsidRPr="0097534A">
        <w:t>Mike &amp; Teresa Baker Law Center Professor, University of Houston)</w:t>
      </w:r>
    </w:p>
    <w:p w:rsidR="0011679D" w:rsidRPr="0097534A" w:rsidRDefault="0011679D" w:rsidP="0011679D">
      <w:r w:rsidRPr="0097534A">
        <w:t>Jordan 14 U.C. Davis J. Int'l L. &amp; Pol'y 205</w:t>
      </w:r>
    </w:p>
    <w:p w:rsidR="0011679D" w:rsidRPr="0097534A" w:rsidRDefault="0011679D" w:rsidP="0011679D">
      <w:r w:rsidRPr="0097534A">
        <w:t>The primacy of customary international law is also evident in an opinion by Justice Chase in 1800. In Bas v. Tingy,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 ."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gentium" or law of nations. n51 Although there was no clash between the act and the laws of war, the laws of war recognizably had a higher, "more general" absorbing effect.</w:t>
      </w:r>
    </w:p>
    <w:p w:rsidR="0011679D" w:rsidRPr="0097534A" w:rsidRDefault="0011679D" w:rsidP="0011679D">
      <w:pPr>
        <w:pStyle w:val="Heading4"/>
        <w:rPr>
          <w:rStyle w:val="StyleStyleBold12pt"/>
          <w:rFonts w:cs="Times New Roman"/>
          <w:b/>
          <w:bCs/>
        </w:rPr>
      </w:pPr>
      <w:r w:rsidRPr="0097534A">
        <w:rPr>
          <w:rFonts w:cs="Times New Roman"/>
        </w:rPr>
        <w:t>Counter-interp: Statutory restrictions are legislative limits</w:t>
      </w:r>
    </w:p>
    <w:p w:rsidR="0011679D" w:rsidRPr="0097534A" w:rsidRDefault="0011679D" w:rsidP="0011679D">
      <w:pPr>
        <w:rPr>
          <w:rStyle w:val="StyleStyleBold12pt"/>
        </w:rPr>
      </w:pPr>
      <w:r w:rsidRPr="0097534A">
        <w:rPr>
          <w:rStyle w:val="StyleStyleBold12pt"/>
        </w:rPr>
        <w:t>Law dictionary No Date</w:t>
      </w:r>
    </w:p>
    <w:p w:rsidR="0011679D" w:rsidRPr="0097534A" w:rsidRDefault="0011679D" w:rsidP="0011679D">
      <w:r w:rsidRPr="0097534A">
        <w:t>http://thelawdictionary.org/statutory-restriction/</w:t>
      </w:r>
    </w:p>
    <w:p w:rsidR="0011679D" w:rsidRPr="0097534A" w:rsidRDefault="0011679D" w:rsidP="0011679D">
      <w:r w:rsidRPr="0097534A">
        <w:rPr>
          <w:rStyle w:val="StyleBoldUnderline"/>
          <w:highlight w:val="cyan"/>
        </w:rPr>
        <w:t>STATUTORY RESTRICTION</w:t>
      </w:r>
      <w:r w:rsidRPr="0097534A">
        <w:t>?</w:t>
      </w:r>
    </w:p>
    <w:p w:rsidR="0011679D" w:rsidRPr="0097534A" w:rsidRDefault="0011679D" w:rsidP="0011679D">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11679D" w:rsidRPr="0097534A" w:rsidRDefault="0011679D" w:rsidP="0011679D">
      <w:pPr>
        <w:pStyle w:val="Heading4"/>
        <w:rPr>
          <w:rStyle w:val="StyleStyleBold12pt"/>
          <w:rFonts w:cs="Times New Roman"/>
          <w:b/>
          <w:bCs/>
        </w:rPr>
      </w:pPr>
      <w:r w:rsidRPr="0097534A">
        <w:rPr>
          <w:rFonts w:cs="Times New Roman"/>
        </w:rPr>
        <w:t>Neg interp impossible: Congress CANNOT prohibit</w:t>
      </w:r>
    </w:p>
    <w:p w:rsidR="0011679D" w:rsidRPr="0097534A" w:rsidRDefault="0011679D" w:rsidP="0011679D">
      <w:pPr>
        <w:rPr>
          <w:rStyle w:val="StyleStyleBold12pt"/>
        </w:rPr>
      </w:pPr>
      <w:r w:rsidRPr="0097534A">
        <w:rPr>
          <w:rStyle w:val="StyleStyleBold12pt"/>
        </w:rPr>
        <w:t>Colella ‘88</w:t>
      </w:r>
    </w:p>
    <w:p w:rsidR="0011679D" w:rsidRPr="0097534A" w:rsidRDefault="0011679D" w:rsidP="0011679D">
      <w:r w:rsidRPr="0097534A">
        <w:t>Frank SPRING, 1988 54 Brooklyn L. Rev. 131</w:t>
      </w:r>
    </w:p>
    <w:p w:rsidR="0011679D" w:rsidRPr="0097534A" w:rsidRDefault="0011679D" w:rsidP="0011679D"/>
    <w:p w:rsidR="0011679D" w:rsidRPr="0097534A" w:rsidRDefault="0011679D" w:rsidP="0011679D">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C]ongress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rsidR="0011679D" w:rsidRDefault="0011679D" w:rsidP="0011679D"/>
    <w:p w:rsidR="0011679D" w:rsidRDefault="0011679D" w:rsidP="0011679D">
      <w:pPr>
        <w:pStyle w:val="Heading2"/>
      </w:pPr>
      <w:r>
        <w:t>Legalism K</w:t>
      </w:r>
    </w:p>
    <w:p w:rsidR="0011679D" w:rsidRPr="00E50147" w:rsidRDefault="0011679D" w:rsidP="0011679D">
      <w:pPr>
        <w:keepNext/>
        <w:keepLines/>
        <w:spacing w:before="200"/>
        <w:outlineLvl w:val="3"/>
        <w:rPr>
          <w:rFonts w:eastAsiaTheme="majorEastAsia" w:cstheme="majorBidi"/>
          <w:b/>
          <w:bCs/>
          <w:iCs/>
          <w:sz w:val="28"/>
        </w:rPr>
      </w:pPr>
      <w:r>
        <w:rPr>
          <w:rFonts w:eastAsiaTheme="majorEastAsia" w:cstheme="majorBidi"/>
          <w:b/>
          <w:bCs/>
          <w:iCs/>
          <w:sz w:val="28"/>
        </w:rPr>
        <w:t xml:space="preserve">2. a.  </w:t>
      </w:r>
      <w:r w:rsidRPr="00E50147">
        <w:rPr>
          <w:rFonts w:eastAsiaTheme="majorEastAsia" w:cstheme="majorBidi"/>
          <w:b/>
          <w:bCs/>
          <w:iCs/>
          <w:sz w:val="28"/>
        </w:rPr>
        <w:t>Life should be valued as apriori – it precedes the ability to value anything else</w:t>
      </w:r>
    </w:p>
    <w:p w:rsidR="0011679D" w:rsidRPr="00E50147" w:rsidRDefault="0011679D" w:rsidP="0011679D">
      <w:r w:rsidRPr="00E50147">
        <w:t xml:space="preserve">Amien </w:t>
      </w:r>
      <w:r w:rsidRPr="00E50147">
        <w:rPr>
          <w:b/>
          <w:bCs/>
          <w:sz w:val="28"/>
        </w:rPr>
        <w:t>Kacou. 2008</w:t>
      </w:r>
      <w:r w:rsidRPr="00E50147">
        <w:t>. WHY EVEN MIND? On The A Priori Value Of “Life”, Cosmos and History: The Journal of Natural and Social Philosophy, Vol 4, No 1-2 (2008) cosmosandhistory.org/index.php/journal/article/view/92/184</w:t>
      </w:r>
    </w:p>
    <w:p w:rsidR="0011679D" w:rsidRPr="00E50147" w:rsidRDefault="0011679D" w:rsidP="0011679D">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11679D" w:rsidRDefault="0011679D" w:rsidP="0011679D">
      <w:pPr>
        <w:ind w:left="720"/>
        <w:rPr>
          <w:rFonts w:asciiTheme="minorHAnsi" w:hAnsiTheme="minorHAnsi"/>
          <w:b/>
          <w:bCs/>
          <w:sz w:val="26"/>
        </w:rPr>
      </w:pPr>
    </w:p>
    <w:p w:rsidR="0011679D" w:rsidRDefault="0011679D" w:rsidP="0011679D">
      <w:pPr>
        <w:ind w:left="720"/>
        <w:rPr>
          <w:rFonts w:asciiTheme="minorHAnsi" w:hAnsiTheme="minorHAnsi"/>
          <w:b/>
          <w:bCs/>
          <w:sz w:val="26"/>
        </w:rPr>
      </w:pPr>
      <w:r>
        <w:rPr>
          <w:rFonts w:asciiTheme="minorHAnsi" w:hAnsiTheme="minorHAnsi"/>
          <w:b/>
          <w:bCs/>
          <w:sz w:val="26"/>
        </w:rPr>
        <w:t>b. Our impacts o/w the K, cross apply my analysis done on case.</w:t>
      </w:r>
    </w:p>
    <w:p w:rsidR="0011679D" w:rsidRDefault="0011679D" w:rsidP="0011679D">
      <w:pPr>
        <w:pStyle w:val="Heading4"/>
      </w:pPr>
      <w:r>
        <w:rPr>
          <w:rFonts w:cs="Times New Roman"/>
        </w:rPr>
        <w:t xml:space="preserve">3. </w:t>
      </w:r>
      <w:r>
        <w:t>Debating about specific policies is essential to promote more ethical and accountable policymaking – their abstract politics promotes disengagement and poor argumentation skills</w:t>
      </w:r>
    </w:p>
    <w:p w:rsidR="0011679D" w:rsidRDefault="0011679D" w:rsidP="0011679D">
      <w:r>
        <w:t xml:space="preserve"> David </w:t>
      </w:r>
      <w:r w:rsidRPr="00AB4DC5">
        <w:rPr>
          <w:rStyle w:val="StyleStyleBold12pt"/>
        </w:rPr>
        <w:t>Chandler. 2007</w:t>
      </w:r>
      <w:r>
        <w:t>. Centre for the Study of Democracy, Westminster, Area, Vol. 39, No. 1, p. 118-119</w:t>
      </w:r>
    </w:p>
    <w:p w:rsidR="0011679D" w:rsidRPr="00B37547" w:rsidRDefault="0011679D" w:rsidP="0011679D">
      <w:pPr>
        <w:rPr>
          <w:rStyle w:val="StyleBoldUnderline"/>
        </w:rPr>
      </w:pPr>
      <w:r w:rsidRPr="00B37547">
        <w:rPr>
          <w:rStyle w:val="StyleBoldUnderline"/>
        </w:rPr>
        <w:t xml:space="preserve">This </w:t>
      </w:r>
      <w:r w:rsidRPr="00B37547">
        <w:rPr>
          <w:rStyle w:val="StyleBoldUnderline"/>
          <w:highlight w:val="cyan"/>
        </w:rPr>
        <w:t xml:space="preserve">disjunction between the human/ethical/global causes of </w:t>
      </w:r>
      <w:r w:rsidRPr="00B37547">
        <w:rPr>
          <w:rStyle w:val="StyleBoldUnderline"/>
        </w:rPr>
        <w:t xml:space="preserve">post-territorial political </w:t>
      </w:r>
      <w:r w:rsidRPr="00B37547">
        <w:rPr>
          <w:rStyle w:val="StyleBoldUnderline"/>
          <w:highlight w:val="cyan"/>
        </w:rPr>
        <w:t xml:space="preserve">activism and the capacity to 'make a difference' is what makes </w:t>
      </w:r>
      <w:r w:rsidRPr="00B37547">
        <w:rPr>
          <w:rStyle w:val="StyleBoldUnderline"/>
        </w:rPr>
        <w:t xml:space="preserve">these </w:t>
      </w:r>
      <w:r w:rsidRPr="00B37547">
        <w:rPr>
          <w:rStyle w:val="StyleBoldUnderline"/>
          <w:highlight w:val="cyan"/>
        </w:rPr>
        <w:t xml:space="preserve">individuated claims </w:t>
      </w:r>
      <w:r w:rsidRPr="00B37547">
        <w:rPr>
          <w:rStyle w:val="StyleBoldUnderline"/>
        </w:rPr>
        <w:t xml:space="preserve">immediately </w:t>
      </w:r>
      <w:r w:rsidRPr="00B37547">
        <w:rPr>
          <w:rStyle w:val="StyleBoldUnderline"/>
          <w:highlight w:val="cyan"/>
        </w:rPr>
        <w:t xml:space="preserve">abstract and metaphysical </w:t>
      </w:r>
      <w:r w:rsidRPr="00B37547">
        <w:rPr>
          <w:rStyle w:val="StyleBoldUnderline"/>
        </w:rPr>
        <w:t xml:space="preserve">– </w:t>
      </w:r>
      <w:r w:rsidRPr="00B37547">
        <w:rPr>
          <w:rStyle w:val="StyleBoldUnderline"/>
          <w:highlight w:val="cyan"/>
        </w:rPr>
        <w:t>there is no specific demand or programme</w:t>
      </w:r>
      <w:r w:rsidRPr="00B37547">
        <w:rPr>
          <w:rStyle w:val="StyleBoldUnderline"/>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B37547">
        <w:rPr>
          <w:rStyle w:val="StyleBoldUnderline"/>
        </w:rPr>
        <w:t xml:space="preserve">The struggle for 'awareness' makes it clear that </w:t>
      </w:r>
      <w:r w:rsidRPr="00B37547">
        <w:rPr>
          <w:rStyle w:val="StyleBoldUnderline"/>
          <w:highlight w:val="cyan"/>
        </w:rPr>
        <w:t>the focus of symbolic politics is the individual</w:t>
      </w:r>
      <w:r w:rsidRPr="00B37547">
        <w:rPr>
          <w:rStyle w:val="StyleBoldUnderline"/>
        </w:rPr>
        <w:t xml:space="preserve"> </w:t>
      </w:r>
      <w:r w:rsidRPr="00B37547">
        <w:rPr>
          <w:rStyle w:val="StyleBoldUnderline"/>
          <w:highlight w:val="cyan"/>
        </w:rPr>
        <w:t xml:space="preserve">and </w:t>
      </w:r>
      <w:r w:rsidRPr="00B37547">
        <w:rPr>
          <w:rStyle w:val="StyleBoldUnderline"/>
        </w:rPr>
        <w:t xml:space="preserve">their desire to elaborate upon their </w:t>
      </w:r>
      <w:r w:rsidRPr="00B37547">
        <w:rPr>
          <w:rStyle w:val="StyleBoldUnderline"/>
          <w:highlight w:val="cyan"/>
        </w:rPr>
        <w:t xml:space="preserve">identity </w:t>
      </w:r>
      <w:r w:rsidRPr="00461CC4">
        <w:rPr>
          <w:sz w:val="16"/>
        </w:rPr>
        <w:t xml:space="preserve">– to make us aware of their 'awareness', </w:t>
      </w:r>
      <w:r w:rsidRPr="00B37547">
        <w:rPr>
          <w:rStyle w:val="StyleBoldUnderline"/>
          <w:highlight w:val="cyan"/>
        </w:rPr>
        <w:t xml:space="preserve">rather than to engage us in an instrumental project of </w:t>
      </w:r>
      <w:r w:rsidRPr="00B37547">
        <w:rPr>
          <w:rStyle w:val="StyleBoldUnderline"/>
        </w:rPr>
        <w:t xml:space="preserve">changing or </w:t>
      </w:r>
      <w:r w:rsidRPr="00B37547">
        <w:rPr>
          <w:rStyle w:val="StyleBoldUnderline"/>
          <w:highlight w:val="cyan"/>
        </w:rPr>
        <w:t>engaging with the outside world</w:t>
      </w:r>
      <w:r w:rsidRPr="00461CC4">
        <w:rPr>
          <w:sz w:val="16"/>
        </w:rPr>
        <w:t xml:space="preserve">. It would appear that </w:t>
      </w:r>
      <w:r w:rsidRPr="00B37547">
        <w:rPr>
          <w:rStyle w:val="StyleBoldUnderline"/>
        </w:rPr>
        <w:t xml:space="preserve">in freeing politics from the constraints of territorial political community there is a danger that </w:t>
      </w:r>
      <w:r w:rsidRPr="00B37547">
        <w:rPr>
          <w:rStyle w:val="StyleBoldUnderline"/>
          <w:highlight w:val="cyan"/>
        </w:rPr>
        <w:t>political activity is freed from any constraints of social mediation</w:t>
      </w:r>
      <w:r w:rsidRPr="0010782C">
        <w:rPr>
          <w:sz w:val="16"/>
          <w:highlight w:val="cyan"/>
        </w:rPr>
        <w:t xml:space="preserve"> </w:t>
      </w:r>
      <w:r w:rsidRPr="00461CC4">
        <w:rPr>
          <w:sz w:val="16"/>
        </w:rPr>
        <w:t>(see further, Chandler 2004a</w:t>
      </w:r>
      <w:r w:rsidRPr="00B37547">
        <w:rPr>
          <w:rStyle w:val="StyleBoldUnderline"/>
        </w:rPr>
        <w:t xml:space="preserve">). </w:t>
      </w:r>
      <w:r w:rsidRPr="00B37547">
        <w:rPr>
          <w:rStyle w:val="StyleBoldUnderline"/>
          <w:highlight w:val="cyan"/>
        </w:rPr>
        <w:t xml:space="preserve">Without being forced to test </w:t>
      </w:r>
      <w:r w:rsidRPr="00B37547">
        <w:rPr>
          <w:rStyle w:val="StyleBoldUnderline"/>
        </w:rPr>
        <w:t xml:space="preserve">and hone our arguments, </w:t>
      </w:r>
      <w:r w:rsidRPr="00B37547">
        <w:rPr>
          <w:rStyle w:val="StyleBoldUnderline"/>
          <w:highlight w:val="cyan"/>
        </w:rPr>
        <w:t xml:space="preserve">or </w:t>
      </w:r>
      <w:r w:rsidRPr="00B37547">
        <w:rPr>
          <w:rStyle w:val="StyleBoldUnderline"/>
        </w:rPr>
        <w:t xml:space="preserve">even to </w:t>
      </w:r>
      <w:r w:rsidRPr="00B37547">
        <w:rPr>
          <w:rStyle w:val="StyleBoldUnderline"/>
          <w:highlight w:val="cyan"/>
        </w:rPr>
        <w:t xml:space="preserve">clearly articulate them, we can rest on the radical 'incommunicability' of our personal </w:t>
      </w:r>
      <w:r w:rsidRPr="00B37547">
        <w:rPr>
          <w:rStyle w:val="StyleBoldUnderline"/>
        </w:rPr>
        <w:t xml:space="preserve">identities and </w:t>
      </w:r>
      <w:r w:rsidRPr="00B37547">
        <w:rPr>
          <w:rStyle w:val="StyleBoldUnderline"/>
          <w:highlight w:val="cyan"/>
        </w:rPr>
        <w:t>claims – you are 'either with us or against us';</w:t>
      </w:r>
      <w:r w:rsidRPr="00B37547">
        <w:rPr>
          <w:rStyle w:val="StyleBoldUnderline"/>
        </w:rPr>
        <w:t xml:space="preserve"> engaging with those who disagree is no longer possible or even desirable</w:t>
      </w:r>
      <w:r w:rsidRPr="00461CC4">
        <w:rPr>
          <w:sz w:val="16"/>
        </w:rPr>
        <w:t xml:space="preserve">. </w:t>
      </w:r>
      <w:r w:rsidRPr="00B37547">
        <w:rPr>
          <w:rStyle w:val="StyleBoldUnderline"/>
          <w:highlight w:val="cyan"/>
        </w:rPr>
        <w:t>It is this lack of desire to engage which</w:t>
      </w:r>
      <w:r w:rsidRPr="00B37547">
        <w:rPr>
          <w:rStyle w:val="StyleBoldUnderline"/>
        </w:rPr>
        <w:t xml:space="preserve"> most </w:t>
      </w:r>
      <w:r w:rsidRPr="00B37547">
        <w:rPr>
          <w:rStyle w:val="StyleBoldUnderline"/>
          <w:highlight w:val="cyan"/>
        </w:rPr>
        <w:t xml:space="preserve">distinguishes </w:t>
      </w:r>
      <w:r w:rsidRPr="00B37547">
        <w:rPr>
          <w:rStyle w:val="StyleBoldUnderline"/>
        </w:rPr>
        <w:t xml:space="preserve">the </w:t>
      </w:r>
      <w:r w:rsidRPr="00B37547">
        <w:rPr>
          <w:rStyle w:val="StyleBoldUnderline"/>
          <w:highlight w:val="cyan"/>
        </w:rPr>
        <w:t xml:space="preserve">unmediated activism </w:t>
      </w:r>
      <w:r w:rsidRPr="00B37547">
        <w:rPr>
          <w:rStyle w:val="StyleBoldUnderline"/>
        </w:rPr>
        <w:t xml:space="preserve">of post-territorial political actors </w:t>
      </w:r>
      <w:r w:rsidRPr="00B37547">
        <w:rPr>
          <w:rStyle w:val="StyleBoldUnderline"/>
          <w:highlight w:val="cyan"/>
        </w:rPr>
        <w:t xml:space="preserve">from </w:t>
      </w:r>
      <w:r w:rsidRPr="00B37547">
        <w:rPr>
          <w:rStyle w:val="StyleBoldUnderline"/>
        </w:rPr>
        <w:t xml:space="preserve">the old </w:t>
      </w:r>
      <w:r w:rsidRPr="00B37547">
        <w:rPr>
          <w:rStyle w:val="StyleBoldUnderline"/>
          <w:highlight w:val="cyan"/>
        </w:rPr>
        <w:t>politics of territorial communities,</w:t>
      </w:r>
      <w:r w:rsidRPr="00B37547">
        <w:rPr>
          <w:rStyle w:val="StyleBoldUnderline"/>
        </w:rPr>
        <w:t xml:space="preserve"> 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B37547">
        <w:rPr>
          <w:rStyle w:val="StyleBoldUnderline"/>
        </w:rPr>
        <w:t xml:space="preserve">politics has been 'freed' from the constraints of territorial political community – </w:t>
      </w:r>
      <w:r w:rsidRPr="00B37547">
        <w:rPr>
          <w:rStyle w:val="StyleBoldUnderline"/>
          <w:highlight w:val="cyan"/>
        </w:rPr>
        <w:t xml:space="preserve">governments without coherent policy programmes do not face the constraints of failure </w:t>
      </w:r>
      <w:r w:rsidRPr="00B37547">
        <w:rPr>
          <w:rStyle w:val="StyleBoldUnderline"/>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B37547">
        <w:rPr>
          <w:rStyle w:val="StyleBoldUnderline"/>
          <w:highlight w:val="cyan"/>
        </w:rPr>
        <w:t>When attempts are made to formally organize opposition, the ephemeral and incoherent character of protest is</w:t>
      </w:r>
      <w:r w:rsidRPr="00B37547">
        <w:rPr>
          <w:rStyle w:val="StyleBoldUnderline"/>
        </w:rPr>
        <w:t xml:space="preserve"> </w:t>
      </w:r>
      <w:r w:rsidRPr="00B37547">
        <w:rPr>
          <w:rStyle w:val="StyleBoldUnderline"/>
          <w:highlight w:val="cyan"/>
        </w:rPr>
        <w:t>immediately apparent</w:t>
      </w:r>
      <w:r w:rsidRPr="00B37547">
        <w:rPr>
          <w:rStyle w:val="StyleBoldUnderline"/>
        </w:rPr>
        <w:t>.</w:t>
      </w:r>
    </w:p>
    <w:p w:rsidR="0011679D" w:rsidRDefault="0011679D" w:rsidP="0011679D"/>
    <w:p w:rsidR="0011679D" w:rsidRPr="007B6527" w:rsidRDefault="0011679D" w:rsidP="0011679D">
      <w:pPr>
        <w:pStyle w:val="Heading4"/>
      </w:pPr>
      <w:r>
        <w:rPr>
          <w:rFonts w:cs="Times New Roman"/>
        </w:rPr>
        <w:t>4. Perm –</w:t>
      </w:r>
      <w:r w:rsidRPr="007B6527">
        <w:t xml:space="preserve"> </w:t>
      </w:r>
      <w:r>
        <w:t>do both. Social movements must work with and along-side legal institutions. Rejection of the law kills solvency.</w:t>
      </w:r>
    </w:p>
    <w:p w:rsidR="0011679D" w:rsidRPr="007B6527" w:rsidRDefault="0011679D" w:rsidP="0011679D">
      <w:pPr>
        <w:pStyle w:val="Nothing"/>
        <w:rPr>
          <w:rFonts w:asciiTheme="minorHAnsi" w:hAnsiTheme="minorHAnsi" w:cstheme="minorHAnsi"/>
          <w:szCs w:val="20"/>
        </w:rPr>
      </w:pPr>
      <w:r w:rsidRPr="007B6527">
        <w:rPr>
          <w:rFonts w:asciiTheme="minorHAnsi" w:hAnsiTheme="minorHAnsi" w:cstheme="minorHAnsi"/>
          <w:sz w:val="16"/>
          <w:szCs w:val="16"/>
        </w:rPr>
        <w:t xml:space="preserve">Peter </w:t>
      </w:r>
      <w:r w:rsidRPr="007B6527">
        <w:rPr>
          <w:rStyle w:val="Author-Date"/>
          <w:rFonts w:asciiTheme="minorHAnsi" w:hAnsiTheme="minorHAnsi" w:cstheme="minorHAnsi"/>
        </w:rPr>
        <w:t>Gabel</w:t>
      </w:r>
      <w:r w:rsidRPr="007B6527">
        <w:rPr>
          <w:rFonts w:asciiTheme="minorHAnsi" w:hAnsiTheme="minorHAnsi" w:cstheme="minorHAnsi"/>
          <w:szCs w:val="20"/>
        </w:rPr>
        <w:t xml:space="preserve">, </w:t>
      </w:r>
      <w:r w:rsidRPr="007B6527">
        <w:rPr>
          <w:rFonts w:asciiTheme="minorHAnsi" w:hAnsiTheme="minorHAnsi" w:cstheme="minorHAnsi"/>
          <w:sz w:val="16"/>
          <w:szCs w:val="16"/>
        </w:rPr>
        <w:t>former President and Professor of Law at New College of California, 200</w:t>
      </w:r>
      <w:r w:rsidRPr="007B6527">
        <w:rPr>
          <w:rStyle w:val="Author-Date"/>
          <w:rFonts w:asciiTheme="minorHAnsi" w:hAnsiTheme="minorHAnsi" w:cstheme="minorHAnsi"/>
        </w:rPr>
        <w:t>9</w:t>
      </w:r>
      <w:r w:rsidRPr="007B6527">
        <w:rPr>
          <w:rFonts w:asciiTheme="minorHAnsi" w:hAnsiTheme="minorHAnsi" w:cstheme="minorHAnsi"/>
          <w:sz w:val="16"/>
          <w:szCs w:val="16"/>
        </w:rPr>
        <w:t xml:space="preserve"> (“LAW AND ECONOMICS, CRITICAL LEGAL STUDIES, AND THE HIGHER LAW: CRITICAL LEGAL STUDIES AS A SPIRITUAL PRACTICE.” 36 Pepp. L. Rev. 515. Lexis  )</w:t>
      </w:r>
    </w:p>
    <w:p w:rsidR="0011679D" w:rsidRPr="007B6527" w:rsidRDefault="0011679D" w:rsidP="0011679D">
      <w:pPr>
        <w:pStyle w:val="Cards"/>
        <w:rPr>
          <w:rFonts w:asciiTheme="minorHAnsi" w:hAnsiTheme="minorHAnsi" w:cstheme="minorHAnsi"/>
          <w:sz w:val="16"/>
        </w:rPr>
      </w:pPr>
      <w:r w:rsidRPr="007B6527">
        <w:rPr>
          <w:rFonts w:asciiTheme="minorHAnsi" w:hAnsiTheme="minorHAnsi" w:cstheme="minorHAnsi"/>
          <w:sz w:val="16"/>
        </w:rPr>
        <w:t xml:space="preserve">This calls not for a rejection of past </w:t>
      </w:r>
      <w:r w:rsidRPr="007B6527">
        <w:t>CLS</w:t>
      </w:r>
      <w:r w:rsidRPr="007B6527">
        <w:rPr>
          <w:rFonts w:asciiTheme="minorHAnsi" w:hAnsiTheme="minorHAnsi" w:cstheme="minorHAnsi"/>
          <w:sz w:val="16"/>
        </w:rPr>
        <w:t xml:space="preserve"> work, but for a reclaiming of the spiritual dimension of that work. And this in turn </w:t>
      </w:r>
      <w:r w:rsidRPr="007B6527">
        <w:rPr>
          <w:rStyle w:val="StyleBoldUnderline"/>
          <w:rFonts w:asciiTheme="minorHAnsi" w:hAnsiTheme="minorHAnsi" w:cstheme="minorHAnsi"/>
        </w:rPr>
        <w:t>requires</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reunderstanding</w:t>
      </w:r>
      <w:r w:rsidRPr="007B6527">
        <w:rPr>
          <w:rFonts w:asciiTheme="minorHAnsi" w:hAnsiTheme="minorHAnsi" w:cstheme="minorHAnsi"/>
          <w:sz w:val="16"/>
        </w:rPr>
        <w:t xml:space="preserve"> </w:t>
      </w:r>
      <w:r w:rsidRPr="007B6527">
        <w:rPr>
          <w:rFonts w:asciiTheme="minorHAnsi"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legal reasoning's claims that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would fix the world in idealized</w:t>
      </w:r>
      <w:r w:rsidRPr="007B6527">
        <w:rPr>
          <w:rStyle w:val="StyleBoldUnderline"/>
          <w:rFonts w:asciiTheme="minorHAnsi" w:hAnsiTheme="minorHAnsi" w:cstheme="minorHAnsi"/>
        </w:rPr>
        <w:t>,</w:t>
      </w:r>
      <w:r w:rsidRPr="007B6527">
        <w:rPr>
          <w:rFonts w:asciiTheme="minorHAnsi" w:hAnsiTheme="minorHAnsi" w:cstheme="minorHAnsi"/>
          <w:sz w:val="16"/>
        </w:rPr>
        <w:t xml:space="preserve"> reified </w:t>
      </w:r>
      <w:r w:rsidRPr="007B6527">
        <w:rPr>
          <w:rStyle w:val="StyleBoldUnderline"/>
          <w:rFonts w:asciiTheme="minorHAnsi" w:hAnsiTheme="minorHAnsi" w:cstheme="minorHAnsi"/>
          <w:highlight w:val="cyan"/>
        </w:rPr>
        <w:t>abstractions</w:t>
      </w:r>
      <w:r w:rsidRPr="007B6527">
        <w:rPr>
          <w:rFonts w:asciiTheme="minorHAnsi" w:hAnsiTheme="minorHAnsi" w:cstheme="minorHAnsi"/>
          <w:sz w:val="16"/>
        </w:rPr>
        <w:t xml:space="preserve"> legitimizing injustice and alienati</w:t>
      </w:r>
      <w:r w:rsidRPr="00353986">
        <w:rPr>
          <w:rFonts w:asciiTheme="minorHAnsi" w:hAnsiTheme="minorHAnsi" w:cstheme="minorHAnsi"/>
          <w:sz w:val="16"/>
        </w:rPr>
        <w:t xml:space="preserve">on </w:t>
      </w:r>
      <w:r w:rsidRPr="00353986">
        <w:rPr>
          <w:rStyle w:val="StyleBoldUnderline"/>
          <w:rFonts w:asciiTheme="minorHAnsi" w:hAnsiTheme="minorHAnsi" w:cstheme="minorHAnsi"/>
        </w:rPr>
        <w:t>are</w:t>
      </w:r>
      <w:r w:rsidRPr="00353986">
        <w:rPr>
          <w:rFonts w:asciiTheme="minorHAnsi" w:hAnsiTheme="minorHAnsi" w:cstheme="minorHAnsi"/>
          <w:sz w:val="16"/>
        </w:rPr>
        <w:t xml:space="preserve"> actually </w:t>
      </w:r>
      <w:r w:rsidRPr="00353986">
        <w:rPr>
          <w:rStyle w:val="StyleBoldUnderline"/>
          <w:rFonts w:asciiTheme="minorHAnsi" w:hAnsiTheme="minorHAnsi" w:cstheme="minorHAnsi"/>
        </w:rPr>
        <w:t>a passivizing defense against the freedom</w:t>
      </w:r>
      <w:r w:rsidRPr="00353986">
        <w:rPr>
          <w:rFonts w:asciiTheme="minorHAnsi" w:hAnsiTheme="minorHAnsi" w:cstheme="minorHAnsi"/>
          <w:sz w:val="16"/>
        </w:rPr>
        <w:t xml:space="preserve"> and creative challenge </w:t>
      </w:r>
      <w:r w:rsidRPr="00353986">
        <w:rPr>
          <w:rStyle w:val="StyleBoldUnderline"/>
          <w:rFonts w:asciiTheme="minorHAnsi" w:hAnsiTheme="minorHAnsi" w:cstheme="minorHAnsi"/>
        </w:rPr>
        <w:t>of social vulnerability</w:t>
      </w:r>
      <w:r w:rsidRPr="00353986">
        <w:rPr>
          <w:rFonts w:asciiTheme="minorHAnsi" w:hAnsiTheme="minorHAnsi" w:cstheme="minorHAnsi"/>
          <w:sz w:val="16"/>
        </w:rPr>
        <w:t xml:space="preserve"> </w:t>
      </w:r>
      <w:r w:rsidRPr="00353986">
        <w:rPr>
          <w:rFonts w:asciiTheme="minorHAnsi" w:hAnsiTheme="minorHAnsi" w:cstheme="minorHAnsi"/>
          <w:sz w:val="16"/>
          <w:szCs w:val="12"/>
        </w:rPr>
        <w:t>and uncharted possibility.   [*</w:t>
      </w:r>
      <w:r w:rsidRPr="00E92681">
        <w:rPr>
          <w:rFonts w:asciiTheme="minorHAnsi" w:hAnsiTheme="minorHAnsi" w:cstheme="minorHAnsi"/>
          <w:sz w:val="16"/>
          <w:szCs w:val="12"/>
        </w:rPr>
        <w:t xml:space="preserve">530]  </w:t>
      </w:r>
      <w:r w:rsidRPr="00E92681">
        <w:rPr>
          <w:rStyle w:val="StyleBoldUnderline"/>
          <w:rFonts w:asciiTheme="minorHAnsi" w:hAnsiTheme="minorHAnsi" w:cstheme="minorHAnsi"/>
        </w:rPr>
        <w:t>But</w:t>
      </w:r>
      <w:r w:rsidRPr="00E92681">
        <w:rPr>
          <w:rFonts w:asciiTheme="minorHAnsi" w:hAnsiTheme="minorHAnsi" w:cstheme="minorHAnsi"/>
          <w:sz w:val="16"/>
          <w:szCs w:val="12"/>
        </w:rPr>
        <w:t xml:space="preserve"> this</w:t>
      </w:r>
      <w:r w:rsidRPr="00353986">
        <w:rPr>
          <w:rFonts w:asciiTheme="minorHAnsi" w:hAnsiTheme="minorHAnsi" w:cstheme="minorHAnsi"/>
          <w:sz w:val="16"/>
          <w:szCs w:val="12"/>
        </w:rPr>
        <w:t xml:space="preserve"> also requires a new agenda for our movement that coop</w:t>
      </w:r>
      <w:r w:rsidRPr="007B6527">
        <w:rPr>
          <w:rFonts w:asciiTheme="minorHAnsi" w:hAnsiTheme="minorHAnsi" w:cstheme="minorHAnsi"/>
          <w:sz w:val="16"/>
          <w:szCs w:val="12"/>
        </w:rPr>
        <w:t>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these efforts require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w:t>
      </w:r>
      <w:r w:rsidRPr="007B6527">
        <w:rPr>
          <w:rFonts w:asciiTheme="minorHAnsi" w:hAnsiTheme="minorHAnsi" w:cstheme="minorHAnsi"/>
          <w:sz w:val="16"/>
        </w:rPr>
        <w:t xml:space="preserve"> new </w:t>
      </w:r>
      <w:r w:rsidRPr="007B6527">
        <w:rPr>
          <w:rStyle w:val="StyleBoldUnderline"/>
          <w:rFonts w:asciiTheme="minorHAnsi" w:hAnsiTheme="minorHAnsi" w:cstheme="minorHAnsi"/>
          <w:highlight w:val="cyan"/>
        </w:rPr>
        <w:t>legal culture that links justice with</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explicitly </w:t>
      </w:r>
      <w:r w:rsidRPr="007B6527">
        <w:rPr>
          <w:rStyle w:val="StyleBoldUnderline"/>
          <w:rFonts w:asciiTheme="minorHAnsi" w:hAnsiTheme="minorHAnsi" w:cstheme="minorHAnsi"/>
        </w:rPr>
        <w:t xml:space="preserve">spiritual </w:t>
      </w:r>
      <w:r w:rsidRPr="007B6527">
        <w:rPr>
          <w:rStyle w:val="StyleBoldUnderline"/>
          <w:rFonts w:asciiTheme="minorHAnsi" w:hAnsiTheme="minorHAnsi" w:cstheme="minorHAnsi"/>
          <w:highlight w:val="cyan"/>
        </w:rPr>
        <w:t>outcomes</w:t>
      </w:r>
      <w:r w:rsidRPr="007B6527">
        <w:rPr>
          <w:rFonts w:asciiTheme="minorHAnsi" w:hAnsiTheme="minorHAnsi" w:cstheme="minorHAnsi"/>
          <w:sz w:val="16"/>
        </w:rPr>
        <w:t xml:space="preserve"> - outcomes </w:t>
      </w:r>
      <w:r w:rsidRPr="007B6527">
        <w:rPr>
          <w:rStyle w:val="StyleBoldUnderline"/>
          <w:rFonts w:asciiTheme="minorHAnsi" w:hAnsiTheme="minorHAnsi" w:cstheme="minorHAnsi"/>
          <w:highlight w:val="cyan"/>
        </w:rPr>
        <w:t>that foster empathy, compassion, and social connection</w:t>
      </w:r>
      <w:r w:rsidRPr="007B6527">
        <w:rPr>
          <w:rStyle w:val="StyleBoldUnderline"/>
          <w:rFonts w:asciiTheme="minorHAnsi" w:hAnsiTheme="minorHAnsi" w:cstheme="minorHAnsi"/>
        </w:rPr>
        <w:t xml:space="preserve"> </w:t>
      </w:r>
      <w:r w:rsidRPr="007B6527">
        <w:rPr>
          <w:rFonts w:asciiTheme="minorHAnsi" w:hAnsiTheme="minorHAnsi" w:cstheme="minorHAnsi"/>
          <w:sz w:val="16"/>
          <w:szCs w:val="12"/>
        </w:rPr>
        <w:t>rather than the vindication of liberal rights in a legal order founded upon the fear-based separation of self and other. One lesson that CLS scholarship itself has taught</w:t>
      </w:r>
      <w:r w:rsidRPr="007B6527">
        <w:rPr>
          <w:rFonts w:asciiTheme="minorHAnsi" w:hAnsiTheme="minorHAnsi" w:cstheme="minorHAnsi"/>
          <w:sz w:val="16"/>
          <w:szCs w:val="16"/>
        </w:rPr>
        <w:t xml:space="preserve"> is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that it is impossible for a social transformation movement to be successful without an ability to express its own ideals</w:t>
      </w:r>
      <w:r w:rsidRPr="007B6527">
        <w:rPr>
          <w:rFonts w:asciiTheme="minorHAnsi" w:hAnsiTheme="minorHAnsi" w:cstheme="minorHAnsi"/>
          <w:sz w:val="16"/>
        </w:rPr>
        <w:t xml:space="preserve"> </w:t>
      </w:r>
      <w:r w:rsidRPr="007B6527">
        <w:rPr>
          <w:rFonts w:asciiTheme="minorHAnsi" w:hAnsiTheme="minorHAnsi" w:cstheme="minorHAnsi"/>
          <w:sz w:val="16"/>
          <w:szCs w:val="12"/>
        </w:rPr>
        <w:t>as also ideals of justice that can achieve legitimate political expression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through legal culture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Without that</w:t>
      </w:r>
      <w:r w:rsidRPr="007B6527">
        <w:rPr>
          <w:rFonts w:asciiTheme="minorHAnsi" w:hAnsiTheme="minorHAnsi" w:cstheme="minorHAnsi"/>
          <w:sz w:val="16"/>
        </w:rPr>
        <w:t xml:space="preserve">, </w:t>
      </w:r>
      <w:r w:rsidRPr="007B6527">
        <w:rPr>
          <w:rFonts w:asciiTheme="minorHAnsi" w:hAnsiTheme="minorHAnsi" w:cstheme="minorHAnsi"/>
          <w:sz w:val="16"/>
          <w:szCs w:val="12"/>
        </w:rPr>
        <w:t>as Karl Klare, Alan Freeman, and many others have shown, 32</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movement's</w:t>
      </w:r>
      <w:r w:rsidRPr="007B6527">
        <w:rPr>
          <w:rFonts w:asciiTheme="minorHAnsi" w:hAnsiTheme="minorHAnsi" w:cstheme="minorHAnsi"/>
          <w:sz w:val="16"/>
        </w:rPr>
        <w:t xml:space="preserve"> </w:t>
      </w:r>
      <w:r w:rsidRPr="007B6527">
        <w:rPr>
          <w:rFonts w:asciiTheme="minorHAnsi" w:hAnsiTheme="minorHAnsi" w:cstheme="minorHAnsi"/>
          <w:sz w:val="16"/>
          <w:szCs w:val="12"/>
        </w:rPr>
        <w:t>radical</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ideals will be recast and stolen away by the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liberal interpretations </w:t>
      </w:r>
      <w:r w:rsidRPr="007B6527">
        <w:rPr>
          <w:rStyle w:val="StyleBoldUnderline"/>
          <w:rFonts w:asciiTheme="minorHAnsi" w:hAnsiTheme="minorHAnsi" w:cstheme="minorHAnsi"/>
        </w:rPr>
        <w:t xml:space="preserve">those </w:t>
      </w:r>
      <w:r w:rsidRPr="007B6527">
        <w:rPr>
          <w:rStyle w:val="StyleBoldUnderline"/>
          <w:rFonts w:asciiTheme="minorHAnsi" w:hAnsiTheme="minorHAnsi" w:cstheme="minorHAnsi"/>
          <w:highlight w:val="cyan"/>
        </w:rPr>
        <w:t>movements will suffer through the prism of legal assumptions that actually contradict them</w:t>
      </w:r>
      <w:r w:rsidRPr="007B6527">
        <w:rPr>
          <w:rFonts w:asciiTheme="minorHAnsi" w:hAnsiTheme="minorHAnsi" w:cstheme="minorHAnsi"/>
          <w:sz w:val="16"/>
        </w:rPr>
        <w:t xml:space="preserve">. </w:t>
      </w:r>
      <w:r w:rsidRPr="007B6527">
        <w:rPr>
          <w:rFonts w:asciiTheme="minorHAnsi"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revitalized critical legal studies</w:t>
      </w:r>
      <w:r w:rsidRPr="007B6527">
        <w:rPr>
          <w:rFonts w:asciiTheme="minorHAnsi" w:hAnsiTheme="minorHAnsi" w:cstheme="minorHAnsi"/>
          <w:sz w:val="16"/>
        </w:rPr>
        <w:t xml:space="preserve"> </w:t>
      </w:r>
      <w:r w:rsidRPr="007B6527">
        <w:rPr>
          <w:rFonts w:asciiTheme="minorHAnsi" w:hAnsiTheme="minorHAnsi" w:cstheme="minorHAnsi"/>
          <w:sz w:val="16"/>
          <w:szCs w:val="16"/>
        </w:rPr>
        <w:t>movement is a scholarship and pedagogy that provides in every field a critique of existing law and legal culture that</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reveals the limitations of the liberal world-view</w:t>
      </w:r>
      <w:r w:rsidRPr="007B6527">
        <w:rPr>
          <w:rFonts w:asciiTheme="minorHAnsi" w:hAnsiTheme="minorHAnsi" w:cstheme="minorHAnsi"/>
          <w:sz w:val="16"/>
        </w:rPr>
        <w:t xml:space="preserve"> </w:t>
      </w:r>
      <w:r w:rsidRPr="007B6527">
        <w:rPr>
          <w:rFonts w:asciiTheme="minorHAnsi"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all of the recent efforts</w:t>
      </w:r>
      <w:r w:rsidRPr="007B6527">
        <w:rPr>
          <w:rFonts w:asciiTheme="minorHAnsi" w:hAnsiTheme="minorHAnsi" w:cstheme="minorHAnsi"/>
          <w:sz w:val="16"/>
        </w:rPr>
        <w:t xml:space="preserve"> </w:t>
      </w:r>
      <w:r w:rsidRPr="007B6527">
        <w:rPr>
          <w:rFonts w:asciiTheme="minorHAnsi" w:hAnsiTheme="minorHAnsi" w:cstheme="minorHAnsi"/>
          <w:sz w:val="16"/>
          <w:szCs w:val="12"/>
        </w:rPr>
        <w:t>to transform legal practice in the ways I have just described; all of these efforts without exception, as far as I know,</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challenge the</w:t>
      </w:r>
      <w:r w:rsidRPr="007B6527">
        <w:rPr>
          <w:rFonts w:asciiTheme="minorHAnsi" w:hAnsiTheme="minorHAnsi" w:cstheme="minorHAnsi"/>
          <w:sz w:val="16"/>
        </w:rPr>
        <w:t xml:space="preserve"> </w:t>
      </w:r>
      <w:r w:rsidRPr="007B6527">
        <w:rPr>
          <w:rFonts w:asciiTheme="minorHAnsi" w:hAnsiTheme="minorHAnsi" w:cstheme="minorHAnsi"/>
          <w:sz w:val="16"/>
          <w:szCs w:val="16"/>
        </w:rPr>
        <w:t>individualized, antagonistic, and despiritualized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character of the</w:t>
      </w:r>
      <w:r w:rsidRPr="007B6527">
        <w:rPr>
          <w:rFonts w:asciiTheme="minorHAnsi" w:hAnsiTheme="minorHAnsi" w:cstheme="minorHAnsi"/>
          <w:sz w:val="16"/>
        </w:rPr>
        <w:t xml:space="preserve"> adversary </w:t>
      </w:r>
      <w:r w:rsidRPr="007B6527">
        <w:rPr>
          <w:rStyle w:val="StyleBoldUnderline"/>
          <w:rFonts w:asciiTheme="minorHAnsi" w:hAnsiTheme="minorHAnsi" w:cstheme="minorHAnsi"/>
          <w:highlight w:val="cyan"/>
        </w:rPr>
        <w:t>system without challenging the substantive content of existing law</w:t>
      </w:r>
      <w:r w:rsidRPr="007B6527">
        <w:rPr>
          <w:rFonts w:asciiTheme="minorHAnsi" w:hAnsiTheme="minorHAnsi" w:cstheme="minorHAnsi"/>
          <w:sz w:val="16"/>
        </w:rPr>
        <w:t xml:space="preserve"> </w:t>
      </w:r>
      <w:r w:rsidRPr="007B6527">
        <w:rPr>
          <w:rFonts w:asciiTheme="minorHAnsi" w:hAnsiTheme="minorHAnsi" w:cstheme="minorHAnsi"/>
          <w:sz w:val="16"/>
          <w:szCs w:val="16"/>
        </w:rPr>
        <w:t>or the analytical thought process of legal reasoning. Both of these elements of legal culture</w:t>
      </w:r>
      <w:r w:rsidRPr="007B6527">
        <w:rPr>
          <w:rFonts w:asciiTheme="minorHAnsi" w:hAnsiTheme="minorHAnsi" w:cstheme="minorHAnsi"/>
          <w:sz w:val="16"/>
        </w:rPr>
        <w:t xml:space="preserve"> - </w:t>
      </w:r>
      <w:r w:rsidRPr="007B6527">
        <w:rPr>
          <w:rStyle w:val="StyleBoldUnderline"/>
          <w:rFonts w:asciiTheme="minorHAnsi" w:hAnsiTheme="minorHAnsi" w:cstheme="minorHAnsi"/>
          <w:highlight w:val="cyan"/>
        </w:rPr>
        <w:t>the critique of the substance of legal rules and doctrine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and </w:t>
      </w:r>
      <w:r w:rsidRPr="007B6527">
        <w:rPr>
          <w:rFonts w:asciiTheme="minorHAnsi" w:hAnsiTheme="minorHAnsi" w:cstheme="minorHAnsi"/>
          <w:sz w:val="16"/>
          <w:szCs w:val="12"/>
        </w:rPr>
        <w:t xml:space="preserve">the critique of detached, analytical rule-application through abstract, logical technique resting on a normative foundation - </w:t>
      </w:r>
      <w:r w:rsidRPr="007B6527">
        <w:rPr>
          <w:rStyle w:val="StyleBoldUnderline"/>
          <w:rFonts w:asciiTheme="minorHAnsi" w:hAnsiTheme="minorHAnsi" w:cstheme="minorHAnsi"/>
          <w:highlight w:val="cyan"/>
        </w:rPr>
        <w:t>require</w:t>
      </w:r>
      <w:r w:rsidRPr="007B6527">
        <w:rPr>
          <w:rFonts w:asciiTheme="minorHAnsi" w:hAnsiTheme="minorHAnsi" w:cstheme="minorHAnsi"/>
          <w:sz w:val="16"/>
        </w:rPr>
        <w:t xml:space="preserve"> a cadre </w:t>
      </w:r>
      <w:r w:rsidRPr="007B6527">
        <w:rPr>
          <w:rFonts w:asciiTheme="minorHAnsi" w:hAnsiTheme="minorHAnsi" w:cstheme="minorHAnsi"/>
          <w:sz w:val="16"/>
          <w:highlight w:val="cyan"/>
        </w:rPr>
        <w:t xml:space="preserve">of </w:t>
      </w:r>
      <w:r w:rsidRPr="007B6527">
        <w:rPr>
          <w:rStyle w:val="StyleBoldUnderline"/>
          <w:rFonts w:asciiTheme="minorHAnsi" w:hAnsiTheme="minorHAnsi" w:cstheme="minorHAnsi"/>
          <w:highlight w:val="cyan"/>
        </w:rPr>
        <w:t>intellectuals to</w:t>
      </w:r>
      <w:r w:rsidRPr="007B6527">
        <w:rPr>
          <w:rFonts w:asciiTheme="minorHAnsi" w:hAnsiTheme="minorHAnsi" w:cstheme="minorHAnsi"/>
          <w:sz w:val="16"/>
        </w:rPr>
        <w:t xml:space="preserve"> </w:t>
      </w:r>
      <w:r w:rsidRPr="007B6527">
        <w:rPr>
          <w:rFonts w:asciiTheme="minorHAnsi" w:hAnsiTheme="minorHAnsi" w:cstheme="minorHAnsi"/>
          <w:sz w:val="16"/>
          <w:szCs w:val="12"/>
        </w:rPr>
        <w:t>help disassemble what is and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point to what ought to be</w:t>
      </w:r>
      <w:r w:rsidRPr="007B6527">
        <w:rPr>
          <w:rFonts w:asciiTheme="minorHAnsi" w:hAnsiTheme="minorHAnsi" w:cstheme="minorHAnsi"/>
          <w:sz w:val="16"/>
        </w:rPr>
        <w:t xml:space="preserve">, </w:t>
      </w:r>
      <w:r w:rsidRPr="007B6527">
        <w:rPr>
          <w:rFonts w:asciiTheme="minorHAnsi" w:hAnsiTheme="minorHAnsi" w:cstheme="minorHAnsi"/>
          <w:sz w:val="16"/>
          <w:szCs w:val="12"/>
        </w:rPr>
        <w:t>as a "moment" in the transformation from the individualistic, liberal world we inhabit</w:t>
      </w:r>
      <w:r w:rsidRPr="007B6527">
        <w:rPr>
          <w:rFonts w:asciiTheme="minorHAnsi" w:hAnsiTheme="minorHAnsi" w:cstheme="minorHAnsi"/>
          <w:sz w:val="16"/>
          <w:szCs w:val="16"/>
        </w:rPr>
        <w:t xml:space="preserve"> to</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post-liberal socially connected</w:t>
      </w:r>
      <w:r w:rsidRPr="007B6527">
        <w:rPr>
          <w:rFonts w:asciiTheme="minorHAnsi" w:hAnsiTheme="minorHAnsi" w:cstheme="minorHAnsi"/>
          <w:sz w:val="16"/>
        </w:rPr>
        <w:t xml:space="preserve">, loving, </w:t>
      </w:r>
      <w:r w:rsidRPr="007B6527">
        <w:rPr>
          <w:rStyle w:val="StyleBoldUnderline"/>
          <w:rFonts w:asciiTheme="minorHAnsi" w:hAnsiTheme="minorHAnsi" w:cstheme="minorHAnsi"/>
        </w:rPr>
        <w:t>and compassionate world to which we aspire</w:t>
      </w:r>
      <w:r w:rsidRPr="007B6527">
        <w:rPr>
          <w:rFonts w:asciiTheme="minorHAnsi" w:hAnsiTheme="minorHAnsi" w:cstheme="minorHAnsi"/>
          <w:sz w:val="16"/>
        </w:rPr>
        <w:t xml:space="preserve">.  </w:t>
      </w:r>
      <w:r w:rsidRPr="007B6527">
        <w:rPr>
          <w:rFonts w:asciiTheme="minorHAnsi"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If CLS would embrace the</w:t>
      </w:r>
      <w:r w:rsidRPr="007B6527">
        <w:rPr>
          <w:rFonts w:asciiTheme="minorHAnsi" w:hAnsiTheme="minorHAnsi" w:cstheme="minorHAnsi"/>
          <w:sz w:val="16"/>
        </w:rPr>
        <w:t xml:space="preserve"> moral and </w:t>
      </w:r>
      <w:r w:rsidRPr="007B6527">
        <w:rPr>
          <w:rStyle w:val="StyleBoldUnderline"/>
          <w:rFonts w:asciiTheme="minorHAnsi" w:hAnsiTheme="minorHAnsi" w:cstheme="minorHAnsi"/>
        </w:rPr>
        <w:t>spiritual agenda</w:t>
      </w:r>
      <w:r w:rsidRPr="007B6527">
        <w:rPr>
          <w:rFonts w:asciiTheme="minorHAnsi" w:hAnsiTheme="minorHAnsi" w:cstheme="minorHAnsi"/>
          <w:sz w:val="16"/>
        </w:rPr>
        <w:t xml:space="preserve"> that I'm proposing here, </w:t>
      </w:r>
      <w:r w:rsidRPr="007B6527">
        <w:rPr>
          <w:rStyle w:val="StyleBoldUnderline"/>
          <w:rFonts w:asciiTheme="minorHAnsi" w:hAnsiTheme="minorHAnsi" w:cstheme="minorHAnsi"/>
        </w:rPr>
        <w:t>it would instantly revitalize itself</w:t>
      </w:r>
      <w:r w:rsidRPr="007B6527">
        <w:rPr>
          <w:rFonts w:asciiTheme="minorHAnsi" w:hAnsiTheme="minorHAnsi" w:cstheme="minorHAnsi"/>
          <w:sz w:val="16"/>
        </w:rPr>
        <w:t xml:space="preserve">. </w:t>
      </w:r>
      <w:r w:rsidRPr="007B6527">
        <w:rPr>
          <w:rFonts w:asciiTheme="minorHAnsi"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7B6527">
        <w:rPr>
          <w:rFonts w:asciiTheme="minorHAnsi" w:hAnsiTheme="minorHAnsi" w:cstheme="minorHAnsi"/>
          <w:sz w:val="16"/>
        </w:rPr>
        <w:t xml:space="preserve">, </w:t>
      </w:r>
      <w:r w:rsidRPr="0008020E">
        <w:rPr>
          <w:rStyle w:val="StyleBoldUnderline"/>
          <w:rFonts w:asciiTheme="minorHAnsi" w:hAnsiTheme="minorHAnsi" w:cstheme="minorHAnsi"/>
          <w:highlight w:val="cyan"/>
        </w:rPr>
        <w:t>no one</w:t>
      </w:r>
      <w:r w:rsidRPr="007B6527">
        <w:rPr>
          <w:rFonts w:asciiTheme="minorHAnsi" w:hAnsiTheme="minorHAnsi" w:cstheme="minorHAnsi"/>
          <w:sz w:val="16"/>
        </w:rPr>
        <w:t xml:space="preserve">  [*533]  </w:t>
      </w:r>
      <w:r w:rsidRPr="0008020E">
        <w:rPr>
          <w:rStyle w:val="StyleBoldUnderline"/>
          <w:rFonts w:asciiTheme="minorHAnsi" w:hAnsiTheme="minorHAnsi" w:cstheme="minorHAnsi"/>
          <w:highlight w:val="cyan"/>
        </w:rPr>
        <w:t>believes</w:t>
      </w:r>
      <w:r w:rsidRPr="007B6527">
        <w:rPr>
          <w:rFonts w:asciiTheme="minorHAnsi" w:hAnsiTheme="minorHAnsi" w:cstheme="minorHAnsi"/>
          <w:sz w:val="16"/>
        </w:rPr>
        <w:t xml:space="preserve"> any longer </w:t>
      </w:r>
      <w:r w:rsidRPr="0008020E">
        <w:rPr>
          <w:rStyle w:val="StyleBoldUnderline"/>
          <w:rFonts w:asciiTheme="minorHAnsi" w:hAnsiTheme="minorHAnsi" w:cstheme="minorHAnsi"/>
          <w:highlight w:val="cyan"/>
        </w:rPr>
        <w:t>in the model of regulatory government as morally capable of containing and altering a civil society founded upon Fear of the Other and private self-interest.</w:t>
      </w:r>
      <w:r w:rsidRPr="007B6527">
        <w:rPr>
          <w:rStyle w:val="StyleBoldUnderline"/>
          <w:rFonts w:asciiTheme="minorHAnsi" w:hAnsiTheme="minorHAnsi" w:cstheme="minorHAnsi"/>
        </w:rPr>
        <w:t xml:space="preserve"> A new</w:t>
      </w:r>
      <w:r w:rsidRPr="007B6527">
        <w:rPr>
          <w:rFonts w:asciiTheme="minorHAnsi" w:hAnsiTheme="minorHAnsi" w:cstheme="minorHAnsi"/>
          <w:sz w:val="16"/>
        </w:rPr>
        <w:t xml:space="preserve"> spiritual </w:t>
      </w:r>
      <w:r w:rsidRPr="007B6527">
        <w:rPr>
          <w:rStyle w:val="StyleBoldUnderline"/>
          <w:rFonts w:asciiTheme="minorHAnsi" w:hAnsiTheme="minorHAnsi" w:cstheme="minorHAnsi"/>
        </w:rPr>
        <w:t>activism</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rPr>
        <w:t>connecting Self and Other is</w:t>
      </w:r>
      <w:r w:rsidRPr="007B6527">
        <w:rPr>
          <w:rFonts w:asciiTheme="minorHAnsi" w:hAnsiTheme="minorHAnsi" w:cstheme="minorHAnsi"/>
          <w:sz w:val="16"/>
        </w:rPr>
        <w:t xml:space="preserve"> clearly </w:t>
      </w:r>
      <w:r w:rsidRPr="007B6527">
        <w:rPr>
          <w:rStyle w:val="StyleBoldUnderline"/>
          <w:rFonts w:asciiTheme="minorHAnsi" w:hAnsiTheme="minorHAnsi" w:cstheme="minorHAnsi"/>
        </w:rPr>
        <w:t>what is needed</w:t>
      </w:r>
      <w:r w:rsidRPr="007B6527">
        <w:rPr>
          <w:rFonts w:asciiTheme="minorHAnsi" w:hAnsiTheme="minorHAnsi" w:cstheme="minorHAnsi"/>
          <w:sz w:val="16"/>
        </w:rPr>
        <w:t xml:space="preserve">, </w:t>
      </w:r>
      <w:r w:rsidRPr="007B6527">
        <w:rPr>
          <w:rFonts w:asciiTheme="minorHAnsi"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rsidR="0011679D" w:rsidRPr="0097534A" w:rsidRDefault="0011679D" w:rsidP="0011679D">
      <w:pPr>
        <w:pStyle w:val="Heading4"/>
        <w:rPr>
          <w:rFonts w:cs="Times New Roman"/>
        </w:rPr>
      </w:pPr>
      <w:r>
        <w:rPr>
          <w:rFonts w:cs="Times New Roman"/>
        </w:rPr>
        <w:t xml:space="preserve">5. </w:t>
      </w:r>
      <w:r w:rsidRPr="0097534A">
        <w:rPr>
          <w:rFonts w:cs="Times New Roman"/>
        </w:rPr>
        <w:t>Critical legal philosophy is non-empirical, cherry-picked garbage</w:t>
      </w:r>
    </w:p>
    <w:p w:rsidR="0011679D" w:rsidRPr="0097534A" w:rsidRDefault="0011679D" w:rsidP="0011679D">
      <w:r w:rsidRPr="0097534A">
        <w:t>John</w:t>
      </w:r>
      <w:r w:rsidRPr="0097534A">
        <w:rPr>
          <w:rStyle w:val="StyleStyleBold12pt"/>
        </w:rPr>
        <w:t xml:space="preserve"> Stick 86</w:t>
      </w:r>
      <w:r w:rsidRPr="0097534A">
        <w:t>, Assistant Professor of Law at Tulane University School of Law, “Can Nihilism Be Pragmatic?”, Harvard Law Review, Vol. 100, No. 2 (Dec., 1986), pp. 332-401, JSTOR</w:t>
      </w:r>
    </w:p>
    <w:p w:rsidR="0011679D" w:rsidRDefault="0011679D" w:rsidP="0011679D">
      <w:pPr>
        <w:rPr>
          <w:rStyle w:val="StyleBoldUnderline"/>
        </w:rPr>
      </w:pPr>
      <w:r w:rsidRPr="0097534A">
        <w:rPr>
          <w:rStyle w:val="StyleBoldUnderline"/>
          <w:highlight w:val="yellow"/>
        </w:rPr>
        <w:t>This Article examines the relationship between</w:t>
      </w:r>
      <w:r w:rsidRPr="0097534A">
        <w:rPr>
          <w:sz w:val="14"/>
        </w:rPr>
        <w:t xml:space="preserve"> the </w:t>
      </w:r>
      <w:r w:rsidRPr="0097534A">
        <w:rPr>
          <w:rStyle w:val="StyleBoldUnderline"/>
          <w:highlight w:val="yellow"/>
        </w:rPr>
        <w:t>critical legal nihilists and</w:t>
      </w:r>
      <w:r w:rsidRPr="0097534A">
        <w:rPr>
          <w:rStyle w:val="StyleBoldUnderline"/>
        </w:rPr>
        <w:t xml:space="preserve"> the </w:t>
      </w:r>
      <w:r w:rsidRPr="0097534A">
        <w:rPr>
          <w:rStyle w:val="StyleBoldUnderline"/>
          <w:highlight w:val="yellow"/>
        </w:rPr>
        <w:t>philosophers</w:t>
      </w:r>
      <w:r w:rsidRPr="0097534A">
        <w:rPr>
          <w:rStyle w:val="StyleBoldUnderline"/>
        </w:rPr>
        <w:t xml:space="preserve"> they rely upon</w:t>
      </w:r>
      <w:r w:rsidRPr="0097534A">
        <w:rPr>
          <w:sz w:val="14"/>
        </w:rPr>
        <w:t xml:space="preserve"> for support. </w:t>
      </w:r>
      <w:r w:rsidRPr="0097534A">
        <w:rPr>
          <w:rStyle w:val="StyleBoldUnderline"/>
        </w:rPr>
        <w:t>The</w:t>
      </w:r>
      <w:r w:rsidRPr="0097534A">
        <w:rPr>
          <w:sz w:val="14"/>
        </w:rPr>
        <w:t xml:space="preserve"> nihilists' </w:t>
      </w:r>
      <w:r w:rsidRPr="0097534A">
        <w:rPr>
          <w:rStyle w:val="StyleBoldUnderline"/>
        </w:rPr>
        <w:t xml:space="preserve">use of </w:t>
      </w:r>
      <w:r w:rsidRPr="0097534A">
        <w:rPr>
          <w:rStyle w:val="StyleBoldUnderline"/>
          <w:highlight w:val="yellow"/>
        </w:rPr>
        <w:t>philosophy is important, because their critique is</w:t>
      </w:r>
      <w:r w:rsidRPr="0097534A">
        <w:rPr>
          <w:sz w:val="14"/>
        </w:rPr>
        <w:t xml:space="preserve"> at bottom conceptual and </w:t>
      </w:r>
      <w:r w:rsidRPr="0097534A">
        <w:rPr>
          <w:rStyle w:val="Emphasis"/>
          <w:highlight w:val="yellow"/>
        </w:rPr>
        <w:t>not empirical</w:t>
      </w:r>
      <w:r w:rsidRPr="0097534A">
        <w:rPr>
          <w:rStyle w:val="StyleBoldUnderline"/>
          <w:highlight w:val="yellow"/>
        </w:rPr>
        <w:t>. Legal nihilists do not study the work of large numbers</w:t>
      </w:r>
      <w:r w:rsidRPr="0097534A">
        <w:rPr>
          <w:rStyle w:val="StyleBoldUnderline"/>
        </w:rPr>
        <w:t xml:space="preserve"> of practicing</w:t>
      </w:r>
      <w:r w:rsidRPr="0097534A">
        <w:rPr>
          <w:sz w:val="14"/>
        </w:rPr>
        <w:t xml:space="preserve"> attorneys or </w:t>
      </w:r>
      <w:r w:rsidRPr="0097534A">
        <w:rPr>
          <w:rStyle w:val="StyleBoldUnderline"/>
        </w:rPr>
        <w:t xml:space="preserve">judges to discover the extent of agreement about whether particular legal arguments are valid. </w:t>
      </w:r>
      <w:r w:rsidRPr="0097534A">
        <w:rPr>
          <w:rStyle w:val="StyleBoldUnderline"/>
          <w:highlight w:val="yellow"/>
        </w:rPr>
        <w:t xml:space="preserve">Instead, they parse the words of theorists </w:t>
      </w:r>
      <w:r w:rsidRPr="0097534A">
        <w:rPr>
          <w:rStyle w:val="StyleBoldUnderline"/>
        </w:rPr>
        <w:t>and</w:t>
      </w:r>
      <w:r w:rsidRPr="0097534A">
        <w:rPr>
          <w:sz w:val="14"/>
        </w:rPr>
        <w:t xml:space="preserve"> appellate </w:t>
      </w:r>
      <w:r w:rsidRPr="0097534A">
        <w:rPr>
          <w:rStyle w:val="StyleBoldUnderline"/>
        </w:rPr>
        <w:t xml:space="preserve">judges </w:t>
      </w:r>
      <w:r w:rsidRPr="0097534A">
        <w:rPr>
          <w:rStyle w:val="StyleBoldUnderline"/>
          <w:highlight w:val="yellow"/>
        </w:rPr>
        <w:t>to discover contradictions</w:t>
      </w:r>
      <w:r w:rsidRPr="0097534A">
        <w:rPr>
          <w:rStyle w:val="StyleBoldUnderline"/>
        </w:rPr>
        <w:t xml:space="preserve"> and opposed values</w:t>
      </w:r>
      <w:r w:rsidRPr="0097534A">
        <w:rPr>
          <w:rStyle w:val="Emphasis"/>
        </w:rPr>
        <w:t xml:space="preserve">. </w:t>
      </w:r>
      <w:r w:rsidRPr="0097534A">
        <w:rPr>
          <w:rStyle w:val="Emphasis"/>
          <w:highlight w:val="yellow"/>
        </w:rPr>
        <w:t>This selective parsing of the language of a few</w:t>
      </w:r>
      <w:r w:rsidRPr="0097534A">
        <w:rPr>
          <w:rStyle w:val="Emphasis"/>
        </w:rPr>
        <w:t xml:space="preserve"> </w:t>
      </w:r>
      <w:r w:rsidRPr="0097534A">
        <w:rPr>
          <w:rStyle w:val="StyleBoldUnderline"/>
        </w:rPr>
        <w:t>theorists and judges (neglecting the hundreds of thousands</w:t>
      </w:r>
      <w:r w:rsidRPr="0097534A">
        <w:rPr>
          <w:sz w:val="14"/>
        </w:rPr>
        <w:t xml:space="preserve"> of practicing </w:t>
      </w:r>
      <w:r w:rsidRPr="0097534A">
        <w:rPr>
          <w:rStyle w:val="StyleBoldUnderline"/>
        </w:rPr>
        <w:t>attorneys</w:t>
      </w:r>
      <w:r w:rsidRPr="0097534A">
        <w:rPr>
          <w:sz w:val="14"/>
        </w:rPr>
        <w:t xml:space="preserve">) </w:t>
      </w:r>
      <w:r w:rsidRPr="0097534A">
        <w:rPr>
          <w:rStyle w:val="StyleBoldUnderline"/>
          <w:highlight w:val="yellow"/>
        </w:rPr>
        <w:t>is</w:t>
      </w:r>
      <w:r w:rsidRPr="0097534A">
        <w:rPr>
          <w:sz w:val="14"/>
        </w:rPr>
        <w:t xml:space="preserve"> itself </w:t>
      </w:r>
      <w:r w:rsidRPr="0097534A">
        <w:rPr>
          <w:rStyle w:val="StyleBoldUnderline"/>
          <w:highlight w:val="yellow"/>
        </w:rPr>
        <w:t>far from adequate</w:t>
      </w:r>
      <w:r w:rsidRPr="0097534A">
        <w:rPr>
          <w:rStyle w:val="StyleBoldUnderline"/>
        </w:rPr>
        <w:t xml:space="preserve"> empirical technique</w:t>
      </w:r>
      <w:r w:rsidRPr="0097534A">
        <w:rPr>
          <w:sz w:val="14"/>
        </w:rPr>
        <w:t xml:space="preserve">. More important, </w:t>
      </w:r>
      <w:r w:rsidRPr="0097534A">
        <w:rPr>
          <w:rStyle w:val="StyleBoldUnderline"/>
          <w:highlight w:val="yellow"/>
        </w:rPr>
        <w:t>the nihilists' leap from</w:t>
      </w:r>
      <w:r w:rsidRPr="0097534A">
        <w:rPr>
          <w:rStyle w:val="StyleBoldUnderline"/>
        </w:rPr>
        <w:t xml:space="preserve"> the </w:t>
      </w:r>
      <w:r w:rsidRPr="0097534A">
        <w:rPr>
          <w:rStyle w:val="StyleBoldUnderline"/>
          <w:highlight w:val="yellow"/>
        </w:rPr>
        <w:t>general inconsistencies</w:t>
      </w:r>
      <w:r w:rsidRPr="0097534A">
        <w:rPr>
          <w:rStyle w:val="StyleBoldUnderline"/>
        </w:rPr>
        <w:t xml:space="preserve"> they discover </w:t>
      </w:r>
      <w:r w:rsidRPr="0097534A">
        <w:rPr>
          <w:rStyle w:val="StyleBoldUnderline"/>
          <w:highlight w:val="yellow"/>
        </w:rPr>
        <w:t>to</w:t>
      </w:r>
      <w:r w:rsidRPr="0097534A">
        <w:rPr>
          <w:rStyle w:val="StyleBoldUnderline"/>
        </w:rPr>
        <w:t xml:space="preserve"> a </w:t>
      </w:r>
      <w:r w:rsidRPr="0097534A">
        <w:rPr>
          <w:rStyle w:val="StyleBoldUnderline"/>
          <w:highlight w:val="yellow"/>
        </w:rPr>
        <w:t>claim that law does not follow</w:t>
      </w:r>
      <w:r w:rsidRPr="0097534A">
        <w:rPr>
          <w:rStyle w:val="StyleBoldUnderline"/>
        </w:rPr>
        <w:t xml:space="preserve"> </w:t>
      </w:r>
      <w:r w:rsidRPr="0097534A">
        <w:rPr>
          <w:sz w:val="14"/>
        </w:rPr>
        <w:t xml:space="preserve">standards of </w:t>
      </w:r>
      <w:r w:rsidRPr="0097534A">
        <w:rPr>
          <w:rStyle w:val="StyleBoldUnderline"/>
          <w:highlight w:val="yellow"/>
        </w:rPr>
        <w:t xml:space="preserve">rationality is </w:t>
      </w:r>
      <w:r w:rsidRPr="0097534A">
        <w:rPr>
          <w:rStyle w:val="Emphasis"/>
          <w:highlight w:val="yellow"/>
        </w:rPr>
        <w:t>unconvincing</w:t>
      </w:r>
      <w:r w:rsidRPr="0097534A">
        <w:rPr>
          <w:sz w:val="14"/>
        </w:rPr>
        <w:t xml:space="preserve"> without philosophical argument. Nihilists rarely attempt to supply that argument themselves; if they feel any need of further discussion they usually rely upon theorists outside the discipline of law.9 </w:t>
      </w:r>
      <w:r w:rsidRPr="0097534A">
        <w:rPr>
          <w:sz w:val="12"/>
        </w:rPr>
        <w:t>¶</w:t>
      </w:r>
      <w:r w:rsidRPr="0097534A">
        <w:rPr>
          <w:sz w:val="14"/>
        </w:rPr>
        <w:t xml:space="preserve"> This Article demonstrates that the </w:t>
      </w:r>
      <w:r w:rsidRPr="0097534A">
        <w:rPr>
          <w:rStyle w:val="Emphasis"/>
          <w:highlight w:val="yellow"/>
        </w:rPr>
        <w:t>nihilists misuse</w:t>
      </w:r>
      <w:r w:rsidRPr="0097534A">
        <w:rPr>
          <w:rStyle w:val="Emphasis"/>
        </w:rPr>
        <w:t xml:space="preserve"> much of the </w:t>
      </w:r>
      <w:r w:rsidRPr="0097534A">
        <w:rPr>
          <w:rStyle w:val="Emphasis"/>
          <w:highlight w:val="yellow"/>
        </w:rPr>
        <w:t>philosophy they attempt to appropriate</w:t>
      </w:r>
      <w:r w:rsidRPr="0097534A">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sidRPr="0097534A">
        <w:rPr>
          <w:rStyle w:val="StyleBoldUnderline"/>
        </w:rPr>
        <w:t>If Singer is too much of an irrationalist for Rorty, then a fortiori Singer is too much of an irrationalist for the others</w:t>
      </w:r>
      <w:r>
        <w:rPr>
          <w:rStyle w:val="StyleBoldUnderline"/>
        </w:rPr>
        <w:t>.</w:t>
      </w:r>
    </w:p>
    <w:p w:rsidR="0011679D" w:rsidRDefault="0011679D" w:rsidP="0011679D">
      <w:pPr>
        <w:rPr>
          <w:rStyle w:val="StyleBoldUnderline"/>
        </w:rPr>
      </w:pPr>
    </w:p>
    <w:p w:rsidR="0011679D" w:rsidRDefault="0011679D" w:rsidP="0011679D">
      <w:pPr>
        <w:pStyle w:val="Heading2"/>
      </w:pPr>
      <w:r>
        <w:t>Paranoia K</w:t>
      </w:r>
    </w:p>
    <w:p w:rsidR="0011679D" w:rsidRPr="004A399C" w:rsidRDefault="0011679D" w:rsidP="0011679D">
      <w:pPr>
        <w:pStyle w:val="Heading4"/>
        <w:rPr>
          <w:rFonts w:asciiTheme="minorHAnsi" w:hAnsiTheme="minorHAnsi"/>
        </w:rPr>
      </w:pPr>
      <w:r w:rsidRPr="004A399C">
        <w:rPr>
          <w:rFonts w:asciiTheme="minorHAnsi" w:hAnsiTheme="minorHAnsi"/>
        </w:rPr>
        <w:t xml:space="preserve">5. Our impacts aren’t constructed until they prove it. </w:t>
      </w:r>
    </w:p>
    <w:p w:rsidR="0011679D" w:rsidRPr="004A399C" w:rsidRDefault="0011679D" w:rsidP="0011679D">
      <w:pPr>
        <w:rPr>
          <w:rFonts w:asciiTheme="minorHAnsi" w:hAnsiTheme="minorHAnsi" w:cs="Times New Roman"/>
        </w:rPr>
      </w:pPr>
      <w:r w:rsidRPr="00E02899">
        <w:rPr>
          <w:rStyle w:val="Heading3Char"/>
          <w:rFonts w:asciiTheme="minorHAnsi" w:hAnsiTheme="minorHAnsi" w:cs="Times New Roman"/>
          <w:highlight w:val="green"/>
        </w:rPr>
        <w:t>Yudkowsky 6</w:t>
      </w:r>
      <w:r w:rsidRPr="004A399C">
        <w:rPr>
          <w:rFonts w:asciiTheme="minorHAnsi" w:hAnsiTheme="minorHAnsi" w:cs="Times New Roman"/>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rsidR="0011679D" w:rsidRPr="004A399C" w:rsidRDefault="0011679D" w:rsidP="0011679D">
      <w:pPr>
        <w:pStyle w:val="card"/>
        <w:rPr>
          <w:rFonts w:asciiTheme="minorHAnsi" w:hAnsiTheme="minorHAnsi"/>
        </w:rPr>
      </w:pPr>
      <w:r w:rsidRPr="00E02899">
        <w:rPr>
          <w:rStyle w:val="StyleBoldUnderline"/>
          <w:rFonts w:asciiTheme="minorHAnsi" w:hAnsiTheme="minorHAnsi"/>
          <w:highlight w:val="green"/>
        </w:rPr>
        <w:t>Every</w:t>
      </w:r>
      <w:r w:rsidRPr="004A399C">
        <w:rPr>
          <w:rStyle w:val="StyleBoldUnderline"/>
          <w:rFonts w:asciiTheme="minorHAnsi" w:hAnsiTheme="minorHAnsi"/>
        </w:rPr>
        <w:t xml:space="preserve"> true </w:t>
      </w:r>
      <w:r w:rsidRPr="00E02899">
        <w:rPr>
          <w:rStyle w:val="StyleBoldUnderline"/>
          <w:rFonts w:asciiTheme="minorHAnsi" w:hAnsiTheme="minorHAnsi"/>
          <w:highlight w:val="green"/>
        </w:rPr>
        <w:t>idea which discomforts you will seem to match</w:t>
      </w:r>
      <w:r w:rsidRPr="004A399C">
        <w:rPr>
          <w:rStyle w:val="StyleBoldUnderline"/>
          <w:rFonts w:asciiTheme="minorHAnsi" w:hAnsiTheme="minorHAnsi"/>
        </w:rPr>
        <w:t xml:space="preserve"> the pattern of at least one </w:t>
      </w:r>
      <w:r w:rsidRPr="00E02899">
        <w:rPr>
          <w:rStyle w:val="StyleBoldUnderline"/>
          <w:rFonts w:asciiTheme="minorHAnsi" w:hAnsiTheme="minorHAnsi"/>
          <w:highlight w:val="green"/>
        </w:rPr>
        <w:t>psychological error</w:t>
      </w:r>
      <w:r w:rsidRPr="004A399C">
        <w:rPr>
          <w:rFonts w:asciiTheme="minorHAnsi" w:hAnsiTheme="minorHAnsi"/>
        </w:rPr>
        <w:t xml:space="preserve">. Robert Pirsig said: “The world’s biggest fool can say the sun is shining, but that doesn’t make it dark out.” </w:t>
      </w:r>
      <w:r w:rsidRPr="004A399C">
        <w:rPr>
          <w:rStyle w:val="StyleBoldUnderline"/>
          <w:rFonts w:asciiTheme="minorHAnsi" w:hAnsiTheme="minorHAnsi"/>
        </w:rPr>
        <w:t xml:space="preserve">If you believe someone is guilty of a psychological error, then </w:t>
      </w:r>
      <w:r w:rsidRPr="00E02899">
        <w:rPr>
          <w:rStyle w:val="StyleBoldUnderline"/>
          <w:rFonts w:asciiTheme="minorHAnsi" w:hAnsiTheme="minorHAnsi"/>
          <w:highlight w:val="green"/>
        </w:rPr>
        <w:t>demonstrate your competence by first demolishing their</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 xml:space="preserve">consequential factual errors. If there are no factual errors, then what matters the psychology? </w:t>
      </w:r>
      <w:r w:rsidRPr="004A399C">
        <w:rPr>
          <w:rStyle w:val="StyleBoldUnderline"/>
          <w:rFonts w:asciiTheme="minorHAnsi" w:hAnsiTheme="minorHAnsi"/>
        </w:rPr>
        <w:t xml:space="preserve">The temptation of psychology is that, </w:t>
      </w:r>
      <w:r w:rsidRPr="00E02899">
        <w:rPr>
          <w:rStyle w:val="StyleBoldUnderline"/>
          <w:rFonts w:asciiTheme="minorHAnsi" w:hAnsiTheme="minorHAnsi"/>
          <w:highlight w:val="green"/>
        </w:rPr>
        <w:t>knowing a little psychology, we can meddle in arguments where we</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have</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 xml:space="preserve">no </w:t>
      </w:r>
      <w:r w:rsidRPr="004A399C">
        <w:rPr>
          <w:rStyle w:val="StyleBoldUnderline"/>
          <w:rFonts w:asciiTheme="minorHAnsi" w:hAnsiTheme="minorHAnsi"/>
        </w:rPr>
        <w:t xml:space="preserve">technical </w:t>
      </w:r>
      <w:r w:rsidRPr="00E02899">
        <w:rPr>
          <w:rStyle w:val="StyleBoldUnderline"/>
          <w:rFonts w:asciiTheme="minorHAnsi" w:hAnsiTheme="minorHAnsi"/>
          <w:highlight w:val="green"/>
        </w:rPr>
        <w:t>expertise –</w:t>
      </w:r>
      <w:r w:rsidRPr="004A399C">
        <w:rPr>
          <w:rStyle w:val="StyleBoldUnderline"/>
          <w:rFonts w:asciiTheme="minorHAnsi" w:hAnsiTheme="minorHAnsi"/>
        </w:rPr>
        <w:t xml:space="preserve"> instead sagely analyzing the psychology of the disputants</w:t>
      </w:r>
      <w:r w:rsidRPr="004A399C">
        <w:rPr>
          <w:rFonts w:asciiTheme="minorHAnsi" w:hAnsiTheme="minorHAnsi"/>
        </w:rPr>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4A399C">
        <w:rPr>
          <w:rStyle w:val="StyleBoldUnderline"/>
          <w:rFonts w:asciiTheme="minorHAnsi" w:hAnsiTheme="minorHAnsi"/>
        </w:rPr>
        <w:t xml:space="preserve">Accusing someone of conjunction fallacy leads naturally into listing the specific details that you think are burdensome and drive down the joint probability. Even so, do not lose track of the real- world facts of primary interest; </w:t>
      </w:r>
      <w:r w:rsidRPr="00E02899">
        <w:rPr>
          <w:rStyle w:val="StyleBoldUnderline"/>
          <w:rFonts w:asciiTheme="minorHAnsi" w:hAnsiTheme="minorHAnsi"/>
          <w:highlight w:val="green"/>
        </w:rPr>
        <w:t>do not let the argument become about psychology</w:t>
      </w:r>
      <w:r w:rsidRPr="004A399C">
        <w:rPr>
          <w:rFonts w:asciiTheme="minorHAnsi" w:hAnsiTheme="minorHAnsi"/>
        </w:rPr>
        <w:t xml:space="preserve">. Despite all dangers and temptations, it is better to know about psychological biases than to not know. Otherwise we will walk directly into the whirling helicopter blades of life. </w:t>
      </w:r>
      <w:r w:rsidRPr="004A399C">
        <w:rPr>
          <w:rStyle w:val="StyleBoldUnderline"/>
          <w:rFonts w:asciiTheme="minorHAnsi" w:hAnsiTheme="minorHAnsi"/>
        </w:rPr>
        <w:t xml:space="preserve">But </w:t>
      </w:r>
      <w:r w:rsidRPr="00E02899">
        <w:rPr>
          <w:rStyle w:val="StyleBoldUnderline"/>
          <w:rFonts w:asciiTheme="minorHAnsi" w:hAnsiTheme="minorHAnsi"/>
          <w:highlight w:val="green"/>
        </w:rPr>
        <w:t>be very careful not to have too much fun accusing others of biases</w:t>
      </w:r>
      <w:r w:rsidRPr="004A399C">
        <w:rPr>
          <w:rStyle w:val="StyleBoldUnderline"/>
          <w:rFonts w:asciiTheme="minorHAnsi" w:hAnsiTheme="minorHAnsi"/>
        </w:rPr>
        <w:t>. That is the road that leads to becoming a sophisticated arguer – someone who, faced with any discomforting argument, finds at once a bias in it</w:t>
      </w:r>
      <w:r w:rsidRPr="004A399C">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11679D" w:rsidRPr="004A399C" w:rsidRDefault="0011679D" w:rsidP="0011679D">
      <w:pPr>
        <w:pStyle w:val="Heading4"/>
        <w:rPr>
          <w:rFonts w:asciiTheme="minorHAnsi" w:hAnsiTheme="minorHAnsi"/>
        </w:rPr>
      </w:pPr>
      <w:r w:rsidRPr="004A399C">
        <w:rPr>
          <w:rFonts w:asciiTheme="minorHAnsi" w:hAnsiTheme="minorHAnsi"/>
        </w:rPr>
        <w:t>6. Even if predictions in the abstract are wrong, policy debates is productive, improves predictive accuracy, and solves cession of the debate to cloistered experts</w:t>
      </w:r>
    </w:p>
    <w:p w:rsidR="0011679D" w:rsidRPr="004A399C" w:rsidRDefault="0011679D" w:rsidP="0011679D">
      <w:pPr>
        <w:rPr>
          <w:rFonts w:asciiTheme="minorHAnsi" w:hAnsiTheme="minorHAnsi" w:cs="Times New Roman"/>
        </w:rPr>
      </w:pPr>
      <w:r w:rsidRPr="004A399C">
        <w:rPr>
          <w:rStyle w:val="Heading3Char"/>
          <w:rFonts w:asciiTheme="minorHAnsi" w:eastAsia="Calibri" w:hAnsiTheme="minorHAnsi" w:cs="Times New Roman"/>
        </w:rPr>
        <w:t>Tetlock and Gardner 2011</w:t>
      </w:r>
      <w:r w:rsidRPr="004A399C">
        <w:rPr>
          <w:rFonts w:asciiTheme="minorHAnsi" w:hAnsiTheme="minorHAnsi" w:cs="Times New Roman"/>
        </w:rPr>
        <w:t xml:space="preserve"> (Philip Tetlock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p>
    <w:p w:rsidR="0011679D" w:rsidRPr="004A399C" w:rsidRDefault="0011679D" w:rsidP="0011679D">
      <w:pPr>
        <w:pStyle w:val="cardtext"/>
        <w:rPr>
          <w:rStyle w:val="Heading3Char"/>
          <w:rFonts w:asciiTheme="minorHAnsi" w:hAnsiTheme="minorHAnsi"/>
        </w:rPr>
      </w:pPr>
      <w:r w:rsidRPr="004A399C">
        <w:rPr>
          <w:rStyle w:val="StyleBoldUnderline"/>
          <w:rFonts w:asciiTheme="minorHAnsi" w:hAnsiTheme="minorHAnsi"/>
        </w:rPr>
        <w:t>The optimists are right that there is much we can do</w:t>
      </w:r>
      <w:r w:rsidRPr="004A399C">
        <w:rPr>
          <w:rFonts w:asciiTheme="minorHAnsi" w:hAnsiTheme="minorHAnsi"/>
        </w:rPr>
        <w:t xml:space="preserve"> at a cost that is quite modest relative to what is often at stake. For example, why not build on the IARPA tournament? </w:t>
      </w:r>
      <w:r w:rsidRPr="00E02899">
        <w:rPr>
          <w:rStyle w:val="StyleBoldUnderline"/>
          <w:rFonts w:asciiTheme="minorHAnsi" w:hAnsiTheme="minorHAnsi"/>
          <w:highlight w:val="green"/>
        </w:rPr>
        <w:t>Imagine a system for recording</w:t>
      </w:r>
      <w:r w:rsidRPr="004A399C">
        <w:rPr>
          <w:rStyle w:val="StyleBoldUnderline"/>
          <w:rFonts w:asciiTheme="minorHAnsi" w:hAnsiTheme="minorHAnsi"/>
        </w:rPr>
        <w:t xml:space="preserve"> and judging </w:t>
      </w:r>
      <w:r w:rsidRPr="00E02899">
        <w:rPr>
          <w:rStyle w:val="StyleBoldUnderline"/>
          <w:rFonts w:asciiTheme="minorHAnsi" w:hAnsiTheme="minorHAnsi"/>
          <w:highlight w:val="green"/>
        </w:rPr>
        <w:t>forecasts</w:t>
      </w:r>
      <w:r w:rsidRPr="004A399C">
        <w:rPr>
          <w:rStyle w:val="StyleBoldUnderline"/>
          <w:rFonts w:asciiTheme="minorHAnsi" w:hAnsiTheme="minorHAnsi"/>
        </w:rPr>
        <w:t>.</w:t>
      </w:r>
      <w:r w:rsidRPr="004A399C">
        <w:rPr>
          <w:rFonts w:asciiTheme="minorHAnsi" w:hAnsiTheme="minorHAnsi"/>
        </w:rPr>
        <w:t xml:space="preserve"> Imagine running tallies of forecasters’ accuracy rates. </w:t>
      </w:r>
      <w:r w:rsidRPr="00E02899">
        <w:rPr>
          <w:rStyle w:val="StyleBoldUnderline"/>
          <w:rFonts w:asciiTheme="minorHAnsi" w:hAnsiTheme="minorHAnsi"/>
          <w:highlight w:val="green"/>
        </w:rPr>
        <w:t xml:space="preserve">Imagine advocates </w:t>
      </w:r>
      <w:r w:rsidRPr="004A399C">
        <w:rPr>
          <w:rStyle w:val="StyleBoldUnderline"/>
          <w:rFonts w:asciiTheme="minorHAnsi" w:hAnsiTheme="minorHAnsi"/>
        </w:rPr>
        <w:t xml:space="preserve">on either side of a policy debate </w:t>
      </w:r>
      <w:r w:rsidRPr="00E02899">
        <w:rPr>
          <w:rStyle w:val="StyleBoldUnderline"/>
          <w:rFonts w:asciiTheme="minorHAnsi" w:hAnsiTheme="minorHAnsi"/>
          <w:highlight w:val="green"/>
        </w:rPr>
        <w:t>specifying</w:t>
      </w:r>
      <w:r w:rsidRPr="004A399C">
        <w:rPr>
          <w:rFonts w:asciiTheme="minorHAnsi" w:hAnsiTheme="minorHAnsi"/>
        </w:rPr>
        <w:t xml:space="preserve"> in advance precisely </w:t>
      </w:r>
      <w:r w:rsidRPr="00E02899">
        <w:rPr>
          <w:rFonts w:asciiTheme="minorHAnsi" w:hAnsiTheme="minorHAnsi"/>
          <w:highlight w:val="green"/>
        </w:rPr>
        <w:t>what</w:t>
      </w:r>
      <w:r w:rsidRPr="004A399C">
        <w:rPr>
          <w:rFonts w:asciiTheme="minorHAnsi" w:hAnsiTheme="minorHAnsi"/>
        </w:rPr>
        <w:t xml:space="preserve"> </w:t>
      </w:r>
      <w:r w:rsidRPr="00E02899">
        <w:rPr>
          <w:rStyle w:val="StyleBoldUnderline"/>
          <w:rFonts w:asciiTheme="minorHAnsi" w:hAnsiTheme="minorHAnsi"/>
          <w:highlight w:val="green"/>
        </w:rPr>
        <w:t xml:space="preserve">outcomes their </w:t>
      </w:r>
      <w:r w:rsidRPr="004A399C">
        <w:rPr>
          <w:rStyle w:val="StyleBoldUnderline"/>
          <w:rFonts w:asciiTheme="minorHAnsi" w:hAnsiTheme="minorHAnsi"/>
        </w:rPr>
        <w:t xml:space="preserve">desired </w:t>
      </w:r>
      <w:r w:rsidRPr="00E02899">
        <w:rPr>
          <w:rStyle w:val="StyleBoldUnderline"/>
          <w:rFonts w:asciiTheme="minorHAnsi" w:hAnsiTheme="minorHAnsi"/>
          <w:highlight w:val="green"/>
        </w:rPr>
        <w:t xml:space="preserve">approach is </w:t>
      </w:r>
      <w:r w:rsidRPr="004A399C">
        <w:rPr>
          <w:rStyle w:val="StyleBoldUnderline"/>
          <w:rFonts w:asciiTheme="minorHAnsi" w:hAnsiTheme="minorHAnsi"/>
        </w:rPr>
        <w:t xml:space="preserve">expected </w:t>
      </w:r>
      <w:r w:rsidRPr="00E02899">
        <w:rPr>
          <w:rStyle w:val="StyleBoldUnderline"/>
          <w:rFonts w:asciiTheme="minorHAnsi" w:hAnsiTheme="minorHAnsi"/>
          <w:highlight w:val="green"/>
        </w:rPr>
        <w:t>to produce</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 xml:space="preserve">evidence that will settle whether it has done so, </w:t>
      </w:r>
      <w:r w:rsidRPr="004A399C">
        <w:rPr>
          <w:rStyle w:val="StyleBoldUnderline"/>
          <w:rFonts w:asciiTheme="minorHAnsi" w:hAnsiTheme="minorHAnsi"/>
        </w:rPr>
        <w:t>and the conditions under which participants would agree to say “I was wrong.</w:t>
      </w:r>
      <w:r w:rsidRPr="004A399C">
        <w:rPr>
          <w:rFonts w:asciiTheme="minorHAnsi" w:hAnsiTheme="minorHAnsi"/>
        </w:rPr>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4A399C">
        <w:rPr>
          <w:rStyle w:val="StyleBoldUnderline"/>
          <w:rFonts w:asciiTheme="minorHAnsi" w:hAnsiTheme="minorHAnsi"/>
        </w:rPr>
        <w:t xml:space="preserve">think of the potential of </w:t>
      </w:r>
      <w:r w:rsidRPr="00E02899">
        <w:rPr>
          <w:rStyle w:val="StyleBoldUnderline"/>
          <w:rFonts w:asciiTheme="minorHAnsi" w:hAnsiTheme="minorHAnsi"/>
          <w:highlight w:val="green"/>
        </w:rPr>
        <w:t xml:space="preserve">such a system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 xml:space="preserve">improve the signal-to-noise ratio,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sharpen public debate</w:t>
      </w:r>
      <w:r w:rsidRPr="004A399C">
        <w:rPr>
          <w:rFonts w:asciiTheme="minorHAnsi" w:hAnsiTheme="minorHAnsi"/>
        </w:rPr>
        <w:t xml:space="preserve">, to shift attention from blowhards to experts worthy of an audience, </w:t>
      </w:r>
      <w:r w:rsidRPr="00E02899">
        <w:rPr>
          <w:rStyle w:val="StyleBoldUnderline"/>
          <w:rFonts w:asciiTheme="minorHAnsi" w:hAnsiTheme="minorHAnsi"/>
          <w:highlight w:val="green"/>
        </w:rPr>
        <w:t xml:space="preserve">and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improve public policy</w:t>
      </w:r>
      <w:r w:rsidRPr="004A399C">
        <w:rPr>
          <w:rFonts w:asciiTheme="minorHAnsi" w:hAnsiTheme="minorHAnsi"/>
        </w:rPr>
        <w:t xml:space="preserve">. At a minimum, it would highlight how often our forecasts and expectations fail, and if that were to deflate the bloated confidence of experts and leaders, and give pause to those preparing some “great leap forward,” it would be money well spent. But </w:t>
      </w:r>
      <w:r w:rsidRPr="004A399C">
        <w:rPr>
          <w:rStyle w:val="StyleBoldUnderline"/>
          <w:rFonts w:asciiTheme="minorHAnsi" w:hAnsiTheme="minorHAnsi"/>
        </w:rPr>
        <w:t xml:space="preserve">the pessimists are right, too, </w:t>
      </w:r>
      <w:r w:rsidRPr="00E02899">
        <w:rPr>
          <w:rStyle w:val="StyleBoldUnderline"/>
          <w:rFonts w:asciiTheme="minorHAnsi" w:hAnsiTheme="minorHAnsi"/>
          <w:highlight w:val="green"/>
        </w:rPr>
        <w:t>that fallibility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error</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and tragedy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are permanent conditions</w:t>
      </w:r>
      <w:r w:rsidRPr="004A399C">
        <w:rPr>
          <w:rFonts w:asciiTheme="minorHAnsi" w:hAnsiTheme="minorHAnsi"/>
        </w:rPr>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 We have no such slide, unfortunately. </w:t>
      </w:r>
      <w:r w:rsidRPr="00E02899">
        <w:rPr>
          <w:rStyle w:val="StyleBoldUnderline"/>
          <w:rFonts w:asciiTheme="minorHAnsi" w:hAnsiTheme="minorHAnsi"/>
          <w:highlight w:val="green"/>
        </w:rPr>
        <w:t>But</w:t>
      </w:r>
      <w:r w:rsidRPr="004A399C">
        <w:rPr>
          <w:rFonts w:asciiTheme="minorHAnsi" w:hAnsiTheme="minorHAnsi"/>
        </w:rPr>
        <w:t xml:space="preserve"> in defense of Socrates, humility is the foundation of the </w:t>
      </w:r>
      <w:r w:rsidRPr="00E02899">
        <w:rPr>
          <w:rStyle w:val="StyleBoldUnderline"/>
          <w:rFonts w:asciiTheme="minorHAnsi" w:hAnsiTheme="minorHAnsi"/>
          <w:highlight w:val="green"/>
        </w:rPr>
        <w:t>fox style of thinking</w:t>
      </w:r>
      <w:r w:rsidRPr="004A399C">
        <w:rPr>
          <w:rFonts w:asciiTheme="minorHAnsi" w:hAnsiTheme="minorHAnsi"/>
        </w:rPr>
        <w:t xml:space="preserve"> and much research suggests it </w:t>
      </w:r>
      <w:r w:rsidRPr="004A399C">
        <w:rPr>
          <w:rStyle w:val="StyleBoldUnderline"/>
          <w:rFonts w:asciiTheme="minorHAnsi" w:hAnsiTheme="minorHAnsi"/>
        </w:rPr>
        <w:t>is an essential component of good judgment in our uncertain world. It is practical</w:t>
      </w:r>
      <w:r w:rsidRPr="00E02899">
        <w:rPr>
          <w:rStyle w:val="StyleBoldUnderline"/>
          <w:rFonts w:asciiTheme="minorHAnsi" w:hAnsiTheme="minorHAnsi"/>
          <w:highlight w:val="green"/>
        </w:rPr>
        <w:t xml:space="preserve">. Over the long term, </w:t>
      </w:r>
      <w:r w:rsidRPr="004A399C">
        <w:rPr>
          <w:rStyle w:val="StyleBoldUnderline"/>
          <w:rFonts w:asciiTheme="minorHAnsi" w:hAnsiTheme="minorHAnsi"/>
        </w:rPr>
        <w:t xml:space="preserve">it </w:t>
      </w:r>
      <w:r w:rsidRPr="00E02899">
        <w:rPr>
          <w:rStyle w:val="StyleBoldUnderline"/>
          <w:rFonts w:asciiTheme="minorHAnsi" w:hAnsiTheme="minorHAnsi"/>
          <w:highlight w:val="green"/>
        </w:rPr>
        <w:t xml:space="preserve">yields better calibrated probability judgments, which </w:t>
      </w:r>
      <w:r w:rsidRPr="004A399C">
        <w:rPr>
          <w:rStyle w:val="StyleBoldUnderline"/>
          <w:rFonts w:asciiTheme="minorHAnsi" w:hAnsiTheme="minorHAnsi"/>
        </w:rPr>
        <w:t xml:space="preserve">should </w:t>
      </w:r>
      <w:r w:rsidRPr="00E02899">
        <w:rPr>
          <w:rStyle w:val="StyleBoldUnderline"/>
          <w:rFonts w:asciiTheme="minorHAnsi" w:hAnsiTheme="minorHAnsi"/>
          <w:highlight w:val="green"/>
        </w:rPr>
        <w:t>help you affix more realistic odds</w:t>
      </w:r>
      <w:r w:rsidRPr="004A399C">
        <w:rPr>
          <w:rStyle w:val="StyleBoldUnderline"/>
          <w:rFonts w:asciiTheme="minorHAnsi" w:hAnsiTheme="minorHAnsi"/>
        </w:rPr>
        <w:t xml:space="preserve"> than your competitors </w:t>
      </w:r>
      <w:r w:rsidRPr="00E02899">
        <w:rPr>
          <w:rStyle w:val="StyleBoldUnderline"/>
          <w:rFonts w:asciiTheme="minorHAnsi" w:hAnsiTheme="minorHAnsi"/>
          <w:highlight w:val="green"/>
        </w:rPr>
        <w:t>on policy bets panning out</w:t>
      </w:r>
      <w:r w:rsidRPr="004A399C">
        <w:rPr>
          <w:rFonts w:asciiTheme="minorHAnsi" w:hAnsiTheme="minorHAnsi"/>
        </w:rPr>
        <w:t xml:space="preserve">. </w:t>
      </w:r>
    </w:p>
    <w:p w:rsidR="0011679D" w:rsidRPr="004A399C" w:rsidRDefault="0011679D" w:rsidP="0011679D">
      <w:pPr>
        <w:rPr>
          <w:rFonts w:asciiTheme="minorHAnsi" w:hAnsiTheme="minorHAnsi" w:cs="Times New Roman"/>
        </w:rPr>
      </w:pPr>
    </w:p>
    <w:p w:rsidR="0011679D" w:rsidRPr="004A399C" w:rsidRDefault="0011679D" w:rsidP="0011679D">
      <w:pPr>
        <w:rPr>
          <w:rFonts w:asciiTheme="minorHAnsi" w:hAnsiTheme="minorHAnsi" w:cs="Times New Roman"/>
        </w:rPr>
      </w:pPr>
    </w:p>
    <w:p w:rsidR="0011679D" w:rsidRPr="004A399C" w:rsidRDefault="0011679D" w:rsidP="0011679D">
      <w:pPr>
        <w:rPr>
          <w:rFonts w:asciiTheme="minorHAnsi" w:hAnsiTheme="minorHAnsi"/>
        </w:rPr>
      </w:pPr>
    </w:p>
    <w:p w:rsidR="0011679D" w:rsidRPr="004A399C" w:rsidRDefault="0011679D" w:rsidP="0011679D">
      <w:pPr>
        <w:pStyle w:val="Heading4"/>
        <w:rPr>
          <w:rFonts w:asciiTheme="minorHAnsi" w:hAnsiTheme="minorHAnsi"/>
        </w:rPr>
      </w:pPr>
      <w:r w:rsidRPr="004A399C">
        <w:rPr>
          <w:rFonts w:asciiTheme="minorHAnsi" w:hAnsiTheme="minorHAnsi"/>
        </w:rPr>
        <w:t>7. Our risk assessment critical to transforming the public sphere—leads to democratic decision making</w:t>
      </w:r>
    </w:p>
    <w:p w:rsidR="0011679D" w:rsidRPr="004A399C" w:rsidRDefault="0011679D" w:rsidP="0011679D">
      <w:pPr>
        <w:rPr>
          <w:rFonts w:asciiTheme="minorHAnsi" w:hAnsiTheme="minorHAnsi" w:cs="Times New Roman"/>
        </w:rPr>
      </w:pPr>
      <w:r w:rsidRPr="004A399C">
        <w:rPr>
          <w:rStyle w:val="Heading3Char"/>
          <w:rFonts w:asciiTheme="minorHAnsi" w:hAnsiTheme="minorHAnsi" w:cs="Times New Roman"/>
        </w:rPr>
        <w:t>Borraz, 2007</w:t>
      </w:r>
      <w:r w:rsidRPr="004A399C">
        <w:rPr>
          <w:rFonts w:asciiTheme="minorHAnsi" w:hAnsiTheme="minorHAnsi" w:cs="Times New Roman"/>
        </w:rPr>
        <w:t xml:space="preserve"> [OLIVIER BORRAZ Centre de Sociologie des Organisations, Sciences Po-CNRS, Paris, “Risk and Public Problems,” Journal of Risk Research, 10, 7, Oct 2007, 941-957]</w:t>
      </w:r>
    </w:p>
    <w:p w:rsidR="0011679D" w:rsidRPr="004A399C" w:rsidRDefault="0011679D" w:rsidP="0011679D">
      <w:pPr>
        <w:pStyle w:val="card"/>
        <w:rPr>
          <w:rStyle w:val="StyleBoldUnderline"/>
          <w:rFonts w:asciiTheme="minorHAnsi" w:hAnsiTheme="minorHAnsi"/>
        </w:rPr>
      </w:pPr>
      <w:r w:rsidRPr="004A399C">
        <w:rPr>
          <w:rFonts w:asciiTheme="minorHAnsi" w:hAnsiTheme="minorHAnsi"/>
        </w:rPr>
        <w:t xml:space="preserve">These studies seem to suggest that </w:t>
      </w:r>
      <w:r w:rsidRPr="00E02899">
        <w:rPr>
          <w:rStyle w:val="StyleBoldUnderline"/>
          <w:rFonts w:asciiTheme="minorHAnsi" w:hAnsiTheme="minorHAnsi"/>
          <w:highlight w:val="green"/>
        </w:rPr>
        <w:t>risk is a way of framing a public problem in such a way as to politicize the search for solutions</w:t>
      </w:r>
      <w:r w:rsidRPr="00E02899">
        <w:rPr>
          <w:rFonts w:asciiTheme="minorHAnsi" w:hAnsiTheme="minorHAnsi"/>
          <w:highlight w:val="green"/>
        </w:rPr>
        <w:t>.</w:t>
      </w:r>
      <w:r w:rsidRPr="004A399C">
        <w:rPr>
          <w:rFonts w:asciiTheme="minorHAnsi" w:hAnsiTheme="minorHAnsi"/>
        </w:rPr>
        <w:t xml:space="preserve"> This politicization entails, in particular, a widening of the range of stakeholders, a reference to broader political issues and debates, the search for new decision- making processes (either in terms of democratization,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E02899">
        <w:rPr>
          <w:rStyle w:val="StyleBoldUnderline"/>
          <w:rFonts w:asciiTheme="minorHAnsi" w:hAnsiTheme="minorHAnsi"/>
          <w:highlight w:val="green"/>
        </w:rPr>
        <w:t>Studies of risk</w:t>
      </w:r>
      <w:r w:rsidRPr="004A399C">
        <w:rPr>
          <w:rFonts w:asciiTheme="minorHAnsi" w:hAnsiTheme="minorHAnsi"/>
        </w:rPr>
        <w:t xml:space="preserve">, on the contrary, seem to </w:t>
      </w:r>
      <w:r w:rsidRPr="00E02899">
        <w:rPr>
          <w:rStyle w:val="StyleBoldUnderline"/>
          <w:rFonts w:asciiTheme="minorHAnsi" w:hAnsiTheme="minorHAnsi"/>
          <w:highlight w:val="green"/>
        </w:rPr>
        <w:t>suggest that similar social problems could well be re-politicized</w:t>
      </w:r>
      <w:r w:rsidRPr="004A399C">
        <w:rPr>
          <w:rFonts w:asciiTheme="minorHAnsi" w:hAnsiTheme="minorHAnsi"/>
        </w:rPr>
        <w:t xml:space="preserve">, i.e., taken up by new social movements,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E02899">
        <w:rPr>
          <w:rStyle w:val="StyleBoldUnderline"/>
          <w:rFonts w:asciiTheme="minorHAnsi" w:hAnsiTheme="minorHAnsi"/>
          <w:highlight w:val="green"/>
        </w:rPr>
        <w:t>framing public problems as risks could afford an opportunity for a transformation in the political debate, from more traditional cleavages around social and economic issues, to rifts stemming from antagonistic views of science, democracy and the world order</w:t>
      </w:r>
      <w:r w:rsidRPr="004A399C">
        <w:rPr>
          <w:rStyle w:val="StyleBoldUnderline"/>
          <w:rFonts w:asciiTheme="minorHAnsi" w:hAnsiTheme="minorHAnsi"/>
        </w:rPr>
        <w:t>.</w:t>
      </w:r>
    </w:p>
    <w:p w:rsidR="0011679D" w:rsidRPr="004A399C" w:rsidRDefault="0011679D" w:rsidP="0011679D">
      <w:pPr>
        <w:pStyle w:val="Heading4"/>
        <w:rPr>
          <w:rFonts w:asciiTheme="minorHAnsi" w:hAnsiTheme="minorHAnsi"/>
        </w:rPr>
      </w:pPr>
      <w:r w:rsidRPr="004A399C">
        <w:rPr>
          <w:rFonts w:asciiTheme="minorHAnsi" w:hAnsiTheme="minorHAnsi"/>
        </w:rPr>
        <w:t>8. Depicting scenarios for nuclear war creates a fear that drives people to action and arouses anger at injustices – the alternative creates irresponsibility and inaction</w:t>
      </w:r>
    </w:p>
    <w:p w:rsidR="0011679D" w:rsidRPr="004A399C" w:rsidRDefault="0011679D" w:rsidP="0011679D">
      <w:pPr>
        <w:pStyle w:val="card"/>
        <w:ind w:left="0"/>
        <w:rPr>
          <w:rFonts w:asciiTheme="minorHAnsi" w:hAnsiTheme="minorHAnsi"/>
        </w:rPr>
      </w:pPr>
      <w:r w:rsidRPr="004A399C">
        <w:rPr>
          <w:rFonts w:asciiTheme="minorHAnsi" w:hAnsiTheme="minorHAnsi"/>
          <w:b/>
          <w:sz w:val="26"/>
        </w:rPr>
        <w:t>Grinspoon 1986</w:t>
      </w:r>
      <w:r w:rsidRPr="004A399C">
        <w:rPr>
          <w:rFonts w:asciiTheme="minorHAnsi" w:hAnsiTheme="minorHAnsi"/>
        </w:rPr>
        <w:t xml:space="preserve"> [Lester, Professor of Psychiatry, Harvard Medical School, (The Long Darkness: Psychological and Moral Perspectives on Nuclear Winter) p. 3-4]</w:t>
      </w:r>
    </w:p>
    <w:p w:rsidR="0011679D" w:rsidRPr="004A399C" w:rsidRDefault="0011679D" w:rsidP="0011679D">
      <w:pPr>
        <w:pStyle w:val="card"/>
        <w:rPr>
          <w:rFonts w:asciiTheme="minorHAnsi" w:hAnsiTheme="minorHAnsi"/>
        </w:rPr>
      </w:pPr>
      <w:r w:rsidRPr="004A399C">
        <w:rPr>
          <w:rFonts w:asciiTheme="minorHAnsi" w:hAnsiTheme="minorHAnsi"/>
        </w:rPr>
        <w:t>The late Archibald MacLeish wrote, "</w:t>
      </w:r>
      <w:r w:rsidRPr="004A399C">
        <w:rPr>
          <w:rFonts w:asciiTheme="minorHAnsi" w:hAnsiTheme="minorHAnsi"/>
          <w:sz w:val="24"/>
          <w:u w:val="single"/>
        </w:rPr>
        <w:t>Knowledge without feelings is not knowledge, and can only lead to public irresponsibility and indifference,</w:t>
      </w:r>
      <w:r w:rsidRPr="004A399C">
        <w:rPr>
          <w:rFonts w:asciiTheme="minorHAnsi" w:hAnsiTheme="minorHAnsi"/>
        </w:rPr>
        <w:t xml:space="preserve"> conceivably to ruin. . . . [When] the fact is dissociated from the feel of the fact . . . that people, that civilization is in danger" (Atlantic Monthly 203 [1959]:40-46). </w:t>
      </w:r>
      <w:r w:rsidRPr="004A399C">
        <w:rPr>
          <w:rFonts w:asciiTheme="minorHAnsi" w:hAnsiTheme="minorHAnsi"/>
          <w:sz w:val="24"/>
          <w:u w:val="single"/>
        </w:rPr>
        <w:t xml:space="preserve">Many </w:t>
      </w:r>
      <w:r w:rsidRPr="00E02899">
        <w:rPr>
          <w:rFonts w:asciiTheme="minorHAnsi" w:hAnsiTheme="minorHAnsi"/>
          <w:b/>
          <w:sz w:val="24"/>
          <w:highlight w:val="green"/>
          <w:u w:val="single"/>
        </w:rPr>
        <w:t xml:space="preserve">people repress </w:t>
      </w:r>
      <w:r w:rsidRPr="004A399C">
        <w:rPr>
          <w:rFonts w:asciiTheme="minorHAnsi" w:hAnsiTheme="minorHAnsi"/>
          <w:sz w:val="24"/>
          <w:u w:val="single"/>
        </w:rPr>
        <w:t xml:space="preserve">their </w:t>
      </w:r>
      <w:r w:rsidRPr="00E02899">
        <w:rPr>
          <w:rFonts w:asciiTheme="minorHAnsi" w:hAnsiTheme="minorHAnsi"/>
          <w:b/>
          <w:sz w:val="24"/>
          <w:highlight w:val="green"/>
          <w:u w:val="single"/>
        </w:rPr>
        <w:t>fear</w:t>
      </w:r>
      <w:r w:rsidRPr="004A399C">
        <w:rPr>
          <w:rFonts w:asciiTheme="minorHAnsi" w:hAnsiTheme="minorHAnsi"/>
          <w:sz w:val="24"/>
          <w:u w:val="single"/>
        </w:rPr>
        <w:t>, anger</w:t>
      </w:r>
      <w:r w:rsidRPr="004A399C">
        <w:rPr>
          <w:rFonts w:asciiTheme="minorHAnsi" w:hAnsiTheme="minorHAnsi"/>
        </w:rPr>
        <w:t xml:space="preserve">, and rebelliousness </w:t>
      </w:r>
      <w:r w:rsidRPr="00E02899">
        <w:rPr>
          <w:rFonts w:asciiTheme="minorHAnsi" w:hAnsiTheme="minorHAnsi"/>
          <w:b/>
          <w:sz w:val="24"/>
          <w:highlight w:val="green"/>
          <w:u w:val="single"/>
        </w:rPr>
        <w:t>in response to the nuclear threat</w:t>
      </w:r>
      <w:r w:rsidRPr="004A399C">
        <w:rPr>
          <w:rFonts w:asciiTheme="minorHAnsi" w:hAnsiTheme="minorHAnsi"/>
          <w:sz w:val="24"/>
          <w:u w:val="single"/>
        </w:rPr>
        <w:t>; instead they anesthetize themselves.</w:t>
      </w:r>
      <w:r w:rsidRPr="004A399C">
        <w:rPr>
          <w:rFonts w:asciiTheme="minorHAnsi" w:hAnsiTheme="minorHAnsi"/>
        </w:rPr>
        <w:t xml:space="preserve"> </w:t>
      </w:r>
      <w:r w:rsidRPr="00E02899">
        <w:rPr>
          <w:rFonts w:asciiTheme="minorHAnsi" w:hAnsiTheme="minorHAnsi"/>
          <w:b/>
          <w:sz w:val="24"/>
          <w:highlight w:val="green"/>
          <w:u w:val="single"/>
        </w:rPr>
        <w:t>They avoid acquiring information that would make vague fears specific enough to require</w:t>
      </w:r>
      <w:r w:rsidRPr="00E02899">
        <w:rPr>
          <w:rFonts w:asciiTheme="minorHAnsi" w:hAnsiTheme="minorHAnsi"/>
          <w:b/>
          <w:bCs/>
          <w:sz w:val="24"/>
          <w:highlight w:val="green"/>
          <w:u w:val="single"/>
        </w:rPr>
        <w:t xml:space="preserve"> </w:t>
      </w:r>
      <w:r w:rsidRPr="004A399C">
        <w:rPr>
          <w:rFonts w:asciiTheme="minorHAnsi" w:hAnsiTheme="minorHAnsi"/>
          <w:b/>
          <w:sz w:val="24"/>
          <w:u w:val="single"/>
        </w:rPr>
        <w:t xml:space="preserve">decisive </w:t>
      </w:r>
      <w:r w:rsidRPr="00E02899">
        <w:rPr>
          <w:rFonts w:asciiTheme="minorHAnsi" w:hAnsiTheme="minorHAnsi"/>
          <w:b/>
          <w:sz w:val="24"/>
          <w:highlight w:val="green"/>
          <w:u w:val="single"/>
        </w:rPr>
        <w:t>action</w:t>
      </w:r>
      <w:r w:rsidRPr="004A399C">
        <w:rPr>
          <w:rFonts w:asciiTheme="minorHAnsi" w:hAnsiTheme="minorHAnsi"/>
        </w:rPr>
        <w:t xml:space="preserve">; </w:t>
      </w:r>
      <w:r w:rsidRPr="004A399C">
        <w:rPr>
          <w:rFonts w:asciiTheme="minorHAnsi" w:hAnsiTheme="minorHAnsi"/>
          <w:sz w:val="24"/>
          <w:u w:val="single"/>
        </w:rPr>
        <w:t>they contrive to ignore the implications</w:t>
      </w:r>
      <w:r w:rsidRPr="004A399C">
        <w:rPr>
          <w:rFonts w:asciiTheme="minorHAnsi" w:hAnsiTheme="minorHAnsi"/>
        </w:rPr>
        <w:t xml:space="preserve"> of the information they do allow to get through; </w:t>
      </w:r>
      <w:r w:rsidRPr="004A399C">
        <w:rPr>
          <w:rFonts w:asciiTheme="minorHAnsi" w:hAnsiTheme="minorHAnsi"/>
          <w:sz w:val="24"/>
          <w:u w:val="single"/>
        </w:rPr>
        <w:t>they resign their responsibilities to leaders and experts;</w:t>
      </w:r>
      <w:r w:rsidRPr="004A399C">
        <w:rPr>
          <w:rFonts w:asciiTheme="minorHAnsi" w:hAnsiTheme="minorHAnsi"/>
        </w:rPr>
        <w:t xml:space="preserve"> they treat the accelerating nuclear arms race as simply none of their business and convince themselves that there is nothing they can do about it. Just as some dangers are too slight to arouse concern, this one is, paradoxically, too vast to arouse concern. It is not an easy task to help people grasp affectively as well as cognitively the immensity of the danger. This is not just because we are all so psychologically well equipped to defend ourselves against anxiety that might threaten to overwhelm, but also because </w:t>
      </w:r>
      <w:r w:rsidRPr="004A399C">
        <w:rPr>
          <w:rFonts w:asciiTheme="minorHAnsi" w:hAnsiTheme="minorHAnsi"/>
          <w:sz w:val="24"/>
          <w:u w:val="single"/>
        </w:rPr>
        <w:t>the horror itself is so abstract. Physicians, even though their work is often pressured and stressful, continue to be the professional group that smokes the least</w:t>
      </w:r>
      <w:r w:rsidRPr="004A399C">
        <w:rPr>
          <w:rFonts w:asciiTheme="minorHAnsi" w:hAnsiTheme="minorHAnsi"/>
        </w:rPr>
        <w:t xml:space="preserve">, and among physicians, thoracic surgeons have the lowest prevalence of smoking. </w:t>
      </w:r>
      <w:r w:rsidRPr="004A399C">
        <w:rPr>
          <w:rFonts w:asciiTheme="minorHAnsi" w:hAnsiTheme="minorHAnsi"/>
          <w:sz w:val="24"/>
          <w:u w:val="single"/>
        </w:rPr>
        <w:t>Clearly, direct exposure to the consequences of smoking makes it difficult to deny them. Similarly, physicians have been in the vanguard of the movement to arouse the consciousness of</w:t>
      </w:r>
      <w:r w:rsidRPr="004A399C">
        <w:rPr>
          <w:rFonts w:asciiTheme="minorHAnsi" w:hAnsiTheme="minorHAnsi"/>
          <w:u w:val="single"/>
        </w:rPr>
        <w:t xml:space="preserve"> </w:t>
      </w:r>
      <w:r w:rsidRPr="004A399C">
        <w:rPr>
          <w:rFonts w:asciiTheme="minorHAnsi" w:hAnsiTheme="minorHAnsi"/>
        </w:rPr>
        <w:t xml:space="preserve">the populace to </w:t>
      </w:r>
      <w:r w:rsidRPr="004A399C">
        <w:rPr>
          <w:rFonts w:asciiTheme="minorHAnsi" w:hAnsiTheme="minorHAnsi"/>
          <w:sz w:val="24"/>
          <w:u w:val="single"/>
        </w:rPr>
        <w:t>the dangers of nuclear war.</w:t>
      </w:r>
      <w:r w:rsidRPr="004A399C">
        <w:rPr>
          <w:rFonts w:asciiTheme="minorHAnsi" w:hAnsiTheme="minorHAnsi"/>
        </w:rPr>
        <w:t xml:space="preserve"> Working in the emergency room makes suffering from blast, fire, cold, radiation sickness, starvation, and infectious disease less of an abstraction. People who have or have had such experience are less likely to suffer from this failure of imagination. </w:t>
      </w:r>
      <w:r w:rsidRPr="004A399C">
        <w:rPr>
          <w:rFonts w:asciiTheme="minorHAnsi" w:hAnsiTheme="minorHAnsi"/>
          <w:sz w:val="24"/>
          <w:u w:val="single"/>
        </w:rPr>
        <w:t>We have to confront the truth</w:t>
      </w:r>
      <w:r w:rsidRPr="004A399C">
        <w:rPr>
          <w:rFonts w:asciiTheme="minorHAnsi" w:hAnsiTheme="minorHAnsi"/>
        </w:rPr>
        <w:t xml:space="preserve"> in this unprecedented situation. We must rouse ourselves from complacency and passivity and assume responsibility</w:t>
      </w:r>
      <w:r w:rsidRPr="004A399C">
        <w:rPr>
          <w:rFonts w:asciiTheme="minorHAnsi" w:hAnsiTheme="minorHAnsi"/>
          <w:b/>
          <w:sz w:val="24"/>
          <w:u w:val="single"/>
        </w:rPr>
        <w:t xml:space="preserve">. </w:t>
      </w:r>
      <w:r w:rsidRPr="00E02899">
        <w:rPr>
          <w:rFonts w:asciiTheme="minorHAnsi" w:hAnsiTheme="minorHAnsi"/>
          <w:b/>
          <w:sz w:val="24"/>
          <w:highlight w:val="green"/>
          <w:u w:val="single"/>
        </w:rPr>
        <w:t>We need the courage to be afraid</w:t>
      </w:r>
      <w:r w:rsidRPr="00E02899">
        <w:rPr>
          <w:rFonts w:asciiTheme="minorHAnsi" w:hAnsiTheme="minorHAnsi"/>
          <w:b/>
          <w:sz w:val="24"/>
          <w:highlight w:val="green"/>
        </w:rPr>
        <w:t xml:space="preserve"> </w:t>
      </w:r>
      <w:r w:rsidRPr="004A399C">
        <w:rPr>
          <w:rFonts w:asciiTheme="minorHAnsi" w:hAnsiTheme="minorHAnsi"/>
          <w:sz w:val="24"/>
          <w:u w:val="single"/>
        </w:rPr>
        <w:t>and to make our friends</w:t>
      </w:r>
      <w:r w:rsidRPr="004A399C">
        <w:rPr>
          <w:rFonts w:asciiTheme="minorHAnsi" w:hAnsiTheme="minorHAnsi"/>
        </w:rPr>
        <w:t>, neighbors, and colleagues afraid-</w:t>
      </w:r>
      <w:r w:rsidRPr="004A399C">
        <w:rPr>
          <w:rFonts w:asciiTheme="minorHAnsi" w:hAnsiTheme="minorHAnsi"/>
          <w:sz w:val="24"/>
          <w:u w:val="single"/>
        </w:rPr>
        <w:t>with a fear that is not neurotic and panicky but thoughtful, a fear</w:t>
      </w:r>
      <w:r w:rsidRPr="004A399C">
        <w:rPr>
          <w:rFonts w:asciiTheme="minorHAnsi" w:hAnsiTheme="minorHAnsi"/>
        </w:rPr>
        <w:t xml:space="preserve"> not so much for ourselves as for our children, for civilization, and </w:t>
      </w:r>
      <w:r w:rsidRPr="004A399C">
        <w:rPr>
          <w:rFonts w:asciiTheme="minorHAnsi" w:hAnsiTheme="minorHAnsi"/>
          <w:sz w:val="24"/>
          <w:u w:val="single"/>
        </w:rPr>
        <w:t xml:space="preserve">for this precious world. </w:t>
      </w:r>
      <w:r w:rsidRPr="00E02899">
        <w:rPr>
          <w:rFonts w:asciiTheme="minorHAnsi" w:hAnsiTheme="minorHAnsi"/>
          <w:b/>
          <w:sz w:val="24"/>
          <w:highlight w:val="green"/>
          <w:u w:val="single"/>
        </w:rPr>
        <w:t xml:space="preserve">A problem for anyone who </w:t>
      </w:r>
      <w:r w:rsidRPr="004A399C">
        <w:rPr>
          <w:rFonts w:asciiTheme="minorHAnsi" w:hAnsiTheme="minorHAnsi"/>
        </w:rPr>
        <w:t xml:space="preserve">fully </w:t>
      </w:r>
      <w:r w:rsidRPr="00E02899">
        <w:rPr>
          <w:rFonts w:asciiTheme="minorHAnsi" w:hAnsiTheme="minorHAnsi"/>
          <w:b/>
          <w:sz w:val="24"/>
          <w:highlight w:val="green"/>
          <w:u w:val="single"/>
        </w:rPr>
        <w:t xml:space="preserve">assimilates a consciousness of the nuclear threat is that it requires us to redirect our thoughts and change our lives </w:t>
      </w:r>
      <w:r w:rsidRPr="004A399C">
        <w:rPr>
          <w:rFonts w:asciiTheme="minorHAnsi" w:hAnsiTheme="minorHAnsi"/>
        </w:rPr>
        <w:t xml:space="preserve">in certain ways-a demand that many people understandably prefer to avoid. </w:t>
      </w:r>
      <w:r w:rsidRPr="00E02899">
        <w:rPr>
          <w:rFonts w:asciiTheme="minorHAnsi" w:hAnsiTheme="minorHAnsi"/>
          <w:b/>
          <w:sz w:val="24"/>
          <w:highlight w:val="green"/>
          <w:u w:val="single"/>
        </w:rPr>
        <w:t>It means</w:t>
      </w:r>
      <w:r w:rsidRPr="00E02899">
        <w:rPr>
          <w:rFonts w:asciiTheme="minorHAnsi" w:hAnsiTheme="minorHAnsi"/>
          <w:b/>
          <w:sz w:val="24"/>
          <w:highlight w:val="green"/>
        </w:rPr>
        <w:t xml:space="preserve"> </w:t>
      </w:r>
      <w:r w:rsidRPr="004A399C">
        <w:rPr>
          <w:rFonts w:asciiTheme="minorHAnsi" w:hAnsiTheme="minorHAnsi"/>
        </w:rPr>
        <w:t xml:space="preserve">taking some time that we would like to devote to interesting, selffulfilling work with obvious rewards and </w:t>
      </w:r>
      <w:r w:rsidRPr="004A399C">
        <w:rPr>
          <w:rFonts w:asciiTheme="minorHAnsi" w:hAnsiTheme="minorHAnsi"/>
          <w:sz w:val="24"/>
          <w:u w:val="single"/>
        </w:rPr>
        <w:t>devoting</w:t>
      </w:r>
      <w:r w:rsidRPr="004A399C">
        <w:rPr>
          <w:rFonts w:asciiTheme="minorHAnsi" w:hAnsiTheme="minorHAnsi"/>
        </w:rPr>
        <w:t xml:space="preserve"> it instead </w:t>
      </w:r>
      <w:r w:rsidRPr="004A399C">
        <w:rPr>
          <w:rFonts w:asciiTheme="minorHAnsi" w:hAnsiTheme="minorHAnsi"/>
          <w:sz w:val="24"/>
          <w:u w:val="single"/>
        </w:rPr>
        <w:t xml:space="preserve">to </w:t>
      </w:r>
      <w:r w:rsidRPr="004A399C">
        <w:rPr>
          <w:rFonts w:asciiTheme="minorHAnsi" w:hAnsiTheme="minorHAnsi"/>
        </w:rPr>
        <w:t xml:space="preserve">what seems a frustrating, unfulfilling </w:t>
      </w:r>
      <w:r w:rsidRPr="00E02899">
        <w:rPr>
          <w:rFonts w:asciiTheme="minorHAnsi" w:hAnsiTheme="minorHAnsi"/>
          <w:b/>
          <w:sz w:val="24"/>
          <w:highlight w:val="green"/>
          <w:u w:val="single"/>
        </w:rPr>
        <w:t>struggle</w:t>
      </w:r>
      <w:r w:rsidRPr="00E02899">
        <w:rPr>
          <w:rFonts w:asciiTheme="minorHAnsi" w:hAnsiTheme="minorHAnsi"/>
          <w:b/>
          <w:sz w:val="24"/>
          <w:highlight w:val="green"/>
        </w:rPr>
        <w:t xml:space="preserve"> </w:t>
      </w:r>
      <w:r w:rsidRPr="004A399C">
        <w:rPr>
          <w:rFonts w:asciiTheme="minorHAnsi" w:hAnsiTheme="minorHAnsi"/>
        </w:rPr>
        <w:t>with few intrinsic rewards and an uncertain chance of success. It does not even bring the pleasure of correcting a visible injustice or relieving visible suffering. In fact, like some techniques of psychotherapy, it heightens suffering in the short run for everyone who is shaken out of numbness or self-delusion and into confrontation of the reality.</w:t>
      </w:r>
    </w:p>
    <w:p w:rsidR="0011679D" w:rsidRPr="004A399C" w:rsidRDefault="0011679D" w:rsidP="0011679D">
      <w:pPr>
        <w:rPr>
          <w:rFonts w:asciiTheme="minorHAnsi" w:hAnsiTheme="minorHAnsi" w:cs="Times New Roman"/>
        </w:rPr>
      </w:pPr>
    </w:p>
    <w:p w:rsidR="0011679D" w:rsidRPr="004A399C" w:rsidRDefault="0011679D" w:rsidP="0011679D">
      <w:pPr>
        <w:pStyle w:val="Heading4"/>
        <w:rPr>
          <w:rStyle w:val="StyleBoldUnderline"/>
          <w:rFonts w:asciiTheme="minorHAnsi" w:hAnsiTheme="minorHAnsi"/>
        </w:rPr>
      </w:pPr>
      <w:r w:rsidRPr="004A399C">
        <w:rPr>
          <w:rFonts w:asciiTheme="minorHAnsi" w:hAnsiTheme="minorHAnsi"/>
        </w:rPr>
        <w:t>9. Fear of nuclear weapons is key to space, solves extinction</w:t>
      </w:r>
    </w:p>
    <w:p w:rsidR="0011679D" w:rsidRPr="004A399C" w:rsidRDefault="0011679D" w:rsidP="0011679D">
      <w:pPr>
        <w:rPr>
          <w:rStyle w:val="Heading3Char"/>
          <w:rFonts w:asciiTheme="minorHAnsi" w:hAnsiTheme="minorHAnsi" w:cs="Times New Roman"/>
        </w:rPr>
      </w:pPr>
      <w:r w:rsidRPr="004A399C">
        <w:rPr>
          <w:rStyle w:val="Heading3Char"/>
          <w:rFonts w:asciiTheme="minorHAnsi" w:hAnsiTheme="minorHAnsi" w:cs="Times New Roman"/>
        </w:rPr>
        <w:t>Bainbridge 1985</w:t>
      </w:r>
    </w:p>
    <w:p w:rsidR="0011679D" w:rsidRPr="004A399C" w:rsidRDefault="0011679D" w:rsidP="0011679D">
      <w:pPr>
        <w:rPr>
          <w:rFonts w:asciiTheme="minorHAnsi" w:hAnsiTheme="minorHAnsi" w:cs="Times New Roman"/>
        </w:rPr>
      </w:pPr>
      <w:r w:rsidRPr="004A399C">
        <w:rPr>
          <w:rFonts w:asciiTheme="minorHAnsi" w:hAnsiTheme="minorHAnsi" w:cs="Times New Roman"/>
        </w:rPr>
        <w:t xml:space="preserve">(William, phd national science foundation, “beyond bureaucratic policy,” people in space mysite.verizon.net/william.bainbridge/dl/beyond.htm) </w:t>
      </w:r>
    </w:p>
    <w:p w:rsidR="0011679D" w:rsidRPr="004A399C" w:rsidRDefault="0011679D" w:rsidP="0011679D">
      <w:pPr>
        <w:rPr>
          <w:rFonts w:asciiTheme="minorHAnsi" w:hAnsiTheme="minorHAnsi" w:cs="Times New Roman"/>
        </w:rPr>
      </w:pPr>
    </w:p>
    <w:p w:rsidR="0011679D" w:rsidRPr="004A399C" w:rsidRDefault="0011679D" w:rsidP="0011679D">
      <w:pPr>
        <w:rPr>
          <w:rFonts w:asciiTheme="minorHAnsi" w:hAnsiTheme="minorHAnsi" w:cs="Times New Roman"/>
        </w:rPr>
      </w:pPr>
      <w:r w:rsidRPr="004A399C">
        <w:rPr>
          <w:rFonts w:asciiTheme="minorHAnsi" w:hAnsiTheme="minorHAnsi" w:cs="Times New Roman"/>
        </w:rPr>
        <w:t xml:space="preserve">At present, the public spaceflight organizations are inoffensive and practically impotent. The profusion of activist groups does much to keep the universe in the public eye, and they may accomplish modest technical projects of some value to the future. </w:t>
      </w:r>
      <w:r w:rsidRPr="004A399C">
        <w:rPr>
          <w:rStyle w:val="StyleBoldUnderline"/>
          <w:rFonts w:asciiTheme="minorHAnsi" w:hAnsiTheme="minorHAnsi"/>
        </w:rPr>
        <w:t>Social conditions do not currently seem to exist which these groups could exploit to achieve further great leaps in space</w:t>
      </w:r>
      <w:r w:rsidRPr="004A399C">
        <w:rPr>
          <w:rFonts w:asciiTheme="minorHAnsi" w:hAnsiTheme="minorHAnsi" w:cs="Times New Roman"/>
        </w:rPr>
        <w:t xml:space="preserve">. Progressive militarization may produce the large orbital launch fleet required to support a system of beam-weapon battle stations. </w:t>
      </w:r>
      <w:r w:rsidRPr="00E02899">
        <w:rPr>
          <w:rStyle w:val="StyleBoldUnderline"/>
          <w:rFonts w:asciiTheme="minorHAnsi" w:hAnsiTheme="minorHAnsi"/>
          <w:highlight w:val="green"/>
        </w:rPr>
        <w:t xml:space="preserve">Colonization of the planets </w:t>
      </w:r>
      <w:r w:rsidRPr="004A399C">
        <w:rPr>
          <w:rStyle w:val="StyleBoldUnderline"/>
          <w:rFonts w:asciiTheme="minorHAnsi" w:hAnsiTheme="minorHAnsi"/>
        </w:rPr>
        <w:t>and exploration of the galaxy require the mobilization of extraordinary social forces.</w:t>
      </w:r>
      <w:r w:rsidRPr="004A399C">
        <w:rPr>
          <w:rFonts w:asciiTheme="minorHAnsi" w:hAnsiTheme="minorHAnsi" w:cs="Times New Roman"/>
        </w:rPr>
        <w:t xml:space="preserve"> Barring some utterly unexpected technical breakthrough, </w:t>
      </w:r>
      <w:r w:rsidRPr="004A399C">
        <w:rPr>
          <w:rStyle w:val="StyleBoldUnderline"/>
          <w:rFonts w:asciiTheme="minorHAnsi" w:hAnsiTheme="minorHAnsi"/>
        </w:rPr>
        <w:t xml:space="preserve">conquest of the universe </w:t>
      </w:r>
      <w:r w:rsidRPr="00E02899">
        <w:rPr>
          <w:rStyle w:val="StyleBoldUnderline"/>
          <w:rFonts w:asciiTheme="minorHAnsi" w:hAnsiTheme="minorHAnsi"/>
          <w:highlight w:val="green"/>
        </w:rPr>
        <w:t xml:space="preserve">would require Earth to invest perhaps $100 trillion </w:t>
      </w:r>
      <w:r w:rsidRPr="004A399C">
        <w:rPr>
          <w:rStyle w:val="StyleBoldUnderline"/>
          <w:rFonts w:asciiTheme="minorHAnsi" w:hAnsiTheme="minorHAnsi"/>
        </w:rPr>
        <w:t xml:space="preserve">without a significant economic return. </w:t>
      </w:r>
      <w:r w:rsidRPr="00E02899">
        <w:rPr>
          <w:rStyle w:val="StyleBoldUnderline"/>
          <w:rFonts w:asciiTheme="minorHAnsi" w:hAnsiTheme="minorHAnsi"/>
          <w:highlight w:val="green"/>
        </w:rPr>
        <w:t>Only a mighty upheaval of the human spirit can accomplish this</w:t>
      </w:r>
      <w:r w:rsidRPr="004A399C">
        <w:rPr>
          <w:rStyle w:val="StyleBoldUnderline"/>
          <w:rFonts w:asciiTheme="minorHAnsi" w:hAnsiTheme="minorHAnsi"/>
        </w:rPr>
        <w:t xml:space="preserve">.  </w:t>
      </w:r>
      <w:r w:rsidRPr="004A399C">
        <w:rPr>
          <w:rFonts w:asciiTheme="minorHAnsi" w:hAnsiTheme="minorHAnsi" w:cs="Times New Roman"/>
        </w:rPr>
        <w:t xml:space="preserve">Toward an Interstellar Civilization Interstellar civilization would represent a level of organization and culture immeasurably beyond anything yet achieved on our tiny planet. We may be incapable of imagining the stages of societal evolution that would bridge the immense gap from the present to that distant future. If interstellar civilization were easy, then the Earth would long since have been colonized from outside. But this does not appear to be the case. I suspect </w:t>
      </w:r>
      <w:r w:rsidRPr="004A399C">
        <w:rPr>
          <w:rStyle w:val="StyleBoldUnderline"/>
          <w:rFonts w:asciiTheme="minorHAnsi" w:hAnsiTheme="minorHAnsi"/>
        </w:rPr>
        <w:t xml:space="preserve">most intelligent species kill themselves or merely fade away, dying with a bang or a whimper. </w:t>
      </w:r>
      <w:r w:rsidRPr="004A399C">
        <w:rPr>
          <w:rFonts w:asciiTheme="minorHAnsi" w:hAnsiTheme="minorHAnsi" w:cs="Times New Roman"/>
        </w:rPr>
        <w:t xml:space="preserve">Maybe one in a thousand (or a million) bursts out of the confines of its solar system, driven by a radical religion, political movement, or internal conflict, to colonize a whole galaxy. Although </w:t>
      </w:r>
      <w:r w:rsidRPr="004A399C">
        <w:rPr>
          <w:rStyle w:val="StyleBoldUnderline"/>
          <w:rFonts w:asciiTheme="minorHAnsi" w:hAnsiTheme="minorHAnsi"/>
        </w:rPr>
        <w:t xml:space="preserve">the power to voyage across the stars implies the power of self-annihilation, a rare postindustrial society may somehow sail the tight course between quick immolation and slow decay.  </w:t>
      </w:r>
      <w:r w:rsidRPr="00E02899">
        <w:rPr>
          <w:rStyle w:val="StyleBoldUnderline"/>
          <w:rFonts w:asciiTheme="minorHAnsi" w:hAnsiTheme="minorHAnsi"/>
          <w:highlight w:val="green"/>
        </w:rPr>
        <w:t>We</w:t>
      </w:r>
      <w:r w:rsidRPr="004A399C">
        <w:rPr>
          <w:rStyle w:val="StyleBoldUnderline"/>
          <w:rFonts w:asciiTheme="minorHAnsi" w:hAnsiTheme="minorHAnsi"/>
        </w:rPr>
        <w:t xml:space="preserve"> generally </w:t>
      </w:r>
      <w:r w:rsidRPr="00E02899">
        <w:rPr>
          <w:rStyle w:val="StyleBoldUnderline"/>
          <w:rFonts w:asciiTheme="minorHAnsi" w:hAnsiTheme="minorHAnsi"/>
          <w:highlight w:val="green"/>
        </w:rPr>
        <w:t>assume the current international balance of terror is a bad thing</w:t>
      </w:r>
      <w:r w:rsidRPr="004A399C">
        <w:rPr>
          <w:rStyle w:val="StyleBoldUnderline"/>
          <w:rFonts w:asciiTheme="minorHAnsi" w:hAnsiTheme="minorHAnsi"/>
        </w:rPr>
        <w:t>. The chance of sudden species death is all too real.</w:t>
      </w:r>
      <w:r w:rsidRPr="004A399C">
        <w:rPr>
          <w:rFonts w:asciiTheme="minorHAnsi" w:hAnsiTheme="minorHAnsi" w:cs="Times New Roman"/>
        </w:rPr>
        <w:t xml:space="preserve"> But if we take seriously the conjecture that most technical civilizations that avoid violent suicide achieve the same thing more slowly through stasis, another perspective becomes plausible. Ours may be the best of all possible worlds, after all </w:t>
      </w:r>
      <w:r w:rsidRPr="004A399C">
        <w:rPr>
          <w:rStyle w:val="StyleBoldUnderline"/>
          <w:rFonts w:asciiTheme="minorHAnsi" w:hAnsiTheme="minorHAnsi"/>
        </w:rPr>
        <w:t>-</w:t>
      </w:r>
      <w:r w:rsidRPr="004A399C">
        <w:rPr>
          <w:rFonts w:asciiTheme="minorHAnsi" w:hAnsiTheme="minorHAnsi" w:cs="Times New Roman"/>
        </w:rPr>
        <w:t xml:space="preserve"> or at least the best this side of Andromeda. </w:t>
      </w:r>
      <w:r w:rsidRPr="00E02899">
        <w:rPr>
          <w:rStyle w:val="StyleBoldUnderline"/>
          <w:rFonts w:asciiTheme="minorHAnsi" w:hAnsiTheme="minorHAnsi"/>
          <w:highlight w:val="green"/>
        </w:rPr>
        <w:t>Today's</w:t>
      </w:r>
      <w:r w:rsidRPr="004A399C">
        <w:rPr>
          <w:rStyle w:val="StyleBoldUnderline"/>
          <w:rFonts w:asciiTheme="minorHAnsi" w:hAnsiTheme="minorHAnsi"/>
        </w:rPr>
        <w:t xml:space="preserve"> dire </w:t>
      </w:r>
      <w:r w:rsidRPr="00E02899">
        <w:rPr>
          <w:rStyle w:val="StyleBoldUnderline"/>
          <w:rFonts w:asciiTheme="minorHAnsi" w:hAnsiTheme="minorHAnsi"/>
          <w:highlight w:val="green"/>
        </w:rPr>
        <w:t xml:space="preserve">atomic threat may be </w:t>
      </w:r>
      <w:r w:rsidRPr="004A399C">
        <w:rPr>
          <w:rStyle w:val="StyleBoldUnderline"/>
          <w:rFonts w:asciiTheme="minorHAnsi" w:hAnsiTheme="minorHAnsi"/>
        </w:rPr>
        <w:t xml:space="preserve">historically </w:t>
      </w:r>
      <w:r w:rsidRPr="00E02899">
        <w:rPr>
          <w:rStyle w:val="StyleBoldUnderline"/>
          <w:rFonts w:asciiTheme="minorHAnsi" w:hAnsiTheme="minorHAnsi"/>
          <w:highlight w:val="green"/>
        </w:rPr>
        <w:t xml:space="preserve">necessary </w:t>
      </w:r>
      <w:r w:rsidRPr="004A399C">
        <w:rPr>
          <w:rFonts w:asciiTheme="minorHAnsi" w:hAnsiTheme="minorHAnsi" w:cs="Times New Roman"/>
        </w:rPr>
        <w:t xml:space="preserve">as a precondition for ultimate success. Perhaps </w:t>
      </w:r>
      <w:r w:rsidRPr="004A399C">
        <w:rPr>
          <w:rStyle w:val="StyleBoldUnderline"/>
          <w:rFonts w:asciiTheme="minorHAnsi" w:hAnsiTheme="minorHAnsi"/>
        </w:rPr>
        <w:t xml:space="preserve">the military phase of astronautics must proceed until large launch systems have been developed, and </w:t>
      </w:r>
      <w:r w:rsidRPr="00E02899">
        <w:rPr>
          <w:rStyle w:val="StyleBoldUnderline"/>
          <w:rFonts w:asciiTheme="minorHAnsi" w:hAnsiTheme="minorHAnsi"/>
          <w:highlight w:val="green"/>
        </w:rPr>
        <w:t>a transcendent social movement can take charge of colonization of the solar system</w:t>
      </w:r>
      <w:r w:rsidRPr="004A399C">
        <w:rPr>
          <w:rStyle w:val="StyleBoldUnderline"/>
          <w:rFonts w:asciiTheme="minorHAnsi" w:hAnsiTheme="minorHAnsi"/>
        </w:rPr>
        <w:t>,</w:t>
      </w:r>
      <w:r w:rsidRPr="004A399C">
        <w:rPr>
          <w:rFonts w:asciiTheme="minorHAnsi" w:hAnsiTheme="minorHAnsi" w:cs="Times New Roman"/>
        </w:rPr>
        <w:t xml:space="preserve"> in turn providing the economic and technical base for interstellar travel. This must happen quickly, if the fall into stasis is to be avoided, so the course of </w:t>
      </w:r>
      <w:r w:rsidRPr="00E02899">
        <w:rPr>
          <w:rStyle w:val="StyleBoldUnderline"/>
          <w:rFonts w:asciiTheme="minorHAnsi" w:hAnsiTheme="minorHAnsi"/>
          <w:highlight w:val="green"/>
        </w:rPr>
        <w:t>history must run very close to Armageddon until the planets and their moons are won</w:t>
      </w:r>
      <w:r w:rsidRPr="004A399C">
        <w:rPr>
          <w:rStyle w:val="StyleBoldUnderline"/>
          <w:rFonts w:asciiTheme="minorHAnsi" w:hAnsiTheme="minorHAnsi"/>
        </w:rPr>
        <w:t xml:space="preserve">.  </w:t>
      </w:r>
      <w:r w:rsidRPr="004A399C">
        <w:rPr>
          <w:rFonts w:asciiTheme="minorHAnsi" w:hAnsiTheme="minorHAnsi" w:cs="Times New Roman"/>
        </w:rPr>
        <w:t xml:space="preserve">Ordinary bureaucratic policy will never take us to the stars. Perhaps a new religious denomination will appear, marching to the faith that the gods dwell somewhere across the universe waiting for us to visit them. Or perhaps the hope that will focus our energies skyward will be the belief that other civilizations have solved the problems which threaten to destroy us, and that they will give us guidance if only we can contact them.  The first phase of space progress was achieved by a social movement operating outside the ordinary institutions of society, but exploiting them whenever possible. Future revolutionary progress may follow the same course. In the end, the earthbound governments that currently set modest space policies may have to be transcended or abandoned. At present, </w:t>
      </w:r>
      <w:r w:rsidRPr="00E02899">
        <w:rPr>
          <w:rStyle w:val="StyleBoldUnderline"/>
          <w:rFonts w:asciiTheme="minorHAnsi" w:hAnsiTheme="minorHAnsi"/>
          <w:highlight w:val="green"/>
        </w:rPr>
        <w:t>the movement is biding its time</w:t>
      </w:r>
      <w:r w:rsidRPr="004A399C">
        <w:rPr>
          <w:rStyle w:val="StyleBoldUnderline"/>
          <w:rFonts w:asciiTheme="minorHAnsi" w:hAnsiTheme="minorHAnsi"/>
        </w:rPr>
        <w:t xml:space="preserve">, rallying public support and achieving small gains, </w:t>
      </w:r>
      <w:r w:rsidRPr="00E02899">
        <w:rPr>
          <w:rStyle w:val="StyleBoldUnderline"/>
          <w:rFonts w:asciiTheme="minorHAnsi" w:hAnsiTheme="minorHAnsi"/>
          <w:highlight w:val="green"/>
        </w:rPr>
        <w:t xml:space="preserve">waiting for </w:t>
      </w:r>
      <w:r w:rsidRPr="004A399C">
        <w:rPr>
          <w:rStyle w:val="StyleBoldUnderline"/>
          <w:rFonts w:asciiTheme="minorHAnsi" w:hAnsiTheme="minorHAnsi"/>
        </w:rPr>
        <w:t xml:space="preserve">those cataclysmic social </w:t>
      </w:r>
      <w:r w:rsidRPr="00E02899">
        <w:rPr>
          <w:rStyle w:val="StyleBoldUnderline"/>
          <w:rFonts w:asciiTheme="minorHAnsi" w:hAnsiTheme="minorHAnsi"/>
          <w:highlight w:val="green"/>
        </w:rPr>
        <w:t>conditions which might be exploited in a new rush forward</w:t>
      </w:r>
      <w:r w:rsidRPr="004A399C">
        <w:rPr>
          <w:rStyle w:val="StyleBoldUnderline"/>
          <w:rFonts w:asciiTheme="minorHAnsi" w:hAnsiTheme="minorHAnsi"/>
        </w:rPr>
        <w:t>.</w:t>
      </w:r>
    </w:p>
    <w:p w:rsidR="0011679D" w:rsidRDefault="0011679D" w:rsidP="0011679D"/>
    <w:p w:rsidR="0011679D" w:rsidRDefault="0011679D" w:rsidP="0011679D">
      <w:pPr>
        <w:pStyle w:val="Heading1"/>
      </w:pPr>
      <w:r>
        <w:t>1AR</w:t>
      </w:r>
    </w:p>
    <w:p w:rsidR="0011679D" w:rsidRDefault="0011679D" w:rsidP="0011679D">
      <w:pPr>
        <w:pStyle w:val="Heading2"/>
      </w:pPr>
      <w:r>
        <w:t>Paranoia K</w:t>
      </w:r>
    </w:p>
    <w:p w:rsidR="0011679D" w:rsidRPr="004A399C" w:rsidRDefault="0011679D" w:rsidP="0011679D">
      <w:pPr>
        <w:pStyle w:val="Heading4"/>
        <w:rPr>
          <w:rFonts w:asciiTheme="minorHAnsi" w:hAnsiTheme="minorHAnsi"/>
        </w:rPr>
      </w:pPr>
      <w:r w:rsidRPr="004A399C">
        <w:rPr>
          <w:rFonts w:asciiTheme="minorHAnsi" w:hAnsiTheme="minorHAnsi"/>
        </w:rPr>
        <w:t>14. Ignoring the threat causes panic – worse than fear, stops solvency, turns their state power arguments</w:t>
      </w:r>
    </w:p>
    <w:p w:rsidR="0011679D" w:rsidRPr="004A399C" w:rsidRDefault="0011679D" w:rsidP="0011679D">
      <w:pPr>
        <w:spacing w:line="240" w:lineRule="exact"/>
        <w:rPr>
          <w:rFonts w:asciiTheme="minorHAnsi" w:eastAsia="Calibri" w:hAnsiTheme="minorHAnsi"/>
          <w:b/>
        </w:rPr>
      </w:pPr>
      <w:r w:rsidRPr="004A399C">
        <w:rPr>
          <w:rFonts w:asciiTheme="minorHAnsi" w:eastAsia="Calibri" w:hAnsiTheme="minorHAnsi"/>
          <w:b/>
        </w:rPr>
        <w:t>Sandman and Lanard, 2003</w:t>
      </w:r>
    </w:p>
    <w:p w:rsidR="0011679D" w:rsidRPr="004A399C" w:rsidRDefault="0011679D" w:rsidP="0011679D">
      <w:pPr>
        <w:rPr>
          <w:rFonts w:asciiTheme="minorHAnsi" w:hAnsiTheme="minorHAnsi"/>
        </w:rPr>
      </w:pPr>
      <w:r w:rsidRPr="004A399C">
        <w:rPr>
          <w:rFonts w:asciiTheme="minorHAnsi" w:hAnsiTheme="minorHAnsi"/>
        </w:rPr>
        <w:t>Peter M. PhD in Communications and Professor at Rutgers specializing in crisis communication; Jody, Psychiatrist, 28 April, “Fear Is Spreading Faster than SARS — And So It Should!”</w:t>
      </w:r>
    </w:p>
    <w:p w:rsidR="0011679D" w:rsidRPr="004A399C" w:rsidRDefault="0011679D" w:rsidP="0011679D">
      <w:pPr>
        <w:ind w:left="288" w:right="288"/>
        <w:jc w:val="both"/>
        <w:rPr>
          <w:rFonts w:asciiTheme="minorHAnsi" w:hAnsiTheme="minorHAnsi"/>
          <w:szCs w:val="24"/>
        </w:rPr>
      </w:pPr>
      <w:r w:rsidRPr="004A399C">
        <w:rPr>
          <w:rFonts w:asciiTheme="minorHAnsi" w:hAnsiTheme="minorHAnsi"/>
          <w:szCs w:val="24"/>
        </w:rPr>
        <w:t>China is unive</w:t>
      </w:r>
      <w:bookmarkStart w:id="0" w:name="_GoBack"/>
      <w:bookmarkEnd w:id="0"/>
      <w:r w:rsidRPr="004A399C">
        <w:rPr>
          <w:rFonts w:asciiTheme="minorHAnsi" w:hAnsiTheme="minorHAnsi"/>
          <w:szCs w:val="24"/>
        </w:rPr>
        <w:t xml:space="preserve">rsally condemned for covering up SARS and putting the world at risk. </w:t>
      </w:r>
      <w:r w:rsidRPr="004A399C">
        <w:rPr>
          <w:rFonts w:asciiTheme="minorHAnsi" w:hAnsiTheme="minorHAnsi"/>
          <w:b/>
          <w:sz w:val="21"/>
          <w:u w:val="single"/>
        </w:rPr>
        <w:t>Covering up an epidemic is about as bad a communication strategy as we can imagine</w:t>
      </w:r>
      <w:r w:rsidRPr="004A399C">
        <w:rPr>
          <w:rFonts w:asciiTheme="minorHAnsi" w:hAnsiTheme="minorHAnsi"/>
          <w:szCs w:val="24"/>
        </w:rPr>
        <w:t xml:space="preserve">. Among its outcomes: </w:t>
      </w:r>
      <w:r w:rsidRPr="004A399C">
        <w:rPr>
          <w:rFonts w:asciiTheme="minorHAnsi" w:hAnsiTheme="minorHAnsi"/>
          <w:b/>
          <w:sz w:val="21"/>
          <w:u w:val="single"/>
        </w:rPr>
        <w:t xml:space="preserve">China actually does face a panic problem, as its people confront not just a raging epidemic but a government that lies to them about it. The West’s “soft cover-up” is much gentler and less dishonest </w:t>
      </w:r>
      <w:r w:rsidRPr="004A399C">
        <w:rPr>
          <w:rFonts w:asciiTheme="minorHAnsi" w:hAnsiTheme="minorHAnsi"/>
          <w:szCs w:val="24"/>
        </w:rPr>
        <w:t xml:space="preserve">— a cover-up of over-reassurance and minimization rather than of lies. </w:t>
      </w:r>
      <w:r w:rsidRPr="004A399C">
        <w:rPr>
          <w:rFonts w:asciiTheme="minorHAnsi" w:hAnsiTheme="minorHAnsi"/>
          <w:b/>
          <w:sz w:val="21"/>
          <w:u w:val="single"/>
        </w:rPr>
        <w:t xml:space="preserve">But </w:t>
      </w:r>
      <w:r w:rsidRPr="00E02899">
        <w:rPr>
          <w:rFonts w:asciiTheme="minorHAnsi" w:hAnsiTheme="minorHAnsi"/>
          <w:b/>
          <w:sz w:val="21"/>
          <w:highlight w:val="green"/>
          <w:u w:val="single"/>
        </w:rPr>
        <w:t>if</w:t>
      </w:r>
      <w:r w:rsidRPr="004A399C">
        <w:rPr>
          <w:rFonts w:asciiTheme="minorHAnsi" w:hAnsiTheme="minorHAnsi"/>
          <w:b/>
          <w:sz w:val="21"/>
          <w:u w:val="single"/>
        </w:rPr>
        <w:t xml:space="preserve"> </w:t>
      </w:r>
      <w:r w:rsidRPr="00E02899">
        <w:rPr>
          <w:rFonts w:asciiTheme="minorHAnsi" w:hAnsiTheme="minorHAnsi"/>
          <w:b/>
          <w:sz w:val="21"/>
          <w:highlight w:val="green"/>
          <w:u w:val="single"/>
        </w:rPr>
        <w:t>SARS does keep getting worse in the West</w:t>
      </w:r>
      <w:r w:rsidRPr="00E02899">
        <w:rPr>
          <w:rFonts w:asciiTheme="minorHAnsi" w:hAnsiTheme="minorHAnsi"/>
          <w:szCs w:val="24"/>
          <w:highlight w:val="green"/>
        </w:rPr>
        <w:t>,</w:t>
      </w:r>
      <w:r w:rsidRPr="004A399C">
        <w:rPr>
          <w:rFonts w:asciiTheme="minorHAnsi" w:hAnsiTheme="minorHAnsi"/>
          <w:szCs w:val="24"/>
        </w:rPr>
        <w:t xml:space="preserve"> as it has in China, </w:t>
      </w:r>
      <w:r w:rsidRPr="00E02899">
        <w:rPr>
          <w:rFonts w:asciiTheme="minorHAnsi" w:hAnsiTheme="minorHAnsi"/>
          <w:b/>
          <w:sz w:val="21"/>
          <w:highlight w:val="green"/>
          <w:u w:val="single"/>
        </w:rPr>
        <w:t>the soft cover-up will</w:t>
      </w:r>
      <w:r w:rsidRPr="004A399C">
        <w:rPr>
          <w:rFonts w:asciiTheme="minorHAnsi" w:hAnsiTheme="minorHAnsi"/>
          <w:b/>
          <w:sz w:val="21"/>
          <w:u w:val="single"/>
        </w:rPr>
        <w:t xml:space="preserve"> also </w:t>
      </w:r>
      <w:r w:rsidRPr="00E02899">
        <w:rPr>
          <w:rFonts w:asciiTheme="minorHAnsi" w:hAnsiTheme="minorHAnsi"/>
          <w:b/>
          <w:sz w:val="21"/>
          <w:highlight w:val="green"/>
          <w:u w:val="single"/>
        </w:rPr>
        <w:t>fail</w:t>
      </w:r>
      <w:r w:rsidRPr="004A399C">
        <w:rPr>
          <w:rFonts w:asciiTheme="minorHAnsi" w:hAnsiTheme="minorHAnsi"/>
          <w:b/>
          <w:sz w:val="21"/>
          <w:u w:val="single"/>
        </w:rPr>
        <w:t xml:space="preserve"> ... </w:t>
      </w:r>
      <w:r w:rsidRPr="00E02899">
        <w:rPr>
          <w:rFonts w:asciiTheme="minorHAnsi" w:hAnsiTheme="minorHAnsi"/>
          <w:b/>
          <w:sz w:val="21"/>
          <w:highlight w:val="green"/>
          <w:u w:val="single"/>
        </w:rPr>
        <w:t>and</w:t>
      </w:r>
      <w:r w:rsidRPr="004A399C">
        <w:rPr>
          <w:rFonts w:asciiTheme="minorHAnsi" w:hAnsiTheme="minorHAnsi"/>
          <w:b/>
          <w:sz w:val="21"/>
          <w:u w:val="single"/>
        </w:rPr>
        <w:t xml:space="preserve"> may also </w:t>
      </w:r>
      <w:r w:rsidRPr="00E02899">
        <w:rPr>
          <w:rFonts w:asciiTheme="minorHAnsi" w:hAnsiTheme="minorHAnsi"/>
          <w:b/>
          <w:sz w:val="21"/>
          <w:highlight w:val="green"/>
          <w:u w:val="single"/>
        </w:rPr>
        <w:t>provoke panic</w:t>
      </w:r>
      <w:r w:rsidRPr="004A399C">
        <w:rPr>
          <w:rFonts w:asciiTheme="minorHAnsi" w:hAnsiTheme="minorHAnsi"/>
          <w:b/>
          <w:sz w:val="21"/>
          <w:u w:val="single"/>
        </w:rPr>
        <w:t xml:space="preserve">. </w:t>
      </w:r>
      <w:r w:rsidRPr="00E02899">
        <w:rPr>
          <w:rFonts w:asciiTheme="minorHAnsi" w:hAnsiTheme="minorHAnsi"/>
          <w:b/>
          <w:sz w:val="21"/>
          <w:highlight w:val="green"/>
          <w:u w:val="single"/>
        </w:rPr>
        <w:t>Public anxiety can lead to genuine panic or to astonishing resilience</w:t>
      </w:r>
      <w:r w:rsidRPr="004A399C">
        <w:rPr>
          <w:rFonts w:asciiTheme="minorHAnsi" w:hAnsiTheme="minorHAnsi"/>
          <w:szCs w:val="24"/>
        </w:rPr>
        <w:t xml:space="preserve">. The paradox is that efforts </w:t>
      </w:r>
      <w:r w:rsidRPr="00E02899">
        <w:rPr>
          <w:rFonts w:asciiTheme="minorHAnsi" w:hAnsiTheme="minorHAnsi"/>
          <w:b/>
          <w:sz w:val="21"/>
          <w:highlight w:val="green"/>
          <w:u w:val="single"/>
        </w:rPr>
        <w:t>to</w:t>
      </w:r>
      <w:r w:rsidRPr="004A399C">
        <w:rPr>
          <w:rFonts w:asciiTheme="minorHAnsi" w:hAnsiTheme="minorHAnsi"/>
          <w:b/>
          <w:sz w:val="21"/>
          <w:u w:val="single"/>
        </w:rPr>
        <w:t xml:space="preserve"> </w:t>
      </w:r>
      <w:r w:rsidRPr="00E02899">
        <w:rPr>
          <w:rFonts w:asciiTheme="minorHAnsi" w:hAnsiTheme="minorHAnsi"/>
          <w:b/>
          <w:sz w:val="21"/>
          <w:highlight w:val="green"/>
          <w:u w:val="single"/>
        </w:rPr>
        <w:t>squelch the anxiety</w:t>
      </w:r>
      <w:r w:rsidRPr="004A399C">
        <w:rPr>
          <w:rFonts w:asciiTheme="minorHAnsi" w:hAnsiTheme="minorHAnsi"/>
          <w:szCs w:val="24"/>
        </w:rPr>
        <w:t xml:space="preserve"> (“allay the public’s fear” is the usual phrase) </w:t>
      </w:r>
      <w:r w:rsidRPr="00E02899">
        <w:rPr>
          <w:rFonts w:asciiTheme="minorHAnsi" w:hAnsiTheme="minorHAnsi"/>
          <w:b/>
          <w:sz w:val="21"/>
          <w:highlight w:val="green"/>
          <w:u w:val="single"/>
        </w:rPr>
        <w:t>can actually induce the panic it aims to prevent</w:t>
      </w:r>
      <w:r w:rsidRPr="004A399C">
        <w:rPr>
          <w:rFonts w:asciiTheme="minorHAnsi" w:hAnsiTheme="minorHAnsi"/>
          <w:b/>
          <w:sz w:val="21"/>
          <w:u w:val="single"/>
        </w:rPr>
        <w:t xml:space="preserve">. </w:t>
      </w:r>
      <w:r w:rsidRPr="00E02899">
        <w:rPr>
          <w:rFonts w:asciiTheme="minorHAnsi" w:hAnsiTheme="minorHAnsi"/>
          <w:b/>
          <w:sz w:val="21"/>
          <w:highlight w:val="green"/>
          <w:u w:val="single"/>
        </w:rPr>
        <w:t>Resilience is likelier when authorities ally with the anxiety</w:t>
      </w:r>
      <w:r w:rsidRPr="004A399C">
        <w:rPr>
          <w:rFonts w:asciiTheme="minorHAnsi" w:hAnsiTheme="minorHAnsi"/>
          <w:b/>
          <w:sz w:val="21"/>
          <w:u w:val="single"/>
        </w:rPr>
        <w:t>, harness it,</w:t>
      </w:r>
      <w:r w:rsidRPr="004A399C">
        <w:rPr>
          <w:rFonts w:asciiTheme="minorHAnsi" w:hAnsiTheme="minorHAnsi"/>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E02899">
        <w:rPr>
          <w:rFonts w:asciiTheme="minorHAnsi" w:hAnsiTheme="minorHAnsi"/>
          <w:b/>
          <w:sz w:val="21"/>
          <w:highlight w:val="green"/>
          <w:u w:val="single"/>
        </w:rPr>
        <w:t>panic will be likelier</w:t>
      </w:r>
      <w:r w:rsidRPr="004A399C">
        <w:rPr>
          <w:rFonts w:asciiTheme="minorHAnsi" w:hAnsiTheme="minorHAnsi"/>
          <w:b/>
          <w:sz w:val="21"/>
          <w:u w:val="single"/>
        </w:rPr>
        <w:t xml:space="preserve"> and more widespread </w:t>
      </w:r>
      <w:r w:rsidRPr="00E02899">
        <w:rPr>
          <w:rFonts w:asciiTheme="minorHAnsi" w:hAnsiTheme="minorHAnsi"/>
          <w:b/>
          <w:sz w:val="21"/>
          <w:highlight w:val="green"/>
          <w:u w:val="single"/>
        </w:rPr>
        <w:t>if</w:t>
      </w:r>
      <w:r w:rsidRPr="004A399C">
        <w:rPr>
          <w:rFonts w:asciiTheme="minorHAnsi" w:hAnsiTheme="minorHAnsi"/>
          <w:b/>
          <w:sz w:val="21"/>
          <w:u w:val="single"/>
        </w:rPr>
        <w:t xml:space="preserve"> the </w:t>
      </w:r>
      <w:r w:rsidRPr="00E02899">
        <w:rPr>
          <w:rFonts w:asciiTheme="minorHAnsi" w:hAnsiTheme="minorHAnsi"/>
          <w:b/>
          <w:sz w:val="21"/>
          <w:highlight w:val="green"/>
          <w:u w:val="single"/>
        </w:rPr>
        <w:t>authorities have been</w:t>
      </w:r>
      <w:r w:rsidRPr="004A399C">
        <w:rPr>
          <w:rFonts w:asciiTheme="minorHAnsi" w:hAnsiTheme="minorHAnsi"/>
          <w:b/>
          <w:sz w:val="21"/>
          <w:u w:val="single"/>
        </w:rPr>
        <w:t xml:space="preserve"> </w:t>
      </w:r>
      <w:r w:rsidRPr="00E02899">
        <w:rPr>
          <w:rFonts w:asciiTheme="minorHAnsi" w:hAnsiTheme="minorHAnsi"/>
          <w:b/>
          <w:sz w:val="21"/>
          <w:highlight w:val="green"/>
          <w:u w:val="single"/>
        </w:rPr>
        <w:t>minimizing the risk than if they have been acknowledging it candidly</w:t>
      </w:r>
      <w:r w:rsidRPr="004A399C">
        <w:rPr>
          <w:rFonts w:asciiTheme="minorHAnsi" w:hAnsiTheme="minorHAnsi"/>
          <w:b/>
          <w:sz w:val="21"/>
          <w:u w:val="single"/>
        </w:rPr>
        <w:t xml:space="preserve"> </w:t>
      </w:r>
      <w:r w:rsidRPr="004A399C">
        <w:rPr>
          <w:rFonts w:asciiTheme="minorHAnsi" w:hAnsiTheme="minorHAnsi"/>
          <w:szCs w:val="24"/>
        </w:rPr>
        <w:t>and compassionately.</w:t>
      </w:r>
    </w:p>
    <w:p w:rsidR="0011679D" w:rsidRPr="0011679D" w:rsidRDefault="0011679D" w:rsidP="0011679D"/>
    <w:sectPr w:rsidR="0011679D" w:rsidRPr="00116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8FA" w:rsidRDefault="001D38FA" w:rsidP="005F5576">
      <w:r>
        <w:separator/>
      </w:r>
    </w:p>
  </w:endnote>
  <w:endnote w:type="continuationSeparator" w:id="0">
    <w:p w:rsidR="001D38FA" w:rsidRDefault="001D38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8FA" w:rsidRDefault="001D38FA" w:rsidP="005F5576">
      <w:r>
        <w:separator/>
      </w:r>
    </w:p>
  </w:footnote>
  <w:footnote w:type="continuationSeparator" w:id="0">
    <w:p w:rsidR="001D38FA" w:rsidRDefault="001D38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B9"/>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79D"/>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8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958E4"/>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BB9"/>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6C9C372-4DCB-4188-9EAB-A185C962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11679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1679D"/>
    <w:rPr>
      <w:rFonts w:ascii="Times New Roman" w:eastAsia="Times New Roman" w:hAnsi="Times New Roman" w:cs="Times New Roman"/>
      <w:sz w:val="20"/>
      <w:szCs w:val="24"/>
    </w:rPr>
  </w:style>
  <w:style w:type="paragraph" w:customStyle="1" w:styleId="Nothing">
    <w:name w:val="Nothing"/>
    <w:link w:val="NothingChar"/>
    <w:qFormat/>
    <w:rsid w:val="0011679D"/>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11679D"/>
    <w:rPr>
      <w:b/>
      <w:sz w:val="24"/>
    </w:rPr>
  </w:style>
  <w:style w:type="character" w:customStyle="1" w:styleId="NothingChar">
    <w:name w:val="Nothing Char"/>
    <w:link w:val="Nothing"/>
    <w:locked/>
    <w:rsid w:val="0011679D"/>
    <w:rPr>
      <w:rFonts w:ascii="Times New Roman" w:eastAsia="Times New Roman" w:hAnsi="Times New Roman" w:cs="Times New Roman"/>
      <w:sz w:val="20"/>
      <w:szCs w:val="24"/>
    </w:rPr>
  </w:style>
  <w:style w:type="paragraph" w:customStyle="1" w:styleId="card">
    <w:name w:val="card"/>
    <w:basedOn w:val="Normal"/>
    <w:link w:val="cardChar"/>
    <w:qFormat/>
    <w:rsid w:val="0011679D"/>
    <w:pPr>
      <w:ind w:left="288" w:right="288"/>
    </w:pPr>
    <w:rPr>
      <w:rFonts w:ascii="Times New Roman" w:eastAsia="Times New Roman" w:hAnsi="Times New Roman" w:cs="Times New Roman"/>
      <w:sz w:val="20"/>
      <w:szCs w:val="20"/>
    </w:rPr>
  </w:style>
  <w:style w:type="character" w:customStyle="1" w:styleId="cardChar">
    <w:name w:val="card Char"/>
    <w:link w:val="card"/>
    <w:rsid w:val="0011679D"/>
    <w:rPr>
      <w:rFonts w:ascii="Times New Roman" w:eastAsia="Times New Roman" w:hAnsi="Times New Roman" w:cs="Times New Roman"/>
      <w:sz w:val="20"/>
      <w:szCs w:val="20"/>
    </w:rPr>
  </w:style>
  <w:style w:type="paragraph" w:customStyle="1" w:styleId="cardtext">
    <w:name w:val="card text"/>
    <w:basedOn w:val="Normal"/>
    <w:link w:val="cardtextChar"/>
    <w:qFormat/>
    <w:rsid w:val="0011679D"/>
    <w:pPr>
      <w:ind w:left="288" w:right="288"/>
    </w:pPr>
    <w:rPr>
      <w:rFonts w:ascii="Times New Roman" w:eastAsia="Calibri" w:hAnsi="Times New Roman" w:cs="Times New Roman"/>
      <w:sz w:val="20"/>
    </w:rPr>
  </w:style>
  <w:style w:type="character" w:customStyle="1" w:styleId="cardtextChar">
    <w:name w:val="card text Char"/>
    <w:link w:val="cardtext"/>
    <w:rsid w:val="0011679D"/>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5893</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2013-10-21T02:51:00Z</dcterms:created>
  <dcterms:modified xsi:type="dcterms:W3CDTF">2013-10-21T02:54:00Z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