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02F" w:rsidRDefault="00D3102F" w:rsidP="00D3102F">
      <w:pPr>
        <w:pStyle w:val="Heading1"/>
      </w:pPr>
      <w:r>
        <w:t>1NC</w:t>
      </w:r>
    </w:p>
    <w:p w:rsidR="00D3102F" w:rsidRPr="00427FDC" w:rsidRDefault="00D3102F" w:rsidP="00D3102F">
      <w:pPr>
        <w:pStyle w:val="Heading3"/>
        <w:rPr>
          <w:rFonts w:asciiTheme="minorHAnsi" w:hAnsiTheme="minorHAnsi"/>
        </w:rPr>
      </w:pPr>
      <w:r w:rsidRPr="00427FDC">
        <w:rPr>
          <w:rFonts w:asciiTheme="minorHAnsi" w:hAnsiTheme="minorHAnsi"/>
        </w:rPr>
        <w:lastRenderedPageBreak/>
        <w:t>1</w:t>
      </w:r>
    </w:p>
    <w:p w:rsidR="00D3102F" w:rsidRPr="00F56DD7" w:rsidRDefault="00D3102F" w:rsidP="00D3102F">
      <w:pPr>
        <w:pStyle w:val="Heading4"/>
      </w:pPr>
      <w:r w:rsidRPr="00F56DD7">
        <w:t xml:space="preserve">Passage </w:t>
      </w:r>
      <w:r>
        <w:t xml:space="preserve">of immigration reform is </w:t>
      </w:r>
      <w:r w:rsidRPr="00F56DD7">
        <w:t>likely, both sides agree it is a top priority and congress is willing to cooperate</w:t>
      </w:r>
    </w:p>
    <w:p w:rsidR="00D3102F" w:rsidRPr="00F56DD7" w:rsidRDefault="00D3102F" w:rsidP="00D3102F">
      <w:r w:rsidRPr="00F56DD7">
        <w:rPr>
          <w:rStyle w:val="StyleStyleBold12pt"/>
        </w:rPr>
        <w:t>Clifford, 12/30</w:t>
      </w:r>
      <w:r w:rsidRPr="00F56DD7">
        <w:t xml:space="preserve"> (Mike, 12/30/2013, “Immigration Reform Supporters: “Positive Signs” Headed into 2014,” </w:t>
      </w:r>
      <w:hyperlink r:id="rId11" w:history="1">
        <w:r w:rsidRPr="00F56DD7">
          <w:rPr>
            <w:rStyle w:val="Hyperlink"/>
          </w:rPr>
          <w:t>http://www.publicnewsservice.org/2013-12-30/immigrant-issues/immigration-reform-supporters-positive-signs-headed-into-2014/a36538-1)</w:t>
        </w:r>
      </w:hyperlink>
      <w:r w:rsidRPr="00F56DD7">
        <w:t>)</w:t>
      </w:r>
    </w:p>
    <w:p w:rsidR="00D3102F" w:rsidRPr="00E450CE" w:rsidRDefault="00D3102F" w:rsidP="00D3102F">
      <w:pPr>
        <w:rPr>
          <w:sz w:val="16"/>
        </w:rPr>
      </w:pPr>
      <w:r w:rsidRPr="00E450CE">
        <w:rPr>
          <w:sz w:val="16"/>
        </w:rPr>
        <w:t xml:space="preserve">NEW YORK - </w:t>
      </w:r>
      <w:r w:rsidRPr="00E450CE">
        <w:rPr>
          <w:rStyle w:val="StyleBoldUnderline"/>
        </w:rPr>
        <w:t xml:space="preserve">Supporters of comprehensive immigration reform fell short of their goal in 2013, but </w:t>
      </w:r>
      <w:r w:rsidRPr="00E450CE">
        <w:rPr>
          <w:rStyle w:val="StyleBoldUnderline"/>
          <w:highlight w:val="cyan"/>
        </w:rPr>
        <w:t>several things happened</w:t>
      </w:r>
      <w:r w:rsidRPr="00E450CE">
        <w:rPr>
          <w:rStyle w:val="StyleBoldUnderline"/>
        </w:rPr>
        <w:t xml:space="preserve"> in December </w:t>
      </w:r>
      <w:r w:rsidRPr="00E450CE">
        <w:rPr>
          <w:rStyle w:val="StyleBoldUnderline"/>
          <w:highlight w:val="cyan"/>
        </w:rPr>
        <w:t xml:space="preserve">to </w:t>
      </w:r>
      <w:r w:rsidRPr="00E450CE">
        <w:rPr>
          <w:rStyle w:val="Emphasis"/>
          <w:highlight w:val="cyan"/>
        </w:rPr>
        <w:t>swing momentum</w:t>
      </w:r>
      <w:r w:rsidRPr="00E450CE">
        <w:rPr>
          <w:rStyle w:val="Emphasis"/>
        </w:rPr>
        <w:t xml:space="preserve"> in their direction</w:t>
      </w:r>
      <w:r w:rsidRPr="00E450CE">
        <w:rPr>
          <w:sz w:val="16"/>
        </w:rPr>
        <w:t xml:space="preserve">, they say. </w:t>
      </w:r>
      <w:r w:rsidRPr="00E450CE">
        <w:rPr>
          <w:rStyle w:val="StyleBoldUnderline"/>
          <w:highlight w:val="cyan"/>
        </w:rPr>
        <w:t>The first positive sign</w:t>
      </w:r>
      <w:r w:rsidRPr="00E450CE">
        <w:rPr>
          <w:sz w:val="16"/>
          <w:highlight w:val="cyan"/>
        </w:rPr>
        <w:t>,</w:t>
      </w:r>
      <w:r w:rsidRPr="00E450CE">
        <w:rPr>
          <w:sz w:val="16"/>
        </w:rPr>
        <w:t xml:space="preserve"> according to Jim Wallis, Sojourners president and founder, </w:t>
      </w:r>
      <w:r w:rsidRPr="00E450CE">
        <w:rPr>
          <w:rStyle w:val="StyleBoldUnderline"/>
          <w:highlight w:val="cyan"/>
        </w:rPr>
        <w:t>was the House and Senate working</w:t>
      </w:r>
      <w:r w:rsidRPr="00E450CE">
        <w:rPr>
          <w:rStyle w:val="StyleBoldUnderline"/>
        </w:rPr>
        <w:t xml:space="preserve"> </w:t>
      </w:r>
      <w:r w:rsidRPr="00E450CE">
        <w:rPr>
          <w:rStyle w:val="StyleBoldUnderline"/>
          <w:highlight w:val="cyan"/>
        </w:rPr>
        <w:t>together to pass a budget bill</w:t>
      </w:r>
      <w:r w:rsidRPr="00E450CE">
        <w:rPr>
          <w:sz w:val="16"/>
        </w:rPr>
        <w:t xml:space="preserve">. </w:t>
      </w:r>
      <w:r w:rsidRPr="00E450CE">
        <w:rPr>
          <w:rStyle w:val="StyleBoldUnderline"/>
        </w:rPr>
        <w:t>And</w:t>
      </w:r>
      <w:r w:rsidRPr="00E450CE">
        <w:rPr>
          <w:sz w:val="16"/>
        </w:rPr>
        <w:t xml:space="preserve">, while Speaker Boehner has said immigration reform would have to wait until next year, Wallis said </w:t>
      </w:r>
      <w:r w:rsidRPr="00E450CE">
        <w:rPr>
          <w:rStyle w:val="Emphasis"/>
          <w:highlight w:val="cyan"/>
        </w:rPr>
        <w:t>there are signs Republicans are ready to act</w:t>
      </w:r>
      <w:r w:rsidRPr="00E450CE">
        <w:rPr>
          <w:sz w:val="16"/>
        </w:rPr>
        <w:t xml:space="preserve">. </w:t>
      </w:r>
      <w:r w:rsidRPr="00E450CE">
        <w:rPr>
          <w:rStyle w:val="StyleBoldUnderline"/>
        </w:rPr>
        <w:t>"</w:t>
      </w:r>
      <w:r w:rsidRPr="00E450CE">
        <w:rPr>
          <w:rStyle w:val="StyleBoldUnderline"/>
          <w:highlight w:val="cyan"/>
        </w:rPr>
        <w:t>I hear Republican leaders</w:t>
      </w:r>
      <w:r w:rsidRPr="00E450CE">
        <w:rPr>
          <w:rStyle w:val="StyleBoldUnderline"/>
        </w:rPr>
        <w:t xml:space="preserve"> - </w:t>
      </w:r>
      <w:proofErr w:type="spellStart"/>
      <w:r w:rsidRPr="00E450CE">
        <w:rPr>
          <w:rStyle w:val="StyleBoldUnderline"/>
        </w:rPr>
        <w:t>Goodlatte</w:t>
      </w:r>
      <w:proofErr w:type="spellEnd"/>
      <w:r w:rsidRPr="00E450CE">
        <w:rPr>
          <w:rStyle w:val="StyleBoldUnderline"/>
        </w:rPr>
        <w:t xml:space="preserve"> from Judiciary - </w:t>
      </w:r>
      <w:r w:rsidRPr="00E450CE">
        <w:rPr>
          <w:rStyle w:val="StyleBoldUnderline"/>
          <w:highlight w:val="cyan"/>
        </w:rPr>
        <w:t xml:space="preserve">saying this will be a </w:t>
      </w:r>
      <w:r w:rsidRPr="00E450CE">
        <w:rPr>
          <w:rStyle w:val="Emphasis"/>
          <w:highlight w:val="cyan"/>
        </w:rPr>
        <w:t>top priority</w:t>
      </w:r>
      <w:r w:rsidRPr="00E450CE">
        <w:rPr>
          <w:rStyle w:val="StyleBoldUnderline"/>
          <w:highlight w:val="cyan"/>
        </w:rPr>
        <w:t xml:space="preserve"> in 2014</w:t>
      </w:r>
      <w:r w:rsidRPr="00E450CE">
        <w:rPr>
          <w:rStyle w:val="StyleBoldUnderline"/>
        </w:rPr>
        <w:t>,"</w:t>
      </w:r>
      <w:r w:rsidRPr="00E450CE">
        <w:rPr>
          <w:sz w:val="16"/>
        </w:rPr>
        <w:t xml:space="preserve"> Wallis said. "John </w:t>
      </w:r>
      <w:r w:rsidRPr="00E450CE">
        <w:rPr>
          <w:rStyle w:val="StyleBoldUnderline"/>
          <w:highlight w:val="cyan"/>
        </w:rPr>
        <w:t>Boehner has hired a</w:t>
      </w:r>
      <w:r w:rsidRPr="00E450CE">
        <w:rPr>
          <w:rStyle w:val="StyleBoldUnderline"/>
        </w:rPr>
        <w:t xml:space="preserve"> really </w:t>
      </w:r>
      <w:r w:rsidRPr="00E450CE">
        <w:rPr>
          <w:rStyle w:val="StyleBoldUnderline"/>
          <w:highlight w:val="cyan"/>
        </w:rPr>
        <w:t>talented aide to help</w:t>
      </w:r>
      <w:r w:rsidRPr="00E450CE">
        <w:rPr>
          <w:rStyle w:val="StyleBoldUnderline"/>
        </w:rPr>
        <w:t xml:space="preserve"> with immigration - she knows the topic well, and she's for reform."</w:t>
      </w:r>
      <w:r w:rsidRPr="00E450CE">
        <w:rPr>
          <w:sz w:val="16"/>
        </w:rPr>
        <w:t xml:space="preserve"> At his final 2013 news conference, President </w:t>
      </w:r>
      <w:r w:rsidRPr="00E450CE">
        <w:rPr>
          <w:rStyle w:val="StyleBoldUnderline"/>
          <w:highlight w:val="cyan"/>
        </w:rPr>
        <w:t>Obama called on House members</w:t>
      </w:r>
      <w:r w:rsidRPr="00E450CE">
        <w:rPr>
          <w:rStyle w:val="StyleBoldUnderline"/>
        </w:rPr>
        <w:t xml:space="preserve"> to pass</w:t>
      </w:r>
      <w:r w:rsidRPr="00E450CE">
        <w:rPr>
          <w:sz w:val="16"/>
        </w:rPr>
        <w:t xml:space="preserve"> the </w:t>
      </w:r>
      <w:r w:rsidRPr="00E450CE">
        <w:rPr>
          <w:rStyle w:val="StyleBoldUnderline"/>
        </w:rPr>
        <w:t>immigration reform</w:t>
      </w:r>
      <w:r w:rsidRPr="00E450CE">
        <w:rPr>
          <w:sz w:val="16"/>
        </w:rPr>
        <w:t xml:space="preserve"> measure approved by the Senate, but Speaker Boehner has said he won't bring that version up for a vote.</w:t>
      </w:r>
    </w:p>
    <w:p w:rsidR="00D3102F" w:rsidRDefault="00D3102F" w:rsidP="00D3102F">
      <w:pPr>
        <w:rPr>
          <w:rFonts w:asciiTheme="minorHAnsi" w:hAnsiTheme="minorHAnsi"/>
        </w:rPr>
      </w:pPr>
    </w:p>
    <w:p w:rsidR="00D3102F" w:rsidRPr="00F56DD7" w:rsidRDefault="00D3102F" w:rsidP="00D3102F">
      <w:pPr>
        <w:pStyle w:val="Heading4"/>
      </w:pPr>
      <w:r w:rsidRPr="00F56DD7">
        <w:t xml:space="preserve">New era of cooperation will lead to deals on immigration --- controversial issues will spoil the détente </w:t>
      </w:r>
    </w:p>
    <w:p w:rsidR="00D3102F" w:rsidRPr="00F56DD7" w:rsidRDefault="00D3102F" w:rsidP="00D3102F">
      <w:r w:rsidRPr="00F56DD7">
        <w:rPr>
          <w:rStyle w:val="StyleStyleBold12pt"/>
        </w:rPr>
        <w:t>WSJ, 12/30</w:t>
      </w:r>
      <w:r w:rsidRPr="00F56DD7">
        <w:t xml:space="preserve"> (“Obama Seeks Way to Right His Ship; Exiting 2013 in His Weakest Political Position, the President Faces a Basic Strategic Choice,” 12/30/2013, </w:t>
      </w:r>
      <w:hyperlink r:id="rId12" w:history="1">
        <w:r w:rsidRPr="00F56DD7">
          <w:rPr>
            <w:rStyle w:val="Hyperlink"/>
          </w:rPr>
          <w:t>http://online.wsj.com/news/articles/SB10001424052702304361604579290264084633016</w:t>
        </w:r>
      </w:hyperlink>
      <w:r w:rsidRPr="00F56DD7">
        <w:t>))</w:t>
      </w:r>
    </w:p>
    <w:p w:rsidR="00D3102F" w:rsidRPr="00E450CE" w:rsidRDefault="00D3102F" w:rsidP="00D3102F">
      <w:pPr>
        <w:rPr>
          <w:sz w:val="16"/>
        </w:rPr>
      </w:pPr>
      <w:r w:rsidRPr="00E450CE">
        <w:rPr>
          <w:sz w:val="16"/>
        </w:rPr>
        <w:t xml:space="preserve">By almost any measure, 2013 was, as Democratic pollster Peter Hart put it, "a terribly ragged year" for the president, who saw his approval ratings plunge and his agenda stall. </w:t>
      </w:r>
      <w:r w:rsidRPr="005E2345">
        <w:rPr>
          <w:rStyle w:val="StyleBoldUnderline"/>
          <w:highlight w:val="cyan"/>
        </w:rPr>
        <w:t>One glimmer of light emerged</w:t>
      </w:r>
      <w:r w:rsidRPr="00F56DD7">
        <w:rPr>
          <w:rStyle w:val="StyleBoldUnderline"/>
        </w:rPr>
        <w:t xml:space="preserve"> at year's end, </w:t>
      </w:r>
      <w:r w:rsidRPr="005E2345">
        <w:rPr>
          <w:rStyle w:val="StyleBoldUnderline"/>
          <w:highlight w:val="cyan"/>
        </w:rPr>
        <w:t>when the</w:t>
      </w:r>
      <w:r w:rsidRPr="00F56DD7">
        <w:rPr>
          <w:rStyle w:val="StyleBoldUnderline"/>
        </w:rPr>
        <w:t xml:space="preserve"> two </w:t>
      </w:r>
      <w:r w:rsidRPr="005E2345">
        <w:rPr>
          <w:rStyle w:val="StyleBoldUnderline"/>
          <w:highlight w:val="cyan"/>
        </w:rPr>
        <w:t>parties agreed on a deal to settle</w:t>
      </w:r>
      <w:r w:rsidRPr="00F56DD7">
        <w:rPr>
          <w:rStyle w:val="StyleBoldUnderline"/>
        </w:rPr>
        <w:t xml:space="preserve"> long-festering budget disputes through the </w:t>
      </w:r>
      <w:proofErr w:type="gramStart"/>
      <w:r w:rsidRPr="00F56DD7">
        <w:rPr>
          <w:rStyle w:val="StyleBoldUnderline"/>
        </w:rPr>
        <w:t>new year</w:t>
      </w:r>
      <w:proofErr w:type="gramEnd"/>
      <w:r w:rsidRPr="00F56DD7">
        <w:rPr>
          <w:rStyle w:val="StyleBoldUnderline"/>
        </w:rPr>
        <w:t>.</w:t>
      </w:r>
      <w:r>
        <w:rPr>
          <w:rStyle w:val="StyleBoldUnderline"/>
        </w:rPr>
        <w:t xml:space="preserve"> </w:t>
      </w:r>
      <w:r w:rsidRPr="00E450CE">
        <w:rPr>
          <w:sz w:val="16"/>
        </w:rPr>
        <w:t xml:space="preserve">That now leaves it unclear whether Washington is entering a new phase in which the president seeks more compromises with Republicans to move at least part of his agenda through Congress, or whether he instead strikes out on his own by using executive action as a way to advance his program while underscoring his philosophical differences with the GOP on issues such as a higher minimum wage and extended unemployment benefits. For most of 2013, Mr. Obama has been unable to move key proposals such as new controls on gun sales. Meantime, his indecision on whether to actively engage in Syria's civil war has hurt his image as a leader as that conflict festers and Syrian President Bashar al-Assad remains in power. Worst of all for the White House, of course, was the disastrous rollout of the Affordable Care Act, and the deep blow to the president's personal credibility from the public's realization that his declaration that Americans could keep their health-insurance plans when the new law kicks in wasn't turning out to be entirely true. Now, "the Affordable Care Act hovers over everything," says Mike McCurry, former White House press secretary under Bill Clinton. The toll can be seen in the arc of public opinion in Wall Street Journal/NBC news polling through 2013. Mr. Obama's job approval has fallen to 43% from 52% at the start of the year. The percentage of those polled who give him good marks for being honest and straightforward has dropped 10 points to 37%. Mr. Obama's main consolation is that Republicans continue to fare even worse in public estimation. Indeed, his political high point in 2013 came when congressional Republicans shot themselves in the foot by allowing the government to shut down in October in a dispute over funding the president's health law. </w:t>
      </w:r>
      <w:r w:rsidRPr="00F56DD7">
        <w:rPr>
          <w:rStyle w:val="StyleBoldUnderline"/>
        </w:rPr>
        <w:t xml:space="preserve">Republican </w:t>
      </w:r>
      <w:r w:rsidRPr="005E2345">
        <w:rPr>
          <w:rStyle w:val="StyleBoldUnderline"/>
          <w:highlight w:val="cyan"/>
        </w:rPr>
        <w:t>leaders</w:t>
      </w:r>
      <w:r w:rsidRPr="00E450CE">
        <w:rPr>
          <w:sz w:val="16"/>
        </w:rPr>
        <w:t xml:space="preserve"> were so singed by the experience that they </w:t>
      </w:r>
      <w:r w:rsidRPr="005E2345">
        <w:rPr>
          <w:rStyle w:val="StyleBoldUnderline"/>
          <w:highlight w:val="cyan"/>
        </w:rPr>
        <w:t>moved swiftly</w:t>
      </w:r>
      <w:r w:rsidRPr="00F56DD7">
        <w:rPr>
          <w:rStyle w:val="StyleBoldUnderline"/>
        </w:rPr>
        <w:t xml:space="preserve"> this month </w:t>
      </w:r>
      <w:r w:rsidRPr="005E2345">
        <w:rPr>
          <w:rStyle w:val="StyleBoldUnderline"/>
          <w:highlight w:val="cyan"/>
        </w:rPr>
        <w:t>to strike the compromise budget</w:t>
      </w:r>
      <w:r w:rsidRPr="00F56DD7">
        <w:rPr>
          <w:rStyle w:val="StyleBoldUnderline"/>
        </w:rPr>
        <w:t xml:space="preserve"> plan</w:t>
      </w:r>
      <w:r w:rsidRPr="00E450CE">
        <w:rPr>
          <w:sz w:val="16"/>
        </w:rPr>
        <w:t xml:space="preserve"> that will keep the government funded through next year. Then, House Speaker John Boehner (R., Ohio) forcefully quashed complaints by the party's tea-party wing that the new deal didn't cut spending sufficiently </w:t>
      </w:r>
      <w:r w:rsidRPr="005E2345">
        <w:rPr>
          <w:rStyle w:val="StyleBoldUnderline"/>
          <w:highlight w:val="cyan"/>
        </w:rPr>
        <w:t>The emergence of a large bloc</w:t>
      </w:r>
      <w:r w:rsidRPr="00F56DD7">
        <w:rPr>
          <w:rStyle w:val="StyleBoldUnderline"/>
        </w:rPr>
        <w:t xml:space="preserve"> of House Republicans </w:t>
      </w:r>
      <w:r w:rsidRPr="005E2345">
        <w:rPr>
          <w:rStyle w:val="StyleBoldUnderline"/>
          <w:highlight w:val="cyan"/>
        </w:rPr>
        <w:t>who voted in favor of that compromise has created the possibility that</w:t>
      </w:r>
      <w:r w:rsidRPr="00E450CE">
        <w:rPr>
          <w:sz w:val="16"/>
        </w:rPr>
        <w:t xml:space="preserve"> Mr. </w:t>
      </w:r>
      <w:r w:rsidRPr="005E2345">
        <w:rPr>
          <w:rStyle w:val="Emphasis"/>
          <w:highlight w:val="cyan"/>
        </w:rPr>
        <w:t>Obama may be able to work out at least a few deal</w:t>
      </w:r>
      <w:r w:rsidRPr="00F56DD7">
        <w:rPr>
          <w:rStyle w:val="Emphasis"/>
        </w:rPr>
        <w:t>s on other issues</w:t>
      </w:r>
      <w:r w:rsidRPr="00E450CE">
        <w:rPr>
          <w:sz w:val="16"/>
        </w:rPr>
        <w:t xml:space="preserve">. "The jury's still out on whether or not the budget agreement was a one-off or a sign of things to come," says Rep. Chris Van </w:t>
      </w:r>
      <w:proofErr w:type="spellStart"/>
      <w:r w:rsidRPr="00E450CE">
        <w:rPr>
          <w:sz w:val="16"/>
        </w:rPr>
        <w:t>Hollen</w:t>
      </w:r>
      <w:proofErr w:type="spellEnd"/>
      <w:r w:rsidRPr="00E450CE">
        <w:rPr>
          <w:sz w:val="16"/>
        </w:rPr>
        <w:t xml:space="preserve"> of Maryland, the top Democrat on the House Budget Committee. Mr. Van </w:t>
      </w:r>
      <w:proofErr w:type="spellStart"/>
      <w:r w:rsidRPr="00E450CE">
        <w:rPr>
          <w:sz w:val="16"/>
        </w:rPr>
        <w:t>Hollen</w:t>
      </w:r>
      <w:proofErr w:type="spellEnd"/>
      <w:r w:rsidRPr="00E450CE">
        <w:rPr>
          <w:sz w:val="16"/>
        </w:rPr>
        <w:t xml:space="preserve"> says an early test will come when the parties try to reach an understanding to raise the debt ceiling, due to be hit around the beginning of March. </w:t>
      </w:r>
      <w:r w:rsidRPr="005E2345">
        <w:rPr>
          <w:rStyle w:val="StyleBoldUnderline"/>
          <w:highlight w:val="cyan"/>
        </w:rPr>
        <w:t xml:space="preserve">If there is a </w:t>
      </w:r>
      <w:r w:rsidRPr="005E2345">
        <w:rPr>
          <w:rStyle w:val="Emphasis"/>
          <w:highlight w:val="cyan"/>
        </w:rPr>
        <w:t>new phase of cooperation</w:t>
      </w:r>
      <w:r w:rsidRPr="00E450CE">
        <w:rPr>
          <w:sz w:val="16"/>
        </w:rPr>
        <w:t xml:space="preserve">, he says, </w:t>
      </w:r>
      <w:r w:rsidRPr="005E2345">
        <w:rPr>
          <w:rStyle w:val="StyleBoldUnderline"/>
          <w:highlight w:val="cyan"/>
        </w:rPr>
        <w:t xml:space="preserve">that </w:t>
      </w:r>
      <w:r w:rsidRPr="005E2345">
        <w:rPr>
          <w:rStyle w:val="StyleBoldUnderline"/>
          <w:highlight w:val="cyan"/>
        </w:rPr>
        <w:lastRenderedPageBreak/>
        <w:t>might open the door to deals on</w:t>
      </w:r>
      <w:r w:rsidRPr="00E450CE">
        <w:rPr>
          <w:sz w:val="16"/>
        </w:rPr>
        <w:t xml:space="preserve"> more infrastructure spending, corporate tax reform and, crucially, an overhaul of</w:t>
      </w:r>
      <w:r w:rsidRPr="00F56DD7">
        <w:rPr>
          <w:rStyle w:val="StyleBoldUnderline"/>
        </w:rPr>
        <w:t xml:space="preserve"> </w:t>
      </w:r>
      <w:r w:rsidRPr="005E2345">
        <w:rPr>
          <w:rStyle w:val="StyleBoldUnderline"/>
          <w:highlight w:val="cyan"/>
        </w:rPr>
        <w:t>immigration</w:t>
      </w:r>
      <w:r w:rsidRPr="00E450CE">
        <w:rPr>
          <w:sz w:val="16"/>
        </w:rPr>
        <w:t xml:space="preserve"> laws. Rep. Kevin </w:t>
      </w:r>
      <w:r w:rsidRPr="005E2345">
        <w:rPr>
          <w:rStyle w:val="StyleBoldUnderline"/>
          <w:highlight w:val="cyan"/>
        </w:rPr>
        <w:t>McCarthy</w:t>
      </w:r>
      <w:r w:rsidRPr="00F56DD7">
        <w:rPr>
          <w:rStyle w:val="StyleBoldUnderline"/>
        </w:rPr>
        <w:t xml:space="preserve">, the third-ranking Republican in the House, </w:t>
      </w:r>
      <w:r w:rsidRPr="005E2345">
        <w:rPr>
          <w:rStyle w:val="StyleBoldUnderline"/>
          <w:highlight w:val="cyan"/>
        </w:rPr>
        <w:t>says the</w:t>
      </w:r>
      <w:r w:rsidRPr="00F56DD7">
        <w:rPr>
          <w:rStyle w:val="StyleBoldUnderline"/>
        </w:rPr>
        <w:t xml:space="preserve"> budget </w:t>
      </w:r>
      <w:r w:rsidRPr="005E2345">
        <w:rPr>
          <w:rStyle w:val="StyleBoldUnderline"/>
          <w:highlight w:val="cyan"/>
        </w:rPr>
        <w:t>deal "does allow us to get more done,"</w:t>
      </w:r>
      <w:r w:rsidRPr="00F56DD7">
        <w:rPr>
          <w:rStyle w:val="StyleBoldUnderline"/>
        </w:rPr>
        <w:t xml:space="preserve"> but </w:t>
      </w:r>
      <w:proofErr w:type="gramStart"/>
      <w:r w:rsidRPr="00F56DD7">
        <w:rPr>
          <w:rStyle w:val="StyleBoldUnderline"/>
        </w:rPr>
        <w:t>adds</w:t>
      </w:r>
      <w:proofErr w:type="gramEnd"/>
      <w:r w:rsidRPr="00F56DD7">
        <w:rPr>
          <w:rStyle w:val="StyleBoldUnderline"/>
        </w:rPr>
        <w:t xml:space="preserve"> that </w:t>
      </w:r>
      <w:r w:rsidRPr="005E2345">
        <w:rPr>
          <w:rStyle w:val="Emphasis"/>
          <w:highlight w:val="cyan"/>
        </w:rPr>
        <w:t>compromises are more likely</w:t>
      </w:r>
      <w:r w:rsidRPr="00F56DD7">
        <w:rPr>
          <w:rStyle w:val="Emphasis"/>
        </w:rPr>
        <w:t xml:space="preserve"> between House and Senate leaders</w:t>
      </w:r>
      <w:r w:rsidRPr="00F56DD7">
        <w:rPr>
          <w:rStyle w:val="StyleBoldUnderline"/>
        </w:rPr>
        <w:t xml:space="preserve"> than with the White House</w:t>
      </w:r>
      <w:r w:rsidRPr="00E450CE">
        <w:rPr>
          <w:sz w:val="16"/>
        </w:rPr>
        <w:t xml:space="preserve">. He predicts much of Mr. Obama's effort in the new year will be on keeping Democratic supporters from abandoning him as he tries to get his new health program working better. That brings Mr. Obama to his key strategic choice: Does he focus on trying to craft compromises </w:t>
      </w:r>
      <w:proofErr w:type="gramStart"/>
      <w:r w:rsidRPr="00E450CE">
        <w:rPr>
          <w:sz w:val="16"/>
        </w:rPr>
        <w:t>with</w:t>
      </w:r>
      <w:proofErr w:type="gramEnd"/>
      <w:r w:rsidRPr="00E450CE">
        <w:rPr>
          <w:sz w:val="16"/>
        </w:rPr>
        <w:t xml:space="preserve"> Republicans to show skeptical voters he is making Washington work? Or does he work around Congress, striking out on his own with executive actions, while attacking the GOP for failing to cooperate? The question of whether more deals with congressional Republicans are possible is "perhaps the question when it comes to predicting how 2014 will play out," says a senior White House official. </w:t>
      </w:r>
      <w:r w:rsidRPr="00F56DD7">
        <w:rPr>
          <w:rStyle w:val="StyleBoldUnderline"/>
        </w:rPr>
        <w:t>"Our approach will be to test as much as possible for principled compromise where Republicans are willing</w:t>
      </w:r>
      <w:r w:rsidRPr="00E450CE">
        <w:rPr>
          <w:sz w:val="16"/>
        </w:rPr>
        <w:t xml:space="preserve">, but also to push ahead with </w:t>
      </w:r>
      <w:proofErr w:type="spellStart"/>
      <w:r w:rsidRPr="00E450CE">
        <w:rPr>
          <w:sz w:val="16"/>
        </w:rPr>
        <w:t>nonlegislative</w:t>
      </w:r>
      <w:proofErr w:type="spellEnd"/>
      <w:r w:rsidRPr="00E450CE">
        <w:rPr>
          <w:sz w:val="16"/>
        </w:rPr>
        <w:t xml:space="preserve"> solutions where Congress stonewalls."</w:t>
      </w:r>
    </w:p>
    <w:p w:rsidR="00D3102F" w:rsidRPr="00427FDC" w:rsidRDefault="00D3102F" w:rsidP="00D3102F">
      <w:pPr>
        <w:rPr>
          <w:rFonts w:asciiTheme="minorHAnsi" w:hAnsiTheme="minorHAnsi"/>
        </w:rPr>
      </w:pPr>
    </w:p>
    <w:p w:rsidR="00D3102F" w:rsidRPr="00427FDC" w:rsidRDefault="00D3102F" w:rsidP="00D3102F">
      <w:pPr>
        <w:pStyle w:val="Heading4"/>
        <w:rPr>
          <w:rFonts w:asciiTheme="minorHAnsi" w:hAnsiTheme="minorHAnsi"/>
        </w:rPr>
      </w:pPr>
      <w:r w:rsidRPr="00427FDC">
        <w:rPr>
          <w:rFonts w:asciiTheme="minorHAnsi" w:hAnsiTheme="minorHAnsi"/>
        </w:rPr>
        <w:t>The plan costs substantial capital</w:t>
      </w:r>
    </w:p>
    <w:p w:rsidR="00D3102F" w:rsidRPr="00427FDC" w:rsidRDefault="00D3102F" w:rsidP="00D3102F">
      <w:pPr>
        <w:rPr>
          <w:rFonts w:asciiTheme="minorHAnsi" w:hAnsiTheme="minorHAnsi"/>
        </w:rPr>
      </w:pPr>
      <w:proofErr w:type="spellStart"/>
      <w:r w:rsidRPr="00427FDC">
        <w:rPr>
          <w:rStyle w:val="StyleStyleBold12pt"/>
          <w:rFonts w:asciiTheme="minorHAnsi" w:hAnsiTheme="minorHAnsi"/>
        </w:rPr>
        <w:t>Brecher</w:t>
      </w:r>
      <w:proofErr w:type="spellEnd"/>
      <w:r w:rsidRPr="00427FDC">
        <w:rPr>
          <w:rStyle w:val="StyleStyleBold12pt"/>
          <w:rFonts w:asciiTheme="minorHAnsi" w:hAnsiTheme="minorHAnsi"/>
        </w:rPr>
        <w:t>, 12</w:t>
      </w:r>
      <w:r w:rsidRPr="00427FDC">
        <w:rPr>
          <w:rFonts w:asciiTheme="minorHAnsi" w:hAnsiTheme="minorHAnsi"/>
        </w:rPr>
        <w:t xml:space="preserve"> --- J.D. Candidate, May 2013, University of Michigan Law School (December, Aaron P., Michigan Law Review, “</w:t>
      </w:r>
      <w:proofErr w:type="spellStart"/>
      <w:r w:rsidRPr="00427FDC">
        <w:rPr>
          <w:rFonts w:asciiTheme="minorHAnsi" w:hAnsiTheme="minorHAnsi"/>
        </w:rPr>
        <w:t>Cyberattacks</w:t>
      </w:r>
      <w:proofErr w:type="spellEnd"/>
      <w:r w:rsidRPr="00427FDC">
        <w:rPr>
          <w:rFonts w:asciiTheme="minorHAnsi" w:hAnsiTheme="minorHAnsi"/>
        </w:rPr>
        <w:t xml:space="preserve"> and the Covert Action Statute: Toward a Domestic Legal Framework for Offensive </w:t>
      </w:r>
      <w:proofErr w:type="spellStart"/>
      <w:r w:rsidRPr="00427FDC">
        <w:rPr>
          <w:rFonts w:asciiTheme="minorHAnsi" w:hAnsiTheme="minorHAnsi"/>
        </w:rPr>
        <w:t>Cyberoperations</w:t>
      </w:r>
      <w:proofErr w:type="spellEnd"/>
      <w:r w:rsidRPr="00427FDC">
        <w:rPr>
          <w:rFonts w:asciiTheme="minorHAnsi" w:hAnsiTheme="minorHAnsi"/>
        </w:rPr>
        <w:t>,” 111 Mich. L. Rev. 423))</w:t>
      </w:r>
    </w:p>
    <w:p w:rsidR="00D3102F" w:rsidRPr="00427FDC" w:rsidRDefault="00D3102F" w:rsidP="00D3102F">
      <w:pPr>
        <w:rPr>
          <w:rFonts w:asciiTheme="minorHAnsi" w:hAnsiTheme="minorHAnsi"/>
        </w:rPr>
      </w:pPr>
    </w:p>
    <w:p w:rsidR="00D3102F" w:rsidRPr="00427FDC" w:rsidRDefault="00D3102F" w:rsidP="00D3102F">
      <w:pPr>
        <w:rPr>
          <w:rFonts w:asciiTheme="minorHAnsi" w:hAnsiTheme="minorHAnsi"/>
        </w:rPr>
      </w:pPr>
      <w:r w:rsidRPr="00427FDC">
        <w:rPr>
          <w:rFonts w:asciiTheme="minorHAnsi" w:hAnsiTheme="minorHAnsi"/>
        </w:rPr>
        <w:t xml:space="preserve">[*451]  Finally, while </w:t>
      </w:r>
      <w:r w:rsidRPr="00427FDC">
        <w:rPr>
          <w:rStyle w:val="StyleBoldUnderline"/>
          <w:rFonts w:asciiTheme="minorHAnsi" w:hAnsiTheme="minorHAnsi"/>
          <w:highlight w:val="cyan"/>
        </w:rPr>
        <w:t xml:space="preserve">urging Congress to clarify the law governing </w:t>
      </w:r>
      <w:proofErr w:type="spellStart"/>
      <w:r w:rsidRPr="00427FDC">
        <w:rPr>
          <w:rStyle w:val="StyleBoldUnderline"/>
          <w:rFonts w:asciiTheme="minorHAnsi" w:hAnsiTheme="minorHAnsi"/>
          <w:highlight w:val="cyan"/>
        </w:rPr>
        <w:t>cyberattacks</w:t>
      </w:r>
      <w:proofErr w:type="spellEnd"/>
      <w:r w:rsidRPr="00427FDC">
        <w:rPr>
          <w:rFonts w:asciiTheme="minorHAnsi" w:hAnsiTheme="minorHAnsi"/>
        </w:rPr>
        <w:t xml:space="preserve"> may be advisable, one should consider </w:t>
      </w:r>
      <w:r w:rsidRPr="00427FDC">
        <w:rPr>
          <w:rStyle w:val="StyleBoldUnderline"/>
          <w:rFonts w:asciiTheme="minorHAnsi" w:hAnsiTheme="minorHAnsi"/>
          <w:highlight w:val="cyan"/>
        </w:rPr>
        <w:t xml:space="preserve">the reality that such legislation is </w:t>
      </w:r>
      <w:r w:rsidRPr="00427FDC">
        <w:rPr>
          <w:rStyle w:val="Emphasis"/>
          <w:rFonts w:asciiTheme="minorHAnsi" w:hAnsiTheme="minorHAnsi"/>
          <w:highlight w:val="cyan"/>
        </w:rPr>
        <w:t>very difficult to pass</w:t>
      </w:r>
      <w:r w:rsidRPr="00427FDC">
        <w:rPr>
          <w:rFonts w:asciiTheme="minorHAnsi" w:hAnsiTheme="minorHAnsi"/>
        </w:rPr>
        <w:t xml:space="preserve">. Congress is notoriously slow to act and </w:t>
      </w:r>
      <w:r w:rsidRPr="00427FDC">
        <w:rPr>
          <w:rStyle w:val="StyleBoldUnderline"/>
          <w:rFonts w:asciiTheme="minorHAnsi" w:hAnsiTheme="minorHAnsi"/>
          <w:highlight w:val="cyan"/>
        </w:rPr>
        <w:t xml:space="preserve">legislation is </w:t>
      </w:r>
      <w:r w:rsidRPr="00427FDC">
        <w:rPr>
          <w:rStyle w:val="Emphasis"/>
          <w:rFonts w:asciiTheme="minorHAnsi" w:hAnsiTheme="minorHAnsi"/>
          <w:highlight w:val="cyan"/>
        </w:rPr>
        <w:t>difficult to push through the arduous process to enactment</w:t>
      </w:r>
      <w:r w:rsidRPr="00427FDC">
        <w:rPr>
          <w:rFonts w:asciiTheme="minorHAnsi" w:hAnsiTheme="minorHAnsi"/>
        </w:rPr>
        <w:t xml:space="preserve">. </w:t>
      </w:r>
      <w:r w:rsidRPr="00427FDC">
        <w:rPr>
          <w:rStyle w:val="StyleBoldUnderline"/>
          <w:rFonts w:asciiTheme="minorHAnsi" w:hAnsiTheme="minorHAnsi"/>
        </w:rPr>
        <w:t>There are numerous stages in the process at which a bill, even on an issue of significant importance, can be stalled or killed.</w:t>
      </w:r>
      <w:r w:rsidRPr="00427FDC">
        <w:rPr>
          <w:rFonts w:asciiTheme="minorHAnsi" w:hAnsiTheme="minorHAnsi"/>
        </w:rPr>
        <w:t xml:space="preserve"> n170 For example, </w:t>
      </w:r>
      <w:r w:rsidRPr="00427FDC">
        <w:rPr>
          <w:rStyle w:val="StyleBoldUnderline"/>
          <w:rFonts w:asciiTheme="minorHAnsi" w:hAnsiTheme="minorHAnsi"/>
          <w:highlight w:val="cyan"/>
        </w:rPr>
        <w:t>a bill</w:t>
      </w:r>
      <w:r w:rsidRPr="00427FDC">
        <w:rPr>
          <w:rFonts w:asciiTheme="minorHAnsi" w:hAnsiTheme="minorHAnsi"/>
        </w:rPr>
        <w:t xml:space="preserve"> may not be considered by its corresponding committee in either House, </w:t>
      </w:r>
      <w:r w:rsidRPr="00427FDC">
        <w:rPr>
          <w:rStyle w:val="StyleBoldUnderline"/>
          <w:rFonts w:asciiTheme="minorHAnsi" w:hAnsiTheme="minorHAnsi"/>
          <w:highlight w:val="cyan"/>
        </w:rPr>
        <w:t>may be bogged down with</w:t>
      </w:r>
      <w:r w:rsidRPr="00427FDC">
        <w:rPr>
          <w:rStyle w:val="StyleBoldUnderline"/>
          <w:rFonts w:asciiTheme="minorHAnsi" w:hAnsiTheme="minorHAnsi"/>
        </w:rPr>
        <w:t xml:space="preserve"> amendments that cause it to lose support, or be subject to the Senate filibuster, among other </w:t>
      </w:r>
      <w:r w:rsidRPr="00427FDC">
        <w:rPr>
          <w:rStyle w:val="Emphasis"/>
          <w:rFonts w:asciiTheme="minorHAnsi" w:hAnsiTheme="minorHAnsi"/>
        </w:rPr>
        <w:t>"</w:t>
      </w:r>
      <w:proofErr w:type="spellStart"/>
      <w:r w:rsidRPr="00427FDC">
        <w:rPr>
          <w:rStyle w:val="Emphasis"/>
          <w:rFonts w:asciiTheme="minorHAnsi" w:hAnsiTheme="minorHAnsi"/>
          <w:highlight w:val="cyan"/>
        </w:rPr>
        <w:t>vetogates</w:t>
      </w:r>
      <w:proofErr w:type="spellEnd"/>
      <w:r w:rsidRPr="00427FDC">
        <w:rPr>
          <w:rStyle w:val="Emphasis"/>
          <w:rFonts w:asciiTheme="minorHAnsi" w:hAnsiTheme="minorHAnsi"/>
          <w:highlight w:val="cyan"/>
        </w:rPr>
        <w:t>.</w:t>
      </w:r>
      <w:r w:rsidRPr="00427FDC">
        <w:rPr>
          <w:rStyle w:val="Emphasis"/>
          <w:rFonts w:asciiTheme="minorHAnsi" w:hAnsiTheme="minorHAnsi"/>
        </w:rPr>
        <w:t>"</w:t>
      </w:r>
      <w:r w:rsidRPr="00427FDC">
        <w:rPr>
          <w:rFonts w:asciiTheme="minorHAnsi" w:hAnsiTheme="minorHAnsi"/>
        </w:rPr>
        <w:t xml:space="preserve"> n171 In the case of clarifying the appropriate procedures for conducting a </w:t>
      </w:r>
      <w:proofErr w:type="spellStart"/>
      <w:r w:rsidRPr="00427FDC">
        <w:rPr>
          <w:rFonts w:asciiTheme="minorHAnsi" w:hAnsiTheme="minorHAnsi"/>
        </w:rPr>
        <w:t>cyberattack</w:t>
      </w:r>
      <w:proofErr w:type="spellEnd"/>
      <w:r w:rsidRPr="00427FDC">
        <w:rPr>
          <w:rFonts w:asciiTheme="minorHAnsi" w:hAnsiTheme="minorHAnsi"/>
        </w:rPr>
        <w:t xml:space="preserve">, there may be concern that such legislation, either by imposing substantive constraints or reporting requirements, will improperly burden the president on a national security issue of increasing importance. Congress as an institution tends to acquiesce to presidential prerogative in national security matters. </w:t>
      </w:r>
      <w:proofErr w:type="gramStart"/>
      <w:r w:rsidRPr="00427FDC">
        <w:rPr>
          <w:rFonts w:asciiTheme="minorHAnsi" w:hAnsiTheme="minorHAnsi"/>
        </w:rPr>
        <w:t>n172</w:t>
      </w:r>
      <w:proofErr w:type="gramEnd"/>
      <w:r w:rsidRPr="00427FDC">
        <w:rPr>
          <w:rFonts w:asciiTheme="minorHAnsi" w:hAnsiTheme="minorHAnsi"/>
        </w:rPr>
        <w:t xml:space="preserve"> Further, </w:t>
      </w:r>
      <w:r w:rsidRPr="00427FDC">
        <w:rPr>
          <w:rStyle w:val="StyleBoldUnderline"/>
          <w:rFonts w:asciiTheme="minorHAnsi" w:hAnsiTheme="minorHAnsi"/>
        </w:rPr>
        <w:t xml:space="preserve">given that Congress has recently addressed </w:t>
      </w:r>
      <w:proofErr w:type="spellStart"/>
      <w:r w:rsidRPr="00427FDC">
        <w:rPr>
          <w:rStyle w:val="StyleBoldUnderline"/>
          <w:rFonts w:asciiTheme="minorHAnsi" w:hAnsiTheme="minorHAnsi"/>
        </w:rPr>
        <w:t>cyberattacks</w:t>
      </w:r>
      <w:proofErr w:type="spellEnd"/>
      <w:r w:rsidRPr="00427FDC">
        <w:rPr>
          <w:rStyle w:val="StyleBoldUnderline"/>
          <w:rFonts w:asciiTheme="minorHAnsi" w:hAnsiTheme="minorHAnsi"/>
        </w:rPr>
        <w:t xml:space="preserve"> in legislation</w:t>
      </w:r>
      <w:r w:rsidRPr="00427FDC">
        <w:rPr>
          <w:rFonts w:asciiTheme="minorHAnsi" w:hAnsiTheme="minorHAnsi"/>
        </w:rPr>
        <w:t xml:space="preserve">, albeit in an unhelpfully vague provision, n173 </w:t>
      </w:r>
      <w:r w:rsidRPr="00427FDC">
        <w:rPr>
          <w:rStyle w:val="StyleBoldUnderline"/>
          <w:rFonts w:asciiTheme="minorHAnsi" w:hAnsiTheme="minorHAnsi"/>
          <w:highlight w:val="cyan"/>
        </w:rPr>
        <w:t>the possibility of expansive legislative clarification in the near future seems even more remote</w:t>
      </w:r>
      <w:r w:rsidRPr="00427FDC">
        <w:rPr>
          <w:rFonts w:asciiTheme="minorHAnsi" w:hAnsiTheme="minorHAnsi"/>
        </w:rPr>
        <w:t>.</w:t>
      </w:r>
    </w:p>
    <w:p w:rsidR="00D3102F" w:rsidRDefault="00D3102F" w:rsidP="00D3102F">
      <w:pPr>
        <w:rPr>
          <w:rFonts w:asciiTheme="minorHAnsi" w:hAnsiTheme="minorHAnsi"/>
        </w:rPr>
      </w:pPr>
    </w:p>
    <w:p w:rsidR="00D3102F" w:rsidRDefault="00D3102F" w:rsidP="00D3102F">
      <w:pPr>
        <w:rPr>
          <w:rFonts w:asciiTheme="minorHAnsi" w:hAnsiTheme="minorHAnsi"/>
        </w:rPr>
      </w:pPr>
    </w:p>
    <w:p w:rsidR="00D3102F" w:rsidRPr="00443C43" w:rsidRDefault="00D3102F" w:rsidP="00D3102F">
      <w:pPr>
        <w:pStyle w:val="Heading4"/>
      </w:pPr>
      <w:r w:rsidRPr="00443C43">
        <w:t>Reform key to the economy – immigrants are key to several critical sectors</w:t>
      </w:r>
    </w:p>
    <w:p w:rsidR="00D3102F" w:rsidRPr="002E7D4E" w:rsidRDefault="00D3102F" w:rsidP="00D3102F">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D3102F" w:rsidRPr="00443C43" w:rsidRDefault="00D3102F" w:rsidP="00D3102F">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engineers. </w:t>
      </w:r>
      <w:r w:rsidRPr="00B52D57">
        <w:rPr>
          <w:rStyle w:val="Emphasis"/>
          <w:highlight w:val="yellow"/>
        </w:rPr>
        <w:t>Many industries</w:t>
      </w:r>
      <w:r w:rsidRPr="000E4981">
        <w:rPr>
          <w:rStyle w:val="StyleBoldUnderline"/>
        </w:rPr>
        <w:t xml:space="preserve"> such as construction, landscaping, health care and hospitality services </w:t>
      </w:r>
      <w:r w:rsidRPr="000E4981">
        <w:rPr>
          <w:rStyle w:val="StyleBoldUnderline"/>
          <w:highlight w:val="yellow"/>
        </w:rPr>
        <w:t>are reliant on immigrant labor.</w:t>
      </w:r>
      <w:r w:rsidRPr="000E4981">
        <w:rPr>
          <w:rStyle w:val="StyleBoldUnderline"/>
        </w:rPr>
        <w:t xml:space="preserve"> Farmers need seasonal workers for agricultural productivity. </w:t>
      </w:r>
      <w:r w:rsidRPr="000E4981">
        <w:rPr>
          <w:rStyle w:val="StyleBoldUnderline"/>
          <w:highlight w:val="yellow"/>
        </w:rPr>
        <w:t>Critics who worry about resource drains must understand that immigrants spend money on goods and services</w:t>
      </w:r>
      <w:r w:rsidRPr="000E4981">
        <w:rPr>
          <w:rStyle w:val="StyleBoldUnderline"/>
        </w:rPr>
        <w:t xml:space="preserve">, pay taxes and perform jobs </w:t>
      </w:r>
      <w:r w:rsidRPr="000E4981">
        <w:rPr>
          <w:rStyle w:val="StyleBoldUnderline"/>
          <w:highlight w:val="yellow"/>
        </w:rPr>
        <w:t xml:space="preserve">and start businesses </w:t>
      </w:r>
      <w:r w:rsidRPr="00B52D57">
        <w:rPr>
          <w:rStyle w:val="Emphasis"/>
          <w:highlight w:val="yellow"/>
        </w:rPr>
        <w:t>vital to our economy</w:t>
      </w:r>
      <w:r w:rsidRPr="00D11C9E">
        <w:rPr>
          <w:rStyle w:val="Emphasis"/>
        </w:rPr>
        <w:t>.</w:t>
      </w:r>
      <w:r w:rsidRPr="00443C43">
        <w:rPr>
          <w:sz w:val="16"/>
        </w:rPr>
        <w:t xml:space="preserve"> Beyond the </w:t>
      </w:r>
      <w:r w:rsidRPr="00443C43">
        <w:rPr>
          <w:sz w:val="16"/>
        </w:rPr>
        <w:lastRenderedPageBreak/>
        <w:t xml:space="preserve">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0E4981">
        <w:rPr>
          <w:rStyle w:val="StyleBoldUnderline"/>
          <w:highlight w:val="yellow"/>
        </w:rPr>
        <w:t>The country needs new policies that emphasize</w:t>
      </w:r>
      <w:r w:rsidRPr="000E4981">
        <w:rPr>
          <w:rStyle w:val="StyleBoldUnderline"/>
        </w:rPr>
        <w:t xml:space="preserve"> the importance of </w:t>
      </w:r>
      <w:r w:rsidRPr="000E4981">
        <w:rPr>
          <w:rStyle w:val="StyleBoldUnderline"/>
          <w:highlight w:val="yellow"/>
        </w:rPr>
        <w:t>immigrant</w:t>
      </w:r>
      <w:r w:rsidRPr="000E4981">
        <w:rPr>
          <w:rStyle w:val="StyleBoldUnderline"/>
        </w:rPr>
        <w:t xml:space="preserve"> workers _ across the skills spectrum _ to </w:t>
      </w:r>
      <w:r w:rsidRPr="000E4981">
        <w:rPr>
          <w:rStyle w:val="StyleBoldUnderline"/>
          <w:highlight w:val="yellow"/>
        </w:rPr>
        <w:t xml:space="preserve">our </w:t>
      </w:r>
      <w:r w:rsidRPr="00B52D57">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D3102F" w:rsidRPr="00443C43" w:rsidRDefault="00D3102F" w:rsidP="00D3102F">
      <w:pPr>
        <w:pStyle w:val="Heading4"/>
      </w:pPr>
      <w:r w:rsidRPr="00443C43">
        <w:t>Extinction</w:t>
      </w:r>
    </w:p>
    <w:p w:rsidR="00D3102F" w:rsidRDefault="00D3102F" w:rsidP="00D3102F">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3" w:history="1">
        <w:r>
          <w:rPr>
            <w:rStyle w:val="Hyperlink"/>
          </w:rPr>
          <w:t>http://www.ciaonet.org/journals/twq/v32i2/f_0016178_13952.pdf</w:t>
        </w:r>
      </w:hyperlink>
      <w:r>
        <w:t>]</w:t>
      </w:r>
    </w:p>
    <w:p w:rsidR="00D3102F" w:rsidRPr="00443C43" w:rsidRDefault="00D3102F" w:rsidP="00D3102F">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443C43">
        <w:rPr>
          <w:rStyle w:val="StyleBoldUnderline"/>
          <w:highlight w:val="yellow"/>
        </w:rPr>
        <w:t>Great Depression</w:t>
      </w:r>
      <w:r w:rsidRPr="00443C43">
        <w:rPr>
          <w:sz w:val="16"/>
        </w:rPr>
        <w:t xml:space="preserve"> is not likely to be repeated, the </w:t>
      </w:r>
      <w:r w:rsidRPr="00443C43">
        <w:rPr>
          <w:rStyle w:val="StyleBoldUnderline"/>
          <w:highlight w:val="yellow"/>
        </w:rPr>
        <w:t>lessons</w:t>
      </w:r>
      <w:r w:rsidRPr="00443C43">
        <w:rPr>
          <w:sz w:val="16"/>
        </w:rPr>
        <w:t xml:space="preserve"> to be drawn from that period </w:t>
      </w:r>
      <w:r w:rsidRPr="00443C43">
        <w:rPr>
          <w:rStyle w:val="StyleBoldUnderline"/>
          <w:highlight w:val="yellow"/>
        </w:rPr>
        <w:t xml:space="preserve">include </w:t>
      </w:r>
      <w:r w:rsidRPr="00443C43">
        <w:rPr>
          <w:rStyle w:val="StyleBoldUnderline"/>
        </w:rPr>
        <w:t xml:space="preserve">the </w:t>
      </w:r>
      <w:r w:rsidRPr="00443C4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443C43">
        <w:rPr>
          <w:rStyle w:val="StyleBoldUnderline"/>
          <w:highlight w:val="yellow"/>
        </w:rPr>
        <w:t>and</w:t>
      </w:r>
      <w:r w:rsidRPr="00443C43">
        <w:rPr>
          <w:sz w:val="16"/>
        </w:rPr>
        <w:t xml:space="preserve"> on </w:t>
      </w:r>
      <w:r w:rsidRPr="000E4981">
        <w:rPr>
          <w:rStyle w:val="StyleBoldUnderline"/>
          <w:rFonts w:eastAsiaTheme="majorEastAsia"/>
          <w:highlight w:val="yellow"/>
        </w:rPr>
        <w:t>the sustainability</w:t>
      </w:r>
      <w:r w:rsidRPr="00443C4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443C43">
        <w:rPr>
          <w:rStyle w:val="StyleBoldUnderline"/>
          <w:highlight w:val="yellow"/>
        </w:rPr>
        <w:t>potential for greater conflict could grow</w:t>
      </w:r>
      <w:r w:rsidRPr="00443C43">
        <w:rPr>
          <w:sz w:val="16"/>
        </w:rPr>
        <w:t xml:space="preserve"> would seem to be even more apt </w:t>
      </w:r>
      <w:r w:rsidRPr="00443C43">
        <w:rPr>
          <w:rStyle w:val="StyleBoldUnderline"/>
          <w:highlight w:val="yellow"/>
        </w:rPr>
        <w:t xml:space="preserve">in a </w:t>
      </w:r>
      <w:r w:rsidRPr="00443C43">
        <w:rPr>
          <w:rStyle w:val="StyleBoldUnderline"/>
        </w:rPr>
        <w:t xml:space="preserve">constantly </w:t>
      </w:r>
      <w:r w:rsidRPr="00443C4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443C43">
        <w:rPr>
          <w:rStyle w:val="StyleBoldUnderline"/>
          <w:highlight w:val="yellow"/>
        </w:rPr>
        <w:t>Terrorist groups</w:t>
      </w:r>
      <w:r w:rsidRPr="00443C43">
        <w:rPr>
          <w:sz w:val="16"/>
        </w:rPr>
        <w:t xml:space="preserve"> in 2025 </w:t>
      </w:r>
      <w:r w:rsidRPr="00443C43">
        <w:rPr>
          <w:rStyle w:val="StyleBoldUnderline"/>
          <w:highlight w:val="yellow"/>
        </w:rPr>
        <w:t>will</w:t>
      </w:r>
      <w:r w:rsidRPr="00443C43">
        <w:rPr>
          <w:sz w:val="16"/>
        </w:rPr>
        <w:t xml:space="preserve"> likely be a combination of descendants of long established </w:t>
      </w:r>
      <w:proofErr w:type="spellStart"/>
      <w:r w:rsidRPr="00443C43">
        <w:rPr>
          <w:sz w:val="16"/>
        </w:rPr>
        <w:t>groups_inheriting</w:t>
      </w:r>
      <w:proofErr w:type="spellEnd"/>
      <w:r w:rsidRPr="00443C43">
        <w:rPr>
          <w:sz w:val="16"/>
        </w:rPr>
        <w:t xml:space="preserve"> organizational structures, command and control processes, and training procedures necessary to conduct sophisticated </w:t>
      </w:r>
      <w:proofErr w:type="spellStart"/>
      <w:r w:rsidRPr="00443C43">
        <w:rPr>
          <w:sz w:val="16"/>
        </w:rPr>
        <w:t>attacks_and</w:t>
      </w:r>
      <w:proofErr w:type="spellEnd"/>
      <w:r w:rsidRPr="00443C43">
        <w:rPr>
          <w:sz w:val="16"/>
        </w:rPr>
        <w:t xml:space="preserve"> newly emergent collections of the angry and disenfranchised that </w:t>
      </w:r>
      <w:r w:rsidRPr="00443C43">
        <w:rPr>
          <w:rStyle w:val="StyleBoldUnderline"/>
          <w:highlight w:val="yellow"/>
        </w:rPr>
        <w:t xml:space="preserve">become </w:t>
      </w:r>
      <w:r w:rsidRPr="00443C43">
        <w:rPr>
          <w:rStyle w:val="StyleBoldUnderline"/>
        </w:rPr>
        <w:t>self</w:t>
      </w:r>
      <w:r w:rsidRPr="00443C4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0E4981">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0E4981">
        <w:rPr>
          <w:rStyle w:val="StyleBoldUnderline"/>
          <w:rFonts w:eastAsiaTheme="majorEastAsia"/>
          <w:highlight w:val="yellow"/>
        </w:rPr>
        <w:t>lead states</w:t>
      </w:r>
      <w:r w:rsidRPr="000E4981">
        <w:rPr>
          <w:rStyle w:val="StyleBoldUnderline"/>
          <w:rFonts w:eastAsiaTheme="majorEastAsia"/>
        </w:rPr>
        <w:t xml:space="preserve"> in the region </w:t>
      </w:r>
      <w:r w:rsidRPr="000E4981">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0E4981">
        <w:rPr>
          <w:rStyle w:val="StyleBoldUnderline"/>
          <w:rFonts w:eastAsiaTheme="majorEastAsia"/>
          <w:highlight w:val="yellow"/>
        </w:rPr>
        <w:t>consider pursuing</w:t>
      </w:r>
      <w:r w:rsidRPr="000E4981">
        <w:rPr>
          <w:rStyle w:val="StyleBoldUnderline"/>
          <w:rFonts w:eastAsiaTheme="majorEastAsia"/>
        </w:rPr>
        <w:t xml:space="preserve"> their own </w:t>
      </w:r>
      <w:r w:rsidRPr="000E4981">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443C43">
        <w:rPr>
          <w:rStyle w:val="StyleBoldUnderline"/>
          <w:highlight w:val="yellow"/>
        </w:rPr>
        <w:t>conflict</w:t>
      </w:r>
      <w:r w:rsidRPr="00443C43">
        <w:rPr>
          <w:sz w:val="16"/>
        </w:rPr>
        <w:t xml:space="preserve"> and terrorism taking place under a nuclear umbrella </w:t>
      </w:r>
      <w:r w:rsidRPr="00443C43">
        <w:rPr>
          <w:rStyle w:val="StyleBoldUnderline"/>
          <w:highlight w:val="yellow"/>
        </w:rPr>
        <w:t xml:space="preserve">could lead to </w:t>
      </w:r>
      <w:r w:rsidRPr="00443C43">
        <w:rPr>
          <w:rStyle w:val="StyleBoldUnderline"/>
        </w:rPr>
        <w:t xml:space="preserve">an unintended </w:t>
      </w:r>
      <w:r w:rsidRPr="00443C4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443C4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443C43">
        <w:rPr>
          <w:rStyle w:val="StyleBoldUnderline"/>
          <w:highlight w:val="yellow"/>
        </w:rPr>
        <w:t>will produce inherent difficulties in</w:t>
      </w:r>
      <w:r w:rsidRPr="00443C43">
        <w:rPr>
          <w:rStyle w:val="StyleBoldUnderline"/>
        </w:rPr>
        <w:t xml:space="preserve"> achieving reliable indications and </w:t>
      </w:r>
      <w:r w:rsidRPr="00443C4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443C4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443C43">
        <w:rPr>
          <w:rStyle w:val="StyleBoldUnderline"/>
          <w:highlight w:val="yellow"/>
        </w:rPr>
        <w:t xml:space="preserve">place </w:t>
      </w:r>
      <w:r w:rsidRPr="00443C43">
        <w:rPr>
          <w:sz w:val="16"/>
        </w:rPr>
        <w:t>more</w:t>
      </w:r>
      <w:r w:rsidRPr="00443C43">
        <w:rPr>
          <w:rStyle w:val="StyleBoldUnderline"/>
        </w:rPr>
        <w:t xml:space="preserve"> </w:t>
      </w:r>
      <w:r w:rsidRPr="00443C43">
        <w:rPr>
          <w:rStyle w:val="StyleBoldUnderline"/>
          <w:highlight w:val="yellow"/>
        </w:rPr>
        <w:t>focus on preemption</w:t>
      </w:r>
      <w:r w:rsidRPr="00443C43">
        <w:rPr>
          <w:sz w:val="16"/>
        </w:rPr>
        <w:t xml:space="preserve"> rather than defense, potentially </w:t>
      </w:r>
      <w:r w:rsidRPr="00443C43">
        <w:rPr>
          <w:rStyle w:val="StyleBoldUnderline"/>
          <w:highlight w:val="yellow"/>
        </w:rPr>
        <w:t>leading to escalating crises</w:t>
      </w:r>
      <w:r w:rsidRPr="00443C43">
        <w:rPr>
          <w:rStyle w:val="StyleBoldUnderline"/>
        </w:rPr>
        <w:t>.</w:t>
      </w:r>
      <w:r w:rsidRPr="00443C43">
        <w:rPr>
          <w:sz w:val="16"/>
        </w:rPr>
        <w:t xml:space="preserve"> 36 Types of </w:t>
      </w:r>
      <w:r w:rsidRPr="00443C43">
        <w:rPr>
          <w:rStyle w:val="StyleBoldUnderline"/>
          <w:highlight w:val="yellow"/>
        </w:rPr>
        <w:t>conflict</w:t>
      </w:r>
      <w:r w:rsidRPr="00443C43">
        <w:rPr>
          <w:sz w:val="16"/>
        </w:rPr>
        <w:t xml:space="preserve"> that the world continues to experience, such as </w:t>
      </w:r>
      <w:r w:rsidRPr="00443C43">
        <w:rPr>
          <w:rStyle w:val="StyleBoldUnderline"/>
          <w:highlight w:val="yellow"/>
        </w:rPr>
        <w:t>over resources, could reemerge</w:t>
      </w:r>
      <w:r w:rsidRPr="00443C43">
        <w:rPr>
          <w:sz w:val="16"/>
          <w:highlight w:val="yellow"/>
        </w:rPr>
        <w:t>,</w:t>
      </w:r>
      <w:r w:rsidRPr="00443C43">
        <w:rPr>
          <w:sz w:val="16"/>
        </w:rPr>
        <w:t xml:space="preserve"> </w:t>
      </w:r>
      <w:r w:rsidRPr="00443C43">
        <w:rPr>
          <w:rStyle w:val="StyleBoldUnderline"/>
        </w:rPr>
        <w:t xml:space="preserve">particularly if </w:t>
      </w:r>
      <w:r w:rsidRPr="00443C43">
        <w:rPr>
          <w:rStyle w:val="StyleBoldUnderline"/>
          <w:highlight w:val="yellow"/>
        </w:rPr>
        <w:t xml:space="preserve">protectionism grows </w:t>
      </w:r>
      <w:r w:rsidRPr="00443C43">
        <w:rPr>
          <w:rStyle w:val="StyleBoldUnderline"/>
        </w:rPr>
        <w:t xml:space="preserve">and </w:t>
      </w:r>
      <w:r w:rsidRPr="00443C4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443C4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w:t>
      </w:r>
      <w:r w:rsidRPr="00443C43">
        <w:rPr>
          <w:sz w:val="16"/>
        </w:rPr>
        <w:lastRenderedPageBreak/>
        <w:t xml:space="preserve">capabilities. </w:t>
      </w:r>
      <w:r w:rsidRPr="00443C43">
        <w:rPr>
          <w:rStyle w:val="StyleBoldUnderline"/>
        </w:rPr>
        <w:t>If</w:t>
      </w:r>
      <w:r w:rsidRPr="00443C43">
        <w:rPr>
          <w:sz w:val="16"/>
        </w:rPr>
        <w:t xml:space="preserve"> the </w:t>
      </w:r>
      <w:r w:rsidRPr="00443C4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443C43">
        <w:rPr>
          <w:rStyle w:val="StyleBoldUnderline"/>
          <w:highlight w:val="yellow"/>
        </w:rPr>
        <w:t>funding</w:t>
      </w:r>
      <w:r w:rsidRPr="00443C43">
        <w:rPr>
          <w:rStyle w:val="StyleBoldUnderline"/>
        </w:rPr>
        <w:t xml:space="preserve"> targets </w:t>
      </w:r>
      <w:r w:rsidRPr="00443C43">
        <w:rPr>
          <w:rStyle w:val="StyleBoldUnderline"/>
          <w:highlight w:val="yellow"/>
        </w:rPr>
        <w:t>may be military. Buildup of regional</w:t>
      </w:r>
      <w:r w:rsidRPr="00443C43">
        <w:rPr>
          <w:sz w:val="16"/>
        </w:rPr>
        <w:t xml:space="preserve"> naval </w:t>
      </w:r>
      <w:r w:rsidRPr="00443C43">
        <w:rPr>
          <w:rStyle w:val="StyleBoldUnderline"/>
          <w:highlight w:val="yellow"/>
        </w:rPr>
        <w:t xml:space="preserve">capabilities could lead </w:t>
      </w:r>
      <w:r w:rsidRPr="00443C43">
        <w:rPr>
          <w:rStyle w:val="StyleBoldUnderline"/>
        </w:rPr>
        <w:t xml:space="preserve">to increased tensions, rivalries, and </w:t>
      </w:r>
      <w:r w:rsidRPr="00443C4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443C43">
        <w:rPr>
          <w:rStyle w:val="StyleBoldUnderline"/>
          <w:highlight w:val="yellow"/>
        </w:rPr>
        <w:t>cooperation</w:t>
      </w:r>
      <w:r w:rsidRPr="00443C43">
        <w:rPr>
          <w:rStyle w:val="StyleBoldUnderline"/>
        </w:rPr>
        <w:t xml:space="preserve"> to manage changing water resources </w:t>
      </w:r>
      <w:r w:rsidRPr="00443C43">
        <w:rPr>
          <w:rStyle w:val="StyleBoldUnderline"/>
          <w:highlight w:val="yellow"/>
        </w:rPr>
        <w:t xml:space="preserve">is likely to be increasingly difficult </w:t>
      </w:r>
      <w:r w:rsidRPr="00443C43">
        <w:rPr>
          <w:rStyle w:val="StyleBoldUnderline"/>
        </w:rPr>
        <w:t xml:space="preserve">both within and between states </w:t>
      </w:r>
      <w:r w:rsidRPr="00443C43">
        <w:rPr>
          <w:rStyle w:val="StyleBoldUnderline"/>
          <w:highlight w:val="yellow"/>
        </w:rPr>
        <w:t>in a more dog-eat-dog world.</w:t>
      </w:r>
      <w:r w:rsidRPr="00443C43">
        <w:rPr>
          <w:rStyle w:val="StyleBoldUnderline"/>
        </w:rPr>
        <w:t xml:space="preserve"> </w:t>
      </w:r>
    </w:p>
    <w:p w:rsidR="00D3102F" w:rsidRPr="00427FDC" w:rsidRDefault="00D3102F" w:rsidP="00D3102F">
      <w:pPr>
        <w:rPr>
          <w:rFonts w:asciiTheme="minorHAnsi" w:hAnsiTheme="minorHAnsi"/>
        </w:rPr>
      </w:pPr>
    </w:p>
    <w:p w:rsidR="00D3102F" w:rsidRPr="00427FDC" w:rsidRDefault="00D3102F" w:rsidP="00D3102F">
      <w:pPr>
        <w:pStyle w:val="Heading3"/>
        <w:rPr>
          <w:rFonts w:asciiTheme="minorHAnsi" w:hAnsiTheme="minorHAnsi"/>
        </w:rPr>
      </w:pPr>
      <w:r w:rsidRPr="00427FDC">
        <w:rPr>
          <w:rFonts w:asciiTheme="minorHAnsi" w:hAnsiTheme="minorHAnsi"/>
        </w:rPr>
        <w:lastRenderedPageBreak/>
        <w:t>2</w:t>
      </w:r>
    </w:p>
    <w:p w:rsidR="00D3102F" w:rsidRPr="00427FDC" w:rsidRDefault="00D3102F" w:rsidP="00D3102F">
      <w:pPr>
        <w:pStyle w:val="Heading4"/>
        <w:rPr>
          <w:rFonts w:asciiTheme="minorHAnsi" w:hAnsiTheme="minorHAnsi"/>
        </w:rPr>
      </w:pPr>
      <w:r w:rsidRPr="00427FDC">
        <w:rPr>
          <w:rFonts w:asciiTheme="minorHAnsi" w:hAnsiTheme="minorHAnsi"/>
        </w:rPr>
        <w:t xml:space="preserve">Interpretation – A restriction limits allowable action </w:t>
      </w:r>
    </w:p>
    <w:p w:rsidR="00D3102F" w:rsidRPr="00427FDC" w:rsidRDefault="00D3102F" w:rsidP="00D3102F">
      <w:pPr>
        <w:rPr>
          <w:rFonts w:asciiTheme="minorHAnsi" w:hAnsiTheme="minorHAnsi"/>
        </w:rPr>
      </w:pPr>
      <w:r w:rsidRPr="00427FDC">
        <w:rPr>
          <w:rStyle w:val="StyleStyleBold12pt"/>
          <w:rFonts w:asciiTheme="minorHAnsi" w:hAnsiTheme="minorHAnsi"/>
        </w:rPr>
        <w:t>Oxford</w:t>
      </w:r>
      <w:r w:rsidRPr="00427FDC">
        <w:rPr>
          <w:rFonts w:asciiTheme="minorHAnsi" w:hAnsiTheme="minorHAnsi"/>
        </w:rPr>
        <w:t xml:space="preserve"> Advanced Learner’s </w:t>
      </w:r>
      <w:r w:rsidRPr="00427FDC">
        <w:rPr>
          <w:rStyle w:val="StyleStyleBold12pt"/>
          <w:rFonts w:asciiTheme="minorHAnsi" w:hAnsiTheme="minorHAnsi"/>
        </w:rPr>
        <w:t>Dictionary</w:t>
      </w:r>
      <w:r w:rsidRPr="00427FDC">
        <w:rPr>
          <w:rFonts w:asciiTheme="minorHAnsi" w:hAnsiTheme="minorHAnsi"/>
        </w:rPr>
        <w:t xml:space="preserve"> – </w:t>
      </w:r>
      <w:r w:rsidRPr="00427FDC">
        <w:rPr>
          <w:rStyle w:val="StyleStyleBold12pt"/>
          <w:rFonts w:asciiTheme="minorHAnsi" w:hAnsiTheme="minorHAnsi"/>
        </w:rPr>
        <w:t>2013</w:t>
      </w:r>
      <w:r w:rsidRPr="00427FDC">
        <w:rPr>
          <w:rFonts w:asciiTheme="minorHAnsi" w:hAnsiTheme="minorHAnsi"/>
        </w:rPr>
        <w:t xml:space="preserve">, </w:t>
      </w:r>
      <w:hyperlink r:id="rId14" w:history="1">
        <w:r w:rsidRPr="00427FDC">
          <w:rPr>
            <w:rStyle w:val="Hyperlink"/>
            <w:rFonts w:asciiTheme="minorHAnsi" w:hAnsiTheme="minorHAnsi"/>
          </w:rPr>
          <w:t>http://oald8.oxfordlearnersdictionaries.com/dictionary/restriction</w:t>
        </w:r>
      </w:hyperlink>
      <w:r w:rsidRPr="00427FDC">
        <w:rPr>
          <w:rFonts w:asciiTheme="minorHAnsi" w:hAnsiTheme="minorHAnsi"/>
        </w:rPr>
        <w:t xml:space="preserve"> </w:t>
      </w:r>
    </w:p>
    <w:p w:rsidR="00D3102F" w:rsidRPr="00427FDC" w:rsidRDefault="00D3102F" w:rsidP="00D3102F">
      <w:pPr>
        <w:rPr>
          <w:rFonts w:asciiTheme="minorHAnsi" w:hAnsiTheme="minorHAnsi"/>
        </w:rPr>
      </w:pPr>
      <w:proofErr w:type="gramStart"/>
      <w:r w:rsidRPr="00427FDC">
        <w:rPr>
          <w:rStyle w:val="StyleBoldUnderline"/>
          <w:rFonts w:asciiTheme="minorHAnsi" w:hAnsiTheme="minorHAnsi"/>
          <w:highlight w:val="cyan"/>
        </w:rPr>
        <w:t>restriction</w:t>
      </w:r>
      <w:proofErr w:type="gramEnd"/>
      <w:r w:rsidRPr="00427FDC">
        <w:rPr>
          <w:rFonts w:asciiTheme="minorHAnsi" w:hAnsiTheme="minorHAnsi"/>
        </w:rPr>
        <w:t xml:space="preserve"> NOUN</w:t>
      </w:r>
    </w:p>
    <w:p w:rsidR="00D3102F" w:rsidRPr="00427FDC" w:rsidRDefault="00D3102F" w:rsidP="00D3102F">
      <w:pPr>
        <w:rPr>
          <w:rFonts w:asciiTheme="minorHAnsi" w:hAnsiTheme="minorHAnsi"/>
        </w:rPr>
      </w:pPr>
      <w:r w:rsidRPr="00427FDC">
        <w:rPr>
          <w:rFonts w:asciiTheme="minorHAnsi" w:hAnsiTheme="minorHAnsi"/>
        </w:rPr>
        <w:t>1 [countable]</w:t>
      </w:r>
    </w:p>
    <w:p w:rsidR="00D3102F" w:rsidRPr="00427FDC" w:rsidRDefault="00D3102F" w:rsidP="00D3102F">
      <w:pPr>
        <w:rPr>
          <w:rStyle w:val="StyleBoldUnderline"/>
          <w:rFonts w:asciiTheme="minorHAnsi" w:hAnsiTheme="minorHAnsi"/>
        </w:rPr>
      </w:pPr>
      <w:proofErr w:type="gramStart"/>
      <w:r w:rsidRPr="00427FDC">
        <w:rPr>
          <w:rStyle w:val="StyleBoldUnderline"/>
          <w:rFonts w:asciiTheme="minorHAnsi" w:hAnsiTheme="minorHAnsi"/>
          <w:highlight w:val="cyan"/>
        </w:rPr>
        <w:t>a</w:t>
      </w:r>
      <w:proofErr w:type="gramEnd"/>
      <w:r w:rsidRPr="00427FDC">
        <w:rPr>
          <w:rStyle w:val="StyleBoldUnderline"/>
          <w:rFonts w:asciiTheme="minorHAnsi" w:hAnsiTheme="minorHAnsi"/>
          <w:highlight w:val="cyan"/>
        </w:rPr>
        <w:t xml:space="preserve"> rule or law that limits what you can do or what can happen</w:t>
      </w:r>
      <w:r w:rsidRPr="00427FDC">
        <w:rPr>
          <w:rStyle w:val="StyleBoldUnderline"/>
          <w:rFonts w:asciiTheme="minorHAnsi" w:hAnsiTheme="minorHAnsi"/>
        </w:rPr>
        <w:t xml:space="preserve"> </w:t>
      </w:r>
    </w:p>
    <w:p w:rsidR="00D3102F" w:rsidRPr="00427FDC" w:rsidRDefault="00D3102F" w:rsidP="00D3102F">
      <w:pPr>
        <w:rPr>
          <w:rFonts w:asciiTheme="minorHAnsi" w:hAnsiTheme="minorHAnsi"/>
        </w:rPr>
      </w:pPr>
      <w:proofErr w:type="gramStart"/>
      <w:r w:rsidRPr="00427FDC">
        <w:rPr>
          <w:rStyle w:val="StyleBoldUnderline"/>
          <w:rFonts w:asciiTheme="minorHAnsi" w:hAnsiTheme="minorHAnsi"/>
        </w:rPr>
        <w:t>import/</w:t>
      </w:r>
      <w:r w:rsidRPr="00427FDC">
        <w:rPr>
          <w:rStyle w:val="StyleBoldUnderline"/>
          <w:rFonts w:asciiTheme="minorHAnsi" w:hAnsiTheme="minorHAnsi"/>
          <w:highlight w:val="cyan"/>
        </w:rPr>
        <w:t>speed</w:t>
      </w:r>
      <w:r w:rsidRPr="00427FDC">
        <w:rPr>
          <w:rStyle w:val="StyleBoldUnderline"/>
          <w:rFonts w:asciiTheme="minorHAnsi" w:hAnsiTheme="minorHAnsi"/>
        </w:rPr>
        <w:t>/</w:t>
      </w:r>
      <w:r w:rsidRPr="00427FDC">
        <w:rPr>
          <w:rStyle w:val="StyleBoldUnderline"/>
          <w:rFonts w:asciiTheme="minorHAnsi" w:hAnsiTheme="minorHAnsi"/>
          <w:highlight w:val="cyan"/>
        </w:rPr>
        <w:t>travel</w:t>
      </w:r>
      <w:proofErr w:type="gramEnd"/>
      <w:r w:rsidRPr="00427FDC">
        <w:rPr>
          <w:rStyle w:val="StyleBoldUnderline"/>
          <w:rFonts w:asciiTheme="minorHAnsi" w:hAnsiTheme="minorHAnsi"/>
        </w:rPr>
        <w:t xml:space="preserve">, </w:t>
      </w:r>
      <w:r w:rsidRPr="00427FDC">
        <w:rPr>
          <w:rStyle w:val="StyleBoldUnderline"/>
          <w:rFonts w:asciiTheme="minorHAnsi" w:hAnsiTheme="minorHAnsi"/>
          <w:highlight w:val="cyan"/>
        </w:rPr>
        <w:t>etc</w:t>
      </w:r>
      <w:r w:rsidRPr="00427FDC">
        <w:rPr>
          <w:rFonts w:asciiTheme="minorHAnsi" w:hAnsiTheme="minorHAnsi"/>
        </w:rPr>
        <w:t xml:space="preserve">. </w:t>
      </w:r>
      <w:r w:rsidRPr="00427FDC">
        <w:rPr>
          <w:rStyle w:val="StyleBoldUnderline"/>
          <w:rFonts w:asciiTheme="minorHAnsi" w:hAnsiTheme="minorHAnsi"/>
          <w:highlight w:val="cyan"/>
        </w:rPr>
        <w:t>restrictions</w:t>
      </w:r>
      <w:r w:rsidRPr="00427FDC">
        <w:rPr>
          <w:rStyle w:val="StyleBoldUnderline"/>
          <w:rFonts w:asciiTheme="minorHAnsi" w:hAnsiTheme="minorHAnsi"/>
        </w:rPr>
        <w:t xml:space="preserve"> </w:t>
      </w:r>
    </w:p>
    <w:p w:rsidR="00D3102F" w:rsidRPr="00427FDC" w:rsidRDefault="00D3102F" w:rsidP="00D3102F">
      <w:pPr>
        <w:rPr>
          <w:rFonts w:asciiTheme="minorHAnsi" w:hAnsiTheme="minorHAnsi"/>
        </w:rPr>
      </w:pPr>
      <w:proofErr w:type="gramStart"/>
      <w:r w:rsidRPr="00427FDC">
        <w:rPr>
          <w:rFonts w:asciiTheme="minorHAnsi" w:hAnsiTheme="minorHAnsi"/>
        </w:rPr>
        <w:t>restriction</w:t>
      </w:r>
      <w:proofErr w:type="gramEnd"/>
      <w:r w:rsidRPr="00427FDC">
        <w:rPr>
          <w:rFonts w:asciiTheme="minorHAnsi" w:hAnsiTheme="minorHAnsi"/>
        </w:rPr>
        <w:t xml:space="preserve"> on something to impose/place a restriction on something </w:t>
      </w:r>
    </w:p>
    <w:p w:rsidR="00D3102F" w:rsidRPr="00427FDC" w:rsidRDefault="00D3102F" w:rsidP="00D3102F">
      <w:pPr>
        <w:rPr>
          <w:rFonts w:asciiTheme="minorHAnsi" w:hAnsiTheme="minorHAnsi"/>
        </w:rPr>
      </w:pPr>
      <w:r w:rsidRPr="00427FDC">
        <w:rPr>
          <w:rFonts w:asciiTheme="minorHAnsi" w:hAnsiTheme="minorHAnsi"/>
        </w:rPr>
        <w:t xml:space="preserve">The government has agreed to lift restrictions on press freedom. </w:t>
      </w:r>
    </w:p>
    <w:p w:rsidR="00D3102F" w:rsidRPr="00427FDC" w:rsidRDefault="00D3102F" w:rsidP="00D3102F">
      <w:pPr>
        <w:rPr>
          <w:rFonts w:asciiTheme="minorHAnsi" w:hAnsiTheme="minorHAnsi"/>
        </w:rPr>
      </w:pPr>
      <w:r w:rsidRPr="00427FDC">
        <w:rPr>
          <w:rFonts w:asciiTheme="minorHAnsi" w:hAnsiTheme="minorHAnsi"/>
        </w:rPr>
        <w:t>There are no restrictions on the amount of money you can withdraw.</w:t>
      </w:r>
    </w:p>
    <w:p w:rsidR="00D3102F" w:rsidRPr="00427FDC" w:rsidRDefault="00D3102F" w:rsidP="00D3102F">
      <w:pPr>
        <w:rPr>
          <w:rFonts w:asciiTheme="minorHAnsi" w:hAnsiTheme="minorHAnsi"/>
        </w:rPr>
      </w:pPr>
      <w:r w:rsidRPr="00427FDC">
        <w:rPr>
          <w:rFonts w:asciiTheme="minorHAnsi" w:hAnsiTheme="minorHAnsi"/>
        </w:rPr>
        <w:t>2 [uncountable]</w:t>
      </w:r>
    </w:p>
    <w:p w:rsidR="00D3102F" w:rsidRPr="00427FDC" w:rsidRDefault="00D3102F" w:rsidP="00D3102F">
      <w:pPr>
        <w:rPr>
          <w:rFonts w:asciiTheme="minorHAnsi" w:hAnsiTheme="minorHAnsi"/>
        </w:rPr>
      </w:pPr>
      <w:proofErr w:type="gramStart"/>
      <w:r w:rsidRPr="00427FDC">
        <w:rPr>
          <w:rFonts w:asciiTheme="minorHAnsi" w:hAnsiTheme="minorHAnsi"/>
        </w:rPr>
        <w:t>the</w:t>
      </w:r>
      <w:proofErr w:type="gramEnd"/>
      <w:r w:rsidRPr="00427FDC">
        <w:rPr>
          <w:rFonts w:asciiTheme="minorHAnsi" w:hAnsiTheme="minorHAnsi"/>
        </w:rPr>
        <w:t xml:space="preserve"> act of limiting or controlling somebody/something </w:t>
      </w:r>
    </w:p>
    <w:p w:rsidR="00D3102F" w:rsidRPr="00427FDC" w:rsidRDefault="00D3102F" w:rsidP="00D3102F">
      <w:pPr>
        <w:rPr>
          <w:rFonts w:asciiTheme="minorHAnsi" w:hAnsiTheme="minorHAnsi"/>
        </w:rPr>
      </w:pPr>
      <w:proofErr w:type="gramStart"/>
      <w:r w:rsidRPr="00427FDC">
        <w:rPr>
          <w:rFonts w:asciiTheme="minorHAnsi" w:hAnsiTheme="minorHAnsi"/>
        </w:rPr>
        <w:t>sports</w:t>
      </w:r>
      <w:proofErr w:type="gramEnd"/>
      <w:r w:rsidRPr="00427FDC">
        <w:rPr>
          <w:rFonts w:asciiTheme="minorHAnsi" w:hAnsiTheme="minorHAnsi"/>
        </w:rPr>
        <w:t xml:space="preserve"> clothes that prevent any restriction of movement </w:t>
      </w:r>
    </w:p>
    <w:p w:rsidR="00D3102F" w:rsidRPr="00427FDC" w:rsidRDefault="00D3102F" w:rsidP="00D3102F">
      <w:pPr>
        <w:rPr>
          <w:rFonts w:asciiTheme="minorHAnsi" w:hAnsiTheme="minorHAnsi"/>
        </w:rPr>
      </w:pPr>
      <w:r w:rsidRPr="00427FDC">
        <w:rPr>
          <w:rFonts w:asciiTheme="minorHAnsi" w:hAnsiTheme="minorHAnsi"/>
        </w:rPr>
        <w:t>A diet to lose weight relies on calorie restriction in order to obtain results.</w:t>
      </w:r>
    </w:p>
    <w:p w:rsidR="00D3102F" w:rsidRPr="00427FDC" w:rsidRDefault="00D3102F" w:rsidP="00D3102F">
      <w:pPr>
        <w:rPr>
          <w:rFonts w:asciiTheme="minorHAnsi" w:hAnsiTheme="minorHAnsi"/>
        </w:rPr>
      </w:pPr>
      <w:r w:rsidRPr="00427FDC">
        <w:rPr>
          <w:rFonts w:asciiTheme="minorHAnsi" w:hAnsiTheme="minorHAnsi"/>
        </w:rPr>
        <w:t>3 [countable]</w:t>
      </w:r>
    </w:p>
    <w:p w:rsidR="00D3102F" w:rsidRPr="00427FDC" w:rsidRDefault="00D3102F" w:rsidP="00D3102F">
      <w:pPr>
        <w:rPr>
          <w:rFonts w:asciiTheme="minorHAnsi" w:hAnsiTheme="minorHAnsi"/>
        </w:rPr>
      </w:pPr>
      <w:proofErr w:type="gramStart"/>
      <w:r w:rsidRPr="00427FDC">
        <w:rPr>
          <w:rFonts w:asciiTheme="minorHAnsi" w:hAnsiTheme="minorHAnsi"/>
        </w:rPr>
        <w:t>a</w:t>
      </w:r>
      <w:proofErr w:type="gramEnd"/>
      <w:r w:rsidRPr="00427FDC">
        <w:rPr>
          <w:rFonts w:asciiTheme="minorHAnsi" w:hAnsiTheme="minorHAnsi"/>
        </w:rPr>
        <w:t xml:space="preserve"> thing that limits the amount of freedom you have </w:t>
      </w:r>
    </w:p>
    <w:p w:rsidR="00D3102F" w:rsidRPr="00427FDC" w:rsidRDefault="00D3102F" w:rsidP="00D3102F">
      <w:pPr>
        <w:rPr>
          <w:rFonts w:asciiTheme="minorHAnsi" w:hAnsiTheme="minorHAnsi"/>
        </w:rPr>
      </w:pPr>
      <w:proofErr w:type="gramStart"/>
      <w:r w:rsidRPr="00427FDC">
        <w:rPr>
          <w:rFonts w:asciiTheme="minorHAnsi" w:hAnsiTheme="minorHAnsi"/>
        </w:rPr>
        <w:t>the</w:t>
      </w:r>
      <w:proofErr w:type="gramEnd"/>
      <w:r w:rsidRPr="00427FDC">
        <w:rPr>
          <w:rFonts w:asciiTheme="minorHAnsi" w:hAnsiTheme="minorHAnsi"/>
        </w:rPr>
        <w:t xml:space="preserve"> restrictions of a prison</w:t>
      </w:r>
    </w:p>
    <w:p w:rsidR="00D3102F" w:rsidRPr="00427FDC" w:rsidRDefault="00D3102F" w:rsidP="00D3102F">
      <w:pPr>
        <w:rPr>
          <w:rFonts w:asciiTheme="minorHAnsi" w:hAnsiTheme="minorHAnsi"/>
        </w:rPr>
      </w:pPr>
    </w:p>
    <w:p w:rsidR="00D3102F" w:rsidRPr="00427FDC" w:rsidRDefault="00D3102F" w:rsidP="00D3102F">
      <w:pPr>
        <w:pStyle w:val="Heading4"/>
        <w:rPr>
          <w:rFonts w:asciiTheme="minorHAnsi" w:hAnsiTheme="minorHAnsi"/>
        </w:rPr>
      </w:pPr>
      <w:r w:rsidRPr="00427FDC">
        <w:rPr>
          <w:rFonts w:asciiTheme="minorHAnsi" w:hAnsiTheme="minorHAnsi"/>
        </w:rPr>
        <w:t>War power is the power to conduct war successfully</w:t>
      </w:r>
    </w:p>
    <w:p w:rsidR="00D3102F" w:rsidRPr="00427FDC" w:rsidRDefault="00D3102F" w:rsidP="00D3102F">
      <w:pPr>
        <w:rPr>
          <w:rFonts w:asciiTheme="minorHAnsi" w:hAnsiTheme="minorHAnsi"/>
        </w:rPr>
      </w:pPr>
      <w:r w:rsidRPr="00427FDC">
        <w:rPr>
          <w:rStyle w:val="StyleStyleBold12pt"/>
          <w:rFonts w:asciiTheme="minorHAnsi" w:hAnsiTheme="minorHAnsi"/>
        </w:rPr>
        <w:t>HIRABAYASHI</w:t>
      </w:r>
      <w:r w:rsidRPr="00427FDC">
        <w:rPr>
          <w:rFonts w:asciiTheme="minorHAnsi" w:hAnsiTheme="minorHAnsi"/>
        </w:rPr>
        <w:t xml:space="preserve"> </w:t>
      </w:r>
      <w:r w:rsidRPr="00427FDC">
        <w:rPr>
          <w:rStyle w:val="StyleStyleBold12pt"/>
          <w:rFonts w:asciiTheme="minorHAnsi" w:hAnsiTheme="minorHAnsi"/>
        </w:rPr>
        <w:t>v.</w:t>
      </w:r>
      <w:r w:rsidRPr="00427FDC">
        <w:rPr>
          <w:rFonts w:asciiTheme="minorHAnsi" w:hAnsiTheme="minorHAnsi"/>
        </w:rPr>
        <w:t xml:space="preserve"> </w:t>
      </w:r>
      <w:r w:rsidRPr="00427FDC">
        <w:rPr>
          <w:rStyle w:val="StyleStyleBold12pt"/>
          <w:rFonts w:asciiTheme="minorHAnsi" w:hAnsiTheme="minorHAnsi"/>
        </w:rPr>
        <w:t>U</w:t>
      </w:r>
      <w:r w:rsidRPr="00427FDC">
        <w:rPr>
          <w:rFonts w:asciiTheme="minorHAnsi" w:hAnsiTheme="minorHAnsi"/>
        </w:rPr>
        <w:t>NITED</w:t>
      </w:r>
      <w:r w:rsidRPr="00427FDC">
        <w:rPr>
          <w:rStyle w:val="StyleStyleBold12pt"/>
          <w:rFonts w:asciiTheme="minorHAnsi" w:hAnsiTheme="minorHAnsi"/>
        </w:rPr>
        <w:t xml:space="preserve"> S</w:t>
      </w:r>
      <w:r w:rsidRPr="00427FDC">
        <w:rPr>
          <w:rFonts w:asciiTheme="minorHAnsi" w:hAnsiTheme="minorHAnsi"/>
        </w:rPr>
        <w:t xml:space="preserve">TATES - SUPREME COURT - June 21, </w:t>
      </w:r>
      <w:r w:rsidRPr="00427FDC">
        <w:rPr>
          <w:rStyle w:val="StyleStyleBold12pt"/>
          <w:rFonts w:asciiTheme="minorHAnsi" w:hAnsiTheme="minorHAnsi"/>
        </w:rPr>
        <w:t>1943</w:t>
      </w:r>
      <w:r w:rsidRPr="00427FDC">
        <w:rPr>
          <w:rFonts w:asciiTheme="minorHAnsi" w:hAnsiTheme="minorHAnsi"/>
        </w:rPr>
        <w:t>, Decided, 320 U.S. 81; 63 S. Ct. 1375; 87 L. Ed. 1774; 1943 U.S. LEXIS 1109</w:t>
      </w:r>
    </w:p>
    <w:p w:rsidR="00D3102F" w:rsidRPr="00427FDC" w:rsidRDefault="00D3102F" w:rsidP="00D3102F">
      <w:pPr>
        <w:rPr>
          <w:rFonts w:asciiTheme="minorHAnsi" w:hAnsiTheme="minorHAnsi"/>
          <w:sz w:val="16"/>
        </w:rPr>
      </w:pPr>
      <w:r w:rsidRPr="00427FDC">
        <w:rPr>
          <w:rStyle w:val="StyleBoldUnderline"/>
          <w:rFonts w:asciiTheme="minorHAnsi" w:hAnsiTheme="minorHAnsi"/>
          <w:highlight w:val="cyan"/>
        </w:rPr>
        <w:t>The war power</w:t>
      </w:r>
      <w:r w:rsidRPr="00427FDC">
        <w:rPr>
          <w:rStyle w:val="StyleBoldUnderline"/>
          <w:rFonts w:asciiTheme="minorHAnsi" w:hAnsiTheme="minorHAnsi"/>
        </w:rPr>
        <w:t xml:space="preserve"> of the national government </w:t>
      </w:r>
      <w:r w:rsidRPr="00427FDC">
        <w:rPr>
          <w:rStyle w:val="StyleBoldUnderline"/>
          <w:rFonts w:asciiTheme="minorHAnsi" w:hAnsiTheme="minorHAnsi"/>
          <w:highlight w:val="cyan"/>
        </w:rPr>
        <w:t>is "the power to wage war successfully."</w:t>
      </w:r>
      <w:r w:rsidRPr="00427FDC">
        <w:rPr>
          <w:rStyle w:val="StyleBoldUnderline"/>
          <w:rFonts w:asciiTheme="minorHAnsi" w:hAnsiTheme="minorHAnsi"/>
        </w:rPr>
        <w:t xml:space="preserve"> </w:t>
      </w:r>
      <w:r w:rsidRPr="00427FDC">
        <w:rPr>
          <w:rFonts w:asciiTheme="minorHAnsi" w:hAnsiTheme="minorHAnsi"/>
          <w:sz w:val="16"/>
        </w:rPr>
        <w:t>See Charles Evans Hughes, War Powers Under the Constitution, 42 A. B. A. Rep. 232, 238.</w:t>
      </w:r>
      <w:r w:rsidRPr="00427FDC">
        <w:rPr>
          <w:rStyle w:val="StyleBoldUnderline"/>
          <w:rFonts w:asciiTheme="minorHAnsi" w:hAnsiTheme="minorHAnsi"/>
          <w:highlight w:val="cyan"/>
        </w:rPr>
        <w:t>It extends to every matter and activity so related to war as substantially to affect its conduct and progress</w:t>
      </w:r>
      <w:r w:rsidRPr="00427FDC">
        <w:rPr>
          <w:rFonts w:asciiTheme="minorHAnsi" w:hAnsiTheme="minorHAnsi"/>
          <w:sz w:val="16"/>
        </w:rPr>
        <w:t xml:space="preserve">. The power is not restricted to the winning of victories in the field and the repulse of enemy forces. It embraces every phase of the national defense, including the protection of war materials and the members of the armed forces from injury and from the dangers which attend the rise, prosecution and progress of war. </w:t>
      </w:r>
      <w:proofErr w:type="gramStart"/>
      <w:r w:rsidRPr="00427FDC">
        <w:rPr>
          <w:rFonts w:asciiTheme="minorHAnsi" w:hAnsiTheme="minorHAnsi"/>
          <w:sz w:val="16"/>
        </w:rPr>
        <w:t>Prize Cases, supra; Miller v. United States, 11 Wall.</w:t>
      </w:r>
      <w:proofErr w:type="gramEnd"/>
      <w:r w:rsidRPr="00427FDC">
        <w:rPr>
          <w:rFonts w:asciiTheme="minorHAnsi" w:hAnsiTheme="minorHAnsi"/>
          <w:sz w:val="16"/>
        </w:rPr>
        <w:t xml:space="preserve"> 268, 303-14; Stewart v. Kahn, 11 </w:t>
      </w:r>
      <w:proofErr w:type="gramStart"/>
      <w:r w:rsidRPr="00427FDC">
        <w:rPr>
          <w:rFonts w:asciiTheme="minorHAnsi" w:hAnsiTheme="minorHAnsi"/>
          <w:sz w:val="16"/>
        </w:rPr>
        <w:t>Wall</w:t>
      </w:r>
      <w:proofErr w:type="gramEnd"/>
      <w:r w:rsidRPr="00427FDC">
        <w:rPr>
          <w:rFonts w:asciiTheme="minorHAnsi" w:hAnsiTheme="minorHAnsi"/>
          <w:sz w:val="16"/>
        </w:rPr>
        <w:t xml:space="preserve">. 493, 506-07; Selective Draft Law Cases, 245 U.S. 366; McKinley v. United States, 249 U.S. 397; United States v. Macintosh, 283 U.S. 605, 622-23. HN4Go to this Headnote in the </w:t>
      </w:r>
      <w:proofErr w:type="spellStart"/>
      <w:r w:rsidRPr="00427FDC">
        <w:rPr>
          <w:rFonts w:asciiTheme="minorHAnsi" w:hAnsiTheme="minorHAnsi"/>
          <w:sz w:val="16"/>
        </w:rPr>
        <w:t>case.Since</w:t>
      </w:r>
      <w:proofErr w:type="spellEnd"/>
      <w:r w:rsidRPr="00427FDC">
        <w:rPr>
          <w:rFonts w:asciiTheme="minorHAnsi" w:hAnsiTheme="minorHAnsi"/>
          <w:sz w:val="16"/>
        </w:rPr>
        <w:t xml:space="preserve"> the Constitution commits to the Executive and to Congress the exercise of the war power in all the vicissitudes and conditions of warfare, it has necessarily given them wide scope for the exercise of judgment and discretion in determining the nature and extent of the threatened injury or danger and in the selection of the means for resisting it. Ex parte </w:t>
      </w:r>
      <w:proofErr w:type="spellStart"/>
      <w:r w:rsidRPr="00427FDC">
        <w:rPr>
          <w:rFonts w:asciiTheme="minorHAnsi" w:hAnsiTheme="minorHAnsi"/>
          <w:sz w:val="16"/>
        </w:rPr>
        <w:t>Quirin</w:t>
      </w:r>
      <w:proofErr w:type="spellEnd"/>
      <w:r w:rsidRPr="00427FDC">
        <w:rPr>
          <w:rFonts w:asciiTheme="minorHAnsi" w:hAnsiTheme="minorHAnsi"/>
          <w:sz w:val="16"/>
        </w:rPr>
        <w:t xml:space="preserve">, supra, 28-29; cf. Prize Cases, supra, 670; Martin v. Mott, 12 Wheat. </w:t>
      </w:r>
      <w:proofErr w:type="gramStart"/>
      <w:r w:rsidRPr="00427FDC">
        <w:rPr>
          <w:rFonts w:asciiTheme="minorHAnsi" w:hAnsiTheme="minorHAnsi"/>
          <w:sz w:val="16"/>
        </w:rPr>
        <w:t>19, 29.</w:t>
      </w:r>
      <w:proofErr w:type="gramEnd"/>
      <w:r w:rsidRPr="00427FDC">
        <w:rPr>
          <w:rFonts w:asciiTheme="minorHAnsi" w:hAnsiTheme="minorHAnsi"/>
          <w:sz w:val="16"/>
        </w:rPr>
        <w:t xml:space="preserve"> Where, as they did here, the conditions call for the exercise of judgment and discretion and for the choice of means by those branches of the Government on which the Constitution has placed the responsibility of war-making, it is not for any court to sit in review of the wisdom of their action or substitute its judgment for theirs.</w:t>
      </w:r>
    </w:p>
    <w:p w:rsidR="00D3102F" w:rsidRPr="00427FDC" w:rsidRDefault="00D3102F" w:rsidP="00D3102F">
      <w:pPr>
        <w:rPr>
          <w:rFonts w:asciiTheme="minorHAnsi" w:hAnsiTheme="minorHAnsi"/>
        </w:rPr>
      </w:pPr>
    </w:p>
    <w:p w:rsidR="00D3102F" w:rsidRPr="00427FDC" w:rsidRDefault="00D3102F" w:rsidP="00D3102F">
      <w:pPr>
        <w:pStyle w:val="Heading4"/>
        <w:rPr>
          <w:rFonts w:asciiTheme="minorHAnsi" w:hAnsiTheme="minorHAnsi"/>
        </w:rPr>
      </w:pPr>
      <w:r w:rsidRPr="00427FDC">
        <w:rPr>
          <w:rFonts w:asciiTheme="minorHAnsi" w:hAnsiTheme="minorHAnsi"/>
        </w:rPr>
        <w:t>Authority is the power to act</w:t>
      </w:r>
    </w:p>
    <w:p w:rsidR="00D3102F" w:rsidRPr="00427FDC" w:rsidRDefault="00D3102F" w:rsidP="00D3102F">
      <w:pPr>
        <w:rPr>
          <w:rFonts w:asciiTheme="minorHAnsi" w:hAnsiTheme="minorHAnsi"/>
        </w:rPr>
      </w:pPr>
      <w:r w:rsidRPr="00427FDC">
        <w:rPr>
          <w:rStyle w:val="StyleStyleBold12pt"/>
          <w:rFonts w:asciiTheme="minorHAnsi" w:hAnsiTheme="minorHAnsi"/>
        </w:rPr>
        <w:t>COURT OF APPEALS OF TENNESSEE</w:t>
      </w:r>
      <w:r w:rsidRPr="00427FDC">
        <w:rPr>
          <w:rFonts w:asciiTheme="minorHAnsi" w:hAnsiTheme="minorHAnsi"/>
        </w:rPr>
        <w:t xml:space="preserve">, EASTERN SECTION - October 31, </w:t>
      </w:r>
      <w:r w:rsidRPr="00427FDC">
        <w:rPr>
          <w:rStyle w:val="StyleStyleBold12pt"/>
          <w:rFonts w:asciiTheme="minorHAnsi" w:hAnsiTheme="minorHAnsi"/>
        </w:rPr>
        <w:t>1925</w:t>
      </w:r>
      <w:r w:rsidRPr="00427FDC">
        <w:rPr>
          <w:rFonts w:asciiTheme="minorHAnsi" w:hAnsiTheme="minorHAnsi"/>
        </w:rPr>
        <w:t>, Decided, RACY CREAM COMPANY v. MARY BELLE WALDEN., 1 Tenn. App. 653; 1925 Tenn. App. LEXIS 85</w:t>
      </w:r>
    </w:p>
    <w:p w:rsidR="00D3102F" w:rsidRPr="00427FDC" w:rsidRDefault="00D3102F" w:rsidP="00D3102F">
      <w:pPr>
        <w:rPr>
          <w:rFonts w:asciiTheme="minorHAnsi" w:hAnsiTheme="minorHAnsi"/>
          <w:sz w:val="16"/>
        </w:rPr>
      </w:pPr>
      <w:r w:rsidRPr="00427FDC">
        <w:rPr>
          <w:rFonts w:asciiTheme="minorHAnsi" w:hAnsiTheme="minorHAnsi"/>
          <w:sz w:val="16"/>
        </w:rPr>
        <w:t xml:space="preserve">While the circumstances in and of themselves do not necessarily show that the driver was the agent, employee or servant of the owner at the time of the accident, and if so that he was engaged in the master's business when the injury was effected, yet good reasons are shown justifying the purposes of the Legislature, if such justification was necessary, as to why these two essential facts should be presumed. The driver fled immediately after the accident, so that his name or identity was not known, and the difficulty of proving the same is therefore manifest, together with the necessity of indulging some such presumption, or else justice will be defeated in an ever increasing number of similar incidents. On the other hand, if in any case the presumption should be ill founded, it would be an easy matter to furnish facts to controvert [**33]  it, which are, or would be, more easily within the knowledge of the defendants, or at least much less difficult for them to establish, and thus the ends of justice be </w:t>
      </w:r>
      <w:proofErr w:type="spellStart"/>
      <w:r w:rsidRPr="00427FDC">
        <w:rPr>
          <w:rFonts w:asciiTheme="minorHAnsi" w:hAnsiTheme="minorHAnsi"/>
          <w:sz w:val="16"/>
        </w:rPr>
        <w:t>subserved</w:t>
      </w:r>
      <w:proofErr w:type="spellEnd"/>
      <w:r w:rsidRPr="00427FDC">
        <w:rPr>
          <w:rFonts w:asciiTheme="minorHAnsi" w:hAnsiTheme="minorHAnsi"/>
          <w:sz w:val="16"/>
        </w:rPr>
        <w:t xml:space="preserve">. Besides, as it appears from the facts of this case, the proposition has attractions of original merit. When evidence has been furnished as to the negligent </w:t>
      </w:r>
      <w:r w:rsidRPr="00427FDC">
        <w:rPr>
          <w:rFonts w:asciiTheme="minorHAnsi" w:hAnsiTheme="minorHAnsi"/>
          <w:sz w:val="16"/>
        </w:rPr>
        <w:lastRenderedPageBreak/>
        <w:t>injury by one driving the defendants' truck, presumably from the name Racy Cream Company on the truck, engaged in the sale, distribution or transportation of cream or its products, and at a time of day, nine o'clock in the forenoon, in a city where such business might reasonably be pursued, and where just such an outfit so manned might reasonably have been employed, with a woman almost dead in the street from having been wantonly mowed down by its rapid and illegal operation, it furnishes a combination of facts and circumstances from which, it could be more reasonably inferred that the driver was the owner's servant rather than a thief, and that he was engaged in the owners business rather than his own, or that of someone else in which the truck was borrowed or hired. At least these first conceptions are less involved and more direct than the latter, and [**34</w:t>
      </w:r>
      <w:proofErr w:type="gramStart"/>
      <w:r w:rsidRPr="00427FDC">
        <w:rPr>
          <w:rFonts w:asciiTheme="minorHAnsi" w:hAnsiTheme="minorHAnsi"/>
          <w:sz w:val="16"/>
        </w:rPr>
        <w:t>]  are</w:t>
      </w:r>
      <w:proofErr w:type="gramEnd"/>
      <w:r w:rsidRPr="00427FDC">
        <w:rPr>
          <w:rFonts w:asciiTheme="minorHAnsi" w:hAnsiTheme="minorHAnsi"/>
          <w:sz w:val="16"/>
        </w:rPr>
        <w:t xml:space="preserve"> the most natural and legitimate to which the mind first gravitates, and why not indulge them? These first-hand legitimate inferences call for explanation rather than to be combatted by other </w:t>
      </w:r>
      <w:proofErr w:type="gramStart"/>
      <w:r w:rsidRPr="00427FDC">
        <w:rPr>
          <w:rFonts w:asciiTheme="minorHAnsi" w:hAnsiTheme="minorHAnsi"/>
          <w:sz w:val="16"/>
        </w:rPr>
        <w:t>circumstances</w:t>
      </w:r>
      <w:proofErr w:type="gramEnd"/>
      <w:r w:rsidRPr="00427FDC">
        <w:rPr>
          <w:rFonts w:asciiTheme="minorHAnsi" w:hAnsiTheme="minorHAnsi"/>
          <w:sz w:val="16"/>
        </w:rPr>
        <w:t xml:space="preserve"> neither ordinary nor proximate. It is not a case of draft without reason, but a case of the accusing finger pointing naturally sought to a conclusion which the Legislature in the act just mentioned sought to mature as a prima-facie case. Has the body of the act in the use of the terms employed sufficiently effectuated the purposes expressed in the title? Considered without reference to the amendment, we think it has. It is conceded that while under our constitution  [*669]  the body of an act cannot be broader than the restrictions of the title, it may be less pretentious, and thus fall short of the purpose expressed; and in this case authority for the prima-facie case claimed to justify any personal judgment against the defendants must be found in the use of the word "authority," as the other words ("knowledge and consent") used express nothing more than the permissive authority necessary to effect a lien against the machine, if the negligence consists in willful violation [**35]  of the statute. It is true that in a certain sense the word "authority" has a meaning </w:t>
      </w:r>
      <w:proofErr w:type="spellStart"/>
      <w:r w:rsidRPr="00427FDC">
        <w:rPr>
          <w:rFonts w:asciiTheme="minorHAnsi" w:hAnsiTheme="minorHAnsi"/>
          <w:sz w:val="16"/>
        </w:rPr>
        <w:t>synonimous</w:t>
      </w:r>
      <w:proofErr w:type="spellEnd"/>
      <w:r w:rsidRPr="00427FDC">
        <w:rPr>
          <w:rFonts w:asciiTheme="minorHAnsi" w:hAnsiTheme="minorHAnsi"/>
          <w:sz w:val="16"/>
        </w:rPr>
        <w:t xml:space="preserve"> with the other terms, "knowledge and consent," but used as it is in the act, and in connection with the other terms mentioned, it may have another meaning implying direction or supervision, signifying control of subordinate agency. As expressed in 6th. Volume of C. J., page 864, </w:t>
      </w:r>
      <w:r w:rsidRPr="00427FDC">
        <w:rPr>
          <w:rStyle w:val="StyleBoldUnderline"/>
          <w:rFonts w:asciiTheme="minorHAnsi" w:hAnsiTheme="minorHAnsi"/>
          <w:highlight w:val="cyan"/>
        </w:rPr>
        <w:t>with reference to</w:t>
      </w:r>
      <w:r w:rsidRPr="00427FDC">
        <w:rPr>
          <w:rStyle w:val="StyleBoldUnderline"/>
          <w:rFonts w:asciiTheme="minorHAnsi" w:hAnsiTheme="minorHAnsi"/>
        </w:rPr>
        <w:t xml:space="preserve"> the term "</w:t>
      </w:r>
      <w:r w:rsidRPr="00427FDC">
        <w:rPr>
          <w:rStyle w:val="StyleBoldUnderline"/>
          <w:rFonts w:asciiTheme="minorHAnsi" w:hAnsiTheme="minorHAnsi"/>
          <w:highlight w:val="cyan"/>
        </w:rPr>
        <w:t>authority</w:t>
      </w:r>
      <w:r w:rsidRPr="00427FDC">
        <w:rPr>
          <w:rStyle w:val="StyleBoldUnderline"/>
          <w:rFonts w:asciiTheme="minorHAnsi" w:hAnsiTheme="minorHAnsi"/>
        </w:rPr>
        <w:t xml:space="preserve">," </w:t>
      </w:r>
      <w:r w:rsidRPr="00427FDC">
        <w:rPr>
          <w:rStyle w:val="StyleBoldUnderline"/>
          <w:rFonts w:asciiTheme="minorHAnsi" w:hAnsiTheme="minorHAnsi"/>
          <w:highlight w:val="cyan"/>
        </w:rPr>
        <w:t>in defining</w:t>
      </w:r>
      <w:r w:rsidRPr="00427FDC">
        <w:rPr>
          <w:rStyle w:val="StyleBoldUnderline"/>
          <w:rFonts w:asciiTheme="minorHAnsi" w:hAnsiTheme="minorHAnsi"/>
        </w:rPr>
        <w:t xml:space="preserve"> same </w:t>
      </w:r>
      <w:r w:rsidRPr="00427FDC">
        <w:rPr>
          <w:rStyle w:val="StyleBoldUnderline"/>
          <w:rFonts w:asciiTheme="minorHAnsi" w:hAnsiTheme="minorHAnsi"/>
          <w:highlight w:val="cyan"/>
        </w:rPr>
        <w:t>it</w:t>
      </w:r>
      <w:r w:rsidRPr="00427FDC">
        <w:rPr>
          <w:rStyle w:val="StyleBoldUnderline"/>
          <w:rFonts w:asciiTheme="minorHAnsi" w:hAnsiTheme="minorHAnsi"/>
        </w:rPr>
        <w:t xml:space="preserve"> is </w:t>
      </w:r>
      <w:r w:rsidRPr="00427FDC">
        <w:rPr>
          <w:rStyle w:val="StyleBoldUnderline"/>
          <w:rFonts w:asciiTheme="minorHAnsi" w:hAnsiTheme="minorHAnsi"/>
          <w:highlight w:val="cyan"/>
        </w:rPr>
        <w:t>said</w:t>
      </w:r>
      <w:r w:rsidRPr="00427FDC">
        <w:rPr>
          <w:rStyle w:val="StyleBoldUnderline"/>
          <w:rFonts w:asciiTheme="minorHAnsi" w:hAnsiTheme="minorHAnsi"/>
        </w:rPr>
        <w:t>:</w:t>
      </w:r>
      <w:r w:rsidRPr="00427FDC">
        <w:rPr>
          <w:rFonts w:asciiTheme="minorHAnsi" w:hAnsiTheme="minorHAnsi"/>
          <w:sz w:val="16"/>
        </w:rPr>
        <w:t xml:space="preserve"> "In another sense power delegated by a principal to his agent or attorney. . . . </w:t>
      </w:r>
      <w:r w:rsidRPr="00427FDC">
        <w:rPr>
          <w:rStyle w:val="StyleBoldUnderline"/>
          <w:rFonts w:asciiTheme="minorHAnsi" w:hAnsiTheme="minorHAnsi"/>
          <w:highlight w:val="cyan"/>
        </w:rPr>
        <w:t>Power to act,</w:t>
      </w:r>
      <w:r w:rsidRPr="00427FDC">
        <w:rPr>
          <w:rStyle w:val="StyleBoldUnderline"/>
          <w:rFonts w:asciiTheme="minorHAnsi" w:hAnsiTheme="minorHAnsi"/>
        </w:rPr>
        <w:t xml:space="preserve"> </w:t>
      </w:r>
      <w:r w:rsidRPr="00427FDC">
        <w:rPr>
          <w:rStyle w:val="StyleBoldUnderline"/>
          <w:rFonts w:asciiTheme="minorHAnsi" w:hAnsiTheme="minorHAnsi"/>
          <w:highlight w:val="cyan"/>
        </w:rPr>
        <w:t>whether originally or delegated.</w:t>
      </w:r>
      <w:r w:rsidRPr="00427FDC">
        <w:rPr>
          <w:rFonts w:asciiTheme="minorHAnsi" w:hAnsiTheme="minorHAnsi"/>
          <w:sz w:val="16"/>
        </w:rPr>
        <w:t xml:space="preserve"> Control over. </w:t>
      </w:r>
      <w:proofErr w:type="gramStart"/>
      <w:r w:rsidRPr="00427FDC">
        <w:rPr>
          <w:rFonts w:asciiTheme="minorHAnsi" w:hAnsiTheme="minorHAnsi"/>
          <w:sz w:val="16"/>
        </w:rPr>
        <w:t>Jurisdiction.</w:t>
      </w:r>
      <w:proofErr w:type="gramEnd"/>
      <w:r w:rsidRPr="00427FDC">
        <w:rPr>
          <w:rFonts w:asciiTheme="minorHAnsi" w:hAnsiTheme="minorHAnsi"/>
          <w:sz w:val="16"/>
        </w:rPr>
        <w:t xml:space="preserve"> The word is generally used to express a derivative power."</w:t>
      </w:r>
    </w:p>
    <w:p w:rsidR="00D3102F" w:rsidRPr="00427FDC" w:rsidRDefault="00D3102F" w:rsidP="00D3102F">
      <w:pPr>
        <w:rPr>
          <w:rFonts w:asciiTheme="minorHAnsi" w:hAnsiTheme="minorHAnsi"/>
        </w:rPr>
      </w:pPr>
    </w:p>
    <w:p w:rsidR="00D3102F" w:rsidRPr="00427FDC" w:rsidRDefault="00D3102F" w:rsidP="00D3102F">
      <w:pPr>
        <w:pStyle w:val="Heading4"/>
        <w:rPr>
          <w:rFonts w:asciiTheme="minorHAnsi" w:hAnsiTheme="minorHAnsi"/>
        </w:rPr>
      </w:pPr>
      <w:r w:rsidRPr="00427FDC">
        <w:rPr>
          <w:rFonts w:asciiTheme="minorHAnsi" w:hAnsiTheme="minorHAnsi"/>
        </w:rPr>
        <w:t xml:space="preserve">Violation – Requiring notification does not limit the President’s ability to </w:t>
      </w:r>
      <w:r w:rsidRPr="00427FDC">
        <w:rPr>
          <w:rFonts w:asciiTheme="minorHAnsi" w:hAnsiTheme="minorHAnsi"/>
          <w:u w:val="single"/>
        </w:rPr>
        <w:t>successfully conduct the progress of war operations</w:t>
      </w:r>
      <w:r w:rsidRPr="00427FDC">
        <w:rPr>
          <w:rFonts w:asciiTheme="minorHAnsi" w:hAnsiTheme="minorHAnsi"/>
        </w:rPr>
        <w:t xml:space="preserve"> – it only adds a procedural step – that’s a regulation, not a restriction  </w:t>
      </w:r>
    </w:p>
    <w:p w:rsidR="00D3102F" w:rsidRPr="00427FDC" w:rsidRDefault="00D3102F" w:rsidP="00D3102F">
      <w:pPr>
        <w:rPr>
          <w:rFonts w:asciiTheme="minorHAnsi" w:hAnsiTheme="minorHAnsi"/>
        </w:rPr>
      </w:pPr>
      <w:proofErr w:type="spellStart"/>
      <w:r w:rsidRPr="00427FDC">
        <w:rPr>
          <w:rStyle w:val="StyleStyleBold12pt"/>
          <w:rFonts w:asciiTheme="minorHAnsi" w:hAnsiTheme="minorHAnsi"/>
        </w:rPr>
        <w:t>Schackleford</w:t>
      </w:r>
      <w:proofErr w:type="spellEnd"/>
      <w:r w:rsidRPr="00427FDC">
        <w:rPr>
          <w:rFonts w:asciiTheme="minorHAnsi" w:hAnsiTheme="minorHAnsi"/>
        </w:rPr>
        <w:t>, justice – Supreme Court of Florida, 3/12/</w:t>
      </w:r>
      <w:r w:rsidRPr="00427FDC">
        <w:rPr>
          <w:rStyle w:val="StyleStyleBold12pt"/>
          <w:rFonts w:asciiTheme="minorHAnsi" w:hAnsiTheme="minorHAnsi"/>
        </w:rPr>
        <w:t>1917</w:t>
      </w:r>
    </w:p>
    <w:p w:rsidR="00D3102F" w:rsidRPr="00427FDC" w:rsidRDefault="00D3102F" w:rsidP="00D3102F">
      <w:pPr>
        <w:rPr>
          <w:rFonts w:asciiTheme="minorHAnsi" w:hAnsiTheme="minorHAnsi" w:cs="Verdana"/>
          <w:sz w:val="26"/>
          <w:szCs w:val="26"/>
        </w:rPr>
      </w:pPr>
      <w:r w:rsidRPr="00427FDC">
        <w:rPr>
          <w:rFonts w:asciiTheme="minorHAnsi" w:hAnsiTheme="minorHAnsi"/>
        </w:rPr>
        <w:t xml:space="preserve">(J., “ATLANTIC COAST LINE RAILROAD COMPANY, A CORPORATION, </w:t>
      </w:r>
      <w:r w:rsidRPr="00427FDC">
        <w:rPr>
          <w:rFonts w:asciiTheme="minorHAnsi" w:hAnsiTheme="minorHAnsi"/>
          <w:i/>
          <w:iCs/>
        </w:rPr>
        <w:t>et al., Plaintiff in Error,</w:t>
      </w:r>
      <w:r w:rsidRPr="00427FDC">
        <w:rPr>
          <w:rFonts w:asciiTheme="minorHAnsi" w:hAnsiTheme="minorHAnsi"/>
        </w:rPr>
        <w:t xml:space="preserve"> v. THE STATE OF FLORIDA, </w:t>
      </w:r>
      <w:r w:rsidRPr="00427FDC">
        <w:rPr>
          <w:rFonts w:asciiTheme="minorHAnsi" w:hAnsiTheme="minorHAnsi"/>
          <w:i/>
          <w:iCs/>
        </w:rPr>
        <w:t xml:space="preserve">Defendant in Error,” </w:t>
      </w:r>
      <w:r w:rsidRPr="00427FDC">
        <w:rPr>
          <w:rFonts w:asciiTheme="minorHAnsi" w:hAnsiTheme="minorHAnsi"/>
        </w:rPr>
        <w:t>73 Fla. 609; 74 So. 595; 1917 Fla. LEXIS 487)</w:t>
      </w:r>
    </w:p>
    <w:p w:rsidR="00D3102F" w:rsidRPr="00427FDC" w:rsidRDefault="00D3102F" w:rsidP="00D3102F">
      <w:pPr>
        <w:rPr>
          <w:rFonts w:asciiTheme="minorHAnsi" w:hAnsiTheme="minorHAnsi"/>
        </w:rPr>
      </w:pPr>
    </w:p>
    <w:p w:rsidR="00D3102F" w:rsidRPr="00427FDC" w:rsidRDefault="00D3102F" w:rsidP="00D3102F">
      <w:pPr>
        <w:rPr>
          <w:rFonts w:asciiTheme="minorHAnsi" w:hAnsiTheme="minorHAnsi"/>
          <w:sz w:val="16"/>
        </w:rPr>
      </w:pPr>
      <w:r w:rsidRPr="00427FDC">
        <w:rPr>
          <w:rFonts w:asciiTheme="minorHAnsi" w:hAnsiTheme="minorHAnsi"/>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427FDC">
        <w:rPr>
          <w:rFonts w:asciiTheme="minorHAnsi" w:hAnsiTheme="minorHAnsi"/>
          <w:sz w:val="16"/>
        </w:rPr>
        <w:t>Rep. 729, 65 South.</w:t>
      </w:r>
      <w:proofErr w:type="gramEnd"/>
      <w:r w:rsidRPr="00427FDC">
        <w:rPr>
          <w:rFonts w:asciiTheme="minorHAnsi" w:hAnsiTheme="minorHAnsi"/>
          <w:sz w:val="16"/>
        </w:rPr>
        <w:t xml:space="preserve"> Rep. 654, and State v. Jacksonville </w:t>
      </w:r>
      <w:proofErr w:type="gramStart"/>
      <w:r w:rsidRPr="00427FDC">
        <w:rPr>
          <w:rFonts w:asciiTheme="minorHAnsi" w:hAnsiTheme="minorHAnsi"/>
          <w:sz w:val="16"/>
        </w:rPr>
        <w:t>Terminal  [</w:t>
      </w:r>
      <w:proofErr w:type="gramEnd"/>
      <w:r w:rsidRPr="00427FDC">
        <w:rPr>
          <w:rFonts w:asciiTheme="minorHAnsi" w:hAnsiTheme="minorHAnsi"/>
          <w:sz w:val="16"/>
        </w:rPr>
        <w:t>*631]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427FDC">
        <w:rPr>
          <w:rFonts w:asciiTheme="minorHAnsi" w:hAnsiTheme="minorHAnsi"/>
          <w:sz w:val="16"/>
        </w:rPr>
        <w:t>]  it</w:t>
      </w:r>
      <w:proofErr w:type="gramEnd"/>
      <w:r w:rsidRPr="00427FDC">
        <w:rPr>
          <w:rFonts w:asciiTheme="minorHAnsi" w:hAnsiTheme="minorHAnsi"/>
          <w:sz w:val="16"/>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427FDC">
        <w:rPr>
          <w:rStyle w:val="StyleBoldUnderline"/>
          <w:rFonts w:asciiTheme="minorHAnsi" w:hAnsiTheme="minorHAnsi"/>
        </w:rPr>
        <w:t>Are the</w:t>
      </w:r>
      <w:r w:rsidRPr="00427FDC">
        <w:rPr>
          <w:rFonts w:asciiTheme="minorHAnsi" w:hAnsiTheme="minorHAnsi"/>
          <w:sz w:val="16"/>
        </w:rPr>
        <w:t xml:space="preserve"> other </w:t>
      </w:r>
      <w:r w:rsidRPr="00427FDC">
        <w:rPr>
          <w:rStyle w:val="StyleBoldUnderline"/>
          <w:rFonts w:asciiTheme="minorHAnsi" w:hAnsiTheme="minorHAnsi"/>
        </w:rPr>
        <w:t>words used</w:t>
      </w:r>
      <w:r w:rsidRPr="00427FDC">
        <w:rPr>
          <w:rFonts w:asciiTheme="minorHAnsi" w:hAnsiTheme="minorHAnsi"/>
          <w:sz w:val="16"/>
        </w:rPr>
        <w:t xml:space="preserve"> therein </w:t>
      </w:r>
      <w:r w:rsidRPr="00427FDC">
        <w:rPr>
          <w:rStyle w:val="StyleBoldUnderline"/>
          <w:rFonts w:asciiTheme="minorHAnsi" w:hAnsiTheme="minorHAnsi"/>
        </w:rPr>
        <w:t>sufficiently comprehensive to embrace an order made by the Commissioners</w:t>
      </w:r>
      <w:r w:rsidRPr="00427FDC">
        <w:rPr>
          <w:rFonts w:asciiTheme="minorHAnsi" w:hAnsiTheme="minorHAnsi"/>
          <w:sz w:val="16"/>
        </w:rPr>
        <w:t xml:space="preserve">, such as the one now under consideration?  [*632]  It could not successfully be contended, nor is such contention attempted, that this order is covered by or embraced within the words "rate," "schedule" or "any report,' therefore </w:t>
      </w:r>
      <w:r w:rsidRPr="00427FDC">
        <w:rPr>
          <w:rStyle w:val="StyleBoldUnderline"/>
          <w:rFonts w:asciiTheme="minorHAnsi" w:hAnsiTheme="minorHAnsi"/>
        </w:rPr>
        <w:t>we may</w:t>
      </w:r>
      <w:r w:rsidRPr="00427FDC">
        <w:rPr>
          <w:rFonts w:asciiTheme="minorHAnsi" w:hAnsiTheme="minorHAnsi"/>
          <w:sz w:val="16"/>
        </w:rPr>
        <w:t xml:space="preserve"> dismiss these terms from our consideration and [***31]  </w:t>
      </w:r>
      <w:r w:rsidRPr="00427FDC">
        <w:rPr>
          <w:rStyle w:val="StyleBoldUnderline"/>
          <w:rFonts w:asciiTheme="minorHAnsi" w:hAnsiTheme="minorHAnsi"/>
        </w:rPr>
        <w:t>direct our attention to the words "rule or regulation."</w:t>
      </w:r>
      <w:r w:rsidRPr="00427FDC">
        <w:rPr>
          <w:rFonts w:asciiTheme="minorHAnsi" w:hAnsiTheme="minorHAnsi"/>
          <w:sz w:val="16"/>
        </w:rPr>
        <w:t xml:space="preserve"> </w:t>
      </w:r>
      <w:proofErr w:type="gramStart"/>
      <w:r w:rsidRPr="00427FDC">
        <w:rPr>
          <w:rFonts w:asciiTheme="minorHAnsi" w:hAnsiTheme="minorHAnsi"/>
          <w:sz w:val="16"/>
        </w:rPr>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427FDC">
        <w:rPr>
          <w:rFonts w:asciiTheme="minorHAnsi" w:hAnsiTheme="minorHAnsi"/>
          <w:sz w:val="16"/>
        </w:rPr>
        <w:t xml:space="preserve">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427FDC">
        <w:rPr>
          <w:rFonts w:asciiTheme="minorHAnsi" w:hAnsiTheme="minorHAnsi"/>
          <w:sz w:val="16"/>
        </w:rPr>
        <w:t>Rapalje</w:t>
      </w:r>
      <w:proofErr w:type="spellEnd"/>
      <w:r w:rsidRPr="00427FDC">
        <w:rPr>
          <w:rFonts w:asciiTheme="minorHAnsi" w:hAnsiTheme="minorHAnsi"/>
          <w:sz w:val="16"/>
        </w:rPr>
        <w:t xml:space="preserve"> &amp; Lawrence's Law Dictionary, defining rule; Abbott's Law Dictionary, defining rule; </w:t>
      </w:r>
      <w:proofErr w:type="spellStart"/>
      <w:r w:rsidRPr="00427FDC">
        <w:rPr>
          <w:rFonts w:asciiTheme="minorHAnsi" w:hAnsiTheme="minorHAnsi"/>
          <w:sz w:val="16"/>
        </w:rPr>
        <w:t>Bouvier's</w:t>
      </w:r>
      <w:proofErr w:type="spellEnd"/>
      <w:r w:rsidRPr="00427FDC">
        <w:rPr>
          <w:rFonts w:asciiTheme="minorHAnsi" w:hAnsiTheme="minorHAnsi"/>
          <w:sz w:val="16"/>
        </w:rPr>
        <w:t xml:space="preserve"> Law Dictionary, defining order and rule  [**602]  of court; Webster's New International Dictionary, defining regulation; </w:t>
      </w:r>
      <w:r w:rsidRPr="00427FDC">
        <w:rPr>
          <w:rFonts w:asciiTheme="minorHAnsi" w:hAnsiTheme="minorHAnsi"/>
          <w:sz w:val="16"/>
        </w:rPr>
        <w:lastRenderedPageBreak/>
        <w:t xml:space="preserve">Curry v. Marvin, 2 Fla. 411, text 515; In re Leasing of State Lands, 18 Colo. 359, 32 Pac. Rep. 986; Betts v. Commissioners of the Land Office, 27 </w:t>
      </w:r>
      <w:proofErr w:type="spellStart"/>
      <w:r w:rsidRPr="00427FDC">
        <w:rPr>
          <w:rFonts w:asciiTheme="minorHAnsi" w:hAnsiTheme="minorHAnsi"/>
          <w:sz w:val="16"/>
        </w:rPr>
        <w:t>Okl</w:t>
      </w:r>
      <w:proofErr w:type="spellEnd"/>
      <w:r w:rsidRPr="00427FDC">
        <w:rPr>
          <w:rFonts w:asciiTheme="minorHAnsi" w:hAnsiTheme="minorHAnsi"/>
          <w:sz w:val="16"/>
        </w:rPr>
        <w:t xml:space="preserve">. 64, 110 Pac. Rep. 766; Carter V. Louisiana Purchase Exposition Co., 124 Mo. App. 530, 102 S.W. Rep. 6, text 9; 34 </w:t>
      </w:r>
      <w:proofErr w:type="spellStart"/>
      <w:r w:rsidRPr="00427FDC">
        <w:rPr>
          <w:rFonts w:asciiTheme="minorHAnsi" w:hAnsiTheme="minorHAnsi"/>
          <w:sz w:val="16"/>
        </w:rPr>
        <w:t>Cyc</w:t>
      </w:r>
      <w:proofErr w:type="spellEnd"/>
      <w:r w:rsidRPr="00427FDC">
        <w:rPr>
          <w:rFonts w:asciiTheme="minorHAnsi" w:hAnsiTheme="minorHAnsi"/>
          <w:sz w:val="16"/>
        </w:rPr>
        <w:t>. 1031. We have examined all of these authorities, as well as those cited by the [***32</w:t>
      </w:r>
      <w:proofErr w:type="gramStart"/>
      <w:r w:rsidRPr="00427FDC">
        <w:rPr>
          <w:rFonts w:asciiTheme="minorHAnsi" w:hAnsiTheme="minorHAnsi"/>
          <w:sz w:val="16"/>
        </w:rPr>
        <w:t>]  plaintiffs</w:t>
      </w:r>
      <w:proofErr w:type="gramEnd"/>
      <w:r w:rsidRPr="00427FDC">
        <w:rPr>
          <w:rFonts w:asciiTheme="minorHAnsi" w:hAnsiTheme="minorHAnsi"/>
          <w:sz w:val="16"/>
        </w:rPr>
        <w:t xml:space="preserve"> in error and a number of others, but shall not undertake an analysis and discussion of all of them. </w:t>
      </w:r>
      <w:r w:rsidRPr="00427FDC">
        <w:rPr>
          <w:rStyle w:val="StyleBoldUnderline"/>
          <w:rFonts w:asciiTheme="minorHAnsi" w:hAnsiTheme="minorHAnsi"/>
        </w:rPr>
        <w:t xml:space="preserve">While it is undoubtedly true that the words, </w:t>
      </w:r>
      <w:r w:rsidRPr="00427FDC">
        <w:rPr>
          <w:rStyle w:val="StyleBoldUnderline"/>
          <w:rFonts w:asciiTheme="minorHAnsi" w:hAnsiTheme="minorHAnsi"/>
          <w:highlight w:val="cyan"/>
        </w:rPr>
        <w:t xml:space="preserve">rule, regulation </w:t>
      </w:r>
      <w:r w:rsidRPr="00427FDC">
        <w:rPr>
          <w:rStyle w:val="StyleBoldUnderline"/>
          <w:rFonts w:asciiTheme="minorHAnsi" w:hAnsiTheme="minorHAnsi"/>
        </w:rPr>
        <w:t>and order are</w:t>
      </w:r>
      <w:r w:rsidRPr="00427FDC">
        <w:rPr>
          <w:rFonts w:asciiTheme="minorHAnsi" w:hAnsiTheme="minorHAnsi"/>
          <w:sz w:val="16"/>
        </w:rPr>
        <w:t xml:space="preserve"> </w:t>
      </w:r>
      <w:r w:rsidRPr="00427FDC">
        <w:rPr>
          <w:rStyle w:val="StyleBoldUnderline"/>
          <w:rFonts w:asciiTheme="minorHAnsi" w:hAnsiTheme="minorHAnsi"/>
        </w:rPr>
        <w:t>frequently</w:t>
      </w:r>
      <w:r w:rsidRPr="00427FDC">
        <w:rPr>
          <w:rFonts w:asciiTheme="minorHAnsi" w:hAnsiTheme="minorHAnsi"/>
          <w:sz w:val="16"/>
        </w:rPr>
        <w:t xml:space="preserve"> </w:t>
      </w:r>
      <w:r w:rsidRPr="00427FDC">
        <w:rPr>
          <w:rStyle w:val="StyleBoldUnderline"/>
          <w:rFonts w:asciiTheme="minorHAnsi" w:hAnsiTheme="minorHAnsi"/>
        </w:rPr>
        <w:t>used as synonyms</w:t>
      </w:r>
      <w:r w:rsidRPr="00427FDC">
        <w:rPr>
          <w:rFonts w:asciiTheme="minorHAnsi" w:hAnsiTheme="minorHAnsi"/>
          <w:sz w:val="16"/>
        </w:rPr>
        <w:t xml:space="preserve">, as the </w:t>
      </w:r>
      <w:r w:rsidRPr="00427FDC">
        <w:rPr>
          <w:rStyle w:val="StyleBoldUnderline"/>
          <w:rFonts w:asciiTheme="minorHAnsi" w:hAnsiTheme="minorHAnsi"/>
        </w:rPr>
        <w:t>dictionaries, both English and law, and</w:t>
      </w:r>
      <w:r w:rsidRPr="00427FDC">
        <w:rPr>
          <w:rFonts w:asciiTheme="minorHAnsi" w:hAnsiTheme="minorHAnsi"/>
          <w:sz w:val="16"/>
        </w:rPr>
        <w:t xml:space="preserve"> the </w:t>
      </w:r>
      <w:r w:rsidRPr="00427FDC">
        <w:rPr>
          <w:rStyle w:val="StyleBoldUnderline"/>
          <w:rFonts w:asciiTheme="minorHAnsi" w:hAnsiTheme="minorHAnsi"/>
        </w:rPr>
        <w:t>dictionaries of synonyms</w:t>
      </w:r>
      <w:r w:rsidRPr="00427FDC">
        <w:rPr>
          <w:rFonts w:asciiTheme="minorHAnsi" w:hAnsiTheme="minorHAnsi"/>
          <w:sz w:val="16"/>
        </w:rPr>
        <w:t xml:space="preserve">, such as Soule's </w:t>
      </w:r>
      <w:r w:rsidRPr="00427FDC">
        <w:rPr>
          <w:rStyle w:val="StyleBoldUnderline"/>
          <w:rFonts w:asciiTheme="minorHAnsi" w:hAnsiTheme="minorHAnsi"/>
        </w:rPr>
        <w:t>show</w:t>
      </w:r>
      <w:r w:rsidRPr="00427FDC">
        <w:rPr>
          <w:rFonts w:asciiTheme="minorHAnsi" w:hAnsiTheme="minorHAnsi"/>
          <w:sz w:val="16"/>
          <w:highlight w:val="cyan"/>
        </w:rPr>
        <w:t xml:space="preserve">, </w:t>
      </w:r>
      <w:r w:rsidRPr="00427FDC">
        <w:rPr>
          <w:rStyle w:val="StyleBoldUnderline"/>
          <w:rFonts w:asciiTheme="minorHAnsi" w:hAnsiTheme="minorHAnsi"/>
          <w:highlight w:val="cyan"/>
        </w:rPr>
        <w:t xml:space="preserve">it does not follow </w:t>
      </w:r>
      <w:r w:rsidRPr="00427FDC">
        <w:rPr>
          <w:rStyle w:val="StyleBoldUnderline"/>
          <w:rFonts w:asciiTheme="minorHAnsi" w:hAnsiTheme="minorHAnsi"/>
        </w:rPr>
        <w:t xml:space="preserve">that </w:t>
      </w:r>
      <w:r w:rsidRPr="00427FDC">
        <w:rPr>
          <w:rStyle w:val="StyleBoldUnderline"/>
          <w:rFonts w:asciiTheme="minorHAnsi" w:hAnsiTheme="minorHAnsi"/>
          <w:highlight w:val="cyan"/>
        </w:rPr>
        <w:t>these</w:t>
      </w:r>
      <w:r w:rsidRPr="00427FDC">
        <w:rPr>
          <w:rStyle w:val="StyleBoldUnderline"/>
          <w:rFonts w:asciiTheme="minorHAnsi" w:hAnsiTheme="minorHAnsi"/>
        </w:rPr>
        <w:t xml:space="preserve"> words always mean the same thing or </w:t>
      </w:r>
      <w:r w:rsidRPr="00427FDC">
        <w:rPr>
          <w:rStyle w:val="StyleBoldUnderline"/>
          <w:rFonts w:asciiTheme="minorHAnsi" w:hAnsiTheme="minorHAnsi"/>
          <w:highlight w:val="cyan"/>
        </w:rPr>
        <w:t>are interchangeable</w:t>
      </w:r>
      <w:r w:rsidRPr="00427FDC">
        <w:rPr>
          <w:rFonts w:asciiTheme="minorHAnsi" w:hAnsiTheme="minorHAnsi"/>
          <w:sz w:val="16"/>
        </w:rPr>
        <w:t xml:space="preserve"> at will. It is well known that the same word used in different contexts may mean a different thing by virtue of the coloring which the </w:t>
      </w:r>
      <w:proofErr w:type="gramStart"/>
      <w:r w:rsidRPr="00427FDC">
        <w:rPr>
          <w:rFonts w:asciiTheme="minorHAnsi" w:hAnsiTheme="minorHAnsi"/>
          <w:sz w:val="16"/>
        </w:rPr>
        <w:t>word  [</w:t>
      </w:r>
      <w:proofErr w:type="gramEnd"/>
      <w:r w:rsidRPr="00427FDC">
        <w:rPr>
          <w:rFonts w:asciiTheme="minorHAnsi" w:hAnsiTheme="minorHAnsi"/>
          <w:sz w:val="16"/>
        </w:rPr>
        <w:t xml:space="preserve">*633]  takes on both from what precedes it in the context and what follows after. Thus </w:t>
      </w:r>
      <w:r w:rsidRPr="00427FDC">
        <w:rPr>
          <w:rStyle w:val="StyleBoldUnderline"/>
          <w:rFonts w:asciiTheme="minorHAnsi" w:hAnsiTheme="minorHAnsi"/>
        </w:rPr>
        <w:t>in discussing the proper constructions to be placed upon the words "restrictions and regulations"</w:t>
      </w:r>
      <w:r w:rsidRPr="00427FDC">
        <w:rPr>
          <w:rFonts w:asciiTheme="minorHAnsi" w:hAnsiTheme="minorHAnsi"/>
          <w:sz w:val="16"/>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427FDC">
        <w:rPr>
          <w:rStyle w:val="StyleBoldUnderline"/>
          <w:rFonts w:asciiTheme="minorHAnsi" w:hAnsiTheme="minorHAnsi"/>
        </w:rPr>
        <w:t xml:space="preserve">The word </w:t>
      </w:r>
      <w:r w:rsidRPr="00427FDC">
        <w:rPr>
          <w:rStyle w:val="StyleBoldUnderline"/>
          <w:rFonts w:asciiTheme="minorHAnsi" w:hAnsiTheme="minorHAnsi"/>
          <w:highlight w:val="cyan"/>
        </w:rPr>
        <w:t xml:space="preserve">restriction is defined </w:t>
      </w:r>
      <w:r w:rsidRPr="00427FDC">
        <w:rPr>
          <w:rStyle w:val="StyleBoldUnderline"/>
          <w:rFonts w:asciiTheme="minorHAnsi" w:hAnsiTheme="minorHAnsi"/>
        </w:rPr>
        <w:t>by the best lexicographers</w:t>
      </w:r>
      <w:r w:rsidRPr="00427FDC">
        <w:rPr>
          <w:rStyle w:val="StyleBoldUnderline"/>
          <w:rFonts w:asciiTheme="minorHAnsi" w:hAnsiTheme="minorHAnsi"/>
          <w:highlight w:val="cyan"/>
        </w:rPr>
        <w:t xml:space="preserve"> to mean limitation</w:t>
      </w:r>
      <w:r w:rsidRPr="00427FDC">
        <w:rPr>
          <w:rStyle w:val="StyleBoldUnderline"/>
          <w:rFonts w:asciiTheme="minorHAnsi" w:hAnsiTheme="minorHAnsi"/>
        </w:rPr>
        <w:t>, confinement within bounds, and would seem</w:t>
      </w:r>
      <w:r w:rsidRPr="00427FDC">
        <w:rPr>
          <w:rFonts w:asciiTheme="minorHAnsi" w:hAnsiTheme="minorHAnsi"/>
          <w:sz w:val="16"/>
        </w:rPr>
        <w:t xml:space="preserve">, as used in the constitution, </w:t>
      </w:r>
      <w:r w:rsidRPr="00427FDC">
        <w:rPr>
          <w:rStyle w:val="StyleBoldUnderline"/>
          <w:rFonts w:asciiTheme="minorHAnsi" w:hAnsiTheme="minorHAnsi"/>
        </w:rPr>
        <w:t>to apply to the amount and to the time</w:t>
      </w:r>
      <w:r w:rsidRPr="00427FDC">
        <w:rPr>
          <w:rFonts w:asciiTheme="minorHAnsi" w:hAnsiTheme="minorHAnsi"/>
          <w:sz w:val="16"/>
        </w:rPr>
        <w:t xml:space="preserve"> [***33]  </w:t>
      </w:r>
      <w:r w:rsidRPr="00427FDC">
        <w:rPr>
          <w:rStyle w:val="StyleBoldUnderline"/>
          <w:rFonts w:asciiTheme="minorHAnsi" w:hAnsiTheme="minorHAnsi"/>
        </w:rPr>
        <w:t>within which an appeal might to be taken, or a writ of error sued out.</w:t>
      </w:r>
      <w:r w:rsidRPr="00427FDC">
        <w:rPr>
          <w:rFonts w:asciiTheme="minorHAnsi" w:hAnsiTheme="minorHAnsi"/>
          <w:sz w:val="16"/>
        </w:rPr>
        <w:t xml:space="preserve"> </w:t>
      </w:r>
      <w:r w:rsidRPr="00427FDC">
        <w:rPr>
          <w:rStyle w:val="StyleBoldUnderline"/>
          <w:rFonts w:asciiTheme="minorHAnsi" w:hAnsiTheme="minorHAnsi"/>
        </w:rPr>
        <w:t xml:space="preserve">The word </w:t>
      </w:r>
      <w:r w:rsidRPr="00427FDC">
        <w:rPr>
          <w:rStyle w:val="StyleBoldUnderline"/>
          <w:rFonts w:asciiTheme="minorHAnsi" w:hAnsiTheme="minorHAnsi"/>
          <w:highlight w:val="cyan"/>
        </w:rPr>
        <w:t xml:space="preserve">regulation has a different signification </w:t>
      </w:r>
      <w:r w:rsidRPr="00427FDC">
        <w:rPr>
          <w:rStyle w:val="StyleBoldUnderline"/>
          <w:rFonts w:asciiTheme="minorHAnsi" w:hAnsiTheme="minorHAnsi"/>
        </w:rPr>
        <w:t xml:space="preserve">-- it </w:t>
      </w:r>
      <w:r w:rsidRPr="00427FDC">
        <w:rPr>
          <w:rStyle w:val="StyleBoldUnderline"/>
          <w:rFonts w:asciiTheme="minorHAnsi" w:hAnsiTheme="minorHAnsi"/>
          <w:highlight w:val="cyan"/>
        </w:rPr>
        <w:t>means method</w:t>
      </w:r>
      <w:r w:rsidRPr="00427FDC">
        <w:rPr>
          <w:rStyle w:val="StyleBoldUnderline"/>
          <w:rFonts w:asciiTheme="minorHAnsi" w:hAnsiTheme="minorHAnsi"/>
        </w:rPr>
        <w:t>, and is defined by Webster</w:t>
      </w:r>
      <w:r w:rsidRPr="00427FDC">
        <w:rPr>
          <w:rFonts w:asciiTheme="minorHAnsi" w:hAnsiTheme="minorHAnsi"/>
          <w:sz w:val="16"/>
        </w:rPr>
        <w:t xml:space="preserve"> in his Dictionary, folio 31, page 929, </w:t>
      </w:r>
      <w:r w:rsidRPr="00427FDC">
        <w:rPr>
          <w:rStyle w:val="StyleBoldUnderline"/>
          <w:rFonts w:asciiTheme="minorHAnsi" w:hAnsiTheme="minorHAnsi"/>
        </w:rPr>
        <w:t xml:space="preserve">to be </w:t>
      </w:r>
      <w:r w:rsidRPr="00427FDC">
        <w:rPr>
          <w:rStyle w:val="StyleBoldUnderline"/>
          <w:rFonts w:asciiTheme="minorHAnsi" w:hAnsiTheme="minorHAnsi"/>
          <w:highlight w:val="cyan"/>
        </w:rPr>
        <w:t>'a rule</w:t>
      </w:r>
      <w:r w:rsidRPr="00427FDC">
        <w:rPr>
          <w:rStyle w:val="StyleBoldUnderline"/>
          <w:rFonts w:asciiTheme="minorHAnsi" w:hAnsiTheme="minorHAnsi"/>
        </w:rPr>
        <w:t xml:space="preserve"> or order prescribed by a superior </w:t>
      </w:r>
      <w:r w:rsidRPr="00427FDC">
        <w:rPr>
          <w:rStyle w:val="StyleBoldUnderline"/>
          <w:rFonts w:asciiTheme="minorHAnsi" w:hAnsiTheme="minorHAnsi"/>
          <w:highlight w:val="cyan"/>
        </w:rPr>
        <w:t>for</w:t>
      </w:r>
      <w:r w:rsidRPr="00427FDC">
        <w:rPr>
          <w:rStyle w:val="StyleBoldUnderline"/>
          <w:rFonts w:asciiTheme="minorHAnsi" w:hAnsiTheme="minorHAnsi"/>
        </w:rPr>
        <w:t xml:space="preserve"> the </w:t>
      </w:r>
      <w:r w:rsidRPr="00427FDC">
        <w:rPr>
          <w:rStyle w:val="StyleBoldUnderline"/>
          <w:rFonts w:asciiTheme="minorHAnsi" w:hAnsiTheme="minorHAnsi"/>
          <w:highlight w:val="cyan"/>
        </w:rPr>
        <w:t>management of some business,</w:t>
      </w:r>
      <w:r w:rsidRPr="00427FDC">
        <w:rPr>
          <w:rStyle w:val="StyleBoldUnderline"/>
          <w:rFonts w:asciiTheme="minorHAnsi" w:hAnsiTheme="minorHAnsi"/>
        </w:rPr>
        <w:t xml:space="preserve"> or for the government of a company or society.' </w:t>
      </w:r>
      <w:r w:rsidRPr="00427FDC">
        <w:rPr>
          <w:rStyle w:val="StyleBoldUnderline"/>
          <w:rFonts w:asciiTheme="minorHAnsi" w:hAnsiTheme="minorHAnsi"/>
          <w:highlight w:val="cyan"/>
        </w:rPr>
        <w:t>This</w:t>
      </w:r>
      <w:r w:rsidRPr="00427FDC">
        <w:rPr>
          <w:rStyle w:val="StyleBoldUnderline"/>
          <w:rFonts w:asciiTheme="minorHAnsi" w:hAnsiTheme="minorHAnsi"/>
        </w:rPr>
        <w:t xml:space="preserve"> more properly perhaps </w:t>
      </w:r>
      <w:r w:rsidRPr="00427FDC">
        <w:rPr>
          <w:rStyle w:val="StyleBoldUnderline"/>
          <w:rFonts w:asciiTheme="minorHAnsi" w:hAnsiTheme="minorHAnsi"/>
          <w:highlight w:val="cyan"/>
        </w:rPr>
        <w:t>applies to the mode and form of proceeding</w:t>
      </w:r>
      <w:r w:rsidRPr="00427FDC">
        <w:rPr>
          <w:rStyle w:val="StyleBoldUnderline"/>
          <w:rFonts w:asciiTheme="minorHAnsi" w:hAnsiTheme="minorHAnsi"/>
        </w:rPr>
        <w:t xml:space="preserve"> in taking and prosecuting appeals and writs of error. By the use of both of those terms, we think that something more was intended than merely regulating the mode and form of proceedings </w:t>
      </w:r>
      <w:r w:rsidRPr="00427FDC">
        <w:rPr>
          <w:rFonts w:asciiTheme="minorHAnsi" w:hAnsiTheme="minorHAnsi"/>
          <w:sz w:val="16"/>
        </w:rPr>
        <w:t xml:space="preserve">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w:t>
      </w:r>
      <w:proofErr w:type="gramStart"/>
      <w:r w:rsidRPr="00427FDC">
        <w:rPr>
          <w:rFonts w:asciiTheme="minorHAnsi" w:hAnsiTheme="minorHAnsi"/>
          <w:sz w:val="16"/>
        </w:rPr>
        <w:t>is</w:t>
      </w:r>
      <w:proofErr w:type="gramEnd"/>
      <w:r w:rsidRPr="00427FDC">
        <w:rPr>
          <w:rFonts w:asciiTheme="minorHAnsi" w:hAnsiTheme="minorHAnsi"/>
          <w:sz w:val="16"/>
        </w:rPr>
        <w:t xml:space="preserve"> cited 24 Amer. &amp; Eng. Ency. of Law 1016, which is evidently an erroneous citation, whether the first or second edition is meant. See the definition of regulate and rule, 24 </w:t>
      </w:r>
      <w:proofErr w:type="spellStart"/>
      <w:proofErr w:type="gramStart"/>
      <w:r w:rsidRPr="00427FDC">
        <w:rPr>
          <w:rFonts w:asciiTheme="minorHAnsi" w:hAnsiTheme="minorHAnsi"/>
          <w:sz w:val="16"/>
        </w:rPr>
        <w:t>amer</w:t>
      </w:r>
      <w:proofErr w:type="gramEnd"/>
      <w:r w:rsidRPr="00427FDC">
        <w:rPr>
          <w:rFonts w:asciiTheme="minorHAnsi" w:hAnsiTheme="minorHAnsi"/>
          <w:sz w:val="16"/>
        </w:rPr>
        <w:t>.</w:t>
      </w:r>
      <w:proofErr w:type="spellEnd"/>
      <w:r w:rsidRPr="00427FDC">
        <w:rPr>
          <w:rFonts w:asciiTheme="minorHAnsi" w:hAnsiTheme="minorHAnsi"/>
          <w:sz w:val="16"/>
        </w:rPr>
        <w:t xml:space="preserve"> &amp; Eng. Ency. of Law (2nd Ed.) pages 243 to 246 and 1010, and it will be seen that the two words are not always [***34</w:t>
      </w:r>
      <w:proofErr w:type="gramStart"/>
      <w:r w:rsidRPr="00427FDC">
        <w:rPr>
          <w:rFonts w:asciiTheme="minorHAnsi" w:hAnsiTheme="minorHAnsi"/>
          <w:sz w:val="16"/>
        </w:rPr>
        <w:t>]  synonymous</w:t>
      </w:r>
      <w:proofErr w:type="gramEnd"/>
      <w:r w:rsidRPr="00427FDC">
        <w:rPr>
          <w:rFonts w:asciiTheme="minorHAnsi" w:hAnsiTheme="minorHAnsi"/>
          <w:sz w:val="16"/>
        </w:rPr>
        <w:t xml:space="preserve">, much necessarily depending upon the context and the sense in which the words are used. Also see the </w:t>
      </w:r>
      <w:proofErr w:type="gramStart"/>
      <w:r w:rsidRPr="00427FDC">
        <w:rPr>
          <w:rFonts w:asciiTheme="minorHAnsi" w:hAnsiTheme="minorHAnsi"/>
          <w:sz w:val="16"/>
        </w:rPr>
        <w:t>discussion  [</w:t>
      </w:r>
      <w:proofErr w:type="gramEnd"/>
      <w:r w:rsidRPr="00427FDC">
        <w:rPr>
          <w:rFonts w:asciiTheme="minorHAnsi" w:hAnsiTheme="minorHAnsi"/>
          <w:sz w:val="16"/>
        </w:rPr>
        <w:t xml:space="preserve">*634]  of the word regulation in 34 </w:t>
      </w:r>
      <w:proofErr w:type="spellStart"/>
      <w:r w:rsidRPr="00427FDC">
        <w:rPr>
          <w:rFonts w:asciiTheme="minorHAnsi" w:hAnsiTheme="minorHAnsi"/>
          <w:sz w:val="16"/>
        </w:rPr>
        <w:t>Cyc</w:t>
      </w:r>
      <w:proofErr w:type="spellEnd"/>
      <w:r w:rsidRPr="00427FDC">
        <w:rPr>
          <w:rFonts w:asciiTheme="minorHAnsi" w:hAnsiTheme="minorHAnsi"/>
          <w:sz w:val="16"/>
        </w:rPr>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427FDC">
        <w:rPr>
          <w:rFonts w:asciiTheme="minorHAnsi" w:hAnsiTheme="minorHAnsi"/>
          <w:sz w:val="16"/>
        </w:rPr>
        <w:t>Gager</w:t>
      </w:r>
      <w:proofErr w:type="spellEnd"/>
      <w:r w:rsidRPr="00427FDC">
        <w:rPr>
          <w:rFonts w:asciiTheme="minorHAnsi" w:hAnsiTheme="minorHAnsi"/>
          <w:sz w:val="16"/>
        </w:rPr>
        <w:t>,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w:t>
      </w:r>
      <w:proofErr w:type="gramStart"/>
      <w:r w:rsidRPr="00427FDC">
        <w:rPr>
          <w:rFonts w:asciiTheme="minorHAnsi" w:hAnsiTheme="minorHAnsi"/>
          <w:sz w:val="16"/>
        </w:rPr>
        <w:t>]  made</w:t>
      </w:r>
      <w:proofErr w:type="gramEnd"/>
      <w:r w:rsidRPr="00427FDC">
        <w:rPr>
          <w:rFonts w:asciiTheme="minorHAnsi" w:hAnsiTheme="minorHAnsi"/>
          <w:sz w:val="16"/>
        </w:rPr>
        <w:t xml:space="preserv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427FDC">
        <w:rPr>
          <w:rFonts w:asciiTheme="minorHAnsi" w:hAnsiTheme="minorHAnsi"/>
          <w:sz w:val="16"/>
        </w:rPr>
        <w:t>Commision</w:t>
      </w:r>
      <w:proofErr w:type="spellEnd"/>
      <w:r w:rsidRPr="00427FDC">
        <w:rPr>
          <w:rFonts w:asciiTheme="minorHAnsi" w:hAnsiTheme="minorHAnsi"/>
          <w:sz w:val="16"/>
        </w:rPr>
        <w:t xml:space="preserve">."  [*635]  See Pennington v. Douglas, A. &amp; G. Ry. Co., 3 Ga. App. 665, 60 S.E. Rep. 485, which we cited with approval in State v. Atlantic Coast Line R. Co., 56 </w:t>
      </w:r>
      <w:proofErr w:type="spellStart"/>
      <w:r w:rsidRPr="00427FDC">
        <w:rPr>
          <w:rFonts w:asciiTheme="minorHAnsi" w:hAnsiTheme="minorHAnsi"/>
          <w:sz w:val="16"/>
        </w:rPr>
        <w:t>fla.</w:t>
      </w:r>
      <w:proofErr w:type="spellEnd"/>
      <w:r w:rsidRPr="00427FDC">
        <w:rPr>
          <w:rFonts w:asciiTheme="minorHAnsi" w:hAnsiTheme="minorHAnsi"/>
          <w:sz w:val="16"/>
        </w:rPr>
        <w:t xml:space="preserve"> </w:t>
      </w:r>
      <w:proofErr w:type="gramStart"/>
      <w:r w:rsidRPr="00427FDC">
        <w:rPr>
          <w:rFonts w:asciiTheme="minorHAnsi" w:hAnsiTheme="minorHAnsi"/>
          <w:sz w:val="16"/>
        </w:rPr>
        <w:t>617, text 651, 47 South.</w:t>
      </w:r>
      <w:proofErr w:type="gramEnd"/>
      <w:r w:rsidRPr="00427FDC">
        <w:rPr>
          <w:rFonts w:asciiTheme="minorHAnsi" w:hAnsiTheme="minorHAnsi"/>
          <w:sz w:val="16"/>
        </w:rPr>
        <w:t xml:space="preserve"> Rep. 969, </w:t>
      </w:r>
      <w:proofErr w:type="gramStart"/>
      <w:r w:rsidRPr="00427FDC">
        <w:rPr>
          <w:rFonts w:asciiTheme="minorHAnsi" w:hAnsiTheme="minorHAnsi"/>
          <w:sz w:val="16"/>
        </w:rPr>
        <w:t>32 L.R.A. (N.S.) 639</w:t>
      </w:r>
      <w:proofErr w:type="gramEnd"/>
      <w:r w:rsidRPr="00427FDC">
        <w:rPr>
          <w:rFonts w:asciiTheme="minorHAnsi" w:hAnsiTheme="minorHAnsi"/>
          <w:sz w:val="16"/>
        </w:rPr>
        <w:t>. Under the reasoning in the cited authorities, especially State v. Atlantic Coast Line R. Co.</w:t>
      </w:r>
      <w:proofErr w:type="gramStart"/>
      <w:r w:rsidRPr="00427FDC">
        <w:rPr>
          <w:rFonts w:asciiTheme="minorHAnsi" w:hAnsiTheme="minorHAnsi"/>
          <w:sz w:val="16"/>
        </w:rPr>
        <w:t>,  [</w:t>
      </w:r>
      <w:proofErr w:type="gramEnd"/>
      <w:r w:rsidRPr="00427FDC">
        <w:rPr>
          <w:rFonts w:asciiTheme="minorHAnsi" w:hAnsiTheme="minorHAnsi"/>
          <w:sz w:val="16"/>
        </w:rPr>
        <w:t>***36]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D3102F" w:rsidRPr="00427FDC" w:rsidRDefault="00D3102F" w:rsidP="00D3102F">
      <w:pPr>
        <w:rPr>
          <w:rFonts w:asciiTheme="minorHAnsi" w:hAnsiTheme="minorHAnsi"/>
        </w:rPr>
      </w:pPr>
    </w:p>
    <w:p w:rsidR="00D3102F" w:rsidRPr="00427FDC" w:rsidRDefault="00D3102F" w:rsidP="00D3102F">
      <w:pPr>
        <w:pStyle w:val="Heading4"/>
        <w:rPr>
          <w:rFonts w:asciiTheme="minorHAnsi" w:hAnsiTheme="minorHAnsi"/>
        </w:rPr>
      </w:pPr>
      <w:r w:rsidRPr="00427FDC">
        <w:rPr>
          <w:rFonts w:asciiTheme="minorHAnsi" w:hAnsiTheme="minorHAnsi"/>
        </w:rPr>
        <w:t>Specific to war powers – consulting requirements in the WPR don’t “restrict”</w:t>
      </w:r>
    </w:p>
    <w:p w:rsidR="00D3102F" w:rsidRPr="00427FDC" w:rsidRDefault="00D3102F" w:rsidP="00D3102F">
      <w:pPr>
        <w:rPr>
          <w:rFonts w:asciiTheme="minorHAnsi" w:hAnsiTheme="minorHAnsi"/>
        </w:rPr>
      </w:pPr>
      <w:r w:rsidRPr="00427FDC">
        <w:rPr>
          <w:rFonts w:asciiTheme="minorHAnsi" w:hAnsiTheme="minorHAnsi"/>
        </w:rPr>
        <w:t xml:space="preserve">PATRICK D. </w:t>
      </w:r>
      <w:r w:rsidRPr="00427FDC">
        <w:rPr>
          <w:rStyle w:val="StyleStyleBold12pt"/>
          <w:rFonts w:asciiTheme="minorHAnsi" w:hAnsiTheme="minorHAnsi"/>
        </w:rPr>
        <w:t>ROBBINS</w:t>
      </w:r>
      <w:r w:rsidRPr="00427FDC">
        <w:rPr>
          <w:rFonts w:asciiTheme="minorHAnsi" w:hAnsiTheme="minorHAnsi"/>
        </w:rPr>
        <w:t xml:space="preserve"> - FALL, </w:t>
      </w:r>
      <w:r w:rsidRPr="00427FDC">
        <w:rPr>
          <w:rStyle w:val="StyleStyleBold12pt"/>
          <w:rFonts w:asciiTheme="minorHAnsi" w:hAnsiTheme="minorHAnsi"/>
        </w:rPr>
        <w:t>1988</w:t>
      </w:r>
      <w:r w:rsidRPr="00427FDC">
        <w:rPr>
          <w:rFonts w:asciiTheme="minorHAnsi" w:hAnsiTheme="minorHAnsi"/>
        </w:rPr>
        <w:t xml:space="preserve">, American University, Washington College of Law JD candidate, COMMENT: THE WAR POWERS RESOLUTION AFTER FIFTEEN YEARS: A REASSESSMENT., The American University, 38 Am. U.L. Rev. 141, </w:t>
      </w:r>
    </w:p>
    <w:p w:rsidR="00D3102F" w:rsidRPr="00427FDC" w:rsidRDefault="00D3102F" w:rsidP="00D3102F">
      <w:pPr>
        <w:rPr>
          <w:rFonts w:asciiTheme="minorHAnsi" w:hAnsiTheme="minorHAnsi"/>
        </w:rPr>
      </w:pPr>
    </w:p>
    <w:p w:rsidR="00D3102F" w:rsidRPr="00427FDC" w:rsidRDefault="00D3102F" w:rsidP="00D3102F">
      <w:pPr>
        <w:rPr>
          <w:rFonts w:asciiTheme="minorHAnsi" w:hAnsiTheme="minorHAnsi"/>
        </w:rPr>
      </w:pPr>
      <w:r w:rsidRPr="00427FDC">
        <w:rPr>
          <w:rStyle w:val="StyleBoldUnderline"/>
          <w:rFonts w:asciiTheme="minorHAnsi" w:hAnsiTheme="minorHAnsi"/>
          <w:highlight w:val="cyan"/>
        </w:rPr>
        <w:t>The</w:t>
      </w:r>
      <w:r w:rsidRPr="00427FDC">
        <w:rPr>
          <w:rStyle w:val="StyleBoldUnderline"/>
          <w:rFonts w:asciiTheme="minorHAnsi" w:hAnsiTheme="minorHAnsi"/>
        </w:rPr>
        <w:t xml:space="preserve"> </w:t>
      </w:r>
      <w:r w:rsidRPr="00427FDC">
        <w:rPr>
          <w:rStyle w:val="StyleBoldUnderline"/>
          <w:rFonts w:asciiTheme="minorHAnsi" w:hAnsiTheme="minorHAnsi"/>
          <w:highlight w:val="cyan"/>
        </w:rPr>
        <w:t>W</w:t>
      </w:r>
      <w:r w:rsidRPr="00427FDC">
        <w:rPr>
          <w:rStyle w:val="StyleBoldUnderline"/>
          <w:rFonts w:asciiTheme="minorHAnsi" w:hAnsiTheme="minorHAnsi"/>
        </w:rPr>
        <w:t xml:space="preserve">ar </w:t>
      </w:r>
      <w:r w:rsidRPr="00427FDC">
        <w:rPr>
          <w:rStyle w:val="StyleBoldUnderline"/>
          <w:rFonts w:asciiTheme="minorHAnsi" w:hAnsiTheme="minorHAnsi"/>
          <w:highlight w:val="cyan"/>
        </w:rPr>
        <w:t>P</w:t>
      </w:r>
      <w:r w:rsidRPr="00427FDC">
        <w:rPr>
          <w:rStyle w:val="StyleBoldUnderline"/>
          <w:rFonts w:asciiTheme="minorHAnsi" w:hAnsiTheme="minorHAnsi"/>
        </w:rPr>
        <w:t xml:space="preserve">owers </w:t>
      </w:r>
      <w:r w:rsidRPr="00427FDC">
        <w:rPr>
          <w:rStyle w:val="StyleBoldUnderline"/>
          <w:rFonts w:asciiTheme="minorHAnsi" w:hAnsiTheme="minorHAnsi"/>
          <w:highlight w:val="cyan"/>
        </w:rPr>
        <w:t>R</w:t>
      </w:r>
      <w:r w:rsidRPr="00427FDC">
        <w:rPr>
          <w:rStyle w:val="StyleBoldUnderline"/>
          <w:rFonts w:asciiTheme="minorHAnsi" w:hAnsiTheme="minorHAnsi"/>
        </w:rPr>
        <w:t>esolution states that its purpose is to</w:t>
      </w:r>
      <w:r w:rsidRPr="00427FDC">
        <w:rPr>
          <w:rFonts w:asciiTheme="minorHAnsi" w:hAnsiTheme="minorHAnsi"/>
        </w:rPr>
        <w:t xml:space="preserve"> fulfill the congressional conception of the Framers' intent, n85 and to </w:t>
      </w:r>
      <w:r w:rsidRPr="00427FDC">
        <w:rPr>
          <w:rStyle w:val="StyleBoldUnderline"/>
          <w:rFonts w:asciiTheme="minorHAnsi" w:hAnsiTheme="minorHAnsi"/>
        </w:rPr>
        <w:t>ensure that Congress plays a substantive role in the use of</w:t>
      </w:r>
      <w:r w:rsidRPr="00427FDC">
        <w:rPr>
          <w:rFonts w:asciiTheme="minorHAnsi" w:hAnsiTheme="minorHAnsi"/>
        </w:rPr>
        <w:t xml:space="preserve"> United States </w:t>
      </w:r>
      <w:r w:rsidRPr="00427FDC">
        <w:rPr>
          <w:rStyle w:val="StyleBoldUnderline"/>
          <w:rFonts w:asciiTheme="minorHAnsi" w:hAnsiTheme="minorHAnsi"/>
        </w:rPr>
        <w:t>armed forces</w:t>
      </w:r>
      <w:r w:rsidRPr="00427FDC">
        <w:rPr>
          <w:rFonts w:asciiTheme="minorHAnsi" w:hAnsiTheme="minorHAnsi"/>
        </w:rPr>
        <w:t xml:space="preserve"> abroad. </w:t>
      </w:r>
      <w:proofErr w:type="gramStart"/>
      <w:r w:rsidRPr="00427FDC">
        <w:rPr>
          <w:rFonts w:asciiTheme="minorHAnsi" w:hAnsiTheme="minorHAnsi"/>
        </w:rPr>
        <w:t>n86</w:t>
      </w:r>
      <w:proofErr w:type="gramEnd"/>
      <w:r w:rsidRPr="00427FDC">
        <w:rPr>
          <w:rFonts w:asciiTheme="minorHAnsi" w:hAnsiTheme="minorHAnsi"/>
        </w:rPr>
        <w:t xml:space="preserve"> </w:t>
      </w:r>
      <w:r w:rsidRPr="00427FDC">
        <w:rPr>
          <w:rStyle w:val="StyleBoldUnderline"/>
          <w:rFonts w:asciiTheme="minorHAnsi" w:hAnsiTheme="minorHAnsi"/>
        </w:rPr>
        <w:t xml:space="preserve">The statute </w:t>
      </w:r>
      <w:r w:rsidRPr="00427FDC">
        <w:rPr>
          <w:rStyle w:val="StyleBoldUnderline"/>
          <w:rFonts w:asciiTheme="minorHAnsi" w:hAnsiTheme="minorHAnsi"/>
          <w:highlight w:val="cyan"/>
        </w:rPr>
        <w:t>requires</w:t>
      </w:r>
      <w:r w:rsidRPr="00427FDC">
        <w:rPr>
          <w:rStyle w:val="StyleBoldUnderline"/>
          <w:rFonts w:asciiTheme="minorHAnsi" w:hAnsiTheme="minorHAnsi"/>
        </w:rPr>
        <w:t xml:space="preserve"> that </w:t>
      </w:r>
      <w:r w:rsidRPr="00427FDC">
        <w:rPr>
          <w:rStyle w:val="StyleBoldUnderline"/>
          <w:rFonts w:asciiTheme="minorHAnsi" w:hAnsiTheme="minorHAnsi"/>
          <w:highlight w:val="cyan"/>
        </w:rPr>
        <w:t xml:space="preserve">the President consult with </w:t>
      </w:r>
      <w:r w:rsidRPr="00427FDC">
        <w:rPr>
          <w:rStyle w:val="StyleBoldUnderline"/>
          <w:rFonts w:asciiTheme="minorHAnsi" w:hAnsiTheme="minorHAnsi"/>
          <w:highlight w:val="cyan"/>
        </w:rPr>
        <w:lastRenderedPageBreak/>
        <w:t>Congress "in every possible instance," before placing troops into hostile</w:t>
      </w:r>
      <w:r w:rsidRPr="00427FDC">
        <w:rPr>
          <w:rStyle w:val="StyleBoldUnderline"/>
          <w:rFonts w:asciiTheme="minorHAnsi" w:hAnsiTheme="minorHAnsi"/>
        </w:rPr>
        <w:t xml:space="preserve"> or potentially hostile </w:t>
      </w:r>
      <w:r w:rsidRPr="00427FDC">
        <w:rPr>
          <w:rStyle w:val="StyleBoldUnderline"/>
          <w:rFonts w:asciiTheme="minorHAnsi" w:hAnsiTheme="minorHAnsi"/>
          <w:highlight w:val="cyan"/>
        </w:rPr>
        <w:t>situations</w:t>
      </w:r>
      <w:r w:rsidRPr="00427FDC">
        <w:rPr>
          <w:rStyle w:val="StyleBoldUnderline"/>
          <w:rFonts w:asciiTheme="minorHAnsi" w:hAnsiTheme="minorHAnsi"/>
        </w:rPr>
        <w:t>,</w:t>
      </w:r>
      <w:r w:rsidRPr="00427FDC">
        <w:rPr>
          <w:rFonts w:asciiTheme="minorHAnsi" w:hAnsiTheme="minorHAnsi"/>
        </w:rPr>
        <w:t xml:space="preserve"> </w:t>
      </w:r>
      <w:r w:rsidRPr="00427FDC">
        <w:rPr>
          <w:rStyle w:val="StyleBoldUnderline"/>
          <w:rFonts w:asciiTheme="minorHAnsi" w:hAnsiTheme="minorHAnsi"/>
          <w:highlight w:val="cyan"/>
        </w:rPr>
        <w:t>and at regular</w:t>
      </w:r>
      <w:r w:rsidRPr="00427FDC">
        <w:rPr>
          <w:rFonts w:asciiTheme="minorHAnsi" w:hAnsiTheme="minorHAnsi"/>
        </w:rPr>
        <w:t xml:space="preserve"> [*156] </w:t>
      </w:r>
      <w:r w:rsidRPr="00427FDC">
        <w:rPr>
          <w:rStyle w:val="StyleBoldUnderline"/>
          <w:rFonts w:asciiTheme="minorHAnsi" w:hAnsiTheme="minorHAnsi"/>
          <w:highlight w:val="cyan"/>
        </w:rPr>
        <w:t>intervals</w:t>
      </w:r>
      <w:r w:rsidRPr="00427FDC">
        <w:rPr>
          <w:rStyle w:val="StyleBoldUnderline"/>
          <w:rFonts w:asciiTheme="minorHAnsi" w:hAnsiTheme="minorHAnsi"/>
        </w:rPr>
        <w:t xml:space="preserve"> there</w:t>
      </w:r>
      <w:r w:rsidRPr="00427FDC">
        <w:rPr>
          <w:rStyle w:val="StyleBoldUnderline"/>
          <w:rFonts w:asciiTheme="minorHAnsi" w:hAnsiTheme="minorHAnsi"/>
          <w:highlight w:val="cyan"/>
        </w:rPr>
        <w:t>after</w:t>
      </w:r>
      <w:r w:rsidRPr="00427FDC">
        <w:rPr>
          <w:rFonts w:asciiTheme="minorHAnsi" w:hAnsiTheme="minorHAnsi"/>
        </w:rPr>
        <w:t xml:space="preserve">. </w:t>
      </w:r>
      <w:proofErr w:type="gramStart"/>
      <w:r w:rsidRPr="00427FDC">
        <w:rPr>
          <w:rFonts w:asciiTheme="minorHAnsi" w:hAnsiTheme="minorHAnsi"/>
        </w:rPr>
        <w:t>n87</w:t>
      </w:r>
      <w:proofErr w:type="gramEnd"/>
      <w:r w:rsidRPr="00427FDC">
        <w:rPr>
          <w:rFonts w:asciiTheme="minorHAnsi" w:hAnsiTheme="minorHAnsi"/>
        </w:rPr>
        <w:t xml:space="preserve"> </w:t>
      </w:r>
      <w:r w:rsidRPr="00427FDC">
        <w:rPr>
          <w:rStyle w:val="StyleBoldUnderline"/>
          <w:rFonts w:asciiTheme="minorHAnsi" w:hAnsiTheme="minorHAnsi"/>
          <w:highlight w:val="cyan"/>
        </w:rPr>
        <w:t>It prescribes</w:t>
      </w:r>
      <w:r w:rsidRPr="00427FDC">
        <w:rPr>
          <w:rStyle w:val="StyleBoldUnderline"/>
          <w:rFonts w:asciiTheme="minorHAnsi" w:hAnsiTheme="minorHAnsi"/>
        </w:rPr>
        <w:t xml:space="preserve"> the </w:t>
      </w:r>
      <w:r w:rsidRPr="00427FDC">
        <w:rPr>
          <w:rStyle w:val="StyleBoldUnderline"/>
          <w:rFonts w:asciiTheme="minorHAnsi" w:hAnsiTheme="minorHAnsi"/>
          <w:highlight w:val="cyan"/>
        </w:rPr>
        <w:t>circumstances under</w:t>
      </w:r>
      <w:r w:rsidRPr="00427FDC">
        <w:rPr>
          <w:rStyle w:val="StyleBoldUnderline"/>
          <w:rFonts w:asciiTheme="minorHAnsi" w:hAnsiTheme="minorHAnsi"/>
        </w:rPr>
        <w:t xml:space="preserve"> which </w:t>
      </w:r>
      <w:r w:rsidRPr="00427FDC">
        <w:rPr>
          <w:rStyle w:val="StyleBoldUnderline"/>
          <w:rFonts w:asciiTheme="minorHAnsi" w:hAnsiTheme="minorHAnsi"/>
          <w:highlight w:val="cyan"/>
        </w:rPr>
        <w:t>the President must submit a detailed</w:t>
      </w:r>
      <w:r w:rsidRPr="00427FDC">
        <w:rPr>
          <w:rFonts w:asciiTheme="minorHAnsi" w:hAnsiTheme="minorHAnsi"/>
        </w:rPr>
        <w:t xml:space="preserve"> n88 </w:t>
      </w:r>
      <w:r w:rsidRPr="00427FDC">
        <w:rPr>
          <w:rStyle w:val="StyleBoldUnderline"/>
          <w:rFonts w:asciiTheme="minorHAnsi" w:hAnsiTheme="minorHAnsi"/>
          <w:highlight w:val="cyan"/>
        </w:rPr>
        <w:t>report</w:t>
      </w:r>
      <w:r w:rsidRPr="00427FDC">
        <w:rPr>
          <w:rStyle w:val="StyleBoldUnderline"/>
          <w:rFonts w:asciiTheme="minorHAnsi" w:hAnsiTheme="minorHAnsi"/>
        </w:rPr>
        <w:t xml:space="preserve"> describing the situation</w:t>
      </w:r>
      <w:r w:rsidRPr="00427FDC">
        <w:rPr>
          <w:rFonts w:asciiTheme="minorHAnsi" w:hAnsiTheme="minorHAnsi"/>
        </w:rPr>
        <w:t xml:space="preserve">. </w:t>
      </w:r>
      <w:proofErr w:type="gramStart"/>
      <w:r w:rsidRPr="00427FDC">
        <w:rPr>
          <w:rFonts w:asciiTheme="minorHAnsi" w:hAnsiTheme="minorHAnsi"/>
        </w:rPr>
        <w:t>n89</w:t>
      </w:r>
      <w:proofErr w:type="gramEnd"/>
      <w:r w:rsidRPr="00427FDC">
        <w:rPr>
          <w:rFonts w:asciiTheme="minorHAnsi" w:hAnsiTheme="minorHAnsi"/>
        </w:rPr>
        <w:t xml:space="preserve"> The Resolution provides that where the President introduces armed forces "into hostilities or into situations where imminent involvement in hostilities is clearly indicated by the circumstances," n90 </w:t>
      </w:r>
      <w:r w:rsidRPr="00427FDC">
        <w:rPr>
          <w:rStyle w:val="StyleBoldUnderline"/>
          <w:rFonts w:asciiTheme="minorHAnsi" w:hAnsiTheme="minorHAnsi"/>
        </w:rPr>
        <w:t xml:space="preserve">section 5(b) of </w:t>
      </w:r>
      <w:r w:rsidRPr="00427FDC">
        <w:rPr>
          <w:rStyle w:val="StyleBoldUnderline"/>
          <w:rFonts w:asciiTheme="minorHAnsi" w:hAnsiTheme="minorHAnsi"/>
          <w:highlight w:val="cyan"/>
        </w:rPr>
        <w:t>the Resolution activates a sixty-day clock</w:t>
      </w:r>
      <w:r w:rsidRPr="00427FDC">
        <w:rPr>
          <w:rStyle w:val="StyleBoldUnderline"/>
          <w:rFonts w:asciiTheme="minorHAnsi" w:hAnsiTheme="minorHAnsi"/>
        </w:rPr>
        <w:t>, at the end of which the President must withdraw the troops</w:t>
      </w:r>
      <w:r w:rsidRPr="00427FDC">
        <w:rPr>
          <w:rFonts w:asciiTheme="minorHAnsi" w:hAnsiTheme="minorHAnsi"/>
        </w:rPr>
        <w:t xml:space="preserve">. </w:t>
      </w:r>
      <w:proofErr w:type="gramStart"/>
      <w:r w:rsidRPr="00427FDC">
        <w:rPr>
          <w:rFonts w:asciiTheme="minorHAnsi" w:hAnsiTheme="minorHAnsi"/>
        </w:rPr>
        <w:t>n91</w:t>
      </w:r>
      <w:proofErr w:type="gramEnd"/>
      <w:r w:rsidRPr="00427FDC">
        <w:rPr>
          <w:rFonts w:asciiTheme="minorHAnsi" w:hAnsiTheme="minorHAnsi"/>
        </w:rPr>
        <w:t xml:space="preserve"> The Resolution further states that the armed forces may remain deployed pursuant only to a declaration of war, or legislation specifically authorizing their use, or when an attack upon the United States prevents Congress from meeting. </w:t>
      </w:r>
      <w:proofErr w:type="gramStart"/>
      <w:r w:rsidRPr="00427FDC">
        <w:rPr>
          <w:rFonts w:asciiTheme="minorHAnsi" w:hAnsiTheme="minorHAnsi"/>
        </w:rPr>
        <w:t>n92</w:t>
      </w:r>
      <w:proofErr w:type="gramEnd"/>
      <w:r w:rsidRPr="00427FDC">
        <w:rPr>
          <w:rFonts w:asciiTheme="minorHAnsi" w:hAnsiTheme="minorHAnsi"/>
        </w:rPr>
        <w:t xml:space="preserve"> To avoid a presidential veto of congressional decisions to force a withdrawal prior to the end of sixty days, section 5(c) provides that a concurrent resolution n93 by both Houses of Congress may mandate a withdrawal at any time. </w:t>
      </w:r>
      <w:proofErr w:type="gramStart"/>
      <w:r w:rsidRPr="00427FDC">
        <w:rPr>
          <w:rFonts w:asciiTheme="minorHAnsi" w:hAnsiTheme="minorHAnsi"/>
        </w:rPr>
        <w:t>n94</w:t>
      </w:r>
      <w:proofErr w:type="gramEnd"/>
      <w:r w:rsidRPr="00427FDC">
        <w:rPr>
          <w:rFonts w:asciiTheme="minorHAnsi" w:hAnsiTheme="minorHAnsi"/>
        </w:rPr>
        <w:t xml:space="preserve"> Sections 6 and 7 of the Resolution set out certain procedures whereby the House and Senate can consider, on an accelerated basis, legislation authorizing continued military action. </w:t>
      </w:r>
      <w:proofErr w:type="gramStart"/>
      <w:r w:rsidRPr="00427FDC">
        <w:rPr>
          <w:rFonts w:asciiTheme="minorHAnsi" w:hAnsiTheme="minorHAnsi"/>
        </w:rPr>
        <w:t>n95</w:t>
      </w:r>
      <w:proofErr w:type="gramEnd"/>
      <w:r w:rsidRPr="00427FDC">
        <w:rPr>
          <w:rFonts w:asciiTheme="minorHAnsi" w:hAnsiTheme="minorHAnsi"/>
        </w:rPr>
        <w:t xml:space="preserve"> Section 8 </w:t>
      </w:r>
      <w:proofErr w:type="spellStart"/>
      <w:r w:rsidRPr="00427FDC">
        <w:rPr>
          <w:rFonts w:asciiTheme="minorHAnsi" w:hAnsiTheme="minorHAnsi"/>
        </w:rPr>
        <w:t>estalishes</w:t>
      </w:r>
      <w:proofErr w:type="spellEnd"/>
      <w:r w:rsidRPr="00427FDC">
        <w:rPr>
          <w:rFonts w:asciiTheme="minorHAnsi" w:hAnsiTheme="minorHAnsi"/>
        </w:rPr>
        <w:t xml:space="preserve"> [*157] the construction, intent and effect Congress intended for the Resolution's provisions. </w:t>
      </w:r>
      <w:proofErr w:type="gramStart"/>
      <w:r w:rsidRPr="00427FDC">
        <w:rPr>
          <w:rFonts w:asciiTheme="minorHAnsi" w:hAnsiTheme="minorHAnsi"/>
        </w:rPr>
        <w:t>n96</w:t>
      </w:r>
      <w:proofErr w:type="gramEnd"/>
      <w:r w:rsidRPr="00427FDC">
        <w:rPr>
          <w:rFonts w:asciiTheme="minorHAnsi" w:hAnsiTheme="minorHAnsi"/>
        </w:rPr>
        <w:t xml:space="preserve"> Most notably, in </w:t>
      </w:r>
      <w:r w:rsidRPr="00427FDC">
        <w:rPr>
          <w:rStyle w:val="StyleBoldUnderline"/>
          <w:rFonts w:asciiTheme="minorHAnsi" w:hAnsiTheme="minorHAnsi"/>
        </w:rPr>
        <w:t>section 8 the Resolution claims to have left the constitutional balance of power and the war powers untouched, neither augmenting nor diminishing the President's authority.</w:t>
      </w:r>
      <w:r w:rsidRPr="00427FDC">
        <w:rPr>
          <w:rFonts w:asciiTheme="minorHAnsi" w:hAnsiTheme="minorHAnsi"/>
        </w:rPr>
        <w:t xml:space="preserve"> n97</w:t>
      </w:r>
    </w:p>
    <w:p w:rsidR="00D3102F" w:rsidRPr="00427FDC" w:rsidRDefault="00D3102F" w:rsidP="00D3102F">
      <w:pPr>
        <w:rPr>
          <w:rFonts w:asciiTheme="minorHAnsi" w:hAnsiTheme="minorHAnsi"/>
        </w:rPr>
      </w:pPr>
      <w:r w:rsidRPr="00427FDC">
        <w:rPr>
          <w:rFonts w:asciiTheme="minorHAnsi" w:hAnsiTheme="minorHAnsi"/>
        </w:rPr>
        <w:t xml:space="preserve">FOOTNOTE 97: n97. See id. </w:t>
      </w:r>
      <w:proofErr w:type="gramStart"/>
      <w:r w:rsidRPr="00427FDC">
        <w:rPr>
          <w:rFonts w:asciiTheme="minorHAnsi" w:hAnsiTheme="minorHAnsi"/>
        </w:rPr>
        <w:t>§ 1547(d).</w:t>
      </w:r>
      <w:proofErr w:type="gramEnd"/>
      <w:r w:rsidRPr="00427FDC">
        <w:rPr>
          <w:rFonts w:asciiTheme="minorHAnsi" w:hAnsiTheme="minorHAnsi"/>
        </w:rPr>
        <w:t xml:space="preserve"> Section 8(d) states:</w:t>
      </w:r>
    </w:p>
    <w:p w:rsidR="00D3102F" w:rsidRPr="00427FDC" w:rsidRDefault="00D3102F" w:rsidP="00D3102F">
      <w:pPr>
        <w:rPr>
          <w:rFonts w:asciiTheme="minorHAnsi" w:hAnsiTheme="minorHAnsi"/>
        </w:rPr>
      </w:pPr>
      <w:r w:rsidRPr="00427FDC">
        <w:rPr>
          <w:rFonts w:asciiTheme="minorHAnsi" w:hAnsiTheme="minorHAnsi"/>
        </w:rPr>
        <w:t>Nothing in this joint resolution --</w:t>
      </w:r>
    </w:p>
    <w:p w:rsidR="00D3102F" w:rsidRPr="00427FDC" w:rsidRDefault="00D3102F" w:rsidP="00D3102F">
      <w:pPr>
        <w:rPr>
          <w:rFonts w:asciiTheme="minorHAnsi" w:hAnsiTheme="minorHAnsi"/>
        </w:rPr>
      </w:pPr>
      <w:r w:rsidRPr="00427FDC">
        <w:rPr>
          <w:rFonts w:asciiTheme="minorHAnsi" w:hAnsiTheme="minorHAnsi"/>
        </w:rPr>
        <w:t xml:space="preserve">(1) </w:t>
      </w:r>
      <w:proofErr w:type="gramStart"/>
      <w:r w:rsidRPr="00427FDC">
        <w:rPr>
          <w:rFonts w:asciiTheme="minorHAnsi" w:hAnsiTheme="minorHAnsi"/>
        </w:rPr>
        <w:t>is</w:t>
      </w:r>
      <w:proofErr w:type="gramEnd"/>
      <w:r w:rsidRPr="00427FDC">
        <w:rPr>
          <w:rFonts w:asciiTheme="minorHAnsi" w:hAnsiTheme="minorHAnsi"/>
        </w:rPr>
        <w:t xml:space="preserve"> intended to alter the constitutional authority of the Congress or of the President, or the provisions of existing treaties; or</w:t>
      </w:r>
    </w:p>
    <w:p w:rsidR="00D3102F" w:rsidRPr="00427FDC" w:rsidRDefault="00D3102F" w:rsidP="00D3102F">
      <w:pPr>
        <w:rPr>
          <w:rFonts w:asciiTheme="minorHAnsi" w:hAnsiTheme="minorHAnsi"/>
        </w:rPr>
      </w:pPr>
      <w:r w:rsidRPr="00427FDC">
        <w:rPr>
          <w:rFonts w:asciiTheme="minorHAnsi" w:hAnsiTheme="minorHAnsi"/>
        </w:rPr>
        <w:t xml:space="preserve">(2) </w:t>
      </w:r>
      <w:proofErr w:type="gramStart"/>
      <w:r w:rsidRPr="00427FDC">
        <w:rPr>
          <w:rFonts w:asciiTheme="minorHAnsi" w:hAnsiTheme="minorHAnsi"/>
        </w:rPr>
        <w:t>shall</w:t>
      </w:r>
      <w:proofErr w:type="gramEnd"/>
      <w:r w:rsidRPr="00427FDC">
        <w:rPr>
          <w:rFonts w:asciiTheme="minorHAnsi" w:hAnsiTheme="minorHAnsi"/>
        </w:rPr>
        <w:t xml:space="preserve"> be construed as granting any authority to the President with respect to the introduction of United States Armed Forces into hostilities or into situations wherein involvement in hostilities is clearly indicated by the circumstances which authority he would not have had in the absence of this joint resolution.</w:t>
      </w:r>
    </w:p>
    <w:p w:rsidR="00D3102F" w:rsidRPr="00427FDC" w:rsidRDefault="00D3102F" w:rsidP="00D3102F">
      <w:pPr>
        <w:rPr>
          <w:rFonts w:asciiTheme="minorHAnsi" w:hAnsiTheme="minorHAnsi"/>
        </w:rPr>
      </w:pPr>
      <w:r w:rsidRPr="00427FDC">
        <w:rPr>
          <w:rFonts w:asciiTheme="minorHAnsi" w:hAnsiTheme="minorHAnsi"/>
        </w:rPr>
        <w:t>Id.</w:t>
      </w:r>
    </w:p>
    <w:p w:rsidR="00D3102F" w:rsidRPr="00427FDC" w:rsidRDefault="00D3102F" w:rsidP="00D3102F">
      <w:pPr>
        <w:rPr>
          <w:rFonts w:asciiTheme="minorHAnsi" w:hAnsiTheme="minorHAnsi"/>
        </w:rPr>
      </w:pPr>
      <w:r w:rsidRPr="00427FDC">
        <w:rPr>
          <w:rStyle w:val="StyleBoldUnderline"/>
          <w:rFonts w:asciiTheme="minorHAnsi" w:hAnsiTheme="minorHAnsi"/>
        </w:rPr>
        <w:t xml:space="preserve">Despite this provision, </w:t>
      </w:r>
      <w:r w:rsidRPr="00427FDC">
        <w:rPr>
          <w:rStyle w:val="StyleBoldUnderline"/>
          <w:rFonts w:asciiTheme="minorHAnsi" w:hAnsiTheme="minorHAnsi"/>
          <w:highlight w:val="cyan"/>
        </w:rPr>
        <w:t>some</w:t>
      </w:r>
      <w:r w:rsidRPr="00427FDC">
        <w:rPr>
          <w:rStyle w:val="StyleBoldUnderline"/>
          <w:rFonts w:asciiTheme="minorHAnsi" w:hAnsiTheme="minorHAnsi"/>
        </w:rPr>
        <w:t xml:space="preserve"> members of Congress </w:t>
      </w:r>
      <w:r w:rsidRPr="00427FDC">
        <w:rPr>
          <w:rStyle w:val="StyleBoldUnderline"/>
          <w:rFonts w:asciiTheme="minorHAnsi" w:hAnsiTheme="minorHAnsi"/>
          <w:highlight w:val="cyan"/>
        </w:rPr>
        <w:t>viewed the</w:t>
      </w:r>
      <w:r w:rsidRPr="00427FDC">
        <w:rPr>
          <w:rStyle w:val="StyleBoldUnderline"/>
          <w:rFonts w:asciiTheme="minorHAnsi" w:hAnsiTheme="minorHAnsi"/>
        </w:rPr>
        <w:t xml:space="preserve"> War Powers </w:t>
      </w:r>
      <w:r w:rsidRPr="00427FDC">
        <w:rPr>
          <w:rStyle w:val="StyleBoldUnderline"/>
          <w:rFonts w:asciiTheme="minorHAnsi" w:hAnsiTheme="minorHAnsi"/>
          <w:highlight w:val="cyan"/>
        </w:rPr>
        <w:t>Resolution</w:t>
      </w:r>
      <w:r w:rsidRPr="00427FDC">
        <w:rPr>
          <w:rStyle w:val="StyleBoldUnderline"/>
          <w:rFonts w:asciiTheme="minorHAnsi" w:hAnsiTheme="minorHAnsi"/>
        </w:rPr>
        <w:t xml:space="preserve"> </w:t>
      </w:r>
      <w:r w:rsidRPr="00427FDC">
        <w:rPr>
          <w:rStyle w:val="StyleBoldUnderline"/>
          <w:rFonts w:asciiTheme="minorHAnsi" w:hAnsiTheme="minorHAnsi"/>
          <w:highlight w:val="cyan"/>
        </w:rPr>
        <w:t>as an expansion of presidential power</w:t>
      </w:r>
      <w:r w:rsidRPr="00427FDC">
        <w:rPr>
          <w:rStyle w:val="StyleBoldUnderline"/>
          <w:rFonts w:asciiTheme="minorHAnsi" w:hAnsiTheme="minorHAnsi"/>
        </w:rPr>
        <w:t>.</w:t>
      </w:r>
      <w:r w:rsidRPr="00427FDC">
        <w:rPr>
          <w:rFonts w:asciiTheme="minorHAnsi" w:hAnsiTheme="minorHAnsi"/>
        </w:rPr>
        <w:t xml:space="preserve"> Indeed, </w:t>
      </w:r>
      <w:r w:rsidRPr="00427FDC">
        <w:rPr>
          <w:rStyle w:val="StyleBoldUnderline"/>
          <w:rFonts w:asciiTheme="minorHAnsi" w:hAnsiTheme="minorHAnsi"/>
          <w:highlight w:val="cyan"/>
        </w:rPr>
        <w:t>the statute places no restriction whatsoever on the President's use of force for sixty days</w:t>
      </w:r>
      <w:r w:rsidRPr="00427FDC">
        <w:rPr>
          <w:rFonts w:asciiTheme="minorHAnsi" w:hAnsiTheme="minorHAnsi"/>
        </w:rPr>
        <w:t xml:space="preserve">. One Representative argued that the Resolution "does not prevent the commencement of an illegal war, but allows one to continue for from 60 to 90 days." 119 CONG. REC. 33872 (1973) (statement of Rep. </w:t>
      </w:r>
      <w:proofErr w:type="spellStart"/>
      <w:r w:rsidRPr="00427FDC">
        <w:rPr>
          <w:rFonts w:asciiTheme="minorHAnsi" w:hAnsiTheme="minorHAnsi"/>
        </w:rPr>
        <w:t>Holtzman</w:t>
      </w:r>
      <w:proofErr w:type="spellEnd"/>
      <w:r w:rsidRPr="00427FDC">
        <w:rPr>
          <w:rFonts w:asciiTheme="minorHAnsi" w:hAnsiTheme="minorHAnsi"/>
        </w:rPr>
        <w:t>); see id. at 33556 (statement of Sen. Eagleton) (arguing that sixty day provision gave President "blank check" to wage brief wars).</w:t>
      </w:r>
    </w:p>
    <w:p w:rsidR="00D3102F" w:rsidRPr="00427FDC" w:rsidRDefault="00D3102F" w:rsidP="00D3102F">
      <w:pPr>
        <w:rPr>
          <w:rFonts w:asciiTheme="minorHAnsi" w:hAnsiTheme="minorHAnsi"/>
        </w:rPr>
      </w:pPr>
    </w:p>
    <w:p w:rsidR="00D3102F" w:rsidRPr="00427FDC" w:rsidRDefault="00D3102F" w:rsidP="00D3102F">
      <w:pPr>
        <w:rPr>
          <w:rFonts w:asciiTheme="minorHAnsi" w:hAnsiTheme="minorHAnsi"/>
        </w:rPr>
      </w:pPr>
    </w:p>
    <w:p w:rsidR="00D3102F" w:rsidRPr="00427FDC" w:rsidRDefault="00D3102F" w:rsidP="00D3102F">
      <w:pPr>
        <w:pStyle w:val="Heading3"/>
        <w:rPr>
          <w:rFonts w:asciiTheme="minorHAnsi" w:hAnsiTheme="minorHAnsi"/>
        </w:rPr>
      </w:pPr>
      <w:r w:rsidRPr="00427FDC">
        <w:rPr>
          <w:rFonts w:asciiTheme="minorHAnsi" w:hAnsiTheme="minorHAnsi"/>
        </w:rPr>
        <w:lastRenderedPageBreak/>
        <w:t>3</w:t>
      </w:r>
    </w:p>
    <w:p w:rsidR="00D3102F" w:rsidRPr="00427FDC" w:rsidRDefault="00D3102F" w:rsidP="00D3102F">
      <w:pPr>
        <w:pStyle w:val="Heading4"/>
        <w:rPr>
          <w:rStyle w:val="StyleStyleBold12pt"/>
          <w:rFonts w:asciiTheme="minorHAnsi" w:hAnsiTheme="minorHAnsi"/>
        </w:rPr>
      </w:pPr>
      <w:r w:rsidRPr="00427FDC">
        <w:rPr>
          <w:rFonts w:asciiTheme="minorHAnsi" w:hAnsiTheme="minorHAnsi"/>
        </w:rPr>
        <w:t xml:space="preserve">Obama’s Syria maneuver has maximized presidential war powers because it’s on his terms </w:t>
      </w:r>
    </w:p>
    <w:p w:rsidR="00D3102F" w:rsidRPr="00427FDC" w:rsidRDefault="00D3102F" w:rsidP="00D3102F">
      <w:pPr>
        <w:rPr>
          <w:rFonts w:asciiTheme="minorHAnsi" w:hAnsiTheme="minorHAnsi"/>
        </w:rPr>
      </w:pPr>
      <w:r w:rsidRPr="00427FDC">
        <w:rPr>
          <w:rStyle w:val="StyleStyleBold12pt"/>
          <w:rFonts w:asciiTheme="minorHAnsi" w:hAnsiTheme="minorHAnsi"/>
        </w:rPr>
        <w:t>Posner 9/3</w:t>
      </w:r>
      <w:r w:rsidRPr="00427FDC">
        <w:rPr>
          <w:rFonts w:asciiTheme="minorHAnsi" w:hAnsiTheme="minorHAnsi"/>
        </w:rPr>
        <w:t xml:space="preserve">, Law Prof at University of Chicago </w:t>
      </w:r>
    </w:p>
    <w:p w:rsidR="00D3102F" w:rsidRPr="00427FDC" w:rsidRDefault="00D3102F" w:rsidP="00D3102F">
      <w:pPr>
        <w:rPr>
          <w:rStyle w:val="StyleBoldUnderline"/>
          <w:rFonts w:asciiTheme="minorHAnsi" w:hAnsiTheme="minorHAnsi"/>
          <w:b w:val="0"/>
          <w:bCs w:val="0"/>
        </w:rPr>
      </w:pPr>
      <w:r w:rsidRPr="00427FDC">
        <w:rPr>
          <w:rFonts w:asciiTheme="minorHAnsi" w:hAnsiTheme="minorHAnsi"/>
        </w:rPr>
        <w:t>(Eric, Obama Is Only Making His War Powers Mightier, www.slate.com/articles/news_and_politics/view_from_chicago/2013/09/obama_going_to_congress_on_syria_he_s_actually_strengthening_the_war_powers.html)</w:t>
      </w:r>
    </w:p>
    <w:p w:rsidR="00D3102F" w:rsidRPr="00427FDC" w:rsidRDefault="00D3102F" w:rsidP="00D3102F">
      <w:pPr>
        <w:rPr>
          <w:rFonts w:asciiTheme="minorHAnsi" w:hAnsiTheme="minorHAnsi"/>
          <w:b/>
          <w:bCs/>
          <w:u w:val="single"/>
        </w:rPr>
      </w:pPr>
      <w:r w:rsidRPr="00427FDC">
        <w:rPr>
          <w:rFonts w:asciiTheme="minorHAnsi" w:hAnsiTheme="minorHAnsi"/>
          <w:sz w:val="16"/>
        </w:rPr>
        <w:t xml:space="preserve">President </w:t>
      </w:r>
      <w:r w:rsidRPr="00427FDC">
        <w:rPr>
          <w:rStyle w:val="StyleBoldUnderline"/>
          <w:rFonts w:asciiTheme="minorHAnsi" w:hAnsiTheme="minorHAnsi"/>
          <w:highlight w:val="cyan"/>
        </w:rPr>
        <w:t>Obama’s</w:t>
      </w:r>
      <w:r w:rsidRPr="00427FDC">
        <w:rPr>
          <w:rFonts w:asciiTheme="minorHAnsi" w:hAnsiTheme="minorHAnsi"/>
          <w:sz w:val="16"/>
        </w:rPr>
        <w:t xml:space="preserve"> surprise </w:t>
      </w:r>
      <w:r w:rsidRPr="00427FDC">
        <w:rPr>
          <w:rStyle w:val="StyleBoldUnderline"/>
          <w:rFonts w:asciiTheme="minorHAnsi" w:hAnsiTheme="minorHAnsi"/>
          <w:highlight w:val="cyan"/>
        </w:rPr>
        <w:t>announcement that he will ask Congress for approval of a military attack on Syria</w:t>
      </w:r>
      <w:r w:rsidRPr="00427FDC">
        <w:rPr>
          <w:rStyle w:val="StyleBoldUnderline"/>
          <w:rFonts w:asciiTheme="minorHAnsi" w:hAnsiTheme="minorHAnsi"/>
        </w:rPr>
        <w:t xml:space="preserve"> is being hailed as a vindication of the rule of law and a revival of the central role of Congress in war-making</w:t>
      </w:r>
      <w:r w:rsidRPr="00427FDC">
        <w:rPr>
          <w:rFonts w:asciiTheme="minorHAnsi" w:hAnsiTheme="minorHAnsi"/>
          <w:sz w:val="16"/>
        </w:rPr>
        <w:t xml:space="preserve">, even by critics. </w:t>
      </w:r>
      <w:r w:rsidRPr="00427FDC">
        <w:rPr>
          <w:rStyle w:val="Emphasis"/>
          <w:rFonts w:asciiTheme="minorHAnsi" w:hAnsiTheme="minorHAnsi"/>
        </w:rPr>
        <w:t>But all of this is wrong</w:t>
      </w:r>
      <w:r w:rsidRPr="00427FDC">
        <w:rPr>
          <w:rStyle w:val="StyleBoldUnderline"/>
          <w:rFonts w:asciiTheme="minorHAnsi" w:hAnsiTheme="minorHAnsi"/>
        </w:rPr>
        <w:t xml:space="preserve">. Far from breaking new legal ground, President Obama </w:t>
      </w:r>
      <w:r w:rsidRPr="00427FDC">
        <w:rPr>
          <w:rStyle w:val="StyleBoldUnderline"/>
          <w:rFonts w:asciiTheme="minorHAnsi" w:hAnsiTheme="minorHAnsi"/>
          <w:highlight w:val="cyan"/>
        </w:rPr>
        <w:t xml:space="preserve">has </w:t>
      </w:r>
      <w:r w:rsidRPr="00427FDC">
        <w:rPr>
          <w:rStyle w:val="Emphasis"/>
          <w:rFonts w:asciiTheme="minorHAnsi" w:hAnsiTheme="minorHAnsi"/>
          <w:highlight w:val="cyan"/>
        </w:rPr>
        <w:t>reaffirmed the primacy of the executive in matters of war and peace. The war powers of the presidency remain as mighty as ever</w:t>
      </w:r>
      <w:r w:rsidRPr="00427FDC">
        <w:rPr>
          <w:rFonts w:asciiTheme="minorHAnsi" w:hAnsiTheme="minorHAnsi"/>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427FDC">
        <w:rPr>
          <w:rStyle w:val="StyleBoldUnderline"/>
          <w:rFonts w:asciiTheme="minorHAnsi" w:hAnsiTheme="minorHAnsi"/>
          <w:highlight w:val="cyan"/>
        </w:rPr>
        <w:t>the president believes that the law gives him the option to seek a congressional yes or to act on his own. He does not believe that he is bound to do the first</w:t>
      </w:r>
      <w:r w:rsidRPr="00427FDC">
        <w:rPr>
          <w:rStyle w:val="StyleBoldUnderline"/>
          <w:rFonts w:asciiTheme="minorHAnsi" w:hAnsiTheme="minorHAnsi"/>
        </w:rPr>
        <w:t>. He has merely stated the law as countless other presidents and their lawyers have described it before him</w:t>
      </w:r>
      <w:r w:rsidRPr="00427FDC">
        <w:rPr>
          <w:rFonts w:asciiTheme="minorHAnsi" w:hAnsiTheme="minorHAnsi"/>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427FDC">
        <w:rPr>
          <w:rStyle w:val="StyleBoldUnderline"/>
          <w:rFonts w:asciiTheme="minorHAnsi" w:hAnsiTheme="minorHAnsi"/>
        </w:rPr>
        <w:t>People who celebrate the president for humbly begging Congress for approval</w:t>
      </w:r>
      <w:r w:rsidRPr="00427FDC">
        <w:rPr>
          <w:rFonts w:asciiTheme="minorHAnsi" w:hAnsiTheme="minorHAnsi"/>
          <w:sz w:val="16"/>
        </w:rPr>
        <w:t xml:space="preserve"> also apparently </w:t>
      </w:r>
      <w:r w:rsidRPr="00427FDC">
        <w:rPr>
          <w:rStyle w:val="StyleBoldUnderline"/>
          <w:rFonts w:asciiTheme="minorHAnsi" w:hAnsiTheme="minorHAnsi"/>
        </w:rPr>
        <w:t xml:space="preserve">don’t realize </w:t>
      </w:r>
      <w:r w:rsidRPr="00427FDC">
        <w:rPr>
          <w:rStyle w:val="StyleBoldUnderline"/>
          <w:rFonts w:asciiTheme="minorHAnsi" w:hAnsiTheme="minorHAnsi"/>
          <w:highlight w:val="cyan"/>
        </w:rPr>
        <w:t xml:space="preserve">that his understanding of the law—that it gives him the </w:t>
      </w:r>
      <w:r w:rsidRPr="00427FDC">
        <w:rPr>
          <w:rStyle w:val="Emphasis"/>
          <w:rFonts w:asciiTheme="minorHAnsi" w:hAnsiTheme="minorHAnsi"/>
          <w:highlight w:val="cyan"/>
        </w:rPr>
        <w:t>option</w:t>
      </w:r>
      <w:r w:rsidRPr="00427FDC">
        <w:rPr>
          <w:rStyle w:val="StyleBoldUnderline"/>
          <w:rFonts w:asciiTheme="minorHAnsi" w:hAnsiTheme="minorHAnsi"/>
          <w:highlight w:val="cyan"/>
        </w:rPr>
        <w:t xml:space="preserve"> to go to Congress</w:t>
      </w:r>
      <w:r w:rsidRPr="00427FDC">
        <w:rPr>
          <w:rFonts w:asciiTheme="minorHAnsi" w:hAnsiTheme="minorHAnsi"/>
          <w:sz w:val="16"/>
          <w:highlight w:val="cyan"/>
        </w:rPr>
        <w:t>—</w:t>
      </w:r>
      <w:r w:rsidRPr="00427FDC">
        <w:rPr>
          <w:rStyle w:val="Emphasis"/>
          <w:rFonts w:asciiTheme="minorHAnsi" w:hAnsiTheme="minorHAnsi"/>
          <w:highlight w:val="cyan"/>
        </w:rPr>
        <w:t>maximizes executive power vis-à-vis Congress</w:t>
      </w:r>
      <w:r w:rsidRPr="00427FDC">
        <w:rPr>
          <w:rFonts w:asciiTheme="minorHAnsi" w:hAnsiTheme="minorHAnsi"/>
          <w:sz w:val="16"/>
        </w:rPr>
        <w:t xml:space="preserve">. If the president were required to act alone, without Congress, then he would have to take the blame for failing to use force when he should and using force when he shouldn’t. </w:t>
      </w:r>
      <w:r w:rsidRPr="00427FDC">
        <w:rPr>
          <w:rStyle w:val="StyleBoldUnderline"/>
          <w:rFonts w:asciiTheme="minorHAnsi" w:hAnsiTheme="minorHAnsi"/>
        </w:rPr>
        <w:t>If he were required to obtain congressional authorization, then Congress would be able to block him. But if he can have it either way, he can force Congress to share responsibility when he wants to and avoid it when he knows that it will stand in his way.</w:t>
      </w:r>
    </w:p>
    <w:p w:rsidR="00D3102F" w:rsidRPr="00427FDC" w:rsidRDefault="00D3102F" w:rsidP="00D3102F">
      <w:pPr>
        <w:pStyle w:val="Heading4"/>
        <w:rPr>
          <w:rStyle w:val="StyleStyleBold12pt"/>
          <w:rFonts w:asciiTheme="minorHAnsi" w:hAnsiTheme="minorHAnsi"/>
        </w:rPr>
      </w:pPr>
      <w:r w:rsidRPr="00427FDC">
        <w:rPr>
          <w:rStyle w:val="StyleStyleBold12pt"/>
          <w:rFonts w:asciiTheme="minorHAnsi" w:eastAsiaTheme="minorHAnsi" w:hAnsiTheme="minorHAnsi" w:cs="Calibri"/>
          <w:b/>
          <w:iCs w:val="0"/>
        </w:rPr>
        <w:t xml:space="preserve">Statutory restriction of Presidential War Powers makes </w:t>
      </w:r>
      <w:proofErr w:type="spellStart"/>
      <w:r w:rsidRPr="00427FDC">
        <w:rPr>
          <w:rStyle w:val="StyleStyleBold12pt"/>
          <w:rFonts w:asciiTheme="minorHAnsi" w:eastAsiaTheme="minorHAnsi" w:hAnsiTheme="minorHAnsi" w:cs="Calibri"/>
          <w:b/>
          <w:iCs w:val="0"/>
        </w:rPr>
        <w:t>warfighting</w:t>
      </w:r>
      <w:proofErr w:type="spellEnd"/>
      <w:r w:rsidRPr="00427FDC">
        <w:rPr>
          <w:rStyle w:val="StyleStyleBold12pt"/>
          <w:rFonts w:asciiTheme="minorHAnsi" w:eastAsiaTheme="minorHAnsi" w:hAnsiTheme="minorHAnsi" w:cs="Calibri"/>
          <w:b/>
          <w:iCs w:val="0"/>
        </w:rPr>
        <w:t xml:space="preserve"> impossible</w:t>
      </w:r>
    </w:p>
    <w:p w:rsidR="00D3102F" w:rsidRPr="00427FDC" w:rsidRDefault="00D3102F" w:rsidP="00D3102F">
      <w:pPr>
        <w:rPr>
          <w:rStyle w:val="StyleStyleBold12pt"/>
          <w:rFonts w:asciiTheme="minorHAnsi" w:hAnsiTheme="minorHAnsi"/>
        </w:rPr>
      </w:pPr>
      <w:proofErr w:type="spellStart"/>
      <w:r w:rsidRPr="00427FDC">
        <w:rPr>
          <w:rStyle w:val="StyleStyleBold12pt"/>
          <w:rFonts w:asciiTheme="minorHAnsi" w:hAnsiTheme="minorHAnsi"/>
        </w:rPr>
        <w:t>Yoo</w:t>
      </w:r>
      <w:proofErr w:type="spellEnd"/>
      <w:r w:rsidRPr="00427FDC">
        <w:rPr>
          <w:rStyle w:val="StyleStyleBold12pt"/>
          <w:rFonts w:asciiTheme="minorHAnsi" w:hAnsiTheme="minorHAnsi"/>
        </w:rPr>
        <w:t xml:space="preserve"> 12 – </w:t>
      </w:r>
      <w:proofErr w:type="gramStart"/>
      <w:r w:rsidRPr="00427FDC">
        <w:rPr>
          <w:rStyle w:val="StyleStyleBold12pt"/>
          <w:rFonts w:asciiTheme="minorHAnsi" w:hAnsiTheme="minorHAnsi"/>
        </w:rPr>
        <w:t>prof</w:t>
      </w:r>
      <w:proofErr w:type="gramEnd"/>
      <w:r w:rsidRPr="00427FDC">
        <w:rPr>
          <w:rStyle w:val="StyleStyleBold12pt"/>
          <w:rFonts w:asciiTheme="minorHAnsi" w:hAnsiTheme="minorHAnsi"/>
        </w:rPr>
        <w:t xml:space="preserve"> of law @ UC Berkeley</w:t>
      </w:r>
    </w:p>
    <w:p w:rsidR="00D3102F" w:rsidRPr="00427FDC" w:rsidRDefault="00D3102F" w:rsidP="00D3102F">
      <w:pPr>
        <w:rPr>
          <w:rStyle w:val="StyleStyleBold12pt"/>
          <w:rFonts w:asciiTheme="minorHAnsi" w:hAnsiTheme="minorHAnsi"/>
          <w:b w:val="0"/>
          <w:sz w:val="18"/>
        </w:rPr>
      </w:pPr>
      <w:r w:rsidRPr="00427FDC">
        <w:rPr>
          <w:rStyle w:val="StyleStyleBold12pt"/>
          <w:rFonts w:asciiTheme="minorHAnsi" w:hAnsiTheme="minorHAnsi"/>
          <w:sz w:val="20"/>
        </w:rPr>
        <w:t xml:space="preserve">(John, War Powers Belong to the President, ABA Journal February 2012 Issue, </w:t>
      </w:r>
      <w:r w:rsidRPr="00427FDC">
        <w:rPr>
          <w:rFonts w:asciiTheme="minorHAnsi" w:hAnsiTheme="minorHAnsi"/>
        </w:rPr>
        <w:t xml:space="preserve">http://www.abajournal.com/magazine/article/war_powers_belong_to_the_president) &lt;we do not endorse the </w:t>
      </w:r>
      <w:proofErr w:type="spellStart"/>
      <w:r w:rsidRPr="00427FDC">
        <w:rPr>
          <w:rFonts w:asciiTheme="minorHAnsi" w:hAnsiTheme="minorHAnsi"/>
        </w:rPr>
        <w:t>ableist</w:t>
      </w:r>
      <w:proofErr w:type="spellEnd"/>
      <w:r w:rsidRPr="00427FDC">
        <w:rPr>
          <w:rFonts w:asciiTheme="minorHAnsi" w:hAnsiTheme="minorHAnsi"/>
        </w:rPr>
        <w:t xml:space="preserve"> language used in this card, but have left it in to preserve the author’s intent. </w:t>
      </w:r>
      <w:proofErr w:type="gramStart"/>
      <w:r w:rsidRPr="00427FDC">
        <w:rPr>
          <w:rFonts w:asciiTheme="minorHAnsi" w:hAnsiTheme="minorHAnsi"/>
        </w:rPr>
        <w:t>we</w:t>
      </w:r>
      <w:proofErr w:type="gramEnd"/>
      <w:r w:rsidRPr="00427FDC">
        <w:rPr>
          <w:rFonts w:asciiTheme="minorHAnsi" w:hAnsiTheme="minorHAnsi"/>
        </w:rPr>
        <w:t xml:space="preserve"> apologize for the author’s inappropriate use of the word “paralyze”&gt;</w:t>
      </w:r>
    </w:p>
    <w:p w:rsidR="00D3102F" w:rsidRPr="00427FDC" w:rsidRDefault="00D3102F" w:rsidP="00D3102F">
      <w:pPr>
        <w:rPr>
          <w:rStyle w:val="StyleBoldUnderline"/>
          <w:rFonts w:asciiTheme="minorHAnsi" w:hAnsiTheme="minorHAnsi"/>
        </w:rPr>
      </w:pPr>
      <w:r w:rsidRPr="00427FDC">
        <w:rPr>
          <w:rFonts w:asciiTheme="minorHAnsi" w:hAnsiTheme="minorHAnsi"/>
          <w:sz w:val="16"/>
        </w:rPr>
        <w:t xml:space="preserve">The framers realized the obvious. </w:t>
      </w:r>
      <w:r w:rsidRPr="00427FDC">
        <w:rPr>
          <w:rStyle w:val="StyleBoldUnderline"/>
          <w:rFonts w:asciiTheme="minorHAnsi" w:hAnsiTheme="minorHAnsi"/>
          <w:highlight w:val="cyan"/>
        </w:rPr>
        <w:t xml:space="preserve">Foreign affairs are </w:t>
      </w:r>
      <w:r w:rsidRPr="00427FDC">
        <w:rPr>
          <w:rStyle w:val="Emphasis"/>
          <w:rFonts w:asciiTheme="minorHAnsi" w:hAnsiTheme="minorHAnsi"/>
          <w:highlight w:val="cyan"/>
        </w:rPr>
        <w:t>unpredictable</w:t>
      </w:r>
      <w:r w:rsidRPr="00427FDC">
        <w:rPr>
          <w:rStyle w:val="StyleBoldUnderline"/>
          <w:rFonts w:asciiTheme="minorHAnsi" w:hAnsiTheme="minorHAnsi"/>
          <w:highlight w:val="cyan"/>
        </w:rPr>
        <w:t xml:space="preserve"> and involve the </w:t>
      </w:r>
      <w:r w:rsidRPr="00427FDC">
        <w:rPr>
          <w:rStyle w:val="Emphasis"/>
          <w:rFonts w:asciiTheme="minorHAnsi" w:hAnsiTheme="minorHAnsi"/>
          <w:highlight w:val="cyan"/>
        </w:rPr>
        <w:t>highest of stakes</w:t>
      </w:r>
      <w:r w:rsidRPr="00427FDC">
        <w:rPr>
          <w:rStyle w:val="StyleBoldUnderline"/>
          <w:rFonts w:asciiTheme="minorHAnsi" w:hAnsiTheme="minorHAnsi"/>
          <w:highlight w:val="cyan"/>
        </w:rPr>
        <w:t xml:space="preserve">, making them unsuitable to regulation by </w:t>
      </w:r>
      <w:r w:rsidRPr="00427FDC">
        <w:rPr>
          <w:rFonts w:asciiTheme="minorHAnsi" w:hAnsiTheme="minorHAnsi"/>
        </w:rPr>
        <w:t>pre-existing</w:t>
      </w:r>
      <w:r w:rsidRPr="00427FDC">
        <w:rPr>
          <w:rStyle w:val="StyleBoldUnderline"/>
          <w:rFonts w:asciiTheme="minorHAnsi" w:hAnsiTheme="minorHAnsi"/>
          <w:highlight w:val="cyan"/>
        </w:rPr>
        <w:t xml:space="preserve"> </w:t>
      </w:r>
      <w:r w:rsidRPr="00427FDC">
        <w:rPr>
          <w:rStyle w:val="Emphasis"/>
          <w:rFonts w:asciiTheme="minorHAnsi" w:hAnsiTheme="minorHAnsi"/>
          <w:highlight w:val="cyan"/>
        </w:rPr>
        <w:t>legislation</w:t>
      </w:r>
      <w:r w:rsidRPr="00427FDC">
        <w:rPr>
          <w:rStyle w:val="StyleBoldUnderline"/>
          <w:rFonts w:asciiTheme="minorHAnsi" w:hAnsiTheme="minorHAnsi"/>
        </w:rPr>
        <w:t>.</w:t>
      </w:r>
      <w:r w:rsidRPr="00427FDC">
        <w:rPr>
          <w:rFonts w:asciiTheme="minorHAnsi" w:hAnsiTheme="minorHAnsi"/>
          <w:sz w:val="16"/>
        </w:rPr>
        <w:t xml:space="preserve"> Instead, </w:t>
      </w:r>
      <w:r w:rsidRPr="00427FDC">
        <w:rPr>
          <w:rStyle w:val="StyleBoldUnderline"/>
          <w:rFonts w:asciiTheme="minorHAnsi" w:hAnsiTheme="minorHAnsi"/>
          <w:highlight w:val="cyan"/>
        </w:rPr>
        <w:t>they</w:t>
      </w:r>
      <w:r w:rsidRPr="00427FDC">
        <w:rPr>
          <w:rFonts w:asciiTheme="minorHAnsi" w:hAnsiTheme="minorHAnsi"/>
          <w:sz w:val="16"/>
        </w:rPr>
        <w:t xml:space="preserve"> can </w:t>
      </w:r>
      <w:r w:rsidRPr="00427FDC">
        <w:rPr>
          <w:rStyle w:val="StyleBoldUnderline"/>
          <w:rFonts w:asciiTheme="minorHAnsi" w:hAnsiTheme="minorHAnsi"/>
          <w:highlight w:val="cyan"/>
        </w:rPr>
        <w:t xml:space="preserve">demand </w:t>
      </w:r>
      <w:r w:rsidRPr="00427FDC">
        <w:rPr>
          <w:rStyle w:val="Emphasis"/>
          <w:rFonts w:asciiTheme="minorHAnsi" w:hAnsiTheme="minorHAnsi"/>
          <w:highlight w:val="cyan"/>
        </w:rPr>
        <w:t>swift, decisive</w:t>
      </w:r>
      <w:r w:rsidRPr="00427FDC">
        <w:rPr>
          <w:rStyle w:val="StyleBoldUnderline"/>
          <w:rFonts w:asciiTheme="minorHAnsi" w:hAnsiTheme="minorHAnsi"/>
          <w:highlight w:val="cyan"/>
        </w:rPr>
        <w:t xml:space="preserve"> action—sometimes under pressured or even emergency circumstances—that is best carried out by a branch of government that does not suffer from multiple vetoes or is delayed by disagreements. Congress is too large and unwieldy to take the </w:t>
      </w:r>
      <w:r w:rsidRPr="00427FDC">
        <w:rPr>
          <w:rStyle w:val="Emphasis"/>
          <w:rFonts w:asciiTheme="minorHAnsi" w:hAnsiTheme="minorHAnsi"/>
          <w:highlight w:val="cyan"/>
        </w:rPr>
        <w:t xml:space="preserve">swift and decisive </w:t>
      </w:r>
      <w:r w:rsidRPr="00427FDC">
        <w:rPr>
          <w:rStyle w:val="Emphasis"/>
          <w:rFonts w:asciiTheme="minorHAnsi" w:hAnsiTheme="minorHAnsi"/>
          <w:highlight w:val="cyan"/>
        </w:rPr>
        <w:lastRenderedPageBreak/>
        <w:t>action required in wartime</w:t>
      </w:r>
      <w:r w:rsidRPr="00427FDC">
        <w:rPr>
          <w:rStyle w:val="StyleBoldUnderline"/>
          <w:rFonts w:asciiTheme="minorHAnsi" w:hAnsiTheme="minorHAnsi"/>
        </w:rPr>
        <w:t>.</w:t>
      </w:r>
      <w:r w:rsidRPr="00427FDC">
        <w:rPr>
          <w:rFonts w:asciiTheme="minorHAnsi" w:hAnsiTheme="minorHAnsi"/>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427FDC">
        <w:rPr>
          <w:rStyle w:val="StyleBoldUnderline"/>
          <w:rFonts w:asciiTheme="minorHAnsi" w:hAnsiTheme="minorHAnsi"/>
          <w:highlight w:val="cyan"/>
        </w:rPr>
        <w:t xml:space="preserve">Congress’ loose, decentralized structure would </w:t>
      </w:r>
      <w:r w:rsidRPr="00427FDC">
        <w:rPr>
          <w:rStyle w:val="Emphasis"/>
          <w:rFonts w:asciiTheme="minorHAnsi" w:hAnsiTheme="minorHAnsi"/>
          <w:highlight w:val="cyan"/>
        </w:rPr>
        <w:t>paralyze</w:t>
      </w:r>
      <w:r w:rsidRPr="00427FDC">
        <w:rPr>
          <w:rStyle w:val="StyleBoldUnderline"/>
          <w:rFonts w:asciiTheme="minorHAnsi" w:hAnsiTheme="minorHAnsi"/>
          <w:highlight w:val="cyan"/>
        </w:rPr>
        <w:t xml:space="preserve"> American policy while foreign threats </w:t>
      </w:r>
      <w:r w:rsidRPr="00427FDC">
        <w:rPr>
          <w:rStyle w:val="Emphasis"/>
          <w:rFonts w:asciiTheme="minorHAnsi" w:hAnsiTheme="minorHAnsi"/>
          <w:highlight w:val="cyan"/>
        </w:rPr>
        <w:t>grow</w:t>
      </w:r>
      <w:r w:rsidRPr="00427FDC">
        <w:rPr>
          <w:rFonts w:asciiTheme="minorHAnsi" w:hAnsiTheme="minorHAnsi"/>
          <w:sz w:val="16"/>
        </w:rPr>
        <w:t xml:space="preserve">. </w:t>
      </w:r>
      <w:r w:rsidRPr="00427FDC">
        <w:rPr>
          <w:rStyle w:val="StyleBoldUnderline"/>
          <w:rFonts w:asciiTheme="minorHAnsi" w:hAnsiTheme="minorHAnsi"/>
        </w:rPr>
        <w:t>Congress has no political incentive to</w:t>
      </w:r>
      <w:r w:rsidRPr="00427FDC">
        <w:rPr>
          <w:rFonts w:asciiTheme="minorHAnsi" w:hAnsiTheme="minorHAnsi"/>
          <w:sz w:val="16"/>
        </w:rPr>
        <w:t xml:space="preserve"> mount and </w:t>
      </w:r>
      <w:r w:rsidRPr="00427FDC">
        <w:rPr>
          <w:rStyle w:val="StyleBoldUnderline"/>
          <w:rFonts w:asciiTheme="minorHAnsi" w:hAnsiTheme="minorHAnsi"/>
        </w:rPr>
        <w:t xml:space="preserve">see through its own wartime policy. Members of Congress, who are interested in keeping their seats at the next election, do not want to take stands on controversial issues where the future is uncertain. They will </w:t>
      </w:r>
      <w:proofErr w:type="gramStart"/>
      <w:r w:rsidRPr="00427FDC">
        <w:rPr>
          <w:rStyle w:val="StyleBoldUnderline"/>
          <w:rFonts w:asciiTheme="minorHAnsi" w:hAnsiTheme="minorHAnsi"/>
        </w:rPr>
        <w:t>avoid</w:t>
      </w:r>
      <w:proofErr w:type="gramEnd"/>
      <w:r w:rsidRPr="00427FDC">
        <w:rPr>
          <w:rFonts w:asciiTheme="minorHAnsi" w:hAnsiTheme="minorHAnsi"/>
          <w:sz w:val="16"/>
        </w:rPr>
        <w:t xml:space="preserve"> like the plague </w:t>
      </w:r>
      <w:r w:rsidRPr="00427FDC">
        <w:rPr>
          <w:rStyle w:val="StyleBoldUnderline"/>
          <w:rFonts w:asciiTheme="minorHAnsi" w:hAnsiTheme="minorHAnsi"/>
        </w:rPr>
        <w:t>any vote that will anger</w:t>
      </w:r>
      <w:r w:rsidRPr="00427FDC">
        <w:rPr>
          <w:rFonts w:asciiTheme="minorHAnsi" w:hAnsiTheme="minorHAnsi"/>
          <w:sz w:val="16"/>
        </w:rPr>
        <w:t xml:space="preserve"> large segments of </w:t>
      </w:r>
      <w:r w:rsidRPr="00427FDC">
        <w:rPr>
          <w:rStyle w:val="StyleBoldUnderline"/>
          <w:rFonts w:asciiTheme="minorHAnsi" w:hAnsiTheme="minorHAnsi"/>
        </w:rPr>
        <w:t>the electorate. They prefer that the president take the political risks and be held accountable for failure.</w:t>
      </w:r>
      <w:r w:rsidRPr="00427FDC">
        <w:rPr>
          <w:rFonts w:asciiTheme="minorHAnsi" w:hAnsiTheme="minorHAnsi"/>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427FDC">
        <w:rPr>
          <w:rStyle w:val="StyleBoldUnderline"/>
          <w:rFonts w:asciiTheme="minorHAnsi" w:hAnsiTheme="minorHAnsi"/>
        </w:rPr>
        <w:t>While</w:t>
      </w:r>
      <w:r w:rsidRPr="00427FDC">
        <w:rPr>
          <w:rFonts w:asciiTheme="minorHAnsi" w:hAnsiTheme="minorHAnsi"/>
          <w:sz w:val="16"/>
        </w:rPr>
        <w:t xml:space="preserve"> pro-Congress </w:t>
      </w:r>
      <w:r w:rsidRPr="00427FDC">
        <w:rPr>
          <w:rStyle w:val="StyleBoldUnderline"/>
          <w:rFonts w:asciiTheme="minorHAnsi" w:hAnsiTheme="minorHAnsi"/>
        </w:rPr>
        <w:t>critics worry about</w:t>
      </w:r>
      <w:r w:rsidRPr="00427FDC">
        <w:rPr>
          <w:rFonts w:asciiTheme="minorHAnsi" w:hAnsiTheme="minorHAnsi"/>
          <w:sz w:val="16"/>
        </w:rPr>
        <w:t xml:space="preserve"> a president’s </w:t>
      </w:r>
      <w:r w:rsidRPr="00427FDC">
        <w:rPr>
          <w:rStyle w:val="StyleBoldUnderline"/>
          <w:rFonts w:asciiTheme="minorHAnsi" w:hAnsiTheme="minorHAnsi"/>
        </w:rPr>
        <w:t xml:space="preserve">foreign adventurism, </w:t>
      </w:r>
      <w:r w:rsidRPr="00427FDC">
        <w:rPr>
          <w:rStyle w:val="StyleBoldUnderline"/>
          <w:rFonts w:asciiTheme="minorHAnsi" w:hAnsiTheme="minorHAnsi"/>
          <w:highlight w:val="cyan"/>
        </w:rPr>
        <w:t>the real threat to our national security may come from inaction and isolationism</w:t>
      </w:r>
      <w:r w:rsidRPr="00427FDC">
        <w:rPr>
          <w:rStyle w:val="StyleBoldUnderline"/>
          <w:rFonts w:asciiTheme="minorHAnsi" w:hAnsiTheme="minorHAnsi"/>
        </w:rPr>
        <w:t>.</w:t>
      </w:r>
      <w:r w:rsidRPr="00427FDC">
        <w:rPr>
          <w:rFonts w:asciiTheme="minorHAnsi" w:hAnsiTheme="minorHAnsi"/>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427FDC">
        <w:rPr>
          <w:rStyle w:val="StyleBoldUnderline"/>
          <w:rFonts w:asciiTheme="minorHAnsi" w:hAnsiTheme="minorHAnsi"/>
        </w:rPr>
        <w:t xml:space="preserve">Presidents, of course, do not have </w:t>
      </w:r>
      <w:r w:rsidRPr="00427FDC">
        <w:rPr>
          <w:rStyle w:val="Emphasis"/>
          <w:rFonts w:asciiTheme="minorHAnsi" w:hAnsiTheme="minorHAnsi"/>
        </w:rPr>
        <w:t>complete</w:t>
      </w:r>
      <w:r w:rsidRPr="00427FDC">
        <w:rPr>
          <w:rStyle w:val="StyleBoldUnderline"/>
          <w:rFonts w:asciiTheme="minorHAnsi" w:hAnsiTheme="minorHAnsi"/>
        </w:rPr>
        <w:t xml:space="preserve"> freedom</w:t>
      </w:r>
      <w:r w:rsidRPr="00427FDC">
        <w:rPr>
          <w:rFonts w:asciiTheme="minorHAnsi" w:hAnsiTheme="minorHAnsi"/>
          <w:sz w:val="16"/>
        </w:rPr>
        <w:t xml:space="preserve"> to take the nation to war. </w:t>
      </w:r>
      <w:r w:rsidRPr="00427FDC">
        <w:rPr>
          <w:rStyle w:val="StyleBoldUnderline"/>
          <w:rFonts w:asciiTheme="minorHAnsi" w:hAnsiTheme="minorHAnsi"/>
        </w:rPr>
        <w:t>Congress has ample powers to control presidential policy, if it wants to.</w:t>
      </w:r>
      <w:r w:rsidRPr="00427FDC">
        <w:rPr>
          <w:rFonts w:asciiTheme="minorHAnsi" w:hAnsiTheme="minorHAnsi"/>
          <w:sz w:val="16"/>
        </w:rPr>
        <w:t xml:space="preserve"> </w:t>
      </w:r>
      <w:r w:rsidRPr="00427FDC">
        <w:rPr>
          <w:rStyle w:val="StyleBoldUnderline"/>
          <w:rFonts w:asciiTheme="minorHAnsi" w:hAnsiTheme="minorHAnsi"/>
        </w:rPr>
        <w:t>Only Congress can raise the military</w:t>
      </w:r>
      <w:r w:rsidRPr="00427FDC">
        <w:rPr>
          <w:rFonts w:asciiTheme="minorHAnsi" w:hAnsiTheme="minorHAnsi"/>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427FDC">
        <w:rPr>
          <w:rStyle w:val="StyleBoldUnderline"/>
          <w:rFonts w:asciiTheme="minorHAnsi" w:hAnsiTheme="minorHAnsi"/>
        </w:rPr>
        <w:t>If Congress wanted to discourage presidential initiative in war, it could build a smaller</w:t>
      </w:r>
      <w:r w:rsidRPr="00427FDC">
        <w:rPr>
          <w:rFonts w:asciiTheme="minorHAnsi" w:hAnsiTheme="minorHAnsi"/>
          <w:sz w:val="16"/>
        </w:rPr>
        <w:t xml:space="preserve">, less offensive-minded </w:t>
      </w:r>
      <w:r w:rsidRPr="00427FDC">
        <w:rPr>
          <w:rStyle w:val="StyleBoldUnderline"/>
          <w:rFonts w:asciiTheme="minorHAnsi" w:hAnsiTheme="minorHAnsi"/>
        </w:rPr>
        <w:t>military</w:t>
      </w:r>
      <w:r w:rsidRPr="00427FDC">
        <w:rPr>
          <w:rFonts w:asciiTheme="minorHAnsi" w:hAnsiTheme="minorHAnsi"/>
          <w:sz w:val="16"/>
        </w:rPr>
        <w:t xml:space="preserve">. </w:t>
      </w:r>
      <w:r w:rsidRPr="00427FDC">
        <w:rPr>
          <w:rStyle w:val="StyleBoldUnderline"/>
          <w:rFonts w:asciiTheme="minorHAnsi" w:hAnsiTheme="minorHAnsi"/>
        </w:rPr>
        <w:t>Congress</w:t>
      </w:r>
      <w:r w:rsidRPr="00427FDC">
        <w:rPr>
          <w:rFonts w:asciiTheme="minorHAnsi" w:hAnsiTheme="minorHAnsi"/>
          <w:sz w:val="16"/>
        </w:rPr>
        <w:t xml:space="preserve">’ check on the presidency lies not just in the long-term raising of the military. It </w:t>
      </w:r>
      <w:r w:rsidRPr="00427FDC">
        <w:rPr>
          <w:rStyle w:val="StyleBoldUnderline"/>
          <w:rFonts w:asciiTheme="minorHAnsi" w:hAnsiTheme="minorHAnsi"/>
        </w:rPr>
        <w:t>can</w:t>
      </w:r>
      <w:r w:rsidRPr="00427FDC">
        <w:rPr>
          <w:rFonts w:asciiTheme="minorHAnsi" w:hAnsiTheme="minorHAnsi"/>
          <w:sz w:val="16"/>
        </w:rPr>
        <w:t xml:space="preserve"> also </w:t>
      </w:r>
      <w:r w:rsidRPr="00427FDC">
        <w:rPr>
          <w:rStyle w:val="StyleBoldUnderline"/>
          <w:rFonts w:asciiTheme="minorHAnsi" w:hAnsiTheme="minorHAnsi"/>
        </w:rPr>
        <w:t>block</w:t>
      </w:r>
      <w:r w:rsidRPr="00427FDC">
        <w:rPr>
          <w:rFonts w:asciiTheme="minorHAnsi" w:hAnsiTheme="minorHAnsi"/>
          <w:sz w:val="16"/>
        </w:rPr>
        <w:t xml:space="preserve"> any immediate armed </w:t>
      </w:r>
      <w:r w:rsidRPr="00427FDC">
        <w:rPr>
          <w:rStyle w:val="StyleBoldUnderline"/>
          <w:rFonts w:asciiTheme="minorHAnsi" w:hAnsiTheme="minorHAnsi"/>
        </w:rPr>
        <w:t>conflict through the power of the purse</w:t>
      </w:r>
      <w:r w:rsidRPr="00427FDC">
        <w:rPr>
          <w:rFonts w:asciiTheme="minorHAnsi" w:hAnsiTheme="minorHAnsi"/>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427FDC">
        <w:rPr>
          <w:rFonts w:asciiTheme="minorHAnsi" w:hAnsiTheme="minorHAnsi"/>
          <w:sz w:val="16"/>
        </w:rPr>
        <w:t>Even the Kosovo war, which lasted little more than two months and involved no ground troops, required special funding legislation.</w:t>
      </w:r>
      <w:proofErr w:type="gramEnd"/>
      <w:r w:rsidRPr="00427FDC">
        <w:rPr>
          <w:rFonts w:asciiTheme="minorHAnsi" w:hAnsiTheme="minorHAnsi"/>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27FDC">
        <w:rPr>
          <w:rStyle w:val="StyleBoldUnderline"/>
          <w:rFonts w:asciiTheme="minorHAnsi" w:hAnsiTheme="minorHAnsi"/>
        </w:rPr>
        <w:t>Our Constitution has succeeded because it favors swift presidential action in war, later checked by Congress’ funding power.</w:t>
      </w:r>
      <w:r w:rsidRPr="00427FDC">
        <w:rPr>
          <w:rFonts w:asciiTheme="minorHAnsi" w:hAnsiTheme="minorHAnsi"/>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427FDC">
        <w:rPr>
          <w:rStyle w:val="StyleBoldUnderline"/>
          <w:rFonts w:asciiTheme="minorHAnsi" w:hAnsiTheme="minorHAnsi"/>
          <w:highlight w:val="cyan"/>
        </w:rPr>
        <w:t xml:space="preserve">A </w:t>
      </w:r>
      <w:r w:rsidRPr="00427FDC">
        <w:rPr>
          <w:rStyle w:val="Emphasis"/>
          <w:rFonts w:asciiTheme="minorHAnsi" w:hAnsiTheme="minorHAnsi"/>
          <w:highlight w:val="cyan"/>
        </w:rPr>
        <w:t>radical change</w:t>
      </w:r>
      <w:r w:rsidRPr="00427FDC">
        <w:rPr>
          <w:rStyle w:val="StyleBoldUnderline"/>
          <w:rFonts w:asciiTheme="minorHAnsi" w:hAnsiTheme="minorHAnsi"/>
          <w:highlight w:val="cyan"/>
        </w:rPr>
        <w:t xml:space="preserve"> in the system for making war</w:t>
      </w:r>
      <w:r w:rsidRPr="00427FDC">
        <w:rPr>
          <w:rFonts w:asciiTheme="minorHAnsi" w:hAnsiTheme="minorHAnsi"/>
          <w:sz w:val="16"/>
        </w:rPr>
        <w:t xml:space="preserve"> might appease critics of presidential power. But it </w:t>
      </w:r>
      <w:r w:rsidRPr="00427FDC">
        <w:rPr>
          <w:rStyle w:val="StyleBoldUnderline"/>
          <w:rFonts w:asciiTheme="minorHAnsi" w:hAnsiTheme="minorHAnsi"/>
          <w:highlight w:val="cyan"/>
        </w:rPr>
        <w:t>could</w:t>
      </w:r>
      <w:r w:rsidRPr="00427FDC">
        <w:rPr>
          <w:rFonts w:asciiTheme="minorHAnsi" w:hAnsiTheme="minorHAnsi"/>
          <w:sz w:val="16"/>
        </w:rPr>
        <w:t xml:space="preserve"> also </w:t>
      </w:r>
      <w:r w:rsidRPr="00427FDC">
        <w:rPr>
          <w:rStyle w:val="Emphasis"/>
          <w:rFonts w:asciiTheme="minorHAnsi" w:hAnsiTheme="minorHAnsi"/>
          <w:highlight w:val="cyan"/>
        </w:rPr>
        <w:t>seriously threaten</w:t>
      </w:r>
      <w:r w:rsidRPr="00427FDC">
        <w:rPr>
          <w:rFonts w:asciiTheme="minorHAnsi" w:hAnsiTheme="minorHAnsi"/>
          <w:sz w:val="16"/>
          <w:highlight w:val="cyan"/>
        </w:rPr>
        <w:t xml:space="preserve"> </w:t>
      </w:r>
      <w:r w:rsidRPr="00427FDC">
        <w:rPr>
          <w:rStyle w:val="StyleBoldUnderline"/>
          <w:rFonts w:asciiTheme="minorHAnsi" w:hAnsiTheme="minorHAnsi"/>
          <w:highlight w:val="cyan"/>
        </w:rPr>
        <w:t>American national security.</w:t>
      </w:r>
      <w:r w:rsidRPr="00427FDC">
        <w:rPr>
          <w:rStyle w:val="StyleBoldUnderline"/>
          <w:rFonts w:asciiTheme="minorHAnsi" w:hAnsiTheme="minorHAnsi"/>
        </w:rPr>
        <w:t xml:space="preserve"> </w:t>
      </w:r>
      <w:r w:rsidRPr="00427FDC">
        <w:rPr>
          <w:rStyle w:val="StyleBoldUnderline"/>
          <w:rFonts w:asciiTheme="minorHAnsi" w:hAnsiTheme="minorHAnsi"/>
          <w:highlight w:val="cyan"/>
        </w:rPr>
        <w:t>In order to forestall another 9/11</w:t>
      </w:r>
      <w:r w:rsidRPr="00427FDC">
        <w:rPr>
          <w:rFonts w:asciiTheme="minorHAnsi" w:hAnsiTheme="minorHAnsi"/>
          <w:sz w:val="16"/>
        </w:rPr>
        <w:t xml:space="preserve"> attack, </w:t>
      </w:r>
      <w:r w:rsidRPr="00427FDC">
        <w:rPr>
          <w:rStyle w:val="StyleBoldUnderline"/>
          <w:rFonts w:asciiTheme="minorHAnsi" w:hAnsiTheme="minorHAnsi"/>
          <w:highlight w:val="cyan"/>
        </w:rPr>
        <w:t>or</w:t>
      </w:r>
      <w:r w:rsidRPr="00427FDC">
        <w:rPr>
          <w:rFonts w:asciiTheme="minorHAnsi" w:hAnsiTheme="minorHAnsi"/>
          <w:sz w:val="16"/>
        </w:rPr>
        <w:t xml:space="preserve"> to </w:t>
      </w:r>
      <w:r w:rsidRPr="00427FDC">
        <w:rPr>
          <w:rStyle w:val="StyleBoldUnderline"/>
          <w:rFonts w:asciiTheme="minorHAnsi" w:hAnsiTheme="minorHAnsi"/>
          <w:highlight w:val="cyan"/>
        </w:rPr>
        <w:t>take advantage of a window of opportunity to strike</w:t>
      </w:r>
      <w:r w:rsidRPr="00427FDC">
        <w:rPr>
          <w:rStyle w:val="StyleBoldUnderline"/>
          <w:rFonts w:asciiTheme="minorHAnsi" w:hAnsiTheme="minorHAnsi"/>
        </w:rPr>
        <w:t xml:space="preserve"> </w:t>
      </w:r>
      <w:r w:rsidRPr="00427FDC">
        <w:rPr>
          <w:rStyle w:val="StyleBoldUnderline"/>
          <w:rFonts w:asciiTheme="minorHAnsi" w:hAnsiTheme="minorHAnsi"/>
        </w:rPr>
        <w:lastRenderedPageBreak/>
        <w:t xml:space="preserve">terrorists or </w:t>
      </w:r>
      <w:r w:rsidRPr="00427FDC">
        <w:rPr>
          <w:rStyle w:val="StyleBoldUnderline"/>
          <w:rFonts w:asciiTheme="minorHAnsi" w:hAnsiTheme="minorHAnsi"/>
          <w:highlight w:val="cyan"/>
        </w:rPr>
        <w:t>r</w:t>
      </w:r>
      <w:r w:rsidRPr="00427FDC">
        <w:rPr>
          <w:rStyle w:val="StyleBoldUnderline"/>
          <w:rFonts w:asciiTheme="minorHAnsi" w:hAnsiTheme="minorHAnsi"/>
        </w:rPr>
        <w:t>ogue nations,</w:t>
      </w:r>
      <w:r w:rsidRPr="00427FDC">
        <w:rPr>
          <w:rStyle w:val="StyleBoldUnderline"/>
          <w:rFonts w:asciiTheme="minorHAnsi" w:hAnsiTheme="minorHAnsi"/>
          <w:highlight w:val="cyan"/>
        </w:rPr>
        <w:t xml:space="preserve"> the executive branch needs </w:t>
      </w:r>
      <w:r w:rsidRPr="00427FDC">
        <w:rPr>
          <w:rStyle w:val="Emphasis"/>
          <w:rFonts w:asciiTheme="minorHAnsi" w:hAnsiTheme="minorHAnsi"/>
          <w:highlight w:val="cyan"/>
        </w:rPr>
        <w:t>flexibility</w:t>
      </w:r>
      <w:r w:rsidRPr="00427FDC">
        <w:rPr>
          <w:rStyle w:val="StyleBoldUnderline"/>
          <w:rFonts w:asciiTheme="minorHAnsi" w:hAnsiTheme="minorHAnsi"/>
        </w:rPr>
        <w:t xml:space="preserve">. It is not hard to think of situations where </w:t>
      </w:r>
      <w:r w:rsidRPr="00427FDC">
        <w:rPr>
          <w:rStyle w:val="StyleBoldUnderline"/>
          <w:rFonts w:asciiTheme="minorHAnsi" w:hAnsiTheme="minorHAnsi"/>
          <w:highlight w:val="cyan"/>
        </w:rPr>
        <w:t>congressional consent cannot be obtained in time to act</w:t>
      </w:r>
      <w:r w:rsidRPr="00427FDC">
        <w:rPr>
          <w:rFonts w:asciiTheme="minorHAnsi" w:hAnsiTheme="minorHAnsi"/>
          <w:sz w:val="16"/>
        </w:rPr>
        <w:t xml:space="preserve">. Time for </w:t>
      </w:r>
      <w:r w:rsidRPr="00427FDC">
        <w:rPr>
          <w:rStyle w:val="StyleBoldUnderline"/>
          <w:rFonts w:asciiTheme="minorHAnsi" w:hAnsiTheme="minorHAnsi"/>
          <w:highlight w:val="cyan"/>
        </w:rPr>
        <w:t>congressional deliberation</w:t>
      </w:r>
      <w:r w:rsidRPr="00427FDC">
        <w:rPr>
          <w:rFonts w:asciiTheme="minorHAnsi" w:hAnsiTheme="minorHAnsi"/>
          <w:sz w:val="16"/>
        </w:rPr>
        <w:t xml:space="preserve">, which </w:t>
      </w:r>
      <w:r w:rsidRPr="00427FDC">
        <w:rPr>
          <w:rStyle w:val="StyleBoldUnderline"/>
          <w:rFonts w:asciiTheme="minorHAnsi" w:hAnsiTheme="minorHAnsi"/>
          <w:highlight w:val="cyan"/>
        </w:rPr>
        <w:t>leads only to passivity and isolation and not smarter decisions</w:t>
      </w:r>
      <w:r w:rsidRPr="00427FDC">
        <w:rPr>
          <w:rFonts w:asciiTheme="minorHAnsi" w:hAnsiTheme="minorHAnsi"/>
          <w:sz w:val="16"/>
        </w:rPr>
        <w:t xml:space="preserve">, will come at the price of speed and secrecy. </w:t>
      </w:r>
      <w:r w:rsidRPr="00427FDC">
        <w:rPr>
          <w:rStyle w:val="StyleBoldUnderline"/>
          <w:rFonts w:asciiTheme="minorHAnsi" w:hAnsiTheme="minorHAnsi"/>
        </w:rPr>
        <w:t>The Constitution creates a presidency that can respond forcefully to prevent serious threats to our national security</w:t>
      </w:r>
      <w:r w:rsidRPr="00427FDC">
        <w:rPr>
          <w:rFonts w:asciiTheme="minorHAnsi" w:hAnsiTheme="minorHAnsi"/>
          <w:sz w:val="16"/>
        </w:rPr>
        <w:t xml:space="preserve">. Presidents can take the initiative and Congress can use its funding power to check them. Instead of demanding a legalistic process to begin war, the framers left war to politics. </w:t>
      </w:r>
      <w:r w:rsidRPr="00427FDC">
        <w:rPr>
          <w:rStyle w:val="StyleBoldUnderline"/>
          <w:rFonts w:asciiTheme="minorHAnsi" w:hAnsiTheme="minorHAnsi"/>
          <w:highlight w:val="cyan"/>
        </w:rPr>
        <w:t xml:space="preserve">As we confront the new challenges of </w:t>
      </w:r>
      <w:r w:rsidRPr="00427FDC">
        <w:rPr>
          <w:rStyle w:val="Emphasis"/>
          <w:rFonts w:asciiTheme="minorHAnsi" w:hAnsiTheme="minorHAnsi"/>
          <w:highlight w:val="cyan"/>
        </w:rPr>
        <w:t>terrorism, rogue nations</w:t>
      </w:r>
      <w:r w:rsidRPr="00427FDC">
        <w:rPr>
          <w:rFonts w:asciiTheme="minorHAnsi" w:hAnsiTheme="minorHAnsi"/>
          <w:sz w:val="16"/>
          <w:highlight w:val="cyan"/>
        </w:rPr>
        <w:t xml:space="preserve"> and </w:t>
      </w:r>
      <w:r w:rsidRPr="00427FDC">
        <w:rPr>
          <w:rStyle w:val="Emphasis"/>
          <w:rFonts w:asciiTheme="minorHAnsi" w:hAnsiTheme="minorHAnsi"/>
          <w:highlight w:val="cyan"/>
        </w:rPr>
        <w:t>WMD proliferation</w:t>
      </w:r>
      <w:r w:rsidRPr="00427FDC">
        <w:rPr>
          <w:rStyle w:val="StyleBoldUnderline"/>
          <w:rFonts w:asciiTheme="minorHAnsi" w:hAnsiTheme="minorHAnsi"/>
          <w:highlight w:val="cyan"/>
        </w:rPr>
        <w:t>,</w:t>
      </w:r>
      <w:r w:rsidRPr="00427FDC">
        <w:rPr>
          <w:rStyle w:val="StyleBoldUnderline"/>
          <w:rFonts w:asciiTheme="minorHAnsi" w:hAnsiTheme="minorHAnsi"/>
        </w:rPr>
        <w:t xml:space="preserve"> </w:t>
      </w:r>
      <w:r w:rsidRPr="00427FDC">
        <w:rPr>
          <w:rStyle w:val="StyleBoldUnderline"/>
          <w:rFonts w:asciiTheme="minorHAnsi" w:hAnsiTheme="minorHAnsi"/>
          <w:highlight w:val="cyan"/>
        </w:rPr>
        <w:t xml:space="preserve">now is not the time to introduce sweeping, </w:t>
      </w:r>
      <w:r w:rsidRPr="00427FDC">
        <w:rPr>
          <w:rStyle w:val="Emphasis"/>
          <w:rFonts w:asciiTheme="minorHAnsi" w:hAnsiTheme="minorHAnsi"/>
          <w:highlight w:val="cyan"/>
        </w:rPr>
        <w:t>untested</w:t>
      </w:r>
      <w:r w:rsidRPr="00427FDC">
        <w:rPr>
          <w:rStyle w:val="StyleBoldUnderline"/>
          <w:rFonts w:asciiTheme="minorHAnsi" w:hAnsiTheme="minorHAnsi"/>
          <w:highlight w:val="cyan"/>
        </w:rPr>
        <w:t xml:space="preserve"> changes in the way we make war.</w:t>
      </w:r>
    </w:p>
    <w:p w:rsidR="00D3102F" w:rsidRPr="00427FDC" w:rsidRDefault="00D3102F" w:rsidP="00D3102F">
      <w:pPr>
        <w:pStyle w:val="Heading4"/>
        <w:rPr>
          <w:rFonts w:asciiTheme="minorHAnsi" w:hAnsiTheme="minorHAnsi"/>
        </w:rPr>
      </w:pPr>
      <w:r w:rsidRPr="00427FDC">
        <w:rPr>
          <w:rFonts w:asciiTheme="minorHAnsi" w:hAnsiTheme="minorHAnsi"/>
        </w:rPr>
        <w:t xml:space="preserve">The plan spills over to broader Congressional </w:t>
      </w:r>
      <w:proofErr w:type="spellStart"/>
      <w:r w:rsidRPr="00427FDC">
        <w:rPr>
          <w:rFonts w:asciiTheme="minorHAnsi" w:hAnsiTheme="minorHAnsi"/>
        </w:rPr>
        <w:t>decisionmaking</w:t>
      </w:r>
      <w:proofErr w:type="spellEnd"/>
      <w:r w:rsidRPr="00427FDC">
        <w:rPr>
          <w:rFonts w:asciiTheme="minorHAnsi" w:hAnsiTheme="minorHAnsi"/>
        </w:rPr>
        <w:t xml:space="preserve"> </w:t>
      </w:r>
    </w:p>
    <w:p w:rsidR="00D3102F" w:rsidRPr="00427FDC" w:rsidRDefault="00D3102F" w:rsidP="00D3102F">
      <w:pPr>
        <w:rPr>
          <w:rFonts w:asciiTheme="minorHAnsi" w:hAnsiTheme="minorHAnsi"/>
        </w:rPr>
      </w:pPr>
      <w:r w:rsidRPr="00427FDC">
        <w:rPr>
          <w:rStyle w:val="StyleStyleBold12pt"/>
          <w:rFonts w:asciiTheme="minorHAnsi" w:hAnsiTheme="minorHAnsi"/>
        </w:rPr>
        <w:t xml:space="preserve">Paul 2008 </w:t>
      </w:r>
      <w:r w:rsidRPr="00427FDC">
        <w:rPr>
          <w:rFonts w:asciiTheme="minorHAnsi" w:hAnsiTheme="minorHAnsi"/>
        </w:rPr>
        <w:t xml:space="preserve">- Senior Social Scientist; Professor, </w:t>
      </w:r>
      <w:proofErr w:type="spellStart"/>
      <w:r w:rsidRPr="00427FDC">
        <w:rPr>
          <w:rFonts w:asciiTheme="minorHAnsi" w:hAnsiTheme="minorHAnsi"/>
        </w:rPr>
        <w:t>Pardee</w:t>
      </w:r>
      <w:proofErr w:type="spellEnd"/>
      <w:r w:rsidRPr="00427FDC">
        <w:rPr>
          <w:rFonts w:asciiTheme="minorHAnsi" w:hAnsiTheme="minorHAnsi"/>
        </w:rPr>
        <w:t xml:space="preserve"> RAND Graduate School Pittsburgh Office Education Ph.D., M.A., and B.A. in sociology, University of California, Los Angeles (September,</w:t>
      </w:r>
      <w:r w:rsidRPr="00427FDC">
        <w:rPr>
          <w:rStyle w:val="StyleStyleBold12pt"/>
          <w:rFonts w:asciiTheme="minorHAnsi" w:hAnsiTheme="minorHAnsi"/>
        </w:rPr>
        <w:t xml:space="preserve"> </w:t>
      </w:r>
      <w:r w:rsidRPr="00427FDC">
        <w:rPr>
          <w:rFonts w:asciiTheme="minorHAnsi" w:hAnsiTheme="minorHAnsi"/>
        </w:rPr>
        <w:t xml:space="preserve">Christopher, “US Presidential War Powers: Legacy Chains in Military Intervention </w:t>
      </w:r>
      <w:proofErr w:type="spellStart"/>
      <w:r w:rsidRPr="00427FDC">
        <w:rPr>
          <w:rFonts w:asciiTheme="minorHAnsi" w:hAnsiTheme="minorHAnsi"/>
        </w:rPr>
        <w:t>Decisionmaking</w:t>
      </w:r>
      <w:proofErr w:type="spellEnd"/>
      <w:proofErr w:type="gramStart"/>
      <w:r w:rsidRPr="00427FDC">
        <w:rPr>
          <w:rFonts w:asciiTheme="minorHAnsi" w:hAnsiTheme="minorHAnsi"/>
        </w:rPr>
        <w:t>* ,</w:t>
      </w:r>
      <w:proofErr w:type="gramEnd"/>
      <w:r w:rsidRPr="00427FDC">
        <w:rPr>
          <w:rFonts w:asciiTheme="minorHAnsi" w:hAnsiTheme="minorHAnsi"/>
        </w:rPr>
        <w:t>” Journal of Peace Research, Vol. 45, No. 5 (Sep., 2008), pp. 665-679)</w:t>
      </w:r>
    </w:p>
    <w:p w:rsidR="00D3102F" w:rsidRPr="00427FDC" w:rsidRDefault="00D3102F" w:rsidP="00D3102F">
      <w:pPr>
        <w:rPr>
          <w:rFonts w:asciiTheme="minorHAnsi" w:hAnsiTheme="minorHAnsi"/>
          <w:b/>
          <w:bCs/>
          <w:sz w:val="26"/>
        </w:rPr>
      </w:pPr>
    </w:p>
    <w:p w:rsidR="00D3102F" w:rsidRPr="00427FDC" w:rsidRDefault="00D3102F" w:rsidP="00D3102F">
      <w:pPr>
        <w:rPr>
          <w:rFonts w:asciiTheme="minorHAnsi" w:hAnsiTheme="minorHAnsi"/>
        </w:rPr>
      </w:pPr>
      <w:r w:rsidRPr="00427FDC">
        <w:rPr>
          <w:rFonts w:asciiTheme="minorHAnsi" w:hAnsiTheme="minorHAnsi"/>
        </w:rPr>
        <w:t xml:space="preserve">Legacy Chains </w:t>
      </w:r>
    </w:p>
    <w:p w:rsidR="00D3102F" w:rsidRPr="00427FDC" w:rsidRDefault="00D3102F" w:rsidP="00D3102F">
      <w:pPr>
        <w:rPr>
          <w:rFonts w:asciiTheme="minorHAnsi" w:hAnsiTheme="minorHAnsi"/>
        </w:rPr>
      </w:pPr>
      <w:proofErr w:type="spellStart"/>
      <w:r w:rsidRPr="00427FDC">
        <w:rPr>
          <w:rFonts w:asciiTheme="minorHAnsi" w:hAnsiTheme="minorHAnsi"/>
        </w:rPr>
        <w:t>Finegold</w:t>
      </w:r>
      <w:proofErr w:type="spellEnd"/>
      <w:r w:rsidRPr="00427FDC">
        <w:rPr>
          <w:rFonts w:asciiTheme="minorHAnsi" w:hAnsiTheme="minorHAnsi"/>
        </w:rPr>
        <w:t xml:space="preserve"> &amp; </w:t>
      </w:r>
      <w:proofErr w:type="spellStart"/>
      <w:r w:rsidRPr="00427FDC">
        <w:rPr>
          <w:rFonts w:asciiTheme="minorHAnsi" w:hAnsiTheme="minorHAnsi"/>
        </w:rPr>
        <w:t>Skocpol</w:t>
      </w:r>
      <w:proofErr w:type="spellEnd"/>
      <w:r w:rsidRPr="00427FDC">
        <w:rPr>
          <w:rFonts w:asciiTheme="minorHAnsi" w:hAnsiTheme="minorHAnsi"/>
        </w:rPr>
        <w:t xml:space="preserve"> (1995: 222) describe policy legacies: Past and present policies are connected in at least three different ways. First, </w:t>
      </w:r>
      <w:r w:rsidRPr="00427FDC">
        <w:rPr>
          <w:rStyle w:val="StyleBoldUnderline"/>
          <w:rFonts w:asciiTheme="minorHAnsi" w:hAnsiTheme="minorHAnsi"/>
          <w:highlight w:val="cyan"/>
        </w:rPr>
        <w:t>past policies give rise to analogies that affect how public officials think about contemporary</w:t>
      </w:r>
      <w:r w:rsidRPr="00427FDC">
        <w:rPr>
          <w:rStyle w:val="StyleBoldUnderline"/>
          <w:rFonts w:asciiTheme="minorHAnsi" w:hAnsiTheme="minorHAnsi"/>
        </w:rPr>
        <w:t xml:space="preserve"> policy </w:t>
      </w:r>
      <w:r w:rsidRPr="00427FDC">
        <w:rPr>
          <w:rStyle w:val="StyleBoldUnderline"/>
          <w:rFonts w:asciiTheme="minorHAnsi" w:hAnsiTheme="minorHAnsi"/>
          <w:highlight w:val="cyan"/>
        </w:rPr>
        <w:t>issues</w:t>
      </w:r>
      <w:r w:rsidRPr="00427FDC">
        <w:rPr>
          <w:rFonts w:asciiTheme="minorHAnsi" w:hAnsiTheme="minorHAnsi"/>
        </w:rPr>
        <w:t xml:space="preserve">. Second, </w:t>
      </w:r>
      <w:r w:rsidRPr="00427FDC">
        <w:rPr>
          <w:rStyle w:val="StyleBoldUnderline"/>
          <w:rFonts w:asciiTheme="minorHAnsi" w:hAnsiTheme="minorHAnsi"/>
        </w:rPr>
        <w:t>past policies suggest lessons that help us to understand the processes by which contemporary policies are formulated and implemented</w:t>
      </w:r>
      <w:r w:rsidRPr="00427FDC">
        <w:rPr>
          <w:rFonts w:asciiTheme="minorHAnsi" w:hAnsiTheme="minorHAnsi"/>
        </w:rPr>
        <w:t xml:space="preserve"> and by which the </w:t>
      </w:r>
      <w:proofErr w:type="spellStart"/>
      <w:r w:rsidRPr="00427FDC">
        <w:rPr>
          <w:rFonts w:asciiTheme="minorHAnsi" w:hAnsiTheme="minorHAnsi"/>
        </w:rPr>
        <w:t>conse</w:t>
      </w:r>
      <w:proofErr w:type="spellEnd"/>
      <w:r w:rsidRPr="00427FDC">
        <w:rPr>
          <w:rFonts w:asciiTheme="minorHAnsi" w:hAnsiTheme="minorHAnsi"/>
        </w:rPr>
        <w:t xml:space="preserve"> </w:t>
      </w:r>
      <w:proofErr w:type="spellStart"/>
      <w:r w:rsidRPr="00427FDC">
        <w:rPr>
          <w:rFonts w:asciiTheme="minorHAnsi" w:hAnsiTheme="minorHAnsi"/>
        </w:rPr>
        <w:t>quences</w:t>
      </w:r>
      <w:proofErr w:type="spellEnd"/>
      <w:r w:rsidRPr="00427FDC">
        <w:rPr>
          <w:rFonts w:asciiTheme="minorHAnsi" w:hAnsiTheme="minorHAnsi"/>
        </w:rPr>
        <w:t xml:space="preserve"> of contemporary policies will be determined. Third, </w:t>
      </w:r>
      <w:r w:rsidRPr="00427FDC">
        <w:rPr>
          <w:rStyle w:val="StyleBoldUnderline"/>
          <w:rFonts w:asciiTheme="minorHAnsi" w:hAnsiTheme="minorHAnsi"/>
          <w:highlight w:val="cyan"/>
        </w:rPr>
        <w:t xml:space="preserve">past policies impose </w:t>
      </w:r>
      <w:proofErr w:type="spellStart"/>
      <w:r w:rsidRPr="00427FDC">
        <w:rPr>
          <w:rStyle w:val="StyleBoldUnderline"/>
          <w:rFonts w:asciiTheme="minorHAnsi" w:hAnsiTheme="minorHAnsi"/>
          <w:highlight w:val="cyan"/>
        </w:rPr>
        <w:t>limi</w:t>
      </w:r>
      <w:proofErr w:type="spellEnd"/>
      <w:r w:rsidRPr="00427FDC">
        <w:rPr>
          <w:rStyle w:val="StyleBoldUnderline"/>
          <w:rFonts w:asciiTheme="minorHAnsi" w:hAnsiTheme="minorHAnsi"/>
          <w:highlight w:val="cyan"/>
        </w:rPr>
        <w:t xml:space="preserve"> </w:t>
      </w:r>
      <w:proofErr w:type="spellStart"/>
      <w:r w:rsidRPr="00427FDC">
        <w:rPr>
          <w:rStyle w:val="StyleBoldUnderline"/>
          <w:rFonts w:asciiTheme="minorHAnsi" w:hAnsiTheme="minorHAnsi"/>
          <w:highlight w:val="cyan"/>
        </w:rPr>
        <w:t>tations</w:t>
      </w:r>
      <w:proofErr w:type="spellEnd"/>
      <w:r w:rsidRPr="00427FDC">
        <w:rPr>
          <w:rStyle w:val="StyleBoldUnderline"/>
          <w:rFonts w:asciiTheme="minorHAnsi" w:hAnsiTheme="minorHAnsi"/>
          <w:highlight w:val="cyan"/>
        </w:rPr>
        <w:t xml:space="preserve"> that reduce the range of </w:t>
      </w:r>
      <w:r w:rsidRPr="00427FDC">
        <w:rPr>
          <w:rStyle w:val="StyleBoldUnderline"/>
          <w:rFonts w:asciiTheme="minorHAnsi" w:hAnsiTheme="minorHAnsi"/>
        </w:rPr>
        <w:t xml:space="preserve">policy </w:t>
      </w:r>
      <w:r w:rsidRPr="00427FDC">
        <w:rPr>
          <w:rStyle w:val="StyleBoldUnderline"/>
          <w:rFonts w:asciiTheme="minorHAnsi" w:hAnsiTheme="minorHAnsi"/>
          <w:highlight w:val="cyan"/>
        </w:rPr>
        <w:t xml:space="preserve">choices </w:t>
      </w:r>
      <w:r w:rsidRPr="00427FDC">
        <w:rPr>
          <w:rStyle w:val="StyleBoldUnderline"/>
          <w:rFonts w:asciiTheme="minorHAnsi" w:hAnsiTheme="minorHAnsi"/>
        </w:rPr>
        <w:t>available</w:t>
      </w:r>
      <w:r w:rsidRPr="00427FDC">
        <w:rPr>
          <w:rFonts w:asciiTheme="minorHAnsi" w:hAnsiTheme="minorHAnsi"/>
        </w:rPr>
        <w:t xml:space="preserve"> as responses to contemporary problems. All three of the ways in which they connect past policy to present policy can be viewed as changes in the institutional context in which policy is made. </w:t>
      </w:r>
      <w:r w:rsidRPr="00427FDC">
        <w:rPr>
          <w:rStyle w:val="StyleBoldUnderline"/>
          <w:rFonts w:asciiTheme="minorHAnsi" w:hAnsiTheme="minorHAnsi"/>
        </w:rPr>
        <w:t xml:space="preserve">These </w:t>
      </w:r>
      <w:r w:rsidRPr="00427FDC">
        <w:rPr>
          <w:rStyle w:val="StyleBoldUnderline"/>
          <w:rFonts w:asciiTheme="minorHAnsi" w:hAnsiTheme="minorHAnsi"/>
          <w:highlight w:val="cyan"/>
        </w:rPr>
        <w:t>legacies are institutionalized</w:t>
      </w:r>
      <w:r w:rsidRPr="00427FDC">
        <w:rPr>
          <w:rFonts w:asciiTheme="minorHAnsi" w:hAnsiTheme="minorHAnsi"/>
        </w:rPr>
        <w:t xml:space="preserve"> in two different ways: first, </w:t>
      </w:r>
      <w:r w:rsidRPr="00427FDC">
        <w:rPr>
          <w:rStyle w:val="StyleBoldUnderline"/>
          <w:rFonts w:asciiTheme="minorHAnsi" w:hAnsiTheme="minorHAnsi"/>
          <w:highlight w:val="cyan"/>
        </w:rPr>
        <w:t>through changes in formal rule</w:t>
      </w:r>
      <w:r w:rsidRPr="00427FDC">
        <w:rPr>
          <w:rStyle w:val="StyleBoldUnderline"/>
          <w:rFonts w:asciiTheme="minorHAnsi" w:hAnsiTheme="minorHAnsi"/>
        </w:rPr>
        <w:t xml:space="preserve">s or procedures, </w:t>
      </w:r>
      <w:r w:rsidRPr="00427FDC">
        <w:rPr>
          <w:rStyle w:val="StyleBoldUnderline"/>
          <w:rFonts w:asciiTheme="minorHAnsi" w:hAnsiTheme="minorHAnsi"/>
          <w:highlight w:val="cyan"/>
        </w:rPr>
        <w:t>and</w:t>
      </w:r>
      <w:r w:rsidRPr="00427FDC">
        <w:rPr>
          <w:rFonts w:asciiTheme="minorHAnsi" w:hAnsiTheme="minorHAnsi"/>
        </w:rPr>
        <w:t xml:space="preserve"> second, </w:t>
      </w:r>
      <w:r w:rsidRPr="00427FDC">
        <w:rPr>
          <w:rStyle w:val="StyleBoldUnderline"/>
          <w:rFonts w:asciiTheme="minorHAnsi" w:hAnsiTheme="minorHAnsi"/>
          <w:highlight w:val="cyan"/>
        </w:rPr>
        <w:t xml:space="preserve">in the 'taken for </w:t>
      </w:r>
      <w:proofErr w:type="spellStart"/>
      <w:r w:rsidRPr="00427FDC">
        <w:rPr>
          <w:rStyle w:val="StyleBoldUnderline"/>
          <w:rFonts w:asciiTheme="minorHAnsi" w:hAnsiTheme="minorHAnsi"/>
          <w:highlight w:val="cyan"/>
        </w:rPr>
        <w:t>granteds</w:t>
      </w:r>
      <w:proofErr w:type="spellEnd"/>
      <w:r w:rsidRPr="00427FDC">
        <w:rPr>
          <w:rStyle w:val="StyleBoldUnderline"/>
          <w:rFonts w:asciiTheme="minorHAnsi" w:hAnsiTheme="minorHAnsi"/>
          <w:highlight w:val="cyan"/>
        </w:rPr>
        <w:t>',</w:t>
      </w:r>
      <w:r w:rsidRPr="00427FDC">
        <w:rPr>
          <w:rStyle w:val="StyleBoldUnderline"/>
          <w:rFonts w:asciiTheme="minorHAnsi" w:hAnsiTheme="minorHAnsi"/>
        </w:rPr>
        <w:t xml:space="preserve"> 'schemas', </w:t>
      </w:r>
      <w:r w:rsidRPr="00427FDC">
        <w:rPr>
          <w:rStyle w:val="StyleBoldUnderline"/>
          <w:rFonts w:asciiTheme="minorHAnsi" w:hAnsiTheme="minorHAnsi"/>
          <w:highlight w:val="cyan"/>
        </w:rPr>
        <w:t>and accepted wisdom</w:t>
      </w:r>
      <w:r w:rsidRPr="00427FDC">
        <w:rPr>
          <w:rStyle w:val="StyleBoldUnderline"/>
          <w:rFonts w:asciiTheme="minorHAnsi" w:hAnsiTheme="minorHAnsi"/>
        </w:rPr>
        <w:t xml:space="preserve"> of policy makers and ordinary </w:t>
      </w:r>
      <w:proofErr w:type="gramStart"/>
      <w:r w:rsidRPr="00427FDC">
        <w:rPr>
          <w:rStyle w:val="StyleBoldUnderline"/>
          <w:rFonts w:asciiTheme="minorHAnsi" w:hAnsiTheme="minorHAnsi"/>
        </w:rPr>
        <w:t>citizens</w:t>
      </w:r>
      <w:proofErr w:type="gramEnd"/>
      <w:r w:rsidRPr="00427FDC">
        <w:rPr>
          <w:rStyle w:val="StyleBoldUnderline"/>
          <w:rFonts w:asciiTheme="minorHAnsi" w:hAnsiTheme="minorHAnsi"/>
        </w:rPr>
        <w:t xml:space="preserve"> alike</w:t>
      </w:r>
      <w:r w:rsidRPr="00427FDC">
        <w:rPr>
          <w:rFonts w:asciiTheme="minorHAnsi" w:hAnsiTheme="minorHAnsi"/>
        </w:rPr>
        <w:t xml:space="preserve"> (Sewell, 1992: 1-29). </w:t>
      </w:r>
      <w:r w:rsidRPr="00427FDC">
        <w:rPr>
          <w:rStyle w:val="StyleBoldUnderline"/>
          <w:rFonts w:asciiTheme="minorHAnsi" w:hAnsiTheme="minorHAnsi"/>
        </w:rPr>
        <w:t>While a policy</w:t>
      </w:r>
      <w:r w:rsidRPr="00427FDC">
        <w:rPr>
          <w:rFonts w:asciiTheme="minorHAnsi" w:hAnsiTheme="minorHAnsi"/>
        </w:rPr>
        <w:t xml:space="preserve"> or event can leave multiple legacies, it </w:t>
      </w:r>
      <w:r w:rsidRPr="00427FDC">
        <w:rPr>
          <w:rStyle w:val="StyleBoldUnderline"/>
          <w:rFonts w:asciiTheme="minorHAnsi" w:hAnsiTheme="minorHAnsi"/>
        </w:rPr>
        <w:t>often leaves a single major legacy</w:t>
      </w:r>
      <w:r w:rsidRPr="00427FDC">
        <w:rPr>
          <w:rFonts w:asciiTheme="minorHAnsi" w:hAnsiTheme="minorHAnsi"/>
        </w:rPr>
        <w:t xml:space="preserve">. For example, the War Powers Resolution for </w:t>
      </w:r>
      <w:proofErr w:type="spellStart"/>
      <w:r w:rsidRPr="00427FDC">
        <w:rPr>
          <w:rFonts w:asciiTheme="minorHAnsi" w:hAnsiTheme="minorHAnsi"/>
        </w:rPr>
        <w:t>mally</w:t>
      </w:r>
      <w:proofErr w:type="spellEnd"/>
      <w:r w:rsidRPr="00427FDC">
        <w:rPr>
          <w:rFonts w:asciiTheme="minorHAnsi" w:hAnsiTheme="minorHAnsi"/>
        </w:rPr>
        <w:t xml:space="preserve">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427FDC">
        <w:rPr>
          <w:rStyle w:val="StyleBoldUnderline"/>
          <w:rFonts w:asciiTheme="minorHAnsi" w:hAnsiTheme="minorHAnsi"/>
        </w:rPr>
        <w:t xml:space="preserve">Legacy chains can be modified, </w:t>
      </w:r>
      <w:proofErr w:type="gramStart"/>
      <w:r w:rsidRPr="00427FDC">
        <w:rPr>
          <w:rStyle w:val="StyleBoldUnderline"/>
          <w:rFonts w:asciiTheme="minorHAnsi" w:hAnsiTheme="minorHAnsi"/>
        </w:rPr>
        <w:t>trans</w:t>
      </w:r>
      <w:proofErr w:type="gramEnd"/>
      <w:r w:rsidRPr="00427FDC">
        <w:rPr>
          <w:rStyle w:val="StyleBoldUnderline"/>
          <w:rFonts w:asciiTheme="minorHAnsi" w:hAnsiTheme="minorHAnsi"/>
        </w:rPr>
        <w:t xml:space="preserve"> formed, or reinforced as they step through each 'link' in the chain</w:t>
      </w:r>
      <w:r w:rsidRPr="00427FDC">
        <w:rPr>
          <w:rFonts w:asciiTheme="minorHAnsi" w:hAnsiTheme="minorHAnsi"/>
        </w:rP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w:t>
      </w:r>
      <w:proofErr w:type="gramStart"/>
      <w:r w:rsidRPr="00427FDC">
        <w:rPr>
          <w:rFonts w:asciiTheme="minorHAnsi" w:hAnsiTheme="minorHAnsi"/>
        </w:rPr>
        <w:t>trans</w:t>
      </w:r>
      <w:proofErr w:type="gramEnd"/>
      <w:r w:rsidRPr="00427FDC">
        <w:rPr>
          <w:rFonts w:asciiTheme="minorHAnsi" w:hAnsiTheme="minorHAnsi"/>
        </w:rPr>
        <w:t xml:space="preserve"> formed slightly by the Grenada invasion (the press pool system itself grew out of complaint regarding press exclusion in Grenada) (Paul &amp; Kim, 2004). Because of the different ways in which policy legacies are institutionalized, some </w:t>
      </w:r>
      <w:r w:rsidRPr="00427FDC">
        <w:rPr>
          <w:rStyle w:val="StyleBoldUnderline"/>
          <w:rFonts w:asciiTheme="minorHAnsi" w:hAnsiTheme="minorHAnsi"/>
          <w:highlight w:val="cyan"/>
        </w:rPr>
        <w:t xml:space="preserve">legacies have unintended institutional </w:t>
      </w:r>
      <w:proofErr w:type="spellStart"/>
      <w:r w:rsidRPr="00427FDC">
        <w:rPr>
          <w:rStyle w:val="StyleBoldUnderline"/>
          <w:rFonts w:asciiTheme="minorHAnsi" w:hAnsiTheme="minorHAnsi"/>
          <w:highlight w:val="cyan"/>
        </w:rPr>
        <w:t>conse</w:t>
      </w:r>
      <w:proofErr w:type="spellEnd"/>
      <w:r w:rsidRPr="00427FDC">
        <w:rPr>
          <w:rStyle w:val="StyleBoldUnderline"/>
          <w:rFonts w:asciiTheme="minorHAnsi" w:hAnsiTheme="minorHAnsi"/>
          <w:highlight w:val="cyan"/>
        </w:rPr>
        <w:t xml:space="preserve"> </w:t>
      </w:r>
      <w:proofErr w:type="spellStart"/>
      <w:r w:rsidRPr="00427FDC">
        <w:rPr>
          <w:rStyle w:val="StyleBoldUnderline"/>
          <w:rFonts w:asciiTheme="minorHAnsi" w:hAnsiTheme="minorHAnsi"/>
          <w:highlight w:val="cyan"/>
        </w:rPr>
        <w:t>quences</w:t>
      </w:r>
      <w:proofErr w:type="spellEnd"/>
      <w:r w:rsidRPr="00427FDC">
        <w:rPr>
          <w:rFonts w:asciiTheme="minorHAnsi" w:hAnsiTheme="minorHAnsi"/>
        </w:rPr>
        <w:t xml:space="preserve">. The War Powers Resolution was intended to curtail presidential war-making powers and return some authority to the con </w:t>
      </w:r>
      <w:proofErr w:type="spellStart"/>
      <w:r w:rsidRPr="00427FDC">
        <w:rPr>
          <w:rFonts w:asciiTheme="minorHAnsi" w:hAnsiTheme="minorHAnsi"/>
        </w:rPr>
        <w:t>gress</w:t>
      </w:r>
      <w:proofErr w:type="spellEnd"/>
      <w:r w:rsidRPr="00427FDC">
        <w:rPr>
          <w:rFonts w:asciiTheme="minorHAnsi" w:hAnsiTheme="minorHAnsi"/>
        </w:rPr>
        <w:t xml:space="preserve">. </w:t>
      </w:r>
      <w:r w:rsidRPr="00427FDC">
        <w:rPr>
          <w:rStyle w:val="StyleBoldUnderline"/>
          <w:rFonts w:asciiTheme="minorHAnsi" w:hAnsiTheme="minorHAnsi"/>
        </w:rPr>
        <w:t xml:space="preserve">In practice, </w:t>
      </w:r>
      <w:r w:rsidRPr="00427FDC">
        <w:rPr>
          <w:rStyle w:val="StyleBoldUnderline"/>
          <w:rFonts w:asciiTheme="minorHAnsi" w:hAnsiTheme="minorHAnsi"/>
          <w:highlight w:val="cyan"/>
        </w:rPr>
        <w:t>the joint resolution</w:t>
      </w:r>
      <w:r w:rsidRPr="00427FDC">
        <w:rPr>
          <w:rStyle w:val="StyleBoldUnderline"/>
          <w:rFonts w:asciiTheme="minorHAnsi" w:hAnsiTheme="minorHAnsi"/>
        </w:rPr>
        <w:t xml:space="preserve"> failed to force presidents to include congressional participation in their intervention decision making, but </w:t>
      </w:r>
      <w:r w:rsidRPr="00427FDC">
        <w:rPr>
          <w:rStyle w:val="Emphasis"/>
          <w:rFonts w:asciiTheme="minorHAnsi" w:hAnsiTheme="minorHAnsi"/>
        </w:rPr>
        <w:t xml:space="preserve">it </w:t>
      </w:r>
      <w:r w:rsidRPr="00427FDC">
        <w:rPr>
          <w:rStyle w:val="Emphasis"/>
          <w:rFonts w:asciiTheme="minorHAnsi" w:hAnsiTheme="minorHAnsi"/>
          <w:highlight w:val="cyan"/>
        </w:rPr>
        <w:t xml:space="preserve">had the unintended </w:t>
      </w:r>
      <w:proofErr w:type="spellStart"/>
      <w:r w:rsidRPr="00427FDC">
        <w:rPr>
          <w:rStyle w:val="Emphasis"/>
          <w:rFonts w:asciiTheme="minorHAnsi" w:hAnsiTheme="minorHAnsi"/>
          <w:highlight w:val="cyan"/>
        </w:rPr>
        <w:t>conse</w:t>
      </w:r>
      <w:proofErr w:type="spellEnd"/>
      <w:r w:rsidRPr="00427FDC">
        <w:rPr>
          <w:rStyle w:val="Emphasis"/>
          <w:rFonts w:asciiTheme="minorHAnsi" w:hAnsiTheme="minorHAnsi"/>
          <w:highlight w:val="cyan"/>
        </w:rPr>
        <w:t xml:space="preserve"> </w:t>
      </w:r>
      <w:proofErr w:type="spellStart"/>
      <w:r w:rsidRPr="00427FDC">
        <w:rPr>
          <w:rStyle w:val="Emphasis"/>
          <w:rFonts w:asciiTheme="minorHAnsi" w:hAnsiTheme="minorHAnsi"/>
          <w:highlight w:val="cyan"/>
        </w:rPr>
        <w:t>quence</w:t>
      </w:r>
      <w:proofErr w:type="spellEnd"/>
      <w:r w:rsidRPr="00427FDC">
        <w:rPr>
          <w:rStyle w:val="Emphasis"/>
          <w:rFonts w:asciiTheme="minorHAnsi" w:hAnsiTheme="minorHAnsi"/>
          <w:highlight w:val="cyan"/>
        </w:rPr>
        <w:t xml:space="preserve"> of forcing them to change the way they planned interventions to comply with the letter of the law</w:t>
      </w:r>
      <w:r w:rsidRPr="00427FDC">
        <w:rPr>
          <w:rFonts w:asciiTheme="minorHAnsi" w:hAnsiTheme="minorHAnsi"/>
        </w:rPr>
        <w:t xml:space="preserve"> (see the extended ex ample presented later in the article).1 </w:t>
      </w:r>
    </w:p>
    <w:p w:rsidR="00D3102F" w:rsidRPr="00427FDC" w:rsidRDefault="00D3102F" w:rsidP="00D3102F">
      <w:pPr>
        <w:rPr>
          <w:rStyle w:val="StyleBoldUnderline"/>
          <w:rFonts w:asciiTheme="minorHAnsi" w:hAnsiTheme="minorHAnsi"/>
        </w:rPr>
      </w:pPr>
    </w:p>
    <w:p w:rsidR="00D3102F" w:rsidRPr="00427FDC" w:rsidRDefault="00D3102F" w:rsidP="00D3102F">
      <w:pPr>
        <w:pStyle w:val="Heading4"/>
        <w:rPr>
          <w:rFonts w:asciiTheme="minorHAnsi" w:hAnsiTheme="minorHAnsi"/>
        </w:rPr>
      </w:pPr>
      <w:r w:rsidRPr="00427FDC">
        <w:rPr>
          <w:rFonts w:asciiTheme="minorHAnsi" w:hAnsiTheme="minorHAnsi"/>
        </w:rPr>
        <w:t xml:space="preserve">Executive control of </w:t>
      </w:r>
      <w:proofErr w:type="spellStart"/>
      <w:r w:rsidRPr="00427FDC">
        <w:rPr>
          <w:rFonts w:asciiTheme="minorHAnsi" w:hAnsiTheme="minorHAnsi"/>
        </w:rPr>
        <w:t>warmaking</w:t>
      </w:r>
      <w:proofErr w:type="spellEnd"/>
      <w:r w:rsidRPr="00427FDC">
        <w:rPr>
          <w:rFonts w:asciiTheme="minorHAnsi" w:hAnsiTheme="minorHAnsi"/>
        </w:rPr>
        <w:t xml:space="preserve"> is key to avoiding nuclear war and terrorism</w:t>
      </w:r>
    </w:p>
    <w:p w:rsidR="00D3102F" w:rsidRPr="00427FDC" w:rsidRDefault="00D3102F" w:rsidP="00D3102F">
      <w:pPr>
        <w:rPr>
          <w:rFonts w:asciiTheme="minorHAnsi" w:hAnsiTheme="minorHAnsi"/>
        </w:rPr>
      </w:pPr>
      <w:r w:rsidRPr="00427FDC">
        <w:rPr>
          <w:rStyle w:val="StyleStyleBold12pt"/>
          <w:rFonts w:asciiTheme="minorHAnsi" w:hAnsiTheme="minorHAnsi"/>
        </w:rPr>
        <w:t>Li 2009</w:t>
      </w:r>
      <w:r w:rsidRPr="00427FDC">
        <w:rPr>
          <w:rFonts w:asciiTheme="minorHAnsi" w:hAnsiTheme="minorHAnsi"/>
        </w:rPr>
        <w:t xml:space="preserve"> - J.D. candidate, Georgetown University Law Center, 2009; B.A., political science and history, Yale University (</w:t>
      </w:r>
      <w:proofErr w:type="spellStart"/>
      <w:r w:rsidRPr="00427FDC">
        <w:rPr>
          <w:rFonts w:asciiTheme="minorHAnsi" w:hAnsiTheme="minorHAnsi"/>
        </w:rPr>
        <w:t>Zheyao</w:t>
      </w:r>
      <w:proofErr w:type="spellEnd"/>
      <w:r w:rsidRPr="00427FDC">
        <w:rPr>
          <w:rFonts w:asciiTheme="minorHAnsi" w:hAnsiTheme="minorHAnsi"/>
        </w:rPr>
        <w:t xml:space="preserve">, “War Powers for the Fourth Generation: Constitutional Interpretation in the Age of Asymmetric Warfare,” 7 Geo. J.L. &amp; Pub. </w:t>
      </w:r>
      <w:proofErr w:type="spellStart"/>
      <w:r w:rsidRPr="00427FDC">
        <w:rPr>
          <w:rFonts w:asciiTheme="minorHAnsi" w:hAnsiTheme="minorHAnsi"/>
        </w:rPr>
        <w:t>Pol'y</w:t>
      </w:r>
      <w:proofErr w:type="spellEnd"/>
      <w:r w:rsidRPr="00427FDC">
        <w:rPr>
          <w:rFonts w:asciiTheme="minorHAnsi" w:hAnsiTheme="minorHAnsi"/>
        </w:rPr>
        <w:t xml:space="preserve"> 373 2009 WAR POWERS IN THE FOURTH GENERATION OF WARFARE)</w:t>
      </w:r>
    </w:p>
    <w:p w:rsidR="00D3102F" w:rsidRPr="00427FDC" w:rsidRDefault="00D3102F" w:rsidP="00D3102F">
      <w:pPr>
        <w:rPr>
          <w:rFonts w:asciiTheme="minorHAnsi" w:hAnsiTheme="minorHAnsi"/>
        </w:rPr>
      </w:pPr>
    </w:p>
    <w:p w:rsidR="00D3102F" w:rsidRPr="00427FDC" w:rsidRDefault="00D3102F" w:rsidP="00D3102F">
      <w:pPr>
        <w:rPr>
          <w:rFonts w:asciiTheme="minorHAnsi" w:hAnsiTheme="minorHAnsi"/>
        </w:rPr>
      </w:pPr>
      <w:r w:rsidRPr="00427FDC">
        <w:rPr>
          <w:rFonts w:asciiTheme="minorHAnsi" w:hAnsiTheme="minorHAnsi"/>
        </w:rPr>
        <w:t>A. The Emergence of Non-State Actors</w:t>
      </w:r>
    </w:p>
    <w:p w:rsidR="00D3102F" w:rsidRPr="00427FDC" w:rsidRDefault="00D3102F" w:rsidP="00D3102F">
      <w:pPr>
        <w:rPr>
          <w:rFonts w:asciiTheme="minorHAnsi" w:hAnsiTheme="minorHAnsi"/>
        </w:rPr>
      </w:pPr>
      <w:r w:rsidRPr="00427FDC">
        <w:rPr>
          <w:rFonts w:asciiTheme="minorHAnsi" w:hAnsiTheme="minorHAnsi"/>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proofErr w:type="gramStart"/>
      <w:r w:rsidRPr="00427FDC">
        <w:rPr>
          <w:rFonts w:asciiTheme="minorHAnsi" w:hAnsiTheme="minorHAnsi"/>
        </w:rPr>
        <w:t>The</w:t>
      </w:r>
      <w:proofErr w:type="gramEnd"/>
      <w:r w:rsidRPr="00427FDC">
        <w:rPr>
          <w:rFonts w:asciiTheme="minorHAnsi" w:hAnsiTheme="minorHAnsi"/>
        </w:rPr>
        <w:t xml:space="preserv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427FDC">
        <w:rPr>
          <w:rStyle w:val="StyleBoldUnderline"/>
          <w:rFonts w:asciiTheme="minorHAnsi" w:hAnsiTheme="minorHAnsi"/>
        </w:rPr>
        <w:t>concurrent with the decline of the nation-state in the second half of the twentieth century, non-state actors have increasingly been willing and able to use force</w:t>
      </w:r>
      <w:r w:rsidRPr="00427FDC">
        <w:rPr>
          <w:rFonts w:asciiTheme="minorHAnsi" w:hAnsiTheme="minorHAnsi"/>
        </w:rPr>
        <w:t xml:space="preserve"> to advance their causes. In contrast to nation-states, who adhere to the </w:t>
      </w:r>
      <w:proofErr w:type="spellStart"/>
      <w:r w:rsidRPr="00427FDC">
        <w:rPr>
          <w:rFonts w:asciiTheme="minorHAnsi" w:hAnsiTheme="minorHAnsi"/>
        </w:rPr>
        <w:t>Clausewitzian</w:t>
      </w:r>
      <w:proofErr w:type="spellEnd"/>
      <w:r w:rsidRPr="00427FDC">
        <w:rPr>
          <w:rFonts w:asciiTheme="minorHAnsi" w:hAnsiTheme="minorHAnsi"/>
        </w:rPr>
        <w:t xml:space="preserve"> distinction between the ends of policy and the means of war to achieve those ends, </w:t>
      </w:r>
      <w:r w:rsidRPr="00427FDC">
        <w:rPr>
          <w:rStyle w:val="StyleBoldUnderline"/>
          <w:rFonts w:asciiTheme="minorHAnsi" w:hAnsiTheme="minorHAnsi"/>
          <w:highlight w:val="cyan"/>
        </w:rPr>
        <w:t>non-state actors do not necessarily fight as a mere means of advancing any coherent policy</w:t>
      </w:r>
      <w:r w:rsidRPr="00427FDC">
        <w:rPr>
          <w:rFonts w:asciiTheme="minorHAnsi" w:hAnsiTheme="minorHAnsi"/>
          <w:highlight w:val="cyan"/>
        </w:rPr>
        <w:t>.</w:t>
      </w:r>
      <w:r w:rsidRPr="00427FDC">
        <w:rPr>
          <w:rFonts w:asciiTheme="minorHAnsi" w:hAnsiTheme="minorHAnsi"/>
        </w:rPr>
        <w:t xml:space="preserve"> Rather, </w:t>
      </w:r>
      <w:r w:rsidRPr="00427FDC">
        <w:rPr>
          <w:rStyle w:val="StyleBoldUnderline"/>
          <w:rFonts w:asciiTheme="minorHAnsi" w:hAnsiTheme="minorHAnsi"/>
        </w:rPr>
        <w:t>they see their fight as a life-and-death struggle</w:t>
      </w:r>
      <w:r w:rsidRPr="00427FDC">
        <w:rPr>
          <w:rFonts w:asciiTheme="minorHAnsi" w:hAnsiTheme="minorHAnsi"/>
        </w:rPr>
        <w:t xml:space="preserve">, wherein the ordinary terminology of war as an instrument of policy breaks down because of this blending of means and ends.124 </w:t>
      </w:r>
      <w:proofErr w:type="gramStart"/>
      <w:r w:rsidRPr="00427FDC">
        <w:rPr>
          <w:rFonts w:asciiTheme="minorHAnsi" w:hAnsiTheme="minorHAnsi"/>
        </w:rPr>
        <w:t>It</w:t>
      </w:r>
      <w:proofErr w:type="gramEnd"/>
      <w:r w:rsidRPr="00427FDC">
        <w:rPr>
          <w:rFonts w:asciiTheme="minorHAnsi" w:hAnsiTheme="minorHAnsi"/>
        </w:rPr>
        <w:t xml:space="preserve"> is the existential nature of this struggle and the disappearance of the </w:t>
      </w:r>
      <w:proofErr w:type="spellStart"/>
      <w:r w:rsidRPr="00427FDC">
        <w:rPr>
          <w:rFonts w:asciiTheme="minorHAnsi" w:hAnsiTheme="minorHAnsi"/>
        </w:rPr>
        <w:t>Clausewitzian</w:t>
      </w:r>
      <w:proofErr w:type="spellEnd"/>
      <w:r w:rsidRPr="00427FDC">
        <w:rPr>
          <w:rFonts w:asciiTheme="minorHAnsi" w:hAnsiTheme="minorHAnsi"/>
        </w:rPr>
        <w:t xml:space="preserve"> distinction between war and policy that has given rise to a new generation of warfare. </w:t>
      </w:r>
      <w:r w:rsidRPr="00427FDC">
        <w:rPr>
          <w:rStyle w:val="StyleBoldUnderline"/>
          <w:rFonts w:asciiTheme="minorHAnsi" w:hAnsiTheme="minorHAnsi"/>
        </w:rPr>
        <w:t>The concept of fourth-generational warfare</w:t>
      </w:r>
      <w:r w:rsidRPr="00427FDC">
        <w:rPr>
          <w:rFonts w:asciiTheme="minorHAnsi" w:hAnsiTheme="minorHAnsi"/>
        </w:rPr>
        <w:t xml:space="preserve"> was first articulated in an influential article in the Marine Corps Gazette in 1989, which </w:t>
      </w:r>
      <w:r w:rsidRPr="00427FDC">
        <w:rPr>
          <w:rStyle w:val="StyleBoldUnderline"/>
          <w:rFonts w:asciiTheme="minorHAnsi" w:hAnsiTheme="minorHAnsi"/>
        </w:rPr>
        <w:t>has proven highly prescient.</w:t>
      </w:r>
      <w:r w:rsidRPr="00427FDC">
        <w:rPr>
          <w:rFonts w:asciiTheme="minorHAnsi" w:hAnsiTheme="minorHAnsi"/>
        </w:rPr>
        <w:t xml:space="preserve"> In describing what they saw as the modem trend toward a new phase of </w:t>
      </w:r>
      <w:proofErr w:type="spellStart"/>
      <w:r w:rsidRPr="00427FDC">
        <w:rPr>
          <w:rFonts w:asciiTheme="minorHAnsi" w:hAnsiTheme="minorHAnsi"/>
        </w:rPr>
        <w:t>warfighting</w:t>
      </w:r>
      <w:proofErr w:type="spellEnd"/>
      <w:r w:rsidRPr="00427FDC">
        <w:rPr>
          <w:rFonts w:asciiTheme="minorHAnsi" w:hAnsiTheme="minorHAnsi"/>
        </w:rPr>
        <w:t xml:space="preserve">, the authors argued that: In broad terms, fourth generation warfare seems likely to be widely dispersed and largely undefined; </w:t>
      </w:r>
      <w:r w:rsidRPr="00427FDC">
        <w:rPr>
          <w:rStyle w:val="StyleBoldUnderline"/>
          <w:rFonts w:asciiTheme="minorHAnsi" w:hAnsiTheme="minorHAnsi"/>
        </w:rPr>
        <w:t xml:space="preserve">the </w:t>
      </w:r>
      <w:r w:rsidRPr="00427FDC">
        <w:rPr>
          <w:rStyle w:val="StyleBoldUnderline"/>
          <w:rFonts w:asciiTheme="minorHAnsi" w:hAnsiTheme="minorHAnsi"/>
          <w:highlight w:val="cyan"/>
        </w:rPr>
        <w:t>distinction between war and peace will be blurred to the vanishing point. It will be nonlinear</w:t>
      </w:r>
      <w:r w:rsidRPr="00427FDC">
        <w:rPr>
          <w:rStyle w:val="StyleBoldUnderline"/>
          <w:rFonts w:asciiTheme="minorHAnsi" w:hAnsiTheme="minorHAnsi"/>
        </w:rPr>
        <w:t xml:space="preserve">, possibly </w:t>
      </w:r>
      <w:r w:rsidRPr="00427FDC">
        <w:rPr>
          <w:rStyle w:val="StyleBoldUnderline"/>
          <w:rFonts w:asciiTheme="minorHAnsi" w:hAnsiTheme="minorHAnsi"/>
          <w:highlight w:val="cyan"/>
        </w:rPr>
        <w:t>to the point of having no definable battlefields</w:t>
      </w:r>
      <w:r w:rsidRPr="00427FDC">
        <w:rPr>
          <w:rStyle w:val="StyleBoldUnderline"/>
          <w:rFonts w:asciiTheme="minorHAnsi" w:hAnsiTheme="minorHAnsi"/>
        </w:rPr>
        <w:t xml:space="preserve"> or fronts</w:t>
      </w:r>
      <w:r w:rsidRPr="00427FDC">
        <w:rPr>
          <w:rFonts w:asciiTheme="minorHAnsi" w:hAnsiTheme="minorHAnsi"/>
        </w:rPr>
        <w:t xml:space="preserve">. The distinction between "civilian" and "military" may disappear. </w:t>
      </w:r>
      <w:r w:rsidRPr="00427FDC">
        <w:rPr>
          <w:rStyle w:val="StyleBoldUnderline"/>
          <w:rFonts w:asciiTheme="minorHAnsi" w:hAnsiTheme="minorHAnsi"/>
        </w:rPr>
        <w:t>Actions will occur concurrently throughout all participants' depth, including their society as a cultural</w:t>
      </w:r>
      <w:r w:rsidRPr="00427FDC">
        <w:rPr>
          <w:rFonts w:asciiTheme="minorHAnsi" w:hAnsiTheme="minorHAnsi"/>
        </w:rPr>
        <w:t xml:space="preserve">, not just a physical, </w:t>
      </w:r>
      <w:r w:rsidRPr="00427FDC">
        <w:rPr>
          <w:rStyle w:val="StyleBoldUnderline"/>
          <w:rFonts w:asciiTheme="minorHAnsi" w:hAnsiTheme="minorHAnsi"/>
        </w:rPr>
        <w:t>entity</w:t>
      </w:r>
      <w:r w:rsidRPr="00427FDC">
        <w:rPr>
          <w:rFonts w:asciiTheme="minorHAnsi" w:hAnsiTheme="minorHAnsi"/>
        </w:rPr>
        <w:t xml:space="preserve">.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w:t>
      </w:r>
      <w:proofErr w:type="gramStart"/>
      <w:r w:rsidRPr="00427FDC">
        <w:rPr>
          <w:rFonts w:asciiTheme="minorHAnsi" w:hAnsiTheme="minorHAnsi"/>
        </w:rPr>
        <w:t>theory</w:t>
      </w:r>
      <w:proofErr w:type="gramEnd"/>
      <w:r w:rsidRPr="00427FDC">
        <w:rPr>
          <w:rFonts w:asciiTheme="minorHAnsi" w:hAnsiTheme="minorHAnsi"/>
        </w:rPr>
        <w:t xml:space="preserve"> of war powers. As evidenced by Part M, supra, </w:t>
      </w:r>
      <w:r w:rsidRPr="00427FDC">
        <w:rPr>
          <w:rStyle w:val="StyleBoldUnderline"/>
          <w:rFonts w:asciiTheme="minorHAnsi" w:hAnsiTheme="minorHAnsi"/>
        </w:rPr>
        <w:t xml:space="preserve">the </w:t>
      </w:r>
      <w:r w:rsidRPr="00427FDC">
        <w:rPr>
          <w:rStyle w:val="StyleBoldUnderline"/>
          <w:rFonts w:asciiTheme="minorHAnsi" w:hAnsiTheme="minorHAnsi"/>
          <w:highlight w:val="cyan"/>
        </w:rPr>
        <w:t>constitutional allocation of war powers</w:t>
      </w:r>
      <w:r w:rsidRPr="00427FDC">
        <w:rPr>
          <w:rStyle w:val="StyleBoldUnderline"/>
          <w:rFonts w:asciiTheme="minorHAnsi" w:hAnsiTheme="minorHAnsi"/>
        </w:rPr>
        <w:t>,</w:t>
      </w:r>
      <w:r w:rsidRPr="00427FDC">
        <w:rPr>
          <w:rFonts w:asciiTheme="minorHAnsi" w:hAnsiTheme="minorHAnsi"/>
        </w:rPr>
        <w:t xml:space="preserve"> and the Framers' commitment of the war power to two co-equal branches, </w:t>
      </w:r>
      <w:r w:rsidRPr="00427FDC">
        <w:rPr>
          <w:rStyle w:val="Emphasis"/>
          <w:rFonts w:asciiTheme="minorHAnsi" w:hAnsiTheme="minorHAnsi"/>
          <w:highlight w:val="cyan"/>
        </w:rPr>
        <w:t>was not designed to cope with the current international system</w:t>
      </w:r>
      <w:r w:rsidRPr="00427FDC">
        <w:rPr>
          <w:rFonts w:asciiTheme="minorHAnsi" w:hAnsiTheme="minorHAnsi"/>
        </w:rPr>
        <w:t xml:space="preserve">, one that is </w:t>
      </w:r>
      <w:r w:rsidRPr="00427FDC">
        <w:rPr>
          <w:rStyle w:val="StyleBoldUnderline"/>
          <w:rFonts w:asciiTheme="minorHAnsi" w:hAnsiTheme="minorHAnsi"/>
          <w:highlight w:val="cyan"/>
        </w:rPr>
        <w:t>characterized by</w:t>
      </w:r>
      <w:r w:rsidRPr="00427FDC">
        <w:rPr>
          <w:rStyle w:val="StyleBoldUnderline"/>
          <w:rFonts w:asciiTheme="minorHAnsi" w:hAnsiTheme="minorHAnsi"/>
        </w:rPr>
        <w:t xml:space="preserve"> the </w:t>
      </w:r>
      <w:r w:rsidRPr="00427FDC">
        <w:rPr>
          <w:rStyle w:val="StyleBoldUnderline"/>
          <w:rFonts w:asciiTheme="minorHAnsi" w:hAnsiTheme="minorHAnsi"/>
          <w:highlight w:val="cyan"/>
        </w:rPr>
        <w:t>persistent machinations of international terrorist organizations</w:t>
      </w:r>
      <w:r w:rsidRPr="00427FDC">
        <w:rPr>
          <w:rStyle w:val="StyleBoldUnderline"/>
          <w:rFonts w:asciiTheme="minorHAnsi" w:hAnsiTheme="minorHAnsi"/>
        </w:rPr>
        <w:t xml:space="preserve">, the rise of </w:t>
      </w:r>
      <w:r w:rsidRPr="00427FDC">
        <w:rPr>
          <w:rStyle w:val="StyleBoldUnderline"/>
          <w:rFonts w:asciiTheme="minorHAnsi" w:hAnsiTheme="minorHAnsi"/>
          <w:highlight w:val="cyan"/>
        </w:rPr>
        <w:t xml:space="preserve">multilateral alliances, the emergence of rogue states, and the potentially wide proliferation of easily deployable </w:t>
      </w:r>
      <w:r w:rsidRPr="00427FDC">
        <w:rPr>
          <w:rStyle w:val="Emphasis"/>
          <w:rFonts w:asciiTheme="minorHAnsi" w:hAnsiTheme="minorHAnsi"/>
          <w:highlight w:val="cyan"/>
        </w:rPr>
        <w:t>w</w:t>
      </w:r>
      <w:r w:rsidRPr="00427FDC">
        <w:rPr>
          <w:rStyle w:val="StyleBoldUnderline"/>
          <w:rFonts w:asciiTheme="minorHAnsi" w:hAnsiTheme="minorHAnsi"/>
        </w:rPr>
        <w:t xml:space="preserve">eapons of </w:t>
      </w:r>
      <w:r w:rsidRPr="00427FDC">
        <w:rPr>
          <w:rStyle w:val="Emphasis"/>
          <w:rFonts w:asciiTheme="minorHAnsi" w:hAnsiTheme="minorHAnsi"/>
          <w:highlight w:val="cyan"/>
        </w:rPr>
        <w:t>m</w:t>
      </w:r>
      <w:r w:rsidRPr="00427FDC">
        <w:rPr>
          <w:rStyle w:val="StyleBoldUnderline"/>
          <w:rFonts w:asciiTheme="minorHAnsi" w:hAnsiTheme="minorHAnsi"/>
        </w:rPr>
        <w:t xml:space="preserve">ass </w:t>
      </w:r>
      <w:r w:rsidRPr="00427FDC">
        <w:rPr>
          <w:rStyle w:val="Emphasis"/>
          <w:rFonts w:asciiTheme="minorHAnsi" w:hAnsiTheme="minorHAnsi"/>
          <w:highlight w:val="cyan"/>
        </w:rPr>
        <w:t>d</w:t>
      </w:r>
      <w:r w:rsidRPr="00427FDC">
        <w:rPr>
          <w:rStyle w:val="StyleBoldUnderline"/>
          <w:rFonts w:asciiTheme="minorHAnsi" w:hAnsiTheme="minorHAnsi"/>
        </w:rPr>
        <w:t>estruction</w:t>
      </w:r>
      <w:r w:rsidRPr="00427FDC">
        <w:rPr>
          <w:rFonts w:asciiTheme="minorHAnsi" w:hAnsiTheme="minorHAnsi"/>
        </w:rPr>
        <w:t xml:space="preserve">, nuclear and otherwise. B. </w:t>
      </w:r>
      <w:proofErr w:type="gramStart"/>
      <w:r w:rsidRPr="00427FDC">
        <w:rPr>
          <w:rFonts w:asciiTheme="minorHAnsi" w:hAnsiTheme="minorHAnsi"/>
        </w:rPr>
        <w:t>The</w:t>
      </w:r>
      <w:proofErr w:type="gramEnd"/>
      <w:r w:rsidRPr="00427FDC">
        <w:rPr>
          <w:rFonts w:asciiTheme="minorHAnsi" w:hAnsiTheme="minorHAnsi"/>
        </w:rPr>
        <w:t xml:space="preserve"> Framers' World vs. Today's World The Framers crafted the Constitution, and the people ratified it, in a time when everyone understood that the state controlled both the raising of armies and their use. </w:t>
      </w:r>
      <w:r w:rsidRPr="00427FDC">
        <w:rPr>
          <w:rStyle w:val="StyleBoldUnderline"/>
          <w:rFonts w:asciiTheme="minorHAnsi" w:hAnsiTheme="minorHAnsi"/>
        </w:rPr>
        <w:t>Today</w:t>
      </w:r>
      <w:r w:rsidRPr="00427FDC">
        <w:rPr>
          <w:rFonts w:asciiTheme="minorHAnsi" w:hAnsiTheme="minorHAnsi"/>
        </w:rPr>
        <w:t xml:space="preserve">, however, the threat of </w:t>
      </w:r>
      <w:r w:rsidRPr="00427FDC">
        <w:rPr>
          <w:rStyle w:val="StyleBoldUnderline"/>
          <w:rFonts w:asciiTheme="minorHAnsi" w:hAnsiTheme="minorHAnsi"/>
        </w:rPr>
        <w:t>terrorism is bringing an end to the era of the nation-state's legal monopoly on violence, and the kind of war that existed before</w:t>
      </w:r>
      <w:r w:rsidRPr="00427FDC">
        <w:rPr>
          <w:rFonts w:asciiTheme="minorHAnsi" w:hAnsiTheme="minorHAnsi"/>
        </w:rPr>
        <w:t xml:space="preserve">-based on a clear division </w:t>
      </w:r>
      <w:r w:rsidRPr="00427FDC">
        <w:rPr>
          <w:rFonts w:asciiTheme="minorHAnsi" w:hAnsiTheme="minorHAnsi"/>
        </w:rPr>
        <w:lastRenderedPageBreak/>
        <w:t>between government, armed forces, and the people-</w:t>
      </w:r>
      <w:r w:rsidRPr="00427FDC">
        <w:rPr>
          <w:rStyle w:val="StyleBoldUnderline"/>
          <w:rFonts w:asciiTheme="minorHAnsi" w:hAnsiTheme="minorHAnsi"/>
        </w:rPr>
        <w:t>is on the decline</w:t>
      </w:r>
      <w:r w:rsidRPr="00427FDC">
        <w:rPr>
          <w:rFonts w:asciiTheme="minorHAnsi" w:hAnsiTheme="minorHAnsi"/>
        </w:rPr>
        <w:t xml:space="preserve">. 126 As states are caught between their decreasing ability to fight each other due to the existence of nuclear weapons and the increasing threat from non-state actors, it is clear that </w:t>
      </w:r>
      <w:r w:rsidRPr="00427FDC">
        <w:rPr>
          <w:rStyle w:val="StyleBoldUnderline"/>
          <w:rFonts w:asciiTheme="minorHAnsi" w:hAnsiTheme="minorHAnsi"/>
        </w:rPr>
        <w:t xml:space="preserve">the </w:t>
      </w:r>
      <w:proofErr w:type="spellStart"/>
      <w:r w:rsidRPr="00427FDC">
        <w:rPr>
          <w:rStyle w:val="StyleBoldUnderline"/>
          <w:rFonts w:asciiTheme="minorHAnsi" w:hAnsiTheme="minorHAnsi"/>
        </w:rPr>
        <w:t>Westphalian</w:t>
      </w:r>
      <w:proofErr w:type="spellEnd"/>
      <w:r w:rsidRPr="00427FDC">
        <w:rPr>
          <w:rStyle w:val="StyleBoldUnderline"/>
          <w:rFonts w:asciiTheme="minorHAnsi" w:hAnsiTheme="minorHAnsi"/>
        </w:rPr>
        <w:t xml:space="preserve"> system of nation-states that informed the Framers' allocation of war powers is no longer the order of the day</w:t>
      </w:r>
      <w:r w:rsidRPr="00427FDC">
        <w:rPr>
          <w:rFonts w:asciiTheme="minorHAnsi" w:hAnsiTheme="minorHAnsi"/>
        </w:rPr>
        <w:t xml:space="preserve">. 127 As seen in Part III, supra, the rise of the modem nation-state occurred as a result of its military effectiveness and ability to defend its citizens. </w:t>
      </w:r>
      <w:r w:rsidRPr="00427FDC">
        <w:rPr>
          <w:rStyle w:val="StyleBoldUnderline"/>
          <w:rFonts w:asciiTheme="minorHAnsi" w:hAnsiTheme="minorHAnsi"/>
          <w:highlight w:val="cyan"/>
        </w:rPr>
        <w:t>If nation-states such as the United States are unable to adapt to the changing circumstances of fourth-generational warfare</w:t>
      </w:r>
      <w:r w:rsidRPr="00427FDC">
        <w:rPr>
          <w:rFonts w:asciiTheme="minorHAnsi" w:hAnsiTheme="minorHAnsi"/>
        </w:rPr>
        <w:t>-that is, if they are unable to adequately defend against low-intensity conflict conducted by non-state actors-"</w:t>
      </w:r>
      <w:r w:rsidRPr="00427FDC">
        <w:rPr>
          <w:rStyle w:val="Emphasis"/>
          <w:rFonts w:asciiTheme="minorHAnsi" w:hAnsiTheme="minorHAnsi"/>
        </w:rPr>
        <w:t xml:space="preserve">then </w:t>
      </w:r>
      <w:r w:rsidRPr="00427FDC">
        <w:rPr>
          <w:rStyle w:val="Emphasis"/>
          <w:rFonts w:asciiTheme="minorHAnsi" w:hAnsiTheme="minorHAnsi"/>
          <w:highlight w:val="cyan"/>
        </w:rPr>
        <w:t>clearly [the modern state] does not have a future in front of it.'</w:t>
      </w:r>
      <w:r w:rsidRPr="00427FDC">
        <w:rPr>
          <w:rFonts w:asciiTheme="minorHAnsi" w:hAnsiTheme="minorHAnsi"/>
        </w:rPr>
        <w:t xml:space="preserve"> 128 The challenge in formulating a new theory of war powers for </w:t>
      </w:r>
      <w:proofErr w:type="spellStart"/>
      <w:r w:rsidRPr="00427FDC">
        <w:rPr>
          <w:rFonts w:asciiTheme="minorHAnsi" w:hAnsiTheme="minorHAnsi"/>
        </w:rPr>
        <w:t>fourthgenerational</w:t>
      </w:r>
      <w:proofErr w:type="spellEnd"/>
      <w:r w:rsidRPr="00427FDC">
        <w:rPr>
          <w:rFonts w:asciiTheme="minorHAnsi" w:hAnsiTheme="minorHAnsi"/>
        </w:rPr>
        <w:t xml:space="preserve">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t>
      </w:r>
      <w:proofErr w:type="spellStart"/>
      <w:r w:rsidRPr="00427FDC">
        <w:rPr>
          <w:rFonts w:asciiTheme="minorHAnsi" w:hAnsiTheme="minorHAnsi"/>
        </w:rPr>
        <w:t>Westphalian</w:t>
      </w:r>
      <w:proofErr w:type="spellEnd"/>
      <w:r w:rsidRPr="00427FDC">
        <w:rPr>
          <w:rFonts w:asciiTheme="minorHAnsi" w:hAnsiTheme="minorHAnsi"/>
        </w:rPr>
        <w:t xml:space="preserve">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427FDC">
        <w:rPr>
          <w:rFonts w:asciiTheme="minorHAnsi" w:hAnsiTheme="minorHAnsi"/>
        </w:rPr>
        <w:t>That</w:t>
      </w:r>
      <w:proofErr w:type="gramEnd"/>
      <w:r w:rsidRPr="00427FDC">
        <w:rPr>
          <w:rFonts w:asciiTheme="minorHAnsi" w:hAnsiTheme="minorHAnsi"/>
        </w:rPr>
        <w:t xml:space="preserve"> era is now over. Today, the stability of the long-existing </w:t>
      </w:r>
      <w:proofErr w:type="spellStart"/>
      <w:r w:rsidRPr="00427FDC">
        <w:rPr>
          <w:rFonts w:asciiTheme="minorHAnsi" w:hAnsiTheme="minorHAnsi"/>
        </w:rPr>
        <w:t>Westphalian</w:t>
      </w:r>
      <w:proofErr w:type="spellEnd"/>
      <w:r w:rsidRPr="00427FDC">
        <w:rPr>
          <w:rFonts w:asciiTheme="minorHAnsi" w:hAnsiTheme="minorHAnsi"/>
        </w:rPr>
        <w:t xml:space="preserve"> international order has been greatly eroded in recent years with the advent of international terrorist organizations, which care nothing for the traditional norms of the laws of war. This new global environment exposes the limitations inherent in the interpretational methods of </w:t>
      </w:r>
      <w:proofErr w:type="spellStart"/>
      <w:r w:rsidRPr="00427FDC">
        <w:rPr>
          <w:rFonts w:asciiTheme="minorHAnsi" w:hAnsiTheme="minorHAnsi"/>
        </w:rPr>
        <w:t>originalism</w:t>
      </w:r>
      <w:proofErr w:type="spellEnd"/>
      <w:r w:rsidRPr="00427FDC">
        <w:rPr>
          <w:rFonts w:asciiTheme="minorHAnsi" w:hAnsiTheme="minorHAnsi"/>
        </w:rPr>
        <w:t xml:space="preserve"> and </w:t>
      </w:r>
      <w:proofErr w:type="spellStart"/>
      <w:r w:rsidRPr="00427FDC">
        <w:rPr>
          <w:rFonts w:asciiTheme="minorHAnsi" w:hAnsiTheme="minorHAnsi"/>
        </w:rPr>
        <w:t>textualism</w:t>
      </w:r>
      <w:proofErr w:type="spellEnd"/>
      <w:r w:rsidRPr="00427FDC">
        <w:rPr>
          <w:rFonts w:asciiTheme="minorHAnsi" w:hAnsiTheme="minorHAnsi"/>
        </w:rPr>
        <w:t xml:space="preserve"> and necessitates the adoption of a new method of constitutional interpretation. </w:t>
      </w:r>
      <w:r w:rsidRPr="00427FDC">
        <w:rPr>
          <w:rStyle w:val="StyleBoldUnderline"/>
          <w:rFonts w:asciiTheme="minorHAnsi" w:hAnsiTheme="minorHAnsi"/>
        </w:rPr>
        <w:t>While one must always be aware of the text of the Constitution and the original understanding of that text, that very awareness identifies the extent to which fourth-generational warfare epitomizes a phenomenon unforeseen by the Framers</w:t>
      </w:r>
      <w:r w:rsidRPr="00427FDC">
        <w:rPr>
          <w:rFonts w:asciiTheme="minorHAnsi" w:hAnsiTheme="minorHAnsi"/>
        </w:rPr>
        <w:t xml:space="preserve">, a problem the constitutional resolution of which must rely on the good judgment of the present generation. 13 Now, to adapt the constitutional </w:t>
      </w:r>
      <w:proofErr w:type="spellStart"/>
      <w:r w:rsidRPr="00427FDC">
        <w:rPr>
          <w:rFonts w:asciiTheme="minorHAnsi" w:hAnsiTheme="minorHAnsi"/>
        </w:rPr>
        <w:t>warmarking</w:t>
      </w:r>
      <w:proofErr w:type="spellEnd"/>
      <w:r w:rsidRPr="00427FDC">
        <w:rPr>
          <w:rFonts w:asciiTheme="minorHAnsi" w:hAnsiTheme="minorHAnsi"/>
        </w:rPr>
        <w:t xml:space="preserve"> scheme to the new international order characterized by fourth-generational warfare, one must understand the threat it is being adapted to confront. C. </w:t>
      </w:r>
      <w:proofErr w:type="gramStart"/>
      <w:r w:rsidRPr="00427FDC">
        <w:rPr>
          <w:rFonts w:asciiTheme="minorHAnsi" w:hAnsiTheme="minorHAnsi"/>
        </w:rPr>
        <w:t>The</w:t>
      </w:r>
      <w:proofErr w:type="gramEnd"/>
      <w:r w:rsidRPr="00427FDC">
        <w:rPr>
          <w:rFonts w:asciiTheme="minorHAnsi" w:hAnsiTheme="minorHAnsi"/>
        </w:rPr>
        <w:t xml:space="preserve"> Jihadist Threat The erosion of the </w:t>
      </w:r>
      <w:proofErr w:type="spellStart"/>
      <w:r w:rsidRPr="00427FDC">
        <w:rPr>
          <w:rFonts w:asciiTheme="minorHAnsi" w:hAnsiTheme="minorHAnsi"/>
        </w:rPr>
        <w:t>Westphalian</w:t>
      </w:r>
      <w:proofErr w:type="spellEnd"/>
      <w:r w:rsidRPr="00427FDC">
        <w:rPr>
          <w:rFonts w:asciiTheme="minorHAnsi" w:hAnsiTheme="minorHAnsi"/>
        </w:rPr>
        <w:t xml:space="preserve"> and </w:t>
      </w:r>
      <w:proofErr w:type="spellStart"/>
      <w:r w:rsidRPr="00427FDC">
        <w:rPr>
          <w:rFonts w:asciiTheme="minorHAnsi" w:hAnsiTheme="minorHAnsi"/>
        </w:rPr>
        <w:t>Clausewitzian</w:t>
      </w:r>
      <w:proofErr w:type="spellEnd"/>
      <w:r w:rsidRPr="00427FDC">
        <w:rPr>
          <w:rFonts w:asciiTheme="minorHAnsi" w:hAnsiTheme="minorHAnsi"/>
        </w:rPr>
        <w:t xml:space="preserve">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w:t>
      </w:r>
      <w:proofErr w:type="spellStart"/>
      <w:r w:rsidRPr="00427FDC">
        <w:rPr>
          <w:rFonts w:asciiTheme="minorHAnsi" w:hAnsiTheme="minorHAnsi"/>
        </w:rPr>
        <w:t>Habeck</w:t>
      </w:r>
      <w:proofErr w:type="spellEnd"/>
      <w:r w:rsidRPr="00427FDC">
        <w:rPr>
          <w:rFonts w:asciiTheme="minorHAnsi" w:hAnsiTheme="minorHAnsi"/>
        </w:rPr>
        <w:t xml:space="preserve">. 133 Professor </w:t>
      </w:r>
      <w:proofErr w:type="spellStart"/>
      <w:r w:rsidRPr="00427FDC">
        <w:rPr>
          <w:rFonts w:asciiTheme="minorHAnsi" w:hAnsiTheme="minorHAnsi"/>
        </w:rPr>
        <w:t>Habeck</w:t>
      </w:r>
      <w:proofErr w:type="spellEnd"/>
      <w:r w:rsidRPr="00427FDC">
        <w:rPr>
          <w:rFonts w:asciiTheme="minorHAnsi" w:hAnsiTheme="minorHAnsi"/>
        </w:rPr>
        <w:t xml:space="preserve"> identifies the centrality of the Qur'an, specifically a particular reading of the Qur'an and hadith (traditions about the life of Muhammad), to the jihadist terrorists. 134 The </w:t>
      </w:r>
      <w:proofErr w:type="spellStart"/>
      <w:r w:rsidRPr="00427FDC">
        <w:rPr>
          <w:rFonts w:asciiTheme="minorHAnsi" w:hAnsiTheme="minorHAnsi"/>
        </w:rPr>
        <w:t>jihadis</w:t>
      </w:r>
      <w:proofErr w:type="spellEnd"/>
      <w:r w:rsidRPr="00427FDC">
        <w:rPr>
          <w:rFonts w:asciiTheme="minorHAnsi" w:hAnsiTheme="minorHAnsi"/>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427FDC">
        <w:rPr>
          <w:rFonts w:asciiTheme="minorHAnsi" w:hAnsiTheme="minorHAnsi"/>
        </w:rPr>
        <w:t>jihadis</w:t>
      </w:r>
      <w:proofErr w:type="spellEnd"/>
      <w:r w:rsidRPr="00427FDC">
        <w:rPr>
          <w:rFonts w:asciiTheme="minorHAnsi" w:hAnsiTheme="minorHAnsi"/>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427FDC">
        <w:rPr>
          <w:rFonts w:asciiTheme="minorHAnsi" w:hAnsiTheme="minorHAnsi"/>
        </w:rPr>
        <w:t>jihadis</w:t>
      </w:r>
      <w:proofErr w:type="spellEnd"/>
      <w:r w:rsidRPr="00427FDC">
        <w:rPr>
          <w:rFonts w:asciiTheme="minorHAnsi" w:hAnsiTheme="minorHAnsi"/>
        </w:rP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w:t>
      </w:r>
      <w:r w:rsidRPr="00427FDC">
        <w:rPr>
          <w:rFonts w:asciiTheme="minorHAnsi" w:hAnsiTheme="minorHAnsi"/>
        </w:rPr>
        <w:lastRenderedPageBreak/>
        <w:t xml:space="preserve">destroyed. Their ideology demands it. 139 To effectively combat terrorist groups such as al-Qaeda, it is necessary to understand not only how they think, but also how they operate. </w:t>
      </w:r>
      <w:r w:rsidRPr="00427FDC">
        <w:rPr>
          <w:rStyle w:val="StyleBoldUnderline"/>
          <w:rFonts w:asciiTheme="minorHAnsi" w:hAnsiTheme="minorHAnsi"/>
          <w:highlight w:val="cyan"/>
        </w:rPr>
        <w:t>Al-Qaeda is a transnational organization capable of simultaneously managing multiple operations all over the world</w:t>
      </w:r>
      <w:r w:rsidRPr="00427FDC">
        <w:rPr>
          <w:rFonts w:asciiTheme="minorHAnsi" w:hAnsiTheme="minorHAnsi"/>
          <w:highlight w:val="cyan"/>
        </w:rPr>
        <w:t>.</w:t>
      </w:r>
      <w:r w:rsidRPr="00427FDC">
        <w:rPr>
          <w:rFonts w:asciiTheme="minorHAnsi" w:hAnsiTheme="minorHAnsi"/>
        </w:rPr>
        <w:t xml:space="preserve">"14 </w:t>
      </w:r>
      <w:r w:rsidRPr="00427FDC">
        <w:rPr>
          <w:rStyle w:val="StyleBoldUnderline"/>
          <w:rFonts w:asciiTheme="minorHAnsi" w:hAnsiTheme="minorHAnsi"/>
        </w:rPr>
        <w:t>It is both centralized and decentralized</w:t>
      </w:r>
      <w:r w:rsidRPr="00427FDC">
        <w:rPr>
          <w:rFonts w:asciiTheme="minorHAnsi" w:hAnsiTheme="minorHAnsi"/>
        </w:rP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427FDC">
        <w:rPr>
          <w:rStyle w:val="StyleBoldUnderline"/>
          <w:rFonts w:asciiTheme="minorHAnsi" w:hAnsiTheme="minorHAnsi"/>
        </w:rPr>
        <w:t>42 Post-September 11 events have highlighted al-Qaeda's resilience. Even as the United States and her allies fought back, inflicting heavy casualties</w:t>
      </w:r>
      <w:r w:rsidRPr="00427FDC">
        <w:rPr>
          <w:rFonts w:asciiTheme="minorHAnsi" w:hAnsiTheme="minorHAnsi"/>
        </w:rPr>
        <w:t xml:space="preserve"> on al-Qaeda in Afghanistan and destroying dozens of cells worldwide, "</w:t>
      </w:r>
      <w:r w:rsidRPr="00427FDC">
        <w:rPr>
          <w:rStyle w:val="StyleBoldUnderline"/>
          <w:rFonts w:asciiTheme="minorHAnsi" w:hAnsiTheme="minorHAnsi"/>
        </w:rPr>
        <w:t>al-Qaeda's networked nature allowed it to absorb the damage and remain a threat.</w:t>
      </w:r>
      <w:r w:rsidRPr="00427FDC">
        <w:rPr>
          <w:rFonts w:asciiTheme="minorHAnsi" w:hAnsiTheme="minorHAnsi"/>
        </w:rPr>
        <w:t xml:space="preserve">" 14 3 </w:t>
      </w:r>
      <w:proofErr w:type="gramStart"/>
      <w:r w:rsidRPr="00427FDC">
        <w:rPr>
          <w:rFonts w:asciiTheme="minorHAnsi" w:hAnsiTheme="minorHAnsi"/>
        </w:rPr>
        <w:t>This</w:t>
      </w:r>
      <w:proofErr w:type="gramEnd"/>
      <w:r w:rsidRPr="00427FDC">
        <w:rPr>
          <w:rFonts w:asciiTheme="minorHAnsi" w:hAnsiTheme="minorHAnsi"/>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427FDC">
        <w:rPr>
          <w:rStyle w:val="StyleBoldUnderline"/>
          <w:rFonts w:asciiTheme="minorHAnsi" w:hAnsiTheme="minorHAnsi"/>
          <w:highlight w:val="cyan"/>
        </w:rPr>
        <w:t>today's United States is an international power targeted by individuals and groups that will not rest until seeing her demise</w:t>
      </w:r>
      <w:r w:rsidRPr="00427FDC">
        <w:rPr>
          <w:rFonts w:asciiTheme="minorHAnsi" w:hAnsiTheme="minorHAnsi"/>
        </w:rP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427FDC">
        <w:rPr>
          <w:rStyle w:val="StyleBoldUnderline"/>
          <w:rFonts w:asciiTheme="minorHAnsi" w:hAnsiTheme="minorHAnsi"/>
          <w:highlight w:val="cyan"/>
        </w:rPr>
        <w:t>this "war" is a struggle for survival and dominance against forces that threaten to destroy the United States and her allies, and the fourth-generational nature of the conflict,</w:t>
      </w:r>
      <w:r w:rsidRPr="00427FDC">
        <w:rPr>
          <w:rFonts w:asciiTheme="minorHAnsi" w:hAnsiTheme="minorHAnsi"/>
        </w:rPr>
        <w:t xml:space="preserve"> highlighted by an indiscernible distinction between wartime and peacetime, </w:t>
      </w:r>
      <w:r w:rsidRPr="00427FDC">
        <w:rPr>
          <w:rStyle w:val="StyleBoldUnderline"/>
          <w:rFonts w:asciiTheme="minorHAnsi" w:hAnsiTheme="minorHAnsi"/>
        </w:rPr>
        <w:t xml:space="preserve">necessitates an evolution of America's traditional constitutional </w:t>
      </w:r>
      <w:proofErr w:type="spellStart"/>
      <w:r w:rsidRPr="00427FDC">
        <w:rPr>
          <w:rStyle w:val="StyleBoldUnderline"/>
          <w:rFonts w:asciiTheme="minorHAnsi" w:hAnsiTheme="minorHAnsi"/>
        </w:rPr>
        <w:t>warmaking</w:t>
      </w:r>
      <w:proofErr w:type="spellEnd"/>
      <w:r w:rsidRPr="00427FDC">
        <w:rPr>
          <w:rStyle w:val="StyleBoldUnderline"/>
          <w:rFonts w:asciiTheme="minorHAnsi" w:hAnsiTheme="minorHAnsi"/>
        </w:rPr>
        <w:t xml:space="preserve"> scheme</w:t>
      </w:r>
      <w:r w:rsidRPr="00427FDC">
        <w:rPr>
          <w:rFonts w:asciiTheme="minorHAnsi" w:hAnsiTheme="minorHAnsi"/>
        </w:rP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w:t>
      </w:r>
      <w:proofErr w:type="spellStart"/>
      <w:r w:rsidRPr="00427FDC">
        <w:rPr>
          <w:rFonts w:asciiTheme="minorHAnsi" w:hAnsiTheme="minorHAnsi"/>
        </w:rPr>
        <w:t>Creveld</w:t>
      </w:r>
      <w:proofErr w:type="spellEnd"/>
      <w:r w:rsidRPr="00427FDC">
        <w:rPr>
          <w:rFonts w:asciiTheme="minorHAnsi" w:hAnsiTheme="minorHAnsi"/>
        </w:rPr>
        <w:t>, "[b]</w:t>
      </w:r>
      <w:proofErr w:type="spellStart"/>
      <w:r w:rsidRPr="00427FDC">
        <w:rPr>
          <w:rFonts w:asciiTheme="minorHAnsi" w:hAnsiTheme="minorHAnsi"/>
        </w:rPr>
        <w:t>oth</w:t>
      </w:r>
      <w:proofErr w:type="spellEnd"/>
      <w:r w:rsidRPr="00427FDC">
        <w:rPr>
          <w:rFonts w:asciiTheme="minorHAnsi" w:hAnsiTheme="minorHAnsi"/>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427FDC">
        <w:rPr>
          <w:rFonts w:asciiTheme="minorHAnsi" w:hAnsiTheme="minorHAnsi"/>
        </w:rPr>
        <w:t>Unfortunately</w:t>
      </w:r>
      <w:proofErr w:type="gramEnd"/>
      <w:r w:rsidRPr="00427FDC">
        <w:rPr>
          <w:rFonts w:asciiTheme="minorHAnsi" w:hAnsiTheme="minorHAnsi"/>
        </w:rPr>
        <w:t xml:space="preserve">, </w:t>
      </w:r>
      <w:r w:rsidRPr="00427FDC">
        <w:rPr>
          <w:rStyle w:val="StyleBoldUnderline"/>
          <w:rFonts w:asciiTheme="minorHAnsi" w:hAnsiTheme="minorHAnsi"/>
        </w:rPr>
        <w:t>the existing constitutional understanding,</w:t>
      </w:r>
      <w:r w:rsidRPr="00427FDC">
        <w:rPr>
          <w:rFonts w:asciiTheme="minorHAnsi" w:hAnsiTheme="minorHAnsi"/>
        </w:rPr>
        <w:t xml:space="preserve"> which diffuses war power between two branches of government, necessarily (by the Framers' design) </w:t>
      </w:r>
      <w:r w:rsidRPr="00427FDC">
        <w:rPr>
          <w:rStyle w:val="StyleBoldUnderline"/>
          <w:rFonts w:asciiTheme="minorHAnsi" w:hAnsiTheme="minorHAnsi"/>
        </w:rPr>
        <w:t>slows down decision- making</w:t>
      </w:r>
      <w:r w:rsidRPr="00427FDC">
        <w:rPr>
          <w:rFonts w:asciiTheme="minorHAnsi" w:hAnsiTheme="minorHAnsi"/>
        </w:rPr>
        <w:t xml:space="preserve">. In circumstances where war is undesirable (which is, admittedly, most of the time, especially against other nation-states), the deliberativeness of the existing decision-making process is a positive attribute. In </w:t>
      </w:r>
      <w:r w:rsidRPr="00427FDC">
        <w:rPr>
          <w:rStyle w:val="StyleBoldUnderline"/>
          <w:rFonts w:asciiTheme="minorHAnsi" w:hAnsiTheme="minorHAnsi"/>
        </w:rPr>
        <w:t>America's current situation, however, in the midst of the conflict with al-Qaeda a</w:t>
      </w:r>
      <w:r w:rsidRPr="00427FDC">
        <w:rPr>
          <w:rFonts w:asciiTheme="minorHAnsi" w:hAnsiTheme="minorHAnsi"/>
        </w:rPr>
        <w:t xml:space="preserve">nd other international terrorist organizations, </w:t>
      </w:r>
      <w:r w:rsidRPr="00427FDC">
        <w:rPr>
          <w:rStyle w:val="Emphasis"/>
          <w:rFonts w:asciiTheme="minorHAnsi" w:hAnsiTheme="minorHAnsi"/>
          <w:highlight w:val="cyan"/>
        </w:rPr>
        <w:t>the existing process of constitutional decision-making in warfare may prove a fatal hindrance</w:t>
      </w:r>
      <w:r w:rsidRPr="00427FDC">
        <w:rPr>
          <w:rFonts w:asciiTheme="minorHAnsi" w:hAnsiTheme="minorHAnsi"/>
          <w:highlight w:val="cyan"/>
        </w:rPr>
        <w:t xml:space="preserve"> </w:t>
      </w:r>
      <w:r w:rsidRPr="00427FDC">
        <w:rPr>
          <w:rStyle w:val="StyleBoldUnderline"/>
          <w:rFonts w:asciiTheme="minorHAnsi" w:hAnsiTheme="minorHAnsi"/>
          <w:highlight w:val="cyan"/>
        </w:rPr>
        <w:t>to</w:t>
      </w:r>
      <w:r w:rsidRPr="00427FDC">
        <w:rPr>
          <w:rStyle w:val="StyleBoldUnderline"/>
          <w:rFonts w:asciiTheme="minorHAnsi" w:hAnsiTheme="minorHAnsi"/>
        </w:rPr>
        <w:t xml:space="preserve"> achieving the initiative necessary for </w:t>
      </w:r>
      <w:r w:rsidRPr="00427FDC">
        <w:rPr>
          <w:rStyle w:val="StyleBoldUnderline"/>
          <w:rFonts w:asciiTheme="minorHAnsi" w:hAnsiTheme="minorHAnsi"/>
          <w:highlight w:val="cyan"/>
        </w:rPr>
        <w:t>victory</w:t>
      </w:r>
      <w:r w:rsidRPr="00427FDC">
        <w:rPr>
          <w:rFonts w:asciiTheme="minorHAnsi" w:hAnsiTheme="minorHAnsi"/>
        </w:rPr>
        <w:t xml:space="preserve">. As a slow-acting, deliberative body, </w:t>
      </w:r>
      <w:r w:rsidRPr="00427FDC">
        <w:rPr>
          <w:rStyle w:val="StyleBoldUnderline"/>
          <w:rFonts w:asciiTheme="minorHAnsi" w:hAnsiTheme="minorHAnsi"/>
        </w:rPr>
        <w:t>Congress does not have the ability to adequately deal with fast-emerging situations in fourth-generational warfare.</w:t>
      </w:r>
      <w:r w:rsidRPr="00427FDC">
        <w:rPr>
          <w:rFonts w:asciiTheme="minorHAnsi" w:hAnsiTheme="minorHAnsi"/>
        </w:rPr>
        <w:t xml:space="preserve"> Thus, in order to combat transnational threats such as al-Qaeda, </w:t>
      </w:r>
      <w:r w:rsidRPr="00427FDC">
        <w:rPr>
          <w:rStyle w:val="Emphasis"/>
          <w:rFonts w:asciiTheme="minorHAnsi" w:hAnsiTheme="minorHAnsi"/>
          <w:highlight w:val="cyan"/>
        </w:rPr>
        <w:t>the executive branch must have the ability to operate by taking offensive military action even without congressional authorization</w:t>
      </w:r>
      <w:r w:rsidRPr="00427FDC">
        <w:rPr>
          <w:rFonts w:asciiTheme="minorHAnsi" w:hAnsiTheme="minorHAnsi"/>
        </w:rPr>
        <w:t xml:space="preserve">, </w:t>
      </w:r>
      <w:r w:rsidRPr="00427FDC">
        <w:rPr>
          <w:rStyle w:val="StyleBoldUnderline"/>
          <w:rFonts w:asciiTheme="minorHAnsi" w:hAnsiTheme="minorHAnsi"/>
        </w:rPr>
        <w:t xml:space="preserve">because </w:t>
      </w:r>
      <w:r w:rsidRPr="00427FDC">
        <w:rPr>
          <w:rStyle w:val="StyleBoldUnderline"/>
          <w:rFonts w:asciiTheme="minorHAnsi" w:hAnsiTheme="minorHAnsi"/>
          <w:highlight w:val="cyan"/>
        </w:rPr>
        <w:t>only the executive</w:t>
      </w:r>
      <w:r w:rsidRPr="00427FDC">
        <w:rPr>
          <w:rStyle w:val="StyleBoldUnderline"/>
          <w:rFonts w:asciiTheme="minorHAnsi" w:hAnsiTheme="minorHAnsi"/>
        </w:rPr>
        <w:t xml:space="preserve"> branch </w:t>
      </w:r>
      <w:r w:rsidRPr="00427FDC">
        <w:rPr>
          <w:rStyle w:val="StyleBoldUnderline"/>
          <w:rFonts w:asciiTheme="minorHAnsi" w:hAnsiTheme="minorHAnsi"/>
          <w:highlight w:val="cyan"/>
        </w:rPr>
        <w:t xml:space="preserve">is capable of the swift </w:t>
      </w:r>
      <w:r w:rsidRPr="00427FDC">
        <w:rPr>
          <w:rStyle w:val="StyleBoldUnderline"/>
          <w:rFonts w:asciiTheme="minorHAnsi" w:hAnsiTheme="minorHAnsi"/>
          <w:highlight w:val="cyan"/>
        </w:rPr>
        <w:lastRenderedPageBreak/>
        <w:t>decision-making and action necessary to prevail</w:t>
      </w:r>
      <w:r w:rsidRPr="00427FDC">
        <w:rPr>
          <w:rStyle w:val="StyleBoldUnderline"/>
          <w:rFonts w:asciiTheme="minorHAnsi" w:hAnsiTheme="minorHAnsi"/>
        </w:rPr>
        <w:t xml:space="preserve"> in fourth-generational conflicts against </w:t>
      </w:r>
      <w:proofErr w:type="spellStart"/>
      <w:r w:rsidRPr="00427FDC">
        <w:rPr>
          <w:rStyle w:val="StyleBoldUnderline"/>
          <w:rFonts w:asciiTheme="minorHAnsi" w:hAnsiTheme="minorHAnsi"/>
        </w:rPr>
        <w:t>fourthgenerational</w:t>
      </w:r>
      <w:proofErr w:type="spellEnd"/>
      <w:r w:rsidRPr="00427FDC">
        <w:rPr>
          <w:rStyle w:val="StyleBoldUnderline"/>
          <w:rFonts w:asciiTheme="minorHAnsi" w:hAnsiTheme="minorHAnsi"/>
        </w:rPr>
        <w:t xml:space="preserve"> opponents</w:t>
      </w:r>
      <w:r w:rsidRPr="00427FDC">
        <w:rPr>
          <w:rFonts w:asciiTheme="minorHAnsi" w:hAnsiTheme="minorHAnsi"/>
        </w:rPr>
        <w:t>.</w:t>
      </w:r>
    </w:p>
    <w:p w:rsidR="00D3102F" w:rsidRPr="00427FDC" w:rsidRDefault="00D3102F" w:rsidP="00D3102F">
      <w:pPr>
        <w:rPr>
          <w:rFonts w:asciiTheme="minorHAnsi" w:hAnsiTheme="minorHAnsi"/>
        </w:rPr>
      </w:pPr>
    </w:p>
    <w:p w:rsidR="00D3102F" w:rsidRPr="00427FDC" w:rsidRDefault="00D3102F" w:rsidP="00D3102F">
      <w:pPr>
        <w:pStyle w:val="Heading3"/>
        <w:rPr>
          <w:rFonts w:asciiTheme="minorHAnsi" w:hAnsiTheme="minorHAnsi"/>
        </w:rPr>
      </w:pPr>
      <w:r w:rsidRPr="00427FDC">
        <w:rPr>
          <w:rFonts w:asciiTheme="minorHAnsi" w:hAnsiTheme="minorHAnsi"/>
        </w:rPr>
        <w:lastRenderedPageBreak/>
        <w:t>4</w:t>
      </w:r>
    </w:p>
    <w:p w:rsidR="00D3102F" w:rsidRPr="002B101A" w:rsidRDefault="00D3102F" w:rsidP="00D3102F">
      <w:pPr>
        <w:pStyle w:val="Heading4"/>
      </w:pPr>
      <w:r>
        <w:t>The Executive branch of the United States federal government should issue an executive order to make the covert action regime the presumptive framework for offensive cyber operations.  The executive branch should be held accountable and share information with legislators.</w:t>
      </w:r>
    </w:p>
    <w:p w:rsidR="00D3102F" w:rsidRPr="002B101A" w:rsidRDefault="00D3102F" w:rsidP="00D3102F">
      <w:pPr>
        <w:pStyle w:val="Heading4"/>
        <w:rPr>
          <w:rStyle w:val="StyleStyleBold12pt"/>
        </w:rPr>
      </w:pPr>
      <w:r>
        <w:t>The counterplan solves the case, ensure presidential flexibility and avoids politics</w:t>
      </w:r>
    </w:p>
    <w:p w:rsidR="00D3102F" w:rsidRDefault="00D3102F" w:rsidP="00D3102F">
      <w:proofErr w:type="spellStart"/>
      <w:r w:rsidRPr="001C2C5D">
        <w:rPr>
          <w:rStyle w:val="StyleStyleBold12pt"/>
        </w:rPr>
        <w:t>Brecher</w:t>
      </w:r>
      <w:proofErr w:type="spellEnd"/>
      <w:r>
        <w:rPr>
          <w:rStyle w:val="StyleStyleBold12pt"/>
        </w:rPr>
        <w:t xml:space="preserve">, </w:t>
      </w:r>
      <w:r w:rsidRPr="001C2C5D">
        <w:rPr>
          <w:rStyle w:val="StyleStyleBold12pt"/>
        </w:rPr>
        <w:t>12</w:t>
      </w:r>
      <w:r>
        <w:t xml:space="preserve"> --- J.D. Candidate, May 2013, University of Michigan Law School (December, Aaron P., Michigan Law Review, “</w:t>
      </w:r>
      <w:proofErr w:type="spellStart"/>
      <w:r>
        <w:t>Cyberattacks</w:t>
      </w:r>
      <w:proofErr w:type="spellEnd"/>
      <w:r>
        <w:t xml:space="preserve"> and the Covert Action Statute: Toward a Domestic Legal Framework for Offensive </w:t>
      </w:r>
      <w:proofErr w:type="spellStart"/>
      <w:r>
        <w:t>Cyberoperations</w:t>
      </w:r>
      <w:proofErr w:type="spellEnd"/>
      <w:r>
        <w:t>,” 111 Mich. L. Rev. 423))</w:t>
      </w:r>
    </w:p>
    <w:p w:rsidR="00D3102F" w:rsidRDefault="00D3102F" w:rsidP="00D3102F"/>
    <w:p w:rsidR="00D3102F" w:rsidRDefault="00D3102F" w:rsidP="00D3102F">
      <w:r>
        <w:t>III. Enacting the Covert Action Regime as Presumptive via Executive Order</w:t>
      </w:r>
    </w:p>
    <w:p w:rsidR="00D3102F" w:rsidRDefault="00D3102F" w:rsidP="00D3102F">
      <w:proofErr w:type="spellStart"/>
      <w:r w:rsidRPr="00EF754E">
        <w:rPr>
          <w:rStyle w:val="StyleBoldUnderline"/>
        </w:rPr>
        <w:t>Cyberattacks</w:t>
      </w:r>
      <w:proofErr w:type="spellEnd"/>
      <w:r w:rsidRPr="00EF754E">
        <w:rPr>
          <w:rStyle w:val="StyleBoldUnderline"/>
        </w:rPr>
        <w:t xml:space="preserve"> present a challenge</w:t>
      </w:r>
      <w:r>
        <w:t xml:space="preserve"> for U.S. policymakers: they are difficult to locate within a clear legal category and there is a significant risk of uncontrollable consequences associated with their use. As a result, </w:t>
      </w:r>
      <w:r w:rsidRPr="00EF754E">
        <w:rPr>
          <w:rStyle w:val="StyleBoldUnderline"/>
        </w:rPr>
        <w:t>policymakers must choose a paradigm to govern their use that will ensure that the executive branch is held accountable and shares information with legislators</w:t>
      </w:r>
      <w:r>
        <w:t>.</w:t>
      </w:r>
    </w:p>
    <w:p w:rsidR="00D3102F" w:rsidRDefault="00D3102F" w:rsidP="00D3102F">
      <w:r>
        <w:t xml:space="preserve">This Part argues that </w:t>
      </w:r>
      <w:r w:rsidRPr="002B32CA">
        <w:rPr>
          <w:rStyle w:val="StyleBoldUnderline"/>
        </w:rPr>
        <w:t xml:space="preserve">the federal government should adopt the presumption that </w:t>
      </w:r>
      <w:proofErr w:type="spellStart"/>
      <w:r w:rsidRPr="002B32CA">
        <w:rPr>
          <w:rStyle w:val="StyleBoldUnderline"/>
        </w:rPr>
        <w:t>cyberattacks</w:t>
      </w:r>
      <w:proofErr w:type="spellEnd"/>
      <w:r w:rsidRPr="002B32CA">
        <w:rPr>
          <w:rStyle w:val="StyleBoldUnderline"/>
        </w:rPr>
        <w:t xml:space="preserve"> will be carried out under the covert action statute, and that the</w:t>
      </w:r>
      <w:r w:rsidRPr="00CF24A1">
        <w:rPr>
          <w:rStyle w:val="StyleBoldUnderline"/>
        </w:rPr>
        <w:t xml:space="preserve"> </w:t>
      </w:r>
      <w:r w:rsidRPr="008256E9">
        <w:rPr>
          <w:rStyle w:val="Emphasis"/>
          <w:highlight w:val="cyan"/>
        </w:rPr>
        <w:t xml:space="preserve">best way forward is for the president to issue an executive order making the covert action regime the presumptive framework for </w:t>
      </w:r>
      <w:proofErr w:type="spellStart"/>
      <w:r w:rsidRPr="008256E9">
        <w:rPr>
          <w:rStyle w:val="Emphasis"/>
          <w:highlight w:val="cyan"/>
        </w:rPr>
        <w:t>cyberattacks</w:t>
      </w:r>
      <w:proofErr w:type="spellEnd"/>
      <w:r w:rsidRPr="008256E9">
        <w:rPr>
          <w:highlight w:val="cyan"/>
        </w:rPr>
        <w:t>.</w:t>
      </w:r>
      <w:r>
        <w:t xml:space="preserve"> It includes a brief discussion of why a president might willingly constrain her discretion by issuing the proposed executive order. It also shows that </w:t>
      </w:r>
      <w:r w:rsidRPr="002B101A">
        <w:rPr>
          <w:rStyle w:val="StyleBoldUnderline"/>
        </w:rPr>
        <w:t xml:space="preserve">while the internal executive processes associated with both military and intelligence legal frameworks help mitigate the risk of </w:t>
      </w:r>
      <w:proofErr w:type="spellStart"/>
      <w:r w:rsidRPr="002B101A">
        <w:rPr>
          <w:rStyle w:val="StyleBoldUnderline"/>
        </w:rPr>
        <w:t>cyberattacks</w:t>
      </w:r>
      <w:proofErr w:type="spellEnd"/>
      <w:r w:rsidRPr="002B101A">
        <w:rPr>
          <w:rStyle w:val="StyleBoldUnderline"/>
        </w:rPr>
        <w:t>' misuse by the executive, only the covert action regime provides an adequate role for Congress</w:t>
      </w:r>
      <w:r>
        <w:t xml:space="preserve">. Finally, this Part argues that </w:t>
      </w:r>
      <w:r w:rsidRPr="008256E9">
        <w:rPr>
          <w:rStyle w:val="StyleBoldUnderline"/>
          <w:highlight w:val="cyan"/>
        </w:rPr>
        <w:t>the executive order option is preferable to</w:t>
      </w:r>
      <w:r>
        <w:t xml:space="preserve"> one alternative proposed by scholars - </w:t>
      </w:r>
      <w:r w:rsidRPr="008256E9">
        <w:rPr>
          <w:rStyle w:val="StyleBoldUnderline"/>
          <w:highlight w:val="cyan"/>
        </w:rPr>
        <w:t>enacting legislation - because of the practical difficulties of passing new legislation</w:t>
      </w:r>
      <w:r w:rsidRPr="008256E9">
        <w:rPr>
          <w:highlight w:val="cyan"/>
        </w:rPr>
        <w:t>.</w:t>
      </w:r>
    </w:p>
    <w:p w:rsidR="00D3102F" w:rsidRDefault="00D3102F" w:rsidP="00D3102F">
      <w:r w:rsidRPr="00683E72">
        <w:rPr>
          <w:rStyle w:val="StyleBoldUnderline"/>
        </w:rPr>
        <w:t xml:space="preserve">The covert action regime is the best approach for committing </w:t>
      </w:r>
      <w:proofErr w:type="spellStart"/>
      <w:r w:rsidRPr="00683E72">
        <w:rPr>
          <w:rStyle w:val="StyleBoldUnderline"/>
        </w:rPr>
        <w:t>cyberattacks</w:t>
      </w:r>
      <w:proofErr w:type="spellEnd"/>
      <w:r w:rsidRPr="00683E72">
        <w:rPr>
          <w:rStyle w:val="StyleBoldUnderline"/>
        </w:rPr>
        <w:t xml:space="preserve"> under the current law, as </w:t>
      </w:r>
      <w:r w:rsidRPr="008256E9">
        <w:rPr>
          <w:rStyle w:val="StyleBoldUnderline"/>
          <w:highlight w:val="cyan"/>
        </w:rPr>
        <w:t xml:space="preserve">it would </w:t>
      </w:r>
      <w:r w:rsidRPr="008256E9">
        <w:rPr>
          <w:rStyle w:val="Emphasis"/>
          <w:highlight w:val="cyan"/>
        </w:rPr>
        <w:t>facilitate cooperation among executive agencies</w:t>
      </w:r>
      <w:r w:rsidRPr="00683E72">
        <w:rPr>
          <w:rStyle w:val="StyleBoldUnderline"/>
        </w:rPr>
        <w:t>.</w:t>
      </w:r>
      <w:r>
        <w:t xml:space="preserve"> </w:t>
      </w:r>
      <w:r w:rsidRPr="00683E72">
        <w:rPr>
          <w:rStyle w:val="StyleBoldUnderline"/>
        </w:rPr>
        <w:t xml:space="preserve">The debate over which agency and set of legal authorities govern </w:t>
      </w:r>
      <w:proofErr w:type="spellStart"/>
      <w:r w:rsidRPr="00683E72">
        <w:rPr>
          <w:rStyle w:val="StyleBoldUnderline"/>
        </w:rPr>
        <w:t>cyberattacks</w:t>
      </w:r>
      <w:proofErr w:type="spellEnd"/>
      <w:r w:rsidRPr="00683E72">
        <w:rPr>
          <w:rStyle w:val="StyleBoldUnderline"/>
        </w:rPr>
        <w:t xml:space="preserve"> has caused no small amount of confusion.</w:t>
      </w:r>
      <w:r>
        <w:t xml:space="preserve"> </w:t>
      </w:r>
      <w:proofErr w:type="gramStart"/>
      <w:r>
        <w:t>n145</w:t>
      </w:r>
      <w:proofErr w:type="gramEnd"/>
      <w:r>
        <w:t xml:space="preserve"> Apparently, an Office of Legal Counsel ("OLC") memorandum declined to decide which legal regime should govern the use of </w:t>
      </w:r>
      <w:proofErr w:type="spellStart"/>
      <w:r>
        <w:t>cyberattacks</w:t>
      </w:r>
      <w:proofErr w:type="spellEnd"/>
      <w:r>
        <w:t xml:space="preserve">, and </w:t>
      </w:r>
      <w:r w:rsidRPr="00683E72">
        <w:rPr>
          <w:rStyle w:val="StyleBoldUnderline"/>
        </w:rPr>
        <w:t xml:space="preserve">the uncertainty has led to interagency squabbles, as well as confusion over how </w:t>
      </w:r>
      <w:proofErr w:type="spellStart"/>
      <w:r w:rsidRPr="00683E72">
        <w:rPr>
          <w:rStyle w:val="StyleBoldUnderline"/>
        </w:rPr>
        <w:t>cyberattacks</w:t>
      </w:r>
      <w:proofErr w:type="spellEnd"/>
      <w:r w:rsidRPr="00683E72">
        <w:rPr>
          <w:rStyle w:val="StyleBoldUnderline"/>
        </w:rPr>
        <w:t xml:space="preserve"> are to be regulated</w:t>
      </w:r>
      <w:r>
        <w:t xml:space="preserve">. </w:t>
      </w:r>
      <w:proofErr w:type="gramStart"/>
      <w:r>
        <w:t>n146</w:t>
      </w:r>
      <w:proofErr w:type="gramEnd"/>
      <w:r>
        <w:t xml:space="preserve"> </w:t>
      </w:r>
      <w:r w:rsidRPr="00683E72">
        <w:rPr>
          <w:rStyle w:val="StyleBoldUnderline"/>
        </w:rPr>
        <w:t>Establishing a presumptive answer would go far toward resolving this dispute.</w:t>
      </w:r>
    </w:p>
    <w:p w:rsidR="00D3102F" w:rsidRDefault="00D3102F" w:rsidP="00D3102F">
      <w:r>
        <w:t xml:space="preserve">Most importantly, </w:t>
      </w:r>
      <w:r w:rsidRPr="008256E9">
        <w:rPr>
          <w:rStyle w:val="StyleBoldUnderline"/>
          <w:highlight w:val="cyan"/>
        </w:rPr>
        <w:t>adopting the covert action framework</w:t>
      </w:r>
      <w:r w:rsidRPr="00B132F0">
        <w:rPr>
          <w:rStyle w:val="StyleBoldUnderline"/>
        </w:rPr>
        <w:t xml:space="preserve"> as the presumptive legal regime </w:t>
      </w:r>
      <w:r w:rsidRPr="008256E9">
        <w:rPr>
          <w:rStyle w:val="StyleBoldUnderline"/>
          <w:highlight w:val="cyan"/>
        </w:rPr>
        <w:t>would</w:t>
      </w:r>
      <w:r w:rsidRPr="00B132F0">
        <w:rPr>
          <w:rStyle w:val="StyleBoldUnderline"/>
        </w:rPr>
        <w:t xml:space="preserve"> be a principled way to help </w:t>
      </w:r>
      <w:r w:rsidRPr="008256E9">
        <w:rPr>
          <w:rStyle w:val="Emphasis"/>
          <w:highlight w:val="cyan"/>
        </w:rPr>
        <w:t xml:space="preserve">ensure constitutional legitimacy when the president orders a </w:t>
      </w:r>
      <w:proofErr w:type="spellStart"/>
      <w:r w:rsidRPr="008256E9">
        <w:rPr>
          <w:rStyle w:val="Emphasis"/>
          <w:highlight w:val="cyan"/>
        </w:rPr>
        <w:t>cyberattac</w:t>
      </w:r>
      <w:r w:rsidRPr="00B132F0">
        <w:rPr>
          <w:rStyle w:val="Emphasis"/>
        </w:rPr>
        <w:t>k</w:t>
      </w:r>
      <w:proofErr w:type="spellEnd"/>
      <w:r>
        <w:t xml:space="preserve">. </w:t>
      </w:r>
      <w:proofErr w:type="gramStart"/>
      <w:r>
        <w:t>n147</w:t>
      </w:r>
      <w:proofErr w:type="gramEnd"/>
      <w:r>
        <w:t xml:space="preserve"> </w:t>
      </w:r>
      <w:r w:rsidRPr="00B97902">
        <w:rPr>
          <w:rStyle w:val="StyleBoldUnderline"/>
        </w:rPr>
        <w:t xml:space="preserve">There is also reason to believe that </w:t>
      </w:r>
      <w:r w:rsidRPr="008256E9">
        <w:rPr>
          <w:rStyle w:val="StyleBoldUnderline"/>
          <w:highlight w:val="cyan"/>
        </w:rPr>
        <w:t>presidential power is intimately bound up in credibility, which</w:t>
      </w:r>
      <w:r w:rsidRPr="00B97902">
        <w:rPr>
          <w:rStyle w:val="StyleBoldUnderline"/>
        </w:rPr>
        <w:t xml:space="preserve"> in turn </w:t>
      </w:r>
      <w:r w:rsidRPr="008256E9">
        <w:rPr>
          <w:rStyle w:val="StyleBoldUnderline"/>
          <w:highlight w:val="cyan"/>
        </w:rPr>
        <w:t>is largely dependent on</w:t>
      </w:r>
      <w:r w:rsidRPr="00B97902">
        <w:rPr>
          <w:rStyle w:val="StyleBoldUnderline"/>
        </w:rPr>
        <w:t xml:space="preserve"> the</w:t>
      </w:r>
      <w:r>
        <w:t xml:space="preserve"> </w:t>
      </w:r>
      <w:r w:rsidRPr="008256E9">
        <w:rPr>
          <w:rStyle w:val="Emphasis"/>
          <w:highlight w:val="cyan"/>
        </w:rPr>
        <w:t>perception of presidential compliance with applicable domestic law</w:t>
      </w:r>
      <w:r>
        <w:t xml:space="preserve">. n148 </w:t>
      </w:r>
      <w:r w:rsidRPr="002B32CA">
        <w:rPr>
          <w:rStyle w:val="StyleBoldUnderline"/>
        </w:rPr>
        <w:t xml:space="preserve">A practice of </w:t>
      </w:r>
      <w:r w:rsidRPr="008256E9">
        <w:rPr>
          <w:rStyle w:val="StyleBoldUnderline"/>
          <w:highlight w:val="cyan"/>
        </w:rPr>
        <w:t>complying with the covert action</w:t>
      </w:r>
      <w:r>
        <w:t xml:space="preserve">  [*448</w:t>
      </w:r>
      <w:r w:rsidRPr="008256E9">
        <w:rPr>
          <w:highlight w:val="cyan"/>
        </w:rPr>
        <w:t xml:space="preserve">]  </w:t>
      </w:r>
      <w:r w:rsidRPr="008256E9">
        <w:rPr>
          <w:rStyle w:val="StyleBoldUnderline"/>
          <w:highlight w:val="cyan"/>
        </w:rPr>
        <w:t>regime</w:t>
      </w:r>
      <w:r w:rsidRPr="002B32CA">
        <w:rPr>
          <w:rStyle w:val="StyleBoldUnderline"/>
        </w:rPr>
        <w:t xml:space="preserve"> for </w:t>
      </w:r>
      <w:proofErr w:type="spellStart"/>
      <w:r w:rsidRPr="002B32CA">
        <w:rPr>
          <w:rStyle w:val="StyleBoldUnderline"/>
        </w:rPr>
        <w:t>cyberattacks</w:t>
      </w:r>
      <w:proofErr w:type="spellEnd"/>
      <w:r w:rsidRPr="002B32CA">
        <w:rPr>
          <w:rStyle w:val="StyleBoldUnderline"/>
        </w:rPr>
        <w:t xml:space="preserve">, both when they do not constitute a use of force and when it is unclear whether they do, </w:t>
      </w:r>
      <w:r w:rsidRPr="008256E9">
        <w:rPr>
          <w:rStyle w:val="StyleBoldUnderline"/>
          <w:highlight w:val="cyan"/>
        </w:rPr>
        <w:t>is</w:t>
      </w:r>
      <w:r w:rsidRPr="002B32CA">
        <w:rPr>
          <w:rStyle w:val="StyleBoldUnderline"/>
        </w:rPr>
        <w:t xml:space="preserve"> most likely to be </w:t>
      </w:r>
      <w:r w:rsidRPr="008256E9">
        <w:rPr>
          <w:rStyle w:val="StyleBoldUnderline"/>
          <w:highlight w:val="cyan"/>
        </w:rPr>
        <w:t>in compliance with the law. Compliance with the covert action regime would also encourage covert action procedure</w:t>
      </w:r>
      <w:r w:rsidRPr="002B32CA">
        <w:rPr>
          <w:rStyle w:val="StyleBoldUnderline"/>
        </w:rPr>
        <w:t xml:space="preserve">s in </w:t>
      </w:r>
      <w:r w:rsidRPr="002B32CA">
        <w:rPr>
          <w:rStyle w:val="StyleBoldUnderline"/>
        </w:rPr>
        <w:lastRenderedPageBreak/>
        <w:t>close cases</w:t>
      </w:r>
      <w:r>
        <w:t xml:space="preserve"> </w:t>
      </w:r>
      <w:r w:rsidRPr="008256E9">
        <w:rPr>
          <w:rStyle w:val="Emphasis"/>
          <w:highlight w:val="cyan"/>
        </w:rPr>
        <w:t>without unduly restricting the executive's choice to use military authorities in appropriate circumstances</w:t>
      </w:r>
      <w:r w:rsidRPr="008256E9">
        <w:rPr>
          <w:highlight w:val="cyan"/>
        </w:rPr>
        <w:t>.</w:t>
      </w:r>
    </w:p>
    <w:p w:rsidR="00D3102F" w:rsidRPr="00427FDC" w:rsidRDefault="00D3102F" w:rsidP="00D3102F">
      <w:pPr>
        <w:rPr>
          <w:rFonts w:asciiTheme="minorHAnsi" w:hAnsiTheme="minorHAnsi"/>
        </w:rPr>
      </w:pPr>
    </w:p>
    <w:p w:rsidR="00D3102F" w:rsidRPr="00427FDC" w:rsidRDefault="00D3102F" w:rsidP="00D3102F">
      <w:pPr>
        <w:rPr>
          <w:rFonts w:asciiTheme="minorHAnsi" w:hAnsiTheme="minorHAnsi"/>
        </w:rPr>
      </w:pPr>
    </w:p>
    <w:p w:rsidR="00D3102F" w:rsidRPr="00427FDC" w:rsidRDefault="00D3102F" w:rsidP="00D3102F">
      <w:pPr>
        <w:pStyle w:val="Heading2"/>
        <w:rPr>
          <w:rFonts w:asciiTheme="minorHAnsi" w:hAnsiTheme="minorHAnsi"/>
        </w:rPr>
      </w:pPr>
      <w:r w:rsidRPr="00427FDC">
        <w:rPr>
          <w:rFonts w:asciiTheme="minorHAnsi" w:hAnsiTheme="minorHAnsi"/>
        </w:rPr>
        <w:lastRenderedPageBreak/>
        <w:t>Case</w:t>
      </w:r>
    </w:p>
    <w:p w:rsidR="00D3102F" w:rsidRPr="00427FDC" w:rsidRDefault="00D3102F" w:rsidP="00D3102F">
      <w:pPr>
        <w:rPr>
          <w:rFonts w:asciiTheme="minorHAnsi" w:hAnsiTheme="minorHAnsi"/>
        </w:rPr>
      </w:pPr>
    </w:p>
    <w:p w:rsidR="00D3102F" w:rsidRDefault="00D3102F" w:rsidP="00D3102F">
      <w:pPr>
        <w:pStyle w:val="Heading3"/>
        <w:rPr>
          <w:rFonts w:asciiTheme="minorHAnsi" w:hAnsiTheme="minorHAnsi"/>
        </w:rPr>
      </w:pPr>
      <w:r>
        <w:rPr>
          <w:rFonts w:asciiTheme="minorHAnsi" w:hAnsiTheme="minorHAnsi"/>
        </w:rPr>
        <w:lastRenderedPageBreak/>
        <w:t>Solvency</w:t>
      </w:r>
    </w:p>
    <w:p w:rsidR="00D3102F" w:rsidRDefault="00D3102F" w:rsidP="00D3102F">
      <w:pPr>
        <w:pStyle w:val="Heading4"/>
      </w:pPr>
      <w:r>
        <w:t>Executive will circumvent the plan --- has institutional incentives and public support to expand its powers</w:t>
      </w:r>
    </w:p>
    <w:p w:rsidR="00D3102F" w:rsidRDefault="00D3102F" w:rsidP="00D3102F">
      <w:r w:rsidRPr="008C4E1B">
        <w:rPr>
          <w:rStyle w:val="StyleStyleBold12pt"/>
        </w:rPr>
        <w:t>Barron &amp; Lederman, 8</w:t>
      </w:r>
      <w:r>
        <w:t xml:space="preserve"> --- *Professor of Law at Harvard, AND ** Visiting Professor of Law at Georgetown</w:t>
      </w:r>
    </w:p>
    <w:p w:rsidR="00D3102F" w:rsidRDefault="00D3102F" w:rsidP="00D3102F">
      <w:r>
        <w:t xml:space="preserve">(February 2008, David J. Barron and Martin S. Lederman, Harvard Law Review, “THE COMMANDER IN CHIEF AT THE LOWEST EBB -- A CONSTITUTIONAL HISTORY,” 121 </w:t>
      </w:r>
      <w:proofErr w:type="spellStart"/>
      <w:r>
        <w:t>Harv</w:t>
      </w:r>
      <w:proofErr w:type="spellEnd"/>
      <w:r>
        <w:t>. L. Rev. 941)</w:t>
      </w:r>
    </w:p>
    <w:p w:rsidR="00D3102F" w:rsidRDefault="00D3102F" w:rsidP="00D3102F">
      <w:r>
        <w:t>VII. Conclusion</w:t>
      </w:r>
    </w:p>
    <w:p w:rsidR="00D3102F" w:rsidRDefault="00D3102F" w:rsidP="00D3102F">
      <w:r w:rsidRPr="00412F77">
        <w:rPr>
          <w:rStyle w:val="StyleBoldUnderline"/>
          <w:highlight w:val="green"/>
        </w:rPr>
        <w:t xml:space="preserve">Powers </w:t>
      </w:r>
      <w:r w:rsidRPr="00C237A8">
        <w:rPr>
          <w:rStyle w:val="StyleBoldUnderline"/>
          <w:highlight w:val="cyan"/>
        </w:rPr>
        <w:t xml:space="preserve">once </w:t>
      </w:r>
      <w:r w:rsidRPr="00412F77">
        <w:rPr>
          <w:rStyle w:val="StyleBoldUnderline"/>
          <w:highlight w:val="green"/>
        </w:rPr>
        <w:t>claimed by the Executive are not easily relinquished</w:t>
      </w:r>
      <w:r w:rsidRPr="00F14DBD">
        <w:rPr>
          <w:rStyle w:val="StyleBoldUnderline"/>
        </w:rPr>
        <w:t>.</w:t>
      </w:r>
      <w:r>
        <w:t xml:space="preserve"> One sees from our narrative how, in a very real sense, </w:t>
      </w:r>
      <w:r w:rsidRPr="00F14DBD">
        <w:rPr>
          <w:rStyle w:val="StyleBoldUnderline"/>
        </w:rPr>
        <w:t xml:space="preserve">the constitutional law of </w:t>
      </w:r>
      <w:r w:rsidRPr="00C237A8">
        <w:rPr>
          <w:rStyle w:val="StyleBoldUnderline"/>
          <w:highlight w:val="cyan"/>
        </w:rPr>
        <w:t>presidential power is</w:t>
      </w:r>
      <w:r w:rsidRPr="00F14DBD">
        <w:rPr>
          <w:rStyle w:val="StyleBoldUnderline"/>
        </w:rPr>
        <w:t xml:space="preserve"> often </w:t>
      </w:r>
      <w:r w:rsidRPr="00C237A8">
        <w:rPr>
          <w:rStyle w:val="StyleBoldUnderline"/>
          <w:highlight w:val="cyan"/>
        </w:rPr>
        <w:t>made through accretion. A</w:t>
      </w:r>
      <w:r w:rsidRPr="00F14DBD">
        <w:rPr>
          <w:rStyle w:val="StyleBoldUnderline"/>
        </w:rPr>
        <w:t xml:space="preserve"> current </w:t>
      </w:r>
      <w:r w:rsidRPr="00412F77">
        <w:rPr>
          <w:rStyle w:val="StyleBoldUnderline"/>
          <w:highlight w:val="green"/>
        </w:rPr>
        <w:t>administration</w:t>
      </w:r>
      <w:r w:rsidRPr="00F14DBD">
        <w:rPr>
          <w:rStyle w:val="StyleBoldUnderline"/>
        </w:rPr>
        <w:t xml:space="preserve"> eagerly </w:t>
      </w:r>
      <w:r w:rsidRPr="00412F77">
        <w:rPr>
          <w:rStyle w:val="StyleBoldUnderline"/>
          <w:highlight w:val="green"/>
        </w:rPr>
        <w:t>seizes upon</w:t>
      </w:r>
      <w:r w:rsidRPr="00F14DBD">
        <w:rPr>
          <w:rStyle w:val="StyleBoldUnderline"/>
        </w:rPr>
        <w:t xml:space="preserve"> the loose </w:t>
      </w:r>
      <w:r w:rsidRPr="00412F77">
        <w:rPr>
          <w:rStyle w:val="StyleBoldUnderline"/>
          <w:highlight w:val="green"/>
        </w:rPr>
        <w:t>claims o</w:t>
      </w:r>
      <w:r w:rsidRPr="00C237A8">
        <w:rPr>
          <w:rStyle w:val="StyleBoldUnderline"/>
          <w:highlight w:val="cyan"/>
        </w:rPr>
        <w:t xml:space="preserve">f its </w:t>
      </w:r>
      <w:r w:rsidRPr="00412F77">
        <w:rPr>
          <w:rStyle w:val="StyleBoldUnderline"/>
          <w:highlight w:val="green"/>
        </w:rPr>
        <w:t>predecessors, and applies them in ways</w:t>
      </w:r>
      <w:r w:rsidRPr="00F14DBD">
        <w:rPr>
          <w:rStyle w:val="StyleBoldUnderline"/>
        </w:rPr>
        <w:t xml:space="preserve"> perhaps never intended or at least </w:t>
      </w:r>
      <w:r w:rsidRPr="00412F77">
        <w:rPr>
          <w:rStyle w:val="StyleBoldUnderline"/>
          <w:highlight w:val="green"/>
        </w:rPr>
        <w:t>not foreseen</w:t>
      </w:r>
      <w:r>
        <w:t xml:space="preserve"> or contemplated at the time they were first uttered. </w:t>
      </w:r>
      <w:r w:rsidRPr="00412F77">
        <w:rPr>
          <w:rStyle w:val="StyleBoldUnderline"/>
          <w:highlight w:val="green"/>
        </w:rPr>
        <w:t>The</w:t>
      </w:r>
      <w:r w:rsidRPr="00F14DBD">
        <w:rPr>
          <w:rStyle w:val="StyleBoldUnderline"/>
        </w:rPr>
        <w:t xml:space="preserve"> unreflective </w:t>
      </w:r>
      <w:r w:rsidRPr="00412F77">
        <w:rPr>
          <w:rStyle w:val="StyleBoldUnderline"/>
          <w:highlight w:val="green"/>
        </w:rPr>
        <w:t xml:space="preserve">notion </w:t>
      </w:r>
      <w:r w:rsidRPr="00C237A8">
        <w:rPr>
          <w:rStyle w:val="StyleBoldUnderline"/>
          <w:highlight w:val="cyan"/>
        </w:rPr>
        <w:t>that the "</w:t>
      </w:r>
      <w:r w:rsidRPr="00412F77">
        <w:rPr>
          <w:rStyle w:val="StyleBoldUnderline"/>
          <w:highlight w:val="green"/>
        </w:rPr>
        <w:t>conduct of campaigns" is for the President</w:t>
      </w:r>
      <w:r w:rsidRPr="00F14DBD">
        <w:rPr>
          <w:rStyle w:val="StyleBoldUnderline"/>
        </w:rPr>
        <w:t xml:space="preserve"> alone </w:t>
      </w:r>
      <w:r w:rsidRPr="00412F77">
        <w:rPr>
          <w:rStyle w:val="StyleBoldUnderline"/>
          <w:highlight w:val="green"/>
        </w:rPr>
        <w:t xml:space="preserve">to determine </w:t>
      </w:r>
      <w:r w:rsidRPr="00C237A8">
        <w:rPr>
          <w:rStyle w:val="StyleBoldUnderline"/>
          <w:highlight w:val="cyan"/>
        </w:rPr>
        <w:t>has</w:t>
      </w:r>
      <w:r w:rsidRPr="00F14DBD">
        <w:rPr>
          <w:rStyle w:val="StyleBoldUnderline"/>
        </w:rPr>
        <w:t xml:space="preserve"> slowly </w:t>
      </w:r>
      <w:r w:rsidRPr="00412F77">
        <w:rPr>
          <w:rStyle w:val="StyleBoldUnderline"/>
          <w:highlight w:val="green"/>
        </w:rPr>
        <w:t>insinuated itself into</w:t>
      </w:r>
      <w:r w:rsidRPr="00F14DBD">
        <w:rPr>
          <w:rStyle w:val="StyleBoldUnderline"/>
        </w:rPr>
        <w:t xml:space="preserve"> the consciousness of the political </w:t>
      </w:r>
      <w:r w:rsidRPr="00412F77">
        <w:rPr>
          <w:rStyle w:val="StyleBoldUnderline"/>
          <w:highlight w:val="green"/>
        </w:rPr>
        <w:t>departments</w:t>
      </w:r>
      <w:r>
        <w:t xml:space="preserve"> (and, at times, into public debate), </w:t>
      </w:r>
      <w:r w:rsidRPr="00412F77">
        <w:rPr>
          <w:rStyle w:val="StyleBoldUnderline"/>
          <w:highlight w:val="green"/>
        </w:rPr>
        <w:t>and has</w:t>
      </w:r>
      <w:r w:rsidRPr="00F14DBD">
        <w:rPr>
          <w:rStyle w:val="StyleBoldUnderline"/>
        </w:rPr>
        <w:t xml:space="preserve"> gradually </w:t>
      </w:r>
      <w:r w:rsidRPr="00412F77">
        <w:rPr>
          <w:rStyle w:val="StyleBoldUnderline"/>
          <w:highlight w:val="green"/>
        </w:rPr>
        <w:t>been invoked</w:t>
      </w:r>
      <w:r w:rsidRPr="00F14DBD">
        <w:rPr>
          <w:rStyle w:val="StyleBoldUnderline"/>
        </w:rPr>
        <w:t xml:space="preserve"> in order </w:t>
      </w:r>
      <w:r w:rsidRPr="00412F77">
        <w:rPr>
          <w:rStyle w:val="StyleBoldUnderline"/>
          <w:highlight w:val="green"/>
        </w:rPr>
        <w:t xml:space="preserve">to question </w:t>
      </w:r>
      <w:r w:rsidRPr="00C237A8">
        <w:rPr>
          <w:rStyle w:val="StyleBoldUnderline"/>
          <w:highlight w:val="cyan"/>
        </w:rPr>
        <w:t xml:space="preserve">all </w:t>
      </w:r>
      <w:proofErr w:type="gramStart"/>
      <w:r w:rsidRPr="00C237A8">
        <w:rPr>
          <w:rStyle w:val="StyleBoldUnderline"/>
          <w:highlight w:val="cyan"/>
        </w:rPr>
        <w:t>manner</w:t>
      </w:r>
      <w:r>
        <w:t xml:space="preserve">  [</w:t>
      </w:r>
      <w:proofErr w:type="gramEnd"/>
      <w:r>
        <w:t xml:space="preserve">*1112]  </w:t>
      </w:r>
      <w:r w:rsidRPr="00C237A8">
        <w:rPr>
          <w:rStyle w:val="StyleBoldUnderline"/>
          <w:highlight w:val="cyan"/>
        </w:rPr>
        <w:t>of</w:t>
      </w:r>
      <w:r w:rsidRPr="00F14DBD">
        <w:rPr>
          <w:rStyle w:val="StyleBoldUnderline"/>
        </w:rPr>
        <w:t xml:space="preserve"> </w:t>
      </w:r>
      <w:r w:rsidRPr="00412F77">
        <w:rPr>
          <w:rStyle w:val="StyleBoldUnderline"/>
          <w:highlight w:val="green"/>
        </w:rPr>
        <w:t>regulations</w:t>
      </w:r>
      <w:r w:rsidRPr="00F14DBD">
        <w:rPr>
          <w:rStyle w:val="StyleBoldUnderline"/>
        </w:rPr>
        <w:t>, from requirements to purchase airplanes, to limitations on deployments in advance of the outbreak of hostilities, to criminal prohibitions against the use of torture and cruel treatment</w:t>
      </w:r>
      <w:r>
        <w:t>.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w:t>
      </w:r>
    </w:p>
    <w:p w:rsidR="00D3102F" w:rsidRDefault="00D3102F" w:rsidP="00D3102F">
      <w:r>
        <w:t xml:space="preserve">But that dramatic deviation did not come from nowhere. Rarely does our constitutional framework admit of such sudden creations. Instead, </w:t>
      </w:r>
      <w:r w:rsidRPr="002D56E7">
        <w:rPr>
          <w:rStyle w:val="StyleBoldUnderline"/>
        </w:rPr>
        <w:t>the new claims have drawn upon those elements in prior presidential practice most favorable to them</w:t>
      </w:r>
      <w:r w:rsidRPr="00971262">
        <w:t>.</w:t>
      </w:r>
      <w:r w:rsidRPr="002D56E7">
        <w:t xml:space="preserve"> That does not mean our constitutional tradition is foreordained to develop so as to embrace unchecked executive authority over the conduct of military campaigns. At the same time, </w:t>
      </w:r>
      <w:r w:rsidRPr="00C237A8">
        <w:rPr>
          <w:rStyle w:val="StyleBoldUnderline"/>
          <w:highlight w:val="cyan"/>
        </w:rPr>
        <w:t>it would be wrong to assume</w:t>
      </w:r>
      <w:r w:rsidRPr="00C237A8">
        <w:rPr>
          <w:highlight w:val="cyan"/>
        </w:rPr>
        <w:t>,</w:t>
      </w:r>
      <w:r>
        <w:t xml:space="preserve"> as some have suggested, </w:t>
      </w:r>
      <w:r w:rsidRPr="00C237A8">
        <w:rPr>
          <w:rStyle w:val="StyleBoldUnderline"/>
          <w:highlight w:val="cyan"/>
        </w:rPr>
        <w:t>that</w:t>
      </w:r>
      <w:r w:rsidRPr="00681396">
        <w:rPr>
          <w:rStyle w:val="StyleBoldUnderline"/>
        </w:rPr>
        <w:t xml:space="preserve"> the emergence of </w:t>
      </w:r>
      <w:r w:rsidRPr="00C237A8">
        <w:rPr>
          <w:rStyle w:val="StyleBoldUnderline"/>
          <w:highlight w:val="cyan"/>
        </w:rPr>
        <w:t>such claims will be</w:t>
      </w:r>
      <w:r w:rsidRPr="00681396">
        <w:rPr>
          <w:rStyle w:val="StyleBoldUnderline"/>
        </w:rPr>
        <w:t xml:space="preserve"> necessarily </w:t>
      </w:r>
      <w:r w:rsidRPr="00C237A8">
        <w:rPr>
          <w:rStyle w:val="StyleBoldUnderline"/>
          <w:highlight w:val="cyan"/>
        </w:rPr>
        <w:t>self-defeating</w:t>
      </w:r>
      <w:r w:rsidRPr="00681396">
        <w:rPr>
          <w:rStyle w:val="StyleBoldUnderline"/>
        </w:rPr>
        <w:t xml:space="preserve">, inevitably </w:t>
      </w:r>
      <w:r w:rsidRPr="00C237A8">
        <w:rPr>
          <w:rStyle w:val="StyleBoldUnderline"/>
          <w:highlight w:val="cyan"/>
        </w:rPr>
        <w:t>inspiring a popular and legislative</w:t>
      </w:r>
      <w:r w:rsidRPr="00681396">
        <w:rPr>
          <w:rStyle w:val="StyleBoldUnderline"/>
        </w:rPr>
        <w:t xml:space="preserve"> reaction that will leave the presidency especially weakened.</w:t>
      </w:r>
      <w:r w:rsidRPr="00D843D6">
        <w:rPr>
          <w:rStyle w:val="StyleBoldUnderline"/>
        </w:rPr>
        <w:t xml:space="preserve"> In light of the unique public fears that terrorism engenders, </w:t>
      </w:r>
      <w:r w:rsidRPr="00C237A8">
        <w:rPr>
          <w:rStyle w:val="StyleBoldUnderline"/>
          <w:highlight w:val="cyan"/>
        </w:rPr>
        <w:t>the more substantial concern is an opposite one</w:t>
      </w:r>
      <w:r w:rsidRPr="00D843D6">
        <w:rPr>
          <w:rStyle w:val="StyleBoldUnderline"/>
        </w:rPr>
        <w:t xml:space="preserve">. It is entirely possible that the emergence of these </w:t>
      </w:r>
      <w:r w:rsidRPr="00412F77">
        <w:rPr>
          <w:rStyle w:val="StyleBoldUnderline"/>
          <w:highlight w:val="green"/>
        </w:rPr>
        <w:t>claims of preclusive power will</w:t>
      </w:r>
      <w:r w:rsidRPr="00D843D6">
        <w:rPr>
          <w:rStyle w:val="StyleBoldUnderline"/>
        </w:rPr>
        <w:t xml:space="preserve"> subtly but </w:t>
      </w:r>
      <w:r w:rsidRPr="00C237A8">
        <w:rPr>
          <w:rStyle w:val="StyleBoldUnderline"/>
          <w:highlight w:val="cyan"/>
        </w:rPr>
        <w:t>increasingly</w:t>
      </w:r>
      <w:r w:rsidRPr="00D843D6">
        <w:rPr>
          <w:rStyle w:val="StyleBoldUnderline"/>
        </w:rPr>
        <w:t xml:space="preserve"> </w:t>
      </w:r>
      <w:r w:rsidRPr="00412F77">
        <w:rPr>
          <w:rStyle w:val="StyleBoldUnderline"/>
          <w:highlight w:val="green"/>
        </w:rPr>
        <w:t>influence future Executives to eschew</w:t>
      </w:r>
      <w:r w:rsidRPr="00C237A8">
        <w:rPr>
          <w:rStyle w:val="StyleBoldUnderline"/>
          <w:highlight w:val="cyan"/>
        </w:rPr>
        <w:t xml:space="preserve"> the </w:t>
      </w:r>
      <w:r w:rsidRPr="00412F77">
        <w:rPr>
          <w:rStyle w:val="StyleBoldUnderline"/>
          <w:highlight w:val="green"/>
        </w:rPr>
        <w:t>harder work of accepting legislative constraints</w:t>
      </w:r>
      <w:r w:rsidRPr="00D843D6">
        <w:rPr>
          <w:rStyle w:val="StyleBoldUnderline"/>
        </w:rPr>
        <w:t xml:space="preserve"> as legitimate and actively working to make them tolerable by building public support for modifications. The </w:t>
      </w:r>
      <w:r w:rsidRPr="00412F77">
        <w:rPr>
          <w:rStyle w:val="StyleBoldUnderline"/>
          <w:highlight w:val="green"/>
        </w:rPr>
        <w:t xml:space="preserve">temptation to argue </w:t>
      </w:r>
      <w:r w:rsidRPr="00C237A8">
        <w:rPr>
          <w:rStyle w:val="StyleBoldUnderline"/>
          <w:highlight w:val="cyan"/>
        </w:rPr>
        <w:t xml:space="preserve">that </w:t>
      </w:r>
      <w:r w:rsidRPr="00412F77">
        <w:rPr>
          <w:rStyle w:val="StyleBoldUnderline"/>
          <w:highlight w:val="green"/>
        </w:rPr>
        <w:t>the President has an obligation to protect the prerogatives of</w:t>
      </w:r>
      <w:r w:rsidRPr="00C237A8">
        <w:rPr>
          <w:rStyle w:val="StyleBoldUnderline"/>
          <w:highlight w:val="cyan"/>
        </w:rPr>
        <w:t xml:space="preserve"> the </w:t>
      </w:r>
      <w:r w:rsidRPr="00412F77">
        <w:rPr>
          <w:rStyle w:val="StyleBoldUnderline"/>
          <w:highlight w:val="green"/>
        </w:rPr>
        <w:t>office</w:t>
      </w:r>
      <w:r w:rsidRPr="00D843D6">
        <w:rPr>
          <w:rStyle w:val="StyleBoldUnderline"/>
        </w:rPr>
        <w:t xml:space="preserve"> asserted by his or her predecessors </w:t>
      </w:r>
      <w:r w:rsidRPr="00412F77">
        <w:rPr>
          <w:rStyle w:val="StyleBoldUnderline"/>
          <w:highlight w:val="green"/>
        </w:rPr>
        <w:t xml:space="preserve">will be great. </w:t>
      </w:r>
      <w:r w:rsidRPr="00412F77">
        <w:rPr>
          <w:rStyle w:val="Emphasis"/>
          <w:highlight w:val="green"/>
        </w:rPr>
        <w:t>Congress's capacity to effectively check such defiance will be comparatively weak</w:t>
      </w:r>
      <w:r w:rsidRPr="00412F77">
        <w:rPr>
          <w:rStyle w:val="StyleBoldUnderline"/>
          <w:highlight w:val="green"/>
        </w:rPr>
        <w:t>.</w:t>
      </w:r>
      <w:r w:rsidRPr="00D55CDC">
        <w:t xml:space="preserve"> </w:t>
      </w:r>
      <w:r>
        <w:t xml:space="preserve">After all, </w:t>
      </w:r>
      <w:r w:rsidRPr="00D55CDC">
        <w:rPr>
          <w:rStyle w:val="StyleBoldUnderline"/>
        </w:rPr>
        <w:t>the President can veto any effort to legislatively respond to defiant actions</w:t>
      </w:r>
      <w:r>
        <w:t>, and impeachment is neither an easy nor an attractive remedy.</w:t>
      </w:r>
    </w:p>
    <w:p w:rsidR="00D3102F" w:rsidRDefault="00D3102F" w:rsidP="00D3102F">
      <w:r>
        <w:t xml:space="preserve">The prior practice we describe, therefore, could over time become a faint memory, recalled only for the proposition that it is anachronistic, </w:t>
      </w:r>
      <w:proofErr w:type="gramStart"/>
      <w:r>
        <w:t>unsuited</w:t>
      </w:r>
      <w:proofErr w:type="gramEnd"/>
      <w:r>
        <w:t xml:space="preserve"> for what are thought to be the unique perils of the contemporary world. Were this to happen it would represent an unfortunate development in the constitutional law of war powers. Thus, it is incumbent upon legislators to challenge efforts to bring about such a change. Moreover, executive branch actors, particularly those attorneys helping to assure that the President takes care the law is faithfully executed, </w:t>
      </w:r>
      <w:r>
        <w:lastRenderedPageBreak/>
        <w:t>should not abandon two hundred years of historical practice too hastily. At the very least, they should resist the urge to continue to press the new and troubling claim that the President is entitled to unfettered discretion in the conduct of war.</w:t>
      </w:r>
    </w:p>
    <w:p w:rsidR="00D3102F" w:rsidRDefault="00D3102F" w:rsidP="00D3102F"/>
    <w:p w:rsidR="00D3102F" w:rsidRPr="008756F4" w:rsidRDefault="00D3102F" w:rsidP="00D3102F">
      <w:pPr>
        <w:pStyle w:val="Heading4"/>
      </w:pPr>
      <w:r>
        <w:t>The president can draw from many areas to circumvent OCO restrictions</w:t>
      </w:r>
    </w:p>
    <w:p w:rsidR="00D3102F" w:rsidRPr="008756F4" w:rsidRDefault="00D3102F" w:rsidP="00D3102F">
      <w:pPr>
        <w:rPr>
          <w:rStyle w:val="StyleStyleBold12pt"/>
        </w:rPr>
      </w:pPr>
      <w:r w:rsidRPr="008756F4">
        <w:rPr>
          <w:rStyle w:val="StyleStyleBold12pt"/>
        </w:rPr>
        <w:t xml:space="preserve">Chesney 11 </w:t>
      </w:r>
    </w:p>
    <w:p w:rsidR="00D3102F" w:rsidRPr="00817CE9" w:rsidRDefault="00D3102F" w:rsidP="00D3102F">
      <w:r w:rsidRPr="00817CE9">
        <w:t>Robert, Charles I. Francis Professor in Law at the University of Texas School of Law, Non-resident Senior Fellow of the Brookings Institution, “Offensive Cyberspace Operations, the NDAA, and the Tit</w:t>
      </w:r>
      <w:r>
        <w:t>le 10-Title 50 Debate,” Dec 14</w:t>
      </w:r>
      <w:r w:rsidRPr="00817CE9">
        <w:t xml:space="preserve">, </w:t>
      </w:r>
      <w:hyperlink r:id="rId15" w:history="1">
        <w:r w:rsidRPr="00817CE9">
          <w:t>http://www.lawfareblog.com/2011/12/cyberoperations/</w:t>
        </w:r>
      </w:hyperlink>
    </w:p>
    <w:p w:rsidR="00D3102F" w:rsidRDefault="00D3102F" w:rsidP="00D3102F">
      <w:pPr>
        <w:rPr>
          <w:rFonts w:eastAsiaTheme="majorEastAsia" w:cstheme="majorBidi"/>
          <w:b/>
          <w:bCs/>
          <w:sz w:val="28"/>
          <w:u w:val="single"/>
        </w:rPr>
      </w:pPr>
      <w:r w:rsidRPr="008756F4">
        <w:t xml:space="preserve">First, section 954 makes clear that </w:t>
      </w:r>
      <w:r w:rsidRPr="00D540F5">
        <w:rPr>
          <w:rStyle w:val="StyleBoldUnderline"/>
          <w:highlight w:val="cyan"/>
        </w:rPr>
        <w:t>DOD can conduct</w:t>
      </w:r>
      <w:r w:rsidRPr="008756F4">
        <w:t xml:space="preserve"> offensive cyberspace operations (</w:t>
      </w:r>
      <w:r w:rsidRPr="00D540F5">
        <w:rPr>
          <w:rStyle w:val="StyleBoldUnderline"/>
          <w:highlight w:val="cyan"/>
        </w:rPr>
        <w:t>OCOs</w:t>
      </w:r>
      <w:r w:rsidRPr="008756F4">
        <w:rPr>
          <w:rStyle w:val="StyleBoldUnderline"/>
        </w:rPr>
        <w:t xml:space="preserve">) under certain conditions, </w:t>
      </w:r>
      <w:r w:rsidRPr="00D540F5">
        <w:rPr>
          <w:rStyle w:val="StyleBoldUnderline"/>
          <w:highlight w:val="cyan"/>
        </w:rPr>
        <w:t>defined</w:t>
      </w:r>
      <w:r w:rsidRPr="008756F4">
        <w:t xml:space="preserve"> very, very </w:t>
      </w:r>
      <w:r w:rsidRPr="00D540F5">
        <w:rPr>
          <w:rStyle w:val="StyleBoldUnderline"/>
          <w:highlight w:val="cyan"/>
        </w:rPr>
        <w:t>loosely</w:t>
      </w:r>
      <w:r w:rsidRPr="008756F4">
        <w:t xml:space="preserve"> as the defense of the nation, of allies, and of our “interests.”  That’s not much of a limitation, of course; </w:t>
      </w:r>
      <w:r w:rsidRPr="00D540F5">
        <w:rPr>
          <w:rStyle w:val="StyleBoldUnderline"/>
          <w:highlight w:val="cyan"/>
        </w:rPr>
        <w:t>the reference to interests would</w:t>
      </w:r>
      <w:r w:rsidRPr="008756F4">
        <w:t xml:space="preserve"> seem to </w:t>
      </w:r>
      <w:r w:rsidRPr="00D540F5">
        <w:rPr>
          <w:rStyle w:val="StyleBoldUnderline"/>
          <w:highlight w:val="cyan"/>
        </w:rPr>
        <w:t>encompas</w:t>
      </w:r>
      <w:r w:rsidRPr="008756F4">
        <w:rPr>
          <w:rStyle w:val="StyleBoldUnderline"/>
        </w:rPr>
        <w:t xml:space="preserve">s just about </w:t>
      </w:r>
      <w:r w:rsidRPr="00D540F5">
        <w:rPr>
          <w:rStyle w:val="StyleBoldUnderline"/>
          <w:highlight w:val="cyan"/>
        </w:rPr>
        <w:t>any scenario in which one might like to be able to conduct an offensive operation</w:t>
      </w:r>
      <w:r w:rsidRPr="008756F4">
        <w:t xml:space="preserve">.  And I suppose some might look at this language and draw the conclusion that section 954 is some kind of free-standing cyber-AUMF, usable at presidential discretion.  But I really do not think this is what the “affirmation” language means to signify.  On the contrary, with respect to separation of war powers I think the whole section is premised on the notion that </w:t>
      </w:r>
      <w:r w:rsidRPr="00D540F5">
        <w:rPr>
          <w:rStyle w:val="StyleBoldUnderline"/>
          <w:highlight w:val="cyan"/>
        </w:rPr>
        <w:t>there already is</w:t>
      </w:r>
      <w:r w:rsidRPr="008756F4">
        <w:t xml:space="preserve"> some </w:t>
      </w:r>
      <w:r w:rsidRPr="00D540F5">
        <w:rPr>
          <w:rStyle w:val="StyleBoldUnderline"/>
          <w:highlight w:val="cyan"/>
        </w:rPr>
        <w:t>separate underlying legal foundation for the action</w:t>
      </w:r>
      <w:r w:rsidRPr="008756F4">
        <w:rPr>
          <w:rStyle w:val="StyleBoldUnderline"/>
        </w:rPr>
        <w:t>, such as the</w:t>
      </w:r>
      <w:r w:rsidRPr="008756F4">
        <w:t xml:space="preserve"> 9/18/01 </w:t>
      </w:r>
      <w:r w:rsidRPr="008756F4">
        <w:rPr>
          <w:rStyle w:val="StyleBoldUnderline"/>
        </w:rPr>
        <w:t>AUMF</w:t>
      </w:r>
      <w:r w:rsidRPr="008756F4">
        <w:t xml:space="preserve"> in the case of an OCO directed at an al Qaeda website </w:t>
      </w:r>
      <w:r w:rsidRPr="008756F4">
        <w:rPr>
          <w:rStyle w:val="StyleBoldUnderline"/>
        </w:rPr>
        <w:t>or Article II</w:t>
      </w:r>
      <w:r w:rsidRPr="008756F4">
        <w:t xml:space="preserve"> national self-defense for fact patterns that might fall under that heading.  Put another way, I don’t think the purpose of section 954 is to grant new authority, but rather to clarify a variety of procedural and substantive questions OCOs raise.  So on to the first such issue, which concerns the decision-making process.</w:t>
      </w:r>
    </w:p>
    <w:p w:rsidR="00D3102F" w:rsidRDefault="00D3102F" w:rsidP="00D3102F"/>
    <w:p w:rsidR="00D3102F" w:rsidRPr="001C48B5" w:rsidRDefault="00D3102F" w:rsidP="00D3102F"/>
    <w:p w:rsidR="00D3102F" w:rsidRDefault="00D3102F" w:rsidP="00D3102F">
      <w:pPr>
        <w:pStyle w:val="Heading3"/>
        <w:rPr>
          <w:rFonts w:asciiTheme="minorHAnsi" w:hAnsiTheme="minorHAnsi"/>
        </w:rPr>
      </w:pPr>
      <w:r>
        <w:rPr>
          <w:rFonts w:asciiTheme="minorHAnsi" w:hAnsiTheme="minorHAnsi"/>
        </w:rPr>
        <w:lastRenderedPageBreak/>
        <w:t xml:space="preserve">Nuclear </w:t>
      </w:r>
      <w:proofErr w:type="spellStart"/>
      <w:r>
        <w:rPr>
          <w:rFonts w:asciiTheme="minorHAnsi" w:hAnsiTheme="minorHAnsi"/>
        </w:rPr>
        <w:t>Meltdownzzz</w:t>
      </w:r>
      <w:proofErr w:type="spellEnd"/>
    </w:p>
    <w:p w:rsidR="00D3102F" w:rsidRDefault="00D3102F" w:rsidP="00D3102F"/>
    <w:p w:rsidR="00D3102F" w:rsidRPr="00441962" w:rsidRDefault="00D3102F" w:rsidP="00D3102F">
      <w:pPr>
        <w:pStyle w:val="Heading4"/>
      </w:pPr>
      <w:r>
        <w:t xml:space="preserve">Nuclear power is safe now – post-Fukushima regulations </w:t>
      </w:r>
    </w:p>
    <w:p w:rsidR="00D3102F" w:rsidRDefault="00D3102F" w:rsidP="00D3102F">
      <w:pPr>
        <w:rPr>
          <w:rStyle w:val="Hyperlink"/>
        </w:rPr>
      </w:pPr>
      <w:r w:rsidRPr="003D0893">
        <w:rPr>
          <w:rStyle w:val="StyleStyleBold12pt"/>
        </w:rPr>
        <w:t>Holt</w:t>
      </w:r>
      <w:r>
        <w:rPr>
          <w:rStyle w:val="Hyperlink"/>
        </w:rPr>
        <w:t xml:space="preserve">, Specialist in Energy Policy, CRS, </w:t>
      </w:r>
      <w:r w:rsidRPr="003D0893">
        <w:rPr>
          <w:rStyle w:val="StyleStyleBold12pt"/>
        </w:rPr>
        <w:t>2012</w:t>
      </w:r>
    </w:p>
    <w:p w:rsidR="00D3102F" w:rsidRDefault="00D3102F" w:rsidP="00D3102F">
      <w:pPr>
        <w:rPr>
          <w:rStyle w:val="Hyperlink"/>
        </w:rPr>
      </w:pPr>
      <w:r>
        <w:rPr>
          <w:rStyle w:val="Hyperlink"/>
        </w:rPr>
        <w:t xml:space="preserve">[6/20/12, Mark, Specialist in Energy Policy at the Congressional Research Service, “Nuclear Energy Policy,” RL33558, </w:t>
      </w:r>
      <w:hyperlink r:id="rId16" w:history="1">
        <w:r w:rsidRPr="00937ED3">
          <w:rPr>
            <w:rStyle w:val="Hyperlink"/>
          </w:rPr>
          <w:t>http://www.fas.org/sgp/crs/misc/RL33558.pdf</w:t>
        </w:r>
      </w:hyperlink>
      <w:r>
        <w:rPr>
          <w:rStyle w:val="Hyperlink"/>
        </w:rPr>
        <w:t>]</w:t>
      </w:r>
    </w:p>
    <w:p w:rsidR="00D3102F" w:rsidRPr="00547742" w:rsidRDefault="00D3102F" w:rsidP="00D3102F"/>
    <w:p w:rsidR="00D3102F" w:rsidRPr="00441962" w:rsidRDefault="00D3102F" w:rsidP="00D3102F">
      <w:pPr>
        <w:rPr>
          <w:sz w:val="16"/>
        </w:rPr>
      </w:pPr>
      <w:r w:rsidRPr="005E6F07">
        <w:rPr>
          <w:rStyle w:val="TitleChar"/>
        </w:rPr>
        <w:t xml:space="preserve">The </w:t>
      </w:r>
      <w:r w:rsidRPr="00BE7306">
        <w:rPr>
          <w:rStyle w:val="TitleChar"/>
          <w:highlight w:val="cyan"/>
        </w:rPr>
        <w:t>Fukushima</w:t>
      </w:r>
      <w:r w:rsidRPr="005E6F07">
        <w:rPr>
          <w:rStyle w:val="TitleChar"/>
        </w:rPr>
        <w:t xml:space="preserve"> accident has </w:t>
      </w:r>
      <w:r w:rsidRPr="00BE7306">
        <w:rPr>
          <w:rStyle w:val="TitleChar"/>
          <w:highlight w:val="cyan"/>
        </w:rPr>
        <w:t>raised particular policy questions</w:t>
      </w:r>
      <w:r w:rsidRPr="005E6F07">
        <w:rPr>
          <w:rStyle w:val="TitleChar"/>
        </w:rPr>
        <w:t xml:space="preserve"> for the United States</w:t>
      </w:r>
      <w:r w:rsidRPr="005F2ADB">
        <w:rPr>
          <w:sz w:val="16"/>
        </w:rPr>
        <w:t xml:space="preserve"> because, unlike Chernobyl, the Fukushima reactors are similar to common U.S. designs. Although the Fukushima accident resulted from a huge tsunami that incapacitated the power plant’s emergency diesel generators, the accident dramatically illustrated the potential consequences of any natural catastrophe or other situation that could cause an extended “station blackout” – the loss of alternating current (AC) power. Safety issues related to station blackout include standards for backup batteries, which now are required to provide power for 4-8 hours, and additional measures that may be required to assure backup power. The Institute of Nuclear Power Operations (INPO) released a detailed description of the Fukushima accident in November 2011.30 Safety concerns at U.S. reactors were also raised by hydrogen explosions at four of the Fukushima reactors—resulting from a high-temperature reaction between steam and nuclear fuel cladding—and the loss of cooling at the Japanese plant’s spent fuel storage pools. Other safety issues that have been raised in the wake of Fukushima include the vulnerability of U.S. nuclear plants to earthquakes, floods, and other natural disasters, the availability of iodine pills to prevent absorption of radioactive iodine released during nuclear accidents, and the adequacy of nuclear accident emergency planning.</w:t>
      </w:r>
      <w:r>
        <w:rPr>
          <w:sz w:val="16"/>
        </w:rPr>
        <w:t xml:space="preserve"> </w:t>
      </w:r>
      <w:r w:rsidRPr="005E6F07">
        <w:rPr>
          <w:rStyle w:val="TitleChar"/>
        </w:rPr>
        <w:t xml:space="preserve">In response to such concerns, </w:t>
      </w:r>
      <w:r w:rsidRPr="00BE7306">
        <w:rPr>
          <w:rStyle w:val="TitleChar"/>
          <w:highlight w:val="cyan"/>
        </w:rPr>
        <w:t>NRC</w:t>
      </w:r>
      <w:r w:rsidRPr="005F2ADB">
        <w:rPr>
          <w:sz w:val="16"/>
        </w:rPr>
        <w:t xml:space="preserve"> on March 23, 2011, </w:t>
      </w:r>
      <w:r w:rsidRPr="00BE7306">
        <w:rPr>
          <w:rStyle w:val="TitleChar"/>
          <w:highlight w:val="cyan"/>
        </w:rPr>
        <w:t>established a task force</w:t>
      </w:r>
      <w:r w:rsidRPr="005E6F07">
        <w:rPr>
          <w:rStyle w:val="TitleChar"/>
        </w:rPr>
        <w:t xml:space="preserve"> “made up of</w:t>
      </w:r>
      <w:r>
        <w:rPr>
          <w:rStyle w:val="TitleChar"/>
        </w:rPr>
        <w:t xml:space="preserve"> </w:t>
      </w:r>
      <w:r w:rsidRPr="005E6F07">
        <w:rPr>
          <w:rStyle w:val="TitleChar"/>
        </w:rPr>
        <w:t>current senior managers and former NRC experts</w:t>
      </w:r>
      <w:r w:rsidRPr="00BE7306">
        <w:rPr>
          <w:rStyle w:val="TitleChar"/>
          <w:highlight w:val="cyan"/>
        </w:rPr>
        <w:t>” to “conduct</w:t>
      </w:r>
      <w:r w:rsidRPr="005E6F07">
        <w:rPr>
          <w:rStyle w:val="TitleChar"/>
        </w:rPr>
        <w:t xml:space="preserve"> both short- and long-term </w:t>
      </w:r>
      <w:r w:rsidRPr="00BE7306">
        <w:rPr>
          <w:rStyle w:val="TitleChar"/>
          <w:highlight w:val="cyan"/>
        </w:rPr>
        <w:t>analysis</w:t>
      </w:r>
      <w:r>
        <w:rPr>
          <w:rStyle w:val="TitleChar"/>
        </w:rPr>
        <w:t xml:space="preserve"> </w:t>
      </w:r>
      <w:r w:rsidRPr="005E6F07">
        <w:rPr>
          <w:rStyle w:val="TitleChar"/>
        </w:rPr>
        <w:t>of the lessons that can be learned from the situation in Japan</w:t>
      </w:r>
      <w:r w:rsidRPr="005F2ADB">
        <w:rPr>
          <w:sz w:val="16"/>
        </w:rPr>
        <w:t xml:space="preserve">.”31 The Near-Term Task Force issued its report July 12, 2011, making recommendations ranging from specific safety improvements to broad changes in NRC’s overall regulatory approach.32 NRC staff subsequently identified several of those actions that “can and should be initiated without delay.”33 </w:t>
      </w:r>
      <w:r w:rsidRPr="005E6F07">
        <w:rPr>
          <w:rStyle w:val="TitleChar"/>
        </w:rPr>
        <w:t xml:space="preserve">The NRC </w:t>
      </w:r>
      <w:r w:rsidRPr="00BE7306">
        <w:rPr>
          <w:rStyle w:val="TitleChar"/>
          <w:highlight w:val="cyan"/>
        </w:rPr>
        <w:t>Commissioners</w:t>
      </w:r>
      <w:r>
        <w:rPr>
          <w:rStyle w:val="TitleChar"/>
        </w:rPr>
        <w:t xml:space="preserve"> </w:t>
      </w:r>
      <w:r w:rsidRPr="005E6F07">
        <w:rPr>
          <w:rStyle w:val="TitleChar"/>
        </w:rPr>
        <w:t xml:space="preserve">largely </w:t>
      </w:r>
      <w:r w:rsidRPr="00BE7306">
        <w:rPr>
          <w:rStyle w:val="TitleChar"/>
          <w:highlight w:val="cyan"/>
        </w:rPr>
        <w:t>agreed with the recommendations</w:t>
      </w:r>
      <w:r w:rsidRPr="005F2ADB">
        <w:rPr>
          <w:sz w:val="16"/>
        </w:rPr>
        <w:t xml:space="preserve"> on October 18, 2011, </w:t>
      </w:r>
      <w:r w:rsidRPr="00BE7306">
        <w:rPr>
          <w:rStyle w:val="TitleChar"/>
          <w:highlight w:val="cyan"/>
        </w:rPr>
        <w:t>and instructed the</w:t>
      </w:r>
      <w:r w:rsidRPr="005E6F07">
        <w:rPr>
          <w:rStyle w:val="TitleChar"/>
        </w:rPr>
        <w:t xml:space="preserve"> agency’s </w:t>
      </w:r>
      <w:r w:rsidRPr="00BE7306">
        <w:rPr>
          <w:rStyle w:val="TitleChar"/>
          <w:highlight w:val="cyan"/>
        </w:rPr>
        <w:t>staff to</w:t>
      </w:r>
      <w:r w:rsidRPr="005E6F07">
        <w:rPr>
          <w:rStyle w:val="TitleChar"/>
        </w:rPr>
        <w:t xml:space="preserve"> “strive to </w:t>
      </w:r>
      <w:r w:rsidRPr="00BE7306">
        <w:rPr>
          <w:rStyle w:val="TitleChar"/>
          <w:highlight w:val="cyan"/>
        </w:rPr>
        <w:t>complete and implement</w:t>
      </w:r>
      <w:r w:rsidRPr="005E6F07">
        <w:rPr>
          <w:rStyle w:val="TitleChar"/>
        </w:rPr>
        <w:t xml:space="preserve"> the </w:t>
      </w:r>
      <w:r w:rsidRPr="00BE7306">
        <w:rPr>
          <w:rStyle w:val="TitleChar"/>
          <w:highlight w:val="cyan"/>
        </w:rPr>
        <w:t>lessons learned</w:t>
      </w:r>
      <w:r w:rsidRPr="005E6F07">
        <w:rPr>
          <w:rStyle w:val="TitleChar"/>
        </w:rPr>
        <w:t xml:space="preserve"> from the Fukushima accident</w:t>
      </w:r>
      <w:r w:rsidRPr="005F2ADB">
        <w:rPr>
          <w:sz w:val="16"/>
        </w:rPr>
        <w:t xml:space="preserve"> within five years—by 2016.”34 </w:t>
      </w:r>
      <w:r w:rsidRPr="005E6F07">
        <w:rPr>
          <w:rStyle w:val="TitleChar"/>
        </w:rPr>
        <w:t xml:space="preserve">Tier 1 </w:t>
      </w:r>
      <w:r w:rsidRPr="00FB6286">
        <w:rPr>
          <w:rStyle w:val="TitleChar"/>
          <w:highlight w:val="cyan"/>
        </w:rPr>
        <w:t>regulatory actions</w:t>
      </w:r>
      <w:r w:rsidRPr="005E6F07">
        <w:rPr>
          <w:rStyle w:val="TitleChar"/>
        </w:rPr>
        <w:t xml:space="preserve">, which are to get underway immediately, </w:t>
      </w:r>
      <w:r w:rsidRPr="00FB6286">
        <w:rPr>
          <w:rStyle w:val="TitleChar"/>
          <w:highlight w:val="cyan"/>
        </w:rPr>
        <w:t>include</w:t>
      </w:r>
      <w:r w:rsidRPr="005E6F07">
        <w:rPr>
          <w:rStyle w:val="TitleChar"/>
        </w:rPr>
        <w:t>:</w:t>
      </w:r>
      <w:r>
        <w:rPr>
          <w:rStyle w:val="TitleChar"/>
        </w:rPr>
        <w:t xml:space="preserve"> </w:t>
      </w:r>
      <w:r w:rsidRPr="005E6F07">
        <w:rPr>
          <w:rStyle w:val="TitleChar"/>
        </w:rPr>
        <w:t xml:space="preserve">• </w:t>
      </w:r>
      <w:r w:rsidRPr="00FB6286">
        <w:rPr>
          <w:rStyle w:val="TitleChar"/>
          <w:highlight w:val="cyan"/>
        </w:rPr>
        <w:t>Seismic and flood hazard reevaluations</w:t>
      </w:r>
      <w:r w:rsidRPr="005E6F07">
        <w:rPr>
          <w:rStyle w:val="TitleChar"/>
        </w:rPr>
        <w:t xml:space="preserve"> and </w:t>
      </w:r>
      <w:proofErr w:type="spellStart"/>
      <w:r w:rsidRPr="005E6F07">
        <w:rPr>
          <w:rStyle w:val="TitleChar"/>
        </w:rPr>
        <w:t>walkdowns</w:t>
      </w:r>
      <w:proofErr w:type="spellEnd"/>
      <w:r w:rsidRPr="005E6F07">
        <w:rPr>
          <w:rStyle w:val="TitleChar"/>
        </w:rPr>
        <w:t xml:space="preserve">. </w:t>
      </w:r>
      <w:r w:rsidRPr="005F2ADB">
        <w:rPr>
          <w:sz w:val="16"/>
        </w:rPr>
        <w:t>Nuclear plant operators will be required to evaluate the implications of updated seismic and flooding models, including all potential flooding sources. Plant operators will be required to identify and verify the adequacy of flood and seismic protection features at their sites.</w:t>
      </w:r>
      <w:r>
        <w:rPr>
          <w:sz w:val="16"/>
        </w:rPr>
        <w:t xml:space="preserve"> </w:t>
      </w:r>
      <w:r w:rsidRPr="005F2ADB">
        <w:rPr>
          <w:sz w:val="16"/>
        </w:rPr>
        <w:t xml:space="preserve">• </w:t>
      </w:r>
      <w:r w:rsidRPr="005E6F07">
        <w:rPr>
          <w:rStyle w:val="TitleChar"/>
        </w:rPr>
        <w:t xml:space="preserve">Station </w:t>
      </w:r>
      <w:r w:rsidRPr="00FB6286">
        <w:rPr>
          <w:rStyle w:val="TitleChar"/>
          <w:highlight w:val="cyan"/>
        </w:rPr>
        <w:t>blackout regulatory actions</w:t>
      </w:r>
      <w:r w:rsidRPr="005F2ADB">
        <w:rPr>
          <w:sz w:val="16"/>
        </w:rPr>
        <w:t xml:space="preserve">. NRC will issue an advance notice of proposed rulemaking (ANPR) with the goal of requiring that nuclear power plants be able to cope with the total loss of AC power (station blackout) for at least eight hours. The eight hour period is intended to give plant personnel enough time to restore AC power or, if that is not possible, to take actions to extend the plant’s ability to cope with the loss of AC power to at least 72 hours. The eight-hour coping time would rely only on permanently installed equipment, while the 72-hour coping time could rely on off-site, portable equipment. Enough equipment and personnel would be required to protect all affected reactors at a multi-unit plant. While new regulations are being prepared, NRC is to order plant operators to protect emergency equipment from damage from external events and ensure that enough equipment is available to protect all reactors at a plant site. • </w:t>
      </w:r>
      <w:r w:rsidRPr="005E6F07">
        <w:rPr>
          <w:rStyle w:val="TitleChar"/>
        </w:rPr>
        <w:t xml:space="preserve">Reliable </w:t>
      </w:r>
      <w:r w:rsidRPr="00FB6286">
        <w:rPr>
          <w:rStyle w:val="TitleChar"/>
          <w:highlight w:val="cyan"/>
        </w:rPr>
        <w:t>hardened vents</w:t>
      </w:r>
      <w:r w:rsidRPr="005E6F07">
        <w:rPr>
          <w:rStyle w:val="TitleChar"/>
        </w:rPr>
        <w:t xml:space="preserve"> for Mark I containments.</w:t>
      </w:r>
      <w:r w:rsidRPr="005F2ADB">
        <w:rPr>
          <w:sz w:val="16"/>
        </w:rPr>
        <w:t xml:space="preserve"> NRC will order nuclear plants to install vents for the containments in Mark I reactors (the type at Fukushima). The vents would be designed to reduce containment pressure while preventing hydrogen in the containment from leaking into the reactor building, as occurred at Fukushima.</w:t>
      </w:r>
      <w:r>
        <w:rPr>
          <w:sz w:val="16"/>
        </w:rPr>
        <w:t xml:space="preserve"> </w:t>
      </w:r>
      <w:r w:rsidRPr="005F2ADB">
        <w:rPr>
          <w:sz w:val="16"/>
        </w:rPr>
        <w:t xml:space="preserve">• </w:t>
      </w:r>
      <w:r w:rsidRPr="005E6F07">
        <w:rPr>
          <w:rStyle w:val="TitleChar"/>
        </w:rPr>
        <w:t xml:space="preserve">Spent </w:t>
      </w:r>
      <w:r w:rsidRPr="00FB6286">
        <w:rPr>
          <w:rStyle w:val="TitleChar"/>
          <w:highlight w:val="cyan"/>
        </w:rPr>
        <w:t>fuel pool instrumentation</w:t>
      </w:r>
      <w:r w:rsidRPr="005F2ADB">
        <w:rPr>
          <w:sz w:val="16"/>
        </w:rPr>
        <w:t>. NRC will order nuclear plants to install safety instrumentation to monitor spent fuel pool conditions, such as water level, temperature, and radiation levels, from the plant control room.</w:t>
      </w:r>
      <w:r>
        <w:rPr>
          <w:sz w:val="16"/>
        </w:rPr>
        <w:t xml:space="preserve"> </w:t>
      </w:r>
      <w:r w:rsidRPr="005F2ADB">
        <w:rPr>
          <w:sz w:val="16"/>
        </w:rPr>
        <w:t xml:space="preserve">• </w:t>
      </w:r>
      <w:r w:rsidRPr="00FB6286">
        <w:rPr>
          <w:rStyle w:val="TitleChar"/>
          <w:highlight w:val="cyan"/>
        </w:rPr>
        <w:t>Strengthening</w:t>
      </w:r>
      <w:r w:rsidRPr="005E6F07">
        <w:rPr>
          <w:rStyle w:val="TitleChar"/>
        </w:rPr>
        <w:t xml:space="preserve"> and integrating accident </w:t>
      </w:r>
      <w:r w:rsidRPr="00FB6286">
        <w:rPr>
          <w:rStyle w:val="TitleChar"/>
          <w:highlight w:val="cyan"/>
        </w:rPr>
        <w:t>procedures</w:t>
      </w:r>
      <w:r w:rsidRPr="005E6F07">
        <w:rPr>
          <w:rStyle w:val="TitleChar"/>
        </w:rPr>
        <w:t xml:space="preserve"> and guidelines</w:t>
      </w:r>
      <w:r w:rsidRPr="005F2ADB">
        <w:rPr>
          <w:sz w:val="16"/>
        </w:rPr>
        <w:t xml:space="preserve">. NRC will order nuclear plants to modify emergency operating procedures to integrate severe accident </w:t>
      </w:r>
      <w:r w:rsidRPr="00FB6286">
        <w:rPr>
          <w:sz w:val="16"/>
        </w:rPr>
        <w:t>management</w:t>
      </w:r>
      <w:r w:rsidRPr="005F2ADB">
        <w:rPr>
          <w:sz w:val="16"/>
        </w:rPr>
        <w:t xml:space="preserve"> guidelines and extensive damage mitigation guidelines. The modifications would have to specify clear command-and-control strategies and establish training qualifications for emergency </w:t>
      </w:r>
      <w:proofErr w:type="spellStart"/>
      <w:r w:rsidRPr="005F2ADB">
        <w:rPr>
          <w:sz w:val="16"/>
        </w:rPr>
        <w:t>decisionmakers</w:t>
      </w:r>
      <w:proofErr w:type="spellEnd"/>
      <w:r w:rsidRPr="005F2ADB">
        <w:rPr>
          <w:sz w:val="16"/>
        </w:rPr>
        <w:t>.</w:t>
      </w:r>
      <w:r>
        <w:rPr>
          <w:sz w:val="16"/>
        </w:rPr>
        <w:t xml:space="preserve"> </w:t>
      </w:r>
      <w:r w:rsidRPr="005F2ADB">
        <w:rPr>
          <w:sz w:val="16"/>
        </w:rPr>
        <w:t xml:space="preserve">• </w:t>
      </w:r>
      <w:r w:rsidRPr="005E6F07">
        <w:rPr>
          <w:rStyle w:val="TitleChar"/>
        </w:rPr>
        <w:t>Emergency preparedness regulatory actions</w:t>
      </w:r>
      <w:r w:rsidRPr="005F2ADB">
        <w:rPr>
          <w:sz w:val="16"/>
        </w:rPr>
        <w:t xml:space="preserve">. Pending a rulemaking, NRC will order nuclear plants to ensure adequate emergency preparedness training for multi-reactor station blackouts and other emergencies. The NRC staff slightly modified its proposals for top priority actions and divided the remaining Task Force proposals into two lower tiers, which were determined to require further assessment and potentially long-term study. Included in the lower-tier actions were requirements for emergency water supply systems for spent fuel pools, secure power for emergency communications and data systems, confirmation of seismic </w:t>
      </w:r>
      <w:r w:rsidRPr="005F2ADB">
        <w:rPr>
          <w:sz w:val="16"/>
        </w:rPr>
        <w:lastRenderedPageBreak/>
        <w:t>and flooding hazards, and modifications to NRC’s regulatory process.35</w:t>
      </w:r>
      <w:r>
        <w:rPr>
          <w:sz w:val="16"/>
        </w:rPr>
        <w:t xml:space="preserve"> </w:t>
      </w:r>
      <w:r w:rsidRPr="005E6F07">
        <w:rPr>
          <w:rStyle w:val="TitleChar"/>
        </w:rPr>
        <w:t>On March 12, 2012, NRC issued its first nuclear plant safety requirements based on the lessons</w:t>
      </w:r>
      <w:r>
        <w:rPr>
          <w:rStyle w:val="TitleChar"/>
        </w:rPr>
        <w:t xml:space="preserve"> </w:t>
      </w:r>
      <w:r w:rsidRPr="005E6F07">
        <w:rPr>
          <w:rStyle w:val="TitleChar"/>
        </w:rPr>
        <w:t xml:space="preserve">learned from Fukushima. </w:t>
      </w:r>
      <w:r w:rsidRPr="00FB6286">
        <w:rPr>
          <w:rStyle w:val="TitleChar"/>
          <w:highlight w:val="cyan"/>
        </w:rPr>
        <w:t>NRC ordered</w:t>
      </w:r>
      <w:r w:rsidRPr="005E6F07">
        <w:rPr>
          <w:rStyle w:val="TitleChar"/>
        </w:rPr>
        <w:t xml:space="preserve"> U.S. nuclear </w:t>
      </w:r>
      <w:r w:rsidRPr="00FB6286">
        <w:rPr>
          <w:rStyle w:val="TitleChar"/>
          <w:highlight w:val="cyan"/>
        </w:rPr>
        <w:t>plant operators to</w:t>
      </w:r>
      <w:r w:rsidRPr="005E6F07">
        <w:rPr>
          <w:rStyle w:val="TitleChar"/>
        </w:rPr>
        <w:t xml:space="preserve"> begin </w:t>
      </w:r>
      <w:r w:rsidRPr="00FB6286">
        <w:rPr>
          <w:rStyle w:val="TitleChar"/>
          <w:highlight w:val="cyan"/>
        </w:rPr>
        <w:t>implement</w:t>
      </w:r>
      <w:r w:rsidRPr="005E6F07">
        <w:rPr>
          <w:rStyle w:val="TitleChar"/>
        </w:rPr>
        <w:t xml:space="preserve">ing </w:t>
      </w:r>
      <w:r w:rsidRPr="00FB6286">
        <w:rPr>
          <w:rStyle w:val="TitleChar"/>
          <w:highlight w:val="cyan"/>
        </w:rPr>
        <w:t>safety enhancements</w:t>
      </w:r>
      <w:r w:rsidRPr="005E6F07">
        <w:rPr>
          <w:rStyle w:val="TitleChar"/>
        </w:rPr>
        <w:t xml:space="preserve"> related to the loss of power caused by natural disasters, reactor containment</w:t>
      </w:r>
      <w:r>
        <w:rPr>
          <w:rStyle w:val="TitleChar"/>
        </w:rPr>
        <w:t xml:space="preserve"> </w:t>
      </w:r>
      <w:r w:rsidRPr="005E6F07">
        <w:rPr>
          <w:rStyle w:val="TitleChar"/>
        </w:rPr>
        <w:t>venting, and monitoring the water levels of reactor spent fuel pools</w:t>
      </w:r>
      <w:r w:rsidRPr="005F2ADB">
        <w:rPr>
          <w:sz w:val="16"/>
        </w:rPr>
        <w:t>. Nuclear plant operators were required to begin implementing the requirements immediately and come into full compliance no later than the end of 2016.36 NRC also issued an advance notice of proposed rulemaking for new regulatory actions on station blackout March 20, 2012.37 Legislation introduced after the Fukushima accident includes the Nuclear Power Plant Safety Act of 2011 (H.R. 1242), introduced by Representative Markey on March 29, 2011. It would require NRC to revise its regulations within 18 months to ensure that nuclear plants could handle major disruptive events, a loss of off-site power for 14 days, and the loss of diesel generators for 72 hours. Spent fuel would have to be moved from pool to dry-cask storage within a year after it had cooled sufficiently, and emergency planning would have to include multiple concurrent disasters.</w:t>
      </w:r>
      <w:r>
        <w:rPr>
          <w:sz w:val="16"/>
        </w:rPr>
        <w:t xml:space="preserve"> </w:t>
      </w:r>
      <w:r w:rsidRPr="005F2ADB">
        <w:rPr>
          <w:sz w:val="16"/>
          <w:szCs w:val="16"/>
        </w:rPr>
        <w:t>NRC could not issue new licenses or permits until the revised regulations were in place.</w:t>
      </w:r>
    </w:p>
    <w:p w:rsidR="00D3102F" w:rsidRPr="003B5F05" w:rsidRDefault="00D3102F" w:rsidP="00D3102F">
      <w:pPr>
        <w:pStyle w:val="Heading4"/>
      </w:pPr>
      <w:r>
        <w:t>No way to credibly assess meltdown risk – their advantage is flawed</w:t>
      </w:r>
    </w:p>
    <w:p w:rsidR="00D3102F" w:rsidRPr="008E7FB7" w:rsidRDefault="00D3102F" w:rsidP="00D3102F">
      <w:proofErr w:type="spellStart"/>
      <w:r w:rsidRPr="008E7FB7">
        <w:rPr>
          <w:rStyle w:val="StyleStyleBold12pt"/>
        </w:rPr>
        <w:t>Makhijani</w:t>
      </w:r>
      <w:proofErr w:type="spellEnd"/>
      <w:r w:rsidRPr="008E7FB7">
        <w:t xml:space="preserve">, president of IEER, </w:t>
      </w:r>
      <w:r w:rsidRPr="008E7FB7">
        <w:rPr>
          <w:rStyle w:val="StyleStyleBold12pt"/>
        </w:rPr>
        <w:t>2011</w:t>
      </w:r>
    </w:p>
    <w:p w:rsidR="00D3102F" w:rsidRPr="008E7FB7" w:rsidRDefault="00D3102F" w:rsidP="00D3102F">
      <w:r w:rsidRPr="008E7FB7">
        <w:t xml:space="preserve">[7/21/11, </w:t>
      </w:r>
      <w:proofErr w:type="spellStart"/>
      <w:r w:rsidRPr="008E7FB7">
        <w:t>Arjun</w:t>
      </w:r>
      <w:proofErr w:type="spellEnd"/>
      <w:r w:rsidRPr="008E7FB7">
        <w:t xml:space="preserve">, president of the Institute for Energy and Environmental Research, electrical and nuclear engineer with 37 years of experience, Bulletin of the Atomic Scientists round table discussion, “Is nuclear energy different than other energy sources?,” “The Fukushima tragedy demonstrates that nuclear energy doesn’t make sense,” </w:t>
      </w:r>
      <w:r>
        <w:t>http://www.thebulletin.org/web-edition/roundtables/nuclear-energy-different-other-energy-sources</w:t>
      </w:r>
      <w:r w:rsidRPr="008E7FB7">
        <w:t>]</w:t>
      </w:r>
    </w:p>
    <w:p w:rsidR="00D3102F" w:rsidRPr="003B5F05" w:rsidRDefault="00D3102F" w:rsidP="00D3102F">
      <w:pPr>
        <w:rPr>
          <w:rStyle w:val="TitleChar"/>
        </w:rPr>
      </w:pPr>
      <w:proofErr w:type="gramStart"/>
      <w:r w:rsidRPr="003B5F05">
        <w:rPr>
          <w:sz w:val="16"/>
        </w:rPr>
        <w:t>Meltdown rates and bureaucracy.</w:t>
      </w:r>
      <w:proofErr w:type="gramEnd"/>
      <w:r w:rsidRPr="003B5F05">
        <w:rPr>
          <w:sz w:val="16"/>
        </w:rPr>
        <w:t xml:space="preserve"> </w:t>
      </w:r>
      <w:r w:rsidRPr="006002B8">
        <w:rPr>
          <w:rStyle w:val="TitleChar"/>
          <w:highlight w:val="cyan"/>
        </w:rPr>
        <w:t>Those who promote nuclear power have hidden behind two r</w:t>
      </w:r>
      <w:r w:rsidRPr="008E7FB7">
        <w:rPr>
          <w:rStyle w:val="TitleChar"/>
        </w:rPr>
        <w:t xml:space="preserve">elated </w:t>
      </w:r>
      <w:r w:rsidRPr="006002B8">
        <w:rPr>
          <w:rStyle w:val="TitleChar"/>
          <w:highlight w:val="cyan"/>
        </w:rPr>
        <w:t>assumptions</w:t>
      </w:r>
      <w:r w:rsidRPr="008E7FB7">
        <w:rPr>
          <w:rStyle w:val="TitleChar"/>
        </w:rPr>
        <w:t>: first</w:t>
      </w:r>
      <w:r w:rsidRPr="003B5F05">
        <w:rPr>
          <w:sz w:val="16"/>
        </w:rPr>
        <w:t xml:space="preserve">, </w:t>
      </w:r>
      <w:proofErr w:type="gramStart"/>
      <w:r w:rsidRPr="003B5F05">
        <w:rPr>
          <w:sz w:val="16"/>
        </w:rPr>
        <w:t xml:space="preserve">that </w:t>
      </w:r>
      <w:r w:rsidRPr="006002B8">
        <w:rPr>
          <w:rStyle w:val="TitleChar"/>
          <w:highlight w:val="cyan"/>
        </w:rPr>
        <w:t>severe accidents</w:t>
      </w:r>
      <w:proofErr w:type="gramEnd"/>
      <w:r w:rsidRPr="006002B8">
        <w:rPr>
          <w:rStyle w:val="TitleChar"/>
          <w:highlight w:val="cyan"/>
        </w:rPr>
        <w:t xml:space="preserve"> will be</w:t>
      </w:r>
      <w:r w:rsidRPr="008E7FB7">
        <w:rPr>
          <w:rStyle w:val="TitleChar"/>
        </w:rPr>
        <w:t xml:space="preserve"> extremely </w:t>
      </w:r>
      <w:r w:rsidRPr="006002B8">
        <w:rPr>
          <w:rStyle w:val="TitleChar"/>
          <w:highlight w:val="cyan"/>
        </w:rPr>
        <w:t>rare</w:t>
      </w:r>
      <w:r w:rsidRPr="003B5F05">
        <w:rPr>
          <w:sz w:val="16"/>
        </w:rPr>
        <w:t xml:space="preserve"> -- </w:t>
      </w:r>
      <w:r w:rsidRPr="008E7FB7">
        <w:rPr>
          <w:rStyle w:val="TitleChar"/>
        </w:rPr>
        <w:t xml:space="preserve">once every several hundred years if several hundred reactors are operational; </w:t>
      </w:r>
      <w:r w:rsidRPr="006002B8">
        <w:rPr>
          <w:rStyle w:val="TitleChar"/>
          <w:highlight w:val="cyan"/>
        </w:rPr>
        <w:t>and</w:t>
      </w:r>
      <w:r w:rsidRPr="008E7FB7">
        <w:rPr>
          <w:rStyle w:val="TitleChar"/>
        </w:rPr>
        <w:t>, second</w:t>
      </w:r>
      <w:r w:rsidRPr="003B5F05">
        <w:rPr>
          <w:sz w:val="16"/>
        </w:rPr>
        <w:t xml:space="preserve">, that </w:t>
      </w:r>
      <w:r w:rsidRPr="006002B8">
        <w:rPr>
          <w:rStyle w:val="TitleChar"/>
          <w:highlight w:val="cyan"/>
        </w:rPr>
        <w:t>we</w:t>
      </w:r>
      <w:r w:rsidRPr="008E7FB7">
        <w:rPr>
          <w:rStyle w:val="TitleChar"/>
        </w:rPr>
        <w:t xml:space="preserve"> are prescient enough to </w:t>
      </w:r>
      <w:r w:rsidRPr="006002B8">
        <w:rPr>
          <w:rStyle w:val="TitleChar"/>
          <w:highlight w:val="cyan"/>
        </w:rPr>
        <w:t xml:space="preserve">know </w:t>
      </w:r>
      <w:r w:rsidRPr="006002B8">
        <w:rPr>
          <w:rStyle w:val="TitleChar"/>
        </w:rPr>
        <w:t>the</w:t>
      </w:r>
      <w:r w:rsidRPr="008E7FB7">
        <w:rPr>
          <w:rStyle w:val="TitleChar"/>
        </w:rPr>
        <w:t xml:space="preserve"> accident mechanisms and calculate </w:t>
      </w:r>
      <w:r w:rsidRPr="006002B8">
        <w:rPr>
          <w:rStyle w:val="TitleChar"/>
          <w:highlight w:val="cyan"/>
        </w:rPr>
        <w:t>their probabilities</w:t>
      </w:r>
      <w:r w:rsidRPr="008E7FB7">
        <w:rPr>
          <w:rStyle w:val="TitleChar"/>
        </w:rPr>
        <w:t>.</w:t>
      </w:r>
      <w:r w:rsidRPr="003B5F05">
        <w:rPr>
          <w:sz w:val="16"/>
        </w:rPr>
        <w:t xml:space="preserve"> The current tally: </w:t>
      </w:r>
      <w:r w:rsidRPr="006002B8">
        <w:rPr>
          <w:rStyle w:val="TitleChar"/>
          <w:highlight w:val="cyan"/>
        </w:rPr>
        <w:t>one in every 100 commercial</w:t>
      </w:r>
      <w:r w:rsidRPr="008E7FB7">
        <w:rPr>
          <w:rStyle w:val="TitleChar"/>
        </w:rPr>
        <w:t xml:space="preserve"> light water power </w:t>
      </w:r>
      <w:r w:rsidRPr="006002B8">
        <w:rPr>
          <w:rStyle w:val="TitleChar"/>
          <w:highlight w:val="cyan"/>
        </w:rPr>
        <w:t>reactors</w:t>
      </w:r>
      <w:r w:rsidRPr="003B5F05">
        <w:rPr>
          <w:sz w:val="16"/>
        </w:rPr>
        <w:t xml:space="preserve">, the most common design in the world (including all operating US commercial reactors), </w:t>
      </w:r>
      <w:r w:rsidRPr="006002B8">
        <w:rPr>
          <w:rStyle w:val="TitleChar"/>
          <w:highlight w:val="cyan"/>
        </w:rPr>
        <w:t>has</w:t>
      </w:r>
      <w:r w:rsidRPr="008E7FB7">
        <w:rPr>
          <w:rStyle w:val="TitleChar"/>
        </w:rPr>
        <w:t xml:space="preserve"> now </w:t>
      </w:r>
      <w:r w:rsidRPr="006002B8">
        <w:rPr>
          <w:rStyle w:val="TitleChar"/>
          <w:highlight w:val="cyan"/>
        </w:rPr>
        <w:t>had a</w:t>
      </w:r>
      <w:r w:rsidRPr="008E7FB7">
        <w:rPr>
          <w:rStyle w:val="TitleChar"/>
        </w:rPr>
        <w:t xml:space="preserve"> partial or full </w:t>
      </w:r>
      <w:r w:rsidRPr="006002B8">
        <w:rPr>
          <w:rStyle w:val="TitleChar"/>
          <w:highlight w:val="cyan"/>
        </w:rPr>
        <w:t>meltdown</w:t>
      </w:r>
      <w:r w:rsidRPr="008E7FB7">
        <w:rPr>
          <w:rStyle w:val="TitleChar"/>
        </w:rPr>
        <w:t xml:space="preserve"> before its first 40-year license period has expired</w:t>
      </w:r>
      <w:r w:rsidRPr="003B5F05">
        <w:rPr>
          <w:sz w:val="16"/>
        </w:rPr>
        <w:t xml:space="preserve"> -- three at Fukushima Daiichi and one at Three Mile Island. The Fukushima meltdowns have had serious containment failures. In addition, </w:t>
      </w:r>
      <w:r w:rsidRPr="006002B8">
        <w:rPr>
          <w:rStyle w:val="TitleChar"/>
          <w:highlight w:val="cyan"/>
        </w:rPr>
        <w:t>there have been four hydrogen explosions</w:t>
      </w:r>
      <w:r w:rsidRPr="008E7FB7">
        <w:rPr>
          <w:rStyle w:val="TitleChar"/>
        </w:rPr>
        <w:t xml:space="preserve"> and heating up or boiling of one or more spent fuel pools</w:t>
      </w:r>
      <w:r w:rsidRPr="003B5F05">
        <w:rPr>
          <w:sz w:val="16"/>
        </w:rPr>
        <w:t xml:space="preserve">, which often have larger stores of long-lived radioactivity than the reactors. </w:t>
      </w:r>
      <w:r w:rsidRPr="008E7FB7">
        <w:rPr>
          <w:rStyle w:val="TitleChar"/>
        </w:rPr>
        <w:t xml:space="preserve">This </w:t>
      </w:r>
      <w:r w:rsidRPr="006002B8">
        <w:rPr>
          <w:rStyle w:val="TitleChar"/>
          <w:highlight w:val="cyan"/>
        </w:rPr>
        <w:t>severe</w:t>
      </w:r>
      <w:r w:rsidRPr="008E7FB7">
        <w:rPr>
          <w:rStyle w:val="TitleChar"/>
        </w:rPr>
        <w:t xml:space="preserve"> </w:t>
      </w:r>
      <w:r w:rsidRPr="006002B8">
        <w:rPr>
          <w:rStyle w:val="TitleChar"/>
          <w:highlight w:val="cyan"/>
        </w:rPr>
        <w:t>accident rate</w:t>
      </w:r>
      <w:r w:rsidRPr="006002B8">
        <w:rPr>
          <w:sz w:val="16"/>
          <w:highlight w:val="cyan"/>
        </w:rPr>
        <w:t xml:space="preserve"> -- </w:t>
      </w:r>
      <w:r w:rsidRPr="006002B8">
        <w:rPr>
          <w:rStyle w:val="TitleChar"/>
          <w:highlight w:val="cyan"/>
        </w:rPr>
        <w:t>one every five to 10 years</w:t>
      </w:r>
      <w:r w:rsidRPr="003B5F05">
        <w:rPr>
          <w:sz w:val="16"/>
        </w:rPr>
        <w:t xml:space="preserve"> for which a few hundred reactors have been operational -- </w:t>
      </w:r>
      <w:r w:rsidRPr="006002B8">
        <w:rPr>
          <w:rStyle w:val="TitleChar"/>
          <w:highlight w:val="cyan"/>
        </w:rPr>
        <w:t xml:space="preserve">is </w:t>
      </w:r>
      <w:r w:rsidRPr="006002B8">
        <w:rPr>
          <w:rStyle w:val="Emphasis"/>
          <w:highlight w:val="cyan"/>
        </w:rPr>
        <w:t>far greater</w:t>
      </w:r>
      <w:r w:rsidRPr="006002B8">
        <w:rPr>
          <w:rStyle w:val="TitleChar"/>
          <w:highlight w:val="cyan"/>
        </w:rPr>
        <w:t xml:space="preserve"> than regulators and proponents imagine</w:t>
      </w:r>
      <w:r w:rsidRPr="008E7FB7">
        <w:rPr>
          <w:rStyle w:val="TitleChar"/>
        </w:rPr>
        <w:t>.</w:t>
      </w:r>
      <w:r w:rsidRPr="003B5F05">
        <w:rPr>
          <w:sz w:val="16"/>
        </w:rPr>
        <w:t xml:space="preserve"> So, </w:t>
      </w:r>
      <w:r w:rsidRPr="008E7FB7">
        <w:rPr>
          <w:rStyle w:val="TitleChar"/>
        </w:rPr>
        <w:t>we simply do not know how to reliably calculate the probabilities of such events</w:t>
      </w:r>
      <w:r w:rsidRPr="003B5F05">
        <w:rPr>
          <w:sz w:val="16"/>
        </w:rPr>
        <w:t xml:space="preserve">, which remain rare in theory, but evidently not so rare in practice. And each accident sequence has been unique. There even appear to be differences among the meltdowns at the Fukushima reactors. Still, the US regulatory process moves ahead, relying on the perilous notion that these terribly dangerous events can be calculated -- though the </w:t>
      </w:r>
      <w:r w:rsidRPr="003B5F05">
        <w:rPr>
          <w:rStyle w:val="TitleChar"/>
        </w:rPr>
        <w:t>official numbers are now in the realm of statistical fiction.</w:t>
      </w:r>
    </w:p>
    <w:p w:rsidR="00D3102F" w:rsidRDefault="00D3102F" w:rsidP="00D3102F"/>
    <w:p w:rsidR="00D3102F" w:rsidRPr="00D2369B" w:rsidRDefault="00D3102F" w:rsidP="00D3102F">
      <w:pPr>
        <w:pStyle w:val="Heading4"/>
      </w:pPr>
      <w:r>
        <w:t>No impact to meltdowns</w:t>
      </w:r>
    </w:p>
    <w:p w:rsidR="00D3102F" w:rsidRDefault="00D3102F" w:rsidP="00D3102F">
      <w:proofErr w:type="spellStart"/>
      <w:r w:rsidRPr="00D2369B">
        <w:rPr>
          <w:rStyle w:val="StyleStyleBold12pt"/>
        </w:rPr>
        <w:t>Strupczewski</w:t>
      </w:r>
      <w:proofErr w:type="spellEnd"/>
      <w:r w:rsidRPr="00D2369B">
        <w:t>, Institute of Atomic Energy,</w:t>
      </w:r>
      <w:r>
        <w:rPr>
          <w:rStyle w:val="StyleStyleBold12pt"/>
        </w:rPr>
        <w:t xml:space="preserve"> </w:t>
      </w:r>
      <w:r w:rsidRPr="00D2369B">
        <w:rPr>
          <w:rStyle w:val="StyleStyleBold12pt"/>
        </w:rPr>
        <w:t xml:space="preserve">03 </w:t>
      </w:r>
    </w:p>
    <w:p w:rsidR="00D3102F" w:rsidRDefault="00D3102F" w:rsidP="00D3102F">
      <w:r>
        <w:t xml:space="preserve">[1/28/03, A., Institute of Atomic Energy, </w:t>
      </w:r>
      <w:proofErr w:type="spellStart"/>
      <w:r>
        <w:t>Swierk</w:t>
      </w:r>
      <w:proofErr w:type="spellEnd"/>
      <w:r>
        <w:t xml:space="preserve">, Poland, Applied Energy, “Accident risks in nuclear-power plants,” vol. 75, </w:t>
      </w:r>
      <w:proofErr w:type="spellStart"/>
      <w:r>
        <w:t>ScienceDirect</w:t>
      </w:r>
      <w:proofErr w:type="spellEnd"/>
      <w:r>
        <w:t>]</w:t>
      </w:r>
    </w:p>
    <w:p w:rsidR="00D3102F" w:rsidRPr="00D2369B" w:rsidRDefault="00D3102F" w:rsidP="00D3102F">
      <w:r w:rsidRPr="00D2369B">
        <w:t>***NPP = nuclear-power plant</w:t>
      </w:r>
    </w:p>
    <w:p w:rsidR="00D3102F" w:rsidRPr="00D2369B" w:rsidRDefault="00D3102F" w:rsidP="00D3102F">
      <w:r w:rsidRPr="00D2369B">
        <w:t>***TMI = Three Mile Island</w:t>
      </w:r>
    </w:p>
    <w:p w:rsidR="00D3102F" w:rsidRPr="00D2369B" w:rsidRDefault="00D3102F" w:rsidP="00D3102F">
      <w:r w:rsidRPr="00D2369B">
        <w:t xml:space="preserve">***OECD = </w:t>
      </w:r>
      <w:proofErr w:type="spellStart"/>
      <w:r w:rsidRPr="00D2369B">
        <w:t>Organisation</w:t>
      </w:r>
      <w:proofErr w:type="spellEnd"/>
      <w:r w:rsidRPr="00D2369B">
        <w:t xml:space="preserve"> for Econom</w:t>
      </w:r>
      <w:r>
        <w:t>ic Co-operation and Development</w:t>
      </w:r>
    </w:p>
    <w:p w:rsidR="00D3102F" w:rsidRDefault="00D3102F" w:rsidP="00D3102F">
      <w:pPr>
        <w:rPr>
          <w:rStyle w:val="TitleChar"/>
        </w:rPr>
      </w:pPr>
      <w:r w:rsidRPr="00D2369B">
        <w:rPr>
          <w:sz w:val="16"/>
        </w:rPr>
        <w:t xml:space="preserve">1. Safety goals for nuclear power </w:t>
      </w:r>
      <w:proofErr w:type="gramStart"/>
      <w:r w:rsidRPr="00D2369B">
        <w:rPr>
          <w:rStyle w:val="TitleChar"/>
        </w:rPr>
        <w:t>The</w:t>
      </w:r>
      <w:proofErr w:type="gramEnd"/>
      <w:r w:rsidRPr="00D2369B">
        <w:rPr>
          <w:rStyle w:val="TitleChar"/>
        </w:rPr>
        <w:t xml:space="preserve"> </w:t>
      </w:r>
      <w:r w:rsidRPr="006002B8">
        <w:rPr>
          <w:rStyle w:val="TitleChar"/>
          <w:highlight w:val="cyan"/>
        </w:rPr>
        <w:t>general safety objective</w:t>
      </w:r>
      <w:r w:rsidRPr="00D2369B">
        <w:rPr>
          <w:rStyle w:val="TitleChar"/>
        </w:rPr>
        <w:t xml:space="preserve"> for nuclear-power plants</w:t>
      </w:r>
      <w:r w:rsidRPr="00D2369B">
        <w:rPr>
          <w:sz w:val="16"/>
        </w:rPr>
        <w:t xml:space="preserve"> (NPPs) </w:t>
      </w:r>
      <w:r w:rsidRPr="00D2369B">
        <w:rPr>
          <w:rStyle w:val="TitleChar"/>
        </w:rPr>
        <w:t xml:space="preserve">is to protect the individual, society and the environment by establishing and maintaining in </w:t>
      </w:r>
      <w:r w:rsidRPr="00D2369B">
        <w:rPr>
          <w:rStyle w:val="TitleChar"/>
        </w:rPr>
        <w:lastRenderedPageBreak/>
        <w:t>NPPs effective measures against radiological hazards. To reach this objective, safety goals for nuclear power were established from the very beginning of its development, and made more demanding as the technology matured.</w:t>
      </w:r>
      <w:r w:rsidRPr="00D2369B">
        <w:rPr>
          <w:sz w:val="16"/>
        </w:rPr>
        <w:t xml:space="preserve"> The initial qualitative targets were that no individual should bear a significant additional risk due to nuclear-power plant operation and the societal risks from power-plant operation should not be a significant addition to other societal risks [1]. They were followed by quantitative requirements, which according to US rules set the design targets so that the calculated plant core-damage frequency (CDF) should be less than 10</w:t>
      </w:r>
      <w:r w:rsidRPr="00D2369B">
        <w:rPr>
          <w:sz w:val="16"/>
          <w:vertAlign w:val="superscript"/>
        </w:rPr>
        <w:t>-4</w:t>
      </w:r>
      <w:r w:rsidRPr="00D2369B">
        <w:rPr>
          <w:sz w:val="16"/>
        </w:rPr>
        <w:t xml:space="preserve"> events per reactor year (R–Y) [2], and the calculated large release frequency (LRF) less than 10</w:t>
      </w:r>
      <w:r w:rsidRPr="00D2369B">
        <w:rPr>
          <w:sz w:val="16"/>
          <w:vertAlign w:val="superscript"/>
        </w:rPr>
        <w:t>-6</w:t>
      </w:r>
      <w:r w:rsidRPr="00D2369B">
        <w:rPr>
          <w:sz w:val="16"/>
        </w:rPr>
        <w:t xml:space="preserve">/R–Y for sequences resulting in a greater than 0.25 </w:t>
      </w:r>
      <w:proofErr w:type="spellStart"/>
      <w:r w:rsidRPr="00D2369B">
        <w:rPr>
          <w:sz w:val="16"/>
        </w:rPr>
        <w:t>Sv</w:t>
      </w:r>
      <w:proofErr w:type="spellEnd"/>
      <w:r w:rsidRPr="00D2369B">
        <w:rPr>
          <w:sz w:val="16"/>
        </w:rPr>
        <w:t xml:space="preserve"> whole-body dose over 24 h at one-half mile from the reactor. These requirements for NPP design corresponded to the cancer risk to the people in the critical population group equal to 10</w:t>
      </w:r>
      <w:r w:rsidRPr="00D2369B">
        <w:rPr>
          <w:sz w:val="16"/>
          <w:vertAlign w:val="superscript"/>
        </w:rPr>
        <w:t>-10</w:t>
      </w:r>
      <w:r w:rsidRPr="00D2369B">
        <w:rPr>
          <w:sz w:val="16"/>
        </w:rPr>
        <w:t>/R–Y [3]. Presently the safety objectives developed by the US and European utilities for the new generation of NPPs include a maximum permissible CDF equal to 10</w:t>
      </w:r>
      <w:r w:rsidRPr="00D2369B">
        <w:rPr>
          <w:sz w:val="16"/>
          <w:vertAlign w:val="superscript"/>
        </w:rPr>
        <w:t>-5</w:t>
      </w:r>
      <w:r w:rsidRPr="00D2369B">
        <w:rPr>
          <w:sz w:val="16"/>
        </w:rPr>
        <w:t>/R–Y [4]. It must also be demonstrated that early containment failure is avoided for all risk-significant scenarios. The cumulative LRF must be less than 10</w:t>
      </w:r>
      <w:r w:rsidRPr="00D2369B">
        <w:rPr>
          <w:sz w:val="16"/>
          <w:vertAlign w:val="superscript"/>
        </w:rPr>
        <w:t>-6</w:t>
      </w:r>
      <w:r w:rsidRPr="00D2369B">
        <w:rPr>
          <w:sz w:val="16"/>
        </w:rPr>
        <w:t xml:space="preserve">/R–Y. </w:t>
      </w:r>
      <w:r w:rsidRPr="00D2369B">
        <w:rPr>
          <w:rStyle w:val="TitleChar"/>
        </w:rPr>
        <w:t xml:space="preserve">In parallel with the development of these targets, the nuclear </w:t>
      </w:r>
      <w:r w:rsidRPr="00377D02">
        <w:rPr>
          <w:rStyle w:val="TitleChar"/>
          <w:highlight w:val="cyan"/>
        </w:rPr>
        <w:t>industry and regulators</w:t>
      </w:r>
      <w:r w:rsidRPr="00D2369B">
        <w:rPr>
          <w:rStyle w:val="TitleChar"/>
        </w:rPr>
        <w:t xml:space="preserve"> in the </w:t>
      </w:r>
      <w:proofErr w:type="spellStart"/>
      <w:r w:rsidRPr="00D2369B">
        <w:rPr>
          <w:rStyle w:val="TitleChar"/>
        </w:rPr>
        <w:t>countries</w:t>
      </w:r>
      <w:proofErr w:type="spellEnd"/>
      <w:r w:rsidRPr="00D2369B">
        <w:rPr>
          <w:rStyle w:val="TitleChar"/>
        </w:rPr>
        <w:t xml:space="preserve"> leading in nuclear safety have </w:t>
      </w:r>
      <w:r w:rsidRPr="00377D02">
        <w:rPr>
          <w:rStyle w:val="TitleChar"/>
          <w:highlight w:val="cyan"/>
        </w:rPr>
        <w:t>developed</w:t>
      </w:r>
      <w:r w:rsidRPr="00D2369B">
        <w:rPr>
          <w:rStyle w:val="TitleChar"/>
        </w:rPr>
        <w:t xml:space="preserve"> the contemporary </w:t>
      </w:r>
      <w:r w:rsidRPr="00377D02">
        <w:rPr>
          <w:rStyle w:val="TitleChar"/>
          <w:highlight w:val="cyan"/>
        </w:rPr>
        <w:t>nuclear safety philosophy,</w:t>
      </w:r>
      <w:r w:rsidRPr="00377D02">
        <w:rPr>
          <w:sz w:val="16"/>
          <w:highlight w:val="cyan"/>
        </w:rPr>
        <w:t xml:space="preserve"> </w:t>
      </w:r>
      <w:r w:rsidRPr="00377D02">
        <w:rPr>
          <w:rStyle w:val="TitleChar"/>
          <w:highlight w:val="cyan"/>
        </w:rPr>
        <w:t>which resulted in reducing</w:t>
      </w:r>
      <w:r w:rsidRPr="00D2369B">
        <w:rPr>
          <w:rStyle w:val="TitleChar"/>
        </w:rPr>
        <w:t xml:space="preserve"> </w:t>
      </w:r>
      <w:r w:rsidRPr="00377D02">
        <w:rPr>
          <w:rStyle w:val="TitleChar"/>
          <w:highlight w:val="cyan"/>
        </w:rPr>
        <w:t>risks</w:t>
      </w:r>
      <w:r w:rsidRPr="00D2369B">
        <w:rPr>
          <w:rStyle w:val="TitleChar"/>
        </w:rPr>
        <w:t xml:space="preserve"> in NPPs far </w:t>
      </w:r>
      <w:r w:rsidRPr="00377D02">
        <w:rPr>
          <w:rStyle w:val="TitleChar"/>
          <w:highlight w:val="cyan"/>
        </w:rPr>
        <w:t>below</w:t>
      </w:r>
      <w:r w:rsidRPr="00D2369B">
        <w:rPr>
          <w:rStyle w:val="TitleChar"/>
        </w:rPr>
        <w:t xml:space="preserve"> those </w:t>
      </w:r>
      <w:r w:rsidRPr="00377D02">
        <w:rPr>
          <w:rStyle w:val="TitleChar"/>
          <w:highlight w:val="cyan"/>
        </w:rPr>
        <w:t>risks typical for other power-industry branches</w:t>
      </w:r>
      <w:r w:rsidRPr="00D2369B">
        <w:rPr>
          <w:rStyle w:val="TitleChar"/>
        </w:rPr>
        <w:t>.</w:t>
      </w:r>
      <w:r w:rsidRPr="00D2369B">
        <w:rPr>
          <w:sz w:val="16"/>
        </w:rPr>
        <w:t xml:space="preserve"> It places the principle ‘safety first’ as its cornerstone and includes several principles that are today the basis of NPP design and operation in all western countries. 2. Nuclear-power plant safety indicators </w:t>
      </w:r>
      <w:proofErr w:type="gramStart"/>
      <w:r w:rsidRPr="00D2369B">
        <w:rPr>
          <w:sz w:val="16"/>
        </w:rPr>
        <w:t>The</w:t>
      </w:r>
      <w:proofErr w:type="gramEnd"/>
      <w:r w:rsidRPr="00D2369B">
        <w:rPr>
          <w:sz w:val="16"/>
        </w:rPr>
        <w:t xml:space="preserve"> progress in the safety level of NPPs is reflected in the probabilistic safety analyses (PSAs), initiated in the US in 1975 by the Rasmussen Study and systematically developed to become standard tools used for safety analysis of every NPP. The importance of PSA in the evaluation of NPP safety is due to the fact that there has been only one severe core damage accident in water-moderated reactors, namely the Three Mile Island accident in the USA in 1978, so there are no historical statistical data as for coal-mine accidents, oil-transport accidents, gas explosions or dam breaks. </w:t>
      </w:r>
      <w:r w:rsidRPr="00D2369B">
        <w:rPr>
          <w:rStyle w:val="TitleChar"/>
        </w:rPr>
        <w:t xml:space="preserve">Minor </w:t>
      </w:r>
      <w:r w:rsidRPr="00377D02">
        <w:rPr>
          <w:rStyle w:val="TitleChar"/>
          <w:highlight w:val="cyan"/>
        </w:rPr>
        <w:t>incidents</w:t>
      </w:r>
      <w:r w:rsidRPr="00D2369B">
        <w:rPr>
          <w:rStyle w:val="TitleChar"/>
        </w:rPr>
        <w:t xml:space="preserve"> that do happen in NPPs, although they are eagerly publicized by the media, </w:t>
      </w:r>
      <w:r w:rsidRPr="00377D02">
        <w:rPr>
          <w:rStyle w:val="TitleChar"/>
          <w:highlight w:val="cyan"/>
        </w:rPr>
        <w:t>usually are far below the level at which any hazard to the plant or the public would be involved</w:t>
      </w:r>
      <w:r w:rsidRPr="00D2369B">
        <w:rPr>
          <w:rStyle w:val="TitleChar"/>
        </w:rPr>
        <w:t>.</w:t>
      </w:r>
      <w:r w:rsidRPr="00D2369B">
        <w:rPr>
          <w:sz w:val="16"/>
        </w:rPr>
        <w:t xml:space="preserve"> Moreover, in view of fast improvements of NPP technology, the analysis of the safety of the plants to be built cannot be based on historical experience with the plants put into operation 20 or even 10 years ago, but must reflect the actual safety features of the upgraded new designs. PSA makes it possible to study the new design features and evaluate which of the safety improvements will bring the required safety upgrading. </w:t>
      </w:r>
      <w:r w:rsidRPr="00D2369B">
        <w:rPr>
          <w:rStyle w:val="TitleChar"/>
        </w:rPr>
        <w:t>The main condition for preventing massive releases of radioactivity is to maintain the reactor containment integrity,</w:t>
      </w:r>
      <w:r w:rsidRPr="00D2369B">
        <w:rPr>
          <w:sz w:val="16"/>
        </w:rPr>
        <w:t xml:space="preserve"> first of all in the early stage of the accident, then in the later stages when the releases of radioactivity would be less but still significant. In the middle of the 1990s, several mechanisms were considered as possible contributors to an early containment failure. Over the last decade, the </w:t>
      </w:r>
      <w:r w:rsidRPr="00377D02">
        <w:rPr>
          <w:rStyle w:val="TitleChar"/>
          <w:highlight w:val="cyan"/>
        </w:rPr>
        <w:t>intensive research and development</w:t>
      </w:r>
      <w:r w:rsidRPr="00D2369B">
        <w:rPr>
          <w:rStyle w:val="TitleChar"/>
        </w:rPr>
        <w:t xml:space="preserve"> of the technical means of </w:t>
      </w:r>
      <w:r w:rsidRPr="00FE27CF">
        <w:rPr>
          <w:rStyle w:val="TitleChar"/>
          <w:highlight w:val="cyan"/>
        </w:rPr>
        <w:t>coping with severe accidents</w:t>
      </w:r>
      <w:r w:rsidRPr="00D2369B">
        <w:rPr>
          <w:rStyle w:val="TitleChar"/>
        </w:rPr>
        <w:t xml:space="preserve"> have </w:t>
      </w:r>
      <w:r w:rsidRPr="00FE27CF">
        <w:rPr>
          <w:rStyle w:val="TitleChar"/>
          <w:highlight w:val="cyan"/>
        </w:rPr>
        <w:t>resulted in our being able to treat these issues as resolved</w:t>
      </w:r>
      <w:r w:rsidRPr="00D2369B">
        <w:rPr>
          <w:rStyle w:val="TitleChar"/>
        </w:rPr>
        <w:t>.</w:t>
      </w:r>
      <w:r w:rsidRPr="00D2369B">
        <w:rPr>
          <w:sz w:val="16"/>
        </w:rPr>
        <w:t xml:space="preserve"> The results of </w:t>
      </w:r>
      <w:r w:rsidRPr="00D2369B">
        <w:rPr>
          <w:rStyle w:val="TitleChar"/>
        </w:rPr>
        <w:t>several reactor-safety studies</w:t>
      </w:r>
      <w:r w:rsidRPr="00D2369B">
        <w:rPr>
          <w:sz w:val="16"/>
        </w:rPr>
        <w:t xml:space="preserve"> performed in Western countries </w:t>
      </w:r>
      <w:r w:rsidRPr="00D2369B">
        <w:rPr>
          <w:rStyle w:val="TitleChar"/>
        </w:rPr>
        <w:t>show that the safety of the modern NPPs is very high.</w:t>
      </w:r>
      <w:r w:rsidRPr="00D2369B">
        <w:rPr>
          <w:sz w:val="16"/>
        </w:rPr>
        <w:t xml:space="preserve"> For example the German risk-study phase B [5] indicated that the frequency of core melt in </w:t>
      </w:r>
      <w:proofErr w:type="spellStart"/>
      <w:r w:rsidRPr="00D2369B">
        <w:rPr>
          <w:sz w:val="16"/>
        </w:rPr>
        <w:t>Biblis</w:t>
      </w:r>
      <w:proofErr w:type="spellEnd"/>
      <w:r w:rsidRPr="00D2369B">
        <w:rPr>
          <w:sz w:val="16"/>
        </w:rPr>
        <w:t xml:space="preserve"> B NPP was 10</w:t>
      </w:r>
      <w:r w:rsidRPr="00D2369B">
        <w:rPr>
          <w:sz w:val="16"/>
          <w:vertAlign w:val="superscript"/>
        </w:rPr>
        <w:t>-4</w:t>
      </w:r>
      <w:r w:rsidRPr="00D2369B">
        <w:rPr>
          <w:sz w:val="16"/>
        </w:rPr>
        <w:t>/(R– Y) and that of large radioactive releases 2.6x10</w:t>
      </w:r>
      <w:r w:rsidRPr="00D2369B">
        <w:rPr>
          <w:sz w:val="16"/>
          <w:vertAlign w:val="superscript"/>
        </w:rPr>
        <w:t>-5</w:t>
      </w:r>
      <w:r w:rsidRPr="00D2369B">
        <w:rPr>
          <w:sz w:val="16"/>
        </w:rPr>
        <w:t>/(R–Y). After taking into account operator actions preventing the reactor’s pressure-vessel melt-through under high pressure, the frequency of the core melt frequency was reduced to 2.6x10</w:t>
      </w:r>
      <w:r w:rsidRPr="00D2369B">
        <w:rPr>
          <w:sz w:val="16"/>
          <w:vertAlign w:val="superscript"/>
        </w:rPr>
        <w:t>-6</w:t>
      </w:r>
      <w:r w:rsidRPr="00D2369B">
        <w:rPr>
          <w:sz w:val="16"/>
        </w:rPr>
        <w:t xml:space="preserve">/(R–Y). Subsequent analyses performed for KONVOI plants [6] gave similar results, with absolute numbers lower due to improvements in the KONVOI type plants as compared to the </w:t>
      </w:r>
      <w:proofErr w:type="spellStart"/>
      <w:r w:rsidRPr="00D2369B">
        <w:rPr>
          <w:sz w:val="16"/>
        </w:rPr>
        <w:t>Biblis</w:t>
      </w:r>
      <w:proofErr w:type="spellEnd"/>
      <w:r w:rsidRPr="00D2369B">
        <w:rPr>
          <w:sz w:val="16"/>
        </w:rPr>
        <w:t xml:space="preserve"> B. Core-damage frequency without bleed and feed in KONVOI plants was 1.4x10</w:t>
      </w:r>
      <w:r w:rsidRPr="00D2369B">
        <w:rPr>
          <w:sz w:val="16"/>
          <w:vertAlign w:val="superscript"/>
        </w:rPr>
        <w:t>-6</w:t>
      </w:r>
      <w:r w:rsidRPr="00D2369B">
        <w:rPr>
          <w:sz w:val="16"/>
        </w:rPr>
        <w:t>/R–Y, and after considering the effects of operator actions in those plants, the CDF was reduced to 3.5x10</w:t>
      </w:r>
      <w:r w:rsidRPr="00D2369B">
        <w:rPr>
          <w:sz w:val="16"/>
          <w:vertAlign w:val="superscript"/>
        </w:rPr>
        <w:t>-7</w:t>
      </w:r>
      <w:r w:rsidRPr="00D2369B">
        <w:rPr>
          <w:sz w:val="16"/>
        </w:rPr>
        <w:t>/R–Y. These results can be considered as typical for modern PWRs. The project for the European Pressurized-Water Reactor (EPR) assumes that the design will limit the maximum possible releases so that the following safety objectives will be reached: 1. No need for short-term (about 24 h) off-site countermeasures 2. No need for population evacuation beyond 2–3 km 3. For long-term countermeasures, limited restriction of the consumption of agricultural products for a limited period (about 1 year) in a limited area is acceptable [7]. This is the level of safety of NPPs expected as a reference base in the future. Specific designs, which have been already licensed for construction, include reactors with passive safety-features AP 600 or Advanced BWR [8], for which the CDF is below 2x10</w:t>
      </w:r>
      <w:r w:rsidRPr="00D2369B">
        <w:rPr>
          <w:sz w:val="16"/>
          <w:vertAlign w:val="superscript"/>
        </w:rPr>
        <w:t>-7</w:t>
      </w:r>
      <w:r w:rsidRPr="00D2369B">
        <w:rPr>
          <w:sz w:val="16"/>
        </w:rPr>
        <w:t xml:space="preserve">/R–Y. The releases of radioactivity are at least ten times smaller and the health risks are negligible. 3. Radiological effects of nuclear-power plant accidents </w:t>
      </w:r>
      <w:proofErr w:type="gramStart"/>
      <w:r w:rsidRPr="00D2369B">
        <w:rPr>
          <w:rStyle w:val="TitleChar"/>
        </w:rPr>
        <w:t>The</w:t>
      </w:r>
      <w:proofErr w:type="gramEnd"/>
      <w:r w:rsidRPr="00D2369B">
        <w:rPr>
          <w:rStyle w:val="TitleChar"/>
        </w:rPr>
        <w:t xml:space="preserve"> level of safety of modern NPPs is surprisingly far from the mass-media picture of consequences of a nuclear accident.</w:t>
      </w:r>
      <w:r w:rsidRPr="00D2369B">
        <w:rPr>
          <w:sz w:val="16"/>
        </w:rPr>
        <w:t xml:space="preserve"> Actually, the only accidents with radioactive releases in NPPs were those in TMI and in Chernobyl. </w:t>
      </w:r>
      <w:r w:rsidRPr="00D2369B">
        <w:rPr>
          <w:rStyle w:val="TitleChar"/>
        </w:rPr>
        <w:t>In TMI</w:t>
      </w:r>
      <w:r w:rsidRPr="00D2369B">
        <w:rPr>
          <w:sz w:val="16"/>
        </w:rPr>
        <w:t xml:space="preserve"> there was a reactor-core melt, but the integrity of the remaining barriers (reactor pressure vessel and containment) was maintained and the releases were so limited that the average effective dose to the public was 0.015 </w:t>
      </w:r>
      <w:proofErr w:type="spellStart"/>
      <w:r w:rsidRPr="00D2369B">
        <w:rPr>
          <w:sz w:val="16"/>
        </w:rPr>
        <w:t>mSv</w:t>
      </w:r>
      <w:proofErr w:type="spellEnd"/>
      <w:r w:rsidRPr="00D2369B">
        <w:rPr>
          <w:sz w:val="16"/>
        </w:rPr>
        <w:t xml:space="preserve"> [9]. </w:t>
      </w:r>
      <w:r w:rsidRPr="00D2369B">
        <w:rPr>
          <w:rStyle w:val="TitleChar"/>
        </w:rPr>
        <w:t>The</w:t>
      </w:r>
      <w:r w:rsidRPr="00D2369B">
        <w:rPr>
          <w:sz w:val="16"/>
        </w:rPr>
        <w:t xml:space="preserve"> corresponding </w:t>
      </w:r>
      <w:r w:rsidRPr="00FE27CF">
        <w:rPr>
          <w:rStyle w:val="TitleChar"/>
          <w:highlight w:val="cyan"/>
        </w:rPr>
        <w:t>cancer risk was</w:t>
      </w:r>
      <w:r w:rsidRPr="00D2369B">
        <w:rPr>
          <w:sz w:val="16"/>
        </w:rPr>
        <w:t xml:space="preserve"> below 10</w:t>
      </w:r>
      <w:r w:rsidRPr="00D2369B">
        <w:rPr>
          <w:sz w:val="16"/>
          <w:vertAlign w:val="superscript"/>
        </w:rPr>
        <w:t>-6</w:t>
      </w:r>
      <w:r w:rsidRPr="00D2369B">
        <w:rPr>
          <w:sz w:val="16"/>
        </w:rPr>
        <w:t xml:space="preserve"> per lifetime, </w:t>
      </w:r>
      <w:r w:rsidRPr="00FE27CF">
        <w:rPr>
          <w:rStyle w:val="TitleChar"/>
          <w:highlight w:val="cyan"/>
        </w:rPr>
        <w:t xml:space="preserve">less than the risk due to NORMAL yearly emissions from a coal-fired </w:t>
      </w:r>
      <w:r w:rsidRPr="00FE27CF">
        <w:rPr>
          <w:rStyle w:val="TitleChar"/>
        </w:rPr>
        <w:t xml:space="preserve">power </w:t>
      </w:r>
      <w:r w:rsidRPr="00FE27CF">
        <w:rPr>
          <w:rStyle w:val="TitleChar"/>
          <w:highlight w:val="cyan"/>
        </w:rPr>
        <w:t>plant</w:t>
      </w:r>
      <w:r w:rsidRPr="00D2369B">
        <w:rPr>
          <w:rStyle w:val="TitleChar"/>
        </w:rPr>
        <w:t xml:space="preserve"> at that time</w:t>
      </w:r>
      <w:r w:rsidRPr="00D2369B">
        <w:rPr>
          <w:sz w:val="16"/>
        </w:rPr>
        <w:t xml:space="preserve"> [10], </w:t>
      </w:r>
      <w:r w:rsidRPr="00D2369B">
        <w:rPr>
          <w:rStyle w:val="TitleChar"/>
        </w:rPr>
        <w:t>and no health effects have ever been identified.</w:t>
      </w:r>
      <w:r w:rsidRPr="00D2369B">
        <w:rPr>
          <w:sz w:val="16"/>
        </w:rPr>
        <w:t xml:space="preserve"> </w:t>
      </w:r>
      <w:r w:rsidRPr="00D2369B">
        <w:rPr>
          <w:rStyle w:val="TitleChar"/>
        </w:rPr>
        <w:t>In Chernobyl,</w:t>
      </w:r>
      <w:r w:rsidRPr="00D2369B">
        <w:rPr>
          <w:sz w:val="16"/>
        </w:rPr>
        <w:t xml:space="preserve"> the quantities of released fission products were significant, from 100% of noble gases down to about 4% of solid fission-products. The doses in the early phase after the accident were high. In the rescue team, 28 men died in consequence of </w:t>
      </w:r>
      <w:r w:rsidRPr="00D2369B">
        <w:rPr>
          <w:sz w:val="16"/>
        </w:rPr>
        <w:lastRenderedPageBreak/>
        <w:t xml:space="preserve">exposure to radiation and several more of those who were treated for radiation sickness died from illnesses that may have been associated with their exposure. However, </w:t>
      </w:r>
      <w:r w:rsidRPr="00D2369B">
        <w:rPr>
          <w:rStyle w:val="TitleChar"/>
        </w:rPr>
        <w:t xml:space="preserve">as confirmed in the UNSCEAR report of 2000, there has been no statistically significant increase in the incidence of </w:t>
      </w:r>
      <w:proofErr w:type="spellStart"/>
      <w:r w:rsidRPr="00D2369B">
        <w:rPr>
          <w:rStyle w:val="TitleChar"/>
        </w:rPr>
        <w:t>leukaemia</w:t>
      </w:r>
      <w:proofErr w:type="spellEnd"/>
      <w:r w:rsidRPr="00D2369B">
        <w:rPr>
          <w:rStyle w:val="TitleChar"/>
        </w:rPr>
        <w:t xml:space="preserve"> or any other form of cancer among workers or the public</w:t>
      </w:r>
      <w:r w:rsidRPr="00D2369B">
        <w:rPr>
          <w:sz w:val="16"/>
        </w:rPr>
        <w:t xml:space="preserve"> (except for child thyroid cancer), </w:t>
      </w:r>
      <w:r w:rsidRPr="00D2369B">
        <w:rPr>
          <w:rStyle w:val="TitleChar"/>
        </w:rPr>
        <w:t>nor of deformities of babies born to members of the public</w:t>
      </w:r>
      <w:r w:rsidRPr="00D2369B">
        <w:rPr>
          <w:sz w:val="16"/>
        </w:rPr>
        <w:t xml:space="preserve"> [11]. An increase in the incidence of occult thyroid cancer was predicted to occur after 10 years, but actually it was found already in the first year after the accident [11]. This shows that the screening effect can be largely responsible for this observed increase. Generally the occult thyroid cancer is not fatal and can be successfully treated. </w:t>
      </w:r>
      <w:r w:rsidRPr="00D2369B">
        <w:rPr>
          <w:rStyle w:val="TitleChar"/>
        </w:rPr>
        <w:t>Although some</w:t>
      </w:r>
      <w:r w:rsidRPr="00D2369B">
        <w:rPr>
          <w:sz w:val="16"/>
        </w:rPr>
        <w:t xml:space="preserve"> 2000 </w:t>
      </w:r>
      <w:r w:rsidRPr="00D2369B">
        <w:rPr>
          <w:rStyle w:val="TitleChar"/>
        </w:rPr>
        <w:t>cases of thyroid cancer are attributed to the accident, less than 10 fatal cases have been observed.</w:t>
      </w:r>
      <w:r w:rsidRPr="00D2369B">
        <w:rPr>
          <w:sz w:val="16"/>
        </w:rPr>
        <w:t xml:space="preserve"> Much greater damage to health has been caused by </w:t>
      </w:r>
      <w:proofErr w:type="spellStart"/>
      <w:r w:rsidRPr="00D2369B">
        <w:rPr>
          <w:sz w:val="16"/>
        </w:rPr>
        <w:t>well meaning</w:t>
      </w:r>
      <w:proofErr w:type="spellEnd"/>
      <w:r w:rsidRPr="00D2369B">
        <w:rPr>
          <w:sz w:val="16"/>
        </w:rPr>
        <w:t xml:space="preserve"> but misguided attempts to protect and help people living near Chernobyl at the time of the accident. The evacuation of hundreds of thousands of them is now seen as an </w:t>
      </w:r>
      <w:proofErr w:type="spellStart"/>
      <w:r w:rsidRPr="00D2369B">
        <w:rPr>
          <w:sz w:val="16"/>
        </w:rPr>
        <w:t>over reaction</w:t>
      </w:r>
      <w:proofErr w:type="spellEnd"/>
      <w:r w:rsidRPr="00D2369B">
        <w:rPr>
          <w:sz w:val="16"/>
        </w:rPr>
        <w:t xml:space="preserve">, which in many cases did more harm than good. The first reaction was to move people out. Only later, was it realized that many of them had not needed to be moved. The relocation of people destroyed communities, broke up families, and led to unemployment, depression, hypochondria and stress-related illnesses. Among the relocated populations, there has been a massive increase in stress-related illnesses, such as heart disease and obesity, unrelated to radiation. A major factor causing distress has been uncertainty about risks and in particular belief that all radiation doses can lead to cancer, as stated in the Linear No Threshold hypothesis presently used for the purpose of radiological protection. </w:t>
      </w:r>
      <w:r w:rsidRPr="00D2369B">
        <w:rPr>
          <w:rStyle w:val="TitleChar"/>
        </w:rPr>
        <w:t>The recent report of UNPD and UNICEF</w:t>
      </w:r>
      <w:r w:rsidRPr="00D2369B">
        <w:rPr>
          <w:sz w:val="16"/>
        </w:rPr>
        <w:t xml:space="preserve"> [12] </w:t>
      </w:r>
      <w:r w:rsidRPr="00D2369B">
        <w:rPr>
          <w:rStyle w:val="TitleChar"/>
        </w:rPr>
        <w:t>confirms the above statements and acknowledges that the people living in the contaminated areas receive low doses of radiation, being less than those occurring naturally in many other parts of the world.</w:t>
      </w:r>
      <w:r w:rsidRPr="00D2369B">
        <w:rPr>
          <w:sz w:val="16"/>
        </w:rPr>
        <w:t xml:space="preserve"> This is illustrated in Fig. 1 taken from [13] comparing lifetime doses to people around Chernobyl with the </w:t>
      </w:r>
      <w:r w:rsidRPr="00D2369B">
        <w:rPr>
          <w:rStyle w:val="TitleChar"/>
        </w:rPr>
        <w:t>doses in European countries including Finland and Sweden, in which the population enjoys very good health and low cancer rates in spite of the high radiation background.</w:t>
      </w:r>
      <w:r w:rsidRPr="00D2369B">
        <w:rPr>
          <w:sz w:val="16"/>
        </w:rPr>
        <w:t xml:space="preserve"> </w:t>
      </w:r>
      <w:r w:rsidRPr="00D2369B">
        <w:rPr>
          <w:rStyle w:val="TitleChar"/>
        </w:rPr>
        <w:t xml:space="preserve">According to Russian sources, medical </w:t>
      </w:r>
      <w:r w:rsidRPr="00FE27CF">
        <w:rPr>
          <w:rStyle w:val="TitleChar"/>
          <w:highlight w:val="cyan"/>
        </w:rPr>
        <w:t>monitoring of the clean-up staff has shown no increase of cancer rate and no relationship between the dose and the mortality.</w:t>
      </w:r>
      <w:r w:rsidRPr="00D2369B">
        <w:rPr>
          <w:sz w:val="16"/>
        </w:rPr>
        <w:t xml:space="preserve"> </w:t>
      </w:r>
      <w:r w:rsidRPr="00D2369B">
        <w:rPr>
          <w:rStyle w:val="TitleChar"/>
        </w:rPr>
        <w:t>The overall mortality rate among the clean-up staff was statistically lower than the mortality rate of the control group from the public</w:t>
      </w:r>
      <w:r w:rsidRPr="00D2369B">
        <w:rPr>
          <w:sz w:val="16"/>
        </w:rPr>
        <w:t xml:space="preserve"> [14]. </w:t>
      </w:r>
      <w:r w:rsidRPr="00D2369B">
        <w:rPr>
          <w:rStyle w:val="TitleChar"/>
        </w:rPr>
        <w:t>The UNSCEAR report also confirms that no radiation illnesses</w:t>
      </w:r>
      <w:r w:rsidRPr="00D2369B">
        <w:rPr>
          <w:sz w:val="16"/>
        </w:rPr>
        <w:t xml:space="preserve"> (with the exception of child thyroid diseases) </w:t>
      </w:r>
      <w:r w:rsidRPr="00D2369B">
        <w:rPr>
          <w:rStyle w:val="TitleChar"/>
        </w:rPr>
        <w:t>have been found in the exposed population</w:t>
      </w:r>
      <w:r w:rsidRPr="00D2369B">
        <w:rPr>
          <w:sz w:val="16"/>
        </w:rPr>
        <w:t xml:space="preserve"> [11]. Thus, although it should be acknowledged that the effects of the Chernobyl accident are important, it should be also stressed that most of them are due to excessive fear motivated and politically expedient decisions, not to the radiation doses themselves. The NPPs planned to be built are completely different from RBMKs. </w:t>
      </w:r>
      <w:r w:rsidRPr="00D2369B">
        <w:rPr>
          <w:rStyle w:val="TitleChar"/>
        </w:rPr>
        <w:t xml:space="preserve">The </w:t>
      </w:r>
      <w:r w:rsidRPr="00FE27CF">
        <w:rPr>
          <w:rStyle w:val="TitleChar"/>
          <w:highlight w:val="cyan"/>
        </w:rPr>
        <w:t>negative temperature reactivity</w:t>
      </w:r>
      <w:r w:rsidRPr="00D2369B">
        <w:rPr>
          <w:rStyle w:val="TitleChar"/>
        </w:rPr>
        <w:t xml:space="preserve"> coefficient </w:t>
      </w:r>
      <w:r w:rsidRPr="00FE27CF">
        <w:rPr>
          <w:rStyle w:val="TitleChar"/>
          <w:highlight w:val="cyan"/>
        </w:rPr>
        <w:t>ensures</w:t>
      </w:r>
      <w:r w:rsidRPr="00D2369B">
        <w:rPr>
          <w:rStyle w:val="TitleChar"/>
        </w:rPr>
        <w:t xml:space="preserve"> that, in accident conditions, their </w:t>
      </w:r>
      <w:r w:rsidRPr="00FE27CF">
        <w:rPr>
          <w:rStyle w:val="TitleChar"/>
          <w:highlight w:val="cyan"/>
        </w:rPr>
        <w:t>power will decrease</w:t>
      </w:r>
      <w:r w:rsidRPr="00D2369B">
        <w:rPr>
          <w:rStyle w:val="TitleChar"/>
        </w:rPr>
        <w:t xml:space="preserve">, not increase as in Chernobyl, the </w:t>
      </w:r>
      <w:r w:rsidRPr="00FE27CF">
        <w:rPr>
          <w:rStyle w:val="TitleChar"/>
          <w:highlight w:val="cyan"/>
        </w:rPr>
        <w:t>containment</w:t>
      </w:r>
      <w:r w:rsidRPr="00D2369B">
        <w:rPr>
          <w:rStyle w:val="TitleChar"/>
        </w:rPr>
        <w:t xml:space="preserve"> (which did not exist in Chernobyl) </w:t>
      </w:r>
      <w:r w:rsidRPr="00FE27CF">
        <w:rPr>
          <w:rStyle w:val="TitleChar"/>
          <w:highlight w:val="cyan"/>
        </w:rPr>
        <w:t>would remain intact</w:t>
      </w:r>
      <w:r w:rsidRPr="00D2369B">
        <w:rPr>
          <w:rStyle w:val="TitleChar"/>
        </w:rPr>
        <w:t xml:space="preserve"> even after severe accidents and</w:t>
      </w:r>
      <w:r w:rsidRPr="00D2369B">
        <w:rPr>
          <w:sz w:val="16"/>
        </w:rPr>
        <w:t xml:space="preserve"> the </w:t>
      </w:r>
      <w:proofErr w:type="spellStart"/>
      <w:r w:rsidRPr="00FE27CF">
        <w:rPr>
          <w:rStyle w:val="TitleChar"/>
          <w:highlight w:val="cyan"/>
        </w:rPr>
        <w:t>accidentmanagement</w:t>
      </w:r>
      <w:proofErr w:type="spellEnd"/>
      <w:r w:rsidRPr="00D2369B">
        <w:rPr>
          <w:rStyle w:val="TitleChar"/>
        </w:rPr>
        <w:t xml:space="preserve"> procedures and safety-</w:t>
      </w:r>
      <w:r w:rsidRPr="00FE27CF">
        <w:rPr>
          <w:rStyle w:val="TitleChar"/>
        </w:rPr>
        <w:t>upgrading</w:t>
      </w:r>
      <w:r w:rsidRPr="00D2369B">
        <w:rPr>
          <w:rStyle w:val="TitleChar"/>
        </w:rPr>
        <w:t xml:space="preserve"> measures implemented in the NPPs </w:t>
      </w:r>
      <w:r w:rsidRPr="00FE27CF">
        <w:rPr>
          <w:rStyle w:val="TitleChar"/>
          <w:highlight w:val="cyan"/>
        </w:rPr>
        <w:t>would prevent such large releases of radioactivity</w:t>
      </w:r>
      <w:r w:rsidRPr="00D2369B">
        <w:rPr>
          <w:rStyle w:val="TitleChar"/>
        </w:rPr>
        <w:t xml:space="preserve"> as was the case in Chernobyl.</w:t>
      </w:r>
      <w:r w:rsidRPr="00D2369B">
        <w:rPr>
          <w:sz w:val="16"/>
        </w:rPr>
        <w:t xml:space="preserve"> </w:t>
      </w:r>
      <w:r w:rsidRPr="00D2369B">
        <w:rPr>
          <w:rStyle w:val="TitleChar"/>
        </w:rPr>
        <w:t>Thus, the radiological results of Chernobyl cannot be treated as representative of nuclear accidents in NPPs.</w:t>
      </w:r>
      <w:r w:rsidRPr="00D2369B">
        <w:rPr>
          <w:sz w:val="16"/>
        </w:rPr>
        <w:t xml:space="preserve"> The estimates of probable releases are made for each NPP separately within PSA studies and generally show that the </w:t>
      </w:r>
      <w:r w:rsidRPr="00D2369B">
        <w:rPr>
          <w:rStyle w:val="TitleChar"/>
        </w:rPr>
        <w:t>hazards are much smaller than for other energy sources.</w:t>
      </w:r>
      <w:r w:rsidRPr="00D2369B">
        <w:rPr>
          <w:sz w:val="16"/>
        </w:rPr>
        <w:t xml:space="preserve"> 4. Comparison of nuclear-power risks with accident risks due to other energy sources </w:t>
      </w:r>
      <w:proofErr w:type="gramStart"/>
      <w:r w:rsidRPr="00D2369B">
        <w:rPr>
          <w:sz w:val="16"/>
        </w:rPr>
        <w:t>The</w:t>
      </w:r>
      <w:proofErr w:type="gramEnd"/>
      <w:r w:rsidRPr="00D2369B">
        <w:rPr>
          <w:sz w:val="16"/>
        </w:rPr>
        <w:t xml:space="preserve"> risks of electricity generation should be evaluated considering the whole cycle, from fuel mining to plant construction, to waste management and site </w:t>
      </w:r>
      <w:proofErr w:type="spellStart"/>
      <w:r w:rsidRPr="00D2369B">
        <w:rPr>
          <w:sz w:val="16"/>
        </w:rPr>
        <w:t>recultivation</w:t>
      </w:r>
      <w:proofErr w:type="spellEnd"/>
      <w:r w:rsidRPr="00D2369B">
        <w:rPr>
          <w:sz w:val="16"/>
        </w:rPr>
        <w:t xml:space="preserve">. While in the case of the nuclear-fuel cycle, the accident risks are mostly connected with the power plant, in other fuel cycles the dominant contribution can be made by other fuel stages. For example, </w:t>
      </w:r>
      <w:r w:rsidRPr="00D2369B">
        <w:rPr>
          <w:rStyle w:val="TitleChar"/>
        </w:rPr>
        <w:t>in the case of coal mining, the fatality ratio in the US is about</w:t>
      </w:r>
      <w:r w:rsidRPr="00D2369B">
        <w:rPr>
          <w:sz w:val="16"/>
        </w:rPr>
        <w:t xml:space="preserve"> 0.1 death/million tons or </w:t>
      </w:r>
      <w:r w:rsidRPr="00D2369B">
        <w:rPr>
          <w:rStyle w:val="TitleChar"/>
        </w:rPr>
        <w:t>3.5 death/</w:t>
      </w:r>
      <w:proofErr w:type="gramStart"/>
      <w:r w:rsidRPr="00D2369B">
        <w:rPr>
          <w:rStyle w:val="TitleChar"/>
        </w:rPr>
        <w:t>GW</w:t>
      </w:r>
      <w:r w:rsidRPr="00D2369B">
        <w:rPr>
          <w:sz w:val="16"/>
        </w:rPr>
        <w:t>(</w:t>
      </w:r>
      <w:proofErr w:type="gramEnd"/>
      <w:r w:rsidRPr="00D2369B">
        <w:rPr>
          <w:sz w:val="16"/>
        </w:rPr>
        <w:t xml:space="preserve">e).a [15]. </w:t>
      </w:r>
      <w:r w:rsidRPr="004E4C10">
        <w:rPr>
          <w:rStyle w:val="TitleChar"/>
        </w:rPr>
        <w:t>In</w:t>
      </w:r>
      <w:r w:rsidRPr="00D2369B">
        <w:rPr>
          <w:rStyle w:val="TitleChar"/>
        </w:rPr>
        <w:t xml:space="preserve"> very </w:t>
      </w:r>
      <w:r w:rsidRPr="004E4C10">
        <w:rPr>
          <w:rStyle w:val="TitleChar"/>
        </w:rPr>
        <w:t>large regions</w:t>
      </w:r>
      <w:r w:rsidRPr="00D2369B">
        <w:rPr>
          <w:rStyle w:val="TitleChar"/>
        </w:rPr>
        <w:t xml:space="preserve"> of the world, the </w:t>
      </w:r>
      <w:r w:rsidRPr="004E4C10">
        <w:rPr>
          <w:rStyle w:val="TitleChar"/>
        </w:rPr>
        <w:t>situation</w:t>
      </w:r>
      <w:r w:rsidRPr="00D2369B">
        <w:rPr>
          <w:rStyle w:val="TitleChar"/>
        </w:rPr>
        <w:t xml:space="preserve"> </w:t>
      </w:r>
      <w:r w:rsidRPr="004E4C10">
        <w:rPr>
          <w:rStyle w:val="TitleChar"/>
        </w:rPr>
        <w:t>can be</w:t>
      </w:r>
      <w:r w:rsidRPr="00D2369B">
        <w:rPr>
          <w:rStyle w:val="TitleChar"/>
        </w:rPr>
        <w:t xml:space="preserve"> much </w:t>
      </w:r>
      <w:r w:rsidRPr="004E4C10">
        <w:rPr>
          <w:rStyle w:val="TitleChar"/>
        </w:rPr>
        <w:t>worse. In China</w:t>
      </w:r>
      <w:r w:rsidRPr="00D2369B">
        <w:rPr>
          <w:rStyle w:val="TitleChar"/>
        </w:rPr>
        <w:t>,</w:t>
      </w:r>
      <w:r w:rsidRPr="00D2369B">
        <w:rPr>
          <w:sz w:val="16"/>
        </w:rPr>
        <w:t xml:space="preserve"> the average value for the country was about 4.6 deaths per MT in 1997 [16] and </w:t>
      </w:r>
      <w:r w:rsidRPr="00D2369B">
        <w:rPr>
          <w:rStyle w:val="TitleChar"/>
        </w:rPr>
        <w:t xml:space="preserve">the number of </w:t>
      </w:r>
      <w:r w:rsidRPr="004E4C10">
        <w:rPr>
          <w:rStyle w:val="TitleChar"/>
        </w:rPr>
        <w:t>mining fatalities</w:t>
      </w:r>
      <w:r w:rsidRPr="00D2369B">
        <w:rPr>
          <w:rStyle w:val="TitleChar"/>
        </w:rPr>
        <w:t xml:space="preserve"> per unit of energy produced from coal was 17</w:t>
      </w:r>
      <w:r w:rsidRPr="00D2369B">
        <w:rPr>
          <w:sz w:val="16"/>
        </w:rPr>
        <w:t xml:space="preserve"> deaths/</w:t>
      </w:r>
      <w:proofErr w:type="gramStart"/>
      <w:r w:rsidRPr="00D2369B">
        <w:rPr>
          <w:sz w:val="16"/>
        </w:rPr>
        <w:t>GW(</w:t>
      </w:r>
      <w:proofErr w:type="gramEnd"/>
      <w:r w:rsidRPr="00D2369B">
        <w:rPr>
          <w:sz w:val="16"/>
        </w:rPr>
        <w:t xml:space="preserve">e).a. </w:t>
      </w:r>
      <w:r w:rsidRPr="00D2369B">
        <w:rPr>
          <w:rStyle w:val="TitleChar"/>
        </w:rPr>
        <w:t>In addition to that, the accident death rate in coal-fired power plants was about 2 deaths/</w:t>
      </w:r>
      <w:proofErr w:type="gramStart"/>
      <w:r w:rsidRPr="00D2369B">
        <w:rPr>
          <w:rStyle w:val="TitleChar"/>
        </w:rPr>
        <w:t>GW</w:t>
      </w:r>
      <w:r w:rsidRPr="00D2369B">
        <w:rPr>
          <w:sz w:val="16"/>
        </w:rPr>
        <w:t>(</w:t>
      </w:r>
      <w:proofErr w:type="gramEnd"/>
      <w:r w:rsidRPr="00D2369B">
        <w:rPr>
          <w:sz w:val="16"/>
        </w:rPr>
        <w:t xml:space="preserve">e).a [17] </w:t>
      </w:r>
      <w:r w:rsidRPr="00D2369B">
        <w:rPr>
          <w:rStyle w:val="TitleChar"/>
        </w:rPr>
        <w:t>and in coal transport sector 8.5 deaths/GW</w:t>
      </w:r>
      <w:r w:rsidRPr="00D2369B">
        <w:rPr>
          <w:sz w:val="16"/>
        </w:rPr>
        <w:t xml:space="preserve">(e).a [17]. </w:t>
      </w:r>
      <w:r w:rsidRPr="00D2369B">
        <w:rPr>
          <w:rStyle w:val="TitleChar"/>
        </w:rPr>
        <w:t>These</w:t>
      </w:r>
      <w:r w:rsidRPr="00D2369B">
        <w:rPr>
          <w:sz w:val="16"/>
        </w:rPr>
        <w:t xml:space="preserve"> numbers </w:t>
      </w:r>
      <w:r w:rsidRPr="00D2369B">
        <w:rPr>
          <w:rStyle w:val="TitleChar"/>
        </w:rPr>
        <w:t>add up to</w:t>
      </w:r>
      <w:r w:rsidRPr="00D2369B">
        <w:rPr>
          <w:sz w:val="16"/>
        </w:rPr>
        <w:t xml:space="preserve"> the accidental mortality in China coal power system being equal </w:t>
      </w:r>
      <w:r w:rsidRPr="00D2369B">
        <w:rPr>
          <w:rStyle w:val="TitleChar"/>
        </w:rPr>
        <w:t>27.5 deaths/</w:t>
      </w:r>
      <w:proofErr w:type="gramStart"/>
      <w:r w:rsidRPr="00D2369B">
        <w:rPr>
          <w:rStyle w:val="TitleChar"/>
        </w:rPr>
        <w:t>GW</w:t>
      </w:r>
      <w:r w:rsidRPr="00D2369B">
        <w:rPr>
          <w:sz w:val="16"/>
        </w:rPr>
        <w:t>(</w:t>
      </w:r>
      <w:proofErr w:type="gramEnd"/>
      <w:r w:rsidRPr="00D2369B">
        <w:rPr>
          <w:sz w:val="16"/>
        </w:rPr>
        <w:t xml:space="preserve">e).a. The number of fatalities due to severe accidents (involving more than 5 fatalities each) for the coal chain in OECD countries is 0.13 per </w:t>
      </w:r>
      <w:proofErr w:type="gramStart"/>
      <w:r w:rsidRPr="00D2369B">
        <w:rPr>
          <w:sz w:val="16"/>
        </w:rPr>
        <w:t>GW(</w:t>
      </w:r>
      <w:proofErr w:type="gramEnd"/>
      <w:r w:rsidRPr="00D2369B">
        <w:rPr>
          <w:sz w:val="16"/>
        </w:rPr>
        <w:t xml:space="preserve">e) [19]. In non-OECD Fig countries, it is much higher. </w:t>
      </w:r>
      <w:r w:rsidRPr="00D2369B">
        <w:rPr>
          <w:rStyle w:val="TitleChar"/>
        </w:rPr>
        <w:t xml:space="preserve">The everyday occupational hazards for the coal chain will </w:t>
      </w:r>
      <w:r w:rsidRPr="00D2369B">
        <w:rPr>
          <w:rStyle w:val="TitleChar"/>
        </w:rPr>
        <w:lastRenderedPageBreak/>
        <w:t>be taken as 1.27 fatalities/</w:t>
      </w:r>
      <w:proofErr w:type="gramStart"/>
      <w:r w:rsidRPr="00D2369B">
        <w:rPr>
          <w:rStyle w:val="TitleChar"/>
        </w:rPr>
        <w:t>GW</w:t>
      </w:r>
      <w:r w:rsidRPr="00D2369B">
        <w:rPr>
          <w:sz w:val="16"/>
        </w:rPr>
        <w:t>(</w:t>
      </w:r>
      <w:proofErr w:type="gramEnd"/>
      <w:r w:rsidRPr="00D2369B">
        <w:rPr>
          <w:sz w:val="16"/>
        </w:rPr>
        <w:t xml:space="preserve">e).a according to [18], that is </w:t>
      </w:r>
      <w:r w:rsidRPr="00D2369B">
        <w:rPr>
          <w:rStyle w:val="TitleChar"/>
        </w:rPr>
        <w:t>for European countries.</w:t>
      </w:r>
      <w:r w:rsidRPr="00D2369B">
        <w:rPr>
          <w:sz w:val="16"/>
        </w:rPr>
        <w:t xml:space="preserve"> It is seen, that the small accidents involve more fatalities than the large ones, so both numbers must be taken into account. </w:t>
      </w:r>
      <w:r w:rsidRPr="00D2369B">
        <w:rPr>
          <w:rStyle w:val="TitleChar"/>
        </w:rPr>
        <w:t xml:space="preserve">The differences of the safety of hydropower in OECD and non-OECD countries are most pronounced. While the fatality ratio for OECD countries is only 0.004, it </w:t>
      </w:r>
      <w:proofErr w:type="gramStart"/>
      <w:r w:rsidRPr="00D2369B">
        <w:rPr>
          <w:rStyle w:val="TitleChar"/>
        </w:rPr>
        <w:t>is</w:t>
      </w:r>
      <w:proofErr w:type="gramEnd"/>
      <w:r w:rsidRPr="00D2369B">
        <w:rPr>
          <w:rStyle w:val="TitleChar"/>
        </w:rPr>
        <w:t xml:space="preserve"> 2.187 for non-OECD countries</w:t>
      </w:r>
      <w:r w:rsidRPr="00D2369B">
        <w:rPr>
          <w:sz w:val="16"/>
        </w:rPr>
        <w:t xml:space="preserve"> [15]. </w:t>
      </w:r>
      <w:r w:rsidRPr="00D2369B">
        <w:rPr>
          <w:rStyle w:val="TitleChar"/>
        </w:rPr>
        <w:t>The data on dam safety show that differences in technology and safety practices influence very much the risk of power generation from a given facility.</w:t>
      </w:r>
      <w:r w:rsidRPr="00D2369B">
        <w:rPr>
          <w:sz w:val="16"/>
        </w:rPr>
        <w:t xml:space="preserve"> These differences are taken into account while discussing risks of the conventional power industry and nobody discussing the safety of a dam to be erected in the twenty-first century would base its safety indicators on accidents of dams built in say 1920. In a recent </w:t>
      </w:r>
      <w:proofErr w:type="spellStart"/>
      <w:r w:rsidRPr="00D2369B">
        <w:rPr>
          <w:sz w:val="16"/>
        </w:rPr>
        <w:t>ExternE</w:t>
      </w:r>
      <w:proofErr w:type="spellEnd"/>
      <w:r w:rsidRPr="00D2369B">
        <w:rPr>
          <w:sz w:val="16"/>
        </w:rPr>
        <w:t xml:space="preserve"> report on hydropower, the authors do not include any risk due to </w:t>
      </w:r>
      <w:proofErr w:type="spellStart"/>
      <w:r w:rsidRPr="00D2369B">
        <w:rPr>
          <w:sz w:val="16"/>
        </w:rPr>
        <w:t>damfailures</w:t>
      </w:r>
      <w:proofErr w:type="spellEnd"/>
      <w:r w:rsidRPr="00D2369B">
        <w:rPr>
          <w:sz w:val="16"/>
        </w:rPr>
        <w:t xml:space="preserve"> in the overall health risks due to hydropower [18], because they maintain that the dams built in Norway provide ‘‘negligibly small risk’’. Similarly, the progress in coal-mining safety is taken into account while estimating the number of fatalities per </w:t>
      </w:r>
      <w:proofErr w:type="gramStart"/>
      <w:r w:rsidRPr="00D2369B">
        <w:rPr>
          <w:sz w:val="16"/>
        </w:rPr>
        <w:t>GW(</w:t>
      </w:r>
      <w:proofErr w:type="gramEnd"/>
      <w:r w:rsidRPr="00D2369B">
        <w:rPr>
          <w:sz w:val="16"/>
        </w:rPr>
        <w:t xml:space="preserve">e).a. Of course this is a correct approach. However, if we take into account the progress in dam construction before and after 1930, then the differences in NPP technology existing between RBMK reactors and LWR NPPs should be also considered. Similarly, if introducing strict regulations requiring qualified engineering supervision had a strong effect on dam </w:t>
      </w:r>
      <w:proofErr w:type="gramStart"/>
      <w:r w:rsidRPr="00D2369B">
        <w:rPr>
          <w:sz w:val="16"/>
        </w:rPr>
        <w:t>safety,</w:t>
      </w:r>
      <w:proofErr w:type="gramEnd"/>
      <w:r w:rsidRPr="00D2369B">
        <w:rPr>
          <w:sz w:val="16"/>
        </w:rPr>
        <w:t xml:space="preserve"> it is evident that the whole concept of safety culture implemented in Western NPPs has also a significant influence on nuclear-reactor safety. As the differences in design between modern PWRs and the Chernobyl RBMK are much more significant that any differences in dams erected in Norway versus those built in the USA, Italy, France etc., then following the logic accepted by EC </w:t>
      </w:r>
      <w:proofErr w:type="spellStart"/>
      <w:r w:rsidRPr="00D2369B">
        <w:rPr>
          <w:sz w:val="16"/>
        </w:rPr>
        <w:t>ExternE</w:t>
      </w:r>
      <w:proofErr w:type="spellEnd"/>
      <w:r w:rsidRPr="00D2369B">
        <w:rPr>
          <w:sz w:val="16"/>
        </w:rPr>
        <w:t xml:space="preserve"> study, the </w:t>
      </w:r>
      <w:r w:rsidRPr="004E4C10">
        <w:rPr>
          <w:rStyle w:val="TitleChar"/>
          <w:highlight w:val="cyan"/>
        </w:rPr>
        <w:t>hazards due to Chernobyl should not be considered as the basis for evaluating the safety of future NPPs.</w:t>
      </w:r>
    </w:p>
    <w:p w:rsidR="00D3102F" w:rsidRDefault="00D3102F" w:rsidP="00D3102F">
      <w:pPr>
        <w:rPr>
          <w:sz w:val="16"/>
        </w:rPr>
      </w:pPr>
    </w:p>
    <w:p w:rsidR="00D3102F" w:rsidRDefault="00D3102F" w:rsidP="00D3102F">
      <w:pPr>
        <w:pStyle w:val="Heading4"/>
      </w:pPr>
      <w:r>
        <w:t xml:space="preserve">Developing countries, lax regulation, and profit maximization means warming is inevitable </w:t>
      </w:r>
    </w:p>
    <w:p w:rsidR="00D3102F" w:rsidRDefault="00D3102F" w:rsidP="00D3102F">
      <w:r w:rsidRPr="00E82196">
        <w:rPr>
          <w:rStyle w:val="StyleStyleBold12pt"/>
        </w:rPr>
        <w:t>Porter 2013</w:t>
      </w:r>
      <w:r>
        <w:t xml:space="preserve"> - writes the Economic Scene column for the Wednesday Business section (March 19, Eduardo, “A Model for Reducing Emissions” </w:t>
      </w:r>
      <w:hyperlink r:id="rId17" w:history="1">
        <w:r w:rsidRPr="00AB7EA7">
          <w:rPr>
            <w:rStyle w:val="Hyperlink"/>
          </w:rPr>
          <w:t>http://www.nytimes.com/2013/03/20/business/us-example-offers-hope-for-cutting-carbon-emissions.html?_r=1&amp;</w:t>
        </w:r>
      </w:hyperlink>
      <w:r>
        <w:t>)</w:t>
      </w:r>
    </w:p>
    <w:p w:rsidR="00D3102F" w:rsidRPr="00E82196" w:rsidRDefault="00D3102F" w:rsidP="00D3102F"/>
    <w:p w:rsidR="00D3102F" w:rsidRDefault="00D3102F" w:rsidP="00D3102F">
      <w:r w:rsidRPr="00823E75">
        <w:rPr>
          <w:rStyle w:val="Emphasis"/>
          <w:highlight w:val="cyan"/>
        </w:rPr>
        <w:t>Even if every American coal</w:t>
      </w:r>
      <w:r w:rsidRPr="00E82196">
        <w:rPr>
          <w:rStyle w:val="Emphasis"/>
        </w:rPr>
        <w:t xml:space="preserve">-fired power </w:t>
      </w:r>
      <w:r w:rsidRPr="00823E75">
        <w:rPr>
          <w:rStyle w:val="Emphasis"/>
          <w:highlight w:val="cyan"/>
        </w:rPr>
        <w:t>plant were to close</w:t>
      </w:r>
      <w:r w:rsidRPr="00823E75">
        <w:rPr>
          <w:highlight w:val="cyan"/>
        </w:rPr>
        <w:t>, t</w:t>
      </w:r>
      <w:r w:rsidRPr="00823E75">
        <w:rPr>
          <w:rStyle w:val="StyleBoldUnderline"/>
          <w:highlight w:val="cyan"/>
        </w:rPr>
        <w:t>hat would not make up for the coal</w:t>
      </w:r>
      <w:r w:rsidRPr="00E82196">
        <w:rPr>
          <w:rStyle w:val="StyleBoldUnderline"/>
        </w:rPr>
        <w:t>-based genera</w:t>
      </w:r>
      <w:r w:rsidRPr="00823E75">
        <w:rPr>
          <w:rStyle w:val="StyleBoldUnderline"/>
          <w:highlight w:val="cyan"/>
        </w:rPr>
        <w:t>tors being built in developing countries</w:t>
      </w:r>
      <w:r>
        <w:t xml:space="preserve"> like India and China. “</w:t>
      </w:r>
      <w:r w:rsidRPr="00E82196">
        <w:rPr>
          <w:rStyle w:val="StyleBoldUnderline"/>
        </w:rPr>
        <w:t>Since 2000, the growth in coal has been 10 times that of renewables</w:t>
      </w:r>
      <w:r>
        <w:t xml:space="preserve">,” said Daniel </w:t>
      </w:r>
      <w:proofErr w:type="spellStart"/>
      <w:r>
        <w:t>Yergin</w:t>
      </w:r>
      <w:proofErr w:type="spellEnd"/>
      <w:r>
        <w:t>, chairman of IHS Cambridge Energy Research Associates.</w:t>
      </w:r>
      <w:r w:rsidRPr="00E82196">
        <w:rPr>
          <w:sz w:val="12"/>
        </w:rPr>
        <w:t xml:space="preserve">¶ </w:t>
      </w:r>
      <w:proofErr w:type="spellStart"/>
      <w:r>
        <w:t>Fatih</w:t>
      </w:r>
      <w:proofErr w:type="spellEnd"/>
      <w:r>
        <w:t xml:space="preserve"> </w:t>
      </w:r>
      <w:proofErr w:type="spellStart"/>
      <w:r>
        <w:t>Birol</w:t>
      </w:r>
      <w:proofErr w:type="spellEnd"/>
      <w:r>
        <w:t xml:space="preserve">, chief economist of the International Energy Agency in Paris, points out that </w:t>
      </w:r>
      <w:r w:rsidRPr="00E82196">
        <w:rPr>
          <w:rStyle w:val="StyleBoldUnderline"/>
        </w:rPr>
        <w:t xml:space="preserve">if </w:t>
      </w:r>
      <w:r w:rsidRPr="00823E75">
        <w:rPr>
          <w:rStyle w:val="StyleBoldUnderline"/>
          <w:highlight w:val="cyan"/>
        </w:rPr>
        <w:t>civilization is to avoid catastrophic climate change, only about one third of the</w:t>
      </w:r>
      <w:r>
        <w:t xml:space="preserve"> 3,000 </w:t>
      </w:r>
      <w:proofErr w:type="spellStart"/>
      <w:r>
        <w:t>gigatons</w:t>
      </w:r>
      <w:proofErr w:type="spellEnd"/>
      <w:r>
        <w:t xml:space="preserve"> of </w:t>
      </w:r>
      <w:r w:rsidRPr="00E82196">
        <w:rPr>
          <w:rStyle w:val="StyleBoldUnderline"/>
        </w:rPr>
        <w:t>CO2</w:t>
      </w:r>
      <w:r>
        <w:t xml:space="preserve"> contained </w:t>
      </w:r>
      <w:r w:rsidRPr="00E82196">
        <w:rPr>
          <w:rStyle w:val="StyleBoldUnderline"/>
        </w:rPr>
        <w:t>in</w:t>
      </w:r>
      <w:r>
        <w:t xml:space="preserve"> the world’s </w:t>
      </w:r>
      <w:r w:rsidRPr="00823E75">
        <w:rPr>
          <w:rStyle w:val="Emphasis"/>
          <w:highlight w:val="cyan"/>
        </w:rPr>
        <w:t>known reserves</w:t>
      </w:r>
      <w:r w:rsidRPr="00E82196">
        <w:rPr>
          <w:rStyle w:val="StyleBoldUnderline"/>
        </w:rPr>
        <w:t xml:space="preserve"> of oil, gas and coal </w:t>
      </w:r>
      <w:r w:rsidRPr="00823E75">
        <w:rPr>
          <w:rStyle w:val="StyleBoldUnderline"/>
          <w:highlight w:val="cyan"/>
        </w:rPr>
        <w:t>can be released</w:t>
      </w:r>
      <w:r w:rsidRPr="00E82196">
        <w:rPr>
          <w:rStyle w:val="StyleBoldUnderline"/>
        </w:rPr>
        <w:t xml:space="preserve"> into the atmosphere</w:t>
      </w:r>
      <w:r>
        <w:t>.</w:t>
      </w:r>
      <w:r w:rsidRPr="00E82196">
        <w:rPr>
          <w:sz w:val="12"/>
        </w:rPr>
        <w:t xml:space="preserve">¶ </w:t>
      </w:r>
      <w:r>
        <w:t xml:space="preserve">But </w:t>
      </w:r>
      <w:r w:rsidRPr="00823E75">
        <w:rPr>
          <w:rStyle w:val="StyleBoldUnderline"/>
          <w:highlight w:val="cyan"/>
        </w:rPr>
        <w:t>the</w:t>
      </w:r>
      <w:r>
        <w:t xml:space="preserve"> world </w:t>
      </w:r>
      <w:r w:rsidRPr="00823E75">
        <w:rPr>
          <w:rStyle w:val="StyleBoldUnderline"/>
          <w:highlight w:val="cyan"/>
        </w:rPr>
        <w:t>economy does not work as if this were the case</w:t>
      </w:r>
      <w:r>
        <w:t xml:space="preserve"> — not governments, nor businesses, nor consumers.</w:t>
      </w:r>
      <w:r w:rsidRPr="00E82196">
        <w:rPr>
          <w:sz w:val="12"/>
        </w:rPr>
        <w:t xml:space="preserve">¶ </w:t>
      </w:r>
      <w:r>
        <w:t>“</w:t>
      </w:r>
      <w:r w:rsidRPr="00E82196">
        <w:rPr>
          <w:rStyle w:val="StyleBoldUnderline"/>
        </w:rPr>
        <w:t xml:space="preserve">In all my experience as an oil company manager, </w:t>
      </w:r>
      <w:r w:rsidRPr="00823E75">
        <w:rPr>
          <w:rStyle w:val="StyleBoldUnderline"/>
          <w:highlight w:val="cyan"/>
        </w:rPr>
        <w:t>not a single oil company took into the picture the problem of CO2,” said</w:t>
      </w:r>
      <w:r>
        <w:t xml:space="preserve"> Leonardo </w:t>
      </w:r>
      <w:proofErr w:type="spellStart"/>
      <w:r w:rsidRPr="00823E75">
        <w:rPr>
          <w:highlight w:val="cyan"/>
        </w:rPr>
        <w:t>Ma</w:t>
      </w:r>
      <w:r w:rsidRPr="00823E75">
        <w:rPr>
          <w:rStyle w:val="StyleBoldUnderline"/>
          <w:highlight w:val="cyan"/>
        </w:rPr>
        <w:t>ugeri</w:t>
      </w:r>
      <w:proofErr w:type="spellEnd"/>
      <w:r w:rsidRPr="00823E75">
        <w:rPr>
          <w:rStyle w:val="StyleBoldUnderline"/>
          <w:highlight w:val="cyan"/>
        </w:rPr>
        <w:t>, an energy expert at Harvard</w:t>
      </w:r>
      <w:r>
        <w:t xml:space="preserve"> who until 2010 was head of strategy and development for Italy’s state-owned oil company, </w:t>
      </w:r>
      <w:proofErr w:type="spellStart"/>
      <w:r>
        <w:t>Eni</w:t>
      </w:r>
      <w:proofErr w:type="spellEnd"/>
      <w:r>
        <w:t>. “</w:t>
      </w:r>
      <w:r w:rsidRPr="00E82196">
        <w:rPr>
          <w:rStyle w:val="StyleBoldUnderline"/>
        </w:rPr>
        <w:t>They are all totally devoted to replacing the reserves they consume every year.</w:t>
      </w:r>
      <w:r>
        <w:t>”</w:t>
      </w:r>
    </w:p>
    <w:p w:rsidR="00D3102F" w:rsidRDefault="00D3102F" w:rsidP="00D3102F">
      <w:pPr>
        <w:rPr>
          <w:sz w:val="16"/>
        </w:rPr>
      </w:pPr>
    </w:p>
    <w:p w:rsidR="00D3102F" w:rsidRPr="005D0914" w:rsidRDefault="00D3102F" w:rsidP="00D3102F">
      <w:pPr>
        <w:pStyle w:val="Heading4"/>
        <w:rPr>
          <w:rFonts w:asciiTheme="minorHAnsi" w:hAnsiTheme="minorHAnsi" w:cstheme="minorHAnsi"/>
          <w:sz w:val="28"/>
        </w:rPr>
      </w:pPr>
      <w:r w:rsidRPr="005D0914">
        <w:rPr>
          <w:rFonts w:asciiTheme="minorHAnsi" w:hAnsiTheme="minorHAnsi" w:cstheme="minorHAnsi"/>
          <w:sz w:val="28"/>
        </w:rPr>
        <w:t>No impact</w:t>
      </w:r>
      <w:r>
        <w:rPr>
          <w:rFonts w:asciiTheme="minorHAnsi" w:hAnsiTheme="minorHAnsi" w:cstheme="minorHAnsi"/>
          <w:sz w:val="28"/>
        </w:rPr>
        <w:t xml:space="preserve"> to warming</w:t>
      </w:r>
      <w:r w:rsidRPr="005D0914">
        <w:rPr>
          <w:rFonts w:asciiTheme="minorHAnsi" w:hAnsiTheme="minorHAnsi" w:cstheme="minorHAnsi"/>
          <w:sz w:val="28"/>
        </w:rPr>
        <w:t xml:space="preserve"> – empirics</w:t>
      </w:r>
    </w:p>
    <w:p w:rsidR="00D3102F" w:rsidRPr="005D0914" w:rsidRDefault="00D3102F" w:rsidP="00D3102F">
      <w:pPr>
        <w:rPr>
          <w:rFonts w:asciiTheme="minorHAnsi" w:hAnsiTheme="minorHAnsi" w:cstheme="minorHAnsi"/>
          <w:szCs w:val="16"/>
        </w:rPr>
      </w:pPr>
      <w:r>
        <w:rPr>
          <w:rStyle w:val="StyleStyleBold12pt"/>
          <w:rFonts w:asciiTheme="minorHAnsi" w:hAnsiTheme="minorHAnsi" w:cstheme="minorHAnsi"/>
          <w:sz w:val="28"/>
        </w:rPr>
        <w:t xml:space="preserve">Willis </w:t>
      </w:r>
      <w:proofErr w:type="gramStart"/>
      <w:r>
        <w:rPr>
          <w:rStyle w:val="StyleStyleBold12pt"/>
          <w:rFonts w:asciiTheme="minorHAnsi" w:hAnsiTheme="minorHAnsi" w:cstheme="minorHAnsi"/>
          <w:sz w:val="28"/>
        </w:rPr>
        <w:t>et</w:t>
      </w:r>
      <w:proofErr w:type="gramEnd"/>
      <w:r>
        <w:rPr>
          <w:rStyle w:val="StyleStyleBold12pt"/>
          <w:rFonts w:asciiTheme="minorHAnsi" w:hAnsiTheme="minorHAnsi" w:cstheme="minorHAnsi"/>
          <w:sz w:val="28"/>
        </w:rPr>
        <w:t xml:space="preserve">. </w:t>
      </w:r>
      <w:proofErr w:type="gramStart"/>
      <w:r>
        <w:rPr>
          <w:rStyle w:val="StyleStyleBold12pt"/>
          <w:rFonts w:asciiTheme="minorHAnsi" w:hAnsiTheme="minorHAnsi" w:cstheme="minorHAnsi"/>
          <w:sz w:val="28"/>
        </w:rPr>
        <w:t>al</w:t>
      </w:r>
      <w:proofErr w:type="gramEnd"/>
      <w:r>
        <w:rPr>
          <w:rStyle w:val="StyleStyleBold12pt"/>
          <w:rFonts w:asciiTheme="minorHAnsi" w:hAnsiTheme="minorHAnsi" w:cstheme="minorHAnsi"/>
          <w:sz w:val="28"/>
        </w:rPr>
        <w:t>, ’</w:t>
      </w:r>
      <w:r w:rsidRPr="005D0914">
        <w:rPr>
          <w:rStyle w:val="StyleStyleBold12pt"/>
          <w:rFonts w:asciiTheme="minorHAnsi" w:hAnsiTheme="minorHAnsi" w:cstheme="minorHAnsi"/>
          <w:sz w:val="28"/>
        </w:rPr>
        <w:t>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w:t>
      </w:r>
      <w:proofErr w:type="spellStart"/>
      <w:r w:rsidRPr="005D0914">
        <w:rPr>
          <w:rFonts w:asciiTheme="minorHAnsi" w:hAnsiTheme="minorHAnsi" w:cstheme="minorHAnsi"/>
          <w:szCs w:val="16"/>
        </w:rPr>
        <w:t>Shonil</w:t>
      </w:r>
      <w:proofErr w:type="spellEnd"/>
      <w:r w:rsidRPr="005D0914">
        <w:rPr>
          <w:rFonts w:asciiTheme="minorHAnsi" w:hAnsiTheme="minorHAnsi" w:cstheme="minorHAnsi"/>
          <w:szCs w:val="16"/>
        </w:rPr>
        <w:t xml:space="preserve"> A. </w:t>
      </w:r>
      <w:proofErr w:type="spellStart"/>
      <w:r w:rsidRPr="005D0914">
        <w:rPr>
          <w:rFonts w:asciiTheme="minorHAnsi" w:hAnsiTheme="minorHAnsi" w:cstheme="minorHAnsi"/>
          <w:szCs w:val="16"/>
        </w:rPr>
        <w:t>Bhagwat</w:t>
      </w:r>
      <w:proofErr w:type="spellEnd"/>
      <w:r w:rsidRPr="005D0914">
        <w:rPr>
          <w:rFonts w:asciiTheme="minorHAnsi" w:hAnsiTheme="minorHAnsi" w:cstheme="minorHAnsi"/>
          <w:szCs w:val="16"/>
        </w:rPr>
        <w:t xml:space="preserve"> &amp; H. John B. Birks (2010): 4 °C and beyond: what did this mean for biodiversity in the past?, Systematics and Biodiversity, 8:1, 3-9, </w:t>
      </w:r>
      <w:hyperlink r:id="rId18"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D3102F" w:rsidRDefault="00D3102F" w:rsidP="00D3102F">
      <w:pPr>
        <w:pStyle w:val="card"/>
        <w:ind w:left="0" w:right="0"/>
        <w:rPr>
          <w:rFonts w:asciiTheme="minorHAnsi" w:hAnsiTheme="minorHAnsi" w:cstheme="minorHAnsi"/>
        </w:rPr>
      </w:pPr>
      <w:r w:rsidRPr="005D0914">
        <w:rPr>
          <w:rStyle w:val="StyleBoldUnderline"/>
          <w:rFonts w:asciiTheme="minorHAnsi" w:hAnsiTheme="minorHAnsi" w:cstheme="minorHAnsi"/>
          <w:highlight w:val="cyan"/>
        </w:rPr>
        <w:t>The most recent climate models and fossil evidence for the early Eocene Climatic Optimum</w:t>
      </w:r>
      <w:r w:rsidRPr="005D0914">
        <w:rPr>
          <w:rFonts w:asciiTheme="minorHAnsi" w:hAnsiTheme="minorHAnsi" w:cstheme="minorHAnsi"/>
        </w:rPr>
        <w:t xml:space="preserve"> (53–51 million years ago) </w:t>
      </w:r>
      <w:r w:rsidRPr="005D0914">
        <w:rPr>
          <w:rStyle w:val="StyleBoldUnderline"/>
          <w:rFonts w:asciiTheme="minorHAnsi" w:hAnsiTheme="minorHAnsi" w:cstheme="minorHAnsi"/>
          <w:highlight w:val="cyan"/>
        </w:rPr>
        <w:t>indicate</w:t>
      </w:r>
      <w:r w:rsidRPr="005D0914">
        <w:rPr>
          <w:rStyle w:val="StyleBoldUnderline"/>
          <w:rFonts w:asciiTheme="minorHAnsi" w:hAnsiTheme="minorHAnsi" w:cstheme="minorHAnsi"/>
        </w:rPr>
        <w:t xml:space="preserve"> that </w:t>
      </w:r>
      <w:r w:rsidRPr="005D0914">
        <w:rPr>
          <w:rStyle w:val="StyleBoldUnderline"/>
          <w:rFonts w:asciiTheme="minorHAnsi" w:hAnsiTheme="minorHAnsi" w:cstheme="minorHAnsi"/>
          <w:highlight w:val="cyan"/>
        </w:rPr>
        <w:t>during this time</w:t>
      </w:r>
      <w:r w:rsidRPr="005D0914">
        <w:rPr>
          <w:rStyle w:val="StyleBoldUnderline"/>
          <w:rFonts w:asciiTheme="minorHAnsi" w:hAnsiTheme="minorHAnsi" w:cstheme="minorHAnsi"/>
        </w:rPr>
        <w:t xml:space="preserve"> interval atmospheric </w:t>
      </w:r>
      <w:r w:rsidRPr="005D0914">
        <w:rPr>
          <w:rStyle w:val="StyleBoldUnderline"/>
          <w:rFonts w:asciiTheme="minorHAnsi" w:hAnsiTheme="minorHAnsi" w:cstheme="minorHAnsi"/>
          <w:highlight w:val="cyan"/>
        </w:rPr>
        <w:t>CO2 would have exceeded 1200</w:t>
      </w:r>
      <w:r w:rsidRPr="005D0914">
        <w:rPr>
          <w:rStyle w:val="StyleBoldUnderline"/>
          <w:rFonts w:asciiTheme="minorHAnsi" w:hAnsiTheme="minorHAnsi" w:cstheme="minorHAnsi"/>
        </w:rPr>
        <w:t xml:space="preserve"> </w:t>
      </w:r>
      <w:proofErr w:type="spellStart"/>
      <w:r w:rsidRPr="005D0914">
        <w:rPr>
          <w:rStyle w:val="StyleBoldUnderline"/>
          <w:rFonts w:asciiTheme="minorHAnsi" w:hAnsiTheme="minorHAnsi" w:cstheme="minorHAnsi"/>
          <w:highlight w:val="cyan"/>
        </w:rPr>
        <w:t>ppmv</w:t>
      </w:r>
      <w:proofErr w:type="spellEnd"/>
      <w:r w:rsidRPr="005D0914">
        <w:rPr>
          <w:rStyle w:val="StyleBoldUnderline"/>
          <w:rFonts w:asciiTheme="minorHAnsi" w:hAnsiTheme="minorHAnsi" w:cstheme="minorHAnsi"/>
        </w:rPr>
        <w:t xml:space="preserve"> and tropical </w:t>
      </w:r>
      <w:r w:rsidRPr="005D0914">
        <w:rPr>
          <w:rStyle w:val="StyleBoldUnderline"/>
          <w:rFonts w:asciiTheme="minorHAnsi" w:hAnsiTheme="minorHAnsi" w:cstheme="minorHAnsi"/>
          <w:highlight w:val="cyan"/>
        </w:rPr>
        <w:t>temperatures were</w:t>
      </w:r>
      <w:r w:rsidRPr="005D0914">
        <w:rPr>
          <w:rStyle w:val="StyleBoldUnderline"/>
          <w:rFonts w:asciiTheme="minorHAnsi" w:hAnsiTheme="minorHAnsi" w:cstheme="minorHAnsi"/>
        </w:rPr>
        <w:t xml:space="preserve"> between </w:t>
      </w:r>
      <w:r w:rsidRPr="005D0914">
        <w:rPr>
          <w:rStyle w:val="StyleBoldUnderline"/>
          <w:rFonts w:asciiTheme="minorHAnsi" w:hAnsiTheme="minorHAnsi" w:cstheme="minorHAnsi"/>
          <w:highlight w:val="cyan"/>
        </w:rPr>
        <w:t>5–10 ◦</w:t>
      </w:r>
      <w:r w:rsidRPr="005D0914">
        <w:rPr>
          <w:rStyle w:val="StyleBoldUnderline"/>
          <w:rFonts w:asciiTheme="minorHAnsi" w:hAnsiTheme="minorHAnsi" w:cstheme="minorHAnsi"/>
        </w:rPr>
        <w:t xml:space="preserve"> C </w:t>
      </w:r>
      <w:r w:rsidRPr="005D0914">
        <w:rPr>
          <w:rStyle w:val="StyleBoldUnderline"/>
          <w:rFonts w:asciiTheme="minorHAnsi" w:hAnsiTheme="minorHAnsi" w:cstheme="minorHAnsi"/>
          <w:highlight w:val="cyan"/>
        </w:rPr>
        <w:t>warmer</w:t>
      </w:r>
      <w:r w:rsidRPr="005D0914">
        <w:rPr>
          <w:rStyle w:val="StyleBoldUnderline"/>
          <w:rFonts w:asciiTheme="minorHAnsi" w:hAnsiTheme="minorHAnsi" w:cstheme="minorHAnsi"/>
        </w:rPr>
        <w:t xml:space="preserve"> than modern values</w:t>
      </w:r>
      <w:r w:rsidRPr="005D0914">
        <w:rPr>
          <w:rFonts w:asciiTheme="minorHAnsi" w:hAnsiTheme="minorHAnsi" w:cstheme="minorHAnsi"/>
        </w:rPr>
        <w:t xml:space="preserve"> (</w:t>
      </w:r>
      <w:proofErr w:type="spellStart"/>
      <w:r w:rsidRPr="005D0914">
        <w:rPr>
          <w:rFonts w:asciiTheme="minorHAnsi" w:hAnsiTheme="minorHAnsi" w:cstheme="minorHAnsi"/>
        </w:rPr>
        <w:t>Zachos</w:t>
      </w:r>
      <w:proofErr w:type="spellEnd"/>
      <w:r w:rsidRPr="005D0914">
        <w:rPr>
          <w:rFonts w:asciiTheme="minorHAnsi" w:hAnsiTheme="minorHAnsi" w:cstheme="minorHAnsi"/>
        </w:rPr>
        <w:t xml:space="preserve"> et al., 2008). </w:t>
      </w:r>
      <w:r w:rsidRPr="005D0914">
        <w:rPr>
          <w:rStyle w:val="StyleBoldUnderline"/>
          <w:rFonts w:asciiTheme="minorHAnsi" w:hAnsiTheme="minorHAnsi" w:cstheme="minorHAnsi"/>
          <w:highlight w:val="cyan"/>
        </w:rPr>
        <w:t>There is</w:t>
      </w:r>
      <w:r w:rsidRPr="005D0914">
        <w:rPr>
          <w:rFonts w:asciiTheme="minorHAnsi" w:hAnsiTheme="minorHAnsi" w:cstheme="minorHAnsi"/>
        </w:rPr>
        <w:t xml:space="preserve"> also </w:t>
      </w:r>
      <w:r w:rsidRPr="005D0914">
        <w:rPr>
          <w:rStyle w:val="StyleBoldUnderline"/>
          <w:rFonts w:asciiTheme="minorHAnsi" w:hAnsiTheme="minorHAnsi" w:cstheme="minorHAnsi"/>
          <w:highlight w:val="cyan"/>
        </w:rPr>
        <w:t>evidence for</w:t>
      </w:r>
      <w:r w:rsidRPr="005D0914">
        <w:rPr>
          <w:rStyle w:val="StyleBoldUnderline"/>
          <w:rFonts w:asciiTheme="minorHAnsi" w:hAnsiTheme="minorHAnsi" w:cstheme="minorHAnsi"/>
        </w:rPr>
        <w:t xml:space="preserve"> relatively </w:t>
      </w:r>
      <w:r w:rsidRPr="005D0914">
        <w:rPr>
          <w:rStyle w:val="StyleBoldUnderline"/>
          <w:rFonts w:asciiTheme="minorHAnsi" w:hAnsiTheme="minorHAnsi" w:cstheme="minorHAnsi"/>
          <w:highlight w:val="cyan"/>
        </w:rPr>
        <w:t>rapid intervals of extreme</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rPr>
        <w:lastRenderedPageBreak/>
        <w:t xml:space="preserve">global </w:t>
      </w:r>
      <w:r w:rsidRPr="005D0914">
        <w:rPr>
          <w:rStyle w:val="StyleBoldUnderline"/>
          <w:rFonts w:asciiTheme="minorHAnsi" w:hAnsiTheme="minorHAnsi" w:cstheme="minorHAnsi"/>
          <w:highlight w:val="cyan"/>
        </w:rPr>
        <w:t>warmth</w:t>
      </w:r>
      <w:r w:rsidRPr="005D0914">
        <w:rPr>
          <w:rStyle w:val="StyleBoldUnderline"/>
          <w:rFonts w:asciiTheme="minorHAnsi" w:hAnsiTheme="minorHAnsi" w:cstheme="minorHAnsi"/>
        </w:rPr>
        <w:t xml:space="preserve"> and massive carbon addition when global temperatures increased by 5 ◦ C in less than 10 000 years </w:t>
      </w:r>
      <w:r w:rsidRPr="005D0914">
        <w:rPr>
          <w:rFonts w:asciiTheme="minorHAnsi" w:hAnsiTheme="minorHAnsi" w:cstheme="minorHAnsi"/>
        </w:rPr>
        <w:t>(</w:t>
      </w:r>
      <w:proofErr w:type="spellStart"/>
      <w:r w:rsidRPr="005D0914">
        <w:rPr>
          <w:rFonts w:asciiTheme="minorHAnsi" w:hAnsiTheme="minorHAnsi" w:cstheme="minorHAnsi"/>
        </w:rPr>
        <w:t>Zachos</w:t>
      </w:r>
      <w:proofErr w:type="spellEnd"/>
      <w:r w:rsidRPr="005D0914">
        <w:rPr>
          <w:rFonts w:asciiTheme="minorHAnsi" w:hAnsiTheme="minorHAnsi" w:cstheme="minorHAnsi"/>
        </w:rPr>
        <w:t xml:space="preserve"> et al., 2001). So </w:t>
      </w:r>
      <w:r w:rsidRPr="005D0914">
        <w:rPr>
          <w:rStyle w:val="StyleBoldUnderline"/>
          <w:rFonts w:asciiTheme="minorHAnsi" w:hAnsiTheme="minorHAnsi" w:cstheme="minorHAnsi"/>
        </w:rPr>
        <w:t xml:space="preserve">what was the response of biota to these ‘climate extremes’ and </w:t>
      </w:r>
      <w:r w:rsidRPr="005D0914">
        <w:rPr>
          <w:rStyle w:val="StyleBoldUnderline"/>
          <w:rFonts w:asciiTheme="minorHAnsi" w:hAnsiTheme="minorHAnsi" w:cstheme="minorHAnsi"/>
          <w:highlight w:val="cyan"/>
        </w:rPr>
        <w:t>do we see</w:t>
      </w:r>
      <w:r w:rsidRPr="005D0914">
        <w:rPr>
          <w:rStyle w:val="StyleBoldUnderline"/>
          <w:rFonts w:asciiTheme="minorHAnsi" w:hAnsiTheme="minorHAnsi" w:cstheme="minorHAnsi"/>
        </w:rPr>
        <w:t xml:space="preserve"> the </w:t>
      </w:r>
      <w:r w:rsidRPr="005D0914">
        <w:rPr>
          <w:rStyle w:val="StyleBoldUnderline"/>
          <w:rFonts w:asciiTheme="minorHAnsi" w:hAnsiTheme="minorHAnsi" w:cstheme="minorHAnsi"/>
          <w:highlight w:val="cyan"/>
        </w:rPr>
        <w:t>large-scale extinctions</w:t>
      </w:r>
      <w:r w:rsidRPr="005D0914">
        <w:rPr>
          <w:rFonts w:asciiTheme="minorHAnsi" w:hAnsiTheme="minorHAnsi" w:cstheme="minorHAnsi"/>
        </w:rPr>
        <w:t xml:space="preserve"> (especially in the </w:t>
      </w:r>
      <w:proofErr w:type="spellStart"/>
      <w:r w:rsidRPr="005D0914">
        <w:rPr>
          <w:rFonts w:asciiTheme="minorHAnsi" w:hAnsiTheme="minorHAnsi" w:cstheme="minorHAnsi"/>
        </w:rPr>
        <w:t>Neotropics</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predicted by some of the most recent models associated with future climate changes</w:t>
      </w:r>
      <w:r w:rsidRPr="005D0914">
        <w:rPr>
          <w:rFonts w:asciiTheme="minorHAnsi" w:hAnsiTheme="minorHAnsi" w:cstheme="minorHAnsi"/>
        </w:rPr>
        <w:t xml:space="preserve"> (</w:t>
      </w:r>
      <w:proofErr w:type="spellStart"/>
      <w:r w:rsidRPr="005D0914">
        <w:rPr>
          <w:rFonts w:asciiTheme="minorHAnsi" w:hAnsiTheme="minorHAnsi" w:cstheme="minorHAnsi"/>
        </w:rPr>
        <w:t>Huntingford</w:t>
      </w:r>
      <w:proofErr w:type="spellEnd"/>
      <w:r w:rsidRPr="005D0914">
        <w:rPr>
          <w:rFonts w:asciiTheme="minorHAnsi" w:hAnsiTheme="minorHAnsi" w:cstheme="minorHAnsi"/>
        </w:rPr>
        <w:t xml:space="preserve"> et al., 2008)? In fact </w:t>
      </w:r>
      <w:r w:rsidRPr="007C0AE9">
        <w:rPr>
          <w:rStyle w:val="Emphasis"/>
          <w:highlight w:val="cyan"/>
        </w:rPr>
        <w:t>the fossil record</w:t>
      </w:r>
      <w:r w:rsidRPr="007C0AE9">
        <w:rPr>
          <w:rStyle w:val="Emphasis"/>
        </w:rPr>
        <w:t xml:space="preserve"> for the early Eocene Climatic Optimum </w:t>
      </w:r>
      <w:r w:rsidRPr="007C0AE9">
        <w:rPr>
          <w:rStyle w:val="Emphasis"/>
          <w:highlight w:val="cyan"/>
        </w:rPr>
        <w:t>demonstrates the very opposite.</w:t>
      </w:r>
      <w:r w:rsidRPr="005D0914">
        <w:rPr>
          <w:rFonts w:asciiTheme="minorHAnsi" w:hAnsiTheme="minorHAnsi" w:cstheme="minorHAnsi"/>
        </w:rPr>
        <w:t xml:space="preserve"> All the evidence from low-latitude records indicates that, </w:t>
      </w:r>
      <w:r w:rsidRPr="005D0914">
        <w:rPr>
          <w:rStyle w:val="StyleBoldUnderline"/>
          <w:rFonts w:asciiTheme="minorHAnsi" w:hAnsiTheme="minorHAnsi" w:cstheme="minorHAnsi"/>
        </w:rPr>
        <w:t xml:space="preserve">at least in the plant fossil record, </w:t>
      </w:r>
      <w:r w:rsidRPr="005D0914">
        <w:rPr>
          <w:rStyle w:val="StyleBoldUnderline"/>
          <w:rFonts w:asciiTheme="minorHAnsi" w:hAnsiTheme="minorHAnsi" w:cstheme="minorHAnsi"/>
          <w:highlight w:val="cyan"/>
        </w:rPr>
        <w:t xml:space="preserve">this was one of the most </w:t>
      </w:r>
      <w:proofErr w:type="spellStart"/>
      <w:r w:rsidRPr="005D0914">
        <w:rPr>
          <w:rStyle w:val="StyleBoldUnderline"/>
          <w:rFonts w:asciiTheme="minorHAnsi" w:hAnsiTheme="minorHAnsi" w:cstheme="minorHAnsi"/>
          <w:highlight w:val="cyan"/>
        </w:rPr>
        <w:t>biodiverse</w:t>
      </w:r>
      <w:proofErr w:type="spellEnd"/>
      <w:r w:rsidRPr="005D0914">
        <w:rPr>
          <w:rStyle w:val="StyleBoldUnderline"/>
          <w:rFonts w:asciiTheme="minorHAnsi" w:hAnsiTheme="minorHAnsi" w:cstheme="minorHAnsi"/>
          <w:highlight w:val="cyan"/>
        </w:rPr>
        <w:t xml:space="preserve"> intervals of time</w:t>
      </w:r>
      <w:r w:rsidRPr="005D0914">
        <w:rPr>
          <w:rStyle w:val="StyleBoldUnderline"/>
          <w:rFonts w:asciiTheme="minorHAnsi" w:hAnsiTheme="minorHAnsi" w:cstheme="minorHAnsi"/>
        </w:rPr>
        <w:t xml:space="preserve"> in the </w:t>
      </w:r>
      <w:proofErr w:type="spellStart"/>
      <w:r w:rsidRPr="005D0914">
        <w:rPr>
          <w:rStyle w:val="StyleBoldUnderline"/>
          <w:rFonts w:asciiTheme="minorHAnsi" w:hAnsiTheme="minorHAnsi" w:cstheme="minorHAnsi"/>
        </w:rPr>
        <w:t>Neotropics</w:t>
      </w:r>
      <w:proofErr w:type="spellEnd"/>
      <w:r w:rsidRPr="005D0914">
        <w:rPr>
          <w:rStyle w:val="StyleBoldUnderline"/>
          <w:rFonts w:asciiTheme="minorHAnsi" w:hAnsiTheme="minorHAnsi" w:cstheme="minorHAnsi"/>
        </w:rPr>
        <w:t xml:space="preserve"> </w:t>
      </w:r>
      <w:r w:rsidRPr="005D0914">
        <w:rPr>
          <w:rFonts w:asciiTheme="minorHAnsi" w:hAnsiTheme="minorHAnsi" w:cstheme="minorHAnsi"/>
        </w:rPr>
        <w:t xml:space="preserve">(Jaramillo et al., 2006). It was also a time when </w:t>
      </w:r>
      <w:r w:rsidRPr="005D0914">
        <w:rPr>
          <w:rStyle w:val="StyleBoldUnderline"/>
          <w:rFonts w:asciiTheme="minorHAnsi" w:hAnsiTheme="minorHAnsi" w:cstheme="minorHAnsi"/>
          <w:highlight w:val="cyan"/>
        </w:rPr>
        <w:t>the tropical forest biome was the most extensive in Earth’s history</w:t>
      </w:r>
      <w:r w:rsidRPr="005D0914">
        <w:rPr>
          <w:rStyle w:val="StyleBoldUnderline"/>
          <w:rFonts w:asciiTheme="minorHAnsi" w:hAnsiTheme="minorHAnsi" w:cstheme="minorHAnsi"/>
        </w:rPr>
        <w:t>, extending to mid-latitudes in both the northern and southern hemispheres – and there was also no ice at the Poles and Antarctica was covered by needle-leaved forest</w:t>
      </w:r>
      <w:r w:rsidRPr="005D0914">
        <w:rPr>
          <w:rFonts w:asciiTheme="minorHAnsi" w:hAnsiTheme="minorHAnsi" w:cstheme="minorHAnsi"/>
        </w:rPr>
        <w:t xml:space="preserve"> (Morley, 2007). </w:t>
      </w:r>
      <w:r w:rsidRPr="005D0914">
        <w:rPr>
          <w:rStyle w:val="StyleBoldUnderline"/>
          <w:rFonts w:asciiTheme="minorHAnsi" w:hAnsiTheme="minorHAnsi" w:cstheme="minorHAnsi"/>
          <w:highlight w:val="cyan"/>
        </w:rPr>
        <w:t>There were</w:t>
      </w:r>
      <w:r w:rsidRPr="005D0914">
        <w:rPr>
          <w:rStyle w:val="StyleBoldUnderline"/>
          <w:rFonts w:asciiTheme="minorHAnsi" w:hAnsiTheme="minorHAnsi" w:cstheme="minorHAnsi"/>
        </w:rPr>
        <w:t xml:space="preserve"> certainly </w:t>
      </w:r>
      <w:r w:rsidRPr="005D0914">
        <w:rPr>
          <w:rStyle w:val="StyleBoldUnderline"/>
          <w:rFonts w:asciiTheme="minorHAnsi" w:hAnsiTheme="minorHAnsi" w:cstheme="minorHAnsi"/>
          <w:highlight w:val="cyan"/>
        </w:rPr>
        <w:t>novel ecosystems, and an increase in community turnover</w:t>
      </w:r>
      <w:r w:rsidRPr="005D0914">
        <w:rPr>
          <w:rStyle w:val="StyleBoldUnderline"/>
          <w:rFonts w:asciiTheme="minorHAnsi" w:hAnsiTheme="minorHAnsi" w:cstheme="minorHAnsi"/>
        </w:rPr>
        <w:t xml:space="preserve"> with a mixture of tropical and temperate species in </w:t>
      </w:r>
      <w:proofErr w:type="spellStart"/>
      <w:r w:rsidRPr="005D0914">
        <w:rPr>
          <w:rStyle w:val="StyleBoldUnderline"/>
          <w:rFonts w:asciiTheme="minorHAnsi" w:hAnsiTheme="minorHAnsi" w:cstheme="minorHAnsi"/>
        </w:rPr>
        <w:t>mid latitudes</w:t>
      </w:r>
      <w:proofErr w:type="spellEnd"/>
      <w:r w:rsidRPr="005D0914">
        <w:rPr>
          <w:rStyle w:val="StyleBoldUnderline"/>
          <w:rFonts w:asciiTheme="minorHAnsi" w:hAnsiTheme="minorHAnsi" w:cstheme="minorHAnsi"/>
        </w:rPr>
        <w:t xml:space="preserve"> and plants persisting in areas that are currently polar deserts</w:t>
      </w:r>
      <w:r w:rsidRPr="005D0914">
        <w:rPr>
          <w:rFonts w:asciiTheme="minorHAnsi" w:hAnsiTheme="minorHAnsi" w:cstheme="minorHAnsi"/>
        </w:rPr>
        <w:t xml:space="preserve">. [It should be noted; however, that </w:t>
      </w:r>
      <w:r w:rsidRPr="005D0914">
        <w:rPr>
          <w:rStyle w:val="StyleBoldUnderline"/>
          <w:rFonts w:asciiTheme="minorHAnsi" w:hAnsiTheme="minorHAnsi" w:cstheme="minorHAnsi"/>
        </w:rPr>
        <w:t xml:space="preserve">at the earlier </w:t>
      </w:r>
      <w:proofErr w:type="spellStart"/>
      <w:r w:rsidRPr="005D0914">
        <w:rPr>
          <w:rStyle w:val="StyleBoldUnderline"/>
          <w:rFonts w:asciiTheme="minorHAnsi" w:hAnsiTheme="minorHAnsi" w:cstheme="minorHAnsi"/>
        </w:rPr>
        <w:t>Palaeocene</w:t>
      </w:r>
      <w:proofErr w:type="spellEnd"/>
      <w:r w:rsidRPr="005D0914">
        <w:rPr>
          <w:rStyle w:val="StyleBoldUnderline"/>
          <w:rFonts w:asciiTheme="minorHAnsi" w:hAnsiTheme="minorHAnsi" w:cstheme="minorHAnsi"/>
        </w:rPr>
        <w:t>–Eocene Thermal Maximum (PETM) at 55.8 million years ago in the US Gulf Coast, there was a rapid vegetation response to climate change</w:t>
      </w:r>
      <w:r w:rsidRPr="005D0914">
        <w:rPr>
          <w:rFonts w:asciiTheme="minorHAnsi" w:hAnsiTheme="minorHAnsi" w:cstheme="minorHAnsi"/>
        </w:rPr>
        <w:t xml:space="preserve">. There was major compositional turnover, </w:t>
      </w:r>
      <w:proofErr w:type="spellStart"/>
      <w:r w:rsidRPr="005D0914">
        <w:rPr>
          <w:rFonts w:asciiTheme="minorHAnsi" w:hAnsiTheme="minorHAnsi" w:cstheme="minorHAnsi"/>
        </w:rPr>
        <w:t>palynological</w:t>
      </w:r>
      <w:proofErr w:type="spellEnd"/>
      <w:r w:rsidRPr="005D0914">
        <w:rPr>
          <w:rFonts w:asciiTheme="minorHAnsi" w:hAnsiTheme="minorHAnsi" w:cstheme="minorHAnsi"/>
        </w:rPr>
        <w:t xml:space="preserve">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 </w:t>
      </w:r>
    </w:p>
    <w:p w:rsidR="00D3102F" w:rsidRDefault="00D3102F" w:rsidP="00D3102F"/>
    <w:p w:rsidR="00D3102F" w:rsidRPr="005D0914" w:rsidRDefault="00D3102F" w:rsidP="00D3102F">
      <w:pPr>
        <w:pStyle w:val="Heading4"/>
        <w:rPr>
          <w:rFonts w:asciiTheme="minorHAnsi" w:hAnsiTheme="minorHAnsi" w:cstheme="minorHAnsi"/>
        </w:rPr>
      </w:pPr>
      <w:r w:rsidRPr="005D0914">
        <w:rPr>
          <w:rFonts w:asciiTheme="minorHAnsi" w:hAnsiTheme="minorHAnsi" w:cstheme="minorHAnsi"/>
        </w:rPr>
        <w:t>Growing emissions in developing countries make CO2 reduction impossible – modeling is irrelevant</w:t>
      </w:r>
    </w:p>
    <w:p w:rsidR="00D3102F" w:rsidRPr="005D0914" w:rsidRDefault="00D3102F" w:rsidP="00D3102F">
      <w:pPr>
        <w:rPr>
          <w:rFonts w:asciiTheme="minorHAnsi" w:hAnsiTheme="minorHAnsi" w:cstheme="minorHAnsi"/>
        </w:rPr>
      </w:pPr>
      <w:proofErr w:type="spellStart"/>
      <w:r w:rsidRPr="005D0914">
        <w:rPr>
          <w:rStyle w:val="StyleStyleBold12pt"/>
          <w:rFonts w:asciiTheme="minorHAnsi" w:hAnsiTheme="minorHAnsi" w:cstheme="minorHAnsi"/>
        </w:rPr>
        <w:t>Koetzle</w:t>
      </w:r>
      <w:proofErr w:type="spellEnd"/>
      <w:r w:rsidRPr="005D0914">
        <w:rPr>
          <w:rStyle w:val="StyleStyleBold12pt"/>
          <w:rFonts w:asciiTheme="minorHAnsi" w:hAnsiTheme="minorHAnsi" w:cstheme="minorHAnsi"/>
        </w:rPr>
        <w:t>, 08</w:t>
      </w:r>
      <w:r w:rsidRPr="005D0914">
        <w:rPr>
          <w:rFonts w:asciiTheme="minorHAnsi" w:hAnsiTheme="minorHAnsi" w:cstheme="minorHAnsi"/>
        </w:rPr>
        <w:t xml:space="preserve"> – Ph.D. and Senior Vice President of Public Policy at the Institute for Energy Research (William, “IER Rebuttal to Boucher White Paper”, 4/13/2008, http://www.instituteforenergyresearch.org/2008/04/13/ier-rebuttal-to-boucher-white-paper/)</w:t>
      </w:r>
    </w:p>
    <w:p w:rsidR="00D3102F" w:rsidRPr="005D0914" w:rsidRDefault="00D3102F" w:rsidP="00D3102F">
      <w:pPr>
        <w:rPr>
          <w:rFonts w:asciiTheme="minorHAnsi" w:hAnsiTheme="minorHAnsi" w:cstheme="minorHAnsi"/>
          <w:b/>
          <w:bCs/>
          <w:u w:val="single"/>
        </w:rPr>
      </w:pPr>
      <w:r w:rsidRPr="005D0914">
        <w:rPr>
          <w:rFonts w:asciiTheme="minorHAnsi" w:hAnsiTheme="minorHAnsi" w:cstheme="minorHAnsi"/>
          <w:sz w:val="18"/>
        </w:rPr>
        <w:t xml:space="preserve">For example, </w:t>
      </w:r>
      <w:r w:rsidRPr="005D0914">
        <w:rPr>
          <w:rFonts w:asciiTheme="minorHAnsi" w:hAnsiTheme="minorHAnsi" w:cstheme="minorHAnsi"/>
        </w:rPr>
        <w:t xml:space="preserve">if the United States were to unilaterally reduced emissions by 30% or 40% below 2004 </w:t>
      </w:r>
      <w:proofErr w:type="gramStart"/>
      <w:r w:rsidRPr="005D0914">
        <w:rPr>
          <w:rFonts w:asciiTheme="minorHAnsi" w:hAnsiTheme="minorHAnsi" w:cstheme="minorHAnsi"/>
        </w:rPr>
        <w:t>levels[</w:t>
      </w:r>
      <w:proofErr w:type="gramEnd"/>
      <w:r w:rsidRPr="005D0914">
        <w:rPr>
          <w:rFonts w:asciiTheme="minorHAnsi" w:hAnsiTheme="minorHAnsi" w:cstheme="minorHAnsi"/>
        </w:rPr>
        <w:t>8] by 2030; net global CO2 emissions would still increase by more than 40%.</w:t>
      </w:r>
      <w:r w:rsidRPr="005D0914">
        <w:rPr>
          <w:rFonts w:asciiTheme="minorHAnsi" w:hAnsiTheme="minorHAnsi" w:cstheme="minorHAnsi"/>
          <w:sz w:val="18"/>
        </w:rPr>
        <w:t xml:space="preserve"> The reason is straightforward: either of these </w:t>
      </w:r>
      <w:r w:rsidRPr="005D0914">
        <w:rPr>
          <w:rFonts w:asciiTheme="minorHAnsi" w:hAnsiTheme="minorHAnsi" w:cstheme="minorHAnsi"/>
        </w:rPr>
        <w:t xml:space="preserve">reduction levels is offset by the increases in CO2 emissions in developing countries. For example, a 30% cut below 2004 levels by 2030 by the United States offsets less than 60% of China’s increase in emissions during the same period. In fact, even </w:t>
      </w:r>
      <w:r w:rsidRPr="005D0914">
        <w:rPr>
          <w:rStyle w:val="StyleBoldUnderline"/>
          <w:rFonts w:asciiTheme="minorHAnsi" w:hAnsiTheme="minorHAnsi" w:cstheme="minorHAnsi"/>
          <w:highlight w:val="green"/>
        </w:rPr>
        <w:t>if the U</w:t>
      </w:r>
      <w:r w:rsidRPr="005D0914">
        <w:rPr>
          <w:rStyle w:val="StyleBoldUnderline"/>
          <w:rFonts w:asciiTheme="minorHAnsi" w:hAnsiTheme="minorHAnsi" w:cstheme="minorHAnsi"/>
        </w:rPr>
        <w:t xml:space="preserve">nited </w:t>
      </w:r>
      <w:r w:rsidRPr="005D0914">
        <w:rPr>
          <w:rStyle w:val="StyleBoldUnderline"/>
          <w:rFonts w:asciiTheme="minorHAnsi" w:hAnsiTheme="minorHAnsi" w:cstheme="minorHAnsi"/>
          <w:highlight w:val="green"/>
        </w:rPr>
        <w:t>S</w:t>
      </w:r>
      <w:r w:rsidRPr="005D0914">
        <w:rPr>
          <w:rStyle w:val="StyleBoldUnderline"/>
          <w:rFonts w:asciiTheme="minorHAnsi" w:hAnsiTheme="minorHAnsi" w:cstheme="minorHAnsi"/>
        </w:rPr>
        <w:t xml:space="preserve">tates </w:t>
      </w:r>
      <w:r w:rsidRPr="005D0914">
        <w:rPr>
          <w:rStyle w:val="StyleBoldUnderline"/>
          <w:rFonts w:asciiTheme="minorHAnsi" w:hAnsiTheme="minorHAnsi" w:cstheme="minorHAnsi"/>
          <w:highlight w:val="green"/>
        </w:rPr>
        <w:t>were to eliminate all CO2 emissions</w:t>
      </w:r>
      <w:r w:rsidRPr="005D0914">
        <w:rPr>
          <w:rStyle w:val="StyleBoldUnderline"/>
          <w:rFonts w:asciiTheme="minorHAnsi" w:hAnsiTheme="minorHAnsi" w:cstheme="minorHAnsi"/>
        </w:rPr>
        <w:t xml:space="preserve"> by 2030, without any corresponding actions by other countries, </w:t>
      </w:r>
      <w:r w:rsidRPr="005D0914">
        <w:rPr>
          <w:rStyle w:val="StyleBoldUnderline"/>
          <w:rFonts w:asciiTheme="minorHAnsi" w:hAnsiTheme="minorHAnsi" w:cstheme="minorHAnsi"/>
          <w:highlight w:val="green"/>
        </w:rPr>
        <w:t>world-wide emissions would still increase</w:t>
      </w:r>
      <w:r w:rsidRPr="005D0914">
        <w:rPr>
          <w:rStyle w:val="StyleBoldUnderline"/>
          <w:rFonts w:asciiTheme="minorHAnsi" w:hAnsiTheme="minorHAnsi" w:cstheme="minorHAnsi"/>
        </w:rPr>
        <w:t xml:space="preserve"> by </w:t>
      </w:r>
      <w:r w:rsidRPr="005D0914">
        <w:rPr>
          <w:rStyle w:val="StyleBoldUnderline"/>
          <w:rFonts w:asciiTheme="minorHAnsi" w:hAnsiTheme="minorHAnsi" w:cstheme="minorHAnsi"/>
          <w:highlight w:val="green"/>
        </w:rPr>
        <w:t>30%. If the U</w:t>
      </w:r>
      <w:r w:rsidRPr="005D0914">
        <w:rPr>
          <w:rStyle w:val="StyleBoldUnderline"/>
          <w:rFonts w:asciiTheme="minorHAnsi" w:hAnsiTheme="minorHAnsi" w:cstheme="minorHAnsi"/>
        </w:rPr>
        <w:t xml:space="preserve">nited </w:t>
      </w:r>
      <w:r w:rsidRPr="005D0914">
        <w:rPr>
          <w:rStyle w:val="StyleBoldUnderline"/>
          <w:rFonts w:asciiTheme="minorHAnsi" w:hAnsiTheme="minorHAnsi" w:cstheme="minorHAnsi"/>
          <w:highlight w:val="green"/>
        </w:rPr>
        <w:t>S</w:t>
      </w:r>
      <w:r w:rsidRPr="005D0914">
        <w:rPr>
          <w:rStyle w:val="StyleBoldUnderline"/>
          <w:rFonts w:asciiTheme="minorHAnsi" w:hAnsiTheme="minorHAnsi" w:cstheme="minorHAnsi"/>
        </w:rPr>
        <w:t xml:space="preserve">tates </w:t>
      </w:r>
      <w:r w:rsidRPr="005D0914">
        <w:rPr>
          <w:rStyle w:val="StyleBoldUnderline"/>
          <w:rFonts w:asciiTheme="minorHAnsi" w:hAnsiTheme="minorHAnsi" w:cstheme="minorHAnsi"/>
          <w:highlight w:val="green"/>
        </w:rPr>
        <w:t>were joined by</w:t>
      </w:r>
      <w:r w:rsidRPr="005D0914">
        <w:rPr>
          <w:rStyle w:val="StyleBoldUnderline"/>
          <w:rFonts w:asciiTheme="minorHAnsi" w:hAnsiTheme="minorHAnsi" w:cstheme="minorHAnsi"/>
        </w:rPr>
        <w:t xml:space="preserve"> the other </w:t>
      </w:r>
      <w:r w:rsidRPr="005D0914">
        <w:rPr>
          <w:rStyle w:val="StyleBoldUnderline"/>
          <w:rFonts w:asciiTheme="minorHAnsi" w:hAnsiTheme="minorHAnsi" w:cstheme="minorHAnsi"/>
          <w:highlight w:val="green"/>
        </w:rPr>
        <w:t>OECD countries</w:t>
      </w:r>
      <w:r w:rsidRPr="005D0914">
        <w:rPr>
          <w:rStyle w:val="StyleBoldUnderline"/>
          <w:rFonts w:asciiTheme="minorHAnsi" w:hAnsiTheme="minorHAnsi" w:cstheme="minorHAnsi"/>
        </w:rPr>
        <w:t xml:space="preserve"> in a CO2 reduction effort, net </w:t>
      </w:r>
      <w:r w:rsidRPr="005D0914">
        <w:rPr>
          <w:rStyle w:val="StyleBoldUnderline"/>
          <w:rFonts w:asciiTheme="minorHAnsi" w:hAnsiTheme="minorHAnsi" w:cstheme="minorHAnsi"/>
          <w:highlight w:val="green"/>
        </w:rPr>
        <w:t>emissions would still significantly increase</w:t>
      </w:r>
      <w:r w:rsidRPr="005D0914">
        <w:rPr>
          <w:rStyle w:val="StyleBoldUnderline"/>
          <w:rFonts w:asciiTheme="minorHAnsi" w:hAnsiTheme="minorHAnsi" w:cstheme="minorHAnsi"/>
        </w:rPr>
        <w:t>.</w:t>
      </w:r>
      <w:r w:rsidRPr="005D0914">
        <w:rPr>
          <w:rFonts w:asciiTheme="minorHAnsi" w:hAnsiTheme="minorHAnsi" w:cstheme="minorHAnsi"/>
          <w:sz w:val="18"/>
        </w:rPr>
        <w:t xml:space="preserve"> </w:t>
      </w:r>
      <w:r w:rsidRPr="005D0914">
        <w:rPr>
          <w:rFonts w:asciiTheme="minorHAnsi" w:hAnsiTheme="minorHAnsi" w:cstheme="minorHAnsi"/>
        </w:rPr>
        <w:t xml:space="preserve">In the event of an </w:t>
      </w:r>
      <w:r w:rsidRPr="005D0914">
        <w:rPr>
          <w:rFonts w:asciiTheme="minorHAnsi" w:hAnsiTheme="minorHAnsi" w:cstheme="minorHAnsi"/>
          <w:szCs w:val="16"/>
        </w:rPr>
        <w:t>OCED-wide reduction of 30%, global emissions increase by 33%; a reduction of 40% still leads to a net increase of just under 30%. Simply put, in order to hold CO2 emissions at 2004 levels, absent any reductions by developing nations like China and India, all OECD emissions would have to cease</w:t>
      </w:r>
      <w:proofErr w:type="gramStart"/>
      <w:r w:rsidRPr="005D0914">
        <w:rPr>
          <w:rFonts w:asciiTheme="minorHAnsi" w:hAnsiTheme="minorHAnsi" w:cstheme="minorHAnsi"/>
          <w:szCs w:val="16"/>
        </w:rPr>
        <w:t>.[</w:t>
      </w:r>
      <w:proofErr w:type="gramEnd"/>
      <w:r w:rsidRPr="005D0914">
        <w:rPr>
          <w:rFonts w:asciiTheme="minorHAnsi" w:hAnsiTheme="minorHAnsi" w:cstheme="minorHAnsi"/>
          <w:szCs w:val="16"/>
        </w:rPr>
        <w:t xml:space="preserve">9] </w:t>
      </w:r>
      <w:r w:rsidRPr="005D0914">
        <w:rPr>
          <w:rStyle w:val="StyleBoldUnderline"/>
          <w:rFonts w:asciiTheme="minorHAnsi" w:hAnsiTheme="minorHAnsi" w:cstheme="minorHAnsi"/>
          <w:highlight w:val="green"/>
        </w:rPr>
        <w:t>The lack of participation by all significant sources of GHGs</w:t>
      </w:r>
      <w:r w:rsidRPr="005D0914">
        <w:rPr>
          <w:rStyle w:val="StyleBoldUnderline"/>
          <w:rFonts w:asciiTheme="minorHAnsi" w:hAnsiTheme="minorHAnsi" w:cstheme="minorHAnsi"/>
        </w:rPr>
        <w:t xml:space="preserve"> not only </w:t>
      </w:r>
      <w:r w:rsidRPr="005D0914">
        <w:rPr>
          <w:rStyle w:val="StyleBoldUnderline"/>
          <w:rFonts w:asciiTheme="minorHAnsi" w:hAnsiTheme="minorHAnsi" w:cstheme="minorHAnsi"/>
          <w:highlight w:val="green"/>
        </w:rPr>
        <w:t>means it is unlikely that net reductions will occur; it also means that the cost of meaningful reductions is increased dramatically</w:t>
      </w:r>
      <w:r w:rsidRPr="005D0914">
        <w:rPr>
          <w:rStyle w:val="StyleBoldUnderline"/>
          <w:rFonts w:asciiTheme="minorHAnsi" w:hAnsiTheme="minorHAnsi" w:cstheme="minorHAnsi"/>
        </w:rPr>
        <w:t xml:space="preserve">. </w:t>
      </w:r>
      <w:proofErr w:type="spellStart"/>
      <w:r w:rsidRPr="005D0914">
        <w:rPr>
          <w:rFonts w:asciiTheme="minorHAnsi" w:hAnsiTheme="minorHAnsi" w:cstheme="minorHAnsi"/>
        </w:rPr>
        <w:t>Nordhous</w:t>
      </w:r>
      <w:proofErr w:type="spellEnd"/>
      <w:r w:rsidRPr="005D0914">
        <w:rPr>
          <w:rFonts w:asciiTheme="minorHAnsi" w:hAnsiTheme="minorHAnsi" w:cstheme="minorHAnsi"/>
        </w:rPr>
        <w:t xml:space="preserve"> (2007) for example, argues that for the “importance of near-universal participation to reduce greenhouse gases.”[10] His analysis shows that GHG emission reduction plans that include, for example, </w:t>
      </w:r>
      <w:r w:rsidRPr="005D0914">
        <w:rPr>
          <w:rStyle w:val="StyleBoldUnderline"/>
          <w:rFonts w:asciiTheme="minorHAnsi" w:hAnsiTheme="minorHAnsi" w:cstheme="minorHAnsi"/>
          <w:highlight w:val="green"/>
        </w:rPr>
        <w:t>50% of world-wide emissions impose</w:t>
      </w:r>
      <w:r w:rsidRPr="005D0914">
        <w:rPr>
          <w:rStyle w:val="StyleBoldUnderline"/>
          <w:rFonts w:asciiTheme="minorHAnsi" w:hAnsiTheme="minorHAnsi" w:cstheme="minorHAnsi"/>
        </w:rPr>
        <w:t xml:space="preserve"> additional </w:t>
      </w:r>
      <w:r w:rsidRPr="005D0914">
        <w:rPr>
          <w:rStyle w:val="StyleBoldUnderline"/>
          <w:rFonts w:asciiTheme="minorHAnsi" w:hAnsiTheme="minorHAnsi" w:cstheme="minorHAnsi"/>
          <w:highlight w:val="green"/>
        </w:rPr>
        <w:t>costs of 250 percent</w:t>
      </w:r>
      <w:r w:rsidRPr="005D0914">
        <w:rPr>
          <w:rStyle w:val="StyleBoldUnderline"/>
          <w:rFonts w:asciiTheme="minorHAnsi" w:hAnsiTheme="minorHAnsi" w:cstheme="minorHAnsi"/>
        </w:rPr>
        <w:t xml:space="preserve">. </w:t>
      </w:r>
      <w:r w:rsidRPr="005D0914">
        <w:rPr>
          <w:rFonts w:asciiTheme="minorHAnsi" w:hAnsiTheme="minorHAnsi" w:cstheme="minorHAnsi"/>
        </w:rPr>
        <w:t xml:space="preserve">Thus, he find’s GHG abatement plans like Kyoto (which does not include significant emitters like the United States, China, and India) to be “seriously flawed” and “likely to be ineffective.” [11] Even if the United States had participated, he argues that Kyoto would make “but a small contribution to slowing </w:t>
      </w:r>
      <w:r w:rsidRPr="005D0914">
        <w:rPr>
          <w:rFonts w:asciiTheme="minorHAnsi" w:hAnsiTheme="minorHAnsi" w:cstheme="minorHAnsi"/>
        </w:rPr>
        <w:lastRenderedPageBreak/>
        <w:t xml:space="preserve">global warming, and it would continue to be highly inefficient.”[12]The data on emissions and economic analysis of reduction programs make it clear that GHG emissions are a global issue. </w:t>
      </w:r>
      <w:r w:rsidRPr="005D0914">
        <w:rPr>
          <w:rStyle w:val="StyleBoldUnderline"/>
          <w:rFonts w:asciiTheme="minorHAnsi" w:hAnsiTheme="minorHAnsi" w:cstheme="minorHAnsi"/>
          <w:highlight w:val="green"/>
        </w:rPr>
        <w:t>Actions by</w:t>
      </w:r>
      <w:r w:rsidRPr="005D0914">
        <w:rPr>
          <w:rStyle w:val="StyleBoldUnderline"/>
          <w:rFonts w:asciiTheme="minorHAnsi" w:hAnsiTheme="minorHAnsi" w:cstheme="minorHAnsi"/>
        </w:rPr>
        <w:t xml:space="preserve"> localities, sectors, states, regions or even </w:t>
      </w:r>
      <w:r w:rsidRPr="005D0914">
        <w:rPr>
          <w:rStyle w:val="StyleBoldUnderline"/>
          <w:rFonts w:asciiTheme="minorHAnsi" w:hAnsiTheme="minorHAnsi" w:cstheme="minorHAnsi"/>
          <w:highlight w:val="green"/>
        </w:rPr>
        <w:t>nations are unlikely to</w:t>
      </w:r>
      <w:r w:rsidRPr="005D0914">
        <w:rPr>
          <w:rStyle w:val="StyleBoldUnderline"/>
          <w:rFonts w:asciiTheme="minorHAnsi" w:hAnsiTheme="minorHAnsi" w:cstheme="minorHAnsi"/>
        </w:rPr>
        <w:t xml:space="preserve"> effectively </w:t>
      </w:r>
      <w:r w:rsidRPr="005D0914">
        <w:rPr>
          <w:rStyle w:val="StyleBoldUnderline"/>
          <w:rFonts w:asciiTheme="minorHAnsi" w:hAnsiTheme="minorHAnsi" w:cstheme="minorHAnsi"/>
          <w:highlight w:val="green"/>
        </w:rPr>
        <w:t>reduce net</w:t>
      </w:r>
      <w:r w:rsidRPr="005D0914">
        <w:rPr>
          <w:rStyle w:val="StyleBoldUnderline"/>
          <w:rFonts w:asciiTheme="minorHAnsi" w:hAnsiTheme="minorHAnsi" w:cstheme="minorHAnsi"/>
        </w:rPr>
        <w:t xml:space="preserve"> global </w:t>
      </w:r>
      <w:r w:rsidRPr="005D0914">
        <w:rPr>
          <w:rStyle w:val="StyleBoldUnderline"/>
          <w:rFonts w:asciiTheme="minorHAnsi" w:hAnsiTheme="minorHAnsi" w:cstheme="minorHAnsi"/>
          <w:highlight w:val="green"/>
        </w:rPr>
        <w:t>emissions</w:t>
      </w:r>
      <w:r w:rsidRPr="005D0914">
        <w:rPr>
          <w:rStyle w:val="StyleBoldUnderline"/>
          <w:rFonts w:asciiTheme="minorHAnsi" w:hAnsiTheme="minorHAnsi" w:cstheme="minorHAnsi"/>
        </w:rPr>
        <w:t xml:space="preserve"> unless these reductions are to a large extent mirrored by all significant emitting nations.</w:t>
      </w:r>
    </w:p>
    <w:p w:rsidR="00D3102F" w:rsidRPr="00E52A92" w:rsidRDefault="00D3102F" w:rsidP="00D3102F"/>
    <w:p w:rsidR="00D3102F" w:rsidRDefault="00D3102F" w:rsidP="00D3102F">
      <w:pPr>
        <w:pStyle w:val="Heading3"/>
      </w:pPr>
      <w:r>
        <w:lastRenderedPageBreak/>
        <w:t>Nanotech</w:t>
      </w:r>
    </w:p>
    <w:p w:rsidR="00D3102F" w:rsidRPr="00E52A92" w:rsidRDefault="00D3102F" w:rsidP="00D3102F"/>
    <w:p w:rsidR="00D3102F" w:rsidRDefault="00D3102F" w:rsidP="00D3102F">
      <w:pPr>
        <w:pStyle w:val="Heading4"/>
      </w:pPr>
      <w:r>
        <w:t>Commercialization strong- new innovation and government funding guarantee growth for decades</w:t>
      </w:r>
    </w:p>
    <w:p w:rsidR="00D3102F" w:rsidRPr="00206BAF" w:rsidRDefault="00D3102F" w:rsidP="00D3102F">
      <w:pPr>
        <w:rPr>
          <w:rStyle w:val="StyleStyleBold12pt"/>
        </w:rPr>
      </w:pPr>
      <w:r w:rsidRPr="00206BAF">
        <w:rPr>
          <w:rStyle w:val="StyleStyleBold12pt"/>
        </w:rPr>
        <w:t xml:space="preserve">LOUIS J. </w:t>
      </w:r>
      <w:r w:rsidRPr="00206BAF">
        <w:rPr>
          <w:rStyle w:val="StyleDate"/>
        </w:rPr>
        <w:t>ROSS</w:t>
      </w:r>
      <w:r w:rsidRPr="00206BAF">
        <w:rPr>
          <w:rStyle w:val="StyleStyleBold12pt"/>
        </w:rPr>
        <w:t xml:space="preserve">- CEO of </w:t>
      </w:r>
      <w:proofErr w:type="spellStart"/>
      <w:r w:rsidRPr="00206BAF">
        <w:rPr>
          <w:rStyle w:val="StyleStyleBold12pt"/>
        </w:rPr>
        <w:t>Virtus</w:t>
      </w:r>
      <w:proofErr w:type="spellEnd"/>
      <w:r w:rsidRPr="00206BAF">
        <w:rPr>
          <w:rStyle w:val="StyleStyleBold12pt"/>
        </w:rPr>
        <w:t xml:space="preserve"> Advanced Sensors, </w:t>
      </w:r>
      <w:proofErr w:type="spellStart"/>
      <w:r w:rsidRPr="00206BAF">
        <w:rPr>
          <w:rStyle w:val="StyleStyleBold12pt"/>
        </w:rPr>
        <w:t>dir</w:t>
      </w:r>
      <w:proofErr w:type="spellEnd"/>
      <w:r w:rsidRPr="00206BAF">
        <w:rPr>
          <w:rStyle w:val="StyleStyleBold12pt"/>
        </w:rPr>
        <w:t xml:space="preserve"> of the Global Emerging Technology Institute- JUNE </w:t>
      </w:r>
      <w:r w:rsidRPr="00206BAF">
        <w:rPr>
          <w:rStyle w:val="StyleDate"/>
        </w:rPr>
        <w:t>2010</w:t>
      </w:r>
      <w:r w:rsidRPr="00206BAF">
        <w:rPr>
          <w:rStyle w:val="StyleStyleBold12pt"/>
        </w:rPr>
        <w:t>, Nanotech Commercialization in the United States, IEEE Nanotechnology Magazine, http://ieeexplore.ieee.org/stamp/stamp.jsp?arnumber=05472872</w:t>
      </w:r>
    </w:p>
    <w:p w:rsidR="00D3102F" w:rsidRDefault="00D3102F" w:rsidP="00D3102F">
      <w:pPr>
        <w:pStyle w:val="Cards"/>
        <w:rPr>
          <w:sz w:val="16"/>
        </w:rPr>
      </w:pPr>
      <w:r w:rsidRPr="00206BAF">
        <w:rPr>
          <w:rStyle w:val="StyleBoldUnderline"/>
        </w:rPr>
        <w:t xml:space="preserve">The growth and adoption of </w:t>
      </w:r>
      <w:r w:rsidRPr="00E52A92">
        <w:rPr>
          <w:rStyle w:val="StyleBoldUnderline"/>
          <w:highlight w:val="cyan"/>
        </w:rPr>
        <w:t>nanotechnology-</w:t>
      </w:r>
      <w:r w:rsidRPr="00206BAF">
        <w:rPr>
          <w:rStyle w:val="StyleBoldUnderline"/>
        </w:rPr>
        <w:t xml:space="preserve"> enabled products </w:t>
      </w:r>
      <w:r w:rsidRPr="00E52A92">
        <w:rPr>
          <w:rStyle w:val="StyleBoldUnderline"/>
          <w:highlight w:val="cyan"/>
        </w:rPr>
        <w:t>will continue</w:t>
      </w:r>
      <w:r w:rsidRPr="00206BAF">
        <w:rPr>
          <w:rStyle w:val="StyleBoldUnderline"/>
        </w:rPr>
        <w:t xml:space="preserve"> for the next several decades</w:t>
      </w:r>
      <w:r>
        <w:t xml:space="preserve">, as </w:t>
      </w:r>
      <w:r w:rsidRPr="00206BAF">
        <w:rPr>
          <w:rStyle w:val="StyleBoldUnderline"/>
        </w:rPr>
        <w:t xml:space="preserve">the list of companies </w:t>
      </w:r>
      <w:r w:rsidRPr="00E52A92">
        <w:rPr>
          <w:rStyle w:val="StyleBoldUnderline"/>
          <w:highlight w:val="cyan"/>
        </w:rPr>
        <w:t>attempting to commercializ</w:t>
      </w:r>
      <w:r w:rsidRPr="00206BAF">
        <w:rPr>
          <w:rStyle w:val="StyleBoldUnderline"/>
        </w:rPr>
        <w:t xml:space="preserve">e it grows. Over the past decade, the technology’s </w:t>
      </w:r>
      <w:proofErr w:type="gramStart"/>
      <w:r w:rsidRPr="00206BAF">
        <w:rPr>
          <w:rStyle w:val="StyleBoldUnderline"/>
        </w:rPr>
        <w:t>commercial  potential</w:t>
      </w:r>
      <w:proofErr w:type="gramEnd"/>
      <w:r w:rsidRPr="00206BAF">
        <w:rPr>
          <w:rStyle w:val="StyleBoldUnderline"/>
        </w:rPr>
        <w:t xml:space="preserve"> has become more clear, and a never-ending stream of new uses continue to be identified, </w:t>
      </w:r>
      <w:r w:rsidRPr="003228AE">
        <w:rPr>
          <w:sz w:val="14"/>
        </w:rPr>
        <w:t xml:space="preserve">with its concentration primarily in three areas. The first includes the use of its low-grade form (nanotubes) for additives to enhance materials used for making a broad variety of items such as tennis racquets, fabrics, and cosmetics. The second includes health care and life-science applications in </w:t>
      </w:r>
      <w:proofErr w:type="spellStart"/>
      <w:r w:rsidRPr="003228AE">
        <w:rPr>
          <w:sz w:val="14"/>
        </w:rPr>
        <w:t>pharma</w:t>
      </w:r>
      <w:proofErr w:type="spellEnd"/>
      <w:r w:rsidRPr="003228AE">
        <w:rPr>
          <w:sz w:val="14"/>
        </w:rPr>
        <w:t xml:space="preserve">, biomedical implants, diagnostics and imaging, and drug discovery. Third, in the area of electronics, including the semiconductor, memory, flat-panel display, and cell phone industries. The first wave of products developed over the past few years has been mostly those related to personal care, cosmetics, household care, packaging, leisure wear, and various types of sports equipment. But the </w:t>
      </w:r>
      <w:proofErr w:type="gramStart"/>
      <w:r w:rsidRPr="003228AE">
        <w:rPr>
          <w:sz w:val="14"/>
        </w:rPr>
        <w:t>promise of much more advanced uses continue</w:t>
      </w:r>
      <w:proofErr w:type="gramEnd"/>
      <w:r w:rsidRPr="003228AE">
        <w:rPr>
          <w:sz w:val="14"/>
        </w:rPr>
        <w:t xml:space="preserve"> to fascinate the research community and the private sector. For example, it is expected that a variety of life-science products— from drug-delivery systems to new biochemical compounds are giving rise to new applications. Even the </w:t>
      </w:r>
      <w:proofErr w:type="gramStart"/>
      <w:r w:rsidRPr="003228AE">
        <w:rPr>
          <w:sz w:val="14"/>
        </w:rPr>
        <w:t>packaging of these products are</w:t>
      </w:r>
      <w:proofErr w:type="gramEnd"/>
      <w:r w:rsidRPr="003228AE">
        <w:rPr>
          <w:sz w:val="14"/>
        </w:rPr>
        <w:t xml:space="preserve"> expected to be a considerable market for nanotech. The total market for </w:t>
      </w:r>
      <w:proofErr w:type="spellStart"/>
      <w:r w:rsidRPr="003228AE">
        <w:rPr>
          <w:sz w:val="14"/>
        </w:rPr>
        <w:t>nano</w:t>
      </w:r>
      <w:proofErr w:type="spellEnd"/>
      <w:r w:rsidRPr="003228AE">
        <w:rPr>
          <w:sz w:val="14"/>
        </w:rPr>
        <w:t xml:space="preserve">-enabled packaging was US$3.8 billion in 2009, growing at a 16.5% compound annual growth rate through 2014 to US$8.1 billion (Innovative Research and Products Inc.) In energy, there are new efforts under the clean technology movement to enlist nanotech as a primary enabler. Developing and commercializing </w:t>
      </w:r>
      <w:proofErr w:type="spellStart"/>
      <w:r w:rsidRPr="003228AE">
        <w:rPr>
          <w:sz w:val="14"/>
        </w:rPr>
        <w:t>nanoprojects</w:t>
      </w:r>
      <w:proofErr w:type="spellEnd"/>
      <w:r w:rsidRPr="003228AE">
        <w:rPr>
          <w:sz w:val="14"/>
        </w:rPr>
        <w:t xml:space="preserve"> that focus on alternative domestic energy sources include </w:t>
      </w:r>
      <w:proofErr w:type="spellStart"/>
      <w:r w:rsidRPr="003228AE">
        <w:rPr>
          <w:sz w:val="14"/>
        </w:rPr>
        <w:t>unprecendented</w:t>
      </w:r>
      <w:proofErr w:type="spellEnd"/>
      <w:r w:rsidRPr="003228AE">
        <w:rPr>
          <w:sz w:val="14"/>
        </w:rPr>
        <w:t xml:space="preserve"> alliances. For example, members of the defense, clean energy, and environmental sectors identified nanotech as a common cause to support and champion. The relationship between clean energy and national security is evident. The sustainment of these efforts will hopefully be much more effective than stalled efforts initiated in the 1970s during the oil shock period. Already, major semiconductor foundries are slowly adopting </w:t>
      </w:r>
      <w:proofErr w:type="spellStart"/>
      <w:r w:rsidRPr="003228AE">
        <w:rPr>
          <w:sz w:val="14"/>
        </w:rPr>
        <w:t>microelectromechanical</w:t>
      </w:r>
      <w:proofErr w:type="spellEnd"/>
      <w:r w:rsidRPr="003228AE">
        <w:rPr>
          <w:sz w:val="14"/>
        </w:rPr>
        <w:t xml:space="preserve"> systems (MEMS) technology as a first step, with some companies like Italian chip maker ST Micro completely reengineering their business plans to diversify their operations. The company expertly timed a major investment in MEMS R&amp;D meant to develop foundry capabilities to produce devices meant for the consumer electronics industry, including MEMS-based inertial sensors, several years before </w:t>
      </w:r>
      <w:proofErr w:type="spellStart"/>
      <w:r w:rsidRPr="003228AE">
        <w:rPr>
          <w:sz w:val="14"/>
        </w:rPr>
        <w:t>amajor</w:t>
      </w:r>
      <w:proofErr w:type="spellEnd"/>
      <w:r w:rsidRPr="003228AE">
        <w:rPr>
          <w:sz w:val="14"/>
        </w:rPr>
        <w:t xml:space="preserve"> market adoption of the technology, leading the company to earn more than US$200 million in extra revenue a year. It is envisioned that the semiconductor industry will emerge from the current climate of restructuring and planned consolidation to increase its R&amp;D focus and investments </w:t>
      </w:r>
      <w:proofErr w:type="spellStart"/>
      <w:r w:rsidRPr="003228AE">
        <w:rPr>
          <w:sz w:val="14"/>
        </w:rPr>
        <w:t>inmicro</w:t>
      </w:r>
      <w:proofErr w:type="spellEnd"/>
      <w:r w:rsidRPr="003228AE">
        <w:rPr>
          <w:sz w:val="14"/>
        </w:rPr>
        <w:t xml:space="preserve">- and nanotechnology. </w:t>
      </w:r>
      <w:r w:rsidRPr="00206BAF">
        <w:rPr>
          <w:rStyle w:val="StyleBoldUnderline"/>
        </w:rPr>
        <w:t xml:space="preserve">Because of the broad variety of applications, </w:t>
      </w:r>
      <w:r w:rsidRPr="00E52A92">
        <w:rPr>
          <w:rStyle w:val="StyleBoldUnderline"/>
          <w:highlight w:val="cyan"/>
        </w:rPr>
        <w:t>the engineering field is high on nanotechnology</w:t>
      </w:r>
      <w:r w:rsidRPr="00206BAF">
        <w:rPr>
          <w:rStyle w:val="StyleBoldUnderline"/>
        </w:rPr>
        <w:t>, as it comes out near the top of the list in tech sighted with the best potential for the future</w:t>
      </w:r>
      <w:r>
        <w:t xml:space="preserve">, with MEMS not far behind. (Nanotechnology was ranked second, with MEMS coming in at 11th out of the 20 technologies listed. 2009 EE Times global salary and opinion survey.) It should be noted that </w:t>
      </w:r>
      <w:r w:rsidRPr="00E52A92">
        <w:rPr>
          <w:rStyle w:val="StyleBoldUnderline"/>
          <w:highlight w:val="cyan"/>
        </w:rPr>
        <w:t xml:space="preserve">the push toward the </w:t>
      </w:r>
      <w:proofErr w:type="spellStart"/>
      <w:r w:rsidRPr="00E52A92">
        <w:rPr>
          <w:rStyle w:val="StyleBoldUnderline"/>
          <w:highlight w:val="cyan"/>
        </w:rPr>
        <w:t>nanoscale</w:t>
      </w:r>
      <w:proofErr w:type="spellEnd"/>
      <w:r w:rsidRPr="00E52A92">
        <w:rPr>
          <w:rStyle w:val="StyleBoldUnderline"/>
          <w:highlight w:val="cyan"/>
        </w:rPr>
        <w:t xml:space="preserve"> was started with the government funding of MEMS</w:t>
      </w:r>
      <w:r w:rsidRPr="00206BAF">
        <w:rPr>
          <w:rStyle w:val="StyleBoldUnderline"/>
        </w:rPr>
        <w:t xml:space="preserve"> (</w:t>
      </w:r>
      <w:r>
        <w:t xml:space="preserve">also known as Big Nano) projects through the Defense Advanced Research Project Agency (DARPA) in the 1980s. </w:t>
      </w:r>
      <w:r w:rsidRPr="00206BAF">
        <w:rPr>
          <w:rStyle w:val="StyleBoldUnderline"/>
        </w:rPr>
        <w:t xml:space="preserve">This eventually </w:t>
      </w:r>
      <w:r w:rsidRPr="00E52A92">
        <w:rPr>
          <w:rStyle w:val="StyleBoldUnderline"/>
          <w:highlight w:val="cyan"/>
        </w:rPr>
        <w:t>led to</w:t>
      </w:r>
      <w:r w:rsidRPr="00206BAF">
        <w:rPr>
          <w:rStyle w:val="StyleBoldUnderline"/>
        </w:rPr>
        <w:t xml:space="preserve"> great </w:t>
      </w:r>
      <w:r w:rsidRPr="00E52A92">
        <w:rPr>
          <w:rStyle w:val="StyleBoldUnderline"/>
          <w:highlight w:val="cyan"/>
        </w:rPr>
        <w:t>commercial success</w:t>
      </w:r>
      <w:r w:rsidRPr="00206BAF">
        <w:rPr>
          <w:rStyle w:val="StyleBoldUnderline"/>
        </w:rPr>
        <w:t xml:space="preserve"> stories,</w:t>
      </w:r>
      <w:r>
        <w:t xml:space="preserve"> </w:t>
      </w:r>
      <w:r w:rsidRPr="003228AE">
        <w:rPr>
          <w:sz w:val="16"/>
        </w:rPr>
        <w:t xml:space="preserve">including the aforementioned note on ST Micro and Texas Instrument’s Digital Light Processing (DLP) technology, which is a key component in overhead projectors and the now new miniature, portable </w:t>
      </w:r>
      <w:proofErr w:type="spellStart"/>
      <w:r w:rsidRPr="003228AE">
        <w:rPr>
          <w:sz w:val="16"/>
        </w:rPr>
        <w:t>pico</w:t>
      </w:r>
      <w:proofErr w:type="spellEnd"/>
      <w:r w:rsidRPr="003228AE">
        <w:rPr>
          <w:sz w:val="16"/>
        </w:rPr>
        <w:t xml:space="preserve"> projectors. Expect to see the field of </w:t>
      </w:r>
      <w:proofErr w:type="spellStart"/>
      <w:r w:rsidRPr="003228AE">
        <w:rPr>
          <w:sz w:val="16"/>
        </w:rPr>
        <w:t>nanoelectromechanical</w:t>
      </w:r>
      <w:proofErr w:type="spellEnd"/>
      <w:r w:rsidRPr="003228AE">
        <w:rPr>
          <w:sz w:val="16"/>
        </w:rPr>
        <w:t xml:space="preserve"> systems (NEMS) (a combination of micro/MEMS and nanotechnology) soon, as it will be a key step toward developing real-complete nanotechnology devices or ‘‘systems.’’ </w:t>
      </w:r>
      <w:r w:rsidRPr="00206BAF">
        <w:rPr>
          <w:rStyle w:val="StyleBoldUnderline"/>
        </w:rPr>
        <w:t xml:space="preserve">A growing number of experts feel that promising </w:t>
      </w:r>
      <w:r w:rsidRPr="00E52A92">
        <w:rPr>
          <w:rStyle w:val="StyleBoldUnderline"/>
          <w:highlight w:val="cyan"/>
        </w:rPr>
        <w:t>areas</w:t>
      </w:r>
      <w:r w:rsidRPr="00206BAF">
        <w:rPr>
          <w:rStyle w:val="StyleBoldUnderline"/>
        </w:rPr>
        <w:t xml:space="preserve"> such as Bio- MEMS,</w:t>
      </w:r>
      <w:r>
        <w:t xml:space="preserve"> </w:t>
      </w:r>
      <w:r w:rsidRPr="003228AE">
        <w:t>which utilize all of the above,</w:t>
      </w:r>
      <w:r w:rsidRPr="003228AE">
        <w:rPr>
          <w:sz w:val="16"/>
          <w:szCs w:val="16"/>
        </w:rPr>
        <w:t xml:space="preserve"> </w:t>
      </w:r>
      <w:r w:rsidRPr="00206BAF">
        <w:rPr>
          <w:rStyle w:val="StyleBoldUnderline"/>
        </w:rPr>
        <w:t xml:space="preserve">is </w:t>
      </w:r>
      <w:r w:rsidRPr="00E52A92">
        <w:rPr>
          <w:rStyle w:val="StyleBoldUnderline"/>
          <w:highlight w:val="cyan"/>
        </w:rPr>
        <w:t>set to experience significant growth over the next decade</w:t>
      </w:r>
      <w:r w:rsidRPr="003228AE">
        <w:rPr>
          <w:sz w:val="16"/>
          <w:szCs w:val="16"/>
        </w:rPr>
        <w:t xml:space="preserve"> (IEEE Nanotechnology Conference Proceedings, Xiamen, China, February 2010). Considering the recent promising commercial results in the MEMS field, after many decades of public support, and the dire need for key industries to restructure, it is plausible to think that the U.S. government will consider putting more of its debt dollars into parts of the economy that have the best potential to produce a future return, namely, innovation. </w:t>
      </w:r>
      <w:r w:rsidRPr="003228AE">
        <w:rPr>
          <w:sz w:val="16"/>
        </w:rPr>
        <w:t>What became very apparent is that breakthroughs in micro- and nanotechnology would be critical before things such as green revolutions, energy independence, and proliferation of robots could take place. The depth and breadth of industries in which nanotech may potentially become a disruptive technology is impressive, and the United States is planning to make more direct investments that, arguably for the first time since before World War II, exemplify a (somewhat) coordinated attempt on the federal level at industrial policy. U.S. INDUSTRIAL POLICY FINALLY COMES OF AGE In a new interesting development in the United States, it appears that commercial industrial policy has finally been introduced into status quo policy making. This could have a significant impact on the promise of nanotechnology, since it helps to better focus on targets in several key areas in which micro- and nanotechnology could be the critical enabler.</w:t>
      </w:r>
      <w:r>
        <w:t xml:space="preserve"> The </w:t>
      </w:r>
      <w:r w:rsidRPr="00E52A92">
        <w:rPr>
          <w:rStyle w:val="StyleBoldUnderline"/>
          <w:highlight w:val="cyan"/>
        </w:rPr>
        <w:t>Obama</w:t>
      </w:r>
      <w:r>
        <w:t xml:space="preserve"> administration is </w:t>
      </w:r>
      <w:r w:rsidRPr="00E52A92">
        <w:rPr>
          <w:rStyle w:val="StyleBoldUnderline"/>
          <w:highlight w:val="cyan"/>
        </w:rPr>
        <w:t>providing an initial</w:t>
      </w:r>
      <w:r w:rsidRPr="00206BAF">
        <w:rPr>
          <w:rStyle w:val="StyleBoldUnderline"/>
        </w:rPr>
        <w:t xml:space="preserve"> US$</w:t>
      </w:r>
      <w:r w:rsidRPr="00E52A92">
        <w:rPr>
          <w:rStyle w:val="StyleBoldUnderline"/>
          <w:highlight w:val="cyan"/>
        </w:rPr>
        <w:t>400 million in government seed money to invest in</w:t>
      </w:r>
      <w:r w:rsidRPr="00206BAF">
        <w:rPr>
          <w:rStyle w:val="StyleBoldUnderline"/>
        </w:rPr>
        <w:t xml:space="preserve"> the commercialization of </w:t>
      </w:r>
      <w:r w:rsidRPr="00E52A92">
        <w:rPr>
          <w:rStyle w:val="StyleBoldUnderline"/>
          <w:highlight w:val="cyan"/>
        </w:rPr>
        <w:t>new tech</w:t>
      </w:r>
      <w:r w:rsidRPr="00206BAF">
        <w:rPr>
          <w:rStyle w:val="StyleBoldUnderline"/>
        </w:rPr>
        <w:t xml:space="preserve">nology, </w:t>
      </w:r>
      <w:r w:rsidRPr="003228AE">
        <w:rPr>
          <w:sz w:val="16"/>
        </w:rPr>
        <w:t xml:space="preserve">including alternative energy and new materials. This investment is being made through the newly established Advanced Research Project Agency-Energy (ARPA-E), an offshoot of DARPA. The goal of ARPA-E is to help greatly expedite the market introduction of new technology platforms much faster than what DARPA usually focuses on. Prior to the president’s announcement and the DARPA plans, the DoE was already operating five new </w:t>
      </w:r>
      <w:proofErr w:type="spellStart"/>
      <w:r w:rsidRPr="003228AE">
        <w:rPr>
          <w:sz w:val="16"/>
        </w:rPr>
        <w:t>nanoscale</w:t>
      </w:r>
      <w:proofErr w:type="spellEnd"/>
      <w:r w:rsidRPr="003228AE">
        <w:rPr>
          <w:sz w:val="16"/>
        </w:rPr>
        <w:t xml:space="preserve"> science research centers to support the synthesis, processing, fabrication, and analysis of substances at a </w:t>
      </w:r>
      <w:proofErr w:type="spellStart"/>
      <w:r w:rsidRPr="003228AE">
        <w:rPr>
          <w:sz w:val="16"/>
        </w:rPr>
        <w:t>nanoscale</w:t>
      </w:r>
      <w:proofErr w:type="spellEnd"/>
      <w:r w:rsidRPr="003228AE">
        <w:rPr>
          <w:sz w:val="16"/>
        </w:rPr>
        <w:t xml:space="preserve">. Over the past five years, a large </w:t>
      </w:r>
      <w:r w:rsidRPr="003228AE">
        <w:rPr>
          <w:sz w:val="16"/>
        </w:rPr>
        <w:lastRenderedPageBreak/>
        <w:t>percentage of papers were published on nanotechnology related to energy topics. (</w:t>
      </w:r>
      <w:proofErr w:type="spellStart"/>
      <w:r w:rsidRPr="003228AE">
        <w:rPr>
          <w:sz w:val="16"/>
        </w:rPr>
        <w:t>Nanofrontiers</w:t>
      </w:r>
      <w:proofErr w:type="spellEnd"/>
      <w:r w:rsidRPr="003228AE">
        <w:rPr>
          <w:sz w:val="16"/>
        </w:rPr>
        <w:t xml:space="preserve">, no. 3, </w:t>
      </w:r>
      <w:proofErr w:type="gramStart"/>
      <w:r w:rsidRPr="003228AE">
        <w:rPr>
          <w:sz w:val="16"/>
        </w:rPr>
        <w:t>Fall</w:t>
      </w:r>
      <w:proofErr w:type="gramEnd"/>
      <w:r w:rsidRPr="003228AE">
        <w:rPr>
          <w:sz w:val="16"/>
        </w:rPr>
        <w:t xml:space="preserve"> 2008, Woodrow Wilson Center for International Scholars.) DARPA, its focus on </w:t>
      </w:r>
      <w:proofErr w:type="spellStart"/>
      <w:r w:rsidRPr="003228AE">
        <w:rPr>
          <w:sz w:val="16"/>
        </w:rPr>
        <w:t>defenseoriented</w:t>
      </w:r>
      <w:proofErr w:type="spellEnd"/>
      <w:r w:rsidRPr="003228AE">
        <w:rPr>
          <w:sz w:val="16"/>
        </w:rPr>
        <w:t xml:space="preserve"> and applicable innovation, has been charged with investing in </w:t>
      </w:r>
      <w:proofErr w:type="spellStart"/>
      <w:r w:rsidRPr="003228AE">
        <w:rPr>
          <w:sz w:val="16"/>
        </w:rPr>
        <w:t>cuttingedge</w:t>
      </w:r>
      <w:proofErr w:type="spellEnd"/>
      <w:r w:rsidRPr="003228AE">
        <w:rPr>
          <w:sz w:val="16"/>
        </w:rPr>
        <w:t xml:space="preserve"> technologies that are often decades from commercialization and has been quite successful. DARPA investments have led to the development of the Internet and a variety of other commercial technologies and products. Advancements in </w:t>
      </w:r>
      <w:proofErr w:type="spellStart"/>
      <w:r w:rsidRPr="003228AE">
        <w:rPr>
          <w:sz w:val="16"/>
        </w:rPr>
        <w:t>microtechnology</w:t>
      </w:r>
      <w:proofErr w:type="spellEnd"/>
      <w:r w:rsidRPr="003228AE">
        <w:rPr>
          <w:sz w:val="16"/>
        </w:rPr>
        <w:t xml:space="preserve"> development, including MEMS and nanotech, help to reduce the size, weight, cost, and carbon footprint of various military and aerospace electronics in land, sea, air, and space applications. For example, saving space, weight, and mass while allowing for more digital signal paths in applications ranging from unmanned aerial vehicles (UAVs) to handheld devices deployed in the military, homeland security, and for law enforcement </w:t>
      </w:r>
      <w:proofErr w:type="gramStart"/>
      <w:r w:rsidRPr="003228AE">
        <w:rPr>
          <w:sz w:val="16"/>
        </w:rPr>
        <w:t>are</w:t>
      </w:r>
      <w:proofErr w:type="gramEnd"/>
      <w:r w:rsidRPr="003228AE">
        <w:rPr>
          <w:sz w:val="16"/>
        </w:rPr>
        <w:t xml:space="preserve"> considered as crucial. </w:t>
      </w:r>
      <w:r w:rsidRPr="00E52A92">
        <w:rPr>
          <w:rStyle w:val="StyleBoldUnderline"/>
          <w:highlight w:val="cyan"/>
        </w:rPr>
        <w:t>This is a true watershed in U.S. poli</w:t>
      </w:r>
      <w:r w:rsidRPr="00206BAF">
        <w:rPr>
          <w:rStyle w:val="StyleBoldUnderline"/>
        </w:rPr>
        <w:t xml:space="preserve">cy, since for the first </w:t>
      </w:r>
      <w:proofErr w:type="gramStart"/>
      <w:r w:rsidRPr="00206BAF">
        <w:rPr>
          <w:rStyle w:val="StyleBoldUnderline"/>
        </w:rPr>
        <w:t>time,</w:t>
      </w:r>
      <w:proofErr w:type="gramEnd"/>
      <w:r w:rsidRPr="00206BAF">
        <w:rPr>
          <w:rStyle w:val="StyleBoldUnderline"/>
        </w:rPr>
        <w:t xml:space="preserve"> </w:t>
      </w:r>
      <w:r w:rsidRPr="00E52A92">
        <w:rPr>
          <w:rStyle w:val="StyleBoldUnderline"/>
          <w:highlight w:val="cyan"/>
        </w:rPr>
        <w:t>the federal government is conducting commercial industrial policy</w:t>
      </w:r>
      <w:r w:rsidRPr="00206BAF">
        <w:rPr>
          <w:rStyle w:val="StyleBoldUnderline"/>
        </w:rPr>
        <w:t xml:space="preserve"> in the name of industrial competitiveness without the main focus being solely on defense needs. </w:t>
      </w:r>
      <w:r w:rsidRPr="003228AE">
        <w:rPr>
          <w:sz w:val="16"/>
        </w:rPr>
        <w:t>Surely, these technologies will have dual-use applications, as many have in the past that were first targeted by defense spending, including the development of the Internet itself. ARPA-E will be similar to DARPA in its organizational structure but will be more competitive and market oriented in terms of being able to compete with the existing market, with the goal of ensuring costs that can be scaled and that manufacturing is done domestically. (Government tries old strategy for creating new green technology. 4 March 2010, Washington Tribune.)</w:t>
      </w:r>
    </w:p>
    <w:p w:rsidR="00D3102F" w:rsidRDefault="00D3102F" w:rsidP="00D3102F"/>
    <w:p w:rsidR="00D3102F" w:rsidRDefault="00D3102F" w:rsidP="00D3102F">
      <w:pPr>
        <w:pStyle w:val="Heading4"/>
      </w:pPr>
      <w:r>
        <w:t>Already commercialized- startups have quickly emerged</w:t>
      </w:r>
    </w:p>
    <w:p w:rsidR="00D3102F" w:rsidRPr="00206BAF" w:rsidRDefault="00D3102F" w:rsidP="00D3102F">
      <w:pPr>
        <w:rPr>
          <w:rStyle w:val="StyleStyleBold12pt"/>
        </w:rPr>
      </w:pPr>
      <w:r w:rsidRPr="00206BAF">
        <w:rPr>
          <w:rStyle w:val="StyleStyleBold12pt"/>
        </w:rPr>
        <w:t xml:space="preserve">Evan S. </w:t>
      </w:r>
      <w:r w:rsidRPr="00206BAF">
        <w:rPr>
          <w:rStyle w:val="StyleDate"/>
        </w:rPr>
        <w:t>Michelson</w:t>
      </w:r>
      <w:r w:rsidRPr="00206BAF">
        <w:rPr>
          <w:rStyle w:val="StyleStyleBold12pt"/>
        </w:rPr>
        <w:t xml:space="preserve">- Research Associate, Project on Emerging Nanotechnologies @ Woodrow Wilson International Center for Scholars- October </w:t>
      </w:r>
      <w:r w:rsidRPr="00206BAF">
        <w:rPr>
          <w:rStyle w:val="StyleDate"/>
        </w:rPr>
        <w:t>2006</w:t>
      </w:r>
      <w:r w:rsidRPr="00206BAF">
        <w:rPr>
          <w:rStyle w:val="StyleStyleBold12pt"/>
        </w:rPr>
        <w:t>, Nanotechnology Policy: An Analysis of Transnational Governance Issues Facing the United States and China, http://www.law.gmu.edu/nctl/stpp/pubs/Michelson.pdf</w:t>
      </w:r>
    </w:p>
    <w:p w:rsidR="00D3102F" w:rsidRDefault="00D3102F" w:rsidP="00D3102F">
      <w:pPr>
        <w:pStyle w:val="Cards"/>
      </w:pPr>
      <w:r>
        <w:t xml:space="preserve">The fact that </w:t>
      </w:r>
      <w:r w:rsidRPr="00E52A92">
        <w:rPr>
          <w:rStyle w:val="StyleBoldUnderline"/>
          <w:highlight w:val="cyan"/>
        </w:rPr>
        <w:t>this first wave of consumer products is already available</w:t>
      </w:r>
      <w:r>
        <w:t xml:space="preserve"> on store shelves may be surprising, especially </w:t>
      </w:r>
      <w:r w:rsidRPr="00206BAF">
        <w:rPr>
          <w:rStyle w:val="StyleBoldUnderline"/>
        </w:rPr>
        <w:t xml:space="preserve">since only a few years ago, </w:t>
      </w:r>
      <w:r w:rsidRPr="00E52A92">
        <w:rPr>
          <w:rStyle w:val="StyleBoldUnderline"/>
        </w:rPr>
        <w:t>there were a</w:t>
      </w:r>
      <w:r w:rsidRPr="00206BAF">
        <w:rPr>
          <w:rStyle w:val="StyleBoldUnderline"/>
        </w:rPr>
        <w:t xml:space="preserve"> mere handful of nanotechnology companies and virtually no nanotechnology-based products being made and marketed to consumers.</w:t>
      </w:r>
      <w:r>
        <w:t xml:space="preserve"> However, it has been estimated that </w:t>
      </w:r>
      <w:r w:rsidRPr="00206BAF">
        <w:rPr>
          <w:rStyle w:val="StyleBoldUnderline"/>
        </w:rPr>
        <w:t xml:space="preserve">over the past few years, </w:t>
      </w:r>
      <w:r w:rsidRPr="00E52A92">
        <w:rPr>
          <w:rStyle w:val="StyleBoldUnderline"/>
          <w:highlight w:val="cyan"/>
        </w:rPr>
        <w:t>1,200 nanotechnology-related start-up companies have emerged, many</w:t>
      </w:r>
      <w:r w:rsidRPr="00206BAF">
        <w:rPr>
          <w:rStyle w:val="StyleBoldUnderline"/>
        </w:rPr>
        <w:t xml:space="preserve"> of which are based </w:t>
      </w:r>
      <w:r w:rsidRPr="00E52A92">
        <w:rPr>
          <w:rStyle w:val="StyleBoldUnderline"/>
          <w:highlight w:val="cyan"/>
        </w:rPr>
        <w:t>in the United States.</w:t>
      </w:r>
      <w:r w:rsidRPr="00E52A92">
        <w:rPr>
          <w:highlight w:val="cyan"/>
        </w:rPr>
        <w:t>38</w:t>
      </w:r>
      <w:r>
        <w:t xml:space="preserve"> In China, Liu and Zhang have estimated that “the number of registered companies with a nanotechnology focus reached 800 by [the] end of 2003, resulting in a total of 10 billion RMB ($1.2 billion) in registered capital.”39 Along these lines, Lux Research has estimated that more than $32 billion in products incorporating nanotechnology were sold worldwide in 2005, a number that is only expected to grow as more research is funded, more patent applications are filed, and more companies are formed.40 </w:t>
      </w:r>
      <w:r w:rsidRPr="00206BAF">
        <w:rPr>
          <w:rStyle w:val="StyleBoldUnderline"/>
        </w:rPr>
        <w:t xml:space="preserve">A search of the </w:t>
      </w:r>
      <w:r w:rsidRPr="00E52A92">
        <w:rPr>
          <w:rStyle w:val="StyleBoldUnderline"/>
          <w:highlight w:val="cyan"/>
        </w:rPr>
        <w:t>Nanotechnology Consumer Products Inventory</w:t>
      </w:r>
      <w:r w:rsidRPr="00206BAF">
        <w:rPr>
          <w:rStyle w:val="StyleBoldUnderline"/>
        </w:rPr>
        <w:t xml:space="preserve"> can provide numerous examples of </w:t>
      </w:r>
      <w:r w:rsidRPr="00E52A92">
        <w:rPr>
          <w:rStyle w:val="StyleBoldUnderline"/>
          <w:highlight w:val="cyan"/>
        </w:rPr>
        <w:t>products already on the market</w:t>
      </w:r>
      <w:r w:rsidRPr="00206BAF">
        <w:rPr>
          <w:rStyle w:val="StyleBoldUnderline"/>
        </w:rPr>
        <w:t>, ranging from cosmetics</w:t>
      </w:r>
      <w:r>
        <w:t xml:space="preserve"> and personal care items </w:t>
      </w:r>
      <w:r w:rsidRPr="00206BAF">
        <w:rPr>
          <w:rStyle w:val="StyleBoldUnderline"/>
        </w:rPr>
        <w:t>to dietary supplements</w:t>
      </w:r>
      <w:r>
        <w:t xml:space="preserve"> and cooking supplies </w:t>
      </w:r>
      <w:r w:rsidRPr="00206BAF">
        <w:rPr>
          <w:rStyle w:val="StyleBoldUnderline"/>
        </w:rPr>
        <w:t>and</w:t>
      </w:r>
      <w:r>
        <w:t xml:space="preserve"> from </w:t>
      </w:r>
      <w:r w:rsidRPr="00206BAF">
        <w:rPr>
          <w:rStyle w:val="StyleBoldUnderline"/>
        </w:rPr>
        <w:t>automotive</w:t>
      </w:r>
      <w:r>
        <w:t xml:space="preserve"> and home improvement </w:t>
      </w:r>
      <w:r w:rsidRPr="00206BAF">
        <w:rPr>
          <w:rStyle w:val="StyleBoldUnderline"/>
        </w:rPr>
        <w:t>products to advanced coatings for glass surfaces</w:t>
      </w:r>
      <w:r>
        <w:t xml:space="preserve"> and stain-resistant clothing. In many cases, these products are available for purchase in local stores or over the Internet. However, in the event of a mishap or accident, it is not clear whether product safety laws in the United States, China, or elsewhere are sufficiently robust to protect the public’s health or safety. While such a situation may sound far-fetched, there has already been the case of Magic Nano, a bath and tile treatment product sold in Germany that was recalled after causing significant health problems, with over 100 people affected with respiratory problems and six hospitalized with pulmonary edema.41 Although the Federal Institute for Risk Assessment (</w:t>
      </w:r>
      <w:proofErr w:type="spellStart"/>
      <w:r>
        <w:t>BfR</w:t>
      </w:r>
      <w:proofErr w:type="spellEnd"/>
      <w:r>
        <w:t xml:space="preserve">) in Berlin concluded that the product did not actually contain </w:t>
      </w:r>
      <w:proofErr w:type="spellStart"/>
      <w:r>
        <w:t>nanomaterials</w:t>
      </w:r>
      <w:proofErr w:type="spellEnd"/>
      <w:r>
        <w:t xml:space="preserve"> and that nanotechnology was not the cause of the reported health problems,42 the Magic Nano incident illuminated other concerns—such as a lack of transparency in terms of timely disclosure of information and misuse of a third-party verification seal purporting to ensure that the product was independently tested—that could affect regulatory agencies in the United States or China if a similar situation were to occur in either country.</w:t>
      </w:r>
    </w:p>
    <w:p w:rsidR="00D3102F" w:rsidRPr="00427FDC" w:rsidRDefault="00D3102F" w:rsidP="00D3102F">
      <w:pPr>
        <w:rPr>
          <w:rFonts w:asciiTheme="minorHAnsi" w:hAnsiTheme="minorHAnsi"/>
        </w:rPr>
      </w:pPr>
    </w:p>
    <w:p w:rsidR="00D3102F" w:rsidRPr="001C48B5" w:rsidRDefault="00D3102F" w:rsidP="00D3102F"/>
    <w:p w:rsidR="00D3102F" w:rsidRPr="00D3102F" w:rsidRDefault="00D3102F" w:rsidP="00D3102F"/>
    <w:p w:rsidR="00D3102F" w:rsidRDefault="00D3102F" w:rsidP="00D3102F">
      <w:pPr>
        <w:pStyle w:val="Heading1"/>
      </w:pPr>
      <w:r>
        <w:lastRenderedPageBreak/>
        <w:t>2NC</w:t>
      </w:r>
    </w:p>
    <w:p w:rsidR="00D3102F" w:rsidRDefault="00D3102F" w:rsidP="00D3102F">
      <w:pPr>
        <w:pStyle w:val="Heading2"/>
      </w:pPr>
      <w:proofErr w:type="spellStart"/>
      <w:r>
        <w:lastRenderedPageBreak/>
        <w:t>Wf</w:t>
      </w:r>
      <w:proofErr w:type="spellEnd"/>
    </w:p>
    <w:p w:rsidR="00D3102F" w:rsidRDefault="00D3102F" w:rsidP="00D3102F"/>
    <w:p w:rsidR="00D3102F" w:rsidRDefault="00D3102F" w:rsidP="00D3102F">
      <w:pPr>
        <w:pStyle w:val="Heading3"/>
      </w:pPr>
      <w:r>
        <w:lastRenderedPageBreak/>
        <w:t>2NC OV</w:t>
      </w:r>
    </w:p>
    <w:p w:rsidR="00D3102F" w:rsidRDefault="00D3102F" w:rsidP="00D3102F"/>
    <w:p w:rsidR="00D3102F" w:rsidRDefault="00D3102F" w:rsidP="00D3102F">
      <w:r>
        <w:t>DA turns the case</w:t>
      </w:r>
    </w:p>
    <w:p w:rsidR="00D3102F" w:rsidRDefault="00D3102F" w:rsidP="00D3102F"/>
    <w:p w:rsidR="00D3102F" w:rsidRDefault="00D3102F" w:rsidP="00D3102F">
      <w:pPr>
        <w:pStyle w:val="Heading4"/>
      </w:pPr>
      <w:r>
        <w:t xml:space="preserve">a) Deterrence – effective </w:t>
      </w:r>
      <w:proofErr w:type="spellStart"/>
      <w:r>
        <w:t>warfighting</w:t>
      </w:r>
      <w:proofErr w:type="spellEnd"/>
      <w:r>
        <w:t xml:space="preserve"> is necessary for deterrence – restrictions wreck the ability to respond rapidly in time of crises which is THE THESIS OF WHY THEY SAY THE AFF DETERS FUTURE CYBERATTACKS</w:t>
      </w:r>
    </w:p>
    <w:p w:rsidR="00D3102F" w:rsidRPr="00E10020" w:rsidRDefault="00D3102F" w:rsidP="00D3102F">
      <w:pPr>
        <w:pStyle w:val="Heading4"/>
      </w:pPr>
      <w:r>
        <w:t>Maintaining agility is critical</w:t>
      </w:r>
    </w:p>
    <w:p w:rsidR="00D3102F" w:rsidRDefault="00D3102F" w:rsidP="00D3102F">
      <w:proofErr w:type="gramStart"/>
      <w:r w:rsidRPr="00124EAE">
        <w:rPr>
          <w:rStyle w:val="StyleStyleBold12pt"/>
        </w:rPr>
        <w:t>Berkowitz, 8</w:t>
      </w:r>
      <w:r>
        <w:t xml:space="preserve"> - research fellow at the Hoover Institution at Stanford University and a senior analyst at RAND.</w:t>
      </w:r>
      <w:proofErr w:type="gramEnd"/>
      <w:r>
        <w:t xml:space="preserve"> He is currently a consultant to the Defense Department and the intelligence community (Bruce, STRATEGIC ADVANTAGE: CHALLENGERS, COMPETITORS, AND THREATS TO AMERICA’S FUTURE, p. 1-4)</w:t>
      </w:r>
    </w:p>
    <w:p w:rsidR="00D3102F" w:rsidRDefault="00D3102F" w:rsidP="00D3102F"/>
    <w:p w:rsidR="00D3102F" w:rsidRPr="00330E80" w:rsidRDefault="00D3102F" w:rsidP="00D3102F">
      <w:pPr>
        <w:rPr>
          <w:sz w:val="16"/>
        </w:rPr>
      </w:pPr>
      <w:r w:rsidRPr="00330E80">
        <w:rPr>
          <w:sz w:val="16"/>
        </w:rPr>
        <w:t xml:space="preserve">THIS BOOK is intended to help readers better understand the national security issues facing the United States today and offer the general outline of a strategy for dealing with them. National security policy—both making it and debating it — is harder today because the issues that are involved are more numerous and varied. </w:t>
      </w:r>
      <w:r w:rsidRPr="000561E0">
        <w:rPr>
          <w:rStyle w:val="StyleBoldUnderline"/>
          <w:highlight w:val="cyan"/>
        </w:rPr>
        <w:t>The problem of the day can change at a moment's notice</w:t>
      </w:r>
      <w:r w:rsidRPr="00330E80">
        <w:rPr>
          <w:sz w:val="16"/>
        </w:rPr>
        <w:t xml:space="preserve">. Yesterday, it might have been proliferation; today, terrorism; tomorrow, hostile regional powers. Threats are also more likely to be intertwined—proliferators use the same networks as </w:t>
      </w:r>
      <w:proofErr w:type="spellStart"/>
      <w:r w:rsidRPr="00330E80">
        <w:rPr>
          <w:sz w:val="16"/>
        </w:rPr>
        <w:t>narco</w:t>
      </w:r>
      <w:proofErr w:type="spellEnd"/>
      <w:r w:rsidRPr="00330E80">
        <w:rPr>
          <w:sz w:val="16"/>
        </w:rPr>
        <w:t xml:space="preserve">-traffickers, </w:t>
      </w:r>
      <w:proofErr w:type="spellStart"/>
      <w:r w:rsidRPr="00330E80">
        <w:rPr>
          <w:sz w:val="16"/>
        </w:rPr>
        <w:t>narco</w:t>
      </w:r>
      <w:proofErr w:type="spellEnd"/>
      <w:r w:rsidRPr="00330E80">
        <w:rPr>
          <w:sz w:val="16"/>
        </w:rPr>
        <w:t xml:space="preserve">-traffickers support terrorists, and terrorists align themselves with regional powers. Yet, as worrisome as these immediate concerns may be, </w:t>
      </w:r>
      <w:r w:rsidRPr="00317A55">
        <w:rPr>
          <w:rStyle w:val="StyleBoldUnderline"/>
        </w:rPr>
        <w:t>the long-</w:t>
      </w:r>
      <w:r w:rsidRPr="000561E0">
        <w:rPr>
          <w:rStyle w:val="StyleBoldUnderline"/>
          <w:highlight w:val="cyan"/>
        </w:rPr>
        <w:t>term challenges are even harder to deal with</w:t>
      </w:r>
      <w:r w:rsidRPr="00317A55">
        <w:rPr>
          <w:rStyle w:val="StyleBoldUnderline"/>
        </w:rPr>
        <w:t>, and the stakes are higher. Whereas the main Cold War threat</w:t>
      </w:r>
      <w:r w:rsidRPr="00330E80">
        <w:rPr>
          <w:sz w:val="16"/>
        </w:rPr>
        <w:t xml:space="preserve"> — the Soviet Union — </w:t>
      </w:r>
      <w:r w:rsidRPr="00317A55">
        <w:rPr>
          <w:rStyle w:val="StyleBoldUnderline"/>
        </w:rPr>
        <w:t>was brittle, most of the</w:t>
      </w:r>
      <w:r w:rsidRPr="00330E80">
        <w:rPr>
          <w:sz w:val="16"/>
        </w:rPr>
        <w:t xml:space="preserve"> potential adversaries and </w:t>
      </w:r>
      <w:r w:rsidRPr="00317A55">
        <w:rPr>
          <w:rStyle w:val="StyleBoldUnderline"/>
        </w:rPr>
        <w:t xml:space="preserve">challengers America now faces are resilient. </w:t>
      </w:r>
      <w:r w:rsidRPr="00330E80">
        <w:rPr>
          <w:sz w:val="16"/>
        </w:rPr>
        <w:t xml:space="preserve">In at least one dimension where the Soviets were weak (economic efficiency, public morale, or leadership), the new threats are strong. They are going to be with us for a long time. As a result, </w:t>
      </w:r>
      <w:r w:rsidRPr="000561E0">
        <w:rPr>
          <w:rStyle w:val="StyleBoldUnderline"/>
          <w:highlight w:val="cyan"/>
        </w:rPr>
        <w:t>we need to reconsider how we think about national security. The most important task</w:t>
      </w:r>
      <w:r w:rsidRPr="00317A55">
        <w:rPr>
          <w:rStyle w:val="StyleBoldUnderline"/>
        </w:rPr>
        <w:t xml:space="preserve"> for U.S. national security today </w:t>
      </w:r>
      <w:r w:rsidRPr="000561E0">
        <w:rPr>
          <w:rStyle w:val="StyleBoldUnderline"/>
          <w:highlight w:val="cyan"/>
        </w:rPr>
        <w:t>is</w:t>
      </w:r>
      <w:r w:rsidRPr="00330E80">
        <w:rPr>
          <w:sz w:val="16"/>
        </w:rPr>
        <w:t xml:space="preserve"> simply </w:t>
      </w:r>
      <w:r w:rsidRPr="000561E0">
        <w:rPr>
          <w:rStyle w:val="StyleBoldUnderline"/>
          <w:highlight w:val="cyan"/>
        </w:rPr>
        <w:t>to retain</w:t>
      </w:r>
      <w:r w:rsidRPr="00317A55">
        <w:rPr>
          <w:rStyle w:val="StyleBoldUnderline"/>
        </w:rPr>
        <w:t xml:space="preserve"> the s</w:t>
      </w:r>
      <w:r w:rsidRPr="000561E0">
        <w:rPr>
          <w:rStyle w:val="StyleBoldUnderline"/>
          <w:highlight w:val="cyan"/>
        </w:rPr>
        <w:t>trategic advantage</w:t>
      </w:r>
      <w:r w:rsidRPr="00330E80">
        <w:rPr>
          <w:sz w:val="16"/>
        </w:rP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FB01E6">
        <w:rPr>
          <w:rStyle w:val="StyleBoldUnderline"/>
        </w:rPr>
        <w:t xml:space="preserve">keeping </w:t>
      </w:r>
      <w:r w:rsidRPr="000561E0">
        <w:rPr>
          <w:rStyle w:val="StyleBoldUnderline"/>
          <w:highlight w:val="cyan"/>
        </w:rPr>
        <w:t>the strategic advantage is</w:t>
      </w:r>
      <w:r w:rsidRPr="00FB01E6">
        <w:rPr>
          <w:rStyle w:val="StyleBoldUnderline"/>
        </w:rPr>
        <w:t xml:space="preserve"> critical, because it is </w:t>
      </w:r>
      <w:r w:rsidRPr="000561E0">
        <w:rPr>
          <w:rStyle w:val="StyleBoldUnderline"/>
          <w:highlight w:val="cyan"/>
        </w:rPr>
        <w:t>essential for</w:t>
      </w:r>
      <w:r w:rsidRPr="00FB01E6">
        <w:rPr>
          <w:rStyle w:val="StyleBoldUnderline"/>
        </w:rPr>
        <w:t xml:space="preserve"> just about </w:t>
      </w:r>
      <w:r w:rsidRPr="000561E0">
        <w:rPr>
          <w:rStyle w:val="StyleBoldUnderline"/>
          <w:highlight w:val="cyan"/>
        </w:rPr>
        <w:t>everything</w:t>
      </w:r>
      <w:r w:rsidRPr="00FB01E6">
        <w:rPr>
          <w:rStyle w:val="StyleBoldUnderline"/>
        </w:rPr>
        <w:t xml:space="preserve"> else </w:t>
      </w:r>
      <w:r w:rsidRPr="000561E0">
        <w:rPr>
          <w:rStyle w:val="StyleBoldUnderline"/>
          <w:highlight w:val="cyan"/>
        </w:rPr>
        <w:t>America hopes to achieve</w:t>
      </w:r>
      <w:r w:rsidRPr="00330E80">
        <w:rPr>
          <w:sz w:val="16"/>
        </w:rPr>
        <w:t xml:space="preserve"> — promoting freedom, protecting the homeland, defending its values, preserving peace, and so on. The Changing Threat </w:t>
      </w:r>
      <w:r w:rsidRPr="00FB01E6">
        <w:rPr>
          <w:rStyle w:val="StyleBoldUnderline"/>
        </w:rPr>
        <w:t xml:space="preserve">If one needs proof of this new, dynamic environment, consider the recent record. </w:t>
      </w:r>
      <w:r w:rsidRPr="00330E80">
        <w:rPr>
          <w:sz w:val="16"/>
        </w:rPr>
        <w:t xml:space="preserve">A search of the media during the past fifteen years suggests that </w:t>
      </w:r>
      <w:r w:rsidRPr="000561E0">
        <w:rPr>
          <w:rStyle w:val="StyleBoldUnderline"/>
          <w:highlight w:val="cyan"/>
        </w:rPr>
        <w:t>there were at least a dozen</w:t>
      </w:r>
      <w:r w:rsidRPr="00FB01E6">
        <w:rPr>
          <w:rStyle w:val="StyleBoldUnderline"/>
        </w:rPr>
        <w:t xml:space="preserve"> or so </w:t>
      </w:r>
      <w:r w:rsidRPr="000561E0">
        <w:rPr>
          <w:rStyle w:val="StyleBoldUnderline"/>
          <w:highlight w:val="cyan"/>
        </w:rPr>
        <w:t>events</w:t>
      </w:r>
      <w:r w:rsidRPr="00FB01E6">
        <w:rPr>
          <w:rStyle w:val="StyleBoldUnderline"/>
        </w:rPr>
        <w:t xml:space="preserve"> that were </w:t>
      </w:r>
      <w:r w:rsidRPr="000561E0">
        <w:rPr>
          <w:rStyle w:val="StyleBoldUnderline"/>
          <w:highlight w:val="cyan"/>
        </w:rPr>
        <w:t>considered at one time or another the most pressing national security problem facing the United States</w:t>
      </w:r>
      <w:r w:rsidRPr="00FB01E6">
        <w:rPr>
          <w:rStyle w:val="StyleBoldUnderline"/>
        </w:rPr>
        <w:t xml:space="preserve"> </w:t>
      </w:r>
      <w:r w:rsidRPr="00330E80">
        <w:rPr>
          <w:sz w:val="16"/>
        </w:rPr>
        <w:t xml:space="preserve">— and thus the organizing concept for U.S. national security. </w:t>
      </w:r>
      <w:r w:rsidRPr="00FB01E6">
        <w:rPr>
          <w:rStyle w:val="StyleBoldUnderline"/>
        </w:rPr>
        <w:t xml:space="preserve">What </w:t>
      </w:r>
      <w:proofErr w:type="gramStart"/>
      <w:r w:rsidRPr="00FB01E6">
        <w:rPr>
          <w:rStyle w:val="StyleBoldUnderline"/>
        </w:rPr>
        <w:t>is</w:t>
      </w:r>
      <w:proofErr w:type="gramEnd"/>
      <w:r w:rsidRPr="00FB01E6">
        <w:rPr>
          <w:rStyle w:val="StyleBoldUnderline"/>
        </w:rPr>
        <w:t xml:space="preserve"> </w:t>
      </w:r>
      <w:r w:rsidRPr="000561E0">
        <w:rPr>
          <w:rStyle w:val="StyleBoldUnderline"/>
          <w:highlight w:val="cyan"/>
        </w:rPr>
        <w:t>most interesting is how varied and different the issues were,</w:t>
      </w:r>
      <w:r w:rsidRPr="00FB01E6">
        <w:rPr>
          <w:rStyle w:val="StyleBoldUnderline"/>
        </w:rPr>
        <w:t xml:space="preserve"> and how many different sets of players they involved</w:t>
      </w:r>
      <w:r w:rsidRPr="00330E80">
        <w:rPr>
          <w:sz w:val="16"/>
        </w:rPr>
        <w:t xml:space="preserve"> — and how each was replaced in turn by a different issue and a cast of characters that seemed, at least for the moment, even more pressing. They included, roughly in chronological order, • </w:t>
      </w:r>
      <w:r w:rsidRPr="000561E0">
        <w:rPr>
          <w:rStyle w:val="StyleBoldUnderline"/>
          <w:highlight w:val="cyan"/>
        </w:rPr>
        <w:t>regional conflicts</w:t>
      </w:r>
      <w:r w:rsidRPr="00FB01E6">
        <w:rPr>
          <w:rStyle w:val="StyleBoldUnderline"/>
        </w:rPr>
        <w:t xml:space="preserve"> — like Desert Storm</w:t>
      </w:r>
      <w:r w:rsidRPr="00330E80">
        <w:rPr>
          <w:sz w:val="16"/>
        </w:rPr>
        <w:t xml:space="preserve"> — involving the threat of war between conventional armies; • </w:t>
      </w:r>
      <w:r w:rsidRPr="00FB01E6">
        <w:rPr>
          <w:rStyle w:val="StyleBoldUnderline"/>
        </w:rPr>
        <w:t>stabilizing “</w:t>
      </w:r>
      <w:r w:rsidRPr="000561E0">
        <w:rPr>
          <w:rStyle w:val="StyleBoldUnderline"/>
          <w:highlight w:val="cyan"/>
        </w:rPr>
        <w:t>failed states”</w:t>
      </w:r>
      <w:r w:rsidRPr="00330E80">
        <w:rPr>
          <w:sz w:val="16"/>
        </w:rPr>
        <w:t xml:space="preserve"> like Somalia, where government broke down in </w:t>
      </w:r>
      <w:proofErr w:type="spellStart"/>
      <w:r w:rsidRPr="00330E80">
        <w:rPr>
          <w:sz w:val="16"/>
        </w:rPr>
        <w:t>toto</w:t>
      </w:r>
      <w:proofErr w:type="spellEnd"/>
      <w:r w:rsidRPr="00330E80">
        <w:rPr>
          <w:sz w:val="16"/>
        </w:rPr>
        <w:t xml:space="preserve">; • </w:t>
      </w:r>
      <w:r w:rsidRPr="000561E0">
        <w:rPr>
          <w:rStyle w:val="StyleBoldUnderline"/>
          <w:highlight w:val="cyan"/>
        </w:rPr>
        <w:t>staying economically competitive</w:t>
      </w:r>
      <w:r w:rsidRPr="00FB01E6">
        <w:rPr>
          <w:rStyle w:val="StyleBoldUnderline"/>
        </w:rPr>
        <w:t xml:space="preserve"> with Japan;</w:t>
      </w:r>
      <w:r>
        <w:rPr>
          <w:rStyle w:val="StyleBoldUnderline"/>
        </w:rPr>
        <w:t xml:space="preserve"> </w:t>
      </w:r>
      <w:r w:rsidRPr="00330E80">
        <w:rPr>
          <w:sz w:val="16"/>
        </w:rPr>
        <w:t xml:space="preserve">• </w:t>
      </w:r>
      <w:r w:rsidRPr="000561E0">
        <w:rPr>
          <w:rStyle w:val="StyleBoldUnderline"/>
          <w:highlight w:val="cyan"/>
        </w:rPr>
        <w:t>integrating Russia</w:t>
      </w:r>
      <w:r w:rsidRPr="00FB01E6">
        <w:rPr>
          <w:rStyle w:val="StyleBoldUnderline"/>
        </w:rPr>
        <w:t xml:space="preserve"> into the international community</w:t>
      </w:r>
      <w:r w:rsidRPr="00330E80">
        <w:rPr>
          <w:sz w:val="16"/>
        </w:rPr>
        <w:t xml:space="preserve"> after the fall of communism and controlling the nuclear weapons it inherited from the Soviet Union; • </w:t>
      </w:r>
      <w:r w:rsidRPr="00FB01E6">
        <w:rPr>
          <w:rStyle w:val="StyleBoldUnderline"/>
        </w:rPr>
        <w:t>dealing with “</w:t>
      </w:r>
      <w:r w:rsidRPr="000561E0">
        <w:rPr>
          <w:rStyle w:val="StyleBoldUnderline"/>
          <w:highlight w:val="cyan"/>
        </w:rPr>
        <w:t>rogue states</w:t>
      </w:r>
      <w:r w:rsidRPr="00FB01E6">
        <w:rPr>
          <w:rStyle w:val="StyleBoldUnderline"/>
        </w:rPr>
        <w:t>,”</w:t>
      </w:r>
      <w:r w:rsidRPr="00330E80">
        <w:rPr>
          <w:sz w:val="16"/>
        </w:rPr>
        <w:t xml:space="preserve"> unruly nations like North Korea that engage in trafficking and proliferation as a matter of national policy; </w:t>
      </w:r>
      <w:r w:rsidRPr="002044BE">
        <w:rPr>
          <w:rStyle w:val="StyleBoldUnderline"/>
        </w:rPr>
        <w:t>•</w:t>
      </w:r>
      <w:r>
        <w:rPr>
          <w:rStyle w:val="StyleBoldUnderline"/>
        </w:rPr>
        <w:t xml:space="preserve"> </w:t>
      </w:r>
      <w:r w:rsidRPr="002044BE">
        <w:rPr>
          <w:rStyle w:val="StyleBoldUnderline"/>
        </w:rPr>
        <w:t xml:space="preserve">combating </w:t>
      </w:r>
      <w:r w:rsidRPr="000561E0">
        <w:rPr>
          <w:rStyle w:val="StyleBoldUnderline"/>
          <w:highlight w:val="cyan"/>
        </w:rPr>
        <w:t>international crime</w:t>
      </w:r>
      <w:r w:rsidRPr="00330E80">
        <w:rPr>
          <w:sz w:val="16"/>
        </w:rPr>
        <w:t xml:space="preserve">, like the scandal involving the Bank of Credit and Commerce International, or imports of illegal drugs; • </w:t>
      </w:r>
      <w:r w:rsidRPr="002044BE">
        <w:rPr>
          <w:rStyle w:val="StyleBoldUnderline"/>
        </w:rPr>
        <w:t>strengthening international institutions</w:t>
      </w:r>
      <w:r w:rsidRPr="00330E80">
        <w:rPr>
          <w:sz w:val="16"/>
        </w:rPr>
        <w:t xml:space="preserve"> for trade as countries in Asia, Eastern Europe, and Latin America adopted market economies; • </w:t>
      </w:r>
      <w:r w:rsidRPr="002044BE">
        <w:rPr>
          <w:rStyle w:val="StyleBoldUnderline"/>
        </w:rPr>
        <w:t xml:space="preserve">responding to </w:t>
      </w:r>
      <w:r w:rsidRPr="000561E0">
        <w:rPr>
          <w:rStyle w:val="StyleBoldUnderline"/>
          <w:highlight w:val="cyan"/>
        </w:rPr>
        <w:t>ethnic conflicts and civil wars</w:t>
      </w:r>
      <w:r w:rsidRPr="00330E80">
        <w:rPr>
          <w:sz w:val="16"/>
        </w:rPr>
        <w:t xml:space="preserve"> triggered by the reemergence of culture as a political force in the “clash of civilizations”; • </w:t>
      </w:r>
      <w:r w:rsidRPr="002044BE">
        <w:rPr>
          <w:rStyle w:val="StyleBoldUnderline"/>
        </w:rPr>
        <w:t xml:space="preserve">providing relief to millions of people </w:t>
      </w:r>
      <w:r w:rsidRPr="002044BE">
        <w:rPr>
          <w:rStyle w:val="StyleBoldUnderline"/>
        </w:rPr>
        <w:lastRenderedPageBreak/>
        <w:t>affected by natural catastrophes</w:t>
      </w:r>
      <w:r w:rsidRPr="00330E80">
        <w:rPr>
          <w:sz w:val="16"/>
        </w:rPr>
        <w:t xml:space="preserve"> like earthquakes, tsunamis, typhoons, droughts, and the spread of HIV/AIDS and malaria; • </w:t>
      </w:r>
      <w:r w:rsidRPr="002044BE">
        <w:rPr>
          <w:rStyle w:val="StyleBoldUnderline"/>
        </w:rPr>
        <w:t xml:space="preserve">combating </w:t>
      </w:r>
      <w:r w:rsidRPr="000561E0">
        <w:rPr>
          <w:rStyle w:val="StyleBoldUnderline"/>
          <w:highlight w:val="cyan"/>
        </w:rPr>
        <w:t>terrorism</w:t>
      </w:r>
      <w:r w:rsidRPr="00330E80">
        <w:rPr>
          <w:sz w:val="16"/>
        </w:rPr>
        <w:t xml:space="preserve"> driven by sectarian or religious extremism; • </w:t>
      </w:r>
      <w:r w:rsidRPr="002044BE">
        <w:rPr>
          <w:rStyle w:val="StyleBoldUnderline"/>
        </w:rPr>
        <w:t>grassroots activism on a global scale</w:t>
      </w:r>
      <w:r w:rsidRPr="00330E80">
        <w:rPr>
          <w:sz w:val="16"/>
        </w:rPr>
        <w:t xml:space="preserve">, ranging from the campaign to ban land mines to </w:t>
      </w:r>
      <w:proofErr w:type="spellStart"/>
      <w:r w:rsidRPr="00330E80">
        <w:rPr>
          <w:sz w:val="16"/>
        </w:rPr>
        <w:t>antiglobalization</w:t>
      </w:r>
      <w:proofErr w:type="spellEnd"/>
      <w:r w:rsidRPr="00330E80">
        <w:rPr>
          <w:sz w:val="16"/>
        </w:rPr>
        <w:t xml:space="preserve"> hoodlums and environmentalist crazies; • </w:t>
      </w:r>
      <w:r w:rsidRPr="002044BE">
        <w:rPr>
          <w:rStyle w:val="StyleBoldUnderline"/>
        </w:rPr>
        <w:t>border security and illegal immigration</w:t>
      </w:r>
      <w:r w:rsidRPr="00330E80">
        <w:rPr>
          <w:sz w:val="16"/>
        </w:rPr>
        <w:t xml:space="preserve">; • </w:t>
      </w:r>
      <w:r w:rsidRPr="002044BE">
        <w:rPr>
          <w:rStyle w:val="StyleBoldUnderline"/>
        </w:rPr>
        <w:t>the worldwide ripple effects of currency fluctuations</w:t>
      </w:r>
      <w:r w:rsidRPr="00330E80">
        <w:rPr>
          <w:sz w:val="16"/>
        </w:rPr>
        <w:t xml:space="preserve"> and the collapse of confidence in complex financial securities;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w:t>
      </w:r>
      <w:r w:rsidRPr="000561E0">
        <w:rPr>
          <w:rStyle w:val="Emphasis"/>
          <w:highlight w:val="cyan"/>
        </w:rPr>
        <w:t>you do not see a single lesson or organizing principle on which to base U.S. strategy</w:t>
      </w:r>
      <w:r w:rsidRPr="00330E80">
        <w:rPr>
          <w:sz w:val="16"/>
        </w:rPr>
        <w:t xml:space="preserve">.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w:t>
      </w:r>
      <w:proofErr w:type="gramStart"/>
      <w:r w:rsidRPr="00330E80">
        <w:rPr>
          <w:sz w:val="16"/>
        </w:rPr>
        <w:t>1998,</w:t>
      </w:r>
      <w:proofErr w:type="gramEnd"/>
      <w:r w:rsidRPr="00330E80">
        <w:rPr>
          <w:sz w:val="16"/>
        </w:rPr>
        <w:t xml:space="preserve">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All </w:t>
      </w:r>
      <w:r w:rsidRPr="000561E0">
        <w:rPr>
          <w:rStyle w:val="StyleBoldUnderline"/>
          <w:highlight w:val="cyan"/>
        </w:rPr>
        <w:t>this is why the United States needs agility. It</w:t>
      </w:r>
      <w:r w:rsidRPr="002044BE">
        <w:rPr>
          <w:rStyle w:val="StyleBoldUnderline"/>
        </w:rPr>
        <w:t xml:space="preserve"> not only </w:t>
      </w:r>
      <w:r w:rsidRPr="000561E0">
        <w:rPr>
          <w:rStyle w:val="StyleBoldUnderline"/>
          <w:highlight w:val="cyan"/>
        </w:rPr>
        <w:t>must be able to refocus its resources repeatedly; it needs to do this faster than an adversary can focus its own resources</w:t>
      </w:r>
      <w:r w:rsidRPr="00330E80">
        <w:rPr>
          <w:sz w:val="16"/>
          <w:highlight w:val="cyan"/>
        </w:rPr>
        <w:t>.</w:t>
      </w:r>
    </w:p>
    <w:p w:rsidR="00D3102F" w:rsidRDefault="00D3102F" w:rsidP="00D3102F"/>
    <w:p w:rsidR="00D3102F" w:rsidRDefault="00D3102F" w:rsidP="00D3102F">
      <w:r>
        <w:t xml:space="preserve"> </w:t>
      </w:r>
    </w:p>
    <w:p w:rsidR="00D3102F" w:rsidRDefault="00D3102F" w:rsidP="00D3102F"/>
    <w:p w:rsidR="00D3102F" w:rsidRPr="003F6182" w:rsidRDefault="00D3102F" w:rsidP="00D3102F">
      <w:pPr>
        <w:rPr>
          <w:rFonts w:eastAsia="Calibri" w:cs="Times New Roman"/>
          <w:b/>
        </w:rPr>
      </w:pPr>
      <w:r>
        <w:rPr>
          <w:rFonts w:eastAsia="Calibri" w:cs="Times New Roman"/>
          <w:b/>
        </w:rPr>
        <w:t xml:space="preserve">Maintaining primacy </w:t>
      </w:r>
      <w:proofErr w:type="gramStart"/>
      <w:r>
        <w:rPr>
          <w:rFonts w:eastAsia="Calibri" w:cs="Times New Roman"/>
          <w:b/>
        </w:rPr>
        <w:t>k2</w:t>
      </w:r>
      <w:proofErr w:type="gramEnd"/>
      <w:r>
        <w:rPr>
          <w:rFonts w:eastAsia="Calibri" w:cs="Times New Roman"/>
          <w:b/>
        </w:rPr>
        <w:t xml:space="preserve"> economic stability – subsumes manufacturing</w:t>
      </w:r>
    </w:p>
    <w:p w:rsidR="00D3102F" w:rsidRPr="003F6182" w:rsidRDefault="00D3102F" w:rsidP="00D3102F">
      <w:pPr>
        <w:rPr>
          <w:rFonts w:eastAsia="Calibri" w:cs="Times New Roman"/>
        </w:rPr>
      </w:pPr>
      <w:r w:rsidRPr="003F6182">
        <w:rPr>
          <w:rFonts w:eastAsia="Calibri" w:cs="Times New Roman"/>
          <w:b/>
        </w:rPr>
        <w:t xml:space="preserve">Walt, 2 </w:t>
      </w:r>
      <w:r w:rsidRPr="003F6182">
        <w:rPr>
          <w:rFonts w:eastAsia="Calibri" w:cs="Times New Roman"/>
        </w:rPr>
        <w:t xml:space="preserve">- Robert and Renée </w:t>
      </w:r>
      <w:proofErr w:type="spellStart"/>
      <w:r w:rsidRPr="003F6182">
        <w:rPr>
          <w:rFonts w:eastAsia="Calibri" w:cs="Times New Roman"/>
        </w:rPr>
        <w:t>Belfer</w:t>
      </w:r>
      <w:proofErr w:type="spellEnd"/>
      <w:r w:rsidRPr="003F6182">
        <w:rPr>
          <w:rFonts w:eastAsia="Calibri" w:cs="Times New Roman"/>
        </w:rPr>
        <w:t xml:space="preserve"> Professor of International Affairs at Harvard; Faculty Chair, International Security Program (</w:t>
      </w:r>
      <w:proofErr w:type="gramStart"/>
      <w:r w:rsidRPr="003F6182">
        <w:rPr>
          <w:rFonts w:eastAsia="Calibri" w:cs="Times New Roman"/>
        </w:rPr>
        <w:t>Spring</w:t>
      </w:r>
      <w:proofErr w:type="gramEnd"/>
      <w:r w:rsidRPr="003F6182">
        <w:rPr>
          <w:rFonts w:eastAsia="Calibri" w:cs="Times New Roman"/>
        </w:rPr>
        <w:t xml:space="preserve"> 2002, Stephen M. Walt, “American Primacy: Its prospects and pitfalls,” </w:t>
      </w:r>
      <w:hyperlink r:id="rId19" w:history="1">
        <w:r w:rsidRPr="003F6182">
          <w:rPr>
            <w:rFonts w:eastAsia="Calibri" w:cs="Times New Roman"/>
          </w:rPr>
          <w:t>http://belfercenter.ksg.harvard.edu/publication/330/american_primacy.html</w:t>
        </w:r>
      </w:hyperlink>
      <w:r w:rsidRPr="003F6182">
        <w:rPr>
          <w:rFonts w:eastAsia="Calibri" w:cs="Times New Roman"/>
        </w:rPr>
        <w:t>, CJC)</w:t>
      </w:r>
    </w:p>
    <w:p w:rsidR="00D3102F" w:rsidRPr="003F6182" w:rsidRDefault="00D3102F" w:rsidP="00D3102F">
      <w:pPr>
        <w:rPr>
          <w:rFonts w:eastAsia="Calibri" w:cs="Times New Roman"/>
          <w:u w:val="single"/>
        </w:rPr>
      </w:pPr>
    </w:p>
    <w:p w:rsidR="00D3102F" w:rsidRPr="003F6182" w:rsidRDefault="00D3102F" w:rsidP="00D3102F">
      <w:pPr>
        <w:rPr>
          <w:rFonts w:eastAsia="Calibri" w:cs="Times New Roman"/>
          <w:sz w:val="16"/>
        </w:rPr>
      </w:pPr>
      <w:r w:rsidRPr="003F6182">
        <w:rPr>
          <w:rFonts w:eastAsia="Calibri" w:cs="Times New Roman"/>
          <w:highlight w:val="cyan"/>
          <w:u w:val="single"/>
        </w:rPr>
        <w:t>By facilitating</w:t>
      </w:r>
      <w:r w:rsidRPr="003F6182">
        <w:rPr>
          <w:rFonts w:eastAsia="Calibri" w:cs="Times New Roman"/>
          <w:u w:val="single"/>
        </w:rPr>
        <w:t xml:space="preserve"> the development of </w:t>
      </w:r>
      <w:r w:rsidRPr="003F6182">
        <w:rPr>
          <w:rFonts w:eastAsia="Calibri" w:cs="Times New Roman"/>
          <w:highlight w:val="cyan"/>
          <w:u w:val="single"/>
        </w:rPr>
        <w:t>a more open and</w:t>
      </w:r>
      <w:r w:rsidRPr="003F6182">
        <w:rPr>
          <w:rFonts w:eastAsia="Calibri" w:cs="Times New Roman"/>
          <w:u w:val="single"/>
        </w:rPr>
        <w:t xml:space="preserve"> </w:t>
      </w:r>
      <w:r w:rsidRPr="003F6182">
        <w:rPr>
          <w:rFonts w:eastAsia="Calibri" w:cs="Times New Roman"/>
          <w:highlight w:val="cyan"/>
          <w:u w:val="single"/>
        </w:rPr>
        <w:t>liberal world economy</w:t>
      </w:r>
      <w:r w:rsidRPr="003F6182">
        <w:rPr>
          <w:rFonts w:eastAsia="Calibri" w:cs="Times New Roman"/>
          <w:u w:val="single"/>
        </w:rPr>
        <w:t xml:space="preserve">, </w:t>
      </w:r>
      <w:r w:rsidRPr="003F6182">
        <w:rPr>
          <w:rFonts w:eastAsia="Calibri" w:cs="Times New Roman"/>
          <w:highlight w:val="cyan"/>
          <w:u w:val="single"/>
        </w:rPr>
        <w:t>American primacy</w:t>
      </w:r>
      <w:r w:rsidRPr="003F6182">
        <w:rPr>
          <w:rFonts w:eastAsia="Calibri" w:cs="Times New Roman"/>
          <w:sz w:val="16"/>
        </w:rPr>
        <w:t xml:space="preserve"> also </w:t>
      </w:r>
      <w:r w:rsidRPr="003F6182">
        <w:rPr>
          <w:rFonts w:eastAsia="Calibri" w:cs="Times New Roman"/>
          <w:highlight w:val="cyan"/>
          <w:u w:val="single"/>
        </w:rPr>
        <w:t>fosters global prosperity</w:t>
      </w:r>
      <w:r w:rsidRPr="003F6182">
        <w:rPr>
          <w:rFonts w:eastAsia="Calibri" w:cs="Times New Roman"/>
          <w:sz w:val="16"/>
        </w:rPr>
        <w:t xml:space="preserve">. </w:t>
      </w:r>
      <w:r w:rsidRPr="003F6182">
        <w:rPr>
          <w:rFonts w:eastAsia="Calibri" w:cs="Times New Roman"/>
          <w:u w:val="single"/>
        </w:rPr>
        <w:t xml:space="preserve">Economic interdependence is </w:t>
      </w:r>
      <w:r w:rsidRPr="003F6182">
        <w:rPr>
          <w:rFonts w:eastAsia="Calibri" w:cs="Times New Roman"/>
          <w:sz w:val="16"/>
        </w:rPr>
        <w:t xml:space="preserve">often </w:t>
      </w:r>
      <w:r w:rsidRPr="003F6182">
        <w:rPr>
          <w:rFonts w:eastAsia="Calibri" w:cs="Times New Roman"/>
          <w:u w:val="single"/>
        </w:rPr>
        <w:t xml:space="preserve">said to be a cause of world peace, but it is more accurate to say that </w:t>
      </w:r>
      <w:r w:rsidRPr="003F6182">
        <w:rPr>
          <w:rFonts w:eastAsia="Calibri" w:cs="Times New Roman"/>
          <w:highlight w:val="cyan"/>
          <w:u w:val="single"/>
        </w:rPr>
        <w:t>peace encourages interdependence</w:t>
      </w:r>
      <w:r w:rsidRPr="003F6182">
        <w:rPr>
          <w:rFonts w:eastAsia="Calibri" w:cs="Times New Roman"/>
          <w:sz w:val="16"/>
        </w:rPr>
        <w:t xml:space="preserve">—by </w:t>
      </w:r>
      <w:r w:rsidRPr="003F6182">
        <w:rPr>
          <w:rFonts w:eastAsia="Calibri" w:cs="Times New Roman"/>
          <w:u w:val="single"/>
        </w:rPr>
        <w:t xml:space="preserve">making it easier for states to accept the potential vulnerabilities of extensive international intercourse.10 </w:t>
      </w:r>
      <w:r w:rsidRPr="003F6182">
        <w:rPr>
          <w:rFonts w:eastAsia="Calibri" w:cs="Times New Roman"/>
          <w:highlight w:val="cyan"/>
          <w:u w:val="single"/>
        </w:rPr>
        <w:t>Investors are more willing to send money abroad when the danger of war is remote,</w:t>
      </w:r>
      <w:r w:rsidRPr="003F6182">
        <w:rPr>
          <w:rFonts w:eastAsia="Calibri" w:cs="Times New Roman"/>
          <w:u w:val="single"/>
        </w:rPr>
        <w:t xml:space="preserve"> and </w:t>
      </w:r>
      <w:r w:rsidRPr="003F6182">
        <w:rPr>
          <w:rFonts w:eastAsia="Calibri" w:cs="Times New Roman"/>
          <w:b/>
          <w:highlight w:val="cyan"/>
          <w:u w:val="single"/>
        </w:rPr>
        <w:t>states worry less about being dependent on others when they are not concerned that these connections might be severed</w:t>
      </w:r>
      <w:r w:rsidRPr="003F6182">
        <w:rPr>
          <w:rFonts w:eastAsia="Calibri" w:cs="Times New Roman"/>
          <w:sz w:val="16"/>
        </w:rPr>
        <w:t xml:space="preserve">. When states are relatively secure, </w:t>
      </w:r>
      <w:r w:rsidRPr="003F6182">
        <w:rPr>
          <w:rFonts w:eastAsia="Calibri" w:cs="Times New Roman"/>
          <w:u w:val="single"/>
        </w:rPr>
        <w:t>they will also be less fixated on how the gains from cooperation are distributed. In particular, they are less likely to worry that extensive cooperation will benefit others more and thereby place them at a relative disadvantage over time</w:t>
      </w:r>
      <w:r w:rsidRPr="003F6182">
        <w:rPr>
          <w:rFonts w:eastAsia="Calibri" w:cs="Times New Roman"/>
          <w:sz w:val="16"/>
        </w:rPr>
        <w:t>.</w:t>
      </w:r>
    </w:p>
    <w:p w:rsidR="00D3102F" w:rsidRDefault="00D3102F" w:rsidP="00D3102F"/>
    <w:p w:rsidR="00D3102F" w:rsidRPr="009767C5" w:rsidRDefault="00D3102F" w:rsidP="00D3102F">
      <w:pPr>
        <w:pStyle w:val="Heading4"/>
        <w:rPr>
          <w:lang w:bidi="en-US"/>
        </w:rPr>
      </w:pPr>
      <w:bookmarkStart w:id="0" w:name="_Toc232154422"/>
      <w:r w:rsidRPr="009767C5">
        <w:rPr>
          <w:lang w:bidi="en-US"/>
        </w:rPr>
        <w:t>War leads to enormous amounts of environmental degradation</w:t>
      </w:r>
      <w:bookmarkEnd w:id="0"/>
    </w:p>
    <w:p w:rsidR="00D3102F" w:rsidRPr="009767C5" w:rsidRDefault="00D3102F" w:rsidP="00D3102F">
      <w:pPr>
        <w:widowControl w:val="0"/>
        <w:autoSpaceDE w:val="0"/>
        <w:autoSpaceDN w:val="0"/>
        <w:adjustRightInd w:val="0"/>
        <w:spacing w:after="320"/>
        <w:rPr>
          <w:b/>
          <w:lang w:bidi="en-US"/>
        </w:rPr>
      </w:pPr>
      <w:r w:rsidRPr="00BA3526">
        <w:rPr>
          <w:rStyle w:val="StyleStyleBold12pt"/>
        </w:rPr>
        <w:t>Wall 03</w:t>
      </w:r>
      <w:r w:rsidRPr="009767C5">
        <w:rPr>
          <w:szCs w:val="32"/>
          <w:lang w:bidi="en-US"/>
        </w:rPr>
        <w:t xml:space="preserve"> </w:t>
      </w:r>
      <w:r w:rsidRPr="009767C5">
        <w:rPr>
          <w:sz w:val="20"/>
          <w:szCs w:val="32"/>
          <w:lang w:bidi="en-US"/>
        </w:rPr>
        <w:t xml:space="preserve">(Allyson </w:t>
      </w:r>
      <w:proofErr w:type="spellStart"/>
      <w:r w:rsidRPr="009767C5">
        <w:rPr>
          <w:sz w:val="20"/>
          <w:szCs w:val="32"/>
          <w:lang w:bidi="en-US"/>
        </w:rPr>
        <w:t>Migani</w:t>
      </w:r>
      <w:proofErr w:type="spellEnd"/>
      <w:r w:rsidRPr="009767C5">
        <w:rPr>
          <w:sz w:val="20"/>
          <w:szCs w:val="32"/>
          <w:lang w:bidi="en-US"/>
        </w:rPr>
        <w:t xml:space="preserve"> Wall, </w:t>
      </w:r>
      <w:proofErr w:type="gramStart"/>
      <w:r w:rsidRPr="009767C5">
        <w:rPr>
          <w:sz w:val="20"/>
          <w:szCs w:val="32"/>
          <w:lang w:bidi="en-US"/>
        </w:rPr>
        <w:t>Spring</w:t>
      </w:r>
      <w:proofErr w:type="gramEnd"/>
      <w:r w:rsidRPr="009767C5">
        <w:rPr>
          <w:sz w:val="20"/>
          <w:szCs w:val="32"/>
          <w:lang w:bidi="en-US"/>
        </w:rPr>
        <w:t xml:space="preserve"> of 2003, </w:t>
      </w:r>
      <w:r w:rsidRPr="009767C5">
        <w:rPr>
          <w:sz w:val="20"/>
          <w:lang w:bidi="en-US"/>
        </w:rPr>
        <w:t xml:space="preserve">International Politics and Environmental Science Major, The Ecological </w:t>
      </w:r>
      <w:r w:rsidRPr="009767C5">
        <w:rPr>
          <w:b/>
          <w:lang w:bidi="en-US"/>
        </w:rPr>
        <w:t xml:space="preserve">Footprints of War, The Bard Journal of Global Affairs, </w:t>
      </w:r>
      <w:hyperlink r:id="rId20" w:history="1">
        <w:r w:rsidRPr="009767C5">
          <w:rPr>
            <w:rStyle w:val="Hyperlink"/>
            <w:b/>
            <w:lang w:bidi="en-US"/>
          </w:rPr>
          <w:t>http://www.bad.edu</w:t>
        </w:r>
      </w:hyperlink>
      <w:r w:rsidRPr="009767C5">
        <w:rPr>
          <w:b/>
          <w:lang w:bidi="en-US"/>
        </w:rPr>
        <w:t>)</w:t>
      </w:r>
    </w:p>
    <w:p w:rsidR="00D3102F" w:rsidRPr="009767C5" w:rsidRDefault="00D3102F" w:rsidP="00D3102F">
      <w:pPr>
        <w:widowControl w:val="0"/>
        <w:autoSpaceDE w:val="0"/>
        <w:autoSpaceDN w:val="0"/>
        <w:adjustRightInd w:val="0"/>
        <w:spacing w:after="320"/>
        <w:rPr>
          <w:sz w:val="16"/>
          <w:lang w:bidi="en-US"/>
        </w:rPr>
      </w:pPr>
      <w:r w:rsidRPr="009767C5">
        <w:rPr>
          <w:sz w:val="16"/>
          <w:lang w:bidi="en-US"/>
        </w:rPr>
        <w:t xml:space="preserve">In 3,000 years of recorded history, there have been less than 300 years that have been free of armed conflict.  Unfortunately, “for centuries, </w:t>
      </w:r>
      <w:r w:rsidRPr="00CF288D">
        <w:rPr>
          <w:highlight w:val="cyan"/>
          <w:u w:val="single"/>
          <w:lang w:bidi="en-US"/>
        </w:rPr>
        <w:t>war</w:t>
      </w:r>
      <w:r w:rsidRPr="009767C5">
        <w:rPr>
          <w:u w:val="single"/>
          <w:lang w:bidi="en-US"/>
        </w:rPr>
        <w:t xml:space="preserve"> has </w:t>
      </w:r>
      <w:r w:rsidRPr="00CF288D">
        <w:rPr>
          <w:highlight w:val="cyan"/>
          <w:u w:val="single"/>
          <w:lang w:bidi="en-US"/>
        </w:rPr>
        <w:t>involved not only human conflict but also environmental destruction in the</w:t>
      </w:r>
      <w:r w:rsidRPr="009767C5">
        <w:rPr>
          <w:u w:val="single"/>
          <w:lang w:bidi="en-US"/>
        </w:rPr>
        <w:t xml:space="preserve"> </w:t>
      </w:r>
      <w:r w:rsidRPr="009767C5">
        <w:rPr>
          <w:u w:val="single"/>
          <w:lang w:bidi="en-US"/>
        </w:rPr>
        <w:lastRenderedPageBreak/>
        <w:t>forms of both ‘</w:t>
      </w:r>
      <w:r w:rsidRPr="00CF288D">
        <w:rPr>
          <w:highlight w:val="cyan"/>
          <w:u w:val="single"/>
          <w:lang w:bidi="en-US"/>
        </w:rPr>
        <w:t>collateral damage’ and deliberate destruction of environments</w:t>
      </w:r>
      <w:r w:rsidRPr="009767C5">
        <w:rPr>
          <w:sz w:val="16"/>
          <w:lang w:bidi="en-US"/>
        </w:rPr>
        <w:t xml:space="preserve">."  </w:t>
      </w:r>
      <w:r w:rsidRPr="009767C5">
        <w:rPr>
          <w:u w:val="single"/>
          <w:lang w:bidi="en-US"/>
        </w:rPr>
        <w:t>The Romans</w:t>
      </w:r>
      <w:r w:rsidRPr="009767C5">
        <w:rPr>
          <w:sz w:val="16"/>
          <w:lang w:bidi="en-US"/>
        </w:rPr>
        <w:t xml:space="preserve">, for example, consistently </w:t>
      </w:r>
      <w:r w:rsidRPr="009767C5">
        <w:rPr>
          <w:u w:val="single"/>
          <w:lang w:bidi="en-US"/>
        </w:rPr>
        <w:t>destroyed their enemies’ crops</w:t>
      </w:r>
      <w:r w:rsidRPr="009767C5">
        <w:rPr>
          <w:sz w:val="16"/>
          <w:lang w:bidi="en-US"/>
        </w:rPr>
        <w:t xml:space="preserve"> to guarantee their future dependence on Rome.  In the rush to settle western North America, </w:t>
      </w:r>
      <w:r w:rsidRPr="009767C5">
        <w:rPr>
          <w:u w:val="single"/>
          <w:lang w:bidi="en-US"/>
        </w:rPr>
        <w:t>settlers nearly hunted the buffalo to extinction – with the main purpose of eliminating the food base of the Native American tribes</w:t>
      </w:r>
      <w:r w:rsidRPr="009767C5">
        <w:rPr>
          <w:sz w:val="16"/>
          <w:lang w:bidi="en-US"/>
        </w:rPr>
        <w:t>.  In 1812</w:t>
      </w:r>
      <w:proofErr w:type="gramStart"/>
      <w:r w:rsidRPr="009767C5">
        <w:rPr>
          <w:sz w:val="16"/>
          <w:lang w:bidi="en-US"/>
        </w:rPr>
        <w:t>,Napoleon’s</w:t>
      </w:r>
      <w:proofErr w:type="gramEnd"/>
      <w:r w:rsidRPr="009767C5">
        <w:rPr>
          <w:sz w:val="16"/>
          <w:lang w:bidi="en-US"/>
        </w:rPr>
        <w:t xml:space="preserve"> troops attempted to invade and take Russia. They failed, in part because of the scorch and burn policy that retreating Russians employed – burning, and therefore depriving Napoleon’s troops of all means of food, shelter, and warmth. Russians responded to Hitler’s attempted invasion in 1941 with the same policy. In both cases, </w:t>
      </w:r>
      <w:r w:rsidRPr="009767C5">
        <w:rPr>
          <w:u w:val="single"/>
          <w:lang w:bidi="en-US"/>
        </w:rPr>
        <w:t xml:space="preserve">the </w:t>
      </w:r>
      <w:r w:rsidRPr="00CF288D">
        <w:rPr>
          <w:highlight w:val="cyan"/>
          <w:u w:val="single"/>
          <w:lang w:bidi="en-US"/>
        </w:rPr>
        <w:t>environment was damaged – first by the fires that burned forests, crops, and animal life</w:t>
      </w:r>
      <w:r w:rsidRPr="009767C5">
        <w:rPr>
          <w:sz w:val="16"/>
          <w:lang w:bidi="en-US"/>
        </w:rPr>
        <w:t xml:space="preserve">; again by the displaced Russian population, who put pressures on the environments in which they sought refuge and to the environments to which they returned - having to build new houses, consequently destroying more forests, and displacing more animal life; and lastly, by the huge troops of Napoleon and Hitler, which damaged the ecosystems through which they marched, trampling undergrowth, hunting and decimating the wildlife, and leaving a wake of excrement and food waste.  </w:t>
      </w:r>
      <w:r w:rsidRPr="00CF288D">
        <w:rPr>
          <w:highlight w:val="cyan"/>
          <w:u w:val="single"/>
          <w:lang w:bidi="en-US"/>
        </w:rPr>
        <w:t>World War I introduced revolutionary weapons that increased the potential of military maneuvers to damage the environment</w:t>
      </w:r>
      <w:r w:rsidRPr="009767C5">
        <w:rPr>
          <w:sz w:val="16"/>
          <w:lang w:bidi="en-US"/>
        </w:rPr>
        <w:t xml:space="preserve">.  The German submarines were successful, not only in challenging British sea power, but also in damaging marine life. The British tank allowed troops protection and mobility, helping them to break down German resistance – their huge weight helping them to break down trees, crops, and grasses.  Trench warfare was well utilized during this time as well – requiring soldiers to dig up plants and destroy soil and, after the war, leaving huge scars in the earth.  Landmines were also liberally used, especially in farmlands throughout France and Belgium.  Consequently, hundreds of animals – wild and domesticated – and humans lost their limbs and/or lives in the following decades.  </w:t>
      </w:r>
      <w:r w:rsidRPr="00CF288D">
        <w:rPr>
          <w:highlight w:val="cyan"/>
          <w:u w:val="single"/>
          <w:lang w:bidi="en-US"/>
        </w:rPr>
        <w:t>World War II damaged ecosystems</w:t>
      </w:r>
      <w:r w:rsidRPr="009767C5">
        <w:rPr>
          <w:u w:val="single"/>
          <w:lang w:bidi="en-US"/>
        </w:rPr>
        <w:t xml:space="preserve"> throughout Europe, Northern Africa, Asia and the Pacific</w:t>
      </w:r>
      <w:r w:rsidRPr="009767C5">
        <w:rPr>
          <w:sz w:val="16"/>
          <w:lang w:bidi="en-US"/>
        </w:rPr>
        <w:t xml:space="preserve">.  In August 1945 the first atomic bombs used in warfare were dropped on Hiroshima and Nagasaki.  The bombs obliterated all life near the drop areas; the bomb in Hiroshima alone killed an estimated 70,000 to 100,000 </w:t>
      </w:r>
      <w:proofErr w:type="gramStart"/>
      <w:r w:rsidRPr="009767C5">
        <w:rPr>
          <w:sz w:val="16"/>
          <w:lang w:bidi="en-US"/>
        </w:rPr>
        <w:t>people ,destroying</w:t>
      </w:r>
      <w:proofErr w:type="gramEnd"/>
      <w:r w:rsidRPr="009767C5">
        <w:rPr>
          <w:sz w:val="16"/>
          <w:lang w:bidi="en-US"/>
        </w:rPr>
        <w:t xml:space="preserve"> all structures and life within five square miles.  Hundreds of thousands of citizens were effected – suffering injuries from the blast; developing burns, tumors, and other such health problems from the radiation; and years later, experiencing miscarriages and giving birth to malformed children due to radiation exposure.  Unfortunately, future wars produced equally horrifying results</w:t>
      </w:r>
      <w:r w:rsidRPr="009767C5">
        <w:rPr>
          <w:u w:val="single"/>
          <w:lang w:bidi="en-US"/>
        </w:rPr>
        <w:t xml:space="preserve">.  </w:t>
      </w:r>
      <w:r w:rsidRPr="00CF288D">
        <w:rPr>
          <w:highlight w:val="cyan"/>
          <w:u w:val="single"/>
          <w:lang w:bidi="en-US"/>
        </w:rPr>
        <w:t>During the Vietnam War, the US military liberally sprayed Agent Orange</w:t>
      </w:r>
      <w:r w:rsidRPr="009767C5">
        <w:rPr>
          <w:sz w:val="16"/>
          <w:lang w:bidi="en-US"/>
        </w:rPr>
        <w:t xml:space="preserve"> and other defoliants over vast expanses of southern Vietnam to deny cover to communist forces.  Soldiers on both sides, and local residents, were exposed to the chemical.  More than thirty years later</w:t>
      </w:r>
      <w:proofErr w:type="gramStart"/>
      <w:r w:rsidRPr="009767C5">
        <w:rPr>
          <w:sz w:val="16"/>
          <w:lang w:bidi="en-US"/>
        </w:rPr>
        <w:t>,40</w:t>
      </w:r>
      <w:proofErr w:type="gramEnd"/>
      <w:r w:rsidRPr="009767C5">
        <w:rPr>
          <w:sz w:val="16"/>
          <w:lang w:bidi="en-US"/>
        </w:rPr>
        <w:t xml:space="preserve">% </w:t>
      </w:r>
      <w:proofErr w:type="spellStart"/>
      <w:r w:rsidRPr="009767C5">
        <w:rPr>
          <w:sz w:val="16"/>
          <w:lang w:bidi="en-US"/>
        </w:rPr>
        <w:t>ofthe</w:t>
      </w:r>
      <w:proofErr w:type="spellEnd"/>
      <w:r w:rsidRPr="009767C5">
        <w:rPr>
          <w:sz w:val="16"/>
          <w:lang w:bidi="en-US"/>
        </w:rPr>
        <w:t xml:space="preserve"> country’s forests still show damage from the defoliant.  Agent Orange exposure has since been indirectly linked with cancer, birth defects and miscarriages. High levels of dioxin from the chemical continue to be found in the bloodstreams of many of southern Vietnamese and US veterans – children born more than thirty years after the war ended are showing signs of contamination. Vietnam continues to be riddled with landmines and bomb craters showing that again, damage initiated </w:t>
      </w:r>
      <w:proofErr w:type="gramStart"/>
      <w:r w:rsidRPr="009767C5">
        <w:rPr>
          <w:sz w:val="16"/>
          <w:lang w:bidi="en-US"/>
        </w:rPr>
        <w:t>between 1962-1971</w:t>
      </w:r>
      <w:proofErr w:type="gramEnd"/>
      <w:r w:rsidRPr="009767C5">
        <w:rPr>
          <w:sz w:val="16"/>
          <w:lang w:bidi="en-US"/>
        </w:rPr>
        <w:t xml:space="preserve"> continues to have long-term effects on the country. </w:t>
      </w:r>
    </w:p>
    <w:p w:rsidR="00D3102F" w:rsidRDefault="00D3102F" w:rsidP="00D3102F">
      <w:pPr>
        <w:pStyle w:val="Heading4"/>
      </w:pPr>
      <w:proofErr w:type="gramStart"/>
      <w:r>
        <w:t>t</w:t>
      </w:r>
      <w:proofErr w:type="gramEnd"/>
      <w:r>
        <w:t xml:space="preserve">/ nanotechnology – if we can’t effectively deploy </w:t>
      </w:r>
      <w:proofErr w:type="spellStart"/>
      <w:r>
        <w:t>nanoweapons</w:t>
      </w:r>
      <w:proofErr w:type="spellEnd"/>
      <w:r>
        <w:t xml:space="preserve"> due to a lack of </w:t>
      </w:r>
      <w:proofErr w:type="spellStart"/>
      <w:r>
        <w:t>warfighting</w:t>
      </w:r>
      <w:proofErr w:type="spellEnd"/>
      <w:r>
        <w:t xml:space="preserve"> capability means we wouldn’t be able to respond</w:t>
      </w:r>
    </w:p>
    <w:p w:rsidR="00D3102F" w:rsidRDefault="00D3102F" w:rsidP="00D3102F">
      <w:pPr>
        <w:pStyle w:val="Heading4"/>
      </w:pPr>
      <w:r>
        <w:t xml:space="preserve">Accesses external impact of effective </w:t>
      </w:r>
      <w:proofErr w:type="spellStart"/>
      <w:r>
        <w:t>warmaking</w:t>
      </w:r>
      <w:proofErr w:type="spellEnd"/>
      <w:r>
        <w:t xml:space="preserve"> to stop war and terrorism – Li evidence indicates executive flexibility must catch up to the modern era – SOP the way the founders intended is insufficient with new non-state threats we need to respond to rapidly, absent that war will escalate because the US is hamstrung</w:t>
      </w:r>
    </w:p>
    <w:p w:rsidR="00D3102F" w:rsidRDefault="00D3102F" w:rsidP="00D3102F">
      <w:pPr>
        <w:pStyle w:val="Heading4"/>
      </w:pPr>
      <w:r>
        <w:t xml:space="preserve">Maintaining effective </w:t>
      </w:r>
      <w:proofErr w:type="spellStart"/>
      <w:r>
        <w:t>warfighting</w:t>
      </w:r>
      <w:proofErr w:type="spellEnd"/>
      <w:r>
        <w:t xml:space="preserve"> capabilities key to sustain global peace – prevents extinction</w:t>
      </w:r>
    </w:p>
    <w:p w:rsidR="00D3102F" w:rsidRDefault="00D3102F" w:rsidP="00D3102F">
      <w:r w:rsidRPr="0054647A">
        <w:rPr>
          <w:rStyle w:val="StyleStyleBold12pt"/>
        </w:rPr>
        <w:t>Barnett 11</w:t>
      </w:r>
      <w:r>
        <w:t xml:space="preserve">, Former Senior Strategic Researcher and Professor in the Warfare Analysis &amp; Research Department, Center for Naval Warfare Studies, U.S. Naval War College </w:t>
      </w:r>
    </w:p>
    <w:p w:rsidR="00D3102F" w:rsidRPr="0054647A" w:rsidRDefault="00D3102F" w:rsidP="00D3102F">
      <w:r>
        <w:t xml:space="preserve">(Thomas P.M., </w:t>
      </w:r>
      <w:r w:rsidRPr="0054647A">
        <w:t>The New Rules: Leadership Fatigue Puts U.S., an</w:t>
      </w:r>
      <w:r>
        <w:t xml:space="preserve">d Globalization, at Crossroads, </w:t>
      </w:r>
      <w:hyperlink r:id="rId21" w:history="1">
        <w:r w:rsidRPr="00B94FAE">
          <w:rPr>
            <w:rStyle w:val="Hyperlink"/>
          </w:rPr>
          <w:t>www.worldpoliticsreview.com/articles/8099/the-new-rules-leadership-fatigue-puts-u-s-and-globalization-at-crossroads</w:t>
        </w:r>
      </w:hyperlink>
      <w:r w:rsidRPr="0054647A">
        <w:t>)</w:t>
      </w:r>
    </w:p>
    <w:p w:rsidR="00D3102F" w:rsidRDefault="00D3102F" w:rsidP="00D3102F">
      <w:pPr>
        <w:rPr>
          <w:sz w:val="16"/>
        </w:rPr>
      </w:pPr>
      <w:r w:rsidRPr="00A26946">
        <w:rPr>
          <w:rStyle w:val="StyleBoldUnderline"/>
          <w:highlight w:val="cyan"/>
        </w:rPr>
        <w:t>Events in Libya are a</w:t>
      </w:r>
      <w:r w:rsidRPr="00A26946">
        <w:rPr>
          <w:rStyle w:val="StyleBoldUnderline"/>
        </w:rPr>
        <w:t xml:space="preserve"> further </w:t>
      </w:r>
      <w:r w:rsidRPr="00A26946">
        <w:rPr>
          <w:rStyle w:val="StyleBoldUnderline"/>
          <w:highlight w:val="cyan"/>
        </w:rPr>
        <w:t>reminder</w:t>
      </w:r>
      <w:r w:rsidRPr="00A26946">
        <w:rPr>
          <w:rStyle w:val="StyleBoldUnderline"/>
        </w:rPr>
        <w:t xml:space="preserve"> for</w:t>
      </w:r>
      <w:r w:rsidRPr="0054647A">
        <w:rPr>
          <w:rStyle w:val="StyleBoldUnderline"/>
        </w:rPr>
        <w:t xml:space="preserve"> </w:t>
      </w:r>
      <w:r w:rsidRPr="00A26946">
        <w:rPr>
          <w:rStyle w:val="StyleBoldUnderline"/>
          <w:highlight w:val="cyan"/>
        </w:rPr>
        <w:t>Americans</w:t>
      </w:r>
      <w:r w:rsidRPr="00A26946">
        <w:rPr>
          <w:rStyle w:val="StyleBoldUnderline"/>
        </w:rPr>
        <w:t xml:space="preserve"> </w:t>
      </w:r>
      <w:r w:rsidRPr="00A26946">
        <w:rPr>
          <w:sz w:val="16"/>
        </w:rPr>
        <w:t xml:space="preserve">that we </w:t>
      </w:r>
      <w:r w:rsidRPr="00A26946">
        <w:rPr>
          <w:rStyle w:val="StyleBoldUnderline"/>
          <w:highlight w:val="cyan"/>
        </w:rPr>
        <w:t xml:space="preserve">stand </w:t>
      </w:r>
      <w:r w:rsidRPr="00A26946">
        <w:rPr>
          <w:rStyle w:val="StyleBoldUnderline"/>
        </w:rPr>
        <w:t>at a crossroads</w:t>
      </w:r>
      <w:r w:rsidRPr="00A26946">
        <w:rPr>
          <w:rStyle w:val="underline"/>
        </w:rPr>
        <w:t xml:space="preserve"> </w:t>
      </w:r>
      <w:r w:rsidRPr="00A26946">
        <w:rPr>
          <w:rStyle w:val="StyleBoldUnderline"/>
        </w:rPr>
        <w:t xml:space="preserve">in our continuing evolution </w:t>
      </w:r>
      <w:r w:rsidRPr="00A26946">
        <w:rPr>
          <w:rStyle w:val="StyleBoldUnderline"/>
          <w:highlight w:val="cyan"/>
        </w:rPr>
        <w:t>as the</w:t>
      </w:r>
      <w:r w:rsidRPr="00A26946">
        <w:rPr>
          <w:rStyle w:val="underline"/>
          <w:highlight w:val="cyan"/>
        </w:rPr>
        <w:t xml:space="preserve"> </w:t>
      </w:r>
      <w:r w:rsidRPr="00A26946">
        <w:rPr>
          <w:rStyle w:val="StyleBoldUnderline"/>
          <w:highlight w:val="cyan"/>
        </w:rPr>
        <w:t xml:space="preserve">world's </w:t>
      </w:r>
      <w:r w:rsidRPr="00A26946">
        <w:rPr>
          <w:rStyle w:val="Emphasis"/>
          <w:highlight w:val="cyan"/>
        </w:rPr>
        <w:t>sole full-service superpower</w:t>
      </w:r>
      <w:r w:rsidRPr="00A26946">
        <w:rPr>
          <w:sz w:val="16"/>
        </w:rPr>
        <w:t xml:space="preserve">.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w:t>
      </w:r>
      <w:r w:rsidRPr="00A26946">
        <w:rPr>
          <w:sz w:val="16"/>
        </w:rPr>
        <w:lastRenderedPageBreak/>
        <w:t xml:space="preserve">is practicing strategic patience. But many experts and ordinary citizens alike have concluded that he is actually beset by strategic incoherence -- in effect, a man overmatched by the job.  It is worth first examining the larger picture: </w:t>
      </w:r>
      <w:r w:rsidRPr="00A26946">
        <w:rPr>
          <w:rStyle w:val="StyleBoldUnderline"/>
        </w:rPr>
        <w:t>We live in a time of arguably</w:t>
      </w:r>
      <w:r w:rsidRPr="0054647A">
        <w:rPr>
          <w:rStyle w:val="underline"/>
        </w:rPr>
        <w:t xml:space="preserve"> </w:t>
      </w:r>
      <w:r w:rsidRPr="00A26946">
        <w:rPr>
          <w:rStyle w:val="StyleBoldUnderline"/>
        </w:rPr>
        <w:t>the greatest structural change</w:t>
      </w:r>
      <w:r w:rsidRPr="00A26946">
        <w:rPr>
          <w:rStyle w:val="underline"/>
        </w:rPr>
        <w:t xml:space="preserve"> </w:t>
      </w:r>
      <w:r w:rsidRPr="00A26946">
        <w:rPr>
          <w:rStyle w:val="StyleBoldUnderline"/>
        </w:rPr>
        <w:t>in the global order yet</w:t>
      </w:r>
      <w:r w:rsidRPr="00A26946">
        <w:rPr>
          <w:rStyle w:val="underline"/>
        </w:rPr>
        <w:t xml:space="preserve"> </w:t>
      </w:r>
      <w:r w:rsidRPr="00A26946">
        <w:rPr>
          <w:rStyle w:val="StyleBoldUnderline"/>
        </w:rPr>
        <w:t>endured</w:t>
      </w:r>
      <w:r w:rsidRPr="00A26946">
        <w:rPr>
          <w:rStyle w:val="StyleBoldUnderline"/>
          <w:highlight w:val="cyan"/>
        </w:rPr>
        <w:t>,</w:t>
      </w:r>
      <w:r w:rsidRPr="00A26946">
        <w:rPr>
          <w:sz w:val="16"/>
          <w:highlight w:val="cyan"/>
        </w:rPr>
        <w:t xml:space="preserve"> </w:t>
      </w:r>
      <w:r w:rsidRPr="00A26946">
        <w:rPr>
          <w:rStyle w:val="StyleBoldUnderline"/>
          <w:highlight w:val="cyan"/>
        </w:rPr>
        <w:t>with this historical moment's most amazing feature being its</w:t>
      </w:r>
      <w:r w:rsidRPr="00A26946">
        <w:rPr>
          <w:sz w:val="16"/>
        </w:rPr>
        <w:t xml:space="preserve"> relative and absolute </w:t>
      </w:r>
      <w:r w:rsidRPr="00A26946">
        <w:rPr>
          <w:rStyle w:val="Emphasis"/>
          <w:highlight w:val="cyan"/>
        </w:rPr>
        <w:t>lack of mass violence</w:t>
      </w:r>
      <w:r w:rsidRPr="00A26946">
        <w:rPr>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A26946">
        <w:rPr>
          <w:sz w:val="16"/>
        </w:rPr>
        <w:t>more blunt</w:t>
      </w:r>
      <w:proofErr w:type="gramEnd"/>
      <w:r w:rsidRPr="00A26946">
        <w:rPr>
          <w:sz w:val="16"/>
        </w:rPr>
        <w:t xml:space="preserve">: </w:t>
      </w:r>
      <w:r w:rsidRPr="00A26946">
        <w:rPr>
          <w:rStyle w:val="StyleBoldUnderline"/>
          <w:highlight w:val="cyan"/>
        </w:rPr>
        <w:t xml:space="preserve">As the guardian of globalization, </w:t>
      </w:r>
      <w:r w:rsidRPr="00A26946">
        <w:rPr>
          <w:rStyle w:val="Emphasis"/>
          <w:highlight w:val="cyan"/>
        </w:rPr>
        <w:t>the U.S. military has been the greatest force for peace the world has ever known</w:t>
      </w:r>
      <w:r w:rsidRPr="00A26946">
        <w:rPr>
          <w:rStyle w:val="StyleBoldUnderline"/>
          <w:highlight w:val="cyan"/>
        </w:rPr>
        <w:t>. Had America been removed from</w:t>
      </w:r>
      <w:r w:rsidRPr="0054647A">
        <w:rPr>
          <w:rStyle w:val="underline"/>
        </w:rPr>
        <w:t xml:space="preserve"> </w:t>
      </w:r>
      <w:r w:rsidRPr="00A26946">
        <w:rPr>
          <w:rStyle w:val="StyleBoldUnderline"/>
        </w:rPr>
        <w:t>the global</w:t>
      </w:r>
      <w:r w:rsidRPr="0054647A">
        <w:rPr>
          <w:rStyle w:val="underline"/>
        </w:rPr>
        <w:t xml:space="preserve"> </w:t>
      </w:r>
      <w:r w:rsidRPr="00A26946">
        <w:rPr>
          <w:rStyle w:val="StyleBoldUnderline"/>
          <w:highlight w:val="cyan"/>
        </w:rPr>
        <w:t>dynamics</w:t>
      </w:r>
      <w:r w:rsidRPr="0054647A">
        <w:rPr>
          <w:rStyle w:val="underline"/>
        </w:rPr>
        <w:t xml:space="preserve"> </w:t>
      </w:r>
      <w:r w:rsidRPr="00A26946">
        <w:rPr>
          <w:rStyle w:val="StyleBoldUnderline"/>
        </w:rPr>
        <w:t>that governed the 20th century</w:t>
      </w:r>
      <w:r w:rsidRPr="00A26946">
        <w:rPr>
          <w:sz w:val="16"/>
        </w:rPr>
        <w:t xml:space="preserve">, the </w:t>
      </w:r>
      <w:r w:rsidRPr="00A26946">
        <w:rPr>
          <w:rStyle w:val="StyleBoldUnderline"/>
        </w:rPr>
        <w:t>mass murder never would have ended</w:t>
      </w:r>
      <w:r w:rsidRPr="00A26946">
        <w:rPr>
          <w:sz w:val="16"/>
        </w:rPr>
        <w:t xml:space="preserve">. Indeed, it's entirely conceivable </w:t>
      </w:r>
      <w:r w:rsidRPr="00A26946">
        <w:rPr>
          <w:rStyle w:val="StyleBoldUnderline"/>
          <w:highlight w:val="cyan"/>
        </w:rPr>
        <w:t xml:space="preserve">there would now be </w:t>
      </w:r>
      <w:r w:rsidRPr="00A26946">
        <w:rPr>
          <w:rStyle w:val="Emphasis"/>
          <w:highlight w:val="cyan"/>
        </w:rPr>
        <w:t>no identifiable human civilization left,</w:t>
      </w:r>
      <w:r w:rsidRPr="00A26946">
        <w:rPr>
          <w:rStyle w:val="StyleBoldUnderline"/>
          <w:highlight w:val="cyan"/>
        </w:rPr>
        <w:t xml:space="preserve"> once nuclear weapons entered</w:t>
      </w:r>
      <w:r w:rsidRPr="0054647A">
        <w:rPr>
          <w:rStyle w:val="underline"/>
        </w:rPr>
        <w:t xml:space="preserve"> </w:t>
      </w:r>
      <w:r w:rsidRPr="00A26946">
        <w:rPr>
          <w:rStyle w:val="StyleBoldUnderline"/>
        </w:rPr>
        <w:t>the killing equation</w:t>
      </w:r>
      <w:r w:rsidRPr="0054647A">
        <w:rPr>
          <w:rStyle w:val="underline"/>
        </w:rPr>
        <w:t xml:space="preserve">. </w:t>
      </w:r>
      <w:r w:rsidRPr="00A26946">
        <w:rPr>
          <w:sz w:val="16"/>
        </w:rPr>
        <w:t xml:space="preserve"> But </w:t>
      </w:r>
      <w:r w:rsidRPr="00A26946">
        <w:rPr>
          <w:rStyle w:val="StyleBoldUnderline"/>
          <w:highlight w:val="cyan"/>
        </w:rPr>
        <w:t xml:space="preserve">the world did not keep </w:t>
      </w:r>
      <w:r w:rsidRPr="00223BB3">
        <w:rPr>
          <w:rStyle w:val="StyleBoldUnderline"/>
          <w:highlight w:val="cyan"/>
        </w:rPr>
        <w:t>sliding down</w:t>
      </w:r>
      <w:r w:rsidRPr="00223BB3">
        <w:rPr>
          <w:rStyle w:val="underline"/>
          <w:highlight w:val="cyan"/>
        </w:rPr>
        <w:t xml:space="preserve"> </w:t>
      </w:r>
      <w:r w:rsidRPr="00223BB3">
        <w:rPr>
          <w:rStyle w:val="StyleBoldUnderline"/>
          <w:highlight w:val="cyan"/>
        </w:rPr>
        <w:t xml:space="preserve">that </w:t>
      </w:r>
      <w:r w:rsidRPr="00A26946">
        <w:rPr>
          <w:rStyle w:val="StyleBoldUnderline"/>
          <w:highlight w:val="cyan"/>
        </w:rPr>
        <w:t>path of</w:t>
      </w:r>
      <w:r w:rsidRPr="0054647A">
        <w:rPr>
          <w:rStyle w:val="underline"/>
        </w:rPr>
        <w:t xml:space="preserve"> </w:t>
      </w:r>
      <w:r w:rsidRPr="00A26946">
        <w:rPr>
          <w:rStyle w:val="Emphasis"/>
          <w:highlight w:val="cyan"/>
        </w:rPr>
        <w:t>perpetual war.</w:t>
      </w:r>
      <w:r w:rsidRPr="00A26946">
        <w:rPr>
          <w:sz w:val="16"/>
          <w:highlight w:val="cyan"/>
        </w:rPr>
        <w:t xml:space="preserve"> </w:t>
      </w:r>
      <w:r w:rsidRPr="00A26946">
        <w:rPr>
          <w:rStyle w:val="StyleBoldUnderline"/>
        </w:rPr>
        <w:t>Instead,</w:t>
      </w:r>
      <w:r w:rsidRPr="0054647A">
        <w:rPr>
          <w:rStyle w:val="underline"/>
        </w:rPr>
        <w:t xml:space="preserve"> </w:t>
      </w:r>
      <w:r w:rsidRPr="00A26946">
        <w:rPr>
          <w:rStyle w:val="StyleBoldUnderline"/>
          <w:highlight w:val="cyan"/>
        </w:rPr>
        <w:t>America</w:t>
      </w:r>
      <w:r w:rsidRPr="00A26946">
        <w:rPr>
          <w:rStyle w:val="StyleBoldUnderline"/>
        </w:rPr>
        <w:t xml:space="preserve"> stepped up and</w:t>
      </w:r>
      <w:r w:rsidRPr="0054647A">
        <w:rPr>
          <w:rStyle w:val="underline"/>
        </w:rPr>
        <w:t xml:space="preserve"> </w:t>
      </w:r>
      <w:r w:rsidRPr="00A26946">
        <w:rPr>
          <w:rStyle w:val="StyleBoldUnderline"/>
          <w:highlight w:val="cyan"/>
        </w:rPr>
        <w:t>changed everything by ushering in</w:t>
      </w:r>
      <w:r w:rsidRPr="00A26946">
        <w:rPr>
          <w:rStyle w:val="StyleBoldUnderline"/>
        </w:rPr>
        <w:t xml:space="preserve"> our now-perpetual</w:t>
      </w:r>
      <w:r w:rsidRPr="0054647A">
        <w:rPr>
          <w:rStyle w:val="Box"/>
        </w:rPr>
        <w:t xml:space="preserve"> </w:t>
      </w:r>
      <w:r w:rsidRPr="00A26946">
        <w:rPr>
          <w:rStyle w:val="Emphasis"/>
          <w:highlight w:val="cyan"/>
        </w:rPr>
        <w:t>great-power peace</w:t>
      </w:r>
      <w:r w:rsidRPr="00A26946">
        <w:rPr>
          <w:sz w:val="16"/>
        </w:rPr>
        <w:t xml:space="preserve">. We introduced the international liberal trade order known as globalization and played loyal Leviathan over its spread. What resulted was the collapse of empires, an explosion of democracy, the persistent spread of human rights, </w:t>
      </w:r>
      <w:proofErr w:type="gramStart"/>
      <w:r w:rsidRPr="00A26946">
        <w:rPr>
          <w:sz w:val="16"/>
        </w:rPr>
        <w:t>the</w:t>
      </w:r>
      <w:proofErr w:type="gramEnd"/>
      <w:r w:rsidRPr="00A26946">
        <w:rPr>
          <w:sz w:val="16"/>
        </w:rPr>
        <w:t xml:space="preserve"> liberation of women, the doubling of life expectancy,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A26946">
        <w:rPr>
          <w:sz w:val="16"/>
        </w:rPr>
        <w:t>Today, with far more comprehensive worldwide reporting, researchers report an average of less than 100,000 battle deaths annually in a world fast approaching 7 billion people.</w:t>
      </w:r>
      <w:proofErr w:type="gramEnd"/>
      <w:r w:rsidRPr="00A26946">
        <w:rPr>
          <w:sz w:val="16"/>
        </w:rPr>
        <w:t xml:space="preserve"> Though admittedly crude, these </w:t>
      </w:r>
      <w:r w:rsidRPr="00A26946">
        <w:rPr>
          <w:rStyle w:val="StyleBoldUnderline"/>
          <w:highlight w:val="cyan"/>
        </w:rPr>
        <w:t>calculations suggest a</w:t>
      </w:r>
      <w:r w:rsidRPr="0054647A">
        <w:rPr>
          <w:rStyle w:val="StyleBoldUnderline"/>
        </w:rPr>
        <w:t xml:space="preserve"> </w:t>
      </w:r>
      <w:r w:rsidRPr="00A26946">
        <w:rPr>
          <w:rStyle w:val="StyleBoldUnderline"/>
        </w:rPr>
        <w:t>90 percent absolute drop and a</w:t>
      </w:r>
      <w:r w:rsidRPr="0054647A">
        <w:rPr>
          <w:rStyle w:val="StyleBoldUnderline"/>
        </w:rPr>
        <w:t xml:space="preserve"> </w:t>
      </w:r>
      <w:r w:rsidRPr="00A26946">
        <w:rPr>
          <w:rStyle w:val="StyleBoldUnderline"/>
          <w:highlight w:val="cyan"/>
        </w:rPr>
        <w:t xml:space="preserve">99 percent </w:t>
      </w:r>
      <w:r w:rsidRPr="00A26946">
        <w:rPr>
          <w:rStyle w:val="StyleBoldUnderline"/>
        </w:rPr>
        <w:t xml:space="preserve">relative </w:t>
      </w:r>
      <w:r w:rsidRPr="00A26946">
        <w:rPr>
          <w:rStyle w:val="StyleBoldUnderline"/>
          <w:highlight w:val="cyan"/>
        </w:rPr>
        <w:t>drop in deaths due to war.  We are</w:t>
      </w:r>
      <w:r w:rsidRPr="00A26946">
        <w:t xml:space="preserve"> </w:t>
      </w:r>
      <w:r w:rsidRPr="0054647A">
        <w:rPr>
          <w:rStyle w:val="StyleBoldUnderline"/>
        </w:rPr>
        <w:t xml:space="preserve">clearly </w:t>
      </w:r>
      <w:r w:rsidRPr="00A26946">
        <w:rPr>
          <w:rStyle w:val="StyleBoldUnderline"/>
          <w:highlight w:val="cyan"/>
        </w:rPr>
        <w:t>headed for a world</w:t>
      </w:r>
      <w:r w:rsidRPr="0054647A">
        <w:rPr>
          <w:rStyle w:val="StyleBoldUnderline"/>
        </w:rPr>
        <w:t xml:space="preserve"> order </w:t>
      </w:r>
      <w:r w:rsidRPr="00A26946">
        <w:rPr>
          <w:rStyle w:val="StyleBoldUnderline"/>
          <w:highlight w:val="cyan"/>
        </w:rPr>
        <w:t xml:space="preserve">characterized by </w:t>
      </w:r>
      <w:proofErr w:type="spellStart"/>
      <w:r w:rsidRPr="00A26946">
        <w:rPr>
          <w:rStyle w:val="StyleBoldUnderline"/>
          <w:highlight w:val="cyan"/>
        </w:rPr>
        <w:t>multipolarity</w:t>
      </w:r>
      <w:proofErr w:type="spellEnd"/>
      <w:r w:rsidRPr="0054647A">
        <w:rPr>
          <w:rStyle w:val="StyleBoldUnderline"/>
        </w:rPr>
        <w:t xml:space="preserve">, something the American-birthed system was designed to both encourage and accommodate. </w:t>
      </w:r>
      <w:r w:rsidRPr="00A26946">
        <w:rPr>
          <w:rStyle w:val="StyleBoldUnderline"/>
          <w:highlight w:val="cyan"/>
        </w:rPr>
        <w:t xml:space="preserve">But </w:t>
      </w:r>
      <w:r w:rsidRPr="0054647A">
        <w:rPr>
          <w:rStyle w:val="StyleBoldUnderline"/>
        </w:rPr>
        <w:t xml:space="preserve">given how things turned out the last time we collectively faced such a fluid structure, </w:t>
      </w:r>
      <w:r w:rsidRPr="00A26946">
        <w:rPr>
          <w:rStyle w:val="StyleBoldUnderline"/>
          <w:highlight w:val="cyan"/>
        </w:rPr>
        <w:t>we would do well to keep U.S. power</w:t>
      </w:r>
      <w:r w:rsidRPr="0054647A">
        <w:rPr>
          <w:rStyle w:val="StyleBoldUnderline"/>
        </w:rPr>
        <w:t xml:space="preserve">, </w:t>
      </w:r>
      <w:r w:rsidRPr="00A26946">
        <w:rPr>
          <w:sz w:val="16"/>
        </w:rPr>
        <w:t xml:space="preserve">in all of its forms,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D3102F" w:rsidRDefault="00D3102F" w:rsidP="00D3102F">
      <w:pPr>
        <w:rPr>
          <w:sz w:val="16"/>
        </w:rPr>
      </w:pPr>
    </w:p>
    <w:p w:rsidR="00D3102F" w:rsidRDefault="00D3102F" w:rsidP="00D3102F">
      <w:pPr>
        <w:rPr>
          <w:sz w:val="16"/>
        </w:rPr>
      </w:pPr>
    </w:p>
    <w:p w:rsidR="00D3102F" w:rsidRDefault="00D3102F" w:rsidP="00D3102F">
      <w:pPr>
        <w:rPr>
          <w:sz w:val="16"/>
        </w:rPr>
      </w:pPr>
    </w:p>
    <w:p w:rsidR="00D3102F" w:rsidRDefault="00D3102F" w:rsidP="00D3102F">
      <w:pPr>
        <w:pStyle w:val="Heading3"/>
      </w:pPr>
      <w:r>
        <w:lastRenderedPageBreak/>
        <w:t>2nc L</w:t>
      </w:r>
    </w:p>
    <w:p w:rsidR="00D3102F" w:rsidRDefault="00D3102F" w:rsidP="00D3102F"/>
    <w:p w:rsidR="00D3102F" w:rsidRDefault="00D3102F" w:rsidP="00D3102F">
      <w:pPr>
        <w:pStyle w:val="Heading4"/>
      </w:pPr>
      <w:r>
        <w:t xml:space="preserve">1nc </w:t>
      </w:r>
      <w:proofErr w:type="spellStart"/>
      <w:r>
        <w:t>yoo</w:t>
      </w:r>
      <w:proofErr w:type="spellEnd"/>
      <w:r>
        <w:t xml:space="preserve"> evidence indicates that statutory restrictions make </w:t>
      </w:r>
      <w:proofErr w:type="spellStart"/>
      <w:r>
        <w:t>warfighting</w:t>
      </w:r>
      <w:proofErr w:type="spellEnd"/>
      <w:r>
        <w:t xml:space="preserve"> impossible by allowing the decentralized, slow moving congress to hold up action in wartime, devastating effective response capabilities – prefer our evidence it speaks to the nature of congressional deliberation and the risk of delay which NONE of their evidence talks about</w:t>
      </w:r>
    </w:p>
    <w:p w:rsidR="00D3102F" w:rsidRDefault="00D3102F" w:rsidP="00D3102F"/>
    <w:p w:rsidR="00D3102F" w:rsidRPr="0065527C" w:rsidRDefault="00D3102F" w:rsidP="00D3102F">
      <w:pPr>
        <w:pStyle w:val="Heading4"/>
      </w:pPr>
      <w:r>
        <w:t xml:space="preserve">More </w:t>
      </w:r>
      <w:proofErr w:type="spellStart"/>
      <w:proofErr w:type="gramStart"/>
      <w:r>
        <w:t>ev</w:t>
      </w:r>
      <w:proofErr w:type="spellEnd"/>
      <w:proofErr w:type="gramEnd"/>
    </w:p>
    <w:p w:rsidR="00D3102F" w:rsidRDefault="00D3102F" w:rsidP="00D3102F">
      <w:pPr>
        <w:pStyle w:val="Heading4"/>
      </w:pPr>
      <w:r>
        <w:t xml:space="preserve">Excluding OCO’s from congressional restriction is key to Presidential flexibility and </w:t>
      </w:r>
      <w:proofErr w:type="spellStart"/>
      <w:r>
        <w:t>warfighting</w:t>
      </w:r>
      <w:proofErr w:type="spellEnd"/>
    </w:p>
    <w:p w:rsidR="00D3102F" w:rsidRDefault="00D3102F" w:rsidP="00D3102F">
      <w:proofErr w:type="spellStart"/>
      <w:r w:rsidRPr="00D73731">
        <w:rPr>
          <w:rStyle w:val="StyleStyleBold12pt"/>
        </w:rPr>
        <w:t>Lorber</w:t>
      </w:r>
      <w:proofErr w:type="spellEnd"/>
      <w:r w:rsidRPr="00D73731">
        <w:rPr>
          <w:rStyle w:val="StyleStyleBold12pt"/>
        </w:rPr>
        <w:t xml:space="preserve"> 13</w:t>
      </w:r>
      <w:r>
        <w:t xml:space="preserve"> JD candidate at </w:t>
      </w:r>
      <w:proofErr w:type="spellStart"/>
      <w:r>
        <w:t>UPenn</w:t>
      </w:r>
      <w:proofErr w:type="spellEnd"/>
      <w:r>
        <w:t xml:space="preserve"> and PhD candidate at Duke </w:t>
      </w:r>
    </w:p>
    <w:p w:rsidR="00D3102F" w:rsidRDefault="00D3102F" w:rsidP="00D3102F">
      <w:r>
        <w:t>(Eric, EXECUTIVE WARMAKING AUTHORITY AND OFFENSIVE CYBER OPERATIONS: CAN EXISTING LEGISLATION SUCCESSFULLY CONSTRAIN PRESIDENTIAL POWER</w:t>
      </w:r>
      <w:proofErr w:type="gramStart"/>
      <w:r>
        <w:t>?,</w:t>
      </w:r>
      <w:proofErr w:type="gramEnd"/>
      <w:r>
        <w:t xml:space="preserve"> www.law.upenn.edu/live/files/1773-lorber15upajconstl9612013)</w:t>
      </w:r>
    </w:p>
    <w:p w:rsidR="00D3102F" w:rsidRPr="00925962" w:rsidRDefault="00D3102F" w:rsidP="00D3102F">
      <w:pPr>
        <w:rPr>
          <w:rStyle w:val="StyleBoldUnderline"/>
        </w:rPr>
      </w:pPr>
      <w:r w:rsidRPr="00925962">
        <w:rPr>
          <w:sz w:val="16"/>
        </w:rPr>
        <w:t xml:space="preserve">This analysis suggests that, </w:t>
      </w:r>
      <w:r w:rsidRPr="006B7D3E">
        <w:rPr>
          <w:rStyle w:val="StyleBoldUnderline"/>
          <w:highlight w:val="cyan"/>
        </w:rPr>
        <w:t>given inherent weaknesses in</w:t>
      </w:r>
      <w:r w:rsidRPr="00925962">
        <w:rPr>
          <w:sz w:val="16"/>
        </w:rPr>
        <w:t xml:space="preserve"> the underlying </w:t>
      </w:r>
      <w:r w:rsidRPr="006B7D3E">
        <w:rPr>
          <w:rStyle w:val="StyleBoldUnderline"/>
          <w:highlight w:val="cyan"/>
        </w:rPr>
        <w:t xml:space="preserve">statutory schemes, excluding offensive cyber </w:t>
      </w:r>
      <w:proofErr w:type="gramStart"/>
      <w:r w:rsidRPr="006B7D3E">
        <w:rPr>
          <w:rStyle w:val="StyleBoldUnderline"/>
          <w:highlight w:val="cyan"/>
        </w:rPr>
        <w:t>operations</w:t>
      </w:r>
      <w:r w:rsidRPr="00925962">
        <w:rPr>
          <w:rStyle w:val="StyleBoldUnderline"/>
        </w:rPr>
        <w:t xml:space="preserve"> from their scope</w:t>
      </w:r>
      <w:r w:rsidRPr="00925962">
        <w:rPr>
          <w:sz w:val="16"/>
        </w:rPr>
        <w:t xml:space="preserve"> does</w:t>
      </w:r>
      <w:proofErr w:type="gramEnd"/>
      <w:r w:rsidRPr="00925962">
        <w:rPr>
          <w:sz w:val="16"/>
        </w:rPr>
        <w:t xml:space="preserve"> not substantially shift the balance of war-making authority between the President and Congress. This exclusion </w:t>
      </w:r>
      <w:r w:rsidRPr="006B7D3E">
        <w:rPr>
          <w:rStyle w:val="StyleBoldUnderline"/>
          <w:highlight w:val="cyan"/>
        </w:rPr>
        <w:t>does</w:t>
      </w:r>
      <w:r w:rsidRPr="00925962">
        <w:rPr>
          <w:sz w:val="16"/>
        </w:rPr>
        <w:t xml:space="preserve">, however, </w:t>
      </w:r>
      <w:r w:rsidRPr="006B7D3E">
        <w:rPr>
          <w:rStyle w:val="StyleBoldUnderline"/>
          <w:highlight w:val="cyan"/>
        </w:rPr>
        <w:t>provide the President</w:t>
      </w:r>
      <w:r w:rsidRPr="00925962">
        <w:rPr>
          <w:rStyle w:val="StyleBoldUnderline"/>
        </w:rPr>
        <w:t xml:space="preserve"> </w:t>
      </w:r>
      <w:r w:rsidRPr="00925962">
        <w:rPr>
          <w:sz w:val="16"/>
        </w:rPr>
        <w:t>additional,</w:t>
      </w:r>
      <w:r w:rsidRPr="00925962">
        <w:rPr>
          <w:rStyle w:val="StyleBoldUnderline"/>
        </w:rPr>
        <w:t xml:space="preserve"> </w:t>
      </w:r>
      <w:r w:rsidRPr="006B7D3E">
        <w:rPr>
          <w:rStyle w:val="Emphasis"/>
          <w:highlight w:val="cyan"/>
        </w:rPr>
        <w:t>powerful means</w:t>
      </w:r>
      <w:r w:rsidRPr="006B7D3E">
        <w:rPr>
          <w:rStyle w:val="StyleBoldUnderline"/>
          <w:highlight w:val="cyan"/>
        </w:rPr>
        <w:t xml:space="preserve"> by which to conduct military action without congressional oversight.</w:t>
      </w:r>
      <w:r>
        <w:rPr>
          <w:rStyle w:val="StyleBoldUnderline"/>
        </w:rPr>
        <w:t xml:space="preserve"> </w:t>
      </w:r>
      <w:r w:rsidRPr="00925962">
        <w:rPr>
          <w:sz w:val="16"/>
        </w:rPr>
        <w:t xml:space="preserve">Based on analysis of the War Powers Resolution, the lack of oversight for OCOs does not radically shift the balance between the legislative and executive branches’ war-making authority. Most notably, because the War Powers Resolution itself has proven ineffective in providing Congress with a powerful tool to govern presidential use of force, bringing OCOs under the War Powers Resolution’s statutory umbrella likely would not provide the possibility of such oversight. However, insofar as the President has increasingly turned to covert action since the passage of the War Powers Resolution to avoid its reporting requirements, offensive cyber operations provide the President another means by which to continue this trend. </w:t>
      </w:r>
      <w:r w:rsidRPr="006B7D3E">
        <w:rPr>
          <w:rStyle w:val="StyleBoldUnderline"/>
          <w:highlight w:val="cyan"/>
        </w:rPr>
        <w:t>OCOs</w:t>
      </w:r>
      <w:r w:rsidRPr="00925962">
        <w:rPr>
          <w:sz w:val="16"/>
        </w:rPr>
        <w:t xml:space="preserve"> therefore may </w:t>
      </w:r>
      <w:r w:rsidRPr="006B7D3E">
        <w:rPr>
          <w:rStyle w:val="StyleBoldUnderline"/>
          <w:highlight w:val="cyan"/>
        </w:rPr>
        <w:t xml:space="preserve">give the President </w:t>
      </w:r>
      <w:r w:rsidRPr="006B7D3E">
        <w:rPr>
          <w:rStyle w:val="Emphasis"/>
          <w:highlight w:val="cyan"/>
        </w:rPr>
        <w:t>substantially more flexibility</w:t>
      </w:r>
      <w:r w:rsidRPr="00925962">
        <w:rPr>
          <w:rStyle w:val="StyleBoldUnderline"/>
        </w:rPr>
        <w:t xml:space="preserve"> than </w:t>
      </w:r>
      <w:r w:rsidRPr="00925962">
        <w:rPr>
          <w:sz w:val="16"/>
          <w:szCs w:val="16"/>
        </w:rPr>
        <w:t>he already has</w:t>
      </w:r>
      <w:r w:rsidRPr="00925962">
        <w:rPr>
          <w:rStyle w:val="StyleBoldUnderline"/>
        </w:rPr>
        <w:t xml:space="preserve"> under the War Powers Resolution </w:t>
      </w:r>
      <w:r w:rsidRPr="006B7D3E">
        <w:rPr>
          <w:rStyle w:val="StyleBoldUnderline"/>
          <w:highlight w:val="cyan"/>
        </w:rPr>
        <w:t xml:space="preserve">by adding what will become an </w:t>
      </w:r>
      <w:r w:rsidRPr="006B7D3E">
        <w:rPr>
          <w:rStyle w:val="Emphasis"/>
          <w:highlight w:val="cyan"/>
        </w:rPr>
        <w:t>increasingly frequent tool of warfare</w:t>
      </w:r>
      <w:r w:rsidRPr="00925962">
        <w:rPr>
          <w:rStyle w:val="StyleBoldUnderline"/>
        </w:rPr>
        <w:t xml:space="preserve"> to his option-set.</w:t>
      </w:r>
      <w:r>
        <w:rPr>
          <w:rStyle w:val="StyleBoldUnderline"/>
        </w:rPr>
        <w:t xml:space="preserve"> </w:t>
      </w:r>
      <w:r w:rsidRPr="00925962">
        <w:rPr>
          <w:sz w:val="16"/>
        </w:rPr>
        <w:t xml:space="preserve">The lack of congressional oversight of offensive cyber operations under the Intelligence Authorization Act also likely does not seriously shift the balance between congressional and executive war-making powers. The reason is inherent in the limitations of the legislation itself: the Intelligence Authorization Act specifies reporting requirements, but does not require the non-use or withdrawal of forces.234 Further, these reports must be made in a “timely” fashion (the definition of which is undefined) and only to a small number of Congressmen (at most eight).235 Thus even if the President had to report offensive cyber operations to Congress, it is unclear he would have to do so in a way that gave Congress an effective check, as these reports would be made only to a small group of Congressmen (who would not be able to share the information, because of its classified nature, with other members of the legislature) and could be done well after the employment of these capabilities. </w:t>
      </w:r>
      <w:r w:rsidRPr="006B7D3E">
        <w:rPr>
          <w:rStyle w:val="StyleBoldUnderline"/>
          <w:highlight w:val="cyan"/>
        </w:rPr>
        <w:t xml:space="preserve">The resulting </w:t>
      </w:r>
      <w:proofErr w:type="gramStart"/>
      <w:r w:rsidRPr="006B7D3E">
        <w:rPr>
          <w:rStyle w:val="StyleBoldUnderline"/>
          <w:highlight w:val="cyan"/>
        </w:rPr>
        <w:t xml:space="preserve">picture is one of </w:t>
      </w:r>
      <w:r w:rsidRPr="006B7D3E">
        <w:rPr>
          <w:rStyle w:val="Emphasis"/>
          <w:highlight w:val="cyan"/>
        </w:rPr>
        <w:t>increased presidential flexibility</w:t>
      </w:r>
      <w:r w:rsidRPr="00925962">
        <w:rPr>
          <w:rStyle w:val="StyleBoldUnderline"/>
        </w:rPr>
        <w:t>; the War Powers Resolution and the Intelligence Authorization</w:t>
      </w:r>
      <w:r>
        <w:rPr>
          <w:rStyle w:val="StyleBoldUnderline"/>
        </w:rPr>
        <w:t xml:space="preserve"> </w:t>
      </w:r>
      <w:r w:rsidRPr="00925962">
        <w:rPr>
          <w:rStyle w:val="StyleBoldUnderline"/>
        </w:rPr>
        <w:t>Act</w:t>
      </w:r>
      <w:r w:rsidRPr="00925962">
        <w:rPr>
          <w:sz w:val="16"/>
        </w:rPr>
        <w:t>—while arguably ineffective in many circumstances—provide</w:t>
      </w:r>
      <w:proofErr w:type="gramEnd"/>
      <w:r w:rsidRPr="00925962">
        <w:rPr>
          <w:sz w:val="16"/>
        </w:rPr>
        <w:t xml:space="preserve"> increased congressional oversight of presidential war-making actions such as troop deployments and covert actions. Yet these statutes </w:t>
      </w:r>
      <w:r w:rsidRPr="00925962">
        <w:rPr>
          <w:rStyle w:val="StyleBoldUnderline"/>
        </w:rPr>
        <w:t>do not cover offensive</w:t>
      </w:r>
      <w:r>
        <w:rPr>
          <w:rStyle w:val="StyleBoldUnderline"/>
        </w:rPr>
        <w:t xml:space="preserve"> </w:t>
      </w:r>
      <w:r w:rsidRPr="00925962">
        <w:rPr>
          <w:rStyle w:val="StyleBoldUnderline"/>
        </w:rPr>
        <w:t xml:space="preserve">cyber operations, giving the President an </w:t>
      </w:r>
      <w:r w:rsidRPr="00925962">
        <w:rPr>
          <w:rStyle w:val="Emphasis"/>
        </w:rPr>
        <w:t>increasingly powerful foreign policy tool</w:t>
      </w:r>
      <w:r w:rsidRPr="00925962">
        <w:rPr>
          <w:rStyle w:val="StyleBoldUnderline"/>
        </w:rPr>
        <w:t xml:space="preserve"> outside congressional reach.</w:t>
      </w:r>
    </w:p>
    <w:p w:rsidR="00D3102F" w:rsidRDefault="00D3102F" w:rsidP="00D3102F"/>
    <w:p w:rsidR="00D3102F" w:rsidRPr="003453FB" w:rsidRDefault="00D3102F" w:rsidP="00D3102F">
      <w:pPr>
        <w:pStyle w:val="Heading4"/>
      </w:pPr>
      <w:r>
        <w:lastRenderedPageBreak/>
        <w:t xml:space="preserve">The plan spills over to all other </w:t>
      </w:r>
      <w:proofErr w:type="spellStart"/>
      <w:r>
        <w:t>warfighting</w:t>
      </w:r>
      <w:proofErr w:type="spellEnd"/>
      <w:r>
        <w:t xml:space="preserve"> capabilities – </w:t>
      </w:r>
    </w:p>
    <w:p w:rsidR="00D3102F" w:rsidRPr="002000DA" w:rsidRDefault="00D3102F" w:rsidP="00D3102F">
      <w:pPr>
        <w:pStyle w:val="Heading4"/>
      </w:pPr>
      <w:r w:rsidRPr="003453FB">
        <w:rPr>
          <w:bCs w:val="0"/>
          <w:iCs w:val="0"/>
        </w:rPr>
        <w:t>1.</w:t>
      </w:r>
      <w:r>
        <w:rPr>
          <w:bCs w:val="0"/>
          <w:iCs w:val="0"/>
        </w:rPr>
        <w:t>)</w:t>
      </w:r>
      <w:r w:rsidRPr="003453FB">
        <w:t xml:space="preserve"> </w:t>
      </w:r>
      <w:r w:rsidRPr="001D3C85">
        <w:rPr>
          <w:u w:val="single"/>
        </w:rPr>
        <w:t>Institutional memory</w:t>
      </w:r>
      <w:r>
        <w:t xml:space="preserve"> – the plan embeds normative categories </w:t>
      </w:r>
    </w:p>
    <w:p w:rsidR="00D3102F" w:rsidRPr="00F1651A" w:rsidRDefault="00D3102F" w:rsidP="00D3102F">
      <w:pPr>
        <w:rPr>
          <w:b/>
          <w:bCs/>
          <w:sz w:val="26"/>
        </w:rPr>
      </w:pPr>
      <w:r>
        <w:rPr>
          <w:rStyle w:val="StyleStyleBold12pt"/>
        </w:rPr>
        <w:t>Paul 200</w:t>
      </w:r>
      <w:r w:rsidRPr="00F1651A">
        <w:rPr>
          <w:rStyle w:val="StyleStyleBold12pt"/>
        </w:rPr>
        <w:t>8</w:t>
      </w:r>
      <w:r>
        <w:rPr>
          <w:rStyle w:val="StyleStyleBold12pt"/>
        </w:rPr>
        <w:t xml:space="preserve"> </w:t>
      </w:r>
      <w:r w:rsidRPr="00F1651A">
        <w:t xml:space="preserve">- Senior Social Scientist; Professor, </w:t>
      </w:r>
      <w:proofErr w:type="spellStart"/>
      <w:r w:rsidRPr="00F1651A">
        <w:t>Pardee</w:t>
      </w:r>
      <w:proofErr w:type="spellEnd"/>
      <w:r w:rsidRPr="00F1651A">
        <w:t xml:space="preserve"> RAND Graduate School Pittsburgh Office Education Ph.D., M.A., and B.A. in sociology, University of California, Los Angeles (September,</w:t>
      </w:r>
      <w:r>
        <w:rPr>
          <w:rStyle w:val="StyleStyleBold12pt"/>
        </w:rPr>
        <w:t xml:space="preserve"> </w:t>
      </w:r>
      <w:r>
        <w:t xml:space="preserve">Christopher, “US Presidential War Powers: Legacy Chains in Military Intervention </w:t>
      </w:r>
      <w:proofErr w:type="spellStart"/>
      <w:r>
        <w:t>Decisionmaking</w:t>
      </w:r>
      <w:proofErr w:type="spellEnd"/>
      <w:proofErr w:type="gramStart"/>
      <w:r>
        <w:t>* ,</w:t>
      </w:r>
      <w:proofErr w:type="gramEnd"/>
      <w:r>
        <w:t>” Journal of Peace Research, Vol. 45, No. 5 (Sep., 2008), pp. 665-679)</w:t>
      </w:r>
    </w:p>
    <w:p w:rsidR="00D3102F" w:rsidRDefault="00D3102F" w:rsidP="00D3102F"/>
    <w:p w:rsidR="00D3102F" w:rsidRDefault="00D3102F" w:rsidP="00D3102F">
      <w:r>
        <w:t xml:space="preserve">The Institutional Context 'Institution' is used quite inclusively in this article. Following Nee &amp; Ingram (1998: 19), 'An institution is a web of interrelated </w:t>
      </w:r>
      <w:proofErr w:type="gramStart"/>
      <w:r>
        <w:t>norms ?</w:t>
      </w:r>
      <w:proofErr w:type="gramEnd"/>
      <w:r>
        <w:t xml:space="preserve"> </w:t>
      </w:r>
      <w:proofErr w:type="gramStart"/>
      <w:r>
        <w:t>formal</w:t>
      </w:r>
      <w:proofErr w:type="gramEnd"/>
      <w:r>
        <w:t xml:space="preserve"> and informal ? </w:t>
      </w:r>
      <w:proofErr w:type="gramStart"/>
      <w:r>
        <w:t>governing</w:t>
      </w:r>
      <w:proofErr w:type="gramEnd"/>
      <w:r>
        <w:t xml:space="preserve"> social relationships' (emphasis in original).</w:t>
      </w:r>
      <w:r w:rsidRPr="008C3FFC">
        <w:rPr>
          <w:rStyle w:val="StyleBoldUnderline"/>
          <w:highlight w:val="cyan"/>
        </w:rPr>
        <w:t>For military intervention decisions</w:t>
      </w:r>
      <w:r w:rsidRPr="00110BF3">
        <w:rPr>
          <w:rStyle w:val="StyleBoldUnderline"/>
        </w:rPr>
        <w:t>,</w:t>
      </w:r>
      <w:r>
        <w:t xml:space="preserve"> these </w:t>
      </w:r>
      <w:r w:rsidRPr="008C3FFC">
        <w:rPr>
          <w:rStyle w:val="StyleBoldUnderline"/>
          <w:highlight w:val="cyan"/>
        </w:rPr>
        <w:t>institutions include</w:t>
      </w:r>
      <w:r>
        <w:t xml:space="preserve"> not only the formal organizations and departments of the </w:t>
      </w:r>
      <w:proofErr w:type="spellStart"/>
      <w:r>
        <w:t>gov</w:t>
      </w:r>
      <w:proofErr w:type="spellEnd"/>
      <w:r>
        <w:t xml:space="preserve"> </w:t>
      </w:r>
      <w:proofErr w:type="spellStart"/>
      <w:r>
        <w:t>ernment</w:t>
      </w:r>
      <w:proofErr w:type="spellEnd"/>
      <w:r>
        <w:t xml:space="preserve">, but also </w:t>
      </w:r>
      <w:r w:rsidRPr="00431FC9">
        <w:rPr>
          <w:rStyle w:val="StyleBoldUnderline"/>
        </w:rPr>
        <w:t xml:space="preserve">the basic building blocks of the policy formation process: the laws </w:t>
      </w:r>
      <w:proofErr w:type="spellStart"/>
      <w:r w:rsidRPr="00431FC9">
        <w:rPr>
          <w:rStyle w:val="StyleBoldUnderline"/>
        </w:rPr>
        <w:t>gov</w:t>
      </w:r>
      <w:proofErr w:type="spellEnd"/>
      <w:r w:rsidRPr="00431FC9">
        <w:rPr>
          <w:rStyle w:val="StyleBoldUnderline"/>
        </w:rPr>
        <w:t xml:space="preserve"> </w:t>
      </w:r>
      <w:proofErr w:type="spellStart"/>
      <w:r w:rsidRPr="00431FC9">
        <w:rPr>
          <w:rStyle w:val="StyleBoldUnderline"/>
        </w:rPr>
        <w:t>erning</w:t>
      </w:r>
      <w:proofErr w:type="spellEnd"/>
      <w:r w:rsidRPr="00431FC9">
        <w:rPr>
          <w:rStyle w:val="StyleBoldUnderline"/>
        </w:rPr>
        <w:t xml:space="preserve"> who participates</w:t>
      </w:r>
      <w:r>
        <w:t xml:space="preserve"> in the policy process </w:t>
      </w:r>
      <w:r w:rsidRPr="00431FC9">
        <w:rPr>
          <w:rStyle w:val="StyleBoldUnderline"/>
        </w:rPr>
        <w:t>and</w:t>
      </w:r>
      <w:r>
        <w:t xml:space="preserve"> the </w:t>
      </w:r>
      <w:r w:rsidRPr="00431FC9">
        <w:rPr>
          <w:rStyle w:val="StyleBoldUnderline"/>
        </w:rPr>
        <w:t>procedures</w:t>
      </w:r>
      <w:r>
        <w:t xml:space="preserve"> that must be followed. </w:t>
      </w:r>
      <w:r w:rsidRPr="00431FC9">
        <w:rPr>
          <w:rStyle w:val="StyleBoldUnderline"/>
        </w:rPr>
        <w:t xml:space="preserve">More </w:t>
      </w:r>
      <w:r w:rsidRPr="008C3FFC">
        <w:rPr>
          <w:rStyle w:val="StyleBoldUnderline"/>
          <w:highlight w:val="cyan"/>
        </w:rPr>
        <w:t>subtle factors</w:t>
      </w:r>
      <w:r>
        <w:t xml:space="preserve"> in policy formation </w:t>
      </w:r>
      <w:r w:rsidRPr="00431FC9">
        <w:rPr>
          <w:rStyle w:val="StyleBoldUnderline"/>
        </w:rPr>
        <w:t xml:space="preserve">are also institutionalized: </w:t>
      </w:r>
      <w:r w:rsidRPr="008C3FFC">
        <w:rPr>
          <w:rStyle w:val="StyleBoldUnderline"/>
          <w:highlight w:val="cyan"/>
        </w:rPr>
        <w:t>the relationships between</w:t>
      </w:r>
      <w:r w:rsidRPr="00431FC9">
        <w:rPr>
          <w:rStyle w:val="StyleBoldUnderline"/>
        </w:rPr>
        <w:t xml:space="preserve"> different policy </w:t>
      </w:r>
      <w:r w:rsidRPr="008C3FFC">
        <w:rPr>
          <w:rStyle w:val="StyleBoldUnderline"/>
          <w:highlight w:val="cyan"/>
        </w:rPr>
        <w:t>participants</w:t>
      </w:r>
      <w:r w:rsidRPr="00431FC9">
        <w:rPr>
          <w:rStyle w:val="StyleBoldUnderline"/>
        </w:rPr>
        <w:t xml:space="preserve"> </w:t>
      </w:r>
      <w:r>
        <w:t xml:space="preserve">(for ex ample, the congress and the White House, or the press and the military), </w:t>
      </w:r>
      <w:r w:rsidRPr="008C3FFC">
        <w:rPr>
          <w:rStyle w:val="StyleBoldUnderline"/>
          <w:highlight w:val="cyan"/>
        </w:rPr>
        <w:t>taken for granted normative categories</w:t>
      </w:r>
      <w:r w:rsidRPr="00431FC9">
        <w:rPr>
          <w:rStyle w:val="StyleBoldUnderline"/>
        </w:rPr>
        <w:t xml:space="preserve"> such as isolationism vs. interventionism</w:t>
      </w:r>
      <w:r w:rsidRPr="008C3FFC">
        <w:rPr>
          <w:rStyle w:val="StyleBoldUnderline"/>
          <w:highlight w:val="cyan"/>
        </w:rPr>
        <w:t xml:space="preserve">, and the range of policies that are considered 'legitimate' </w:t>
      </w:r>
      <w:r w:rsidRPr="008C3FFC">
        <w:rPr>
          <w:rStyle w:val="Emphasis"/>
          <w:highlight w:val="cyan"/>
        </w:rPr>
        <w:t xml:space="preserve">by the </w:t>
      </w:r>
      <w:proofErr w:type="spellStart"/>
      <w:r w:rsidRPr="008C3FFC">
        <w:rPr>
          <w:rStyle w:val="Emphasis"/>
          <w:highlight w:val="cyan"/>
        </w:rPr>
        <w:t>elec</w:t>
      </w:r>
      <w:proofErr w:type="spellEnd"/>
      <w:r w:rsidRPr="008C3FFC">
        <w:rPr>
          <w:rStyle w:val="Emphasis"/>
          <w:highlight w:val="cyan"/>
        </w:rPr>
        <w:t xml:space="preserve"> </w:t>
      </w:r>
      <w:proofErr w:type="spellStart"/>
      <w:r w:rsidRPr="008C3FFC">
        <w:rPr>
          <w:rStyle w:val="Emphasis"/>
          <w:highlight w:val="cyan"/>
        </w:rPr>
        <w:t>torate</w:t>
      </w:r>
      <w:proofErr w:type="spellEnd"/>
      <w:r w:rsidRPr="008C3FFC">
        <w:rPr>
          <w:rStyle w:val="Emphasis"/>
          <w:highlight w:val="cyan"/>
        </w:rPr>
        <w:t xml:space="preserve"> and by other nations</w:t>
      </w:r>
      <w:r w:rsidRPr="008C3FFC">
        <w:rPr>
          <w:highlight w:val="cyan"/>
        </w:rPr>
        <w:t xml:space="preserve">. </w:t>
      </w:r>
      <w:r w:rsidRPr="008C3FFC">
        <w:rPr>
          <w:rStyle w:val="StyleBoldUnderline"/>
          <w:highlight w:val="cyan"/>
        </w:rPr>
        <w:t>The preferences, capabilities, and basic self-identities</w:t>
      </w:r>
      <w:r w:rsidRPr="00DD4DB0">
        <w:rPr>
          <w:rStyle w:val="StyleBoldUnderline"/>
        </w:rPr>
        <w:t xml:space="preserve"> of </w:t>
      </w:r>
      <w:proofErr w:type="spellStart"/>
      <w:r w:rsidRPr="00DD4DB0">
        <w:rPr>
          <w:rStyle w:val="StyleBoldUnderline"/>
        </w:rPr>
        <w:t>indi</w:t>
      </w:r>
      <w:proofErr w:type="spellEnd"/>
      <w:r w:rsidRPr="00DD4DB0">
        <w:rPr>
          <w:rStyle w:val="StyleBoldUnderline"/>
        </w:rPr>
        <w:t xml:space="preserve"> </w:t>
      </w:r>
      <w:proofErr w:type="spellStart"/>
      <w:r w:rsidRPr="00DD4DB0">
        <w:rPr>
          <w:rStyle w:val="StyleBoldUnderline"/>
        </w:rPr>
        <w:t>viduals</w:t>
      </w:r>
      <w:proofErr w:type="spellEnd"/>
      <w:r w:rsidRPr="00DD4DB0">
        <w:rPr>
          <w:rStyle w:val="StyleBoldUnderline"/>
        </w:rPr>
        <w:t xml:space="preserve"> </w:t>
      </w:r>
      <w:r w:rsidRPr="008C3FFC">
        <w:rPr>
          <w:rStyle w:val="StyleBoldUnderline"/>
          <w:highlight w:val="cyan"/>
        </w:rPr>
        <w:t>are conditioned by these</w:t>
      </w:r>
      <w:r w:rsidRPr="00DD4DB0">
        <w:rPr>
          <w:rStyle w:val="StyleBoldUnderline"/>
        </w:rPr>
        <w:t xml:space="preserve"> institutional structures; if these individuals are part of the policymaking process, they can affect policy</w:t>
      </w:r>
      <w:r>
        <w:t xml:space="preserve"> (Haney, 1997: 17). </w:t>
      </w:r>
      <w:r w:rsidRPr="00DD4DB0">
        <w:rPr>
          <w:rStyle w:val="StyleBoldUnderline"/>
        </w:rPr>
        <w:t>All actors are constrained by existing political institutions</w:t>
      </w:r>
      <w:r>
        <w:t xml:space="preserve"> (Mann, 1993: 52). </w:t>
      </w:r>
      <w:r w:rsidRPr="00DD4DB0">
        <w:rPr>
          <w:rStyle w:val="StyleBoldUnderline"/>
        </w:rPr>
        <w:t xml:space="preserve">These </w:t>
      </w:r>
      <w:r w:rsidRPr="008C3FFC">
        <w:rPr>
          <w:rStyle w:val="StyleBoldUnderline"/>
          <w:highlight w:val="cyan"/>
        </w:rPr>
        <w:t>institutions create and constitute the context</w:t>
      </w:r>
      <w:r>
        <w:t xml:space="preserve"> (writ large) </w:t>
      </w:r>
      <w:r w:rsidRPr="008C3FFC">
        <w:rPr>
          <w:rStyle w:val="StyleBoldUnderline"/>
          <w:highlight w:val="cyan"/>
        </w:rPr>
        <w:t>in which policy is made</w:t>
      </w:r>
      <w:r>
        <w:t xml:space="preserve">. The changes in the institutional contexts that constitute policy legacies tend to be of two different types. </w:t>
      </w:r>
      <w:r w:rsidRPr="00DD4DB0">
        <w:rPr>
          <w:rStyle w:val="StyleBoldUnderline"/>
        </w:rPr>
        <w:t>The first type of institutional legacy is a formal change in rules,</w:t>
      </w:r>
      <w:r>
        <w:t xml:space="preserve"> structure, organization, or procedure. </w:t>
      </w:r>
      <w:r w:rsidRPr="00DD4DB0">
        <w:rPr>
          <w:rStyle w:val="StyleBoldUnderline"/>
        </w:rPr>
        <w:t>The second type is</w:t>
      </w:r>
      <w:r>
        <w:t xml:space="preserve"> an </w:t>
      </w:r>
      <w:r w:rsidRPr="00DD4DB0">
        <w:rPr>
          <w:rStyle w:val="StyleBoldUnderline"/>
        </w:rPr>
        <w:t>informal</w:t>
      </w:r>
      <w:r>
        <w:t xml:space="preserve"> institutional change, perhaps a change in the broad taken-for-granted logics that inform decision making. </w:t>
      </w:r>
      <w:r w:rsidRPr="00DD4DB0">
        <w:rPr>
          <w:rStyle w:val="StyleBoldUnderline"/>
        </w:rPr>
        <w:t>This could include changes in</w:t>
      </w:r>
      <w:r>
        <w:t xml:space="preserve"> </w:t>
      </w:r>
      <w:proofErr w:type="spellStart"/>
      <w:r>
        <w:t>institu</w:t>
      </w:r>
      <w:proofErr w:type="spellEnd"/>
      <w:r>
        <w:t xml:space="preserve"> </w:t>
      </w:r>
      <w:proofErr w:type="spellStart"/>
      <w:r>
        <w:t>tionalized</w:t>
      </w:r>
      <w:proofErr w:type="spellEnd"/>
      <w:r>
        <w:t xml:space="preserve"> </w:t>
      </w:r>
      <w:r w:rsidRPr="00DD4DB0">
        <w:rPr>
          <w:rStyle w:val="StyleBoldUnderline"/>
        </w:rPr>
        <w:t>preferences, perceptions, informal rules,</w:t>
      </w:r>
      <w:r>
        <w:t xml:space="preserve"> and 'schemas' (Sewell, 1992: 1-29). The most important difference between the two has to do with how the legacy comes about. Changes in taken-for-granted logics and schemas involve subtle shifts in perceptions based on demonstrated challenges to previously held assumptions or beliefs. These changes may or may not be undertaken consciously and reflexively, but they are certainly not something that is discussed and decided on; rather, they are a product of collective logic, sense, and unspoken consensus. For example, prior to President Truman's commitment of US forces to combat in Korea without congressional permission or a declaration of war, the division of powers laid down in the Constitution was assumed to be a sufficient protection of the various branches of the government s prerogatives with regarding to war-making. After Korea, such protections were less taken for granted and more contested, ultimately resulting in a formal institutional change: the War Powers Resolution of 1973. Such </w:t>
      </w:r>
      <w:r w:rsidRPr="008C3FFC">
        <w:rPr>
          <w:rStyle w:val="StyleBoldUnderline"/>
        </w:rPr>
        <w:t>formal organizational institutional legacies</w:t>
      </w:r>
      <w:r w:rsidRPr="00DD4DB0">
        <w:rPr>
          <w:rStyle w:val="StyleBoldUnderline"/>
        </w:rPr>
        <w:t xml:space="preserve">, on the other hand, </w:t>
      </w:r>
      <w:r w:rsidRPr="008C3FFC">
        <w:rPr>
          <w:rStyle w:val="StyleBoldUnderline"/>
        </w:rPr>
        <w:t xml:space="preserve">are the product of active </w:t>
      </w:r>
      <w:proofErr w:type="spellStart"/>
      <w:r w:rsidRPr="008C3FFC">
        <w:rPr>
          <w:rStyle w:val="StyleBoldUnderline"/>
        </w:rPr>
        <w:t>decisionmaking</w:t>
      </w:r>
      <w:proofErr w:type="spellEnd"/>
      <w:r w:rsidRPr="00DD4DB0">
        <w:rPr>
          <w:rStyle w:val="StyleBoldUnderline"/>
        </w:rPr>
        <w:t xml:space="preserve"> and are codified</w:t>
      </w:r>
      <w:r>
        <w:t xml:space="preserve"> in rule or law. As the product of a decision making process, </w:t>
      </w:r>
      <w:r w:rsidRPr="00DD4DB0">
        <w:rPr>
          <w:rStyle w:val="StyleBoldUnderline"/>
        </w:rPr>
        <w:t>these are 'intended' changes, and, if the language formalizing the change is not precisely aligned with its intentions, unintended institutional consequences can result</w:t>
      </w:r>
      <w:r>
        <w:t xml:space="preserve">. A case in point: </w:t>
      </w:r>
      <w:r w:rsidRPr="00DD4DB0">
        <w:rPr>
          <w:rStyle w:val="StyleBoldUnderline"/>
        </w:rPr>
        <w:t xml:space="preserve">the War Powers Re solution has not so much </w:t>
      </w:r>
      <w:proofErr w:type="spellStart"/>
      <w:r w:rsidRPr="00DD4DB0">
        <w:rPr>
          <w:rStyle w:val="StyleBoldUnderline"/>
        </w:rPr>
        <w:t>retilted</w:t>
      </w:r>
      <w:proofErr w:type="spellEnd"/>
      <w:r w:rsidRPr="00DD4DB0">
        <w:rPr>
          <w:rStyle w:val="StyleBoldUnderline"/>
        </w:rPr>
        <w:t xml:space="preserve"> the balance of power over war-making</w:t>
      </w:r>
      <w:r>
        <w:t xml:space="preserve"> toward congress </w:t>
      </w:r>
      <w:r w:rsidRPr="00DD4DB0">
        <w:rPr>
          <w:rStyle w:val="StyleBoldUnderline"/>
        </w:rPr>
        <w:t>as placed artificial institutional constraints</w:t>
      </w:r>
      <w:r>
        <w:t xml:space="preserve"> (time limits, reporting requirements) </w:t>
      </w:r>
      <w:r w:rsidRPr="00DD4DB0">
        <w:rPr>
          <w:rStyle w:val="StyleBoldUnderline"/>
        </w:rPr>
        <w:t xml:space="preserve">on how </w:t>
      </w:r>
      <w:proofErr w:type="spellStart"/>
      <w:r w:rsidRPr="00DD4DB0">
        <w:rPr>
          <w:rStyle w:val="StyleBoldUnderline"/>
        </w:rPr>
        <w:t>presidents</w:t>
      </w:r>
      <w:proofErr w:type="spellEnd"/>
      <w:r w:rsidRPr="00DD4DB0">
        <w:rPr>
          <w:rStyle w:val="StyleBoldUnderline"/>
        </w:rPr>
        <w:t xml:space="preserve"> plan and launch military interventions</w:t>
      </w:r>
      <w:r>
        <w:t xml:space="preserve">. </w:t>
      </w:r>
    </w:p>
    <w:p w:rsidR="00D3102F" w:rsidRDefault="00D3102F" w:rsidP="00D3102F"/>
    <w:p w:rsidR="00D3102F" w:rsidRPr="008C3FFC" w:rsidRDefault="00D3102F" w:rsidP="00D3102F">
      <w:pPr>
        <w:pStyle w:val="Heading4"/>
      </w:pPr>
      <w:r>
        <w:lastRenderedPageBreak/>
        <w:t xml:space="preserve">2.) </w:t>
      </w:r>
      <w:r w:rsidRPr="001D3C85">
        <w:rPr>
          <w:u w:val="single"/>
        </w:rPr>
        <w:t>Precedential effect</w:t>
      </w:r>
      <w:r>
        <w:t xml:space="preserve"> – the plan requires reframing constitutional separations of power</w:t>
      </w:r>
    </w:p>
    <w:p w:rsidR="00D3102F" w:rsidRDefault="00D3102F" w:rsidP="00D3102F">
      <w:proofErr w:type="spellStart"/>
      <w:r w:rsidRPr="00095C91">
        <w:rPr>
          <w:rStyle w:val="StyleStyleBold12pt"/>
        </w:rPr>
        <w:t>Heder</w:t>
      </w:r>
      <w:proofErr w:type="spellEnd"/>
      <w:r w:rsidRPr="00095C91">
        <w:rPr>
          <w:rStyle w:val="StyleStyleBold12pt"/>
        </w:rPr>
        <w:t xml:space="preserve"> </w:t>
      </w:r>
      <w:r>
        <w:rPr>
          <w:rStyle w:val="StyleStyleBold12pt"/>
        </w:rPr>
        <w:t xml:space="preserve">2010 </w:t>
      </w:r>
      <w:r w:rsidRPr="00095C91">
        <w:t xml:space="preserve">- magna cum </w:t>
      </w:r>
      <w:proofErr w:type="gramStart"/>
      <w:r w:rsidRPr="00095C91">
        <w:t>laude ,</w:t>
      </w:r>
      <w:proofErr w:type="gramEnd"/>
      <w:r w:rsidRPr="00095C91">
        <w:t xml:space="preserve"> J. Reuben Clark Law School, Brigham Young University</w:t>
      </w:r>
      <w:r>
        <w:rPr>
          <w:rStyle w:val="StyleStyleBold12pt"/>
        </w:rPr>
        <w:t xml:space="preserve"> </w:t>
      </w:r>
      <w:r>
        <w:t xml:space="preserve">(Adam, J.D., “THE POWER TO END WAR: THE EXTENT AND LIMITS OF CONGRESSIONAL POWER,” St. Mary’s Law Journal Vol. 41 No. 3, http://www.stmaryslawjournal.org/pdfs/Hederreadytogo.pdf) </w:t>
      </w:r>
    </w:p>
    <w:p w:rsidR="00D3102F" w:rsidRPr="00095C91" w:rsidRDefault="00D3102F" w:rsidP="00D3102F">
      <w:pPr>
        <w:rPr>
          <w:b/>
          <w:bCs/>
          <w:sz w:val="26"/>
        </w:rPr>
      </w:pPr>
    </w:p>
    <w:p w:rsidR="00D3102F" w:rsidRDefault="00D3102F" w:rsidP="00D3102F">
      <w:r>
        <w:t xml:space="preserve">This constitutional silence invokes Justice Rehnquist’s </w:t>
      </w:r>
      <w:proofErr w:type="spellStart"/>
      <w:r>
        <w:t>oftquoted</w:t>
      </w:r>
      <w:proofErr w:type="spellEnd"/>
      <w:r>
        <w:t xml:space="preserve"> language from the landmark “political question” case, Goldwater v. </w:t>
      </w:r>
      <w:proofErr w:type="gramStart"/>
      <w:r>
        <w:t>Carter .</w:t>
      </w:r>
      <w:proofErr w:type="gramEnd"/>
      <w:r>
        <w:t xml:space="preserve"> 121 In Goldwater , a group of senators challenged President Carter’s termination, without Senate approval, of the United States ’ Mutual Defense Treaty with Taiwan. 122 A plurality of the Court held</w:t>
      </w:r>
      <w:proofErr w:type="gramStart"/>
      <w:r>
        <w:t>,</w:t>
      </w:r>
      <w:proofErr w:type="gramEnd"/>
      <w:r>
        <w:t xml:space="preserve"> 123 in an opinion authored by Justice Rehnquist, that this was a </w:t>
      </w:r>
      <w:proofErr w:type="spellStart"/>
      <w:r>
        <w:t>nonjusticiable</w:t>
      </w:r>
      <w:proofErr w:type="spellEnd"/>
      <w:r>
        <w:t xml:space="preserve"> political question. 124 He wrote: “In light of the absence of any constitutional provision governing the termination of a </w:t>
      </w:r>
      <w:proofErr w:type="gramStart"/>
      <w:r>
        <w:t>treaty, . . .</w:t>
      </w:r>
      <w:proofErr w:type="gramEnd"/>
      <w:r>
        <w:t xml:space="preserve"> the instant case in my view also ‘must surely be controlled by political standards.’” 125 Notably, Justice Rehnquist relied on the fact that there was no constitutional provision on point. Likewise, </w:t>
      </w:r>
      <w:r w:rsidRPr="008C3FFC">
        <w:rPr>
          <w:rStyle w:val="StyleBoldUnderline"/>
          <w:highlight w:val="cyan"/>
        </w:rPr>
        <w:t>there is no constitutional provision on whether Congress has the legislative power to limit,</w:t>
      </w:r>
      <w:r w:rsidRPr="00F1651A">
        <w:rPr>
          <w:rStyle w:val="StyleBoldUnderline"/>
        </w:rPr>
        <w:t xml:space="preserve"> end, or otherwise redefine </w:t>
      </w:r>
      <w:r w:rsidRPr="008C3FFC">
        <w:rPr>
          <w:rStyle w:val="StyleBoldUnderline"/>
          <w:highlight w:val="cyan"/>
        </w:rPr>
        <w:t>the scope of a war</w:t>
      </w:r>
      <w:r>
        <w:t xml:space="preserve">. Though Justice Powell argues in Goldwater that the Treaty Clause and Article VI of the Constitution “add support to the view that the text of the Constitution does not unquestionably commit the power to terminate treaties to the President alone,” 126 the same cannot be said about Congress’s legislative authority to terminate or limit a war 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w:t>
      </w:r>
      <w:r w:rsidRPr="00F1651A">
        <w:rPr>
          <w:rStyle w:val="StyleBoldUnderline"/>
        </w:rPr>
        <w:t>the Constitution does not imply any additional powers for Congress to end, limit, or redefine a war</w:t>
      </w:r>
      <w:r>
        <w:t xml:space="preserve">. The textual and historical evidence suggests </w:t>
      </w:r>
      <w:r w:rsidRPr="008C3FFC">
        <w:rPr>
          <w:rStyle w:val="StyleBoldUnderline"/>
        </w:rPr>
        <w:t>the Framers purposefully declined to grant Congress such powers.</w:t>
      </w:r>
      <w:r>
        <w:t xml:space="preserve"> And as this Article argues, </w:t>
      </w:r>
      <w:r w:rsidRPr="008C3FFC">
        <w:rPr>
          <w:rStyle w:val="Emphasis"/>
          <w:highlight w:val="cyan"/>
        </w:rPr>
        <w:t>granting Congress this power would be inconsistent with the general war powers structure of the Constitution</w:t>
      </w:r>
      <w:r w:rsidRPr="008C3FFC">
        <w:rPr>
          <w:highlight w:val="cyan"/>
        </w:rPr>
        <w:t xml:space="preserve">. </w:t>
      </w:r>
      <w:r w:rsidRPr="008C3FFC">
        <w:rPr>
          <w:rStyle w:val="StyleBoldUnderline"/>
          <w:highlight w:val="cyan"/>
        </w:rPr>
        <w:t>Such a reading</w:t>
      </w:r>
      <w:r w:rsidRPr="00F1651A">
        <w:rPr>
          <w:rStyle w:val="StyleBoldUnderline"/>
        </w:rPr>
        <w:t xml:space="preserve"> of the Constitution </w:t>
      </w:r>
      <w:r w:rsidRPr="008C3FFC">
        <w:rPr>
          <w:rStyle w:val="StyleBoldUnderline"/>
          <w:highlight w:val="cyan"/>
        </w:rPr>
        <w:t xml:space="preserve">would </w:t>
      </w:r>
      <w:r w:rsidRPr="008C3FFC">
        <w:rPr>
          <w:rStyle w:val="Emphasis"/>
          <w:highlight w:val="cyan"/>
        </w:rPr>
        <w:t>unnecessarily empower</w:t>
      </w:r>
      <w:r w:rsidRPr="008C3FFC">
        <w:rPr>
          <w:rStyle w:val="StyleBoldUnderline"/>
          <w:highlight w:val="cyan"/>
        </w:rPr>
        <w:t xml:space="preserve"> Congress and tilt the scales heavily in its favor</w:t>
      </w:r>
      <w:r>
        <w:t xml:space="preserve">. </w:t>
      </w:r>
      <w:proofErr w:type="spellStart"/>
      <w:r>
        <w:t>More over</w:t>
      </w:r>
      <w:proofErr w:type="spellEnd"/>
      <w:r w:rsidRPr="008C3FFC">
        <w:rPr>
          <w:highlight w:val="cyan"/>
        </w:rPr>
        <w:t xml:space="preserve">, </w:t>
      </w:r>
      <w:r w:rsidRPr="008C3FFC">
        <w:rPr>
          <w:rStyle w:val="StyleBoldUnderline"/>
          <w:highlight w:val="cyan"/>
        </w:rPr>
        <w:t>it would strip the President of his Commander in Chief authority to direct the movement of troops</w:t>
      </w:r>
      <w:r>
        <w:t xml:space="preserve"> at a time when the Executive’s expertise is needed. 127 And fears that the President will grow too powerful are unfounded, given the reasons noted above. 128 In short, the Constitution does not impliedly afford Congress any authority to prematurely terminate a war above what it explicitly grants. 129 Declaring these issues </w:t>
      </w:r>
      <w:proofErr w:type="spellStart"/>
      <w:r>
        <w:t>nonjusticiable</w:t>
      </w:r>
      <w:proofErr w:type="spellEnd"/>
      <w:r>
        <w:t xml:space="preserve"> political questions would be the most practical means of balancing the textual and historical demands, the structural demands, and the practical demands that complex modern warfare </w:t>
      </w:r>
      <w:proofErr w:type="gramStart"/>
      <w:r>
        <w:t>brings .</w:t>
      </w:r>
      <w:proofErr w:type="gramEnd"/>
      <w:r>
        <w:t xml:space="preserve"> Adjudicating these matters would only lead the courts to engage in impermissible line drawing — lines that would both </w:t>
      </w:r>
      <w:proofErr w:type="spellStart"/>
      <w:r>
        <w:t>confus</w:t>
      </w:r>
      <w:proofErr w:type="spellEnd"/>
      <w:r>
        <w:t xml:space="preserve"> e the issue and add layers to the text of the Constitution in an area where the Framers themselves declined to give such guidance. </w:t>
      </w:r>
    </w:p>
    <w:p w:rsidR="00D3102F" w:rsidRPr="003453FB" w:rsidRDefault="00D3102F" w:rsidP="00D3102F">
      <w:pPr>
        <w:pStyle w:val="Heading4"/>
      </w:pPr>
      <w:r>
        <w:t xml:space="preserve">3.) </w:t>
      </w:r>
      <w:r w:rsidRPr="001D3C85">
        <w:rPr>
          <w:u w:val="single"/>
        </w:rPr>
        <w:t>Perception of divided government</w:t>
      </w:r>
      <w:r>
        <w:t xml:space="preserve"> – causes enemies to be emboldened</w:t>
      </w:r>
    </w:p>
    <w:p w:rsidR="00D3102F" w:rsidRDefault="00D3102F" w:rsidP="00D3102F">
      <w:r w:rsidRPr="00FB6632">
        <w:rPr>
          <w:rStyle w:val="StyleStyleBold12pt"/>
        </w:rPr>
        <w:t xml:space="preserve">Posner and </w:t>
      </w:r>
      <w:proofErr w:type="spellStart"/>
      <w:r w:rsidRPr="00FB6632">
        <w:rPr>
          <w:rStyle w:val="StyleStyleBold12pt"/>
        </w:rPr>
        <w:t>Vermeule</w:t>
      </w:r>
      <w:proofErr w:type="spellEnd"/>
      <w:r w:rsidRPr="00FB6632">
        <w:rPr>
          <w:rStyle w:val="StyleStyleBold12pt"/>
        </w:rPr>
        <w:t>, 10</w:t>
      </w:r>
      <w:r>
        <w:t xml:space="preserve"> - *professor of law at the University of Chicago AND **professor of law at Harvard (Eric and Adrian, The Executive Unbound, p. 60)</w:t>
      </w:r>
    </w:p>
    <w:p w:rsidR="00D3102F" w:rsidRDefault="00D3102F" w:rsidP="00D3102F"/>
    <w:p w:rsidR="00D3102F" w:rsidRDefault="00D3102F" w:rsidP="00D3102F">
      <w:r>
        <w:t xml:space="preserve">In this way, measures urged by the executive to cope with a crisis of unclear magnitude acquired a kind of self-created momentum. </w:t>
      </w:r>
      <w:r w:rsidRPr="00B66372">
        <w:rPr>
          <w:rStyle w:val="StyleBoldUnderline"/>
        </w:rPr>
        <w:t xml:space="preserve">Rejection of those measures would themselves create a </w:t>
      </w:r>
      <w:r w:rsidRPr="00B66372">
        <w:rPr>
          <w:rStyle w:val="StyleBoldUnderline"/>
        </w:rPr>
        <w:lastRenderedPageBreak/>
        <w:t>political crisis that might</w:t>
      </w:r>
      <w:r>
        <w:t xml:space="preserve">, in turn, </w:t>
      </w:r>
      <w:r w:rsidRPr="00B66372">
        <w:rPr>
          <w:rStyle w:val="StyleBoldUnderline"/>
        </w:rPr>
        <w:t>reduce confidence and</w:t>
      </w:r>
      <w:r>
        <w:t xml:space="preserve"> thus </w:t>
      </w:r>
      <w:r w:rsidRPr="00B66372">
        <w:rPr>
          <w:rStyle w:val="StyleBoldUnderline"/>
        </w:rPr>
        <w:t>trigger</w:t>
      </w:r>
      <w:r w:rsidRPr="00CC4A6E">
        <w:rPr>
          <w:rStyle w:val="StyleBoldUnderline"/>
        </w:rPr>
        <w:t xml:space="preserve"> or exacerbate the underlying financial crisis. A similar process occurred</w:t>
      </w:r>
      <w:r>
        <w:t xml:space="preserve"> in the debates </w:t>
      </w:r>
      <w:r w:rsidRPr="00CC4A6E">
        <w:rPr>
          <w:rStyle w:val="StyleBoldUnderline"/>
        </w:rPr>
        <w:t>over the AUMF</w:t>
      </w:r>
      <w:r>
        <w:t xml:space="preserve"> and the Patriot Act, </w:t>
      </w:r>
      <w:r w:rsidRPr="001877DD">
        <w:rPr>
          <w:rStyle w:val="StyleBoldUnderline"/>
        </w:rPr>
        <w:t xml:space="preserve">where proponents of the bills urged that their </w:t>
      </w:r>
      <w:r w:rsidRPr="00B66372">
        <w:rPr>
          <w:rStyle w:val="StyleBoldUnderline"/>
          <w:highlight w:val="cyan"/>
        </w:rPr>
        <w:t>rejection would send terrorist groups a</w:t>
      </w:r>
      <w:r w:rsidRPr="001877DD">
        <w:rPr>
          <w:rStyle w:val="StyleBoldUnderline"/>
        </w:rPr>
        <w:t xml:space="preserve"> devastating </w:t>
      </w:r>
      <w:r w:rsidRPr="00B66372">
        <w:rPr>
          <w:rStyle w:val="StyleBoldUnderline"/>
          <w:highlight w:val="cyan"/>
        </w:rPr>
        <w:t>signal about American political willpower and unity</w:t>
      </w:r>
      <w:r>
        <w:t xml:space="preserve">, thereby </w:t>
      </w:r>
      <w:r w:rsidRPr="00B66372">
        <w:rPr>
          <w:rStyle w:val="StyleBoldUnderline"/>
          <w:highlight w:val="cyan"/>
        </w:rPr>
        <w:t>encouraging more attacks</w:t>
      </w:r>
      <w:r w:rsidRPr="001877DD">
        <w:rPr>
          <w:rStyle w:val="StyleBoldUnderline"/>
        </w:rPr>
        <w:t>. These</w:t>
      </w:r>
      <w:r>
        <w:t xml:space="preserve"> political </w:t>
      </w:r>
      <w:r w:rsidRPr="00B66372">
        <w:rPr>
          <w:rStyle w:val="StyleBoldUnderline"/>
          <w:highlight w:val="cyan"/>
        </w:rPr>
        <w:t>dynamics</w:t>
      </w:r>
      <w:r>
        <w:t xml:space="preserve">, in short, </w:t>
      </w:r>
      <w:r w:rsidRPr="00B66372">
        <w:rPr>
          <w:rStyle w:val="StyleBoldUnderline"/>
          <w:highlight w:val="cyan"/>
        </w:rPr>
        <w:t>create a self-fulfilling crisis of authority</w:t>
      </w:r>
      <w:r w:rsidRPr="001877DD">
        <w:rPr>
          <w:rStyle w:val="StyleBoldUnderline"/>
        </w:rPr>
        <w:t xml:space="preserve"> that puts legislative institutions under tremendous pressure to accede to executive demand</w:t>
      </w:r>
      <w:r>
        <w:t xml:space="preserve">s, at least where a crisis is even plausibly alleged. Critics of executive power contend that the executive exploits its focal role during crises in order to bully and manipulate Congress, defeating </w:t>
      </w:r>
      <w:proofErr w:type="spellStart"/>
      <w:r>
        <w:t>Madisonian</w:t>
      </w:r>
      <w:proofErr w:type="spellEnd"/>
      <w:r>
        <w:t xml:space="preserve"> deliberation when it is most needed. On an alternative account, </w:t>
      </w:r>
      <w:r w:rsidRPr="00B66372">
        <w:rPr>
          <w:rStyle w:val="StyleBoldUnderline"/>
        </w:rPr>
        <w:t>the</w:t>
      </w:r>
      <w:r w:rsidRPr="001877DD">
        <w:rPr>
          <w:rStyle w:val="StyleBoldUnderline"/>
        </w:rPr>
        <w:t xml:space="preserve"> legislature rationally submits to executive leadership because a crisis can be addressed only by a leader. </w:t>
      </w:r>
      <w:r w:rsidRPr="00B66372">
        <w:rPr>
          <w:rStyle w:val="Emphasis"/>
          <w:highlight w:val="cyan"/>
        </w:rPr>
        <w:t>Enemies are emboldened by institutional conflict or a divided governmen</w:t>
      </w:r>
      <w:r w:rsidRPr="001877DD">
        <w:rPr>
          <w:rStyle w:val="Emphasis"/>
        </w:rPr>
        <w:t>t</w:t>
      </w:r>
      <w:r>
        <w:t xml:space="preserve">; financial </w:t>
      </w:r>
      <w:r w:rsidRPr="001877DD">
        <w:rPr>
          <w:rStyle w:val="StyleBoldUnderline"/>
        </w:rPr>
        <w:t xml:space="preserve">markets are spooked by it. </w:t>
      </w:r>
      <w:r w:rsidRPr="00B66372">
        <w:rPr>
          <w:rStyle w:val="StyleBoldUnderline"/>
          <w:highlight w:val="cyan"/>
        </w:rPr>
        <w:t>A government riven by internal conflict will produce policy that varies as political coalitions rise and fall. Inconsistent policies can be exploited by enemies, and they generate uncertainty</w:t>
      </w:r>
      <w:r>
        <w:t xml:space="preserve"> at a time that financial markets are especially sensitive to agents’ predictions of future government action. It is a peculiar feature of the 2008 financial crises that a damaged president could not fulfill the necessary leadership role, but that role quickly devolved to the Treasury secretary and Fed chair who, acting in tandem, did not once express disagreement publicly.</w:t>
      </w:r>
    </w:p>
    <w:p w:rsidR="00D3102F" w:rsidRDefault="00D3102F" w:rsidP="00D3102F"/>
    <w:p w:rsidR="00D3102F" w:rsidRPr="009C2081" w:rsidRDefault="00D3102F" w:rsidP="00D3102F">
      <w:pPr>
        <w:pStyle w:val="Heading4"/>
      </w:pPr>
      <w:r>
        <w:t>That independently collapses hegemony</w:t>
      </w:r>
    </w:p>
    <w:p w:rsidR="00D3102F" w:rsidRDefault="00D3102F" w:rsidP="00D3102F">
      <w:r w:rsidRPr="007A5D30">
        <w:rPr>
          <w:rStyle w:val="StyleStyleBold12pt"/>
        </w:rPr>
        <w:t xml:space="preserve">Bolton </w:t>
      </w:r>
      <w:r>
        <w:rPr>
          <w:rStyle w:val="StyleStyleBold12pt"/>
        </w:rPr>
        <w:t>200</w:t>
      </w:r>
      <w:r w:rsidRPr="007A5D30">
        <w:rPr>
          <w:rStyle w:val="StyleStyleBold12pt"/>
        </w:rPr>
        <w:t>9</w:t>
      </w:r>
      <w:r>
        <w:t xml:space="preserve"> - </w:t>
      </w:r>
      <w:proofErr w:type="gramStart"/>
      <w:r>
        <w:t>Senior</w:t>
      </w:r>
      <w:proofErr w:type="gramEnd"/>
      <w:r>
        <w:t xml:space="preserve"> fellow at the American Enterprise Institute &amp; Former U.S. ambassador to the United Nations (October 18, John R., “The danger of Obama's dithering,” Los Angeles Times, </w:t>
      </w:r>
      <w:hyperlink r:id="rId22" w:history="1">
        <w:r w:rsidRPr="00996397">
          <w:rPr>
            <w:rStyle w:val="Hyperlink"/>
          </w:rPr>
          <w:t>http://articles.latimes.com/2009/oct/18/opinion/oe-bolton18</w:t>
        </w:r>
      </w:hyperlink>
      <w:r>
        <w:t>)</w:t>
      </w:r>
    </w:p>
    <w:p w:rsidR="00D3102F" w:rsidRDefault="00D3102F" w:rsidP="00D3102F"/>
    <w:p w:rsidR="00D3102F" w:rsidRDefault="00D3102F" w:rsidP="00D3102F">
      <w:r w:rsidRPr="009C2081">
        <w:rPr>
          <w:rStyle w:val="StyleBoldUnderline"/>
          <w:highlight w:val="cyan"/>
        </w:rPr>
        <w:t>Weakness in American foreign policy</w:t>
      </w:r>
      <w:r>
        <w:t xml:space="preserve"> in one region often </w:t>
      </w:r>
      <w:r w:rsidRPr="009C2081">
        <w:rPr>
          <w:rStyle w:val="StyleBoldUnderline"/>
          <w:highlight w:val="cyan"/>
        </w:rPr>
        <w:t>invites challenges elsewhere, because</w:t>
      </w:r>
      <w:r w:rsidRPr="00341F29">
        <w:rPr>
          <w:rStyle w:val="StyleBoldUnderline"/>
        </w:rPr>
        <w:t xml:space="preserve"> our </w:t>
      </w:r>
      <w:r w:rsidRPr="009C2081">
        <w:rPr>
          <w:rStyle w:val="StyleBoldUnderline"/>
          <w:highlight w:val="cyan"/>
        </w:rPr>
        <w:t>adversaries carefully follow diminished American resolve</w:t>
      </w:r>
      <w:r>
        <w:t xml:space="preserve">. Similarly, </w:t>
      </w:r>
      <w:r w:rsidRPr="009C2081">
        <w:rPr>
          <w:rStyle w:val="StyleBoldUnderline"/>
          <w:highlight w:val="cyan"/>
        </w:rPr>
        <w:t>presidential indecisiveness</w:t>
      </w:r>
      <w:r>
        <w:t xml:space="preserve">, whether because of uncertainty or internal political struggles, </w:t>
      </w:r>
      <w:r w:rsidRPr="009C2081">
        <w:rPr>
          <w:rStyle w:val="StyleBoldUnderline"/>
          <w:highlight w:val="cyan"/>
        </w:rPr>
        <w:t>signals that the United States may not respond t</w:t>
      </w:r>
      <w:r w:rsidRPr="00341F29">
        <w:rPr>
          <w:rStyle w:val="StyleBoldUnderline"/>
        </w:rPr>
        <w:t xml:space="preserve">o international </w:t>
      </w:r>
      <w:r w:rsidRPr="009C2081">
        <w:rPr>
          <w:rStyle w:val="StyleBoldUnderline"/>
          <w:highlight w:val="cyan"/>
        </w:rPr>
        <w:t>challenges in clear</w:t>
      </w:r>
      <w:r w:rsidRPr="00341F29">
        <w:rPr>
          <w:rStyle w:val="StyleBoldUnderline"/>
        </w:rPr>
        <w:t xml:space="preserve"> and coherent </w:t>
      </w:r>
      <w:r w:rsidRPr="009C2081">
        <w:rPr>
          <w:rStyle w:val="StyleBoldUnderline"/>
          <w:highlight w:val="cyan"/>
        </w:rPr>
        <w:t>ways</w:t>
      </w:r>
      <w:r w:rsidRPr="00341F29">
        <w:rPr>
          <w:rStyle w:val="StyleBoldUnderline"/>
        </w:rPr>
        <w:t>. Taken together, wea</w:t>
      </w:r>
      <w:r w:rsidRPr="009C2081">
        <w:rPr>
          <w:rStyle w:val="StyleBoldUnderline"/>
          <w:highlight w:val="cyan"/>
        </w:rPr>
        <w:t>kness and indecisiveness have proved</w:t>
      </w:r>
      <w:r>
        <w:t xml:space="preserve"> historically </w:t>
      </w:r>
      <w:r w:rsidRPr="00341F29">
        <w:rPr>
          <w:rStyle w:val="StyleBoldUnderline"/>
        </w:rPr>
        <w:t xml:space="preserve">to be </w:t>
      </w:r>
      <w:r w:rsidRPr="009C2081">
        <w:rPr>
          <w:rStyle w:val="StyleBoldUnderline"/>
          <w:highlight w:val="cyan"/>
        </w:rPr>
        <w:t>a toxic combination</w:t>
      </w:r>
      <w:r w:rsidRPr="00341F29">
        <w:rPr>
          <w:rStyle w:val="StyleBoldUnderline"/>
        </w:rPr>
        <w:t xml:space="preserve"> for America's global interests. </w:t>
      </w:r>
      <w:r w:rsidRPr="00341F29">
        <w:t>That is</w:t>
      </w:r>
      <w:r>
        <w:t xml:space="preserve">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w:t>
      </w:r>
      <w:r w:rsidRPr="009C2081">
        <w:rPr>
          <w:rStyle w:val="StyleBoldUnderline"/>
          <w:highlight w:val="cyan"/>
        </w:rPr>
        <w:t xml:space="preserve">diplomacy is not a policy but only a technique. </w:t>
      </w:r>
      <w:r w:rsidRPr="009C2081">
        <w:rPr>
          <w:rStyle w:val="Emphasis"/>
          <w:highlight w:val="cyan"/>
        </w:rPr>
        <w:t>Absent presidential leadership</w:t>
      </w:r>
      <w:r w:rsidRPr="009C2081">
        <w:rPr>
          <w:highlight w:val="cyan"/>
        </w:rPr>
        <w:t>,</w:t>
      </w:r>
      <w:r>
        <w:t xml:space="preserve"> which at a minimum means clear policy direction and persistence in the face of criticism and adversity, </w:t>
      </w:r>
      <w:r w:rsidRPr="009C2081">
        <w:rPr>
          <w:rStyle w:val="Emphasis"/>
          <w:highlight w:val="cyan"/>
        </w:rPr>
        <w:t>engagement simply embodies weakness and indecision</w:t>
      </w:r>
      <w:r w:rsidRPr="009C2081">
        <w:rPr>
          <w:highlight w:val="cyan"/>
        </w:rPr>
        <w:t>.</w:t>
      </w:r>
      <w:r>
        <w:t xml:space="preserve"> </w:t>
      </w:r>
    </w:p>
    <w:p w:rsidR="00D3102F" w:rsidRPr="00590F9C" w:rsidRDefault="00D3102F" w:rsidP="00D3102F"/>
    <w:p w:rsidR="00D3102F" w:rsidRDefault="00D3102F" w:rsidP="00D3102F">
      <w:pPr>
        <w:pStyle w:val="Heading3"/>
      </w:pPr>
      <w:r>
        <w:lastRenderedPageBreak/>
        <w:t>2nc Solvency</w:t>
      </w:r>
    </w:p>
    <w:p w:rsidR="00D3102F" w:rsidRPr="005B4ADE" w:rsidRDefault="00D3102F" w:rsidP="00D3102F">
      <w:pPr>
        <w:pStyle w:val="Heading4"/>
      </w:pPr>
      <w:r>
        <w:t xml:space="preserve">The counterplan constrains future administrations and provides basis for </w:t>
      </w:r>
      <w:r>
        <w:rPr>
          <w:u w:val="single"/>
        </w:rPr>
        <w:t>more effective</w:t>
      </w:r>
      <w:r>
        <w:t xml:space="preserve"> congressional action if it is needed in the future</w:t>
      </w:r>
    </w:p>
    <w:p w:rsidR="00D3102F" w:rsidRPr="00B92AE6" w:rsidRDefault="00D3102F" w:rsidP="00D3102F">
      <w:pPr>
        <w:rPr>
          <w:b/>
        </w:rPr>
      </w:pPr>
      <w:r w:rsidRPr="00B92AE6">
        <w:rPr>
          <w:b/>
        </w:rPr>
        <w:t>[--- covert action regime is adequate on its own]</w:t>
      </w:r>
    </w:p>
    <w:p w:rsidR="00D3102F" w:rsidRDefault="00D3102F" w:rsidP="00D3102F">
      <w:proofErr w:type="spellStart"/>
      <w:r w:rsidRPr="001C2C5D">
        <w:rPr>
          <w:rStyle w:val="StyleStyleBold12pt"/>
        </w:rPr>
        <w:t>Brecher</w:t>
      </w:r>
      <w:proofErr w:type="spellEnd"/>
      <w:r w:rsidRPr="001C2C5D">
        <w:rPr>
          <w:rStyle w:val="StyleStyleBold12pt"/>
        </w:rPr>
        <w:t>, 12</w:t>
      </w:r>
      <w:r>
        <w:t xml:space="preserve"> --- J.D. Candidate, May 2013, University of Michigan Law School (December, Aaron P., Michigan Law Review, “</w:t>
      </w:r>
      <w:proofErr w:type="spellStart"/>
      <w:r>
        <w:t>Cyberattacks</w:t>
      </w:r>
      <w:proofErr w:type="spellEnd"/>
      <w:r>
        <w:t xml:space="preserve"> and the Covert Action Statute: Toward a Domestic Legal Framework for Offensive </w:t>
      </w:r>
      <w:proofErr w:type="spellStart"/>
      <w:r>
        <w:t>Cyberoperations</w:t>
      </w:r>
      <w:proofErr w:type="spellEnd"/>
      <w:r>
        <w:t>,” 111 Mich. L. Rev. 423))</w:t>
      </w:r>
    </w:p>
    <w:p w:rsidR="00D3102F" w:rsidRDefault="00D3102F" w:rsidP="00D3102F"/>
    <w:p w:rsidR="00D3102F" w:rsidRDefault="00D3102F" w:rsidP="00D3102F">
      <w:r w:rsidRPr="00D43E51">
        <w:rPr>
          <w:rStyle w:val="StyleBoldUnderline"/>
          <w:highlight w:val="cyan"/>
        </w:rPr>
        <w:t>The executive might</w:t>
      </w:r>
      <w:r>
        <w:t xml:space="preserve"> also </w:t>
      </w:r>
      <w:r w:rsidRPr="00D43E51">
        <w:rPr>
          <w:rStyle w:val="StyleBoldUnderline"/>
          <w:highlight w:val="cyan"/>
        </w:rPr>
        <w:t>issue the</w:t>
      </w:r>
      <w:r w:rsidRPr="00285915">
        <w:rPr>
          <w:rStyle w:val="StyleBoldUnderline"/>
        </w:rPr>
        <w:t xml:space="preserve"> proposed </w:t>
      </w:r>
      <w:r w:rsidRPr="00D43E51">
        <w:rPr>
          <w:rStyle w:val="StyleBoldUnderline"/>
          <w:highlight w:val="cyan"/>
        </w:rPr>
        <w:t>order, even though it would limit her freedom</w:t>
      </w:r>
      <w:r w:rsidRPr="00285915">
        <w:rPr>
          <w:rStyle w:val="StyleBoldUnderline"/>
        </w:rPr>
        <w:t xml:space="preserve"> in some ways, </w:t>
      </w:r>
      <w:r w:rsidRPr="00D43E51">
        <w:rPr>
          <w:rStyle w:val="StyleBoldUnderline"/>
          <w:highlight w:val="cyan"/>
        </w:rPr>
        <w:t>because of</w:t>
      </w:r>
      <w:r w:rsidRPr="00285915">
        <w:rPr>
          <w:rStyle w:val="StyleBoldUnderline"/>
        </w:rPr>
        <w:t xml:space="preserve"> the possible benefits of constraining future administrations or </w:t>
      </w:r>
      <w:r w:rsidRPr="00D43E51">
        <w:rPr>
          <w:rStyle w:val="StyleBoldUnderline"/>
          <w:highlight w:val="cyan"/>
        </w:rPr>
        <w:t>preempting legislative intervention</w:t>
      </w:r>
      <w:r w:rsidRPr="00285915">
        <w:rPr>
          <w:rStyle w:val="StyleBoldUnderline"/>
        </w:rPr>
        <w:t>.</w:t>
      </w:r>
      <w:r>
        <w:t xml:space="preserve"> n149 For example, in this context, </w:t>
      </w:r>
      <w:r w:rsidRPr="005B4ADE">
        <w:rPr>
          <w:rStyle w:val="StyleBoldUnderline"/>
        </w:rPr>
        <w:t>an administration may choose to follow the finding and reporting requirements in order to convince Congress that legislative intervention is unnecessary for proper oversight. This is acceptable if the covert action regime is in fact adequate on its own.</w:t>
      </w:r>
      <w:r>
        <w:t xml:space="preserve"> Moreover, </w:t>
      </w:r>
      <w:r w:rsidRPr="00D43E51">
        <w:rPr>
          <w:rStyle w:val="StyleBoldUnderline"/>
          <w:highlight w:val="cyan"/>
        </w:rPr>
        <w:t xml:space="preserve">if greater statutory control over </w:t>
      </w:r>
      <w:proofErr w:type="spellStart"/>
      <w:r w:rsidRPr="00D43E51">
        <w:rPr>
          <w:rStyle w:val="StyleBoldUnderline"/>
          <w:highlight w:val="cyan"/>
        </w:rPr>
        <w:t>cyberattacks</w:t>
      </w:r>
      <w:proofErr w:type="spellEnd"/>
      <w:r w:rsidRPr="00D43E51">
        <w:rPr>
          <w:rStyle w:val="StyleBoldUnderline"/>
          <w:highlight w:val="cyan"/>
        </w:rPr>
        <w:t xml:space="preserve"> is needed, the information shared with Congress</w:t>
      </w:r>
      <w:r w:rsidRPr="00335FD9">
        <w:rPr>
          <w:rStyle w:val="StyleBoldUnderline"/>
        </w:rPr>
        <w:t xml:space="preserve"> may </w:t>
      </w:r>
      <w:r w:rsidRPr="00D43E51">
        <w:rPr>
          <w:rStyle w:val="StyleBoldUnderline"/>
          <w:highlight w:val="cyan"/>
        </w:rPr>
        <w:t>give</w:t>
      </w:r>
      <w:r w:rsidRPr="00335FD9">
        <w:rPr>
          <w:rStyle w:val="StyleBoldUnderline"/>
        </w:rPr>
        <w:t xml:space="preserve"> </w:t>
      </w:r>
      <w:r w:rsidRPr="00D43E51">
        <w:rPr>
          <w:rStyle w:val="StyleBoldUnderline"/>
          <w:highlight w:val="cyan"/>
        </w:rPr>
        <w:t>Congress the tools</w:t>
      </w:r>
      <w:r w:rsidRPr="00335FD9">
        <w:rPr>
          <w:rStyle w:val="StyleBoldUnderline"/>
        </w:rPr>
        <w:t xml:space="preserve"> and knowledge of the issue necessary </w:t>
      </w:r>
      <w:r w:rsidRPr="00D43E51">
        <w:rPr>
          <w:rStyle w:val="StyleBoldUnderline"/>
          <w:highlight w:val="cyan"/>
        </w:rPr>
        <w:t>to craft related legislation</w:t>
      </w:r>
      <w:r w:rsidRPr="00335FD9">
        <w:rPr>
          <w:rStyle w:val="StyleBoldUnderline"/>
        </w:rPr>
        <w:t>.</w:t>
      </w:r>
      <w:r>
        <w:t xml:space="preserve"> </w:t>
      </w:r>
      <w:proofErr w:type="gramStart"/>
      <w:r>
        <w:t>n150</w:t>
      </w:r>
      <w:proofErr w:type="gramEnd"/>
      <w:r>
        <w:t xml:space="preserve"> Additionally, </w:t>
      </w:r>
      <w:r w:rsidRPr="00335FD9">
        <w:rPr>
          <w:rStyle w:val="StyleBoldUnderline"/>
        </w:rPr>
        <w:t xml:space="preserve">while executive orders are hardly binding, </w:t>
      </w:r>
      <w:r w:rsidRPr="00D43E51">
        <w:rPr>
          <w:rStyle w:val="StyleBoldUnderline"/>
          <w:highlight w:val="cyan"/>
        </w:rPr>
        <w:t xml:space="preserve">the inertia following adoption of an order may help </w:t>
      </w:r>
      <w:r w:rsidRPr="00D43E51">
        <w:rPr>
          <w:rStyle w:val="Emphasis"/>
          <w:highlight w:val="cyan"/>
        </w:rPr>
        <w:t>constrain future administrations</w:t>
      </w:r>
      <w:r w:rsidRPr="00335FD9">
        <w:rPr>
          <w:rStyle w:val="StyleBoldUnderline"/>
        </w:rPr>
        <w:t>, which may be more or less trustworthy than the current one</w:t>
      </w:r>
      <w:r w:rsidRPr="00380874">
        <w:rPr>
          <w:rStyle w:val="StyleBoldUnderline"/>
        </w:rPr>
        <w:t xml:space="preserve">. </w:t>
      </w:r>
      <w:r w:rsidRPr="00D43E51">
        <w:rPr>
          <w:rStyle w:val="StyleBoldUnderline"/>
          <w:highlight w:val="cyan"/>
        </w:rPr>
        <w:t xml:space="preserve">Creating a presumption through an executive order also establishes a </w:t>
      </w:r>
      <w:r w:rsidRPr="00D43E51">
        <w:rPr>
          <w:rStyle w:val="Emphasis"/>
          <w:highlight w:val="cyan"/>
        </w:rPr>
        <w:t xml:space="preserve">stable legal framework for </w:t>
      </w:r>
      <w:proofErr w:type="spellStart"/>
      <w:r w:rsidRPr="00D43E51">
        <w:rPr>
          <w:rStyle w:val="Emphasis"/>
          <w:highlight w:val="cyan"/>
        </w:rPr>
        <w:t>cyberattacks</w:t>
      </w:r>
      <w:proofErr w:type="spellEnd"/>
      <w:r w:rsidRPr="00D43E51">
        <w:rPr>
          <w:rStyle w:val="Emphasis"/>
          <w:highlight w:val="cyan"/>
        </w:rPr>
        <w:t xml:space="preserve"> that allows law to follow policy</w:t>
      </w:r>
      <w:r w:rsidRPr="00380874">
        <w:rPr>
          <w:rStyle w:val="StyleBoldUnderline"/>
        </w:rPr>
        <w:t xml:space="preserve"> in this new field, and permits </w:t>
      </w:r>
      <w:proofErr w:type="spellStart"/>
      <w:r w:rsidRPr="00380874">
        <w:rPr>
          <w:rStyle w:val="StyleBoldUnderline"/>
        </w:rPr>
        <w:t>decisionmakers</w:t>
      </w:r>
      <w:proofErr w:type="spellEnd"/>
      <w:r w:rsidRPr="00380874">
        <w:rPr>
          <w:rStyle w:val="StyleBoldUnderline"/>
        </w:rPr>
        <w:t xml:space="preserve"> to learn more about the nature of </w:t>
      </w:r>
      <w:proofErr w:type="spellStart"/>
      <w:r w:rsidRPr="00380874">
        <w:rPr>
          <w:rStyle w:val="StyleBoldUnderline"/>
        </w:rPr>
        <w:t>cyberoperations</w:t>
      </w:r>
      <w:proofErr w:type="spellEnd"/>
      <w:r w:rsidRPr="00380874">
        <w:rPr>
          <w:rStyle w:val="StyleBoldUnderline"/>
        </w:rPr>
        <w:t xml:space="preserve"> </w:t>
      </w:r>
      <w:r w:rsidRPr="00D43E51">
        <w:rPr>
          <w:rStyle w:val="Emphasis"/>
          <w:highlight w:val="cyan"/>
        </w:rPr>
        <w:t>before passing detailed statutes that may result in unintended consequences</w:t>
      </w:r>
      <w:r w:rsidRPr="00D43E51">
        <w:rPr>
          <w:rStyle w:val="StyleBoldUnderline"/>
          <w:highlight w:val="cyan"/>
        </w:rPr>
        <w:t>.</w:t>
      </w:r>
    </w:p>
    <w:p w:rsidR="00D3102F" w:rsidRDefault="00D3102F" w:rsidP="00D3102F">
      <w:pPr>
        <w:pStyle w:val="Heading3"/>
      </w:pPr>
      <w:r>
        <w:lastRenderedPageBreak/>
        <w:t>At stat key</w:t>
      </w:r>
    </w:p>
    <w:p w:rsidR="00D3102F" w:rsidRDefault="00D3102F" w:rsidP="00D3102F"/>
    <w:p w:rsidR="00D3102F" w:rsidRPr="00590F9C" w:rsidRDefault="00D3102F" w:rsidP="00D3102F">
      <w:proofErr w:type="spellStart"/>
      <w:r>
        <w:t>Brecher</w:t>
      </w:r>
      <w:proofErr w:type="spellEnd"/>
      <w:r>
        <w:t xml:space="preserve"> concludes </w:t>
      </w:r>
      <w:proofErr w:type="spellStart"/>
      <w:r>
        <w:t>neg</w:t>
      </w:r>
      <w:proofErr w:type="spellEnd"/>
      <w:r>
        <w:t xml:space="preserve"> -</w:t>
      </w:r>
    </w:p>
    <w:p w:rsidR="00D3102F" w:rsidRDefault="00D3102F" w:rsidP="00D3102F">
      <w:pPr>
        <w:pStyle w:val="Heading4"/>
      </w:pPr>
      <w:r>
        <w:t xml:space="preserve">The counterplans leads more effective future legislation – it’s a question of what we start with, the presumptive </w:t>
      </w:r>
      <w:proofErr w:type="spellStart"/>
      <w:r>
        <w:t>fw</w:t>
      </w:r>
      <w:proofErr w:type="spellEnd"/>
      <w:r>
        <w:t xml:space="preserve"> is best</w:t>
      </w:r>
    </w:p>
    <w:p w:rsidR="00D3102F" w:rsidRDefault="00D3102F" w:rsidP="00D3102F">
      <w:proofErr w:type="spellStart"/>
      <w:r w:rsidRPr="001C2C5D">
        <w:rPr>
          <w:rStyle w:val="StyleStyleBold12pt"/>
        </w:rPr>
        <w:t>Brecher</w:t>
      </w:r>
      <w:proofErr w:type="spellEnd"/>
      <w:r w:rsidRPr="001C2C5D">
        <w:rPr>
          <w:rStyle w:val="StyleStyleBold12pt"/>
        </w:rPr>
        <w:t>, 12</w:t>
      </w:r>
      <w:r>
        <w:t xml:space="preserve"> --- J.D. Candidate, May 2013, University of Michigan Law School (December, Aaron P., Michigan Law Review, “</w:t>
      </w:r>
      <w:proofErr w:type="spellStart"/>
      <w:r>
        <w:t>Cyberattacks</w:t>
      </w:r>
      <w:proofErr w:type="spellEnd"/>
      <w:r>
        <w:t xml:space="preserve"> and the Covert Action Statute: Toward a Domestic Legal Framework for Offensive </w:t>
      </w:r>
      <w:proofErr w:type="spellStart"/>
      <w:r>
        <w:t>Cyberoperations</w:t>
      </w:r>
      <w:proofErr w:type="spellEnd"/>
      <w:r>
        <w:t>,” 111 Mich. L. Rev. 423))</w:t>
      </w:r>
    </w:p>
    <w:p w:rsidR="00D3102F" w:rsidRDefault="00D3102F" w:rsidP="00D3102F"/>
    <w:p w:rsidR="00D3102F" w:rsidRDefault="00D3102F" w:rsidP="00D3102F">
      <w:r w:rsidRPr="001A27E3">
        <w:t xml:space="preserve">An executive order making the covert action regime presumptive for </w:t>
      </w:r>
      <w:proofErr w:type="spellStart"/>
      <w:r w:rsidRPr="001A27E3">
        <w:t>cyberattacks</w:t>
      </w:r>
      <w:proofErr w:type="spellEnd"/>
      <w:r w:rsidRPr="001A27E3">
        <w:t xml:space="preserve"> gives the executive branch considerable flexibility while also ensuring notification to Congress. </w:t>
      </w:r>
      <w:r w:rsidRPr="00DE1F06">
        <w:rPr>
          <w:rStyle w:val="StyleBoldUnderline"/>
        </w:rPr>
        <w:t xml:space="preserve">A presumptive regime helps remove current confusion within the executive branch, as well as allows </w:t>
      </w:r>
      <w:proofErr w:type="spellStart"/>
      <w:r w:rsidRPr="00DE1F06">
        <w:rPr>
          <w:rStyle w:val="StyleBoldUnderline"/>
        </w:rPr>
        <w:t>cyberattack</w:t>
      </w:r>
      <w:proofErr w:type="spellEnd"/>
      <w:r w:rsidRPr="00DE1F06">
        <w:rPr>
          <w:rStyle w:val="StyleBoldUnderline"/>
        </w:rPr>
        <w:t xml:space="preserve"> policy to develop with members of Congress gaining access to information that may be helpful in crafting later statutory controls on the use of </w:t>
      </w:r>
      <w:proofErr w:type="spellStart"/>
      <w:r w:rsidRPr="00DE1F06">
        <w:rPr>
          <w:rStyle w:val="StyleBoldUnderline"/>
        </w:rPr>
        <w:t>cyberattacks</w:t>
      </w:r>
      <w:proofErr w:type="spellEnd"/>
      <w:r w:rsidRPr="00DE1F06">
        <w:rPr>
          <w:rStyle w:val="StyleBoldUnderline"/>
        </w:rPr>
        <w:t>.</w:t>
      </w:r>
      <w:r>
        <w:t xml:space="preserve"> Moreover, some proposals for immediate legislative intervention overestimate congressional will to legislate in this field and underestimate the protections for </w:t>
      </w:r>
      <w:proofErr w:type="spellStart"/>
      <w:r>
        <w:t>interbranch</w:t>
      </w:r>
      <w:proofErr w:type="spellEnd"/>
      <w:r>
        <w:t xml:space="preserve"> collaboration offered by the covert action regime.</w:t>
      </w:r>
    </w:p>
    <w:p w:rsidR="00D3102F" w:rsidRDefault="00D3102F" w:rsidP="00D3102F">
      <w:r>
        <w:t>Conclusion</w:t>
      </w:r>
    </w:p>
    <w:p w:rsidR="00D3102F" w:rsidRDefault="00D3102F" w:rsidP="00D3102F">
      <w:r>
        <w:t xml:space="preserve">The covert action framework is a flexible one that can be applied by any appropriate agency, whether intelligence or military. The legal regimes governing military action, by contrast, lack this flexibility. Moreover, the wide array of </w:t>
      </w:r>
      <w:proofErr w:type="spellStart"/>
      <w:r>
        <w:t>cyberattacks</w:t>
      </w:r>
      <w:proofErr w:type="spellEnd"/>
      <w:r>
        <w:t xml:space="preserve"> that are not of a warlike nature, along with potential confusion between </w:t>
      </w:r>
      <w:proofErr w:type="spellStart"/>
      <w:r>
        <w:t>cyberattacks</w:t>
      </w:r>
      <w:proofErr w:type="spellEnd"/>
      <w:r>
        <w:t xml:space="preserve"> and </w:t>
      </w:r>
      <w:proofErr w:type="spellStart"/>
      <w:r>
        <w:t>cyberexploitations</w:t>
      </w:r>
      <w:proofErr w:type="spellEnd"/>
      <w:r>
        <w:t xml:space="preserve">, counsels in favor of the covert action framework. In limited circumstances, the covert action  [*452]  statute might serve as an alternative legal basis for certain uses of force, and adherence to the covert action procedures could move </w:t>
      </w:r>
      <w:proofErr w:type="spellStart"/>
      <w:r>
        <w:t>cyberattacks</w:t>
      </w:r>
      <w:proofErr w:type="spellEnd"/>
      <w:r>
        <w:t xml:space="preserve"> into a sphere of presidential authority entitled to a strong presumption of validity. Finally, an executive order making the covert action framework presumptive for </w:t>
      </w:r>
      <w:proofErr w:type="spellStart"/>
      <w:r>
        <w:t>cyberattacks</w:t>
      </w:r>
      <w:proofErr w:type="spellEnd"/>
      <w:r>
        <w:t xml:space="preserve"> is a more attainable goal than detailed legislation. Indeed, </w:t>
      </w:r>
      <w:r w:rsidRPr="004448A4">
        <w:rPr>
          <w:rStyle w:val="StyleBoldUnderline"/>
        </w:rPr>
        <w:t xml:space="preserve">the reporting requirements of the covert action regime may both preserve accountability to Congress and </w:t>
      </w:r>
      <w:r w:rsidRPr="004448A4">
        <w:rPr>
          <w:rStyle w:val="Emphasis"/>
        </w:rPr>
        <w:t>enable legislative reform</w:t>
      </w:r>
      <w:r w:rsidRPr="004448A4">
        <w:rPr>
          <w:rStyle w:val="StyleBoldUnderline"/>
        </w:rPr>
        <w:t>.</w:t>
      </w:r>
    </w:p>
    <w:p w:rsidR="00D3102F" w:rsidRPr="00066B4A" w:rsidRDefault="00D3102F" w:rsidP="00D3102F">
      <w:pPr>
        <w:pStyle w:val="Heading3"/>
      </w:pPr>
      <w:r>
        <w:lastRenderedPageBreak/>
        <w:t>AT: notification key</w:t>
      </w:r>
    </w:p>
    <w:p w:rsidR="00D3102F" w:rsidRPr="00671EEB" w:rsidRDefault="00D3102F" w:rsidP="00D3102F">
      <w:pPr>
        <w:pStyle w:val="Heading4"/>
      </w:pPr>
      <w:r>
        <w:t>The counterplan maintains executive flexibility and ensures notification to congress</w:t>
      </w:r>
    </w:p>
    <w:p w:rsidR="00D3102F" w:rsidRDefault="00D3102F" w:rsidP="00D3102F">
      <w:proofErr w:type="spellStart"/>
      <w:r w:rsidRPr="001C2C5D">
        <w:rPr>
          <w:rStyle w:val="StyleStyleBold12pt"/>
        </w:rPr>
        <w:t>Brecher</w:t>
      </w:r>
      <w:proofErr w:type="spellEnd"/>
      <w:r w:rsidRPr="001C2C5D">
        <w:rPr>
          <w:rStyle w:val="StyleStyleBold12pt"/>
        </w:rPr>
        <w:t>, 12</w:t>
      </w:r>
      <w:r>
        <w:t xml:space="preserve"> --- J.D. Candidate, May 2013, University of Michigan Law School (December, Aaron P., Michigan Law Review, “</w:t>
      </w:r>
      <w:proofErr w:type="spellStart"/>
      <w:r>
        <w:t>Cyberattacks</w:t>
      </w:r>
      <w:proofErr w:type="spellEnd"/>
      <w:r>
        <w:t xml:space="preserve"> and the Covert Action Statute: Toward a Domestic Legal Framework for Offensive </w:t>
      </w:r>
      <w:proofErr w:type="spellStart"/>
      <w:r>
        <w:t>Cyberoperations</w:t>
      </w:r>
      <w:proofErr w:type="spellEnd"/>
      <w:r>
        <w:t>,” 111 Mich. L. Rev. 423))</w:t>
      </w:r>
    </w:p>
    <w:p w:rsidR="00D3102F" w:rsidRDefault="00D3102F" w:rsidP="00D3102F"/>
    <w:p w:rsidR="00D3102F" w:rsidRDefault="00D3102F" w:rsidP="00D3102F">
      <w:r w:rsidRPr="00D43E51">
        <w:rPr>
          <w:rStyle w:val="StyleBoldUnderline"/>
          <w:highlight w:val="cyan"/>
        </w:rPr>
        <w:t>An executive order</w:t>
      </w:r>
      <w:r w:rsidRPr="00DE1F06">
        <w:rPr>
          <w:rStyle w:val="StyleBoldUnderline"/>
        </w:rPr>
        <w:t xml:space="preserve"> making the covert action regime presumptive for </w:t>
      </w:r>
      <w:proofErr w:type="spellStart"/>
      <w:r w:rsidRPr="00DE1F06">
        <w:rPr>
          <w:rStyle w:val="StyleBoldUnderline"/>
        </w:rPr>
        <w:t>cyberattacks</w:t>
      </w:r>
      <w:proofErr w:type="spellEnd"/>
      <w:r w:rsidRPr="00DE1F06">
        <w:rPr>
          <w:rStyle w:val="StyleBoldUnderline"/>
        </w:rPr>
        <w:t xml:space="preserve"> </w:t>
      </w:r>
      <w:r w:rsidRPr="00D43E51">
        <w:rPr>
          <w:rStyle w:val="Emphasis"/>
          <w:highlight w:val="cyan"/>
        </w:rPr>
        <w:t>gives the executive branch considerable flexibility</w:t>
      </w:r>
      <w:r w:rsidRPr="00D43E51">
        <w:rPr>
          <w:rStyle w:val="StyleBoldUnderline"/>
          <w:highlight w:val="cyan"/>
        </w:rPr>
        <w:t xml:space="preserve"> while</w:t>
      </w:r>
      <w:r w:rsidRPr="00DE1F06">
        <w:rPr>
          <w:rStyle w:val="StyleBoldUnderline"/>
        </w:rPr>
        <w:t xml:space="preserve"> also </w:t>
      </w:r>
      <w:r w:rsidRPr="00D43E51">
        <w:rPr>
          <w:rStyle w:val="StyleBoldUnderline"/>
          <w:highlight w:val="cyan"/>
        </w:rPr>
        <w:t>ensuring notification to Congress. A presumptive regime helps remove current confusion</w:t>
      </w:r>
      <w:r w:rsidRPr="00DE1F06">
        <w:rPr>
          <w:rStyle w:val="StyleBoldUnderline"/>
        </w:rPr>
        <w:t xml:space="preserve"> within the executive branch, </w:t>
      </w:r>
      <w:r w:rsidRPr="00D43E51">
        <w:rPr>
          <w:rStyle w:val="StyleBoldUnderline"/>
          <w:highlight w:val="cyan"/>
        </w:rPr>
        <w:t>as well as</w:t>
      </w:r>
      <w:r w:rsidRPr="00DE1F06">
        <w:rPr>
          <w:rStyle w:val="StyleBoldUnderline"/>
        </w:rPr>
        <w:t xml:space="preserve"> allows </w:t>
      </w:r>
      <w:proofErr w:type="spellStart"/>
      <w:r w:rsidRPr="00DE1F06">
        <w:rPr>
          <w:rStyle w:val="StyleBoldUnderline"/>
        </w:rPr>
        <w:t>cyberattack</w:t>
      </w:r>
      <w:proofErr w:type="spellEnd"/>
      <w:r w:rsidRPr="00DE1F06">
        <w:rPr>
          <w:rStyle w:val="StyleBoldUnderline"/>
        </w:rPr>
        <w:t xml:space="preserve"> policy to </w:t>
      </w:r>
      <w:r w:rsidRPr="00D43E51">
        <w:rPr>
          <w:rStyle w:val="StyleBoldUnderline"/>
          <w:highlight w:val="cyan"/>
        </w:rPr>
        <w:t>develop with members of Congress gaining access to information that may be helpful in crafting later statutory controls</w:t>
      </w:r>
      <w:r w:rsidRPr="00DE1F06">
        <w:rPr>
          <w:rStyle w:val="StyleBoldUnderline"/>
        </w:rPr>
        <w:t xml:space="preserve"> on the use of </w:t>
      </w:r>
      <w:proofErr w:type="spellStart"/>
      <w:r w:rsidRPr="00DE1F06">
        <w:rPr>
          <w:rStyle w:val="StyleBoldUnderline"/>
        </w:rPr>
        <w:t>cyberattacks</w:t>
      </w:r>
      <w:proofErr w:type="spellEnd"/>
      <w:r w:rsidRPr="00DE1F06">
        <w:rPr>
          <w:rStyle w:val="StyleBoldUnderline"/>
        </w:rPr>
        <w:t>.</w:t>
      </w:r>
      <w:r>
        <w:t xml:space="preserve"> Moreover, some proposals for immediate legislative intervention overestimate congressional will to legislate in this field and underestimate the protections for </w:t>
      </w:r>
      <w:proofErr w:type="spellStart"/>
      <w:r>
        <w:t>interbranch</w:t>
      </w:r>
      <w:proofErr w:type="spellEnd"/>
      <w:r>
        <w:t xml:space="preserve"> collaboration offered by the covert action regime.</w:t>
      </w:r>
    </w:p>
    <w:p w:rsidR="00D3102F" w:rsidRDefault="00D3102F" w:rsidP="00D3102F"/>
    <w:p w:rsidR="00D3102F" w:rsidRDefault="00D3102F" w:rsidP="00D3102F">
      <w:pPr>
        <w:pStyle w:val="Heading3"/>
      </w:pPr>
      <w:r>
        <w:lastRenderedPageBreak/>
        <w:t>AT: Perm “Do Both”</w:t>
      </w:r>
    </w:p>
    <w:p w:rsidR="00D3102F" w:rsidRDefault="00D3102F" w:rsidP="00D3102F"/>
    <w:p w:rsidR="00D3102F" w:rsidRDefault="00D3102F" w:rsidP="00D3102F">
      <w:bookmarkStart w:id="1" w:name="_GoBack"/>
      <w:bookmarkEnd w:id="1"/>
    </w:p>
    <w:p w:rsidR="00D3102F" w:rsidRDefault="00D3102F" w:rsidP="00D3102F">
      <w:pPr>
        <w:pStyle w:val="Heading4"/>
      </w:pPr>
      <w:r>
        <w:t>Executive action preserves flexibility and prevents overbroad congressional and judicial restrictions</w:t>
      </w:r>
    </w:p>
    <w:p w:rsidR="00D3102F" w:rsidRDefault="00D3102F" w:rsidP="00D3102F">
      <w:r w:rsidRPr="00293569">
        <w:rPr>
          <w:rStyle w:val="StyleStyleBold12pt"/>
        </w:rPr>
        <w:t>Michaels, 11</w:t>
      </w:r>
      <w:r>
        <w:t xml:space="preserve"> --- Acting Professor, UCLA School of Law (June 2011, Jon D., Virginia Law Review, “THE (WILLINGLY) FETTERED EXECUTIVE: PRESIDENTIAL SPINOFFS IN NATIONAL SECURITY DOMAINS AND BEYOND,” 97 Va. L. Rev. 801))</w:t>
      </w:r>
    </w:p>
    <w:p w:rsidR="00D3102F" w:rsidRDefault="00D3102F" w:rsidP="00D3102F"/>
    <w:p w:rsidR="00D3102F" w:rsidRDefault="00D3102F" w:rsidP="00D3102F">
      <w:r>
        <w:t xml:space="preserve">Third, the anti-aggrandizing effects might have been necessary to preempt more stringent congressional regulations. That is to say, </w:t>
      </w:r>
      <w:r w:rsidRPr="00A278AA">
        <w:rPr>
          <w:rStyle w:val="StyleBoldUnderline"/>
          <w:highlight w:val="cyan"/>
        </w:rPr>
        <w:t xml:space="preserve">the Executive </w:t>
      </w:r>
      <w:r w:rsidRPr="00A278AA">
        <w:rPr>
          <w:rStyle w:val="StyleBoldUnderline"/>
        </w:rPr>
        <w:t>likely</w:t>
      </w:r>
      <w:r w:rsidRPr="00987CCA">
        <w:rPr>
          <w:rStyle w:val="StyleBoldUnderline"/>
        </w:rPr>
        <w:t xml:space="preserve"> </w:t>
      </w:r>
      <w:r w:rsidRPr="00A278AA">
        <w:rPr>
          <w:rStyle w:val="StyleBoldUnderline"/>
          <w:highlight w:val="cyan"/>
        </w:rPr>
        <w:t>will not be alone in noticing that the traditional leg</w:t>
      </w:r>
      <w:r w:rsidRPr="00987CCA">
        <w:rPr>
          <w:rStyle w:val="StyleBoldUnderline"/>
        </w:rPr>
        <w:t xml:space="preserve">al and political </w:t>
      </w:r>
      <w:r w:rsidRPr="00A278AA">
        <w:rPr>
          <w:rStyle w:val="StyleBoldUnderline"/>
          <w:highlight w:val="cyan"/>
        </w:rPr>
        <w:t>constraints are absent</w:t>
      </w:r>
      <w:r w:rsidRPr="00987CCA">
        <w:rPr>
          <w:rStyle w:val="StyleBoldUnderline"/>
        </w:rPr>
        <w:t xml:space="preserve"> or dysfunctional.</w:t>
      </w:r>
      <w:r>
        <w:t xml:space="preserve"> Congress and the courts will no doubt realize that the President has unfettered discretion. </w:t>
      </w:r>
      <w:r w:rsidRPr="00A278AA">
        <w:rPr>
          <w:rStyle w:val="StyleBoldUnderline"/>
          <w:highlight w:val="cyan"/>
        </w:rPr>
        <w:t xml:space="preserve">The Executive, aware that Congress or the courts might try to address the accountability deficits, thus has </w:t>
      </w:r>
      <w:r w:rsidRPr="00A278AA">
        <w:rPr>
          <w:rStyle w:val="Emphasis"/>
          <w:highlight w:val="cyan"/>
        </w:rPr>
        <w:t>reason to move first</w:t>
      </w:r>
      <w:r w:rsidRPr="008A75D7">
        <w:rPr>
          <w:rStyle w:val="StyleBoldUnderline"/>
        </w:rPr>
        <w:t xml:space="preserve">, and possibly lessen the need for legislative or judicial intervention. </w:t>
      </w:r>
      <w:r w:rsidRPr="00A278AA">
        <w:rPr>
          <w:rStyle w:val="StyleBoldUnderline"/>
          <w:highlight w:val="cyan"/>
        </w:rPr>
        <w:t xml:space="preserve">By doing so, </w:t>
      </w:r>
      <w:r w:rsidRPr="00A278AA">
        <w:rPr>
          <w:rStyle w:val="Emphasis"/>
          <w:highlight w:val="cyan"/>
        </w:rPr>
        <w:t>the Executive welcomes constraints. But it does so on its terms</w:t>
      </w:r>
      <w:r w:rsidRPr="00A278AA">
        <w:rPr>
          <w:rStyle w:val="StyleBoldUnderline"/>
          <w:highlight w:val="cyan"/>
        </w:rPr>
        <w:t>.</w:t>
      </w:r>
      <w:r w:rsidRPr="00A278AA">
        <w:rPr>
          <w:highlight w:val="cyan"/>
        </w:rPr>
        <w:t xml:space="preserve"> </w:t>
      </w:r>
      <w:r w:rsidRPr="00A278AA">
        <w:rPr>
          <w:rStyle w:val="StyleBoldUnderline"/>
          <w:highlight w:val="cyan"/>
        </w:rPr>
        <w:t>The President’s constraints</w:t>
      </w:r>
      <w:r w:rsidRPr="008467C6">
        <w:rPr>
          <w:rStyle w:val="StyleBoldUnderline"/>
        </w:rPr>
        <w:t xml:space="preserve"> likely </w:t>
      </w:r>
      <w:r w:rsidRPr="00A278AA">
        <w:rPr>
          <w:rStyle w:val="StyleBoldUnderline"/>
          <w:highlight w:val="cyan"/>
        </w:rPr>
        <w:t>will not be as stringent as</w:t>
      </w:r>
      <w:r w:rsidRPr="00A278AA">
        <w:rPr>
          <w:rStyle w:val="StyleBoldUnderline"/>
        </w:rPr>
        <w:t xml:space="preserve"> </w:t>
      </w:r>
      <w:r w:rsidRPr="00A278AA">
        <w:rPr>
          <w:rStyle w:val="StyleBoldUnderline"/>
          <w:highlight w:val="cyan"/>
        </w:rPr>
        <w:t>Congress’s</w:t>
      </w:r>
      <w:r w:rsidRPr="008467C6">
        <w:rPr>
          <w:rStyle w:val="StyleBoldUnderline"/>
        </w:rPr>
        <w:t xml:space="preserve"> would be. </w:t>
      </w:r>
      <w:r w:rsidRPr="00A278AA">
        <w:rPr>
          <w:rStyle w:val="StyleBoldUnderline"/>
          <w:highlight w:val="cyan"/>
        </w:rPr>
        <w:t>But the President’s constraints might</w:t>
      </w:r>
      <w:r w:rsidRPr="008467C6">
        <w:rPr>
          <w:rStyle w:val="StyleBoldUnderline"/>
        </w:rPr>
        <w:t xml:space="preserve"> nevertheless </w:t>
      </w:r>
      <w:r w:rsidRPr="00A278AA">
        <w:rPr>
          <w:rStyle w:val="StyleBoldUnderline"/>
          <w:highlight w:val="cyan"/>
        </w:rPr>
        <w:t>be adequate</w:t>
      </w:r>
      <w:r w:rsidRPr="008467C6">
        <w:rPr>
          <w:rStyle w:val="StyleBoldUnderline"/>
        </w:rPr>
        <w:t xml:space="preserve">— sufficiently </w:t>
      </w:r>
      <w:r w:rsidRPr="00A278AA">
        <w:rPr>
          <w:rStyle w:val="StyleBoldUnderline"/>
          <w:highlight w:val="cyan"/>
        </w:rPr>
        <w:t>so that the coordinate branches’ concerns are allayed</w:t>
      </w:r>
      <w:r w:rsidRPr="008467C6">
        <w:rPr>
          <w:rStyle w:val="StyleBoldUnderline"/>
        </w:rPr>
        <w:t>, and they can focus their attention elsewhere.</w:t>
      </w:r>
      <w:r>
        <w:t>37</w:t>
      </w:r>
    </w:p>
    <w:p w:rsidR="00D3102F" w:rsidRDefault="00D3102F" w:rsidP="00D3102F"/>
    <w:p w:rsidR="00D3102F" w:rsidRDefault="00D3102F" w:rsidP="00D3102F">
      <w:pPr>
        <w:pStyle w:val="Heading3"/>
      </w:pPr>
      <w:r>
        <w:lastRenderedPageBreak/>
        <w:t xml:space="preserve">At courts s </w:t>
      </w:r>
      <w:proofErr w:type="spellStart"/>
      <w:r>
        <w:t>def</w:t>
      </w:r>
      <w:proofErr w:type="spellEnd"/>
    </w:p>
    <w:p w:rsidR="00D3102F" w:rsidRDefault="00D3102F" w:rsidP="00D3102F">
      <w:pPr>
        <w:pStyle w:val="Heading4"/>
      </w:pPr>
      <w:r>
        <w:t>Court won’t overturn executive orders</w:t>
      </w:r>
    </w:p>
    <w:p w:rsidR="00D3102F" w:rsidRDefault="00D3102F" w:rsidP="00D3102F">
      <w:r w:rsidRPr="00F527EA">
        <w:rPr>
          <w:rStyle w:val="StyleStyleBold12pt"/>
        </w:rPr>
        <w:t>Covington, 12</w:t>
      </w:r>
      <w:r>
        <w:t xml:space="preserve"> --- School of Engineering, Vanderbilt University </w:t>
      </w:r>
    </w:p>
    <w:p w:rsidR="00D3102F" w:rsidRPr="00B76316" w:rsidRDefault="00D3102F" w:rsidP="00D3102F">
      <w:r>
        <w:t>(Spring 2012, Megan, Vanderbilt Undergraduate Research Journal, “Executive Legislation and the Expansion of Presidential Power,” http://ejournals.library.vanderbuilt.edu))</w:t>
      </w:r>
    </w:p>
    <w:p w:rsidR="00D3102F" w:rsidRDefault="00D3102F" w:rsidP="00D3102F"/>
    <w:p w:rsidR="00D3102F" w:rsidRDefault="00D3102F" w:rsidP="00D3102F">
      <w:r>
        <w:t xml:space="preserve">The Supreme Court constitutes the other major check on presidential power. Executive legislation – specifically executive orders and signing statements - is considered law, so the Supreme Court has the jurisdiction to deem an executive order unconstitutional using judicial review.49 If a case challenging a president’s legislation comes before the court, the judges can choose to hear the case and overturn the legislation if they think it represents a severe violation of the Constitution.50 Unfortunately, </w:t>
      </w:r>
      <w:r w:rsidRPr="00CB7D25">
        <w:rPr>
          <w:rStyle w:val="StyleBoldUnderline"/>
        </w:rPr>
        <w:t>the Supreme Court is generally unwilling to intervene in the president’s use of executive legislation, even when the directives used are “of – at best dubious constitutional authority [or] issued without specific statutory authority.”</w:t>
      </w:r>
      <w:r>
        <w:t xml:space="preserve">51 In addition, </w:t>
      </w:r>
      <w:r w:rsidRPr="004651FD">
        <w:rPr>
          <w:rStyle w:val="StyleBoldUnderline"/>
        </w:rPr>
        <w:t>the wide and vague grounds the president can use in his defense can make challenging the president problematic</w:t>
      </w:r>
      <w:r>
        <w:t xml:space="preserve">.52 </w:t>
      </w:r>
      <w:r w:rsidRPr="004651FD">
        <w:rPr>
          <w:rStyle w:val="StyleBoldUnderline"/>
        </w:rPr>
        <w:t>Of the executive orders passed in our nation’s history, only 14 have actually been challenged by federal courts and only 2 were completely overturned, showing how very rare it is for the Supreme Court to challenge executive legislation.</w:t>
      </w:r>
      <w:r>
        <w:t>53</w:t>
      </w:r>
    </w:p>
    <w:p w:rsidR="00D3102F" w:rsidRDefault="00D3102F" w:rsidP="00D3102F"/>
    <w:p w:rsidR="00D3102F" w:rsidRDefault="00D3102F" w:rsidP="00D3102F">
      <w:pPr>
        <w:pStyle w:val="Heading4"/>
      </w:pPr>
      <w:r>
        <w:t xml:space="preserve">Grid is </w:t>
      </w:r>
      <w:proofErr w:type="spellStart"/>
      <w:r>
        <w:t>resilent</w:t>
      </w:r>
      <w:proofErr w:type="spellEnd"/>
      <w:r>
        <w:t xml:space="preserve"> – Katrina proves </w:t>
      </w:r>
    </w:p>
    <w:p w:rsidR="00D3102F" w:rsidRDefault="00D3102F" w:rsidP="00D3102F">
      <w:r>
        <w:t xml:space="preserve">James Andrew </w:t>
      </w:r>
      <w:r w:rsidRPr="002A1837">
        <w:rPr>
          <w:rStyle w:val="StyleStyleBold12pt"/>
        </w:rPr>
        <w:t>Lewis</w:t>
      </w:r>
      <w:r>
        <w:t xml:space="preserve"> – senior fellow and director of the Technology and Public Policy Program @ CSIS - March </w:t>
      </w:r>
      <w:r w:rsidRPr="002A1837">
        <w:rPr>
          <w:rStyle w:val="StyleStyleBold12pt"/>
        </w:rPr>
        <w:t>2010</w:t>
      </w:r>
      <w:r>
        <w:t>, The Electrical Grid as a Target for Cyber Attack, http://csis.org/files/publication/100322_ElectricalGridAsATargetforCyberAttack.pdf</w:t>
      </w:r>
    </w:p>
    <w:p w:rsidR="00D3102F" w:rsidRPr="00D36394" w:rsidRDefault="00D3102F" w:rsidP="00D3102F">
      <w:pPr>
        <w:rPr>
          <w:rStyle w:val="TitleChar"/>
        </w:rPr>
      </w:pPr>
      <w:r>
        <w:t xml:space="preserve">This conclusion is different from the strategic consequences on a </w:t>
      </w:r>
      <w:proofErr w:type="spellStart"/>
      <w:r>
        <w:t>cyber attack</w:t>
      </w:r>
      <w:proofErr w:type="spellEnd"/>
      <w:r>
        <w:t xml:space="preserve"> on the power grid. </w:t>
      </w:r>
      <w:r w:rsidRPr="00D36394">
        <w:rPr>
          <w:rStyle w:val="TitleChar"/>
          <w:highlight w:val="cyan"/>
        </w:rPr>
        <w:t>The U</w:t>
      </w:r>
      <w:r w:rsidRPr="00D36394">
        <w:rPr>
          <w:rStyle w:val="TitleChar"/>
        </w:rPr>
        <w:t xml:space="preserve">nited </w:t>
      </w:r>
      <w:r w:rsidRPr="00D36394">
        <w:rPr>
          <w:rStyle w:val="TitleChar"/>
          <w:highlight w:val="cyan"/>
        </w:rPr>
        <w:t>S</w:t>
      </w:r>
      <w:r w:rsidRPr="00D36394">
        <w:rPr>
          <w:rStyle w:val="TitleChar"/>
        </w:rPr>
        <w:t xml:space="preserve">tates </w:t>
      </w:r>
      <w:r w:rsidRPr="00D36394">
        <w:rPr>
          <w:rStyle w:val="TitleChar"/>
          <w:highlight w:val="cyan"/>
        </w:rPr>
        <w:t>routinely suffers blackouts</w:t>
      </w:r>
      <w:r w:rsidRPr="00D36394">
        <w:rPr>
          <w:rStyle w:val="TitleChar"/>
        </w:rPr>
        <w:t xml:space="preserve">. </w:t>
      </w:r>
      <w:r w:rsidRPr="00D36394">
        <w:rPr>
          <w:rStyle w:val="TitleChar"/>
          <w:highlight w:val="cyan"/>
        </w:rPr>
        <w:t>The nation does not collapse.</w:t>
      </w:r>
      <w:r w:rsidRPr="00D36394">
        <w:rPr>
          <w:rStyle w:val="TitleChar"/>
        </w:rPr>
        <w:t xml:space="preserve"> In the short term, </w:t>
      </w:r>
      <w:r w:rsidRPr="00D36394">
        <w:rPr>
          <w:rStyle w:val="TitleChar"/>
          <w:highlight w:val="cyan"/>
        </w:rPr>
        <w:t>military power and economic strength are not noticeably affected</w:t>
      </w:r>
      <w:r w:rsidRPr="00D36394">
        <w:rPr>
          <w:rStyle w:val="TitleChar"/>
        </w:rPr>
        <w:t xml:space="preserve"> </w:t>
      </w:r>
      <w:r w:rsidRPr="00D36394">
        <w:rPr>
          <w:rStyle w:val="TitleChar"/>
          <w:highlight w:val="cyan"/>
        </w:rPr>
        <w:t>- a good example for opponents</w:t>
      </w:r>
      <w:r w:rsidRPr="00D36394">
        <w:rPr>
          <w:rStyle w:val="TitleChar"/>
        </w:rPr>
        <w:t xml:space="preserve"> to consider </w:t>
      </w:r>
      <w:r w:rsidRPr="00D36394">
        <w:rPr>
          <w:rStyle w:val="TitleChar"/>
          <w:highlight w:val="cyan"/>
        </w:rPr>
        <w:t>is</w:t>
      </w:r>
      <w:r w:rsidRPr="00D36394">
        <w:rPr>
          <w:rStyle w:val="TitleChar"/>
        </w:rPr>
        <w:t xml:space="preserve"> Hurricane </w:t>
      </w:r>
      <w:r w:rsidRPr="00D36394">
        <w:rPr>
          <w:rStyle w:val="TitleChar"/>
          <w:highlight w:val="cyan"/>
        </w:rPr>
        <w:t>Katrina</w:t>
      </w:r>
      <w:r w:rsidRPr="00D36394">
        <w:rPr>
          <w:rStyle w:val="TitleChar"/>
        </w:rPr>
        <w:t xml:space="preserve">, </w:t>
      </w:r>
      <w:r w:rsidRPr="00D36394">
        <w:rPr>
          <w:rStyle w:val="TitleChar"/>
          <w:highlight w:val="cyan"/>
        </w:rPr>
        <w:t>which caused massive damage but did not degrade</w:t>
      </w:r>
      <w:r w:rsidRPr="00D36394">
        <w:rPr>
          <w:rStyle w:val="TitleChar"/>
        </w:rPr>
        <w:t xml:space="preserve"> U.S. </w:t>
      </w:r>
      <w:r w:rsidRPr="00D36394">
        <w:rPr>
          <w:rStyle w:val="TitleChar"/>
          <w:highlight w:val="cyan"/>
        </w:rPr>
        <w:t>military power</w:t>
      </w:r>
      <w:r w:rsidRPr="00D36394">
        <w:rPr>
          <w:rStyle w:val="TitleChar"/>
        </w:rPr>
        <w:t xml:space="preserve"> in or even long-term economic performance</w:t>
      </w:r>
      <w:r>
        <w:t xml:space="preserve">. </w:t>
      </w:r>
      <w:r w:rsidRPr="00D36394">
        <w:rPr>
          <w:rStyle w:val="TitleChar"/>
          <w:highlight w:val="cyan"/>
        </w:rPr>
        <w:t xml:space="preserve">Is there any </w:t>
      </w:r>
      <w:proofErr w:type="spellStart"/>
      <w:r w:rsidRPr="00D36394">
        <w:rPr>
          <w:rStyle w:val="TitleChar"/>
          <w:highlight w:val="cyan"/>
        </w:rPr>
        <w:t>cyber attack</w:t>
      </w:r>
      <w:proofErr w:type="spellEnd"/>
      <w:r w:rsidRPr="00D36394">
        <w:rPr>
          <w:rStyle w:val="TitleChar"/>
          <w:highlight w:val="cyan"/>
        </w:rPr>
        <w:t xml:space="preserve"> that could match the hurricane</w:t>
      </w:r>
      <w:r w:rsidRPr="00D36394">
        <w:rPr>
          <w:rStyle w:val="TitleChar"/>
        </w:rPr>
        <w:t>?</w:t>
      </w:r>
    </w:p>
    <w:p w:rsidR="00D3102F" w:rsidRDefault="00D3102F" w:rsidP="00D3102F">
      <w:r w:rsidRPr="00D36394">
        <w:rPr>
          <w:rStyle w:val="TitleChar"/>
          <w:highlight w:val="cyan"/>
        </w:rPr>
        <w:t>The U</w:t>
      </w:r>
      <w:r w:rsidRPr="00D36394">
        <w:rPr>
          <w:rStyle w:val="TitleChar"/>
        </w:rPr>
        <w:t xml:space="preserve">nited </w:t>
      </w:r>
      <w:r w:rsidRPr="00D36394">
        <w:rPr>
          <w:rStyle w:val="TitleChar"/>
          <w:highlight w:val="cyan"/>
        </w:rPr>
        <w:t>S</w:t>
      </w:r>
      <w:r w:rsidRPr="00D36394">
        <w:rPr>
          <w:rStyle w:val="TitleChar"/>
        </w:rPr>
        <w:t xml:space="preserve">tates </w:t>
      </w:r>
      <w:r w:rsidRPr="00D36394">
        <w:rPr>
          <w:rStyle w:val="TitleChar"/>
          <w:highlight w:val="cyan"/>
        </w:rPr>
        <w:t>is a very large collection of targets with many different pieces making up its electrical infrastructure</w:t>
      </w:r>
      <w:r w:rsidRPr="00D36394">
        <w:rPr>
          <w:rStyle w:val="TitleChar"/>
        </w:rPr>
        <w:t xml:space="preserve">. While a single attack could interrupt service, </w:t>
      </w:r>
      <w:r w:rsidRPr="00D36394">
        <w:rPr>
          <w:rStyle w:val="TitleChar"/>
          <w:highlight w:val="cyan"/>
        </w:rPr>
        <w:t>the</w:t>
      </w:r>
      <w:r w:rsidRPr="00D36394">
        <w:rPr>
          <w:rStyle w:val="TitleChar"/>
        </w:rPr>
        <w:t xml:space="preserve"> large </w:t>
      </w:r>
      <w:r w:rsidRPr="00D36394">
        <w:rPr>
          <w:rStyle w:val="TitleChar"/>
          <w:highlight w:val="cyan"/>
        </w:rPr>
        <w:t>size and complexity of the American economy make it</w:t>
      </w:r>
      <w:r w:rsidRPr="00D36394">
        <w:rPr>
          <w:rStyle w:val="TitleChar"/>
        </w:rPr>
        <w:t xml:space="preserve"> more </w:t>
      </w:r>
      <w:r w:rsidRPr="00D36394">
        <w:rPr>
          <w:rStyle w:val="TitleChar"/>
          <w:highlight w:val="cyan"/>
        </w:rPr>
        <w:t>resilient</w:t>
      </w:r>
      <w:r w:rsidRPr="00D36394">
        <w:rPr>
          <w:rStyle w:val="TitleChar"/>
        </w:rPr>
        <w:t xml:space="preserve">. </w:t>
      </w:r>
      <w:r w:rsidRPr="00D36394">
        <w:rPr>
          <w:rStyle w:val="TitleChar"/>
          <w:highlight w:val="cyan"/>
        </w:rPr>
        <w:t>Even without a Federal response plan,</w:t>
      </w:r>
      <w:r w:rsidRPr="00D36394">
        <w:rPr>
          <w:rStyle w:val="TitleChar"/>
        </w:rPr>
        <w:t xml:space="preserve"> </w:t>
      </w:r>
      <w:r w:rsidRPr="00D36394">
        <w:rPr>
          <w:rStyle w:val="TitleChar"/>
          <w:highlight w:val="cyan"/>
        </w:rPr>
        <w:t>the ability of electrical companies to work quickly together to restore service is impressive</w:t>
      </w:r>
      <w:r w:rsidRPr="00D36394">
        <w:rPr>
          <w:rStyle w:val="TitleChar"/>
        </w:rPr>
        <w:t xml:space="preserve"> and </w:t>
      </w:r>
      <w:r w:rsidRPr="00D36394">
        <w:rPr>
          <w:rStyle w:val="TitleChar"/>
          <w:highlight w:val="cyan"/>
        </w:rPr>
        <w:t>we should not underestimate the ingenuity of targets to recover much more rapidly than expected</w:t>
      </w:r>
      <w:r w:rsidRPr="00D36394">
        <w:rPr>
          <w:rStyle w:val="TitleChar"/>
        </w:rPr>
        <w:t>. This is a routine occurrence in aerial bombing:</w:t>
      </w:r>
      <w:r w:rsidRPr="002A1837">
        <w:t xml:space="preserve"> impressive damage is quickly rectified by a determined opponent.</w:t>
      </w:r>
    </w:p>
    <w:p w:rsidR="00D3102F" w:rsidRDefault="00D3102F" w:rsidP="00D3102F"/>
    <w:p w:rsidR="00D3102F" w:rsidRPr="00D3102F" w:rsidRDefault="00D3102F" w:rsidP="00D3102F"/>
    <w:p w:rsidR="00D3102F" w:rsidRDefault="00D3102F" w:rsidP="00D3102F">
      <w:pPr>
        <w:pStyle w:val="Heading1"/>
      </w:pPr>
      <w:r>
        <w:lastRenderedPageBreak/>
        <w:t>1NR</w:t>
      </w:r>
    </w:p>
    <w:p w:rsidR="00D3102F" w:rsidRDefault="00D3102F" w:rsidP="00D3102F">
      <w:pPr>
        <w:pStyle w:val="Heading4"/>
      </w:pPr>
      <w:r>
        <w:t xml:space="preserve">Contextual evidence proves – war power is the </w:t>
      </w:r>
      <w:r>
        <w:rPr>
          <w:u w:val="single"/>
        </w:rPr>
        <w:t xml:space="preserve">conduct </w:t>
      </w:r>
      <w:r w:rsidRPr="003B2FD4">
        <w:rPr>
          <w:u w:val="single"/>
        </w:rPr>
        <w:t>of war</w:t>
      </w:r>
      <w:r>
        <w:t xml:space="preserve"> and </w:t>
      </w:r>
      <w:r w:rsidRPr="003B2FD4">
        <w:t>Congress</w:t>
      </w:r>
      <w:r>
        <w:t xml:space="preserve"> </w:t>
      </w:r>
      <w:r w:rsidRPr="003B2FD4">
        <w:rPr>
          <w:u w:val="single"/>
        </w:rPr>
        <w:t xml:space="preserve">restricts presidential war power </w:t>
      </w:r>
      <w:r>
        <w:t xml:space="preserve">by limiting the </w:t>
      </w:r>
      <w:r>
        <w:rPr>
          <w:u w:val="single"/>
        </w:rPr>
        <w:t>nature</w:t>
      </w:r>
      <w:r>
        <w:t xml:space="preserve"> of the military orders he can give</w:t>
      </w:r>
    </w:p>
    <w:p w:rsidR="00D3102F" w:rsidRDefault="00D3102F" w:rsidP="00D3102F">
      <w:proofErr w:type="spellStart"/>
      <w:r w:rsidRPr="00C93A8B">
        <w:rPr>
          <w:rStyle w:val="StyleStyleBold12pt"/>
        </w:rPr>
        <w:t>Elsea</w:t>
      </w:r>
      <w:proofErr w:type="spellEnd"/>
      <w:r>
        <w:t xml:space="preserve">, Garcia, and Nicola - </w:t>
      </w:r>
      <w:r w:rsidRPr="00C93A8B">
        <w:t>Legislative Attorney</w:t>
      </w:r>
      <w:r>
        <w:t>s @ CRS – 2/19/</w:t>
      </w:r>
      <w:r w:rsidRPr="00C93A8B">
        <w:rPr>
          <w:rStyle w:val="StyleStyleBold12pt"/>
        </w:rPr>
        <w:t>13</w:t>
      </w:r>
      <w:r>
        <w:t xml:space="preserve">, Congressional Authority to Limit </w:t>
      </w:r>
    </w:p>
    <w:p w:rsidR="00D3102F" w:rsidRDefault="00D3102F" w:rsidP="00D3102F">
      <w:r>
        <w:t xml:space="preserve">Military Operations, Jennifer K. </w:t>
      </w:r>
      <w:proofErr w:type="spellStart"/>
      <w:r>
        <w:t>Elsea</w:t>
      </w:r>
      <w:proofErr w:type="spellEnd"/>
      <w:r>
        <w:t>, Michael John Garcia, Thomas J. Nicola</w:t>
      </w:r>
      <w:hyperlink r:id="rId23" w:history="1">
        <w:r w:rsidRPr="00995074">
          <w:rPr>
            <w:rStyle w:val="Hyperlink"/>
          </w:rPr>
          <w:t>http://fpc.state.gov/documents/organization/206121.pdf</w:t>
        </w:r>
      </w:hyperlink>
    </w:p>
    <w:p w:rsidR="00D3102F" w:rsidRPr="003B2FD4" w:rsidRDefault="00D3102F" w:rsidP="00D3102F">
      <w:r w:rsidRPr="003B2FD4">
        <w:t xml:space="preserve">At least </w:t>
      </w:r>
      <w:r w:rsidRPr="002A5CDE">
        <w:rPr>
          <w:rStyle w:val="StyleBoldUnderline"/>
          <w:highlight w:val="cyan"/>
        </w:rPr>
        <w:t xml:space="preserve">two </w:t>
      </w:r>
      <w:r w:rsidRPr="003B2FD4">
        <w:rPr>
          <w:rStyle w:val="StyleBoldUnderline"/>
          <w:highlight w:val="cyan"/>
        </w:rPr>
        <w:t>arguments support</w:t>
      </w:r>
      <w:r w:rsidRPr="002A5CDE">
        <w:rPr>
          <w:rStyle w:val="StyleBoldUnderline"/>
        </w:rPr>
        <w:t xml:space="preserve"> the constitutionality of </w:t>
      </w:r>
      <w:r w:rsidRPr="002A5CDE">
        <w:rPr>
          <w:rStyle w:val="StyleBoldUnderline"/>
          <w:highlight w:val="cyan"/>
        </w:rPr>
        <w:t>Congress’s authority to limit the President’s ability to continue military operations</w:t>
      </w:r>
      <w:r w:rsidRPr="002A5CDE">
        <w:rPr>
          <w:rStyle w:val="StyleBoldUnderline"/>
        </w:rPr>
        <w:t>.</w:t>
      </w:r>
      <w:r w:rsidRPr="003B2FD4">
        <w:t xml:space="preserve"> First, </w:t>
      </w:r>
      <w:r w:rsidRPr="002A5CDE">
        <w:rPr>
          <w:rStyle w:val="StyleBoldUnderline"/>
        </w:rPr>
        <w:t>Congress’s constitutional power over the</w:t>
      </w:r>
      <w:r>
        <w:rPr>
          <w:rStyle w:val="StyleBoldUnderline"/>
        </w:rPr>
        <w:t xml:space="preserve"> </w:t>
      </w:r>
      <w:r w:rsidRPr="002A5CDE">
        <w:rPr>
          <w:rStyle w:val="StyleBoldUnderline"/>
        </w:rPr>
        <w:t>nation’s Armed Forces arguably provides ample authority to legislate with respect to how they</w:t>
      </w:r>
      <w:r>
        <w:rPr>
          <w:rStyle w:val="StyleBoldUnderline"/>
        </w:rPr>
        <w:t xml:space="preserve"> </w:t>
      </w:r>
      <w:r w:rsidRPr="002A5CDE">
        <w:rPr>
          <w:rStyle w:val="StyleBoldUnderline"/>
        </w:rPr>
        <w:t>may be employed</w:t>
      </w:r>
      <w:r w:rsidRPr="003B2FD4">
        <w:t xml:space="preserve">. Under Article I, Section 8, Congress has the power “To lay and collect Taxes ... to ... pay the Debts and provide for the common </w:t>
      </w:r>
      <w:proofErr w:type="spellStart"/>
      <w:r w:rsidRPr="003B2FD4">
        <w:t>Defence</w:t>
      </w:r>
      <w:proofErr w:type="spellEnd"/>
      <w:r w:rsidRPr="003B2FD4">
        <w:t xml:space="preserve">,” “To raise and support Armies,” “To provide and maintain a Navy,” “To make Rules for the Government and Regulation of the land and naval Forces,” and “To declare War, grant letters of Marque and Reprisal, and make Rules concerning Captures on Land and Water,” as well as “To provide for calling forth the Militia to execute the Laws of the Union, suppress Insurrections and repel Invasions” and “To provide for organizing, arming, and disciplining, the Militia, and for governing such Part of them as may be employed in the Service of the United States.” Further, Congress is empowered “To make all Laws which shall be necessary and proper for carrying into Execution the foregoing Powers ...” as well as “all other Powers vested by this Constitution in the Government of the United States, or in any Department or Officer thereof.” </w:t>
      </w:r>
      <w:r w:rsidRPr="002A5CDE">
        <w:rPr>
          <w:rStyle w:val="StyleBoldUnderline"/>
        </w:rPr>
        <w:t>Secondly, Congress has virtually plenary constitutional power over appropriations</w:t>
      </w:r>
      <w:r w:rsidRPr="003B2FD4">
        <w:t xml:space="preserve">, one that is not qualified with reference to its powers in Section 8. Article I, Section 9 provides that “No Money shall be drawn from the Treasury, but in Consequence of Appropriations made by Law.” It is well established, as a consequence of these provisions, that “no money can be paid out of the Treasury unless it has been appropriated by an act of Congress”4 and that Congress can specify the terms and conditions under which an appropriation may be used,5 so long as the restrictions do not impair power inherent solely in other branches or otherwise run afoul of constitutional restrictions on congressional prerogatives.6 On the executive side, the Constitution vests the President with the “executive Power,” Article II, Section 1, clause 1, and appoints him “Commander in Chief of the Army and Navy of the United States,” id., §2, clause 1. The President is empowered, “by and with the Advice and Consent of the Senate, to make Treaties,” authorized “from time to time [to] give to the Congress Information on the State of the Union, and [to] recommend to their Consideration such Measures as he shall judge necessary and expedient,” and bound to “take Care that the Laws be faithfully executed.” </w:t>
      </w:r>
      <w:proofErr w:type="gramStart"/>
      <w:r w:rsidRPr="003B2FD4">
        <w:t>Id., §3.</w:t>
      </w:r>
      <w:proofErr w:type="gramEnd"/>
      <w:r w:rsidRPr="003B2FD4">
        <w:t xml:space="preserve"> He is bound by oath to “faithfully execute the Office of President of the United States,” and, to the best of his “Ability, preserve, protect and defend the Constitution of the United States.” </w:t>
      </w:r>
      <w:proofErr w:type="gramStart"/>
      <w:r w:rsidRPr="003B2FD4">
        <w:t>Id., §1, clause 8.</w:t>
      </w:r>
      <w:proofErr w:type="gramEnd"/>
      <w:r w:rsidRPr="003B2FD4">
        <w:t xml:space="preserve"> </w:t>
      </w:r>
      <w:r w:rsidRPr="002A5CDE">
        <w:rPr>
          <w:rStyle w:val="StyleBoldUnderline"/>
        </w:rPr>
        <w:t xml:space="preserve">It is clear that </w:t>
      </w:r>
      <w:r w:rsidRPr="002A5CDE">
        <w:rPr>
          <w:rStyle w:val="StyleBoldUnderline"/>
          <w:highlight w:val="cyan"/>
        </w:rPr>
        <w:t xml:space="preserve">the Constitution allocates powers necessary to </w:t>
      </w:r>
      <w:r w:rsidRPr="003B2FD4">
        <w:rPr>
          <w:rStyle w:val="StyleBoldUnderline"/>
          <w:highlight w:val="cyan"/>
        </w:rPr>
        <w:t>conduct war</w:t>
      </w:r>
      <w:r w:rsidRPr="002A5CDE">
        <w:rPr>
          <w:rStyle w:val="StyleBoldUnderline"/>
          <w:highlight w:val="cyan"/>
        </w:rPr>
        <w:t xml:space="preserve"> between the President and Congress.</w:t>
      </w:r>
      <w:r w:rsidRPr="003B2FD4">
        <w:t xml:space="preserve"> </w:t>
      </w:r>
      <w:r w:rsidRPr="003B2FD4">
        <w:rPr>
          <w:rStyle w:val="StyleBoldUnderline"/>
          <w:highlight w:val="cyan"/>
        </w:rPr>
        <w:t xml:space="preserve">While the </w:t>
      </w:r>
      <w:r w:rsidRPr="002A5CDE">
        <w:rPr>
          <w:rStyle w:val="StyleBoldUnderline"/>
          <w:highlight w:val="cyan"/>
        </w:rPr>
        <w:t xml:space="preserve">ratification record </w:t>
      </w:r>
      <w:r w:rsidRPr="003B2FD4">
        <w:rPr>
          <w:rStyle w:val="StyleBoldUnderline"/>
        </w:rPr>
        <w:t>of the Constitution</w:t>
      </w:r>
      <w:r w:rsidRPr="002A5CDE">
        <w:rPr>
          <w:rStyle w:val="StyleBoldUnderline"/>
        </w:rPr>
        <w:t xml:space="preserve"> </w:t>
      </w:r>
      <w:r w:rsidRPr="002A5CDE">
        <w:rPr>
          <w:rStyle w:val="StyleBoldUnderline"/>
          <w:highlight w:val="cyan"/>
        </w:rPr>
        <w:t>reveals little about the meaning of the</w:t>
      </w:r>
      <w:r w:rsidRPr="002A5CDE">
        <w:rPr>
          <w:rStyle w:val="StyleBoldUnderline"/>
        </w:rPr>
        <w:t xml:space="preserve"> specific </w:t>
      </w:r>
      <w:r w:rsidRPr="002A5CDE">
        <w:rPr>
          <w:rStyle w:val="StyleBoldUnderline"/>
          <w:highlight w:val="cyan"/>
        </w:rPr>
        <w:t>war powers clauses</w:t>
      </w:r>
      <w:r w:rsidRPr="002A5CDE">
        <w:rPr>
          <w:rStyle w:val="StyleBoldUnderline"/>
        </w:rPr>
        <w:t xml:space="preserve">, </w:t>
      </w:r>
      <w:r w:rsidRPr="003B2FD4">
        <w:rPr>
          <w:rStyle w:val="StyleBoldUnderline"/>
          <w:highlight w:val="cyan"/>
        </w:rPr>
        <w:t>the importance of preventing</w:t>
      </w:r>
      <w:r w:rsidRPr="002A5CDE">
        <w:rPr>
          <w:rStyle w:val="StyleBoldUnderline"/>
        </w:rPr>
        <w:t xml:space="preserve"> all of </w:t>
      </w:r>
      <w:r w:rsidRPr="003B2FD4">
        <w:rPr>
          <w:rStyle w:val="StyleBoldUnderline"/>
          <w:highlight w:val="cyan"/>
        </w:rPr>
        <w:t>those powers from accumulating in one branch appears</w:t>
      </w:r>
      <w:r w:rsidRPr="002A5CDE">
        <w:rPr>
          <w:rStyle w:val="StyleBoldUnderline"/>
        </w:rPr>
        <w:t xml:space="preserve"> to have been well </w:t>
      </w:r>
      <w:r w:rsidRPr="003B2FD4">
        <w:rPr>
          <w:rStyle w:val="StyleBoldUnderline"/>
          <w:highlight w:val="cyan"/>
        </w:rPr>
        <w:t>understood</w:t>
      </w:r>
      <w:r w:rsidRPr="003B2FD4">
        <w:t xml:space="preserve">,7 and vesting the powers of the sword and the purse in separate hands appears to have been part of a careful design.8 It is generally agreed </w:t>
      </w:r>
      <w:r w:rsidRPr="003B2FD4">
        <w:lastRenderedPageBreak/>
        <w:t>that some aspects of the exercise of those powers are reserved to the Commander in Chief, and that Congress could conceivably legislate beyond its authority in such a way as to intrude impermissibly into presidential power. The precise boundaries separating legislative from executive functions, however, remain elusive.9 There can be little doubt that Congress would exceed its bounds if it were to confer exclusive power to direct military operations on an officer not subordinate to the President,10 or to purport to issue military orders directly to subordinate officers.11 At the same time,</w:t>
      </w:r>
      <w:r w:rsidRPr="002A5CDE">
        <w:rPr>
          <w:rStyle w:val="StyleBoldUnderline"/>
        </w:rPr>
        <w:t xml:space="preserve"> </w:t>
      </w:r>
      <w:r w:rsidRPr="002A5CDE">
        <w:rPr>
          <w:rStyle w:val="StyleBoldUnderline"/>
          <w:highlight w:val="cyan"/>
        </w:rPr>
        <w:t>Congress’s power to make rules for the government and regulation of the Armed Forces provides it wide latitude for restricting the nature of orders the President may give</w:t>
      </w:r>
      <w:r w:rsidRPr="003B2FD4">
        <w:rPr>
          <w:b/>
        </w:rPr>
        <w:t>.</w:t>
      </w:r>
      <w:r w:rsidRPr="003B2FD4">
        <w:t xml:space="preserve"> Congress’s power of appropriations gives it ample power to supply or withhold resources, even if the President deems them necessary to carry out planned military operations.12</w:t>
      </w:r>
    </w:p>
    <w:p w:rsidR="00D3102F" w:rsidRDefault="00D3102F" w:rsidP="00D3102F"/>
    <w:p w:rsidR="00D3102F" w:rsidRPr="003B2FD4" w:rsidRDefault="00D3102F" w:rsidP="00D3102F"/>
    <w:p w:rsidR="00D3102F" w:rsidRDefault="00D3102F" w:rsidP="00D3102F">
      <w:pPr>
        <w:pStyle w:val="Heading4"/>
      </w:pPr>
      <w:r>
        <w:t xml:space="preserve">Consultation/notification gives Congress </w:t>
      </w:r>
      <w:r w:rsidRPr="00E35132">
        <w:rPr>
          <w:u w:val="single"/>
        </w:rPr>
        <w:t>zero influence</w:t>
      </w:r>
      <w:r>
        <w:t xml:space="preserve"> over the successful conduct of war</w:t>
      </w:r>
    </w:p>
    <w:p w:rsidR="00D3102F" w:rsidRDefault="00D3102F" w:rsidP="00D3102F">
      <w:r>
        <w:t xml:space="preserve">Matthew </w:t>
      </w:r>
      <w:r w:rsidRPr="00E35132">
        <w:rPr>
          <w:rStyle w:val="StyleStyleBold12pt"/>
        </w:rPr>
        <w:t>Fleischman</w:t>
      </w:r>
      <w:r>
        <w:t xml:space="preserve"> – </w:t>
      </w:r>
      <w:r w:rsidRPr="00E35132">
        <w:rPr>
          <w:rStyle w:val="StyleStyleBold12pt"/>
        </w:rPr>
        <w:t>2010</w:t>
      </w:r>
      <w:r>
        <w:t xml:space="preserve">, J.D. Candidate, 2010, New York University School of Law; B.A., 2007, Washington University in St. Louis, NEW YORK UNIVERSITY JOURNAL OF LEGISLATION AND PUBLIC POLICY,  13 N.Y.U. J. Legis. &amp; Pub. </w:t>
      </w:r>
      <w:proofErr w:type="spellStart"/>
      <w:r>
        <w:t>Pol'y</w:t>
      </w:r>
      <w:proofErr w:type="spellEnd"/>
      <w:r>
        <w:t xml:space="preserve"> 137</w:t>
      </w:r>
    </w:p>
    <w:p w:rsidR="00D3102F" w:rsidRDefault="00D3102F" w:rsidP="00D3102F">
      <w:pPr>
        <w:rPr>
          <w:sz w:val="16"/>
        </w:rPr>
      </w:pPr>
      <w:r w:rsidRPr="00E35132">
        <w:rPr>
          <w:rStyle w:val="StyleBoldUnderline"/>
          <w:highlight w:val="cyan"/>
        </w:rPr>
        <w:t>The</w:t>
      </w:r>
      <w:r w:rsidRPr="00B71D79">
        <w:rPr>
          <w:rStyle w:val="StyleBoldUnderline"/>
        </w:rPr>
        <w:t xml:space="preserve"> </w:t>
      </w:r>
      <w:r w:rsidRPr="00E35132">
        <w:rPr>
          <w:rStyle w:val="StyleBoldUnderline"/>
          <w:highlight w:val="cyan"/>
        </w:rPr>
        <w:t>W</w:t>
      </w:r>
      <w:r w:rsidRPr="00B71D79">
        <w:rPr>
          <w:rStyle w:val="StyleBoldUnderline"/>
        </w:rPr>
        <w:t xml:space="preserve">ar </w:t>
      </w:r>
      <w:r w:rsidRPr="00E35132">
        <w:rPr>
          <w:rStyle w:val="StyleBoldUnderline"/>
          <w:highlight w:val="cyan"/>
        </w:rPr>
        <w:t>P</w:t>
      </w:r>
      <w:r w:rsidRPr="00B71D79">
        <w:rPr>
          <w:rStyle w:val="StyleBoldUnderline"/>
        </w:rPr>
        <w:t xml:space="preserve">owers </w:t>
      </w:r>
      <w:r w:rsidRPr="00E35132">
        <w:rPr>
          <w:rStyle w:val="StyleBoldUnderline"/>
          <w:highlight w:val="cyan"/>
        </w:rPr>
        <w:t>R</w:t>
      </w:r>
      <w:r w:rsidRPr="00B71D79">
        <w:rPr>
          <w:rStyle w:val="StyleBoldUnderline"/>
        </w:rPr>
        <w:t>esolution</w:t>
      </w:r>
      <w:r w:rsidRPr="00B71D79">
        <w:rPr>
          <w:sz w:val="16"/>
        </w:rPr>
        <w:t xml:space="preserve"> of 1973 was passed in response to the Vietnam War over a Presidential veto. </w:t>
      </w:r>
      <w:proofErr w:type="gramStart"/>
      <w:r w:rsidRPr="00B71D79">
        <w:rPr>
          <w:sz w:val="16"/>
        </w:rPr>
        <w:t>n156</w:t>
      </w:r>
      <w:proofErr w:type="gramEnd"/>
      <w:r w:rsidRPr="00B71D79">
        <w:rPr>
          <w:sz w:val="16"/>
        </w:rPr>
        <w:t xml:space="preserve"> Congress believed that "it had been dodging its constitutional duty to make the decision whether to commit American troops to combat" n157 and the WPR was supposed to prevent this pattern from continuing. </w:t>
      </w:r>
      <w:proofErr w:type="gramStart"/>
      <w:r w:rsidRPr="00B71D79">
        <w:rPr>
          <w:sz w:val="16"/>
        </w:rPr>
        <w:t>Section 2(c) states that the President may only exercise his commander-in-chief powers pursuant to a declaration of war, specific statutory authorizations, or a national emergency.</w:t>
      </w:r>
      <w:proofErr w:type="gramEnd"/>
      <w:r w:rsidRPr="00B71D79">
        <w:rPr>
          <w:sz w:val="16"/>
        </w:rPr>
        <w:t xml:space="preserve"> </w:t>
      </w:r>
      <w:proofErr w:type="gramStart"/>
      <w:r w:rsidRPr="00B71D79">
        <w:rPr>
          <w:sz w:val="16"/>
        </w:rPr>
        <w:t>n158</w:t>
      </w:r>
      <w:proofErr w:type="gramEnd"/>
      <w:r w:rsidRPr="00B71D79">
        <w:rPr>
          <w:sz w:val="16"/>
        </w:rPr>
        <w:t xml:space="preserve"> </w:t>
      </w:r>
      <w:r w:rsidRPr="00E35132">
        <w:rPr>
          <w:rStyle w:val="StyleBoldUnderline"/>
          <w:highlight w:val="cyan"/>
        </w:rPr>
        <w:t>Section 3 requires</w:t>
      </w:r>
      <w:r w:rsidRPr="00B71D79">
        <w:rPr>
          <w:rStyle w:val="StyleBoldUnderline"/>
        </w:rPr>
        <w:t xml:space="preserve"> that </w:t>
      </w:r>
      <w:r w:rsidRPr="00E35132">
        <w:rPr>
          <w:rStyle w:val="StyleBoldUnderline"/>
          <w:highlight w:val="cyan"/>
        </w:rPr>
        <w:t>the President consult with Congress before engaging troops</w:t>
      </w:r>
      <w:r w:rsidRPr="00B71D79">
        <w:rPr>
          <w:rStyle w:val="StyleBoldUnderline"/>
        </w:rPr>
        <w:t xml:space="preserve"> whenever possible</w:t>
      </w:r>
      <w:r w:rsidRPr="00B71D79">
        <w:rPr>
          <w:sz w:val="16"/>
        </w:rPr>
        <w:t xml:space="preserve">. n159 </w:t>
      </w:r>
      <w:r w:rsidRPr="00E35132">
        <w:rPr>
          <w:rStyle w:val="StyleBoldUnderline"/>
          <w:highlight w:val="cyan"/>
        </w:rPr>
        <w:t>Section 4(a) requires the Executive to submit a report to Congress</w:t>
      </w:r>
      <w:r w:rsidRPr="00B71D79">
        <w:rPr>
          <w:rStyle w:val="StyleBoldUnderline"/>
        </w:rPr>
        <w:t xml:space="preserve"> no more than forty-eight hours after introducing United States forces "into hostilities</w:t>
      </w:r>
      <w:r w:rsidRPr="00B71D79">
        <w:rPr>
          <w:sz w:val="16"/>
        </w:rPr>
        <w:t xml:space="preserve"> or into situations where imminent involvement in hostilities is clearly indicated by the circumstances." n160 Subsequently, according to section 5(b), within sixty days of filing a report (or sixty days from when the report must be filed), the President shall terminate any use of United States Armed Forces ... unless the Congress (1) has declared war or has enacted a specific authorization for such use of United States Armed Forces, (2) has extended by law such sixty-day period, or (3) is physically unable to meet as a result of an armed attack upon the United States. </w:t>
      </w:r>
      <w:proofErr w:type="gramStart"/>
      <w:r w:rsidRPr="00B71D79">
        <w:rPr>
          <w:sz w:val="16"/>
        </w:rPr>
        <w:t>n161</w:t>
      </w:r>
      <w:proofErr w:type="gramEnd"/>
      <w:r w:rsidRPr="00B71D79">
        <w:rPr>
          <w:sz w:val="16"/>
        </w:rPr>
        <w:t xml:space="preserve"> However, section 5(c) allows for Congress to compel the removal of troops by concurrent resolution. </w:t>
      </w:r>
      <w:proofErr w:type="gramStart"/>
      <w:r w:rsidRPr="00B71D79">
        <w:rPr>
          <w:sz w:val="16"/>
        </w:rPr>
        <w:t>n162</w:t>
      </w:r>
      <w:proofErr w:type="gramEnd"/>
      <w:r w:rsidRPr="00B71D79">
        <w:rPr>
          <w:sz w:val="16"/>
        </w:rPr>
        <w:t xml:space="preserve"> There have been numerous arguments against the framework of interactions between the branches of government delineated in the WPR. There is some debate whether or not Section 2(c) "too narrowly defines the President's war powers." n163 Presidents have sent troops into conflict without any of the section 2(c) preconditions. </w:t>
      </w:r>
      <w:proofErr w:type="gramStart"/>
      <w:r w:rsidRPr="00B71D79">
        <w:rPr>
          <w:sz w:val="16"/>
        </w:rPr>
        <w:t>n164</w:t>
      </w:r>
      <w:proofErr w:type="gramEnd"/>
      <w:r w:rsidRPr="00B71D79">
        <w:rPr>
          <w:sz w:val="16"/>
        </w:rPr>
        <w:t xml:space="preserve"> The WPR also fails to detail which members of Congress should be consulted. A study by the Congressional Research Service concluded, [*163] "there has been very little consultation with Congress under the Resolution when consultation is defined to mean seeking advice prior to a decision to introduce troops." n165 One of the most consistent complaints has been that "no President has ever filed a report 'pursuant to' Section 4(a</w:t>
      </w:r>
      <w:proofErr w:type="gramStart"/>
      <w:r w:rsidRPr="00B71D79">
        <w:rPr>
          <w:sz w:val="16"/>
        </w:rPr>
        <w:t>)(</w:t>
      </w:r>
      <w:proofErr w:type="gramEnd"/>
      <w:r w:rsidRPr="00B71D79">
        <w:rPr>
          <w:sz w:val="16"/>
        </w:rPr>
        <w:t xml:space="preserve">1)." n166 Indeed, the sixty-day window has never been triggered. Furthermore, even if a section 4(a)(1) report was filed, many argue that section 5(c) is an unconstitutional legislative veto in light of the Supreme Court's ruling on this type of congressional action in </w:t>
      </w:r>
      <w:proofErr w:type="spellStart"/>
      <w:r w:rsidRPr="00B71D79">
        <w:rPr>
          <w:sz w:val="16"/>
        </w:rPr>
        <w:t>Chadha</w:t>
      </w:r>
      <w:proofErr w:type="spellEnd"/>
      <w:r w:rsidRPr="00B71D79">
        <w:rPr>
          <w:sz w:val="16"/>
        </w:rPr>
        <w:t xml:space="preserve">. </w:t>
      </w:r>
      <w:proofErr w:type="gramStart"/>
      <w:r w:rsidRPr="00B71D79">
        <w:rPr>
          <w:sz w:val="16"/>
        </w:rPr>
        <w:t>n167</w:t>
      </w:r>
      <w:proofErr w:type="gramEnd"/>
      <w:r w:rsidRPr="00B71D79">
        <w:rPr>
          <w:sz w:val="16"/>
        </w:rPr>
        <w:t xml:space="preserve"> This would mean Congress would have no mechanism of ending a conflict during the sixty-day window. </w:t>
      </w:r>
      <w:r w:rsidRPr="00E35132">
        <w:rPr>
          <w:rStyle w:val="StyleBoldUnderline"/>
          <w:highlight w:val="cyan"/>
        </w:rPr>
        <w:t>The WPR</w:t>
      </w:r>
      <w:r w:rsidRPr="00B71D79">
        <w:rPr>
          <w:rStyle w:val="StyleBoldUnderline"/>
        </w:rPr>
        <w:t xml:space="preserve"> fails to address the concerns</w:t>
      </w:r>
      <w:r w:rsidRPr="00B71D79">
        <w:rPr>
          <w:sz w:val="16"/>
        </w:rPr>
        <w:t xml:space="preserve"> discussed in the previous section, </w:t>
      </w:r>
      <w:r w:rsidRPr="00B71D79">
        <w:rPr>
          <w:rStyle w:val="StyleBoldUnderline"/>
        </w:rPr>
        <w:t xml:space="preserve">as it </w:t>
      </w:r>
      <w:r w:rsidRPr="00E35132">
        <w:rPr>
          <w:rStyle w:val="StyleBoldUnderline"/>
          <w:highlight w:val="cyan"/>
        </w:rPr>
        <w:t>has not given Congress a voice in the decision to go to war</w:t>
      </w:r>
      <w:r w:rsidRPr="00B71D79">
        <w:rPr>
          <w:rStyle w:val="StyleBoldUnderline"/>
        </w:rPr>
        <w:t>.</w:t>
      </w:r>
      <w:r w:rsidRPr="00B71D79">
        <w:rPr>
          <w:sz w:val="16"/>
        </w:rPr>
        <w:t xml:space="preserve"> </w:t>
      </w:r>
      <w:r w:rsidRPr="00B71D79">
        <w:rPr>
          <w:rStyle w:val="StyleBoldUnderline"/>
        </w:rPr>
        <w:t xml:space="preserve">Instead, </w:t>
      </w:r>
      <w:r w:rsidRPr="00E35132">
        <w:rPr>
          <w:rStyle w:val="StyleBoldUnderline"/>
          <w:highlight w:val="cyan"/>
        </w:rPr>
        <w:t>it forces Congress to take a stand after the fact</w:t>
      </w:r>
      <w:r w:rsidRPr="00B71D79">
        <w:rPr>
          <w:rStyle w:val="StyleBoldUnderline"/>
        </w:rPr>
        <w:t>,</w:t>
      </w:r>
      <w:r w:rsidRPr="00B71D79">
        <w:rPr>
          <w:sz w:val="16"/>
        </w:rPr>
        <w:t xml:space="preserve"> within sixty days of the commencement of hostilities. Some have said that the true problem is not in the framework itself but that "the President has refused to obey the law." n168 </w:t>
      </w:r>
      <w:proofErr w:type="gramStart"/>
      <w:r w:rsidRPr="00B71D79">
        <w:rPr>
          <w:sz w:val="16"/>
        </w:rPr>
        <w:t>This</w:t>
      </w:r>
      <w:proofErr w:type="gramEnd"/>
      <w:r w:rsidRPr="00B71D79">
        <w:rPr>
          <w:sz w:val="16"/>
        </w:rPr>
        <w:t xml:space="preserve"> interpretation is flawed, in that it ignores the fact that the policy options are more limited once troops have been deployed n169 and public pressure is greater. Therefore, it does not matter whether section 5(c) is unconstitutional, as political  [*164]  theory suggests n170 that Congress will deem it too politically risky to avail itself of the powers the statute gives it, and end a war in such a way.</w:t>
      </w:r>
    </w:p>
    <w:p w:rsidR="00D3102F" w:rsidRDefault="00D3102F" w:rsidP="00D3102F">
      <w:pPr>
        <w:rPr>
          <w:sz w:val="16"/>
        </w:rPr>
      </w:pPr>
    </w:p>
    <w:p w:rsidR="00D3102F" w:rsidRPr="009B302B" w:rsidRDefault="00D3102F" w:rsidP="00D3102F">
      <w:pPr>
        <w:pStyle w:val="Heading4"/>
      </w:pPr>
      <w:r>
        <w:lastRenderedPageBreak/>
        <w:t xml:space="preserve">Congress has two choices: define </w:t>
      </w:r>
      <w:r w:rsidRPr="003B2FD4">
        <w:rPr>
          <w:u w:val="single"/>
        </w:rPr>
        <w:t>conditions</w:t>
      </w:r>
      <w:r>
        <w:t xml:space="preserve"> for the conduct of war OR enact </w:t>
      </w:r>
      <w:r w:rsidRPr="0066296E">
        <w:rPr>
          <w:u w:val="single"/>
        </w:rPr>
        <w:t>procedural safeguards</w:t>
      </w:r>
      <w:r>
        <w:t xml:space="preserve"> like consultation – Congress uses the consultation option to </w:t>
      </w:r>
      <w:r>
        <w:rPr>
          <w:u w:val="single"/>
        </w:rPr>
        <w:t xml:space="preserve">avoid restrictions on executive authority </w:t>
      </w:r>
    </w:p>
    <w:p w:rsidR="00D3102F" w:rsidRPr="00D87701" w:rsidRDefault="00D3102F" w:rsidP="00D3102F">
      <w:r>
        <w:t xml:space="preserve">Louis </w:t>
      </w:r>
      <w:r w:rsidRPr="00D87701">
        <w:rPr>
          <w:rStyle w:val="StyleStyleBold12pt"/>
        </w:rPr>
        <w:t>Fisher</w:t>
      </w:r>
      <w:r>
        <w:t xml:space="preserve"> – </w:t>
      </w:r>
      <w:r w:rsidRPr="00D87701">
        <w:rPr>
          <w:rStyle w:val="StyleStyleBold12pt"/>
        </w:rPr>
        <w:t>1995</w:t>
      </w:r>
      <w:r>
        <w:t xml:space="preserve">, </w:t>
      </w:r>
      <w:r w:rsidRPr="00D87701">
        <w:rPr>
          <w:i/>
        </w:rPr>
        <w:t>Presidential War Power</w:t>
      </w:r>
      <w:r>
        <w:t xml:space="preserve">, p. 128-129, </w:t>
      </w:r>
      <w:r w:rsidRPr="00D87701">
        <w:t>Scholar in Residence at the Constitution Project</w:t>
      </w:r>
      <w:r>
        <w:t xml:space="preserve"> / </w:t>
      </w:r>
      <w:proofErr w:type="spellStart"/>
      <w:r>
        <w:t>fmr</w:t>
      </w:r>
      <w:proofErr w:type="spellEnd"/>
      <w:r>
        <w:t>. Senior Specialist in Separation of Powers @ CRS, PhD in political science at the New School for Social Research</w:t>
      </w:r>
    </w:p>
    <w:p w:rsidR="00D3102F" w:rsidRPr="00562E64" w:rsidRDefault="00D3102F" w:rsidP="00D3102F">
      <w:pPr>
        <w:rPr>
          <w:sz w:val="16"/>
        </w:rPr>
      </w:pPr>
      <w:r w:rsidRPr="00562E64">
        <w:rPr>
          <w:sz w:val="16"/>
        </w:rPr>
        <w:t xml:space="preserve">Action by the House of Representatives in 1970 on the War Powers Resolution conceded a measure of war power to the President. Passed by a vote of 289 to 39, the resolution recognized that the President “in certain extraordinary and emergency circumstances has the authority to defend the United States and its citizens without specific prior authorization by the Congress.” </w:t>
      </w:r>
      <w:r w:rsidRPr="00562E64">
        <w:rPr>
          <w:rStyle w:val="StyleBoldUnderline"/>
          <w:highlight w:val="cyan"/>
        </w:rPr>
        <w:t>Instead of trying to define the</w:t>
      </w:r>
      <w:r w:rsidRPr="00044697">
        <w:rPr>
          <w:rStyle w:val="StyleBoldUnderline"/>
        </w:rPr>
        <w:t xml:space="preserve"> precise </w:t>
      </w:r>
      <w:r w:rsidRPr="003B2FD4">
        <w:rPr>
          <w:rStyle w:val="StyleBoldUnderline"/>
          <w:highlight w:val="cyan"/>
        </w:rPr>
        <w:t>conditions under which Presidents may act</w:t>
      </w:r>
      <w:r w:rsidRPr="00044697">
        <w:rPr>
          <w:rStyle w:val="StyleBoldUnderline"/>
        </w:rPr>
        <w:t xml:space="preserve">, </w:t>
      </w:r>
      <w:r w:rsidRPr="00562E64">
        <w:rPr>
          <w:rStyle w:val="StyleBoldUnderline"/>
          <w:highlight w:val="cyan"/>
        </w:rPr>
        <w:t xml:space="preserve">the House opted for </w:t>
      </w:r>
      <w:r w:rsidRPr="003B2FD4">
        <w:rPr>
          <w:rStyle w:val="StyleBoldUnderline"/>
          <w:highlight w:val="cyan"/>
        </w:rPr>
        <w:t>procedural safeguards</w:t>
      </w:r>
      <w:r w:rsidRPr="00044697">
        <w:rPr>
          <w:rStyle w:val="StyleBoldUnderline"/>
        </w:rPr>
        <w:t xml:space="preserve">. </w:t>
      </w:r>
      <w:r w:rsidRPr="00562E64">
        <w:rPr>
          <w:rStyle w:val="StyleBoldUnderline"/>
          <w:highlight w:val="cyan"/>
        </w:rPr>
        <w:t>The President would be required</w:t>
      </w:r>
      <w:r w:rsidRPr="00562E64">
        <w:rPr>
          <w:sz w:val="16"/>
        </w:rPr>
        <w:t xml:space="preserve">, “whenever feasible,” </w:t>
      </w:r>
      <w:r w:rsidRPr="00562E64">
        <w:rPr>
          <w:rStyle w:val="StyleBoldUnderline"/>
          <w:highlight w:val="cyan"/>
        </w:rPr>
        <w:t>to consult with Congress</w:t>
      </w:r>
      <w:r w:rsidRPr="00044697">
        <w:rPr>
          <w:rStyle w:val="StyleBoldUnderline"/>
        </w:rPr>
        <w:t xml:space="preserve"> </w:t>
      </w:r>
      <w:r w:rsidRPr="00562E64">
        <w:rPr>
          <w:sz w:val="16"/>
        </w:rPr>
        <w:t xml:space="preserve">before sending American forces into armed conflict. </w:t>
      </w:r>
      <w:r w:rsidRPr="00562E64">
        <w:rPr>
          <w:rStyle w:val="StyleBoldUnderline"/>
        </w:rPr>
        <w:t>He was also to report the circumstances necessitating the action;</w:t>
      </w:r>
      <w:r w:rsidRPr="00562E64">
        <w:rPr>
          <w:sz w:val="16"/>
        </w:rPr>
        <w:t xml:space="preserve"> the constitutional, legislative, and treaty provisions authorizing the action, </w:t>
      </w:r>
      <w:r w:rsidRPr="00562E64">
        <w:rPr>
          <w:rStyle w:val="StyleBoldUnderline"/>
        </w:rPr>
        <w:t>together with his reasons for not seeking</w:t>
      </w:r>
      <w:r w:rsidRPr="00562E64">
        <w:rPr>
          <w:sz w:val="16"/>
        </w:rPr>
        <w:t xml:space="preserve"> specific </w:t>
      </w:r>
      <w:r w:rsidRPr="00562E64">
        <w:rPr>
          <w:rStyle w:val="StyleBoldUnderline"/>
        </w:rPr>
        <w:t>prior congressional authorization</w:t>
      </w:r>
      <w:r w:rsidRPr="00562E64">
        <w:rPr>
          <w:sz w:val="16"/>
        </w:rPr>
        <w:t>; and the estimated scope of activities.</w:t>
      </w:r>
      <w:r w:rsidRPr="00562E64">
        <w:rPr>
          <w:sz w:val="16"/>
          <w:vertAlign w:val="superscript"/>
        </w:rPr>
        <w:t>72</w:t>
      </w:r>
      <w:r w:rsidRPr="00562E64">
        <w:rPr>
          <w:sz w:val="16"/>
        </w:rPr>
        <w:t xml:space="preserve"> The House passed the same resolution a year later,</w:t>
      </w:r>
      <w:r w:rsidRPr="00562E64">
        <w:rPr>
          <w:sz w:val="16"/>
          <w:vertAlign w:val="superscript"/>
        </w:rPr>
        <w:t>73</w:t>
      </w:r>
      <w:r w:rsidRPr="00562E64">
        <w:rPr>
          <w:sz w:val="16"/>
        </w:rPr>
        <w:t xml:space="preserve"> but the Senate did not act on either measure. Both Houses later passed the War Powers Resolution that went beyond mere reporting requirements. </w:t>
      </w:r>
      <w:r w:rsidRPr="00562E64">
        <w:rPr>
          <w:rStyle w:val="StyleBoldUnderline"/>
          <w:highlight w:val="cyan"/>
        </w:rPr>
        <w:t>The House</w:t>
      </w:r>
      <w:r w:rsidRPr="00562E64">
        <w:rPr>
          <w:rStyle w:val="StyleBoldUnderline"/>
        </w:rPr>
        <w:t xml:space="preserve"> of Representatives, adhering to</w:t>
      </w:r>
      <w:r>
        <w:rPr>
          <w:rStyle w:val="StyleBoldUnderline"/>
        </w:rPr>
        <w:t xml:space="preserve"> </w:t>
      </w:r>
      <w:r w:rsidRPr="00562E64">
        <w:rPr>
          <w:rStyle w:val="StyleBoldUnderline"/>
        </w:rPr>
        <w:t xml:space="preserve">its earlier practices, </w:t>
      </w:r>
      <w:r w:rsidRPr="00562E64">
        <w:rPr>
          <w:rStyle w:val="StyleBoldUnderline"/>
          <w:highlight w:val="cyan"/>
        </w:rPr>
        <w:t>did not try to define or codify presidential war</w:t>
      </w:r>
      <w:r>
        <w:rPr>
          <w:rStyle w:val="StyleBoldUnderline"/>
          <w:highlight w:val="cyan"/>
        </w:rPr>
        <w:t xml:space="preserve"> </w:t>
      </w:r>
      <w:r w:rsidRPr="00562E64">
        <w:rPr>
          <w:rStyle w:val="StyleBoldUnderline"/>
          <w:highlight w:val="cyan"/>
        </w:rPr>
        <w:t>powers</w:t>
      </w:r>
      <w:r w:rsidRPr="00562E64">
        <w:rPr>
          <w:rStyle w:val="StyleBoldUnderline"/>
        </w:rPr>
        <w:t xml:space="preserve">. </w:t>
      </w:r>
      <w:r w:rsidRPr="00562E64">
        <w:rPr>
          <w:rStyle w:val="StyleBoldUnderline"/>
          <w:highlight w:val="cyan"/>
        </w:rPr>
        <w:t>It directed the President</w:t>
      </w:r>
      <w:r w:rsidRPr="00562E64">
        <w:rPr>
          <w:rStyle w:val="StyleBoldUnderline"/>
        </w:rPr>
        <w:t xml:space="preserve"> “in every possible instance,” </w:t>
      </w:r>
      <w:r w:rsidRPr="00562E64">
        <w:rPr>
          <w:rStyle w:val="StyleBoldUnderline"/>
          <w:highlight w:val="cyan"/>
        </w:rPr>
        <w:t>to consult</w:t>
      </w:r>
      <w:r>
        <w:rPr>
          <w:rStyle w:val="StyleBoldUnderline"/>
          <w:highlight w:val="cyan"/>
        </w:rPr>
        <w:t xml:space="preserve"> </w:t>
      </w:r>
      <w:r w:rsidRPr="00562E64">
        <w:rPr>
          <w:rStyle w:val="StyleBoldUnderline"/>
          <w:highlight w:val="cyan"/>
        </w:rPr>
        <w:t>with Congress</w:t>
      </w:r>
      <w:r w:rsidRPr="00562E64">
        <w:rPr>
          <w:rStyle w:val="StyleBoldUnderline"/>
        </w:rPr>
        <w:t xml:space="preserve"> before sending forces into hostilities or situations in which</w:t>
      </w:r>
      <w:r>
        <w:rPr>
          <w:rStyle w:val="StyleBoldUnderline"/>
        </w:rPr>
        <w:t xml:space="preserve"> </w:t>
      </w:r>
      <w:r w:rsidRPr="00562E64">
        <w:rPr>
          <w:rStyle w:val="StyleBoldUnderline"/>
        </w:rPr>
        <w:t xml:space="preserve">hostilities might be imminent. </w:t>
      </w:r>
      <w:r w:rsidRPr="00562E64">
        <w:rPr>
          <w:sz w:val="16"/>
        </w:rPr>
        <w:t>If unable to do so, he was to report to Congress within seventy-two hours, setting forth the circumstances and details of his action. Unless Congress declared war within 120 days or specifically authorized the use of force, the President had to terminate the commitment and remove the troops. Congress could also direct disengagement at any time during the 120-day period by passing a concurrent resolution.</w:t>
      </w:r>
      <w:r w:rsidRPr="00562E64">
        <w:rPr>
          <w:sz w:val="16"/>
          <w:vertAlign w:val="superscript"/>
        </w:rPr>
        <w:t>74</w:t>
      </w:r>
      <w:r w:rsidRPr="00562E64">
        <w:rPr>
          <w:sz w:val="16"/>
        </w:rPr>
        <w:t xml:space="preserve"> The Senate thought it could identify the precise conditions under which Presidents could act unilaterally. Armed force could be used in three situations: (1) to repel an armed attack upon the United States, its territories and possessions, retaliate in the event of such an attack, and forestall the direct and imminent threat of such an attack; (2) to repel an armed attack against U.S. armed forces located outside the United States, its territories and possessions, and forestall the direct and imminent threat of such an attack; and (3) to rescue endangered American citizens and nationals in foreign countries or at sea. The first situation (except for the final clause) agrees with the understanding reached at the Philadelphia convention. The other situations reflect the changes in presidential power that developed later, including the broad concept of defensive war and actions taken to protect American lives and property.  </w:t>
      </w:r>
    </w:p>
    <w:p w:rsidR="00D3102F" w:rsidRDefault="00D3102F" w:rsidP="00D3102F"/>
    <w:p w:rsidR="00D3102F" w:rsidRPr="006654E8" w:rsidRDefault="00D3102F" w:rsidP="00D3102F">
      <w:pPr>
        <w:pStyle w:val="Heading4"/>
      </w:pPr>
      <w:r>
        <w:t xml:space="preserve">The President’s war power authority is his ability to </w:t>
      </w:r>
      <w:r>
        <w:rPr>
          <w:u w:val="single"/>
        </w:rPr>
        <w:t>conduct war</w:t>
      </w:r>
    </w:p>
    <w:p w:rsidR="00D3102F" w:rsidRDefault="00D3102F" w:rsidP="00D3102F">
      <w:r>
        <w:t xml:space="preserve">Gerald G. </w:t>
      </w:r>
      <w:r w:rsidRPr="009521F0">
        <w:rPr>
          <w:rStyle w:val="StyleStyleBold12pt"/>
        </w:rPr>
        <w:t>Howard</w:t>
      </w:r>
      <w:r>
        <w:t xml:space="preserve"> - </w:t>
      </w:r>
      <w:proofErr w:type="gramStart"/>
      <w:r>
        <w:t>Spring</w:t>
      </w:r>
      <w:proofErr w:type="gramEnd"/>
      <w:r>
        <w:t xml:space="preserve">, </w:t>
      </w:r>
      <w:r w:rsidRPr="009521F0">
        <w:rPr>
          <w:rStyle w:val="StyleStyleBold12pt"/>
        </w:rPr>
        <w:t>2001</w:t>
      </w:r>
      <w:r>
        <w:t xml:space="preserve">, Senior Notes and Comments Editor for the Houston Law Review, COMMENT: COMBAT IN KOSOVO: IGNORING THE WAR POWERS RESOLUTION, 38 </w:t>
      </w:r>
      <w:proofErr w:type="spellStart"/>
      <w:r>
        <w:t>Hous</w:t>
      </w:r>
      <w:proofErr w:type="spellEnd"/>
      <w:r>
        <w:t>. L. Rev. 261, LexisNexis</w:t>
      </w:r>
    </w:p>
    <w:p w:rsidR="00D3102F" w:rsidRDefault="00D3102F" w:rsidP="00D3102F">
      <w:r>
        <w:t xml:space="preserve"> [*270]  </w:t>
      </w:r>
      <w:r w:rsidRPr="00284245">
        <w:rPr>
          <w:rStyle w:val="StyleBoldUnderline"/>
          <w:highlight w:val="cyan"/>
        </w:rPr>
        <w:t>The issue</w:t>
      </w:r>
      <w:r w:rsidRPr="009521F0">
        <w:rPr>
          <w:rStyle w:val="StyleBoldUnderline"/>
        </w:rPr>
        <w:t>,</w:t>
      </w:r>
      <w:r>
        <w:t xml:space="preserve"> then, </w:t>
      </w:r>
      <w:r w:rsidRPr="00284245">
        <w:rPr>
          <w:rStyle w:val="StyleBoldUnderline"/>
          <w:highlight w:val="cyan"/>
        </w:rPr>
        <w:t>becomes one of defining</w:t>
      </w:r>
      <w:r>
        <w:t xml:space="preserve"> and monitoring </w:t>
      </w:r>
      <w:r w:rsidRPr="009521F0">
        <w:rPr>
          <w:rStyle w:val="StyleBoldUnderline"/>
        </w:rPr>
        <w:t xml:space="preserve">the </w:t>
      </w:r>
      <w:r w:rsidRPr="00284245">
        <w:rPr>
          <w:rStyle w:val="StyleBoldUnderline"/>
          <w:highlight w:val="cyan"/>
        </w:rPr>
        <w:t>authority</w:t>
      </w:r>
      <w:r w:rsidRPr="009521F0">
        <w:rPr>
          <w:rStyle w:val="StyleBoldUnderline"/>
        </w:rPr>
        <w:t xml:space="preserve"> of the</w:t>
      </w:r>
      <w:r>
        <w:t xml:space="preserve"> political </w:t>
      </w:r>
      <w:r w:rsidRPr="009521F0">
        <w:rPr>
          <w:rStyle w:val="StyleBoldUnderline"/>
        </w:rPr>
        <w:t>leader</w:t>
      </w:r>
      <w:r>
        <w:t xml:space="preserve"> in a democratic nation. </w:t>
      </w:r>
      <w:r w:rsidRPr="00284245">
        <w:rPr>
          <w:rStyle w:val="StyleBoldUnderline"/>
          <w:highlight w:val="cyan"/>
        </w:rPr>
        <w:t>Black's Law</w:t>
      </w:r>
      <w:r w:rsidRPr="009521F0">
        <w:rPr>
          <w:rStyle w:val="StyleBoldUnderline"/>
        </w:rPr>
        <w:t xml:space="preserve"> Dictionary </w:t>
      </w:r>
      <w:r w:rsidRPr="00284245">
        <w:rPr>
          <w:rStyle w:val="StyleBoldUnderline"/>
          <w:highlight w:val="cyan"/>
        </w:rPr>
        <w:t>defines "war power" as "the</w:t>
      </w:r>
      <w:r w:rsidRPr="009521F0">
        <w:rPr>
          <w:rStyle w:val="StyleBoldUnderline"/>
        </w:rPr>
        <w:t xml:space="preserve"> constitutional </w:t>
      </w:r>
      <w:r w:rsidRPr="00284245">
        <w:rPr>
          <w:rStyle w:val="StyleBoldUnderline"/>
          <w:highlight w:val="cyan"/>
        </w:rPr>
        <w:t>authority</w:t>
      </w:r>
      <w:r w:rsidRPr="009521F0">
        <w:rPr>
          <w:rStyle w:val="StyleBoldUnderline"/>
        </w:rPr>
        <w:t xml:space="preserve"> </w:t>
      </w:r>
      <w:r>
        <w:t xml:space="preserve">of Congress to declare war and maintain armed forces, and </w:t>
      </w:r>
      <w:r w:rsidRPr="00284245">
        <w:rPr>
          <w:rStyle w:val="StyleBoldUnderline"/>
          <w:highlight w:val="cyan"/>
        </w:rPr>
        <w:t>of the President to conduct war as commander-in-chief</w:t>
      </w:r>
      <w:r w:rsidRPr="009521F0">
        <w:rPr>
          <w:rStyle w:val="StyleBoldUnderline"/>
        </w:rPr>
        <w:t>."</w:t>
      </w:r>
      <w:r>
        <w:t xml:space="preserve"> n45 </w:t>
      </w:r>
      <w:proofErr w:type="gramStart"/>
      <w:r w:rsidRPr="009521F0">
        <w:rPr>
          <w:rStyle w:val="StyleBoldUnderline"/>
        </w:rPr>
        <w:t>The</w:t>
      </w:r>
      <w:proofErr w:type="gramEnd"/>
      <w:r>
        <w:t xml:space="preserve"> power and </w:t>
      </w:r>
      <w:r w:rsidRPr="00284245">
        <w:rPr>
          <w:rStyle w:val="StyleBoldUnderline"/>
          <w:highlight w:val="cyan"/>
        </w:rPr>
        <w:t>authority</w:t>
      </w:r>
      <w:r w:rsidRPr="009521F0">
        <w:rPr>
          <w:rStyle w:val="StyleBoldUnderline"/>
        </w:rPr>
        <w:t xml:space="preserve"> of United States political leaders </w:t>
      </w:r>
      <w:r w:rsidRPr="00284245">
        <w:rPr>
          <w:rStyle w:val="StyleBoldUnderline"/>
          <w:highlight w:val="cyan"/>
        </w:rPr>
        <w:t>to conduct war stems from</w:t>
      </w:r>
      <w:r>
        <w:t xml:space="preserve"> two documents: </w:t>
      </w:r>
      <w:r w:rsidRPr="00284245">
        <w:rPr>
          <w:rStyle w:val="StyleBoldUnderline"/>
          <w:highlight w:val="cyan"/>
        </w:rPr>
        <w:t>the</w:t>
      </w:r>
      <w:r>
        <w:t xml:space="preserve"> United States </w:t>
      </w:r>
      <w:r w:rsidRPr="00284245">
        <w:rPr>
          <w:rStyle w:val="StyleBoldUnderline"/>
          <w:highlight w:val="cyan"/>
        </w:rPr>
        <w:t>Constitution and</w:t>
      </w:r>
      <w:r>
        <w:t xml:space="preserve"> the </w:t>
      </w:r>
      <w:r w:rsidRPr="00284245">
        <w:rPr>
          <w:rStyle w:val="StyleBoldUnderline"/>
          <w:highlight w:val="cyan"/>
        </w:rPr>
        <w:t>War Powers Resolution</w:t>
      </w:r>
      <w:r>
        <w:t xml:space="preserve">. </w:t>
      </w:r>
      <w:proofErr w:type="gramStart"/>
      <w:r>
        <w:t>n46</w:t>
      </w:r>
      <w:proofErr w:type="gramEnd"/>
      <w:r>
        <w:t xml:space="preserve"> One must understand each of these sources of authority to properly assess the legality of the combat operations in Kosovo.</w:t>
      </w:r>
    </w:p>
    <w:p w:rsidR="00D3102F" w:rsidRDefault="00D3102F" w:rsidP="00D3102F"/>
    <w:p w:rsidR="00D3102F" w:rsidRDefault="00D3102F" w:rsidP="00D3102F">
      <w:r>
        <w:t xml:space="preserve">Limits – </w:t>
      </w:r>
    </w:p>
    <w:p w:rsidR="00D3102F" w:rsidRPr="00E86CF1" w:rsidRDefault="00D3102F" w:rsidP="00D3102F"/>
    <w:p w:rsidR="00D3102F" w:rsidRDefault="00D3102F" w:rsidP="00D3102F">
      <w:pPr>
        <w:pStyle w:val="Heading4"/>
      </w:pPr>
      <w:r>
        <w:t xml:space="preserve">There are 100s of consultation </w:t>
      </w:r>
      <w:proofErr w:type="spellStart"/>
      <w:r>
        <w:t>affs</w:t>
      </w:r>
      <w:proofErr w:type="spellEnd"/>
      <w:r>
        <w:t xml:space="preserve"> alone – when to consult, how to consult, who to consult</w:t>
      </w:r>
    </w:p>
    <w:p w:rsidR="00D3102F" w:rsidRPr="00492AEB" w:rsidRDefault="00D3102F" w:rsidP="00D3102F">
      <w:r>
        <w:t xml:space="preserve">Richard F. </w:t>
      </w:r>
      <w:proofErr w:type="spellStart"/>
      <w:r w:rsidRPr="00492AEB">
        <w:rPr>
          <w:rStyle w:val="StyleStyleBold12pt"/>
        </w:rPr>
        <w:t>Grimmett</w:t>
      </w:r>
      <w:proofErr w:type="spellEnd"/>
      <w:r>
        <w:t xml:space="preserve"> – Specialist in International Security @ CRS – September 25, </w:t>
      </w:r>
      <w:r w:rsidRPr="00492AEB">
        <w:rPr>
          <w:rStyle w:val="StyleStyleBold12pt"/>
        </w:rPr>
        <w:t>2012</w:t>
      </w:r>
      <w:r>
        <w:t xml:space="preserve">, War Powers Resolution: Presidential Compliance, http://www.fas.org/sgp/crs/natsec/RL33532.pdf </w:t>
      </w:r>
    </w:p>
    <w:p w:rsidR="00D3102F" w:rsidRDefault="00D3102F" w:rsidP="00D3102F">
      <w:r w:rsidRPr="00A91F4B">
        <w:rPr>
          <w:rStyle w:val="StyleBoldUnderline"/>
          <w:highlight w:val="cyan"/>
        </w:rPr>
        <w:lastRenderedPageBreak/>
        <w:t>Section 3 of the W</w:t>
      </w:r>
      <w:r w:rsidRPr="00492AEB">
        <w:rPr>
          <w:rStyle w:val="StyleBoldUnderline"/>
        </w:rPr>
        <w:t xml:space="preserve">ar </w:t>
      </w:r>
      <w:r w:rsidRPr="00A91F4B">
        <w:rPr>
          <w:rStyle w:val="StyleBoldUnderline"/>
          <w:highlight w:val="cyan"/>
        </w:rPr>
        <w:t>P</w:t>
      </w:r>
      <w:r w:rsidRPr="00492AEB">
        <w:rPr>
          <w:rStyle w:val="StyleBoldUnderline"/>
        </w:rPr>
        <w:t xml:space="preserve">owers </w:t>
      </w:r>
      <w:r w:rsidRPr="00A91F4B">
        <w:rPr>
          <w:rStyle w:val="StyleBoldUnderline"/>
          <w:highlight w:val="cyan"/>
        </w:rPr>
        <w:t>R</w:t>
      </w:r>
      <w:r w:rsidRPr="00492AEB">
        <w:rPr>
          <w:rStyle w:val="StyleBoldUnderline"/>
        </w:rPr>
        <w:t xml:space="preserve">esolution </w:t>
      </w:r>
      <w:r w:rsidRPr="00A91F4B">
        <w:rPr>
          <w:rStyle w:val="StyleBoldUnderline"/>
          <w:highlight w:val="cyan"/>
        </w:rPr>
        <w:t>requires the President</w:t>
      </w:r>
      <w:r>
        <w:t xml:space="preserve"> “in every possible instance” </w:t>
      </w:r>
      <w:r w:rsidRPr="00492AEB">
        <w:rPr>
          <w:rStyle w:val="StyleBoldUnderline"/>
        </w:rPr>
        <w:t>to</w:t>
      </w:r>
      <w:r>
        <w:rPr>
          <w:rStyle w:val="StyleBoldUnderline"/>
        </w:rPr>
        <w:t xml:space="preserve"> </w:t>
      </w:r>
      <w:r w:rsidRPr="00A91F4B">
        <w:rPr>
          <w:rStyle w:val="StyleBoldUnderline"/>
          <w:highlight w:val="cyan"/>
        </w:rPr>
        <w:t>consult with Congress</w:t>
      </w:r>
      <w:r w:rsidRPr="00492AEB">
        <w:rPr>
          <w:rStyle w:val="StyleBoldUnderline"/>
        </w:rPr>
        <w:t xml:space="preserve"> before introducing </w:t>
      </w:r>
      <w:r>
        <w:t xml:space="preserve">U.S. </w:t>
      </w:r>
      <w:r w:rsidRPr="00492AEB">
        <w:rPr>
          <w:rStyle w:val="StyleBoldUnderline"/>
        </w:rPr>
        <w:t>Armed Forces into situations of hostilities</w:t>
      </w:r>
      <w:r>
        <w:t xml:space="preserve"> and imminent hostilities, and to continue consultations as long as the Armed Forces remain. A review of instances involving the use of Armed Forces since passage of the Resolution, noted in this report, indicates there has been very little consultation with Congress under the Resolution when consultation is defined to mean seeking advice prior to a decision to introduce troops. Presidents have met with congressional leaders after the decision to deploy was made but before commencement of operations. </w:t>
      </w:r>
      <w:r w:rsidRPr="00492AEB">
        <w:rPr>
          <w:rStyle w:val="StyleBoldUnderline"/>
        </w:rPr>
        <w:t>On</w:t>
      </w:r>
      <w:r w:rsidRPr="00A91F4B">
        <w:rPr>
          <w:rStyle w:val="StyleBoldUnderline"/>
          <w:highlight w:val="cyan"/>
        </w:rPr>
        <w:t>e problem is the interpretation of when consultation is required.</w:t>
      </w:r>
      <w:r w:rsidRPr="00A91F4B">
        <w:rPr>
          <w:highlight w:val="cyan"/>
        </w:rPr>
        <w:t xml:space="preserve"> </w:t>
      </w:r>
      <w:r w:rsidRPr="00A91F4B">
        <w:rPr>
          <w:rStyle w:val="StyleBoldUnderline"/>
          <w:highlight w:val="cyan"/>
        </w:rPr>
        <w:t>The</w:t>
      </w:r>
      <w:r>
        <w:t xml:space="preserve"> War Powers </w:t>
      </w:r>
      <w:r w:rsidRPr="00A91F4B">
        <w:rPr>
          <w:rStyle w:val="StyleBoldUnderline"/>
          <w:highlight w:val="cyan"/>
        </w:rPr>
        <w:t>Resolution established different criteria for</w:t>
      </w:r>
      <w:r w:rsidRPr="00492AEB">
        <w:rPr>
          <w:rStyle w:val="StyleBoldUnderline"/>
        </w:rPr>
        <w:t xml:space="preserve"> </w:t>
      </w:r>
      <w:r w:rsidRPr="00A91F4B">
        <w:rPr>
          <w:rStyle w:val="StyleBoldUnderline"/>
          <w:highlight w:val="cyan"/>
        </w:rPr>
        <w:t>consultation than</w:t>
      </w:r>
      <w:r w:rsidRPr="00492AEB">
        <w:rPr>
          <w:rStyle w:val="StyleBoldUnderline"/>
        </w:rPr>
        <w:t xml:space="preserve"> for </w:t>
      </w:r>
      <w:r w:rsidRPr="00A91F4B">
        <w:rPr>
          <w:rStyle w:val="StyleBoldUnderline"/>
          <w:highlight w:val="cyan"/>
        </w:rPr>
        <w:t>reporting</w:t>
      </w:r>
      <w:r>
        <w:t xml:space="preserve">. Consultation is required only before introducing Armed Forces into “hostilities or into situations where imminent involvement in hostilities is clearly indicated by the circumstances,” the circumstances triggering the time limit. </w:t>
      </w:r>
      <w:r w:rsidRPr="00A91F4B">
        <w:rPr>
          <w:rStyle w:val="StyleBoldUnderline"/>
          <w:highlight w:val="cyan"/>
        </w:rPr>
        <w:t>A second problem is the meaning of</w:t>
      </w:r>
      <w:r w:rsidRPr="00492AEB">
        <w:rPr>
          <w:rStyle w:val="StyleBoldUnderline"/>
        </w:rPr>
        <w:t xml:space="preserve"> the term </w:t>
      </w:r>
      <w:r w:rsidRPr="00A91F4B">
        <w:rPr>
          <w:rStyle w:val="StyleBoldUnderline"/>
          <w:highlight w:val="cyan"/>
        </w:rPr>
        <w:t>consultation</w:t>
      </w:r>
      <w:r>
        <w:t xml:space="preserve">. </w:t>
      </w:r>
      <w:r w:rsidRPr="00A91F4B">
        <w:rPr>
          <w:rStyle w:val="StyleBoldUnderline"/>
          <w:highlight w:val="cyan"/>
        </w:rPr>
        <w:t>The executive</w:t>
      </w:r>
      <w:r w:rsidRPr="00492AEB">
        <w:rPr>
          <w:rStyle w:val="StyleBoldUnderline"/>
        </w:rPr>
        <w:t xml:space="preserve"> branch </w:t>
      </w:r>
      <w:r w:rsidRPr="00A91F4B">
        <w:rPr>
          <w:rStyle w:val="StyleBoldUnderline"/>
          <w:highlight w:val="cyan"/>
        </w:rPr>
        <w:t>has</w:t>
      </w:r>
      <w:r w:rsidRPr="00492AEB">
        <w:rPr>
          <w:rStyle w:val="StyleBoldUnderline"/>
        </w:rPr>
        <w:t xml:space="preserve"> often</w:t>
      </w:r>
      <w:r>
        <w:rPr>
          <w:rStyle w:val="StyleBoldUnderline"/>
        </w:rPr>
        <w:t xml:space="preserve"> </w:t>
      </w:r>
      <w:r w:rsidRPr="00A91F4B">
        <w:rPr>
          <w:rStyle w:val="StyleBoldUnderline"/>
          <w:highlight w:val="cyan"/>
        </w:rPr>
        <w:t>taken the view</w:t>
      </w:r>
      <w:r w:rsidRPr="00492AEB">
        <w:rPr>
          <w:rStyle w:val="StyleBoldUnderline"/>
        </w:rPr>
        <w:t xml:space="preserve"> that the </w:t>
      </w:r>
      <w:r w:rsidRPr="00A91F4B">
        <w:rPr>
          <w:rStyle w:val="StyleBoldUnderline"/>
          <w:highlight w:val="cyan"/>
        </w:rPr>
        <w:t>consultation</w:t>
      </w:r>
      <w:r w:rsidRPr="00492AEB">
        <w:rPr>
          <w:rStyle w:val="StyleBoldUnderline"/>
        </w:rPr>
        <w:t xml:space="preserve"> requirement has </w:t>
      </w:r>
      <w:r w:rsidRPr="00A91F4B">
        <w:rPr>
          <w:rStyle w:val="StyleBoldUnderline"/>
          <w:highlight w:val="cyan"/>
        </w:rPr>
        <w:t>been fulfilled when from the view</w:t>
      </w:r>
      <w:r w:rsidRPr="00492AEB">
        <w:rPr>
          <w:rStyle w:val="StyleBoldUnderline"/>
        </w:rPr>
        <w:t xml:space="preserve">point </w:t>
      </w:r>
      <w:r w:rsidRPr="00A91F4B">
        <w:rPr>
          <w:rStyle w:val="StyleBoldUnderline"/>
          <w:highlight w:val="cyan"/>
        </w:rPr>
        <w:t>of</w:t>
      </w:r>
      <w:r>
        <w:rPr>
          <w:rStyle w:val="StyleBoldUnderline"/>
        </w:rPr>
        <w:t xml:space="preserve"> </w:t>
      </w:r>
      <w:r w:rsidRPr="00492AEB">
        <w:rPr>
          <w:rStyle w:val="StyleBoldUnderline"/>
        </w:rPr>
        <w:t xml:space="preserve">some Members of </w:t>
      </w:r>
      <w:r w:rsidRPr="00A91F4B">
        <w:rPr>
          <w:rStyle w:val="StyleBoldUnderline"/>
          <w:highlight w:val="cyan"/>
        </w:rPr>
        <w:t>Congress it has not</w:t>
      </w:r>
      <w:r>
        <w:t>. The House report on the War Powers Resolution said, “</w:t>
      </w:r>
      <w:proofErr w:type="gramStart"/>
      <w:r>
        <w:t>consultation</w:t>
      </w:r>
      <w:proofErr w:type="gramEnd"/>
      <w:r>
        <w:t xml:space="preserve"> in this provision means that a decision is pending on a problem and that Members of Congress are being asked by the President for their advice and opinions and, in appropriate circumstances, their approval of action contemplated.” </w:t>
      </w:r>
      <w:r w:rsidRPr="00A91F4B">
        <w:rPr>
          <w:rStyle w:val="StyleBoldUnderline"/>
          <w:highlight w:val="cyan"/>
        </w:rPr>
        <w:t>A third problem is who represents</w:t>
      </w:r>
      <w:r>
        <w:rPr>
          <w:rStyle w:val="StyleBoldUnderline"/>
        </w:rPr>
        <w:t xml:space="preserve"> </w:t>
      </w:r>
      <w:r w:rsidRPr="00A91F4B">
        <w:rPr>
          <w:rStyle w:val="StyleBoldUnderline"/>
          <w:highlight w:val="cyan"/>
        </w:rPr>
        <w:t>Congress for consultation</w:t>
      </w:r>
      <w:r w:rsidRPr="00492AEB">
        <w:rPr>
          <w:rStyle w:val="StyleBoldUnderline"/>
        </w:rPr>
        <w:t xml:space="preserve"> purposes</w:t>
      </w:r>
      <w:r>
        <w:t xml:space="preserve">. </w:t>
      </w:r>
      <w:r w:rsidRPr="00492AEB">
        <w:rPr>
          <w:rStyle w:val="StyleBoldUnderline"/>
        </w:rPr>
        <w:t>The House version specifically called for consultation</w:t>
      </w:r>
      <w:r>
        <w:rPr>
          <w:rStyle w:val="StyleBoldUnderline"/>
        </w:rPr>
        <w:t xml:space="preserve"> </w:t>
      </w:r>
      <w:r w:rsidRPr="00492AEB">
        <w:rPr>
          <w:rStyle w:val="StyleBoldUnderline"/>
        </w:rPr>
        <w:t>between the President and the leadership and appropriate committees</w:t>
      </w:r>
      <w:r>
        <w:t xml:space="preserve">. This was changed to less specific wording in final House-Senate conference committee version, to provide some flexibility. </w:t>
      </w:r>
      <w:r w:rsidRPr="00492AEB">
        <w:rPr>
          <w:rStyle w:val="StyleBoldUnderline"/>
        </w:rPr>
        <w:t xml:space="preserve">Some </w:t>
      </w:r>
      <w:r w:rsidRPr="00A91F4B">
        <w:rPr>
          <w:rStyle w:val="StyleBoldUnderline"/>
          <w:highlight w:val="cyan"/>
        </w:rPr>
        <w:t>critics</w:t>
      </w:r>
      <w:r w:rsidRPr="00492AEB">
        <w:rPr>
          <w:rStyle w:val="StyleBoldUnderline"/>
        </w:rPr>
        <w:t xml:space="preserve"> of the existing statute </w:t>
      </w:r>
      <w:r w:rsidRPr="00A91F4B">
        <w:rPr>
          <w:rStyle w:val="StyleBoldUnderline"/>
          <w:highlight w:val="cyan"/>
        </w:rPr>
        <w:t>have introduced proposals to specify a consultation group</w:t>
      </w:r>
      <w:r w:rsidRPr="00A91F4B">
        <w:rPr>
          <w:highlight w:val="cyan"/>
        </w:rPr>
        <w:t>.</w:t>
      </w:r>
      <w:r>
        <w:t xml:space="preserve"> But Congress has yet to act on such a proposal. </w:t>
      </w:r>
    </w:p>
    <w:p w:rsidR="00D3102F" w:rsidRDefault="00D3102F" w:rsidP="00D3102F"/>
    <w:p w:rsidR="00D3102F" w:rsidRDefault="00D3102F" w:rsidP="00D3102F">
      <w:pPr>
        <w:pStyle w:val="Heading4"/>
      </w:pPr>
      <w:r>
        <w:t xml:space="preserve">Notification produces no functional restriction </w:t>
      </w:r>
    </w:p>
    <w:p w:rsidR="00D3102F" w:rsidRDefault="00D3102F" w:rsidP="00D3102F">
      <w:r>
        <w:t xml:space="preserve">Philip </w:t>
      </w:r>
      <w:r w:rsidRPr="00BC69A8">
        <w:rPr>
          <w:rStyle w:val="StyleStyleBold12pt"/>
        </w:rPr>
        <w:t>Alston</w:t>
      </w:r>
      <w:r>
        <w:t xml:space="preserve"> - John Norton Pomeroy Professor of Law, New York University School of Law – </w:t>
      </w:r>
      <w:r w:rsidRPr="00BC69A8">
        <w:rPr>
          <w:rStyle w:val="StyleStyleBold12pt"/>
        </w:rPr>
        <w:t>2011</w:t>
      </w:r>
      <w:r>
        <w:t xml:space="preserve">, Harvard National Security Journal, ARTICLE: The CIA and Targeted Killings </w:t>
      </w:r>
      <w:proofErr w:type="gramStart"/>
      <w:r>
        <w:t>Beyond</w:t>
      </w:r>
      <w:proofErr w:type="gramEnd"/>
      <w:r>
        <w:t xml:space="preserve"> Borders, 2 </w:t>
      </w:r>
      <w:proofErr w:type="spellStart"/>
      <w:r>
        <w:t>Harv</w:t>
      </w:r>
      <w:proofErr w:type="spellEnd"/>
      <w:r>
        <w:t>. Nat'l Sec. J. 283</w:t>
      </w:r>
    </w:p>
    <w:p w:rsidR="00D3102F" w:rsidRPr="00BC69A8" w:rsidRDefault="00D3102F" w:rsidP="00D3102F"/>
    <w:p w:rsidR="00D3102F" w:rsidRDefault="00D3102F" w:rsidP="00D3102F">
      <w:r w:rsidRPr="0084173A">
        <w:rPr>
          <w:rStyle w:val="StyleBoldUnderline"/>
          <w:highlight w:val="cyan"/>
        </w:rPr>
        <w:t>The Gang of Eight procedure has been strongly criticized for</w:t>
      </w:r>
      <w:r w:rsidRPr="00B27116">
        <w:rPr>
          <w:rStyle w:val="StyleBoldUnderline"/>
        </w:rPr>
        <w:t xml:space="preserve"> </w:t>
      </w:r>
      <w:r w:rsidRPr="00B27116">
        <w:t xml:space="preserve">being overused, </w:t>
      </w:r>
      <w:r w:rsidRPr="0084173A">
        <w:rPr>
          <w:rStyle w:val="StyleBoldUnderline"/>
          <w:highlight w:val="cyan"/>
        </w:rPr>
        <w:t>providing</w:t>
      </w:r>
      <w:r w:rsidRPr="00B27116">
        <w:rPr>
          <w:rStyle w:val="StyleBoldUnderline"/>
        </w:rPr>
        <w:t xml:space="preserve"> </w:t>
      </w:r>
      <w:r w:rsidRPr="0084173A">
        <w:rPr>
          <w:rStyle w:val="StyleBoldUnderline"/>
          <w:highlight w:val="cyan"/>
        </w:rPr>
        <w:t>too little information</w:t>
      </w:r>
      <w:r w:rsidRPr="00B27116">
        <w:rPr>
          <w:rStyle w:val="StyleBoldUnderline"/>
        </w:rPr>
        <w:t xml:space="preserve">, </w:t>
      </w:r>
      <w:r w:rsidRPr="0084173A">
        <w:rPr>
          <w:rStyle w:val="StyleBoldUnderline"/>
          <w:highlight w:val="cyan"/>
        </w:rPr>
        <w:t>generating no significant records</w:t>
      </w:r>
      <w:r w:rsidRPr="00B27116">
        <w:rPr>
          <w:rStyle w:val="StyleBoldUnderline"/>
        </w:rPr>
        <w:t xml:space="preserve">, </w:t>
      </w:r>
      <w:r w:rsidRPr="0084173A">
        <w:rPr>
          <w:rStyle w:val="StyleBoldUnderline"/>
          <w:highlight w:val="cyan"/>
        </w:rPr>
        <w:t>providing members with no</w:t>
      </w:r>
      <w:r w:rsidRPr="00B27116">
        <w:rPr>
          <w:rStyle w:val="StyleBoldUnderline"/>
        </w:rPr>
        <w:t xml:space="preserve"> real </w:t>
      </w:r>
      <w:r w:rsidRPr="0084173A">
        <w:rPr>
          <w:rStyle w:val="StyleBoldUnderline"/>
          <w:highlight w:val="cyan"/>
        </w:rPr>
        <w:t>opportunity for input</w:t>
      </w:r>
      <w:r w:rsidRPr="00B27116">
        <w:rPr>
          <w:rStyle w:val="StyleBoldUnderline"/>
        </w:rPr>
        <w:t xml:space="preserve">, </w:t>
      </w:r>
      <w:r w:rsidRPr="0084173A">
        <w:rPr>
          <w:rStyle w:val="StyleBoldUnderline"/>
          <w:highlight w:val="cyan"/>
        </w:rPr>
        <w:t>and amounting to a formality</w:t>
      </w:r>
      <w:r w:rsidRPr="00B27116">
        <w:rPr>
          <w:rStyle w:val="StyleBoldUnderline"/>
        </w:rPr>
        <w:t>.</w:t>
      </w:r>
      <w:r>
        <w:t xml:space="preserve"> </w:t>
      </w:r>
      <w:r w:rsidRPr="0084173A">
        <w:rPr>
          <w:rStyle w:val="StyleBoldUnderline"/>
          <w:highlight w:val="cyan"/>
        </w:rPr>
        <w:t>A member of the</w:t>
      </w:r>
      <w:r>
        <w:t xml:space="preserve"> House </w:t>
      </w:r>
      <w:r w:rsidRPr="0084173A">
        <w:rPr>
          <w:rStyle w:val="StyleBoldUnderline"/>
          <w:highlight w:val="cyan"/>
        </w:rPr>
        <w:t xml:space="preserve">Committee complained </w:t>
      </w:r>
      <w:r w:rsidRPr="0084173A">
        <w:t>that</w:t>
      </w:r>
      <w:r>
        <w:t xml:space="preserve"> such </w:t>
      </w:r>
      <w:r w:rsidRPr="0084173A">
        <w:rPr>
          <w:rStyle w:val="StyleBoldUnderline"/>
          <w:highlight w:val="cyan"/>
        </w:rPr>
        <w:t>notifications are not conducive to</w:t>
      </w:r>
      <w:r w:rsidRPr="009F5244">
        <w:rPr>
          <w:rStyle w:val="StyleBoldUnderline"/>
        </w:rPr>
        <w:t xml:space="preserve"> effective </w:t>
      </w:r>
      <w:r w:rsidRPr="0084173A">
        <w:rPr>
          <w:rStyle w:val="StyleBoldUnderline"/>
          <w:highlight w:val="cyan"/>
        </w:rPr>
        <w:t>oversight</w:t>
      </w:r>
      <w:r w:rsidRPr="009F5244">
        <w:rPr>
          <w:rStyle w:val="StyleBoldUnderline"/>
        </w:rPr>
        <w:t xml:space="preserve"> </w:t>
      </w:r>
      <w:r w:rsidRPr="009F5244">
        <w:t xml:space="preserve">because </w:t>
      </w:r>
      <w:proofErr w:type="gramStart"/>
      <w:r w:rsidRPr="009F5244">
        <w:t>members  [</w:t>
      </w:r>
      <w:proofErr w:type="gramEnd"/>
      <w:r w:rsidRPr="009F5244">
        <w:t>*389</w:t>
      </w:r>
      <w:r>
        <w:t xml:space="preserve">]  "cannot take notes, seek the advice of their counsel, or even discuss the issues raised with their </w:t>
      </w:r>
      <w:r w:rsidRPr="009F5244">
        <w:t xml:space="preserve">committee colleagues." n376 Indeed, the most extraordinary fact about the congressional notification procedures is how little is known, even by those very close to, but not actually engaged in the process. Thus in a 2011 report, </w:t>
      </w:r>
      <w:r w:rsidRPr="0084173A">
        <w:rPr>
          <w:rStyle w:val="StyleBoldUnderline"/>
          <w:highlight w:val="cyan"/>
        </w:rPr>
        <w:t>the</w:t>
      </w:r>
      <w:r w:rsidRPr="009F5244">
        <w:rPr>
          <w:rStyle w:val="StyleBoldUnderline"/>
        </w:rPr>
        <w:t xml:space="preserve"> </w:t>
      </w:r>
      <w:r w:rsidRPr="0084173A">
        <w:rPr>
          <w:rStyle w:val="StyleBoldUnderline"/>
          <w:highlight w:val="cyan"/>
        </w:rPr>
        <w:t>C</w:t>
      </w:r>
      <w:r w:rsidRPr="009F5244">
        <w:rPr>
          <w:rStyle w:val="StyleBoldUnderline"/>
        </w:rPr>
        <w:t xml:space="preserve">ongressional </w:t>
      </w:r>
      <w:r w:rsidRPr="0084173A">
        <w:rPr>
          <w:rStyle w:val="StyleBoldUnderline"/>
          <w:highlight w:val="cyan"/>
        </w:rPr>
        <w:t>R</w:t>
      </w:r>
      <w:r w:rsidRPr="009F5244">
        <w:rPr>
          <w:rStyle w:val="StyleBoldUnderline"/>
        </w:rPr>
        <w:t xml:space="preserve">esearch </w:t>
      </w:r>
      <w:r w:rsidRPr="0084173A">
        <w:rPr>
          <w:rStyle w:val="StyleBoldUnderline"/>
          <w:highlight w:val="cyan"/>
        </w:rPr>
        <w:t>S</w:t>
      </w:r>
      <w:r w:rsidRPr="009F5244">
        <w:rPr>
          <w:rStyle w:val="StyleBoldUnderline"/>
        </w:rPr>
        <w:t xml:space="preserve">ervice </w:t>
      </w:r>
      <w:r w:rsidRPr="0084173A">
        <w:rPr>
          <w:rStyle w:val="StyleBoldUnderline"/>
          <w:highlight w:val="cyan"/>
        </w:rPr>
        <w:t>highlighted just how little is known about the extent to which the executive has complied</w:t>
      </w:r>
      <w:r w:rsidRPr="009F5244">
        <w:rPr>
          <w:rStyle w:val="StyleBoldUnderline"/>
        </w:rPr>
        <w:t xml:space="preserve"> with the relevant legal provisions</w:t>
      </w:r>
      <w:r w:rsidRPr="009F5244">
        <w:t>. The questions</w:t>
      </w:r>
      <w:r>
        <w:t xml:space="preserve"> they identified and to which they claim no answers are known include the criteria actually applied by the executive in determining whether and how to notify Congress, whether explanations have been furnished, as required by law, to congressional leaders in cases where a restrictive (Gang of Eight) notification approach has been adopted, whether the executive has ever briefed the intelligence committees after the event in relation to actions that were not notified to the Gang of Eight, whether the latter has ever determined that it should alert the intelligence committees to a matter of which it has been </w:t>
      </w:r>
      <w:r>
        <w:lastRenderedPageBreak/>
        <w:t>informed by the executive, and whether the committees have ever sought to develop procedures for dealing with the many issues that arise in this grey zone. n377</w:t>
      </w:r>
    </w:p>
    <w:p w:rsidR="00D3102F" w:rsidRDefault="00D3102F" w:rsidP="00D3102F"/>
    <w:p w:rsidR="00D3102F" w:rsidRDefault="00D3102F" w:rsidP="00D3102F"/>
    <w:p w:rsidR="00D3102F" w:rsidRDefault="00D3102F" w:rsidP="00D3102F">
      <w:pPr>
        <w:pStyle w:val="Heading4"/>
      </w:pPr>
      <w:r>
        <w:t xml:space="preserve">Notification allows the President to war powers single-handedly </w:t>
      </w:r>
    </w:p>
    <w:p w:rsidR="00D3102F" w:rsidRDefault="00D3102F" w:rsidP="00D3102F">
      <w:r>
        <w:t xml:space="preserve">Louis </w:t>
      </w:r>
      <w:r w:rsidRPr="00D87701">
        <w:rPr>
          <w:rStyle w:val="StyleStyleBold12pt"/>
        </w:rPr>
        <w:t>Fisher</w:t>
      </w:r>
      <w:r>
        <w:t xml:space="preserve"> – </w:t>
      </w:r>
      <w:r w:rsidRPr="00D87701">
        <w:rPr>
          <w:rStyle w:val="StyleStyleBold12pt"/>
        </w:rPr>
        <w:t>1995</w:t>
      </w:r>
      <w:r>
        <w:t xml:space="preserve">, </w:t>
      </w:r>
      <w:r w:rsidRPr="00D87701">
        <w:rPr>
          <w:i/>
        </w:rPr>
        <w:t>Presidential War Power</w:t>
      </w:r>
      <w:r>
        <w:t xml:space="preserve">, p. 185, </w:t>
      </w:r>
      <w:r w:rsidRPr="00D87701">
        <w:t>Scholar in Residence at the Constitution Project</w:t>
      </w:r>
      <w:r>
        <w:t xml:space="preserve"> / </w:t>
      </w:r>
      <w:proofErr w:type="spellStart"/>
      <w:r>
        <w:t>fmr</w:t>
      </w:r>
      <w:proofErr w:type="spellEnd"/>
      <w:r>
        <w:t>. Senior Specialist in Separation of Powers @ CRS, PhD in political science at the New School for Social Research</w:t>
      </w:r>
    </w:p>
    <w:p w:rsidR="00D3102F" w:rsidRDefault="00D3102F" w:rsidP="00D3102F"/>
    <w:p w:rsidR="00D3102F" w:rsidRDefault="00D3102F" w:rsidP="00D3102F">
      <w:r w:rsidRPr="00C25952">
        <w:rPr>
          <w:rStyle w:val="StyleBoldUnderline"/>
          <w:highlight w:val="cyan"/>
        </w:rPr>
        <w:t>The drift of the war power from Congress to the President</w:t>
      </w:r>
      <w:r w:rsidRPr="00623F10">
        <w:rPr>
          <w:rStyle w:val="StyleBoldUnderline"/>
        </w:rPr>
        <w:t xml:space="preserve"> </w:t>
      </w:r>
      <w:r>
        <w:t xml:space="preserve">after World War II </w:t>
      </w:r>
      <w:r w:rsidRPr="00C25952">
        <w:rPr>
          <w:rStyle w:val="StyleBoldUnderline"/>
          <w:highlight w:val="cyan"/>
        </w:rPr>
        <w:t>is</w:t>
      </w:r>
      <w:r w:rsidRPr="00623F10">
        <w:rPr>
          <w:rStyle w:val="StyleBoldUnderline"/>
        </w:rPr>
        <w:t xml:space="preserve"> </w:t>
      </w:r>
      <w:r w:rsidRPr="00C25952">
        <w:rPr>
          <w:rStyle w:val="StyleBoldUnderline"/>
          <w:highlight w:val="cyan"/>
        </w:rPr>
        <w:t>unmistakable</w:t>
      </w:r>
      <w:r w:rsidRPr="00623F10">
        <w:rPr>
          <w:rStyle w:val="StyleBoldUnderline"/>
        </w:rPr>
        <w:t xml:space="preserve">.  </w:t>
      </w:r>
      <w:r>
        <w:t xml:space="preserve">The framers’ design, deliberately placing in Congress the decision to expend the nation’s blood and treasure, has been radically transformed.  </w:t>
      </w:r>
      <w:r w:rsidRPr="00C25952">
        <w:rPr>
          <w:rStyle w:val="StyleBoldUnderline"/>
          <w:highlight w:val="cyan"/>
        </w:rPr>
        <w:t>Presidents</w:t>
      </w:r>
      <w:r>
        <w:t xml:space="preserve"> now </w:t>
      </w:r>
      <w:r w:rsidRPr="00623F10">
        <w:rPr>
          <w:rStyle w:val="StyleBoldUnderline"/>
        </w:rPr>
        <w:t xml:space="preserve">regularly </w:t>
      </w:r>
      <w:r w:rsidRPr="00C25952">
        <w:rPr>
          <w:rStyle w:val="StyleBoldUnderline"/>
          <w:highlight w:val="cyan"/>
        </w:rPr>
        <w:t>claim</w:t>
      </w:r>
      <w:r>
        <w:t xml:space="preserve"> that </w:t>
      </w:r>
      <w:r w:rsidRPr="00C25952">
        <w:rPr>
          <w:rStyle w:val="StyleBoldUnderline"/>
          <w:highlight w:val="cyan"/>
        </w:rPr>
        <w:t>the commander-in-chief clause empowers them to send</w:t>
      </w:r>
      <w:r w:rsidRPr="00623F10">
        <w:rPr>
          <w:rStyle w:val="StyleBoldUnderline"/>
        </w:rPr>
        <w:t xml:space="preserve"> American</w:t>
      </w:r>
      <w:r>
        <w:t xml:space="preserve"> </w:t>
      </w:r>
      <w:r w:rsidRPr="00C25952">
        <w:rPr>
          <w:rStyle w:val="StyleBoldUnderline"/>
          <w:highlight w:val="cyan"/>
        </w:rPr>
        <w:t>troops</w:t>
      </w:r>
      <w:r>
        <w:t xml:space="preserve"> anywhere in the world, including into hostilities, </w:t>
      </w:r>
      <w:r w:rsidRPr="00C25952">
        <w:rPr>
          <w:rStyle w:val="StyleBoldUnderline"/>
          <w:highlight w:val="cyan"/>
        </w:rPr>
        <w:t xml:space="preserve">without </w:t>
      </w:r>
      <w:r w:rsidRPr="00C25952">
        <w:rPr>
          <w:rStyle w:val="StyleBoldUnderline"/>
        </w:rPr>
        <w:t>first</w:t>
      </w:r>
      <w:r w:rsidRPr="00623F10">
        <w:rPr>
          <w:rStyle w:val="StyleBoldUnderline"/>
        </w:rPr>
        <w:t xml:space="preserve"> </w:t>
      </w:r>
      <w:r w:rsidRPr="00C25952">
        <w:rPr>
          <w:rStyle w:val="StyleBoldUnderline"/>
          <w:highlight w:val="cyan"/>
        </w:rPr>
        <w:t>seeking legislative approval</w:t>
      </w:r>
      <w:r>
        <w:t xml:space="preserve">. Congress has made repeated efforts since the 1970s to restore legislative prerogatives, with only moderate success.  </w:t>
      </w:r>
      <w:r w:rsidRPr="00C25952">
        <w:rPr>
          <w:rStyle w:val="StyleBoldUnderline"/>
          <w:highlight w:val="cyan"/>
        </w:rPr>
        <w:t>Presidents</w:t>
      </w:r>
      <w:r w:rsidRPr="00623F10">
        <w:rPr>
          <w:rStyle w:val="StyleBoldUnderline"/>
        </w:rPr>
        <w:t xml:space="preserve"> continue to </w:t>
      </w:r>
      <w:r w:rsidRPr="00C25952">
        <w:rPr>
          <w:rStyle w:val="StyleBoldUnderline"/>
          <w:highlight w:val="cyan"/>
        </w:rPr>
        <w:t>wield military power single-handedly</w:t>
      </w:r>
      <w:r w:rsidRPr="00623F10">
        <w:rPr>
          <w:rStyle w:val="StyleBoldUnderline"/>
        </w:rPr>
        <w:t xml:space="preserve">, </w:t>
      </w:r>
      <w:r w:rsidRPr="00C25952">
        <w:rPr>
          <w:rStyle w:val="StyleBoldUnderline"/>
          <w:highlight w:val="cyan"/>
        </w:rPr>
        <w:t>agreeing only to consult with legislators and notify them</w:t>
      </w:r>
      <w:r w:rsidRPr="00623F10">
        <w:rPr>
          <w:rStyle w:val="StyleBoldUnderline"/>
        </w:rPr>
        <w:t xml:space="preserve"> of completed actions</w:t>
      </w:r>
      <w:r>
        <w:t>.  That is not the framers’ model.</w:t>
      </w:r>
    </w:p>
    <w:p w:rsidR="00D3102F" w:rsidRDefault="00D3102F" w:rsidP="00D3102F">
      <w:pPr>
        <w:pStyle w:val="Heading4"/>
      </w:pPr>
      <w:r>
        <w:t xml:space="preserve">Consultation leaves the president exclusive control over war powers </w:t>
      </w:r>
    </w:p>
    <w:p w:rsidR="00D3102F" w:rsidRPr="00D87701" w:rsidRDefault="00D3102F" w:rsidP="00D3102F">
      <w:r>
        <w:t xml:space="preserve">Louis </w:t>
      </w:r>
      <w:r w:rsidRPr="00D87701">
        <w:rPr>
          <w:rStyle w:val="StyleStyleBold12pt"/>
        </w:rPr>
        <w:t>Fisher</w:t>
      </w:r>
      <w:r>
        <w:t xml:space="preserve"> – </w:t>
      </w:r>
      <w:r w:rsidRPr="00D87701">
        <w:rPr>
          <w:rStyle w:val="StyleStyleBold12pt"/>
        </w:rPr>
        <w:t>1995</w:t>
      </w:r>
      <w:r>
        <w:t xml:space="preserve">, </w:t>
      </w:r>
      <w:r w:rsidRPr="00D87701">
        <w:rPr>
          <w:i/>
        </w:rPr>
        <w:t>Presidential War Power</w:t>
      </w:r>
      <w:r>
        <w:t xml:space="preserve">, p. xi, </w:t>
      </w:r>
      <w:r w:rsidRPr="00D87701">
        <w:t>Scholar in Residence at the Constitution Project</w:t>
      </w:r>
      <w:r>
        <w:t xml:space="preserve"> / </w:t>
      </w:r>
      <w:proofErr w:type="spellStart"/>
      <w:r>
        <w:t>fmr</w:t>
      </w:r>
      <w:proofErr w:type="spellEnd"/>
      <w:r>
        <w:t>. Senior Specialist in Separation of Powers @ CRS, PhD in political science at the New School for Social Research</w:t>
      </w:r>
    </w:p>
    <w:p w:rsidR="00D3102F" w:rsidRDefault="00D3102F" w:rsidP="00D3102F">
      <w:r>
        <w:t xml:space="preserve">During October 1993, </w:t>
      </w:r>
      <w:r w:rsidRPr="00D87701">
        <w:rPr>
          <w:rStyle w:val="StyleBoldUnderline"/>
          <w:highlight w:val="cyan"/>
        </w:rPr>
        <w:t>when Congress was considering restrictions on the President’s use of</w:t>
      </w:r>
      <w:r w:rsidRPr="00D87701">
        <w:rPr>
          <w:rStyle w:val="StyleBoldUnderline"/>
        </w:rPr>
        <w:t xml:space="preserve"> American </w:t>
      </w:r>
      <w:r w:rsidRPr="00D87701">
        <w:rPr>
          <w:rStyle w:val="StyleBoldUnderline"/>
          <w:highlight w:val="cyan"/>
        </w:rPr>
        <w:t>forces</w:t>
      </w:r>
      <w:r>
        <w:t xml:space="preserve"> in Somalia and Haiti, President Bill </w:t>
      </w:r>
      <w:r w:rsidRPr="00D87701">
        <w:rPr>
          <w:rStyle w:val="StyleBoldUnderline"/>
          <w:highlight w:val="cyan"/>
        </w:rPr>
        <w:t>Clinton vigorously objected to any</w:t>
      </w:r>
      <w:r w:rsidRPr="00D87701">
        <w:rPr>
          <w:rStyle w:val="StyleBoldUnderline"/>
        </w:rPr>
        <w:t xml:space="preserve"> </w:t>
      </w:r>
      <w:r w:rsidRPr="00D87701">
        <w:rPr>
          <w:rStyle w:val="StyleBoldUnderline"/>
          <w:highlight w:val="cyan"/>
        </w:rPr>
        <w:t>congressional interference</w:t>
      </w:r>
      <w:r w:rsidRPr="00D87701">
        <w:rPr>
          <w:highlight w:val="cyan"/>
        </w:rPr>
        <w:t>:</w:t>
      </w:r>
      <w:r>
        <w:t xml:space="preserve"> “I would strenuously oppose such attempts to encroach on the President’s foreign policy powers.”</w:t>
      </w:r>
      <w:r w:rsidRPr="0073751A">
        <w:rPr>
          <w:sz w:val="24"/>
          <w:vertAlign w:val="superscript"/>
        </w:rPr>
        <w:t>1</w:t>
      </w:r>
      <w:r>
        <w:t xml:space="preserve"> </w:t>
      </w:r>
      <w:r w:rsidRPr="00D87701">
        <w:rPr>
          <w:rStyle w:val="StyleBoldUnderline"/>
          <w:highlight w:val="cyan"/>
        </w:rPr>
        <w:t xml:space="preserve">While promising to </w:t>
      </w:r>
      <w:r w:rsidRPr="00D87701">
        <w:rPr>
          <w:rStyle w:val="StyleBoldUnderline"/>
          <w:i/>
          <w:highlight w:val="cyan"/>
        </w:rPr>
        <w:t>consult</w:t>
      </w:r>
      <w:r w:rsidRPr="00D87701">
        <w:rPr>
          <w:rStyle w:val="StyleBoldUnderline"/>
          <w:highlight w:val="cyan"/>
        </w:rPr>
        <w:t xml:space="preserve"> with</w:t>
      </w:r>
      <w:r w:rsidRPr="00D87701">
        <w:rPr>
          <w:rStyle w:val="StyleBoldUnderline"/>
        </w:rPr>
        <w:t xml:space="preserve"> members of </w:t>
      </w:r>
      <w:r w:rsidRPr="00D87701">
        <w:rPr>
          <w:rStyle w:val="StyleBoldUnderline"/>
          <w:highlight w:val="cyan"/>
        </w:rPr>
        <w:t>Congress</w:t>
      </w:r>
      <w:r w:rsidRPr="00D87701">
        <w:rPr>
          <w:rStyle w:val="StyleBoldUnderline"/>
        </w:rPr>
        <w:t>,</w:t>
      </w:r>
      <w:r>
        <w:rPr>
          <w:rStyle w:val="StyleBoldUnderline"/>
        </w:rPr>
        <w:t xml:space="preserve"> </w:t>
      </w:r>
      <w:r w:rsidRPr="00D87701">
        <w:t>he claimed</w:t>
      </w:r>
      <w:r>
        <w:t xml:space="preserve"> that “the Constitution leaves the President, for good and sufficient reasons, the ultimate </w:t>
      </w:r>
      <w:proofErr w:type="spellStart"/>
      <w:r>
        <w:t>decisionmaking</w:t>
      </w:r>
      <w:proofErr w:type="spellEnd"/>
      <w:r>
        <w:t xml:space="preserve"> authority.”</w:t>
      </w:r>
      <w:r w:rsidRPr="0073751A">
        <w:rPr>
          <w:vertAlign w:val="superscript"/>
        </w:rPr>
        <w:t>2</w:t>
      </w:r>
      <w:r>
        <w:t xml:space="preserve"> Acknowledging that the President has an obligation to define and justify the use of U.S. force, Clinton said that “the President must make the ultimate decision.”</w:t>
      </w:r>
      <w:r w:rsidRPr="0073751A">
        <w:rPr>
          <w:vertAlign w:val="superscript"/>
        </w:rPr>
        <w:t>3</w:t>
      </w:r>
      <w:r>
        <w:t xml:space="preserve"> In February 1994, while contemplating air strikes in Bosnia, he looked for authority not to Congress but to the UN Security Council and to NATO.</w:t>
      </w:r>
      <w:r w:rsidRPr="0073751A">
        <w:rPr>
          <w:vertAlign w:val="superscript"/>
        </w:rPr>
        <w:t>4</w:t>
      </w:r>
      <w:r>
        <w:t xml:space="preserve"> At a press conference on August 3, 1994, </w:t>
      </w:r>
      <w:r w:rsidRPr="00D87701">
        <w:rPr>
          <w:rStyle w:val="StyleBoldUnderline"/>
        </w:rPr>
        <w:t>Clinton said he was not</w:t>
      </w:r>
      <w:r>
        <w:t xml:space="preserve"> “constitutionally </w:t>
      </w:r>
      <w:r w:rsidRPr="00D87701">
        <w:rPr>
          <w:rStyle w:val="StyleBoldUnderline"/>
        </w:rPr>
        <w:t>mandated</w:t>
      </w:r>
      <w:r>
        <w:t xml:space="preserve">” </w:t>
      </w:r>
      <w:r w:rsidRPr="00D87701">
        <w:rPr>
          <w:rStyle w:val="StyleBoldUnderline"/>
        </w:rPr>
        <w:t>to receive approval from Congress</w:t>
      </w:r>
      <w:r>
        <w:t xml:space="preserve"> before invading Haiti.</w:t>
      </w:r>
      <w:r w:rsidRPr="0073751A">
        <w:rPr>
          <w:vertAlign w:val="superscript"/>
        </w:rPr>
        <w:t>5</w:t>
      </w:r>
      <w:r>
        <w:t xml:space="preserve"> </w:t>
      </w:r>
      <w:r w:rsidRPr="00D87701">
        <w:rPr>
          <w:rStyle w:val="StyleBoldUnderline"/>
          <w:highlight w:val="cyan"/>
        </w:rPr>
        <w:t>This definition of executive power</w:t>
      </w:r>
      <w:r w:rsidRPr="00D87701">
        <w:rPr>
          <w:rStyle w:val="StyleBoldUnderline"/>
        </w:rPr>
        <w:t>—</w:t>
      </w:r>
      <w:r w:rsidRPr="00D87701">
        <w:rPr>
          <w:rStyle w:val="StyleBoldUnderline"/>
          <w:highlight w:val="cyan"/>
        </w:rPr>
        <w:t>to send troops anywhere</w:t>
      </w:r>
      <w:r>
        <w:t xml:space="preserve"> in the world </w:t>
      </w:r>
      <w:r w:rsidRPr="00D87701">
        <w:rPr>
          <w:rStyle w:val="StyleBoldUnderline"/>
          <w:highlight w:val="cyan"/>
        </w:rPr>
        <w:t>whenever the President likes</w:t>
      </w:r>
      <w:r>
        <w:t>—</w:t>
      </w:r>
      <w:r w:rsidRPr="00D87701">
        <w:rPr>
          <w:rStyle w:val="StyleBoldUnderline"/>
          <w:highlight w:val="cyan"/>
        </w:rPr>
        <w:t>would have astonished the framers</w:t>
      </w:r>
      <w:r>
        <w:t xml:space="preserve"> of the Constitution. </w:t>
      </w:r>
      <w:r w:rsidRPr="00D87701">
        <w:rPr>
          <w:rStyle w:val="StyleBoldUnderline"/>
          <w:highlight w:val="cyan"/>
        </w:rPr>
        <w:t>Their</w:t>
      </w:r>
      <w:r w:rsidRPr="00D87701">
        <w:rPr>
          <w:rStyle w:val="StyleBoldUnderline"/>
        </w:rPr>
        <w:t xml:space="preserve"> structure of </w:t>
      </w:r>
      <w:r w:rsidRPr="00D87701">
        <w:rPr>
          <w:rStyle w:val="StyleBoldUnderline"/>
          <w:highlight w:val="cyan"/>
        </w:rPr>
        <w:t>government</w:t>
      </w:r>
      <w:r w:rsidRPr="00D87701">
        <w:rPr>
          <w:rStyle w:val="StyleBoldUnderline"/>
        </w:rPr>
        <w:t xml:space="preserve"> </w:t>
      </w:r>
      <w:r>
        <w:t xml:space="preserve">very deliberately </w:t>
      </w:r>
      <w:r w:rsidRPr="00D87701">
        <w:rPr>
          <w:rStyle w:val="StyleBoldUnderline"/>
          <w:highlight w:val="cyan"/>
        </w:rPr>
        <w:t>rejected</w:t>
      </w:r>
      <w:r>
        <w:t xml:space="preserve"> the British </w:t>
      </w:r>
      <w:r w:rsidRPr="00D87701">
        <w:rPr>
          <w:rStyle w:val="StyleBoldUnderline"/>
          <w:highlight w:val="cyan"/>
        </w:rPr>
        <w:t>models that gave the executive exclusive</w:t>
      </w:r>
      <w:r w:rsidRPr="00D87701">
        <w:rPr>
          <w:rStyle w:val="StyleBoldUnderline"/>
        </w:rPr>
        <w:t xml:space="preserve"> </w:t>
      </w:r>
      <w:r w:rsidRPr="00D87701">
        <w:rPr>
          <w:rStyle w:val="StyleBoldUnderline"/>
          <w:highlight w:val="cyan"/>
        </w:rPr>
        <w:t>control over</w:t>
      </w:r>
      <w:r>
        <w:rPr>
          <w:rStyle w:val="StyleBoldUnderline"/>
        </w:rPr>
        <w:t xml:space="preserve"> </w:t>
      </w:r>
      <w:r>
        <w:t xml:space="preserve">foreign affairs and </w:t>
      </w:r>
      <w:r w:rsidRPr="00D87701">
        <w:rPr>
          <w:rStyle w:val="StyleBoldUnderline"/>
          <w:highlight w:val="cyan"/>
        </w:rPr>
        <w:t>the war power</w:t>
      </w:r>
      <w:r>
        <w:t>. Instead, the framers vested in Congress explicit control over the initiation and authorization of war, power over foreign commerce, approval of treaties, confirmation of ambassadors, power of the purse, and other authorities over external affairs. The trend of presidential war power since World War II—the last congressionally declared war—collides with the constitutional framework adopted by the founding fathers. The period after 1945 created a climate in which Presidents have regularly breached constitutional principles and democratic values. Under these pressures (and invitations), Presidents have routinely exercised war powers with little or no involvement by Congress.</w:t>
      </w:r>
    </w:p>
    <w:p w:rsidR="00D3102F" w:rsidRDefault="00D3102F" w:rsidP="00D3102F"/>
    <w:p w:rsidR="00D3102F" w:rsidRPr="00AF5046" w:rsidRDefault="00D3102F" w:rsidP="00D3102F"/>
    <w:p w:rsidR="000022F2" w:rsidRPr="00D17C4E" w:rsidRDefault="000022F2" w:rsidP="00D17C4E"/>
    <w:sectPr w:rsidR="000022F2" w:rsidRPr="00D17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61A" w:rsidRDefault="00D0061A" w:rsidP="005F5576">
      <w:r>
        <w:separator/>
      </w:r>
    </w:p>
  </w:endnote>
  <w:endnote w:type="continuationSeparator" w:id="0">
    <w:p w:rsidR="00D0061A" w:rsidRDefault="00D006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61A" w:rsidRDefault="00D0061A" w:rsidP="005F5576">
      <w:r>
        <w:separator/>
      </w:r>
    </w:p>
  </w:footnote>
  <w:footnote w:type="continuationSeparator" w:id="0">
    <w:p w:rsidR="00D0061A" w:rsidRDefault="00D0061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79D7"/>
    <w:multiLevelType w:val="hybridMultilevel"/>
    <w:tmpl w:val="E3CE093E"/>
    <w:lvl w:ilvl="0" w:tplc="2056CA3C">
      <w:numFmt w:val="bullet"/>
      <w:lvlText w:val=""/>
      <w:lvlJc w:val="left"/>
      <w:pPr>
        <w:ind w:left="720" w:hanging="360"/>
      </w:pPr>
      <w:rPr>
        <w:rFonts w:ascii="Wingdings" w:eastAsiaTheme="majorEastAsia" w:hAnsi="Wingding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0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40F"/>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027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1A"/>
    <w:rsid w:val="00D01673"/>
    <w:rsid w:val="00D0309A"/>
    <w:rsid w:val="00D07BA4"/>
    <w:rsid w:val="00D109BA"/>
    <w:rsid w:val="00D176BE"/>
    <w:rsid w:val="00D17C4E"/>
    <w:rsid w:val="00D21359"/>
    <w:rsid w:val="00D215F6"/>
    <w:rsid w:val="00D22BE1"/>
    <w:rsid w:val="00D2765B"/>
    <w:rsid w:val="00D3102F"/>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310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1,Debate Text,No Spacing11,Read stuff,No Spacing111,No Spacing2,tags,No Spacing1111,No Spacing11111,No Spacing111111,no rea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1 Char,Debate Text Char,No Spacing11 Char,Read stuff Char,No Spacing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D3102F"/>
    <w:pPr>
      <w:spacing w:after="0" w:line="240" w:lineRule="auto"/>
    </w:pPr>
    <w:rPr>
      <w:b/>
      <w:bCs/>
      <w:u w:val="single"/>
    </w:rPr>
  </w:style>
  <w:style w:type="character" w:customStyle="1" w:styleId="TitleChar">
    <w:name w:val="Title Char"/>
    <w:basedOn w:val="DefaultParagraphFont"/>
    <w:link w:val="Title"/>
    <w:uiPriority w:val="6"/>
    <w:qFormat/>
    <w:rsid w:val="00D3102F"/>
    <w:rPr>
      <w:bCs/>
      <w:sz w:val="24"/>
      <w:u w:val="single"/>
    </w:rPr>
  </w:style>
  <w:style w:type="paragraph" w:styleId="Title">
    <w:name w:val="Title"/>
    <w:basedOn w:val="Normal"/>
    <w:next w:val="Normal"/>
    <w:link w:val="TitleChar"/>
    <w:uiPriority w:val="10"/>
    <w:qFormat/>
    <w:rsid w:val="00D3102F"/>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D3102F"/>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102F"/>
    <w:rPr>
      <w:rFonts w:ascii="Lucida Grande" w:hAnsi="Lucida Grande" w:cs="Lucida Grande"/>
    </w:rPr>
  </w:style>
  <w:style w:type="character" w:customStyle="1" w:styleId="DocumentMapChar">
    <w:name w:val="Document Map Char"/>
    <w:basedOn w:val="DefaultParagraphFont"/>
    <w:link w:val="DocumentMap"/>
    <w:uiPriority w:val="99"/>
    <w:semiHidden/>
    <w:rsid w:val="00D3102F"/>
    <w:rPr>
      <w:rFonts w:ascii="Lucida Grande" w:hAnsi="Lucida Grande" w:cs="Lucida Grande"/>
    </w:rPr>
  </w:style>
  <w:style w:type="paragraph" w:customStyle="1" w:styleId="card">
    <w:name w:val="card"/>
    <w:basedOn w:val="Normal"/>
    <w:next w:val="Normal"/>
    <w:link w:val="cardChar"/>
    <w:qFormat/>
    <w:rsid w:val="00D3102F"/>
    <w:pPr>
      <w:ind w:left="288" w:right="288"/>
    </w:pPr>
  </w:style>
  <w:style w:type="character" w:customStyle="1" w:styleId="cardChar">
    <w:name w:val="card Char"/>
    <w:basedOn w:val="DefaultParagraphFont"/>
    <w:link w:val="card"/>
    <w:rsid w:val="00D3102F"/>
    <w:rPr>
      <w:rFonts w:ascii="Calibri" w:hAnsi="Calibri" w:cs="Calibri"/>
    </w:rPr>
  </w:style>
  <w:style w:type="paragraph" w:styleId="NoSpacing">
    <w:name w:val="No Spacing"/>
    <w:uiPriority w:val="1"/>
    <w:rsid w:val="00D3102F"/>
    <w:pPr>
      <w:spacing w:after="0" w:line="240" w:lineRule="auto"/>
    </w:pPr>
    <w:rPr>
      <w:rFonts w:eastAsiaTheme="minorEastAsia"/>
      <w:sz w:val="24"/>
      <w:szCs w:val="24"/>
    </w:rPr>
  </w:style>
  <w:style w:type="paragraph" w:styleId="ListParagraph">
    <w:name w:val="List Paragraph"/>
    <w:basedOn w:val="Normal"/>
    <w:uiPriority w:val="34"/>
    <w:rsid w:val="00D3102F"/>
    <w:pPr>
      <w:ind w:left="720"/>
      <w:contextualSpacing/>
    </w:pPr>
  </w:style>
  <w:style w:type="character" w:styleId="PageNumber">
    <w:name w:val="page number"/>
    <w:basedOn w:val="DefaultParagraphFont"/>
    <w:uiPriority w:val="99"/>
    <w:semiHidden/>
    <w:unhideWhenUsed/>
    <w:rsid w:val="00D3102F"/>
  </w:style>
  <w:style w:type="character" w:customStyle="1" w:styleId="StyleDate">
    <w:name w:val="Style Date"/>
    <w:aliases w:val="Author"/>
    <w:basedOn w:val="DefaultParagraphFont"/>
    <w:uiPriority w:val="1"/>
    <w:qFormat/>
    <w:rsid w:val="00D3102F"/>
    <w:rPr>
      <w:rFonts w:ascii="Georgia" w:hAnsi="Georgia"/>
      <w:b/>
      <w:sz w:val="24"/>
      <w:u w:val="single"/>
    </w:rPr>
  </w:style>
  <w:style w:type="paragraph" w:customStyle="1" w:styleId="Cards">
    <w:name w:val="Cards"/>
    <w:next w:val="Normal"/>
    <w:link w:val="CardsChar"/>
    <w:qFormat/>
    <w:rsid w:val="00D3102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D3102F"/>
    <w:rPr>
      <w:rFonts w:ascii="Times New Roman" w:eastAsia="Calibri" w:hAnsi="Times New Roman" w:cs="Times New Roman"/>
      <w:sz w:val="20"/>
      <w:szCs w:val="20"/>
    </w:rPr>
  </w:style>
  <w:style w:type="character" w:customStyle="1" w:styleId="underline">
    <w:name w:val="underline"/>
    <w:basedOn w:val="DefaultParagraphFont"/>
    <w:link w:val="textbold"/>
    <w:qFormat/>
    <w:rsid w:val="00D3102F"/>
    <w:rPr>
      <w:u w:val="single"/>
    </w:rPr>
  </w:style>
  <w:style w:type="paragraph" w:customStyle="1" w:styleId="textbold">
    <w:name w:val="text bold"/>
    <w:basedOn w:val="Normal"/>
    <w:link w:val="underline"/>
    <w:qFormat/>
    <w:rsid w:val="00D3102F"/>
    <w:pPr>
      <w:ind w:left="720"/>
      <w:jc w:val="both"/>
    </w:pPr>
    <w:rPr>
      <w:rFonts w:asciiTheme="minorHAnsi" w:hAnsiTheme="minorHAnsi" w:cstheme="minorBidi"/>
      <w:u w:val="single"/>
    </w:rPr>
  </w:style>
  <w:style w:type="character" w:customStyle="1" w:styleId="Box">
    <w:name w:val="Box"/>
    <w:uiPriority w:val="1"/>
    <w:qFormat/>
    <w:rsid w:val="00D3102F"/>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310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1,Debate Text,No Spacing11,Read stuff,No Spacing111,No Spacing2,tags,No Spacing1111,No Spacing11111,No Spacing111111,no rea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1 Char,Debate Text Char,No Spacing11 Char,Read stuff Char,No Spacing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D3102F"/>
    <w:pPr>
      <w:spacing w:after="0" w:line="240" w:lineRule="auto"/>
    </w:pPr>
    <w:rPr>
      <w:b/>
      <w:bCs/>
      <w:u w:val="single"/>
    </w:rPr>
  </w:style>
  <w:style w:type="character" w:customStyle="1" w:styleId="TitleChar">
    <w:name w:val="Title Char"/>
    <w:basedOn w:val="DefaultParagraphFont"/>
    <w:link w:val="Title"/>
    <w:uiPriority w:val="6"/>
    <w:qFormat/>
    <w:rsid w:val="00D3102F"/>
    <w:rPr>
      <w:bCs/>
      <w:sz w:val="24"/>
      <w:u w:val="single"/>
    </w:rPr>
  </w:style>
  <w:style w:type="paragraph" w:styleId="Title">
    <w:name w:val="Title"/>
    <w:basedOn w:val="Normal"/>
    <w:next w:val="Normal"/>
    <w:link w:val="TitleChar"/>
    <w:uiPriority w:val="10"/>
    <w:qFormat/>
    <w:rsid w:val="00D3102F"/>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D3102F"/>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102F"/>
    <w:rPr>
      <w:rFonts w:ascii="Lucida Grande" w:hAnsi="Lucida Grande" w:cs="Lucida Grande"/>
    </w:rPr>
  </w:style>
  <w:style w:type="character" w:customStyle="1" w:styleId="DocumentMapChar">
    <w:name w:val="Document Map Char"/>
    <w:basedOn w:val="DefaultParagraphFont"/>
    <w:link w:val="DocumentMap"/>
    <w:uiPriority w:val="99"/>
    <w:semiHidden/>
    <w:rsid w:val="00D3102F"/>
    <w:rPr>
      <w:rFonts w:ascii="Lucida Grande" w:hAnsi="Lucida Grande" w:cs="Lucida Grande"/>
    </w:rPr>
  </w:style>
  <w:style w:type="paragraph" w:customStyle="1" w:styleId="card">
    <w:name w:val="card"/>
    <w:basedOn w:val="Normal"/>
    <w:next w:val="Normal"/>
    <w:link w:val="cardChar"/>
    <w:qFormat/>
    <w:rsid w:val="00D3102F"/>
    <w:pPr>
      <w:ind w:left="288" w:right="288"/>
    </w:pPr>
  </w:style>
  <w:style w:type="character" w:customStyle="1" w:styleId="cardChar">
    <w:name w:val="card Char"/>
    <w:basedOn w:val="DefaultParagraphFont"/>
    <w:link w:val="card"/>
    <w:rsid w:val="00D3102F"/>
    <w:rPr>
      <w:rFonts w:ascii="Calibri" w:hAnsi="Calibri" w:cs="Calibri"/>
    </w:rPr>
  </w:style>
  <w:style w:type="paragraph" w:styleId="NoSpacing">
    <w:name w:val="No Spacing"/>
    <w:uiPriority w:val="1"/>
    <w:rsid w:val="00D3102F"/>
    <w:pPr>
      <w:spacing w:after="0" w:line="240" w:lineRule="auto"/>
    </w:pPr>
    <w:rPr>
      <w:rFonts w:eastAsiaTheme="minorEastAsia"/>
      <w:sz w:val="24"/>
      <w:szCs w:val="24"/>
    </w:rPr>
  </w:style>
  <w:style w:type="paragraph" w:styleId="ListParagraph">
    <w:name w:val="List Paragraph"/>
    <w:basedOn w:val="Normal"/>
    <w:uiPriority w:val="34"/>
    <w:rsid w:val="00D3102F"/>
    <w:pPr>
      <w:ind w:left="720"/>
      <w:contextualSpacing/>
    </w:pPr>
  </w:style>
  <w:style w:type="character" w:styleId="PageNumber">
    <w:name w:val="page number"/>
    <w:basedOn w:val="DefaultParagraphFont"/>
    <w:uiPriority w:val="99"/>
    <w:semiHidden/>
    <w:unhideWhenUsed/>
    <w:rsid w:val="00D3102F"/>
  </w:style>
  <w:style w:type="character" w:customStyle="1" w:styleId="StyleDate">
    <w:name w:val="Style Date"/>
    <w:aliases w:val="Author"/>
    <w:basedOn w:val="DefaultParagraphFont"/>
    <w:uiPriority w:val="1"/>
    <w:qFormat/>
    <w:rsid w:val="00D3102F"/>
    <w:rPr>
      <w:rFonts w:ascii="Georgia" w:hAnsi="Georgia"/>
      <w:b/>
      <w:sz w:val="24"/>
      <w:u w:val="single"/>
    </w:rPr>
  </w:style>
  <w:style w:type="paragraph" w:customStyle="1" w:styleId="Cards">
    <w:name w:val="Cards"/>
    <w:next w:val="Normal"/>
    <w:link w:val="CardsChar"/>
    <w:qFormat/>
    <w:rsid w:val="00D3102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D3102F"/>
    <w:rPr>
      <w:rFonts w:ascii="Times New Roman" w:eastAsia="Calibri" w:hAnsi="Times New Roman" w:cs="Times New Roman"/>
      <w:sz w:val="20"/>
      <w:szCs w:val="20"/>
    </w:rPr>
  </w:style>
  <w:style w:type="character" w:customStyle="1" w:styleId="underline">
    <w:name w:val="underline"/>
    <w:basedOn w:val="DefaultParagraphFont"/>
    <w:link w:val="textbold"/>
    <w:qFormat/>
    <w:rsid w:val="00D3102F"/>
    <w:rPr>
      <w:u w:val="single"/>
    </w:rPr>
  </w:style>
  <w:style w:type="paragraph" w:customStyle="1" w:styleId="textbold">
    <w:name w:val="text bold"/>
    <w:basedOn w:val="Normal"/>
    <w:link w:val="underline"/>
    <w:qFormat/>
    <w:rsid w:val="00D3102F"/>
    <w:pPr>
      <w:ind w:left="720"/>
      <w:jc w:val="both"/>
    </w:pPr>
    <w:rPr>
      <w:rFonts w:asciiTheme="minorHAnsi" w:hAnsiTheme="minorHAnsi" w:cstheme="minorBidi"/>
      <w:u w:val="single"/>
    </w:rPr>
  </w:style>
  <w:style w:type="character" w:customStyle="1" w:styleId="Box">
    <w:name w:val="Box"/>
    <w:uiPriority w:val="1"/>
    <w:qFormat/>
    <w:rsid w:val="00D3102F"/>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aonet.org/journals/twq/v32i2/f_0016178_13952.pdf" TargetMode="External"/><Relationship Id="rId18" Type="http://schemas.openxmlformats.org/officeDocument/2006/relationships/hyperlink" Target="http://www.tandfonline.com/doi/pdf/10.1080/14772000903495833" TargetMode="External"/><Relationship Id="rId3" Type="http://schemas.openxmlformats.org/officeDocument/2006/relationships/customXml" Target="../customXml/item3.xml"/><Relationship Id="rId21" Type="http://schemas.openxmlformats.org/officeDocument/2006/relationships/hyperlink" Target="http://www.worldpoliticsreview.com/articles/8099/the-new-rules-leadership-fatigue-puts-u-s-and-globalization-at-crossroads" TargetMode="External"/><Relationship Id="rId7" Type="http://schemas.openxmlformats.org/officeDocument/2006/relationships/settings" Target="settings.xml"/><Relationship Id="rId12" Type="http://schemas.openxmlformats.org/officeDocument/2006/relationships/hyperlink" Target="http://online.wsj.com/news/articles/SB10001424052702304361604579290264084633016" TargetMode="External"/><Relationship Id="rId17" Type="http://schemas.openxmlformats.org/officeDocument/2006/relationships/hyperlink" Target="http://www.nytimes.com/2013/03/20/business/us-example-offers-hope-for-cutting-carbon-emissions.html?_r=1&am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as.org/sgp/crs/misc/RL33558.pdf" TargetMode="External"/><Relationship Id="rId20" Type="http://schemas.openxmlformats.org/officeDocument/2006/relationships/hyperlink" Target="http://www.bad.edu"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ublicnewsservice.org/2013-12-30/immigrant-issues/immigration-reform-supporters-positive-signs-headed-into-2014/a36538-1)"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lawfareblog.com/2011/12/cyberoperations/" TargetMode="External"/><Relationship Id="rId23" Type="http://schemas.openxmlformats.org/officeDocument/2006/relationships/hyperlink" Target="http://fpc.state.gov/documents/organization/206121.pdf" TargetMode="External"/><Relationship Id="rId10" Type="http://schemas.openxmlformats.org/officeDocument/2006/relationships/endnotes" Target="endnotes.xml"/><Relationship Id="rId19" Type="http://schemas.openxmlformats.org/officeDocument/2006/relationships/hyperlink" Target="http://belfercenter.ksg.harvard.edu/publication/330/american_primac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ald8.oxfordlearnersdictionaries.com/dictionary/restriction" TargetMode="External"/><Relationship Id="rId22" Type="http://schemas.openxmlformats.org/officeDocument/2006/relationships/hyperlink" Target="http://articles.latimes.com/2009/oct/18/opinion/oe-bolton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51</Pages>
  <Words>25846</Words>
  <Characters>147328</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Richard Idriss</dc:creator>
  <cp:keywords>Verbatim</cp:keywords>
  <dc:description>Verbatim 4.6</dc:description>
  <cp:lastModifiedBy>Richard Idriss</cp:lastModifiedBy>
  <cp:revision>1</cp:revision>
  <dcterms:created xsi:type="dcterms:W3CDTF">2014-01-03T18:49:00Z</dcterms:created>
  <dcterms:modified xsi:type="dcterms:W3CDTF">2014-01-03T18:52:00Z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