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964" w:rsidRPr="001E744E" w:rsidRDefault="00576964" w:rsidP="00576964">
      <w:pPr>
        <w:pStyle w:val="Heading4"/>
        <w:rPr>
          <w:rStyle w:val="StyleStyleBold12pt"/>
          <w:b/>
          <w:iCs w:val="0"/>
        </w:rPr>
      </w:pPr>
      <w:bookmarkStart w:id="0" w:name="_GoBack"/>
      <w:r>
        <w:rPr>
          <w:rStyle w:val="StyleStyleBold12pt"/>
          <w:b/>
          <w:iCs w:val="0"/>
        </w:rPr>
        <w:t xml:space="preserve">Plan: The United States Federal government should place a statutory restriction on the presidential power of indefinite </w:t>
      </w:r>
      <w:r w:rsidRPr="001F4658">
        <w:rPr>
          <w:rStyle w:val="StyleStyleBold12pt"/>
          <w:b/>
          <w:iCs w:val="0"/>
        </w:rPr>
        <w:t>detention</w:t>
      </w:r>
      <w:r>
        <w:rPr>
          <w:rStyle w:val="StyleStyleBold12pt"/>
          <w:b/>
          <w:iCs w:val="0"/>
        </w:rPr>
        <w:t>.</w:t>
      </w:r>
    </w:p>
    <w:p w:rsidR="00576964" w:rsidRPr="00DB62DA" w:rsidRDefault="00576964" w:rsidP="00576964">
      <w:pPr>
        <w:pStyle w:val="Heading4"/>
        <w:rPr>
          <w:bCs w:val="0"/>
          <w:iCs w:val="0"/>
        </w:rPr>
      </w:pPr>
      <w:r w:rsidRPr="00D90316">
        <w:rPr>
          <w:rStyle w:val="StyleStyleBold12pt"/>
          <w:b/>
          <w:iCs w:val="0"/>
        </w:rPr>
        <w:t>The US response to terrorism has resulted in an autoimmune crisis, exemplified by increasing indefinite detention of citizens, permanent residents, and foreigners. This treatment poses the greatest threat to the US and abroad by undermining the morals we claim to protect.</w:t>
      </w:r>
      <w:r w:rsidRPr="00D90316">
        <w:rPr>
          <w:rStyle w:val="StyleStyleBold12pt"/>
        </w:rPr>
        <w:br/>
      </w:r>
      <w:r w:rsidRPr="000650C5">
        <w:t xml:space="preserve">Addis </w:t>
      </w:r>
      <w:r>
        <w:rPr>
          <w:rStyle w:val="StyleStyleBold12pt"/>
        </w:rPr>
        <w:t xml:space="preserve">(Boston University Law Review, </w:t>
      </w:r>
      <w:proofErr w:type="spellStart"/>
      <w:r>
        <w:rPr>
          <w:rStyle w:val="StyleStyleBold12pt"/>
        </w:rPr>
        <w:t>Vol</w:t>
      </w:r>
      <w:proofErr w:type="spellEnd"/>
      <w:r>
        <w:rPr>
          <w:rStyle w:val="StyleStyleBold12pt"/>
        </w:rPr>
        <w:t xml:space="preserve"> 87:323 </w:t>
      </w:r>
      <w:hyperlink r:id="rId11" w:history="1">
        <w:r w:rsidRPr="000650C5">
          <w:rPr>
            <w:rStyle w:val="StyleStyleBold12pt"/>
          </w:rPr>
          <w:t>http://www.bu.edu/law/central/jd/organizations/journals/bulr/volume87n2/documents/ADDISv.2.pdf</w:t>
        </w:r>
      </w:hyperlink>
      <w:r w:rsidRPr="000650C5">
        <w:rPr>
          <w:rStyle w:val="StyleStyleBold12pt"/>
        </w:rPr>
        <w:t>)</w:t>
      </w:r>
    </w:p>
    <w:p w:rsidR="00576964" w:rsidRPr="00DB62DA" w:rsidRDefault="00576964" w:rsidP="00576964">
      <w:pPr>
        <w:rPr>
          <w:rStyle w:val="StyleStyleBold12pt"/>
          <w:b w:val="0"/>
          <w:bCs w:val="0"/>
          <w:sz w:val="16"/>
        </w:rPr>
      </w:pPr>
      <w:r w:rsidRPr="006C37B6">
        <w:rPr>
          <w:sz w:val="16"/>
        </w:rPr>
        <w:t xml:space="preserve">In the same way that the physical body has clearly demarcated boundaries, </w:t>
      </w:r>
      <w:r w:rsidRPr="006C37B6">
        <w:rPr>
          <w:rStyle w:val="StyleBoldUnderline"/>
          <w:sz w:val="12"/>
          <w:u w:val="none"/>
        </w:rPr>
        <w:t>¶</w:t>
      </w:r>
      <w:r w:rsidRPr="008950CF">
        <w:rPr>
          <w:rStyle w:val="StyleBoldUnderline"/>
        </w:rPr>
        <w:t xml:space="preserve"> </w:t>
      </w:r>
      <w:r w:rsidRPr="00585287">
        <w:rPr>
          <w:rStyle w:val="StyleBoldUnderline"/>
          <w:highlight w:val="cyan"/>
        </w:rPr>
        <w:t>the body politic</w:t>
      </w:r>
      <w:r w:rsidRPr="006C37B6">
        <w:rPr>
          <w:sz w:val="16"/>
        </w:rPr>
        <w:t xml:space="preserve"> also </w:t>
      </w:r>
      <w:r w:rsidRPr="00585287">
        <w:rPr>
          <w:rStyle w:val="StyleBoldUnderline"/>
          <w:highlight w:val="cyan"/>
        </w:rPr>
        <w:t>has defined territorial and institutional boundaries</w:t>
      </w:r>
      <w:r w:rsidRPr="006C37B6">
        <w:rPr>
          <w:sz w:val="16"/>
        </w:rPr>
        <w:t xml:space="preserve">. A </w:t>
      </w:r>
      <w:r w:rsidRPr="006C37B6">
        <w:rPr>
          <w:sz w:val="12"/>
        </w:rPr>
        <w:t>¶</w:t>
      </w:r>
      <w:r w:rsidRPr="006C37B6">
        <w:rPr>
          <w:sz w:val="16"/>
        </w:rPr>
        <w:t xml:space="preserve"> political community is </w:t>
      </w:r>
      <w:r w:rsidRPr="008950CF">
        <w:rPr>
          <w:rStyle w:val="StyleBoldUnderline"/>
        </w:rPr>
        <w:t>d</w:t>
      </w:r>
      <w:r w:rsidRPr="00585287">
        <w:rPr>
          <w:rStyle w:val="StyleBoldUnderline"/>
        </w:rPr>
        <w:t>efine</w:t>
      </w:r>
      <w:r w:rsidRPr="008950CF">
        <w:rPr>
          <w:rStyle w:val="StyleBoldUnderline"/>
        </w:rPr>
        <w:t>d</w:t>
      </w:r>
      <w:r w:rsidRPr="006C37B6">
        <w:rPr>
          <w:sz w:val="16"/>
        </w:rPr>
        <w:t xml:space="preserve"> not only </w:t>
      </w:r>
      <w:r w:rsidRPr="002B7694">
        <w:rPr>
          <w:rStyle w:val="StyleBoldUnderline"/>
        </w:rPr>
        <w:t xml:space="preserve">by the territory it occupies and the </w:t>
      </w:r>
      <w:r w:rsidRPr="006C37B6">
        <w:rPr>
          <w:rStyle w:val="StyleBoldUnderline"/>
          <w:sz w:val="12"/>
          <w:u w:val="none"/>
        </w:rPr>
        <w:t>¶</w:t>
      </w:r>
      <w:r w:rsidRPr="002B7694">
        <w:rPr>
          <w:rStyle w:val="StyleBoldUnderline"/>
        </w:rPr>
        <w:t xml:space="preserve"> people that inhabit it, but also </w:t>
      </w:r>
      <w:r w:rsidRPr="00585287">
        <w:rPr>
          <w:rStyle w:val="StyleBoldUnderline"/>
          <w:highlight w:val="cyan"/>
        </w:rPr>
        <w:t>by the institutions and norms that organize it</w:t>
      </w:r>
      <w:r w:rsidRPr="002B7694">
        <w:rPr>
          <w:rStyle w:val="StyleBoldUnderline"/>
        </w:rPr>
        <w:t>.</w:t>
      </w:r>
      <w:r w:rsidRPr="006C37B6">
        <w:rPr>
          <w:sz w:val="16"/>
        </w:rPr>
        <w:t>74</w:t>
      </w:r>
      <w:r w:rsidRPr="006C37B6">
        <w:rPr>
          <w:sz w:val="12"/>
        </w:rPr>
        <w:t>¶</w:t>
      </w:r>
      <w:r w:rsidRPr="006C37B6">
        <w:rPr>
          <w:sz w:val="16"/>
        </w:rPr>
        <w:t xml:space="preserve"> When </w:t>
      </w:r>
      <w:r w:rsidRPr="00585287">
        <w:rPr>
          <w:rStyle w:val="StyleBoldUnderline"/>
          <w:highlight w:val="cyan"/>
        </w:rPr>
        <w:t>terrorists</w:t>
      </w:r>
      <w:r w:rsidRPr="006C37B6">
        <w:rPr>
          <w:sz w:val="16"/>
        </w:rPr>
        <w:t xml:space="preserve"> attack, they wish </w:t>
      </w:r>
      <w:r w:rsidRPr="002B7694">
        <w:rPr>
          <w:rStyle w:val="StyleBoldUnderline"/>
        </w:rPr>
        <w:t xml:space="preserve">to </w:t>
      </w:r>
      <w:r w:rsidRPr="00585287">
        <w:rPr>
          <w:rStyle w:val="StyleBoldUnderline"/>
          <w:highlight w:val="cyan"/>
        </w:rPr>
        <w:t>target</w:t>
      </w:r>
      <w:r w:rsidRPr="002B7694">
        <w:rPr>
          <w:rStyle w:val="StyleBoldUnderline"/>
        </w:rPr>
        <w:t xml:space="preserve"> not only infrastructure and people, </w:t>
      </w:r>
      <w:r w:rsidRPr="006C37B6">
        <w:rPr>
          <w:rStyle w:val="StyleBoldUnderline"/>
          <w:sz w:val="12"/>
          <w:u w:val="none"/>
        </w:rPr>
        <w:t>¶</w:t>
      </w:r>
      <w:r w:rsidRPr="002B7694">
        <w:rPr>
          <w:rStyle w:val="StyleBoldUnderline"/>
        </w:rPr>
        <w:t xml:space="preserve"> but also </w:t>
      </w:r>
      <w:r w:rsidRPr="00585287">
        <w:rPr>
          <w:rStyle w:val="StyleBoldUnderline"/>
          <w:highlight w:val="cyan"/>
        </w:rPr>
        <w:t>the institutions and norms</w:t>
      </w:r>
      <w:r w:rsidRPr="00585287">
        <w:rPr>
          <w:sz w:val="16"/>
          <w:highlight w:val="cyan"/>
        </w:rPr>
        <w:t xml:space="preserve"> </w:t>
      </w:r>
      <w:r w:rsidRPr="00585287">
        <w:rPr>
          <w:sz w:val="16"/>
        </w:rPr>
        <w:t xml:space="preserve">that they believe organize and shape that </w:t>
      </w:r>
      <w:r w:rsidRPr="00585287">
        <w:rPr>
          <w:sz w:val="12"/>
        </w:rPr>
        <w:t>¶</w:t>
      </w:r>
      <w:r w:rsidRPr="00585287">
        <w:rPr>
          <w:sz w:val="16"/>
        </w:rPr>
        <w:t xml:space="preserve"> particular political community.75 Indeed, in some circumstances they </w:t>
      </w:r>
      <w:r w:rsidRPr="00585287">
        <w:rPr>
          <w:sz w:val="12"/>
        </w:rPr>
        <w:t>¶</w:t>
      </w:r>
      <w:r w:rsidRPr="00585287">
        <w:rPr>
          <w:sz w:val="16"/>
        </w:rPr>
        <w:t xml:space="preserve"> announce</w:t>
      </w:r>
      <w:r w:rsidRPr="006C37B6">
        <w:rPr>
          <w:sz w:val="16"/>
        </w:rPr>
        <w:t xml:space="preserve"> that to be their objective.76 The leaders of the target countries often </w:t>
      </w:r>
      <w:r w:rsidRPr="006C37B6">
        <w:rPr>
          <w:sz w:val="12"/>
        </w:rPr>
        <w:t>¶</w:t>
      </w:r>
      <w:r w:rsidRPr="006C37B6">
        <w:rPr>
          <w:sz w:val="16"/>
        </w:rPr>
        <w:t xml:space="preserve"> claim this to be the terrorists’ objective as well.77 Ironically, though, </w:t>
      </w:r>
      <w:r w:rsidRPr="00585287">
        <w:rPr>
          <w:rStyle w:val="Emphasis"/>
          <w:highlight w:val="cyan"/>
        </w:rPr>
        <w:t>when a government responds</w:t>
      </w:r>
      <w:r w:rsidRPr="006C37B6">
        <w:rPr>
          <w:sz w:val="16"/>
        </w:rPr>
        <w:t xml:space="preserve"> to this outside </w:t>
      </w:r>
      <w:r w:rsidRPr="00585287">
        <w:rPr>
          <w:rStyle w:val="Emphasis"/>
          <w:highlight w:val="cyan"/>
        </w:rPr>
        <w:t>invader in the way the U</w:t>
      </w:r>
      <w:r w:rsidRPr="00585287">
        <w:rPr>
          <w:rStyle w:val="Emphasis"/>
        </w:rPr>
        <w:t>nited</w:t>
      </w:r>
      <w:r w:rsidRPr="00585287">
        <w:rPr>
          <w:rStyle w:val="Emphasis"/>
          <w:highlight w:val="cyan"/>
        </w:rPr>
        <w:t xml:space="preserve"> S</w:t>
      </w:r>
      <w:r w:rsidRPr="00585287">
        <w:rPr>
          <w:rStyle w:val="Emphasis"/>
        </w:rPr>
        <w:t>tates</w:t>
      </w:r>
      <w:r w:rsidRPr="00585287">
        <w:rPr>
          <w:rStyle w:val="Emphasis"/>
          <w:highlight w:val="cyan"/>
        </w:rPr>
        <w:t xml:space="preserve"> has</w:t>
      </w:r>
      <w:r w:rsidRPr="002B7694">
        <w:rPr>
          <w:rStyle w:val="StyleBoldUnderline"/>
        </w:rPr>
        <w:t xml:space="preserve">, </w:t>
      </w:r>
      <w:r w:rsidRPr="006C37B6">
        <w:rPr>
          <w:rStyle w:val="StyleBoldUnderline"/>
          <w:sz w:val="12"/>
          <w:u w:val="none"/>
        </w:rPr>
        <w:t>¶</w:t>
      </w:r>
      <w:r w:rsidRPr="002B7694">
        <w:rPr>
          <w:rStyle w:val="StyleBoldUnderline"/>
        </w:rPr>
        <w:t xml:space="preserve"> such </w:t>
      </w:r>
      <w:r w:rsidRPr="00585287">
        <w:rPr>
          <w:rStyle w:val="Emphasis"/>
          <w:highlight w:val="cyan"/>
        </w:rPr>
        <w:t xml:space="preserve">a response more than anything else threatens the integrity and health of </w:t>
      </w:r>
      <w:r w:rsidRPr="00585287">
        <w:rPr>
          <w:rStyle w:val="Emphasis"/>
          <w:b w:val="0"/>
          <w:sz w:val="12"/>
          <w:highlight w:val="cyan"/>
          <w:u w:val="none"/>
        </w:rPr>
        <w:t>¶</w:t>
      </w:r>
      <w:r w:rsidRPr="00585287">
        <w:rPr>
          <w:rStyle w:val="Emphasis"/>
          <w:highlight w:val="cyan"/>
        </w:rPr>
        <w:t xml:space="preserve"> the body politic. The result is</w:t>
      </w:r>
      <w:r w:rsidRPr="006C37B6">
        <w:rPr>
          <w:sz w:val="16"/>
        </w:rPr>
        <w:t xml:space="preserve"> similar</w:t>
      </w:r>
      <w:r>
        <w:rPr>
          <w:sz w:val="16"/>
        </w:rPr>
        <w:t xml:space="preserve"> to</w:t>
      </w:r>
      <w:r w:rsidRPr="002B7694">
        <w:rPr>
          <w:rStyle w:val="Emphasis"/>
        </w:rPr>
        <w:t xml:space="preserve"> </w:t>
      </w:r>
      <w:r w:rsidRPr="00585287">
        <w:rPr>
          <w:rStyle w:val="Emphasis"/>
          <w:highlight w:val="cyan"/>
        </w:rPr>
        <w:t>an autoimmunity crisis</w:t>
      </w:r>
      <w:r w:rsidRPr="002B7694">
        <w:rPr>
          <w:rStyle w:val="StyleBoldUnderline"/>
        </w:rPr>
        <w:t>.</w:t>
      </w:r>
      <w:r w:rsidRPr="006C37B6">
        <w:rPr>
          <w:sz w:val="12"/>
        </w:rPr>
        <w:t>¶</w:t>
      </w:r>
      <w:r w:rsidRPr="006C37B6">
        <w:rPr>
          <w:sz w:val="16"/>
        </w:rPr>
        <w:t xml:space="preserve"> There are five distinct ways in which the war on terror may be leading to the </w:t>
      </w:r>
      <w:r w:rsidRPr="006C37B6">
        <w:rPr>
          <w:sz w:val="12"/>
        </w:rPr>
        <w:t>¶</w:t>
      </w:r>
      <w:r w:rsidRPr="006C37B6">
        <w:rPr>
          <w:sz w:val="16"/>
        </w:rPr>
        <w:t xml:space="preserve"> injury of the very community (body politic) that the war is supposed to protect </w:t>
      </w:r>
      <w:r w:rsidRPr="006C37B6">
        <w:rPr>
          <w:sz w:val="12"/>
        </w:rPr>
        <w:t>¶</w:t>
      </w:r>
      <w:r w:rsidRPr="006C37B6">
        <w:rPr>
          <w:sz w:val="16"/>
        </w:rPr>
        <w:t xml:space="preserve"> from terrorist threat. </w:t>
      </w:r>
      <w:r w:rsidRPr="002B7694">
        <w:rPr>
          <w:b/>
          <w:u w:val="single"/>
        </w:rPr>
        <w:t>First</w:t>
      </w:r>
      <w:r w:rsidRPr="006C37B6">
        <w:rPr>
          <w:sz w:val="16"/>
        </w:rPr>
        <w:t>, at the most basic level</w:t>
      </w:r>
      <w:r w:rsidRPr="002B7694">
        <w:rPr>
          <w:b/>
          <w:u w:val="single"/>
        </w:rPr>
        <w:t xml:space="preserve">, the war on terror has </w:t>
      </w:r>
      <w:r w:rsidRPr="006C37B6">
        <w:rPr>
          <w:sz w:val="12"/>
        </w:rPr>
        <w:t>¶</w:t>
      </w:r>
      <w:r w:rsidRPr="002B7694">
        <w:rPr>
          <w:b/>
          <w:sz w:val="12"/>
          <w:u w:val="single"/>
        </w:rPr>
        <w:t xml:space="preserve"> </w:t>
      </w:r>
      <w:r w:rsidRPr="002B7694">
        <w:rPr>
          <w:b/>
          <w:u w:val="single"/>
        </w:rPr>
        <w:t>continually undermined the institutions that define who we are</w:t>
      </w:r>
      <w:r w:rsidRPr="00585287">
        <w:rPr>
          <w:b/>
          <w:highlight w:val="cyan"/>
          <w:u w:val="single"/>
        </w:rPr>
        <w:t xml:space="preserve">. Practices such </w:t>
      </w:r>
      <w:r w:rsidRPr="00585287">
        <w:rPr>
          <w:sz w:val="12"/>
          <w:highlight w:val="cyan"/>
        </w:rPr>
        <w:t>¶</w:t>
      </w:r>
      <w:r w:rsidRPr="00585287">
        <w:rPr>
          <w:b/>
          <w:sz w:val="12"/>
          <w:highlight w:val="cyan"/>
          <w:u w:val="single"/>
        </w:rPr>
        <w:t xml:space="preserve"> </w:t>
      </w:r>
      <w:r w:rsidRPr="00585287">
        <w:rPr>
          <w:rStyle w:val="Emphasis"/>
          <w:highlight w:val="cyan"/>
        </w:rPr>
        <w:t>as prolonged detentions</w:t>
      </w:r>
      <w:r w:rsidRPr="002B7694">
        <w:rPr>
          <w:b/>
          <w:u w:val="single"/>
        </w:rPr>
        <w:t xml:space="preserve"> without trial or access to family and lawye</w:t>
      </w:r>
      <w:r w:rsidRPr="006C37B6">
        <w:rPr>
          <w:sz w:val="16"/>
        </w:rPr>
        <w:t xml:space="preserve">rs,78 the </w:t>
      </w:r>
      <w:r w:rsidRPr="006C37B6">
        <w:rPr>
          <w:sz w:val="12"/>
        </w:rPr>
        <w:t>¶</w:t>
      </w:r>
      <w:r w:rsidRPr="002B7694">
        <w:rPr>
          <w:b/>
          <w:sz w:val="12"/>
          <w:u w:val="single"/>
        </w:rPr>
        <w:t xml:space="preserve"> </w:t>
      </w:r>
      <w:r w:rsidRPr="002B7694">
        <w:rPr>
          <w:b/>
          <w:u w:val="single"/>
        </w:rPr>
        <w:t xml:space="preserve">establishment of </w:t>
      </w:r>
      <w:r w:rsidRPr="00585287">
        <w:rPr>
          <w:b/>
          <w:highlight w:val="cyan"/>
          <w:u w:val="single"/>
        </w:rPr>
        <w:t>secret detention</w:t>
      </w:r>
      <w:r w:rsidRPr="002B7694">
        <w:rPr>
          <w:b/>
          <w:u w:val="single"/>
        </w:rPr>
        <w:t xml:space="preserve"> centers</w:t>
      </w:r>
      <w:r w:rsidRPr="006C37B6">
        <w:rPr>
          <w:sz w:val="16"/>
        </w:rPr>
        <w:t xml:space="preserve">,79 the use of rendition to outsource </w:t>
      </w:r>
      <w:r w:rsidRPr="006C37B6">
        <w:rPr>
          <w:sz w:val="12"/>
        </w:rPr>
        <w:t>¶</w:t>
      </w:r>
      <w:r w:rsidRPr="006C37B6">
        <w:rPr>
          <w:sz w:val="16"/>
        </w:rPr>
        <w:t xml:space="preserve">,80 and even the use </w:t>
      </w:r>
      <w:r w:rsidRPr="006C37B6">
        <w:rPr>
          <w:sz w:val="12"/>
        </w:rPr>
        <w:t>¶</w:t>
      </w:r>
      <w:r w:rsidRPr="006C37B6">
        <w:rPr>
          <w:sz w:val="16"/>
        </w:rPr>
        <w:t xml:space="preserve"> of highly questionable </w:t>
      </w:r>
      <w:r w:rsidRPr="002B7694">
        <w:rPr>
          <w:b/>
          <w:u w:val="single"/>
        </w:rPr>
        <w:t xml:space="preserve">torture and other cruel </w:t>
      </w:r>
      <w:r w:rsidRPr="00585287">
        <w:rPr>
          <w:b/>
          <w:highlight w:val="cyan"/>
          <w:u w:val="single"/>
        </w:rPr>
        <w:t>and inhuman treatment of detainees</w:t>
      </w:r>
      <w:r w:rsidRPr="006C37B6">
        <w:rPr>
          <w:sz w:val="16"/>
        </w:rPr>
        <w:t xml:space="preserve"> tactics against prisoners for information gathering have </w:t>
      </w:r>
      <w:r w:rsidRPr="006C37B6">
        <w:rPr>
          <w:sz w:val="12"/>
        </w:rPr>
        <w:t>¶</w:t>
      </w:r>
      <w:r w:rsidRPr="006C37B6">
        <w:rPr>
          <w:sz w:val="16"/>
        </w:rPr>
        <w:t xml:space="preserve"> done just that.81 As Lord Hoffmann noted in a concurring opinion in A v. </w:t>
      </w:r>
      <w:r w:rsidRPr="006C37B6">
        <w:rPr>
          <w:sz w:val="12"/>
        </w:rPr>
        <w:t>¶</w:t>
      </w:r>
      <w:r w:rsidRPr="006C37B6">
        <w:rPr>
          <w:sz w:val="16"/>
        </w:rPr>
        <w:t xml:space="preserve"> Secretary of State for the Home Department, </w:t>
      </w:r>
      <w:r w:rsidRPr="0062351B">
        <w:rPr>
          <w:b/>
          <w:u w:val="single"/>
        </w:rPr>
        <w:t xml:space="preserve">“The real threat . . . comes not from terrorism but from [practices] such as these.”82 In the process of </w:t>
      </w:r>
      <w:r w:rsidRPr="006C37B6">
        <w:rPr>
          <w:sz w:val="12"/>
        </w:rPr>
        <w:t>¶</w:t>
      </w:r>
      <w:r w:rsidRPr="0062351B">
        <w:rPr>
          <w:b/>
          <w:sz w:val="12"/>
          <w:u w:val="single"/>
        </w:rPr>
        <w:t xml:space="preserve"> </w:t>
      </w:r>
      <w:r w:rsidRPr="00585287">
        <w:rPr>
          <w:b/>
          <w:highlight w:val="cyan"/>
          <w:u w:val="single"/>
        </w:rPr>
        <w:t>undermining the institutions and processes that define us</w:t>
      </w:r>
      <w:r w:rsidRPr="0062351B">
        <w:rPr>
          <w:b/>
          <w:u w:val="single"/>
        </w:rPr>
        <w:t xml:space="preserve">, the war on terror </w:t>
      </w:r>
      <w:r w:rsidRPr="006C37B6">
        <w:rPr>
          <w:sz w:val="12"/>
        </w:rPr>
        <w:t>¶</w:t>
      </w:r>
      <w:r w:rsidRPr="0062351B">
        <w:rPr>
          <w:b/>
          <w:sz w:val="12"/>
          <w:u w:val="single"/>
        </w:rPr>
        <w:t xml:space="preserve"> </w:t>
      </w:r>
      <w:r w:rsidRPr="00585287">
        <w:rPr>
          <w:b/>
          <w:highlight w:val="cyan"/>
          <w:u w:val="single"/>
        </w:rPr>
        <w:t>threatens to collapse the distinction between “us” and “them.”</w:t>
      </w:r>
      <w:r w:rsidRPr="00585287">
        <w:rPr>
          <w:sz w:val="16"/>
          <w:highlight w:val="cyan"/>
        </w:rPr>
        <w:t xml:space="preserve"> </w:t>
      </w:r>
      <w:r w:rsidRPr="00585287">
        <w:rPr>
          <w:b/>
          <w:highlight w:val="cyan"/>
          <w:u w:val="single"/>
        </w:rPr>
        <w:t xml:space="preserve">Our tactics </w:t>
      </w:r>
      <w:r w:rsidRPr="00585287">
        <w:rPr>
          <w:sz w:val="12"/>
          <w:highlight w:val="cyan"/>
        </w:rPr>
        <w:t>¶</w:t>
      </w:r>
      <w:r w:rsidRPr="00585287">
        <w:rPr>
          <w:b/>
          <w:sz w:val="12"/>
          <w:highlight w:val="cyan"/>
          <w:u w:val="single"/>
        </w:rPr>
        <w:t xml:space="preserve"> </w:t>
      </w:r>
      <w:r w:rsidRPr="00585287">
        <w:rPr>
          <w:b/>
          <w:highlight w:val="cyan"/>
          <w:u w:val="single"/>
        </w:rPr>
        <w:t>increasingly become similar to tactics used by those we define as the Other</w:t>
      </w:r>
      <w:r w:rsidRPr="006C37B6">
        <w:rPr>
          <w:sz w:val="16"/>
        </w:rPr>
        <w:t>.83</w:t>
      </w:r>
      <w:r w:rsidRPr="006C37B6">
        <w:rPr>
          <w:sz w:val="12"/>
        </w:rPr>
        <w:t>¶</w:t>
      </w:r>
      <w:r w:rsidRPr="006C37B6">
        <w:rPr>
          <w:sz w:val="16"/>
        </w:rPr>
        <w:t xml:space="preserve"> Second, </w:t>
      </w:r>
      <w:r w:rsidRPr="0062351B">
        <w:rPr>
          <w:b/>
          <w:u w:val="single"/>
        </w:rPr>
        <w:t xml:space="preserve">the institutions that the war on terror has continually undermined in </w:t>
      </w:r>
      <w:r w:rsidRPr="006C37B6">
        <w:rPr>
          <w:sz w:val="12"/>
        </w:rPr>
        <w:t>¶</w:t>
      </w:r>
      <w:r w:rsidRPr="0062351B">
        <w:rPr>
          <w:b/>
          <w:sz w:val="12"/>
          <w:u w:val="single"/>
        </w:rPr>
        <w:t xml:space="preserve"> </w:t>
      </w:r>
      <w:r w:rsidRPr="0062351B">
        <w:rPr>
          <w:b/>
          <w:u w:val="single"/>
        </w:rPr>
        <w:t xml:space="preserve">the </w:t>
      </w:r>
      <w:proofErr w:type="gramStart"/>
      <w:r w:rsidRPr="0062351B">
        <w:rPr>
          <w:b/>
          <w:u w:val="single"/>
        </w:rPr>
        <w:t>guise of fighting terrorism make</w:t>
      </w:r>
      <w:proofErr w:type="gramEnd"/>
      <w:r w:rsidRPr="0062351B">
        <w:rPr>
          <w:b/>
          <w:u w:val="single"/>
        </w:rPr>
        <w:t xml:space="preserve"> up the very fabric of our defense structure</w:t>
      </w:r>
      <w:r w:rsidRPr="006C37B6">
        <w:rPr>
          <w:sz w:val="16"/>
        </w:rPr>
        <w:t xml:space="preserve">. </w:t>
      </w:r>
      <w:r w:rsidRPr="006C37B6">
        <w:rPr>
          <w:sz w:val="12"/>
        </w:rPr>
        <w:t>¶</w:t>
      </w:r>
      <w:r w:rsidRPr="006C37B6">
        <w:rPr>
          <w:sz w:val="16"/>
        </w:rPr>
        <w:t xml:space="preserve"> Take, for example, the self-defense principle discussed above.84 </w:t>
      </w:r>
      <w:proofErr w:type="gramStart"/>
      <w:r w:rsidRPr="006C37B6">
        <w:rPr>
          <w:sz w:val="16"/>
        </w:rPr>
        <w:t>Undermining</w:t>
      </w:r>
      <w:proofErr w:type="gramEnd"/>
      <w:r w:rsidRPr="006C37B6">
        <w:rPr>
          <w:sz w:val="16"/>
        </w:rPr>
        <w:t xml:space="preserve"> </w:t>
      </w:r>
      <w:r w:rsidRPr="006C37B6">
        <w:rPr>
          <w:sz w:val="12"/>
        </w:rPr>
        <w:t>¶</w:t>
      </w:r>
      <w:r w:rsidRPr="006C37B6">
        <w:rPr>
          <w:sz w:val="16"/>
        </w:rPr>
        <w:t xml:space="preserve"> this principle in the name of effectively fighting terrorist threats will lead to an unstable world, a detriment to the global interests of the United States. With </w:t>
      </w:r>
      <w:r w:rsidRPr="006C37B6">
        <w:rPr>
          <w:sz w:val="12"/>
        </w:rPr>
        <w:t>¶</w:t>
      </w:r>
      <w:r w:rsidRPr="006C37B6">
        <w:rPr>
          <w:sz w:val="16"/>
        </w:rPr>
        <w:t xml:space="preserve"> America’s unprecedented status as a world power comes unparalleled exposure </w:t>
      </w:r>
      <w:r w:rsidRPr="006C37B6">
        <w:rPr>
          <w:sz w:val="12"/>
        </w:rPr>
        <w:t>¶</w:t>
      </w:r>
      <w:r w:rsidRPr="006C37B6">
        <w:rPr>
          <w:sz w:val="16"/>
        </w:rPr>
        <w:t xml:space="preserve"> to such threats and attacks. The administration’s doctrine of preventive war </w:t>
      </w:r>
      <w:r w:rsidRPr="006C37B6">
        <w:rPr>
          <w:sz w:val="12"/>
        </w:rPr>
        <w:t>¶</w:t>
      </w:r>
      <w:r w:rsidRPr="006C37B6">
        <w:rPr>
          <w:sz w:val="16"/>
        </w:rPr>
        <w:t xml:space="preserve"> may provide analogous support for other states to act out their own paranoia or </w:t>
      </w:r>
      <w:r w:rsidRPr="006C37B6">
        <w:rPr>
          <w:sz w:val="12"/>
        </w:rPr>
        <w:t>¶</w:t>
      </w:r>
      <w:r w:rsidRPr="006C37B6">
        <w:rPr>
          <w:sz w:val="16"/>
        </w:rPr>
        <w:t xml:space="preserve"> imperial ambition.85 Not only will this policy likely encourage other states to </w:t>
      </w:r>
      <w:r w:rsidRPr="006C37B6">
        <w:rPr>
          <w:sz w:val="12"/>
        </w:rPr>
        <w:t>¶</w:t>
      </w:r>
      <w:r w:rsidRPr="006C37B6">
        <w:rPr>
          <w:sz w:val="16"/>
        </w:rPr>
        <w:t xml:space="preserve"> invoke self-defense to intervene in the internal affairs of others,86 it may even </w:t>
      </w:r>
      <w:r w:rsidRPr="006C37B6">
        <w:rPr>
          <w:sz w:val="12"/>
        </w:rPr>
        <w:t>¶</w:t>
      </w:r>
      <w:r w:rsidRPr="006C37B6">
        <w:rPr>
          <w:sz w:val="16"/>
        </w:rPr>
        <w:t xml:space="preserve"> encourage terrorists to provide similar justifications. Rather than achieving </w:t>
      </w:r>
      <w:r w:rsidRPr="006C37B6">
        <w:rPr>
          <w:sz w:val="12"/>
        </w:rPr>
        <w:t>¶</w:t>
      </w:r>
      <w:r w:rsidRPr="006C37B6">
        <w:rPr>
          <w:sz w:val="16"/>
        </w:rPr>
        <w:t xml:space="preserve"> total victory, </w:t>
      </w:r>
      <w:r w:rsidRPr="00DD398C">
        <w:rPr>
          <w:b/>
          <w:u w:val="single"/>
        </w:rPr>
        <w:t xml:space="preserve">the war on terror is simply recycling and endlessly circulating the </w:t>
      </w:r>
      <w:r w:rsidRPr="006C37B6">
        <w:rPr>
          <w:sz w:val="12"/>
        </w:rPr>
        <w:t>¶</w:t>
      </w:r>
      <w:r w:rsidRPr="00DD398C">
        <w:rPr>
          <w:b/>
          <w:sz w:val="12"/>
          <w:u w:val="single"/>
        </w:rPr>
        <w:t xml:space="preserve"> </w:t>
      </w:r>
      <w:r w:rsidRPr="00DD398C">
        <w:rPr>
          <w:b/>
          <w:u w:val="single"/>
        </w:rPr>
        <w:t>violence by engaging in repressive actions</w:t>
      </w:r>
      <w:r w:rsidRPr="006C37B6">
        <w:rPr>
          <w:b/>
          <w:sz w:val="16"/>
        </w:rPr>
        <w:t>.</w:t>
      </w:r>
      <w:r w:rsidRPr="006C37B6">
        <w:rPr>
          <w:sz w:val="16"/>
        </w:rPr>
        <w:t xml:space="preserve">87 Also, noncompliance by the </w:t>
      </w:r>
      <w:r w:rsidRPr="006C37B6">
        <w:rPr>
          <w:sz w:val="12"/>
        </w:rPr>
        <w:t>¶</w:t>
      </w:r>
      <w:r w:rsidRPr="006C37B6">
        <w:rPr>
          <w:sz w:val="16"/>
        </w:rPr>
        <w:t xml:space="preserve"> United States with the dictates of international institutions and processes, either </w:t>
      </w:r>
      <w:r w:rsidRPr="006C37B6">
        <w:rPr>
          <w:sz w:val="12"/>
        </w:rPr>
        <w:t>¶</w:t>
      </w:r>
      <w:r w:rsidRPr="006C37B6">
        <w:rPr>
          <w:sz w:val="16"/>
        </w:rPr>
        <w:t xml:space="preserve"> in relation to the laws of war or human rights, has provided justification for </w:t>
      </w:r>
      <w:r w:rsidRPr="006C37B6">
        <w:rPr>
          <w:sz w:val="12"/>
        </w:rPr>
        <w:t>¶</w:t>
      </w:r>
      <w:r w:rsidRPr="006C37B6">
        <w:rPr>
          <w:sz w:val="16"/>
        </w:rPr>
        <w:t xml:space="preserve"> other countries to flout aspects of international norms and processes.88</w:t>
      </w:r>
      <w:r w:rsidRPr="006C37B6">
        <w:rPr>
          <w:sz w:val="12"/>
        </w:rPr>
        <w:t>¶</w:t>
      </w:r>
      <w:r w:rsidRPr="006C37B6">
        <w:rPr>
          <w:sz w:val="16"/>
        </w:rPr>
        <w:t xml:space="preserve"> </w:t>
      </w:r>
    </w:p>
    <w:p w:rsidR="00576964" w:rsidRDefault="00576964" w:rsidP="00576964">
      <w:pPr>
        <w:pStyle w:val="Heading4"/>
        <w:rPr>
          <w:rStyle w:val="StyleStyleBold12pt"/>
          <w:b/>
        </w:rPr>
      </w:pPr>
      <w:r>
        <w:rPr>
          <w:rStyle w:val="StyleStyleBold12pt"/>
          <w:b/>
        </w:rPr>
        <w:t xml:space="preserve">-Autoimmunity permeates all public policy. The need to securitize internationally becomes the need to securitize all of humanity in the name of a controllable future. This manipulation of temporal politics allows torture, dehumanization, and genocide to become acceptable practices of the present. </w:t>
      </w:r>
    </w:p>
    <w:p w:rsidR="00576964" w:rsidRPr="000650C5" w:rsidRDefault="00576964" w:rsidP="00576964"/>
    <w:p w:rsidR="00576964" w:rsidRPr="009D1593" w:rsidRDefault="00576964" w:rsidP="00576964">
      <w:pPr>
        <w:rPr>
          <w:rStyle w:val="StyleStyleBold12pt"/>
          <w:b w:val="0"/>
          <w:bCs w:val="0"/>
          <w:sz w:val="22"/>
        </w:rPr>
      </w:pPr>
      <w:r>
        <w:rPr>
          <w:rStyle w:val="StyleStyleBold12pt"/>
        </w:rPr>
        <w:t xml:space="preserve">Stockdale 10 </w:t>
      </w:r>
      <w:r>
        <w:rPr>
          <w:rStyle w:val="StyleStyleBold12pt"/>
          <w:b w:val="0"/>
        </w:rPr>
        <w:t xml:space="preserve">(Liam, P.D., Ph.D. in International Relations, </w:t>
      </w:r>
      <w:r w:rsidRPr="009D1593">
        <w:rPr>
          <w:rStyle w:val="StyleStyleBold12pt"/>
          <w:b w:val="0"/>
        </w:rPr>
        <w:t>Canadian Political Science Association Annual Conference</w:t>
      </w:r>
      <w:r>
        <w:rPr>
          <w:rStyle w:val="StyleStyleBold12pt"/>
          <w:b w:val="0"/>
        </w:rPr>
        <w:t xml:space="preserve">, </w:t>
      </w:r>
      <w:hyperlink r:id="rId12" w:history="1">
        <w:r>
          <w:rPr>
            <w:rStyle w:val="Hyperlink"/>
          </w:rPr>
          <w:t>http://www.cpsa-acsp.ca/papers-2010/Stockdale.pdf</w:t>
        </w:r>
      </w:hyperlink>
      <w:r>
        <w:t>)</w:t>
      </w:r>
    </w:p>
    <w:p w:rsidR="00576964" w:rsidRPr="00D90316" w:rsidRDefault="00576964" w:rsidP="00576964">
      <w:pPr>
        <w:rPr>
          <w:rFonts w:eastAsiaTheme="majorEastAsia" w:cstheme="majorBidi"/>
          <w:bCs/>
          <w:iCs/>
          <w:sz w:val="14"/>
        </w:rPr>
      </w:pPr>
      <w:r w:rsidRPr="006C37B6">
        <w:rPr>
          <w:rStyle w:val="StyleStyleBold12pt"/>
          <w:rFonts w:eastAsiaTheme="majorEastAsia" w:cstheme="majorBidi"/>
          <w:b w:val="0"/>
          <w:iCs/>
          <w:sz w:val="14"/>
        </w:rPr>
        <w:lastRenderedPageBreak/>
        <w:t xml:space="preserve">While the idea of </w:t>
      </w:r>
      <w:r w:rsidRPr="00DB62DA">
        <w:rPr>
          <w:rStyle w:val="StyleBoldUnderline"/>
        </w:rPr>
        <w:t>pre-emption with regard to discourses of security is perhaps most¶ often associated with the so-called Bush Doctrine</w:t>
      </w:r>
      <w:r w:rsidRPr="006B3F9E">
        <w:rPr>
          <w:rStyle w:val="StyleStyleBold12pt"/>
          <w:rFonts w:eastAsiaTheme="majorEastAsia" w:cstheme="majorBidi"/>
          <w:b w:val="0"/>
          <w:iCs/>
          <w:u w:val="single"/>
        </w:rPr>
        <w:t xml:space="preserve"> </w:t>
      </w:r>
      <w:r w:rsidRPr="006C37B6">
        <w:rPr>
          <w:rStyle w:val="StyleStyleBold12pt"/>
          <w:rFonts w:eastAsiaTheme="majorEastAsia" w:cstheme="majorBidi"/>
          <w:b w:val="0"/>
          <w:iCs/>
          <w:sz w:val="14"/>
        </w:rPr>
        <w:t>in US foreign policymaking</w:t>
      </w:r>
      <w:r>
        <w:rPr>
          <w:rStyle w:val="StyleStyleBold12pt"/>
          <w:rFonts w:eastAsiaTheme="majorEastAsia" w:cstheme="majorBidi"/>
          <w:b w:val="0"/>
          <w:iCs/>
          <w:sz w:val="14"/>
        </w:rPr>
        <w:t>0</w:t>
      </w:r>
      <w:r w:rsidRPr="00D3467A">
        <w:rPr>
          <w:rStyle w:val="StyleStyleBold12pt"/>
          <w:rFonts w:eastAsiaTheme="majorEastAsia" w:cstheme="majorBidi"/>
          <w:b w:val="0"/>
          <w:iCs/>
          <w:sz w:val="14"/>
        </w:rPr>
        <w:t>—</w:t>
      </w:r>
      <w:r w:rsidRPr="006C37B6">
        <w:rPr>
          <w:rStyle w:val="StyleStyleBold12pt"/>
          <w:rFonts w:eastAsiaTheme="majorEastAsia" w:cstheme="majorBidi"/>
          <w:b w:val="0"/>
          <w:iCs/>
          <w:sz w:val="14"/>
        </w:rPr>
        <w:t>most clearly</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w:t>
      </w:r>
      <w:r w:rsidRPr="00DB62DA">
        <w:t xml:space="preserve">exemplified, of course, by the 2003 invasion of Iraq </w:t>
      </w:r>
      <w:r w:rsidRPr="006C37B6">
        <w:rPr>
          <w:rStyle w:val="StyleStyleBold12pt"/>
          <w:rFonts w:eastAsiaTheme="majorEastAsia" w:cstheme="majorBidi"/>
          <w:b w:val="0"/>
          <w:iCs/>
          <w:sz w:val="14"/>
        </w:rPr>
        <w:t>(Ehrenberg et al. 2010, C. Weber</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2007)—</w:t>
      </w:r>
      <w:r w:rsidRPr="00DB62DA">
        <w:t>it must also be stressed that the notion of taking explicit action in the present to preempt potential irruptions of “danger” in the future</w:t>
      </w:r>
      <w:r w:rsidRPr="006C37B6">
        <w:rPr>
          <w:rStyle w:val="StyleStyleBold12pt"/>
          <w:rFonts w:eastAsiaTheme="majorEastAsia" w:cstheme="majorBidi"/>
          <w:b w:val="0"/>
          <w:iCs/>
          <w:sz w:val="14"/>
        </w:rPr>
        <w:t>—what might be termed the logic of preemption—</w:t>
      </w:r>
      <w:r w:rsidRPr="00DB62DA">
        <w:rPr>
          <w:rStyle w:val="StyleBoldUnderline"/>
        </w:rPr>
        <w:t>is far from limited in its deployment to the realm of interstate security relations¶ alone.</w:t>
      </w:r>
      <w:r w:rsidRPr="006C37B6">
        <w:rPr>
          <w:rStyle w:val="StyleStyleBold12pt"/>
          <w:rFonts w:eastAsiaTheme="majorEastAsia" w:cstheme="majorBidi"/>
          <w:b w:val="0"/>
          <w:iCs/>
          <w:sz w:val="14"/>
        </w:rPr>
        <w:t xml:space="preserve"> Indeed, as criminologist Richard Ericson asserts, </w:t>
      </w:r>
      <w:r w:rsidRPr="00DB62DA">
        <w:rPr>
          <w:rStyle w:val="StyleBoldUnderline"/>
        </w:rPr>
        <w:t xml:space="preserve">the </w:t>
      </w:r>
      <w:r w:rsidRPr="00F55158">
        <w:rPr>
          <w:rStyle w:val="StyleBoldUnderline"/>
          <w:highlight w:val="cyan"/>
        </w:rPr>
        <w:t xml:space="preserve">logic of pre-emption can be seen¶ to permeate all aspects of the exercise of sovereign power </w:t>
      </w:r>
      <w:r w:rsidRPr="00F55158">
        <w:rPr>
          <w:rStyle w:val="StyleBoldUnderline"/>
        </w:rPr>
        <w:t>in the current moment</w:t>
      </w:r>
      <w:r w:rsidRPr="006B3F9E">
        <w:rPr>
          <w:rStyle w:val="StyleStyleBold12pt"/>
          <w:rFonts w:eastAsiaTheme="majorEastAsia" w:cstheme="majorBidi"/>
          <w:b w:val="0"/>
          <w:iCs/>
          <w:u w:val="single"/>
        </w:rPr>
        <w:t>,</w:t>
      </w:r>
      <w:r w:rsidRPr="006C37B6">
        <w:rPr>
          <w:rStyle w:val="StyleStyleBold12pt"/>
          <w:rFonts w:eastAsiaTheme="majorEastAsia" w:cstheme="majorBidi"/>
          <w:b w:val="0"/>
          <w:iCs/>
          <w:sz w:val="14"/>
        </w:rPr>
        <w:t xml:space="preserve"> to the point</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where </w:t>
      </w:r>
      <w:r w:rsidRPr="00DB62DA">
        <w:rPr>
          <w:rStyle w:val="StyleBoldUnderline"/>
        </w:rPr>
        <w:t>the contemporary security environment might be best termed a “state of pre-emption”</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(Ericson 2008: 58). Under such conditions, </w:t>
      </w:r>
      <w:r w:rsidRPr="006B3F9E">
        <w:rPr>
          <w:rStyle w:val="StyleStyleBold12pt"/>
          <w:rFonts w:eastAsiaTheme="majorEastAsia" w:cstheme="majorBidi"/>
          <w:b w:val="0"/>
          <w:iCs/>
          <w:u w:val="single"/>
        </w:rPr>
        <w:t>“</w:t>
      </w:r>
      <w:r w:rsidRPr="00DB62DA">
        <w:t xml:space="preserve">security” is </w:t>
      </w:r>
      <w:r w:rsidRPr="006C37B6">
        <w:rPr>
          <w:rStyle w:val="StyleStyleBold12pt"/>
          <w:rFonts w:eastAsiaTheme="majorEastAsia" w:cstheme="majorBidi"/>
          <w:b w:val="0"/>
          <w:iCs/>
          <w:sz w:val="14"/>
        </w:rPr>
        <w:t xml:space="preserve">conceived in terms of </w:t>
      </w:r>
      <w:r w:rsidRPr="00DB62DA">
        <w:rPr>
          <w:rStyle w:val="StyleBoldUnderline"/>
        </w:rPr>
        <w:t xml:space="preserve">safeguarding¶ the future from what may occur </w:t>
      </w:r>
      <w:r w:rsidRPr="006C37B6">
        <w:rPr>
          <w:rStyle w:val="StyleStyleBold12pt"/>
          <w:rFonts w:eastAsiaTheme="majorEastAsia" w:cstheme="majorBidi"/>
          <w:b w:val="0"/>
          <w:iCs/>
          <w:sz w:val="14"/>
        </w:rPr>
        <w:t>by undertaking precautionary measures in the present that are</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conceived </w:t>
      </w:r>
      <w:r w:rsidRPr="00DB62DA">
        <w:t xml:space="preserve">in relation to an imagined future. Security </w:t>
      </w:r>
      <w:r w:rsidRPr="006C37B6">
        <w:rPr>
          <w:rStyle w:val="StyleStyleBold12pt"/>
          <w:rFonts w:eastAsiaTheme="majorEastAsia" w:cstheme="majorBidi"/>
          <w:b w:val="0"/>
          <w:iCs/>
          <w:sz w:val="14"/>
        </w:rPr>
        <w:t xml:space="preserve">is thus </w:t>
      </w:r>
      <w:r w:rsidRPr="00F55158">
        <w:rPr>
          <w:rStyle w:val="StyleBoldUnderline"/>
          <w:highlight w:val="cyan"/>
        </w:rPr>
        <w:t xml:space="preserve">pursued by attempting to “police¶ the future by anticipation,” with the ultimate goal being the </w:t>
      </w:r>
      <w:r w:rsidRPr="00F55158">
        <w:rPr>
          <w:rStyle w:val="StyleBoldUnderline"/>
        </w:rPr>
        <w:t xml:space="preserve">realization of an </w:t>
      </w:r>
      <w:r w:rsidRPr="00F55158">
        <w:rPr>
          <w:rStyle w:val="StyleBoldUnderline"/>
          <w:highlight w:val="cyan"/>
        </w:rPr>
        <w:t>imagined “future¶ perfect” where the “risks” against which these present exceptional practices are deployed will¶ no longer be of concern</w:t>
      </w:r>
      <w:r w:rsidRPr="00DB62DA">
        <w:rPr>
          <w:rStyle w:val="StyleBoldUnderline"/>
        </w:rPr>
        <w:t xml:space="preserve"> (</w:t>
      </w:r>
      <w:proofErr w:type="spellStart"/>
      <w:r w:rsidRPr="006C37B6">
        <w:rPr>
          <w:rStyle w:val="StyleStyleBold12pt"/>
          <w:rFonts w:eastAsiaTheme="majorEastAsia" w:cstheme="majorBidi"/>
          <w:b w:val="0"/>
          <w:iCs/>
          <w:sz w:val="14"/>
        </w:rPr>
        <w:t>Bigo</w:t>
      </w:r>
      <w:proofErr w:type="spellEnd"/>
      <w:r w:rsidRPr="006C37B6">
        <w:rPr>
          <w:rStyle w:val="StyleStyleBold12pt"/>
          <w:rFonts w:eastAsiaTheme="majorEastAsia" w:cstheme="majorBidi"/>
          <w:b w:val="0"/>
          <w:iCs/>
          <w:sz w:val="14"/>
        </w:rPr>
        <w:t xml:space="preserve"> 2007: 31).</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Accordingly, </w:t>
      </w:r>
      <w:r w:rsidRPr="00D3467A">
        <w:rPr>
          <w:rStyle w:val="Emphasis"/>
          <w:highlight w:val="cyan"/>
        </w:rPr>
        <w:t>the logic of pre-emption is innately concerned with exerting control over</w:t>
      </w:r>
      <w:r w:rsidRPr="00D3467A">
        <w:rPr>
          <w:rStyle w:val="Emphasis"/>
          <w:b w:val="0"/>
          <w:sz w:val="12"/>
          <w:highlight w:val="cyan"/>
          <w:u w:val="none"/>
        </w:rPr>
        <w:t>¶</w:t>
      </w:r>
      <w:r w:rsidRPr="00D3467A">
        <w:rPr>
          <w:rStyle w:val="Emphasis"/>
          <w:highlight w:val="cyan"/>
        </w:rPr>
        <w:t xml:space="preserve"> the temporal dimension of human existence</w:t>
      </w:r>
      <w:r w:rsidRPr="009D1593">
        <w:rPr>
          <w:rStyle w:val="Emphasis"/>
        </w:rPr>
        <w:t>.</w:t>
      </w:r>
      <w:r w:rsidRPr="009D1593">
        <w:rPr>
          <w:rStyle w:val="StyleStyleBold12pt"/>
          <w:rFonts w:eastAsiaTheme="majorEastAsia" w:cstheme="majorBidi"/>
          <w:b w:val="0"/>
          <w:iCs/>
          <w:u w:val="single"/>
        </w:rPr>
        <w:t xml:space="preserve"> </w:t>
      </w:r>
      <w:r w:rsidRPr="00DB62DA">
        <w:rPr>
          <w:rStyle w:val="StyleBoldUnderline"/>
        </w:rPr>
        <w:t>Sovereign power deployed in pursuit of the logic¶ of pre-emption is thus active in both the spatial and temporal realms, as it attempts to¶ manipulate and control the relationship between present and future through “calculations</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about probable futures in the present [the temporal element], followed by interventions into</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the present in order to control that potential future [the spatial element]” (</w:t>
      </w:r>
      <w:proofErr w:type="spellStart"/>
      <w:r w:rsidRPr="006C37B6">
        <w:rPr>
          <w:rStyle w:val="StyleStyleBold12pt"/>
          <w:rFonts w:eastAsiaTheme="majorEastAsia" w:cstheme="majorBidi"/>
          <w:b w:val="0"/>
          <w:iCs/>
          <w:sz w:val="14"/>
        </w:rPr>
        <w:t>Aradau</w:t>
      </w:r>
      <w:proofErr w:type="spellEnd"/>
      <w:r w:rsidRPr="006C37B6">
        <w:rPr>
          <w:rStyle w:val="StyleStyleBold12pt"/>
          <w:rFonts w:eastAsiaTheme="majorEastAsia" w:cstheme="majorBidi"/>
          <w:b w:val="0"/>
          <w:iCs/>
          <w:sz w:val="14"/>
        </w:rPr>
        <w:t xml:space="preserve"> et al. 2008:</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149). The crucial point is that </w:t>
      </w:r>
      <w:r w:rsidRPr="00DB62DA">
        <w:rPr>
          <w:rStyle w:val="StyleBoldUnderline"/>
        </w:rPr>
        <w:t>a security climate premised upon the logic of pre-emption is¶ concerned primarily with safeguarding the future, while the present is constructed in ¶ instrumental terms as a site of intervention</w:t>
      </w:r>
      <w:r w:rsidRPr="006C37B6">
        <w:rPr>
          <w:rStyle w:val="StyleStyleBold12pt"/>
          <w:rFonts w:eastAsiaTheme="majorEastAsia" w:cstheme="majorBidi"/>
          <w:b w:val="0"/>
          <w:iCs/>
          <w:sz w:val="14"/>
        </w:rPr>
        <w:t xml:space="preserve"> through which this ultimate aim might be realized.</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As such, to use the terminology of the Copenhagen School, under the logic of pre-emption</w:t>
      </w:r>
      <w:proofErr w:type="gramStart"/>
      <w:r w:rsidRPr="006C37B6">
        <w:rPr>
          <w:rStyle w:val="StyleStyleBold12pt"/>
          <w:rFonts w:eastAsiaTheme="majorEastAsia" w:cstheme="majorBidi"/>
          <w:b w:val="0"/>
          <w:iCs/>
          <w:sz w:val="14"/>
        </w:rPr>
        <w:t>,</w:t>
      </w:r>
      <w:r w:rsidRPr="006C37B6">
        <w:rPr>
          <w:rStyle w:val="StyleStyleBold12pt"/>
          <w:rFonts w:eastAsiaTheme="majorEastAsia" w:cstheme="majorBidi"/>
          <w:b w:val="0"/>
          <w:iCs/>
          <w:sz w:val="12"/>
        </w:rPr>
        <w:t>¶</w:t>
      </w:r>
      <w:proofErr w:type="gramEnd"/>
      <w:r w:rsidRPr="006C37B6">
        <w:rPr>
          <w:rStyle w:val="StyleStyleBold12pt"/>
          <w:rFonts w:eastAsiaTheme="majorEastAsia" w:cstheme="majorBidi"/>
          <w:b w:val="0"/>
          <w:iCs/>
          <w:sz w:val="14"/>
        </w:rPr>
        <w:t xml:space="preserve"> the future is securitized (</w:t>
      </w:r>
      <w:proofErr w:type="spellStart"/>
      <w:r w:rsidRPr="006C37B6">
        <w:rPr>
          <w:rStyle w:val="StyleStyleBold12pt"/>
          <w:rFonts w:eastAsiaTheme="majorEastAsia" w:cstheme="majorBidi"/>
          <w:b w:val="0"/>
          <w:iCs/>
          <w:sz w:val="14"/>
        </w:rPr>
        <w:t>Buzan</w:t>
      </w:r>
      <w:proofErr w:type="spellEnd"/>
      <w:r w:rsidRPr="006C37B6">
        <w:rPr>
          <w:rStyle w:val="StyleStyleBold12pt"/>
          <w:rFonts w:eastAsiaTheme="majorEastAsia" w:cstheme="majorBidi"/>
          <w:b w:val="0"/>
          <w:iCs/>
          <w:sz w:val="14"/>
        </w:rPr>
        <w:t xml:space="preserve"> et al. 1998). </w:t>
      </w:r>
      <w:r w:rsidRPr="00F55158">
        <w:rPr>
          <w:rStyle w:val="StyleBoldUnderline"/>
          <w:highlight w:val="cyan"/>
        </w:rPr>
        <w:t>The result is that the proverbial door is opened ¶ for the deployment of exceptional practices “beyond the realm of normal politics” in the¶ present</w:t>
      </w:r>
      <w:r w:rsidRPr="009D1593">
        <w:rPr>
          <w:rStyle w:val="StyleStyleBold12pt"/>
          <w:rFonts w:eastAsiaTheme="majorEastAsia" w:cstheme="majorBidi"/>
          <w:iCs/>
          <w:u w:val="single"/>
        </w:rPr>
        <w:t>,</w:t>
      </w:r>
      <w:r w:rsidRPr="006C37B6">
        <w:rPr>
          <w:rStyle w:val="StyleStyleBold12pt"/>
          <w:rFonts w:eastAsiaTheme="majorEastAsia" w:cstheme="majorBidi"/>
          <w:b w:val="0"/>
          <w:iCs/>
          <w:sz w:val="14"/>
        </w:rPr>
        <w:t xml:space="preserve"> since the logic of pre-emption holds that it is through proactive/preemptive/precautionary measures enacted in the present that the security of the future can be</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w:t>
      </w:r>
      <w:proofErr w:type="spellStart"/>
      <w:r w:rsidRPr="006C37B6">
        <w:rPr>
          <w:rStyle w:val="StyleStyleBold12pt"/>
          <w:rFonts w:eastAsiaTheme="majorEastAsia" w:cstheme="majorBidi"/>
          <w:b w:val="0"/>
          <w:iCs/>
          <w:sz w:val="14"/>
        </w:rPr>
        <w:t>ensured.Yet</w:t>
      </w:r>
      <w:proofErr w:type="spellEnd"/>
      <w:r w:rsidRPr="006C37B6">
        <w:rPr>
          <w:rStyle w:val="StyleStyleBold12pt"/>
          <w:rFonts w:eastAsiaTheme="majorEastAsia" w:cstheme="majorBidi"/>
          <w:b w:val="0"/>
          <w:iCs/>
          <w:sz w:val="14"/>
        </w:rPr>
        <w:t xml:space="preserve"> </w:t>
      </w:r>
      <w:r w:rsidRPr="00DB62DA">
        <w:t xml:space="preserve">the inherent </w:t>
      </w:r>
      <w:proofErr w:type="spellStart"/>
      <w:r w:rsidRPr="00DB62DA">
        <w:t>unknowability</w:t>
      </w:r>
      <w:proofErr w:type="spellEnd"/>
      <w:r w:rsidRPr="00DB62DA">
        <w:t xml:space="preserve"> of the future ensures that pre-emptive pursuits are</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necessarily plagued by an information deficit, thus </w:t>
      </w:r>
      <w:r w:rsidRPr="00DB62DA">
        <w:rPr>
          <w:rStyle w:val="StyleBoldUnderline"/>
        </w:rPr>
        <w:t>generating “an insatiable quest for¶ knowledge</w:t>
      </w:r>
      <w:r w:rsidRPr="006C37B6">
        <w:rPr>
          <w:rStyle w:val="StyleStyleBold12pt"/>
          <w:rFonts w:eastAsiaTheme="majorEastAsia" w:cstheme="majorBidi"/>
          <w:b w:val="0"/>
          <w:iCs/>
          <w:u w:val="single"/>
        </w:rPr>
        <w:t>”</w:t>
      </w:r>
      <w:r w:rsidRPr="006C37B6">
        <w:rPr>
          <w:rStyle w:val="StyleStyleBold12pt"/>
          <w:rFonts w:eastAsiaTheme="majorEastAsia" w:cstheme="majorBidi"/>
          <w:b w:val="0"/>
          <w:iCs/>
          <w:sz w:val="14"/>
        </w:rPr>
        <w:t xml:space="preserve"> on the part of sovereign authorities pursuing information </w:t>
      </w:r>
      <w:r w:rsidRPr="00DB62DA">
        <w:rPr>
          <w:rStyle w:val="StyleBoldUnderline"/>
        </w:rPr>
        <w:t>related to potential¶ future dangers</w:t>
      </w:r>
      <w:r w:rsidRPr="006C37B6">
        <w:rPr>
          <w:rStyle w:val="StyleStyleBold12pt"/>
          <w:rFonts w:eastAsiaTheme="majorEastAsia" w:cstheme="majorBidi"/>
          <w:b w:val="0"/>
          <w:iCs/>
          <w:sz w:val="14"/>
        </w:rPr>
        <w:t xml:space="preserve"> (</w:t>
      </w:r>
      <w:proofErr w:type="spellStart"/>
      <w:r w:rsidRPr="006C37B6">
        <w:rPr>
          <w:rStyle w:val="StyleStyleBold12pt"/>
          <w:rFonts w:eastAsiaTheme="majorEastAsia" w:cstheme="majorBidi"/>
          <w:b w:val="0"/>
          <w:iCs/>
          <w:sz w:val="14"/>
        </w:rPr>
        <w:t>Aradau</w:t>
      </w:r>
      <w:proofErr w:type="spellEnd"/>
      <w:r w:rsidRPr="006C37B6">
        <w:rPr>
          <w:rStyle w:val="StyleStyleBold12pt"/>
          <w:rFonts w:eastAsiaTheme="majorEastAsia" w:cstheme="majorBidi"/>
          <w:b w:val="0"/>
          <w:iCs/>
          <w:sz w:val="14"/>
        </w:rPr>
        <w:t xml:space="preserve"> &amp; Van Munster 2007: 91). Regardless of the success of such efforts</w:t>
      </w:r>
      <w:proofErr w:type="gramStart"/>
      <w:r w:rsidRPr="006C37B6">
        <w:rPr>
          <w:rStyle w:val="StyleStyleBold12pt"/>
          <w:rFonts w:eastAsiaTheme="majorEastAsia" w:cstheme="majorBidi"/>
          <w:b w:val="0"/>
          <w:iCs/>
          <w:sz w:val="14"/>
        </w:rPr>
        <w:t>,</w:t>
      </w:r>
      <w:r w:rsidRPr="006C37B6">
        <w:rPr>
          <w:rStyle w:val="StyleStyleBold12pt"/>
          <w:rFonts w:eastAsiaTheme="majorEastAsia" w:cstheme="majorBidi"/>
          <w:b w:val="0"/>
          <w:iCs/>
          <w:sz w:val="12"/>
        </w:rPr>
        <w:t>¶</w:t>
      </w:r>
      <w:proofErr w:type="gramEnd"/>
      <w:r w:rsidRPr="006C37B6">
        <w:rPr>
          <w:rStyle w:val="StyleStyleBold12pt"/>
          <w:rFonts w:eastAsiaTheme="majorEastAsia" w:cstheme="majorBidi"/>
          <w:b w:val="0"/>
          <w:iCs/>
          <w:sz w:val="14"/>
        </w:rPr>
        <w:t xml:space="preserve"> however, the idea of </w:t>
      </w:r>
      <w:r w:rsidRPr="00DB62DA">
        <w:t>pre-emptive security is perpetually imbued with</w:t>
      </w:r>
      <w:r w:rsidRPr="006C37B6">
        <w:rPr>
          <w:rStyle w:val="StyleStyleBold12pt"/>
          <w:rFonts w:eastAsiaTheme="majorEastAsia" w:cstheme="majorBidi"/>
          <w:b w:val="0"/>
          <w:iCs/>
          <w:sz w:val="14"/>
        </w:rPr>
        <w:t xml:space="preserve"> an innate level of</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w:t>
      </w:r>
      <w:r w:rsidRPr="00DB62DA">
        <w:t>uncertainty</w:t>
      </w:r>
      <w:r w:rsidRPr="006C37B6">
        <w:rPr>
          <w:rStyle w:val="StyleStyleBold12pt"/>
          <w:rFonts w:eastAsiaTheme="majorEastAsia" w:cstheme="majorBidi"/>
          <w:b w:val="0"/>
          <w:iCs/>
          <w:sz w:val="14"/>
        </w:rPr>
        <w:t xml:space="preserve"> precisely because </w:t>
      </w:r>
      <w:r w:rsidRPr="00DB62DA">
        <w:t>the future cannot be known for certain</w:t>
      </w:r>
      <w:r w:rsidRPr="006C37B6">
        <w:rPr>
          <w:rStyle w:val="StyleStyleBold12pt"/>
          <w:rFonts w:eastAsiaTheme="majorEastAsia" w:cstheme="majorBidi"/>
          <w:b w:val="0"/>
          <w:iCs/>
          <w:sz w:val="14"/>
        </w:rPr>
        <w:t>, no matter how detailed</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and precise and rigorous the collected data and subsequent risk calculations might be (de</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w:t>
      </w:r>
      <w:proofErr w:type="spellStart"/>
      <w:r w:rsidRPr="006C37B6">
        <w:rPr>
          <w:rStyle w:val="StyleStyleBold12pt"/>
          <w:rFonts w:eastAsiaTheme="majorEastAsia" w:cstheme="majorBidi"/>
          <w:b w:val="0"/>
          <w:iCs/>
          <w:sz w:val="14"/>
        </w:rPr>
        <w:t>Goede</w:t>
      </w:r>
      <w:proofErr w:type="spellEnd"/>
      <w:r w:rsidRPr="006C37B6">
        <w:rPr>
          <w:rStyle w:val="StyleStyleBold12pt"/>
          <w:rFonts w:eastAsiaTheme="majorEastAsia" w:cstheme="majorBidi"/>
          <w:b w:val="0"/>
          <w:iCs/>
          <w:sz w:val="14"/>
        </w:rPr>
        <w:t xml:space="preserve"> 2008). </w:t>
      </w:r>
      <w:r w:rsidRPr="00F55158">
        <w:rPr>
          <w:rStyle w:val="StyleBoldUnderline"/>
          <w:highlight w:val="cyan"/>
        </w:rPr>
        <w:t>This leads the imperatives of pre-emptive security to merge with a politics of¶ risk management</w:t>
      </w:r>
      <w:r w:rsidRPr="006C37B6">
        <w:rPr>
          <w:rStyle w:val="StyleStyleBold12pt"/>
          <w:rFonts w:eastAsiaTheme="majorEastAsia" w:cstheme="majorBidi"/>
          <w:b w:val="0"/>
          <w:iCs/>
          <w:sz w:val="14"/>
        </w:rPr>
        <w:t xml:space="preserve"> premised upon the so-called “precautionary principle,” </w:t>
      </w:r>
      <w:r w:rsidRPr="00F55158">
        <w:rPr>
          <w:rStyle w:val="StyleBoldUnderline"/>
          <w:highlight w:val="cyan"/>
        </w:rPr>
        <w:t>whereby sovereign ¶ decisions</w:t>
      </w:r>
      <w:r w:rsidRPr="006C37B6">
        <w:rPr>
          <w:rStyle w:val="StyleStyleBold12pt"/>
          <w:rFonts w:eastAsiaTheme="majorEastAsia" w:cstheme="majorBidi"/>
          <w:b w:val="0"/>
          <w:iCs/>
          <w:sz w:val="14"/>
        </w:rPr>
        <w:t xml:space="preserve"> relating to appropriate pre-emptive action to be undertaken </w:t>
      </w:r>
      <w:r w:rsidRPr="00F55158">
        <w:rPr>
          <w:rStyle w:val="StyleBoldUnderline"/>
          <w:highlight w:val="cyan"/>
        </w:rPr>
        <w:t>are made solely on the¶ basis of unsubstantiated suspicion</w:t>
      </w:r>
      <w:r w:rsidRPr="006C37B6">
        <w:rPr>
          <w:rStyle w:val="StyleStyleBold12pt"/>
          <w:rFonts w:eastAsiaTheme="majorEastAsia" w:cstheme="majorBidi"/>
          <w:b w:val="0"/>
          <w:iCs/>
          <w:sz w:val="14"/>
        </w:rPr>
        <w:t xml:space="preserve"> or highly arbitrary</w:t>
      </w:r>
      <w:r w:rsidRPr="006C37B6">
        <w:rPr>
          <w:rStyle w:val="StyleStyleBold12pt"/>
          <w:rFonts w:eastAsiaTheme="majorEastAsia" w:cstheme="majorBidi"/>
          <w:iCs/>
          <w:sz w:val="14"/>
        </w:rPr>
        <w:t xml:space="preserve"> </w:t>
      </w:r>
      <w:r w:rsidRPr="00DB62DA">
        <w:rPr>
          <w:rStyle w:val="StyleBoldUnderline"/>
        </w:rPr>
        <w:t xml:space="preserve">(and </w:t>
      </w:r>
      <w:r w:rsidRPr="002D135C">
        <w:rPr>
          <w:rStyle w:val="StyleBoldUnderline"/>
          <w:highlight w:val="cyan"/>
        </w:rPr>
        <w:t xml:space="preserve">often highly </w:t>
      </w:r>
      <w:proofErr w:type="spellStart"/>
      <w:r w:rsidRPr="002D135C">
        <w:rPr>
          <w:rStyle w:val="StyleBoldUnderline"/>
          <w:highlight w:val="cyan"/>
        </w:rPr>
        <w:t>racialized</w:t>
      </w:r>
      <w:proofErr w:type="spellEnd"/>
      <w:r w:rsidRPr="002D135C">
        <w:rPr>
          <w:rStyle w:val="StyleBoldUnderline"/>
          <w:highlight w:val="cyan"/>
        </w:rPr>
        <w:t>) calculations</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regarding the likelihood of a future irruption of threat (</w:t>
      </w:r>
      <w:proofErr w:type="spellStart"/>
      <w:r w:rsidRPr="006C37B6">
        <w:rPr>
          <w:rStyle w:val="StyleStyleBold12pt"/>
          <w:rFonts w:eastAsiaTheme="majorEastAsia" w:cstheme="majorBidi"/>
          <w:b w:val="0"/>
          <w:iCs/>
          <w:sz w:val="14"/>
        </w:rPr>
        <w:t>Aradau</w:t>
      </w:r>
      <w:proofErr w:type="spellEnd"/>
      <w:r w:rsidRPr="006C37B6">
        <w:rPr>
          <w:rStyle w:val="StyleStyleBold12pt"/>
          <w:rFonts w:eastAsiaTheme="majorEastAsia" w:cstheme="majorBidi"/>
          <w:b w:val="0"/>
          <w:iCs/>
          <w:sz w:val="14"/>
        </w:rPr>
        <w:t xml:space="preserve"> &amp; Van Munster 2007: 102).</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Accordingly, </w:t>
      </w:r>
      <w:r w:rsidRPr="00DB62DA">
        <w:rPr>
          <w:rStyle w:val="StyleBoldUnderline"/>
        </w:rPr>
        <w:t>the</w:t>
      </w:r>
      <w:r w:rsidRPr="006C37B6">
        <w:rPr>
          <w:rStyle w:val="StyleStyleBold12pt"/>
          <w:rFonts w:eastAsiaTheme="majorEastAsia" w:cstheme="majorBidi"/>
          <w:b w:val="0"/>
          <w:iCs/>
          <w:sz w:val="14"/>
        </w:rPr>
        <w:t xml:space="preserve"> pre-emptive </w:t>
      </w:r>
      <w:r w:rsidRPr="00F55158">
        <w:rPr>
          <w:rStyle w:val="StyleBoldUnderline"/>
          <w:highlight w:val="cyan"/>
        </w:rPr>
        <w:t xml:space="preserve">practices of sovereign power take on a highly </w:t>
      </w:r>
      <w:proofErr w:type="spellStart"/>
      <w:r w:rsidRPr="00F55158">
        <w:rPr>
          <w:rStyle w:val="StyleBoldUnderline"/>
          <w:highlight w:val="cyan"/>
        </w:rPr>
        <w:t>biopolitical</w:t>
      </w:r>
      <w:proofErr w:type="spellEnd"/>
      <w:r w:rsidRPr="00F55158">
        <w:rPr>
          <w:rStyle w:val="StyleBoldUnderline"/>
          <w:highlight w:val="cyan"/>
        </w:rPr>
        <w:t>¶ character, as governmental intrusions into the everyday lives of individual subjects become an¶ crucial component of the pursuit of security</w:t>
      </w:r>
      <w:r w:rsidRPr="006C37B6">
        <w:rPr>
          <w:rStyle w:val="StyleStyleBold12pt"/>
          <w:rFonts w:eastAsiaTheme="majorEastAsia" w:cstheme="majorBidi"/>
          <w:b w:val="0"/>
          <w:iCs/>
          <w:sz w:val="14"/>
        </w:rPr>
        <w:t>. The securitization of the future thus necessitates</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the deployment of an extensive array of governmental technologies—from conventional</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military intervention, to indefinite detention, to pervasive surveillance and biometric</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monitoring—in pursuit of information that might be relevant to preventing an </w:t>
      </w:r>
      <w:proofErr w:type="spellStart"/>
      <w:r w:rsidRPr="006C37B6">
        <w:rPr>
          <w:rStyle w:val="StyleStyleBold12pt"/>
          <w:rFonts w:eastAsiaTheme="majorEastAsia" w:cstheme="majorBidi"/>
          <w:b w:val="0"/>
          <w:iCs/>
          <w:sz w:val="14"/>
        </w:rPr>
        <w:t>irruption</w:t>
      </w:r>
      <w:proofErr w:type="spellEnd"/>
      <w:r w:rsidRPr="006C37B6">
        <w:rPr>
          <w:rStyle w:val="StyleStyleBold12pt"/>
          <w:rFonts w:eastAsiaTheme="majorEastAsia" w:cstheme="majorBidi"/>
          <w:b w:val="0"/>
          <w:iCs/>
          <w:sz w:val="14"/>
        </w:rPr>
        <w:t xml:space="preserve"> of</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danger that may occur in at some indefinite point in the unknown future (Ibid. 105). </w:t>
      </w:r>
      <w:proofErr w:type="spellStart"/>
      <w:r w:rsidRPr="006C37B6">
        <w:rPr>
          <w:rStyle w:val="StyleStyleBold12pt"/>
          <w:rFonts w:eastAsiaTheme="majorEastAsia" w:cstheme="majorBidi"/>
          <w:b w:val="0"/>
          <w:iCs/>
          <w:sz w:val="14"/>
        </w:rPr>
        <w:t>Aradau</w:t>
      </w:r>
      <w:proofErr w:type="spellEnd"/>
      <w:r w:rsidRPr="006C37B6">
        <w:rPr>
          <w:rStyle w:val="StyleStyleBold12pt"/>
          <w:rFonts w:eastAsiaTheme="majorEastAsia" w:cstheme="majorBidi"/>
          <w:b w:val="0"/>
          <w:iCs/>
          <w:sz w:val="14"/>
        </w:rPr>
        <w:t xml:space="preserve"> </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and Van Munster (2007: 97), invoking Foucault, aptly refer to these practices collectively as a</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precautionary “</w:t>
      </w:r>
      <w:proofErr w:type="spellStart"/>
      <w:r w:rsidRPr="006C37B6">
        <w:rPr>
          <w:rStyle w:val="StyleStyleBold12pt"/>
          <w:rFonts w:eastAsiaTheme="majorEastAsia" w:cstheme="majorBidi"/>
          <w:b w:val="0"/>
          <w:iCs/>
          <w:sz w:val="14"/>
        </w:rPr>
        <w:t>dispositif</w:t>
      </w:r>
      <w:proofErr w:type="spellEnd"/>
      <w:r w:rsidRPr="006C37B6">
        <w:rPr>
          <w:rStyle w:val="StyleStyleBold12pt"/>
          <w:rFonts w:eastAsiaTheme="majorEastAsia" w:cstheme="majorBidi"/>
          <w:b w:val="0"/>
          <w:iCs/>
          <w:sz w:val="14"/>
        </w:rPr>
        <w:t xml:space="preserve"> of risk,” capturing both the variety of techniques employed and the</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ultimately unified objective of securing an imagined future that underwrites their </w:t>
      </w:r>
      <w:proofErr w:type="spellStart"/>
      <w:r w:rsidRPr="006C37B6">
        <w:rPr>
          <w:rStyle w:val="StyleStyleBold12pt"/>
          <w:rFonts w:eastAsiaTheme="majorEastAsia" w:cstheme="majorBidi"/>
          <w:b w:val="0"/>
          <w:iCs/>
          <w:sz w:val="14"/>
        </w:rPr>
        <w:t>enaction</w:t>
      </w:r>
      <w:proofErr w:type="spellEnd"/>
      <w:r w:rsidRPr="006C37B6">
        <w:rPr>
          <w:rStyle w:val="StyleStyleBold12pt"/>
          <w:rFonts w:eastAsiaTheme="majorEastAsia" w:cstheme="majorBidi"/>
          <w:b w:val="0"/>
          <w:iCs/>
          <w:sz w:val="14"/>
        </w:rPr>
        <w:t>.</w:t>
      </w:r>
    </w:p>
    <w:p w:rsidR="00576964" w:rsidRPr="00443F1E" w:rsidRDefault="00576964" w:rsidP="00576964">
      <w:pPr>
        <w:pStyle w:val="Heading4"/>
        <w:rPr>
          <w:b w:val="0"/>
        </w:rPr>
      </w:pPr>
      <w:r w:rsidRPr="000650C5">
        <w:rPr>
          <w:rStyle w:val="StyleBoldUnderline"/>
          <w:bCs/>
          <w:sz w:val="26"/>
          <w:u w:val="none"/>
        </w:rPr>
        <w:t>The racism inherent in US justification of indefinite detention- abducting people from around the world and within US borders based on sharing characteristics we’ve been taught to associate with danger and instability- spills over to domestic policies as well. The desire for a “sterile” nation informs our relationship with the local “Other,” suppressing the voices of minorities, women, and countless other identities.</w:t>
      </w:r>
      <w:r w:rsidRPr="00443F1E">
        <w:rPr>
          <w:rStyle w:val="StyleBoldUnderline"/>
          <w:u w:val="none"/>
        </w:rPr>
        <w:t xml:space="preserve"> </w:t>
      </w:r>
    </w:p>
    <w:p w:rsidR="00576964" w:rsidRPr="00D768FE" w:rsidRDefault="00576964" w:rsidP="00576964">
      <w:r w:rsidRPr="00082CC1">
        <w:rPr>
          <w:rStyle w:val="StyleStyleBold12pt"/>
        </w:rPr>
        <w:t>Johnson 10’</w:t>
      </w:r>
      <w:r w:rsidRPr="00082CC1">
        <w:t xml:space="preserve"> (Andrew, Lecturer at Open University, The Pathology of Politics: Derrida’s reading of Auto-immunity and Carl Schmitt 09/12/10)</w:t>
      </w:r>
    </w:p>
    <w:p w:rsidR="00576964" w:rsidRPr="00883B9C" w:rsidRDefault="00576964" w:rsidP="00576964">
      <w:pPr>
        <w:rPr>
          <w:rStyle w:val="StyleBoldUnderline"/>
        </w:rPr>
      </w:pPr>
      <w:r w:rsidRPr="006E08E2">
        <w:rPr>
          <w:rStyle w:val="StyleBoldUnderline"/>
          <w:highlight w:val="cyan"/>
        </w:rPr>
        <w:lastRenderedPageBreak/>
        <w:t>Auto-immunity</w:t>
      </w:r>
      <w:r w:rsidRPr="00883B9C">
        <w:rPr>
          <w:sz w:val="16"/>
        </w:rPr>
        <w:t xml:space="preserve"> is a concept that </w:t>
      </w:r>
      <w:r w:rsidRPr="006E08E2">
        <w:rPr>
          <w:rStyle w:val="StyleBoldUnderline"/>
          <w:highlight w:val="cyan"/>
        </w:rPr>
        <w:t>seeks to undermine</w:t>
      </w:r>
      <w:r w:rsidRPr="00883B9C">
        <w:rPr>
          <w:sz w:val="16"/>
        </w:rPr>
        <w:t xml:space="preserve"> this </w:t>
      </w:r>
      <w:r w:rsidRPr="006E08E2">
        <w:rPr>
          <w:rStyle w:val="StyleBoldUnderline"/>
          <w:highlight w:val="cyan"/>
        </w:rPr>
        <w:t>dependence upon the self</w:t>
      </w:r>
      <w:r w:rsidRPr="00883B9C">
        <w:rPr>
          <w:sz w:val="16"/>
        </w:rPr>
        <w:t xml:space="preserve"> in political philosophy. Take the example of </w:t>
      </w:r>
      <w:r w:rsidRPr="006E08E2">
        <w:rPr>
          <w:rStyle w:val="StyleBoldUnderline"/>
          <w:highlight w:val="cyan"/>
        </w:rPr>
        <w:t>democracy</w:t>
      </w:r>
      <w:r w:rsidRPr="006E08E2">
        <w:rPr>
          <w:sz w:val="16"/>
          <w:highlight w:val="cyan"/>
        </w:rPr>
        <w:t>:</w:t>
      </w:r>
      <w:r w:rsidRPr="00883B9C">
        <w:rPr>
          <w:sz w:val="16"/>
        </w:rPr>
        <w:t xml:space="preserve"> In its constitutive autoimmunity, </w:t>
      </w:r>
      <w:r w:rsidRPr="00D768FE">
        <w:rPr>
          <w:rStyle w:val="StyleBoldUnderline"/>
        </w:rPr>
        <w:t>in its vocation of hospitality</w:t>
      </w:r>
      <w:r w:rsidRPr="00883B9C">
        <w:rPr>
          <w:sz w:val="16"/>
        </w:rPr>
        <w:t xml:space="preserve"> (with everything in the</w:t>
      </w:r>
      <w:r w:rsidRPr="00883B9C">
        <w:rPr>
          <w:sz w:val="12"/>
        </w:rPr>
        <w:t>¶</w:t>
      </w:r>
      <w:r w:rsidRPr="00883B9C">
        <w:rPr>
          <w:sz w:val="16"/>
        </w:rPr>
        <w:t xml:space="preserve"> ipse</w:t>
      </w:r>
      <w:r w:rsidRPr="00883B9C">
        <w:rPr>
          <w:sz w:val="12"/>
        </w:rPr>
        <w:t>¶</w:t>
      </w:r>
      <w:r w:rsidRPr="00883B9C">
        <w:rPr>
          <w:sz w:val="16"/>
        </w:rPr>
        <w:t xml:space="preserve"> that works over the etymology and experience of the</w:t>
      </w:r>
      <w:r w:rsidRPr="00883B9C">
        <w:rPr>
          <w:sz w:val="12"/>
        </w:rPr>
        <w:t>¶</w:t>
      </w:r>
      <w:r w:rsidRPr="00883B9C">
        <w:rPr>
          <w:sz w:val="16"/>
        </w:rPr>
        <w:t xml:space="preserve"> </w:t>
      </w:r>
      <w:proofErr w:type="spellStart"/>
      <w:r w:rsidRPr="00883B9C">
        <w:rPr>
          <w:sz w:val="16"/>
        </w:rPr>
        <w:t>hospes</w:t>
      </w:r>
      <w:proofErr w:type="spellEnd"/>
      <w:r w:rsidRPr="00883B9C">
        <w:rPr>
          <w:sz w:val="12"/>
        </w:rPr>
        <w:t>¶</w:t>
      </w:r>
      <w:r w:rsidRPr="00883B9C">
        <w:rPr>
          <w:sz w:val="16"/>
        </w:rPr>
        <w:t xml:space="preserve"> through the </w:t>
      </w:r>
      <w:proofErr w:type="spellStart"/>
      <w:r w:rsidRPr="00883B9C">
        <w:rPr>
          <w:sz w:val="16"/>
        </w:rPr>
        <w:t>aporias</w:t>
      </w:r>
      <w:proofErr w:type="spellEnd"/>
      <w:r w:rsidRPr="00883B9C">
        <w:rPr>
          <w:sz w:val="16"/>
        </w:rPr>
        <w:t xml:space="preserve"> of hospitality), democracy </w:t>
      </w:r>
      <w:r w:rsidRPr="00D768FE">
        <w:rPr>
          <w:rStyle w:val="StyleBoldUnderline"/>
        </w:rPr>
        <w:t xml:space="preserve">has </w:t>
      </w:r>
      <w:r w:rsidRPr="006E08E2">
        <w:rPr>
          <w:rStyle w:val="StyleBoldUnderline"/>
          <w:highlight w:val="cyan"/>
        </w:rPr>
        <w:t>always wanted</w:t>
      </w:r>
      <w:r w:rsidRPr="00883B9C">
        <w:rPr>
          <w:sz w:val="16"/>
        </w:rPr>
        <w:t xml:space="preserve"> by turns and at the same </w:t>
      </w:r>
      <w:r w:rsidRPr="006E08E2">
        <w:rPr>
          <w:sz w:val="16"/>
        </w:rPr>
        <w:t xml:space="preserve">time </w:t>
      </w:r>
      <w:r w:rsidRPr="006E08E2">
        <w:rPr>
          <w:rStyle w:val="StyleBoldUnderline"/>
          <w:highlight w:val="cyan"/>
        </w:rPr>
        <w:t>two incompatible things</w:t>
      </w:r>
      <w:r w:rsidRPr="00883B9C">
        <w:rPr>
          <w:sz w:val="16"/>
        </w:rPr>
        <w:t xml:space="preserve">: it has wanted, on the one hand, </w:t>
      </w:r>
      <w:r w:rsidRPr="00D768FE">
        <w:rPr>
          <w:rStyle w:val="StyleBoldUnderline"/>
        </w:rPr>
        <w:t xml:space="preserve">to </w:t>
      </w:r>
      <w:r w:rsidRPr="006E08E2">
        <w:rPr>
          <w:rStyle w:val="StyleBoldUnderline"/>
          <w:highlight w:val="cyan"/>
        </w:rPr>
        <w:t>welcome only men,</w:t>
      </w:r>
      <w:r w:rsidRPr="00883B9C">
        <w:rPr>
          <w:sz w:val="16"/>
        </w:rPr>
        <w:t xml:space="preserve"> and on the condition that they be citizens, brothers, and compeers, </w:t>
      </w:r>
      <w:r w:rsidRPr="006E08E2">
        <w:rPr>
          <w:rStyle w:val="StyleBoldUnderline"/>
          <w:highlight w:val="cyan"/>
        </w:rPr>
        <w:t>excluding all the others</w:t>
      </w:r>
      <w:r w:rsidRPr="00883B9C">
        <w:rPr>
          <w:sz w:val="16"/>
        </w:rPr>
        <w:t xml:space="preserve">, in particular bad citizens, rogues, noncitizens, and all sorts of unlike and unrecognizable others, </w:t>
      </w:r>
      <w:r w:rsidRPr="006E08E2">
        <w:rPr>
          <w:rStyle w:val="StyleBoldUnderline"/>
          <w:highlight w:val="cyan"/>
        </w:rPr>
        <w:t>and</w:t>
      </w:r>
      <w:r w:rsidRPr="00883B9C">
        <w:rPr>
          <w:sz w:val="16"/>
        </w:rPr>
        <w:t xml:space="preserve">, on the other hand, at the same time or by turns, it has wanted </w:t>
      </w:r>
      <w:r w:rsidRPr="006E08E2">
        <w:rPr>
          <w:rStyle w:val="StyleBoldUnderline"/>
          <w:highlight w:val="cyan"/>
        </w:rPr>
        <w:t>to open itself up, to offer hospitality, to all those excluded</w:t>
      </w:r>
      <w:r w:rsidRPr="00D768FE">
        <w:rPr>
          <w:rStyle w:val="StyleBoldUnderline"/>
        </w:rPr>
        <w:t xml:space="preserve">. </w:t>
      </w:r>
      <w:r w:rsidRPr="00883B9C">
        <w:rPr>
          <w:sz w:val="16"/>
        </w:rPr>
        <w:t xml:space="preserve">In both cases, let us </w:t>
      </w:r>
      <w:proofErr w:type="gramStart"/>
      <w:r w:rsidRPr="00883B9C">
        <w:rPr>
          <w:sz w:val="16"/>
        </w:rPr>
        <w:t>recall,</w:t>
      </w:r>
      <w:proofErr w:type="gramEnd"/>
      <w:r w:rsidRPr="00883B9C">
        <w:rPr>
          <w:sz w:val="16"/>
        </w:rPr>
        <w:t xml:space="preserve"> and here is a problem I take up elsewhere, this </w:t>
      </w:r>
      <w:r w:rsidRPr="00D768FE">
        <w:rPr>
          <w:rStyle w:val="StyleBoldUnderline"/>
        </w:rPr>
        <w:t>hospitality remains limited and conditional</w:t>
      </w:r>
      <w:r w:rsidRPr="00883B9C">
        <w:rPr>
          <w:sz w:val="16"/>
        </w:rPr>
        <w:t xml:space="preserve">. But even in this restricted space it </w:t>
      </w:r>
      <w:r w:rsidRPr="00D768FE">
        <w:rPr>
          <w:rStyle w:val="StyleBoldUnderline"/>
        </w:rPr>
        <w:t>is typical for the democracy to do one or the other</w:t>
      </w:r>
      <w:r w:rsidRPr="00883B9C">
        <w:rPr>
          <w:sz w:val="16"/>
        </w:rPr>
        <w:t>, sometimes one and the other, sometime both at the same time and/or by turns</w:t>
      </w:r>
      <w:r w:rsidRPr="00D768FE">
        <w:rPr>
          <w:rStyle w:val="StyleBoldUnderline"/>
        </w:rPr>
        <w:t>. Rogues or degenerates are sometimes brothers</w:t>
      </w:r>
      <w:r w:rsidRPr="00883B9C">
        <w:rPr>
          <w:sz w:val="16"/>
        </w:rPr>
        <w:t>, citizens, compeers (Rogues, p. 63).2</w:t>
      </w:r>
      <w:r w:rsidRPr="00883B9C">
        <w:rPr>
          <w:sz w:val="12"/>
        </w:rPr>
        <w:t>¶</w:t>
      </w:r>
      <w:r w:rsidRPr="00883B9C">
        <w:rPr>
          <w:sz w:val="16"/>
        </w:rPr>
        <w:t xml:space="preserve"> </w:t>
      </w:r>
      <w:r w:rsidRPr="00883B9C">
        <w:rPr>
          <w:rStyle w:val="StyleBoldUnderline"/>
          <w:sz w:val="16"/>
          <w:u w:val="none"/>
        </w:rPr>
        <w:t>Derrida locates within democracy a “</w:t>
      </w:r>
      <w:r w:rsidRPr="00883B9C">
        <w:rPr>
          <w:rStyle w:val="StyleBoldUnderline"/>
          <w:sz w:val="12"/>
          <w:u w:val="none"/>
        </w:rPr>
        <w:t>¶</w:t>
      </w:r>
      <w:r w:rsidRPr="00883B9C">
        <w:rPr>
          <w:rStyle w:val="StyleBoldUnderline"/>
          <w:sz w:val="16"/>
          <w:u w:val="none"/>
        </w:rPr>
        <w:t xml:space="preserve"> </w:t>
      </w:r>
      <w:r w:rsidRPr="006E08E2">
        <w:rPr>
          <w:rStyle w:val="StyleBoldUnderline"/>
          <w:highlight w:val="cyan"/>
        </w:rPr>
        <w:t xml:space="preserve">constitutive </w:t>
      </w:r>
      <w:proofErr w:type="gramStart"/>
      <w:r w:rsidRPr="006E08E2">
        <w:rPr>
          <w:rStyle w:val="StyleBoldUnderline"/>
          <w:highlight w:val="cyan"/>
        </w:rPr>
        <w:t>autoimmunity</w:t>
      </w:r>
      <w:r w:rsidRPr="00883B9C">
        <w:rPr>
          <w:rStyle w:val="StyleBoldUnderline"/>
          <w:sz w:val="16"/>
          <w:u w:val="none"/>
        </w:rPr>
        <w:t xml:space="preserve"> ,</w:t>
      </w:r>
      <w:proofErr w:type="gramEnd"/>
      <w:r w:rsidRPr="00883B9C">
        <w:rPr>
          <w:rStyle w:val="StyleBoldUnderline"/>
          <w:sz w:val="16"/>
          <w:u w:val="none"/>
        </w:rPr>
        <w:t xml:space="preserve">” that </w:t>
      </w:r>
      <w:r w:rsidRPr="006E08E2">
        <w:rPr>
          <w:rStyle w:val="StyleBoldUnderline"/>
          <w:highlight w:val="cyan"/>
        </w:rPr>
        <w:t>seeks to immunize itself against threats and at the same moment remain open to excluded populations</w:t>
      </w:r>
      <w:r w:rsidRPr="00883B9C">
        <w:rPr>
          <w:rStyle w:val="StyleBoldUnderline"/>
          <w:sz w:val="16"/>
          <w:u w:val="none"/>
        </w:rPr>
        <w:t>. Thus its constitutive logic is at heart paradoxical. Democracy, by definition, is exemplar of the essential</w:t>
      </w:r>
      <w:r w:rsidRPr="00883B9C">
        <w:rPr>
          <w:rStyle w:val="StyleBoldUnderline"/>
          <w:sz w:val="12"/>
          <w:u w:val="none"/>
        </w:rPr>
        <w:t>¶</w:t>
      </w:r>
      <w:r w:rsidRPr="00883B9C">
        <w:rPr>
          <w:rStyle w:val="StyleBoldUnderline"/>
          <w:sz w:val="16"/>
          <w:u w:val="none"/>
        </w:rPr>
        <w:t xml:space="preserve"> </w:t>
      </w:r>
      <w:proofErr w:type="spellStart"/>
      <w:r w:rsidRPr="00883B9C">
        <w:rPr>
          <w:rStyle w:val="StyleBoldUnderline"/>
          <w:sz w:val="16"/>
          <w:u w:val="none"/>
        </w:rPr>
        <w:t>aporia</w:t>
      </w:r>
      <w:proofErr w:type="spellEnd"/>
      <w:r w:rsidRPr="00883B9C">
        <w:rPr>
          <w:rStyle w:val="StyleBoldUnderline"/>
          <w:sz w:val="12"/>
          <w:u w:val="none"/>
        </w:rPr>
        <w:t>¶</w:t>
      </w:r>
      <w:r w:rsidRPr="00883B9C">
        <w:rPr>
          <w:rStyle w:val="StyleBoldUnderline"/>
          <w:sz w:val="16"/>
          <w:u w:val="none"/>
        </w:rPr>
        <w:t xml:space="preserve"> of auto-immunity: by its constitution, </w:t>
      </w:r>
      <w:r w:rsidRPr="00D768FE">
        <w:rPr>
          <w:rStyle w:val="StyleBoldUnderline"/>
        </w:rPr>
        <w:t>it is unable to recognize its mode</w:t>
      </w:r>
      <w:r>
        <w:rPr>
          <w:rStyle w:val="StyleBoldUnderline"/>
        </w:rPr>
        <w:t xml:space="preserve"> </w:t>
      </w:r>
      <w:r w:rsidRPr="00D768FE">
        <w:rPr>
          <w:rStyle w:val="StyleBoldUnderline"/>
        </w:rPr>
        <w:t>of protection from its open hospitality to the other</w:t>
      </w:r>
      <w:r w:rsidRPr="00883B9C">
        <w:rPr>
          <w:rStyle w:val="StyleBoldUnderline"/>
          <w:sz w:val="16"/>
          <w:u w:val="none"/>
        </w:rPr>
        <w:t xml:space="preserve">. Derrida’s use of auto-immunity becomes political, insofar as it describes the defense mechanisms put into place by a state to protect itself from what is outside and foreign. Immunity, </w:t>
      </w:r>
      <w:r w:rsidRPr="00883B9C">
        <w:rPr>
          <w:rStyle w:val="StyleBoldUnderline"/>
        </w:rPr>
        <w:t>auto-immunity</w:t>
      </w:r>
      <w:r w:rsidRPr="00883B9C">
        <w:rPr>
          <w:rStyle w:val="StyleBoldUnderline"/>
          <w:sz w:val="16"/>
          <w:u w:val="none"/>
        </w:rPr>
        <w:t xml:space="preserve">, both biological and political, </w:t>
      </w:r>
      <w:r w:rsidRPr="00883B9C">
        <w:rPr>
          <w:rStyle w:val="StyleBoldUnderline"/>
        </w:rPr>
        <w:t>is an entire way of thinking of security, of borders, of protection schemes, but also, inversely, the means and extent of one’s hospitality</w:t>
      </w:r>
      <w:r w:rsidRPr="00883B9C">
        <w:rPr>
          <w:rStyle w:val="StyleBoldUnderline"/>
          <w:sz w:val="16"/>
          <w:u w:val="none"/>
        </w:rPr>
        <w:t>. Auto-immunity, as a political concept, describes the immune system of the nation-state itself</w:t>
      </w:r>
      <w:r>
        <w:rPr>
          <w:rStyle w:val="StyleBoldUnderline"/>
        </w:rPr>
        <w:t xml:space="preserve">. Whereas </w:t>
      </w:r>
      <w:r w:rsidRPr="006E08E2">
        <w:rPr>
          <w:rStyle w:val="StyleBoldUnderline"/>
          <w:highlight w:val="cyan"/>
        </w:rPr>
        <w:t>democracy is threatened by its own mode of</w:t>
      </w:r>
      <w:r w:rsidRPr="00883B9C">
        <w:rPr>
          <w:rStyle w:val="StyleBoldUnderline"/>
        </w:rPr>
        <w:t xml:space="preserve"> security/</w:t>
      </w:r>
      <w:r w:rsidRPr="006E08E2">
        <w:rPr>
          <w:rStyle w:val="StyleBoldUnderline"/>
          <w:highlight w:val="cyan"/>
        </w:rPr>
        <w:t>immunity</w:t>
      </w:r>
      <w:r w:rsidRPr="00883B9C">
        <w:rPr>
          <w:rStyle w:val="StyleBoldUnderline"/>
        </w:rPr>
        <w:t xml:space="preserve">, </w:t>
      </w:r>
      <w:r w:rsidRPr="006E08E2">
        <w:rPr>
          <w:rStyle w:val="StyleBoldUnderline"/>
          <w:highlight w:val="cyan"/>
        </w:rPr>
        <w:t xml:space="preserve">it has the audacity to hope for an unconditional hospitality </w:t>
      </w:r>
      <w:r w:rsidRPr="006E08E2">
        <w:rPr>
          <w:rStyle w:val="StyleBoldUnderline"/>
        </w:rPr>
        <w:t>that might create an ethically imperative</w:t>
      </w:r>
      <w:r w:rsidRPr="00883B9C">
        <w:rPr>
          <w:rStyle w:val="StyleBoldUnderline"/>
        </w:rPr>
        <w:t xml:space="preserve"> politics.</w:t>
      </w:r>
    </w:p>
    <w:p w:rsidR="00576964" w:rsidRPr="00951C0E" w:rsidRDefault="00576964" w:rsidP="00576964">
      <w:pPr>
        <w:pStyle w:val="Heading4"/>
      </w:pPr>
      <w:r>
        <w:t>We control the scale of violence – structural violence is necessary to psychologically prime people for macro-level conflict</w:t>
      </w:r>
    </w:p>
    <w:p w:rsidR="00576964" w:rsidRPr="00950303" w:rsidRDefault="00576964" w:rsidP="00576964">
      <w:pPr>
        <w:rPr>
          <w:rStyle w:val="StyleStyleBold12pt"/>
        </w:rPr>
      </w:pPr>
      <w:proofErr w:type="spellStart"/>
      <w:r w:rsidRPr="00950303">
        <w:rPr>
          <w:rStyle w:val="StyleStyleBold12pt"/>
        </w:rPr>
        <w:t>Scheper</w:t>
      </w:r>
      <w:proofErr w:type="spellEnd"/>
      <w:r w:rsidRPr="00950303">
        <w:rPr>
          <w:rStyle w:val="StyleStyleBold12pt"/>
        </w:rPr>
        <w:t xml:space="preserve">-Hughes and </w:t>
      </w:r>
      <w:proofErr w:type="spellStart"/>
      <w:r w:rsidRPr="00950303">
        <w:rPr>
          <w:rStyle w:val="StyleStyleBold12pt"/>
        </w:rPr>
        <w:t>Bourgois</w:t>
      </w:r>
      <w:proofErr w:type="spellEnd"/>
      <w:r w:rsidRPr="00950303">
        <w:rPr>
          <w:rStyle w:val="StyleStyleBold12pt"/>
        </w:rPr>
        <w:t xml:space="preserve"> ‘4</w:t>
      </w:r>
    </w:p>
    <w:p w:rsidR="00576964" w:rsidRPr="00E27FCA" w:rsidRDefault="00576964" w:rsidP="00576964">
      <w:r w:rsidRPr="00E27FCA">
        <w:t>(Prof of Anthropology @ Cal-</w:t>
      </w:r>
      <w:proofErr w:type="spellStart"/>
      <w:r w:rsidRPr="00E27FCA">
        <w:t>Berkely</w:t>
      </w:r>
      <w:proofErr w:type="spellEnd"/>
      <w:r w:rsidRPr="00E27FCA">
        <w:t xml:space="preserve">; </w:t>
      </w:r>
      <w:r w:rsidRPr="00E27FCA">
        <w:rPr>
          <w:szCs w:val="20"/>
        </w:rPr>
        <w:t xml:space="preserve">Prof of Anthropology @ </w:t>
      </w:r>
      <w:proofErr w:type="spellStart"/>
      <w:r w:rsidRPr="00E27FCA">
        <w:rPr>
          <w:szCs w:val="20"/>
        </w:rPr>
        <w:t>UPenn</w:t>
      </w:r>
      <w:proofErr w:type="spellEnd"/>
      <w:r w:rsidRPr="00E27FCA">
        <w:t>)</w:t>
      </w:r>
    </w:p>
    <w:p w:rsidR="00576964" w:rsidRPr="00E27FCA" w:rsidRDefault="00576964" w:rsidP="00576964">
      <w:r w:rsidRPr="00E27FCA">
        <w:t>(Nancy and Philippe, Introduction: Making Sense of Violence, in Violence in War and Peace, pg. 19-22)</w:t>
      </w:r>
    </w:p>
    <w:p w:rsidR="00576964" w:rsidRPr="00E27FCA" w:rsidRDefault="00576964" w:rsidP="00576964"/>
    <w:p w:rsidR="00576964" w:rsidRDefault="00576964" w:rsidP="00576964">
      <w:pPr>
        <w:rPr>
          <w:sz w:val="16"/>
        </w:rPr>
      </w:pPr>
      <w:r w:rsidRPr="00766360">
        <w:rPr>
          <w:sz w:val="16"/>
        </w:rPr>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766360">
        <w:rPr>
          <w:sz w:val="16"/>
        </w:rPr>
        <w:t>Scheper</w:t>
      </w:r>
      <w:proofErr w:type="spellEnd"/>
      <w:r w:rsidRPr="00766360">
        <w:rPr>
          <w:sz w:val="16"/>
        </w:rPr>
        <w:t>-Hughes, Chapter 33) to elderly African Americans dying of heat stroke in Mayor Daly’s version of US apartheid in Chicago’s South Side (</w:t>
      </w:r>
      <w:proofErr w:type="spellStart"/>
      <w:r w:rsidRPr="00766360">
        <w:rPr>
          <w:sz w:val="16"/>
        </w:rPr>
        <w:t>Klinenberg</w:t>
      </w:r>
      <w:proofErr w:type="spellEnd"/>
      <w:r w:rsidRPr="00766360">
        <w:rPr>
          <w:sz w:val="16"/>
        </w:rPr>
        <w:t xml:space="preserve">, Chapter 38) to the </w:t>
      </w:r>
      <w:proofErr w:type="spellStart"/>
      <w:r w:rsidRPr="00766360">
        <w:rPr>
          <w:sz w:val="16"/>
        </w:rPr>
        <w:t>racialized</w:t>
      </w:r>
      <w:proofErr w:type="spellEnd"/>
      <w:r w:rsidRPr="00766360">
        <w:rPr>
          <w:sz w:val="16"/>
        </w:rPr>
        <w:t xml:space="preserve"> class hatred expressed by British Victorians in their olfactory disgust of the “smelly” working classes (Orwell, Chapter 36). In these readings violence is located in the symbolic and social structures that </w:t>
      </w:r>
      <w:proofErr w:type="spellStart"/>
      <w:r w:rsidRPr="00766360">
        <w:rPr>
          <w:sz w:val="16"/>
        </w:rPr>
        <w:t>overdetermine</w:t>
      </w:r>
      <w:proofErr w:type="spellEnd"/>
      <w:r w:rsidRPr="00766360">
        <w:rPr>
          <w:sz w:val="16"/>
        </w:rPr>
        <w:t xml:space="preserve"> and allow the criminalized drug addictions, interpersonal bloodshed, and racially patterned incarcerations that characterize the US “inner city” to be normalized (</w:t>
      </w:r>
      <w:proofErr w:type="spellStart"/>
      <w:r w:rsidRPr="00766360">
        <w:rPr>
          <w:sz w:val="16"/>
        </w:rPr>
        <w:t>Bourgois</w:t>
      </w:r>
      <w:proofErr w:type="spellEnd"/>
      <w:r w:rsidRPr="00766360">
        <w:rPr>
          <w:sz w:val="16"/>
        </w:rPr>
        <w:t xml:space="preserve">, Chapter 37 and </w:t>
      </w:r>
      <w:proofErr w:type="spellStart"/>
      <w:r w:rsidRPr="00766360">
        <w:rPr>
          <w:sz w:val="16"/>
        </w:rPr>
        <w:t>Wacquant</w:t>
      </w:r>
      <w:proofErr w:type="spellEnd"/>
      <w:r w:rsidRPr="00766360">
        <w:rPr>
          <w:sz w:val="16"/>
        </w:rPr>
        <w:t xml:space="preserve">, Chapter 39). Violence also takes the form of class, racial, political self-hatred and adolescent self-destruction (Quesada, Chapter 35), as well as of useless (i.e.  </w:t>
      </w:r>
      <w:proofErr w:type="gramStart"/>
      <w:r w:rsidRPr="00766360">
        <w:rPr>
          <w:sz w:val="16"/>
        </w:rPr>
        <w:t>preventable</w:t>
      </w:r>
      <w:proofErr w:type="gramEnd"/>
      <w:r w:rsidRPr="00766360">
        <w:rPr>
          <w:sz w:val="16"/>
        </w:rPr>
        <w:t xml:space="preserve">), </w:t>
      </w:r>
      <w:proofErr w:type="spellStart"/>
      <w:r w:rsidRPr="00766360">
        <w:rPr>
          <w:sz w:val="16"/>
        </w:rPr>
        <w:t>rawly</w:t>
      </w:r>
      <w:proofErr w:type="spellEnd"/>
      <w:r w:rsidRPr="00766360">
        <w:rPr>
          <w:sz w:val="16"/>
        </w:rPr>
        <w:t xml:space="preserve"> embodied physical suffering, and death (Farmer, Chapter 34).  </w:t>
      </w:r>
      <w:r w:rsidRPr="002D43EA">
        <w:rPr>
          <w:rStyle w:val="StyleBoldUnderline"/>
        </w:rPr>
        <w:t xml:space="preserve">Absolutely </w:t>
      </w:r>
      <w:r w:rsidRPr="001C0857">
        <w:rPr>
          <w:rStyle w:val="StyleBoldUnderline"/>
          <w:highlight w:val="green"/>
        </w:rPr>
        <w:t>central</w:t>
      </w:r>
      <w:r w:rsidRPr="002D43EA">
        <w:rPr>
          <w:rStyle w:val="StyleBoldUnderline"/>
        </w:rPr>
        <w:t xml:space="preserve"> to our approach </w:t>
      </w:r>
      <w:r w:rsidRPr="001C0857">
        <w:rPr>
          <w:rStyle w:val="StyleBoldUnderline"/>
          <w:highlight w:val="green"/>
        </w:rPr>
        <w:t>is a blurring of</w:t>
      </w:r>
      <w:r w:rsidRPr="002D43EA">
        <w:rPr>
          <w:rStyle w:val="StyleBoldUnderline"/>
        </w:rPr>
        <w:t xml:space="preserve"> categories and distinctions between </w:t>
      </w:r>
      <w:r w:rsidRPr="001C0857">
        <w:rPr>
          <w:rStyle w:val="StyleBoldUnderline"/>
          <w:highlight w:val="green"/>
        </w:rPr>
        <w:t>wartime and peacetime violence</w:t>
      </w:r>
      <w:r w:rsidRPr="002D43EA">
        <w:rPr>
          <w:rStyle w:val="StyleBoldUnderline"/>
        </w:rPr>
        <w:t xml:space="preserve">. Close attention to the “little” </w:t>
      </w:r>
      <w:proofErr w:type="spellStart"/>
      <w:r w:rsidRPr="002D43EA">
        <w:rPr>
          <w:rStyle w:val="StyleBoldUnderline"/>
        </w:rPr>
        <w:t>violences</w:t>
      </w:r>
      <w:proofErr w:type="spellEnd"/>
      <w:r w:rsidRPr="002D43EA">
        <w:rPr>
          <w:rStyle w:val="StyleBoldUnderline"/>
        </w:rPr>
        <w:t xml:space="preserve"> produced in the structures, </w:t>
      </w:r>
      <w:proofErr w:type="spellStart"/>
      <w:r w:rsidRPr="002D43EA">
        <w:rPr>
          <w:rStyle w:val="StyleBoldUnderline"/>
        </w:rPr>
        <w:t>habituses</w:t>
      </w:r>
      <w:proofErr w:type="spellEnd"/>
      <w:r w:rsidRPr="002D43EA">
        <w:rPr>
          <w:rStyle w:val="StyleBoldUnderline"/>
        </w:rPr>
        <w:t xml:space="preserve">, and </w:t>
      </w:r>
      <w:proofErr w:type="spellStart"/>
      <w:r w:rsidRPr="002D43EA">
        <w:rPr>
          <w:rStyle w:val="StyleBoldUnderline"/>
        </w:rPr>
        <w:t>mentalites</w:t>
      </w:r>
      <w:proofErr w:type="spellEnd"/>
      <w:r w:rsidRPr="002D43EA">
        <w:rPr>
          <w:rStyle w:val="StyleBoldUnderline"/>
        </w:rPr>
        <w:t xml:space="preserve"> of everyday life shifts our attention to pathologies of class, race, and gender inequalities.</w:t>
      </w:r>
      <w:r w:rsidRPr="00766360">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w:t>
      </w:r>
      <w:proofErr w:type="spellStart"/>
      <w:r w:rsidRPr="00766360">
        <w:rPr>
          <w:sz w:val="16"/>
        </w:rPr>
        <w:t>Scheper</w:t>
      </w:r>
      <w:proofErr w:type="spellEnd"/>
      <w:r w:rsidRPr="00766360">
        <w:rPr>
          <w:sz w:val="16"/>
        </w:rPr>
        <w:t xml:space="preserve">- Hughes 1996; 1997; 2000b) conducted in the normative social spaces of public schools, clinics, emergency rooms, hospital wards, nursing homes, courtrooms, public registry offices, prisons, detention centers, and public morgues. </w:t>
      </w:r>
      <w:r w:rsidRPr="002D43EA">
        <w:rPr>
          <w:rStyle w:val="StyleBoldUnderline"/>
        </w:rPr>
        <w:t xml:space="preserve">The violence continuum also refers to the ease with which </w:t>
      </w:r>
      <w:r w:rsidRPr="001C0857">
        <w:rPr>
          <w:rStyle w:val="StyleBoldUnderline"/>
          <w:highlight w:val="green"/>
        </w:rPr>
        <w:t>humans are capable of reducing the socially vulnerable into expendable nonpersons</w:t>
      </w:r>
      <w:r w:rsidRPr="002D43EA">
        <w:rPr>
          <w:rStyle w:val="StyleBoldUnderline"/>
        </w:rPr>
        <w:t xml:space="preserve"> and assuming the license - even the duty - to kill, maim, or soul-murder</w:t>
      </w:r>
      <w:r w:rsidRPr="008B1B94">
        <w:rPr>
          <w:u w:val="single"/>
        </w:rPr>
        <w:t>.</w:t>
      </w:r>
      <w:r w:rsidRPr="00766360">
        <w:rPr>
          <w:sz w:val="16"/>
        </w:rPr>
        <w:t xml:space="preserve"> We realize that in referring to </w:t>
      </w:r>
      <w:proofErr w:type="gramStart"/>
      <w:r w:rsidRPr="00766360">
        <w:rPr>
          <w:sz w:val="16"/>
        </w:rPr>
        <w:t>a violence</w:t>
      </w:r>
      <w:proofErr w:type="gramEnd"/>
      <w:r w:rsidRPr="00766360">
        <w:rPr>
          <w:sz w:val="16"/>
        </w:rPr>
        <w:t xml:space="preserve"> and a genocide continuum we are flying in the face of a tradition of genocide studies that argues for the absolute uniqueness of the Jewish Holocaust and for vigilance with respect to restricted purist use of the term genocide itself (see </w:t>
      </w:r>
      <w:proofErr w:type="spellStart"/>
      <w:r w:rsidRPr="00766360">
        <w:rPr>
          <w:sz w:val="16"/>
        </w:rPr>
        <w:t>Kuper</w:t>
      </w:r>
      <w:proofErr w:type="spellEnd"/>
      <w:r w:rsidRPr="00766360">
        <w:rPr>
          <w:sz w:val="16"/>
        </w:rPr>
        <w:t xml:space="preserve"> 1985; </w:t>
      </w:r>
      <w:proofErr w:type="spellStart"/>
      <w:r w:rsidRPr="00766360">
        <w:rPr>
          <w:sz w:val="16"/>
        </w:rPr>
        <w:t>Chaulk</w:t>
      </w:r>
      <w:proofErr w:type="spellEnd"/>
      <w:r w:rsidRPr="00766360">
        <w:rPr>
          <w:sz w:val="16"/>
        </w:rPr>
        <w:t xml:space="preserve"> 1999; Fein 1990; </w:t>
      </w:r>
      <w:proofErr w:type="spellStart"/>
      <w:r w:rsidRPr="00766360">
        <w:rPr>
          <w:sz w:val="16"/>
        </w:rPr>
        <w:t>Chorbajian</w:t>
      </w:r>
      <w:proofErr w:type="spellEnd"/>
      <w:r w:rsidRPr="00766360">
        <w:rPr>
          <w:sz w:val="16"/>
        </w:rPr>
        <w:t xml:space="preserve"> 1999). But we hold an opposing and alternative view that, to the contrary, </w:t>
      </w:r>
      <w:r w:rsidRPr="00B35E80">
        <w:rPr>
          <w:rStyle w:val="StyleBoldUnderline"/>
        </w:rPr>
        <w:t>it is absolutely necessary to make just such existential leaps in purposefully linking violent acts in normal times to those of abnormal times</w:t>
      </w:r>
      <w:r w:rsidRPr="008B1B94">
        <w:rPr>
          <w:u w:val="single"/>
        </w:rPr>
        <w:t>.</w:t>
      </w:r>
      <w:r w:rsidRPr="00766360">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1C0857">
        <w:rPr>
          <w:rStyle w:val="StyleBoldUnderline"/>
          <w:highlight w:val="green"/>
        </w:rPr>
        <w:t>there is</w:t>
      </w:r>
      <w:r w:rsidRPr="002D43EA">
        <w:rPr>
          <w:rStyle w:val="StyleBoldUnderline"/>
        </w:rPr>
        <w:t xml:space="preserve">), an even greater </w:t>
      </w:r>
      <w:r w:rsidRPr="00B35E80">
        <w:rPr>
          <w:rStyle w:val="StyleBoldUnderline"/>
          <w:highlight w:val="green"/>
        </w:rPr>
        <w:t>risk</w:t>
      </w:r>
      <w:r w:rsidRPr="002D43EA">
        <w:rPr>
          <w:rStyle w:val="StyleBoldUnderline"/>
        </w:rPr>
        <w:t xml:space="preserve"> lies in failing to sensitize ourselves, </w:t>
      </w:r>
      <w:r w:rsidRPr="001C0857">
        <w:rPr>
          <w:rStyle w:val="StyleBoldUnderline"/>
          <w:highlight w:val="green"/>
        </w:rPr>
        <w:t xml:space="preserve">in misrecognizing </w:t>
      </w:r>
      <w:proofErr w:type="spellStart"/>
      <w:r w:rsidRPr="001C0857">
        <w:rPr>
          <w:rStyle w:val="StyleBoldUnderline"/>
          <w:highlight w:val="green"/>
        </w:rPr>
        <w:t>protogenocidal</w:t>
      </w:r>
      <w:proofErr w:type="spellEnd"/>
      <w:r w:rsidRPr="001C0857">
        <w:rPr>
          <w:rStyle w:val="StyleBoldUnderline"/>
          <w:highlight w:val="green"/>
        </w:rPr>
        <w:t xml:space="preserve"> practices</w:t>
      </w:r>
      <w:r w:rsidRPr="002D43EA">
        <w:rPr>
          <w:rStyle w:val="StyleBoldUnderline"/>
        </w:rPr>
        <w:t xml:space="preserve"> and sentiments </w:t>
      </w:r>
      <w:r w:rsidRPr="001C0857">
        <w:rPr>
          <w:rStyle w:val="StyleBoldUnderline"/>
          <w:highlight w:val="green"/>
        </w:rPr>
        <w:t>daily enacted</w:t>
      </w:r>
      <w:r w:rsidRPr="002D43EA">
        <w:rPr>
          <w:rStyle w:val="StyleBoldUnderline"/>
        </w:rPr>
        <w:t xml:space="preserve"> as normative </w:t>
      </w:r>
      <w:r w:rsidRPr="002D43EA">
        <w:rPr>
          <w:rStyle w:val="StyleBoldUnderline"/>
        </w:rPr>
        <w:lastRenderedPageBreak/>
        <w:t>behavior by “ordinary” good-enough citizens. Peacetime crimes</w:t>
      </w:r>
      <w:r w:rsidRPr="00766360">
        <w:rPr>
          <w:sz w:val="16"/>
        </w:rPr>
        <w:t>,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766360">
        <w:rPr>
          <w:sz w:val="16"/>
        </w:rPr>
        <w:t>Waquant</w:t>
      </w:r>
      <w:proofErr w:type="spellEnd"/>
      <w:r w:rsidRPr="00766360">
        <w:rPr>
          <w:sz w:val="16"/>
        </w:rPr>
        <w:t xml:space="preserve">, Chapter 39), </w:t>
      </w:r>
      <w:r w:rsidRPr="002D43EA">
        <w:rPr>
          <w:rStyle w:val="StyleBoldUnderline"/>
        </w:rPr>
        <w:t>constitute the “small wars and invisible genocides”</w:t>
      </w:r>
      <w:r w:rsidRPr="00766360">
        <w:rPr>
          <w:sz w:val="16"/>
        </w:rPr>
        <w:t xml:space="preserve"> to which we refer. This applies to African American and Latino youth mortality statistics in Oakland, California, Baltimore, Washington DC, and New York City. </w:t>
      </w:r>
      <w:r w:rsidRPr="001C0857">
        <w:rPr>
          <w:rStyle w:val="StyleBoldUnderline"/>
          <w:highlight w:val="green"/>
        </w:rPr>
        <w:t>These are “invisible” genocides</w:t>
      </w:r>
      <w:r w:rsidRPr="002D43EA">
        <w:rPr>
          <w:rStyle w:val="StyleBoldUnderline"/>
        </w:rPr>
        <w:t xml:space="preserve"> not </w:t>
      </w:r>
      <w:r w:rsidRPr="001C0857">
        <w:rPr>
          <w:rStyle w:val="StyleBoldUnderline"/>
          <w:highlight w:val="green"/>
        </w:rPr>
        <w:t>because they are</w:t>
      </w:r>
      <w:r w:rsidRPr="002D43EA">
        <w:rPr>
          <w:rStyle w:val="StyleBoldUnderline"/>
        </w:rPr>
        <w:t xml:space="preserve"> secreted away or hidden from view, but quite the opposite.</w:t>
      </w:r>
      <w:r w:rsidRPr="00766360">
        <w:rPr>
          <w:sz w:val="16"/>
        </w:rPr>
        <w:t xml:space="preserve">  As Wittgenstein observed</w:t>
      </w:r>
      <w:r w:rsidRPr="002D43EA">
        <w:rPr>
          <w:rStyle w:val="StyleBoldUnderline"/>
        </w:rPr>
        <w:t xml:space="preserve">, the things that are hardest to perceive are those which are </w:t>
      </w:r>
      <w:r w:rsidRPr="001C0857">
        <w:rPr>
          <w:rStyle w:val="StyleBoldUnderline"/>
          <w:highlight w:val="green"/>
        </w:rPr>
        <w:t>right before our eyes and</w:t>
      </w:r>
      <w:r w:rsidRPr="002D43EA">
        <w:rPr>
          <w:rStyle w:val="StyleBoldUnderline"/>
        </w:rPr>
        <w:t xml:space="preserve"> therefore </w:t>
      </w:r>
      <w:r w:rsidRPr="001C0857">
        <w:rPr>
          <w:rStyle w:val="StyleBoldUnderline"/>
          <w:highlight w:val="green"/>
        </w:rPr>
        <w:t>taken for granted</w:t>
      </w:r>
      <w:r w:rsidRPr="008B1B94">
        <w:rPr>
          <w:u w:val="single"/>
        </w:rPr>
        <w:t>.</w:t>
      </w:r>
      <w:r w:rsidRPr="00766360">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sidRPr="00766360">
        <w:rPr>
          <w:sz w:val="16"/>
        </w:rPr>
        <w:t>Basaglia’s</w:t>
      </w:r>
      <w:proofErr w:type="spellEnd"/>
      <w:r w:rsidRPr="00766360">
        <w:rPr>
          <w:sz w:val="16"/>
        </w:rPr>
        <w:t xml:space="preserve"> notion of “peacetime crimes” - </w:t>
      </w:r>
      <w:proofErr w:type="spellStart"/>
      <w:r w:rsidRPr="00766360">
        <w:rPr>
          <w:sz w:val="16"/>
        </w:rPr>
        <w:t>crimini</w:t>
      </w:r>
      <w:proofErr w:type="spellEnd"/>
      <w:r w:rsidRPr="00766360">
        <w:rPr>
          <w:sz w:val="16"/>
        </w:rPr>
        <w:t xml:space="preserve"> di pace - imagines a direct relationship between wartime and peacetime violence. </w:t>
      </w:r>
      <w:proofErr w:type="gramStart"/>
      <w:r w:rsidRPr="001C0857">
        <w:rPr>
          <w:rStyle w:val="StyleBoldUnderline"/>
          <w:highlight w:val="green"/>
        </w:rPr>
        <w:t>Peacetime crimes suggests</w:t>
      </w:r>
      <w:proofErr w:type="gramEnd"/>
      <w:r w:rsidRPr="002D43EA">
        <w:rPr>
          <w:rStyle w:val="StyleBoldUnderline"/>
        </w:rPr>
        <w:t xml:space="preserve"> the possibility that </w:t>
      </w:r>
      <w:r w:rsidRPr="001C0857">
        <w:rPr>
          <w:rStyle w:val="StyleBoldUnderline"/>
          <w:highlight w:val="green"/>
        </w:rPr>
        <w:t>war crimes are</w:t>
      </w:r>
      <w:r w:rsidRPr="002D43EA">
        <w:rPr>
          <w:rStyle w:val="StyleBoldUnderline"/>
        </w:rPr>
        <w:t xml:space="preserve"> merely </w:t>
      </w:r>
      <w:r w:rsidRPr="001C0857">
        <w:rPr>
          <w:rStyle w:val="StyleBoldUnderline"/>
          <w:highlight w:val="green"/>
        </w:rPr>
        <w:t>ordinary, everyday crimes of pub</w:t>
      </w:r>
      <w:r>
        <w:rPr>
          <w:rStyle w:val="StyleBoldUnderline"/>
          <w:highlight w:val="green"/>
        </w:rPr>
        <w:t>lic consent applied systematic</w:t>
      </w:r>
      <w:r w:rsidRPr="001C0857">
        <w:rPr>
          <w:rStyle w:val="StyleBoldUnderline"/>
          <w:highlight w:val="green"/>
        </w:rPr>
        <w:t>ally</w:t>
      </w:r>
      <w:r w:rsidRPr="00AA3D57">
        <w:rPr>
          <w:rStyle w:val="StyleBoldUnderline"/>
        </w:rPr>
        <w:t xml:space="preserve"> and dramatically </w:t>
      </w:r>
      <w:r w:rsidRPr="001C0857">
        <w:rPr>
          <w:rStyle w:val="StyleBoldUnderline"/>
          <w:highlight w:val="green"/>
        </w:rPr>
        <w:t>in the extreme context of war</w:t>
      </w:r>
      <w:r w:rsidRPr="00766360">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766360">
        <w:rPr>
          <w:sz w:val="16"/>
        </w:rPr>
        <w:t>Peacetime crimes suggests</w:t>
      </w:r>
      <w:proofErr w:type="gramEnd"/>
      <w:r w:rsidRPr="00766360">
        <w:rPr>
          <w:sz w:val="16"/>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2D43EA">
        <w:rPr>
          <w:rStyle w:val="StyleBoldUnderline"/>
        </w:rPr>
        <w:t xml:space="preserve">The public consensus is based primarily on a new mobilization of an old fear of the mob, the mugger, the rapist, the Black man, </w:t>
      </w:r>
      <w:proofErr w:type="gramStart"/>
      <w:r w:rsidRPr="002D43EA">
        <w:rPr>
          <w:rStyle w:val="StyleBoldUnderline"/>
        </w:rPr>
        <w:t>the</w:t>
      </w:r>
      <w:proofErr w:type="gramEnd"/>
      <w:r w:rsidRPr="002D43EA">
        <w:rPr>
          <w:rStyle w:val="StyleBoldUnderline"/>
        </w:rPr>
        <w:t xml:space="preserve"> undeserving poor. How many public executions of mentally deficient prisoners in the United States are needed to make life feel more secure for the affluent? </w:t>
      </w:r>
      <w:r w:rsidRPr="00766360">
        <w:rPr>
          <w:sz w:val="16"/>
        </w:rPr>
        <w:t xml:space="preserve">What can it possibly mean when incarceration becomes the “normative” socializing experience for ethnic minority youth in a society, i.e., over 33 percent of young African American men (Prison Watch 2002).  In the end </w:t>
      </w:r>
      <w:r w:rsidRPr="008F68FB">
        <w:rPr>
          <w:rStyle w:val="StyleBoldUnderline"/>
          <w:highlight w:val="green"/>
        </w:rPr>
        <w:t>it is essential that we</w:t>
      </w:r>
      <w:r w:rsidRPr="002D43EA">
        <w:rPr>
          <w:rStyle w:val="StyleBoldUnderline"/>
        </w:rPr>
        <w:t xml:space="preserve"> recognize the existence of a genocidal capacity among otherwise good-enough humans and that we need to </w:t>
      </w:r>
      <w:r w:rsidRPr="008F68FB">
        <w:rPr>
          <w:rStyle w:val="StyleBoldUnderline"/>
          <w:highlight w:val="green"/>
        </w:rPr>
        <w:t>exercise</w:t>
      </w:r>
      <w:r w:rsidRPr="00AA3D57">
        <w:rPr>
          <w:rStyle w:val="StyleBoldUnderline"/>
        </w:rPr>
        <w:t xml:space="preserve"> a defensive </w:t>
      </w:r>
      <w:proofErr w:type="spellStart"/>
      <w:r w:rsidRPr="008F68FB">
        <w:rPr>
          <w:rStyle w:val="StyleBoldUnderline"/>
          <w:highlight w:val="green"/>
        </w:rPr>
        <w:t>hypervigilance</w:t>
      </w:r>
      <w:proofErr w:type="spellEnd"/>
      <w:r w:rsidRPr="008F68FB">
        <w:rPr>
          <w:rStyle w:val="StyleBoldUnderline"/>
          <w:highlight w:val="green"/>
        </w:rPr>
        <w:t xml:space="preserve"> to</w:t>
      </w:r>
      <w:r w:rsidRPr="002D43EA">
        <w:rPr>
          <w:rStyle w:val="StyleBoldUnderline"/>
        </w:rPr>
        <w:t xml:space="preserve"> the less dramatic, permitted, and even rewarded </w:t>
      </w:r>
      <w:r w:rsidRPr="008F68FB">
        <w:rPr>
          <w:rStyle w:val="StyleBoldUnderline"/>
          <w:highlight w:val="green"/>
        </w:rPr>
        <w:t>everyday acts of violence that render participation in genocidal acts</w:t>
      </w:r>
      <w:r w:rsidRPr="002D43EA">
        <w:rPr>
          <w:rStyle w:val="StyleBoldUnderline"/>
        </w:rPr>
        <w:t xml:space="preserve"> and policies </w:t>
      </w:r>
      <w:r w:rsidRPr="008F68FB">
        <w:rPr>
          <w:rStyle w:val="StyleBoldUnderline"/>
          <w:highlight w:val="green"/>
        </w:rPr>
        <w:t>possible</w:t>
      </w:r>
      <w:r w:rsidRPr="00766360">
        <w:rPr>
          <w:sz w:val="16"/>
        </w:rPr>
        <w:t xml:space="preserve"> (under adverse political or economic conditions), perhaps more easily than we would like to recognize. </w:t>
      </w:r>
      <w:r w:rsidRPr="002D43EA">
        <w:rPr>
          <w:rStyle w:val="StyleBoldUnderline"/>
        </w:rPr>
        <w:t xml:space="preserve">Under the violence continuum we include, therefore, all expressions of radical social exclusion, dehumanization, </w:t>
      </w:r>
      <w:proofErr w:type="spellStart"/>
      <w:r w:rsidRPr="002D43EA">
        <w:rPr>
          <w:rStyle w:val="StyleBoldUnderline"/>
        </w:rPr>
        <w:t>depersonal</w:t>
      </w:r>
      <w:proofErr w:type="spellEnd"/>
      <w:r w:rsidRPr="002D43EA">
        <w:rPr>
          <w:rStyle w:val="StyleBoldUnderline"/>
        </w:rPr>
        <w:t xml:space="preserve">- </w:t>
      </w:r>
      <w:proofErr w:type="spellStart"/>
      <w:r w:rsidRPr="002D43EA">
        <w:rPr>
          <w:rStyle w:val="StyleBoldUnderline"/>
        </w:rPr>
        <w:t>ization</w:t>
      </w:r>
      <w:proofErr w:type="spellEnd"/>
      <w:r w:rsidRPr="002D43EA">
        <w:rPr>
          <w:rStyle w:val="StyleBoldUnderline"/>
        </w:rPr>
        <w:t xml:space="preserve">, </w:t>
      </w:r>
      <w:proofErr w:type="spellStart"/>
      <w:r w:rsidRPr="002D43EA">
        <w:rPr>
          <w:rStyle w:val="StyleBoldUnderline"/>
        </w:rPr>
        <w:t>pseudospeciation</w:t>
      </w:r>
      <w:proofErr w:type="spellEnd"/>
      <w:r w:rsidRPr="002D43EA">
        <w:rPr>
          <w:rStyle w:val="StyleBoldUnderline"/>
        </w:rPr>
        <w:t xml:space="preserve">, and reification which normalize atrocious behavior and violence toward others. A constant self-mobilization for alarm, a state of constant </w:t>
      </w:r>
      <w:proofErr w:type="spellStart"/>
      <w:r w:rsidRPr="002D43EA">
        <w:rPr>
          <w:rStyle w:val="StyleBoldUnderline"/>
        </w:rPr>
        <w:t>hyperarousal</w:t>
      </w:r>
      <w:proofErr w:type="spellEnd"/>
      <w:r w:rsidRPr="002D43EA">
        <w:rPr>
          <w:rStyle w:val="StyleBoldUnderline"/>
        </w:rPr>
        <w:t xml:space="preserve"> is, perhaps, a reasonable response to Benjamin’s view of late modern history as a chronic “state of emergency</w:t>
      </w:r>
      <w:r w:rsidRPr="00683ED9">
        <w:rPr>
          <w:u w:val="single"/>
        </w:rPr>
        <w:t>”</w:t>
      </w:r>
      <w:r w:rsidRPr="00766360">
        <w:rPr>
          <w:sz w:val="16"/>
        </w:rPr>
        <w:t xml:space="preserve"> (</w:t>
      </w:r>
      <w:proofErr w:type="spellStart"/>
      <w:r w:rsidRPr="00766360">
        <w:rPr>
          <w:sz w:val="16"/>
        </w:rPr>
        <w:t>Taussig</w:t>
      </w:r>
      <w:proofErr w:type="spellEnd"/>
      <w:r w:rsidRPr="00766360">
        <w:rPr>
          <w:sz w:val="16"/>
        </w:rPr>
        <w:t xml:space="preserve">, Chapter 31). We are trying to recover here the classic anagogic thinking that enabled Erving </w:t>
      </w:r>
      <w:proofErr w:type="spellStart"/>
      <w:r w:rsidRPr="00766360">
        <w:rPr>
          <w:sz w:val="16"/>
        </w:rPr>
        <w:t>Goffman</w:t>
      </w:r>
      <w:proofErr w:type="spellEnd"/>
      <w:r w:rsidRPr="00766360">
        <w:rPr>
          <w:sz w:val="16"/>
        </w:rPr>
        <w:t xml:space="preserve">, Jules Henry, C. Wright Mills, and Franco </w:t>
      </w:r>
      <w:proofErr w:type="spellStart"/>
      <w:r w:rsidRPr="00766360">
        <w:rPr>
          <w:sz w:val="16"/>
        </w:rPr>
        <w:t>Basaglia</w:t>
      </w:r>
      <w:proofErr w:type="spellEnd"/>
      <w:r w:rsidRPr="00766360">
        <w:rPr>
          <w:sz w:val="16"/>
        </w:rPr>
        <w:t xml:space="preserve"> among other mid-twentieth-century radically critical thinkers, to perceive the symbolic and structural relations, i.e., between inmates and patients, between concentration camps, prisons, mental hospitals, nursing homes, and other “total institutions.” </w:t>
      </w:r>
      <w:r w:rsidRPr="002D43EA">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1C0857">
        <w:rPr>
          <w:rStyle w:val="StyleBoldUnderline"/>
          <w:highlight w:val="green"/>
        </w:rPr>
        <w:t xml:space="preserve">There is no primary impulse out of which mass violence and genocide are </w:t>
      </w:r>
      <w:proofErr w:type="gramStart"/>
      <w:r w:rsidRPr="001C0857">
        <w:rPr>
          <w:rStyle w:val="StyleBoldUnderline"/>
          <w:highlight w:val="green"/>
        </w:rPr>
        <w:t>born,</w:t>
      </w:r>
      <w:proofErr w:type="gramEnd"/>
      <w:r w:rsidRPr="001C0857">
        <w:rPr>
          <w:rStyle w:val="StyleBoldUnderline"/>
          <w:highlight w:val="green"/>
        </w:rPr>
        <w:t xml:space="preserve"> it is ingrained in the common sense of everyday social life</w:t>
      </w:r>
      <w:r w:rsidRPr="002D43EA">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sidRPr="00766360">
        <w:rPr>
          <w:sz w:val="16"/>
        </w:rPr>
        <w:t xml:space="preserve"> Erik Erikson referred to “pseudo- speciation” as the human tendency to classify some individuals or social groups as less than fully human - a prerequisite to genocide and one that is carefully honed during the </w:t>
      </w:r>
      <w:proofErr w:type="spellStart"/>
      <w:r w:rsidRPr="00766360">
        <w:rPr>
          <w:sz w:val="16"/>
        </w:rPr>
        <w:t>unremark</w:t>
      </w:r>
      <w:proofErr w:type="spellEnd"/>
      <w:r w:rsidRPr="00766360">
        <w:rPr>
          <w:sz w:val="16"/>
        </w:rPr>
        <w:t>- able peacetimes that precede the sudden, “seemingly unintelligible” outbreaks of mass violence</w:t>
      </w:r>
      <w:r w:rsidRPr="002D43EA">
        <w:rPr>
          <w:rStyle w:val="StyleBoldUnderline"/>
        </w:rPr>
        <w:t>. Collective denial and misrecognition are prerequisites for mass violence and genocide.</w:t>
      </w:r>
      <w:r w:rsidRPr="00766360">
        <w:rPr>
          <w:sz w:val="16"/>
        </w:rPr>
        <w:t xml:space="preserve"> But so are formal bureaucratic structures and professional roles. The practical technicians of everyday violence in the backlands of Northeast Brazil (</w:t>
      </w:r>
      <w:proofErr w:type="spellStart"/>
      <w:r w:rsidRPr="00766360">
        <w:rPr>
          <w:sz w:val="16"/>
        </w:rPr>
        <w:t>Scheper</w:t>
      </w:r>
      <w:proofErr w:type="spellEnd"/>
      <w:r w:rsidRPr="00766360">
        <w:rPr>
          <w:sz w:val="16"/>
        </w:rPr>
        <w:t xml:space="preserve">-Hughes,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2D43EA">
        <w:rPr>
          <w:rStyle w:val="StyleBoldUnderline"/>
        </w:rPr>
        <w:t>Everyday violence encompasses the implicit, legitimate, and routinized forms of violence inherent in particular social, economic, and political formations.</w:t>
      </w:r>
      <w:r w:rsidRPr="00766360">
        <w:rPr>
          <w:sz w:val="16"/>
        </w:rPr>
        <w:t xml:space="preserve"> It is close to what Bourdieu (1977, 1996) means by “symbolic violence,” the violence that is often “nus-recognized” for something else, usually something good. Everyday violence is similar to what </w:t>
      </w:r>
      <w:proofErr w:type="spellStart"/>
      <w:r w:rsidRPr="00766360">
        <w:rPr>
          <w:sz w:val="16"/>
        </w:rPr>
        <w:t>Taussig</w:t>
      </w:r>
      <w:proofErr w:type="spellEnd"/>
      <w:r w:rsidRPr="00766360">
        <w:rPr>
          <w:sz w:val="16"/>
        </w:rPr>
        <w:t xml:space="preserve"> </w:t>
      </w:r>
      <w:r w:rsidRPr="00766360">
        <w:rPr>
          <w:sz w:val="16"/>
        </w:rPr>
        <w:lastRenderedPageBreak/>
        <w:t xml:space="preserve">(1989)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w:t>
      </w:r>
      <w:proofErr w:type="spellStart"/>
      <w:r w:rsidRPr="00766360">
        <w:rPr>
          <w:sz w:val="16"/>
        </w:rPr>
        <w:t>its</w:t>
      </w:r>
      <w:proofErr w:type="spellEnd"/>
      <w:r w:rsidRPr="00766360">
        <w:rPr>
          <w:sz w:val="16"/>
        </w:rPr>
        <w:t xml:space="preserve"> very everydayness and its familiarity render it invisible. </w:t>
      </w:r>
      <w:proofErr w:type="spellStart"/>
      <w:r w:rsidRPr="00766360">
        <w:rPr>
          <w:sz w:val="16"/>
        </w:rPr>
        <w:t>Lacan</w:t>
      </w:r>
      <w:proofErr w:type="spellEnd"/>
      <w:r w:rsidRPr="00766360">
        <w:rPr>
          <w:sz w:val="16"/>
        </w:rPr>
        <w:t xml:space="preserve"> identifies “</w:t>
      </w:r>
      <w:proofErr w:type="spellStart"/>
      <w:r w:rsidRPr="00766360">
        <w:rPr>
          <w:sz w:val="16"/>
        </w:rPr>
        <w:t>rneconnaissance</w:t>
      </w:r>
      <w:proofErr w:type="spellEnd"/>
      <w:r w:rsidRPr="00766360">
        <w:rPr>
          <w:sz w:val="16"/>
        </w:rPr>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766360">
        <w:rPr>
          <w:sz w:val="16"/>
        </w:rPr>
        <w:t>Scheper</w:t>
      </w:r>
      <w:proofErr w:type="spellEnd"/>
      <w:r w:rsidRPr="00766360">
        <w:rPr>
          <w:sz w:val="16"/>
        </w:rPr>
        <w:t xml:space="preserve">-Hughes, 2000b; </w:t>
      </w:r>
      <w:proofErr w:type="spellStart"/>
      <w:r w:rsidRPr="00766360">
        <w:rPr>
          <w:sz w:val="16"/>
        </w:rPr>
        <w:t>Favret-Saada</w:t>
      </w:r>
      <w:proofErr w:type="spellEnd"/>
      <w:r w:rsidRPr="00766360">
        <w:rPr>
          <w:sz w:val="16"/>
        </w:rPr>
        <w:t>, 1989).  Following Gramsci, Foucault, Sartre, Arendt, and other modern theorists of power-</w:t>
      </w:r>
      <w:proofErr w:type="spellStart"/>
      <w:r w:rsidRPr="00766360">
        <w:rPr>
          <w:sz w:val="16"/>
        </w:rPr>
        <w:t>vio</w:t>
      </w:r>
      <w:proofErr w:type="spellEnd"/>
      <w:r w:rsidRPr="00766360">
        <w:rPr>
          <w:sz w:val="16"/>
        </w:rPr>
        <w:t xml:space="preserve">- </w:t>
      </w:r>
      <w:proofErr w:type="spellStart"/>
      <w:r w:rsidRPr="00766360">
        <w:rPr>
          <w:sz w:val="16"/>
        </w:rPr>
        <w:t>lence</w:t>
      </w:r>
      <w:proofErr w:type="spellEnd"/>
      <w:r w:rsidRPr="00766360">
        <w:rPr>
          <w:sz w:val="16"/>
        </w:rPr>
        <w:t xml:space="preserv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w:t>
      </w:r>
      <w:proofErr w:type="spellStart"/>
      <w:r w:rsidRPr="00766360">
        <w:rPr>
          <w:sz w:val="16"/>
        </w:rPr>
        <w:t>everyday</w:t>
      </w:r>
      <w:proofErr w:type="spellEnd"/>
      <w:r w:rsidRPr="00766360">
        <w:rPr>
          <w:sz w:val="16"/>
        </w:rPr>
        <w:t xml:space="preserve">, normative experiences of reification, depersonalization, institutional confinement, and acceptable death is to help answer the question: What makes mass violence and genocide possible? In this volume we are suggesting </w:t>
      </w:r>
      <w:r w:rsidRPr="002D43EA">
        <w:rPr>
          <w:rStyle w:val="StyleBoldUnderline"/>
        </w:rPr>
        <w:t xml:space="preserve">that mass violence is part of a continuum, and that it is socially incremental and often experienced by perpetrators, collaborators, bystanders - and even by victims themselves - as expected, routine, </w:t>
      </w:r>
      <w:proofErr w:type="gramStart"/>
      <w:r w:rsidRPr="002D43EA">
        <w:rPr>
          <w:rStyle w:val="StyleBoldUnderline"/>
        </w:rPr>
        <w:t>even</w:t>
      </w:r>
      <w:proofErr w:type="gramEnd"/>
      <w:r w:rsidRPr="002D43EA">
        <w:rPr>
          <w:rStyle w:val="StyleBoldUnderline"/>
        </w:rPr>
        <w:t xml:space="preserve"> justified</w:t>
      </w:r>
      <w:r w:rsidRPr="00766360">
        <w:rPr>
          <w:sz w:val="16"/>
        </w:rPr>
        <w:t xml:space="preserve">. The preparations for mass killing can be found in social sentiments and institutions from the family, to schools, churches, hospitals, and the military. </w:t>
      </w:r>
      <w:r w:rsidRPr="001C0857">
        <w:rPr>
          <w:rStyle w:val="StyleBoldUnderline"/>
          <w:highlight w:val="green"/>
        </w:rPr>
        <w:t>They harbor the</w:t>
      </w:r>
      <w:r w:rsidRPr="00766360">
        <w:rPr>
          <w:sz w:val="16"/>
        </w:rPr>
        <w:t xml:space="preserve"> early “warning signs” (</w:t>
      </w:r>
      <w:proofErr w:type="spellStart"/>
      <w:r w:rsidRPr="00766360">
        <w:rPr>
          <w:sz w:val="16"/>
        </w:rPr>
        <w:t>Charney</w:t>
      </w:r>
      <w:proofErr w:type="spellEnd"/>
      <w:r w:rsidRPr="00766360">
        <w:rPr>
          <w:sz w:val="16"/>
        </w:rPr>
        <w:t xml:space="preserve"> 1991), the </w:t>
      </w:r>
      <w:r w:rsidRPr="00EA1AF3">
        <w:rPr>
          <w:rStyle w:val="StyleBoldUnderline"/>
        </w:rPr>
        <w:t>“</w:t>
      </w:r>
      <w:r w:rsidRPr="001C0857">
        <w:rPr>
          <w:rStyle w:val="StyleBoldUnderline"/>
          <w:highlight w:val="green"/>
        </w:rPr>
        <w:t>priming</w:t>
      </w:r>
      <w:r w:rsidRPr="00EA1AF3">
        <w:rPr>
          <w:rStyle w:val="StyleBoldUnderline"/>
        </w:rPr>
        <w:t>”</w:t>
      </w:r>
      <w:r w:rsidRPr="00766360">
        <w:rPr>
          <w:sz w:val="16"/>
        </w:rPr>
        <w:t xml:space="preserve"> (as Hinton, ed., 2002 calls it), or the “genocidal continuum” (as we call it) </w:t>
      </w:r>
      <w:r w:rsidRPr="001C0857">
        <w:rPr>
          <w:rStyle w:val="StyleBoldUnderline"/>
          <w:highlight w:val="green"/>
        </w:rPr>
        <w:t>that push social consensus toward devaluing certain forms of human life</w:t>
      </w:r>
      <w:r w:rsidRPr="00766360">
        <w:rPr>
          <w:sz w:val="16"/>
        </w:rPr>
        <w:t xml:space="preserve"> and </w:t>
      </w:r>
      <w:proofErr w:type="spellStart"/>
      <w:r w:rsidRPr="00766360">
        <w:rPr>
          <w:sz w:val="16"/>
        </w:rPr>
        <w:t>lifeways</w:t>
      </w:r>
      <w:proofErr w:type="spellEnd"/>
      <w:r w:rsidRPr="00766360">
        <w:rPr>
          <w:sz w:val="16"/>
        </w:rPr>
        <w:t xml:space="preserve">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576964" w:rsidRPr="000650C5" w:rsidRDefault="00576964" w:rsidP="00576964">
      <w:pPr>
        <w:pStyle w:val="Heading4"/>
        <w:rPr>
          <w:sz w:val="16"/>
        </w:rPr>
      </w:pPr>
      <w:r>
        <w:t xml:space="preserve">Without rupturing that logic through complete hospitality towards the other and the inclusion of different kinds of voices, a global nuclear disaster is inevitable.  </w:t>
      </w:r>
    </w:p>
    <w:p w:rsidR="00576964" w:rsidRPr="00E624CE" w:rsidRDefault="00576964" w:rsidP="00576964">
      <w:pPr>
        <w:rPr>
          <w:rStyle w:val="StyleStyleBold12pt"/>
          <w:sz w:val="30"/>
        </w:rPr>
      </w:pPr>
      <w:r w:rsidRPr="00E624CE">
        <w:rPr>
          <w:rStyle w:val="StyleStyleBold12pt"/>
          <w:sz w:val="30"/>
        </w:rPr>
        <w:t>Anthony ‘95</w:t>
      </w:r>
    </w:p>
    <w:p w:rsidR="00576964" w:rsidRPr="00E624CE" w:rsidRDefault="00576964" w:rsidP="00576964">
      <w:pPr>
        <w:rPr>
          <w:sz w:val="26"/>
        </w:rPr>
      </w:pPr>
      <w:r w:rsidRPr="00E624CE">
        <w:rPr>
          <w:sz w:val="26"/>
        </w:rPr>
        <w:t>Carl Anthony is the Executive Director of the Urban Habitat Program and the chair of the East Bay Conversion Reinvestment Commission Remembering the Cuban Missile Crisis: Freedom from Annihilation Is a Human Right Spring Summer 1995 </w:t>
      </w:r>
      <w:hyperlink r:id="rId13" w:tgtFrame="_blank" w:history="1">
        <w:r w:rsidRPr="00E624CE">
          <w:rPr>
            <w:rStyle w:val="Hyperlink"/>
            <w:sz w:val="26"/>
          </w:rPr>
          <w:t>http://urbanhabitat.org/node/945</w:t>
        </w:r>
      </w:hyperlink>
      <w:r>
        <w:rPr>
          <w:rStyle w:val="Hyperlink"/>
          <w:sz w:val="26"/>
        </w:rPr>
        <w:t xml:space="preserve"> *language modified</w:t>
      </w:r>
    </w:p>
    <w:p w:rsidR="00576964" w:rsidRPr="00261703" w:rsidRDefault="00576964" w:rsidP="00576964">
      <w:pPr>
        <w:rPr>
          <w:b/>
          <w:bCs/>
          <w:sz w:val="28"/>
          <w:szCs w:val="24"/>
          <w:u w:val="single"/>
        </w:rPr>
      </w:pPr>
      <w:r w:rsidRPr="00E624CE">
        <w:rPr>
          <w:rStyle w:val="StyleBoldUnderline"/>
          <w:sz w:val="26"/>
          <w:highlight w:val="cyan"/>
        </w:rPr>
        <w:t>Nuclear weapons are tools of a conquering, violent culture. Racism</w:t>
      </w:r>
      <w:r w:rsidRPr="00E624CE">
        <w:rPr>
          <w:rStyle w:val="StyleBoldUnderline"/>
          <w:sz w:val="26"/>
        </w:rPr>
        <w:t xml:space="preserve"> at domestic</w:t>
      </w:r>
      <w:r>
        <w:rPr>
          <w:sz w:val="26"/>
        </w:rPr>
        <w:t xml:space="preserve"> and </w:t>
      </w:r>
      <w:r w:rsidRPr="00E624CE">
        <w:rPr>
          <w:sz w:val="26"/>
        </w:rPr>
        <w:t xml:space="preserve">international </w:t>
      </w:r>
      <w:r w:rsidRPr="00E624CE">
        <w:rPr>
          <w:rStyle w:val="StyleBoldUnderline"/>
          <w:sz w:val="26"/>
        </w:rPr>
        <w:t xml:space="preserve">levels </w:t>
      </w:r>
      <w:r w:rsidRPr="00E624CE">
        <w:rPr>
          <w:rStyle w:val="StyleBoldUnderline"/>
          <w:sz w:val="26"/>
          <w:highlight w:val="cyan"/>
        </w:rPr>
        <w:t>heightens the</w:t>
      </w:r>
      <w:r w:rsidRPr="00E624CE">
        <w:rPr>
          <w:rStyle w:val="StyleBoldUnderline"/>
          <w:sz w:val="26"/>
        </w:rPr>
        <w:t xml:space="preserve"> potential </w:t>
      </w:r>
      <w:r w:rsidRPr="00E624CE">
        <w:rPr>
          <w:rStyle w:val="StyleBoldUnderline"/>
          <w:sz w:val="26"/>
          <w:highlight w:val="cyan"/>
        </w:rPr>
        <w:t>vulnerability and miscalculation surrounding</w:t>
      </w:r>
      <w:r w:rsidRPr="00E624CE">
        <w:rPr>
          <w:rStyle w:val="StyleBoldUnderline"/>
          <w:sz w:val="26"/>
        </w:rPr>
        <w:t xml:space="preserve"> nuclear </w:t>
      </w:r>
      <w:r w:rsidRPr="00E624CE">
        <w:rPr>
          <w:rStyle w:val="StyleBoldUnderline"/>
          <w:sz w:val="26"/>
          <w:highlight w:val="cyan"/>
        </w:rPr>
        <w:t>proliferation</w:t>
      </w:r>
      <w:r w:rsidRPr="00E624CE">
        <w:rPr>
          <w:sz w:val="26"/>
          <w:highlight w:val="cyan"/>
        </w:rPr>
        <w:t xml:space="preserve">. </w:t>
      </w:r>
      <w:r w:rsidRPr="00E624CE">
        <w:rPr>
          <w:rStyle w:val="StyleBoldUnderline"/>
          <w:sz w:val="26"/>
          <w:highlight w:val="cyan"/>
        </w:rPr>
        <w:t>Few people of color have</w:t>
      </w:r>
      <w:r w:rsidRPr="00E624CE">
        <w:rPr>
          <w:rStyle w:val="StyleBoldUnderline"/>
          <w:sz w:val="26"/>
        </w:rPr>
        <w:t xml:space="preserve"> had </w:t>
      </w:r>
      <w:r w:rsidRPr="00E624CE">
        <w:rPr>
          <w:rStyle w:val="StyleBoldUnderline"/>
          <w:sz w:val="26"/>
          <w:highlight w:val="cyan"/>
        </w:rPr>
        <w:t>any role in debate, development, or decision-making about</w:t>
      </w:r>
      <w:r w:rsidRPr="00E624CE">
        <w:rPr>
          <w:rStyle w:val="StyleBoldUnderline"/>
          <w:sz w:val="26"/>
        </w:rPr>
        <w:t xml:space="preserve"> the goals of </w:t>
      </w:r>
      <w:r w:rsidRPr="00E624CE">
        <w:rPr>
          <w:rStyle w:val="StyleBoldUnderline"/>
          <w:sz w:val="26"/>
          <w:highlight w:val="cyan"/>
        </w:rPr>
        <w:t>this</w:t>
      </w:r>
      <w:r w:rsidRPr="00E624CE">
        <w:rPr>
          <w:rStyle w:val="StyleBoldUnderline"/>
          <w:sz w:val="26"/>
        </w:rPr>
        <w:t xml:space="preserve"> </w:t>
      </w:r>
      <w:r w:rsidRPr="00E624CE">
        <w:rPr>
          <w:rStyle w:val="StyleBoldUnderline"/>
          <w:sz w:val="26"/>
          <w:highlight w:val="cyan"/>
        </w:rPr>
        <w:t xml:space="preserve">brutal technology. In a nuclear </w:t>
      </w:r>
      <w:r w:rsidRPr="00D71BCA">
        <w:rPr>
          <w:rStyle w:val="StyleBoldUnderline"/>
          <w:strike/>
          <w:sz w:val="26"/>
          <w:highlight w:val="cyan"/>
        </w:rPr>
        <w:t>holocaust</w:t>
      </w:r>
      <w:r w:rsidRPr="00E624CE">
        <w:rPr>
          <w:rStyle w:val="StyleBoldUnderline"/>
          <w:sz w:val="26"/>
          <w:highlight w:val="cyan"/>
        </w:rPr>
        <w:t xml:space="preserve"> </w:t>
      </w:r>
      <w:r>
        <w:rPr>
          <w:rStyle w:val="StyleBoldUnderline"/>
          <w:sz w:val="26"/>
          <w:highlight w:val="cyan"/>
        </w:rPr>
        <w:t xml:space="preserve">[war] </w:t>
      </w:r>
      <w:r w:rsidRPr="00E624CE">
        <w:rPr>
          <w:rStyle w:val="StyleBoldUnderline"/>
          <w:sz w:val="26"/>
          <w:highlight w:val="cyan"/>
        </w:rPr>
        <w:t>whole populations will be vaporized</w:t>
      </w:r>
      <w:r w:rsidRPr="00E624CE">
        <w:rPr>
          <w:sz w:val="26"/>
        </w:rPr>
        <w:t xml:space="preserve"> in the flash of an eye. </w:t>
      </w:r>
      <w:r w:rsidRPr="00E624CE">
        <w:rPr>
          <w:rStyle w:val="StyleBoldUnderline"/>
          <w:sz w:val="26"/>
          <w:highlight w:val="cyan"/>
        </w:rPr>
        <w:t>People deciding</w:t>
      </w:r>
      <w:r w:rsidRPr="00E624CE">
        <w:rPr>
          <w:rStyle w:val="StyleBoldUnderline"/>
          <w:sz w:val="26"/>
        </w:rPr>
        <w:t xml:space="preserve"> the appropriateness of such a choice inevitably would </w:t>
      </w:r>
      <w:r w:rsidRPr="00E624CE">
        <w:rPr>
          <w:rStyle w:val="StyleBoldUnderline"/>
          <w:sz w:val="26"/>
          <w:highlight w:val="cyan"/>
        </w:rPr>
        <w:t>bring</w:t>
      </w:r>
      <w:r w:rsidRPr="00E624CE">
        <w:rPr>
          <w:rStyle w:val="StyleBoldUnderline"/>
          <w:sz w:val="26"/>
        </w:rPr>
        <w:t xml:space="preserve"> their </w:t>
      </w:r>
      <w:r w:rsidRPr="00E624CE">
        <w:rPr>
          <w:rStyle w:val="StyleBoldUnderline"/>
          <w:sz w:val="26"/>
          <w:highlight w:val="cyan"/>
        </w:rPr>
        <w:t>prejudices</w:t>
      </w:r>
      <w:r w:rsidRPr="00E624CE">
        <w:rPr>
          <w:rStyle w:val="StyleBoldUnderline"/>
          <w:sz w:val="26"/>
        </w:rPr>
        <w:t xml:space="preserve"> and fears </w:t>
      </w:r>
      <w:r w:rsidRPr="00E624CE">
        <w:rPr>
          <w:rStyle w:val="StyleBoldUnderline"/>
          <w:sz w:val="26"/>
          <w:highlight w:val="cyan"/>
        </w:rPr>
        <w:t>to the</w:t>
      </w:r>
      <w:r w:rsidRPr="00E624CE">
        <w:rPr>
          <w:sz w:val="26"/>
        </w:rPr>
        <w:t xml:space="preserve"> devastating </w:t>
      </w:r>
      <w:r w:rsidRPr="00E624CE">
        <w:rPr>
          <w:rStyle w:val="StyleBoldUnderline"/>
          <w:sz w:val="26"/>
          <w:highlight w:val="cyan"/>
        </w:rPr>
        <w:t>decision</w:t>
      </w:r>
      <w:r w:rsidRPr="00E624CE">
        <w:rPr>
          <w:rStyle w:val="StyleBoldUnderline"/>
          <w:sz w:val="26"/>
        </w:rPr>
        <w:t xml:space="preserve"> </w:t>
      </w:r>
      <w:r w:rsidRPr="00E624CE">
        <w:rPr>
          <w:sz w:val="26"/>
        </w:rPr>
        <w:t xml:space="preserve">to annihilate whole peoples. </w:t>
      </w:r>
      <w:r w:rsidRPr="00E624CE">
        <w:rPr>
          <w:rStyle w:val="StyleBoldUnderline"/>
          <w:sz w:val="26"/>
        </w:rPr>
        <w:t xml:space="preserve">The </w:t>
      </w:r>
      <w:r w:rsidRPr="00E624CE">
        <w:rPr>
          <w:rStyle w:val="StyleBoldUnderline"/>
          <w:sz w:val="26"/>
          <w:highlight w:val="cyan"/>
        </w:rPr>
        <w:t xml:space="preserve">concentration of nuclear power in the hands </w:t>
      </w:r>
      <w:proofErr w:type="gramStart"/>
      <w:r w:rsidRPr="00E624CE">
        <w:rPr>
          <w:rStyle w:val="StyleBoldUnderline"/>
          <w:sz w:val="26"/>
          <w:highlight w:val="cyan"/>
        </w:rPr>
        <w:t>of a</w:t>
      </w:r>
      <w:proofErr w:type="gramEnd"/>
      <w:r w:rsidRPr="00E624CE">
        <w:rPr>
          <w:rStyle w:val="StyleBoldUnderline"/>
          <w:sz w:val="26"/>
        </w:rPr>
        <w:t xml:space="preserve"> Eurocentric technological </w:t>
      </w:r>
      <w:r w:rsidRPr="00E624CE">
        <w:rPr>
          <w:rStyle w:val="StyleBoldUnderline"/>
          <w:sz w:val="26"/>
          <w:highlight w:val="cyan"/>
        </w:rPr>
        <w:t>elite, paranoid about the aims</w:t>
      </w:r>
      <w:r w:rsidRPr="00E624CE">
        <w:rPr>
          <w:rStyle w:val="StyleBoldUnderline"/>
          <w:sz w:val="26"/>
        </w:rPr>
        <w:t xml:space="preserve"> and aspirations </w:t>
      </w:r>
      <w:r w:rsidRPr="00E624CE">
        <w:rPr>
          <w:rStyle w:val="StyleBoldUnderline"/>
          <w:sz w:val="26"/>
          <w:highlight w:val="cyan"/>
        </w:rPr>
        <w:t>of the majority of</w:t>
      </w:r>
      <w:r w:rsidRPr="00E624CE">
        <w:rPr>
          <w:rStyle w:val="StyleBoldUnderline"/>
          <w:sz w:val="26"/>
        </w:rPr>
        <w:t xml:space="preserve"> </w:t>
      </w:r>
      <w:r w:rsidRPr="00E624CE">
        <w:rPr>
          <w:rStyle w:val="StyleBoldUnderline"/>
          <w:sz w:val="26"/>
          <w:highlight w:val="cyan"/>
        </w:rPr>
        <w:t>the world</w:t>
      </w:r>
      <w:r w:rsidRPr="00E624CE">
        <w:rPr>
          <w:rStyle w:val="StyleBoldUnderline"/>
          <w:sz w:val="26"/>
        </w:rPr>
        <w:t>'s population—</w:t>
      </w:r>
      <w:r w:rsidRPr="00E624CE">
        <w:rPr>
          <w:rStyle w:val="StyleBoldUnderline"/>
          <w:sz w:val="26"/>
          <w:highlight w:val="cyan"/>
        </w:rPr>
        <w:t>people of color—magnifies the potential for global disaster</w:t>
      </w:r>
      <w:r w:rsidRPr="00E624CE">
        <w:rPr>
          <w:sz w:val="26"/>
          <w:highlight w:val="cyan"/>
        </w:rPr>
        <w:t xml:space="preserve">. </w:t>
      </w:r>
      <w:r w:rsidRPr="00E624CE">
        <w:rPr>
          <w:rStyle w:val="StyleBoldUnderline"/>
          <w:sz w:val="26"/>
          <w:highlight w:val="cyan"/>
        </w:rPr>
        <w:t>The</w:t>
      </w:r>
      <w:r w:rsidRPr="00E624CE">
        <w:rPr>
          <w:rStyle w:val="StyleBoldUnderline"/>
          <w:sz w:val="26"/>
        </w:rPr>
        <w:t xml:space="preserve"> great and </w:t>
      </w:r>
      <w:r w:rsidRPr="00E624CE">
        <w:rPr>
          <w:rStyle w:val="StyleBoldUnderline"/>
          <w:sz w:val="26"/>
          <w:highlight w:val="cyan"/>
        </w:rPr>
        <w:t>growing gulf</w:t>
      </w:r>
      <w:r w:rsidRPr="00E624CE">
        <w:rPr>
          <w:rStyle w:val="StyleBoldUnderline"/>
          <w:sz w:val="26"/>
        </w:rPr>
        <w:t xml:space="preserve"> of human communication </w:t>
      </w:r>
      <w:r w:rsidRPr="00E624CE">
        <w:rPr>
          <w:rStyle w:val="StyleBoldUnderline"/>
          <w:sz w:val="26"/>
          <w:highlight w:val="cyan"/>
        </w:rPr>
        <w:t>between the rich and poor</w:t>
      </w:r>
      <w:r w:rsidRPr="00E624CE">
        <w:rPr>
          <w:sz w:val="26"/>
        </w:rPr>
        <w:t xml:space="preserve">, European and non-European, </w:t>
      </w:r>
      <w:r w:rsidRPr="00E624CE">
        <w:rPr>
          <w:rStyle w:val="StyleBoldUnderline"/>
          <w:sz w:val="26"/>
          <w:highlight w:val="cyan"/>
        </w:rPr>
        <w:t>multiplies the</w:t>
      </w:r>
      <w:r w:rsidRPr="00E624CE">
        <w:rPr>
          <w:rStyle w:val="StyleBoldUnderline"/>
          <w:sz w:val="26"/>
        </w:rPr>
        <w:t xml:space="preserve"> potential </w:t>
      </w:r>
      <w:r w:rsidRPr="00E624CE">
        <w:rPr>
          <w:rStyle w:val="StyleBoldUnderline"/>
          <w:sz w:val="26"/>
          <w:highlight w:val="cyan"/>
        </w:rPr>
        <w:t>antagonism that could result in planetary holocaust</w:t>
      </w:r>
      <w:r w:rsidRPr="00E624CE">
        <w:rPr>
          <w:rStyle w:val="StyleBoldUnderline"/>
          <w:sz w:val="26"/>
        </w:rPr>
        <w:t>.</w:t>
      </w:r>
      <w:r w:rsidRPr="00E624CE">
        <w:rPr>
          <w:sz w:val="26"/>
        </w:rPr>
        <w:t xml:space="preserve"> In this context </w:t>
      </w:r>
      <w:r w:rsidRPr="00B76204">
        <w:rPr>
          <w:rStyle w:val="StyleBoldUnderline"/>
          <w:sz w:val="26"/>
          <w:highlight w:val="cyan"/>
        </w:rPr>
        <w:t>organizing against</w:t>
      </w:r>
      <w:r w:rsidRPr="00E624CE">
        <w:rPr>
          <w:rStyle w:val="StyleBoldUnderline"/>
          <w:sz w:val="26"/>
        </w:rPr>
        <w:t xml:space="preserve"> nuclear </w:t>
      </w:r>
      <w:r w:rsidRPr="00E624CE">
        <w:rPr>
          <w:rStyle w:val="StyleBoldUnderline"/>
          <w:sz w:val="26"/>
          <w:highlight w:val="cyan"/>
        </w:rPr>
        <w:t>proliferation is</w:t>
      </w:r>
      <w:r w:rsidRPr="00E624CE">
        <w:rPr>
          <w:rStyle w:val="StyleBoldUnderline"/>
          <w:sz w:val="26"/>
        </w:rPr>
        <w:t xml:space="preserve">, by definition, </w:t>
      </w:r>
      <w:r w:rsidRPr="00E624CE">
        <w:rPr>
          <w:rStyle w:val="StyleBoldUnderline"/>
          <w:sz w:val="26"/>
          <w:highlight w:val="cyan"/>
        </w:rPr>
        <w:t>a multicultural effort,</w:t>
      </w:r>
      <w:r w:rsidRPr="00E624CE">
        <w:rPr>
          <w:sz w:val="26"/>
          <w:highlight w:val="cyan"/>
        </w:rPr>
        <w:t xml:space="preserve"> </w:t>
      </w:r>
      <w:r w:rsidRPr="00E624CE">
        <w:rPr>
          <w:rStyle w:val="StyleBoldUnderline"/>
          <w:sz w:val="26"/>
          <w:highlight w:val="cyan"/>
        </w:rPr>
        <w:t>bringing the intelligence and wisdom of every community to the global task of defeating the excesses of racism, human aggression, and technology-gone-berserk.</w:t>
      </w:r>
    </w:p>
    <w:p w:rsidR="00576964" w:rsidRPr="00D22006" w:rsidRDefault="00576964" w:rsidP="00576964">
      <w:pPr>
        <w:pStyle w:val="Heading4"/>
      </w:pPr>
      <w:r>
        <w:lastRenderedPageBreak/>
        <w:t xml:space="preserve">In pursuit of so-called terrorists, the US have reduced its foreign policy tactics to the Precautionary Principle- striking any would-be threat and using war as our primary means of communication with the middle east. This has resulted in the transfer of power to the Military Industrial Complex and the few elites who control it. </w:t>
      </w:r>
    </w:p>
    <w:p w:rsidR="00576964" w:rsidRPr="001653F9" w:rsidRDefault="00576964" w:rsidP="00576964">
      <w:pPr>
        <w:rPr>
          <w:bCs/>
          <w:sz w:val="26"/>
        </w:rPr>
      </w:pPr>
      <w:r>
        <w:rPr>
          <w:rStyle w:val="StyleStyleBold12pt"/>
        </w:rPr>
        <w:t xml:space="preserve">Addis </w:t>
      </w:r>
      <w:r>
        <w:rPr>
          <w:rStyle w:val="StyleStyleBold12pt"/>
          <w:b w:val="0"/>
        </w:rPr>
        <w:t xml:space="preserve">(Boston University Law Review, </w:t>
      </w:r>
      <w:proofErr w:type="spellStart"/>
      <w:r>
        <w:rPr>
          <w:rStyle w:val="StyleStyleBold12pt"/>
          <w:b w:val="0"/>
        </w:rPr>
        <w:t>Vol</w:t>
      </w:r>
      <w:proofErr w:type="spellEnd"/>
      <w:r>
        <w:rPr>
          <w:rStyle w:val="StyleStyleBold12pt"/>
          <w:b w:val="0"/>
        </w:rPr>
        <w:t xml:space="preserve"> 87:323 </w:t>
      </w:r>
      <w:hyperlink r:id="rId14" w:history="1">
        <w:r w:rsidRPr="000650C5">
          <w:rPr>
            <w:rStyle w:val="Hyperlink"/>
          </w:rPr>
          <w:t>http://www.bu.edu/law/central/jd/organizations/journals/bulr/volume87n2/documents/ADDISv.2.pdf</w:t>
        </w:r>
      </w:hyperlink>
      <w:r w:rsidRPr="000650C5">
        <w:t>)</w:t>
      </w:r>
    </w:p>
    <w:p w:rsidR="00576964" w:rsidRPr="00DB62DA" w:rsidRDefault="00576964" w:rsidP="00576964">
      <w:pPr>
        <w:rPr>
          <w:rStyle w:val="StyleBoldUnderline"/>
        </w:rPr>
      </w:pPr>
      <w:r w:rsidRPr="002F6651">
        <w:rPr>
          <w:sz w:val="16"/>
        </w:rPr>
        <w:t xml:space="preserve">The war on terror is radically recasting the notion of preemptive self-defense from that of an emergency measure designed to allow a state to respond to an imminent threat, to one by which a state (in this case </w:t>
      </w:r>
      <w:r w:rsidRPr="00B267FE">
        <w:rPr>
          <w:rStyle w:val="StyleBoldUnderline"/>
          <w:highlight w:val="cyan"/>
        </w:rPr>
        <w:t>the U</w:t>
      </w:r>
      <w:r w:rsidRPr="00DB62DA">
        <w:rPr>
          <w:rStyle w:val="StyleBoldUnderline"/>
        </w:rPr>
        <w:t xml:space="preserve">nited </w:t>
      </w:r>
      <w:r w:rsidRPr="00B267FE">
        <w:rPr>
          <w:rStyle w:val="StyleBoldUnderline"/>
          <w:highlight w:val="cyan"/>
        </w:rPr>
        <w:t>S</w:t>
      </w:r>
      <w:r w:rsidRPr="00DB62DA">
        <w:rPr>
          <w:rStyle w:val="StyleBoldUnderline"/>
        </w:rPr>
        <w:t xml:space="preserve">tates) plays the role of </w:t>
      </w:r>
      <w:r w:rsidRPr="00B267FE">
        <w:rPr>
          <w:rStyle w:val="StyleBoldUnderline"/>
          <w:highlight w:val="cyan"/>
        </w:rPr>
        <w:t>guarantor of international peace and security</w:t>
      </w:r>
      <w:r w:rsidRPr="00DB62DA">
        <w:rPr>
          <w:rStyle w:val="StyleBoldUnderline"/>
        </w:rPr>
        <w:t xml:space="preserve">, </w:t>
      </w:r>
      <w:r w:rsidRPr="002F6651">
        <w:rPr>
          <w:sz w:val="16"/>
        </w:rPr>
        <w:t xml:space="preserve">a role the Charter </w:t>
      </w:r>
      <w:r w:rsidRPr="002F6651">
        <w:rPr>
          <w:sz w:val="12"/>
        </w:rPr>
        <w:t>¶</w:t>
      </w:r>
      <w:r w:rsidRPr="002F6651">
        <w:rPr>
          <w:sz w:val="16"/>
        </w:rPr>
        <w:t xml:space="preserve"> explicitly allocates to the Security Council.54 The reallocation of war-making </w:t>
      </w:r>
      <w:r w:rsidRPr="002F6651">
        <w:rPr>
          <w:sz w:val="12"/>
        </w:rPr>
        <w:t>¶</w:t>
      </w:r>
      <w:r w:rsidRPr="002F6651">
        <w:rPr>
          <w:sz w:val="16"/>
        </w:rPr>
        <w:t xml:space="preserve"> power is being effected without an amendment to the Charter. There is no </w:t>
      </w:r>
      <w:r w:rsidRPr="002F6651">
        <w:rPr>
          <w:sz w:val="12"/>
        </w:rPr>
        <w:t>¶</w:t>
      </w:r>
      <w:r w:rsidRPr="002F6651">
        <w:rPr>
          <w:sz w:val="16"/>
        </w:rPr>
        <w:t xml:space="preserve"> dispute </w:t>
      </w:r>
      <w:r w:rsidRPr="00DB62DA">
        <w:rPr>
          <w:rStyle w:val="StyleBoldUnderline"/>
        </w:rPr>
        <w:t>that in the era of weapons of mass destruction the international ¶ community must be proactive, not merely reactive, in the maintenance of ¶ global peace and security</w:t>
      </w:r>
      <w:r w:rsidRPr="002F6651">
        <w:rPr>
          <w:sz w:val="16"/>
        </w:rPr>
        <w:t xml:space="preserve">. The debate lies in who should authorize such action </w:t>
      </w:r>
      <w:r w:rsidRPr="002F6651">
        <w:rPr>
          <w:sz w:val="12"/>
        </w:rPr>
        <w:t>¶</w:t>
      </w:r>
      <w:r w:rsidRPr="002F6651">
        <w:rPr>
          <w:sz w:val="16"/>
        </w:rPr>
        <w:t xml:space="preserve"> and whether the self-defense principle should be transformed into a means by </w:t>
      </w:r>
      <w:r w:rsidRPr="002F6651">
        <w:rPr>
          <w:sz w:val="12"/>
        </w:rPr>
        <w:t>¶</w:t>
      </w:r>
      <w:r w:rsidRPr="002F6651">
        <w:rPr>
          <w:sz w:val="16"/>
        </w:rPr>
        <w:t xml:space="preserve"> which each state plays the role of the guarantor of international peace and </w:t>
      </w:r>
      <w:r w:rsidRPr="002F6651">
        <w:rPr>
          <w:sz w:val="12"/>
        </w:rPr>
        <w:t>¶</w:t>
      </w:r>
      <w:r w:rsidRPr="002F6651">
        <w:rPr>
          <w:sz w:val="16"/>
        </w:rPr>
        <w:t xml:space="preserve"> security. The Bush doctrine of preventive war threatens to lead to the reallocation of </w:t>
      </w:r>
      <w:r w:rsidRPr="002F6651">
        <w:rPr>
          <w:sz w:val="12"/>
        </w:rPr>
        <w:t>¶</w:t>
      </w:r>
      <w:r w:rsidRPr="002F6651">
        <w:rPr>
          <w:sz w:val="16"/>
        </w:rPr>
        <w:t xml:space="preserve"> international war-making power. As part of a new National Security Strategy </w:t>
      </w:r>
      <w:r w:rsidRPr="002F6651">
        <w:rPr>
          <w:sz w:val="12"/>
        </w:rPr>
        <w:t>¶</w:t>
      </w:r>
      <w:r w:rsidRPr="002F6651">
        <w:rPr>
          <w:sz w:val="16"/>
        </w:rPr>
        <w:t xml:space="preserve"> and the war on terror, </w:t>
      </w:r>
      <w:r w:rsidRPr="00DB62DA">
        <w:rPr>
          <w:rStyle w:val="StyleBoldUnderline"/>
        </w:rPr>
        <w:t>the Bush administration</w:t>
      </w:r>
      <w:r w:rsidRPr="002F6651">
        <w:rPr>
          <w:sz w:val="16"/>
        </w:rPr>
        <w:t xml:space="preserve"> has </w:t>
      </w:r>
      <w:r w:rsidRPr="00B267FE">
        <w:rPr>
          <w:rStyle w:val="StyleBoldUnderline"/>
          <w:highlight w:val="cyan"/>
        </w:rPr>
        <w:t>called for preventive attacks ¶ on so-called “rogue states”</w:t>
      </w:r>
      <w:r w:rsidRPr="002F6651">
        <w:rPr>
          <w:sz w:val="16"/>
        </w:rPr>
        <w:t xml:space="preserve"> who may be potential enemies, </w:t>
      </w:r>
      <w:r w:rsidRPr="00DB62DA">
        <w:rPr>
          <w:rStyle w:val="StyleBoldUnderline"/>
        </w:rPr>
        <w:t xml:space="preserve">even </w:t>
      </w:r>
      <w:r w:rsidRPr="00B267FE">
        <w:rPr>
          <w:rStyle w:val="StyleBoldUnderline"/>
          <w:highlight w:val="cyan"/>
        </w:rPr>
        <w:t>though</w:t>
      </w:r>
      <w:r w:rsidRPr="00DB62DA">
        <w:rPr>
          <w:rStyle w:val="StyleBoldUnderline"/>
        </w:rPr>
        <w:t xml:space="preserve"> their ¶ </w:t>
      </w:r>
      <w:r w:rsidRPr="00B267FE">
        <w:rPr>
          <w:rStyle w:val="StyleBoldUnderline"/>
          <w:highlight w:val="cyan"/>
        </w:rPr>
        <w:t>intentions</w:t>
      </w:r>
      <w:r w:rsidRPr="002F6651">
        <w:rPr>
          <w:sz w:val="16"/>
        </w:rPr>
        <w:t xml:space="preserve"> and their capacity </w:t>
      </w:r>
      <w:r w:rsidRPr="00DB62DA">
        <w:rPr>
          <w:rStyle w:val="StyleBoldUnderline"/>
        </w:rPr>
        <w:t xml:space="preserve">to threaten the United States </w:t>
      </w:r>
      <w:r w:rsidRPr="00B267FE">
        <w:rPr>
          <w:rStyle w:val="StyleBoldUnderline"/>
          <w:highlight w:val="cyan"/>
        </w:rPr>
        <w:t>were not yet clear</w:t>
      </w:r>
      <w:r w:rsidRPr="002F6651">
        <w:rPr>
          <w:sz w:val="16"/>
        </w:rPr>
        <w:t>.55</w:t>
      </w:r>
      <w:r w:rsidRPr="002F6651">
        <w:rPr>
          <w:sz w:val="12"/>
        </w:rPr>
        <w:t>¶</w:t>
      </w:r>
      <w:r w:rsidRPr="002F6651">
        <w:rPr>
          <w:sz w:val="16"/>
        </w:rPr>
        <w:t xml:space="preserve"> </w:t>
      </w:r>
      <w:r w:rsidRPr="00F56B8D">
        <w:rPr>
          <w:rStyle w:val="StyleBoldUnderline"/>
          <w:highlight w:val="cyan"/>
        </w:rPr>
        <w:t>The rationale</w:t>
      </w:r>
      <w:r w:rsidRPr="002F6651">
        <w:rPr>
          <w:sz w:val="16"/>
        </w:rPr>
        <w:t xml:space="preserve"> for the policy is that living in an age of terrorism, where an </w:t>
      </w:r>
      <w:r w:rsidRPr="002F6651">
        <w:rPr>
          <w:sz w:val="12"/>
        </w:rPr>
        <w:t>¶</w:t>
      </w:r>
      <w:r w:rsidRPr="002F6651">
        <w:rPr>
          <w:sz w:val="16"/>
        </w:rPr>
        <w:t xml:space="preserve"> attack could come at any time and from anywhere, </w:t>
      </w:r>
      <w:r w:rsidRPr="00F56B8D">
        <w:rPr>
          <w:rStyle w:val="StyleBoldUnderline"/>
          <w:highlight w:val="cyan"/>
        </w:rPr>
        <w:t>requires the United States ¶ to defend itself by attacking rogue state</w:t>
      </w:r>
      <w:r w:rsidRPr="00F56B8D">
        <w:rPr>
          <w:highlight w:val="cyan"/>
          <w:u w:val="single"/>
        </w:rPr>
        <w:t>s</w:t>
      </w:r>
      <w:r w:rsidRPr="002F6651">
        <w:rPr>
          <w:sz w:val="16"/>
        </w:rPr>
        <w:t xml:space="preserve"> that give shelter to terrorist groups </w:t>
      </w:r>
      <w:r w:rsidRPr="002F6651">
        <w:rPr>
          <w:sz w:val="12"/>
        </w:rPr>
        <w:t>¶</w:t>
      </w:r>
      <w:r w:rsidRPr="002F6651">
        <w:rPr>
          <w:sz w:val="16"/>
        </w:rPr>
        <w:t xml:space="preserve"> and those who seek to develop weapons of mass destruction which may end up </w:t>
      </w:r>
      <w:r w:rsidRPr="002F6651">
        <w:rPr>
          <w:sz w:val="12"/>
        </w:rPr>
        <w:t>¶</w:t>
      </w:r>
      <w:r w:rsidRPr="002F6651">
        <w:rPr>
          <w:sz w:val="16"/>
        </w:rPr>
        <w:t xml:space="preserve"> in terrorist hands. The plan is </w:t>
      </w:r>
      <w:r w:rsidRPr="00DB62DA">
        <w:rPr>
          <w:rStyle w:val="StyleBoldUnderline"/>
        </w:rPr>
        <w:t>to deprive terrorists of hiding places and rogue ¶ states of the capacity to inflict great damage on the United States in the ¶ future</w:t>
      </w:r>
      <w:r w:rsidRPr="002F6651">
        <w:rPr>
          <w:sz w:val="16"/>
        </w:rPr>
        <w:t xml:space="preserve">.56 Some commentators have likened this policy of preventive attack to </w:t>
      </w:r>
      <w:r w:rsidRPr="002F6651">
        <w:rPr>
          <w:sz w:val="12"/>
        </w:rPr>
        <w:t>¶</w:t>
      </w:r>
      <w:r w:rsidRPr="002F6651">
        <w:rPr>
          <w:sz w:val="16"/>
        </w:rPr>
        <w:t xml:space="preserve"> </w:t>
      </w:r>
      <w:r w:rsidRPr="00DB62DA">
        <w:rPr>
          <w:rStyle w:val="StyleBoldUnderline"/>
        </w:rPr>
        <w:t>the</w:t>
      </w:r>
      <w:r w:rsidRPr="002F6651">
        <w:rPr>
          <w:sz w:val="16"/>
        </w:rPr>
        <w:t xml:space="preserve"> well-known “</w:t>
      </w:r>
      <w:r w:rsidRPr="00396C23">
        <w:rPr>
          <w:rStyle w:val="StyleBoldUnderline"/>
          <w:highlight w:val="cyan"/>
        </w:rPr>
        <w:t>Precautionary Principle</w:t>
      </w:r>
      <w:r w:rsidRPr="002F6651">
        <w:rPr>
          <w:sz w:val="16"/>
        </w:rPr>
        <w:t xml:space="preserve">” employed in the health and </w:t>
      </w:r>
      <w:r w:rsidRPr="002F6651">
        <w:rPr>
          <w:sz w:val="12"/>
        </w:rPr>
        <w:t>¶</w:t>
      </w:r>
      <w:r w:rsidRPr="002F6651">
        <w:rPr>
          <w:sz w:val="16"/>
        </w:rPr>
        <w:t xml:space="preserve"> environmental fields, which </w:t>
      </w:r>
      <w:r w:rsidRPr="00396C23">
        <w:rPr>
          <w:rStyle w:val="StyleBoldUnderline"/>
          <w:highlight w:val="cyan"/>
        </w:rPr>
        <w:t>states that lack of scientific certainty should not</w:t>
      </w:r>
      <w:r w:rsidRPr="00DB62DA">
        <w:rPr>
          <w:rStyle w:val="StyleBoldUnderline"/>
        </w:rPr>
        <w:t xml:space="preserve"> </w:t>
      </w:r>
      <w:r w:rsidRPr="00396C23">
        <w:rPr>
          <w:rStyle w:val="StyleBoldUnderline"/>
          <w:highlight w:val="cyan"/>
        </w:rPr>
        <w:t>forestall an action that might prevent serious or irreversible harm</w:t>
      </w:r>
      <w:r w:rsidRPr="002F6651">
        <w:rPr>
          <w:sz w:val="16"/>
        </w:rPr>
        <w:t xml:space="preserve">.57 This </w:t>
      </w:r>
      <w:r w:rsidRPr="002F6651">
        <w:rPr>
          <w:sz w:val="12"/>
        </w:rPr>
        <w:t>¶</w:t>
      </w:r>
      <w:r w:rsidRPr="002F6651">
        <w:rPr>
          <w:sz w:val="16"/>
        </w:rPr>
        <w:t xml:space="preserve"> comparison is borne out by the following passage in the National Security </w:t>
      </w:r>
      <w:r w:rsidRPr="002F6651">
        <w:rPr>
          <w:sz w:val="12"/>
        </w:rPr>
        <w:t>¶</w:t>
      </w:r>
      <w:r w:rsidRPr="002F6651">
        <w:rPr>
          <w:sz w:val="16"/>
        </w:rPr>
        <w:t xml:space="preserve"> Strategy:</w:t>
      </w:r>
      <w:r w:rsidRPr="002F6651">
        <w:rPr>
          <w:sz w:val="12"/>
        </w:rPr>
        <w:t>¶</w:t>
      </w:r>
      <w:r w:rsidRPr="002F6651">
        <w:rPr>
          <w:sz w:val="16"/>
        </w:rPr>
        <w:t xml:space="preserve"> We cannot let our enemies strike first. . . . </w:t>
      </w:r>
      <w:r w:rsidRPr="00DB62DA">
        <w:rPr>
          <w:rStyle w:val="StyleBoldUnderline"/>
        </w:rPr>
        <w:t>The greater the threat, the ¶ greater is the risk of inaction – and the more compelling the case for ¶ taking anticipatory action to defend ourselves, even if uncertainty remains</w:t>
      </w:r>
      <w:r w:rsidRPr="002F6651">
        <w:rPr>
          <w:sz w:val="16"/>
        </w:rPr>
        <w:t xml:space="preserve"> </w:t>
      </w:r>
      <w:r w:rsidRPr="002F6651">
        <w:rPr>
          <w:sz w:val="12"/>
        </w:rPr>
        <w:t>¶</w:t>
      </w:r>
      <w:r w:rsidRPr="002F6651">
        <w:rPr>
          <w:sz w:val="16"/>
        </w:rPr>
        <w:t xml:space="preserve"> as to the time and place of the enemy’s attack. To forestall or prevent </w:t>
      </w:r>
      <w:r w:rsidRPr="002F6651">
        <w:rPr>
          <w:sz w:val="12"/>
        </w:rPr>
        <w:t>¶</w:t>
      </w:r>
      <w:r w:rsidRPr="002F6651">
        <w:rPr>
          <w:sz w:val="16"/>
        </w:rPr>
        <w:t xml:space="preserve"> such hostile acts by our adversaries, the United States will, if necessary, </w:t>
      </w:r>
      <w:r w:rsidRPr="002F6651">
        <w:rPr>
          <w:sz w:val="12"/>
        </w:rPr>
        <w:t>¶</w:t>
      </w:r>
      <w:r w:rsidRPr="002F6651">
        <w:rPr>
          <w:sz w:val="16"/>
        </w:rPr>
        <w:t xml:space="preserve"> act preemptively.58 The invasion of Iraq was at one time justified as a preventive action,59 and the </w:t>
      </w:r>
      <w:r w:rsidRPr="002F6651">
        <w:rPr>
          <w:sz w:val="12"/>
        </w:rPr>
        <w:t>¶</w:t>
      </w:r>
      <w:r w:rsidRPr="002F6651">
        <w:rPr>
          <w:sz w:val="16"/>
        </w:rPr>
        <w:t xml:space="preserve"> U.S. administration has not precluded the possibility that Iran could also be a </w:t>
      </w:r>
      <w:r w:rsidRPr="002F6651">
        <w:rPr>
          <w:sz w:val="12"/>
        </w:rPr>
        <w:t>¶</w:t>
      </w:r>
      <w:r w:rsidRPr="002F6651">
        <w:rPr>
          <w:sz w:val="16"/>
        </w:rPr>
        <w:t xml:space="preserve"> target of that policy.</w:t>
      </w:r>
      <w:r w:rsidRPr="002F6651">
        <w:rPr>
          <w:sz w:val="12"/>
        </w:rPr>
        <w:t>¶</w:t>
      </w:r>
      <w:r w:rsidRPr="002F6651">
        <w:rPr>
          <w:sz w:val="16"/>
        </w:rPr>
        <w:t xml:space="preserve"> </w:t>
      </w:r>
      <w:r w:rsidRPr="00396C23">
        <w:rPr>
          <w:rStyle w:val="StyleBoldUnderline"/>
          <w:highlight w:val="cyan"/>
        </w:rPr>
        <w:t>The</w:t>
      </w:r>
      <w:r w:rsidRPr="002F6651">
        <w:rPr>
          <w:sz w:val="16"/>
        </w:rPr>
        <w:t xml:space="preserve"> Bush preventive (precautionary</w:t>
      </w:r>
      <w:r w:rsidRPr="00E07D64">
        <w:rPr>
          <w:u w:val="single"/>
        </w:rPr>
        <w:t xml:space="preserve">) </w:t>
      </w:r>
      <w:r w:rsidRPr="00396C23">
        <w:rPr>
          <w:rStyle w:val="StyleBoldUnderline"/>
          <w:highlight w:val="cyan"/>
        </w:rPr>
        <w:t>doctrine</w:t>
      </w:r>
      <w:r w:rsidRPr="00DB62DA">
        <w:rPr>
          <w:rStyle w:val="StyleBoldUnderline"/>
        </w:rPr>
        <w:t xml:space="preserve"> not only dispenses with the ¶ requirement of imminence, but also </w:t>
      </w:r>
      <w:r w:rsidRPr="00396C23">
        <w:rPr>
          <w:rStyle w:val="StyleBoldUnderline"/>
          <w:highlight w:val="cyan"/>
        </w:rPr>
        <w:t>shifts the burden to the target states</w:t>
      </w:r>
      <w:r w:rsidRPr="00DB62DA">
        <w:rPr>
          <w:rStyle w:val="StyleBoldUnderline"/>
        </w:rPr>
        <w:t xml:space="preserve"> </w:t>
      </w:r>
      <w:r w:rsidRPr="00396C23">
        <w:rPr>
          <w:rStyle w:val="StyleBoldUnderline"/>
          <w:highlight w:val="cyan"/>
        </w:rPr>
        <w:t>to ¶ demonstrate that they do not harbor terrorists</w:t>
      </w:r>
      <w:r w:rsidRPr="00DB62DA">
        <w:rPr>
          <w:rStyle w:val="StyleBoldUnderline"/>
        </w:rPr>
        <w:t xml:space="preserve"> or WMDs, and are not in the ¶ process of developing WMDs</w:t>
      </w:r>
      <w:r w:rsidRPr="002F6651">
        <w:rPr>
          <w:sz w:val="16"/>
        </w:rPr>
        <w:t xml:space="preserve">.60 The notion of </w:t>
      </w:r>
      <w:r w:rsidRPr="00DB62DA">
        <w:rPr>
          <w:rStyle w:val="StyleBoldUnderline"/>
        </w:rPr>
        <w:t>preventive self-defense</w:t>
      </w:r>
      <w:r w:rsidRPr="002F6651">
        <w:rPr>
          <w:sz w:val="16"/>
        </w:rPr>
        <w:t xml:space="preserve"> that the </w:t>
      </w:r>
      <w:r w:rsidRPr="002F6651">
        <w:rPr>
          <w:sz w:val="12"/>
        </w:rPr>
        <w:t>¶</w:t>
      </w:r>
      <w:r w:rsidRPr="002F6651">
        <w:rPr>
          <w:sz w:val="16"/>
        </w:rPr>
        <w:t xml:space="preserve"> Bush administration has put forward </w:t>
      </w:r>
      <w:r w:rsidRPr="00DB62DA">
        <w:rPr>
          <w:rStyle w:val="StyleBoldUnderline"/>
        </w:rPr>
        <w:t xml:space="preserve">therefore undermines the idea that </w:t>
      </w:r>
      <w:proofErr w:type="spellStart"/>
      <w:r w:rsidRPr="00DB62DA">
        <w:rPr>
          <w:rStyle w:val="StyleBoldUnderline"/>
        </w:rPr>
        <w:t>self defense</w:t>
      </w:r>
      <w:proofErr w:type="spellEnd"/>
      <w:r w:rsidRPr="00DB62DA">
        <w:rPr>
          <w:rStyle w:val="StyleBoldUnderline"/>
        </w:rPr>
        <w:t xml:space="preserve"> is an emergency measure designed to deal with imminent threats</w:t>
      </w:r>
      <w:r w:rsidRPr="002F6651">
        <w:rPr>
          <w:sz w:val="16"/>
        </w:rPr>
        <w:t xml:space="preserve">. </w:t>
      </w:r>
      <w:r w:rsidRPr="002F6651">
        <w:rPr>
          <w:sz w:val="12"/>
        </w:rPr>
        <w:t>¶</w:t>
      </w:r>
      <w:r w:rsidRPr="002F6651">
        <w:rPr>
          <w:sz w:val="16"/>
        </w:rPr>
        <w:t xml:space="preserve"> Further, </w:t>
      </w:r>
      <w:r w:rsidRPr="00DB62DA">
        <w:rPr>
          <w:rStyle w:val="StyleBoldUnderline"/>
        </w:rPr>
        <w:t>this</w:t>
      </w:r>
      <w:r w:rsidRPr="002F6651">
        <w:rPr>
          <w:sz w:val="16"/>
        </w:rPr>
        <w:t xml:space="preserve"> version of self-defense </w:t>
      </w:r>
      <w:r w:rsidRPr="00DB62DA">
        <w:rPr>
          <w:rStyle w:val="StyleBoldUnderline"/>
        </w:rPr>
        <w:t>undermines the notion that those who ¶ claim there is a threat have the burden of demonstrating that a risk exists</w:t>
      </w:r>
      <w:r w:rsidRPr="002F6651">
        <w:rPr>
          <w:sz w:val="16"/>
        </w:rPr>
        <w:t xml:space="preserve"> and </w:t>
      </w:r>
      <w:r w:rsidRPr="002F6651">
        <w:rPr>
          <w:sz w:val="12"/>
        </w:rPr>
        <w:t>¶</w:t>
      </w:r>
      <w:r w:rsidRPr="002F6651">
        <w:rPr>
          <w:sz w:val="16"/>
        </w:rPr>
        <w:t xml:space="preserve"> that it cannot be prevented by any other means. The report of the High-Level </w:t>
      </w:r>
      <w:r w:rsidRPr="002F6651">
        <w:rPr>
          <w:sz w:val="12"/>
        </w:rPr>
        <w:t>¶</w:t>
      </w:r>
      <w:r w:rsidRPr="002F6651">
        <w:rPr>
          <w:sz w:val="16"/>
        </w:rPr>
        <w:t xml:space="preserve"> Panel, established by the Secretary-General to advise him on the major issues facing the U.N. and the world, cautions that </w:t>
      </w:r>
      <w:r w:rsidRPr="00DB62DA">
        <w:rPr>
          <w:rStyle w:val="StyleBoldUnderline"/>
        </w:rPr>
        <w:t>such</w:t>
      </w:r>
      <w:r w:rsidRPr="002F6651">
        <w:rPr>
          <w:sz w:val="16"/>
        </w:rPr>
        <w:t xml:space="preserve"> preventive military action </w:t>
      </w:r>
      <w:r w:rsidRPr="002F6651">
        <w:rPr>
          <w:sz w:val="12"/>
        </w:rPr>
        <w:t>¶</w:t>
      </w:r>
      <w:r w:rsidRPr="00E07D64">
        <w:rPr>
          <w:u w:val="single"/>
        </w:rPr>
        <w:t xml:space="preserve"> </w:t>
      </w:r>
      <w:r w:rsidRPr="00DB62DA">
        <w:rPr>
          <w:rStyle w:val="StyleBoldUnderline"/>
        </w:rPr>
        <w:t>will transform the allocation of war-making power</w:t>
      </w:r>
      <w:r w:rsidRPr="00E07D64">
        <w:rPr>
          <w:u w:val="single"/>
        </w:rPr>
        <w:t>.</w:t>
      </w:r>
      <w:r w:rsidRPr="002F6651">
        <w:rPr>
          <w:sz w:val="16"/>
        </w:rPr>
        <w:t xml:space="preserve"> Additionally, the report </w:t>
      </w:r>
      <w:r w:rsidRPr="002F6651">
        <w:rPr>
          <w:sz w:val="12"/>
        </w:rPr>
        <w:t>¶</w:t>
      </w:r>
      <w:r w:rsidRPr="002F6651">
        <w:rPr>
          <w:sz w:val="16"/>
        </w:rPr>
        <w:t xml:space="preserve"> states that “in a world full of perceived potential threats, the risk to the global </w:t>
      </w:r>
      <w:r w:rsidRPr="002F6651">
        <w:rPr>
          <w:sz w:val="12"/>
        </w:rPr>
        <w:t>¶</w:t>
      </w:r>
      <w:r w:rsidRPr="002F6651">
        <w:rPr>
          <w:sz w:val="16"/>
        </w:rPr>
        <w:t xml:space="preserve"> order and the norm of non-intervention on which it continues to be based is </w:t>
      </w:r>
      <w:r w:rsidRPr="002F6651">
        <w:rPr>
          <w:sz w:val="12"/>
        </w:rPr>
        <w:t>¶</w:t>
      </w:r>
      <w:r w:rsidRPr="002F6651">
        <w:rPr>
          <w:sz w:val="16"/>
        </w:rPr>
        <w:t xml:space="preserve"> simply too great for the legality of unilateral preventive action . . . to be </w:t>
      </w:r>
      <w:r w:rsidRPr="002F6651">
        <w:rPr>
          <w:sz w:val="12"/>
        </w:rPr>
        <w:t>¶</w:t>
      </w:r>
      <w:r w:rsidRPr="002F6651">
        <w:rPr>
          <w:sz w:val="16"/>
        </w:rPr>
        <w:t xml:space="preserve"> accepted.”61 Under the doctrine of preventive war</w:t>
      </w:r>
      <w:r w:rsidRPr="00396C23">
        <w:rPr>
          <w:sz w:val="16"/>
          <w:highlight w:val="cyan"/>
        </w:rPr>
        <w:t xml:space="preserve">, </w:t>
      </w:r>
      <w:r w:rsidRPr="00396C23">
        <w:rPr>
          <w:rStyle w:val="StyleBoldUnderline"/>
          <w:highlight w:val="cyan"/>
        </w:rPr>
        <w:t>a war-making measure that ¶ was devised to deal with emergencies becomes part of the arsenal of ordinary ¶ foreign policy strategies</w:t>
      </w:r>
      <w:r w:rsidRPr="00DB62DA">
        <w:rPr>
          <w:rStyle w:val="StyleBoldUnderline"/>
        </w:rPr>
        <w:t>.</w:t>
      </w:r>
      <w:r w:rsidRPr="002F6651">
        <w:rPr>
          <w:sz w:val="16"/>
        </w:rPr>
        <w:t xml:space="preserve"> This, of course, takes us back to the pre-WWII </w:t>
      </w:r>
      <w:r w:rsidRPr="002F6651">
        <w:rPr>
          <w:sz w:val="12"/>
        </w:rPr>
        <w:t>¶</w:t>
      </w:r>
      <w:r w:rsidRPr="002F6651">
        <w:rPr>
          <w:sz w:val="16"/>
        </w:rPr>
        <w:t xml:space="preserve"> paradigm that the United Nations regime was meant to have abolished.</w:t>
      </w:r>
      <w:r w:rsidRPr="002F6651">
        <w:rPr>
          <w:sz w:val="12"/>
        </w:rPr>
        <w:t>¶</w:t>
      </w:r>
      <w:r w:rsidRPr="002F6651">
        <w:rPr>
          <w:sz w:val="16"/>
        </w:rPr>
        <w:t xml:space="preserve"> </w:t>
      </w:r>
      <w:proofErr w:type="gramStart"/>
      <w:r w:rsidRPr="002F6651">
        <w:rPr>
          <w:sz w:val="16"/>
        </w:rPr>
        <w:t>The</w:t>
      </w:r>
      <w:proofErr w:type="gramEnd"/>
      <w:r w:rsidRPr="002F6651">
        <w:rPr>
          <w:sz w:val="16"/>
        </w:rPr>
        <w:t xml:space="preserve"> notion of preventive attack that the Bush administration has adopted as </w:t>
      </w:r>
      <w:r w:rsidRPr="002F6651">
        <w:rPr>
          <w:sz w:val="12"/>
        </w:rPr>
        <w:t>¶</w:t>
      </w:r>
      <w:r w:rsidRPr="002F6651">
        <w:rPr>
          <w:sz w:val="16"/>
        </w:rPr>
        <w:t xml:space="preserve"> an official policy is </w:t>
      </w:r>
      <w:r w:rsidRPr="00DB62DA">
        <w:rPr>
          <w:rStyle w:val="StyleBoldUnderline"/>
        </w:rPr>
        <w:t>premised on the idea that the United States has been ¶ engaged in a war since at least September 11.</w:t>
      </w:r>
      <w:r w:rsidRPr="002F6651">
        <w:rPr>
          <w:sz w:val="16"/>
        </w:rPr>
        <w:t xml:space="preserve"> Winning the war under this </w:t>
      </w:r>
      <w:r w:rsidRPr="002F6651">
        <w:rPr>
          <w:sz w:val="12"/>
        </w:rPr>
        <w:t>¶</w:t>
      </w:r>
      <w:r w:rsidRPr="002F6651">
        <w:rPr>
          <w:sz w:val="16"/>
        </w:rPr>
        <w:t xml:space="preserve"> policy requires preventive attacks that will impair the capacities of not only </w:t>
      </w:r>
      <w:r w:rsidRPr="002F6651">
        <w:rPr>
          <w:sz w:val="12"/>
        </w:rPr>
        <w:t>¶</w:t>
      </w:r>
      <w:r w:rsidRPr="002F6651">
        <w:rPr>
          <w:sz w:val="16"/>
        </w:rPr>
        <w:t xml:space="preserve"> known enemies but also potential enemies, preventing both known and </w:t>
      </w:r>
      <w:r w:rsidRPr="002F6651">
        <w:rPr>
          <w:sz w:val="12"/>
        </w:rPr>
        <w:t>¶</w:t>
      </w:r>
      <w:r w:rsidRPr="002F6651">
        <w:rPr>
          <w:sz w:val="16"/>
        </w:rPr>
        <w:t xml:space="preserve"> potential risks. </w:t>
      </w:r>
      <w:proofErr w:type="gramStart"/>
      <w:r w:rsidRPr="002F6651">
        <w:rPr>
          <w:sz w:val="16"/>
        </w:rPr>
        <w:t xml:space="preserve">Conceptualizing the struggle against terrorism as a war and </w:t>
      </w:r>
      <w:r w:rsidRPr="002F6651">
        <w:rPr>
          <w:sz w:val="12"/>
        </w:rPr>
        <w:t>¶</w:t>
      </w:r>
      <w:r w:rsidRPr="002F6651">
        <w:rPr>
          <w:sz w:val="16"/>
        </w:rPr>
        <w:t xml:space="preserve"> viewing preventive attacks as necessary to successfully prosecute the war turns </w:t>
      </w:r>
      <w:r w:rsidRPr="002F6651">
        <w:rPr>
          <w:sz w:val="12"/>
        </w:rPr>
        <w:t>¶</w:t>
      </w:r>
      <w:r w:rsidRPr="002F6651">
        <w:rPr>
          <w:sz w:val="16"/>
        </w:rPr>
        <w:t xml:space="preserve"> the measure that was developed to respond to emergencies into an ordinary </w:t>
      </w:r>
      <w:r w:rsidRPr="002F6651">
        <w:rPr>
          <w:sz w:val="12"/>
        </w:rPr>
        <w:t>¶</w:t>
      </w:r>
      <w:r w:rsidRPr="002F6651">
        <w:rPr>
          <w:sz w:val="16"/>
        </w:rPr>
        <w:t xml:space="preserve"> instrument of foreign policy.</w:t>
      </w:r>
      <w:proofErr w:type="gramEnd"/>
      <w:r w:rsidRPr="002F6651">
        <w:rPr>
          <w:sz w:val="16"/>
        </w:rPr>
        <w:t xml:space="preserve"> Such a view also leads to the restructuring of the </w:t>
      </w:r>
      <w:r w:rsidRPr="002F6651">
        <w:rPr>
          <w:sz w:val="12"/>
        </w:rPr>
        <w:t>¶</w:t>
      </w:r>
      <w:r w:rsidRPr="002F6651">
        <w:rPr>
          <w:sz w:val="16"/>
        </w:rPr>
        <w:t xml:space="preserve"> allocation of war-making powers that was carefully developed by the U.N. </w:t>
      </w:r>
      <w:r w:rsidRPr="002F6651">
        <w:rPr>
          <w:sz w:val="12"/>
        </w:rPr>
        <w:t>¶</w:t>
      </w:r>
      <w:r w:rsidRPr="002F6651">
        <w:rPr>
          <w:sz w:val="16"/>
        </w:rPr>
        <w:t xml:space="preserve"> Charter and the United Nations system.</w:t>
      </w:r>
      <w:r w:rsidRPr="002F6651">
        <w:rPr>
          <w:sz w:val="12"/>
        </w:rPr>
        <w:t>¶</w:t>
      </w:r>
      <w:r w:rsidRPr="002F6651">
        <w:rPr>
          <w:sz w:val="16"/>
        </w:rPr>
        <w:t xml:space="preserve"> </w:t>
      </w:r>
      <w:proofErr w:type="gramStart"/>
      <w:r w:rsidRPr="002F6651">
        <w:rPr>
          <w:sz w:val="16"/>
        </w:rPr>
        <w:t>The</w:t>
      </w:r>
      <w:proofErr w:type="gramEnd"/>
      <w:r w:rsidRPr="002F6651">
        <w:rPr>
          <w:sz w:val="16"/>
        </w:rPr>
        <w:t xml:space="preserve"> idea of preventive war is an informal suspension </w:t>
      </w:r>
      <w:r w:rsidRPr="00DB62DA">
        <w:rPr>
          <w:rStyle w:val="StyleBoldUnderline"/>
        </w:rPr>
        <w:t xml:space="preserve">of </w:t>
      </w:r>
      <w:r w:rsidRPr="00396C23">
        <w:rPr>
          <w:rStyle w:val="StyleBoldUnderline"/>
          <w:highlight w:val="cyan"/>
        </w:rPr>
        <w:t xml:space="preserve">the principle of </w:t>
      </w:r>
      <w:proofErr w:type="spellStart"/>
      <w:r w:rsidRPr="00396C23">
        <w:rPr>
          <w:rStyle w:val="StyleBoldUnderline"/>
          <w:highlight w:val="cyan"/>
        </w:rPr>
        <w:t>self defense</w:t>
      </w:r>
      <w:proofErr w:type="spellEnd"/>
      <w:r w:rsidRPr="00DB62DA">
        <w:rPr>
          <w:rStyle w:val="StyleBoldUnderline"/>
        </w:rPr>
        <w:t xml:space="preserve">. </w:t>
      </w:r>
      <w:r w:rsidRPr="002F6651">
        <w:rPr>
          <w:sz w:val="16"/>
        </w:rPr>
        <w:t xml:space="preserve">The principle of self-defense is not formally suspended or dispensed </w:t>
      </w:r>
      <w:r w:rsidRPr="002F6651">
        <w:rPr>
          <w:sz w:val="12"/>
        </w:rPr>
        <w:t>¶</w:t>
      </w:r>
      <w:r w:rsidRPr="002F6651">
        <w:rPr>
          <w:sz w:val="16"/>
        </w:rPr>
        <w:t xml:space="preserve"> with, but is </w:t>
      </w:r>
      <w:r w:rsidRPr="00396C23">
        <w:rPr>
          <w:rStyle w:val="StyleBoldUnderline"/>
          <w:highlight w:val="cyan"/>
        </w:rPr>
        <w:t>drastically altered in the name of applying it to this perceived new ¶ circumstance</w:t>
      </w:r>
      <w:r w:rsidRPr="002F6651">
        <w:rPr>
          <w:sz w:val="16"/>
        </w:rPr>
        <w:t xml:space="preserve">.62 A doctrine that was carefully crafted to deal with emergencies </w:t>
      </w:r>
      <w:r w:rsidRPr="002F6651">
        <w:rPr>
          <w:sz w:val="12"/>
        </w:rPr>
        <w:t>¶</w:t>
      </w:r>
      <w:r w:rsidRPr="002F6651">
        <w:rPr>
          <w:sz w:val="16"/>
        </w:rPr>
        <w:t xml:space="preserve"> has, through the policy of preventive war, been transformed into an ordinary </w:t>
      </w:r>
      <w:r w:rsidRPr="002F6651">
        <w:rPr>
          <w:sz w:val="12"/>
        </w:rPr>
        <w:t>¶</w:t>
      </w:r>
      <w:r w:rsidRPr="002F6651">
        <w:rPr>
          <w:sz w:val="16"/>
        </w:rPr>
        <w:t xml:space="preserve"> foreign and military policy option, the very thing that the post-WWII </w:t>
      </w:r>
      <w:r w:rsidRPr="002F6651">
        <w:rPr>
          <w:sz w:val="12"/>
        </w:rPr>
        <w:t>¶</w:t>
      </w:r>
      <w:r w:rsidRPr="002F6651">
        <w:rPr>
          <w:sz w:val="16"/>
        </w:rPr>
        <w:t xml:space="preserve"> international order was meant to have rejected.63</w:t>
      </w:r>
      <w:r w:rsidRPr="002F6651">
        <w:rPr>
          <w:sz w:val="12"/>
        </w:rPr>
        <w:t>¶</w:t>
      </w:r>
      <w:r w:rsidRPr="002F6651">
        <w:rPr>
          <w:sz w:val="16"/>
        </w:rPr>
        <w:t xml:space="preserve"> The effect of the war on </w:t>
      </w:r>
      <w:r w:rsidRPr="002F6651">
        <w:rPr>
          <w:sz w:val="16"/>
        </w:rPr>
        <w:lastRenderedPageBreak/>
        <w:t xml:space="preserve">terror on the principle of self-defense – and on </w:t>
      </w:r>
      <w:r w:rsidRPr="002F6651">
        <w:rPr>
          <w:sz w:val="12"/>
        </w:rPr>
        <w:t>¶</w:t>
      </w:r>
      <w:r w:rsidRPr="002F6651">
        <w:rPr>
          <w:sz w:val="16"/>
        </w:rPr>
        <w:t xml:space="preserve"> other aspects of national and international law – is </w:t>
      </w:r>
      <w:r w:rsidRPr="00DB62DA">
        <w:rPr>
          <w:rStyle w:val="StyleBoldUnderline"/>
        </w:rPr>
        <w:t>evidenced in more than the ¶ restructuring of the allocation of powers and the transformation of emergency ¶ measures into ordinary processes</w:t>
      </w:r>
      <w:r w:rsidRPr="00E07D64">
        <w:rPr>
          <w:u w:val="single"/>
        </w:rPr>
        <w:t>.</w:t>
      </w:r>
      <w:r w:rsidRPr="002F6651">
        <w:rPr>
          <w:sz w:val="16"/>
        </w:rPr>
        <w:t xml:space="preserve"> It is also contributing to a condition where, </w:t>
      </w:r>
      <w:r w:rsidRPr="00396C23">
        <w:rPr>
          <w:rStyle w:val="StyleBoldUnderline"/>
          <w:highlight w:val="cyan"/>
        </w:rPr>
        <w:t>in the name of fighting terrorism</w:t>
      </w:r>
      <w:r w:rsidRPr="00DB62DA">
        <w:rPr>
          <w:rStyle w:val="StyleBoldUnderline"/>
        </w:rPr>
        <w:t xml:space="preserve">, the evil Other,64 </w:t>
      </w:r>
      <w:r w:rsidRPr="00396C23">
        <w:rPr>
          <w:rStyle w:val="StyleBoldUnderline"/>
          <w:highlight w:val="cyan"/>
        </w:rPr>
        <w:t>the U</w:t>
      </w:r>
      <w:r w:rsidRPr="00DB62DA">
        <w:rPr>
          <w:rStyle w:val="StyleBoldUnderline"/>
        </w:rPr>
        <w:t xml:space="preserve">nited </w:t>
      </w:r>
      <w:r w:rsidRPr="00396C23">
        <w:rPr>
          <w:rStyle w:val="StyleBoldUnderline"/>
          <w:highlight w:val="cyan"/>
        </w:rPr>
        <w:t>S</w:t>
      </w:r>
      <w:r w:rsidRPr="00DB62DA">
        <w:rPr>
          <w:rStyle w:val="StyleBoldUnderline"/>
        </w:rPr>
        <w:t xml:space="preserve">tates </w:t>
      </w:r>
      <w:r w:rsidRPr="00396C23">
        <w:rPr>
          <w:rStyle w:val="StyleBoldUnderline"/>
          <w:highlight w:val="cyan"/>
        </w:rPr>
        <w:t>is turning ¶ on its own body</w:t>
      </w:r>
      <w:r w:rsidRPr="00DB62DA">
        <w:rPr>
          <w:rStyle w:val="StyleBoldUnderline"/>
        </w:rPr>
        <w:t>, namely, the institutions and processes that define it</w:t>
      </w:r>
      <w:r w:rsidRPr="002F6651">
        <w:rPr>
          <w:sz w:val="16"/>
        </w:rPr>
        <w:t xml:space="preserve"> and that </w:t>
      </w:r>
      <w:r w:rsidRPr="002F6651">
        <w:rPr>
          <w:sz w:val="12"/>
        </w:rPr>
        <w:t>¶</w:t>
      </w:r>
      <w:r w:rsidRPr="002F6651">
        <w:rPr>
          <w:sz w:val="16"/>
        </w:rPr>
        <w:t xml:space="preserve"> perhaps are the country’s best hope for providing immunity from the threats </w:t>
      </w:r>
      <w:r w:rsidRPr="002F6651">
        <w:rPr>
          <w:sz w:val="12"/>
        </w:rPr>
        <w:t>¶</w:t>
      </w:r>
      <w:r w:rsidRPr="002F6651">
        <w:rPr>
          <w:sz w:val="16"/>
        </w:rPr>
        <w:t xml:space="preserve"> that terrorism poses. Put simply, </w:t>
      </w:r>
      <w:r w:rsidRPr="00DB62DA">
        <w:rPr>
          <w:rStyle w:val="StyleBoldUnderline"/>
        </w:rPr>
        <w:t xml:space="preserve">the war on terror is leading to </w:t>
      </w:r>
      <w:proofErr w:type="gramStart"/>
      <w:r w:rsidRPr="00DB62DA">
        <w:rPr>
          <w:rStyle w:val="StyleBoldUnderline"/>
        </w:rPr>
        <w:t>an</w:t>
      </w:r>
      <w:proofErr w:type="gramEnd"/>
      <w:r w:rsidRPr="00DB62DA">
        <w:rPr>
          <w:rStyle w:val="StyleBoldUnderline"/>
        </w:rPr>
        <w:t xml:space="preserve"> ¶ autoimmunity crisis.</w:t>
      </w:r>
    </w:p>
    <w:p w:rsidR="00576964" w:rsidRDefault="00576964" w:rsidP="00576964">
      <w:pPr>
        <w:pStyle w:val="Heading4"/>
      </w:pPr>
      <w:r>
        <w:t xml:space="preserve">It is a priori to refuse the totalizing drive for stability which has prioritized geopolitics over human rights.  This critical ethos is more important than the particular decision itself. The alternative is the destruction of ethics. </w:t>
      </w:r>
    </w:p>
    <w:p w:rsidR="00576964" w:rsidRDefault="00576964" w:rsidP="00576964">
      <w:pPr>
        <w:shd w:val="clear" w:color="auto" w:fill="FFFFFF"/>
        <w:rPr>
          <w:rFonts w:ascii="Arial" w:hAnsi="Arial" w:cs="Arial"/>
          <w:color w:val="222222"/>
          <w:sz w:val="20"/>
          <w:szCs w:val="20"/>
        </w:rPr>
      </w:pPr>
      <w:r>
        <w:rPr>
          <w:rFonts w:ascii="Arial" w:hAnsi="Arial" w:cs="Arial"/>
          <w:color w:val="222222"/>
          <w:sz w:val="20"/>
          <w:szCs w:val="20"/>
        </w:rPr>
        <w:t>Alex</w:t>
      </w:r>
      <w:r>
        <w:rPr>
          <w:rStyle w:val="apple-converted-space"/>
          <w:rFonts w:ascii="Arial" w:hAnsi="Arial" w:cs="Arial"/>
          <w:color w:val="222222"/>
          <w:sz w:val="20"/>
          <w:szCs w:val="20"/>
        </w:rPr>
        <w:t> </w:t>
      </w:r>
      <w:r w:rsidRPr="00D10000">
        <w:rPr>
          <w:rStyle w:val="StyleStyleBold12pt"/>
        </w:rPr>
        <w:t>Thomson</w:t>
      </w:r>
      <w:r>
        <w:rPr>
          <w:rFonts w:ascii="Arial" w:hAnsi="Arial" w:cs="Arial"/>
          <w:color w:val="222222"/>
          <w:sz w:val="20"/>
          <w:szCs w:val="20"/>
        </w:rPr>
        <w:t>, lecturer in English at the University of Glasgow, Deconstruction and Democracy,</w:t>
      </w:r>
      <w:r>
        <w:rPr>
          <w:rStyle w:val="apple-converted-space"/>
          <w:rFonts w:ascii="Arial" w:hAnsi="Arial" w:cs="Arial"/>
          <w:color w:val="222222"/>
          <w:sz w:val="20"/>
          <w:szCs w:val="20"/>
        </w:rPr>
        <w:t> </w:t>
      </w:r>
      <w:r w:rsidRPr="00D10000">
        <w:rPr>
          <w:rStyle w:val="StyleStyleBold12pt"/>
        </w:rPr>
        <w:t>2005</w:t>
      </w:r>
      <w:r>
        <w:rPr>
          <w:rFonts w:ascii="Arial" w:hAnsi="Arial" w:cs="Arial"/>
          <w:color w:val="222222"/>
          <w:sz w:val="20"/>
          <w:szCs w:val="20"/>
        </w:rPr>
        <w:t>, p. 196-197</w:t>
      </w:r>
    </w:p>
    <w:p w:rsidR="00576964" w:rsidRDefault="00576964" w:rsidP="00576964">
      <w:pPr>
        <w:shd w:val="clear" w:color="auto" w:fill="FFFFFF"/>
      </w:pPr>
      <w:r w:rsidRPr="00D10000">
        <w:rPr>
          <w:rFonts w:ascii="Arial" w:hAnsi="Arial" w:cs="Arial"/>
          <w:color w:val="222222"/>
          <w:sz w:val="14"/>
          <w:szCs w:val="20"/>
        </w:rPr>
        <w:t>The affirmation of this kind of analysis would need to be articulated with whatever directly strategic interventions are possible</w:t>
      </w:r>
      <w:r w:rsidRPr="00D10000">
        <w:rPr>
          <w:rFonts w:ascii="Arial" w:hAnsi="Arial" w:cs="Arial"/>
          <w:color w:val="222222"/>
          <w:sz w:val="14"/>
          <w:szCs w:val="16"/>
        </w:rPr>
        <w:t>: for example</w:t>
      </w:r>
      <w:r w:rsidRPr="00D10000">
        <w:rPr>
          <w:rStyle w:val="apple-converted-space"/>
          <w:rFonts w:ascii="Arial" w:hAnsi="Arial" w:cs="Arial"/>
          <w:color w:val="222222"/>
          <w:sz w:val="14"/>
          <w:szCs w:val="16"/>
        </w:rPr>
        <w:t> </w:t>
      </w:r>
      <w:r w:rsidRPr="00D10000">
        <w:rPr>
          <w:rFonts w:ascii="Arial" w:hAnsi="Arial" w:cs="Arial"/>
          <w:color w:val="222222"/>
          <w:sz w:val="14"/>
          <w:szCs w:val="20"/>
        </w:rPr>
        <w:t>either the affirmation of particular cosmopolitan or internationalist treaties and organizations, or their critique. The task of thought would be to judge as best one can which moment is most propitious for either.</w:t>
      </w:r>
      <w:r w:rsidRPr="00D10000">
        <w:rPr>
          <w:rStyle w:val="apple-converted-space"/>
          <w:rFonts w:ascii="Arial" w:hAnsi="Arial" w:cs="Arial"/>
          <w:color w:val="222222"/>
          <w:sz w:val="14"/>
          <w:szCs w:val="16"/>
        </w:rPr>
        <w:t> </w:t>
      </w:r>
      <w:r w:rsidRPr="00D10000">
        <w:rPr>
          <w:rFonts w:ascii="Arial" w:hAnsi="Arial" w:cs="Arial"/>
          <w:color w:val="222222"/>
          <w:sz w:val="14"/>
          <w:szCs w:val="16"/>
        </w:rPr>
        <w:t xml:space="preserve">I have shown that Derrida’s comments on hospitality, the </w:t>
      </w:r>
      <w:proofErr w:type="spellStart"/>
      <w:r w:rsidRPr="00D10000">
        <w:rPr>
          <w:rFonts w:ascii="Arial" w:hAnsi="Arial" w:cs="Arial"/>
          <w:color w:val="222222"/>
          <w:sz w:val="14"/>
          <w:szCs w:val="16"/>
        </w:rPr>
        <w:t>cosmopolitical</w:t>
      </w:r>
      <w:proofErr w:type="spellEnd"/>
      <w:r w:rsidRPr="00D10000">
        <w:rPr>
          <w:rFonts w:ascii="Arial" w:hAnsi="Arial" w:cs="Arial"/>
          <w:color w:val="222222"/>
          <w:sz w:val="14"/>
          <w:szCs w:val="16"/>
        </w:rPr>
        <w:t xml:space="preserve"> and international law are consistent with this proposition. Such work would mean translating deconstruction not only from one institutional context to another, or showing deconstruction to be already at work there, but from one national or state context to another, and from one philosophical idiom to another. But in addition to its more familiar form as intellectual genealogy, a negotiation with the tradition of inherited political concepts, I have suggested that</w:t>
      </w:r>
      <w:r w:rsidRPr="00D10000">
        <w:rPr>
          <w:rStyle w:val="apple-converted-space"/>
          <w:rFonts w:ascii="Arial" w:hAnsi="Arial" w:cs="Arial"/>
          <w:color w:val="222222"/>
          <w:sz w:val="14"/>
          <w:szCs w:val="16"/>
        </w:rPr>
        <w:t> </w:t>
      </w:r>
      <w:r w:rsidRPr="006615B7">
        <w:rPr>
          <w:rStyle w:val="StyleBoldUnderline"/>
          <w:sz w:val="24"/>
          <w:highlight w:val="cyan"/>
        </w:rPr>
        <w:t>deconstruction</w:t>
      </w:r>
      <w:r w:rsidRPr="00D10000">
        <w:rPr>
          <w:rStyle w:val="StyleBoldUnderline"/>
          <w:sz w:val="24"/>
        </w:rPr>
        <w:t xml:space="preserve"> might</w:t>
      </w:r>
      <w:r w:rsidRPr="00D10000">
        <w:rPr>
          <w:rStyle w:val="apple-converted-space"/>
          <w:rFonts w:ascii="Arial" w:hAnsi="Arial" w:cs="Arial"/>
          <w:color w:val="222222"/>
          <w:sz w:val="14"/>
          <w:szCs w:val="20"/>
        </w:rPr>
        <w:t> </w:t>
      </w:r>
      <w:r w:rsidRPr="00D10000">
        <w:rPr>
          <w:rFonts w:ascii="Arial" w:hAnsi="Arial" w:cs="Arial"/>
          <w:color w:val="222222"/>
          <w:sz w:val="14"/>
          <w:szCs w:val="20"/>
        </w:rPr>
        <w:t>also</w:t>
      </w:r>
      <w:r w:rsidRPr="00D10000">
        <w:rPr>
          <w:rStyle w:val="apple-converted-space"/>
          <w:rFonts w:ascii="Arial" w:hAnsi="Arial" w:cs="Arial"/>
          <w:color w:val="222222"/>
          <w:sz w:val="14"/>
          <w:szCs w:val="20"/>
        </w:rPr>
        <w:t> </w:t>
      </w:r>
      <w:r w:rsidRPr="00D10000">
        <w:rPr>
          <w:rStyle w:val="StyleBoldUnderline"/>
          <w:sz w:val="24"/>
        </w:rPr>
        <w:t>be</w:t>
      </w:r>
      <w:r w:rsidRPr="00D10000">
        <w:rPr>
          <w:rStyle w:val="apple-converted-space"/>
          <w:rFonts w:ascii="Arial" w:hAnsi="Arial" w:cs="Arial"/>
          <w:color w:val="222222"/>
          <w:sz w:val="14"/>
          <w:szCs w:val="20"/>
        </w:rPr>
        <w:t> </w:t>
      </w:r>
      <w:r w:rsidRPr="00D10000">
        <w:rPr>
          <w:rFonts w:ascii="Arial" w:hAnsi="Arial" w:cs="Arial"/>
          <w:color w:val="222222"/>
          <w:sz w:val="14"/>
          <w:szCs w:val="20"/>
        </w:rPr>
        <w:t>the model for</w:t>
      </w:r>
      <w:r w:rsidRPr="00D10000">
        <w:rPr>
          <w:rStyle w:val="apple-converted-space"/>
          <w:rFonts w:ascii="Arial" w:hAnsi="Arial" w:cs="Arial"/>
          <w:color w:val="222222"/>
          <w:sz w:val="14"/>
          <w:szCs w:val="20"/>
        </w:rPr>
        <w:t> </w:t>
      </w:r>
      <w:r w:rsidRPr="00D10000">
        <w:rPr>
          <w:rStyle w:val="StyleBoldUnderline"/>
          <w:sz w:val="24"/>
        </w:rPr>
        <w:t>a mode of political analysis,</w:t>
      </w:r>
      <w:r w:rsidRPr="00D10000">
        <w:rPr>
          <w:rStyle w:val="apple-converted-space"/>
          <w:rFonts w:ascii="Arial" w:hAnsi="Arial" w:cs="Arial"/>
          <w:color w:val="222222"/>
          <w:sz w:val="14"/>
          <w:szCs w:val="20"/>
        </w:rPr>
        <w:t> </w:t>
      </w:r>
      <w:r w:rsidRPr="00D10000">
        <w:rPr>
          <w:rFonts w:ascii="Arial" w:hAnsi="Arial" w:cs="Arial"/>
          <w:color w:val="222222"/>
          <w:sz w:val="14"/>
          <w:szCs w:val="20"/>
        </w:rPr>
        <w:t>which would be</w:t>
      </w:r>
      <w:r w:rsidRPr="00D10000">
        <w:rPr>
          <w:rStyle w:val="apple-converted-space"/>
          <w:rFonts w:ascii="Arial" w:hAnsi="Arial" w:cs="Arial"/>
          <w:color w:val="222222"/>
          <w:sz w:val="14"/>
          <w:szCs w:val="20"/>
        </w:rPr>
        <w:t> </w:t>
      </w:r>
      <w:r w:rsidRPr="006615B7">
        <w:rPr>
          <w:rStyle w:val="StyleBoldUnderline"/>
          <w:sz w:val="24"/>
          <w:highlight w:val="cyan"/>
        </w:rPr>
        <w:t>concerned with</w:t>
      </w:r>
      <w:r w:rsidRPr="006615B7">
        <w:rPr>
          <w:rFonts w:ascii="Arial" w:hAnsi="Arial" w:cs="Arial"/>
          <w:color w:val="222222"/>
          <w:sz w:val="14"/>
          <w:szCs w:val="20"/>
          <w:highlight w:val="cyan"/>
          <w:shd w:val="clear" w:color="auto" w:fill="00FF00"/>
        </w:rPr>
        <w:t xml:space="preserve"> </w:t>
      </w:r>
      <w:r w:rsidRPr="006615B7">
        <w:rPr>
          <w:rStyle w:val="StyleBoldUnderline"/>
          <w:sz w:val="24"/>
          <w:highlight w:val="cyan"/>
        </w:rPr>
        <w:t>the</w:t>
      </w:r>
      <w:r w:rsidRPr="00D10000">
        <w:rPr>
          <w:rStyle w:val="apple-converted-space"/>
          <w:rFonts w:ascii="Arial" w:hAnsi="Arial" w:cs="Arial"/>
          <w:color w:val="222222"/>
          <w:sz w:val="14"/>
          <w:szCs w:val="20"/>
        </w:rPr>
        <w:t> </w:t>
      </w:r>
      <w:r w:rsidRPr="00D10000">
        <w:rPr>
          <w:rFonts w:ascii="Arial" w:hAnsi="Arial" w:cs="Arial"/>
          <w:color w:val="222222"/>
          <w:sz w:val="14"/>
          <w:szCs w:val="20"/>
        </w:rPr>
        <w:t>political</w:t>
      </w:r>
      <w:r w:rsidRPr="00D10000">
        <w:rPr>
          <w:rStyle w:val="apple-converted-space"/>
          <w:rFonts w:ascii="Arial" w:hAnsi="Arial" w:cs="Arial"/>
          <w:color w:val="222222"/>
          <w:sz w:val="14"/>
          <w:szCs w:val="20"/>
        </w:rPr>
        <w:t> </w:t>
      </w:r>
      <w:r w:rsidRPr="006615B7">
        <w:rPr>
          <w:rStyle w:val="StyleBoldUnderline"/>
          <w:sz w:val="24"/>
          <w:highlight w:val="cyan"/>
        </w:rPr>
        <w:t>event as a combination of a set of depoliticizing tendencies</w:t>
      </w:r>
      <w:r w:rsidRPr="00D10000">
        <w:rPr>
          <w:rStyle w:val="StyleBoldUnderline"/>
          <w:sz w:val="24"/>
        </w:rPr>
        <w:t xml:space="preserve">, which together testify to the possibility of a </w:t>
      </w:r>
      <w:proofErr w:type="spellStart"/>
      <w:r w:rsidRPr="00D10000">
        <w:rPr>
          <w:rStyle w:val="StyleBoldUnderline"/>
          <w:sz w:val="24"/>
        </w:rPr>
        <w:t>repoliticization</w:t>
      </w:r>
      <w:proofErr w:type="spellEnd"/>
      <w:r w:rsidRPr="00D10000">
        <w:rPr>
          <w:rFonts w:ascii="Arial" w:hAnsi="Arial" w:cs="Arial"/>
          <w:color w:val="222222"/>
          <w:sz w:val="14"/>
          <w:szCs w:val="20"/>
        </w:rPr>
        <w:t>. This</w:t>
      </w:r>
      <w:r w:rsidRPr="00D10000">
        <w:rPr>
          <w:rStyle w:val="apple-converted-space"/>
          <w:rFonts w:ascii="Arial" w:hAnsi="Arial" w:cs="Arial"/>
          <w:color w:val="222222"/>
          <w:sz w:val="14"/>
          <w:szCs w:val="16"/>
        </w:rPr>
        <w:t> </w:t>
      </w:r>
      <w:r w:rsidRPr="00D10000">
        <w:rPr>
          <w:rFonts w:ascii="Arial" w:hAnsi="Arial" w:cs="Arial"/>
          <w:color w:val="222222"/>
          <w:sz w:val="14"/>
          <w:szCs w:val="16"/>
        </w:rPr>
        <w:t>is a project which exceeds the scope of this book. It also</w:t>
      </w:r>
      <w:r w:rsidRPr="00D10000">
        <w:rPr>
          <w:rStyle w:val="apple-converted-space"/>
          <w:rFonts w:ascii="Arial" w:hAnsi="Arial" w:cs="Arial"/>
          <w:color w:val="222222"/>
          <w:sz w:val="14"/>
          <w:szCs w:val="16"/>
        </w:rPr>
        <w:t> </w:t>
      </w:r>
      <w:r w:rsidRPr="00D10000">
        <w:rPr>
          <w:rFonts w:ascii="Arial" w:hAnsi="Arial" w:cs="Arial"/>
          <w:color w:val="222222"/>
          <w:sz w:val="14"/>
          <w:szCs w:val="20"/>
        </w:rPr>
        <w:t>remains essentially ambiguous, and highly susceptible to</w:t>
      </w:r>
      <w:r w:rsidRPr="00D10000">
        <w:rPr>
          <w:rStyle w:val="apple-converted-space"/>
          <w:rFonts w:ascii="Arial" w:hAnsi="Arial" w:cs="Arial"/>
          <w:color w:val="222222"/>
          <w:sz w:val="14"/>
          <w:szCs w:val="20"/>
        </w:rPr>
        <w:t> </w:t>
      </w:r>
      <w:r w:rsidRPr="00D10000">
        <w:rPr>
          <w:rFonts w:ascii="Arial" w:hAnsi="Arial" w:cs="Arial"/>
          <w:color w:val="222222"/>
          <w:sz w:val="14"/>
          <w:szCs w:val="16"/>
        </w:rPr>
        <w:t>the</w:t>
      </w:r>
      <w:r w:rsidRPr="00D10000">
        <w:rPr>
          <w:rStyle w:val="apple-converted-space"/>
          <w:rFonts w:ascii="Arial" w:hAnsi="Arial" w:cs="Arial"/>
          <w:color w:val="222222"/>
          <w:sz w:val="14"/>
          <w:szCs w:val="20"/>
        </w:rPr>
        <w:t> </w:t>
      </w:r>
      <w:r w:rsidRPr="00D10000">
        <w:rPr>
          <w:rFonts w:ascii="Arial" w:hAnsi="Arial" w:cs="Arial"/>
          <w:color w:val="222222"/>
          <w:sz w:val="14"/>
          <w:szCs w:val="20"/>
        </w:rPr>
        <w:t>necessary and inevitable institutionalization of deconstruction</w:t>
      </w:r>
      <w:r w:rsidRPr="00D10000">
        <w:rPr>
          <w:rStyle w:val="apple-converted-space"/>
          <w:rFonts w:ascii="Arial" w:hAnsi="Arial" w:cs="Arial"/>
          <w:color w:val="222222"/>
          <w:sz w:val="14"/>
          <w:szCs w:val="16"/>
        </w:rPr>
        <w:t> </w:t>
      </w:r>
      <w:r w:rsidRPr="00D10000">
        <w:rPr>
          <w:rFonts w:ascii="Arial" w:hAnsi="Arial" w:cs="Arial"/>
          <w:color w:val="222222"/>
          <w:sz w:val="14"/>
          <w:szCs w:val="16"/>
        </w:rPr>
        <w:t>which Derrida describes in his paper ‘Some statements and truisms ...’, and</w:t>
      </w:r>
      <w:r w:rsidRPr="00D10000">
        <w:rPr>
          <w:rStyle w:val="apple-converted-space"/>
          <w:rFonts w:ascii="Arial" w:hAnsi="Arial" w:cs="Arial"/>
          <w:color w:val="222222"/>
          <w:sz w:val="14"/>
          <w:szCs w:val="16"/>
        </w:rPr>
        <w:t> </w:t>
      </w:r>
      <w:r w:rsidRPr="00D10000">
        <w:rPr>
          <w:rFonts w:ascii="Arial" w:hAnsi="Arial" w:cs="Arial"/>
          <w:color w:val="222222"/>
          <w:sz w:val="14"/>
          <w:szCs w:val="20"/>
        </w:rPr>
        <w:t>which can itself be understood</w:t>
      </w:r>
      <w:r w:rsidRPr="00D10000">
        <w:rPr>
          <w:rStyle w:val="apple-converted-space"/>
          <w:rFonts w:ascii="Arial" w:hAnsi="Arial" w:cs="Arial"/>
          <w:color w:val="222222"/>
          <w:sz w:val="14"/>
          <w:szCs w:val="16"/>
        </w:rPr>
        <w:t> </w:t>
      </w:r>
      <w:r w:rsidRPr="00D10000">
        <w:rPr>
          <w:rFonts w:ascii="Arial" w:hAnsi="Arial" w:cs="Arial"/>
          <w:color w:val="222222"/>
          <w:sz w:val="14"/>
          <w:szCs w:val="16"/>
        </w:rPr>
        <w:t>as more or less equivalent to what I have designated</w:t>
      </w:r>
      <w:r w:rsidRPr="00D10000">
        <w:rPr>
          <w:rStyle w:val="apple-converted-space"/>
          <w:rFonts w:ascii="Arial" w:hAnsi="Arial" w:cs="Arial"/>
          <w:color w:val="222222"/>
          <w:sz w:val="14"/>
          <w:szCs w:val="16"/>
        </w:rPr>
        <w:t> </w:t>
      </w:r>
      <w:r w:rsidRPr="00D10000">
        <w:rPr>
          <w:rFonts w:ascii="Arial" w:hAnsi="Arial" w:cs="Arial"/>
          <w:color w:val="222222"/>
          <w:sz w:val="14"/>
          <w:szCs w:val="20"/>
        </w:rPr>
        <w:t xml:space="preserve">as </w:t>
      </w:r>
      <w:proofErr w:type="spellStart"/>
      <w:r w:rsidRPr="00D10000">
        <w:rPr>
          <w:rFonts w:ascii="Arial" w:hAnsi="Arial" w:cs="Arial"/>
          <w:color w:val="222222"/>
          <w:sz w:val="14"/>
          <w:szCs w:val="20"/>
        </w:rPr>
        <w:t>depoliticization</w:t>
      </w:r>
      <w:proofErr w:type="spellEnd"/>
      <w:r w:rsidRPr="00D10000">
        <w:rPr>
          <w:rFonts w:ascii="Arial" w:hAnsi="Arial" w:cs="Arial"/>
          <w:color w:val="222222"/>
          <w:sz w:val="14"/>
          <w:szCs w:val="20"/>
        </w:rPr>
        <w:t xml:space="preserve">. </w:t>
      </w:r>
      <w:r w:rsidRPr="00D10000">
        <w:rPr>
          <w:rStyle w:val="StyleBoldUnderline"/>
          <w:sz w:val="24"/>
        </w:rPr>
        <w:t>Such analyses would have to develop out of the events themselves, rather than approaching a particular political problem with a predetermined deconstructive grid</w:t>
      </w:r>
      <w:r w:rsidRPr="00D10000">
        <w:rPr>
          <w:rStyle w:val="apple-converted-space"/>
          <w:rFonts w:ascii="Arial" w:hAnsi="Arial" w:cs="Arial"/>
          <w:color w:val="222222"/>
          <w:sz w:val="14"/>
          <w:szCs w:val="20"/>
        </w:rPr>
        <w:t> </w:t>
      </w:r>
      <w:r w:rsidRPr="00D10000">
        <w:rPr>
          <w:rFonts w:ascii="Arial" w:hAnsi="Arial" w:cs="Arial"/>
          <w:color w:val="222222"/>
          <w:sz w:val="14"/>
          <w:szCs w:val="20"/>
        </w:rPr>
        <w:t>to lay over it. Derrida’s insistence</w:t>
      </w:r>
      <w:r w:rsidRPr="00D10000">
        <w:rPr>
          <w:rStyle w:val="apple-converted-space"/>
          <w:rFonts w:ascii="Arial" w:hAnsi="Arial" w:cs="Arial"/>
          <w:color w:val="222222"/>
          <w:sz w:val="14"/>
          <w:szCs w:val="16"/>
        </w:rPr>
        <w:t> </w:t>
      </w:r>
      <w:r w:rsidRPr="00D10000">
        <w:rPr>
          <w:rFonts w:ascii="Arial" w:hAnsi="Arial" w:cs="Arial"/>
          <w:color w:val="222222"/>
          <w:sz w:val="14"/>
          <w:szCs w:val="16"/>
        </w:rPr>
        <w:t>that deconstruction is what happens,</w:t>
      </w:r>
      <w:r w:rsidRPr="00D10000">
        <w:rPr>
          <w:rStyle w:val="apple-converted-space"/>
          <w:rFonts w:ascii="Arial" w:hAnsi="Arial" w:cs="Arial"/>
          <w:color w:val="222222"/>
          <w:sz w:val="14"/>
          <w:szCs w:val="16"/>
        </w:rPr>
        <w:t> </w:t>
      </w:r>
      <w:r w:rsidRPr="00D10000">
        <w:rPr>
          <w:rFonts w:ascii="Arial" w:hAnsi="Arial" w:cs="Arial"/>
          <w:color w:val="222222"/>
          <w:sz w:val="14"/>
          <w:szCs w:val="20"/>
        </w:rPr>
        <w:t>that deconstruction is democracy, means not only that deconstruction can be considered as a political practice. It must lead us not only to see deconstruction as politics, but politics as deconstruction.</w:t>
      </w:r>
      <w:r w:rsidRPr="00D10000">
        <w:rPr>
          <w:rStyle w:val="apple-converted-space"/>
          <w:rFonts w:ascii="Arial" w:hAnsi="Arial" w:cs="Arial"/>
          <w:color w:val="222222"/>
          <w:sz w:val="14"/>
          <w:szCs w:val="16"/>
        </w:rPr>
        <w:t> </w:t>
      </w:r>
      <w:r w:rsidRPr="00D10000">
        <w:rPr>
          <w:rFonts w:ascii="Arial" w:hAnsi="Arial" w:cs="Arial"/>
          <w:color w:val="222222"/>
          <w:sz w:val="14"/>
          <w:szCs w:val="16"/>
        </w:rPr>
        <w:t>Indeed, a deconstructive account of politics might focus not so much on what deconstruction has to say about politics, as on what politics has to tell us about deconstruction. The structure I have set out in this chapter is well described in these remarks:</w:t>
      </w:r>
      <w:r w:rsidRPr="00D10000">
        <w:rPr>
          <w:rStyle w:val="apple-converted-space"/>
          <w:rFonts w:ascii="Arial" w:hAnsi="Arial" w:cs="Arial"/>
          <w:color w:val="222222"/>
          <w:sz w:val="14"/>
          <w:szCs w:val="16"/>
        </w:rPr>
        <w:t> </w:t>
      </w:r>
      <w:r w:rsidRPr="00D10000">
        <w:rPr>
          <w:rFonts w:ascii="Arial" w:hAnsi="Arial" w:cs="Arial"/>
          <w:color w:val="222222"/>
          <w:sz w:val="14"/>
          <w:szCs w:val="20"/>
        </w:rPr>
        <w:t xml:space="preserve">All that a deconstructive point of view tries to </w:t>
      </w:r>
      <w:proofErr w:type="gramStart"/>
      <w:r w:rsidRPr="00D10000">
        <w:rPr>
          <w:rFonts w:ascii="Arial" w:hAnsi="Arial" w:cs="Arial"/>
          <w:color w:val="222222"/>
          <w:sz w:val="14"/>
          <w:szCs w:val="20"/>
        </w:rPr>
        <w:t>show,</w:t>
      </w:r>
      <w:proofErr w:type="gramEnd"/>
      <w:r w:rsidRPr="00D10000">
        <w:rPr>
          <w:rFonts w:ascii="Arial" w:hAnsi="Arial" w:cs="Arial"/>
          <w:color w:val="222222"/>
          <w:sz w:val="14"/>
          <w:szCs w:val="20"/>
        </w:rPr>
        <w:t xml:space="preserve"> is that since conventions, institutions and consensus are stabilizations, this means they are stabilizations of something essentially unstable and chaotic. Thus it becomes necessary to stabilize precisely because</w:t>
      </w:r>
      <w:r w:rsidRPr="00D10000">
        <w:rPr>
          <w:rStyle w:val="apple-converted-space"/>
          <w:rFonts w:ascii="Arial" w:hAnsi="Arial" w:cs="Arial"/>
          <w:color w:val="222222"/>
          <w:sz w:val="14"/>
          <w:szCs w:val="20"/>
        </w:rPr>
        <w:t> </w:t>
      </w:r>
      <w:r w:rsidRPr="006615B7">
        <w:rPr>
          <w:rStyle w:val="StyleBoldUnderline"/>
          <w:sz w:val="24"/>
          <w:highlight w:val="cyan"/>
        </w:rPr>
        <w:t>stability is not natural</w:t>
      </w:r>
      <w:r w:rsidRPr="00D10000">
        <w:rPr>
          <w:rFonts w:ascii="Arial" w:hAnsi="Arial" w:cs="Arial"/>
          <w:color w:val="222222"/>
          <w:sz w:val="14"/>
          <w:szCs w:val="16"/>
        </w:rPr>
        <w:t>; it is because there is instability, that stabilization is necessary; it is because there is chaos that there is a need for stability. Now</w:t>
      </w:r>
      <w:r w:rsidRPr="00D10000">
        <w:rPr>
          <w:rStyle w:val="apple-converted-space"/>
          <w:rFonts w:ascii="Arial" w:hAnsi="Arial" w:cs="Arial"/>
          <w:color w:val="222222"/>
          <w:sz w:val="14"/>
          <w:szCs w:val="16"/>
        </w:rPr>
        <w:t> </w:t>
      </w:r>
      <w:r w:rsidRPr="00D10000">
        <w:rPr>
          <w:rFonts w:ascii="Arial" w:hAnsi="Arial" w:cs="Arial"/>
          <w:color w:val="222222"/>
          <w:sz w:val="14"/>
          <w:szCs w:val="20"/>
        </w:rPr>
        <w:t>this</w:t>
      </w:r>
      <w:r w:rsidRPr="00D10000">
        <w:rPr>
          <w:rStyle w:val="apple-converted-space"/>
          <w:rFonts w:ascii="Arial" w:hAnsi="Arial" w:cs="Arial"/>
          <w:color w:val="222222"/>
          <w:sz w:val="14"/>
          <w:szCs w:val="20"/>
        </w:rPr>
        <w:t> </w:t>
      </w:r>
      <w:r w:rsidRPr="006615B7">
        <w:rPr>
          <w:rStyle w:val="StyleBoldUnderline"/>
          <w:sz w:val="24"/>
          <w:highlight w:val="cyan"/>
        </w:rPr>
        <w:t>chaos and instability</w:t>
      </w:r>
      <w:r w:rsidRPr="00D10000">
        <w:rPr>
          <w:rStyle w:val="StyleBoldUnderline"/>
          <w:sz w:val="24"/>
        </w:rPr>
        <w:t xml:space="preserve">, which is fundamental, founding and irreducible, </w:t>
      </w:r>
      <w:r w:rsidRPr="006615B7">
        <w:rPr>
          <w:rStyle w:val="StyleBoldUnderline"/>
          <w:sz w:val="24"/>
          <w:highlight w:val="cyan"/>
        </w:rPr>
        <w:t>is</w:t>
      </w:r>
      <w:r w:rsidRPr="00D10000">
        <w:rPr>
          <w:rStyle w:val="apple-converted-space"/>
          <w:rFonts w:ascii="Arial" w:hAnsi="Arial" w:cs="Arial"/>
          <w:color w:val="222222"/>
          <w:sz w:val="14"/>
          <w:szCs w:val="20"/>
        </w:rPr>
        <w:t> </w:t>
      </w:r>
      <w:r w:rsidRPr="00D10000">
        <w:rPr>
          <w:rFonts w:ascii="Arial" w:hAnsi="Arial" w:cs="Arial"/>
          <w:color w:val="222222"/>
          <w:sz w:val="14"/>
          <w:szCs w:val="20"/>
        </w:rPr>
        <w:t>at once</w:t>
      </w:r>
      <w:r w:rsidRPr="00D10000">
        <w:rPr>
          <w:rStyle w:val="apple-converted-space"/>
          <w:rFonts w:ascii="Arial" w:hAnsi="Arial" w:cs="Arial"/>
          <w:color w:val="222222"/>
          <w:sz w:val="14"/>
          <w:szCs w:val="20"/>
        </w:rPr>
        <w:t> </w:t>
      </w:r>
      <w:r w:rsidRPr="00D10000">
        <w:rPr>
          <w:rStyle w:val="StyleBoldUnderline"/>
          <w:sz w:val="24"/>
        </w:rPr>
        <w:t xml:space="preserve">naturally </w:t>
      </w:r>
      <w:r w:rsidRPr="006615B7">
        <w:rPr>
          <w:rStyle w:val="StyleBoldUnderline"/>
          <w:sz w:val="24"/>
          <w:highlight w:val="cyan"/>
        </w:rPr>
        <w:t>the worst against</w:t>
      </w:r>
      <w:r w:rsidRPr="00D10000">
        <w:rPr>
          <w:rStyle w:val="StyleBoldUnderline"/>
          <w:sz w:val="24"/>
        </w:rPr>
        <w:t xml:space="preserve"> which we struggle with laws, rules, conventions, </w:t>
      </w:r>
      <w:r w:rsidRPr="006615B7">
        <w:rPr>
          <w:rStyle w:val="StyleBoldUnderline"/>
          <w:sz w:val="24"/>
          <w:highlight w:val="cyan"/>
        </w:rPr>
        <w:t>politics and</w:t>
      </w:r>
      <w:r w:rsidRPr="00D10000">
        <w:rPr>
          <w:rStyle w:val="StyleBoldUnderline"/>
          <w:sz w:val="24"/>
        </w:rPr>
        <w:t xml:space="preserve"> provisional </w:t>
      </w:r>
      <w:r w:rsidRPr="006615B7">
        <w:rPr>
          <w:rStyle w:val="StyleBoldUnderline"/>
          <w:sz w:val="24"/>
          <w:highlight w:val="cyan"/>
        </w:rPr>
        <w:t>heg</w:t>
      </w:r>
      <w:r w:rsidRPr="00D10000">
        <w:rPr>
          <w:rStyle w:val="StyleBoldUnderline"/>
          <w:sz w:val="24"/>
        </w:rPr>
        <w:t xml:space="preserve">emony, </w:t>
      </w:r>
      <w:r w:rsidRPr="00F329D7">
        <w:rPr>
          <w:rStyle w:val="StyleBoldUnderline"/>
          <w:sz w:val="24"/>
          <w:highlight w:val="cyan"/>
        </w:rPr>
        <w:t>but</w:t>
      </w:r>
      <w:r w:rsidRPr="00D10000">
        <w:rPr>
          <w:rStyle w:val="StyleBoldUnderline"/>
          <w:sz w:val="24"/>
        </w:rPr>
        <w:t xml:space="preserve"> at the same it </w:t>
      </w:r>
      <w:r w:rsidRPr="00F329D7">
        <w:rPr>
          <w:rStyle w:val="StyleBoldUnderline"/>
          <w:sz w:val="24"/>
          <w:highlight w:val="cyan"/>
        </w:rPr>
        <w:t>is a chance</w:t>
      </w:r>
      <w:r w:rsidRPr="00D10000">
        <w:rPr>
          <w:rFonts w:ascii="Arial" w:hAnsi="Arial" w:cs="Arial"/>
          <w:color w:val="222222"/>
          <w:sz w:val="14"/>
          <w:szCs w:val="20"/>
        </w:rPr>
        <w:t>, a chance to change,</w:t>
      </w:r>
      <w:r w:rsidRPr="00D10000">
        <w:rPr>
          <w:rStyle w:val="apple-converted-space"/>
          <w:rFonts w:ascii="Arial" w:hAnsi="Arial" w:cs="Arial"/>
          <w:color w:val="222222"/>
          <w:sz w:val="14"/>
          <w:szCs w:val="20"/>
        </w:rPr>
        <w:t> </w:t>
      </w:r>
      <w:r w:rsidRPr="00F329D7">
        <w:rPr>
          <w:rStyle w:val="StyleBoldUnderline"/>
          <w:sz w:val="24"/>
          <w:highlight w:val="cyan"/>
        </w:rPr>
        <w:t>to destabilize</w:t>
      </w:r>
      <w:r w:rsidRPr="00D10000">
        <w:rPr>
          <w:rStyle w:val="StyleBoldUnderline"/>
          <w:sz w:val="24"/>
        </w:rPr>
        <w:t xml:space="preserve">. If there were continual stability, there would be no need for politics, and it is to the extent that stability is not natural, essential or substantial, that politics exists and ethics is possible. </w:t>
      </w:r>
      <w:r w:rsidRPr="00F329D7">
        <w:rPr>
          <w:rStyle w:val="StyleBoldUnderline"/>
          <w:sz w:val="24"/>
          <w:highlight w:val="cyan"/>
        </w:rPr>
        <w:t>Chaos is at once a risk and a chance</w:t>
      </w:r>
      <w:r w:rsidRPr="00D10000">
        <w:rPr>
          <w:rStyle w:val="StyleBoldUnderline"/>
          <w:sz w:val="24"/>
        </w:rPr>
        <w:t>, and it is here that the possible and the impossible cross each other.</w:t>
      </w:r>
      <w:r w:rsidRPr="00D10000">
        <w:rPr>
          <w:rStyle w:val="apple-converted-space"/>
          <w:rFonts w:ascii="Arial" w:hAnsi="Arial" w:cs="Arial"/>
          <w:color w:val="222222"/>
          <w:sz w:val="14"/>
          <w:szCs w:val="16"/>
        </w:rPr>
        <w:t> </w:t>
      </w:r>
      <w:r w:rsidRPr="00D10000">
        <w:rPr>
          <w:rFonts w:ascii="Arial" w:hAnsi="Arial" w:cs="Arial"/>
          <w:color w:val="222222"/>
          <w:sz w:val="14"/>
          <w:szCs w:val="16"/>
        </w:rPr>
        <w:t xml:space="preserve">[DAP 83-4] In this context we can understand </w:t>
      </w:r>
      <w:proofErr w:type="spellStart"/>
      <w:r w:rsidRPr="00D10000">
        <w:rPr>
          <w:rFonts w:ascii="Arial" w:hAnsi="Arial" w:cs="Arial"/>
          <w:color w:val="222222"/>
          <w:sz w:val="14"/>
          <w:szCs w:val="16"/>
        </w:rPr>
        <w:t>depoliticization</w:t>
      </w:r>
      <w:proofErr w:type="spellEnd"/>
      <w:r w:rsidRPr="00D10000">
        <w:rPr>
          <w:rFonts w:ascii="Arial" w:hAnsi="Arial" w:cs="Arial"/>
          <w:color w:val="222222"/>
          <w:sz w:val="14"/>
          <w:szCs w:val="16"/>
        </w:rPr>
        <w:t xml:space="preserve"> as the effect of </w:t>
      </w:r>
      <w:proofErr w:type="gramStart"/>
      <w:r w:rsidRPr="00D10000">
        <w:rPr>
          <w:rFonts w:ascii="Arial" w:hAnsi="Arial" w:cs="Arial"/>
          <w:color w:val="222222"/>
          <w:sz w:val="14"/>
          <w:szCs w:val="16"/>
        </w:rPr>
        <w:t>a stabilization</w:t>
      </w:r>
      <w:proofErr w:type="gramEnd"/>
      <w:r w:rsidRPr="00D10000">
        <w:rPr>
          <w:rFonts w:ascii="Arial" w:hAnsi="Arial" w:cs="Arial"/>
          <w:color w:val="222222"/>
          <w:sz w:val="14"/>
          <w:szCs w:val="16"/>
        </w:rPr>
        <w:t xml:space="preserve"> in the political field. ‘</w:t>
      </w:r>
      <w:r w:rsidRPr="00D10000">
        <w:rPr>
          <w:rStyle w:val="StyleBoldUnderline"/>
          <w:sz w:val="24"/>
        </w:rPr>
        <w:t xml:space="preserve">Chaos and </w:t>
      </w:r>
      <w:r w:rsidRPr="00F329D7">
        <w:rPr>
          <w:rStyle w:val="StyleBoldUnderline"/>
          <w:sz w:val="24"/>
          <w:highlight w:val="cyan"/>
        </w:rPr>
        <w:t>instability’</w:t>
      </w:r>
      <w:r w:rsidRPr="00F329D7">
        <w:rPr>
          <w:rFonts w:ascii="Arial" w:hAnsi="Arial" w:cs="Arial"/>
          <w:color w:val="222222"/>
          <w:sz w:val="14"/>
          <w:szCs w:val="20"/>
          <w:highlight w:val="cyan"/>
          <w:shd w:val="clear" w:color="auto" w:fill="00FF00"/>
        </w:rPr>
        <w:t xml:space="preserve"> </w:t>
      </w:r>
      <w:r w:rsidRPr="00F329D7">
        <w:rPr>
          <w:rStyle w:val="StyleBoldUnderline"/>
          <w:sz w:val="24"/>
          <w:highlight w:val="cyan"/>
        </w:rPr>
        <w:t>becomes</w:t>
      </w:r>
      <w:r w:rsidRPr="00D10000">
        <w:rPr>
          <w:rStyle w:val="apple-converted-space"/>
          <w:rFonts w:ascii="Arial" w:hAnsi="Arial" w:cs="Arial"/>
          <w:color w:val="222222"/>
          <w:sz w:val="14"/>
          <w:szCs w:val="16"/>
        </w:rPr>
        <w:t> </w:t>
      </w:r>
      <w:r w:rsidRPr="00D10000">
        <w:rPr>
          <w:rFonts w:ascii="Arial" w:hAnsi="Arial" w:cs="Arial"/>
          <w:color w:val="222222"/>
          <w:sz w:val="14"/>
          <w:szCs w:val="16"/>
        </w:rPr>
        <w:t>another name for what Derrida calls ‘</w:t>
      </w:r>
      <w:r w:rsidRPr="00F329D7">
        <w:rPr>
          <w:rStyle w:val="StyleBoldUnderline"/>
          <w:sz w:val="24"/>
          <w:highlight w:val="cyan"/>
        </w:rPr>
        <w:t>democracy-to-come’</w:t>
      </w:r>
      <w:r w:rsidRPr="00D10000">
        <w:rPr>
          <w:rStyle w:val="apple-converted-space"/>
          <w:rFonts w:ascii="Arial" w:hAnsi="Arial" w:cs="Arial"/>
          <w:color w:val="222222"/>
          <w:sz w:val="14"/>
          <w:szCs w:val="20"/>
        </w:rPr>
        <w:t> </w:t>
      </w:r>
      <w:r w:rsidRPr="00D10000">
        <w:rPr>
          <w:rFonts w:ascii="Arial" w:hAnsi="Arial" w:cs="Arial"/>
          <w:color w:val="222222"/>
          <w:sz w:val="14"/>
          <w:szCs w:val="16"/>
        </w:rPr>
        <w:t>and ‘justice’ elsewhere.</w:t>
      </w:r>
      <w:r w:rsidRPr="00D10000">
        <w:rPr>
          <w:rStyle w:val="apple-converted-space"/>
          <w:rFonts w:ascii="Arial" w:hAnsi="Arial" w:cs="Arial"/>
          <w:color w:val="222222"/>
          <w:sz w:val="14"/>
          <w:szCs w:val="16"/>
        </w:rPr>
        <w:t> </w:t>
      </w:r>
      <w:r w:rsidRPr="00D10000">
        <w:rPr>
          <w:rFonts w:ascii="Arial" w:hAnsi="Arial" w:cs="Arial"/>
          <w:color w:val="222222"/>
          <w:sz w:val="14"/>
          <w:szCs w:val="20"/>
        </w:rPr>
        <w:t>Depoliticizing stabilizations of this field of forces are necessary; but</w:t>
      </w:r>
      <w:r w:rsidRPr="00D10000">
        <w:rPr>
          <w:rStyle w:val="apple-converted-space"/>
          <w:rFonts w:ascii="Arial" w:hAnsi="Arial" w:cs="Arial"/>
          <w:color w:val="222222"/>
          <w:sz w:val="14"/>
          <w:szCs w:val="20"/>
        </w:rPr>
        <w:t> </w:t>
      </w:r>
      <w:r w:rsidRPr="00F329D7">
        <w:rPr>
          <w:rStyle w:val="StyleBoldUnderline"/>
          <w:sz w:val="24"/>
          <w:highlight w:val="cyan"/>
        </w:rPr>
        <w:t>until we think</w:t>
      </w:r>
      <w:r w:rsidRPr="00D10000">
        <w:rPr>
          <w:rStyle w:val="StyleBoldUnderline"/>
          <w:sz w:val="24"/>
        </w:rPr>
        <w:t xml:space="preserve"> chaos itself as fundamental, no</w:t>
      </w:r>
      <w:r w:rsidRPr="00D10000">
        <w:rPr>
          <w:rStyle w:val="apple-converted-space"/>
          <w:rFonts w:ascii="Arial" w:hAnsi="Arial" w:cs="Arial"/>
          <w:color w:val="222222"/>
          <w:sz w:val="14"/>
          <w:szCs w:val="20"/>
        </w:rPr>
        <w:t> </w:t>
      </w:r>
      <w:r w:rsidRPr="00D10000">
        <w:rPr>
          <w:rFonts w:ascii="Arial" w:hAnsi="Arial" w:cs="Arial"/>
          <w:color w:val="222222"/>
          <w:sz w:val="14"/>
          <w:szCs w:val="20"/>
        </w:rPr>
        <w:t>kind of</w:t>
      </w:r>
      <w:r w:rsidRPr="00D10000">
        <w:rPr>
          <w:rStyle w:val="apple-converted-space"/>
          <w:rFonts w:ascii="Arial" w:hAnsi="Arial" w:cs="Arial"/>
          <w:color w:val="222222"/>
          <w:sz w:val="14"/>
          <w:szCs w:val="20"/>
        </w:rPr>
        <w:t> </w:t>
      </w:r>
      <w:r w:rsidRPr="00F329D7">
        <w:rPr>
          <w:rStyle w:val="StyleBoldUnderline"/>
          <w:sz w:val="24"/>
          <w:highlight w:val="cyan"/>
        </w:rPr>
        <w:t>political thought will be able to grasp the 'chance</w:t>
      </w:r>
      <w:r w:rsidRPr="00D10000">
        <w:rPr>
          <w:rStyle w:val="apple-converted-space"/>
          <w:rFonts w:ascii="Arial" w:hAnsi="Arial" w:cs="Arial"/>
          <w:color w:val="222222"/>
          <w:sz w:val="14"/>
          <w:szCs w:val="20"/>
        </w:rPr>
        <w:t> </w:t>
      </w:r>
      <w:r w:rsidRPr="00D10000">
        <w:rPr>
          <w:rFonts w:ascii="Arial" w:hAnsi="Arial" w:cs="Arial"/>
          <w:color w:val="222222"/>
          <w:sz w:val="14"/>
          <w:szCs w:val="20"/>
        </w:rPr>
        <w:t>to change’ or destabilize.</w:t>
      </w:r>
      <w:r w:rsidRPr="00D10000">
        <w:rPr>
          <w:rStyle w:val="apple-converted-space"/>
          <w:rFonts w:ascii="Arial" w:hAnsi="Arial" w:cs="Arial"/>
          <w:color w:val="222222"/>
          <w:sz w:val="14"/>
          <w:szCs w:val="20"/>
        </w:rPr>
        <w:t> </w:t>
      </w:r>
      <w:r w:rsidRPr="00D10000">
        <w:rPr>
          <w:rStyle w:val="StyleBoldUnderline"/>
          <w:sz w:val="24"/>
        </w:rPr>
        <w:t xml:space="preserve">This is what deconstruction offers to political theory, and it depends directly on the apparent refusal to </w:t>
      </w:r>
      <w:proofErr w:type="spellStart"/>
      <w:r w:rsidRPr="00D10000">
        <w:rPr>
          <w:rStyle w:val="StyleBoldUnderline"/>
          <w:sz w:val="24"/>
        </w:rPr>
        <w:t>repoliticize</w:t>
      </w:r>
      <w:proofErr w:type="spellEnd"/>
      <w:r w:rsidRPr="00D10000">
        <w:rPr>
          <w:rFonts w:ascii="Arial" w:hAnsi="Arial" w:cs="Arial"/>
          <w:color w:val="222222"/>
          <w:sz w:val="14"/>
          <w:szCs w:val="20"/>
        </w:rPr>
        <w:t>, to introduce a new ontology of politics. Deconstruction is apparently both the most radical and the most ascetic alternative to such theories as those of Schmitt and Benjamin, by seeking to discover a revolutionary potential in the everyday, to discern the possibility of destabilization attested to in the maintenance of the law, and to put into question political theory as in and of itself depoliticizing.</w:t>
      </w:r>
      <w:r w:rsidRPr="00D10000">
        <w:rPr>
          <w:rStyle w:val="apple-converted-space"/>
          <w:rFonts w:ascii="Arial" w:hAnsi="Arial" w:cs="Arial"/>
          <w:color w:val="222222"/>
          <w:sz w:val="14"/>
          <w:szCs w:val="16"/>
        </w:rPr>
        <w:t> </w:t>
      </w:r>
      <w:r w:rsidRPr="00D10000">
        <w:rPr>
          <w:rFonts w:ascii="Arial" w:hAnsi="Arial" w:cs="Arial"/>
          <w:color w:val="222222"/>
          <w:sz w:val="14"/>
          <w:szCs w:val="16"/>
        </w:rPr>
        <w:t>Yet</w:t>
      </w:r>
      <w:r w:rsidRPr="00D10000">
        <w:rPr>
          <w:rStyle w:val="apple-converted-space"/>
          <w:rFonts w:ascii="Arial" w:hAnsi="Arial" w:cs="Arial"/>
          <w:color w:val="222222"/>
          <w:sz w:val="14"/>
          <w:szCs w:val="16"/>
        </w:rPr>
        <w:t> </w:t>
      </w:r>
      <w:r w:rsidRPr="00D10000">
        <w:rPr>
          <w:rFonts w:ascii="Arial" w:hAnsi="Arial" w:cs="Arial"/>
          <w:color w:val="222222"/>
          <w:sz w:val="14"/>
          <w:szCs w:val="20"/>
        </w:rPr>
        <w:t>Derrida insists that</w:t>
      </w:r>
      <w:r w:rsidRPr="00D10000">
        <w:rPr>
          <w:rStyle w:val="apple-converted-space"/>
          <w:rFonts w:ascii="Arial" w:hAnsi="Arial" w:cs="Arial"/>
          <w:color w:val="222222"/>
          <w:sz w:val="14"/>
          <w:szCs w:val="20"/>
        </w:rPr>
        <w:t> </w:t>
      </w:r>
      <w:proofErr w:type="spellStart"/>
      <w:r w:rsidRPr="00F329D7">
        <w:rPr>
          <w:rStyle w:val="StyleBoldUnderline"/>
          <w:sz w:val="24"/>
          <w:highlight w:val="cyan"/>
        </w:rPr>
        <w:t>repoliticization</w:t>
      </w:r>
      <w:proofErr w:type="spellEnd"/>
      <w:r w:rsidRPr="00F329D7">
        <w:rPr>
          <w:rStyle w:val="StyleBoldUnderline"/>
          <w:sz w:val="24"/>
          <w:highlight w:val="cyan"/>
        </w:rPr>
        <w:t xml:space="preserve"> only has a chance if a decision could be thought without criteria, without rules or any defined or expected outcome</w:t>
      </w:r>
      <w:r w:rsidRPr="00D10000">
        <w:rPr>
          <w:rFonts w:ascii="Arial" w:hAnsi="Arial" w:cs="Arial"/>
          <w:color w:val="222222"/>
          <w:sz w:val="14"/>
          <w:szCs w:val="16"/>
        </w:rPr>
        <w:t>. In the vocabulary of his essay 'Psyche: Inventions of the Other’, ‘the only possible invention is the invention of the impossible’ but ‘an invention of the impossible is impossible [</w:t>
      </w:r>
      <w:proofErr w:type="gramStart"/>
      <w:r w:rsidRPr="00D10000">
        <w:rPr>
          <w:rFonts w:ascii="Arial" w:hAnsi="Arial" w:cs="Arial"/>
          <w:color w:val="222222"/>
          <w:sz w:val="14"/>
          <w:szCs w:val="16"/>
        </w:rPr>
        <w:t>.. .]</w:t>
      </w:r>
      <w:proofErr w:type="gramEnd"/>
      <w:r w:rsidRPr="00D10000">
        <w:rPr>
          <w:rFonts w:ascii="Arial" w:hAnsi="Arial" w:cs="Arial"/>
          <w:color w:val="222222"/>
          <w:sz w:val="14"/>
          <w:szCs w:val="16"/>
        </w:rPr>
        <w:t xml:space="preserve"> It is in this paradoxical predicament that a deconstruction gets under way [</w:t>
      </w:r>
      <w:proofErr w:type="spellStart"/>
      <w:r w:rsidRPr="00D10000">
        <w:rPr>
          <w:rFonts w:ascii="Arial" w:hAnsi="Arial" w:cs="Arial"/>
          <w:color w:val="222222"/>
          <w:sz w:val="14"/>
          <w:szCs w:val="16"/>
        </w:rPr>
        <w:t>qu'est</w:t>
      </w:r>
      <w:proofErr w:type="spellEnd"/>
      <w:r w:rsidRPr="00D10000">
        <w:rPr>
          <w:rFonts w:ascii="Arial" w:hAnsi="Arial" w:cs="Arial"/>
          <w:color w:val="222222"/>
          <w:sz w:val="14"/>
          <w:szCs w:val="16"/>
        </w:rPr>
        <w:t xml:space="preserve"> </w:t>
      </w:r>
      <w:proofErr w:type="spellStart"/>
      <w:r w:rsidRPr="00D10000">
        <w:rPr>
          <w:rFonts w:ascii="Arial" w:hAnsi="Arial" w:cs="Arial"/>
          <w:color w:val="222222"/>
          <w:sz w:val="14"/>
          <w:szCs w:val="16"/>
        </w:rPr>
        <w:t>engagée</w:t>
      </w:r>
      <w:proofErr w:type="spellEnd"/>
      <w:r w:rsidRPr="00D10000">
        <w:rPr>
          <w:rFonts w:ascii="Arial" w:hAnsi="Arial" w:cs="Arial"/>
          <w:color w:val="222222"/>
          <w:sz w:val="14"/>
          <w:szCs w:val="16"/>
        </w:rPr>
        <w:t>]’ [PSY 60 / 59]. But</w:t>
      </w:r>
      <w:r w:rsidRPr="00D10000">
        <w:rPr>
          <w:rStyle w:val="apple-converted-space"/>
          <w:rFonts w:ascii="Arial" w:hAnsi="Arial" w:cs="Arial"/>
          <w:color w:val="222222"/>
          <w:sz w:val="14"/>
          <w:szCs w:val="16"/>
        </w:rPr>
        <w:t> </w:t>
      </w:r>
      <w:r w:rsidRPr="00D10000">
        <w:rPr>
          <w:rFonts w:ascii="Arial" w:hAnsi="Arial" w:cs="Arial"/>
          <w:color w:val="222222"/>
          <w:sz w:val="14"/>
          <w:szCs w:val="20"/>
        </w:rPr>
        <w:t>this is not to resign ourselves to just anything happening.</w:t>
      </w:r>
      <w:r w:rsidRPr="00D10000">
        <w:rPr>
          <w:rStyle w:val="apple-converted-space"/>
          <w:rFonts w:ascii="Arial" w:hAnsi="Arial" w:cs="Arial"/>
          <w:color w:val="222222"/>
          <w:sz w:val="14"/>
          <w:szCs w:val="20"/>
        </w:rPr>
        <w:t> </w:t>
      </w:r>
      <w:proofErr w:type="gramStart"/>
      <w:r w:rsidRPr="00D10000">
        <w:rPr>
          <w:rFonts w:ascii="Arial" w:hAnsi="Arial" w:cs="Arial"/>
          <w:color w:val="222222"/>
          <w:sz w:val="14"/>
          <w:szCs w:val="16"/>
        </w:rPr>
        <w:t xml:space="preserve">As Derrida argues in ‘Force of Law’, </w:t>
      </w:r>
      <w:r w:rsidRPr="00D10000">
        <w:rPr>
          <w:rStyle w:val="StyleBoldUnderline"/>
          <w:sz w:val="24"/>
        </w:rPr>
        <w:t>‘incalculable justice requires us to calculate’</w:t>
      </w:r>
      <w:r w:rsidRPr="00D10000">
        <w:rPr>
          <w:rStyle w:val="apple-converted-space"/>
          <w:rFonts w:ascii="Arial" w:hAnsi="Arial" w:cs="Arial"/>
          <w:color w:val="222222"/>
          <w:sz w:val="14"/>
          <w:szCs w:val="16"/>
        </w:rPr>
        <w:t> </w:t>
      </w:r>
      <w:r w:rsidRPr="00D10000">
        <w:rPr>
          <w:rFonts w:ascii="Arial" w:hAnsi="Arial" w:cs="Arial"/>
          <w:color w:val="222222"/>
          <w:sz w:val="14"/>
          <w:szCs w:val="16"/>
        </w:rPr>
        <w:t>[POL 28 / 61].</w:t>
      </w:r>
      <w:proofErr w:type="gramEnd"/>
      <w:r w:rsidRPr="00D10000">
        <w:rPr>
          <w:rStyle w:val="apple-converted-space"/>
          <w:rFonts w:ascii="Arial" w:hAnsi="Arial" w:cs="Arial"/>
          <w:color w:val="222222"/>
          <w:sz w:val="14"/>
          <w:szCs w:val="16"/>
        </w:rPr>
        <w:t> </w:t>
      </w:r>
      <w:r w:rsidRPr="00D10000">
        <w:rPr>
          <w:rStyle w:val="StyleBoldUnderline"/>
          <w:sz w:val="24"/>
        </w:rPr>
        <w:t xml:space="preserve">This calculation will not be without risk, but even in the worst circumstances, ‘there is no </w:t>
      </w:r>
      <w:proofErr w:type="spellStart"/>
      <w:r w:rsidRPr="00D10000">
        <w:rPr>
          <w:rStyle w:val="StyleBoldUnderline"/>
          <w:sz w:val="24"/>
        </w:rPr>
        <w:t>ethico</w:t>
      </w:r>
      <w:proofErr w:type="spellEnd"/>
      <w:r w:rsidRPr="00D10000">
        <w:rPr>
          <w:rStyle w:val="StyleBoldUnderline"/>
          <w:sz w:val="24"/>
        </w:rPr>
        <w:t>-politi</w:t>
      </w:r>
      <w:r w:rsidRPr="00D10000">
        <w:rPr>
          <w:sz w:val="14"/>
        </w:rPr>
        <w:t>cal </w:t>
      </w:r>
      <w:r w:rsidRPr="00D10000">
        <w:rPr>
          <w:rFonts w:ascii="Arial" w:hAnsi="Arial" w:cs="Arial"/>
          <w:color w:val="222222"/>
          <w:sz w:val="14"/>
          <w:szCs w:val="20"/>
        </w:rPr>
        <w:t>decision or</w:t>
      </w:r>
      <w:r w:rsidRPr="00D10000">
        <w:rPr>
          <w:rStyle w:val="apple-converted-space"/>
          <w:rFonts w:ascii="Arial" w:hAnsi="Arial" w:cs="Arial"/>
          <w:color w:val="222222"/>
          <w:sz w:val="14"/>
          <w:szCs w:val="20"/>
        </w:rPr>
        <w:t> </w:t>
      </w:r>
      <w:r w:rsidRPr="00D10000">
        <w:rPr>
          <w:rStyle w:val="StyleBoldUnderline"/>
          <w:sz w:val="24"/>
        </w:rPr>
        <w:t>gesture without</w:t>
      </w:r>
      <w:r w:rsidRPr="00D10000">
        <w:rPr>
          <w:rStyle w:val="apple-converted-space"/>
          <w:rFonts w:ascii="Arial" w:hAnsi="Arial" w:cs="Arial"/>
          <w:color w:val="222222"/>
          <w:sz w:val="14"/>
          <w:szCs w:val="20"/>
        </w:rPr>
        <w:t> </w:t>
      </w:r>
      <w:r w:rsidRPr="00D10000">
        <w:rPr>
          <w:rFonts w:ascii="Arial" w:hAnsi="Arial" w:cs="Arial"/>
          <w:color w:val="222222"/>
          <w:sz w:val="14"/>
          <w:szCs w:val="20"/>
        </w:rPr>
        <w:t>what [Derrida] would call</w:t>
      </w:r>
      <w:r w:rsidRPr="00D10000">
        <w:rPr>
          <w:rStyle w:val="apple-converted-space"/>
          <w:rFonts w:ascii="Arial" w:hAnsi="Arial" w:cs="Arial"/>
          <w:color w:val="222222"/>
          <w:sz w:val="14"/>
          <w:szCs w:val="20"/>
        </w:rPr>
        <w:t> </w:t>
      </w:r>
      <w:r w:rsidRPr="00D10000">
        <w:rPr>
          <w:rStyle w:val="StyleBoldUnderline"/>
          <w:sz w:val="24"/>
        </w:rPr>
        <w:t>a “Yes” to emancipation'</w:t>
      </w:r>
      <w:r w:rsidRPr="00D10000">
        <w:rPr>
          <w:rStyle w:val="apple-converted-space"/>
          <w:rFonts w:ascii="Arial" w:hAnsi="Arial" w:cs="Arial"/>
          <w:color w:val="222222"/>
          <w:sz w:val="14"/>
          <w:szCs w:val="16"/>
        </w:rPr>
        <w:t> </w:t>
      </w:r>
      <w:r w:rsidRPr="00D10000">
        <w:rPr>
          <w:rFonts w:ascii="Arial" w:hAnsi="Arial" w:cs="Arial"/>
          <w:color w:val="222222"/>
          <w:sz w:val="14"/>
          <w:szCs w:val="16"/>
        </w:rPr>
        <w:t>[DAP 82].</w:t>
      </w:r>
    </w:p>
    <w:p w:rsidR="00576964" w:rsidRPr="00F75B05" w:rsidRDefault="00576964" w:rsidP="00576964">
      <w:pPr>
        <w:pStyle w:val="Heading4"/>
      </w:pPr>
      <w:r w:rsidRPr="00F75B05">
        <w:lastRenderedPageBreak/>
        <w:t>The impact is extinction. The US has been locked into a fantasy of total world control resulting in ever-escalating apocalyptic confrontation.</w:t>
      </w:r>
    </w:p>
    <w:p w:rsidR="00576964" w:rsidRPr="00DB62DA" w:rsidRDefault="00576964" w:rsidP="00576964">
      <w:pPr>
        <w:pStyle w:val="card"/>
        <w:ind w:left="0"/>
        <w:rPr>
          <w:rStyle w:val="StyleStyleBold12pt"/>
          <w:rFonts w:eastAsiaTheme="minorHAnsi"/>
        </w:rPr>
      </w:pPr>
      <w:proofErr w:type="spellStart"/>
      <w:r w:rsidRPr="00DB62DA">
        <w:rPr>
          <w:rStyle w:val="StyleStyleBold12pt"/>
          <w:rFonts w:eastAsiaTheme="minorHAnsi"/>
        </w:rPr>
        <w:t>Lifton</w:t>
      </w:r>
      <w:proofErr w:type="spellEnd"/>
      <w:r w:rsidRPr="00DB62DA">
        <w:rPr>
          <w:rStyle w:val="StyleStyleBold12pt"/>
          <w:rFonts w:eastAsiaTheme="minorHAnsi"/>
        </w:rPr>
        <w:t xml:space="preserve"> ‘3</w:t>
      </w:r>
    </w:p>
    <w:p w:rsidR="00576964" w:rsidRDefault="00576964" w:rsidP="00576964">
      <w:r>
        <w:t xml:space="preserve">(Robert Jay, Distinguished Professor Emeritus of Psychiatry and Psychology, </w:t>
      </w:r>
      <w:proofErr w:type="gramStart"/>
      <w:r>
        <w:t>The</w:t>
      </w:r>
      <w:proofErr w:type="gramEnd"/>
      <w:r>
        <w:t xml:space="preserve"> City University of New York, </w:t>
      </w:r>
      <w:r>
        <w:rPr>
          <w:u w:val="single"/>
        </w:rPr>
        <w:t>Superpower Syndrome</w:t>
      </w:r>
      <w:r>
        <w:t>, pgs. 8-11)</w:t>
      </w:r>
    </w:p>
    <w:p w:rsidR="00576964" w:rsidRPr="00E21E3A" w:rsidRDefault="00576964" w:rsidP="00576964">
      <w:pPr>
        <w:pStyle w:val="card"/>
        <w:rPr>
          <w:rStyle w:val="StyleBoldUnderline"/>
          <w:b w:val="0"/>
          <w:bCs w:val="0"/>
          <w:sz w:val="12"/>
          <w:szCs w:val="12"/>
          <w:u w:val="none"/>
        </w:rPr>
      </w:pPr>
      <w:r>
        <w:t xml:space="preserve">More than that, </w:t>
      </w:r>
      <w:r>
        <w:rPr>
          <w:rStyle w:val="Emphasis"/>
          <w:rFonts w:eastAsiaTheme="majorEastAsia"/>
          <w:highlight w:val="green"/>
        </w:rPr>
        <w:t>9/11 is not over. We are still in it</w:t>
      </w:r>
      <w:r>
        <w:t xml:space="preserve">. </w:t>
      </w:r>
      <w:r>
        <w:rPr>
          <w:sz w:val="12"/>
          <w:szCs w:val="12"/>
        </w:rPr>
        <w:t>While writing this book, I have become aware of the ways in which I, too, am a survivor of 9/11-not in the sense of having been directly victimized by the attacks but because like all Americans, I was exposed to the intense death- related imagery of a suicidal assault on my country. Those televised images had a near-apocalyptic aura for almost everyone. Hence the immediate reference to the space where the two towers collapsed as "Ground Zero," a term previously reserved for the hypocenter of a nuclear explosion. This continuing sense of disaster places me in quite a different relationship to my subject than in my previous studies. True, most of them focused on relatively recent occurrences whose effects were very much still with us. But, Vietnam aside (and in that work I was on another continent, many thousand miles from the war in question), I was looking at them retrospectively.</w:t>
      </w:r>
      <w:r>
        <w:t xml:space="preserve"> </w:t>
      </w:r>
      <w:r>
        <w:rPr>
          <w:rStyle w:val="StyleBoldUnderline"/>
        </w:rPr>
        <w:t>It is impossible as yet to look at 9/11 in retrospect. Its active reverberations are everywhere</w:t>
      </w:r>
      <w:r>
        <w:t xml:space="preserve">. We remain in thralldom to what happened on that day. </w:t>
      </w:r>
      <w:r>
        <w:rPr>
          <w:rStyle w:val="Emphasis"/>
          <w:rFonts w:eastAsiaTheme="majorEastAsia"/>
        </w:rPr>
        <w:t>The dynamic of 9/11 dominates American thought and our current national life</w:t>
      </w:r>
      <w:r>
        <w:rPr>
          <w:rStyle w:val="StyleBoldUnderline"/>
        </w:rPr>
        <w:t>.</w:t>
      </w:r>
      <w:r>
        <w:t xml:space="preserve"> </w:t>
      </w:r>
      <w:r>
        <w:rPr>
          <w:rStyle w:val="StyleBoldUnderline"/>
          <w:highlight w:val="green"/>
        </w:rPr>
        <w:t>Our invasion of Iraq reflects the web of deception</w:t>
      </w:r>
      <w:r>
        <w:t xml:space="preserve"> that the Bush administration, through its "war on terrorism," has </w:t>
      </w:r>
      <w:r>
        <w:rPr>
          <w:rStyle w:val="StyleBoldUnderline"/>
        </w:rPr>
        <w:t>woven around the events</w:t>
      </w:r>
      <w:r>
        <w:t xml:space="preserve"> </w:t>
      </w:r>
      <w:r>
        <w:rPr>
          <w:sz w:val="12"/>
          <w:szCs w:val="12"/>
        </w:rPr>
        <w:t xml:space="preserve">of that September morning. By all objective evidence Iraq had nothing to do with 9/11, but as Secretary of Defense Donald Rumsfeld suggested on the day after the attacks, the broad definition of that "war" would require us to invade Iraq. At that moment, Iraq rose to the surface from the deeper dreams and visions of our leaders- and so the moment became one of opportunity. To facilitate that policy our leaders then either made, or encouraged by innuendo, the false claim that Iraq was indeed implicated in 9/11, and by the time of the invasion about 50 percent of Americans had come to believe that falsehood. </w:t>
      </w:r>
      <w:r>
        <w:rPr>
          <w:rStyle w:val="StyleBoldUnderline"/>
          <w:highlight w:val="green"/>
        </w:rPr>
        <w:t>A deception on such a large scale could only occur because Americans remained</w:t>
      </w:r>
      <w:r>
        <w:rPr>
          <w:rStyle w:val="StyleBoldUnderline"/>
        </w:rPr>
        <w:t xml:space="preserve"> genuinely </w:t>
      </w:r>
      <w:r>
        <w:rPr>
          <w:rStyle w:val="StyleBoldUnderline"/>
          <w:highlight w:val="green"/>
        </w:rPr>
        <w:t>fearful of terrorist attacks</w:t>
      </w:r>
      <w:r>
        <w:rPr>
          <w:rStyle w:val="StyleBoldUnderline"/>
        </w:rPr>
        <w:t xml:space="preserve"> even more lethal than 9/11, </w:t>
      </w:r>
      <w:r>
        <w:rPr>
          <w:rStyle w:val="StyleBoldUnderline"/>
          <w:highlight w:val="green"/>
        </w:rPr>
        <w:t>and because that</w:t>
      </w:r>
      <w:r>
        <w:t xml:space="preserve"> fear, that </w:t>
      </w:r>
      <w:r>
        <w:rPr>
          <w:rStyle w:val="StyleBoldUnderline"/>
          <w:highlight w:val="green"/>
        </w:rPr>
        <w:t>sense of vulnerability, could be manipulated to support larger</w:t>
      </w:r>
      <w:r>
        <w:rPr>
          <w:rStyle w:val="StyleBoldUnderline"/>
        </w:rPr>
        <w:t xml:space="preserve"> and more ambitious </w:t>
      </w:r>
      <w:r>
        <w:rPr>
          <w:rStyle w:val="StyleBoldUnderline"/>
          <w:highlight w:val="green"/>
        </w:rPr>
        <w:t>policy aims</w:t>
      </w:r>
      <w:r>
        <w:t xml:space="preserve">. </w:t>
      </w:r>
      <w:r>
        <w:rPr>
          <w:sz w:val="12"/>
          <w:szCs w:val="12"/>
        </w:rPr>
        <w:t xml:space="preserve">It became possible to redirect the fear from Osama bin Laden to another hated Middle Eastern figure, Saddam Hussein, to the point where the two became virtually interchangeable. If anything, </w:t>
      </w:r>
      <w:r>
        <w:rPr>
          <w:rStyle w:val="StyleBoldUnderline"/>
          <w:highlight w:val="green"/>
        </w:rPr>
        <w:t>American fear of another 9/11 has been intensified</w:t>
      </w:r>
      <w:r>
        <w:rPr>
          <w:rStyle w:val="StyleBoldUnderline"/>
        </w:rPr>
        <w:t xml:space="preserve"> by the "successful" invasion </w:t>
      </w:r>
      <w:r>
        <w:rPr>
          <w:rStyle w:val="StyleBoldUnderline"/>
          <w:highlight w:val="green"/>
        </w:rPr>
        <w:t>and</w:t>
      </w:r>
      <w:r>
        <w:rPr>
          <w:rStyle w:val="StyleBoldUnderline"/>
        </w:rPr>
        <w:t xml:space="preserve"> so </w:t>
      </w:r>
      <w:r>
        <w:rPr>
          <w:rStyle w:val="StyleBoldUnderline"/>
          <w:highlight w:val="green"/>
        </w:rPr>
        <w:t>remains available for use</w:t>
      </w:r>
      <w:r>
        <w:t xml:space="preserve"> in other situations. </w:t>
      </w:r>
      <w:r>
        <w:rPr>
          <w:rStyle w:val="StyleBoldUnderline"/>
          <w:highlight w:val="green"/>
        </w:rPr>
        <w:t>September 11 was</w:t>
      </w:r>
      <w:r>
        <w:t xml:space="preserve"> a triumphant moment for Islamist fanatics-and a </w:t>
      </w:r>
      <w:r>
        <w:rPr>
          <w:rStyle w:val="StyleBoldUnderline"/>
          <w:highlight w:val="green"/>
        </w:rPr>
        <w:t>profoundly humiliating</w:t>
      </w:r>
      <w:r>
        <w:t xml:space="preserve"> one </w:t>
      </w:r>
      <w:r>
        <w:rPr>
          <w:rStyle w:val="StyleBoldUnderline"/>
        </w:rPr>
        <w:t>for the leaders of the American superpower</w:t>
      </w:r>
      <w:r>
        <w:rPr>
          <w:sz w:val="12"/>
          <w:szCs w:val="12"/>
        </w:rPr>
        <w:t>, who early on decided that their response would be "war" and a specifically American war at that. They then rejected a measured international response to terrorism, offered specifically by the secretary general of the United Nations, a response that would have included the use of force in focused ways short of war, to hunt down the terrorists and bring them to justice, while mobilizing the enormous outpouring of sympathy for our country expressed throughout the world. Instead, this administration chose to respond unilaterally with the rhetoric of war, making it clear that we alone would decide what levels of military force to apply and who to apply it to, accepting no restraints in the process. In that and other ways</w:t>
      </w:r>
      <w:r>
        <w:t xml:space="preserve"> </w:t>
      </w:r>
      <w:r>
        <w:rPr>
          <w:rStyle w:val="Emphasis"/>
          <w:rFonts w:eastAsiaTheme="majorEastAsia"/>
          <w:highlight w:val="green"/>
        </w:rPr>
        <w:t>we have responded apocalyptically to an apocalyptic challenge</w:t>
      </w:r>
      <w:r>
        <w:rPr>
          <w:sz w:val="12"/>
          <w:szCs w:val="12"/>
        </w:rPr>
        <w:t xml:space="preserve">. We have embarked on a series of wars-first in Afghanistan, </w:t>
      </w:r>
      <w:proofErr w:type="gramStart"/>
      <w:r>
        <w:rPr>
          <w:sz w:val="12"/>
          <w:szCs w:val="12"/>
        </w:rPr>
        <w:t>then</w:t>
      </w:r>
      <w:proofErr w:type="gramEnd"/>
      <w:r>
        <w:rPr>
          <w:sz w:val="12"/>
          <w:szCs w:val="12"/>
        </w:rPr>
        <w:t xml:space="preserve"> in Iraq, with suggestions of additional targeted countries in the offing- because we have viewed the amorphous terrorist enemy as evil and dangerous.</w:t>
      </w:r>
      <w:r>
        <w:rPr>
          <w:rStyle w:val="StyleBoldUnderline"/>
        </w:rPr>
        <w:t xml:space="preserve"> </w:t>
      </w:r>
      <w:r>
        <w:rPr>
          <w:rStyle w:val="Emphasis"/>
          <w:rFonts w:eastAsiaTheme="majorEastAsia"/>
        </w:rPr>
        <w:t xml:space="preserve">But </w:t>
      </w:r>
      <w:r>
        <w:rPr>
          <w:rStyle w:val="Emphasis"/>
          <w:rFonts w:eastAsiaTheme="majorEastAsia"/>
          <w:highlight w:val="green"/>
        </w:rPr>
        <w:t>our own amorphously extreme response feeds a larger dynamic of apocalyptic violence</w:t>
      </w:r>
      <w:r>
        <w:t xml:space="preserve">, even </w:t>
      </w:r>
      <w:r>
        <w:rPr>
          <w:rStyle w:val="Emphasis"/>
          <w:rFonts w:eastAsiaTheme="majorEastAsia"/>
        </w:rPr>
        <w:t>as it constructs a twenty-first-century version of American empire</w:t>
      </w:r>
      <w:r>
        <w:t xml:space="preserve">. </w:t>
      </w:r>
      <w:r>
        <w:rPr>
          <w:sz w:val="12"/>
          <w:szCs w:val="12"/>
        </w:rPr>
        <w:t xml:space="preserve">That prospective empire is confusing to the world, to Americans, and perhaps even to those who espouse it. It does not follow prior imperial models of keeping an extensive bureaucracy in place in subject countries and thereby ruling territories extending over much of the earth. Instead, </w:t>
      </w:r>
      <w:r>
        <w:rPr>
          <w:rStyle w:val="StyleBoldUnderline"/>
        </w:rPr>
        <w:t>we press toward a kind of control from a distance: mobile forays of military subjugation with subsequent governmental arrangements unclear</w:t>
      </w:r>
      <w:r>
        <w:t xml:space="preserve">. </w:t>
      </w:r>
      <w:r>
        <w:rPr>
          <w:rStyle w:val="Emphasis"/>
          <w:rFonts w:eastAsiaTheme="majorEastAsia"/>
          <w:highlight w:val="green"/>
        </w:rPr>
        <w:t>Crucial to</w:t>
      </w:r>
      <w:r>
        <w:rPr>
          <w:rStyle w:val="Emphasis"/>
          <w:rFonts w:eastAsiaTheme="majorEastAsia"/>
        </w:rPr>
        <w:t xml:space="preserve"> this kind of </w:t>
      </w:r>
      <w:r>
        <w:rPr>
          <w:rStyle w:val="Emphasis"/>
          <w:rFonts w:eastAsiaTheme="majorEastAsia"/>
          <w:highlight w:val="green"/>
        </w:rPr>
        <w:t>fluid world control is our dominating war machine, backed by</w:t>
      </w:r>
      <w:r>
        <w:t xml:space="preserve"> no less dominant </w:t>
      </w:r>
      <w:r>
        <w:rPr>
          <w:rStyle w:val="Emphasis"/>
          <w:rFonts w:eastAsiaTheme="majorEastAsia"/>
          <w:highlight w:val="green"/>
        </w:rPr>
        <w:t>nuclear stockpiles</w:t>
      </w:r>
      <w:r>
        <w:t xml:space="preserve">. </w:t>
      </w:r>
      <w:r>
        <w:rPr>
          <w:rStyle w:val="StyleBoldUnderline"/>
        </w:rPr>
        <w:t>Such an arrangement can lend itself to efforts at</w:t>
      </w:r>
      <w:r>
        <w:t xml:space="preserve"> the remote </w:t>
      </w:r>
      <w:r>
        <w:rPr>
          <w:rStyle w:val="StyleBoldUnderline"/>
        </w:rPr>
        <w:t>control of history</w:t>
      </w:r>
      <w:r>
        <w:t xml:space="preserve">. Any such project, however, becomes </w:t>
      </w:r>
      <w:r>
        <w:rPr>
          <w:rStyle w:val="StyleBoldUnderline"/>
          <w:highlight w:val="green"/>
        </w:rPr>
        <w:t xml:space="preserve">enmeshed in </w:t>
      </w:r>
      <w:proofErr w:type="gramStart"/>
      <w:r>
        <w:rPr>
          <w:rStyle w:val="StyleBoldUnderline"/>
          <w:highlight w:val="green"/>
        </w:rPr>
        <w:t>fantasy</w:t>
      </w:r>
      <w:r>
        <w:t>,</w:t>
      </w:r>
      <w:proofErr w:type="gramEnd"/>
      <w:r>
        <w:t xml:space="preserve"> </w:t>
      </w:r>
      <w:r>
        <w:rPr>
          <w:sz w:val="12"/>
          <w:szCs w:val="12"/>
        </w:rPr>
        <w:t>in dreams of imposing an omnipotent will on others, and in the urge to control history itself.</w:t>
      </w:r>
      <w:r>
        <w:t xml:space="preserve"> </w:t>
      </w:r>
      <w:r>
        <w:rPr>
          <w:rStyle w:val="Emphasis"/>
          <w:rFonts w:eastAsiaTheme="majorEastAsia"/>
        </w:rPr>
        <w:t xml:space="preserve">Driven by superpower syndrome, </w:t>
      </w:r>
      <w:r>
        <w:rPr>
          <w:rStyle w:val="Emphasis"/>
          <w:rFonts w:eastAsiaTheme="majorEastAsia"/>
          <w:highlight w:val="green"/>
        </w:rPr>
        <w:t>such visions of domination and control can prove catastrophic</w:t>
      </w:r>
      <w:r>
        <w:rPr>
          <w:rStyle w:val="StyleBoldUnderline"/>
        </w:rPr>
        <w:t xml:space="preserve"> </w:t>
      </w:r>
      <w:r>
        <w:rPr>
          <w:sz w:val="12"/>
          <w:szCs w:val="12"/>
        </w:rPr>
        <w:t>when, as they must, they come up against the irredeemable stubbornness of reality.</w:t>
      </w:r>
    </w:p>
    <w:p w:rsidR="00576964" w:rsidRDefault="00576964" w:rsidP="00576964">
      <w:pPr>
        <w:pStyle w:val="Heading4"/>
      </w:pPr>
      <w:r>
        <w:lastRenderedPageBreak/>
        <w:t xml:space="preserve">Stopping indefinite detention practices is an act of Hospitality towards the </w:t>
      </w:r>
      <w:proofErr w:type="gramStart"/>
      <w:r>
        <w:t>Other</w:t>
      </w:r>
      <w:proofErr w:type="gramEnd"/>
      <w:r>
        <w:t xml:space="preserve">- </w:t>
      </w:r>
      <w:proofErr w:type="spellStart"/>
      <w:r>
        <w:t>autoimmunism</w:t>
      </w:r>
      <w:proofErr w:type="spellEnd"/>
      <w:r>
        <w:t xml:space="preserve"> constantly relates us to the Other, but prescribes limits to our interactions. Hospitality requires breaking open those limitations and accepting the complete </w:t>
      </w:r>
      <w:proofErr w:type="spellStart"/>
      <w:r>
        <w:t>unknowability</w:t>
      </w:r>
      <w:proofErr w:type="spellEnd"/>
      <w:r>
        <w:t xml:space="preserve"> to a future we shouldn’t try to control, while accepting the possibility for destruction. </w:t>
      </w:r>
    </w:p>
    <w:p w:rsidR="00576964" w:rsidRPr="000650C5" w:rsidRDefault="00576964" w:rsidP="00576964">
      <w:pPr>
        <w:rPr>
          <w:rStyle w:val="StyleStyleBold12pt"/>
        </w:rPr>
      </w:pPr>
      <w:r w:rsidRPr="000650C5">
        <w:rPr>
          <w:rStyle w:val="StyleStyleBold12pt"/>
        </w:rPr>
        <w:t>Johnson 10’</w:t>
      </w:r>
      <w:r>
        <w:rPr>
          <w:rStyle w:val="StyleStyleBold12pt"/>
        </w:rPr>
        <w:t xml:space="preserve"> </w:t>
      </w:r>
      <w:r w:rsidRPr="001B462C">
        <w:t>(Andrew, Lecturer at Open University,</w:t>
      </w:r>
      <w:r>
        <w:rPr>
          <w:rStyle w:val="StyleStyleBold12pt"/>
        </w:rPr>
        <w:t xml:space="preserve"> </w:t>
      </w:r>
      <w:r w:rsidRPr="00F30E06">
        <w:t>The Pathology of Politics: Derrida’s reading of Auto-immunity and Carl Schmitt</w:t>
      </w:r>
      <w:r>
        <w:t xml:space="preserve"> 09/12/10)</w:t>
      </w:r>
    </w:p>
    <w:p w:rsidR="00576964" w:rsidRDefault="00576964" w:rsidP="00576964">
      <w:pPr>
        <w:rPr>
          <w:b/>
        </w:rPr>
      </w:pPr>
    </w:p>
    <w:p w:rsidR="00576964" w:rsidRPr="00BA2E78" w:rsidRDefault="00576964" w:rsidP="00576964">
      <w:pPr>
        <w:rPr>
          <w:rStyle w:val="StyleBoldUnderline"/>
        </w:rPr>
      </w:pPr>
      <w:r w:rsidRPr="000650C5">
        <w:rPr>
          <w:rStyle w:val="StyleBoldUnderline"/>
          <w:highlight w:val="cyan"/>
        </w:rPr>
        <w:t>Auto-immunity is</w:t>
      </w:r>
      <w:r w:rsidRPr="000650C5">
        <w:rPr>
          <w:rStyle w:val="StyleBoldUnderline"/>
        </w:rPr>
        <w:t xml:space="preserve"> a</w:t>
      </w:r>
      <w:r w:rsidRPr="005B728F">
        <w:rPr>
          <w:rStyle w:val="StyleBoldUnderline"/>
        </w:rPr>
        <w:t xml:space="preserve"> failed attempt by </w:t>
      </w:r>
      <w:r w:rsidRPr="000650C5">
        <w:rPr>
          <w:rStyle w:val="StyleBoldUnderline"/>
          <w:highlight w:val="cyan"/>
        </w:rPr>
        <w:t>an organism</w:t>
      </w:r>
      <w:r w:rsidRPr="005B728F">
        <w:rPr>
          <w:rStyle w:val="StyleBoldUnderline"/>
        </w:rPr>
        <w:t xml:space="preserve"> to protect itself.</w:t>
      </w:r>
      <w:r w:rsidRPr="00BA2E78">
        <w:rPr>
          <w:sz w:val="16"/>
        </w:rPr>
        <w:t xml:space="preserve"> It is clearly connected with another age-old </w:t>
      </w:r>
      <w:proofErr w:type="spellStart"/>
      <w:r w:rsidRPr="00BA2E78">
        <w:rPr>
          <w:sz w:val="16"/>
        </w:rPr>
        <w:t>Derridean</w:t>
      </w:r>
      <w:proofErr w:type="spellEnd"/>
      <w:r w:rsidRPr="00BA2E78">
        <w:rPr>
          <w:sz w:val="16"/>
        </w:rPr>
        <w:t xml:space="preserve"> trope: the</w:t>
      </w:r>
      <w:r w:rsidRPr="00BA2E78">
        <w:rPr>
          <w:sz w:val="12"/>
        </w:rPr>
        <w:t>¶</w:t>
      </w:r>
      <w:r w:rsidRPr="00BA2E78">
        <w:rPr>
          <w:sz w:val="16"/>
        </w:rPr>
        <w:t xml:space="preserve"> </w:t>
      </w:r>
      <w:proofErr w:type="spellStart"/>
      <w:r w:rsidRPr="00BA2E78">
        <w:rPr>
          <w:sz w:val="16"/>
        </w:rPr>
        <w:t>pharmakon</w:t>
      </w:r>
      <w:proofErr w:type="spellEnd"/>
      <w:proofErr w:type="gramStart"/>
      <w:r w:rsidRPr="00BA2E78">
        <w:rPr>
          <w:sz w:val="12"/>
        </w:rPr>
        <w:t>¶</w:t>
      </w:r>
      <w:r w:rsidRPr="00BA2E78">
        <w:rPr>
          <w:sz w:val="16"/>
        </w:rPr>
        <w:t xml:space="preserve"> .</w:t>
      </w:r>
      <w:proofErr w:type="gramEnd"/>
      <w:r w:rsidRPr="00BA2E78">
        <w:rPr>
          <w:sz w:val="16"/>
        </w:rPr>
        <w:t xml:space="preserve"> The biological concept of auto-immunity is a question of health. </w:t>
      </w:r>
      <w:r w:rsidRPr="000650C5">
        <w:rPr>
          <w:rStyle w:val="StyleBoldUnderline"/>
          <w:highlight w:val="cyan"/>
        </w:rPr>
        <w:t xml:space="preserve">In attempting to protect </w:t>
      </w:r>
      <w:proofErr w:type="gramStart"/>
      <w:r w:rsidRPr="000650C5">
        <w:rPr>
          <w:rStyle w:val="StyleBoldUnderline"/>
          <w:highlight w:val="cyan"/>
        </w:rPr>
        <w:t>itself</w:t>
      </w:r>
      <w:proofErr w:type="gramEnd"/>
      <w:r w:rsidRPr="000650C5">
        <w:rPr>
          <w:rStyle w:val="StyleBoldUnderline"/>
          <w:highlight w:val="cyan"/>
        </w:rPr>
        <w:t>, it destroys itself; it plays</w:t>
      </w:r>
      <w:r w:rsidRPr="004F490B">
        <w:rPr>
          <w:rStyle w:val="StyleBoldUnderline"/>
        </w:rPr>
        <w:t xml:space="preserve"> both </w:t>
      </w:r>
      <w:r w:rsidRPr="000650C5">
        <w:rPr>
          <w:rStyle w:val="StyleBoldUnderline"/>
          <w:highlight w:val="cyan"/>
        </w:rPr>
        <w:t>the role of both medicine and poison</w:t>
      </w:r>
      <w:r w:rsidRPr="00BA2E78">
        <w:rPr>
          <w:sz w:val="16"/>
        </w:rPr>
        <w:t xml:space="preserve">. </w:t>
      </w:r>
      <w:proofErr w:type="gramStart"/>
      <w:r w:rsidRPr="00BA2E78">
        <w:rPr>
          <w:sz w:val="16"/>
        </w:rPr>
        <w:t>“[T]his poisoned medicine, this</w:t>
      </w:r>
      <w:r w:rsidRPr="00BA2E78">
        <w:rPr>
          <w:sz w:val="12"/>
        </w:rPr>
        <w:t>¶</w:t>
      </w:r>
      <w:r w:rsidRPr="00BA2E78">
        <w:rPr>
          <w:sz w:val="16"/>
        </w:rPr>
        <w:t xml:space="preserve"> </w:t>
      </w:r>
      <w:proofErr w:type="spellStart"/>
      <w:r w:rsidRPr="00BA2E78">
        <w:rPr>
          <w:sz w:val="16"/>
        </w:rPr>
        <w:t>pharmakon</w:t>
      </w:r>
      <w:proofErr w:type="spellEnd"/>
      <w:r w:rsidRPr="00BA2E78">
        <w:rPr>
          <w:sz w:val="12"/>
        </w:rPr>
        <w:t>¶</w:t>
      </w:r>
      <w:r w:rsidRPr="00BA2E78">
        <w:rPr>
          <w:sz w:val="16"/>
        </w:rPr>
        <w:t xml:space="preserve"> of an inflexible and cruel autoimmunity” (Rogues, p. 157).</w:t>
      </w:r>
      <w:proofErr w:type="gramEnd"/>
      <w:r w:rsidRPr="00BA2E78">
        <w:rPr>
          <w:sz w:val="16"/>
        </w:rPr>
        <w:t xml:space="preserve"> “Once again the </w:t>
      </w:r>
      <w:r w:rsidRPr="004F490B">
        <w:rPr>
          <w:rStyle w:val="StyleBoldUnderline"/>
        </w:rPr>
        <w:t>state is both self-protecting and self-destroying,</w:t>
      </w:r>
      <w:r w:rsidRPr="00BA2E78">
        <w:rPr>
          <w:sz w:val="16"/>
        </w:rPr>
        <w:t xml:space="preserve"> at once remedy and poison. The</w:t>
      </w:r>
      <w:r w:rsidRPr="00BA2E78">
        <w:rPr>
          <w:sz w:val="12"/>
        </w:rPr>
        <w:t>¶</w:t>
      </w:r>
      <w:r w:rsidRPr="00BA2E78">
        <w:rPr>
          <w:sz w:val="16"/>
        </w:rPr>
        <w:t xml:space="preserve"> </w:t>
      </w:r>
      <w:proofErr w:type="spellStart"/>
      <w:r w:rsidRPr="00BA2E78">
        <w:rPr>
          <w:sz w:val="16"/>
        </w:rPr>
        <w:t>pharmakon</w:t>
      </w:r>
      <w:proofErr w:type="spellEnd"/>
      <w:r w:rsidRPr="00BA2E78">
        <w:rPr>
          <w:sz w:val="12"/>
        </w:rPr>
        <w:t>¶</w:t>
      </w:r>
      <w:r w:rsidRPr="00BA2E78">
        <w:rPr>
          <w:sz w:val="16"/>
        </w:rPr>
        <w:t xml:space="preserve"> is another name, an old name, for this </w:t>
      </w:r>
      <w:proofErr w:type="spellStart"/>
      <w:r w:rsidRPr="00BA2E78">
        <w:rPr>
          <w:sz w:val="16"/>
        </w:rPr>
        <w:t>autoimmunitary</w:t>
      </w:r>
      <w:proofErr w:type="spellEnd"/>
      <w:r w:rsidRPr="00BA2E78">
        <w:rPr>
          <w:sz w:val="16"/>
        </w:rPr>
        <w:t xml:space="preserve"> logic” (Time of Terror, p. 124).As Derrida says there is no condom for auto-immunity. </w:t>
      </w:r>
      <w:proofErr w:type="gramStart"/>
      <w:r w:rsidRPr="00BA2E78">
        <w:rPr>
          <w:sz w:val="16"/>
        </w:rPr>
        <w:t>“</w:t>
      </w:r>
      <w:r w:rsidRPr="004F490B">
        <w:rPr>
          <w:rStyle w:val="StyleBoldUnderline"/>
        </w:rPr>
        <w:t>For there is no absolutely reliable prophylaxis against the autoimmune</w:t>
      </w:r>
      <w:r w:rsidRPr="00BA2E78">
        <w:rPr>
          <w:sz w:val="16"/>
        </w:rPr>
        <w:t>.</w:t>
      </w:r>
      <w:proofErr w:type="gramEnd"/>
      <w:r w:rsidRPr="00BA2E78">
        <w:rPr>
          <w:sz w:val="16"/>
        </w:rPr>
        <w:t xml:space="preserve"> </w:t>
      </w:r>
      <w:proofErr w:type="gramStart"/>
      <w:r w:rsidRPr="00BA2E78">
        <w:rPr>
          <w:sz w:val="16"/>
        </w:rPr>
        <w:t>By definition” (Rogues, p. 150-151).</w:t>
      </w:r>
      <w:proofErr w:type="gramEnd"/>
      <w:r w:rsidRPr="00BA2E78">
        <w:rPr>
          <w:sz w:val="16"/>
        </w:rPr>
        <w:t xml:space="preserve"> Auto-immunity is pregnant with itself. </w:t>
      </w:r>
      <w:r w:rsidRPr="005F66B3">
        <w:rPr>
          <w:rStyle w:val="StyleBoldUnderline"/>
        </w:rPr>
        <w:t>Thi</w:t>
      </w:r>
      <w:r>
        <w:rPr>
          <w:rStyle w:val="StyleBoldUnderline"/>
        </w:rPr>
        <w:t>s</w:t>
      </w:r>
      <w:r w:rsidRPr="00BA2E78">
        <w:rPr>
          <w:sz w:val="16"/>
        </w:rPr>
        <w:t xml:space="preserve"> </w:t>
      </w:r>
      <w:proofErr w:type="spellStart"/>
      <w:r w:rsidRPr="00BA2E78">
        <w:rPr>
          <w:sz w:val="16"/>
        </w:rPr>
        <w:t>pharmakon</w:t>
      </w:r>
      <w:proofErr w:type="spellEnd"/>
      <w:r w:rsidRPr="00BA2E78">
        <w:rPr>
          <w:sz w:val="16"/>
        </w:rPr>
        <w:t xml:space="preserve"> </w:t>
      </w:r>
      <w:r w:rsidRPr="003108BC">
        <w:rPr>
          <w:rStyle w:val="StyleBoldUnderline"/>
        </w:rPr>
        <w:t xml:space="preserve">partition, between poison and medicine, between self and non-self, signifies both a threat and a chance. </w:t>
      </w:r>
      <w:r w:rsidRPr="00BA2E78">
        <w:rPr>
          <w:sz w:val="16"/>
        </w:rPr>
        <w:t xml:space="preserve">Therefore, </w:t>
      </w:r>
      <w:r w:rsidRPr="000650C5">
        <w:rPr>
          <w:rStyle w:val="StyleBoldUnderline"/>
        </w:rPr>
        <w:t>auto-immunity is not necessarily bad</w:t>
      </w:r>
      <w:r w:rsidRPr="003108BC">
        <w:rPr>
          <w:rStyle w:val="StyleBoldUnderline"/>
        </w:rPr>
        <w:t>.</w:t>
      </w:r>
      <w:r w:rsidRPr="00BA2E78">
        <w:rPr>
          <w:sz w:val="16"/>
        </w:rPr>
        <w:t xml:space="preserve"> In fact</w:t>
      </w:r>
      <w:r w:rsidRPr="003108BC">
        <w:rPr>
          <w:rStyle w:val="StyleBoldUnderline"/>
        </w:rPr>
        <w:t xml:space="preserve">, </w:t>
      </w:r>
      <w:r w:rsidRPr="000650C5">
        <w:rPr>
          <w:rStyle w:val="StyleBoldUnderline"/>
        </w:rPr>
        <w:t>while it threatens, it retains a hopeful chanc</w:t>
      </w:r>
      <w:r w:rsidRPr="000650C5">
        <w:rPr>
          <w:rStyle w:val="StyleBoldUnderline"/>
          <w:highlight w:val="cyan"/>
        </w:rPr>
        <w:t>e</w:t>
      </w:r>
      <w:r w:rsidRPr="003108BC">
        <w:rPr>
          <w:rStyle w:val="StyleBoldUnderline"/>
        </w:rPr>
        <w:t xml:space="preserve"> and</w:t>
      </w:r>
      <w:r>
        <w:rPr>
          <w:rStyle w:val="StyleBoldUnderline"/>
        </w:rPr>
        <w:t xml:space="preserve"> </w:t>
      </w:r>
      <w:r w:rsidRPr="003108BC">
        <w:rPr>
          <w:rStyle w:val="StyleBoldUnderline"/>
        </w:rPr>
        <w:t>hyperbolic promis</w:t>
      </w:r>
      <w:r w:rsidRPr="00BA2E78">
        <w:rPr>
          <w:sz w:val="16"/>
        </w:rPr>
        <w:t>e. As Derrida says: “[O]</w:t>
      </w:r>
      <w:proofErr w:type="spellStart"/>
      <w:r w:rsidRPr="00BA2E78">
        <w:rPr>
          <w:sz w:val="16"/>
        </w:rPr>
        <w:t>pportunity</w:t>
      </w:r>
      <w:proofErr w:type="spellEnd"/>
      <w:r w:rsidRPr="00BA2E78">
        <w:rPr>
          <w:sz w:val="16"/>
        </w:rPr>
        <w:t xml:space="preserve"> or chance and threat, threat as chance: autoimmune” (Rogues, p. 52). </w:t>
      </w:r>
      <w:proofErr w:type="gramStart"/>
      <w:r w:rsidRPr="00BA2E78">
        <w:rPr>
          <w:sz w:val="16"/>
        </w:rPr>
        <w:t>“[A]</w:t>
      </w:r>
      <w:proofErr w:type="spellStart"/>
      <w:r w:rsidRPr="00BA2E78">
        <w:rPr>
          <w:sz w:val="16"/>
        </w:rPr>
        <w:t>lready</w:t>
      </w:r>
      <w:proofErr w:type="spellEnd"/>
      <w:r w:rsidRPr="00BA2E78">
        <w:rPr>
          <w:sz w:val="16"/>
        </w:rPr>
        <w:t xml:space="preserve"> a question of autoimmunity, of a</w:t>
      </w:r>
      <w:r w:rsidRPr="00BA2E78">
        <w:rPr>
          <w:sz w:val="12"/>
        </w:rPr>
        <w:t>¶</w:t>
      </w:r>
      <w:r w:rsidRPr="00BA2E78">
        <w:rPr>
          <w:sz w:val="16"/>
        </w:rPr>
        <w:t xml:space="preserve"> double bind </w:t>
      </w:r>
      <w:r w:rsidRPr="00BA2E78">
        <w:rPr>
          <w:sz w:val="12"/>
        </w:rPr>
        <w:t>¶</w:t>
      </w:r>
      <w:r w:rsidRPr="00BA2E78">
        <w:rPr>
          <w:sz w:val="16"/>
        </w:rPr>
        <w:t xml:space="preserve"> of threat and chance” (Rogues, p. 82</w:t>
      </w:r>
      <w:r w:rsidRPr="003108BC">
        <w:rPr>
          <w:rStyle w:val="StyleBoldUnderline"/>
        </w:rPr>
        <w:t>).</w:t>
      </w:r>
      <w:proofErr w:type="gramEnd"/>
      <w:r w:rsidRPr="003108BC">
        <w:rPr>
          <w:rStyle w:val="StyleBoldUnderline"/>
        </w:rPr>
        <w:t xml:space="preserve"> We must be cautious to not easily discount auto-immunity as a mere poison threatening to destroy our defenses, but as a possible medicine that opens up chances and hope.</w:t>
      </w:r>
      <w:r>
        <w:rPr>
          <w:rStyle w:val="StyleBoldUnderline"/>
        </w:rPr>
        <w:t xml:space="preserve"> </w:t>
      </w:r>
      <w:r w:rsidRPr="00BA2E78">
        <w:rPr>
          <w:sz w:val="16"/>
        </w:rPr>
        <w:t>The threat is perfectly apparent; however</w:t>
      </w:r>
      <w:r w:rsidRPr="00BA2E78">
        <w:rPr>
          <w:u w:val="single"/>
        </w:rPr>
        <w:t xml:space="preserve">, what is </w:t>
      </w:r>
      <w:r w:rsidRPr="000650C5">
        <w:rPr>
          <w:highlight w:val="cyan"/>
          <w:u w:val="single"/>
        </w:rPr>
        <w:t>the optimistic chance of auto-immunity</w:t>
      </w:r>
      <w:r w:rsidRPr="00BA2E78">
        <w:rPr>
          <w:u w:val="single"/>
        </w:rPr>
        <w:t xml:space="preserve">? </w:t>
      </w:r>
      <w:proofErr w:type="gramStart"/>
      <w:r w:rsidRPr="00BA2E78">
        <w:rPr>
          <w:u w:val="single"/>
        </w:rPr>
        <w:t xml:space="preserve">Quite </w:t>
      </w:r>
      <w:r w:rsidRPr="000650C5">
        <w:rPr>
          <w:highlight w:val="cyan"/>
          <w:u w:val="single"/>
        </w:rPr>
        <w:t>simply, hospitality</w:t>
      </w:r>
      <w:r w:rsidRPr="00BA2E78">
        <w:rPr>
          <w:sz w:val="16"/>
        </w:rPr>
        <w:t>.</w:t>
      </w:r>
      <w:proofErr w:type="gramEnd"/>
      <w:r w:rsidRPr="00BA2E78">
        <w:rPr>
          <w:sz w:val="16"/>
        </w:rPr>
        <w:t xml:space="preserve"> In this regard, autoimmunity is not an absolute ill or evil. </w:t>
      </w:r>
      <w:r w:rsidRPr="000650C5">
        <w:rPr>
          <w:rStyle w:val="StyleBoldUnderline"/>
          <w:highlight w:val="cyan"/>
        </w:rPr>
        <w:t>It enables an exposure to the other, to what and who comes</w:t>
      </w:r>
      <w:r w:rsidRPr="00BA2E78">
        <w:rPr>
          <w:sz w:val="16"/>
        </w:rPr>
        <w:t xml:space="preserve">- which means that it </w:t>
      </w:r>
      <w:proofErr w:type="spellStart"/>
      <w:r w:rsidRPr="00BA2E78">
        <w:rPr>
          <w:sz w:val="16"/>
        </w:rPr>
        <w:t>mustremain</w:t>
      </w:r>
      <w:proofErr w:type="spellEnd"/>
      <w:r w:rsidRPr="00BA2E78">
        <w:rPr>
          <w:sz w:val="16"/>
        </w:rPr>
        <w:t xml:space="preserve"> incalculable. </w:t>
      </w:r>
      <w:r w:rsidRPr="00BA2E78">
        <w:rPr>
          <w:rStyle w:val="StyleBoldUnderline"/>
        </w:rPr>
        <w:t>Without autoimmunity</w:t>
      </w:r>
      <w:r w:rsidRPr="00BA2E78">
        <w:rPr>
          <w:sz w:val="16"/>
        </w:rPr>
        <w:t xml:space="preserve">, with absolute immunity, nothing would ever happen or arrive; </w:t>
      </w:r>
      <w:r w:rsidRPr="00BA2E78">
        <w:rPr>
          <w:rStyle w:val="StyleBoldUnderline"/>
        </w:rPr>
        <w:t>we would no longer</w:t>
      </w:r>
      <w:r w:rsidRPr="00BA2E78">
        <w:rPr>
          <w:sz w:val="16"/>
        </w:rPr>
        <w:t xml:space="preserve"> wait, await, or expect, no longer </w:t>
      </w:r>
      <w:r w:rsidRPr="00BA2E78">
        <w:rPr>
          <w:rStyle w:val="StyleBoldUnderline"/>
        </w:rPr>
        <w:t>expect another, or expect any event</w:t>
      </w:r>
      <w:r w:rsidRPr="00BA2E78">
        <w:rPr>
          <w:sz w:val="16"/>
        </w:rPr>
        <w:t xml:space="preserve"> (Rogues, p. 152).</w:t>
      </w:r>
      <w:r w:rsidRPr="000650C5">
        <w:rPr>
          <w:rStyle w:val="StyleBoldUnderline"/>
          <w:highlight w:val="cyan"/>
        </w:rPr>
        <w:t>By opening itself up to the other, threatening to destroy itself, the organism has the chance to receive the other</w:t>
      </w:r>
      <w:r w:rsidRPr="00BA2E78">
        <w:rPr>
          <w:sz w:val="16"/>
        </w:rPr>
        <w:t>. The relationship of self and other is synonymous with Derrida’s ethics of hospitality. In the twilight of Derrida’s late career, he began to posit a novel attempt at ethics. One of his most important contributions is his defense of a hyperbolic ethics of unconditional hospitality</w:t>
      </w:r>
      <w:r w:rsidRPr="00BA2E78">
        <w:rPr>
          <w:rStyle w:val="StyleBoldUnderline"/>
        </w:rPr>
        <w:t xml:space="preserve">: </w:t>
      </w:r>
      <w:r w:rsidRPr="000650C5">
        <w:rPr>
          <w:rStyle w:val="StyleBoldUnderline"/>
          <w:highlight w:val="cyan"/>
        </w:rPr>
        <w:t>we must remain open to the other, without conditions. A hospitality</w:t>
      </w:r>
      <w:r w:rsidRPr="00BA2E78">
        <w:rPr>
          <w:rStyle w:val="StyleBoldUnderline"/>
        </w:rPr>
        <w:t xml:space="preserve">, worthy of its name, </w:t>
      </w:r>
      <w:r w:rsidRPr="000650C5">
        <w:rPr>
          <w:rStyle w:val="StyleBoldUnderline"/>
          <w:highlight w:val="cyan"/>
        </w:rPr>
        <w:t>must never prescribe limits to the other</w:t>
      </w:r>
      <w:r w:rsidRPr="00BA2E78">
        <w:rPr>
          <w:rStyle w:val="StyleBoldUnderline"/>
        </w:rPr>
        <w:t xml:space="preserve"> if it expects </w:t>
      </w:r>
      <w:r w:rsidRPr="000650C5">
        <w:rPr>
          <w:rStyle w:val="StyleBoldUnderline"/>
          <w:highlight w:val="cyan"/>
        </w:rPr>
        <w:t>to redeem its</w:t>
      </w:r>
      <w:r w:rsidRPr="00BA2E78">
        <w:rPr>
          <w:rStyle w:val="StyleBoldUnderline"/>
        </w:rPr>
        <w:t xml:space="preserve"> full and pure </w:t>
      </w:r>
      <w:r w:rsidRPr="000650C5">
        <w:rPr>
          <w:rStyle w:val="StyleBoldUnderline"/>
          <w:highlight w:val="cyan"/>
        </w:rPr>
        <w:t>ethical value.</w:t>
      </w:r>
    </w:p>
    <w:p w:rsidR="00576964" w:rsidRPr="00E21E3A" w:rsidRDefault="00576964" w:rsidP="00576964">
      <w:pPr>
        <w:pStyle w:val="Heading4"/>
        <w:rPr>
          <w:rStyle w:val="StyleBoldUnderline"/>
          <w:b/>
          <w:u w:val="none"/>
        </w:rPr>
      </w:pPr>
      <w:r w:rsidRPr="000650C5">
        <w:rPr>
          <w:rStyle w:val="StyleBoldUnderline"/>
          <w:bCs/>
          <w:sz w:val="26"/>
          <w:u w:val="none"/>
        </w:rPr>
        <w:t>The plan is a necessary reimagining of politics. Absent this act of imagination, stagnation is inevitable</w:t>
      </w:r>
      <w:r>
        <w:rPr>
          <w:rStyle w:val="StyleBoldUnderline"/>
          <w:u w:val="none"/>
        </w:rPr>
        <w:t>.</w:t>
      </w:r>
    </w:p>
    <w:p w:rsidR="00576964" w:rsidRPr="00E523B1" w:rsidRDefault="00576964" w:rsidP="00576964">
      <w:proofErr w:type="spellStart"/>
      <w:r w:rsidRPr="00E523B1">
        <w:t>Ingerid</w:t>
      </w:r>
      <w:proofErr w:type="spellEnd"/>
      <w:r w:rsidRPr="00E523B1">
        <w:t xml:space="preserve"> S.</w:t>
      </w:r>
      <w:r w:rsidRPr="00E523B1">
        <w:rPr>
          <w:rStyle w:val="apple-converted-space"/>
          <w:color w:val="222222"/>
        </w:rPr>
        <w:t> </w:t>
      </w:r>
      <w:proofErr w:type="spellStart"/>
      <w:r>
        <w:rPr>
          <w:rStyle w:val="StyleStyleBold12pt"/>
        </w:rPr>
        <w:t>Straume</w:t>
      </w:r>
      <w:proofErr w:type="spellEnd"/>
      <w:r>
        <w:rPr>
          <w:rStyle w:val="StyleStyleBold12pt"/>
        </w:rPr>
        <w:t xml:space="preserve"> </w:t>
      </w:r>
      <w:r w:rsidRPr="000650C5">
        <w:rPr>
          <w:rStyle w:val="StyleStyleBold12pt"/>
        </w:rPr>
        <w:t>11</w:t>
      </w:r>
      <w:r>
        <w:rPr>
          <w:rStyle w:val="StyleStyleBold12pt"/>
        </w:rPr>
        <w:t>’l</w:t>
      </w:r>
      <w:r w:rsidRPr="00E523B1">
        <w:rPr>
          <w:rStyle w:val="apple-converted-space"/>
          <w:color w:val="222222"/>
        </w:rPr>
        <w:t> </w:t>
      </w:r>
      <w:proofErr w:type="gramStart"/>
      <w:r w:rsidRPr="00F11854">
        <w:rPr>
          <w:sz w:val="20"/>
        </w:rPr>
        <w:t xml:space="preserve">| </w:t>
      </w:r>
      <w:r w:rsidRPr="003909DF">
        <w:t> PhD</w:t>
      </w:r>
      <w:proofErr w:type="gramEnd"/>
      <w:r w:rsidRPr="003909DF">
        <w:t xml:space="preserve"> in the philosophy of education, Papers by </w:t>
      </w:r>
      <w:proofErr w:type="spellStart"/>
      <w:r w:rsidRPr="003909DF">
        <w:t>Ingerid</w:t>
      </w:r>
      <w:proofErr w:type="spellEnd"/>
      <w:r w:rsidRPr="003909DF">
        <w:t xml:space="preserve"> S. Chapter in "</w:t>
      </w:r>
      <w:proofErr w:type="spellStart"/>
      <w:r w:rsidRPr="003909DF">
        <w:t>Depoliticization</w:t>
      </w:r>
      <w:proofErr w:type="spellEnd"/>
      <w:r w:rsidRPr="003909DF">
        <w:t xml:space="preserve">; The Political Imaginary of Global Capitalism", edited by </w:t>
      </w:r>
      <w:proofErr w:type="spellStart"/>
      <w:r w:rsidRPr="003909DF">
        <w:t>Straume</w:t>
      </w:r>
      <w:proofErr w:type="spellEnd"/>
      <w:r>
        <w:t xml:space="preserve"> and Humphrey, NSU Press</w:t>
      </w:r>
      <w:r w:rsidRPr="003909DF">
        <w:t>2011, </w:t>
      </w:r>
      <w:hyperlink r:id="rId15" w:tgtFrame="_blank" w:history="1">
        <w:r w:rsidRPr="003909DF">
          <w:rPr>
            <w:rStyle w:val="Hyperlink"/>
          </w:rPr>
          <w:t>http://uio.academia.edu/IngeridSStraume/Papers/401266/The_Political_Imaginary_of_Global_Capitalism</w:t>
        </w:r>
      </w:hyperlink>
    </w:p>
    <w:p w:rsidR="00576964" w:rsidRPr="00F11854" w:rsidRDefault="00576964" w:rsidP="00576964">
      <w:pPr>
        <w:rPr>
          <w:sz w:val="16"/>
        </w:rPr>
      </w:pPr>
      <w:r w:rsidRPr="00F11854">
        <w:rPr>
          <w:sz w:val="16"/>
        </w:rPr>
        <w:t>Somewhere in the collective imaginary, there is</w:t>
      </w:r>
      <w:r w:rsidRPr="00E523B1">
        <w:rPr>
          <w:rStyle w:val="apple-converted-space"/>
          <w:b/>
          <w:bCs/>
          <w:color w:val="222222"/>
          <w:u w:val="single"/>
        </w:rPr>
        <w:t> </w:t>
      </w:r>
      <w:r w:rsidRPr="00F11854">
        <w:rPr>
          <w:sz w:val="16"/>
        </w:rPr>
        <w:t>probably</w:t>
      </w:r>
      <w:r w:rsidRPr="00F11854">
        <w:rPr>
          <w:rStyle w:val="apple-converted-space"/>
          <w:color w:val="222222"/>
          <w:sz w:val="16"/>
        </w:rPr>
        <w:t> </w:t>
      </w:r>
      <w:r w:rsidRPr="00F11854">
        <w:rPr>
          <w:sz w:val="16"/>
        </w:rPr>
        <w:t>a fairly acute sense of the true state of the construction: No person raised and educated in a modern democracy can be totally ignorant of the planet's limited resources, nor of the interdependence between resource levels, policies of growth, industrial production, and the inflated level of consumption in capitalist societies.</w:t>
      </w:r>
      <w:r w:rsidRPr="00E523B1">
        <w:rPr>
          <w:rStyle w:val="apple-converted-space"/>
          <w:b/>
          <w:bCs/>
          <w:color w:val="222222"/>
          <w:u w:val="single"/>
        </w:rPr>
        <w:t> </w:t>
      </w:r>
      <w:r w:rsidRPr="00F11854">
        <w:rPr>
          <w:rStyle w:val="StyleBoldUnderline"/>
          <w:highlight w:val="cyan"/>
        </w:rPr>
        <w:t>The problem is not so much to imagine the disasters ahead, but rather to believe in the possibility of change</w:t>
      </w:r>
      <w:r w:rsidRPr="00F11854">
        <w:rPr>
          <w:sz w:val="16"/>
        </w:rPr>
        <w:t>,</w:t>
      </w:r>
      <w:r w:rsidRPr="00F11854">
        <w:rPr>
          <w:rStyle w:val="apple-converted-space"/>
          <w:color w:val="222222"/>
          <w:sz w:val="16"/>
        </w:rPr>
        <w:t> </w:t>
      </w:r>
      <w:r w:rsidRPr="00F11854">
        <w:rPr>
          <w:sz w:val="16"/>
        </w:rPr>
        <w:t>as I have argued in the opening sections of this essay. To further the analysis, I now turn to my case in point, education. The following is based on the premise that</w:t>
      </w:r>
      <w:r w:rsidRPr="00F11854">
        <w:rPr>
          <w:rStyle w:val="apple-converted-space"/>
          <w:color w:val="222222"/>
          <w:sz w:val="16"/>
        </w:rPr>
        <w:t> </w:t>
      </w:r>
      <w:r w:rsidRPr="00CD747F">
        <w:rPr>
          <w:rStyle w:val="StyleBoldUnderline"/>
          <w:highlight w:val="cyan"/>
        </w:rPr>
        <w:t>political creation draws on the capacity to visualize that society could have been different</w:t>
      </w:r>
      <w:r w:rsidRPr="00950303">
        <w:rPr>
          <w:rStyle w:val="StyleBoldUnderline"/>
        </w:rPr>
        <w:t>, </w:t>
      </w:r>
      <w:r w:rsidRPr="00F11854">
        <w:rPr>
          <w:sz w:val="16"/>
        </w:rPr>
        <w:t>since society, with its norms, values, and institutions,</w:t>
      </w:r>
      <w:r w:rsidRPr="00F11854">
        <w:rPr>
          <w:rStyle w:val="apple-converted-space"/>
          <w:color w:val="222222"/>
          <w:sz w:val="16"/>
        </w:rPr>
        <w:t> </w:t>
      </w:r>
      <w:r w:rsidRPr="00F11854">
        <w:rPr>
          <w:sz w:val="16"/>
        </w:rPr>
        <w:t xml:space="preserve">is a social creation. To account for this premise, Cornelius </w:t>
      </w:r>
      <w:proofErr w:type="spellStart"/>
      <w:r w:rsidRPr="00F11854">
        <w:rPr>
          <w:sz w:val="16"/>
        </w:rPr>
        <w:t>Castoriadis</w:t>
      </w:r>
      <w:proofErr w:type="spellEnd"/>
      <w:r w:rsidRPr="00F11854">
        <w:rPr>
          <w:sz w:val="16"/>
        </w:rPr>
        <w:t xml:space="preserve"> distinguishes between what he calls the 'instituting' and the 'instituted' society. The instituting society is society's capacity for self-creation; it is society's capacity to create itself as a certain social </w:t>
      </w:r>
      <w:proofErr w:type="gramStart"/>
      <w:r w:rsidRPr="00F11854">
        <w:rPr>
          <w:sz w:val="16"/>
        </w:rPr>
        <w:t>'</w:t>
      </w:r>
      <w:proofErr w:type="spellStart"/>
      <w:r w:rsidRPr="00F11854">
        <w:rPr>
          <w:sz w:val="16"/>
        </w:rPr>
        <w:t>form.'The</w:t>
      </w:r>
      <w:proofErr w:type="spellEnd"/>
      <w:proofErr w:type="gramEnd"/>
      <w:r w:rsidRPr="00F11854">
        <w:rPr>
          <w:sz w:val="16"/>
        </w:rPr>
        <w:t xml:space="preserve"> instituted society is the create, i.e., the product of the instituting society, consisting of laws, norms, and institutions in which significations are embodied.  Society is self-creation. That which' creates society and history is the instituting society, as opposed to the instituted society. The instituting society is the social imaginary in the radical sense</w:t>
      </w:r>
      <w:r w:rsidRPr="00950303">
        <w:rPr>
          <w:rStyle w:val="StyleBoldUnderline"/>
        </w:rPr>
        <w:t>. </w:t>
      </w:r>
      <w:r w:rsidRPr="00CD747F">
        <w:rPr>
          <w:rStyle w:val="StyleBoldUnderline"/>
          <w:highlight w:val="cyan"/>
        </w:rPr>
        <w:t xml:space="preserve">The self-institution of society is the </w:t>
      </w:r>
      <w:r w:rsidRPr="00CD747F">
        <w:rPr>
          <w:rStyle w:val="StyleBoldUnderline"/>
          <w:highlight w:val="cyan"/>
        </w:rPr>
        <w:lastRenderedPageBreak/>
        <w:t>creation of</w:t>
      </w:r>
      <w:r w:rsidRPr="00F11854">
        <w:rPr>
          <w:sz w:val="16"/>
        </w:rPr>
        <w:t xml:space="preserve"> a human world: of 'things/ 'reality,'</w:t>
      </w:r>
      <w:r w:rsidRPr="00F11854">
        <w:rPr>
          <w:rStyle w:val="apple-converted-space"/>
          <w:color w:val="222222"/>
          <w:sz w:val="16"/>
        </w:rPr>
        <w:t> </w:t>
      </w:r>
      <w:r w:rsidRPr="00CD747F">
        <w:rPr>
          <w:rStyle w:val="StyleBoldUnderline"/>
          <w:highlight w:val="cyan"/>
        </w:rPr>
        <w:t>language, norms, values, ways of life and death, objects for which we live and objects for which we dies</w:t>
      </w:r>
      <w:r w:rsidRPr="00950303">
        <w:rPr>
          <w:rStyle w:val="apple-converted-space"/>
          <w:b/>
          <w:bCs/>
          <w:color w:val="222222"/>
          <w:u w:val="single"/>
        </w:rPr>
        <w:t> </w:t>
      </w:r>
      <w:r w:rsidRPr="00F11854">
        <w:rPr>
          <w:sz w:val="16"/>
        </w:rPr>
        <w:t>- and of course, first and foremost, the creation of the human individual in which the institution of society is massively embedded.</w:t>
      </w:r>
      <w:r w:rsidRPr="00950303">
        <w:rPr>
          <w:rStyle w:val="StyleBoldUnderline"/>
        </w:rPr>
        <w:t>57 </w:t>
      </w:r>
      <w:r w:rsidRPr="00CD747F">
        <w:rPr>
          <w:rStyle w:val="StyleBoldUnderline"/>
          <w:highlight w:val="cyan"/>
        </w:rPr>
        <w:t>In order to change the existing institutions</w:t>
      </w:r>
      <w:r w:rsidRPr="00F11854">
        <w:rPr>
          <w:rStyle w:val="apple-converted-space"/>
          <w:color w:val="222222"/>
          <w:sz w:val="16"/>
        </w:rPr>
        <w:t> </w:t>
      </w:r>
      <w:r w:rsidRPr="00F11854">
        <w:rPr>
          <w:sz w:val="16"/>
        </w:rPr>
        <w:t>(the instituted)</w:t>
      </w:r>
      <w:r w:rsidRPr="00F11854">
        <w:rPr>
          <w:rStyle w:val="apple-converted-space"/>
          <w:color w:val="222222"/>
          <w:sz w:val="16"/>
        </w:rPr>
        <w:t> </w:t>
      </w:r>
      <w:r w:rsidRPr="00CD747F">
        <w:rPr>
          <w:rStyle w:val="StyleBoldUnderline"/>
          <w:highlight w:val="cyan"/>
        </w:rPr>
        <w:t>and create new social imaginary significations, it is necessary to realize that things could be otherwise</w:t>
      </w:r>
      <w:r w:rsidRPr="00F11854">
        <w:rPr>
          <w:sz w:val="16"/>
        </w:rPr>
        <w:t>.</w:t>
      </w:r>
      <w:r w:rsidRPr="00F11854">
        <w:rPr>
          <w:rStyle w:val="apple-converted-space"/>
          <w:color w:val="222222"/>
          <w:sz w:val="16"/>
        </w:rPr>
        <w:t> </w:t>
      </w:r>
      <w:r w:rsidRPr="00F11854">
        <w:rPr>
          <w:sz w:val="16"/>
        </w:rPr>
        <w:t>If this insight is not properly instituted, however,</w:t>
      </w:r>
      <w:r w:rsidRPr="00F11854">
        <w:rPr>
          <w:rStyle w:val="apple-converted-space"/>
          <w:color w:val="222222"/>
          <w:sz w:val="16"/>
        </w:rPr>
        <w:t> </w:t>
      </w:r>
      <w:r w:rsidRPr="00F11854">
        <w:rPr>
          <w:sz w:val="16"/>
        </w:rPr>
        <w:t>society will see itself as a product of forces outside its own control.</w:t>
      </w:r>
      <w:r w:rsidRPr="00F11854">
        <w:rPr>
          <w:rStyle w:val="apple-converted-space"/>
          <w:color w:val="222222"/>
          <w:sz w:val="16"/>
        </w:rPr>
        <w:t> </w:t>
      </w:r>
      <w:r w:rsidRPr="00F11854">
        <w:rPr>
          <w:sz w:val="16"/>
        </w:rPr>
        <w:t>The instituting society remains unacknowledged, and the instituted society is not conceived as created by society itself. For instance, capitalism could be conceived as a law-like force to which the social world is subject - one that can only be followed and cannot questioned in any profound sense.  In the sociological tradition from Max Weber, this 'deep questioning* — i.e., political-philosophical questioning—is seen as a defining characteristic of the project of modernity itself. In modernity, the existing (traditional) social values are no longer seen as valid per definition, something which has deep implications for conscious social reproduction, and therefore, education. At least since Marx, Nietzsche, and Freud, the critique of culture and civilization is constitutive of the project of modernity, and a premise of theories and practices of education. A striking example is the critical education,' taught in Nordic schools in the 1970s and 80s as a deliberate counter influence to mass culture.38 In the following, I will argue that this self-critique has now started to turn back on itself, where critique threatens to turn into cultural self-contempt. This becomes quite clear if we analyze the typical relationship between parents and children in contemporary global capitalism in light of the previously developed sections of this paper. Together with the rise of' critical consciousness' in Western societies, at least since '1968,' many parents have found themselves in a social and natural setting that they sometimes find undesirable, even disturbing and harmful. For example, the natural surroundings and countryside, which until today have been very important in the socialization of Norwegian children</w:t>
      </w:r>
      <w:proofErr w:type="gramStart"/>
      <w:r w:rsidRPr="00F11854">
        <w:rPr>
          <w:sz w:val="16"/>
        </w:rPr>
        <w:t>,39</w:t>
      </w:r>
      <w:proofErr w:type="gramEnd"/>
      <w:r w:rsidRPr="00F11854">
        <w:rPr>
          <w:sz w:val="16"/>
        </w:rPr>
        <w:t xml:space="preserve"> are no longer representations of pure or clean nature. Things in the countryside, in woods, and water, are now potentially harmful in an 'unnatural* way. This transformation happened in just a few years. The shocking implication is, of course, </w:t>
      </w:r>
      <w:proofErr w:type="spellStart"/>
      <w:r w:rsidRPr="00F11854">
        <w:rPr>
          <w:sz w:val="16"/>
        </w:rPr>
        <w:t>thathuman</w:t>
      </w:r>
      <w:proofErr w:type="spellEnd"/>
      <w:r w:rsidRPr="00F11854">
        <w:rPr>
          <w:sz w:val="16"/>
        </w:rPr>
        <w:t xml:space="preserve"> beings are the agents of this destruction</w:t>
      </w:r>
      <w:r w:rsidRPr="00F11854">
        <w:rPr>
          <w:rStyle w:val="apple-converted-space"/>
          <w:color w:val="222222"/>
          <w:sz w:val="16"/>
        </w:rPr>
        <w:t> </w:t>
      </w:r>
      <w:r w:rsidRPr="00950303">
        <w:rPr>
          <w:rStyle w:val="StyleBoldUnderline"/>
        </w:rPr>
        <w:t>— humanity is undermining its own existence</w:t>
      </w:r>
      <w:r w:rsidRPr="00F11854">
        <w:rPr>
          <w:sz w:val="16"/>
        </w:rPr>
        <w:t xml:space="preserve">. From this fact comes the notion of humanity as inherently harmful. And while we cognitively and technically appear to have the capacity, we still seem unable to stop the destruction of the natural environment. </w:t>
      </w:r>
      <w:r w:rsidRPr="00950303">
        <w:rPr>
          <w:rStyle w:val="StyleBoldUnderline"/>
        </w:rPr>
        <w:t>The situation is inherently 'pathological.</w:t>
      </w:r>
      <w:r w:rsidRPr="00F11854">
        <w:rPr>
          <w:sz w:val="16"/>
        </w:rPr>
        <w:t>'</w:t>
      </w:r>
      <w:r w:rsidRPr="00F11854">
        <w:rPr>
          <w:rStyle w:val="apple-converted-space"/>
          <w:color w:val="222222"/>
          <w:sz w:val="16"/>
        </w:rPr>
        <w:t> </w:t>
      </w:r>
      <w:r w:rsidRPr="00F11854">
        <w:rPr>
          <w:sz w:val="16"/>
        </w:rPr>
        <w:t>Now,</w:t>
      </w:r>
      <w:r w:rsidRPr="00F11854">
        <w:rPr>
          <w:rStyle w:val="apple-converted-space"/>
          <w:color w:val="222222"/>
          <w:sz w:val="16"/>
        </w:rPr>
        <w:t> </w:t>
      </w:r>
      <w:r w:rsidRPr="00950303">
        <w:rPr>
          <w:rStyle w:val="StyleBoldUnderline"/>
        </w:rPr>
        <w:t>if</w:t>
      </w:r>
      <w:r w:rsidRPr="00950303">
        <w:rPr>
          <w:rStyle w:val="apple-converted-space"/>
          <w:b/>
          <w:bCs/>
          <w:color w:val="222222"/>
          <w:u w:val="single"/>
        </w:rPr>
        <w:t> </w:t>
      </w:r>
      <w:r w:rsidRPr="00F11854">
        <w:rPr>
          <w:sz w:val="16"/>
        </w:rPr>
        <w:t>and when</w:t>
      </w:r>
      <w:r w:rsidRPr="00F11854">
        <w:rPr>
          <w:rStyle w:val="apple-converted-space"/>
          <w:color w:val="222222"/>
          <w:sz w:val="16"/>
        </w:rPr>
        <w:t> </w:t>
      </w:r>
      <w:r w:rsidRPr="00950303">
        <w:rPr>
          <w:rStyle w:val="StyleBoldUnderline"/>
        </w:rPr>
        <w:t>these ideas enter the field of education</w:t>
      </w:r>
      <w:r w:rsidRPr="00F11854">
        <w:rPr>
          <w:rStyle w:val="apple-converted-space"/>
          <w:color w:val="222222"/>
          <w:sz w:val="16"/>
        </w:rPr>
        <w:t> </w:t>
      </w:r>
      <w:r w:rsidRPr="00F11854">
        <w:rPr>
          <w:sz w:val="16"/>
        </w:rPr>
        <w:t>via literature, educational programs, etc.</w:t>
      </w:r>
      <w:r w:rsidRPr="00F11854">
        <w:rPr>
          <w:rStyle w:val="apple-converted-space"/>
          <w:color w:val="222222"/>
          <w:sz w:val="16"/>
        </w:rPr>
        <w:t> </w:t>
      </w:r>
      <w:r w:rsidRPr="00950303">
        <w:rPr>
          <w:rStyle w:val="StyleBoldUnderline"/>
        </w:rPr>
        <w:t>the pathology is affirmed and consolidated</w:t>
      </w:r>
      <w:r w:rsidRPr="00F11854">
        <w:rPr>
          <w:sz w:val="16"/>
        </w:rPr>
        <w:t xml:space="preserve">.  In the Nordic countries, for example, children's literature has tended for some time to </w:t>
      </w:r>
      <w:proofErr w:type="spellStart"/>
      <w:r w:rsidRPr="00F11854">
        <w:rPr>
          <w:sz w:val="16"/>
        </w:rPr>
        <w:t>thematize</w:t>
      </w:r>
      <w:proofErr w:type="spellEnd"/>
      <w:r w:rsidRPr="00F11854">
        <w:rPr>
          <w:sz w:val="16"/>
        </w:rPr>
        <w:t xml:space="preserve"> adulthood, and especially the shortcomings of adults in political and environmental matters. Books and TV-programs illustrate how 'silly' grown-ups are: always in a hurry and through their grown-up-actions ruining the environment. The authors often try to form an alliance with the children against 'the grown-ups.'60 But since the world of grown-ups is the only resource for the child in the process of becoming an adult self, the subject-position offered to the child in this literature is very problematic. Systematically denigrating adults and adult behavior is detrimental to the child's opportunities for identification, as there are no other ideals available. The child is forced to identify with ambivalence or nothing at all. My main point is that the</w:t>
      </w:r>
      <w:r w:rsidRPr="00F11854">
        <w:rPr>
          <w:rStyle w:val="apple-converted-space"/>
          <w:color w:val="222222"/>
          <w:sz w:val="16"/>
        </w:rPr>
        <w:t> </w:t>
      </w:r>
      <w:r w:rsidRPr="00F11854">
        <w:rPr>
          <w:sz w:val="16"/>
        </w:rPr>
        <w:t>conflict</w:t>
      </w:r>
      <w:r w:rsidRPr="00F11854">
        <w:rPr>
          <w:rStyle w:val="apple-converted-space"/>
          <w:color w:val="222222"/>
          <w:sz w:val="16"/>
        </w:rPr>
        <w:t> </w:t>
      </w:r>
      <w:r w:rsidRPr="00F11854">
        <w:rPr>
          <w:sz w:val="16"/>
        </w:rPr>
        <w:t>between adults and children portrayed by this literature points to a deeper conflict,</w:t>
      </w:r>
      <w:r w:rsidRPr="00F11854">
        <w:rPr>
          <w:rStyle w:val="apple-converted-space"/>
          <w:color w:val="222222"/>
          <w:sz w:val="16"/>
        </w:rPr>
        <w:t> </w:t>
      </w:r>
      <w:r w:rsidRPr="00F11854">
        <w:rPr>
          <w:sz w:val="16"/>
        </w:rPr>
        <w:t>between the culture and the individual</w:t>
      </w:r>
      <w:r w:rsidRPr="00F11854">
        <w:rPr>
          <w:rStyle w:val="apple-converted-space"/>
          <w:color w:val="222222"/>
          <w:sz w:val="16"/>
        </w:rPr>
        <w:t> </w:t>
      </w:r>
      <w:r w:rsidRPr="00F11854">
        <w:rPr>
          <w:sz w:val="16"/>
        </w:rPr>
        <w:t>— or rather, within the culture itself —</w:t>
      </w:r>
      <w:r w:rsidRPr="00F11854">
        <w:rPr>
          <w:rStyle w:val="apple-converted-space"/>
          <w:color w:val="222222"/>
          <w:sz w:val="16"/>
        </w:rPr>
        <w:t> </w:t>
      </w:r>
      <w:r w:rsidRPr="00F11854">
        <w:rPr>
          <w:sz w:val="16"/>
        </w:rPr>
        <w:t xml:space="preserve">where the central imaginary significations that organize Western societies, no longer offer sufficient meaning for its members. And since </w:t>
      </w:r>
      <w:r w:rsidRPr="00BF6DD6">
        <w:rPr>
          <w:rStyle w:val="StyleBoldUnderline"/>
          <w:highlight w:val="cyan"/>
        </w:rPr>
        <w:t>capitalism's</w:t>
      </w:r>
      <w:r w:rsidRPr="00950303">
        <w:rPr>
          <w:rStyle w:val="StyleBoldUnderline"/>
        </w:rPr>
        <w:t xml:space="preserve"> </w:t>
      </w:r>
      <w:r w:rsidRPr="00BF6DD6">
        <w:rPr>
          <w:rStyle w:val="StyleBoldUnderline"/>
          <w:highlight w:val="cyan"/>
        </w:rPr>
        <w:t>significations</w:t>
      </w:r>
      <w:r w:rsidRPr="00950303">
        <w:rPr>
          <w:rStyle w:val="StyleBoldUnderline"/>
        </w:rPr>
        <w:t>  — such as rational mastery</w:t>
      </w:r>
      <w:r w:rsidRPr="00F11854">
        <w:rPr>
          <w:sz w:val="16"/>
        </w:rPr>
        <w:t>, consumerism,</w:t>
      </w:r>
      <w:r w:rsidRPr="00F11854">
        <w:rPr>
          <w:rStyle w:val="apple-converted-space"/>
          <w:color w:val="222222"/>
          <w:sz w:val="16"/>
        </w:rPr>
        <w:t> </w:t>
      </w:r>
      <w:r w:rsidRPr="00950303">
        <w:rPr>
          <w:rStyle w:val="StyleBoldUnderline"/>
        </w:rPr>
        <w:t xml:space="preserve">and instrumentalism - still </w:t>
      </w:r>
      <w:r w:rsidRPr="00BF6DD6">
        <w:rPr>
          <w:rStyle w:val="StyleBoldUnderline"/>
          <w:highlight w:val="cyan"/>
        </w:rPr>
        <w:t>provide the compass</w:t>
      </w:r>
      <w:r w:rsidRPr="00950303">
        <w:rPr>
          <w:rStyle w:val="StyleBoldUnderline"/>
        </w:rPr>
        <w:t xml:space="preserve"> </w:t>
      </w:r>
      <w:r w:rsidRPr="00BF6DD6">
        <w:rPr>
          <w:rStyle w:val="StyleBoldUnderline"/>
          <w:highlight w:val="cyan"/>
        </w:rPr>
        <w:t>points for our practical orientation as a collective</w:t>
      </w:r>
      <w:r w:rsidRPr="00F11854">
        <w:rPr>
          <w:sz w:val="16"/>
        </w:rPr>
        <w:t xml:space="preserve">, the situation is deeply 'schizophrenic' It represents a form of alienation, a split within society's self-image, where the relationship between the instituting and the instituted society is distorted. As </w:t>
      </w:r>
      <w:proofErr w:type="spellStart"/>
      <w:r w:rsidRPr="00F11854">
        <w:rPr>
          <w:sz w:val="16"/>
        </w:rPr>
        <w:t>Slavoj</w:t>
      </w:r>
      <w:proofErr w:type="spellEnd"/>
      <w:r w:rsidRPr="00F11854">
        <w:rPr>
          <w:sz w:val="16"/>
        </w:rPr>
        <w:t xml:space="preserve"> </w:t>
      </w:r>
      <w:proofErr w:type="spellStart"/>
      <w:r w:rsidRPr="00F11854">
        <w:rPr>
          <w:sz w:val="16"/>
        </w:rPr>
        <w:t>Zizek</w:t>
      </w:r>
      <w:proofErr w:type="spellEnd"/>
      <w:r w:rsidRPr="00F11854">
        <w:rPr>
          <w:sz w:val="16"/>
        </w:rPr>
        <w:t xml:space="preserve"> has pointed out, we detest it, and we don't believe in it, but we still perform and live it.61</w:t>
      </w:r>
      <w:r w:rsidRPr="00F11854">
        <w:rPr>
          <w:rStyle w:val="apple-converted-space"/>
          <w:color w:val="222222"/>
          <w:sz w:val="16"/>
        </w:rPr>
        <w:t> </w:t>
      </w:r>
      <w:proofErr w:type="gramStart"/>
      <w:r w:rsidRPr="00F11854">
        <w:rPr>
          <w:sz w:val="16"/>
        </w:rPr>
        <w:t>The</w:t>
      </w:r>
      <w:proofErr w:type="gramEnd"/>
      <w:r w:rsidRPr="00F11854">
        <w:rPr>
          <w:sz w:val="16"/>
        </w:rPr>
        <w:t xml:space="preserve"> split runs deep, arising within modern society itself, and there is no (rational) escape. This was tragically demonstrated by the Norwegian socialist minister of finance, who probably felt obliged to pose for the photographer holding shopping bags.  Still, the adult world is the only available template onto which the child's aspiration to grow up can be projected. If this world is discredited, the child is left without the cultural resources necessary to build a self. This is the problem that Hannah Arendt addressed in her controversial essay The Crisis in Education, claiming that: "Anyone who refuses to have joint responsibility for the world should not have children and must not be allowed to take part in educating them."62 In Arendt's view,</w:t>
      </w:r>
      <w:r w:rsidRPr="00F11854">
        <w:rPr>
          <w:rStyle w:val="apple-converted-space"/>
          <w:color w:val="222222"/>
          <w:sz w:val="16"/>
        </w:rPr>
        <w:t> </w:t>
      </w:r>
      <w:r w:rsidRPr="00F11854">
        <w:rPr>
          <w:sz w:val="16"/>
        </w:rPr>
        <w:t>adults have a duty to hand over an 'intact world* to the next generation</w:t>
      </w:r>
      <w:r w:rsidRPr="00F11854">
        <w:rPr>
          <w:rStyle w:val="apple-converted-space"/>
          <w:color w:val="222222"/>
          <w:sz w:val="16"/>
        </w:rPr>
        <w:t> </w:t>
      </w:r>
      <w:r w:rsidRPr="00F11854">
        <w:rPr>
          <w:sz w:val="16"/>
        </w:rPr>
        <w:t>— even when they (the adults) wish to change this world, and wish it were otherwise.</w:t>
      </w:r>
      <w:r w:rsidRPr="00F11854">
        <w:rPr>
          <w:rStyle w:val="apple-converted-space"/>
          <w:color w:val="222222"/>
          <w:sz w:val="16"/>
        </w:rPr>
        <w:t> </w:t>
      </w:r>
      <w:proofErr w:type="gramStart"/>
      <w:r w:rsidRPr="00F11854">
        <w:rPr>
          <w:sz w:val="16"/>
        </w:rPr>
        <w:t>Practices of education that ignore, or are unable to follow this principle, are in a state of crisis.</w:t>
      </w:r>
      <w:proofErr w:type="gramEnd"/>
      <w:r w:rsidRPr="00F11854">
        <w:rPr>
          <w:sz w:val="16"/>
        </w:rPr>
        <w:t>  Now, while</w:t>
      </w:r>
      <w:r w:rsidRPr="00F11854">
        <w:rPr>
          <w:rStyle w:val="apple-converted-space"/>
          <w:color w:val="222222"/>
          <w:sz w:val="16"/>
        </w:rPr>
        <w:t> </w:t>
      </w:r>
      <w:r w:rsidRPr="00F11854">
        <w:rPr>
          <w:sz w:val="16"/>
        </w:rPr>
        <w:t>the crisis I have described here is a socio-cultural one, its manifestations</w:t>
      </w:r>
      <w:r w:rsidRPr="00F11854">
        <w:rPr>
          <w:rStyle w:val="apple-converted-space"/>
          <w:color w:val="222222"/>
          <w:sz w:val="16"/>
        </w:rPr>
        <w:t> </w:t>
      </w:r>
      <w:r w:rsidRPr="00F11854">
        <w:rPr>
          <w:sz w:val="16"/>
        </w:rPr>
        <w:t xml:space="preserve">— as always —affect people individually and in relation to one another. For instance, children in capitalist societies express in their wishes and actions the demands of a consumer culture - a culture of which many parents are critical. In other words, the consumption-oriented, seemingly selfish attitudes of the young are, to a large extent, attitudes derived from and reflective of the consumer culture at large — played out as conflicts in the home. Hence, the parent or educator is forced to wrestle with problems far beyond the sphere of the personal and educational, such as consumerism, instrumentalism, reification, and cynicism. </w:t>
      </w:r>
      <w:proofErr w:type="gramStart"/>
      <w:r w:rsidRPr="00F11854">
        <w:rPr>
          <w:sz w:val="16"/>
        </w:rPr>
        <w:t>The  scene</w:t>
      </w:r>
      <w:proofErr w:type="gramEnd"/>
      <w:r w:rsidRPr="00F11854">
        <w:rPr>
          <w:sz w:val="16"/>
        </w:rPr>
        <w:t xml:space="preserve"> is set for individuals to resist their own culture; a fight they can never' win.' Ambivalence and collective self-contempt takes the stage.</w:t>
      </w:r>
      <w:r w:rsidRPr="00F11854">
        <w:rPr>
          <w:rStyle w:val="apple-converted-space"/>
          <w:color w:val="222222"/>
          <w:sz w:val="16"/>
        </w:rPr>
        <w:t> </w:t>
      </w:r>
      <w:proofErr w:type="spellStart"/>
      <w:r w:rsidRPr="00BF6DD6">
        <w:rPr>
          <w:rStyle w:val="StyleBoldUnderline"/>
          <w:highlight w:val="cyan"/>
        </w:rPr>
        <w:t>Depoliticization</w:t>
      </w:r>
      <w:proofErr w:type="spellEnd"/>
      <w:r w:rsidRPr="00F11854">
        <w:rPr>
          <w:sz w:val="16"/>
        </w:rPr>
        <w:t>,</w:t>
      </w:r>
      <w:r w:rsidRPr="00F11854">
        <w:rPr>
          <w:rStyle w:val="apple-converted-space"/>
          <w:color w:val="222222"/>
          <w:sz w:val="16"/>
        </w:rPr>
        <w:t> </w:t>
      </w:r>
      <w:r w:rsidRPr="00F11854">
        <w:rPr>
          <w:sz w:val="16"/>
        </w:rPr>
        <w:t>as we have seen,</w:t>
      </w:r>
      <w:r w:rsidRPr="00F11854">
        <w:rPr>
          <w:rStyle w:val="apple-converted-space"/>
          <w:color w:val="222222"/>
          <w:sz w:val="16"/>
        </w:rPr>
        <w:t> </w:t>
      </w:r>
      <w:r w:rsidRPr="00BF6DD6">
        <w:rPr>
          <w:rStyle w:val="StyleBoldUnderline"/>
          <w:highlight w:val="cyan"/>
        </w:rPr>
        <w:t>rests on the inability of existing institutions</w:t>
      </w:r>
      <w:r w:rsidRPr="00950303">
        <w:rPr>
          <w:rStyle w:val="StyleBoldUnderline"/>
        </w:rPr>
        <w:t xml:space="preserve"> to provide sufficiently robust meaning </w:t>
      </w:r>
      <w:r w:rsidRPr="00BF6DD6">
        <w:rPr>
          <w:rStyle w:val="StyleBoldUnderline"/>
          <w:highlight w:val="cyan"/>
        </w:rPr>
        <w:t xml:space="preserve">to act as resources for addressing the political problems </w:t>
      </w:r>
      <w:r w:rsidRPr="00BF6DD6">
        <w:rPr>
          <w:rStyle w:val="StyleBoldUnderline"/>
        </w:rPr>
        <w:t>of</w:t>
      </w:r>
      <w:r w:rsidRPr="00950303">
        <w:rPr>
          <w:rStyle w:val="StyleBoldUnderline"/>
        </w:rPr>
        <w:t xml:space="preserve"> the society in question</w:t>
      </w:r>
      <w:r w:rsidRPr="00F11854">
        <w:rPr>
          <w:sz w:val="16"/>
        </w:rPr>
        <w:t>. Put differently: when a society is not able to justify its own significations, it is alienated from itself and its own creative capacity. Under these circumstances,</w:t>
      </w:r>
      <w:r w:rsidRPr="00F11854">
        <w:rPr>
          <w:rStyle w:val="apple-converted-space"/>
          <w:color w:val="222222"/>
          <w:sz w:val="16"/>
        </w:rPr>
        <w:t> </w:t>
      </w:r>
      <w:r w:rsidRPr="00950303">
        <w:rPr>
          <w:rStyle w:val="StyleBoldUnderline"/>
        </w:rPr>
        <w:t xml:space="preserve">social reproduction becomes very problematic. The instituting society has given birth to </w:t>
      </w:r>
      <w:r w:rsidRPr="00F11854">
        <w:rPr>
          <w:sz w:val="16"/>
        </w:rPr>
        <w:t xml:space="preserve">a monster — here, the institution of </w:t>
      </w:r>
      <w:r w:rsidRPr="00950303">
        <w:rPr>
          <w:rStyle w:val="StyleBoldUnderline"/>
        </w:rPr>
        <w:t xml:space="preserve">capitalism </w:t>
      </w:r>
      <w:r w:rsidRPr="00F11854">
        <w:rPr>
          <w:sz w:val="16"/>
        </w:rPr>
        <w:t>— and is paralyzed by it.</w:t>
      </w:r>
      <w:r w:rsidRPr="00F11854">
        <w:rPr>
          <w:rStyle w:val="apple-converted-space"/>
          <w:color w:val="222222"/>
          <w:sz w:val="16"/>
        </w:rPr>
        <w:t> </w:t>
      </w:r>
      <w:r w:rsidRPr="00BF6DD6">
        <w:rPr>
          <w:rStyle w:val="StyleBoldUnderline"/>
          <w:highlight w:val="cyan"/>
        </w:rPr>
        <w:t xml:space="preserve">The deepest effect of </w:t>
      </w:r>
      <w:proofErr w:type="spellStart"/>
      <w:r w:rsidRPr="00BF6DD6">
        <w:rPr>
          <w:rStyle w:val="StyleBoldUnderline"/>
          <w:highlight w:val="cyan"/>
        </w:rPr>
        <w:t>depoliticization</w:t>
      </w:r>
      <w:proofErr w:type="spellEnd"/>
      <w:r w:rsidRPr="00F11854">
        <w:rPr>
          <w:sz w:val="16"/>
        </w:rPr>
        <w:t xml:space="preserve">, therefore, </w:t>
      </w:r>
      <w:r w:rsidRPr="00BF6DD6">
        <w:rPr>
          <w:rStyle w:val="StyleBoldUnderline"/>
          <w:highlight w:val="cyan"/>
        </w:rPr>
        <w:t>is society's abdication of its own creative capacity</w:t>
      </w:r>
      <w:r w:rsidRPr="00F11854">
        <w:rPr>
          <w:sz w:val="16"/>
        </w:rPr>
        <w:t>, which, as I have argued, also implies cultural and personal suffering.</w:t>
      </w:r>
    </w:p>
    <w:p w:rsidR="00576964" w:rsidRDefault="00576964" w:rsidP="00576964">
      <w:pPr>
        <w:rPr>
          <w:rStyle w:val="StyleBoldUnderline"/>
        </w:rPr>
      </w:pPr>
    </w:p>
    <w:p w:rsidR="00576964" w:rsidRPr="002B08E5" w:rsidRDefault="00576964" w:rsidP="00576964">
      <w:pPr>
        <w:pStyle w:val="Heading4"/>
        <w:rPr>
          <w:rStyle w:val="StyleStyleBold12pt"/>
          <w:b/>
        </w:rPr>
      </w:pPr>
      <w:r w:rsidRPr="002B08E5">
        <w:rPr>
          <w:rStyle w:val="StyleStyleBold12pt"/>
          <w:b/>
        </w:rPr>
        <w:lastRenderedPageBreak/>
        <w:t xml:space="preserve">Hospitality towards the </w:t>
      </w:r>
      <w:proofErr w:type="gramStart"/>
      <w:r w:rsidRPr="002B08E5">
        <w:rPr>
          <w:rStyle w:val="StyleStyleBold12pt"/>
          <w:b/>
        </w:rPr>
        <w:t>Other</w:t>
      </w:r>
      <w:proofErr w:type="gramEnd"/>
      <w:r w:rsidRPr="002B08E5">
        <w:rPr>
          <w:rStyle w:val="StyleStyleBold12pt"/>
          <w:b/>
        </w:rPr>
        <w:t xml:space="preserve"> is the basis of Democracy to Come. </w:t>
      </w:r>
    </w:p>
    <w:p w:rsidR="00576964" w:rsidRPr="00A6590E" w:rsidRDefault="00576964" w:rsidP="00576964">
      <w:pPr>
        <w:rPr>
          <w:sz w:val="16"/>
          <w:szCs w:val="16"/>
        </w:rPr>
      </w:pPr>
      <w:r>
        <w:rPr>
          <w:rStyle w:val="StyleStyleBold12pt"/>
        </w:rPr>
        <w:t>Caputo 3,</w:t>
      </w:r>
      <w:r w:rsidRPr="00A6590E">
        <w:rPr>
          <w:sz w:val="16"/>
          <w:szCs w:val="16"/>
        </w:rPr>
        <w:t xml:space="preserve"> John Caputo, JCRT 4.3 AUGUST 2003, WITHOUT SOVEREIGNTY, WITHOUT BEING:</w:t>
      </w:r>
    </w:p>
    <w:p w:rsidR="00576964" w:rsidRPr="00A6590E" w:rsidRDefault="00576964" w:rsidP="00576964">
      <w:pPr>
        <w:rPr>
          <w:sz w:val="16"/>
          <w:szCs w:val="16"/>
        </w:rPr>
      </w:pPr>
      <w:r w:rsidRPr="00A6590E">
        <w:rPr>
          <w:sz w:val="16"/>
          <w:szCs w:val="16"/>
        </w:rPr>
        <w:t>UNCONDITIONALITY, THE COMING GOD AND</w:t>
      </w:r>
    </w:p>
    <w:p w:rsidR="00576964" w:rsidRPr="00A6590E" w:rsidRDefault="00576964" w:rsidP="00576964">
      <w:pPr>
        <w:rPr>
          <w:sz w:val="16"/>
          <w:szCs w:val="16"/>
        </w:rPr>
      </w:pPr>
      <w:r w:rsidRPr="00A6590E">
        <w:rPr>
          <w:sz w:val="16"/>
          <w:szCs w:val="16"/>
        </w:rPr>
        <w:t xml:space="preserve">DERRIDA’S DEMOCRACY TO COME, </w:t>
      </w:r>
      <w:hyperlink r:id="rId16" w:anchor="download" w:history="1">
        <w:r w:rsidRPr="00A6590E">
          <w:rPr>
            <w:rStyle w:val="Hyperlink"/>
            <w:sz w:val="16"/>
            <w:szCs w:val="16"/>
          </w:rPr>
          <w:t>http://www.scribd.com/doc/170918471/Caputo#download</w:t>
        </w:r>
      </w:hyperlink>
    </w:p>
    <w:p w:rsidR="00576964" w:rsidRDefault="00576964" w:rsidP="00576964">
      <w:pPr>
        <w:rPr>
          <w:rStyle w:val="StyleBoldUnderline"/>
          <w:sz w:val="26"/>
        </w:rPr>
      </w:pPr>
      <w:r w:rsidRPr="002B08E5">
        <w:rPr>
          <w:rFonts w:ascii="BookAntiqua" w:hAnsi="BookAntiqua" w:cs="BookAntiqua"/>
          <w:sz w:val="16"/>
          <w:szCs w:val="20"/>
        </w:rPr>
        <w:t>The question, is there something that lays claim to us unconditionally but without power or force, is directed at “us,” all of us—Americans and Europeans, democrats and theologians, Westerners and non-Westerners—</w:t>
      </w:r>
      <w:r w:rsidRPr="002B08E5">
        <w:rPr>
          <w:rFonts w:ascii="BookAntiqua-Italic" w:hAnsi="BookAntiqua-Italic" w:cs="BookAntiqua-Italic"/>
          <w:i/>
          <w:iCs/>
          <w:sz w:val="16"/>
          <w:szCs w:val="20"/>
        </w:rPr>
        <w:t xml:space="preserve">anyone </w:t>
      </w:r>
      <w:r w:rsidRPr="002B08E5">
        <w:rPr>
          <w:rFonts w:ascii="BookAntiqua" w:hAnsi="BookAntiqua" w:cs="BookAntiqua"/>
          <w:sz w:val="16"/>
          <w:szCs w:val="20"/>
        </w:rPr>
        <w:t xml:space="preserve">who is associated with the cruel logic of sovereignty. The </w:t>
      </w:r>
      <w:r w:rsidRPr="002B08E5">
        <w:rPr>
          <w:rFonts w:ascii="BookAntiqua" w:hAnsi="BookAntiqua" w:cs="BookAntiqua"/>
          <w:sz w:val="20"/>
          <w:szCs w:val="20"/>
          <w:u w:val="single"/>
        </w:rPr>
        <w:t>d</w:t>
      </w:r>
      <w:r w:rsidRPr="002B08E5">
        <w:rPr>
          <w:rStyle w:val="StyleBoldUnderline"/>
          <w:sz w:val="26"/>
        </w:rPr>
        <w:t>emocracy to come calls for a new revolution, another and still more radically democratic revolution</w:t>
      </w:r>
      <w:r w:rsidRPr="002B08E5">
        <w:rPr>
          <w:rFonts w:ascii="BookAntiqua" w:hAnsi="BookAntiqua" w:cs="BookAntiqua"/>
          <w:sz w:val="16"/>
          <w:szCs w:val="20"/>
        </w:rPr>
        <w:t xml:space="preserve">, a revolution in the name of the democracy to come, </w:t>
      </w:r>
      <w:r w:rsidRPr="002B08E5">
        <w:rPr>
          <w:rStyle w:val="StyleBoldUnderline"/>
          <w:sz w:val="26"/>
        </w:rPr>
        <w:t>in which we will break</w:t>
      </w:r>
      <w:r w:rsidRPr="002B08E5">
        <w:rPr>
          <w:rFonts w:ascii="BookAntiqua" w:hAnsi="BookAntiqua" w:cs="BookAntiqua"/>
          <w:sz w:val="16"/>
          <w:szCs w:val="20"/>
        </w:rPr>
        <w:t xml:space="preserve"> more decisively still </w:t>
      </w:r>
      <w:r w:rsidRPr="002B08E5">
        <w:rPr>
          <w:rStyle w:val="StyleBoldUnderline"/>
          <w:sz w:val="26"/>
        </w:rPr>
        <w:t>with</w:t>
      </w:r>
      <w:r w:rsidRPr="002B08E5">
        <w:rPr>
          <w:rFonts w:ascii="BookAntiqua" w:hAnsi="BookAntiqua" w:cs="BookAntiqua"/>
          <w:sz w:val="16"/>
          <w:szCs w:val="20"/>
        </w:rPr>
        <w:t xml:space="preserve"> the </w:t>
      </w:r>
      <w:proofErr w:type="spellStart"/>
      <w:r w:rsidRPr="002B08E5">
        <w:rPr>
          <w:rFonts w:ascii="BookAntiqua-Italic" w:hAnsi="BookAntiqua-Italic" w:cs="BookAntiqua-Italic"/>
          <w:i/>
          <w:iCs/>
          <w:sz w:val="16"/>
          <w:szCs w:val="20"/>
        </w:rPr>
        <w:t>ancien</w:t>
      </w:r>
      <w:proofErr w:type="spellEnd"/>
      <w:r w:rsidRPr="002B08E5">
        <w:rPr>
          <w:rFonts w:ascii="BookAntiqua-Italic" w:hAnsi="BookAntiqua-Italic" w:cs="BookAntiqua-Italic"/>
          <w:i/>
          <w:iCs/>
          <w:sz w:val="16"/>
          <w:szCs w:val="20"/>
        </w:rPr>
        <w:t xml:space="preserve"> régime </w:t>
      </w:r>
      <w:r w:rsidRPr="002B08E5">
        <w:rPr>
          <w:rFonts w:ascii="BookAntiqua" w:hAnsi="BookAntiqua" w:cs="BookAntiqua"/>
          <w:sz w:val="16"/>
          <w:szCs w:val="20"/>
        </w:rPr>
        <w:t xml:space="preserve">of </w:t>
      </w:r>
      <w:r w:rsidRPr="002B08E5">
        <w:rPr>
          <w:rStyle w:val="StyleBoldUnderline"/>
          <w:sz w:val="26"/>
        </w:rPr>
        <w:t>sovereignty itself, dreaming of the</w:t>
      </w:r>
      <w:r w:rsidRPr="002B08E5">
        <w:rPr>
          <w:rFonts w:ascii="BookAntiqua" w:hAnsi="BookAntiqua" w:cs="BookAntiqua"/>
          <w:sz w:val="16"/>
          <w:szCs w:val="20"/>
        </w:rPr>
        <w:t xml:space="preserve"> incalculable </w:t>
      </w:r>
      <w:r w:rsidRPr="002B08E5">
        <w:rPr>
          <w:rStyle w:val="StyleBoldUnderline"/>
          <w:sz w:val="26"/>
        </w:rPr>
        <w:t>possibility of the impossible,</w:t>
      </w:r>
      <w:r w:rsidRPr="002B08E5">
        <w:rPr>
          <w:rFonts w:ascii="BookAntiqua" w:hAnsi="BookAntiqua" w:cs="BookAntiqua"/>
          <w:sz w:val="16"/>
          <w:szCs w:val="20"/>
        </w:rPr>
        <w:t xml:space="preserve"> of a democracy without sovereignty. Dreaming of the incalculable, but also calculating, because one must count very carefully and carefully devise ways of counting how the member voices of the democratic assembly will count, who will be allowed to vote, at what age, with what status, etc. (V, 63). </w:t>
      </w:r>
      <w:r w:rsidRPr="002B08E5">
        <w:rPr>
          <w:rStyle w:val="StyleBoldUnderline"/>
          <w:sz w:val="26"/>
        </w:rPr>
        <w:t>That</w:t>
      </w:r>
      <w:r w:rsidRPr="002B08E5">
        <w:rPr>
          <w:rFonts w:ascii="BookAntiqua" w:hAnsi="BookAntiqua" w:cs="BookAntiqua"/>
          <w:sz w:val="16"/>
          <w:szCs w:val="20"/>
        </w:rPr>
        <w:t xml:space="preserve"> revolution that is being called for will also cut deeply into our psyche and our psychology, because it </w:t>
      </w:r>
      <w:r w:rsidRPr="002B08E5">
        <w:rPr>
          <w:rStyle w:val="StyleBoldUnderline"/>
          <w:sz w:val="26"/>
        </w:rPr>
        <w:t>will force us to reconceive the self</w:t>
      </w:r>
      <w:r w:rsidRPr="002B08E5">
        <w:rPr>
          <w:rFonts w:ascii="BookAntiqua" w:hAnsi="BookAntiqua" w:cs="BookAntiqua"/>
          <w:sz w:val="16"/>
          <w:szCs w:val="20"/>
        </w:rPr>
        <w:t xml:space="preserve">, that famous liberal individual, </w:t>
      </w:r>
      <w:r w:rsidRPr="002B08E5">
        <w:rPr>
          <w:rStyle w:val="StyleBoldUnderline"/>
          <w:sz w:val="26"/>
        </w:rPr>
        <w:t>in terms of the other</w:t>
      </w:r>
      <w:r w:rsidRPr="002B08E5">
        <w:rPr>
          <w:rFonts w:ascii="BookAntiqua" w:hAnsi="BookAntiqua" w:cs="BookAntiqua"/>
          <w:sz w:val="16"/>
          <w:szCs w:val="20"/>
        </w:rPr>
        <w:t xml:space="preserve"> one who lays claims to me, even as it will cut into our theology, because it will force us to reimagine God without sovereignty. God forbid! </w:t>
      </w:r>
      <w:r w:rsidRPr="002B08E5">
        <w:rPr>
          <w:rStyle w:val="StyleBoldUnderline"/>
          <w:sz w:val="26"/>
        </w:rPr>
        <w:t xml:space="preserve">What is called for in and by the democracy to come is the unconditional gift, </w:t>
      </w:r>
      <w:r w:rsidRPr="002B08E5">
        <w:rPr>
          <w:rFonts w:ascii="BookAntiqua" w:hAnsi="BookAntiqua" w:cs="BookAntiqua"/>
          <w:sz w:val="16"/>
          <w:szCs w:val="20"/>
        </w:rPr>
        <w:t xml:space="preserve">which does not seek a return on one’s investment, the gift, </w:t>
      </w:r>
      <w:r w:rsidRPr="002B08E5">
        <w:rPr>
          <w:rStyle w:val="StyleBoldUnderline"/>
          <w:sz w:val="26"/>
        </w:rPr>
        <w:t>in which the self gives up its power</w:t>
      </w:r>
      <w:r w:rsidRPr="002B08E5">
        <w:rPr>
          <w:rFonts w:ascii="BookAntiqua" w:hAnsi="BookAntiqua" w:cs="BookAntiqua"/>
          <w:sz w:val="16"/>
          <w:szCs w:val="20"/>
        </w:rPr>
        <w:t xml:space="preserve">, the power of the “I can,” the power of the possible, which is what constitutes a self. What we have asked of the king, we now must ask of ourselves: to give up power, to share and divide it. What is called for is a self that shares its power in a gift without return, a self without </w:t>
      </w:r>
      <w:proofErr w:type="spellStart"/>
      <w:r w:rsidRPr="002B08E5">
        <w:rPr>
          <w:rFonts w:ascii="BookAntiqua" w:hAnsi="BookAntiqua" w:cs="BookAntiqua"/>
          <w:sz w:val="16"/>
          <w:szCs w:val="20"/>
        </w:rPr>
        <w:t>ipseity</w:t>
      </w:r>
      <w:proofErr w:type="spellEnd"/>
      <w:r w:rsidRPr="002B08E5">
        <w:rPr>
          <w:rFonts w:ascii="BookAntiqua" w:hAnsi="BookAntiqua" w:cs="BookAntiqua"/>
          <w:sz w:val="16"/>
          <w:szCs w:val="20"/>
        </w:rPr>
        <w:t xml:space="preserve">. </w:t>
      </w:r>
      <w:r w:rsidRPr="002B08E5">
        <w:rPr>
          <w:rStyle w:val="StyleBoldUnderline"/>
          <w:sz w:val="26"/>
        </w:rPr>
        <w:t>What is called for is unconditional hospitality to the other,</w:t>
      </w:r>
      <w:r w:rsidRPr="002B08E5">
        <w:rPr>
          <w:rFonts w:ascii="BookAntiqua" w:hAnsi="BookAntiqua" w:cs="BookAntiqua"/>
          <w:sz w:val="16"/>
          <w:szCs w:val="20"/>
        </w:rPr>
        <w:t xml:space="preserve"> to the stranger and the immigrant, to the tired, the hungry and huddled masses. </w:t>
      </w:r>
      <w:r w:rsidRPr="002B08E5">
        <w:rPr>
          <w:rStyle w:val="StyleBoldUnderline"/>
          <w:sz w:val="26"/>
        </w:rPr>
        <w:t>What is called for is a transforming and transfixing revolution in which the self turns itself inside out and lets itself by claimed by the other.</w:t>
      </w:r>
    </w:p>
    <w:p w:rsidR="00576964" w:rsidRPr="002F575B" w:rsidRDefault="00576964" w:rsidP="00576964">
      <w:pPr>
        <w:pStyle w:val="Heading4"/>
        <w:rPr>
          <w:bCs w:val="0"/>
        </w:rPr>
      </w:pPr>
      <w:r>
        <w:rPr>
          <w:rStyle w:val="StyleStyleBold12pt"/>
          <w:b/>
        </w:rPr>
        <w:t xml:space="preserve">Hospitality cannot function without an opening- </w:t>
      </w:r>
      <w:proofErr w:type="spellStart"/>
      <w:r>
        <w:rPr>
          <w:rStyle w:val="StyleStyleBold12pt"/>
          <w:b/>
        </w:rPr>
        <w:t>Autoimmunism</w:t>
      </w:r>
      <w:proofErr w:type="spellEnd"/>
      <w:r>
        <w:rPr>
          <w:rStyle w:val="StyleStyleBold12pt"/>
          <w:b/>
        </w:rPr>
        <w:t xml:space="preserve"> forces us to constantly relate to the other, providing space for radical action which moves us towards democracy to come. </w:t>
      </w:r>
      <w:r>
        <w:rPr>
          <w:rStyle w:val="StyleStyleBold12pt"/>
          <w:b/>
        </w:rPr>
        <w:br/>
      </w:r>
      <w:r w:rsidRPr="00FF2F05">
        <w:rPr>
          <w:rStyle w:val="StyleStyleBold12pt"/>
          <w:b/>
        </w:rPr>
        <w:t>Miller 09</w:t>
      </w:r>
      <w:r w:rsidRPr="00FF2F05">
        <w:rPr>
          <w:rStyle w:val="StyleStyleBold12pt"/>
        </w:rPr>
        <w:t xml:space="preserve"> </w:t>
      </w:r>
      <w:r w:rsidRPr="00983705">
        <w:rPr>
          <w:rStyle w:val="StyleStyleBold12pt"/>
          <w:sz w:val="20"/>
        </w:rPr>
        <w:t xml:space="preserve">(J. Harris, </w:t>
      </w:r>
      <w:r w:rsidRPr="00983705">
        <w:rPr>
          <w:rStyle w:val="StyleStyleBold12pt"/>
          <w:i/>
          <w:sz w:val="20"/>
        </w:rPr>
        <w:t xml:space="preserve">Derrida’s Politics of Autoimmunity, </w:t>
      </w:r>
      <w:r w:rsidRPr="00983705">
        <w:rPr>
          <w:rStyle w:val="StyleStyleBold12pt"/>
          <w:sz w:val="20"/>
        </w:rPr>
        <w:t xml:space="preserve">Originally published 2008 in Discourse Journal, updated May 23, 2009, </w:t>
      </w:r>
      <w:hyperlink r:id="rId17" w:history="1">
        <w:r w:rsidRPr="00983705">
          <w:rPr>
            <w:rStyle w:val="StyleStyleBold12pt"/>
            <w:sz w:val="20"/>
          </w:rPr>
          <w:t>http://muse.jhu.edu/journals/dis/summary/v030/30.1-2.miller.html</w:t>
        </w:r>
      </w:hyperlink>
      <w:r w:rsidRPr="00983705">
        <w:rPr>
          <w:rStyle w:val="StyleStyleBold12pt"/>
          <w:sz w:val="20"/>
        </w:rPr>
        <w:t>)</w:t>
      </w:r>
    </w:p>
    <w:p w:rsidR="00576964" w:rsidRDefault="00576964" w:rsidP="00576964">
      <w:pPr>
        <w:rPr>
          <w:rFonts w:asciiTheme="minorHAnsi" w:hAnsiTheme="minorHAnsi" w:cs="NewBaskerville-Roman"/>
          <w:sz w:val="16"/>
          <w:szCs w:val="24"/>
        </w:rPr>
      </w:pPr>
      <w:r w:rsidRPr="00E177FF">
        <w:rPr>
          <w:rFonts w:asciiTheme="minorHAnsi" w:hAnsiTheme="minorHAnsi" w:cs="NewBaskerville-Roman"/>
          <w:sz w:val="16"/>
          <w:szCs w:val="24"/>
        </w:rPr>
        <w:t>What should we do in this terrifying situation? What does Derrida</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suggest that we should do</w:t>
      </w:r>
      <w:r w:rsidRPr="00F7609A">
        <w:rPr>
          <w:rFonts w:asciiTheme="minorHAnsi" w:hAnsiTheme="minorHAnsi" w:cs="NewBaskerville-Roman"/>
          <w:sz w:val="24"/>
          <w:szCs w:val="24"/>
          <w:u w:val="single"/>
        </w:rPr>
        <w:t xml:space="preserve">? </w:t>
      </w:r>
      <w:r w:rsidRPr="001F4658">
        <w:rPr>
          <w:rFonts w:asciiTheme="minorHAnsi" w:hAnsiTheme="minorHAnsi" w:cs="NewBaskerville-Roman"/>
          <w:b/>
          <w:sz w:val="24"/>
          <w:szCs w:val="24"/>
          <w:u w:val="single"/>
        </w:rPr>
        <w:t>The logic of</w:t>
      </w:r>
      <w:r w:rsidRPr="00F7609A">
        <w:rPr>
          <w:rFonts w:asciiTheme="minorHAnsi" w:hAnsiTheme="minorHAnsi" w:cs="NewBaskerville-Roman"/>
          <w:sz w:val="24"/>
          <w:szCs w:val="24"/>
          <w:u w:val="single"/>
        </w:rPr>
        <w:t xml:space="preserve"> </w:t>
      </w:r>
      <w:r w:rsidRPr="001F4658">
        <w:rPr>
          <w:rFonts w:asciiTheme="minorHAnsi" w:hAnsiTheme="minorHAnsi" w:cs="NewBaskerville-Roman"/>
          <w:b/>
          <w:sz w:val="24"/>
          <w:szCs w:val="24"/>
          <w:u w:val="single"/>
        </w:rPr>
        <w:t>autoimmunization</w:t>
      </w:r>
      <w:r w:rsidRPr="00E177FF">
        <w:rPr>
          <w:rFonts w:asciiTheme="minorHAnsi" w:hAnsiTheme="minorHAnsi" w:cs="NewBaskerville-Roman"/>
          <w:sz w:val="16"/>
          <w:szCs w:val="24"/>
        </w:rPr>
        <w:t>, the</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reader will have noted</w:t>
      </w:r>
      <w:r w:rsidRPr="001F4658">
        <w:t xml:space="preserve">, </w:t>
      </w:r>
      <w:r w:rsidRPr="001F4658">
        <w:rPr>
          <w:rStyle w:val="StyleBoldUnderline"/>
        </w:rPr>
        <w:t>has one</w:t>
      </w:r>
      <w:r w:rsidRPr="00F7609A">
        <w:rPr>
          <w:rFonts w:asciiTheme="minorHAnsi" w:hAnsiTheme="minorHAnsi" w:cs="NewBaskerville-Roman"/>
          <w:sz w:val="24"/>
          <w:szCs w:val="24"/>
          <w:u w:val="single"/>
        </w:rPr>
        <w:t xml:space="preserve"> </w:t>
      </w:r>
      <w:r w:rsidRPr="001F4658">
        <w:rPr>
          <w:rFonts w:asciiTheme="minorHAnsi" w:hAnsiTheme="minorHAnsi" w:cs="NewBaskerville-Roman"/>
          <w:b/>
          <w:sz w:val="24"/>
          <w:szCs w:val="24"/>
          <w:u w:val="single"/>
        </w:rPr>
        <w:t>positive</w:t>
      </w:r>
      <w:r w:rsidRPr="00F7609A">
        <w:rPr>
          <w:rFonts w:asciiTheme="minorHAnsi" w:hAnsiTheme="minorHAnsi" w:cs="NewBaskerville-Roman"/>
          <w:sz w:val="24"/>
          <w:szCs w:val="24"/>
          <w:u w:val="single"/>
        </w:rPr>
        <w:t xml:space="preserve"> </w:t>
      </w:r>
      <w:r w:rsidRPr="00E177FF">
        <w:rPr>
          <w:rFonts w:asciiTheme="minorHAnsi" w:hAnsiTheme="minorHAnsi" w:cs="NewBaskerville-Roman"/>
          <w:sz w:val="16"/>
          <w:szCs w:val="24"/>
        </w:rPr>
        <w:t>aspect. It keeps a community</w:t>
      </w:r>
      <w:proofErr w:type="gramStart"/>
      <w:r w:rsidRPr="00E177FF">
        <w:rPr>
          <w:rFonts w:asciiTheme="minorHAnsi" w:hAnsiTheme="minorHAnsi" w:cs="NewBaskerville-Roman"/>
          <w:sz w:val="16"/>
          <w:szCs w:val="24"/>
        </w:rPr>
        <w:t>,</w:t>
      </w:r>
      <w:r w:rsidRPr="00E177FF">
        <w:rPr>
          <w:rFonts w:asciiTheme="minorHAnsi" w:hAnsiTheme="minorHAnsi" w:cs="NewBaskerville-Roman"/>
          <w:sz w:val="12"/>
          <w:szCs w:val="24"/>
        </w:rPr>
        <w:t>¶</w:t>
      </w:r>
      <w:proofErr w:type="gramEnd"/>
      <w:r w:rsidRPr="00E177FF">
        <w:rPr>
          <w:rFonts w:asciiTheme="minorHAnsi" w:hAnsiTheme="minorHAnsi" w:cs="NewBaskerville-Roman"/>
          <w:sz w:val="16"/>
          <w:szCs w:val="24"/>
        </w:rPr>
        <w:t xml:space="preserve"> a political entity, open to the wholly other, for example, </w:t>
      </w:r>
      <w:r w:rsidRPr="001F4658">
        <w:rPr>
          <w:rFonts w:asciiTheme="minorHAnsi" w:hAnsiTheme="minorHAnsi" w:cs="NewBaskerville-Roman"/>
          <w:b/>
          <w:sz w:val="24"/>
          <w:szCs w:val="24"/>
          <w:u w:val="single"/>
        </w:rPr>
        <w:t>to the</w:t>
      </w:r>
      <w:r w:rsidRPr="00E177FF">
        <w:rPr>
          <w:rFonts w:asciiTheme="minorHAnsi" w:hAnsiTheme="minorHAnsi" w:cs="NewBaskerville-Roman"/>
          <w:sz w:val="12"/>
          <w:szCs w:val="24"/>
        </w:rPr>
        <w:t>¶</w:t>
      </w:r>
      <w:r w:rsidRPr="00F7609A">
        <w:rPr>
          <w:rFonts w:asciiTheme="minorHAnsi" w:hAnsiTheme="minorHAnsi" w:cs="NewBaskerville-Roman"/>
          <w:sz w:val="24"/>
          <w:szCs w:val="24"/>
          <w:u w:val="single"/>
        </w:rPr>
        <w:t xml:space="preserve"> </w:t>
      </w:r>
      <w:r w:rsidRPr="001F4658">
        <w:rPr>
          <w:rFonts w:asciiTheme="minorHAnsi" w:hAnsiTheme="minorHAnsi" w:cs="NewBaskerville-Roman"/>
          <w:b/>
          <w:sz w:val="24"/>
          <w:szCs w:val="24"/>
          <w:u w:val="single"/>
        </w:rPr>
        <w:t>democracy to come.</w:t>
      </w:r>
      <w:r w:rsidRPr="00E177FF">
        <w:rPr>
          <w:rFonts w:asciiTheme="minorHAnsi" w:hAnsiTheme="minorHAnsi" w:cs="NewBaskerville-Roman"/>
          <w:sz w:val="16"/>
          <w:szCs w:val="24"/>
        </w:rPr>
        <w:t xml:space="preserve"> That means </w:t>
      </w:r>
      <w:r w:rsidRPr="001F4658">
        <w:rPr>
          <w:rFonts w:asciiTheme="minorHAnsi" w:hAnsiTheme="minorHAnsi" w:cs="NewBaskerville-Roman"/>
          <w:b/>
          <w:sz w:val="24"/>
          <w:szCs w:val="24"/>
          <w:u w:val="single"/>
        </w:rPr>
        <w:t>we</w:t>
      </w:r>
      <w:r w:rsidRPr="00E177FF">
        <w:rPr>
          <w:rFonts w:asciiTheme="minorHAnsi" w:hAnsiTheme="minorHAnsi" w:cs="NewBaskerville-Roman"/>
          <w:sz w:val="16"/>
          <w:szCs w:val="24"/>
        </w:rPr>
        <w:t xml:space="preserve"> can, </w:t>
      </w:r>
      <w:r w:rsidRPr="001F4658">
        <w:rPr>
          <w:rFonts w:asciiTheme="minorHAnsi" w:hAnsiTheme="minorHAnsi" w:cs="NewBaskerville-Roman"/>
          <w:b/>
          <w:sz w:val="24"/>
          <w:szCs w:val="24"/>
          <w:u w:val="single"/>
        </w:rPr>
        <w:t>must</w:t>
      </w:r>
      <w:r w:rsidRPr="00E177FF">
        <w:rPr>
          <w:rFonts w:asciiTheme="minorHAnsi" w:hAnsiTheme="minorHAnsi" w:cs="NewBaskerville-Roman"/>
          <w:sz w:val="16"/>
          <w:szCs w:val="24"/>
        </w:rPr>
        <w:t xml:space="preserve">, and should still </w:t>
      </w:r>
      <w:r w:rsidRPr="001F4658">
        <w:rPr>
          <w:rFonts w:asciiTheme="minorHAnsi" w:hAnsiTheme="minorHAnsi" w:cs="NewBaskerville-Roman"/>
          <w:b/>
          <w:sz w:val="24"/>
          <w:szCs w:val="24"/>
          <w:u w:val="single"/>
        </w:rPr>
        <w:t>work</w:t>
      </w:r>
      <w:r w:rsidRPr="00F7609A">
        <w:rPr>
          <w:rFonts w:asciiTheme="minorHAnsi" w:hAnsiTheme="minorHAnsi" w:cs="NewBaskerville-Roman"/>
          <w:sz w:val="24"/>
          <w:szCs w:val="24"/>
          <w:u w:val="single"/>
        </w:rPr>
        <w:t>,</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according to the classic emancipatory ideal, as best we can </w:t>
      </w:r>
      <w:r w:rsidRPr="001F4658">
        <w:rPr>
          <w:rFonts w:asciiTheme="minorHAnsi" w:hAnsiTheme="minorHAnsi" w:cs="NewBaskerville-Roman"/>
          <w:b/>
          <w:sz w:val="24"/>
          <w:szCs w:val="24"/>
          <w:u w:val="single"/>
        </w:rPr>
        <w:t>in the</w:t>
      </w:r>
      <w:r w:rsidRPr="001F4658">
        <w:rPr>
          <w:rFonts w:asciiTheme="minorHAnsi" w:hAnsiTheme="minorHAnsi" w:cs="NewBaskerville-Roman"/>
          <w:b/>
          <w:sz w:val="12"/>
          <w:szCs w:val="24"/>
        </w:rPr>
        <w:t>¶</w:t>
      </w:r>
      <w:r w:rsidRPr="001F4658">
        <w:rPr>
          <w:rFonts w:asciiTheme="minorHAnsi" w:hAnsiTheme="minorHAnsi" w:cs="NewBaskerville-Roman"/>
          <w:b/>
          <w:sz w:val="24"/>
          <w:szCs w:val="24"/>
          <w:u w:val="single"/>
        </w:rPr>
        <w:t xml:space="preserve"> concrete situation in which we find ourselves, to move</w:t>
      </w:r>
      <w:r w:rsidRPr="00E177FF">
        <w:rPr>
          <w:rFonts w:asciiTheme="minorHAnsi" w:hAnsiTheme="minorHAnsi" w:cs="NewBaskerville-Roman"/>
          <w:sz w:val="16"/>
          <w:szCs w:val="24"/>
        </w:rPr>
        <w:t>, even were it</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w:t>
      </w:r>
      <w:r w:rsidRPr="001F4658">
        <w:rPr>
          <w:rFonts w:asciiTheme="minorHAnsi" w:hAnsiTheme="minorHAnsi" w:cs="NewBaskerville-Roman"/>
          <w:b/>
          <w:sz w:val="24"/>
          <w:szCs w:val="24"/>
          <w:u w:val="single"/>
        </w:rPr>
        <w:t>only an inch or a centimeter, closer toward the democracy</w:t>
      </w:r>
      <w:r w:rsidRPr="00E177FF">
        <w:rPr>
          <w:rFonts w:asciiTheme="minorHAnsi" w:hAnsiTheme="minorHAnsi" w:cs="NewBaskerville-Roman"/>
          <w:sz w:val="16"/>
          <w:szCs w:val="24"/>
        </w:rPr>
        <w:t xml:space="preserve"> (perhaps)</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w:t>
      </w:r>
      <w:r w:rsidRPr="001F4658">
        <w:rPr>
          <w:rFonts w:asciiTheme="minorHAnsi" w:hAnsiTheme="minorHAnsi" w:cs="NewBaskerville-Roman"/>
          <w:b/>
          <w:sz w:val="24"/>
          <w:szCs w:val="24"/>
          <w:u w:val="single"/>
        </w:rPr>
        <w:t>to come</w:t>
      </w:r>
      <w:r w:rsidRPr="00E177FF">
        <w:rPr>
          <w:rFonts w:asciiTheme="minorHAnsi" w:hAnsiTheme="minorHAnsi" w:cs="NewBaskerville-Roman"/>
          <w:sz w:val="16"/>
          <w:szCs w:val="24"/>
        </w:rPr>
        <w:t>. It is our responsibility to do so. The present Democratic</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Congress is making some moves in that direction.</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Nevertheless, it will not do to be too cheerful or sanguine about</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our ability to fulfill this measureless responsibility. One reason for</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this, as Derrida powerfully argues in </w:t>
      </w:r>
      <w:r w:rsidRPr="00E177FF">
        <w:rPr>
          <w:rFonts w:asciiTheme="minorHAnsi" w:hAnsiTheme="minorHAnsi" w:cs="NewBaskerville-Italic"/>
          <w:i/>
          <w:iCs/>
          <w:sz w:val="16"/>
          <w:szCs w:val="24"/>
        </w:rPr>
        <w:t xml:space="preserve">The Gift of Death, </w:t>
      </w:r>
      <w:r w:rsidRPr="00E177FF">
        <w:rPr>
          <w:rFonts w:asciiTheme="minorHAnsi" w:hAnsiTheme="minorHAnsi" w:cs="NewBaskerville-Roman"/>
          <w:sz w:val="16"/>
          <w:szCs w:val="24"/>
        </w:rPr>
        <w:t xml:space="preserve">is </w:t>
      </w:r>
      <w:r w:rsidRPr="001F4658">
        <w:rPr>
          <w:rFonts w:asciiTheme="minorHAnsi" w:hAnsiTheme="minorHAnsi" w:cs="NewBaskerville-Roman"/>
          <w:b/>
          <w:sz w:val="16"/>
          <w:szCs w:val="24"/>
        </w:rPr>
        <w:t xml:space="preserve">that </w:t>
      </w:r>
      <w:r w:rsidRPr="001F4658">
        <w:rPr>
          <w:rFonts w:asciiTheme="minorHAnsi" w:hAnsiTheme="minorHAnsi" w:cs="NewBaskerville-Roman"/>
          <w:b/>
          <w:sz w:val="24"/>
          <w:szCs w:val="24"/>
          <w:u w:val="single"/>
        </w:rPr>
        <w:t>the fulfillment</w:t>
      </w:r>
      <w:r w:rsidRPr="001F4658">
        <w:rPr>
          <w:rFonts w:asciiTheme="minorHAnsi" w:hAnsiTheme="minorHAnsi" w:cs="NewBaskerville-Roman"/>
          <w:b/>
          <w:sz w:val="12"/>
          <w:szCs w:val="24"/>
        </w:rPr>
        <w:t>¶</w:t>
      </w:r>
      <w:r w:rsidRPr="001F4658">
        <w:rPr>
          <w:rFonts w:asciiTheme="minorHAnsi" w:hAnsiTheme="minorHAnsi" w:cs="NewBaskerville-Roman"/>
          <w:b/>
          <w:sz w:val="24"/>
          <w:szCs w:val="24"/>
          <w:u w:val="single"/>
        </w:rPr>
        <w:t xml:space="preserve"> of one specific exigent political responsibility means “</w:t>
      </w:r>
      <w:proofErr w:type="spellStart"/>
      <w:r w:rsidRPr="001F4658">
        <w:rPr>
          <w:rFonts w:asciiTheme="minorHAnsi" w:hAnsiTheme="minorHAnsi" w:cs="NewBaskerville-Roman"/>
          <w:b/>
          <w:sz w:val="24"/>
          <w:szCs w:val="24"/>
          <w:u w:val="single"/>
        </w:rPr>
        <w:t>irresponsibilizing</w:t>
      </w:r>
      <w:proofErr w:type="spellEnd"/>
      <w:r w:rsidRPr="001F4658">
        <w:rPr>
          <w:rFonts w:asciiTheme="minorHAnsi" w:hAnsiTheme="minorHAnsi" w:cs="NewBaskerville-Roman"/>
          <w:b/>
          <w:sz w:val="24"/>
          <w:szCs w:val="24"/>
          <w:u w:val="single"/>
        </w:rPr>
        <w:t>”</w:t>
      </w:r>
      <w:r w:rsidRPr="001F4658">
        <w:rPr>
          <w:rFonts w:asciiTheme="minorHAnsi" w:hAnsiTheme="minorHAnsi" w:cs="NewBaskerville-Roman"/>
          <w:b/>
          <w:sz w:val="12"/>
          <w:szCs w:val="24"/>
        </w:rPr>
        <w:t>¶</w:t>
      </w:r>
      <w:r w:rsidRPr="001F4658">
        <w:rPr>
          <w:rFonts w:asciiTheme="minorHAnsi" w:hAnsiTheme="minorHAnsi" w:cs="NewBaskerville-Roman"/>
          <w:b/>
          <w:sz w:val="24"/>
          <w:szCs w:val="24"/>
          <w:u w:val="single"/>
        </w:rPr>
        <w:t xml:space="preserve"> oneself in relation to all the other equally exigent</w:t>
      </w:r>
      <w:r w:rsidRPr="001F4658">
        <w:rPr>
          <w:rFonts w:asciiTheme="minorHAnsi" w:hAnsiTheme="minorHAnsi" w:cs="NewBaskerville-Roman"/>
          <w:b/>
          <w:sz w:val="12"/>
          <w:szCs w:val="24"/>
        </w:rPr>
        <w:t>¶</w:t>
      </w:r>
      <w:r w:rsidRPr="001F4658">
        <w:rPr>
          <w:rFonts w:asciiTheme="minorHAnsi" w:hAnsiTheme="minorHAnsi" w:cs="NewBaskerville-Roman"/>
          <w:b/>
          <w:sz w:val="24"/>
          <w:szCs w:val="24"/>
          <w:u w:val="single"/>
        </w:rPr>
        <w:t xml:space="preserve"> political obligations. Each responsibility is wholly other to all the</w:t>
      </w:r>
      <w:r w:rsidRPr="001F4658">
        <w:rPr>
          <w:rFonts w:asciiTheme="minorHAnsi" w:hAnsiTheme="minorHAnsi" w:cs="NewBaskerville-Roman"/>
          <w:b/>
          <w:sz w:val="12"/>
          <w:szCs w:val="24"/>
        </w:rPr>
        <w:t>¶</w:t>
      </w:r>
      <w:r w:rsidRPr="001F4658">
        <w:rPr>
          <w:rFonts w:asciiTheme="minorHAnsi" w:hAnsiTheme="minorHAnsi" w:cs="NewBaskerville-Roman"/>
          <w:b/>
          <w:sz w:val="24"/>
          <w:szCs w:val="24"/>
          <w:u w:val="single"/>
        </w:rPr>
        <w:t xml:space="preserve"> others. One cannot fulfill them all, though each is equally demanding</w:t>
      </w:r>
      <w:r w:rsidRPr="00E177FF">
        <w:rPr>
          <w:rFonts w:asciiTheme="minorHAnsi" w:hAnsiTheme="minorHAnsi" w:cs="NewBaskerville-Roman"/>
          <w:sz w:val="16"/>
          <w:szCs w:val="24"/>
        </w:rPr>
        <w:t>.</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Beyond that, however, as Derrida says in a remarkably concentrated</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passage in </w:t>
      </w:r>
      <w:r w:rsidRPr="00E177FF">
        <w:rPr>
          <w:rFonts w:asciiTheme="minorHAnsi" w:hAnsiTheme="minorHAnsi" w:cs="NewBaskerville-Italic"/>
          <w:i/>
          <w:iCs/>
          <w:sz w:val="16"/>
          <w:szCs w:val="24"/>
        </w:rPr>
        <w:t xml:space="preserve">Rogues </w:t>
      </w:r>
      <w:r w:rsidRPr="00E177FF">
        <w:rPr>
          <w:rFonts w:asciiTheme="minorHAnsi" w:hAnsiTheme="minorHAnsi" w:cs="NewBaskerville-Roman"/>
          <w:sz w:val="16"/>
          <w:szCs w:val="24"/>
        </w:rPr>
        <w:t>(</w:t>
      </w:r>
      <w:proofErr w:type="spellStart"/>
      <w:r w:rsidRPr="00E177FF">
        <w:rPr>
          <w:rFonts w:asciiTheme="minorHAnsi" w:hAnsiTheme="minorHAnsi" w:cs="NewBaskerville-Italic"/>
          <w:i/>
          <w:iCs/>
          <w:sz w:val="16"/>
          <w:szCs w:val="24"/>
        </w:rPr>
        <w:t>Voyous</w:t>
      </w:r>
      <w:proofErr w:type="spellEnd"/>
      <w:r w:rsidRPr="00E177FF">
        <w:rPr>
          <w:rFonts w:asciiTheme="minorHAnsi" w:hAnsiTheme="minorHAnsi" w:cs="NewBaskerville-Roman"/>
          <w:sz w:val="16"/>
          <w:szCs w:val="24"/>
        </w:rPr>
        <w:t>), the last book he was able to read</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proofs for during his mortal illness, the punctual or stigmatic instant</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act of exercising sovereign decision, by way of the “</w:t>
      </w:r>
      <w:proofErr w:type="spellStart"/>
      <w:r w:rsidRPr="00E177FF">
        <w:rPr>
          <w:rFonts w:asciiTheme="minorHAnsi" w:hAnsiTheme="minorHAnsi" w:cs="NewBaskerville-Italic"/>
          <w:i/>
          <w:iCs/>
          <w:sz w:val="16"/>
          <w:szCs w:val="24"/>
        </w:rPr>
        <w:t>cracy</w:t>
      </w:r>
      <w:proofErr w:type="spellEnd"/>
      <w:r w:rsidRPr="00E177FF">
        <w:rPr>
          <w:rFonts w:asciiTheme="minorHAnsi" w:hAnsiTheme="minorHAnsi" w:cs="NewBaskerville-Roman"/>
          <w:sz w:val="16"/>
          <w:szCs w:val="24"/>
        </w:rPr>
        <w:t>” in “democracy”</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(“rule of the people” etymologically), inevitably infects the </w:t>
      </w:r>
      <w:proofErr w:type="spellStart"/>
      <w:r w:rsidRPr="00E177FF">
        <w:rPr>
          <w:rFonts w:asciiTheme="minorHAnsi" w:hAnsiTheme="minorHAnsi" w:cs="NewBaskerville-Roman"/>
          <w:sz w:val="16"/>
          <w:szCs w:val="24"/>
        </w:rPr>
        <w:t>self</w:t>
      </w:r>
      <w:proofErr w:type="spellEnd"/>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of the one who acts with suicidal autoimmunity. The passage is a</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good example of the way a swarm of Derrida’s key terms are often at</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work in a given short passage. Citing it in conclusion will give Derrida</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the last word:</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Finally, and especially, however one understands </w:t>
      </w:r>
      <w:proofErr w:type="spellStart"/>
      <w:r w:rsidRPr="00E177FF">
        <w:rPr>
          <w:rFonts w:asciiTheme="minorHAnsi" w:hAnsiTheme="minorHAnsi" w:cs="NewBaskerville-Italic"/>
          <w:i/>
          <w:iCs/>
          <w:sz w:val="16"/>
          <w:szCs w:val="24"/>
        </w:rPr>
        <w:t>cratic</w:t>
      </w:r>
      <w:proofErr w:type="spellEnd"/>
      <w:r w:rsidRPr="00E177FF">
        <w:rPr>
          <w:rFonts w:asciiTheme="minorHAnsi" w:hAnsiTheme="minorHAnsi" w:cs="NewBaskerville-Italic"/>
          <w:i/>
          <w:iCs/>
          <w:sz w:val="16"/>
          <w:szCs w:val="24"/>
        </w:rPr>
        <w:t xml:space="preserve"> </w:t>
      </w:r>
      <w:r w:rsidRPr="00E177FF">
        <w:rPr>
          <w:rFonts w:asciiTheme="minorHAnsi" w:hAnsiTheme="minorHAnsi" w:cs="NewBaskerville-Roman"/>
          <w:sz w:val="16"/>
          <w:szCs w:val="24"/>
        </w:rPr>
        <w:t>sovereignty [</w:t>
      </w:r>
      <w:r w:rsidRPr="00E177FF">
        <w:rPr>
          <w:rFonts w:asciiTheme="minorHAnsi" w:hAnsiTheme="minorHAnsi" w:cs="NewBaskerville-Italic"/>
          <w:i/>
          <w:iCs/>
          <w:sz w:val="16"/>
          <w:szCs w:val="24"/>
        </w:rPr>
        <w:t xml:space="preserve">la </w:t>
      </w:r>
      <w:proofErr w:type="spellStart"/>
      <w:r w:rsidRPr="00E177FF">
        <w:rPr>
          <w:rFonts w:asciiTheme="minorHAnsi" w:hAnsiTheme="minorHAnsi" w:cs="NewBaskerville-Italic"/>
          <w:i/>
          <w:iCs/>
          <w:sz w:val="16"/>
          <w:szCs w:val="24"/>
        </w:rPr>
        <w:t>souveraineté</w:t>
      </w:r>
      <w:proofErr w:type="spellEnd"/>
      <w:r w:rsidRPr="00E177FF">
        <w:rPr>
          <w:rFonts w:asciiTheme="minorHAnsi" w:hAnsiTheme="minorHAnsi" w:cs="NewBaskerville-Italic"/>
          <w:i/>
          <w:iCs/>
          <w:sz w:val="12"/>
          <w:szCs w:val="24"/>
        </w:rPr>
        <w:t>¶</w:t>
      </w:r>
      <w:r w:rsidRPr="00E177FF">
        <w:rPr>
          <w:rFonts w:asciiTheme="minorHAnsi" w:hAnsiTheme="minorHAnsi" w:cs="NewBaskerville-Italic"/>
          <w:i/>
          <w:iCs/>
          <w:sz w:val="16"/>
          <w:szCs w:val="24"/>
        </w:rPr>
        <w:t xml:space="preserve"> </w:t>
      </w:r>
      <w:proofErr w:type="spellStart"/>
      <w:r w:rsidRPr="00E177FF">
        <w:rPr>
          <w:rFonts w:asciiTheme="minorHAnsi" w:hAnsiTheme="minorHAnsi" w:cs="NewBaskerville-Roman"/>
          <w:sz w:val="16"/>
          <w:szCs w:val="24"/>
        </w:rPr>
        <w:t>cratique</w:t>
      </w:r>
      <w:proofErr w:type="spellEnd"/>
      <w:r w:rsidRPr="00E177FF">
        <w:rPr>
          <w:rFonts w:asciiTheme="minorHAnsi" w:hAnsiTheme="minorHAnsi" w:cs="NewBaskerville-Roman"/>
          <w:sz w:val="16"/>
          <w:szCs w:val="24"/>
        </w:rPr>
        <w:t>], it has appeared as a stigmatic indivisibility that always</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contracts duration into the timeless instant of the exceptional decision.</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Sovereignty neither gives nor gives itself the time; it does not take time.</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Here is where the cruel autoimmunity with which sovereignty is affected</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begins, the autoimmunity with which sovereignty at once sovereignly</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affects and cruelly infects itself. Autoimmunity is always, in the same time</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without duration, cruelty itself, the autoinfection of all </w:t>
      </w:r>
      <w:proofErr w:type="spellStart"/>
      <w:r w:rsidRPr="00E177FF">
        <w:rPr>
          <w:rFonts w:asciiTheme="minorHAnsi" w:hAnsiTheme="minorHAnsi" w:cs="NewBaskerville-Roman"/>
          <w:sz w:val="16"/>
          <w:szCs w:val="24"/>
        </w:rPr>
        <w:t>autoaffection</w:t>
      </w:r>
      <w:proofErr w:type="spellEnd"/>
      <w:r w:rsidRPr="00E177FF">
        <w:rPr>
          <w:rFonts w:asciiTheme="minorHAnsi" w:hAnsiTheme="minorHAnsi" w:cs="NewBaskerville-Roman"/>
          <w:sz w:val="16"/>
          <w:szCs w:val="24"/>
        </w:rPr>
        <w:t>. It is</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w:t>
      </w:r>
      <w:r w:rsidRPr="00E177FF">
        <w:rPr>
          <w:rFonts w:asciiTheme="minorHAnsi" w:hAnsiTheme="minorHAnsi" w:cs="NewBaskerville-Italic"/>
          <w:i/>
          <w:iCs/>
          <w:sz w:val="16"/>
          <w:szCs w:val="24"/>
        </w:rPr>
        <w:t>Derrida’s Politics of Autoimmunity 223</w:t>
      </w:r>
      <w:r w:rsidRPr="00E177FF">
        <w:rPr>
          <w:rFonts w:asciiTheme="minorHAnsi" w:hAnsiTheme="minorHAnsi" w:cs="NewBaskerville-Italic"/>
          <w:i/>
          <w:iCs/>
          <w:sz w:val="12"/>
          <w:szCs w:val="24"/>
        </w:rPr>
        <w:t>¶</w:t>
      </w:r>
      <w:r w:rsidRPr="00E177FF">
        <w:rPr>
          <w:rFonts w:asciiTheme="minorHAnsi" w:hAnsiTheme="minorHAnsi" w:cs="NewBaskerville-Italic"/>
          <w:i/>
          <w:iCs/>
          <w:sz w:val="16"/>
          <w:szCs w:val="24"/>
        </w:rPr>
        <w:t xml:space="preserve"> </w:t>
      </w:r>
      <w:r w:rsidRPr="00E177FF">
        <w:rPr>
          <w:rFonts w:asciiTheme="minorHAnsi" w:hAnsiTheme="minorHAnsi" w:cs="NewBaskerville-Roman"/>
          <w:sz w:val="16"/>
          <w:szCs w:val="24"/>
        </w:rPr>
        <w:t>not some particular thing that is affected in autoimmunity, but the self, the</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w:t>
      </w:r>
      <w:r w:rsidRPr="00E177FF">
        <w:rPr>
          <w:rFonts w:asciiTheme="minorHAnsi" w:hAnsiTheme="minorHAnsi" w:cs="NewBaskerville-Italic"/>
          <w:i/>
          <w:iCs/>
          <w:sz w:val="16"/>
          <w:szCs w:val="24"/>
        </w:rPr>
        <w:t xml:space="preserve">ipse, </w:t>
      </w:r>
      <w:r w:rsidRPr="00E177FF">
        <w:rPr>
          <w:rFonts w:asciiTheme="minorHAnsi" w:hAnsiTheme="minorHAnsi" w:cs="NewBaskerville-Roman"/>
          <w:sz w:val="16"/>
          <w:szCs w:val="24"/>
        </w:rPr>
        <w:t xml:space="preserve">the </w:t>
      </w:r>
      <w:r w:rsidRPr="00E177FF">
        <w:rPr>
          <w:rFonts w:asciiTheme="minorHAnsi" w:hAnsiTheme="minorHAnsi" w:cs="NewBaskerville-Italic"/>
          <w:i/>
          <w:iCs/>
          <w:sz w:val="16"/>
          <w:szCs w:val="24"/>
        </w:rPr>
        <w:t xml:space="preserve">autos </w:t>
      </w:r>
      <w:r w:rsidRPr="00E177FF">
        <w:rPr>
          <w:rFonts w:asciiTheme="minorHAnsi" w:hAnsiTheme="minorHAnsi" w:cs="NewBaskerville-Roman"/>
          <w:sz w:val="16"/>
          <w:szCs w:val="24"/>
        </w:rPr>
        <w:t>that finds itself infected. As soon as it needs heteronomy, the</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event, time, and the other.11</w:t>
      </w:r>
    </w:p>
    <w:p w:rsidR="00576964" w:rsidRDefault="00576964" w:rsidP="00576964">
      <w:pPr>
        <w:rPr>
          <w:rFonts w:asciiTheme="minorHAnsi" w:hAnsiTheme="minorHAnsi" w:cs="NewBaskerville-Roman"/>
          <w:sz w:val="16"/>
          <w:szCs w:val="24"/>
        </w:rPr>
      </w:pPr>
    </w:p>
    <w:p w:rsidR="00576964" w:rsidRDefault="00576964" w:rsidP="00576964">
      <w:pPr>
        <w:rPr>
          <w:rFonts w:asciiTheme="minorHAnsi" w:hAnsiTheme="minorHAnsi" w:cs="NewBaskerville-Roman"/>
          <w:sz w:val="16"/>
          <w:szCs w:val="24"/>
        </w:rPr>
      </w:pPr>
    </w:p>
    <w:p w:rsidR="00576964" w:rsidRPr="003A71EC" w:rsidRDefault="00576964" w:rsidP="00576964">
      <w:pPr>
        <w:rPr>
          <w:rFonts w:asciiTheme="minorHAnsi" w:hAnsiTheme="minorHAnsi" w:cs="Arial"/>
          <w:color w:val="4D4D4D"/>
          <w:shd w:val="clear" w:color="auto" w:fill="FFFFFF"/>
        </w:rPr>
      </w:pPr>
      <w:r w:rsidRPr="00CB5E55">
        <w:rPr>
          <w:rFonts w:eastAsiaTheme="majorEastAsia" w:cstheme="majorBidi"/>
          <w:b/>
          <w:bCs/>
          <w:iCs/>
          <w:sz w:val="26"/>
        </w:rPr>
        <w:t>Embracing an ethic of democracy to come is essential to confront the massive every day instances of violence which support the international system.</w:t>
      </w:r>
      <w:r w:rsidRPr="00CB5E55">
        <w:rPr>
          <w:rFonts w:eastAsiaTheme="majorEastAsia" w:cstheme="majorBidi"/>
          <w:b/>
          <w:bCs/>
          <w:iCs/>
          <w:sz w:val="26"/>
        </w:rPr>
        <w:br/>
      </w:r>
      <w:r w:rsidRPr="00CB5E55">
        <w:rPr>
          <w:rStyle w:val="StyleStyleBold12pt"/>
        </w:rPr>
        <w:t>Derrida 1995</w:t>
      </w:r>
      <w:r w:rsidRPr="00CB5E55">
        <w:rPr>
          <w:rFonts w:asciiTheme="minorHAnsi" w:hAnsiTheme="minorHAnsi" w:cs="Arial"/>
          <w:color w:val="4D4D4D"/>
          <w:shd w:val="clear" w:color="auto" w:fill="FFFFFF"/>
        </w:rPr>
        <w:t xml:space="preserve">, </w:t>
      </w:r>
      <w:proofErr w:type="spellStart"/>
      <w:r w:rsidRPr="00CB5E55">
        <w:rPr>
          <w:rFonts w:asciiTheme="minorHAnsi" w:hAnsiTheme="minorHAnsi" w:cs="Arial"/>
          <w:color w:val="4D4D4D"/>
          <w:shd w:val="clear" w:color="auto" w:fill="FFFFFF"/>
        </w:rPr>
        <w:t>dir</w:t>
      </w:r>
      <w:proofErr w:type="spellEnd"/>
      <w:r w:rsidRPr="00CB5E55">
        <w:rPr>
          <w:rFonts w:asciiTheme="minorHAnsi" w:hAnsiTheme="minorHAnsi" w:cs="Arial"/>
          <w:color w:val="4D4D4D"/>
          <w:shd w:val="clear" w:color="auto" w:fill="FFFFFF"/>
        </w:rPr>
        <w:t xml:space="preserve"> </w:t>
      </w:r>
      <w:proofErr w:type="spellStart"/>
      <w:r w:rsidRPr="00CB5E55">
        <w:rPr>
          <w:rFonts w:asciiTheme="minorHAnsi" w:hAnsiTheme="minorHAnsi" w:cs="Arial"/>
          <w:color w:val="4D4D4D"/>
          <w:shd w:val="clear" w:color="auto" w:fill="FFFFFF"/>
        </w:rPr>
        <w:t>d’etudes</w:t>
      </w:r>
      <w:proofErr w:type="spellEnd"/>
      <w:r w:rsidRPr="00CB5E55">
        <w:rPr>
          <w:rFonts w:asciiTheme="minorHAnsi" w:hAnsiTheme="minorHAnsi" w:cs="Arial"/>
          <w:color w:val="4D4D4D"/>
          <w:shd w:val="clear" w:color="auto" w:fill="FFFFFF"/>
        </w:rPr>
        <w:t xml:space="preserve"> @ </w:t>
      </w:r>
      <w:proofErr w:type="spellStart"/>
      <w:r w:rsidRPr="00CB5E55">
        <w:rPr>
          <w:rFonts w:asciiTheme="minorHAnsi" w:hAnsiTheme="minorHAnsi" w:cs="Arial"/>
          <w:color w:val="4D4D4D"/>
          <w:shd w:val="clear" w:color="auto" w:fill="FFFFFF"/>
        </w:rPr>
        <w:t>Ecole</w:t>
      </w:r>
      <w:proofErr w:type="spellEnd"/>
      <w:r w:rsidRPr="00CB5E55">
        <w:rPr>
          <w:rFonts w:asciiTheme="minorHAnsi" w:hAnsiTheme="minorHAnsi" w:cs="Arial"/>
          <w:color w:val="4D4D4D"/>
          <w:shd w:val="clear" w:color="auto" w:fill="FFFFFF"/>
        </w:rPr>
        <w:t xml:space="preserve"> des </w:t>
      </w:r>
      <w:proofErr w:type="spellStart"/>
      <w:r w:rsidRPr="00CB5E55">
        <w:rPr>
          <w:rFonts w:asciiTheme="minorHAnsi" w:hAnsiTheme="minorHAnsi" w:cs="Arial"/>
          <w:color w:val="4D4D4D"/>
          <w:shd w:val="clear" w:color="auto" w:fill="FFFFFF"/>
        </w:rPr>
        <w:t>Hautes</w:t>
      </w:r>
      <w:proofErr w:type="spellEnd"/>
      <w:r w:rsidRPr="00CB5E55">
        <w:rPr>
          <w:rFonts w:asciiTheme="minorHAnsi" w:hAnsiTheme="minorHAnsi" w:cs="Arial"/>
          <w:color w:val="4D4D4D"/>
          <w:shd w:val="clear" w:color="auto" w:fill="FFFFFF"/>
        </w:rPr>
        <w:t xml:space="preserve"> Etudes en Sciences </w:t>
      </w:r>
      <w:proofErr w:type="spellStart"/>
      <w:r w:rsidRPr="00CB5E55">
        <w:rPr>
          <w:rFonts w:asciiTheme="minorHAnsi" w:hAnsiTheme="minorHAnsi" w:cs="Arial"/>
          <w:color w:val="4D4D4D"/>
          <w:shd w:val="clear" w:color="auto" w:fill="FFFFFF"/>
        </w:rPr>
        <w:t>Sociales</w:t>
      </w:r>
      <w:proofErr w:type="spellEnd"/>
      <w:r w:rsidRPr="00CB5E55">
        <w:rPr>
          <w:rFonts w:asciiTheme="minorHAnsi" w:hAnsiTheme="minorHAnsi" w:cs="Arial"/>
          <w:color w:val="4D4D4D"/>
          <w:shd w:val="clear" w:color="auto" w:fill="FFFFFF"/>
        </w:rPr>
        <w:t xml:space="preserve"> Jacques, The Gift of </w:t>
      </w:r>
      <w:proofErr w:type="gramStart"/>
      <w:r w:rsidRPr="00CB5E55">
        <w:rPr>
          <w:rFonts w:asciiTheme="minorHAnsi" w:hAnsiTheme="minorHAnsi" w:cs="Arial"/>
          <w:color w:val="4D4D4D"/>
          <w:shd w:val="clear" w:color="auto" w:fill="FFFFFF"/>
        </w:rPr>
        <w:t>Death  83</w:t>
      </w:r>
      <w:proofErr w:type="gramEnd"/>
      <w:r w:rsidRPr="00CB5E55">
        <w:rPr>
          <w:rFonts w:asciiTheme="minorHAnsi" w:hAnsiTheme="minorHAnsi" w:cs="Arial"/>
          <w:color w:val="4D4D4D"/>
          <w:shd w:val="clear" w:color="auto" w:fill="FFFFFF"/>
        </w:rPr>
        <w:t>-7</w:t>
      </w:r>
    </w:p>
    <w:p w:rsidR="00576964" w:rsidRPr="00BA2E78" w:rsidRDefault="00576964" w:rsidP="00576964">
      <w:pPr>
        <w:rPr>
          <w:rStyle w:val="StyleBoldUnderline"/>
        </w:rPr>
      </w:pPr>
      <w:r w:rsidRPr="003A71EC">
        <w:rPr>
          <w:rFonts w:asciiTheme="minorHAnsi" w:hAnsiTheme="minorHAnsi" w:cs="NewBaskerville-Roman"/>
          <w:sz w:val="16"/>
          <w:szCs w:val="26"/>
        </w:rPr>
        <w:t xml:space="preserve">What is thus found </w:t>
      </w:r>
      <w:r w:rsidRPr="00CB5E55">
        <w:rPr>
          <w:rFonts w:asciiTheme="minorHAnsi" w:hAnsiTheme="minorHAnsi" w:cs="NewBaskerville-Roman"/>
          <w:sz w:val="26"/>
          <w:szCs w:val="26"/>
          <w:u w:val="single"/>
        </w:rPr>
        <w:t>at work in everyday dis</w:t>
      </w:r>
      <w:r w:rsidRPr="00661CCD">
        <w:rPr>
          <w:rFonts w:asciiTheme="minorHAnsi" w:hAnsiTheme="minorHAnsi" w:cs="NewBaskerville-Roman"/>
          <w:sz w:val="26"/>
          <w:szCs w:val="26"/>
          <w:u w:val="single"/>
        </w:rPr>
        <w:t>course</w:t>
      </w:r>
      <w:r w:rsidRPr="003A71EC">
        <w:rPr>
          <w:rFonts w:asciiTheme="minorHAnsi" w:hAnsiTheme="minorHAnsi" w:cs="NewBaskerville-Roman"/>
          <w:sz w:val="16"/>
          <w:szCs w:val="26"/>
        </w:rPr>
        <w:t xml:space="preserve">, in the exercise of justice, and first and foremost in the </w:t>
      </w:r>
      <w:proofErr w:type="spellStart"/>
      <w:r w:rsidRPr="003A71EC">
        <w:rPr>
          <w:rFonts w:asciiTheme="minorHAnsi" w:hAnsiTheme="minorHAnsi" w:cs="NewBaskerville-Roman"/>
          <w:sz w:val="16"/>
          <w:szCs w:val="26"/>
        </w:rPr>
        <w:t>axiomatics</w:t>
      </w:r>
      <w:proofErr w:type="spellEnd"/>
      <w:r w:rsidRPr="003A71EC">
        <w:rPr>
          <w:rFonts w:asciiTheme="minorHAnsi" w:hAnsiTheme="minorHAnsi" w:cs="NewBaskerville-Roman"/>
          <w:sz w:val="16"/>
          <w:szCs w:val="26"/>
        </w:rPr>
        <w:t xml:space="preserve"> of private, public, or international </w:t>
      </w:r>
      <w:r w:rsidRPr="00CB5E55">
        <w:rPr>
          <w:rFonts w:asciiTheme="minorHAnsi" w:hAnsiTheme="minorHAnsi" w:cs="NewBaskerville-Roman"/>
          <w:sz w:val="26"/>
          <w:szCs w:val="26"/>
          <w:u w:val="single"/>
        </w:rPr>
        <w:t>law,</w:t>
      </w:r>
      <w:r w:rsidRPr="003A71EC">
        <w:rPr>
          <w:rFonts w:asciiTheme="minorHAnsi" w:hAnsiTheme="minorHAnsi" w:cs="NewBaskerville-Roman"/>
          <w:sz w:val="16"/>
          <w:szCs w:val="26"/>
        </w:rPr>
        <w:t xml:space="preserve"> in the conduct of internal politics, diplomacy, and war, </w:t>
      </w:r>
      <w:r w:rsidRPr="00CB5E55">
        <w:rPr>
          <w:rFonts w:asciiTheme="minorHAnsi" w:hAnsiTheme="minorHAnsi" w:cs="NewBaskerville-Roman"/>
          <w:sz w:val="26"/>
          <w:szCs w:val="26"/>
          <w:u w:val="single"/>
        </w:rPr>
        <w:t>is a lexicon concerning responsibility that can be said to hover vaguely about a concept that is nowhere to be found</w:t>
      </w:r>
      <w:r w:rsidRPr="003A71EC">
        <w:rPr>
          <w:rFonts w:asciiTheme="minorHAnsi" w:hAnsiTheme="minorHAnsi" w:cs="NewBaskerville-Roman"/>
          <w:sz w:val="16"/>
          <w:szCs w:val="26"/>
        </w:rPr>
        <w:t xml:space="preserve">, even if we can’t go so far as to say that it doesn’t correspond to any concept at all. </w:t>
      </w:r>
      <w:r w:rsidRPr="00CB5E55">
        <w:rPr>
          <w:rFonts w:asciiTheme="minorHAnsi" w:hAnsiTheme="minorHAnsi" w:cs="NewBaskerville-Roman"/>
          <w:sz w:val="26"/>
          <w:szCs w:val="26"/>
          <w:u w:val="single"/>
        </w:rPr>
        <w:t>It amounts to a disavowal whose resources</w:t>
      </w:r>
      <w:r w:rsidRPr="003A71EC">
        <w:rPr>
          <w:rFonts w:asciiTheme="minorHAnsi" w:hAnsiTheme="minorHAnsi" w:cs="NewBaskerville-Roman"/>
          <w:sz w:val="16"/>
          <w:szCs w:val="26"/>
        </w:rPr>
        <w:t xml:space="preserve">, as once knows, </w:t>
      </w:r>
      <w:r w:rsidRPr="00CB5E55">
        <w:rPr>
          <w:rFonts w:asciiTheme="minorHAnsi" w:hAnsiTheme="minorHAnsi" w:cs="NewBaskerville-Roman"/>
          <w:sz w:val="26"/>
          <w:szCs w:val="26"/>
          <w:u w:val="single"/>
        </w:rPr>
        <w:t xml:space="preserve">are </w:t>
      </w:r>
      <w:r w:rsidRPr="003A71EC">
        <w:rPr>
          <w:rFonts w:asciiTheme="minorHAnsi" w:hAnsiTheme="minorHAnsi" w:cs="NewBaskerville-Roman"/>
          <w:sz w:val="16"/>
          <w:szCs w:val="26"/>
        </w:rPr>
        <w:t xml:space="preserve">inexhaustible. </w:t>
      </w:r>
      <w:r w:rsidRPr="00CB5E55">
        <w:rPr>
          <w:rFonts w:asciiTheme="minorHAnsi" w:hAnsiTheme="minorHAnsi" w:cs="NewBaskerville-Roman"/>
          <w:sz w:val="26"/>
          <w:szCs w:val="26"/>
          <w:u w:val="single"/>
        </w:rPr>
        <w:t xml:space="preserve">One simply keeps on denying the </w:t>
      </w:r>
      <w:proofErr w:type="spellStart"/>
      <w:r w:rsidRPr="00CB5E55">
        <w:rPr>
          <w:rFonts w:asciiTheme="minorHAnsi" w:hAnsiTheme="minorHAnsi" w:cs="NewBaskerville-Roman"/>
          <w:sz w:val="26"/>
          <w:szCs w:val="26"/>
          <w:u w:val="single"/>
        </w:rPr>
        <w:t>aporia</w:t>
      </w:r>
      <w:proofErr w:type="spellEnd"/>
      <w:r w:rsidRPr="003A71EC">
        <w:rPr>
          <w:rFonts w:asciiTheme="minorHAnsi" w:hAnsiTheme="minorHAnsi" w:cs="NewBaskerville-Roman"/>
          <w:sz w:val="16"/>
          <w:szCs w:val="26"/>
        </w:rPr>
        <w:t xml:space="preserve"> and antimony, tirelessly, and </w:t>
      </w:r>
      <w:r w:rsidRPr="00CB5E55">
        <w:rPr>
          <w:rFonts w:asciiTheme="minorHAnsi" w:hAnsiTheme="minorHAnsi" w:cs="NewBaskerville-Roman"/>
          <w:sz w:val="26"/>
          <w:szCs w:val="26"/>
          <w:u w:val="single"/>
        </w:rPr>
        <w:t>one treats as nihilist</w:t>
      </w:r>
      <w:r w:rsidRPr="003A71EC">
        <w:rPr>
          <w:rFonts w:asciiTheme="minorHAnsi" w:hAnsiTheme="minorHAnsi" w:cs="NewBaskerville-Roman"/>
          <w:sz w:val="16"/>
          <w:szCs w:val="26"/>
        </w:rPr>
        <w:t xml:space="preserve">, relativist, even poststructuralist, and worse still deconstructionist, </w:t>
      </w:r>
      <w:r w:rsidRPr="00CB5E55">
        <w:rPr>
          <w:rFonts w:asciiTheme="minorHAnsi" w:hAnsiTheme="minorHAnsi" w:cs="NewBaskerville-Roman"/>
          <w:sz w:val="26"/>
          <w:szCs w:val="26"/>
          <w:u w:val="single"/>
        </w:rPr>
        <w:t>all those who remain concerned in the face of such a display of good conscience</w:t>
      </w:r>
      <w:r w:rsidRPr="003A71EC">
        <w:rPr>
          <w:rFonts w:asciiTheme="minorHAnsi" w:hAnsiTheme="minorHAnsi" w:cs="NewBaskerville-Roman"/>
          <w:sz w:val="16"/>
          <w:szCs w:val="26"/>
        </w:rPr>
        <w:t xml:space="preserve">. The sacrifice of Isaac is an abomination in the eyes of all, and it should continue to be seen for what it is—atrocious, criminal, </w:t>
      </w:r>
      <w:proofErr w:type="gramStart"/>
      <w:r w:rsidRPr="003A71EC">
        <w:rPr>
          <w:rFonts w:asciiTheme="minorHAnsi" w:hAnsiTheme="minorHAnsi" w:cs="NewBaskerville-Roman"/>
          <w:sz w:val="16"/>
          <w:szCs w:val="26"/>
        </w:rPr>
        <w:t>unforgivable</w:t>
      </w:r>
      <w:proofErr w:type="gramEnd"/>
      <w:r w:rsidRPr="003A71EC">
        <w:rPr>
          <w:rFonts w:asciiTheme="minorHAnsi" w:hAnsiTheme="minorHAnsi" w:cs="NewBaskerville-Roman"/>
          <w:sz w:val="16"/>
          <w:szCs w:val="26"/>
        </w:rPr>
        <w:t xml:space="preserve">; Kierkegaard insists on that. The ethical point of view must remain valid: Abraham is a murderer. However, is it not true that </w:t>
      </w:r>
      <w:r w:rsidRPr="00CB5E55">
        <w:rPr>
          <w:rFonts w:asciiTheme="minorHAnsi" w:hAnsiTheme="minorHAnsi" w:cs="NewBaskerville-Roman"/>
          <w:sz w:val="26"/>
          <w:szCs w:val="26"/>
          <w:u w:val="single"/>
        </w:rPr>
        <w:t>the spectacle of</w:t>
      </w:r>
      <w:r w:rsidRPr="003A71EC">
        <w:rPr>
          <w:rFonts w:asciiTheme="minorHAnsi" w:hAnsiTheme="minorHAnsi" w:cs="NewBaskerville-Roman"/>
          <w:sz w:val="16"/>
          <w:szCs w:val="26"/>
        </w:rPr>
        <w:t xml:space="preserve"> this </w:t>
      </w:r>
      <w:r w:rsidRPr="00CB5E55">
        <w:rPr>
          <w:rFonts w:asciiTheme="minorHAnsi" w:hAnsiTheme="minorHAnsi" w:cs="NewBaskerville-Roman"/>
          <w:sz w:val="26"/>
          <w:szCs w:val="26"/>
          <w:u w:val="single"/>
        </w:rPr>
        <w:t>murder,</w:t>
      </w:r>
      <w:r w:rsidRPr="003A71EC">
        <w:rPr>
          <w:rFonts w:asciiTheme="minorHAnsi" w:hAnsiTheme="minorHAnsi" w:cs="NewBaskerville-Roman"/>
          <w:sz w:val="16"/>
          <w:szCs w:val="26"/>
        </w:rPr>
        <w:t xml:space="preserve"> </w:t>
      </w:r>
      <w:r w:rsidRPr="00CB5E55">
        <w:rPr>
          <w:rFonts w:asciiTheme="minorHAnsi" w:hAnsiTheme="minorHAnsi" w:cs="NewBaskerville-Roman"/>
          <w:sz w:val="26"/>
          <w:szCs w:val="26"/>
          <w:u w:val="single"/>
        </w:rPr>
        <w:t>which seems intolerable</w:t>
      </w:r>
      <w:r w:rsidRPr="003A71EC">
        <w:rPr>
          <w:rFonts w:asciiTheme="minorHAnsi" w:hAnsiTheme="minorHAnsi" w:cs="NewBaskerville-Roman"/>
          <w:sz w:val="16"/>
          <w:szCs w:val="26"/>
        </w:rPr>
        <w:t xml:space="preserve"> in the denseness and rhythm of its theatricality</w:t>
      </w:r>
      <w:r w:rsidRPr="00CB5E55">
        <w:rPr>
          <w:rFonts w:asciiTheme="minorHAnsi" w:hAnsiTheme="minorHAnsi" w:cs="NewBaskerville-Roman"/>
          <w:sz w:val="26"/>
          <w:szCs w:val="26"/>
          <w:u w:val="single"/>
        </w:rPr>
        <w:t xml:space="preserve">, is </w:t>
      </w:r>
      <w:r w:rsidRPr="003A71EC">
        <w:rPr>
          <w:rFonts w:asciiTheme="minorHAnsi" w:hAnsiTheme="minorHAnsi" w:cs="NewBaskerville-Roman"/>
          <w:sz w:val="16"/>
          <w:szCs w:val="26"/>
        </w:rPr>
        <w:t>at the</w:t>
      </w:r>
      <w:r w:rsidRPr="00CB5E55">
        <w:rPr>
          <w:rFonts w:asciiTheme="minorHAnsi" w:hAnsiTheme="minorHAnsi" w:cs="NewBaskerville-Roman"/>
          <w:sz w:val="26"/>
          <w:szCs w:val="26"/>
          <w:u w:val="single"/>
        </w:rPr>
        <w:t xml:space="preserve"> </w:t>
      </w:r>
      <w:r w:rsidRPr="003A71EC">
        <w:rPr>
          <w:rFonts w:asciiTheme="minorHAnsi" w:hAnsiTheme="minorHAnsi" w:cs="NewBaskerville-Roman"/>
          <w:sz w:val="16"/>
          <w:szCs w:val="26"/>
        </w:rPr>
        <w:t>same time</w:t>
      </w:r>
      <w:r w:rsidRPr="00CB5E55">
        <w:rPr>
          <w:rFonts w:asciiTheme="minorHAnsi" w:hAnsiTheme="minorHAnsi" w:cs="NewBaskerville-Roman"/>
          <w:sz w:val="26"/>
          <w:szCs w:val="26"/>
          <w:u w:val="single"/>
        </w:rPr>
        <w:t xml:space="preserve"> the most common event in the world</w:t>
      </w:r>
      <w:r w:rsidRPr="003A71EC">
        <w:rPr>
          <w:rFonts w:asciiTheme="minorHAnsi" w:hAnsiTheme="minorHAnsi" w:cs="NewBaskerville-Roman"/>
          <w:sz w:val="16"/>
          <w:szCs w:val="26"/>
        </w:rPr>
        <w:t xml:space="preserve">? </w:t>
      </w:r>
      <w:r w:rsidRPr="00CB5E55">
        <w:rPr>
          <w:rFonts w:asciiTheme="minorHAnsi" w:hAnsiTheme="minorHAnsi" w:cs="NewBaskerville-Roman"/>
          <w:sz w:val="26"/>
          <w:szCs w:val="26"/>
          <w:u w:val="single"/>
        </w:rPr>
        <w:t>Is it not inscribed in the structure of our existence to the extent of no longer constituting an event</w:t>
      </w:r>
      <w:r w:rsidRPr="003A71EC">
        <w:rPr>
          <w:rFonts w:asciiTheme="minorHAnsi" w:hAnsiTheme="minorHAnsi" w:cs="NewBaskerville-Roman"/>
          <w:sz w:val="16"/>
          <w:szCs w:val="26"/>
        </w:rPr>
        <w:t xml:space="preserve">? It will be said that it would be most improbable for the sacrifice of Isaac to be repeated in our day; and it certainly seems that way. We can hardly imagine a father taking is son to be sacrificed on the top of the hill at </w:t>
      </w:r>
      <w:proofErr w:type="spellStart"/>
      <w:r w:rsidRPr="003A71EC">
        <w:rPr>
          <w:rFonts w:asciiTheme="minorHAnsi" w:hAnsiTheme="minorHAnsi" w:cs="NewBaskerville-Roman"/>
          <w:sz w:val="16"/>
          <w:szCs w:val="26"/>
        </w:rPr>
        <w:t>Montmarte</w:t>
      </w:r>
      <w:proofErr w:type="spellEnd"/>
      <w:r w:rsidRPr="003A71EC">
        <w:rPr>
          <w:rFonts w:asciiTheme="minorHAnsi" w:hAnsiTheme="minorHAnsi" w:cs="NewBaskerville-Roman"/>
          <w:sz w:val="16"/>
          <w:szCs w:val="26"/>
        </w:rPr>
        <w:t xml:space="preserve">. If God didn’t send a lamb as a substitute or an angel to hold back his arm, there would still be a prosecutor, preferably with an expertise in Middle Eastern violence, to accuse him of infanticide or first-degree murder; and if a psychiatrist who was both something of a psychoanalyst and something </w:t>
      </w:r>
      <w:proofErr w:type="spellStart"/>
      <w:r w:rsidRPr="003A71EC">
        <w:rPr>
          <w:rFonts w:asciiTheme="minorHAnsi" w:hAnsiTheme="minorHAnsi" w:cs="NewBaskerville-Roman"/>
          <w:sz w:val="16"/>
          <w:szCs w:val="26"/>
        </w:rPr>
        <w:t>f</w:t>
      </w:r>
      <w:proofErr w:type="spellEnd"/>
      <w:r w:rsidRPr="003A71EC">
        <w:rPr>
          <w:rFonts w:asciiTheme="minorHAnsi" w:hAnsiTheme="minorHAnsi" w:cs="NewBaskerville-Roman"/>
          <w:sz w:val="16"/>
          <w:szCs w:val="26"/>
        </w:rPr>
        <w:t xml:space="preserve"> a journalist declared that the father was “responsible,” carrying on as if psychoanalysis had done nothing to upset the order of discourse on intention, conscience, good will, etc., the criminal father would have no chance of getting away with it. He might claim that the wholly other had ordered him to do it, and perhaps in secret (how would he know that?)</w:t>
      </w:r>
      <w:proofErr w:type="gramStart"/>
      <w:r w:rsidRPr="003A71EC">
        <w:rPr>
          <w:rFonts w:asciiTheme="minorHAnsi" w:hAnsiTheme="minorHAnsi" w:cs="NewBaskerville-Roman"/>
          <w:sz w:val="16"/>
          <w:szCs w:val="26"/>
        </w:rPr>
        <w:t>,</w:t>
      </w:r>
      <w:proofErr w:type="gramEnd"/>
      <w:r w:rsidRPr="003A71EC">
        <w:rPr>
          <w:rFonts w:asciiTheme="minorHAnsi" w:hAnsiTheme="minorHAnsi" w:cs="NewBaskerville-Roman"/>
          <w:sz w:val="16"/>
          <w:szCs w:val="26"/>
        </w:rPr>
        <w:t xml:space="preserve"> in order to test his faith, but it would make no difference. Things are such that this man would surely be condemned by any civilized society. On the other hand, </w:t>
      </w:r>
      <w:r w:rsidRPr="00CB5E55">
        <w:rPr>
          <w:rFonts w:asciiTheme="minorHAnsi" w:hAnsiTheme="minorHAnsi" w:cs="NewBaskerville-Roman"/>
          <w:b/>
          <w:sz w:val="26"/>
          <w:szCs w:val="26"/>
          <w:u w:val="single"/>
        </w:rPr>
        <w:t>the smooth functioning of such a society, the monotonous complacency of its discourses on morality, politics,</w:t>
      </w:r>
      <w:r w:rsidRPr="00CB5E55">
        <w:rPr>
          <w:rFonts w:asciiTheme="minorHAnsi" w:hAnsiTheme="minorHAnsi" w:cs="NewBaskerville-Roman"/>
          <w:sz w:val="26"/>
          <w:szCs w:val="26"/>
          <w:u w:val="single"/>
        </w:rPr>
        <w:t xml:space="preserve"> and the law, and the exercise of its rights</w:t>
      </w:r>
      <w:r w:rsidRPr="003A71EC">
        <w:rPr>
          <w:rFonts w:asciiTheme="minorHAnsi" w:hAnsiTheme="minorHAnsi" w:cs="NewBaskerville-Roman"/>
          <w:sz w:val="16"/>
          <w:szCs w:val="26"/>
        </w:rPr>
        <w:t xml:space="preserve"> (whether public, private, national or international), </w:t>
      </w:r>
      <w:r w:rsidRPr="00CB5E55">
        <w:rPr>
          <w:rFonts w:asciiTheme="minorHAnsi" w:hAnsiTheme="minorHAnsi" w:cs="NewBaskerville-Roman"/>
          <w:b/>
          <w:sz w:val="26"/>
          <w:szCs w:val="26"/>
          <w:u w:val="single"/>
        </w:rPr>
        <w:t>are in no way impaired by the fact that, because of the structure of the laws of the market that society has instituted and controls, because of the mechanisms of external debt and other similar inequities, that same “society” puts to death or</w:t>
      </w:r>
      <w:r w:rsidRPr="003A71EC">
        <w:rPr>
          <w:rFonts w:asciiTheme="minorHAnsi" w:hAnsiTheme="minorHAnsi" w:cs="NewBaskerville-Roman"/>
          <w:sz w:val="16"/>
          <w:szCs w:val="26"/>
        </w:rPr>
        <w:t xml:space="preserve"> (but failing to help someone in distress accounts for only a minor difference) </w:t>
      </w:r>
      <w:r w:rsidRPr="00CB5E55">
        <w:rPr>
          <w:rFonts w:asciiTheme="minorHAnsi" w:hAnsiTheme="minorHAnsi" w:cs="NewBaskerville-Roman"/>
          <w:b/>
          <w:sz w:val="26"/>
          <w:szCs w:val="26"/>
          <w:u w:val="single"/>
        </w:rPr>
        <w:t>allows to die of hunger and disease tens of millions of children</w:t>
      </w:r>
      <w:r w:rsidRPr="003A71EC">
        <w:rPr>
          <w:rFonts w:asciiTheme="minorHAnsi" w:hAnsiTheme="minorHAnsi" w:cs="NewBaskerville-Roman"/>
          <w:sz w:val="16"/>
          <w:szCs w:val="26"/>
        </w:rPr>
        <w:t xml:space="preserve"> (those neighbors or fellow humans that ethics or the discourse of the rights of man refer to) </w:t>
      </w:r>
      <w:r w:rsidRPr="00CB5E55">
        <w:rPr>
          <w:rFonts w:asciiTheme="minorHAnsi" w:hAnsiTheme="minorHAnsi" w:cs="NewBaskerville-Roman"/>
          <w:b/>
          <w:sz w:val="26"/>
          <w:szCs w:val="26"/>
          <w:u w:val="single"/>
        </w:rPr>
        <w:t>without any moral or legal tribunal ever being considered competent to judge such a sacrifice, the sacrifice of others to avoid being sacrificed oneself</w:t>
      </w:r>
      <w:r w:rsidRPr="003A71EC">
        <w:rPr>
          <w:rFonts w:asciiTheme="minorHAnsi" w:hAnsiTheme="minorHAnsi" w:cs="NewBaskerville-Roman"/>
          <w:sz w:val="16"/>
          <w:szCs w:val="26"/>
        </w:rPr>
        <w:t xml:space="preserve">. Not only is it true that </w:t>
      </w:r>
      <w:r w:rsidRPr="00CB5E55">
        <w:rPr>
          <w:rFonts w:asciiTheme="minorHAnsi" w:hAnsiTheme="minorHAnsi" w:cs="NewBaskerville-Roman"/>
          <w:b/>
          <w:sz w:val="26"/>
          <w:szCs w:val="26"/>
          <w:u w:val="single"/>
        </w:rPr>
        <w:t>such a society</w:t>
      </w:r>
      <w:r w:rsidRPr="003A71EC">
        <w:rPr>
          <w:rFonts w:asciiTheme="minorHAnsi" w:hAnsiTheme="minorHAnsi" w:cs="NewBaskerville-Roman"/>
          <w:sz w:val="16"/>
          <w:szCs w:val="26"/>
        </w:rPr>
        <w:t xml:space="preserve"> participates in this incalculable sacrifice, it actually </w:t>
      </w:r>
      <w:r w:rsidRPr="00CB5E55">
        <w:rPr>
          <w:rFonts w:asciiTheme="minorHAnsi" w:hAnsiTheme="minorHAnsi" w:cs="NewBaskerville-Roman"/>
          <w:b/>
          <w:sz w:val="26"/>
          <w:szCs w:val="26"/>
          <w:u w:val="single"/>
        </w:rPr>
        <w:t>organizes it.</w:t>
      </w:r>
      <w:r w:rsidRPr="00CB5E55">
        <w:rPr>
          <w:rFonts w:asciiTheme="minorHAnsi" w:hAnsiTheme="minorHAnsi" w:cs="NewBaskerville-Roman"/>
          <w:sz w:val="26"/>
          <w:szCs w:val="26"/>
          <w:u w:val="single"/>
        </w:rPr>
        <w:t xml:space="preserve"> The smooth functioning of its economic, political, and legal affairs</w:t>
      </w:r>
      <w:r w:rsidRPr="003A71EC">
        <w:rPr>
          <w:rFonts w:asciiTheme="minorHAnsi" w:hAnsiTheme="minorHAnsi" w:cs="NewBaskerville-Roman"/>
          <w:sz w:val="16"/>
          <w:szCs w:val="26"/>
        </w:rPr>
        <w:t xml:space="preserve">, the smooth functioning of its moral discourse and good conscience and </w:t>
      </w:r>
      <w:r w:rsidRPr="00CB5E55">
        <w:rPr>
          <w:rFonts w:asciiTheme="minorHAnsi" w:hAnsiTheme="minorHAnsi" w:cs="NewBaskerville-Roman"/>
          <w:b/>
          <w:sz w:val="26"/>
          <w:szCs w:val="26"/>
          <w:u w:val="single"/>
        </w:rPr>
        <w:t>presupposes the permanent operation of this sacrifice</w:t>
      </w:r>
      <w:r w:rsidRPr="00CB5E55">
        <w:rPr>
          <w:rFonts w:asciiTheme="minorHAnsi" w:hAnsiTheme="minorHAnsi" w:cs="NewBaskerville-Roman"/>
          <w:sz w:val="26"/>
          <w:szCs w:val="26"/>
          <w:u w:val="single"/>
        </w:rPr>
        <w:t>. And such a sacrifice is not even invisible</w:t>
      </w:r>
      <w:r w:rsidRPr="003A71EC">
        <w:rPr>
          <w:rFonts w:asciiTheme="minorHAnsi" w:hAnsiTheme="minorHAnsi" w:cs="NewBaskerville-Roman"/>
          <w:sz w:val="16"/>
          <w:szCs w:val="26"/>
        </w:rPr>
        <w:t xml:space="preserve">, for from time to time television shows us, </w:t>
      </w:r>
      <w:r w:rsidRPr="00CB5E55">
        <w:rPr>
          <w:rFonts w:asciiTheme="minorHAnsi" w:hAnsiTheme="minorHAnsi" w:cs="NewBaskerville-Roman"/>
          <w:sz w:val="26"/>
          <w:szCs w:val="26"/>
          <w:u w:val="single"/>
        </w:rPr>
        <w:t>while keeping them at a distance</w:t>
      </w:r>
      <w:r w:rsidRPr="003A71EC">
        <w:rPr>
          <w:rFonts w:asciiTheme="minorHAnsi" w:hAnsiTheme="minorHAnsi" w:cs="NewBaskerville-Roman"/>
          <w:sz w:val="16"/>
          <w:szCs w:val="26"/>
        </w:rPr>
        <w:t xml:space="preserve">, a series of intolerable images, </w:t>
      </w:r>
      <w:r w:rsidRPr="00CB5E55">
        <w:rPr>
          <w:rFonts w:asciiTheme="minorHAnsi" w:hAnsiTheme="minorHAnsi" w:cs="NewBaskerville-Roman"/>
          <w:sz w:val="26"/>
          <w:szCs w:val="26"/>
          <w:u w:val="single"/>
        </w:rPr>
        <w:t>and a few voices are raised to bring it all to our attention</w:t>
      </w:r>
      <w:r w:rsidRPr="003A71EC">
        <w:rPr>
          <w:rFonts w:asciiTheme="minorHAnsi" w:hAnsiTheme="minorHAnsi" w:cs="NewBaskerville-Roman"/>
          <w:sz w:val="16"/>
          <w:szCs w:val="26"/>
        </w:rPr>
        <w:t xml:space="preserve">. But </w:t>
      </w:r>
      <w:r w:rsidRPr="00CB5E55">
        <w:rPr>
          <w:rFonts w:asciiTheme="minorHAnsi" w:hAnsiTheme="minorHAnsi" w:cs="NewBaskerville-Roman"/>
          <w:sz w:val="26"/>
          <w:szCs w:val="26"/>
          <w:u w:val="single"/>
        </w:rPr>
        <w:t>these images and voices are completely powerless to induce the slightest effective change in the situation</w:t>
      </w:r>
      <w:r w:rsidRPr="003A71EC">
        <w:rPr>
          <w:rFonts w:asciiTheme="minorHAnsi" w:hAnsiTheme="minorHAnsi" w:cs="NewBaskerville-Roman"/>
          <w:sz w:val="16"/>
          <w:szCs w:val="26"/>
        </w:rPr>
        <w:t xml:space="preserve">, to assign the least responsibility, to furnish anything more than a convenient alibi. That this order is founded upon a bottomless chaos (the abyss or open mouth) is something that will necessarily be brought home one day to those who just as necessarily forget the same. </w:t>
      </w:r>
      <w:r w:rsidRPr="003A71EC">
        <w:rPr>
          <w:rFonts w:asciiTheme="minorHAnsi" w:hAnsiTheme="minorHAnsi" w:cs="NewBaskerville-Roman"/>
          <w:sz w:val="26"/>
          <w:szCs w:val="26"/>
          <w:u w:val="single"/>
        </w:rPr>
        <w:t>We are not even talking about wars, the less recent or most recent ones, in which cases one can wait an eternity for morality or international law</w:t>
      </w:r>
      <w:r w:rsidRPr="003A71EC">
        <w:rPr>
          <w:rFonts w:asciiTheme="minorHAnsi" w:hAnsiTheme="minorHAnsi" w:cs="NewBaskerville-Roman"/>
          <w:sz w:val="16"/>
          <w:szCs w:val="26"/>
        </w:rPr>
        <w:t xml:space="preserve"> (whether violated with impunity or invoked hypocritically) </w:t>
      </w:r>
      <w:r w:rsidRPr="003A71EC">
        <w:rPr>
          <w:rFonts w:asciiTheme="minorHAnsi" w:hAnsiTheme="minorHAnsi" w:cs="NewBaskerville-Roman"/>
          <w:sz w:val="26"/>
          <w:szCs w:val="26"/>
          <w:u w:val="single"/>
        </w:rPr>
        <w:t xml:space="preserve">to determine with any degree of certainty who is responsible or guilty for the hundreds of thousands of victims </w:t>
      </w:r>
      <w:r w:rsidRPr="003A71EC">
        <w:rPr>
          <w:rFonts w:asciiTheme="minorHAnsi" w:hAnsiTheme="minorHAnsi" w:cs="NewBaskerville-Roman"/>
          <w:sz w:val="26"/>
          <w:szCs w:val="26"/>
          <w:u w:val="single"/>
        </w:rPr>
        <w:lastRenderedPageBreak/>
        <w:t>who are sacrificed for what or whom one knows not</w:t>
      </w:r>
      <w:r w:rsidRPr="003A71EC">
        <w:rPr>
          <w:rFonts w:asciiTheme="minorHAnsi" w:hAnsiTheme="minorHAnsi" w:cs="NewBaskerville-Roman"/>
          <w:sz w:val="16"/>
          <w:szCs w:val="26"/>
        </w:rPr>
        <w:t xml:space="preserve">, countless victims, each of those whose singularity becomes each time infinitely singular, every other (one) being every (bit) other, whether they be victims of the Iraqi state or victims of the international coalition that accuses the latter of not respecting the law. </w:t>
      </w:r>
      <w:r w:rsidRPr="003A71EC">
        <w:rPr>
          <w:rFonts w:asciiTheme="minorHAnsi" w:hAnsiTheme="minorHAnsi" w:cs="NewBaskerville-Roman"/>
          <w:sz w:val="26"/>
          <w:szCs w:val="26"/>
          <w:u w:val="single"/>
        </w:rPr>
        <w:t>For in the discourses that dominate during such wars, it is rigorously impossible</w:t>
      </w:r>
      <w:r w:rsidRPr="003A71EC">
        <w:rPr>
          <w:rFonts w:asciiTheme="minorHAnsi" w:hAnsiTheme="minorHAnsi" w:cs="NewBaskerville-Roman"/>
          <w:sz w:val="16"/>
          <w:szCs w:val="26"/>
        </w:rPr>
        <w:t xml:space="preserve">, on one side and the other, </w:t>
      </w:r>
      <w:r w:rsidRPr="003A71EC">
        <w:rPr>
          <w:rFonts w:asciiTheme="minorHAnsi" w:hAnsiTheme="minorHAnsi" w:cs="NewBaskerville-Roman"/>
          <w:sz w:val="26"/>
          <w:szCs w:val="26"/>
          <w:u w:val="single"/>
        </w:rPr>
        <w:t>to discern the religious from the moral, the legal, from the political.</w:t>
      </w:r>
      <w:r w:rsidRPr="003A71EC">
        <w:rPr>
          <w:rFonts w:asciiTheme="minorHAnsi" w:hAnsiTheme="minorHAnsi" w:cs="NewBaskerville-Roman"/>
          <w:sz w:val="16"/>
          <w:szCs w:val="26"/>
        </w:rPr>
        <w:t xml:space="preserve"> The warring factions are all irreconcilable fellow worshipers of the religions of the Book. Does that not make things converge once again in the fight to the death that continues to rage on Mount </w:t>
      </w:r>
      <w:proofErr w:type="spellStart"/>
      <w:r w:rsidRPr="003A71EC">
        <w:rPr>
          <w:rFonts w:asciiTheme="minorHAnsi" w:hAnsiTheme="minorHAnsi" w:cs="NewBaskerville-Roman"/>
          <w:sz w:val="16"/>
          <w:szCs w:val="26"/>
        </w:rPr>
        <w:t>Moriah</w:t>
      </w:r>
      <w:proofErr w:type="spellEnd"/>
      <w:r w:rsidRPr="003A71EC">
        <w:rPr>
          <w:rFonts w:asciiTheme="minorHAnsi" w:hAnsiTheme="minorHAnsi" w:cs="NewBaskerville-Roman"/>
          <w:sz w:val="16"/>
          <w:szCs w:val="26"/>
        </w:rPr>
        <w:t xml:space="preserve"> over the possession of the secret of the sacrifice by an Abraham who never said anything? Do they not fight in order to take possession of the secret of the as the sign of an alliance with God and to impose its order on the other, who becomes for his part nothing more than a murderer</w:t>
      </w:r>
    </w:p>
    <w:p w:rsidR="00576964" w:rsidRDefault="00576964" w:rsidP="00576964">
      <w:pPr>
        <w:pStyle w:val="Heading1"/>
      </w:pPr>
      <w:r>
        <w:lastRenderedPageBreak/>
        <w:t>2ac</w:t>
      </w:r>
    </w:p>
    <w:p w:rsidR="00576964" w:rsidRDefault="00576964" w:rsidP="00576964">
      <w:pPr>
        <w:pStyle w:val="Heading2"/>
      </w:pPr>
      <w:r>
        <w:lastRenderedPageBreak/>
        <w:t>K</w:t>
      </w:r>
    </w:p>
    <w:p w:rsidR="00576964" w:rsidRPr="00A15229" w:rsidRDefault="00576964" w:rsidP="00576964">
      <w:pPr>
        <w:rPr>
          <w:rStyle w:val="StyleStyleBold12pt"/>
        </w:rPr>
      </w:pPr>
      <w:r>
        <w:rPr>
          <w:rStyle w:val="StyleStyleBold12pt"/>
        </w:rPr>
        <w:t>Miller 8</w:t>
      </w:r>
    </w:p>
    <w:p w:rsidR="00576964" w:rsidRPr="00A15229" w:rsidRDefault="00576964" w:rsidP="00576964">
      <w:pPr>
        <w:rPr>
          <w:rStyle w:val="StyleBoldUnderline"/>
        </w:rPr>
      </w:pPr>
      <w:r w:rsidRPr="00A15229">
        <w:rPr>
          <w:rStyle w:val="StyleBoldUnderline"/>
        </w:rPr>
        <w:t xml:space="preserve">That leaves me with the most important </w:t>
      </w:r>
      <w:proofErr w:type="spellStart"/>
      <w:r w:rsidRPr="00A15229">
        <w:rPr>
          <w:rStyle w:val="StyleBoldUnderline"/>
        </w:rPr>
        <w:t>Derridean</w:t>
      </w:r>
      <w:proofErr w:type="spellEnd"/>
      <w:r w:rsidRPr="00A15229">
        <w:rPr>
          <w:rStyle w:val="StyleBoldUnderline"/>
        </w:rPr>
        <w:t xml:space="preserve"> concept of all as a means of understanding and perhaps responding </w:t>
      </w:r>
      <w:proofErr w:type="spellStart"/>
      <w:r w:rsidRPr="00A15229">
        <w:rPr>
          <w:rStyle w:val="StyleBoldUnderline"/>
        </w:rPr>
        <w:t>construc</w:t>
      </w:r>
      <w:proofErr w:type="spellEnd"/>
      <w:r w:rsidRPr="00A15229">
        <w:rPr>
          <w:rStyle w:val="StyleBoldUnderline"/>
        </w:rPr>
        <w:t xml:space="preserve">- </w:t>
      </w:r>
      <w:proofErr w:type="spellStart"/>
      <w:r w:rsidRPr="00A15229">
        <w:rPr>
          <w:rStyle w:val="StyleBoldUnderline"/>
        </w:rPr>
        <w:t>tively</w:t>
      </w:r>
      <w:proofErr w:type="spellEnd"/>
      <w:r w:rsidRPr="00A15229">
        <w:rPr>
          <w:rStyle w:val="StyleBoldUnderline"/>
        </w:rPr>
        <w:t xml:space="preserve"> to the disastrous situation we are now in</w:t>
      </w:r>
      <w:r>
        <w:rPr>
          <w:rFonts w:ascii="NewBaskerville-Roman" w:hAnsi="NewBaskerville-Roman" w:cs="NewBaskerville-Roman"/>
          <w:sz w:val="20"/>
          <w:szCs w:val="20"/>
        </w:rPr>
        <w:t>, in the United States and in the world: the terrifying logic of autoimmunization. What is this logic? As I have elsewhere argued</w:t>
      </w:r>
      <w:proofErr w:type="gramStart"/>
      <w:r>
        <w:rPr>
          <w:rFonts w:ascii="NewBaskerville-Roman" w:hAnsi="NewBaskerville-Roman" w:cs="NewBaskerville-Roman"/>
          <w:sz w:val="20"/>
          <w:szCs w:val="20"/>
        </w:rPr>
        <w:t>,</w:t>
      </w:r>
      <w:r>
        <w:rPr>
          <w:rFonts w:ascii="NewBaskerville-Roman" w:hAnsi="NewBaskerville-Roman" w:cs="NewBaskerville-Roman"/>
          <w:sz w:val="12"/>
          <w:szCs w:val="12"/>
        </w:rPr>
        <w:t>9</w:t>
      </w:r>
      <w:proofErr w:type="gramEnd"/>
      <w:r>
        <w:rPr>
          <w:rFonts w:ascii="NewBaskerville-Roman" w:hAnsi="NewBaskerville-Roman" w:cs="NewBaskerville-Roman"/>
          <w:sz w:val="12"/>
          <w:szCs w:val="12"/>
        </w:rPr>
        <w:t xml:space="preserve"> </w:t>
      </w:r>
      <w:r w:rsidRPr="00A15229">
        <w:rPr>
          <w:rStyle w:val="StyleBoldUnderline"/>
        </w:rPr>
        <w:t xml:space="preserve">it is Derrida’s appropriation for politics of the terminology of autoimmunity in the body. Biologists and medical scientists originally borrowed the terminology from the social world. For example, those who took sanctuary in a church were in medieval Christian Europe “immune” from arrest. A Roman magistrate owed </w:t>
      </w:r>
      <w:proofErr w:type="spellStart"/>
      <w:r w:rsidRPr="00A15229">
        <w:rPr>
          <w:rStyle w:val="StyleBoldUnderline"/>
        </w:rPr>
        <w:t>munus</w:t>
      </w:r>
      <w:proofErr w:type="spellEnd"/>
      <w:r w:rsidRPr="00A15229">
        <w:rPr>
          <w:rStyle w:val="StyleBoldUnderline"/>
        </w:rPr>
        <w:t xml:space="preserve"> in the form of periodic games and feasts to those he governed. Wikipedia defines autoimmunity as “the failure of an organism to recognize its own constituent parts</w:t>
      </w:r>
      <w:r>
        <w:rPr>
          <w:rFonts w:ascii="NewBaskerville-Roman" w:hAnsi="NewBaskerville-Roman" w:cs="NewBaskerville-Roman"/>
          <w:sz w:val="20"/>
          <w:szCs w:val="20"/>
        </w:rPr>
        <w:t xml:space="preserve"> (down to the </w:t>
      </w:r>
      <w:proofErr w:type="spellStart"/>
      <w:r>
        <w:rPr>
          <w:rFonts w:ascii="NewBaskerville-Roman" w:hAnsi="NewBaskerville-Roman" w:cs="NewBaskerville-Roman"/>
          <w:sz w:val="20"/>
          <w:szCs w:val="20"/>
        </w:rPr>
        <w:t>submolecular</w:t>
      </w:r>
      <w:proofErr w:type="spellEnd"/>
      <w:r>
        <w:rPr>
          <w:rFonts w:ascii="NewBaskerville-Roman" w:hAnsi="NewBaskerville-Roman" w:cs="NewBaskerville-Roman"/>
          <w:sz w:val="20"/>
          <w:szCs w:val="20"/>
        </w:rPr>
        <w:t xml:space="preserve"> levels) </w:t>
      </w:r>
      <w:r w:rsidRPr="00A15229">
        <w:rPr>
          <w:rStyle w:val="StyleBoldUnderline"/>
        </w:rPr>
        <w:t>as ‘self,’ which results in an immune response against its own cells and tissues.” An example is rheumatoid arthritis, “a chronic, inflammatory autoimmune disorder that causes the immune system to attack the joints”</w:t>
      </w:r>
      <w:r>
        <w:rPr>
          <w:rFonts w:ascii="NewBaskerville-Roman" w:hAnsi="NewBaskerville-Roman" w:cs="NewBaskerville-Roman"/>
          <w:sz w:val="20"/>
          <w:szCs w:val="20"/>
        </w:rPr>
        <w:t xml:space="preserve"> (Wikipedia). </w:t>
      </w:r>
      <w:r w:rsidRPr="00A15229">
        <w:rPr>
          <w:rStyle w:val="StyleBoldUnderline"/>
        </w:rPr>
        <w:t>Derrida</w:t>
      </w:r>
      <w:r>
        <w:rPr>
          <w:rFonts w:ascii="NewBaskerville-Roman" w:hAnsi="NewBaskerville-Roman" w:cs="NewBaskerville-Roman"/>
          <w:sz w:val="20"/>
          <w:szCs w:val="20"/>
        </w:rPr>
        <w:t>, in an extended development in “Faith and Knowledge” (</w:t>
      </w:r>
      <w:proofErr w:type="spellStart"/>
      <w:r>
        <w:rPr>
          <w:rFonts w:ascii="NewBaskerville-Italic" w:hAnsi="NewBaskerville-Italic" w:cs="NewBaskerville-Italic"/>
          <w:i/>
          <w:iCs/>
          <w:sz w:val="20"/>
          <w:szCs w:val="20"/>
        </w:rPr>
        <w:t>Foi</w:t>
      </w:r>
      <w:proofErr w:type="spellEnd"/>
      <w:r>
        <w:rPr>
          <w:rFonts w:ascii="NewBaskerville-Italic" w:hAnsi="NewBaskerville-Italic" w:cs="NewBaskerville-Italic"/>
          <w:i/>
          <w:iCs/>
          <w:sz w:val="20"/>
          <w:szCs w:val="20"/>
        </w:rPr>
        <w:t xml:space="preserve"> </w:t>
      </w:r>
      <w:proofErr w:type="gramStart"/>
      <w:r>
        <w:rPr>
          <w:rFonts w:ascii="NewBaskerville-Italic" w:hAnsi="NewBaskerville-Italic" w:cs="NewBaskerville-Italic"/>
          <w:i/>
          <w:iCs/>
          <w:sz w:val="20"/>
          <w:szCs w:val="20"/>
        </w:rPr>
        <w:t>et</w:t>
      </w:r>
      <w:proofErr w:type="gramEnd"/>
      <w:r>
        <w:rPr>
          <w:rFonts w:ascii="NewBaskerville-Italic" w:hAnsi="NewBaskerville-Italic" w:cs="NewBaskerville-Italic"/>
          <w:i/>
          <w:iCs/>
          <w:sz w:val="20"/>
          <w:szCs w:val="20"/>
        </w:rPr>
        <w:t xml:space="preserve"> savoir</w:t>
      </w:r>
      <w:r>
        <w:rPr>
          <w:rFonts w:ascii="NewBaskerville-Roman" w:hAnsi="NewBaskerville-Roman" w:cs="NewBaskerville-Roman"/>
          <w:sz w:val="20"/>
          <w:szCs w:val="20"/>
        </w:rPr>
        <w:t xml:space="preserve">), </w:t>
      </w:r>
      <w:r w:rsidRPr="00A15229">
        <w:rPr>
          <w:rStyle w:val="StyleBoldUnderline"/>
        </w:rPr>
        <w:t>uses the figure of the body’s disastrous autoimmunity in certain diseases to define an absolutely universal condition of any political order or community:</w:t>
      </w:r>
    </w:p>
    <w:p w:rsidR="00576964" w:rsidRDefault="00576964" w:rsidP="00576964">
      <w:pPr>
        <w:pStyle w:val="Heading2"/>
      </w:pPr>
      <w:r>
        <w:lastRenderedPageBreak/>
        <w:t>DC</w:t>
      </w:r>
    </w:p>
    <w:p w:rsidR="00576964" w:rsidRDefault="00576964" w:rsidP="00576964">
      <w:pPr>
        <w:pStyle w:val="Heading4"/>
      </w:pPr>
      <w:r>
        <w:t xml:space="preserve">Won’t pass – GOP won’t cave on shutdown or debt ceiling </w:t>
      </w:r>
    </w:p>
    <w:p w:rsidR="00576964" w:rsidRPr="007D5DC8" w:rsidRDefault="00576964" w:rsidP="00576964">
      <w:pPr>
        <w:rPr>
          <w:rStyle w:val="StyleStyleBold12pt"/>
        </w:rPr>
      </w:pPr>
      <w:proofErr w:type="spellStart"/>
      <w:r w:rsidRPr="007D5DC8">
        <w:rPr>
          <w:rStyle w:val="StyleStyleBold12pt"/>
        </w:rPr>
        <w:t>Drucker</w:t>
      </w:r>
      <w:proofErr w:type="spellEnd"/>
      <w:r w:rsidRPr="0094757E">
        <w:rPr>
          <w:b/>
          <w:sz w:val="24"/>
        </w:rPr>
        <w:t xml:space="preserve">, Washington Examiner, </w:t>
      </w:r>
      <w:r w:rsidRPr="007D5DC8">
        <w:rPr>
          <w:rStyle w:val="StyleStyleBold12pt"/>
        </w:rPr>
        <w:t>10-3-13</w:t>
      </w:r>
    </w:p>
    <w:p w:rsidR="00576964" w:rsidRDefault="00576964" w:rsidP="00576964">
      <w:r>
        <w:t xml:space="preserve">(David, “GOP stands firm against funding bill, will link to debt ceiling fight”, </w:t>
      </w:r>
      <w:hyperlink r:id="rId18" w:history="1">
        <w:r w:rsidRPr="00CC41C7">
          <w:rPr>
            <w:rStyle w:val="Hyperlink"/>
          </w:rPr>
          <w:t>http://washingtonexaminer.com/gop-stands-firm-against-funding-bill-will-link-to-debt-ceiling-fight/article/2536750</w:t>
        </w:r>
      </w:hyperlink>
      <w:r>
        <w:t xml:space="preserve">, </w:t>
      </w:r>
      <w:proofErr w:type="spellStart"/>
      <w:r>
        <w:t>ldg</w:t>
      </w:r>
      <w:proofErr w:type="spellEnd"/>
      <w:r>
        <w:t>)</w:t>
      </w:r>
    </w:p>
    <w:p w:rsidR="00576964" w:rsidRDefault="00576964" w:rsidP="00576964"/>
    <w:p w:rsidR="00576964" w:rsidRPr="0094757E" w:rsidRDefault="00576964" w:rsidP="00576964">
      <w:pPr>
        <w:rPr>
          <w:rStyle w:val="Emphasis"/>
        </w:rPr>
      </w:pPr>
      <w:r w:rsidRPr="0094757E">
        <w:rPr>
          <w:rStyle w:val="StyleBoldUnderline"/>
        </w:rPr>
        <w:t>Hous</w:t>
      </w:r>
      <w:r w:rsidRPr="006113F4">
        <w:rPr>
          <w:rStyle w:val="StyleBoldUnderline"/>
        </w:rPr>
        <w:t>e Republicans are unlikely to blink in the stan</w:t>
      </w:r>
      <w:r w:rsidRPr="0094757E">
        <w:rPr>
          <w:rStyle w:val="StyleBoldUnderline"/>
        </w:rPr>
        <w:t xml:space="preserve">doff over </w:t>
      </w:r>
      <w:proofErr w:type="spellStart"/>
      <w:r w:rsidRPr="0094757E">
        <w:rPr>
          <w:rStyle w:val="StyleBoldUnderline"/>
        </w:rPr>
        <w:t>Obamacare</w:t>
      </w:r>
      <w:proofErr w:type="spellEnd"/>
      <w:r w:rsidRPr="0094757E">
        <w:rPr>
          <w:rStyle w:val="StyleBoldUnderline"/>
        </w:rPr>
        <w:t xml:space="preserve"> that precipitated a government shutdown, fearing that acceding now to Democratic demands for a “clean” spending bill would weaken their hand in upcoming negotiations over the </w:t>
      </w:r>
      <w:proofErr w:type="spellStart"/>
      <w:r w:rsidRPr="0094757E">
        <w:rPr>
          <w:rStyle w:val="StyleBoldUnderline"/>
        </w:rPr>
        <w:t>the</w:t>
      </w:r>
      <w:proofErr w:type="spellEnd"/>
      <w:r w:rsidRPr="0094757E">
        <w:rPr>
          <w:rStyle w:val="StyleBoldUnderline"/>
        </w:rPr>
        <w:t xml:space="preserve"> debt ceiling</w:t>
      </w:r>
      <w:r w:rsidRPr="0094757E">
        <w:rPr>
          <w:sz w:val="14"/>
        </w:rPr>
        <w:t xml:space="preserve">. Those Republicans said Wednesday that the spending impasse that shut down the government early Tuesday is less about conservatives' desire to derail </w:t>
      </w:r>
      <w:proofErr w:type="spellStart"/>
      <w:r w:rsidRPr="0094757E">
        <w:rPr>
          <w:sz w:val="14"/>
        </w:rPr>
        <w:t>Obamacare</w:t>
      </w:r>
      <w:proofErr w:type="spellEnd"/>
      <w:r w:rsidRPr="0094757E">
        <w:rPr>
          <w:sz w:val="14"/>
        </w:rPr>
        <w:t xml:space="preserve"> than it is about strengthening their hand in the debt-ceiling talks. That borrowing limit must be raised by Oct. 17 to prevent the government from defaulting on its financial obligations and Republicans say any future agreement to reopen the government would link the spending bill and the debt ceiling. “</w:t>
      </w:r>
      <w:r w:rsidRPr="0094757E">
        <w:rPr>
          <w:rStyle w:val="StyleBoldUnderline"/>
        </w:rPr>
        <w:t xml:space="preserve">This is not just about </w:t>
      </w:r>
      <w:proofErr w:type="spellStart"/>
      <w:r w:rsidRPr="0094757E">
        <w:rPr>
          <w:rStyle w:val="StyleBoldUnderline"/>
        </w:rPr>
        <w:t>Obamacare</w:t>
      </w:r>
      <w:proofErr w:type="spellEnd"/>
      <w:r w:rsidRPr="0094757E">
        <w:rPr>
          <w:sz w:val="14"/>
        </w:rPr>
        <w:t xml:space="preserve"> </w:t>
      </w:r>
      <w:r w:rsidRPr="0094757E">
        <w:rPr>
          <w:rStyle w:val="StyleBoldUnderline"/>
        </w:rPr>
        <w:t>anymore</w:t>
      </w:r>
      <w:r w:rsidRPr="0094757E">
        <w:rPr>
          <w:sz w:val="14"/>
        </w:rPr>
        <w:t xml:space="preserve">,” centrist Rep. Michael Grimm, R-N.Y., said. </w:t>
      </w:r>
      <w:r w:rsidRPr="0094757E">
        <w:rPr>
          <w:rStyle w:val="StyleBoldUnderline"/>
        </w:rPr>
        <w:t>“We’re</w:t>
      </w:r>
      <w:r w:rsidRPr="0094757E">
        <w:rPr>
          <w:sz w:val="14"/>
        </w:rPr>
        <w:t xml:space="preserve"> not going to be disrespected,” conservative Rep. Marlin </w:t>
      </w:r>
      <w:proofErr w:type="spellStart"/>
      <w:r w:rsidRPr="0094757E">
        <w:rPr>
          <w:sz w:val="14"/>
        </w:rPr>
        <w:t>Stutzman</w:t>
      </w:r>
      <w:proofErr w:type="spellEnd"/>
      <w:r w:rsidRPr="0094757E">
        <w:rPr>
          <w:sz w:val="14"/>
        </w:rPr>
        <w:t>, R-Ind., added. “</w:t>
      </w:r>
      <w:r w:rsidRPr="0094757E">
        <w:rPr>
          <w:rStyle w:val="StyleBoldUnderline"/>
        </w:rPr>
        <w:t>We have to get something out of this. And I don’t know what that even is.”</w:t>
      </w:r>
      <w:r w:rsidRPr="0094757E">
        <w:rPr>
          <w:sz w:val="14"/>
        </w:rPr>
        <w:t xml:space="preserve"> In the weeks leading up to Tuesday's government shutdown, House Republicans pushed for a short-term budget bill that would fund the government at current levels, but also fully and permanently defund </w:t>
      </w:r>
      <w:proofErr w:type="spellStart"/>
      <w:r w:rsidRPr="0094757E">
        <w:rPr>
          <w:sz w:val="14"/>
        </w:rPr>
        <w:t>Obamacare</w:t>
      </w:r>
      <w:proofErr w:type="spellEnd"/>
      <w:r w:rsidRPr="0094757E">
        <w:rPr>
          <w:sz w:val="14"/>
        </w:rPr>
        <w:t xml:space="preserve">. President Obama and Senate Democrats rejected that proposal and three others that would have at least slowed implementation of the Affordable Care Act. </w:t>
      </w:r>
      <w:r w:rsidRPr="007D5DC8">
        <w:rPr>
          <w:rStyle w:val="StyleBoldUnderline"/>
          <w:highlight w:val="cyan"/>
        </w:rPr>
        <w:t>House Republicans</w:t>
      </w:r>
      <w:r w:rsidRPr="0094757E">
        <w:rPr>
          <w:rStyle w:val="StyleBoldUnderline"/>
        </w:rPr>
        <w:t xml:space="preserve"> now </w:t>
      </w:r>
      <w:r w:rsidRPr="007D5DC8">
        <w:rPr>
          <w:rStyle w:val="StyleBoldUnderline"/>
          <w:highlight w:val="cyan"/>
        </w:rPr>
        <w:t>say they won't agree to a funding bill unless Senate Democrats agree to</w:t>
      </w:r>
      <w:r w:rsidRPr="0094757E">
        <w:rPr>
          <w:rStyle w:val="StyleBoldUnderline"/>
        </w:rPr>
        <w:t xml:space="preserve"> </w:t>
      </w:r>
      <w:r w:rsidRPr="007D5DC8">
        <w:rPr>
          <w:rStyle w:val="StyleBoldUnderline"/>
          <w:highlight w:val="cyan"/>
        </w:rPr>
        <w:t>meet</w:t>
      </w:r>
      <w:r w:rsidRPr="0094757E">
        <w:rPr>
          <w:rStyle w:val="StyleBoldUnderline"/>
        </w:rPr>
        <w:t xml:space="preserve"> in a conference committee </w:t>
      </w:r>
      <w:r w:rsidRPr="007D5DC8">
        <w:rPr>
          <w:rStyle w:val="StyleBoldUnderline"/>
          <w:highlight w:val="cyan"/>
        </w:rPr>
        <w:t>to hash out</w:t>
      </w:r>
      <w:r w:rsidRPr="0094757E">
        <w:rPr>
          <w:rStyle w:val="StyleBoldUnderline"/>
        </w:rPr>
        <w:t xml:space="preserve"> their </w:t>
      </w:r>
      <w:r w:rsidRPr="007D5DC8">
        <w:rPr>
          <w:rStyle w:val="StyleBoldUnderline"/>
          <w:highlight w:val="cyan"/>
        </w:rPr>
        <w:t>differences</w:t>
      </w:r>
      <w:r w:rsidRPr="0094757E">
        <w:rPr>
          <w:rStyle w:val="StyleBoldUnderline"/>
        </w:rPr>
        <w:t>. T</w:t>
      </w:r>
      <w:r w:rsidRPr="0094757E">
        <w:rPr>
          <w:sz w:val="14"/>
        </w:rPr>
        <w:t xml:space="preserve">hey rebuffed a proposal from Senate Democrats Wednesday to form a conference committee only after the funding bill was approved and the government reopened. With the third day of the shutdown dawning and the deadline to raise the debt ceiling fast approaching, House Republican leaders believe maintaining party unity over the budget bill is paramount. Any divisions or concessions would only bolster Obama's hand in the debt ceiling talks. </w:t>
      </w:r>
      <w:r w:rsidRPr="0094757E">
        <w:rPr>
          <w:rStyle w:val="StyleBoldUnderline"/>
        </w:rPr>
        <w:t xml:space="preserve">House Republican leaders will drive their rank and file particularly hard to support a debt ceiling proposal that includes provisions on tax and entitlement reform and other GOP priorities. They also don't want to cut short the epic battle against </w:t>
      </w:r>
      <w:proofErr w:type="spellStart"/>
      <w:r w:rsidRPr="0094757E">
        <w:rPr>
          <w:rStyle w:val="StyleBoldUnderline"/>
        </w:rPr>
        <w:t>Obamacare</w:t>
      </w:r>
      <w:proofErr w:type="spellEnd"/>
      <w:r w:rsidRPr="0094757E">
        <w:rPr>
          <w:sz w:val="14"/>
        </w:rPr>
        <w:t xml:space="preserve"> that conservatives have long sought. For </w:t>
      </w:r>
      <w:r w:rsidRPr="0094757E">
        <w:rPr>
          <w:rStyle w:val="StyleBoldUnderline"/>
        </w:rPr>
        <w:t xml:space="preserve">those reasons, House Speaker John </w:t>
      </w:r>
      <w:r w:rsidRPr="007D5DC8">
        <w:rPr>
          <w:rStyle w:val="StyleBoldUnderline"/>
          <w:highlight w:val="cyan"/>
        </w:rPr>
        <w:t>Boehner</w:t>
      </w:r>
      <w:r w:rsidRPr="0094757E">
        <w:rPr>
          <w:rStyle w:val="StyleBoldUnderline"/>
        </w:rPr>
        <w:t xml:space="preserve">, R-Ohio, </w:t>
      </w:r>
      <w:r w:rsidRPr="007D5DC8">
        <w:rPr>
          <w:rStyle w:val="StyleBoldUnderline"/>
          <w:highlight w:val="cyan"/>
        </w:rPr>
        <w:t>is unlikely to put up a</w:t>
      </w:r>
      <w:r w:rsidRPr="0094757E">
        <w:rPr>
          <w:rStyle w:val="StyleBoldUnderline"/>
        </w:rPr>
        <w:t xml:space="preserve"> "clean" </w:t>
      </w:r>
      <w:r w:rsidRPr="00C13350">
        <w:rPr>
          <w:rStyle w:val="StyleBoldUnderline"/>
        </w:rPr>
        <w:t>budget</w:t>
      </w:r>
      <w:r w:rsidRPr="0094757E">
        <w:rPr>
          <w:rStyle w:val="StyleBoldUnderline"/>
        </w:rPr>
        <w:t xml:space="preserve"> </w:t>
      </w:r>
      <w:r w:rsidRPr="007D5DC8">
        <w:rPr>
          <w:rStyle w:val="StyleBoldUnderline"/>
          <w:highlight w:val="cyan"/>
        </w:rPr>
        <w:t xml:space="preserve">bill that funds the government </w:t>
      </w:r>
      <w:r w:rsidRPr="007D5DC8">
        <w:rPr>
          <w:rStyle w:val="Emphasis"/>
          <w:highlight w:val="cyan"/>
        </w:rPr>
        <w:t>without Democratic concessions</w:t>
      </w:r>
      <w:r w:rsidRPr="0094757E">
        <w:rPr>
          <w:rStyle w:val="StyleBoldUnderline"/>
        </w:rPr>
        <w:t>.</w:t>
      </w:r>
      <w:r w:rsidRPr="0094757E">
        <w:rPr>
          <w:sz w:val="14"/>
        </w:rPr>
        <w:t xml:space="preserve"> “</w:t>
      </w:r>
      <w:r w:rsidRPr="007D5DC8">
        <w:rPr>
          <w:rStyle w:val="StyleBoldUnderline"/>
          <w:highlight w:val="cyan"/>
        </w:rPr>
        <w:t>The [budget bill] is</w:t>
      </w:r>
      <w:r w:rsidRPr="0094757E">
        <w:rPr>
          <w:rStyle w:val="StyleBoldUnderline"/>
        </w:rPr>
        <w:t xml:space="preserve"> now </w:t>
      </w:r>
      <w:r w:rsidRPr="007D5DC8">
        <w:rPr>
          <w:rStyle w:val="StyleBoldUnderline"/>
          <w:highlight w:val="cyan"/>
        </w:rPr>
        <w:t>part of the debt ceiling fight</w:t>
      </w:r>
      <w:r w:rsidRPr="00C13350">
        <w:rPr>
          <w:rStyle w:val="StyleBoldUnderline"/>
        </w:rPr>
        <w:t xml:space="preserve"> and</w:t>
      </w:r>
      <w:r w:rsidRPr="0094757E">
        <w:rPr>
          <w:rStyle w:val="StyleBoldUnderline"/>
        </w:rPr>
        <w:t xml:space="preserve"> we may see a shutdown that extends to mid-October</w:t>
      </w:r>
      <w:r w:rsidRPr="0094757E">
        <w:rPr>
          <w:sz w:val="14"/>
        </w:rPr>
        <w:t>,” said a veteran Republican operative with relationships on Capitol Hill. “</w:t>
      </w:r>
      <w:r w:rsidRPr="007D5DC8">
        <w:rPr>
          <w:rStyle w:val="Emphasis"/>
          <w:highlight w:val="cyan"/>
        </w:rPr>
        <w:t>Boehner could not pass a [budget bill] with</w:t>
      </w:r>
      <w:r w:rsidRPr="0094757E">
        <w:rPr>
          <w:rStyle w:val="Emphasis"/>
        </w:rPr>
        <w:t xml:space="preserve"> mostly </w:t>
      </w:r>
      <w:r w:rsidRPr="007D5DC8">
        <w:rPr>
          <w:rStyle w:val="Emphasis"/>
          <w:highlight w:val="cyan"/>
        </w:rPr>
        <w:t>Democratic</w:t>
      </w:r>
      <w:r w:rsidRPr="0094757E">
        <w:rPr>
          <w:rStyle w:val="Emphasis"/>
        </w:rPr>
        <w:t xml:space="preserve"> </w:t>
      </w:r>
      <w:r w:rsidRPr="007D5DC8">
        <w:rPr>
          <w:rStyle w:val="Emphasis"/>
          <w:highlight w:val="cyan"/>
        </w:rPr>
        <w:t>support</w:t>
      </w:r>
      <w:r w:rsidRPr="0094757E">
        <w:rPr>
          <w:rStyle w:val="Emphasis"/>
        </w:rPr>
        <w:t xml:space="preserve"> now </w:t>
      </w:r>
      <w:r w:rsidRPr="007D5DC8">
        <w:rPr>
          <w:rStyle w:val="Emphasis"/>
          <w:highlight w:val="cyan"/>
        </w:rPr>
        <w:t>and</w:t>
      </w:r>
      <w:r w:rsidRPr="0094757E">
        <w:rPr>
          <w:rStyle w:val="Emphasis"/>
        </w:rPr>
        <w:t xml:space="preserve"> then </w:t>
      </w:r>
      <w:r w:rsidRPr="00C13350">
        <w:rPr>
          <w:rStyle w:val="Emphasis"/>
        </w:rPr>
        <w:t>have</w:t>
      </w:r>
      <w:r w:rsidRPr="0094757E">
        <w:rPr>
          <w:rStyle w:val="Emphasis"/>
        </w:rPr>
        <w:t xml:space="preserve"> any chance of </w:t>
      </w:r>
      <w:r w:rsidRPr="007D5DC8">
        <w:rPr>
          <w:rStyle w:val="Emphasis"/>
          <w:highlight w:val="cyan"/>
        </w:rPr>
        <w:t>hold</w:t>
      </w:r>
      <w:r w:rsidRPr="0094757E">
        <w:rPr>
          <w:rStyle w:val="Emphasis"/>
        </w:rPr>
        <w:t xml:space="preserve">ing </w:t>
      </w:r>
      <w:r w:rsidRPr="007D5DC8">
        <w:rPr>
          <w:rStyle w:val="Emphasis"/>
          <w:highlight w:val="cyan"/>
        </w:rPr>
        <w:t>Republicans on the debt ceiling.”</w:t>
      </w:r>
      <w:r>
        <w:rPr>
          <w:rStyle w:val="Emphasis"/>
        </w:rPr>
        <w:t xml:space="preserve"> </w:t>
      </w:r>
      <w:r w:rsidRPr="0094757E">
        <w:rPr>
          <w:sz w:val="14"/>
        </w:rPr>
        <w:t xml:space="preserve">House GOP leaders and most of their rank and file never supported conservatives' efforts to use the budget bill and the threat of a government shutdown to defund </w:t>
      </w:r>
      <w:proofErr w:type="spellStart"/>
      <w:r w:rsidRPr="0094757E">
        <w:rPr>
          <w:sz w:val="14"/>
        </w:rPr>
        <w:t>Obamacare</w:t>
      </w:r>
      <w:proofErr w:type="spellEnd"/>
      <w:r w:rsidRPr="0094757E">
        <w:rPr>
          <w:sz w:val="14"/>
        </w:rPr>
        <w:t xml:space="preserve">, fearing a political backlash. Polls consistently show most people oppose the strategy and would blame Republicans if the government closed. But </w:t>
      </w:r>
      <w:r w:rsidRPr="0094757E">
        <w:rPr>
          <w:rStyle w:val="Emphasis"/>
        </w:rPr>
        <w:t xml:space="preserve">having gone as far as they have, </w:t>
      </w:r>
      <w:r w:rsidRPr="007D5DC8">
        <w:rPr>
          <w:rStyle w:val="Emphasis"/>
          <w:highlight w:val="cyan"/>
        </w:rPr>
        <w:t>House Republicans now say they won't back down</w:t>
      </w:r>
      <w:r w:rsidRPr="0094757E">
        <w:rPr>
          <w:rStyle w:val="Emphasis"/>
        </w:rPr>
        <w:t>. And they expect to score political points in the process.</w:t>
      </w:r>
      <w:r w:rsidRPr="0094757E">
        <w:rPr>
          <w:sz w:val="14"/>
        </w:rPr>
        <w:t xml:space="preserve"> Republican House leaders were surprised that Democrats unanimously opposed GOP efforts to pass small, targeted appropriations bills that would keep only parts of the government open, but </w:t>
      </w:r>
      <w:r w:rsidRPr="0094757E">
        <w:rPr>
          <w:rStyle w:val="StyleBoldUnderline"/>
        </w:rPr>
        <w:t>they are happy to watch Democrats vote against measures that would open national parks and restore veterans' programs ahead of the 2014 elections.</w:t>
      </w:r>
      <w:r>
        <w:rPr>
          <w:rStyle w:val="StyleBoldUnderline"/>
        </w:rPr>
        <w:t xml:space="preserve"> </w:t>
      </w:r>
      <w:r w:rsidRPr="0094757E">
        <w:rPr>
          <w:sz w:val="14"/>
        </w:rPr>
        <w:t xml:space="preserve">Just as important, however, is the marker Boehner has laid down in this fight and how his caucus would react if he suddenly reversed course and supported a clean budget bill. Boehner originally opposed linking </w:t>
      </w:r>
      <w:proofErr w:type="spellStart"/>
      <w:r w:rsidRPr="0094757E">
        <w:rPr>
          <w:sz w:val="14"/>
        </w:rPr>
        <w:t>Obamacare</w:t>
      </w:r>
      <w:proofErr w:type="spellEnd"/>
      <w:r w:rsidRPr="0094757E">
        <w:rPr>
          <w:sz w:val="14"/>
        </w:rPr>
        <w:t xml:space="preserve"> to the government funding bill, but gave in to conservatives' demands. </w:t>
      </w:r>
      <w:r w:rsidRPr="0094757E">
        <w:rPr>
          <w:rStyle w:val="StyleBoldUnderline"/>
        </w:rPr>
        <w:t>Republicans say the speaker has been forceful in closed-door meetings on the funding bill but his credibility could be indelibly damaged if he caves in to Democratic demands now.</w:t>
      </w:r>
      <w:r>
        <w:rPr>
          <w:rStyle w:val="StyleBoldUnderline"/>
        </w:rPr>
        <w:t xml:space="preserve"> </w:t>
      </w:r>
      <w:r w:rsidRPr="0094757E">
        <w:rPr>
          <w:sz w:val="14"/>
        </w:rPr>
        <w:t xml:space="preserve">Rep. Tom Cole, R-Okla., who is close with leadership, suggested that the House majority is prepared to hold the line on a government funding bill and the debt ceiling increase if Senate Democrats refuse to negotiate a compromise. </w:t>
      </w:r>
      <w:r w:rsidRPr="007D5DC8">
        <w:rPr>
          <w:rStyle w:val="StyleBoldUnderline"/>
          <w:highlight w:val="cyan"/>
        </w:rPr>
        <w:t>When asked if House Republicans would vote on a</w:t>
      </w:r>
      <w:r w:rsidRPr="0094757E">
        <w:rPr>
          <w:rStyle w:val="StyleBoldUnderline"/>
        </w:rPr>
        <w:t xml:space="preserve"> "clean" </w:t>
      </w:r>
      <w:r w:rsidRPr="006113F4">
        <w:rPr>
          <w:rStyle w:val="Emphasis"/>
          <w:highlight w:val="cyan"/>
        </w:rPr>
        <w:t>c</w:t>
      </w:r>
      <w:r w:rsidRPr="00C13350">
        <w:rPr>
          <w:rStyle w:val="StyleBoldUnderline"/>
        </w:rPr>
        <w:t>ontinuing</w:t>
      </w:r>
      <w:r w:rsidRPr="0094757E">
        <w:rPr>
          <w:rStyle w:val="StyleBoldUnderline"/>
        </w:rPr>
        <w:t xml:space="preserve"> </w:t>
      </w:r>
      <w:r w:rsidRPr="006113F4">
        <w:rPr>
          <w:rStyle w:val="Emphasis"/>
          <w:highlight w:val="cyan"/>
        </w:rPr>
        <w:t>r</w:t>
      </w:r>
      <w:r w:rsidRPr="0094757E">
        <w:rPr>
          <w:rStyle w:val="StyleBoldUnderline"/>
        </w:rPr>
        <w:t xml:space="preserve">esolution, he said, </w:t>
      </w:r>
      <w:r w:rsidRPr="00C13350">
        <w:rPr>
          <w:rStyle w:val="StyleBoldUnderline"/>
        </w:rPr>
        <w:t>"</w:t>
      </w:r>
      <w:r w:rsidRPr="007D5DC8">
        <w:rPr>
          <w:rStyle w:val="StyleBoldUnderline"/>
          <w:highlight w:val="cyan"/>
        </w:rPr>
        <w:t>Why</w:t>
      </w:r>
      <w:r w:rsidRPr="00C13350">
        <w:rPr>
          <w:rStyle w:val="StyleBoldUnderline"/>
        </w:rPr>
        <w:t xml:space="preserve"> in the world </w:t>
      </w:r>
      <w:r w:rsidRPr="007D5DC8">
        <w:rPr>
          <w:rStyle w:val="StyleBoldUnderline"/>
          <w:highlight w:val="cyan"/>
        </w:rPr>
        <w:t>would you do that?” Cole said</w:t>
      </w:r>
      <w:r w:rsidRPr="0094757E">
        <w:rPr>
          <w:rStyle w:val="StyleBoldUnderline"/>
        </w:rPr>
        <w:t xml:space="preserve"> of the clean funding bill. </w:t>
      </w:r>
      <w:r w:rsidRPr="007D5DC8">
        <w:rPr>
          <w:rStyle w:val="StyleBoldUnderline"/>
          <w:highlight w:val="cyan"/>
        </w:rPr>
        <w:t>“</w:t>
      </w:r>
      <w:r w:rsidRPr="007D5DC8">
        <w:rPr>
          <w:rStyle w:val="Emphasis"/>
          <w:highlight w:val="cyan"/>
        </w:rPr>
        <w:t>That’s</w:t>
      </w:r>
      <w:r w:rsidRPr="0094757E">
        <w:rPr>
          <w:rStyle w:val="Emphasis"/>
        </w:rPr>
        <w:t xml:space="preserve"> basically, </w:t>
      </w:r>
      <w:r w:rsidRPr="00C13350">
        <w:rPr>
          <w:rStyle w:val="Emphasis"/>
        </w:rPr>
        <w:t>at this point</w:t>
      </w:r>
      <w:r w:rsidRPr="007D5DC8">
        <w:rPr>
          <w:rStyle w:val="Emphasis"/>
          <w:highlight w:val="cyan"/>
        </w:rPr>
        <w:t xml:space="preserve">, </w:t>
      </w:r>
      <w:proofErr w:type="gramStart"/>
      <w:r w:rsidRPr="007D5DC8">
        <w:rPr>
          <w:rStyle w:val="Emphasis"/>
          <w:highlight w:val="cyan"/>
        </w:rPr>
        <w:t>a surrender</w:t>
      </w:r>
      <w:proofErr w:type="gramEnd"/>
      <w:r w:rsidRPr="007D5DC8">
        <w:rPr>
          <w:rStyle w:val="Emphasis"/>
          <w:highlight w:val="cyan"/>
        </w:rPr>
        <w:t xml:space="preserve"> to the Democratic position.”</w:t>
      </w:r>
    </w:p>
    <w:p w:rsidR="00576964" w:rsidRDefault="00576964" w:rsidP="00576964"/>
    <w:p w:rsidR="00576964" w:rsidRDefault="00576964" w:rsidP="00576964">
      <w:pPr>
        <w:pStyle w:val="Heading4"/>
      </w:pPr>
      <w:r>
        <w:lastRenderedPageBreak/>
        <w:t>A. MASSIVE detainment case in the DC Court now – causes fights.</w:t>
      </w:r>
    </w:p>
    <w:p w:rsidR="00576964" w:rsidRPr="00440C8F" w:rsidRDefault="00576964" w:rsidP="00576964">
      <w:pPr>
        <w:rPr>
          <w:rStyle w:val="StyleStyleBold12pt"/>
        </w:rPr>
      </w:pPr>
      <w:r w:rsidRPr="00440C8F">
        <w:rPr>
          <w:rStyle w:val="StyleStyleBold12pt"/>
        </w:rPr>
        <w:t>Greenhouse 10/2</w:t>
      </w:r>
    </w:p>
    <w:p w:rsidR="00576964" w:rsidRDefault="00576964" w:rsidP="00576964">
      <w:r>
        <w:t>Linda, teaches at Yale Law School, Fish or Cut Bait http://opinionator.blogs.nytimes.com/2013/10/02/fish-or-cut-bait/</w:t>
      </w:r>
    </w:p>
    <w:p w:rsidR="00576964" w:rsidRPr="00440C8F" w:rsidRDefault="00576964" w:rsidP="00576964">
      <w:r>
        <w:tab/>
      </w:r>
    </w:p>
    <w:p w:rsidR="00576964" w:rsidRPr="00440C8F" w:rsidRDefault="00576964" w:rsidP="00576964">
      <w:pPr>
        <w:rPr>
          <w:sz w:val="16"/>
        </w:rPr>
      </w:pPr>
      <w:r w:rsidRPr="007D5DC8">
        <w:rPr>
          <w:rStyle w:val="Emphasis"/>
          <w:highlight w:val="cyan"/>
        </w:rPr>
        <w:t>It was the most important military commission case to come before any court</w:t>
      </w:r>
      <w:r w:rsidRPr="00440C8F">
        <w:rPr>
          <w:sz w:val="16"/>
        </w:rPr>
        <w:t xml:space="preserve"> in the more than seven years </w:t>
      </w:r>
      <w:r w:rsidRPr="007D5DC8">
        <w:rPr>
          <w:rStyle w:val="StyleBoldUnderline"/>
          <w:highlight w:val="cyan"/>
        </w:rPr>
        <w:t>since</w:t>
      </w:r>
      <w:r w:rsidRPr="00440C8F">
        <w:rPr>
          <w:rStyle w:val="StyleBoldUnderline"/>
        </w:rPr>
        <w:t xml:space="preserve"> the</w:t>
      </w:r>
      <w:r w:rsidRPr="00440C8F">
        <w:rPr>
          <w:sz w:val="16"/>
        </w:rPr>
        <w:t xml:space="preserve"> Supreme Court invalidated the </w:t>
      </w:r>
      <w:r w:rsidRPr="007D5DC8">
        <w:rPr>
          <w:rStyle w:val="StyleBoldUnderline"/>
          <w:highlight w:val="cyan"/>
        </w:rPr>
        <w:t>Bush</w:t>
      </w:r>
      <w:r w:rsidRPr="00440C8F">
        <w:rPr>
          <w:rStyle w:val="StyleBoldUnderline"/>
        </w:rPr>
        <w:t xml:space="preserve"> administration’s</w:t>
      </w:r>
      <w:r w:rsidRPr="00440C8F">
        <w:rPr>
          <w:sz w:val="16"/>
        </w:rPr>
        <w:t xml:space="preserve"> first effort to set up military commissions to try Guantánamo detainees for war crimes. </w:t>
      </w:r>
      <w:r w:rsidRPr="00440C8F">
        <w:rPr>
          <w:rStyle w:val="StyleBoldUnderline"/>
        </w:rPr>
        <w:t xml:space="preserve">The argument </w:t>
      </w:r>
      <w:r w:rsidRPr="007D5DC8">
        <w:rPr>
          <w:rStyle w:val="StyleBoldUnderline"/>
          <w:highlight w:val="cyan"/>
        </w:rPr>
        <w:t>on Monday in al-</w:t>
      </w:r>
      <w:proofErr w:type="spellStart"/>
      <w:r w:rsidRPr="007D5DC8">
        <w:rPr>
          <w:rStyle w:val="StyleBoldUnderline"/>
          <w:highlight w:val="cyan"/>
        </w:rPr>
        <w:t>Bahlul</w:t>
      </w:r>
      <w:proofErr w:type="spellEnd"/>
      <w:r w:rsidRPr="00440C8F">
        <w:rPr>
          <w:rStyle w:val="StyleBoldUnderline"/>
        </w:rPr>
        <w:t xml:space="preserve"> v. United States, </w:t>
      </w:r>
      <w:r w:rsidRPr="007D5DC8">
        <w:rPr>
          <w:rStyle w:val="StyleBoldUnderline"/>
          <w:highlight w:val="cyan"/>
        </w:rPr>
        <w:t>before</w:t>
      </w:r>
      <w:r w:rsidRPr="00440C8F">
        <w:rPr>
          <w:sz w:val="16"/>
        </w:rPr>
        <w:t xml:space="preserve"> seven judges of the United States Court of Appeals for </w:t>
      </w:r>
      <w:r w:rsidRPr="007D5DC8">
        <w:rPr>
          <w:rStyle w:val="StyleBoldUnderline"/>
          <w:highlight w:val="cyan"/>
        </w:rPr>
        <w:t>the</w:t>
      </w:r>
      <w:r w:rsidRPr="007D5DC8">
        <w:rPr>
          <w:sz w:val="16"/>
          <w:highlight w:val="cyan"/>
        </w:rPr>
        <w:t xml:space="preserve"> </w:t>
      </w:r>
      <w:r w:rsidRPr="007D5DC8">
        <w:rPr>
          <w:rStyle w:val="Emphasis"/>
          <w:highlight w:val="cyan"/>
        </w:rPr>
        <w:t>D</w:t>
      </w:r>
      <w:r w:rsidRPr="00440C8F">
        <w:rPr>
          <w:sz w:val="16"/>
        </w:rPr>
        <w:t xml:space="preserve">istrict of </w:t>
      </w:r>
      <w:r w:rsidRPr="007D5DC8">
        <w:rPr>
          <w:rStyle w:val="Emphasis"/>
          <w:highlight w:val="cyan"/>
        </w:rPr>
        <w:t>C</w:t>
      </w:r>
      <w:r w:rsidRPr="00440C8F">
        <w:rPr>
          <w:sz w:val="16"/>
        </w:rPr>
        <w:t xml:space="preserve">olumbia </w:t>
      </w:r>
      <w:r w:rsidRPr="007D5DC8">
        <w:rPr>
          <w:rStyle w:val="StyleBoldUnderline"/>
          <w:highlight w:val="cyan"/>
        </w:rPr>
        <w:t>Circuit</w:t>
      </w:r>
      <w:r w:rsidRPr="00440C8F">
        <w:rPr>
          <w:sz w:val="16"/>
        </w:rPr>
        <w:t xml:space="preserve">, was impressive on all counts. The question was whether “conspiracy to commit war crimes” and “material support for terrorism” </w:t>
      </w:r>
      <w:proofErr w:type="gramStart"/>
      <w:r w:rsidRPr="00440C8F">
        <w:rPr>
          <w:sz w:val="16"/>
        </w:rPr>
        <w:t>are</w:t>
      </w:r>
      <w:proofErr w:type="gramEnd"/>
      <w:r w:rsidRPr="00440C8F">
        <w:rPr>
          <w:sz w:val="16"/>
        </w:rPr>
        <w:t xml:space="preserve"> crimes for which 9/11 defendants can be tried by military commission. Both lawyers — Michel </w:t>
      </w:r>
      <w:proofErr w:type="spellStart"/>
      <w:r w:rsidRPr="00440C8F">
        <w:rPr>
          <w:sz w:val="16"/>
        </w:rPr>
        <w:t>Paradis</w:t>
      </w:r>
      <w:proofErr w:type="spellEnd"/>
      <w:r w:rsidRPr="00440C8F">
        <w:rPr>
          <w:sz w:val="16"/>
        </w:rPr>
        <w:t>, a civilian Defense Department lawyer assigned to represent the defendant, Ali al-</w:t>
      </w:r>
      <w:proofErr w:type="spellStart"/>
      <w:r w:rsidRPr="00440C8F">
        <w:rPr>
          <w:sz w:val="16"/>
        </w:rPr>
        <w:t>Bahlul</w:t>
      </w:r>
      <w:proofErr w:type="spellEnd"/>
      <w:r w:rsidRPr="00440C8F">
        <w:rPr>
          <w:sz w:val="16"/>
        </w:rPr>
        <w:t xml:space="preserve">, and Ian </w:t>
      </w:r>
      <w:proofErr w:type="spellStart"/>
      <w:r w:rsidRPr="00440C8F">
        <w:rPr>
          <w:sz w:val="16"/>
        </w:rPr>
        <w:t>Gershengorn</w:t>
      </w:r>
      <w:proofErr w:type="spellEnd"/>
      <w:r w:rsidRPr="00440C8F">
        <w:rPr>
          <w:sz w:val="16"/>
        </w:rPr>
        <w:t xml:space="preserve">, the newly appointed chief deputy solicitor general, arguing for the government — presented their cases with ease and mastery. The judges let the lawyers talk, interrupting only for pertinent questions, listening attentively to the answers, and (amazingly, to anyone who has ever attended a Supreme Court argument) interrupting one another not at all. (An eighth judge, the newly confirmed Sri </w:t>
      </w:r>
      <w:proofErr w:type="spellStart"/>
      <w:r w:rsidRPr="00440C8F">
        <w:rPr>
          <w:sz w:val="16"/>
        </w:rPr>
        <w:t>Srinivasan</w:t>
      </w:r>
      <w:proofErr w:type="spellEnd"/>
      <w:r w:rsidRPr="00440C8F">
        <w:rPr>
          <w:sz w:val="16"/>
        </w:rPr>
        <w:t xml:space="preserve">, Mr. </w:t>
      </w:r>
      <w:proofErr w:type="spellStart"/>
      <w:r w:rsidRPr="00440C8F">
        <w:rPr>
          <w:sz w:val="16"/>
        </w:rPr>
        <w:t>Gershengorn’s</w:t>
      </w:r>
      <w:proofErr w:type="spellEnd"/>
      <w:r w:rsidRPr="00440C8F">
        <w:rPr>
          <w:sz w:val="16"/>
        </w:rPr>
        <w:t xml:space="preserve"> predecessor in the solicitor general’s office, was recused because he had worked on the case for the government.) In other words, what I witnessed in the appeals court’s grand “ceremonial courtroom,” reserved for the infrequent occasions when the entire court sits en banc, was the American legal system at its best. </w:t>
      </w:r>
      <w:proofErr w:type="gramStart"/>
      <w:r w:rsidRPr="00440C8F">
        <w:rPr>
          <w:sz w:val="16"/>
        </w:rPr>
        <w:t>And yet.</w:t>
      </w:r>
      <w:proofErr w:type="gramEnd"/>
      <w:r w:rsidRPr="00440C8F">
        <w:rPr>
          <w:sz w:val="16"/>
        </w:rPr>
        <w:t xml:space="preserve"> By the end of the morning, I couldn’t shake the feeling that </w:t>
      </w:r>
      <w:r w:rsidRPr="00440C8F">
        <w:rPr>
          <w:rStyle w:val="StyleBoldUnderline"/>
        </w:rPr>
        <w:t>the object of all this energy</w:t>
      </w:r>
      <w:r w:rsidRPr="00440C8F">
        <w:rPr>
          <w:sz w:val="16"/>
        </w:rPr>
        <w:t xml:space="preserve">, expertise and professional good will — the modern military commission — </w:t>
      </w:r>
      <w:r w:rsidRPr="00440C8F">
        <w:rPr>
          <w:rStyle w:val="StyleBoldUnderline"/>
        </w:rPr>
        <w:t xml:space="preserve">was fundamentally unworthy of any of it, </w:t>
      </w:r>
      <w:r w:rsidRPr="007D5DC8">
        <w:rPr>
          <w:rStyle w:val="StyleBoldUnderline"/>
          <w:highlight w:val="cyan"/>
        </w:rPr>
        <w:t>a</w:t>
      </w:r>
      <w:r w:rsidRPr="00440C8F">
        <w:rPr>
          <w:rStyle w:val="StyleBoldUnderline"/>
        </w:rPr>
        <w:t xml:space="preserve"> jury-rigged </w:t>
      </w:r>
      <w:r w:rsidRPr="007D5DC8">
        <w:rPr>
          <w:rStyle w:val="StyleBoldUnderline"/>
          <w:highlight w:val="cyan"/>
        </w:rPr>
        <w:t>ship foundering in a heavy sea of</w:t>
      </w:r>
      <w:r w:rsidRPr="00440C8F">
        <w:rPr>
          <w:rStyle w:val="StyleBoldUnderline"/>
        </w:rPr>
        <w:t xml:space="preserve"> law, </w:t>
      </w:r>
      <w:r w:rsidRPr="007D5DC8">
        <w:rPr>
          <w:rStyle w:val="StyleBoldUnderline"/>
          <w:highlight w:val="cyan"/>
        </w:rPr>
        <w:t xml:space="preserve">politics and the struggle among the branches of government </w:t>
      </w:r>
      <w:r w:rsidRPr="007D5DC8">
        <w:rPr>
          <w:rStyle w:val="StyleBoldUnderline"/>
        </w:rPr>
        <w:t xml:space="preserve">that </w:t>
      </w:r>
      <w:r w:rsidRPr="00C85694">
        <w:rPr>
          <w:rStyle w:val="StyleBoldUnderline"/>
          <w:highlight w:val="cyan"/>
        </w:rPr>
        <w:t>has been a hallmark of the</w:t>
      </w:r>
      <w:r w:rsidRPr="007D5DC8">
        <w:rPr>
          <w:rStyle w:val="StyleBoldUnderline"/>
        </w:rPr>
        <w:t xml:space="preserve"> prolonged </w:t>
      </w:r>
      <w:r w:rsidRPr="00C85694">
        <w:rPr>
          <w:rStyle w:val="StyleBoldUnderline"/>
          <w:highlight w:val="cyan"/>
        </w:rPr>
        <w:t xml:space="preserve">Guantánamo saga. The </w:t>
      </w:r>
      <w:r w:rsidRPr="007D5DC8">
        <w:rPr>
          <w:rStyle w:val="StyleBoldUnderline"/>
          <w:highlight w:val="cyan"/>
        </w:rPr>
        <w:t>D.C. Circuit can’t save it</w:t>
      </w:r>
      <w:r w:rsidRPr="007D5DC8">
        <w:rPr>
          <w:rStyle w:val="StyleBoldUnderline"/>
        </w:rPr>
        <w:t xml:space="preserve">, even if it </w:t>
      </w:r>
      <w:proofErr w:type="gramStart"/>
      <w:r w:rsidRPr="007D5DC8">
        <w:rPr>
          <w:rStyle w:val="StyleBoldUnderline"/>
        </w:rPr>
        <w:t>were</w:t>
      </w:r>
      <w:proofErr w:type="gramEnd"/>
      <w:r w:rsidRPr="007D5DC8">
        <w:rPr>
          <w:rStyle w:val="StyleBoldUnderline"/>
        </w:rPr>
        <w:t xml:space="preserve"> so inclined — which it didn’t appear to be</w:t>
      </w:r>
      <w:r w:rsidRPr="007D5DC8">
        <w:rPr>
          <w:sz w:val="16"/>
        </w:rPr>
        <w:t>.</w:t>
      </w:r>
    </w:p>
    <w:p w:rsidR="00576964" w:rsidRDefault="00576964" w:rsidP="00576964"/>
    <w:p w:rsidR="00576964" w:rsidRDefault="00576964" w:rsidP="00576964"/>
    <w:p w:rsidR="00576964" w:rsidRPr="007D5DC8" w:rsidRDefault="00576964" w:rsidP="00576964">
      <w:pPr>
        <w:pStyle w:val="Heading4"/>
        <w:rPr>
          <w:rFonts w:asciiTheme="minorHAnsi" w:hAnsiTheme="minorHAnsi"/>
        </w:rPr>
      </w:pPr>
      <w:r w:rsidRPr="007D5DC8">
        <w:t>A. Allows political cover</w:t>
      </w:r>
    </w:p>
    <w:p w:rsidR="00576964" w:rsidRPr="001802D6" w:rsidRDefault="00576964" w:rsidP="00576964">
      <w:pPr>
        <w:rPr>
          <w:rFonts w:asciiTheme="minorHAnsi" w:hAnsiTheme="minorHAnsi"/>
          <w:b/>
          <w:bCs/>
          <w:sz w:val="24"/>
        </w:rPr>
      </w:pPr>
      <w:proofErr w:type="spellStart"/>
      <w:r w:rsidRPr="001802D6">
        <w:rPr>
          <w:rStyle w:val="StyleStyleBold12pt"/>
          <w:rFonts w:asciiTheme="minorHAnsi" w:hAnsiTheme="minorHAnsi"/>
        </w:rPr>
        <w:t>Pacelle</w:t>
      </w:r>
      <w:proofErr w:type="spellEnd"/>
      <w:r w:rsidRPr="001802D6">
        <w:rPr>
          <w:rStyle w:val="StyleStyleBold12pt"/>
          <w:rFonts w:asciiTheme="minorHAnsi" w:hAnsiTheme="minorHAnsi"/>
        </w:rPr>
        <w:t xml:space="preserve">, Prof-Political Science-Georgia Southern, </w:t>
      </w:r>
      <w:proofErr w:type="gramStart"/>
      <w:r w:rsidRPr="001802D6">
        <w:rPr>
          <w:rStyle w:val="StyleStyleBold12pt"/>
          <w:rFonts w:asciiTheme="minorHAnsi" w:hAnsiTheme="minorHAnsi"/>
        </w:rPr>
        <w:t xml:space="preserve">2002  </w:t>
      </w:r>
      <w:r w:rsidRPr="001802D6">
        <w:rPr>
          <w:rFonts w:asciiTheme="minorHAnsi" w:hAnsiTheme="minorHAnsi"/>
          <w:sz w:val="20"/>
        </w:rPr>
        <w:t>(</w:t>
      </w:r>
      <w:proofErr w:type="gramEnd"/>
      <w:r w:rsidRPr="001802D6">
        <w:rPr>
          <w:rFonts w:asciiTheme="minorHAnsi" w:hAnsiTheme="minorHAnsi"/>
          <w:sz w:val="18"/>
        </w:rPr>
        <w:t xml:space="preserve">Richard L., Prof of </w:t>
      </w:r>
      <w:proofErr w:type="spellStart"/>
      <w:r w:rsidRPr="001802D6">
        <w:rPr>
          <w:rFonts w:asciiTheme="minorHAnsi" w:hAnsiTheme="minorHAnsi"/>
          <w:sz w:val="18"/>
        </w:rPr>
        <w:t>Poli</w:t>
      </w:r>
      <w:proofErr w:type="spellEnd"/>
      <w:r w:rsidRPr="001802D6">
        <w:rPr>
          <w:rFonts w:asciiTheme="minorHAnsi" w:hAnsiTheme="minorHAnsi"/>
          <w:sz w:val="18"/>
        </w:rPr>
        <w:t xml:space="preserve"> </w:t>
      </w:r>
      <w:proofErr w:type="spellStart"/>
      <w:r w:rsidRPr="001802D6">
        <w:rPr>
          <w:rFonts w:asciiTheme="minorHAnsi" w:hAnsiTheme="minorHAnsi"/>
          <w:sz w:val="18"/>
        </w:rPr>
        <w:t>Sci</w:t>
      </w:r>
      <w:proofErr w:type="spellEnd"/>
      <w:r w:rsidRPr="001802D6">
        <w:rPr>
          <w:rFonts w:asciiTheme="minorHAnsi" w:hAnsiTheme="minorHAnsi"/>
          <w:sz w:val="18"/>
        </w:rPr>
        <w:t xml:space="preserve"> @ Georgia Southern University, The Role of the Supreme Court in American Politics: The Least Dangerous Branch? 2002 p 175-6)</w:t>
      </w:r>
    </w:p>
    <w:p w:rsidR="00576964" w:rsidRPr="00D13BC8" w:rsidRDefault="00576964" w:rsidP="00576964">
      <w:pPr>
        <w:rPr>
          <w:rFonts w:asciiTheme="minorHAnsi" w:hAnsiTheme="minorHAnsi"/>
          <w:sz w:val="16"/>
        </w:rPr>
      </w:pPr>
      <w:r w:rsidRPr="001802D6">
        <w:rPr>
          <w:rFonts w:asciiTheme="minorHAnsi" w:hAnsiTheme="minorHAnsi"/>
          <w:sz w:val="16"/>
        </w:rPr>
        <w:t xml:space="preserve">The limitations on the Court are not as significant as they once seemed. They constrain the Court, but the boundaries of those constraints are very broad. </w:t>
      </w:r>
      <w:proofErr w:type="spellStart"/>
      <w:r w:rsidRPr="001802D6">
        <w:rPr>
          <w:rFonts w:asciiTheme="minorHAnsi" w:hAnsiTheme="minorHAnsi"/>
          <w:sz w:val="16"/>
        </w:rPr>
        <w:t>Justiciability</w:t>
      </w:r>
      <w:proofErr w:type="spellEnd"/>
      <w:r w:rsidRPr="001802D6">
        <w:rPr>
          <w:rFonts w:asciiTheme="minorHAnsi" w:hAnsiTheme="minorHAnsi"/>
          <w:sz w:val="16"/>
        </w:rPr>
        <w:t xml:space="preserve"> is self-imposed and seems to be a function of the composition of the Court, rather than a philosophical position. Checks and balances are seldom successfully invoked against the judiciary, in part because </w:t>
      </w:r>
      <w:r w:rsidRPr="007D5DC8">
        <w:rPr>
          <w:rStyle w:val="StyleBoldUnderline"/>
          <w:rFonts w:asciiTheme="minorHAnsi" w:hAnsiTheme="minorHAnsi"/>
          <w:highlight w:val="cyan"/>
        </w:rPr>
        <w:t>the Court has</w:t>
      </w:r>
      <w:r w:rsidRPr="001802D6">
        <w:rPr>
          <w:rStyle w:val="StyleBoldUnderline"/>
          <w:rFonts w:asciiTheme="minorHAnsi" w:hAnsiTheme="minorHAnsi"/>
        </w:rPr>
        <w:t xml:space="preserve"> positive institutional </w:t>
      </w:r>
      <w:r w:rsidRPr="007D5DC8">
        <w:rPr>
          <w:rStyle w:val="StyleBoldUnderline"/>
          <w:rFonts w:asciiTheme="minorHAnsi" w:hAnsiTheme="minorHAnsi"/>
          <w:highlight w:val="cyan"/>
        </w:rPr>
        <w:t>resources to justify its decisions</w:t>
      </w:r>
      <w:r w:rsidRPr="001802D6">
        <w:rPr>
          <w:rFonts w:asciiTheme="minorHAnsi" w:hAnsiTheme="minorHAnsi"/>
          <w:sz w:val="16"/>
        </w:rPr>
        <w:t>. The Supreme Court has a relatively high level of diffuse support that comes, in part, from a general lack of knowledge by the public and that contributes to its legitimacy</w:t>
      </w:r>
      <w:proofErr w:type="gramStart"/>
      <w:r w:rsidRPr="001802D6">
        <w:rPr>
          <w:rFonts w:asciiTheme="minorHAnsi" w:hAnsiTheme="minorHAnsi"/>
          <w:sz w:val="16"/>
        </w:rPr>
        <w:t>.[</w:t>
      </w:r>
      <w:proofErr w:type="gramEnd"/>
      <w:r w:rsidRPr="001802D6">
        <w:rPr>
          <w:rFonts w:asciiTheme="minorHAnsi" w:hAnsiTheme="minorHAnsi"/>
          <w:sz w:val="16"/>
        </w:rPr>
        <w:t xml:space="preserve">6] </w:t>
      </w:r>
      <w:r w:rsidRPr="007D5DC8">
        <w:rPr>
          <w:rStyle w:val="StyleBoldUnderline"/>
          <w:rFonts w:asciiTheme="minorHAnsi" w:hAnsiTheme="minorHAnsi"/>
          <w:highlight w:val="cyan"/>
        </w:rPr>
        <w:t xml:space="preserve">The </w:t>
      </w:r>
      <w:r w:rsidRPr="007B0272">
        <w:rPr>
          <w:rStyle w:val="StyleBoldUnderline"/>
          <w:rFonts w:asciiTheme="minorHAnsi" w:hAnsiTheme="minorHAnsi"/>
        </w:rPr>
        <w:t xml:space="preserve">cloak of the </w:t>
      </w:r>
      <w:r w:rsidRPr="007D5DC8">
        <w:rPr>
          <w:rStyle w:val="StyleBoldUnderline"/>
          <w:rFonts w:asciiTheme="minorHAnsi" w:hAnsiTheme="minorHAnsi"/>
          <w:highlight w:val="cyan"/>
        </w:rPr>
        <w:t xml:space="preserve">Constitution and the symbolism attendant to the </w:t>
      </w:r>
      <w:r w:rsidRPr="007B0272">
        <w:rPr>
          <w:rStyle w:val="StyleBoldUnderline"/>
          <w:rFonts w:asciiTheme="minorHAnsi" w:hAnsiTheme="minorHAnsi"/>
        </w:rPr>
        <w:t xml:space="preserve">marble palace and </w:t>
      </w:r>
      <w:r w:rsidRPr="007D5DC8">
        <w:rPr>
          <w:rStyle w:val="StyleBoldUnderline"/>
          <w:rFonts w:asciiTheme="minorHAnsi" w:hAnsiTheme="minorHAnsi"/>
          <w:highlight w:val="cyan"/>
        </w:rPr>
        <w:t>the law contribute</w:t>
      </w:r>
      <w:r w:rsidRPr="001802D6">
        <w:rPr>
          <w:rStyle w:val="StyleBoldUnderline"/>
          <w:rFonts w:asciiTheme="minorHAnsi" w:hAnsiTheme="minorHAnsi"/>
        </w:rPr>
        <w:t xml:space="preserve"> as well.</w:t>
      </w:r>
      <w:r w:rsidRPr="001802D6">
        <w:rPr>
          <w:rFonts w:asciiTheme="minorHAnsi" w:hAnsiTheme="minorHAnsi"/>
          <w:sz w:val="16"/>
        </w:rPr>
        <w:t xml:space="preserve"> As a result, presidents and Congress should pause before striking at the Court or refusing to follow its directives. Indeed, </w:t>
      </w:r>
      <w:r w:rsidRPr="007D5DC8">
        <w:rPr>
          <w:rStyle w:val="StyleBoldUnderline"/>
          <w:rFonts w:asciiTheme="minorHAnsi" w:hAnsiTheme="minorHAnsi"/>
          <w:highlight w:val="cyan"/>
        </w:rPr>
        <w:t>presidents</w:t>
      </w:r>
      <w:r w:rsidRPr="001802D6">
        <w:rPr>
          <w:rStyle w:val="StyleBoldUnderline"/>
          <w:rFonts w:asciiTheme="minorHAnsi" w:hAnsiTheme="minorHAnsi"/>
        </w:rPr>
        <w:t xml:space="preserve"> </w:t>
      </w:r>
      <w:r w:rsidRPr="007D5DC8">
        <w:rPr>
          <w:rStyle w:val="StyleBoldUnderline"/>
          <w:rFonts w:asciiTheme="minorHAnsi" w:hAnsiTheme="minorHAnsi"/>
          <w:highlight w:val="cyan"/>
        </w:rPr>
        <w:t>and</w:t>
      </w:r>
      <w:r w:rsidRPr="001802D6">
        <w:rPr>
          <w:rStyle w:val="StyleBoldUnderline"/>
          <w:rFonts w:asciiTheme="minorHAnsi" w:hAnsiTheme="minorHAnsi"/>
        </w:rPr>
        <w:t xml:space="preserve"> members of </w:t>
      </w:r>
      <w:r w:rsidRPr="007D5DC8">
        <w:rPr>
          <w:rStyle w:val="StyleBoldUnderline"/>
          <w:rFonts w:asciiTheme="minorHAnsi" w:hAnsiTheme="minorHAnsi"/>
          <w:highlight w:val="cyan"/>
        </w:rPr>
        <w:t>Congress</w:t>
      </w:r>
      <w:r w:rsidRPr="001802D6">
        <w:rPr>
          <w:rStyle w:val="StyleBoldUnderline"/>
          <w:rFonts w:asciiTheme="minorHAnsi" w:hAnsiTheme="minorHAnsi"/>
        </w:rPr>
        <w:t xml:space="preserve"> can often </w:t>
      </w:r>
      <w:r w:rsidRPr="007D5DC8">
        <w:rPr>
          <w:rStyle w:val="Emphasis"/>
          <w:rFonts w:asciiTheme="minorHAnsi" w:hAnsiTheme="minorHAnsi"/>
          <w:highlight w:val="cyan"/>
        </w:rPr>
        <w:t>use unpopular Court decisions as political cover.</w:t>
      </w:r>
      <w:r w:rsidRPr="007D5DC8">
        <w:rPr>
          <w:rStyle w:val="StyleBoldUnderline"/>
          <w:rFonts w:asciiTheme="minorHAnsi" w:hAnsiTheme="minorHAnsi"/>
          <w:highlight w:val="cyan"/>
        </w:rPr>
        <w:t xml:space="preserve"> They </w:t>
      </w:r>
      <w:r w:rsidRPr="007B0272">
        <w:rPr>
          <w:rStyle w:val="StyleBoldUnderline"/>
          <w:rFonts w:asciiTheme="minorHAnsi" w:hAnsiTheme="minorHAnsi"/>
        </w:rPr>
        <w:t xml:space="preserve">cite the need to </w:t>
      </w:r>
      <w:r w:rsidRPr="007D5DC8">
        <w:rPr>
          <w:rStyle w:val="StyleBoldUnderline"/>
          <w:rFonts w:asciiTheme="minorHAnsi" w:hAnsiTheme="minorHAnsi"/>
          <w:highlight w:val="cyan"/>
        </w:rPr>
        <w:t>enforce or support such decisions even though they disagree with them</w:t>
      </w:r>
      <w:r w:rsidRPr="007D5DC8">
        <w:rPr>
          <w:rFonts w:asciiTheme="minorHAnsi" w:hAnsiTheme="minorHAnsi"/>
          <w:sz w:val="16"/>
          <w:highlight w:val="cyan"/>
        </w:rPr>
        <w:t>.</w:t>
      </w:r>
      <w:r w:rsidRPr="001802D6">
        <w:rPr>
          <w:rFonts w:asciiTheme="minorHAnsi" w:hAnsiTheme="minorHAnsi"/>
          <w:sz w:val="16"/>
        </w:rPr>
        <w:t xml:space="preserve"> In the end, the institutional limitations do not mandate judicial restraint, but turn the focus to judicial capacity, the subject of the next chapter.</w:t>
      </w:r>
    </w:p>
    <w:p w:rsidR="00576964" w:rsidRDefault="00576964" w:rsidP="00576964">
      <w:pPr>
        <w:rPr>
          <w:rStyle w:val="StyleBoldUnderline"/>
        </w:rPr>
      </w:pPr>
    </w:p>
    <w:p w:rsidR="00576964" w:rsidRPr="00E74E60" w:rsidRDefault="00576964" w:rsidP="00576964">
      <w:pPr>
        <w:pStyle w:val="Heading4"/>
      </w:pPr>
      <w:r>
        <w:rPr>
          <w:u w:val="single"/>
        </w:rPr>
        <w:t>No</w:t>
      </w:r>
      <w:r>
        <w:t xml:space="preserve"> chance of war from economic decline---</w:t>
      </w:r>
      <w:r>
        <w:rPr>
          <w:u w:val="single"/>
        </w:rPr>
        <w:t>best</w:t>
      </w:r>
      <w:r>
        <w:t xml:space="preserve"> and </w:t>
      </w:r>
      <w:r>
        <w:rPr>
          <w:u w:val="single"/>
        </w:rPr>
        <w:t>most recent</w:t>
      </w:r>
      <w:r>
        <w:t xml:space="preserve"> data </w:t>
      </w:r>
    </w:p>
    <w:p w:rsidR="00576964" w:rsidRPr="00C51388" w:rsidRDefault="00576964" w:rsidP="00576964">
      <w:pPr>
        <w:rPr>
          <w:sz w:val="16"/>
        </w:rPr>
      </w:pPr>
      <w:r w:rsidRPr="00C51388">
        <w:rPr>
          <w:sz w:val="16"/>
        </w:rPr>
        <w:t xml:space="preserve">Daniel W. </w:t>
      </w:r>
      <w:proofErr w:type="spellStart"/>
      <w:r w:rsidRPr="00C51388">
        <w:rPr>
          <w:rStyle w:val="StyleStyleBold12pt"/>
        </w:rPr>
        <w:t>Drezner</w:t>
      </w:r>
      <w:proofErr w:type="spellEnd"/>
      <w:r w:rsidRPr="00C51388">
        <w:rPr>
          <w:rStyle w:val="StyleStyleBold12pt"/>
        </w:rPr>
        <w:t xml:space="preserve"> 12</w:t>
      </w:r>
      <w:r w:rsidRPr="00C51388">
        <w:rPr>
          <w:sz w:val="16"/>
        </w:rPr>
        <w:t xml:space="preserve">, Professor, The Fletcher School of Law and Diplomacy, Tufts University, October 2012, “The Irony of Global Economic Governance: The System Worked,” </w:t>
      </w:r>
      <w:hyperlink r:id="rId19" w:history="1">
        <w:r w:rsidRPr="00C51388">
          <w:rPr>
            <w:rStyle w:val="Hyperlink"/>
            <w:sz w:val="16"/>
          </w:rPr>
          <w:t>http://www.globaleconomicgovernance.org/wp-content/uploads/IR-Colloquium-MT12-Week-5_The-Irony-of-Global-Economic-Governance.pdf</w:t>
        </w:r>
      </w:hyperlink>
    </w:p>
    <w:p w:rsidR="00576964" w:rsidRPr="002E40A8" w:rsidRDefault="00576964" w:rsidP="00576964">
      <w:pPr>
        <w:rPr>
          <w:rStyle w:val="StyleBoldUnderline"/>
          <w:highlight w:val="cyan"/>
        </w:rPr>
      </w:pPr>
    </w:p>
    <w:p w:rsidR="00576964" w:rsidRPr="000045CF" w:rsidRDefault="00576964" w:rsidP="00576964">
      <w:pPr>
        <w:rPr>
          <w:sz w:val="16"/>
        </w:rPr>
      </w:pPr>
      <w:r w:rsidRPr="002E40A8">
        <w:rPr>
          <w:rStyle w:val="StyleBoldUnderline"/>
          <w:highlight w:val="cyan"/>
        </w:rPr>
        <w:t>The</w:t>
      </w:r>
      <w:r w:rsidRPr="000045CF">
        <w:rPr>
          <w:rStyle w:val="StyleBoldUnderline"/>
        </w:rPr>
        <w:t xml:space="preserve"> final </w:t>
      </w:r>
      <w:r w:rsidRPr="002E40A8">
        <w:rPr>
          <w:rStyle w:val="StyleBoldUnderline"/>
          <w:highlight w:val="cyan"/>
        </w:rPr>
        <w:t>outcome addresses</w:t>
      </w:r>
      <w:r w:rsidRPr="000045CF">
        <w:rPr>
          <w:sz w:val="16"/>
        </w:rPr>
        <w:t xml:space="preserve"> a dog that hasn’t barked: </w:t>
      </w:r>
      <w:r w:rsidRPr="002E40A8">
        <w:rPr>
          <w:rStyle w:val="StyleBoldUnderline"/>
          <w:highlight w:val="cyan"/>
        </w:rPr>
        <w:t>the effect of the</w:t>
      </w:r>
      <w:r w:rsidRPr="000045CF">
        <w:rPr>
          <w:rStyle w:val="StyleBoldUnderline"/>
        </w:rPr>
        <w:t xml:space="preserve"> Great </w:t>
      </w:r>
      <w:r w:rsidRPr="002E40A8">
        <w:rPr>
          <w:rStyle w:val="StyleBoldUnderline"/>
          <w:highlight w:val="cyan"/>
        </w:rPr>
        <w:t>Recession on</w:t>
      </w:r>
      <w:r w:rsidRPr="000045CF">
        <w:rPr>
          <w:rStyle w:val="StyleBoldUnderline"/>
        </w:rPr>
        <w:t xml:space="preserve"> cross-border </w:t>
      </w:r>
      <w:r w:rsidRPr="002E40A8">
        <w:rPr>
          <w:rStyle w:val="StyleBoldUnderline"/>
          <w:highlight w:val="cyan"/>
        </w:rPr>
        <w:t>conflict</w:t>
      </w:r>
      <w:r w:rsidRPr="000045CF">
        <w:rPr>
          <w:sz w:val="16"/>
        </w:rPr>
        <w:t xml:space="preserve"> and violence. During the initial stages of the crisis, multiple </w:t>
      </w:r>
      <w:r w:rsidRPr="002E40A8">
        <w:rPr>
          <w:rStyle w:val="StyleBoldUnderline"/>
          <w:highlight w:val="cyan"/>
        </w:rPr>
        <w:t>analysts asserted</w:t>
      </w:r>
      <w:r w:rsidRPr="000045CF">
        <w:rPr>
          <w:sz w:val="16"/>
        </w:rPr>
        <w:t xml:space="preserve"> that </w:t>
      </w:r>
      <w:r w:rsidRPr="000045CF">
        <w:rPr>
          <w:rStyle w:val="StyleBoldUnderline"/>
        </w:rPr>
        <w:t xml:space="preserve">the financial </w:t>
      </w:r>
      <w:r w:rsidRPr="002E40A8">
        <w:rPr>
          <w:rStyle w:val="StyleBoldUnderline"/>
          <w:highlight w:val="cyan"/>
        </w:rPr>
        <w:t>crisis would lead states to</w:t>
      </w:r>
      <w:r w:rsidRPr="000045CF">
        <w:rPr>
          <w:rStyle w:val="StyleBoldUnderline"/>
        </w:rPr>
        <w:t xml:space="preserve"> increase</w:t>
      </w:r>
      <w:r w:rsidRPr="000045CF">
        <w:rPr>
          <w:sz w:val="16"/>
        </w:rPr>
        <w:t xml:space="preserve"> their </w:t>
      </w:r>
      <w:r w:rsidRPr="002E40A8">
        <w:rPr>
          <w:rStyle w:val="StyleBoldUnderline"/>
          <w:highlight w:val="cyan"/>
        </w:rPr>
        <w:t>use</w:t>
      </w:r>
      <w:r w:rsidRPr="000045CF">
        <w:rPr>
          <w:rStyle w:val="StyleBoldUnderline"/>
        </w:rPr>
        <w:t xml:space="preserve"> of </w:t>
      </w:r>
      <w:r w:rsidRPr="002E40A8">
        <w:rPr>
          <w:rStyle w:val="StyleBoldUnderline"/>
          <w:highlight w:val="cyan"/>
        </w:rPr>
        <w:t>force</w:t>
      </w:r>
      <w:r w:rsidRPr="000045CF">
        <w:rPr>
          <w:sz w:val="16"/>
        </w:rPr>
        <w:t xml:space="preserve"> as a tool for staying in power.37 Whether through greater </w:t>
      </w:r>
      <w:r w:rsidRPr="000045CF">
        <w:rPr>
          <w:rStyle w:val="StyleBoldUnderline"/>
        </w:rPr>
        <w:t xml:space="preserve">internal repression, </w:t>
      </w:r>
      <w:r w:rsidRPr="002E40A8">
        <w:rPr>
          <w:rStyle w:val="StyleBoldUnderline"/>
          <w:highlight w:val="cyan"/>
        </w:rPr>
        <w:t>diversionary wars</w:t>
      </w:r>
      <w:r w:rsidRPr="000045CF">
        <w:rPr>
          <w:rStyle w:val="StyleBoldUnderline"/>
        </w:rPr>
        <w:t xml:space="preserve">, arms races, </w:t>
      </w:r>
      <w:r w:rsidRPr="002E40A8">
        <w:rPr>
          <w:rStyle w:val="StyleBoldUnderline"/>
          <w:highlight w:val="cyan"/>
        </w:rPr>
        <w:t>or</w:t>
      </w:r>
      <w:r w:rsidRPr="000045CF">
        <w:rPr>
          <w:sz w:val="16"/>
        </w:rPr>
        <w:t xml:space="preserve"> a ratcheting up of </w:t>
      </w:r>
      <w:r w:rsidRPr="002E40A8">
        <w:rPr>
          <w:rStyle w:val="StyleBoldUnderline"/>
          <w:highlight w:val="cyan"/>
          <w:bdr w:val="single" w:sz="4" w:space="0" w:color="auto"/>
        </w:rPr>
        <w:t>great power conflict</w:t>
      </w:r>
      <w:r w:rsidRPr="000045CF">
        <w:rPr>
          <w:sz w:val="16"/>
        </w:rPr>
        <w:t>, there were genuine concerns that the global economic downturn would lead to an increase in conflict. Violence in the Middle East, border disputes in the South China Sea, and even the disruptions of the Occupy movement fuel impressions of surge in global public disorder.</w:t>
      </w:r>
      <w:r>
        <w:rPr>
          <w:sz w:val="16"/>
        </w:rPr>
        <w:t xml:space="preserve"> </w:t>
      </w:r>
      <w:r w:rsidRPr="000045CF">
        <w:rPr>
          <w:sz w:val="16"/>
        </w:rPr>
        <w:t xml:space="preserve">The </w:t>
      </w:r>
      <w:r w:rsidRPr="002E40A8">
        <w:rPr>
          <w:rStyle w:val="StyleBoldUnderline"/>
          <w:highlight w:val="cyan"/>
          <w:bdr w:val="single" w:sz="4" w:space="0" w:color="auto"/>
        </w:rPr>
        <w:t>aggregate data suggests otherwise</w:t>
      </w:r>
      <w:r w:rsidRPr="002E40A8">
        <w:rPr>
          <w:sz w:val="16"/>
          <w:highlight w:val="cyan"/>
        </w:rPr>
        <w:t>,</w:t>
      </w:r>
      <w:r w:rsidRPr="000045CF">
        <w:rPr>
          <w:sz w:val="16"/>
        </w:rPr>
        <w:t xml:space="preserve"> </w:t>
      </w:r>
      <w:r w:rsidRPr="000045CF">
        <w:rPr>
          <w:sz w:val="16"/>
        </w:rPr>
        <w:lastRenderedPageBreak/>
        <w:t>however. The Institute for Economics and Peace has constructed a “Global Peace Index” annually since 2007. A key conclusion they draw from the 2012 report is that “</w:t>
      </w:r>
      <w:r w:rsidRPr="000045CF">
        <w:rPr>
          <w:rStyle w:val="StyleBoldUnderline"/>
        </w:rPr>
        <w:t xml:space="preserve">The </w:t>
      </w:r>
      <w:r w:rsidRPr="002E40A8">
        <w:rPr>
          <w:rStyle w:val="StyleBoldUnderline"/>
          <w:highlight w:val="cyan"/>
        </w:rPr>
        <w:t>average</w:t>
      </w:r>
      <w:r w:rsidRPr="000045CF">
        <w:rPr>
          <w:rStyle w:val="StyleBoldUnderline"/>
        </w:rPr>
        <w:t xml:space="preserve"> level of </w:t>
      </w:r>
      <w:r w:rsidRPr="002E40A8">
        <w:rPr>
          <w:rStyle w:val="StyleBoldUnderline"/>
          <w:highlight w:val="cyan"/>
        </w:rPr>
        <w:t>peacefulness in 2012 is</w:t>
      </w:r>
      <w:r w:rsidRPr="000045CF">
        <w:rPr>
          <w:sz w:val="16"/>
        </w:rPr>
        <w:t xml:space="preserve"> approximately </w:t>
      </w:r>
      <w:r w:rsidRPr="002E40A8">
        <w:rPr>
          <w:rStyle w:val="StyleBoldUnderline"/>
          <w:highlight w:val="cyan"/>
        </w:rPr>
        <w:t>the same as</w:t>
      </w:r>
      <w:r w:rsidRPr="000045CF">
        <w:rPr>
          <w:sz w:val="16"/>
        </w:rPr>
        <w:t xml:space="preserve"> it was in </w:t>
      </w:r>
      <w:r w:rsidRPr="000045CF">
        <w:rPr>
          <w:rStyle w:val="StyleBoldUnderline"/>
        </w:rPr>
        <w:t>20</w:t>
      </w:r>
      <w:r w:rsidRPr="002E40A8">
        <w:rPr>
          <w:rStyle w:val="StyleBoldUnderline"/>
          <w:highlight w:val="cyan"/>
        </w:rPr>
        <w:t>07</w:t>
      </w:r>
      <w:r w:rsidRPr="000045CF">
        <w:rPr>
          <w:sz w:val="16"/>
        </w:rPr>
        <w:t>.”</w:t>
      </w:r>
      <w:proofErr w:type="gramStart"/>
      <w:r w:rsidRPr="000045CF">
        <w:rPr>
          <w:sz w:val="16"/>
        </w:rPr>
        <w:t xml:space="preserve">38 </w:t>
      </w:r>
      <w:r w:rsidRPr="002E40A8">
        <w:rPr>
          <w:rStyle w:val="StyleBoldUnderline"/>
          <w:highlight w:val="cyan"/>
        </w:rPr>
        <w:t>Interstate violence</w:t>
      </w:r>
      <w:proofErr w:type="gramEnd"/>
      <w:r w:rsidRPr="000045CF">
        <w:rPr>
          <w:sz w:val="16"/>
        </w:rPr>
        <w:t xml:space="preserve"> in particular </w:t>
      </w:r>
      <w:r w:rsidRPr="002E40A8">
        <w:rPr>
          <w:rStyle w:val="StyleBoldUnderline"/>
          <w:highlight w:val="cyan"/>
        </w:rPr>
        <w:t>has</w:t>
      </w:r>
      <w:r w:rsidRPr="002E40A8">
        <w:rPr>
          <w:sz w:val="16"/>
          <w:highlight w:val="cyan"/>
        </w:rPr>
        <w:t xml:space="preserve"> </w:t>
      </w:r>
      <w:r w:rsidRPr="002E40A8">
        <w:rPr>
          <w:rStyle w:val="StyleBoldUnderline"/>
          <w:highlight w:val="cyan"/>
          <w:bdr w:val="single" w:sz="4" w:space="0" w:color="auto"/>
        </w:rPr>
        <w:t>declined</w:t>
      </w:r>
      <w:r w:rsidRPr="002E40A8">
        <w:rPr>
          <w:sz w:val="16"/>
          <w:highlight w:val="cyan"/>
        </w:rPr>
        <w:t xml:space="preserve"> </w:t>
      </w:r>
      <w:r w:rsidRPr="002E40A8">
        <w:rPr>
          <w:rStyle w:val="StyleBoldUnderline"/>
          <w:highlight w:val="cyan"/>
        </w:rPr>
        <w:t>since the</w:t>
      </w:r>
      <w:r w:rsidRPr="000045CF">
        <w:rPr>
          <w:rStyle w:val="StyleBoldUnderline"/>
        </w:rPr>
        <w:t xml:space="preserve"> start of the </w:t>
      </w:r>
      <w:r w:rsidRPr="002E40A8">
        <w:rPr>
          <w:rStyle w:val="StyleBoldUnderline"/>
          <w:highlight w:val="cyan"/>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2E40A8">
        <w:rPr>
          <w:rStyle w:val="StyleBoldUnderline"/>
          <w:highlight w:val="cyan"/>
          <w:bdr w:val="single" w:sz="4" w:space="0" w:color="auto"/>
        </w:rPr>
        <w:t>studies confirm</w:t>
      </w:r>
      <w:r w:rsidRPr="000045CF">
        <w:rPr>
          <w:sz w:val="16"/>
        </w:rPr>
        <w:t xml:space="preserve"> that </w:t>
      </w:r>
      <w:r w:rsidRPr="002E40A8">
        <w:rPr>
          <w:rStyle w:val="StyleBoldUnderline"/>
          <w:highlight w:val="cyan"/>
        </w:rPr>
        <w:t>the</w:t>
      </w:r>
      <w:r w:rsidRPr="000045CF">
        <w:rPr>
          <w:rStyle w:val="StyleBoldUnderline"/>
        </w:rPr>
        <w:t xml:space="preserve"> Great </w:t>
      </w:r>
      <w:r w:rsidRPr="002E40A8">
        <w:rPr>
          <w:rStyle w:val="StyleBoldUnderline"/>
          <w:highlight w:val="cyan"/>
        </w:rPr>
        <w:t>Recession has</w:t>
      </w:r>
      <w:r w:rsidRPr="002E40A8">
        <w:rPr>
          <w:sz w:val="16"/>
          <w:highlight w:val="cyan"/>
        </w:rPr>
        <w:t xml:space="preserve"> </w:t>
      </w:r>
      <w:r w:rsidRPr="002E40A8">
        <w:rPr>
          <w:rStyle w:val="StyleBoldUnderline"/>
          <w:highlight w:val="cyan"/>
          <w:bdr w:val="single" w:sz="4" w:space="0" w:color="auto"/>
        </w:rPr>
        <w:t>not triggered any increase in violent 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2E40A8">
        <w:rPr>
          <w:rStyle w:val="StyleBoldUnderline"/>
          <w:highlight w:val="cyan"/>
        </w:rPr>
        <w:t>not</w:t>
      </w:r>
      <w:r w:rsidRPr="000045CF">
        <w:rPr>
          <w:sz w:val="16"/>
        </w:rPr>
        <w:t xml:space="preserve"> to date </w:t>
      </w:r>
      <w:r w:rsidRPr="002E40A8">
        <w:rPr>
          <w:rStyle w:val="StyleBoldUnderline"/>
          <w:highlight w:val="cyan"/>
        </w:rPr>
        <w:t>generated</w:t>
      </w:r>
      <w:r w:rsidRPr="000045CF">
        <w:rPr>
          <w:sz w:val="16"/>
        </w:rPr>
        <w:t xml:space="preserve"> the surge in </w:t>
      </w:r>
      <w:r w:rsidRPr="002E40A8">
        <w:rPr>
          <w:rStyle w:val="StyleBoldUnderline"/>
          <w:highlight w:val="cyan"/>
        </w:rPr>
        <w:t>protectionist nationalism or ethnic exclusion</w:t>
      </w:r>
      <w:r w:rsidRPr="000045CF">
        <w:rPr>
          <w:rStyle w:val="StyleBoldUnderline"/>
        </w:rPr>
        <w:t xml:space="preserve"> that might have been expected</w:t>
      </w:r>
      <w:r w:rsidRPr="000045CF">
        <w:rPr>
          <w:sz w:val="16"/>
        </w:rPr>
        <w:t>.”40</w:t>
      </w:r>
      <w:r>
        <w:rPr>
          <w:sz w:val="16"/>
        </w:rPr>
        <w:t xml:space="preserve"> </w:t>
      </w: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2E40A8">
        <w:rPr>
          <w:rStyle w:val="StyleBoldUnderline"/>
          <w:highlight w:val="cyan"/>
        </w:rPr>
        <w:t xml:space="preserve">Given the severity, </w:t>
      </w:r>
      <w:r w:rsidRPr="006113F4">
        <w:rPr>
          <w:rStyle w:val="StyleBoldUnderline"/>
        </w:rPr>
        <w:t xml:space="preserve">reach and depth </w:t>
      </w:r>
      <w:r w:rsidRPr="002E40A8">
        <w:rPr>
          <w:rStyle w:val="StyleBoldUnderline"/>
          <w:highlight w:val="cyan"/>
        </w:rPr>
        <w:t>of the</w:t>
      </w:r>
      <w:r w:rsidRPr="000045CF">
        <w:rPr>
          <w:rStyle w:val="StyleBoldUnderline"/>
        </w:rPr>
        <w:t xml:space="preserve"> 20</w:t>
      </w:r>
      <w:r w:rsidRPr="002E40A8">
        <w:rPr>
          <w:rStyle w:val="StyleBoldUnderline"/>
          <w:highlight w:val="cyan"/>
        </w:rPr>
        <w:t>08</w:t>
      </w:r>
      <w:r w:rsidRPr="000045CF">
        <w:rPr>
          <w:rStyle w:val="StyleBoldUnderline"/>
        </w:rPr>
        <w:t xml:space="preserve"> financial </w:t>
      </w:r>
      <w:r w:rsidRPr="002E40A8">
        <w:rPr>
          <w:rStyle w:val="StyleBoldUnderline"/>
          <w:highlight w:val="cyan"/>
        </w:rPr>
        <w:t>crisis</w:t>
      </w:r>
      <w:r w:rsidRPr="002E40A8">
        <w:rPr>
          <w:sz w:val="16"/>
          <w:highlight w:val="cyan"/>
        </w:rPr>
        <w:t xml:space="preserve">, </w:t>
      </w:r>
      <w:r w:rsidRPr="002E40A8">
        <w:rPr>
          <w:rStyle w:val="StyleBoldUnderline"/>
          <w:highlight w:val="cyan"/>
        </w:rPr>
        <w:t>the proper comparison is with</w:t>
      </w:r>
      <w:r w:rsidRPr="000045CF">
        <w:rPr>
          <w:rStyle w:val="StyleBoldUnderline"/>
        </w:rPr>
        <w:t xml:space="preserve"> Great </w:t>
      </w:r>
      <w:r w:rsidRPr="002E40A8">
        <w:rPr>
          <w:rStyle w:val="StyleBoldUnderline"/>
          <w:highlight w:val="cyan"/>
        </w:rPr>
        <w:t>Depression</w:t>
      </w:r>
      <w:r w:rsidRPr="000045CF">
        <w:rPr>
          <w:sz w:val="16"/>
        </w:rPr>
        <w:t xml:space="preserve">. And </w:t>
      </w:r>
      <w:r w:rsidRPr="002E40A8">
        <w:rPr>
          <w:rStyle w:val="StyleBoldUnderline"/>
          <w:highlight w:val="cyan"/>
          <w:bdr w:val="single" w:sz="4" w:space="0" w:color="auto"/>
        </w:rPr>
        <w:t>by that standard, the outcome</w:t>
      </w:r>
      <w:r w:rsidRPr="000045CF">
        <w:rPr>
          <w:rStyle w:val="StyleBoldUnderline"/>
          <w:bdr w:val="single" w:sz="4" w:space="0" w:color="auto"/>
        </w:rPr>
        <w:t xml:space="preserve"> variables </w:t>
      </w:r>
      <w:r w:rsidRPr="002E40A8">
        <w:rPr>
          <w:rStyle w:val="StyleBoldUnderline"/>
          <w:highlight w:val="cyan"/>
          <w:bdr w:val="single" w:sz="4" w:space="0" w:color="auto"/>
        </w:rPr>
        <w:t>look impressive</w:t>
      </w:r>
      <w:r w:rsidRPr="000045CF">
        <w:rPr>
          <w:sz w:val="16"/>
        </w:rPr>
        <w:t xml:space="preserve">. As Carmen Reinhart and Kenneth </w:t>
      </w:r>
      <w:proofErr w:type="spellStart"/>
      <w:r w:rsidRPr="000045CF">
        <w:rPr>
          <w:sz w:val="16"/>
        </w:rPr>
        <w:t>Rogoff</w:t>
      </w:r>
      <w:proofErr w:type="spellEnd"/>
      <w:r w:rsidRPr="000045CF">
        <w:rPr>
          <w:sz w:val="16"/>
        </w:rPr>
        <w:t xml:space="preserve"> concluded in This Time is Different: “that its macroeconomic outcome has been only the most severe global recession since World War II – and not even worse – must be regarded as fortunate.”42</w:t>
      </w:r>
    </w:p>
    <w:p w:rsidR="00576964" w:rsidRDefault="00576964" w:rsidP="00576964">
      <w:pPr>
        <w:pStyle w:val="Heading2"/>
      </w:pPr>
      <w:r>
        <w:lastRenderedPageBreak/>
        <w:t>Shift</w:t>
      </w:r>
    </w:p>
    <w:p w:rsidR="00576964" w:rsidRPr="00623B2C" w:rsidRDefault="00576964" w:rsidP="00576964">
      <w:pPr>
        <w:pStyle w:val="Heading4"/>
        <w:rPr>
          <w:rStyle w:val="StyleBoldUnderline"/>
          <w:sz w:val="26"/>
          <w:u w:val="none"/>
        </w:rPr>
      </w:pPr>
      <w:r>
        <w:rPr>
          <w:rStyle w:val="StyleStyleBold12pt"/>
          <w:b/>
        </w:rPr>
        <w:t xml:space="preserve">Autoimmunity causes war- it’s a self-fulfilling prophecy </w:t>
      </w:r>
      <w:r>
        <w:rPr>
          <w:rStyle w:val="StyleStyleBold12pt"/>
          <w:b/>
        </w:rPr>
        <w:br/>
      </w:r>
      <w:r w:rsidRPr="00FF2F05">
        <w:rPr>
          <w:rStyle w:val="StyleStyleBold12pt"/>
          <w:b/>
        </w:rPr>
        <w:t>Miller 09</w:t>
      </w:r>
      <w:r w:rsidRPr="00FF2F05">
        <w:rPr>
          <w:rStyle w:val="StyleStyleBold12pt"/>
        </w:rPr>
        <w:t xml:space="preserve"> </w:t>
      </w:r>
      <w:r w:rsidRPr="00983705">
        <w:rPr>
          <w:rStyle w:val="StyleStyleBold12pt"/>
          <w:sz w:val="20"/>
        </w:rPr>
        <w:t xml:space="preserve">(J. Harris, </w:t>
      </w:r>
      <w:r w:rsidRPr="00983705">
        <w:rPr>
          <w:rStyle w:val="StyleStyleBold12pt"/>
          <w:i/>
          <w:sz w:val="20"/>
        </w:rPr>
        <w:t xml:space="preserve">Derrida’s Politics of Autoimmunity, </w:t>
      </w:r>
      <w:r w:rsidRPr="00983705">
        <w:rPr>
          <w:rStyle w:val="StyleStyleBold12pt"/>
          <w:sz w:val="20"/>
        </w:rPr>
        <w:t xml:space="preserve">Originally published 2008 in Discourse Journal, updated May 23, 2009, </w:t>
      </w:r>
      <w:hyperlink r:id="rId20" w:history="1">
        <w:r w:rsidRPr="00983705">
          <w:rPr>
            <w:rStyle w:val="StyleStyleBold12pt"/>
            <w:sz w:val="20"/>
          </w:rPr>
          <w:t>http://muse.jhu.edu/journals/dis/summary/v030/30.1-2.miller.html</w:t>
        </w:r>
      </w:hyperlink>
      <w:r w:rsidRPr="00983705">
        <w:rPr>
          <w:rStyle w:val="StyleStyleBold12pt"/>
          <w:sz w:val="20"/>
        </w:rPr>
        <w:t>)</w:t>
      </w:r>
    </w:p>
    <w:p w:rsidR="00576964" w:rsidRPr="00BF023D" w:rsidRDefault="00576964" w:rsidP="00576964">
      <w:pPr>
        <w:rPr>
          <w:rFonts w:asciiTheme="minorHAnsi" w:hAnsiTheme="minorHAnsi" w:cs="NewBaskerville-Roman"/>
          <w:sz w:val="16"/>
          <w:szCs w:val="24"/>
        </w:rPr>
      </w:pPr>
      <w:r w:rsidRPr="00F7609A">
        <w:rPr>
          <w:rFonts w:asciiTheme="minorHAnsi" w:hAnsiTheme="minorHAnsi" w:cs="NewBaskerville-Roman"/>
          <w:sz w:val="16"/>
          <w:szCs w:val="24"/>
        </w:rPr>
        <w:t xml:space="preserve">In a brilliant analysis in </w:t>
      </w:r>
      <w:r w:rsidRPr="00F7609A">
        <w:rPr>
          <w:rFonts w:asciiTheme="minorHAnsi" w:hAnsiTheme="minorHAnsi" w:cs="NewBaskerville-Italic"/>
          <w:i/>
          <w:iCs/>
          <w:sz w:val="16"/>
          <w:szCs w:val="24"/>
        </w:rPr>
        <w:t xml:space="preserve">Philosophy in a Time of Terror </w:t>
      </w:r>
      <w:r w:rsidRPr="00F7609A">
        <w:rPr>
          <w:rFonts w:asciiTheme="minorHAnsi" w:hAnsiTheme="minorHAnsi" w:cs="NewBaskerville-Roman"/>
          <w:sz w:val="16"/>
          <w:szCs w:val="24"/>
        </w:rPr>
        <w:t>(PTT, 94–99;</w:t>
      </w:r>
      <w:r w:rsidRPr="00F7609A">
        <w:rPr>
          <w:rFonts w:asciiTheme="minorHAnsi" w:hAnsiTheme="minorHAnsi" w:cs="NewBaskerville-Roman"/>
          <w:sz w:val="12"/>
          <w:szCs w:val="24"/>
        </w:rPr>
        <w:t>¶</w:t>
      </w:r>
      <w:r w:rsidRPr="00F7609A">
        <w:rPr>
          <w:rFonts w:asciiTheme="minorHAnsi" w:hAnsiTheme="minorHAnsi" w:cs="NewBaskerville-Roman"/>
          <w:sz w:val="16"/>
          <w:szCs w:val="24"/>
        </w:rPr>
        <w:t xml:space="preserve"> C11S, 144–52) of the way the destruction of the World Trade Center</w:t>
      </w:r>
      <w:r w:rsidRPr="00F7609A">
        <w:rPr>
          <w:rFonts w:asciiTheme="minorHAnsi" w:hAnsiTheme="minorHAnsi" w:cs="NewBaskerville-Roman"/>
          <w:sz w:val="12"/>
          <w:szCs w:val="24"/>
        </w:rPr>
        <w:t>¶</w:t>
      </w:r>
      <w:r w:rsidRPr="00F7609A">
        <w:rPr>
          <w:rFonts w:asciiTheme="minorHAnsi" w:hAnsiTheme="minorHAnsi" w:cs="NewBaskerville-Roman"/>
          <w:sz w:val="16"/>
          <w:szCs w:val="24"/>
        </w:rPr>
        <w:t xml:space="preserve"> </w:t>
      </w:r>
      <w:r w:rsidRPr="00F7609A">
        <w:rPr>
          <w:rFonts w:asciiTheme="minorHAnsi" w:hAnsiTheme="minorHAnsi" w:cs="NewBaskerville-Italic"/>
          <w:i/>
          <w:iCs/>
          <w:sz w:val="16"/>
          <w:szCs w:val="24"/>
        </w:rPr>
        <w:t>Derrida’s Politics of Autoimmunity 221</w:t>
      </w:r>
      <w:r w:rsidRPr="00F7609A">
        <w:rPr>
          <w:rFonts w:asciiTheme="minorHAnsi" w:hAnsiTheme="minorHAnsi" w:cs="NewBaskerville-Italic"/>
          <w:i/>
          <w:iCs/>
          <w:sz w:val="12"/>
          <w:szCs w:val="24"/>
        </w:rPr>
        <w:t>¶</w:t>
      </w:r>
      <w:r w:rsidRPr="00F7609A">
        <w:rPr>
          <w:rFonts w:asciiTheme="minorHAnsi" w:hAnsiTheme="minorHAnsi" w:cs="NewBaskerville-Italic"/>
          <w:i/>
          <w:iCs/>
          <w:sz w:val="16"/>
          <w:szCs w:val="24"/>
        </w:rPr>
        <w:t xml:space="preserve"> </w:t>
      </w:r>
      <w:r w:rsidRPr="00F7609A">
        <w:rPr>
          <w:rFonts w:asciiTheme="minorHAnsi" w:hAnsiTheme="minorHAnsi" w:cs="NewBaskerville-Roman"/>
          <w:sz w:val="16"/>
          <w:szCs w:val="24"/>
        </w:rPr>
        <w:t>on 9/11 was a true event, Derrida uses this terrifying general logic of</w:t>
      </w:r>
      <w:r w:rsidRPr="00F7609A">
        <w:rPr>
          <w:rFonts w:asciiTheme="minorHAnsi" w:hAnsiTheme="minorHAnsi" w:cs="NewBaskerville-Roman"/>
          <w:sz w:val="12"/>
          <w:szCs w:val="24"/>
        </w:rPr>
        <w:t>¶</w:t>
      </w:r>
      <w:r w:rsidRPr="00F7609A">
        <w:rPr>
          <w:rFonts w:asciiTheme="minorHAnsi" w:hAnsiTheme="minorHAnsi" w:cs="NewBaskerville-Roman"/>
          <w:sz w:val="16"/>
          <w:szCs w:val="24"/>
        </w:rPr>
        <w:t xml:space="preserve"> autoimmunity to illuminate better than I have seen any other commentator</w:t>
      </w:r>
      <w:r w:rsidRPr="00F7609A">
        <w:rPr>
          <w:rFonts w:asciiTheme="minorHAnsi" w:hAnsiTheme="minorHAnsi" w:cs="NewBaskerville-Roman"/>
          <w:sz w:val="12"/>
          <w:szCs w:val="24"/>
        </w:rPr>
        <w:t>¶</w:t>
      </w:r>
      <w:r w:rsidRPr="00F7609A">
        <w:rPr>
          <w:rFonts w:asciiTheme="minorHAnsi" w:hAnsiTheme="minorHAnsi" w:cs="NewBaskerville-Roman"/>
          <w:sz w:val="16"/>
          <w:szCs w:val="24"/>
        </w:rPr>
        <w:t xml:space="preserve"> do the way </w:t>
      </w:r>
      <w:r w:rsidRPr="008E3659">
        <w:rPr>
          <w:rFonts w:asciiTheme="minorHAnsi" w:hAnsiTheme="minorHAnsi" w:cs="NewBaskerville-Roman"/>
          <w:sz w:val="24"/>
          <w:szCs w:val="24"/>
          <w:u w:val="single"/>
        </w:rPr>
        <w:t>9/11 was a case of autoimmune suicide, real suicide</w:t>
      </w:r>
      <w:r w:rsidRPr="00F7609A">
        <w:rPr>
          <w:rFonts w:asciiTheme="minorHAnsi" w:hAnsiTheme="minorHAnsi" w:cs="NewBaskerville-Roman"/>
          <w:sz w:val="12"/>
          <w:szCs w:val="24"/>
        </w:rPr>
        <w:t>¶</w:t>
      </w:r>
      <w:r w:rsidRPr="008E3659">
        <w:rPr>
          <w:rFonts w:asciiTheme="minorHAnsi" w:hAnsiTheme="minorHAnsi" w:cs="NewBaskerville-Roman"/>
          <w:sz w:val="24"/>
          <w:szCs w:val="24"/>
          <w:u w:val="single"/>
        </w:rPr>
        <w:t xml:space="preserve"> for the “terrorists,” symbolic suicide for the United States and</w:t>
      </w:r>
      <w:r w:rsidRPr="00F7609A">
        <w:rPr>
          <w:rFonts w:asciiTheme="minorHAnsi" w:hAnsiTheme="minorHAnsi" w:cs="NewBaskerville-Roman"/>
          <w:sz w:val="12"/>
          <w:szCs w:val="24"/>
        </w:rPr>
        <w:t>¶</w:t>
      </w:r>
      <w:r w:rsidRPr="008E3659">
        <w:rPr>
          <w:rFonts w:asciiTheme="minorHAnsi" w:hAnsiTheme="minorHAnsi" w:cs="NewBaskerville-Roman"/>
          <w:sz w:val="24"/>
          <w:szCs w:val="24"/>
          <w:u w:val="single"/>
        </w:rPr>
        <w:t xml:space="preserve"> for the globalized world that depended on the United States as its</w:t>
      </w:r>
      <w:r w:rsidRPr="00F7609A">
        <w:rPr>
          <w:rFonts w:asciiTheme="minorHAnsi" w:hAnsiTheme="minorHAnsi" w:cs="NewBaskerville-Roman"/>
          <w:sz w:val="12"/>
          <w:szCs w:val="24"/>
        </w:rPr>
        <w:t>¶</w:t>
      </w:r>
      <w:r w:rsidRPr="008E3659">
        <w:rPr>
          <w:rFonts w:asciiTheme="minorHAnsi" w:hAnsiTheme="minorHAnsi" w:cs="NewBaskerville-Roman"/>
          <w:sz w:val="24"/>
          <w:szCs w:val="24"/>
          <w:u w:val="single"/>
        </w:rPr>
        <w:t xml:space="preserve"> economic, military, cultural, and technological sovereign power. </w:t>
      </w:r>
      <w:r w:rsidRPr="00F7609A">
        <w:rPr>
          <w:rFonts w:asciiTheme="minorHAnsi" w:hAnsiTheme="minorHAnsi" w:cs="NewBaskerville-Roman"/>
          <w:sz w:val="16"/>
          <w:szCs w:val="24"/>
        </w:rPr>
        <w:t>Derrida</w:t>
      </w:r>
      <w:r w:rsidRPr="00F7609A">
        <w:rPr>
          <w:rFonts w:asciiTheme="minorHAnsi" w:hAnsiTheme="minorHAnsi" w:cs="NewBaskerville-Roman"/>
          <w:sz w:val="12"/>
          <w:szCs w:val="24"/>
        </w:rPr>
        <w:t>¶</w:t>
      </w:r>
      <w:r w:rsidRPr="00F7609A">
        <w:rPr>
          <w:rFonts w:asciiTheme="minorHAnsi" w:hAnsiTheme="minorHAnsi" w:cs="NewBaskerville-Roman"/>
          <w:sz w:val="16"/>
          <w:szCs w:val="24"/>
        </w:rPr>
        <w:t xml:space="preserve"> does not much emphasize, in this case, the religious base of auto co-immunity in notions of sacrifice, holiness, survival, and</w:t>
      </w:r>
      <w:r w:rsidRPr="00F7609A">
        <w:rPr>
          <w:rFonts w:asciiTheme="minorHAnsi" w:hAnsiTheme="minorHAnsi" w:cs="NewBaskerville-Roman"/>
          <w:sz w:val="12"/>
          <w:szCs w:val="24"/>
        </w:rPr>
        <w:t>¶</w:t>
      </w:r>
      <w:r w:rsidRPr="00F7609A">
        <w:rPr>
          <w:rFonts w:asciiTheme="minorHAnsi" w:hAnsiTheme="minorHAnsi" w:cs="NewBaskerville-Roman"/>
          <w:sz w:val="16"/>
          <w:szCs w:val="24"/>
        </w:rPr>
        <w:t xml:space="preserve"> </w:t>
      </w:r>
      <w:proofErr w:type="spellStart"/>
      <w:r w:rsidRPr="00F7609A">
        <w:rPr>
          <w:rFonts w:asciiTheme="minorHAnsi" w:hAnsiTheme="minorHAnsi" w:cs="NewBaskerville-Roman"/>
          <w:sz w:val="16"/>
          <w:szCs w:val="24"/>
        </w:rPr>
        <w:t>messianicity</w:t>
      </w:r>
      <w:proofErr w:type="spellEnd"/>
      <w:r w:rsidRPr="00F7609A">
        <w:rPr>
          <w:rFonts w:asciiTheme="minorHAnsi" w:hAnsiTheme="minorHAnsi" w:cs="NewBaskerville-Roman"/>
          <w:sz w:val="16"/>
          <w:szCs w:val="24"/>
        </w:rPr>
        <w:t>. He emphasizes more, in these pages, Freudian notions</w:t>
      </w:r>
      <w:r w:rsidRPr="00F7609A">
        <w:rPr>
          <w:rFonts w:asciiTheme="minorHAnsi" w:hAnsiTheme="minorHAnsi" w:cs="NewBaskerville-Roman"/>
          <w:sz w:val="12"/>
          <w:szCs w:val="24"/>
        </w:rPr>
        <w:t>¶</w:t>
      </w:r>
      <w:r w:rsidRPr="00F7609A">
        <w:rPr>
          <w:rFonts w:asciiTheme="minorHAnsi" w:hAnsiTheme="minorHAnsi" w:cs="NewBaskerville-Roman"/>
          <w:sz w:val="16"/>
          <w:szCs w:val="24"/>
        </w:rPr>
        <w:t xml:space="preserve"> of mourning, repression, the unconscious, and traumatism. Derrida</w:t>
      </w:r>
      <w:r w:rsidRPr="00F7609A">
        <w:rPr>
          <w:rFonts w:asciiTheme="minorHAnsi" w:hAnsiTheme="minorHAnsi" w:cs="NewBaskerville-Roman"/>
          <w:sz w:val="12"/>
          <w:szCs w:val="24"/>
        </w:rPr>
        <w:t>¶</w:t>
      </w:r>
      <w:r w:rsidRPr="00F7609A">
        <w:rPr>
          <w:rFonts w:asciiTheme="minorHAnsi" w:hAnsiTheme="minorHAnsi" w:cs="NewBaskerville-Roman"/>
          <w:sz w:val="16"/>
          <w:szCs w:val="24"/>
        </w:rPr>
        <w:t xml:space="preserve"> stresses the way </w:t>
      </w:r>
      <w:r w:rsidRPr="008E3659">
        <w:rPr>
          <w:rFonts w:asciiTheme="minorHAnsi" w:hAnsiTheme="minorHAnsi" w:cs="NewBaskerville-Roman"/>
          <w:sz w:val="24"/>
          <w:szCs w:val="24"/>
          <w:u w:val="single"/>
        </w:rPr>
        <w:t>9/11 was a consequence and extension of the cold</w:t>
      </w:r>
      <w:r w:rsidRPr="00F7609A">
        <w:rPr>
          <w:rFonts w:asciiTheme="minorHAnsi" w:hAnsiTheme="minorHAnsi" w:cs="NewBaskerville-Roman"/>
          <w:sz w:val="12"/>
          <w:szCs w:val="24"/>
        </w:rPr>
        <w:t>¶</w:t>
      </w:r>
      <w:r w:rsidRPr="008E3659">
        <w:rPr>
          <w:rFonts w:asciiTheme="minorHAnsi" w:hAnsiTheme="minorHAnsi" w:cs="NewBaskerville-Roman"/>
          <w:sz w:val="24"/>
          <w:szCs w:val="24"/>
          <w:u w:val="single"/>
        </w:rPr>
        <w:t xml:space="preserve"> war, since the United States had</w:t>
      </w:r>
      <w:r w:rsidRPr="00F7609A">
        <w:rPr>
          <w:rFonts w:asciiTheme="minorHAnsi" w:hAnsiTheme="minorHAnsi" w:cs="NewBaskerville-Roman"/>
          <w:sz w:val="16"/>
          <w:szCs w:val="24"/>
        </w:rPr>
        <w:t xml:space="preserve"> in one way or another </w:t>
      </w:r>
      <w:r w:rsidRPr="008E3659">
        <w:rPr>
          <w:rFonts w:asciiTheme="minorHAnsi" w:hAnsiTheme="minorHAnsi" w:cs="NewBaskerville-Roman"/>
          <w:sz w:val="24"/>
          <w:szCs w:val="24"/>
          <w:u w:val="single"/>
        </w:rPr>
        <w:t>trained and</w:t>
      </w:r>
      <w:r w:rsidRPr="00F7609A">
        <w:rPr>
          <w:rFonts w:asciiTheme="minorHAnsi" w:hAnsiTheme="minorHAnsi" w:cs="NewBaskerville-Roman"/>
          <w:sz w:val="12"/>
          <w:szCs w:val="24"/>
        </w:rPr>
        <w:t>¶</w:t>
      </w:r>
      <w:r w:rsidRPr="008E3659">
        <w:rPr>
          <w:rFonts w:asciiTheme="minorHAnsi" w:hAnsiTheme="minorHAnsi" w:cs="NewBaskerville-Roman"/>
          <w:sz w:val="24"/>
          <w:szCs w:val="24"/>
          <w:u w:val="single"/>
        </w:rPr>
        <w:t xml:space="preserve"> supported many of the terrorist groups. This</w:t>
      </w:r>
      <w:r w:rsidRPr="00F7609A">
        <w:rPr>
          <w:rFonts w:asciiTheme="minorHAnsi" w:hAnsiTheme="minorHAnsi" w:cs="NewBaskerville-Roman"/>
          <w:sz w:val="16"/>
          <w:szCs w:val="24"/>
        </w:rPr>
        <w:t xml:space="preserve"> training </w:t>
      </w:r>
      <w:r w:rsidRPr="008E3659">
        <w:rPr>
          <w:rFonts w:asciiTheme="minorHAnsi" w:hAnsiTheme="minorHAnsi" w:cs="NewBaskerville-Roman"/>
          <w:sz w:val="24"/>
          <w:szCs w:val="24"/>
          <w:u w:val="single"/>
        </w:rPr>
        <w:t>was part of its</w:t>
      </w:r>
      <w:r w:rsidRPr="00F7609A">
        <w:rPr>
          <w:rFonts w:asciiTheme="minorHAnsi" w:hAnsiTheme="minorHAnsi" w:cs="NewBaskerville-Roman"/>
          <w:sz w:val="12"/>
          <w:szCs w:val="24"/>
        </w:rPr>
        <w:t>¶</w:t>
      </w:r>
      <w:r w:rsidRPr="008E3659">
        <w:rPr>
          <w:rFonts w:asciiTheme="minorHAnsi" w:hAnsiTheme="minorHAnsi" w:cs="NewBaskerville-Roman"/>
          <w:sz w:val="24"/>
          <w:szCs w:val="24"/>
          <w:u w:val="single"/>
        </w:rPr>
        <w:t xml:space="preserve"> clandestine CIA-operated opposition to the Soviet and then Russian</w:t>
      </w:r>
      <w:r w:rsidRPr="00F7609A">
        <w:rPr>
          <w:rFonts w:asciiTheme="minorHAnsi" w:hAnsiTheme="minorHAnsi" w:cs="NewBaskerville-Roman"/>
          <w:sz w:val="12"/>
          <w:szCs w:val="24"/>
        </w:rPr>
        <w:t>¶</w:t>
      </w:r>
      <w:r w:rsidRPr="008E3659">
        <w:rPr>
          <w:rFonts w:asciiTheme="minorHAnsi" w:hAnsiTheme="minorHAnsi" w:cs="NewBaskerville-Roman"/>
          <w:sz w:val="24"/>
          <w:szCs w:val="24"/>
          <w:u w:val="single"/>
        </w:rPr>
        <w:t xml:space="preserve"> occupation of Afghanistan. The 9/11 terrorists were trained to fly in</w:t>
      </w:r>
      <w:r w:rsidRPr="00F7609A">
        <w:rPr>
          <w:rFonts w:asciiTheme="minorHAnsi" w:hAnsiTheme="minorHAnsi" w:cs="NewBaskerville-Roman"/>
          <w:sz w:val="12"/>
          <w:szCs w:val="24"/>
        </w:rPr>
        <w:t>¶</w:t>
      </w:r>
      <w:r w:rsidRPr="008E3659">
        <w:rPr>
          <w:rFonts w:asciiTheme="minorHAnsi" w:hAnsiTheme="minorHAnsi" w:cs="NewBaskerville-Roman"/>
          <w:sz w:val="24"/>
          <w:szCs w:val="24"/>
          <w:u w:val="single"/>
        </w:rPr>
        <w:t xml:space="preserve"> the United States, used our own planes as bombs, and employed</w:t>
      </w:r>
      <w:r w:rsidRPr="00F7609A">
        <w:rPr>
          <w:rFonts w:asciiTheme="minorHAnsi" w:hAnsiTheme="minorHAnsi" w:cs="NewBaskerville-Roman"/>
          <w:sz w:val="12"/>
          <w:szCs w:val="24"/>
        </w:rPr>
        <w:t>¶</w:t>
      </w:r>
      <w:r w:rsidRPr="008E3659">
        <w:rPr>
          <w:rFonts w:asciiTheme="minorHAnsi" w:hAnsiTheme="minorHAnsi" w:cs="NewBaskerville-Roman"/>
          <w:sz w:val="24"/>
          <w:szCs w:val="24"/>
          <w:u w:val="single"/>
        </w:rPr>
        <w:t xml:space="preserve"> devices like cell phones and computers developed in the United</w:t>
      </w:r>
      <w:r w:rsidRPr="00F7609A">
        <w:rPr>
          <w:rFonts w:asciiTheme="minorHAnsi" w:hAnsiTheme="minorHAnsi" w:cs="NewBaskerville-Roman"/>
          <w:sz w:val="12"/>
          <w:szCs w:val="24"/>
        </w:rPr>
        <w:t>¶</w:t>
      </w:r>
      <w:r w:rsidRPr="00F7609A">
        <w:rPr>
          <w:rFonts w:asciiTheme="minorHAnsi" w:hAnsiTheme="minorHAnsi" w:cs="NewBaskerville-Roman"/>
          <w:sz w:val="24"/>
          <w:szCs w:val="24"/>
          <w:u w:val="single"/>
        </w:rPr>
        <w:t xml:space="preserve"> States. It was a spectacular example of </w:t>
      </w:r>
      <w:proofErr w:type="spellStart"/>
      <w:r w:rsidRPr="00F7609A">
        <w:rPr>
          <w:rFonts w:asciiTheme="minorHAnsi" w:hAnsiTheme="minorHAnsi" w:cs="NewBaskerville-Roman"/>
          <w:sz w:val="24"/>
          <w:szCs w:val="24"/>
          <w:u w:val="single"/>
        </w:rPr>
        <w:t>autoimmunitary</w:t>
      </w:r>
      <w:proofErr w:type="spellEnd"/>
      <w:r w:rsidRPr="00F7609A">
        <w:rPr>
          <w:rFonts w:asciiTheme="minorHAnsi" w:hAnsiTheme="minorHAnsi" w:cs="NewBaskerville-Roman"/>
          <w:sz w:val="24"/>
          <w:szCs w:val="24"/>
          <w:u w:val="single"/>
        </w:rPr>
        <w:t xml:space="preserve"> logic, the suicidal</w:t>
      </w:r>
      <w:r w:rsidRPr="00F7609A">
        <w:rPr>
          <w:rFonts w:asciiTheme="minorHAnsi" w:hAnsiTheme="minorHAnsi" w:cs="NewBaskerville-Roman"/>
          <w:sz w:val="12"/>
          <w:szCs w:val="24"/>
        </w:rPr>
        <w:t>¶</w:t>
      </w:r>
      <w:r w:rsidRPr="00F7609A">
        <w:rPr>
          <w:rFonts w:asciiTheme="minorHAnsi" w:hAnsiTheme="minorHAnsi" w:cs="NewBaskerville-Roman"/>
          <w:sz w:val="24"/>
          <w:szCs w:val="24"/>
          <w:u w:val="single"/>
        </w:rPr>
        <w:t xml:space="preserve"> turning against ourselves of weapons, machinery, and ideology</w:t>
      </w:r>
      <w:r w:rsidRPr="00F7609A">
        <w:rPr>
          <w:rFonts w:asciiTheme="minorHAnsi" w:hAnsiTheme="minorHAnsi" w:cs="NewBaskerville-Roman"/>
          <w:sz w:val="12"/>
          <w:szCs w:val="24"/>
        </w:rPr>
        <w:t>¶</w:t>
      </w:r>
      <w:r w:rsidRPr="00F7609A">
        <w:rPr>
          <w:rFonts w:asciiTheme="minorHAnsi" w:hAnsiTheme="minorHAnsi" w:cs="NewBaskerville-Roman"/>
          <w:sz w:val="24"/>
          <w:szCs w:val="24"/>
          <w:u w:val="single"/>
        </w:rPr>
        <w:t xml:space="preserve"> that we had developed as a kind of immune system to protect us, to</w:t>
      </w:r>
      <w:r w:rsidRPr="00F7609A">
        <w:rPr>
          <w:rFonts w:asciiTheme="minorHAnsi" w:hAnsiTheme="minorHAnsi" w:cs="NewBaskerville-Roman"/>
          <w:sz w:val="12"/>
          <w:szCs w:val="24"/>
        </w:rPr>
        <w:t>¶</w:t>
      </w:r>
      <w:r w:rsidRPr="00F7609A">
        <w:rPr>
          <w:rFonts w:asciiTheme="minorHAnsi" w:hAnsiTheme="minorHAnsi" w:cs="NewBaskerville-Roman"/>
          <w:sz w:val="24"/>
          <w:szCs w:val="24"/>
          <w:u w:val="single"/>
        </w:rPr>
        <w:t xml:space="preserve"> keep the United States safe,</w:t>
      </w:r>
      <w:r w:rsidRPr="00F7609A">
        <w:rPr>
          <w:rFonts w:asciiTheme="minorHAnsi" w:hAnsiTheme="minorHAnsi" w:cs="NewBaskerville-Roman"/>
          <w:sz w:val="16"/>
          <w:szCs w:val="24"/>
        </w:rPr>
        <w:t xml:space="preserve"> indemnified, </w:t>
      </w:r>
      <w:r w:rsidRPr="00F7609A">
        <w:rPr>
          <w:rFonts w:asciiTheme="minorHAnsi" w:hAnsiTheme="minorHAnsi" w:cs="NewBaskerville-Roman"/>
          <w:sz w:val="24"/>
          <w:szCs w:val="24"/>
          <w:u w:val="single"/>
        </w:rPr>
        <w:t>even holy</w:t>
      </w:r>
      <w:r w:rsidRPr="00F7609A">
        <w:rPr>
          <w:rFonts w:asciiTheme="minorHAnsi" w:hAnsiTheme="minorHAnsi" w:cs="NewBaskerville-Roman"/>
          <w:sz w:val="16"/>
          <w:szCs w:val="24"/>
        </w:rPr>
        <w:t>, the sacred</w:t>
      </w:r>
      <w:r w:rsidRPr="00F7609A">
        <w:rPr>
          <w:rFonts w:asciiTheme="minorHAnsi" w:hAnsiTheme="minorHAnsi" w:cs="NewBaskerville-Roman"/>
          <w:sz w:val="12"/>
          <w:szCs w:val="24"/>
        </w:rPr>
        <w:t>¶</w:t>
      </w:r>
      <w:r w:rsidRPr="00F7609A">
        <w:rPr>
          <w:rFonts w:asciiTheme="minorHAnsi" w:hAnsiTheme="minorHAnsi" w:cs="NewBaskerville-Roman"/>
          <w:sz w:val="16"/>
          <w:szCs w:val="24"/>
        </w:rPr>
        <w:t xml:space="preserve"> “homeland.” </w:t>
      </w:r>
      <w:r w:rsidRPr="00F7609A">
        <w:rPr>
          <w:rFonts w:asciiTheme="minorHAnsi" w:hAnsiTheme="minorHAnsi" w:cs="NewBaskerville-Roman"/>
          <w:sz w:val="24"/>
          <w:szCs w:val="24"/>
          <w:u w:val="single"/>
        </w:rPr>
        <w:t>Derrida</w:t>
      </w:r>
      <w:r w:rsidRPr="00F7609A">
        <w:rPr>
          <w:rFonts w:asciiTheme="minorHAnsi" w:hAnsiTheme="minorHAnsi" w:cs="NewBaskerville-Roman"/>
          <w:sz w:val="16"/>
          <w:szCs w:val="24"/>
        </w:rPr>
        <w:t xml:space="preserve"> also </w:t>
      </w:r>
      <w:r w:rsidRPr="00F7609A">
        <w:rPr>
          <w:rFonts w:asciiTheme="minorHAnsi" w:hAnsiTheme="minorHAnsi" w:cs="NewBaskerville-Roman"/>
          <w:sz w:val="24"/>
          <w:szCs w:val="24"/>
          <w:u w:val="single"/>
        </w:rPr>
        <w:t>stresses the way the terror generated by</w:t>
      </w:r>
      <w:r w:rsidRPr="00F7609A">
        <w:rPr>
          <w:rFonts w:asciiTheme="minorHAnsi" w:hAnsiTheme="minorHAnsi" w:cs="NewBaskerville-Roman"/>
          <w:sz w:val="12"/>
          <w:szCs w:val="24"/>
        </w:rPr>
        <w:t>¶</w:t>
      </w:r>
      <w:r w:rsidRPr="00F7609A">
        <w:rPr>
          <w:rFonts w:asciiTheme="minorHAnsi" w:hAnsiTheme="minorHAnsi" w:cs="NewBaskerville-Roman"/>
          <w:sz w:val="24"/>
          <w:szCs w:val="24"/>
          <w:u w:val="single"/>
        </w:rPr>
        <w:t xml:space="preserve"> 9/11 and kept alive by the media</w:t>
      </w:r>
      <w:r w:rsidRPr="00F7609A">
        <w:rPr>
          <w:rFonts w:asciiTheme="minorHAnsi" w:hAnsiTheme="minorHAnsi" w:cs="NewBaskerville-Roman"/>
          <w:sz w:val="16"/>
          <w:szCs w:val="24"/>
        </w:rPr>
        <w:t xml:space="preserve"> (endless shots of the Twin Towers</w:t>
      </w:r>
      <w:r w:rsidRPr="00F7609A">
        <w:rPr>
          <w:rFonts w:asciiTheme="minorHAnsi" w:hAnsiTheme="minorHAnsi" w:cs="NewBaskerville-Roman"/>
          <w:sz w:val="12"/>
          <w:szCs w:val="24"/>
        </w:rPr>
        <w:t>¶</w:t>
      </w:r>
      <w:r w:rsidRPr="00F7609A">
        <w:rPr>
          <w:rFonts w:asciiTheme="minorHAnsi" w:hAnsiTheme="minorHAnsi" w:cs="NewBaskerville-Roman"/>
          <w:sz w:val="16"/>
          <w:szCs w:val="24"/>
        </w:rPr>
        <w:t xml:space="preserve"> falling) </w:t>
      </w:r>
      <w:r w:rsidRPr="00F7609A">
        <w:rPr>
          <w:rFonts w:asciiTheme="minorHAnsi" w:hAnsiTheme="minorHAnsi" w:cs="NewBaskerville-Roman"/>
          <w:sz w:val="24"/>
          <w:szCs w:val="24"/>
          <w:u w:val="single"/>
        </w:rPr>
        <w:t>and by the Department of Homeland Security</w:t>
      </w:r>
      <w:r w:rsidRPr="00F7609A">
        <w:rPr>
          <w:rFonts w:asciiTheme="minorHAnsi" w:hAnsiTheme="minorHAnsi" w:cs="NewBaskerville-Roman"/>
          <w:sz w:val="16"/>
          <w:szCs w:val="24"/>
        </w:rPr>
        <w:t xml:space="preserve"> (heightened</w:t>
      </w:r>
      <w:r w:rsidRPr="00F7609A">
        <w:rPr>
          <w:rFonts w:asciiTheme="minorHAnsi" w:hAnsiTheme="minorHAnsi" w:cs="NewBaskerville-Roman"/>
          <w:sz w:val="12"/>
          <w:szCs w:val="24"/>
        </w:rPr>
        <w:t>¶</w:t>
      </w:r>
      <w:r w:rsidRPr="00F7609A">
        <w:rPr>
          <w:rFonts w:asciiTheme="minorHAnsi" w:hAnsiTheme="minorHAnsi" w:cs="NewBaskerville-Roman"/>
          <w:sz w:val="16"/>
          <w:szCs w:val="24"/>
        </w:rPr>
        <w:t xml:space="preserve"> alerts to “yellow” or “red” whenever it is decided we might be forgetting</w:t>
      </w:r>
      <w:r w:rsidRPr="00F7609A">
        <w:rPr>
          <w:rFonts w:asciiTheme="minorHAnsi" w:hAnsiTheme="minorHAnsi" w:cs="NewBaskerville-Roman"/>
          <w:sz w:val="12"/>
          <w:szCs w:val="24"/>
        </w:rPr>
        <w:t>¶</w:t>
      </w:r>
      <w:r w:rsidRPr="00F7609A">
        <w:rPr>
          <w:rFonts w:asciiTheme="minorHAnsi" w:hAnsiTheme="minorHAnsi" w:cs="NewBaskerville-Roman"/>
          <w:sz w:val="16"/>
          <w:szCs w:val="24"/>
        </w:rPr>
        <w:t xml:space="preserve"> and might begin to notice that our basic civil rights are being</w:t>
      </w:r>
      <w:r w:rsidRPr="00F7609A">
        <w:rPr>
          <w:rFonts w:asciiTheme="minorHAnsi" w:hAnsiTheme="minorHAnsi" w:cs="NewBaskerville-Roman"/>
          <w:sz w:val="12"/>
          <w:szCs w:val="24"/>
        </w:rPr>
        <w:t>¶</w:t>
      </w:r>
      <w:r w:rsidRPr="00F7609A">
        <w:rPr>
          <w:rFonts w:asciiTheme="minorHAnsi" w:hAnsiTheme="minorHAnsi" w:cs="NewBaskerville-Roman"/>
          <w:sz w:val="16"/>
          <w:szCs w:val="24"/>
        </w:rPr>
        <w:t xml:space="preserve"> taken away)</w:t>
      </w:r>
      <w:r w:rsidRPr="00F7609A">
        <w:rPr>
          <w:rFonts w:asciiTheme="minorHAnsi" w:hAnsiTheme="minorHAnsi" w:cs="NewBaskerville-Roman"/>
          <w:sz w:val="24"/>
          <w:szCs w:val="24"/>
          <w:u w:val="single"/>
        </w:rPr>
        <w:t xml:space="preserve"> was not a terror of what had already happened. It was</w:t>
      </w:r>
      <w:r w:rsidRPr="00F7609A">
        <w:rPr>
          <w:rFonts w:asciiTheme="minorHAnsi" w:hAnsiTheme="minorHAnsi" w:cs="NewBaskerville-Roman"/>
          <w:sz w:val="12"/>
          <w:szCs w:val="24"/>
        </w:rPr>
        <w:t>¶</w:t>
      </w:r>
      <w:r w:rsidRPr="00F7609A">
        <w:rPr>
          <w:rFonts w:asciiTheme="minorHAnsi" w:hAnsiTheme="minorHAnsi" w:cs="NewBaskerville-Roman"/>
          <w:sz w:val="24"/>
          <w:szCs w:val="24"/>
          <w:u w:val="single"/>
        </w:rPr>
        <w:t xml:space="preserve"> fear of something worse, “the worst,” something that has not yet happened,</w:t>
      </w:r>
      <w:r w:rsidRPr="00F7609A">
        <w:rPr>
          <w:rFonts w:asciiTheme="minorHAnsi" w:hAnsiTheme="minorHAnsi" w:cs="NewBaskerville-Roman"/>
          <w:sz w:val="12"/>
          <w:szCs w:val="24"/>
        </w:rPr>
        <w:t>¶</w:t>
      </w:r>
      <w:r w:rsidRPr="00F7609A">
        <w:rPr>
          <w:rFonts w:asciiTheme="minorHAnsi" w:hAnsiTheme="minorHAnsi" w:cs="NewBaskerville-Roman"/>
          <w:sz w:val="24"/>
          <w:szCs w:val="24"/>
          <w:u w:val="single"/>
        </w:rPr>
        <w:t xml:space="preserve"> something certain to happen in the future,</w:t>
      </w:r>
      <w:r w:rsidRPr="00F7609A">
        <w:rPr>
          <w:rFonts w:asciiTheme="minorHAnsi" w:hAnsiTheme="minorHAnsi" w:cs="NewBaskerville-Roman"/>
          <w:sz w:val="16"/>
          <w:szCs w:val="24"/>
        </w:rPr>
        <w:t xml:space="preserve"> for example </w:t>
      </w:r>
      <w:r w:rsidRPr="00F7609A">
        <w:rPr>
          <w:rFonts w:asciiTheme="minorHAnsi" w:hAnsiTheme="minorHAnsi" w:cs="NewBaskerville-Roman"/>
          <w:sz w:val="24"/>
          <w:szCs w:val="24"/>
          <w:u w:val="single"/>
        </w:rPr>
        <w:t>a rain</w:t>
      </w:r>
      <w:r w:rsidRPr="00F7609A">
        <w:rPr>
          <w:rFonts w:asciiTheme="minorHAnsi" w:hAnsiTheme="minorHAnsi" w:cs="NewBaskerville-Roman"/>
          <w:sz w:val="12"/>
          <w:szCs w:val="24"/>
        </w:rPr>
        <w:t>¶</w:t>
      </w:r>
      <w:r w:rsidRPr="00F7609A">
        <w:rPr>
          <w:rFonts w:asciiTheme="minorHAnsi" w:hAnsiTheme="minorHAnsi" w:cs="NewBaskerville-Roman"/>
          <w:sz w:val="24"/>
          <w:szCs w:val="24"/>
          <w:u w:val="single"/>
        </w:rPr>
        <w:t xml:space="preserve"> of nuclear bombs from North Korea or from Iran</w:t>
      </w:r>
      <w:r w:rsidRPr="00F7609A">
        <w:rPr>
          <w:rFonts w:asciiTheme="minorHAnsi" w:hAnsiTheme="minorHAnsi" w:cs="NewBaskerville-Roman"/>
          <w:sz w:val="16"/>
          <w:szCs w:val="24"/>
        </w:rPr>
        <w:t xml:space="preserve"> or from some</w:t>
      </w:r>
      <w:r w:rsidRPr="00F7609A">
        <w:rPr>
          <w:rFonts w:asciiTheme="minorHAnsi" w:hAnsiTheme="minorHAnsi" w:cs="NewBaskerville-Roman"/>
          <w:sz w:val="12"/>
          <w:szCs w:val="24"/>
        </w:rPr>
        <w:t>¶</w:t>
      </w:r>
      <w:r w:rsidRPr="00F7609A">
        <w:rPr>
          <w:rFonts w:asciiTheme="minorHAnsi" w:hAnsiTheme="minorHAnsi" w:cs="NewBaskerville-Roman"/>
          <w:sz w:val="16"/>
          <w:szCs w:val="24"/>
        </w:rPr>
        <w:t xml:space="preserve"> unknown and anonymous terrorist group. Derrida also, finally</w:t>
      </w:r>
      <w:proofErr w:type="gramStart"/>
      <w:r w:rsidRPr="00F7609A">
        <w:rPr>
          <w:rFonts w:asciiTheme="minorHAnsi" w:hAnsiTheme="minorHAnsi" w:cs="NewBaskerville-Roman"/>
          <w:sz w:val="16"/>
          <w:szCs w:val="24"/>
        </w:rPr>
        <w:t>,</w:t>
      </w:r>
      <w:r w:rsidRPr="00F7609A">
        <w:rPr>
          <w:rFonts w:asciiTheme="minorHAnsi" w:hAnsiTheme="minorHAnsi" w:cs="NewBaskerville-Roman"/>
          <w:sz w:val="12"/>
          <w:szCs w:val="24"/>
        </w:rPr>
        <w:t>¶</w:t>
      </w:r>
      <w:proofErr w:type="gramEnd"/>
      <w:r w:rsidRPr="00F7609A">
        <w:rPr>
          <w:rFonts w:asciiTheme="minorHAnsi" w:hAnsiTheme="minorHAnsi" w:cs="NewBaskerville-Roman"/>
          <w:sz w:val="16"/>
          <w:szCs w:val="24"/>
        </w:rPr>
        <w:t xml:space="preserve"> asserts that </w:t>
      </w:r>
      <w:r w:rsidRPr="00F7609A">
        <w:rPr>
          <w:rFonts w:asciiTheme="minorHAnsi" w:hAnsiTheme="minorHAnsi" w:cs="NewBaskerville-Roman"/>
          <w:sz w:val="24"/>
          <w:szCs w:val="24"/>
          <w:u w:val="single"/>
        </w:rPr>
        <w:t>all efforts to repress or forget the terror that is firmly</w:t>
      </w:r>
      <w:r w:rsidRPr="00F7609A">
        <w:rPr>
          <w:rFonts w:asciiTheme="minorHAnsi" w:hAnsiTheme="minorHAnsi" w:cs="NewBaskerville-Roman"/>
          <w:sz w:val="12"/>
          <w:szCs w:val="24"/>
        </w:rPr>
        <w:t>¶</w:t>
      </w:r>
      <w:r w:rsidRPr="00F7609A">
        <w:rPr>
          <w:rFonts w:asciiTheme="minorHAnsi" w:hAnsiTheme="minorHAnsi" w:cs="NewBaskerville-Roman"/>
          <w:sz w:val="24"/>
          <w:szCs w:val="24"/>
          <w:u w:val="single"/>
        </w:rPr>
        <w:t xml:space="preserve"> lodged in the unconscious of every U.S. citizen just makes the terror</w:t>
      </w:r>
      <w:r w:rsidRPr="00F7609A">
        <w:rPr>
          <w:rFonts w:asciiTheme="minorHAnsi" w:hAnsiTheme="minorHAnsi" w:cs="NewBaskerville-Roman"/>
          <w:sz w:val="12"/>
          <w:szCs w:val="24"/>
        </w:rPr>
        <w:t>¶</w:t>
      </w:r>
      <w:r w:rsidRPr="00F7609A">
        <w:rPr>
          <w:rFonts w:asciiTheme="minorHAnsi" w:hAnsiTheme="minorHAnsi" w:cs="NewBaskerville-Roman"/>
          <w:sz w:val="24"/>
          <w:szCs w:val="24"/>
          <w:u w:val="single"/>
        </w:rPr>
        <w:t xml:space="preserve"> worse</w:t>
      </w:r>
      <w:r w:rsidRPr="00F7609A">
        <w:rPr>
          <w:rFonts w:asciiTheme="minorHAnsi" w:hAnsiTheme="minorHAnsi" w:cs="NewBaskerville-Roman"/>
          <w:sz w:val="16"/>
          <w:szCs w:val="24"/>
        </w:rPr>
        <w:t xml:space="preserve"> in a fearful and terrifying return of the repressed:</w:t>
      </w:r>
      <w:r w:rsidRPr="00F7609A">
        <w:rPr>
          <w:rFonts w:asciiTheme="minorHAnsi" w:hAnsiTheme="minorHAnsi" w:cs="NewBaskerville-Roman"/>
          <w:sz w:val="12"/>
          <w:szCs w:val="24"/>
        </w:rPr>
        <w:t>¶</w:t>
      </w:r>
      <w:r w:rsidRPr="00F7609A">
        <w:rPr>
          <w:rFonts w:asciiTheme="minorHAnsi" w:hAnsiTheme="minorHAnsi" w:cs="NewBaskerville-Roman"/>
          <w:sz w:val="16"/>
          <w:szCs w:val="24"/>
        </w:rPr>
        <w:t xml:space="preserve"> Yet all these efforts to attenuate or neutralize the effect of the traumatism</w:t>
      </w:r>
      <w:r w:rsidRPr="00F7609A">
        <w:rPr>
          <w:rFonts w:asciiTheme="minorHAnsi" w:hAnsiTheme="minorHAnsi" w:cs="NewBaskerville-Roman"/>
          <w:sz w:val="12"/>
          <w:szCs w:val="24"/>
        </w:rPr>
        <w:t>¶</w:t>
      </w:r>
      <w:r w:rsidRPr="00F7609A">
        <w:rPr>
          <w:rFonts w:asciiTheme="minorHAnsi" w:hAnsiTheme="minorHAnsi" w:cs="NewBaskerville-Roman"/>
          <w:sz w:val="16"/>
          <w:szCs w:val="24"/>
        </w:rPr>
        <w:t xml:space="preserve"> (to deny, repress, or forget it, to get over it [</w:t>
      </w:r>
      <w:r w:rsidRPr="00F7609A">
        <w:rPr>
          <w:rFonts w:asciiTheme="minorHAnsi" w:hAnsiTheme="minorHAnsi" w:cs="NewBaskerville-Italic"/>
          <w:i/>
          <w:iCs/>
          <w:sz w:val="16"/>
          <w:szCs w:val="24"/>
        </w:rPr>
        <w:t xml:space="preserve">pour faire son </w:t>
      </w:r>
      <w:proofErr w:type="spellStart"/>
      <w:r w:rsidRPr="00F7609A">
        <w:rPr>
          <w:rFonts w:asciiTheme="minorHAnsi" w:hAnsiTheme="minorHAnsi" w:cs="NewBaskerville-Italic"/>
          <w:i/>
          <w:iCs/>
          <w:sz w:val="16"/>
          <w:szCs w:val="24"/>
        </w:rPr>
        <w:t>deuil</w:t>
      </w:r>
      <w:proofErr w:type="spellEnd"/>
      <w:r w:rsidRPr="00F7609A">
        <w:rPr>
          <w:rFonts w:asciiTheme="minorHAnsi" w:hAnsiTheme="minorHAnsi" w:cs="NewBaskerville-Roman"/>
          <w:sz w:val="16"/>
          <w:szCs w:val="24"/>
        </w:rPr>
        <w:t>]) are but so</w:t>
      </w:r>
      <w:r w:rsidRPr="00F7609A">
        <w:rPr>
          <w:rFonts w:asciiTheme="minorHAnsi" w:hAnsiTheme="minorHAnsi" w:cs="NewBaskerville-Roman"/>
          <w:sz w:val="12"/>
          <w:szCs w:val="24"/>
        </w:rPr>
        <w:t>¶</w:t>
      </w:r>
      <w:r w:rsidRPr="00F7609A">
        <w:rPr>
          <w:rFonts w:asciiTheme="minorHAnsi" w:hAnsiTheme="minorHAnsi" w:cs="NewBaskerville-Roman"/>
          <w:sz w:val="16"/>
          <w:szCs w:val="24"/>
        </w:rPr>
        <w:t xml:space="preserve"> many desperate attempts. And so many </w:t>
      </w:r>
      <w:proofErr w:type="spellStart"/>
      <w:r w:rsidRPr="00F7609A">
        <w:rPr>
          <w:rFonts w:asciiTheme="minorHAnsi" w:hAnsiTheme="minorHAnsi" w:cs="NewBaskerville-Roman"/>
          <w:sz w:val="24"/>
          <w:szCs w:val="24"/>
          <w:u w:val="single"/>
        </w:rPr>
        <w:t>autoimmunitary</w:t>
      </w:r>
      <w:proofErr w:type="spellEnd"/>
      <w:r w:rsidRPr="00F7609A">
        <w:rPr>
          <w:rFonts w:asciiTheme="minorHAnsi" w:hAnsiTheme="minorHAnsi" w:cs="NewBaskerville-Roman"/>
          <w:sz w:val="24"/>
          <w:szCs w:val="24"/>
          <w:u w:val="single"/>
        </w:rPr>
        <w:t xml:space="preserve"> movements.</w:t>
      </w:r>
      <w:r w:rsidRPr="00F7609A">
        <w:rPr>
          <w:rFonts w:asciiTheme="minorHAnsi" w:hAnsiTheme="minorHAnsi" w:cs="NewBaskerville-Roman"/>
          <w:sz w:val="12"/>
          <w:szCs w:val="24"/>
        </w:rPr>
        <w:t>¶</w:t>
      </w:r>
      <w:r w:rsidRPr="00F7609A">
        <w:rPr>
          <w:rFonts w:asciiTheme="minorHAnsi" w:hAnsiTheme="minorHAnsi" w:cs="NewBaskerville-Roman"/>
          <w:sz w:val="16"/>
          <w:szCs w:val="24"/>
        </w:rPr>
        <w:t xml:space="preserve"> </w:t>
      </w:r>
      <w:proofErr w:type="gramStart"/>
      <w:r w:rsidRPr="00F7609A">
        <w:rPr>
          <w:rFonts w:asciiTheme="minorHAnsi" w:hAnsiTheme="minorHAnsi" w:cs="NewBaskerville-Roman"/>
          <w:sz w:val="16"/>
          <w:szCs w:val="24"/>
        </w:rPr>
        <w:t>Which</w:t>
      </w:r>
      <w:proofErr w:type="gramEnd"/>
      <w:r w:rsidRPr="00F7609A">
        <w:rPr>
          <w:rFonts w:asciiTheme="minorHAnsi" w:hAnsiTheme="minorHAnsi" w:cs="NewBaskerville-Roman"/>
          <w:sz w:val="16"/>
          <w:szCs w:val="24"/>
        </w:rPr>
        <w:t xml:space="preserve"> </w:t>
      </w:r>
      <w:r w:rsidRPr="00F7609A">
        <w:rPr>
          <w:rFonts w:asciiTheme="minorHAnsi" w:hAnsiTheme="minorHAnsi" w:cs="NewBaskerville-Roman"/>
          <w:sz w:val="24"/>
          <w:szCs w:val="24"/>
          <w:u w:val="single"/>
        </w:rPr>
        <w:t>produce, invent, and feed the very monstrosity they claim to overcome.</w:t>
      </w:r>
      <w:r w:rsidRPr="00F7609A">
        <w:rPr>
          <w:rFonts w:asciiTheme="minorHAnsi" w:hAnsiTheme="minorHAnsi" w:cs="NewBaskerville-Roman"/>
          <w:sz w:val="12"/>
          <w:szCs w:val="24"/>
        </w:rPr>
        <w:t>¶</w:t>
      </w:r>
      <w:r w:rsidRPr="00F7609A">
        <w:rPr>
          <w:rFonts w:asciiTheme="minorHAnsi" w:hAnsiTheme="minorHAnsi" w:cs="NewBaskerville-Roman"/>
          <w:sz w:val="16"/>
          <w:szCs w:val="24"/>
        </w:rPr>
        <w:t xml:space="preserve"> What will never let itself be forgotten is thus the perverse effect of the</w:t>
      </w:r>
      <w:r w:rsidRPr="00F7609A">
        <w:rPr>
          <w:rFonts w:asciiTheme="minorHAnsi" w:hAnsiTheme="minorHAnsi" w:cs="NewBaskerville-Roman"/>
          <w:sz w:val="12"/>
          <w:szCs w:val="24"/>
        </w:rPr>
        <w:t>¶</w:t>
      </w:r>
      <w:r w:rsidRPr="00F7609A">
        <w:rPr>
          <w:rFonts w:asciiTheme="minorHAnsi" w:hAnsiTheme="minorHAnsi" w:cs="NewBaskerville-Roman"/>
          <w:sz w:val="16"/>
          <w:szCs w:val="24"/>
        </w:rPr>
        <w:t xml:space="preserve"> </w:t>
      </w:r>
      <w:proofErr w:type="spellStart"/>
      <w:r w:rsidRPr="00F7609A">
        <w:rPr>
          <w:rFonts w:asciiTheme="minorHAnsi" w:hAnsiTheme="minorHAnsi" w:cs="NewBaskerville-Roman"/>
          <w:sz w:val="16"/>
          <w:szCs w:val="24"/>
        </w:rPr>
        <w:t>autoimmunitary</w:t>
      </w:r>
      <w:proofErr w:type="spellEnd"/>
      <w:r w:rsidRPr="00F7609A">
        <w:rPr>
          <w:rFonts w:asciiTheme="minorHAnsi" w:hAnsiTheme="minorHAnsi" w:cs="NewBaskerville-Roman"/>
          <w:sz w:val="16"/>
          <w:szCs w:val="24"/>
        </w:rPr>
        <w:t xml:space="preserve"> itself. For we now know that repression in both its psychoanalytical</w:t>
      </w:r>
      <w:r w:rsidRPr="00F7609A">
        <w:rPr>
          <w:rFonts w:asciiTheme="minorHAnsi" w:hAnsiTheme="minorHAnsi" w:cs="NewBaskerville-Roman"/>
          <w:sz w:val="12"/>
          <w:szCs w:val="24"/>
        </w:rPr>
        <w:t>¶</w:t>
      </w:r>
      <w:r w:rsidRPr="00F7609A">
        <w:rPr>
          <w:rFonts w:asciiTheme="minorHAnsi" w:hAnsiTheme="minorHAnsi" w:cs="NewBaskerville-Roman"/>
          <w:sz w:val="16"/>
          <w:szCs w:val="24"/>
        </w:rPr>
        <w:t xml:space="preserve"> sense and its political sense—whether it be through the</w:t>
      </w:r>
      <w:r w:rsidRPr="00F7609A">
        <w:rPr>
          <w:rFonts w:asciiTheme="minorHAnsi" w:hAnsiTheme="minorHAnsi" w:cs="NewBaskerville-Roman"/>
          <w:sz w:val="12"/>
          <w:szCs w:val="24"/>
        </w:rPr>
        <w:t>¶</w:t>
      </w:r>
      <w:r w:rsidRPr="00F7609A">
        <w:rPr>
          <w:rFonts w:asciiTheme="minorHAnsi" w:hAnsiTheme="minorHAnsi" w:cs="NewBaskerville-Roman"/>
          <w:sz w:val="16"/>
          <w:szCs w:val="24"/>
        </w:rPr>
        <w:t xml:space="preserve"> police, the military, or the economy [</w:t>
      </w:r>
      <w:r w:rsidRPr="00F7609A">
        <w:rPr>
          <w:rFonts w:asciiTheme="minorHAnsi" w:hAnsiTheme="minorHAnsi" w:cs="NewBaskerville-Italic"/>
          <w:i/>
          <w:iCs/>
          <w:sz w:val="16"/>
          <w:szCs w:val="24"/>
        </w:rPr>
        <w:t xml:space="preserve">au </w:t>
      </w:r>
      <w:proofErr w:type="spellStart"/>
      <w:r w:rsidRPr="00F7609A">
        <w:rPr>
          <w:rFonts w:asciiTheme="minorHAnsi" w:hAnsiTheme="minorHAnsi" w:cs="NewBaskerville-Italic"/>
          <w:i/>
          <w:iCs/>
          <w:sz w:val="16"/>
          <w:szCs w:val="24"/>
        </w:rPr>
        <w:t>sens</w:t>
      </w:r>
      <w:proofErr w:type="spellEnd"/>
      <w:r w:rsidRPr="00F7609A">
        <w:rPr>
          <w:rFonts w:asciiTheme="minorHAnsi" w:hAnsiTheme="minorHAnsi" w:cs="NewBaskerville-Italic"/>
          <w:i/>
          <w:iCs/>
          <w:sz w:val="16"/>
          <w:szCs w:val="24"/>
        </w:rPr>
        <w:t xml:space="preserve"> politico-</w:t>
      </w:r>
      <w:proofErr w:type="spellStart"/>
      <w:r w:rsidRPr="00F7609A">
        <w:rPr>
          <w:rFonts w:asciiTheme="minorHAnsi" w:hAnsiTheme="minorHAnsi" w:cs="NewBaskerville-Italic"/>
          <w:i/>
          <w:iCs/>
          <w:sz w:val="16"/>
          <w:szCs w:val="24"/>
        </w:rPr>
        <w:t>policier</w:t>
      </w:r>
      <w:proofErr w:type="spellEnd"/>
      <w:r w:rsidRPr="00F7609A">
        <w:rPr>
          <w:rFonts w:asciiTheme="minorHAnsi" w:hAnsiTheme="minorHAnsi" w:cs="NewBaskerville-Italic"/>
          <w:i/>
          <w:iCs/>
          <w:sz w:val="16"/>
          <w:szCs w:val="24"/>
        </w:rPr>
        <w:t>, politico-</w:t>
      </w:r>
      <w:proofErr w:type="spellStart"/>
      <w:r w:rsidRPr="00F7609A">
        <w:rPr>
          <w:rFonts w:asciiTheme="minorHAnsi" w:hAnsiTheme="minorHAnsi" w:cs="NewBaskerville-Italic"/>
          <w:i/>
          <w:iCs/>
          <w:sz w:val="16"/>
          <w:szCs w:val="24"/>
        </w:rPr>
        <w:t>militaire</w:t>
      </w:r>
      <w:proofErr w:type="spellEnd"/>
      <w:proofErr w:type="gramStart"/>
      <w:r w:rsidRPr="00F7609A">
        <w:rPr>
          <w:rFonts w:asciiTheme="minorHAnsi" w:hAnsiTheme="minorHAnsi" w:cs="NewBaskerville-Italic"/>
          <w:i/>
          <w:iCs/>
          <w:sz w:val="16"/>
          <w:szCs w:val="24"/>
        </w:rPr>
        <w:t>,</w:t>
      </w:r>
      <w:r w:rsidRPr="00F7609A">
        <w:rPr>
          <w:rFonts w:asciiTheme="minorHAnsi" w:hAnsiTheme="minorHAnsi" w:cs="NewBaskerville-Italic"/>
          <w:i/>
          <w:iCs/>
          <w:sz w:val="12"/>
          <w:szCs w:val="24"/>
        </w:rPr>
        <w:t>¶</w:t>
      </w:r>
      <w:proofErr w:type="gramEnd"/>
      <w:r w:rsidRPr="00F7609A">
        <w:rPr>
          <w:rFonts w:asciiTheme="minorHAnsi" w:hAnsiTheme="minorHAnsi" w:cs="NewBaskerville-Italic"/>
          <w:i/>
          <w:iCs/>
          <w:sz w:val="16"/>
          <w:szCs w:val="24"/>
        </w:rPr>
        <w:t xml:space="preserve"> 222 J. </w:t>
      </w:r>
      <w:proofErr w:type="spellStart"/>
      <w:r w:rsidRPr="00F7609A">
        <w:rPr>
          <w:rFonts w:asciiTheme="minorHAnsi" w:hAnsiTheme="minorHAnsi" w:cs="NewBaskerville-Italic"/>
          <w:i/>
          <w:iCs/>
          <w:sz w:val="16"/>
          <w:szCs w:val="24"/>
        </w:rPr>
        <w:t>Hillis</w:t>
      </w:r>
      <w:proofErr w:type="spellEnd"/>
      <w:r w:rsidRPr="00F7609A">
        <w:rPr>
          <w:rFonts w:asciiTheme="minorHAnsi" w:hAnsiTheme="minorHAnsi" w:cs="NewBaskerville-Italic"/>
          <w:i/>
          <w:iCs/>
          <w:sz w:val="16"/>
          <w:szCs w:val="24"/>
        </w:rPr>
        <w:t xml:space="preserve"> Miller</w:t>
      </w:r>
      <w:r w:rsidRPr="00F7609A">
        <w:rPr>
          <w:rFonts w:asciiTheme="minorHAnsi" w:hAnsiTheme="minorHAnsi" w:cs="NewBaskerville-Italic"/>
          <w:i/>
          <w:iCs/>
          <w:sz w:val="12"/>
          <w:szCs w:val="24"/>
        </w:rPr>
        <w:t>¶</w:t>
      </w:r>
      <w:r w:rsidRPr="00F7609A">
        <w:rPr>
          <w:rFonts w:asciiTheme="minorHAnsi" w:hAnsiTheme="minorHAnsi" w:cs="NewBaskerville-Italic"/>
          <w:i/>
          <w:iCs/>
          <w:sz w:val="16"/>
          <w:szCs w:val="24"/>
        </w:rPr>
        <w:t xml:space="preserve"> politico-</w:t>
      </w:r>
      <w:proofErr w:type="spellStart"/>
      <w:r w:rsidRPr="00F7609A">
        <w:rPr>
          <w:rFonts w:asciiTheme="minorHAnsi" w:hAnsiTheme="minorHAnsi" w:cs="NewBaskerville-Italic"/>
          <w:i/>
          <w:iCs/>
          <w:sz w:val="16"/>
          <w:szCs w:val="24"/>
        </w:rPr>
        <w:t>économique</w:t>
      </w:r>
      <w:proofErr w:type="spellEnd"/>
      <w:r w:rsidRPr="00F7609A">
        <w:rPr>
          <w:rFonts w:asciiTheme="minorHAnsi" w:hAnsiTheme="minorHAnsi" w:cs="NewBaskerville-Roman"/>
          <w:sz w:val="16"/>
          <w:szCs w:val="24"/>
        </w:rPr>
        <w:t>]—ends up producing, reproducing, and regenerating</w:t>
      </w:r>
      <w:r w:rsidRPr="00F7609A">
        <w:rPr>
          <w:rFonts w:asciiTheme="minorHAnsi" w:hAnsiTheme="minorHAnsi" w:cs="NewBaskerville-Roman"/>
          <w:sz w:val="12"/>
          <w:szCs w:val="24"/>
        </w:rPr>
        <w:t>¶</w:t>
      </w:r>
      <w:r w:rsidRPr="00F7609A">
        <w:rPr>
          <w:rFonts w:asciiTheme="minorHAnsi" w:hAnsiTheme="minorHAnsi" w:cs="NewBaskerville-Roman"/>
          <w:sz w:val="16"/>
          <w:szCs w:val="24"/>
        </w:rPr>
        <w:t xml:space="preserve"> the very thing it seeks to disarm. (PTT, 99; C11S, 152)</w:t>
      </w:r>
    </w:p>
    <w:p w:rsidR="000022F2" w:rsidRDefault="00576964" w:rsidP="00576964">
      <w:pPr>
        <w:pStyle w:val="Heading1"/>
      </w:pPr>
      <w:r>
        <w:lastRenderedPageBreak/>
        <w:t>1ar</w:t>
      </w:r>
    </w:p>
    <w:p w:rsidR="00576964" w:rsidRPr="00CA6EB0" w:rsidRDefault="00576964" w:rsidP="00576964">
      <w:pPr>
        <w:pStyle w:val="Heading4"/>
        <w:rPr>
          <w:rStyle w:val="cite"/>
          <w:b/>
        </w:rPr>
      </w:pPr>
      <w:r w:rsidRPr="00CA6EB0">
        <w:rPr>
          <w:rStyle w:val="cite"/>
        </w:rPr>
        <w:t>No causality – economic decline doesn’t cause war</w:t>
      </w:r>
    </w:p>
    <w:p w:rsidR="00576964" w:rsidRPr="00D52DA2" w:rsidRDefault="00576964" w:rsidP="00576964">
      <w:pPr>
        <w:rPr>
          <w:rStyle w:val="cite"/>
        </w:rPr>
      </w:pPr>
      <w:r w:rsidRPr="00D52DA2">
        <w:rPr>
          <w:rStyle w:val="cite"/>
        </w:rPr>
        <w:t>Ferguson 6</w:t>
      </w:r>
    </w:p>
    <w:p w:rsidR="00576964" w:rsidRPr="00D52DA2" w:rsidRDefault="00576964" w:rsidP="00576964">
      <w:pPr>
        <w:rPr>
          <w:rStyle w:val="UnderlineChar"/>
        </w:rPr>
      </w:pPr>
      <w:r w:rsidRPr="00D52DA2">
        <w:t xml:space="preserve">Niall, Professor of History @ Harvard, </w:t>
      </w:r>
      <w:proofErr w:type="gramStart"/>
      <w:r w:rsidRPr="00D52DA2">
        <w:rPr>
          <w:rStyle w:val="citation"/>
          <w:szCs w:val="16"/>
        </w:rPr>
        <w:t>The</w:t>
      </w:r>
      <w:proofErr w:type="gramEnd"/>
      <w:r w:rsidRPr="00D52DA2">
        <w:rPr>
          <w:rStyle w:val="citation"/>
          <w:szCs w:val="16"/>
        </w:rPr>
        <w:t xml:space="preserve"> Next War of the World, </w:t>
      </w:r>
      <w:r w:rsidRPr="00D52DA2">
        <w:rPr>
          <w:rStyle w:val="citation"/>
          <w:i/>
          <w:iCs/>
          <w:szCs w:val="16"/>
        </w:rPr>
        <w:t>Foreign Affairs</w:t>
      </w:r>
      <w:r w:rsidRPr="00D52DA2">
        <w:rPr>
          <w:rStyle w:val="citation"/>
          <w:szCs w:val="16"/>
        </w:rPr>
        <w:t xml:space="preserve"> 85.5, </w:t>
      </w:r>
      <w:proofErr w:type="spellStart"/>
      <w:r w:rsidRPr="00D52DA2">
        <w:rPr>
          <w:rStyle w:val="citation"/>
          <w:szCs w:val="16"/>
        </w:rPr>
        <w:t>Proquest</w:t>
      </w:r>
      <w:proofErr w:type="spellEnd"/>
    </w:p>
    <w:p w:rsidR="00576964" w:rsidRPr="00D52DA2" w:rsidRDefault="00576964" w:rsidP="00576964">
      <w:pPr>
        <w:pStyle w:val="card"/>
      </w:pPr>
      <w:r w:rsidRPr="00664C00">
        <w:rPr>
          <w:rStyle w:val="underline"/>
          <w:rFonts w:eastAsia="Calibri"/>
          <w:highlight w:val="yellow"/>
        </w:rPr>
        <w:t xml:space="preserve">There are many </w:t>
      </w:r>
      <w:r w:rsidRPr="00664C00">
        <w:rPr>
          <w:rStyle w:val="underline"/>
          <w:rFonts w:eastAsia="Calibri"/>
          <w:b/>
          <w:highlight w:val="yellow"/>
        </w:rPr>
        <w:t>unsatisfactory explanations</w:t>
      </w:r>
      <w:r w:rsidRPr="00664C00">
        <w:rPr>
          <w:rStyle w:val="underline"/>
          <w:rFonts w:eastAsia="Calibri"/>
          <w:highlight w:val="yellow"/>
        </w:rPr>
        <w:t xml:space="preserve"> for why the twentieth century was so destructive</w:t>
      </w:r>
      <w:r w:rsidRPr="00D52DA2">
        <w:t xml:space="preserve">. One is the assertion that the availability of more powerful weapons caused bloodier conflicts. But there is no correlation between the sophistication of military technology and the lethality of conflict. Some of the worst violence of the century -- the genocides in Cambodia in the 1970s and central Africa in the 1990s, for instance -- was perpetrated with the crudest of weapons: rifles, axes, machetes, and knives.  </w:t>
      </w:r>
      <w:r w:rsidRPr="00664C00">
        <w:rPr>
          <w:rStyle w:val="underline"/>
          <w:rFonts w:eastAsia="Calibri"/>
          <w:highlight w:val="yellow"/>
        </w:rPr>
        <w:t>Nor can economic crises explain the bloodshed</w:t>
      </w:r>
      <w:r w:rsidRPr="00664C00">
        <w:rPr>
          <w:rStyle w:val="underline"/>
          <w:rFonts w:eastAsia="Calibri"/>
        </w:rPr>
        <w:t>. What may be the most familiar causal chain</w:t>
      </w:r>
      <w:r w:rsidRPr="00D52DA2">
        <w:t xml:space="preserve"> in modern historiography </w:t>
      </w:r>
      <w:r w:rsidRPr="00664C00">
        <w:rPr>
          <w:rStyle w:val="underline"/>
          <w:rFonts w:eastAsia="Calibri"/>
        </w:rPr>
        <w:t>links the Great Depression to</w:t>
      </w:r>
      <w:r w:rsidRPr="00D52DA2">
        <w:t xml:space="preserve"> the rise of fascism and the outbreak of </w:t>
      </w:r>
      <w:r w:rsidRPr="00664C00">
        <w:rPr>
          <w:rStyle w:val="underline"/>
          <w:rFonts w:eastAsia="Calibri"/>
        </w:rPr>
        <w:t xml:space="preserve">World War II. But that simple story leaves too much out. Nazi Germany started the war in Europe only after its economy had recovered. </w:t>
      </w:r>
      <w:r w:rsidRPr="00664C00">
        <w:rPr>
          <w:rStyle w:val="underline"/>
          <w:rFonts w:eastAsia="Calibri"/>
          <w:highlight w:val="yellow"/>
        </w:rPr>
        <w:t>Not all the countries affected by the Great Depression were taken over by fascist regimes, nor did all such regimes start wars of aggression</w:t>
      </w:r>
      <w:r w:rsidRPr="00664C00">
        <w:rPr>
          <w:rStyle w:val="underline"/>
          <w:rFonts w:eastAsia="Calibri"/>
        </w:rPr>
        <w:t xml:space="preserve">. In fact, </w:t>
      </w:r>
      <w:r w:rsidRPr="00664C00">
        <w:rPr>
          <w:rStyle w:val="underline"/>
          <w:rFonts w:eastAsia="Calibri"/>
          <w:b/>
          <w:highlight w:val="yellow"/>
        </w:rPr>
        <w:t>no general relationship between economics and conflict is discernible</w:t>
      </w:r>
      <w:r w:rsidRPr="00D52DA2">
        <w:t xml:space="preserve"> for the century as a whole. </w:t>
      </w:r>
      <w:r w:rsidRPr="00664C00">
        <w:rPr>
          <w:rStyle w:val="underline"/>
          <w:rFonts w:eastAsia="Calibri"/>
          <w:highlight w:val="yellow"/>
        </w:rPr>
        <w:t>Some wars came after periods of growth</w:t>
      </w:r>
      <w:r w:rsidRPr="00664C00">
        <w:rPr>
          <w:rStyle w:val="underline"/>
          <w:rFonts w:eastAsia="Calibri"/>
        </w:rPr>
        <w:t>, others were the causes rather than the consequences of economic catastrophe, and some severe economic crises were not followed by wars.</w:t>
      </w:r>
    </w:p>
    <w:p w:rsidR="00576964" w:rsidRPr="00CA6EB0" w:rsidRDefault="00576964" w:rsidP="00576964">
      <w:pPr>
        <w:pStyle w:val="Heading4"/>
        <w:rPr>
          <w:rStyle w:val="cite"/>
          <w:b/>
        </w:rPr>
      </w:pPr>
      <w:r w:rsidRPr="00CA6EB0">
        <w:rPr>
          <w:rStyle w:val="cite"/>
        </w:rPr>
        <w:t>Empirical studies show no causal relationship between economic decline and war</w:t>
      </w:r>
    </w:p>
    <w:p w:rsidR="00576964" w:rsidRPr="00D52DA2" w:rsidRDefault="00576964" w:rsidP="00576964">
      <w:pPr>
        <w:rPr>
          <w:rStyle w:val="cite"/>
        </w:rPr>
      </w:pPr>
      <w:r w:rsidRPr="00D52DA2">
        <w:rPr>
          <w:rStyle w:val="cite"/>
        </w:rPr>
        <w:t>Miller 1</w:t>
      </w:r>
    </w:p>
    <w:p w:rsidR="00576964" w:rsidRPr="00D52DA2" w:rsidRDefault="00576964" w:rsidP="00576964">
      <w:pPr>
        <w:rPr>
          <w:rStyle w:val="UnderlineChar"/>
        </w:rPr>
      </w:pPr>
      <w:r w:rsidRPr="00D52DA2">
        <w:t>Morris, Professor of Economics, Poverty: A Cause of War</w:t>
      </w:r>
      <w:proofErr w:type="gramStart"/>
      <w:r w:rsidRPr="00D52DA2">
        <w:t>?,</w:t>
      </w:r>
      <w:proofErr w:type="gramEnd"/>
      <w:r w:rsidRPr="00D52DA2">
        <w:t xml:space="preserve"> http://archive.peacemagazine.org/v17n1p08.htm</w:t>
      </w:r>
    </w:p>
    <w:p w:rsidR="00576964" w:rsidRPr="00D52DA2" w:rsidRDefault="00576964" w:rsidP="00576964">
      <w:pPr>
        <w:pStyle w:val="card"/>
      </w:pPr>
      <w:r w:rsidRPr="00664C00">
        <w:rPr>
          <w:rStyle w:val="underline"/>
          <w:rFonts w:eastAsia="Calibri"/>
        </w:rPr>
        <w:t>Library shelves are heavy with studies focused on the correlates and causes of war</w:t>
      </w:r>
      <w:r w:rsidRPr="00D52DA2">
        <w:t xml:space="preserve">. Some of the leading scholars in that field suggest that we drop the concept of causality, since it can rarely be demonstrated. Nevertheless, it may be helpful to look at the motives of war-prone political leaders and the ways they have gained and maintained power, even to the point of leading their nations to war. Poverty: The Prime Causal Factor? </w:t>
      </w:r>
      <w:r w:rsidRPr="00664C00">
        <w:rPr>
          <w:rStyle w:val="underline"/>
          <w:rFonts w:eastAsia="Calibri"/>
        </w:rPr>
        <w:t>Poverty is most often named as the prime causal factor.</w:t>
      </w:r>
      <w:r w:rsidRPr="00D52DA2">
        <w:t xml:space="preserve"> Therefore we approach the question by asking whether poverty is characteristic of the nations or groups that have engaged in wars. As we shall see, </w:t>
      </w:r>
      <w:r w:rsidRPr="00664C00">
        <w:rPr>
          <w:rStyle w:val="underline"/>
          <w:rFonts w:eastAsia="Calibri"/>
          <w:b/>
          <w:highlight w:val="yellow"/>
        </w:rPr>
        <w:t>poverty has never been as significant a factor as one would imagine</w:t>
      </w:r>
      <w:r w:rsidRPr="00664C00">
        <w:rPr>
          <w:rStyle w:val="underline"/>
          <w:rFonts w:eastAsia="Calibri"/>
          <w:highlight w:val="yellow"/>
        </w:rPr>
        <w:t xml:space="preserve">. </w:t>
      </w:r>
      <w:r w:rsidRPr="00664C00">
        <w:rPr>
          <w:rStyle w:val="underline"/>
          <w:rFonts w:eastAsia="Calibri"/>
        </w:rPr>
        <w:t xml:space="preserve">Largely this is because of the traits of the poor as a group - particularly their tendency to tolerate their suffering in silence and/or be deterred by the force of repressive regimes. </w:t>
      </w:r>
      <w:r w:rsidRPr="00664C00">
        <w:rPr>
          <w:rStyle w:val="underline"/>
          <w:rFonts w:eastAsia="Calibri"/>
          <w:highlight w:val="yellow"/>
        </w:rPr>
        <w:t xml:space="preserve">Their </w:t>
      </w:r>
      <w:proofErr w:type="spellStart"/>
      <w:r w:rsidRPr="00664C00">
        <w:rPr>
          <w:rStyle w:val="underline"/>
          <w:rFonts w:eastAsia="Calibri"/>
          <w:b/>
          <w:highlight w:val="yellow"/>
        </w:rPr>
        <w:t>voicelessness</w:t>
      </w:r>
      <w:proofErr w:type="spellEnd"/>
      <w:r w:rsidRPr="00664C00">
        <w:rPr>
          <w:rStyle w:val="underline"/>
          <w:rFonts w:eastAsia="Calibri"/>
          <w:b/>
          <w:highlight w:val="yellow"/>
        </w:rPr>
        <w:t xml:space="preserve"> and powerlessness translate into passivity</w:t>
      </w:r>
      <w:r w:rsidRPr="00D52DA2">
        <w:t xml:space="preserve">. Also, because of their illiteracy and ignorance of worldly affairs, the poor become susceptible to the messages of war-bent demagogues and often willing to become cannon fodder. The situations conductive to war involve political repression of dissidents, tight control over media that stir up chauvinism and ethnic prejudices, religious fervor, and sentiments of revenge. The poor succumb to leaders who have the power to create such conditions for their own self-serving purposes. Desperately poor people in </w:t>
      </w:r>
      <w:r w:rsidRPr="00664C00">
        <w:rPr>
          <w:rStyle w:val="underline"/>
          <w:rFonts w:eastAsia="Calibri"/>
          <w:b/>
          <w:highlight w:val="yellow"/>
        </w:rPr>
        <w:t>poor nations cannot organize wars</w:t>
      </w:r>
      <w:r w:rsidRPr="00D52DA2">
        <w:t xml:space="preserve">, which are exceptionally costly. </w:t>
      </w:r>
      <w:r w:rsidRPr="00664C00">
        <w:rPr>
          <w:rStyle w:val="underline"/>
          <w:rFonts w:eastAsia="Calibri"/>
        </w:rPr>
        <w:t>The statistics speak eloquently on this point. In the last 40 years the global arms trade has been about $1500 billion, of which two-thirds were the purchases of developing countries.</w:t>
      </w:r>
      <w:r w:rsidRPr="00D52DA2">
        <w:t xml:space="preserve"> That is an amount roughly equal to the foreign capital they obtained through official development aid (ODA). Since ODA does not finance arms purchases (except insofar as money that is not spent by a government on aid-financed </w:t>
      </w:r>
      <w:proofErr w:type="gramStart"/>
      <w:r w:rsidRPr="00D52DA2">
        <w:t>roads is</w:t>
      </w:r>
      <w:proofErr w:type="gramEnd"/>
      <w:r w:rsidRPr="00D52DA2">
        <w:t xml:space="preserve"> available for other purposes such as military procurement) financing is also required to control the media and communicate with the populace to convince them to support the war. Large-scale armed conflict is so expensive that governments must resort to exceptional sources, such as drug dealing, diamond smuggling, </w:t>
      </w:r>
      <w:proofErr w:type="spellStart"/>
      <w:r w:rsidRPr="00D52DA2">
        <w:t>brigandry</w:t>
      </w:r>
      <w:proofErr w:type="spellEnd"/>
      <w:r w:rsidRPr="00D52DA2">
        <w:t xml:space="preserve">, or deal-making with other countries. The reliance on illicit operations is well documented in a recent World Bank report that studied 47 civil wars that took place between 1960 and 1999, the main conclusion of which is that the key factor is the availability of commodities to plunder. </w:t>
      </w:r>
      <w:r w:rsidRPr="00664C00">
        <w:rPr>
          <w:rStyle w:val="underline"/>
          <w:rFonts w:eastAsia="Calibri"/>
        </w:rPr>
        <w:t xml:space="preserve">For greed to yield </w:t>
      </w:r>
      <w:proofErr w:type="gramStart"/>
      <w:r w:rsidRPr="00664C00">
        <w:rPr>
          <w:rStyle w:val="underline"/>
          <w:rFonts w:eastAsia="Calibri"/>
        </w:rPr>
        <w:t>war,</w:t>
      </w:r>
      <w:proofErr w:type="gramEnd"/>
      <w:r w:rsidRPr="00664C00">
        <w:rPr>
          <w:rStyle w:val="underline"/>
          <w:rFonts w:eastAsia="Calibri"/>
        </w:rPr>
        <w:t xml:space="preserve"> there must be financial opportunities. </w:t>
      </w:r>
      <w:r w:rsidRPr="00664C00">
        <w:rPr>
          <w:rStyle w:val="underline"/>
          <w:rFonts w:eastAsia="Calibri"/>
          <w:b/>
          <w:highlight w:val="yellow"/>
        </w:rPr>
        <w:t>Only affluent political leaders and elites can amass such weaponry</w:t>
      </w:r>
      <w:r w:rsidRPr="00664C00">
        <w:rPr>
          <w:rStyle w:val="underline"/>
          <w:rFonts w:eastAsia="Calibri"/>
        </w:rPr>
        <w:t>,</w:t>
      </w:r>
      <w:r w:rsidRPr="00D52DA2">
        <w:t xml:space="preserve"> diverting funds to the military even when this runs contrary to the interests of the population. In most inter-state wars the antagonists were wealthy enough to build up their armaments and propagandize or repress to gain acceptance for their policies. </w:t>
      </w:r>
      <w:proofErr w:type="gramStart"/>
      <w:r w:rsidRPr="00D52DA2">
        <w:t>Economic Crises?</w:t>
      </w:r>
      <w:proofErr w:type="gramEnd"/>
      <w:r w:rsidRPr="00D52DA2">
        <w:t xml:space="preserve"> </w:t>
      </w:r>
      <w:r w:rsidRPr="00664C00">
        <w:rPr>
          <w:rStyle w:val="underline"/>
          <w:rFonts w:eastAsia="Calibri"/>
        </w:rPr>
        <w:t>Some scholars have argued</w:t>
      </w:r>
      <w:r w:rsidRPr="00D52DA2">
        <w:t xml:space="preserve"> that it is not poverty, as such, that contributes to the support for armed conflict, but rather </w:t>
      </w:r>
      <w:r w:rsidRPr="00664C00">
        <w:rPr>
          <w:rStyle w:val="underline"/>
          <w:rFonts w:eastAsia="Calibri"/>
        </w:rPr>
        <w:t>some catalyst, such as</w:t>
      </w:r>
      <w:r w:rsidRPr="00D52DA2">
        <w:t xml:space="preserve"> an </w:t>
      </w:r>
      <w:r w:rsidRPr="00664C00">
        <w:rPr>
          <w:rStyle w:val="underline"/>
          <w:rFonts w:eastAsia="Calibri"/>
        </w:rPr>
        <w:t xml:space="preserve">economic crisis. However, </w:t>
      </w:r>
      <w:r w:rsidRPr="00664C00">
        <w:rPr>
          <w:rStyle w:val="underline"/>
          <w:rFonts w:eastAsia="Calibri"/>
          <w:highlight w:val="yellow"/>
        </w:rPr>
        <w:t xml:space="preserve">a study </w:t>
      </w:r>
      <w:r w:rsidRPr="00664C00">
        <w:rPr>
          <w:rStyle w:val="underline"/>
          <w:rFonts w:eastAsia="Calibri"/>
        </w:rPr>
        <w:t xml:space="preserve">by </w:t>
      </w:r>
      <w:proofErr w:type="spellStart"/>
      <w:r w:rsidRPr="00664C00">
        <w:rPr>
          <w:rStyle w:val="underline"/>
          <w:rFonts w:eastAsia="Calibri"/>
        </w:rPr>
        <w:t>Minxin</w:t>
      </w:r>
      <w:proofErr w:type="spellEnd"/>
      <w:r w:rsidRPr="00664C00">
        <w:rPr>
          <w:rStyle w:val="underline"/>
          <w:rFonts w:eastAsia="Calibri"/>
        </w:rPr>
        <w:t xml:space="preserve"> Pei and Ariel </w:t>
      </w:r>
      <w:proofErr w:type="spellStart"/>
      <w:r w:rsidRPr="00664C00">
        <w:rPr>
          <w:rStyle w:val="underline"/>
          <w:rFonts w:eastAsia="Calibri"/>
        </w:rPr>
        <w:t>Adesnik</w:t>
      </w:r>
      <w:proofErr w:type="spellEnd"/>
      <w:r w:rsidRPr="00664C00">
        <w:rPr>
          <w:rStyle w:val="underline"/>
          <w:rFonts w:eastAsia="Calibri"/>
        </w:rPr>
        <w:t xml:space="preserve"> </w:t>
      </w:r>
      <w:r w:rsidRPr="00664C00">
        <w:rPr>
          <w:rStyle w:val="underline"/>
          <w:rFonts w:eastAsia="Calibri"/>
          <w:highlight w:val="yellow"/>
        </w:rPr>
        <w:t xml:space="preserve">shows that this </w:t>
      </w:r>
      <w:r w:rsidRPr="00664C00">
        <w:rPr>
          <w:rStyle w:val="underline"/>
          <w:rFonts w:eastAsia="Calibri"/>
          <w:b/>
          <w:highlight w:val="yellow"/>
        </w:rPr>
        <w:t>hypothesis lacks merit</w:t>
      </w:r>
      <w:r w:rsidRPr="00664C00">
        <w:rPr>
          <w:rStyle w:val="underline"/>
          <w:rFonts w:eastAsia="Calibri"/>
          <w:highlight w:val="yellow"/>
        </w:rPr>
        <w:t>. After studying 93 episodes of economic crisis</w:t>
      </w:r>
      <w:r w:rsidRPr="00A62173">
        <w:rPr>
          <w:highlight w:val="yellow"/>
        </w:rPr>
        <w:t xml:space="preserve"> </w:t>
      </w:r>
      <w:r w:rsidRPr="00D52DA2">
        <w:t xml:space="preserve">in 22 countries in Latin American and Asia since World War II, </w:t>
      </w:r>
      <w:r w:rsidRPr="00664C00">
        <w:rPr>
          <w:rStyle w:val="underline"/>
          <w:rFonts w:eastAsia="Calibri"/>
          <w:highlight w:val="yellow"/>
        </w:rPr>
        <w:t>they concluded that much of the conventional thinking about the political impact of economic crisis is wrong: "The severity of economic crisis</w:t>
      </w:r>
      <w:r w:rsidRPr="00A62173">
        <w:rPr>
          <w:highlight w:val="yellow"/>
        </w:rPr>
        <w:t xml:space="preserve"> </w:t>
      </w:r>
      <w:r w:rsidRPr="00D52DA2">
        <w:t xml:space="preserve">- as measured in terms of inflation and negative growth - </w:t>
      </w:r>
      <w:r w:rsidRPr="00664C00">
        <w:rPr>
          <w:rStyle w:val="underline"/>
          <w:rFonts w:eastAsia="Calibri"/>
          <w:highlight w:val="yellow"/>
        </w:rPr>
        <w:t>bore no relationship</w:t>
      </w:r>
      <w:r w:rsidRPr="00A62173">
        <w:rPr>
          <w:highlight w:val="yellow"/>
        </w:rPr>
        <w:t xml:space="preserve"> </w:t>
      </w:r>
      <w:r w:rsidRPr="00D52DA2">
        <w:t xml:space="preserve">to the collapse of regimes ... or (in democratic states, rarely) </w:t>
      </w:r>
      <w:r w:rsidRPr="00664C00">
        <w:rPr>
          <w:rStyle w:val="underline"/>
          <w:rFonts w:eastAsia="Calibri"/>
          <w:highlight w:val="yellow"/>
        </w:rPr>
        <w:t xml:space="preserve">to </w:t>
      </w:r>
      <w:r w:rsidRPr="00664C00">
        <w:rPr>
          <w:rStyle w:val="underline"/>
          <w:rFonts w:eastAsia="Calibri"/>
        </w:rPr>
        <w:t xml:space="preserve">an </w:t>
      </w:r>
      <w:r w:rsidRPr="00664C00">
        <w:rPr>
          <w:rStyle w:val="underline"/>
          <w:rFonts w:eastAsia="Calibri"/>
          <w:highlight w:val="yellow"/>
        </w:rPr>
        <w:t>outbreak of violence</w:t>
      </w:r>
      <w:r w:rsidRPr="00D52DA2">
        <w:t xml:space="preserve">... In the cases of dictatorships and semi-democracies, the ruling elites responded to crises by increasing repression (thereby using one form of violence to abort another)." </w:t>
      </w:r>
    </w:p>
    <w:p w:rsidR="00576964" w:rsidRPr="00D52DA2" w:rsidRDefault="00576964" w:rsidP="00576964">
      <w:pPr>
        <w:pStyle w:val="Heading4"/>
      </w:pPr>
      <w:r w:rsidRPr="00D52DA2">
        <w:t>Empirically denied – 11 times</w:t>
      </w:r>
    </w:p>
    <w:p w:rsidR="00576964" w:rsidRPr="00D52DA2" w:rsidRDefault="00576964" w:rsidP="00576964">
      <w:r w:rsidRPr="00D52DA2">
        <w:t>-This one isn’t bad, relatively</w:t>
      </w:r>
    </w:p>
    <w:p w:rsidR="00576964" w:rsidRPr="00D52DA2" w:rsidRDefault="00576964" w:rsidP="00576964">
      <w:pPr>
        <w:rPr>
          <w:rStyle w:val="cite"/>
        </w:rPr>
      </w:pPr>
      <w:r w:rsidRPr="00D52DA2">
        <w:rPr>
          <w:rStyle w:val="cite"/>
        </w:rPr>
        <w:t>Ecommerce Journal 8</w:t>
      </w:r>
    </w:p>
    <w:p w:rsidR="00576964" w:rsidRPr="00D52DA2" w:rsidRDefault="00576964" w:rsidP="00576964">
      <w:r w:rsidRPr="00D52DA2">
        <w:t>December, The U.S. economy is now well into its 11th postwar recession, http://www.ecommerce-journal.com/articles/11618_the_u_s_economy_is_now_well_into_its_11th_postwar_recession</w:t>
      </w:r>
    </w:p>
    <w:p w:rsidR="00576964" w:rsidRPr="00D52DA2" w:rsidRDefault="00576964" w:rsidP="00576964">
      <w:pPr>
        <w:pStyle w:val="card"/>
      </w:pPr>
      <w:r w:rsidRPr="00664C00">
        <w:rPr>
          <w:rStyle w:val="underline"/>
          <w:rFonts w:eastAsia="Calibri"/>
          <w:highlight w:val="yellow"/>
        </w:rPr>
        <w:t xml:space="preserve">The National Bureau of Economic </w:t>
      </w:r>
      <w:hyperlink r:id="rId21" w:history="1">
        <w:r w:rsidRPr="00664C00">
          <w:rPr>
            <w:rStyle w:val="underline"/>
            <w:rFonts w:eastAsia="Calibri"/>
            <w:highlight w:val="yellow"/>
          </w:rPr>
          <w:t>Research</w:t>
        </w:r>
      </w:hyperlink>
      <w:r w:rsidRPr="00664C00">
        <w:rPr>
          <w:rStyle w:val="underline"/>
          <w:rFonts w:eastAsia="Calibri"/>
          <w:highlight w:val="yellow"/>
        </w:rPr>
        <w:t xml:space="preserve"> has</w:t>
      </w:r>
      <w:r w:rsidRPr="00664C00">
        <w:rPr>
          <w:rStyle w:val="underline"/>
          <w:rFonts w:eastAsia="Calibri"/>
        </w:rPr>
        <w:t xml:space="preserve"> finally </w:t>
      </w:r>
      <w:r w:rsidRPr="00664C00">
        <w:rPr>
          <w:rStyle w:val="underline"/>
          <w:rFonts w:eastAsia="Calibri"/>
          <w:highlight w:val="yellow"/>
        </w:rPr>
        <w:t>confirmed</w:t>
      </w:r>
      <w:r w:rsidRPr="00664C00">
        <w:rPr>
          <w:rStyle w:val="underline"/>
          <w:rFonts w:eastAsia="Calibri"/>
        </w:rPr>
        <w:t xml:space="preserve"> what the real world has known for at least a year: </w:t>
      </w:r>
      <w:r w:rsidRPr="00664C00">
        <w:rPr>
          <w:rStyle w:val="underline"/>
          <w:rFonts w:eastAsia="Calibri"/>
          <w:highlight w:val="yellow"/>
        </w:rPr>
        <w:t xml:space="preserve">The </w:t>
      </w:r>
      <w:hyperlink r:id="rId22" w:history="1">
        <w:r w:rsidRPr="00664C00">
          <w:rPr>
            <w:rStyle w:val="underline"/>
            <w:rFonts w:eastAsia="Calibri"/>
            <w:highlight w:val="yellow"/>
          </w:rPr>
          <w:t>U.S. economy</w:t>
        </w:r>
      </w:hyperlink>
      <w:r w:rsidRPr="00664C00">
        <w:rPr>
          <w:rStyle w:val="underline"/>
          <w:rFonts w:eastAsia="Calibri"/>
          <w:highlight w:val="yellow"/>
        </w:rPr>
        <w:t xml:space="preserve"> is </w:t>
      </w:r>
      <w:r w:rsidRPr="00664C00">
        <w:rPr>
          <w:rStyle w:val="underline"/>
          <w:rFonts w:eastAsia="Calibri"/>
          <w:b/>
          <w:highlight w:val="yellow"/>
        </w:rPr>
        <w:t xml:space="preserve">now well into its 11th postwar </w:t>
      </w:r>
      <w:hyperlink r:id="rId23" w:history="1">
        <w:r w:rsidRPr="00664C00">
          <w:rPr>
            <w:rStyle w:val="underline"/>
            <w:rFonts w:eastAsia="Calibri"/>
            <w:b/>
            <w:highlight w:val="yellow"/>
          </w:rPr>
          <w:t>recession</w:t>
        </w:r>
      </w:hyperlink>
      <w:r w:rsidRPr="00D52DA2">
        <w:rPr>
          <w:b/>
        </w:rPr>
        <w:t>.</w:t>
      </w:r>
      <w:r w:rsidRPr="00D52DA2">
        <w:t xml:space="preserve">  Although the bureau says that it takes anywhere from six to 18 months to determine that a peak in economic activity has been reached, this one has taken longer than its four immediate predecessors.   The bureau says that the </w:t>
      </w:r>
      <w:r w:rsidRPr="00D52DA2">
        <w:lastRenderedPageBreak/>
        <w:t xml:space="preserve">latest </w:t>
      </w:r>
      <w:hyperlink r:id="rId24" w:history="1">
        <w:r w:rsidRPr="00D52DA2">
          <w:t>business</w:t>
        </w:r>
      </w:hyperlink>
      <w:r w:rsidRPr="00D52DA2">
        <w:t xml:space="preserve"> </w:t>
      </w:r>
      <w:hyperlink r:id="rId25" w:history="1">
        <w:r w:rsidRPr="00D52DA2">
          <w:t>cycle</w:t>
        </w:r>
      </w:hyperlink>
      <w:r w:rsidRPr="00D52DA2">
        <w:t xml:space="preserve"> peak was reached a year ago, in December 2007. </w:t>
      </w:r>
      <w:r w:rsidRPr="00D52DA2">
        <w:rPr>
          <w:rFonts w:ascii="MS Mincho" w:eastAsia="MS Mincho" w:hAnsi="MS Mincho" w:cs="MS Mincho" w:hint="eastAsia"/>
        </w:rPr>
        <w:t> </w:t>
      </w:r>
      <w:r w:rsidRPr="00D52DA2">
        <w:t xml:space="preserve">By contrast, the March 2001 peak was announced eight months later, while the July 1990 peak was determined within nine months. The July 1981 peak was set six months after the </w:t>
      </w:r>
      <w:hyperlink r:id="rId26" w:history="1">
        <w:r w:rsidRPr="00D52DA2">
          <w:t>fact</w:t>
        </w:r>
      </w:hyperlink>
      <w:r w:rsidRPr="00D52DA2">
        <w:t xml:space="preserve">, while it took only five months to establish that a peak was reached in January 1980.   To be fair, some members of the bureau's Business Cycle Dating Committee have felt for several months that the </w:t>
      </w:r>
      <w:hyperlink r:id="rId27" w:history="1">
        <w:r w:rsidRPr="00D52DA2">
          <w:t>economy</w:t>
        </w:r>
      </w:hyperlink>
      <w:r w:rsidRPr="00D52DA2">
        <w:t xml:space="preserve"> was in a recession. However, they have deferred to the collective judgment of the committee, which was not reached until Friday.   The next question is, </w:t>
      </w:r>
      <w:proofErr w:type="gramStart"/>
      <w:r w:rsidRPr="00D52DA2">
        <w:t>Who</w:t>
      </w:r>
      <w:proofErr w:type="gramEnd"/>
      <w:r w:rsidRPr="00D52DA2">
        <w:t xml:space="preserve"> cares? The answer: Anyone who is interested in forecasting. This means economists, </w:t>
      </w:r>
      <w:hyperlink r:id="rId28" w:history="1">
        <w:r w:rsidRPr="00D52DA2">
          <w:t>investors</w:t>
        </w:r>
      </w:hyperlink>
      <w:r w:rsidRPr="00D52DA2">
        <w:t xml:space="preserve">, policymakers and business people, just to name four categories.   By dating the beginning and end of recessions, comparisons can be made with the previous downturns in order to determine the odds of a further decline. And while different recessions have different causes, such comparisons can be useful.   For example, the shortest postwar recession lasted only six months, while the longest was 16 months. The average, according to the bureau, is 10 months in length.   At 11 months, the current recession is already longer than average, and rapidly closing in on the two longest recessions: 1973-75 and 1981-82.   If the latest recession does no more than equal these two, then it could be over as early as the end of April. However, given the way the data are unfolding and the causes of this particular </w:t>
      </w:r>
      <w:hyperlink r:id="rId29" w:history="1">
        <w:r w:rsidRPr="00D52DA2">
          <w:t>downturn</w:t>
        </w:r>
      </w:hyperlink>
      <w:r w:rsidRPr="00D52DA2">
        <w:t xml:space="preserve">, this seems a bit optimistic.   Most economists figure that the economy will decline at least until the middle of </w:t>
      </w:r>
      <w:hyperlink r:id="rId30" w:history="1">
        <w:r w:rsidRPr="00D52DA2">
          <w:t>2009</w:t>
        </w:r>
      </w:hyperlink>
      <w:r w:rsidRPr="00D52DA2">
        <w:t xml:space="preserve">. That would make this recession the longest of the postwar era, at 18 months in length. Some think it could be even longer than that.   </w:t>
      </w:r>
      <w:r w:rsidRPr="00664C00">
        <w:rPr>
          <w:rStyle w:val="underline"/>
          <w:rFonts w:eastAsia="Calibri"/>
          <w:highlight w:val="yellow"/>
        </w:rPr>
        <w:t xml:space="preserve">But </w:t>
      </w:r>
      <w:r w:rsidRPr="00664C00">
        <w:rPr>
          <w:rStyle w:val="underline"/>
          <w:rFonts w:eastAsia="Calibri"/>
        </w:rPr>
        <w:t xml:space="preserve">as unique as the current recession might seem, </w:t>
      </w:r>
      <w:r w:rsidRPr="00664C00">
        <w:rPr>
          <w:rStyle w:val="underline"/>
          <w:rFonts w:eastAsia="Calibri"/>
          <w:highlight w:val="yellow"/>
        </w:rPr>
        <w:t>what also is different is how quickly both monetary and fiscal policies have been marshaled to cushion this downturn</w:t>
      </w:r>
      <w:r w:rsidRPr="00664C00">
        <w:rPr>
          <w:rStyle w:val="underline"/>
          <w:rFonts w:eastAsia="Calibri"/>
        </w:rPr>
        <w:t>. </w:t>
      </w:r>
    </w:p>
    <w:bookmarkEnd w:id="0"/>
    <w:p w:rsidR="00576964" w:rsidRPr="00576964" w:rsidRDefault="00576964" w:rsidP="00576964"/>
    <w:sectPr w:rsidR="00576964" w:rsidRPr="005769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B0B" w:rsidRDefault="005D3B0B" w:rsidP="005F5576">
      <w:r>
        <w:separator/>
      </w:r>
    </w:p>
  </w:endnote>
  <w:endnote w:type="continuationSeparator" w:id="0">
    <w:p w:rsidR="005D3B0B" w:rsidRDefault="005D3B0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Baskerville">
    <w:altName w:val="Times New Roman"/>
    <w:charset w:val="00"/>
    <w:family w:val="auto"/>
    <w:pitch w:val="variable"/>
    <w:sig w:usb0="00000000" w:usb1="00000000" w:usb2="00000000" w:usb3="00000000" w:csb0="000001FB" w:csb1="00000000"/>
  </w:font>
  <w:font w:name="Arial">
    <w:panose1 w:val="020B0604020202020204"/>
    <w:charset w:val="00"/>
    <w:family w:val="swiss"/>
    <w:pitch w:val="variable"/>
    <w:sig w:usb0="E0002AFF" w:usb1="C0007843" w:usb2="00000009" w:usb3="00000000" w:csb0="000001FF" w:csb1="00000000"/>
  </w:font>
  <w:font w:name="BookAntiqua">
    <w:panose1 w:val="00000000000000000000"/>
    <w:charset w:val="00"/>
    <w:family w:val="swiss"/>
    <w:notTrueType/>
    <w:pitch w:val="default"/>
    <w:sig w:usb0="00000003" w:usb1="00000000" w:usb2="00000000" w:usb3="00000000" w:csb0="00000001" w:csb1="00000000"/>
  </w:font>
  <w:font w:name="BookAntiqua-Italic">
    <w:panose1 w:val="00000000000000000000"/>
    <w:charset w:val="00"/>
    <w:family w:val="swiss"/>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B0B" w:rsidRDefault="005D3B0B" w:rsidP="005F5576">
      <w:r>
        <w:separator/>
      </w:r>
    </w:p>
  </w:footnote>
  <w:footnote w:type="continuationSeparator" w:id="0">
    <w:p w:rsidR="005D3B0B" w:rsidRDefault="005D3B0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D528B"/>
    <w:multiLevelType w:val="multilevel"/>
    <w:tmpl w:val="EB56F098"/>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0024828"/>
    <w:multiLevelType w:val="hybridMultilevel"/>
    <w:tmpl w:val="EC94A0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8B30DC"/>
    <w:multiLevelType w:val="hybridMultilevel"/>
    <w:tmpl w:val="6F9C1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B81AE1"/>
    <w:multiLevelType w:val="hybridMultilevel"/>
    <w:tmpl w:val="EA5431DE"/>
    <w:lvl w:ilvl="0" w:tplc="8514F42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4FD574AD"/>
    <w:multiLevelType w:val="hybridMultilevel"/>
    <w:tmpl w:val="AA4A5B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4B188C"/>
    <w:multiLevelType w:val="hybridMultilevel"/>
    <w:tmpl w:val="96ACEE0E"/>
    <w:lvl w:ilvl="0" w:tplc="EC24D5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BD6657"/>
    <w:multiLevelType w:val="hybridMultilevel"/>
    <w:tmpl w:val="27FAFC94"/>
    <w:lvl w:ilvl="0" w:tplc="886615E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77C764DD"/>
    <w:multiLevelType w:val="hybridMultilevel"/>
    <w:tmpl w:val="2A509D86"/>
    <w:lvl w:ilvl="0" w:tplc="CED44930">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653692"/>
    <w:multiLevelType w:val="hybridMultilevel"/>
    <w:tmpl w:val="DE481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2"/>
  </w:num>
  <w:num w:numId="5">
    <w:abstractNumId w:val="4"/>
  </w:num>
  <w:num w:numId="6">
    <w:abstractNumId w:val="1"/>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96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76964"/>
    <w:rsid w:val="00580383"/>
    <w:rsid w:val="00580E40"/>
    <w:rsid w:val="00582676"/>
    <w:rsid w:val="00590731"/>
    <w:rsid w:val="005A506B"/>
    <w:rsid w:val="005A701C"/>
    <w:rsid w:val="005B2444"/>
    <w:rsid w:val="005B2D14"/>
    <w:rsid w:val="005B3140"/>
    <w:rsid w:val="005C0B05"/>
    <w:rsid w:val="005D1156"/>
    <w:rsid w:val="005D3B0B"/>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4F1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7696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Normal Tag,small text,Big card,body,heading 2, Ch,Heading 2 Char2 Char,Heading 2 Char1 Char Char,Heading 2 Char Char Char Char,TAG,Ch,No Spacing211,No Spacing12,No Spacing2111,No Spacing111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57696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cites Char Ch,B"/>
    <w:basedOn w:val="DefaultParagraphFont"/>
    <w:uiPriority w:val="1"/>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Normal Tag Char,small text Char,Big card Char,body Char,heading 2 Char, Ch Char,Heading 2 Char2 Char Char,Heading 2 Char1 Char Char Char,Heading 2 Char Char Char Char Char,TAG Char,Ch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576964"/>
    <w:rPr>
      <w:rFonts w:asciiTheme="majorHAnsi" w:eastAsiaTheme="majorEastAsia" w:hAnsiTheme="majorHAnsi" w:cstheme="majorBidi"/>
      <w:color w:val="243F60" w:themeColor="accent1" w:themeShade="7F"/>
    </w:rPr>
  </w:style>
  <w:style w:type="paragraph" w:styleId="DocumentMap">
    <w:name w:val="Document Map"/>
    <w:basedOn w:val="Normal"/>
    <w:link w:val="DocumentMapChar"/>
    <w:uiPriority w:val="99"/>
    <w:semiHidden/>
    <w:rsid w:val="00576964"/>
    <w:rPr>
      <w:rFonts w:ascii="Tahoma" w:hAnsi="Tahoma" w:cs="Tahoma"/>
      <w:sz w:val="16"/>
      <w:szCs w:val="16"/>
    </w:rPr>
  </w:style>
  <w:style w:type="character" w:customStyle="1" w:styleId="DocumentMapChar">
    <w:name w:val="Document Map Char"/>
    <w:basedOn w:val="DefaultParagraphFont"/>
    <w:link w:val="DocumentMap"/>
    <w:uiPriority w:val="99"/>
    <w:semiHidden/>
    <w:rsid w:val="00576964"/>
    <w:rPr>
      <w:rFonts w:ascii="Tahoma" w:hAnsi="Tahoma" w:cs="Tahoma"/>
      <w:sz w:val="16"/>
      <w:szCs w:val="16"/>
    </w:rPr>
  </w:style>
  <w:style w:type="character" w:customStyle="1" w:styleId="a">
    <w:name w:val="a"/>
    <w:basedOn w:val="DefaultParagraphFont"/>
    <w:rsid w:val="00576964"/>
  </w:style>
  <w:style w:type="character" w:customStyle="1" w:styleId="apple-converted-space">
    <w:name w:val="apple-converted-space"/>
    <w:basedOn w:val="DefaultParagraphFont"/>
    <w:rsid w:val="00576964"/>
  </w:style>
  <w:style w:type="character" w:customStyle="1" w:styleId="l6">
    <w:name w:val="l6"/>
    <w:basedOn w:val="DefaultParagraphFont"/>
    <w:rsid w:val="00576964"/>
  </w:style>
  <w:style w:type="character" w:customStyle="1" w:styleId="l7">
    <w:name w:val="l7"/>
    <w:basedOn w:val="DefaultParagraphFont"/>
    <w:rsid w:val="00576964"/>
  </w:style>
  <w:style w:type="paragraph" w:customStyle="1" w:styleId="Cite8">
    <w:name w:val="Cite8"/>
    <w:basedOn w:val="Normal"/>
    <w:autoRedefine/>
    <w:qFormat/>
    <w:rsid w:val="00576964"/>
    <w:rPr>
      <w:rFonts w:eastAsia="Calibri" w:cs="Times New Roman"/>
      <w:sz w:val="16"/>
    </w:rPr>
  </w:style>
  <w:style w:type="paragraph" w:customStyle="1" w:styleId="8font">
    <w:name w:val="8font"/>
    <w:basedOn w:val="Normal"/>
    <w:next w:val="Normal"/>
    <w:autoRedefine/>
    <w:qFormat/>
    <w:rsid w:val="00576964"/>
    <w:rPr>
      <w:rFonts w:eastAsia="Cambria" w:cs="Times New Roman"/>
      <w:sz w:val="16"/>
      <w:szCs w:val="16"/>
    </w:rPr>
  </w:style>
  <w:style w:type="paragraph" w:customStyle="1" w:styleId="card">
    <w:name w:val="card"/>
    <w:basedOn w:val="Normal"/>
    <w:next w:val="Normal"/>
    <w:link w:val="cardChar"/>
    <w:uiPriority w:val="6"/>
    <w:qFormat/>
    <w:rsid w:val="00576964"/>
    <w:pPr>
      <w:ind w:left="288" w:right="288"/>
    </w:pPr>
    <w:rPr>
      <w:rFonts w:ascii="Times New Roman" w:eastAsia="Times New Roman" w:hAnsi="Times New Roman" w:cs="Times New Roman"/>
      <w:sz w:val="16"/>
      <w:szCs w:val="24"/>
    </w:rPr>
  </w:style>
  <w:style w:type="character" w:customStyle="1" w:styleId="cardChar">
    <w:name w:val="card Char"/>
    <w:link w:val="card"/>
    <w:uiPriority w:val="6"/>
    <w:rsid w:val="00576964"/>
    <w:rPr>
      <w:rFonts w:ascii="Times New Roman" w:eastAsia="Times New Roman" w:hAnsi="Times New Roman" w:cs="Times New Roman"/>
      <w:sz w:val="16"/>
      <w:szCs w:val="24"/>
    </w:rPr>
  </w:style>
  <w:style w:type="paragraph" w:styleId="ListParagraph">
    <w:name w:val="List Paragraph"/>
    <w:basedOn w:val="Normal"/>
    <w:uiPriority w:val="34"/>
    <w:qFormat/>
    <w:rsid w:val="00576964"/>
    <w:pPr>
      <w:ind w:left="720"/>
      <w:contextualSpacing/>
    </w:p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
    <w:basedOn w:val="DefaultParagraphFont"/>
    <w:qFormat/>
    <w:rsid w:val="00576964"/>
    <w:rPr>
      <w:rFonts w:ascii="Times New Roman" w:hAnsi="Times New Roman"/>
      <w:b/>
      <w:sz w:val="22"/>
    </w:rPr>
  </w:style>
  <w:style w:type="paragraph" w:customStyle="1" w:styleId="underlined">
    <w:name w:val="underlined"/>
    <w:next w:val="Normal"/>
    <w:link w:val="underlinedChar"/>
    <w:autoRedefine/>
    <w:rsid w:val="00576964"/>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76964"/>
    <w:rPr>
      <w:rFonts w:ascii="Times New Roman" w:eastAsia="Malgun Gothic" w:hAnsi="Times New Roman" w:cs="Times New Roman"/>
      <w:sz w:val="24"/>
      <w:szCs w:val="24"/>
      <w:u w:val="single"/>
    </w:rPr>
  </w:style>
  <w:style w:type="character" w:customStyle="1" w:styleId="itemauthor">
    <w:name w:val="itemauthor"/>
    <w:basedOn w:val="DefaultParagraphFont"/>
    <w:rsid w:val="00576964"/>
  </w:style>
  <w:style w:type="character" w:customStyle="1" w:styleId="itemdatecreated">
    <w:name w:val="itemdatecreated"/>
    <w:basedOn w:val="DefaultParagraphFont"/>
    <w:rsid w:val="00576964"/>
  </w:style>
  <w:style w:type="character" w:styleId="CommentReference">
    <w:name w:val="annotation reference"/>
    <w:basedOn w:val="DefaultParagraphFont"/>
    <w:uiPriority w:val="99"/>
    <w:semiHidden/>
    <w:rsid w:val="00576964"/>
    <w:rPr>
      <w:sz w:val="16"/>
      <w:szCs w:val="16"/>
    </w:rPr>
  </w:style>
  <w:style w:type="paragraph" w:styleId="CommentText">
    <w:name w:val="annotation text"/>
    <w:basedOn w:val="Normal"/>
    <w:link w:val="CommentTextChar"/>
    <w:uiPriority w:val="99"/>
    <w:semiHidden/>
    <w:rsid w:val="00576964"/>
    <w:rPr>
      <w:sz w:val="20"/>
      <w:szCs w:val="20"/>
    </w:rPr>
  </w:style>
  <w:style w:type="character" w:customStyle="1" w:styleId="CommentTextChar">
    <w:name w:val="Comment Text Char"/>
    <w:basedOn w:val="DefaultParagraphFont"/>
    <w:link w:val="CommentText"/>
    <w:uiPriority w:val="99"/>
    <w:semiHidden/>
    <w:rsid w:val="00576964"/>
    <w:rPr>
      <w:rFonts w:ascii="Calibri" w:hAnsi="Calibri" w:cs="Calibri"/>
      <w:sz w:val="20"/>
      <w:szCs w:val="20"/>
    </w:rPr>
  </w:style>
  <w:style w:type="paragraph" w:styleId="BalloonText">
    <w:name w:val="Balloon Text"/>
    <w:basedOn w:val="Normal"/>
    <w:link w:val="BalloonTextChar"/>
    <w:uiPriority w:val="99"/>
    <w:semiHidden/>
    <w:rsid w:val="00576964"/>
    <w:rPr>
      <w:rFonts w:ascii="Tahoma" w:hAnsi="Tahoma" w:cs="Tahoma"/>
      <w:sz w:val="16"/>
      <w:szCs w:val="16"/>
    </w:rPr>
  </w:style>
  <w:style w:type="character" w:customStyle="1" w:styleId="BalloonTextChar">
    <w:name w:val="Balloon Text Char"/>
    <w:basedOn w:val="DefaultParagraphFont"/>
    <w:link w:val="BalloonText"/>
    <w:uiPriority w:val="99"/>
    <w:semiHidden/>
    <w:rsid w:val="00576964"/>
    <w:rPr>
      <w:rFonts w:ascii="Tahoma" w:hAnsi="Tahoma" w:cs="Tahoma"/>
      <w:sz w:val="16"/>
      <w:szCs w:val="16"/>
    </w:rPr>
  </w:style>
  <w:style w:type="paragraph" w:customStyle="1" w:styleId="Cites">
    <w:name w:val="Cites"/>
    <w:rsid w:val="00576964"/>
    <w:pPr>
      <w:spacing w:after="0" w:line="240" w:lineRule="auto"/>
    </w:pPr>
    <w:rPr>
      <w:rFonts w:ascii="Times New Roman" w:eastAsia="Times New Roman" w:hAnsi="Times New Roman" w:cs="Times New Roman"/>
      <w:noProof/>
      <w:sz w:val="20"/>
      <w:szCs w:val="20"/>
    </w:rPr>
  </w:style>
  <w:style w:type="character" w:customStyle="1" w:styleId="underline">
    <w:name w:val="underline"/>
    <w:basedOn w:val="DefaultParagraphFont"/>
    <w:link w:val="textbold"/>
    <w:qFormat/>
    <w:rsid w:val="00576964"/>
    <w:rPr>
      <w:u w:val="single"/>
    </w:rPr>
  </w:style>
  <w:style w:type="character" w:customStyle="1" w:styleId="TitleChar">
    <w:name w:val="Title Char"/>
    <w:aliases w:val="Bold Underlined Char,UNDERLINE Char,Cites and Cards Char"/>
    <w:link w:val="Title"/>
    <w:uiPriority w:val="6"/>
    <w:qFormat/>
    <w:locked/>
    <w:rsid w:val="00576964"/>
    <w:rPr>
      <w:bCs/>
      <w:u w:val="single"/>
    </w:rPr>
  </w:style>
  <w:style w:type="paragraph" w:styleId="Title">
    <w:name w:val="Title"/>
    <w:aliases w:val="Bold Underlined,UNDERLINE,Cites and Cards"/>
    <w:basedOn w:val="Normal"/>
    <w:next w:val="Normal"/>
    <w:link w:val="TitleChar"/>
    <w:uiPriority w:val="6"/>
    <w:qFormat/>
    <w:rsid w:val="0057696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76964"/>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qFormat/>
    <w:rsid w:val="00576964"/>
    <w:rPr>
      <w:rFonts w:ascii="Times New Roman" w:hAnsi="Times New Roman" w:cs="Times New Roman"/>
      <w:u w:val="single"/>
      <w:lang w:val="x-none" w:eastAsia="x-none"/>
    </w:rPr>
  </w:style>
  <w:style w:type="character" w:customStyle="1" w:styleId="UnderlineChar">
    <w:name w:val="Underline Char"/>
    <w:aliases w:val="Underline Char Char Char,Underline Char Char,Thick Underline Char,Cards + Font: 12 pt Char Char Char Char Char Char Char Char,Cards + Font: 12 pt Char Char Char Char Char Char Char Char Char Char Char,Minimized Ch"/>
    <w:qFormat/>
    <w:rsid w:val="00576964"/>
    <w:rPr>
      <w:rFonts w:ascii="Baskerville" w:hAnsi="Baskerville"/>
      <w:sz w:val="22"/>
      <w:szCs w:val="24"/>
      <w:u w:val="thick"/>
    </w:rPr>
  </w:style>
  <w:style w:type="character" w:customStyle="1" w:styleId="citation">
    <w:name w:val="citation"/>
    <w:rsid w:val="00576964"/>
  </w:style>
  <w:style w:type="paragraph" w:customStyle="1" w:styleId="textbold">
    <w:name w:val="text bold"/>
    <w:basedOn w:val="Normal"/>
    <w:link w:val="underline"/>
    <w:rsid w:val="00576964"/>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7696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Normal Tag,small text,Big card,body,heading 2, Ch,Heading 2 Char2 Char,Heading 2 Char1 Char Char,Heading 2 Char Char Char Char,TAG,Ch,No Spacing211,No Spacing12,No Spacing2111,No Spacing111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57696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cites Char Ch,B"/>
    <w:basedOn w:val="DefaultParagraphFont"/>
    <w:uiPriority w:val="1"/>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Normal Tag Char,small text Char,Big card Char,body Char,heading 2 Char, Ch Char,Heading 2 Char2 Char Char,Heading 2 Char1 Char Char Char,Heading 2 Char Char Char Char Char,TAG Char,Ch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576964"/>
    <w:rPr>
      <w:rFonts w:asciiTheme="majorHAnsi" w:eastAsiaTheme="majorEastAsia" w:hAnsiTheme="majorHAnsi" w:cstheme="majorBidi"/>
      <w:color w:val="243F60" w:themeColor="accent1" w:themeShade="7F"/>
    </w:rPr>
  </w:style>
  <w:style w:type="paragraph" w:styleId="DocumentMap">
    <w:name w:val="Document Map"/>
    <w:basedOn w:val="Normal"/>
    <w:link w:val="DocumentMapChar"/>
    <w:uiPriority w:val="99"/>
    <w:semiHidden/>
    <w:rsid w:val="00576964"/>
    <w:rPr>
      <w:rFonts w:ascii="Tahoma" w:hAnsi="Tahoma" w:cs="Tahoma"/>
      <w:sz w:val="16"/>
      <w:szCs w:val="16"/>
    </w:rPr>
  </w:style>
  <w:style w:type="character" w:customStyle="1" w:styleId="DocumentMapChar">
    <w:name w:val="Document Map Char"/>
    <w:basedOn w:val="DefaultParagraphFont"/>
    <w:link w:val="DocumentMap"/>
    <w:uiPriority w:val="99"/>
    <w:semiHidden/>
    <w:rsid w:val="00576964"/>
    <w:rPr>
      <w:rFonts w:ascii="Tahoma" w:hAnsi="Tahoma" w:cs="Tahoma"/>
      <w:sz w:val="16"/>
      <w:szCs w:val="16"/>
    </w:rPr>
  </w:style>
  <w:style w:type="character" w:customStyle="1" w:styleId="a">
    <w:name w:val="a"/>
    <w:basedOn w:val="DefaultParagraphFont"/>
    <w:rsid w:val="00576964"/>
  </w:style>
  <w:style w:type="character" w:customStyle="1" w:styleId="apple-converted-space">
    <w:name w:val="apple-converted-space"/>
    <w:basedOn w:val="DefaultParagraphFont"/>
    <w:rsid w:val="00576964"/>
  </w:style>
  <w:style w:type="character" w:customStyle="1" w:styleId="l6">
    <w:name w:val="l6"/>
    <w:basedOn w:val="DefaultParagraphFont"/>
    <w:rsid w:val="00576964"/>
  </w:style>
  <w:style w:type="character" w:customStyle="1" w:styleId="l7">
    <w:name w:val="l7"/>
    <w:basedOn w:val="DefaultParagraphFont"/>
    <w:rsid w:val="00576964"/>
  </w:style>
  <w:style w:type="paragraph" w:customStyle="1" w:styleId="Cite8">
    <w:name w:val="Cite8"/>
    <w:basedOn w:val="Normal"/>
    <w:autoRedefine/>
    <w:qFormat/>
    <w:rsid w:val="00576964"/>
    <w:rPr>
      <w:rFonts w:eastAsia="Calibri" w:cs="Times New Roman"/>
      <w:sz w:val="16"/>
    </w:rPr>
  </w:style>
  <w:style w:type="paragraph" w:customStyle="1" w:styleId="8font">
    <w:name w:val="8font"/>
    <w:basedOn w:val="Normal"/>
    <w:next w:val="Normal"/>
    <w:autoRedefine/>
    <w:qFormat/>
    <w:rsid w:val="00576964"/>
    <w:rPr>
      <w:rFonts w:eastAsia="Cambria" w:cs="Times New Roman"/>
      <w:sz w:val="16"/>
      <w:szCs w:val="16"/>
    </w:rPr>
  </w:style>
  <w:style w:type="paragraph" w:customStyle="1" w:styleId="card">
    <w:name w:val="card"/>
    <w:basedOn w:val="Normal"/>
    <w:next w:val="Normal"/>
    <w:link w:val="cardChar"/>
    <w:uiPriority w:val="6"/>
    <w:qFormat/>
    <w:rsid w:val="00576964"/>
    <w:pPr>
      <w:ind w:left="288" w:right="288"/>
    </w:pPr>
    <w:rPr>
      <w:rFonts w:ascii="Times New Roman" w:eastAsia="Times New Roman" w:hAnsi="Times New Roman" w:cs="Times New Roman"/>
      <w:sz w:val="16"/>
      <w:szCs w:val="24"/>
    </w:rPr>
  </w:style>
  <w:style w:type="character" w:customStyle="1" w:styleId="cardChar">
    <w:name w:val="card Char"/>
    <w:link w:val="card"/>
    <w:uiPriority w:val="6"/>
    <w:rsid w:val="00576964"/>
    <w:rPr>
      <w:rFonts w:ascii="Times New Roman" w:eastAsia="Times New Roman" w:hAnsi="Times New Roman" w:cs="Times New Roman"/>
      <w:sz w:val="16"/>
      <w:szCs w:val="24"/>
    </w:rPr>
  </w:style>
  <w:style w:type="paragraph" w:styleId="ListParagraph">
    <w:name w:val="List Paragraph"/>
    <w:basedOn w:val="Normal"/>
    <w:uiPriority w:val="34"/>
    <w:qFormat/>
    <w:rsid w:val="00576964"/>
    <w:pPr>
      <w:ind w:left="720"/>
      <w:contextualSpacing/>
    </w:p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
    <w:basedOn w:val="DefaultParagraphFont"/>
    <w:qFormat/>
    <w:rsid w:val="00576964"/>
    <w:rPr>
      <w:rFonts w:ascii="Times New Roman" w:hAnsi="Times New Roman"/>
      <w:b/>
      <w:sz w:val="22"/>
    </w:rPr>
  </w:style>
  <w:style w:type="paragraph" w:customStyle="1" w:styleId="underlined">
    <w:name w:val="underlined"/>
    <w:next w:val="Normal"/>
    <w:link w:val="underlinedChar"/>
    <w:autoRedefine/>
    <w:rsid w:val="00576964"/>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76964"/>
    <w:rPr>
      <w:rFonts w:ascii="Times New Roman" w:eastAsia="Malgun Gothic" w:hAnsi="Times New Roman" w:cs="Times New Roman"/>
      <w:sz w:val="24"/>
      <w:szCs w:val="24"/>
      <w:u w:val="single"/>
    </w:rPr>
  </w:style>
  <w:style w:type="character" w:customStyle="1" w:styleId="itemauthor">
    <w:name w:val="itemauthor"/>
    <w:basedOn w:val="DefaultParagraphFont"/>
    <w:rsid w:val="00576964"/>
  </w:style>
  <w:style w:type="character" w:customStyle="1" w:styleId="itemdatecreated">
    <w:name w:val="itemdatecreated"/>
    <w:basedOn w:val="DefaultParagraphFont"/>
    <w:rsid w:val="00576964"/>
  </w:style>
  <w:style w:type="character" w:styleId="CommentReference">
    <w:name w:val="annotation reference"/>
    <w:basedOn w:val="DefaultParagraphFont"/>
    <w:uiPriority w:val="99"/>
    <w:semiHidden/>
    <w:rsid w:val="00576964"/>
    <w:rPr>
      <w:sz w:val="16"/>
      <w:szCs w:val="16"/>
    </w:rPr>
  </w:style>
  <w:style w:type="paragraph" w:styleId="CommentText">
    <w:name w:val="annotation text"/>
    <w:basedOn w:val="Normal"/>
    <w:link w:val="CommentTextChar"/>
    <w:uiPriority w:val="99"/>
    <w:semiHidden/>
    <w:rsid w:val="00576964"/>
    <w:rPr>
      <w:sz w:val="20"/>
      <w:szCs w:val="20"/>
    </w:rPr>
  </w:style>
  <w:style w:type="character" w:customStyle="1" w:styleId="CommentTextChar">
    <w:name w:val="Comment Text Char"/>
    <w:basedOn w:val="DefaultParagraphFont"/>
    <w:link w:val="CommentText"/>
    <w:uiPriority w:val="99"/>
    <w:semiHidden/>
    <w:rsid w:val="00576964"/>
    <w:rPr>
      <w:rFonts w:ascii="Calibri" w:hAnsi="Calibri" w:cs="Calibri"/>
      <w:sz w:val="20"/>
      <w:szCs w:val="20"/>
    </w:rPr>
  </w:style>
  <w:style w:type="paragraph" w:styleId="BalloonText">
    <w:name w:val="Balloon Text"/>
    <w:basedOn w:val="Normal"/>
    <w:link w:val="BalloonTextChar"/>
    <w:uiPriority w:val="99"/>
    <w:semiHidden/>
    <w:rsid w:val="00576964"/>
    <w:rPr>
      <w:rFonts w:ascii="Tahoma" w:hAnsi="Tahoma" w:cs="Tahoma"/>
      <w:sz w:val="16"/>
      <w:szCs w:val="16"/>
    </w:rPr>
  </w:style>
  <w:style w:type="character" w:customStyle="1" w:styleId="BalloonTextChar">
    <w:name w:val="Balloon Text Char"/>
    <w:basedOn w:val="DefaultParagraphFont"/>
    <w:link w:val="BalloonText"/>
    <w:uiPriority w:val="99"/>
    <w:semiHidden/>
    <w:rsid w:val="00576964"/>
    <w:rPr>
      <w:rFonts w:ascii="Tahoma" w:hAnsi="Tahoma" w:cs="Tahoma"/>
      <w:sz w:val="16"/>
      <w:szCs w:val="16"/>
    </w:rPr>
  </w:style>
  <w:style w:type="paragraph" w:customStyle="1" w:styleId="Cites">
    <w:name w:val="Cites"/>
    <w:rsid w:val="00576964"/>
    <w:pPr>
      <w:spacing w:after="0" w:line="240" w:lineRule="auto"/>
    </w:pPr>
    <w:rPr>
      <w:rFonts w:ascii="Times New Roman" w:eastAsia="Times New Roman" w:hAnsi="Times New Roman" w:cs="Times New Roman"/>
      <w:noProof/>
      <w:sz w:val="20"/>
      <w:szCs w:val="20"/>
    </w:rPr>
  </w:style>
  <w:style w:type="character" w:customStyle="1" w:styleId="underline">
    <w:name w:val="underline"/>
    <w:basedOn w:val="DefaultParagraphFont"/>
    <w:link w:val="textbold"/>
    <w:qFormat/>
    <w:rsid w:val="00576964"/>
    <w:rPr>
      <w:u w:val="single"/>
    </w:rPr>
  </w:style>
  <w:style w:type="character" w:customStyle="1" w:styleId="TitleChar">
    <w:name w:val="Title Char"/>
    <w:aliases w:val="Bold Underlined Char,UNDERLINE Char,Cites and Cards Char"/>
    <w:link w:val="Title"/>
    <w:uiPriority w:val="6"/>
    <w:qFormat/>
    <w:locked/>
    <w:rsid w:val="00576964"/>
    <w:rPr>
      <w:bCs/>
      <w:u w:val="single"/>
    </w:rPr>
  </w:style>
  <w:style w:type="paragraph" w:styleId="Title">
    <w:name w:val="Title"/>
    <w:aliases w:val="Bold Underlined,UNDERLINE,Cites and Cards"/>
    <w:basedOn w:val="Normal"/>
    <w:next w:val="Normal"/>
    <w:link w:val="TitleChar"/>
    <w:uiPriority w:val="6"/>
    <w:qFormat/>
    <w:rsid w:val="0057696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76964"/>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qFormat/>
    <w:rsid w:val="00576964"/>
    <w:rPr>
      <w:rFonts w:ascii="Times New Roman" w:hAnsi="Times New Roman" w:cs="Times New Roman"/>
      <w:u w:val="single"/>
      <w:lang w:val="x-none" w:eastAsia="x-none"/>
    </w:rPr>
  </w:style>
  <w:style w:type="character" w:customStyle="1" w:styleId="UnderlineChar">
    <w:name w:val="Underline Char"/>
    <w:aliases w:val="Underline Char Char Char,Underline Char Char,Thick Underline Char,Cards + Font: 12 pt Char Char Char Char Char Char Char Char,Cards + Font: 12 pt Char Char Char Char Char Char Char Char Char Char Char,Minimized Ch"/>
    <w:qFormat/>
    <w:rsid w:val="00576964"/>
    <w:rPr>
      <w:rFonts w:ascii="Baskerville" w:hAnsi="Baskerville"/>
      <w:sz w:val="22"/>
      <w:szCs w:val="24"/>
      <w:u w:val="thick"/>
    </w:rPr>
  </w:style>
  <w:style w:type="character" w:customStyle="1" w:styleId="citation">
    <w:name w:val="citation"/>
    <w:rsid w:val="00576964"/>
  </w:style>
  <w:style w:type="paragraph" w:customStyle="1" w:styleId="textbold">
    <w:name w:val="text bold"/>
    <w:basedOn w:val="Normal"/>
    <w:link w:val="underline"/>
    <w:rsid w:val="00576964"/>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urbanhabitat.org/node/945" TargetMode="External"/><Relationship Id="rId18" Type="http://schemas.openxmlformats.org/officeDocument/2006/relationships/hyperlink" Target="http://washingtonexaminer.com/gop-stands-firm-against-funding-bill-will-link-to-debt-ceiling-fight/article/2536750" TargetMode="External"/><Relationship Id="rId26" Type="http://schemas.openxmlformats.org/officeDocument/2006/relationships/hyperlink" Target="http://www.ecommerce-journal.com/tags/fact" TargetMode="External"/><Relationship Id="rId3" Type="http://schemas.openxmlformats.org/officeDocument/2006/relationships/customXml" Target="../customXml/item3.xml"/><Relationship Id="rId21" Type="http://schemas.openxmlformats.org/officeDocument/2006/relationships/hyperlink" Target="http://www.ecommerce-journal.com/tags/research" TargetMode="External"/><Relationship Id="rId7" Type="http://schemas.openxmlformats.org/officeDocument/2006/relationships/settings" Target="settings.xml"/><Relationship Id="rId12" Type="http://schemas.openxmlformats.org/officeDocument/2006/relationships/hyperlink" Target="http://www.cpsa-acsp.ca/papers-2010/Stockdale.pdf" TargetMode="External"/><Relationship Id="rId17" Type="http://schemas.openxmlformats.org/officeDocument/2006/relationships/hyperlink" Target="http://muse.jhu.edu/journals/dis/summary/v030/30.1-2.miller.html" TargetMode="External"/><Relationship Id="rId25" Type="http://schemas.openxmlformats.org/officeDocument/2006/relationships/hyperlink" Target="http://www.ecommerce-journal.com/tags/cycle" TargetMode="External"/><Relationship Id="rId2" Type="http://schemas.openxmlformats.org/officeDocument/2006/relationships/customXml" Target="../customXml/item2.xml"/><Relationship Id="rId16" Type="http://schemas.openxmlformats.org/officeDocument/2006/relationships/hyperlink" Target="http://www.scribd.com/doc/170918471/Caputo" TargetMode="External"/><Relationship Id="rId20" Type="http://schemas.openxmlformats.org/officeDocument/2006/relationships/hyperlink" Target="http://muse.jhu.edu/journals/dis/summary/v030/30.1-2.miller.html" TargetMode="External"/><Relationship Id="rId29" Type="http://schemas.openxmlformats.org/officeDocument/2006/relationships/hyperlink" Target="http://www.ecommerce-journal.com/tags/downtur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u.edu/law/central/jd/organizations/journals/bulr/volume87n2/documents/ADDISv.2.pdf" TargetMode="External"/><Relationship Id="rId24" Type="http://schemas.openxmlformats.org/officeDocument/2006/relationships/hyperlink" Target="http://www.ecommerce-journal.com/tags/business"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uio.academia.edu/IngeridSStraume/Papers/401266/The_Political_Imaginary_of_Global_Capitalism" TargetMode="External"/><Relationship Id="rId23" Type="http://schemas.openxmlformats.org/officeDocument/2006/relationships/hyperlink" Target="http://www.ecommerce-journal.com/tags/recession" TargetMode="External"/><Relationship Id="rId28" Type="http://schemas.openxmlformats.org/officeDocument/2006/relationships/hyperlink" Target="http://www.ecommerce-journal.com/tags/investors" TargetMode="External"/><Relationship Id="rId10" Type="http://schemas.openxmlformats.org/officeDocument/2006/relationships/endnotes" Target="endnotes.xml"/><Relationship Id="rId19" Type="http://schemas.openxmlformats.org/officeDocument/2006/relationships/hyperlink" Target="http://www.globaleconomicgovernance.org/wp-content/uploads/IR-Colloquium-MT12-Week-5_The-Irony-of-Global-Economic-Governance.pdf"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u.edu/law/central/jd/organizations/journals/bulr/volume87n2/documents/ADDISv.2.pdf" TargetMode="External"/><Relationship Id="rId22" Type="http://schemas.openxmlformats.org/officeDocument/2006/relationships/hyperlink" Target="http://www.ecommerce-journal.com/tags/u_s_economy" TargetMode="External"/><Relationship Id="rId27" Type="http://schemas.openxmlformats.org/officeDocument/2006/relationships/hyperlink" Target="http://www.ecommerce-journal.com/tags/economy" TargetMode="External"/><Relationship Id="rId30" Type="http://schemas.openxmlformats.org/officeDocument/2006/relationships/hyperlink" Target="http://www.ecommerce-journal.com/tags/20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municati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21</Pages>
  <Words>13818</Words>
  <Characters>78768</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92402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communication</dc:creator>
  <cp:keywords>Verbatim</cp:keywords>
  <dc:description>Verbatim 4.6</dc:description>
  <cp:lastModifiedBy>communication</cp:lastModifiedBy>
  <cp:revision>1</cp:revision>
  <dcterms:created xsi:type="dcterms:W3CDTF">2013-10-06T02:23:00Z</dcterms:created>
  <dcterms:modified xsi:type="dcterms:W3CDTF">2013-10-06T02:32:00Z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