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26" w:rsidRDefault="005A3726" w:rsidP="004757CB">
      <w:pPr>
        <w:pStyle w:val="Heading3"/>
      </w:pPr>
      <w:r>
        <w:t>1AC – POW Camp #344</w:t>
      </w:r>
      <w:r w:rsidR="00635DCF">
        <w:t xml:space="preserve"> (</w:t>
      </w:r>
      <w:r w:rsidR="004757CB">
        <w:t>Cal</w:t>
      </w:r>
      <w:r w:rsidR="00635DCF">
        <w:t>)</w:t>
      </w:r>
    </w:p>
    <w:p w:rsidR="000B5195" w:rsidRPr="00AC0E93" w:rsidRDefault="00EC64E0" w:rsidP="004B73D1">
      <w:pPr>
        <w:pStyle w:val="Heading4"/>
      </w:pPr>
      <w:r w:rsidRPr="00AC0E93">
        <w:t xml:space="preserve">In Prisoner of War Camp #344, the guards have left but the prisoners remain. </w:t>
      </w:r>
      <w:r w:rsidR="000B5195" w:rsidRPr="00AC0E93">
        <w:t>Detained indefinitely on the</w:t>
      </w:r>
      <w:r w:rsidRPr="00AC0E93">
        <w:t xml:space="preserve"> Pine Ridge Reservation</w:t>
      </w:r>
      <w:r w:rsidR="000B5195" w:rsidRPr="00AC0E93">
        <w:t xml:space="preserve">, the Lakota are forced to endure the structural violence of colonialism—mass unemployment, suicide, alcoholism, and degraded life chances are an everyday reality for the Lakota. Through executive dictum, the Bureau of Indian Affairs was created in the Department of War, setting the violent tone </w:t>
      </w:r>
      <w:r w:rsidR="00AE07E1" w:rsidRPr="00AC0E93">
        <w:t>that has characterized</w:t>
      </w:r>
      <w:r w:rsidR="000B5195" w:rsidRPr="00AC0E93">
        <w:t xml:space="preserve"> US-Indian relations</w:t>
      </w:r>
      <w:r w:rsidR="00AE07E1" w:rsidRPr="00AC0E93">
        <w:t xml:space="preserve"> for centuries. Further executive orders have abrogated the treaties signed between the Lakota and the American government, dispossessing the Lakota of the sacred Black Hills. The only ethical politics today must demand </w:t>
      </w:r>
      <w:r w:rsidR="009E77F6">
        <w:t>the return of the Black Hills</w:t>
      </w:r>
      <w:r w:rsidR="007466EA" w:rsidRPr="00AC0E93">
        <w:t xml:space="preserve">. </w:t>
      </w:r>
    </w:p>
    <w:p w:rsidR="004B73D1" w:rsidRPr="008A7403" w:rsidRDefault="00B431D6" w:rsidP="008A7403">
      <w:proofErr w:type="gramStart"/>
      <w:r>
        <w:rPr>
          <w:rStyle w:val="StyleStyleBold12pt"/>
        </w:rPr>
        <w:t xml:space="preserve">Mani </w:t>
      </w:r>
      <w:r w:rsidR="004B73D1" w:rsidRPr="00AC0E93">
        <w:rPr>
          <w:rStyle w:val="StyleStyleBold12pt"/>
        </w:rPr>
        <w:t>9</w:t>
      </w:r>
      <w:r w:rsidR="004B73D1" w:rsidRPr="00AC0E93">
        <w:t xml:space="preserve"> (</w:t>
      </w:r>
      <w:proofErr w:type="spellStart"/>
      <w:r w:rsidR="004B73D1" w:rsidRPr="00AC0E93">
        <w:t>Wowitan</w:t>
      </w:r>
      <w:proofErr w:type="spellEnd"/>
      <w:r w:rsidR="004B73D1" w:rsidRPr="00AC0E93">
        <w:t xml:space="preserve"> </w:t>
      </w:r>
      <w:proofErr w:type="spellStart"/>
      <w:r w:rsidR="004B73D1" w:rsidRPr="00AC0E93">
        <w:t>Yuha</w:t>
      </w:r>
      <w:proofErr w:type="spellEnd"/>
      <w:r w:rsidR="004B73D1" w:rsidRPr="00AC0E93">
        <w:t xml:space="preserve"> (American Name - David Swallow, Jr.)</w:t>
      </w:r>
      <w:proofErr w:type="gramEnd"/>
      <w:r w:rsidR="004B73D1" w:rsidRPr="00AC0E93">
        <w:t xml:space="preserve"> </w:t>
      </w:r>
      <w:proofErr w:type="spellStart"/>
      <w:r w:rsidR="004B73D1" w:rsidRPr="00AC0E93">
        <w:t>Tetoh</w:t>
      </w:r>
      <w:proofErr w:type="spellEnd"/>
      <w:r w:rsidR="004B73D1" w:rsidRPr="00AC0E93">
        <w:t xml:space="preserve"> Lakota of the </w:t>
      </w:r>
      <w:proofErr w:type="spellStart"/>
      <w:r w:rsidR="004B73D1" w:rsidRPr="00AC0E93">
        <w:t>Wa</w:t>
      </w:r>
      <w:proofErr w:type="spellEnd"/>
      <w:r w:rsidR="004B73D1" w:rsidRPr="00AC0E93">
        <w:t xml:space="preserve"> </w:t>
      </w:r>
      <w:proofErr w:type="spellStart"/>
      <w:r w:rsidR="004B73D1" w:rsidRPr="00AC0E93">
        <w:t>Naweg’a</w:t>
      </w:r>
      <w:proofErr w:type="spellEnd"/>
      <w:r w:rsidR="004B73D1" w:rsidRPr="00AC0E93">
        <w:t> Band and lives on the Pine Ridge Indian Reservation in South Dakota, “</w:t>
      </w:r>
      <w:hyperlink r:id="rId11" w:history="1">
        <w:r w:rsidR="004B73D1" w:rsidRPr="00AC0E93">
          <w:rPr>
            <w:rStyle w:val="Hyperlink"/>
          </w:rPr>
          <w:t>The Black Hills Are Everything!</w:t>
        </w:r>
      </w:hyperlink>
      <w:proofErr w:type="gramStart"/>
      <w:r w:rsidR="004B73D1" w:rsidRPr="00AC0E93">
        <w:t>”,</w:t>
      </w:r>
      <w:proofErr w:type="gramEnd"/>
      <w:r w:rsidR="004B73D1" w:rsidRPr="00AC0E93">
        <w:t xml:space="preserve"> </w:t>
      </w:r>
      <w:hyperlink r:id="rId12" w:history="1">
        <w:r w:rsidR="004B73D1" w:rsidRPr="00AC0E93">
          <w:rPr>
            <w:rStyle w:val="Hyperlink"/>
          </w:rPr>
          <w:t>http://www.russellmeansfreedom.com/tag/prisoner-of-war-camp-344/</w:t>
        </w:r>
      </w:hyperlink>
      <w:r w:rsidR="004B73D1" w:rsidRPr="00AC0E93">
        <w:t>, Vance)</w:t>
      </w:r>
    </w:p>
    <w:p w:rsidR="000022F2" w:rsidRPr="00B323C3" w:rsidRDefault="004B73D1" w:rsidP="00EC64E0">
      <w:pPr>
        <w:shd w:val="clear" w:color="auto" w:fill="FFFFFF"/>
        <w:spacing w:line="270" w:lineRule="atLeast"/>
        <w:rPr>
          <w:rFonts w:asciiTheme="minorHAnsi" w:hAnsiTheme="minorHAnsi"/>
        </w:rPr>
      </w:pPr>
      <w:r w:rsidRPr="00B431D6">
        <w:rPr>
          <w:rStyle w:val="StyleBoldUnderline"/>
          <w:rFonts w:asciiTheme="minorHAnsi" w:hAnsiTheme="minorHAnsi"/>
        </w:rPr>
        <w:t>The Black Hills used to be occupied by the Crow Tribe</w:t>
      </w:r>
      <w:r w:rsidRPr="00B323C3">
        <w:rPr>
          <w:rFonts w:asciiTheme="minorHAnsi" w:eastAsia="Times New Roman" w:hAnsiTheme="minorHAnsi" w:cs="Helvetica"/>
          <w:color w:val="000000"/>
          <w:szCs w:val="18"/>
        </w:rPr>
        <w:t xml:space="preserve">.  That was way back, like in the 1700’s, even the 1600’s.  </w:t>
      </w:r>
      <w:r w:rsidRPr="00B431D6">
        <w:rPr>
          <w:rStyle w:val="StyleBoldUnderline"/>
          <w:rFonts w:asciiTheme="minorHAnsi" w:hAnsiTheme="minorHAnsi"/>
        </w:rPr>
        <w:t>Then</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 Black Hills were taken by</w:t>
      </w:r>
      <w:r w:rsidRPr="00B323C3">
        <w:rPr>
          <w:rFonts w:asciiTheme="minorHAnsi" w:eastAsia="Times New Roman" w:hAnsiTheme="minorHAnsi" w:cs="Helvetica"/>
          <w:color w:val="000000"/>
          <w:szCs w:val="18"/>
        </w:rPr>
        <w:t xml:space="preserve"> the </w:t>
      </w:r>
      <w:proofErr w:type="spellStart"/>
      <w:r w:rsidRPr="00B323C3">
        <w:rPr>
          <w:rFonts w:asciiTheme="minorHAnsi" w:eastAsia="Times New Roman" w:hAnsiTheme="minorHAnsi" w:cs="Helvetica"/>
          <w:color w:val="000000"/>
          <w:szCs w:val="18"/>
        </w:rPr>
        <w:t>Shahiyela</w:t>
      </w:r>
      <w:proofErr w:type="spellEnd"/>
      <w:r w:rsidRPr="00B323C3">
        <w:rPr>
          <w:rFonts w:asciiTheme="minorHAnsi" w:eastAsia="Times New Roman" w:hAnsiTheme="minorHAnsi" w:cs="Helvetica"/>
          <w:color w:val="000000"/>
          <w:szCs w:val="18"/>
        </w:rPr>
        <w:t> (</w:t>
      </w:r>
      <w:r w:rsidRPr="00B431D6">
        <w:rPr>
          <w:rStyle w:val="StyleBoldUnderline"/>
          <w:rFonts w:asciiTheme="minorHAnsi" w:hAnsiTheme="minorHAnsi"/>
        </w:rPr>
        <w:t>the Cheyenne</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Then, the Lakota took them</w:t>
      </w:r>
      <w:r w:rsidRPr="00B323C3">
        <w:rPr>
          <w:rFonts w:asciiTheme="minorHAnsi" w:eastAsia="Times New Roman" w:hAnsiTheme="minorHAnsi" w:cs="Helvetica"/>
          <w:color w:val="000000"/>
          <w:szCs w:val="18"/>
        </w:rPr>
        <w:t xml:space="preserve"> from the Cheyenne</w:t>
      </w:r>
      <w:r w:rsidRPr="00B323C3">
        <w:t xml:space="preserve">.  </w:t>
      </w:r>
      <w:r w:rsidRPr="00B431D6">
        <w:rPr>
          <w:rStyle w:val="StyleBoldUnderline"/>
          <w:rFonts w:asciiTheme="minorHAnsi" w:hAnsiTheme="minorHAnsi"/>
        </w:rPr>
        <w:t>Finally, the white man took them</w:t>
      </w:r>
      <w:r w:rsidRPr="00B323C3">
        <w:rPr>
          <w:rFonts w:asciiTheme="minorHAnsi" w:eastAsia="Times New Roman" w:hAnsiTheme="minorHAnsi" w:cs="Helvetica"/>
          <w:color w:val="000000"/>
          <w:szCs w:val="18"/>
        </w:rPr>
        <w:t xml:space="preserve"> from the Lakota.</w:t>
      </w:r>
      <w:r w:rsidRPr="00B323C3">
        <w:rPr>
          <w:rFonts w:asciiTheme="minorHAnsi" w:eastAsia="Times New Roman" w:hAnsiTheme="minorHAnsi" w:cs="Arial"/>
          <w:color w:val="333333"/>
          <w:szCs w:val="18"/>
        </w:rPr>
        <w:t xml:space="preserve"> </w:t>
      </w:r>
      <w:r w:rsidRPr="00310042">
        <w:rPr>
          <w:rStyle w:val="StyleBoldUnderline"/>
          <w:rFonts w:asciiTheme="minorHAnsi" w:hAnsiTheme="minorHAnsi"/>
        </w:rPr>
        <w:t>The Lakota look at the Black Hills as having spiritual power.  All</w:t>
      </w:r>
      <w:r w:rsidRPr="00B431D6">
        <w:rPr>
          <w:rStyle w:val="StyleBoldUnderline"/>
          <w:rFonts w:asciiTheme="minorHAnsi" w:hAnsiTheme="minorHAnsi"/>
        </w:rPr>
        <w:t xml:space="preserve"> the </w:t>
      </w:r>
      <w:r w:rsidRPr="00310042">
        <w:rPr>
          <w:rStyle w:val="StyleBoldUnderline"/>
          <w:rFonts w:asciiTheme="minorHAnsi" w:hAnsiTheme="minorHAnsi"/>
        </w:rPr>
        <w:t>Plains Tribes look at them that way.  But the white</w:t>
      </w:r>
      <w:r w:rsidRPr="00B323C3">
        <w:rPr>
          <w:rStyle w:val="StyleBoldUnderline"/>
          <w:rFonts w:asciiTheme="minorHAnsi" w:hAnsiTheme="minorHAnsi"/>
        </w:rPr>
        <w:t xml:space="preserve"> man </w:t>
      </w:r>
      <w:r w:rsidRPr="00310042">
        <w:rPr>
          <w:rStyle w:val="StyleBoldUnderline"/>
          <w:rFonts w:asciiTheme="minorHAnsi" w:hAnsiTheme="minorHAnsi"/>
        </w:rPr>
        <w:t>saw only</w:t>
      </w:r>
      <w:r w:rsidRPr="00B323C3">
        <w:rPr>
          <w:rFonts w:asciiTheme="minorHAnsi" w:eastAsia="Times New Roman" w:hAnsiTheme="minorHAnsi" w:cs="Helvetica"/>
          <w:color w:val="000000"/>
          <w:szCs w:val="18"/>
        </w:rPr>
        <w:t xml:space="preserve"> the yellow rock called </w:t>
      </w:r>
      <w:r w:rsidRPr="00310042">
        <w:rPr>
          <w:rStyle w:val="StyleBoldUnderline"/>
          <w:rFonts w:asciiTheme="minorHAnsi" w:hAnsiTheme="minorHAnsi"/>
        </w:rPr>
        <w:t>gold</w:t>
      </w:r>
      <w:r w:rsidRPr="00B323C3">
        <w:t xml:space="preserve">.  </w:t>
      </w:r>
      <w:r w:rsidRPr="00B323C3">
        <w:rPr>
          <w:rFonts w:asciiTheme="minorHAnsi" w:eastAsia="Times New Roman" w:hAnsiTheme="minorHAnsi" w:cs="Helvetica"/>
          <w:color w:val="000000"/>
          <w:szCs w:val="18"/>
        </w:rPr>
        <w:t>They tried to make deals to get the land in th</w:t>
      </w:r>
      <w:bookmarkStart w:id="0" w:name="_GoBack"/>
      <w:bookmarkEnd w:id="0"/>
      <w:r w:rsidRPr="00B323C3">
        <w:rPr>
          <w:rFonts w:asciiTheme="minorHAnsi" w:eastAsia="Times New Roman" w:hAnsiTheme="minorHAnsi" w:cs="Helvetica"/>
          <w:color w:val="000000"/>
          <w:szCs w:val="18"/>
        </w:rPr>
        <w:t>e Treaties of 1825, 1851, 1868, and even the Bradley Bill of the 1980’s.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However, </w:t>
      </w:r>
      <w:r w:rsidRPr="00C50FAD">
        <w:rPr>
          <w:rStyle w:val="Emphasis"/>
          <w:rFonts w:asciiTheme="minorHAnsi" w:hAnsiTheme="minorHAnsi"/>
          <w:highlight w:val="yellow"/>
        </w:rPr>
        <w:t>the only Treaty that should be recognized concerning the Black Hills is the Treaty of 1851</w:t>
      </w:r>
      <w:r w:rsidRPr="00B323C3">
        <w:t>. </w:t>
      </w:r>
      <w:r w:rsidRPr="00B323C3">
        <w:rPr>
          <w:rFonts w:asciiTheme="minorHAnsi" w:eastAsia="Times New Roman" w:hAnsiTheme="minorHAnsi" w:cs="Helvetica"/>
          <w:color w:val="000000"/>
          <w:szCs w:val="18"/>
        </w:rPr>
        <w:t xml:space="preserve"> At that time, </w:t>
      </w:r>
      <w:r w:rsidRPr="00C50FAD">
        <w:rPr>
          <w:rStyle w:val="StyleBoldUnderline"/>
          <w:rFonts w:asciiTheme="minorHAnsi" w:hAnsiTheme="minorHAnsi"/>
          <w:highlight w:val="yellow"/>
        </w:rPr>
        <w:t>all the tribes signed this Treaty</w:t>
      </w:r>
      <w:r w:rsidRPr="00B323C3">
        <w:rPr>
          <w:rFonts w:asciiTheme="minorHAnsi" w:eastAsia="Times New Roman" w:hAnsiTheme="minorHAnsi" w:cs="Helvetica"/>
          <w:color w:val="000000"/>
          <w:szCs w:val="18"/>
        </w:rPr>
        <w:t xml:space="preserve"> and they signed it in a holy way.  </w:t>
      </w:r>
      <w:r w:rsidRPr="00C50FAD">
        <w:rPr>
          <w:rStyle w:val="StyleBoldUnderline"/>
          <w:rFonts w:asciiTheme="minorHAnsi" w:hAnsiTheme="minorHAnsi"/>
          <w:highlight w:val="yellow"/>
        </w:rPr>
        <w:t>The Lakota brought the Sacred White Buffalo Calf </w:t>
      </w:r>
      <w:proofErr w:type="spellStart"/>
      <w:r w:rsidRPr="00C50FAD">
        <w:rPr>
          <w:rStyle w:val="StyleBoldUnderline"/>
          <w:rFonts w:asciiTheme="minorHAnsi" w:hAnsiTheme="minorHAnsi"/>
          <w:highlight w:val="yellow"/>
        </w:rPr>
        <w:t>C’anunpa</w:t>
      </w:r>
      <w:proofErr w:type="spellEnd"/>
      <w:r w:rsidRPr="00C50FAD">
        <w:rPr>
          <w:rStyle w:val="StyleBoldUnderline"/>
          <w:rFonts w:asciiTheme="minorHAnsi" w:hAnsiTheme="minorHAnsi"/>
          <w:highlight w:val="yellow"/>
        </w:rPr>
        <w:t xml:space="preserve">, the Cheyenne brought their 7 sacred arrows, and the Crow, </w:t>
      </w:r>
      <w:proofErr w:type="spellStart"/>
      <w:r w:rsidRPr="00C50FAD">
        <w:rPr>
          <w:rStyle w:val="StyleBoldUnderline"/>
          <w:rFonts w:asciiTheme="minorHAnsi" w:hAnsiTheme="minorHAnsi"/>
          <w:highlight w:val="yellow"/>
        </w:rPr>
        <w:t>Arikara</w:t>
      </w:r>
      <w:proofErr w:type="spellEnd"/>
      <w:r w:rsidRPr="00C50FAD">
        <w:rPr>
          <w:rStyle w:val="StyleBoldUnderline"/>
          <w:rFonts w:asciiTheme="minorHAnsi" w:hAnsiTheme="minorHAnsi"/>
          <w:highlight w:val="yellow"/>
        </w:rPr>
        <w:t>, and other tribes brought their sacred bundles</w:t>
      </w:r>
      <w:r w:rsidRPr="00310042">
        <w:t>. Th</w:t>
      </w:r>
      <w:r w:rsidRPr="00B323C3">
        <w:rPr>
          <w:rFonts w:asciiTheme="minorHAnsi" w:eastAsia="Times New Roman" w:hAnsiTheme="minorHAnsi" w:cs="Helvetica"/>
          <w:color w:val="000000"/>
          <w:szCs w:val="18"/>
        </w:rPr>
        <w:t xml:space="preserve">ey all held ceremonies before they held the pen.  </w:t>
      </w:r>
      <w:r w:rsidRPr="00C50FAD">
        <w:rPr>
          <w:rStyle w:val="Emphasis"/>
          <w:rFonts w:asciiTheme="minorHAnsi" w:hAnsiTheme="minorHAnsi"/>
          <w:highlight w:val="yellow"/>
        </w:rPr>
        <w:t>They all agreed that no settlers should enter</w:t>
      </w:r>
      <w:r w:rsidRPr="00D44124">
        <w:rPr>
          <w:rStyle w:val="StyleBoldUnderline"/>
        </w:rPr>
        <w:t xml:space="preserve"> that sacred area, </w:t>
      </w:r>
      <w:r w:rsidRPr="00C50FAD">
        <w:rPr>
          <w:rStyle w:val="Emphasis"/>
          <w:rFonts w:asciiTheme="minorHAnsi" w:hAnsiTheme="minorHAnsi"/>
          <w:highlight w:val="yellow"/>
        </w:rPr>
        <w:t>the Black Hills</w:t>
      </w:r>
      <w:r w:rsidRPr="00310042">
        <w:t>.</w:t>
      </w:r>
      <w:r w:rsidRPr="00B323C3">
        <w:rPr>
          <w:rFonts w:asciiTheme="minorHAnsi" w:eastAsia="Times New Roman" w:hAnsiTheme="minorHAnsi" w:cs="Helvetica"/>
          <w:color w:val="000000"/>
          <w:szCs w:val="18"/>
        </w:rPr>
        <w:t xml:space="preserve">  The way that Treaty was written, </w:t>
      </w:r>
      <w:r w:rsidRPr="00C50FAD">
        <w:rPr>
          <w:rStyle w:val="StyleBoldUnderline"/>
          <w:highlight w:val="yellow"/>
        </w:rPr>
        <w:t>this became a</w:t>
      </w:r>
      <w:r w:rsidRPr="00C50FAD">
        <w:rPr>
          <w:rStyle w:val="StyleBoldUnderline"/>
          <w:rFonts w:asciiTheme="minorHAnsi" w:hAnsiTheme="minorHAnsi"/>
          <w:highlight w:val="yellow"/>
        </w:rPr>
        <w:t xml:space="preserve"> non-negotiable matter</w:t>
      </w:r>
      <w:r w:rsidRPr="00B323C3">
        <w:rPr>
          <w:rFonts w:asciiTheme="minorHAnsi" w:eastAsia="Times New Roman" w:hAnsiTheme="minorHAnsi" w:cs="Helvetica"/>
          <w:color w:val="000000"/>
          <w:szCs w:val="18"/>
        </w:rPr>
        <w:t xml:space="preserve"> from that time on.  </w:t>
      </w:r>
      <w:r w:rsidRPr="00B431D6">
        <w:rPr>
          <w:rStyle w:val="StyleBoldUnderline"/>
          <w:rFonts w:asciiTheme="minorHAnsi" w:hAnsiTheme="minorHAnsi"/>
        </w:rPr>
        <w:t>No other Treaty would have the right to change t</w:t>
      </w:r>
      <w:r w:rsidRPr="00310042">
        <w:rPr>
          <w:rStyle w:val="StyleBoldUnderline"/>
        </w:rPr>
        <w:t xml:space="preserve">hat. </w:t>
      </w:r>
      <w:r w:rsidRPr="00C50FAD">
        <w:rPr>
          <w:rStyle w:val="StyleBoldUnderline"/>
          <w:highlight w:val="yellow"/>
        </w:rPr>
        <w:t>But</w:t>
      </w:r>
      <w:r w:rsidRPr="00310042">
        <w:t xml:space="preserve"> the government a</w:t>
      </w:r>
      <w:r w:rsidRPr="00B323C3">
        <w:rPr>
          <w:rFonts w:asciiTheme="minorHAnsi" w:eastAsia="Times New Roman" w:hAnsiTheme="minorHAnsi" w:cs="Helvetica"/>
          <w:color w:val="000000"/>
          <w:szCs w:val="18"/>
        </w:rPr>
        <w:t xml:space="preserve">nd homesteaders, </w:t>
      </w:r>
      <w:r w:rsidRPr="00C50FAD">
        <w:rPr>
          <w:rStyle w:val="StyleBoldUnderline"/>
          <w:highlight w:val="yellow"/>
        </w:rPr>
        <w:t>the settlers</w:t>
      </w:r>
      <w:r w:rsidRPr="00B323C3">
        <w:rPr>
          <w:rFonts w:asciiTheme="minorHAnsi" w:eastAsia="Times New Roman" w:hAnsiTheme="minorHAnsi" w:cs="Helvetica"/>
          <w:color w:val="000000"/>
          <w:szCs w:val="18"/>
        </w:rPr>
        <w:t xml:space="preserve"> and prospectors </w:t>
      </w:r>
      <w:r w:rsidRPr="00C50FAD">
        <w:rPr>
          <w:rStyle w:val="StyleBoldUnderline"/>
          <w:rFonts w:asciiTheme="minorHAnsi" w:hAnsiTheme="minorHAnsi"/>
          <w:highlight w:val="yellow"/>
        </w:rPr>
        <w:t>kept invading</w:t>
      </w:r>
      <w:r w:rsidRPr="00B431D6">
        <w:rPr>
          <w:rStyle w:val="StyleBoldUnderline"/>
          <w:rFonts w:asciiTheme="minorHAnsi" w:hAnsiTheme="minorHAnsi"/>
        </w:rPr>
        <w:t xml:space="preserve"> the Black Hills</w:t>
      </w:r>
      <w:r w:rsidRPr="00310042">
        <w:t>. A</w:t>
      </w:r>
      <w:r w:rsidRPr="00B323C3">
        <w:rPr>
          <w:rFonts w:asciiTheme="minorHAnsi" w:eastAsia="Times New Roman" w:hAnsiTheme="minorHAnsi" w:cs="Helvetica"/>
          <w:color w:val="000000"/>
          <w:szCs w:val="18"/>
        </w:rPr>
        <w:t xml:space="preserve">s a result, </w:t>
      </w:r>
      <w:r w:rsidRPr="00C50FAD">
        <w:rPr>
          <w:rStyle w:val="StyleBoldUnderline"/>
          <w:highlight w:val="yellow"/>
        </w:rPr>
        <w:t>the Federal Government ren</w:t>
      </w:r>
      <w:r w:rsidRPr="00C50FAD">
        <w:rPr>
          <w:rStyle w:val="StyleBoldUnderline"/>
          <w:rFonts w:asciiTheme="minorHAnsi" w:hAnsiTheme="minorHAnsi"/>
          <w:highlight w:val="yellow"/>
        </w:rPr>
        <w:t>egotiated the terms and called it the Fort Laramie 1868 Treaty</w:t>
      </w:r>
      <w:r w:rsidRPr="00310042">
        <w:t xml:space="preserve">.  </w:t>
      </w:r>
      <w:r w:rsidRPr="00B323C3">
        <w:rPr>
          <w:rFonts w:asciiTheme="minorHAnsi" w:eastAsia="Times New Roman" w:hAnsiTheme="minorHAnsi" w:cs="Helvetica"/>
          <w:color w:val="000000"/>
          <w:szCs w:val="18"/>
        </w:rPr>
        <w:t xml:space="preserve">This time, </w:t>
      </w:r>
      <w:r w:rsidRPr="00C50FAD">
        <w:rPr>
          <w:rStyle w:val="StyleBoldUnderline"/>
          <w:highlight w:val="yellow"/>
        </w:rPr>
        <w:t>the original signers of the 1851 Treaty didn’t want to sign</w:t>
      </w:r>
      <w:r w:rsidRPr="00B323C3">
        <w:rPr>
          <w:rFonts w:asciiTheme="minorHAnsi" w:eastAsia="Times New Roman" w:hAnsiTheme="minorHAnsi" w:cs="Helvetica"/>
          <w:color w:val="000000"/>
          <w:szCs w:val="18"/>
        </w:rPr>
        <w:t xml:space="preserve">.  Many were fighting.  </w:t>
      </w:r>
      <w:r w:rsidRPr="00C50FAD">
        <w:rPr>
          <w:rStyle w:val="StyleBoldUnderline"/>
          <w:highlight w:val="yellow"/>
        </w:rPr>
        <w:t>There were no sacred ceremonies</w:t>
      </w:r>
      <w:r w:rsidRPr="00B323C3">
        <w:rPr>
          <w:rFonts w:asciiTheme="minorHAnsi" w:eastAsia="Times New Roman" w:hAnsiTheme="minorHAnsi" w:cs="Helvetica"/>
          <w:color w:val="000000"/>
          <w:szCs w:val="18"/>
        </w:rPr>
        <w:t xml:space="preserve"> done and only one sacred </w:t>
      </w:r>
      <w:proofErr w:type="spellStart"/>
      <w:r w:rsidRPr="00B323C3">
        <w:rPr>
          <w:rFonts w:asciiTheme="minorHAnsi" w:eastAsia="Times New Roman" w:hAnsiTheme="minorHAnsi" w:cs="Helvetica"/>
          <w:color w:val="000000"/>
          <w:szCs w:val="18"/>
        </w:rPr>
        <w:t>c’anunpa</w:t>
      </w:r>
      <w:proofErr w:type="spellEnd"/>
      <w:r w:rsidRPr="00B323C3">
        <w:rPr>
          <w:rFonts w:asciiTheme="minorHAnsi" w:eastAsia="Times New Roman" w:hAnsiTheme="minorHAnsi" w:cs="Helvetica"/>
          <w:color w:val="000000"/>
          <w:szCs w:val="18"/>
        </w:rPr>
        <w:t>, only one sacred prayer pipe, was present.</w:t>
      </w:r>
      <w:r w:rsidR="00B431D6" w:rsidRPr="00B323C3">
        <w:rPr>
          <w:rFonts w:asciiTheme="minorHAnsi" w:hAnsiTheme="minorHAnsi"/>
          <w:b/>
          <w:bCs/>
        </w:rPr>
        <w:t xml:space="preserve"> </w:t>
      </w:r>
      <w:r w:rsidRPr="00C50FAD">
        <w:rPr>
          <w:rStyle w:val="StyleBoldUnderline"/>
          <w:highlight w:val="yellow"/>
        </w:rPr>
        <w:t>The prospectors</w:t>
      </w:r>
      <w:r w:rsidRPr="00B323C3">
        <w:rPr>
          <w:rFonts w:asciiTheme="minorHAnsi" w:eastAsia="Times New Roman" w:hAnsiTheme="minorHAnsi" w:cs="Helvetica"/>
          <w:color w:val="000000"/>
          <w:szCs w:val="18"/>
        </w:rPr>
        <w:t xml:space="preserve"> and homesteaders </w:t>
      </w:r>
      <w:r w:rsidRPr="00C50FAD">
        <w:rPr>
          <w:rStyle w:val="StyleBoldUnderline"/>
          <w:highlight w:val="yellow"/>
        </w:rPr>
        <w:t>brought in whiskey to get many of the signers drunk so they would sign.  My</w:t>
      </w:r>
      <w:r w:rsidRPr="00C50FAD">
        <w:rPr>
          <w:rStyle w:val="StyleBoldUnderline"/>
          <w:rFonts w:asciiTheme="minorHAnsi" w:hAnsiTheme="minorHAnsi"/>
          <w:highlight w:val="yellow"/>
        </w:rPr>
        <w:t xml:space="preserve"> grandfather told me all about this</w:t>
      </w:r>
      <w:r w:rsidRPr="00B431D6">
        <w:rPr>
          <w:rStyle w:val="StyleBoldUnderline"/>
          <w:rFonts w:asciiTheme="minorHAnsi" w:hAnsiTheme="minorHAnsi"/>
        </w:rPr>
        <w:t>.  He saw it, personally</w:t>
      </w:r>
      <w:r w:rsidRPr="00310042">
        <w:t>. </w:t>
      </w:r>
      <w:proofErr w:type="spellStart"/>
      <w:r w:rsidRPr="00310042">
        <w:t>M</w:t>
      </w:r>
      <w:r w:rsidRPr="00B323C3">
        <w:rPr>
          <w:rFonts w:asciiTheme="minorHAnsi" w:eastAsia="Times New Roman" w:hAnsiTheme="minorHAnsi" w:cs="Helvetica"/>
          <w:color w:val="000000"/>
          <w:szCs w:val="18"/>
        </w:rPr>
        <w:t>ni</w:t>
      </w:r>
      <w:proofErr w:type="spellEnd"/>
      <w:r w:rsidRPr="00B323C3">
        <w:rPr>
          <w:rFonts w:asciiTheme="minorHAnsi" w:eastAsia="Times New Roman" w:hAnsiTheme="minorHAnsi" w:cs="Helvetica"/>
          <w:color w:val="000000"/>
          <w:szCs w:val="18"/>
        </w:rPr>
        <w:t xml:space="preserve"> </w:t>
      </w:r>
      <w:proofErr w:type="spellStart"/>
      <w:r w:rsidRPr="00B323C3">
        <w:rPr>
          <w:rFonts w:asciiTheme="minorHAnsi" w:eastAsia="Times New Roman" w:hAnsiTheme="minorHAnsi" w:cs="Helvetica"/>
          <w:color w:val="000000"/>
          <w:szCs w:val="18"/>
        </w:rPr>
        <w:t>wakan</w:t>
      </w:r>
      <w:proofErr w:type="spellEnd"/>
      <w:r w:rsidRPr="00B323C3">
        <w:rPr>
          <w:rFonts w:asciiTheme="minorHAnsi" w:eastAsia="Times New Roman" w:hAnsiTheme="minorHAnsi" w:cs="Helvetica"/>
          <w:color w:val="000000"/>
          <w:szCs w:val="18"/>
        </w:rPr>
        <w:t>, sacred water, is what the Lakota called alcohol because it affected our people so stron</w:t>
      </w:r>
      <w:r w:rsidRPr="00310042">
        <w:t>gly. S</w:t>
      </w:r>
      <w:r w:rsidRPr="00B323C3">
        <w:rPr>
          <w:rFonts w:asciiTheme="minorHAnsi" w:eastAsia="Times New Roman" w:hAnsiTheme="minorHAnsi" w:cs="Helvetica"/>
          <w:color w:val="000000"/>
          <w:szCs w:val="18"/>
        </w:rPr>
        <w:t xml:space="preserve">o </w:t>
      </w:r>
      <w:r w:rsidRPr="00B431D6">
        <w:rPr>
          <w:rStyle w:val="StyleBoldUnderline"/>
          <w:rFonts w:asciiTheme="minorHAnsi" w:hAnsiTheme="minorHAnsi"/>
        </w:rPr>
        <w:t>this is how we lost the Black Hills.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Six years later, </w:t>
      </w:r>
      <w:r w:rsidRPr="00C50FAD">
        <w:rPr>
          <w:rStyle w:val="StyleBoldUnderline"/>
          <w:highlight w:val="yellow"/>
        </w:rPr>
        <w:t>in 1874</w:t>
      </w:r>
      <w:r w:rsidRPr="00310042">
        <w:rPr>
          <w:rStyle w:val="StyleBoldUnderline"/>
        </w:rPr>
        <w:t>, General</w:t>
      </w:r>
      <w:r w:rsidRPr="00B323C3">
        <w:rPr>
          <w:rFonts w:asciiTheme="minorHAnsi" w:eastAsia="Times New Roman" w:hAnsiTheme="minorHAnsi" w:cs="Helvetica"/>
          <w:color w:val="000000"/>
          <w:szCs w:val="18"/>
        </w:rPr>
        <w:t xml:space="preserve"> George Armstrong </w:t>
      </w:r>
      <w:r w:rsidRPr="00C50FAD">
        <w:rPr>
          <w:rStyle w:val="StyleBoldUnderline"/>
          <w:rFonts w:asciiTheme="minorHAnsi" w:hAnsiTheme="minorHAnsi"/>
          <w:highlight w:val="yellow"/>
        </w:rPr>
        <w:t>Custer took an expedition into the Black Hills</w:t>
      </w:r>
      <w:r w:rsidRPr="00B431D6">
        <w:rPr>
          <w:rStyle w:val="StyleBoldUnderline"/>
          <w:rFonts w:asciiTheme="minorHAnsi" w:hAnsiTheme="minorHAnsi"/>
        </w:rPr>
        <w:t xml:space="preserve"> which included a geologist and numerous miners</w:t>
      </w:r>
      <w:r w:rsidRPr="00310042">
        <w:t>.  W</w:t>
      </w:r>
      <w:r w:rsidRPr="00B323C3">
        <w:rPr>
          <w:rFonts w:asciiTheme="minorHAnsi" w:eastAsia="Times New Roman" w:hAnsiTheme="minorHAnsi" w:cs="Helvetica"/>
          <w:color w:val="000000"/>
          <w:szCs w:val="18"/>
        </w:rPr>
        <w:t xml:space="preserve">hat </w:t>
      </w:r>
      <w:r w:rsidRPr="00C50FAD">
        <w:rPr>
          <w:rStyle w:val="StyleBoldUnderline"/>
          <w:rFonts w:asciiTheme="minorHAnsi" w:hAnsiTheme="minorHAnsi"/>
          <w:highlight w:val="yellow"/>
        </w:rPr>
        <w:t>they found</w:t>
      </w:r>
      <w:r w:rsidRPr="00B323C3">
        <w:rPr>
          <w:rFonts w:asciiTheme="minorHAnsi" w:eastAsia="Times New Roman" w:hAnsiTheme="minorHAnsi" w:cs="Helvetica"/>
          <w:color w:val="000000"/>
          <w:szCs w:val="18"/>
        </w:rPr>
        <w:t xml:space="preserve"> immediately caused a major </w:t>
      </w:r>
      <w:r w:rsidRPr="00C50FAD">
        <w:rPr>
          <w:rStyle w:val="StyleBoldUnderline"/>
          <w:rFonts w:asciiTheme="minorHAnsi" w:hAnsiTheme="minorHAnsi"/>
          <w:highlight w:val="yellow"/>
        </w:rPr>
        <w:t>gold</w:t>
      </w:r>
      <w:r w:rsidRPr="00B323C3">
        <w:rPr>
          <w:rFonts w:asciiTheme="minorHAnsi" w:eastAsia="Times New Roman" w:hAnsiTheme="minorHAnsi" w:cs="Helvetica"/>
          <w:color w:val="000000"/>
          <w:szCs w:val="18"/>
        </w:rPr>
        <w:t xml:space="preserve"> rush </w:t>
      </w:r>
      <w:r w:rsidRPr="00C50FAD">
        <w:rPr>
          <w:rStyle w:val="StyleBoldUnderline"/>
          <w:rFonts w:asciiTheme="minorHAnsi" w:hAnsiTheme="minorHAnsi"/>
          <w:highlight w:val="yellow"/>
        </w:rPr>
        <w:t>and</w:t>
      </w:r>
      <w:r w:rsidRPr="00B323C3">
        <w:rPr>
          <w:rFonts w:asciiTheme="minorHAnsi" w:eastAsia="Times New Roman" w:hAnsiTheme="minorHAnsi" w:cs="Helvetica"/>
          <w:color w:val="000000"/>
          <w:szCs w:val="18"/>
        </w:rPr>
        <w:t xml:space="preserve"> the </w:t>
      </w:r>
      <w:r w:rsidRPr="00B431D6">
        <w:rPr>
          <w:rStyle w:val="StyleBoldUnderline"/>
          <w:rFonts w:asciiTheme="minorHAnsi" w:hAnsiTheme="minorHAnsi"/>
        </w:rPr>
        <w:t xml:space="preserve">white </w:t>
      </w:r>
      <w:r w:rsidRPr="00C50FAD">
        <w:rPr>
          <w:rStyle w:val="StyleBoldUnderline"/>
          <w:rFonts w:asciiTheme="minorHAnsi" w:hAnsiTheme="minorHAnsi"/>
          <w:highlight w:val="yellow"/>
        </w:rPr>
        <w:t>settlers</w:t>
      </w:r>
      <w:r w:rsidRPr="00B323C3">
        <w:rPr>
          <w:rFonts w:asciiTheme="minorHAnsi" w:eastAsia="Times New Roman" w:hAnsiTheme="minorHAnsi" w:cs="Helvetica"/>
          <w:color w:val="000000"/>
          <w:szCs w:val="18"/>
        </w:rPr>
        <w:t xml:space="preserve"> and miners </w:t>
      </w:r>
      <w:r w:rsidRPr="00C50FAD">
        <w:rPr>
          <w:rStyle w:val="StyleBoldUnderline"/>
          <w:highlight w:val="yellow"/>
        </w:rPr>
        <w:t>began pouring into the Black Hills.  The</w:t>
      </w:r>
      <w:r w:rsidRPr="00C50FAD">
        <w:rPr>
          <w:rStyle w:val="StyleBoldUnderline"/>
          <w:rFonts w:asciiTheme="minorHAnsi" w:hAnsiTheme="minorHAnsi"/>
          <w:highlight w:val="yellow"/>
        </w:rPr>
        <w:t xml:space="preserve"> treaties were completely ignored</w:t>
      </w:r>
      <w:r w:rsidRPr="00B323C3">
        <w:rPr>
          <w:rFonts w:asciiTheme="minorHAnsi" w:eastAsia="Times New Roman" w:hAnsiTheme="minorHAnsi" w:cs="Helvetica"/>
          <w:color w:val="000000"/>
          <w:szCs w:val="18"/>
        </w:rPr>
        <w:t xml:space="preserve">. </w:t>
      </w:r>
      <w:r w:rsidRPr="00B323C3">
        <w:rPr>
          <w:rFonts w:asciiTheme="minorHAnsi" w:hAnsiTheme="minorHAnsi"/>
        </w:rPr>
        <w:t xml:space="preserve">In 1876, the Indian Appropriations Act demanded the Sioux give back the Black Hills or starve under siege.  Then they ordered the destruction of all the buffalo herds.  </w:t>
      </w:r>
      <w:r w:rsidRPr="00C50FAD">
        <w:rPr>
          <w:rStyle w:val="Emphasis"/>
          <w:rFonts w:asciiTheme="minorHAnsi" w:hAnsiTheme="minorHAnsi"/>
          <w:highlight w:val="yellow"/>
        </w:rPr>
        <w:t>By 1889, the Federal Government had forced the Lakota into p</w:t>
      </w:r>
      <w:r w:rsidRPr="00D44124">
        <w:rPr>
          <w:rStyle w:val="StyleBoldUnderline"/>
        </w:rPr>
        <w:t xml:space="preserve">risoner </w:t>
      </w:r>
      <w:r w:rsidRPr="00C50FAD">
        <w:rPr>
          <w:rStyle w:val="Emphasis"/>
          <w:rFonts w:asciiTheme="minorHAnsi" w:hAnsiTheme="minorHAnsi"/>
          <w:highlight w:val="yellow"/>
        </w:rPr>
        <w:t>o</w:t>
      </w:r>
      <w:r w:rsidRPr="00D44124">
        <w:rPr>
          <w:rStyle w:val="StyleBoldUnderline"/>
        </w:rPr>
        <w:t xml:space="preserve">f </w:t>
      </w:r>
      <w:r w:rsidRPr="00C50FAD">
        <w:rPr>
          <w:rStyle w:val="Emphasis"/>
          <w:rFonts w:asciiTheme="minorHAnsi" w:hAnsiTheme="minorHAnsi"/>
          <w:highlight w:val="yellow"/>
        </w:rPr>
        <w:t>w</w:t>
      </w:r>
      <w:r w:rsidRPr="00D44124">
        <w:rPr>
          <w:rStyle w:val="StyleBoldUnderline"/>
        </w:rPr>
        <w:t xml:space="preserve">ar </w:t>
      </w:r>
      <w:r w:rsidRPr="00C50FAD">
        <w:rPr>
          <w:rStyle w:val="Emphasis"/>
          <w:rFonts w:asciiTheme="minorHAnsi" w:hAnsiTheme="minorHAnsi"/>
          <w:highlight w:val="yellow"/>
        </w:rPr>
        <w:t>camps which they now call Reservations.  According to government documents, Pine Ridge Indian Reservation is p</w:t>
      </w:r>
      <w:r w:rsidRPr="00D44124">
        <w:rPr>
          <w:rStyle w:val="StyleBoldUnderline"/>
        </w:rPr>
        <w:t xml:space="preserve">risoner </w:t>
      </w:r>
      <w:r w:rsidRPr="00C50FAD">
        <w:rPr>
          <w:rStyle w:val="Emphasis"/>
          <w:rFonts w:asciiTheme="minorHAnsi" w:hAnsiTheme="minorHAnsi"/>
          <w:highlight w:val="yellow"/>
        </w:rPr>
        <w:t>o</w:t>
      </w:r>
      <w:r w:rsidRPr="00D44124">
        <w:rPr>
          <w:rStyle w:val="StyleBoldUnderline"/>
        </w:rPr>
        <w:t xml:space="preserve">f </w:t>
      </w:r>
      <w:r w:rsidRPr="00C50FAD">
        <w:rPr>
          <w:rStyle w:val="Emphasis"/>
          <w:rFonts w:asciiTheme="minorHAnsi" w:hAnsiTheme="minorHAnsi"/>
          <w:highlight w:val="yellow"/>
        </w:rPr>
        <w:t>w</w:t>
      </w:r>
      <w:r w:rsidRPr="00D44124">
        <w:rPr>
          <w:rStyle w:val="StyleBoldUnderline"/>
        </w:rPr>
        <w:t xml:space="preserve">ar </w:t>
      </w:r>
      <w:r w:rsidRPr="00C50FAD">
        <w:rPr>
          <w:rStyle w:val="Emphasis"/>
          <w:rFonts w:asciiTheme="minorHAnsi" w:hAnsiTheme="minorHAnsi"/>
          <w:highlight w:val="yellow"/>
        </w:rPr>
        <w:t>camp #344</w:t>
      </w:r>
      <w:r w:rsidRPr="00310042">
        <w:t>. A</w:t>
      </w:r>
      <w:r w:rsidRPr="00B323C3">
        <w:rPr>
          <w:rFonts w:asciiTheme="minorHAnsi" w:hAnsiTheme="minorHAnsi"/>
        </w:rPr>
        <w:t xml:space="preserve">round 1990, I rode 7 years with many young people to the Crazy Horse Monument.  When we crossed our so-called homelands, we were stopped by the white landowners because we didn’t have their permission.  One old homesteader showed us his deed showing where he had bought the land from the </w:t>
      </w:r>
      <w:r w:rsidRPr="00B323C3">
        <w:rPr>
          <w:rFonts w:asciiTheme="minorHAnsi" w:hAnsiTheme="minorHAnsi"/>
        </w:rPr>
        <w:lastRenderedPageBreak/>
        <w:t xml:space="preserve">Federal Government.  He told us that if we didn’t like it, we should go talk to the Federal Government who got it from the Louisiana Purchase. So, </w:t>
      </w:r>
      <w:r w:rsidRPr="00B431D6">
        <w:rPr>
          <w:rStyle w:val="StyleBoldUnderline"/>
          <w:rFonts w:asciiTheme="minorHAnsi" w:hAnsiTheme="minorHAnsi"/>
        </w:rPr>
        <w:t xml:space="preserve">we lost our Black </w:t>
      </w:r>
      <w:r w:rsidRPr="00B323C3">
        <w:rPr>
          <w:rStyle w:val="StyleBoldUnderline"/>
        </w:rPr>
        <w:t>Hills.  Some said we sold them.  If</w:t>
      </w:r>
      <w:r w:rsidRPr="00B431D6">
        <w:rPr>
          <w:rStyle w:val="StyleBoldUnderline"/>
          <w:rFonts w:asciiTheme="minorHAnsi" w:hAnsiTheme="minorHAnsi"/>
        </w:rPr>
        <w:t xml:space="preserve"> so</w:t>
      </w:r>
      <w:r w:rsidRPr="00B323C3">
        <w:rPr>
          <w:rFonts w:asciiTheme="minorHAnsi" w:hAnsiTheme="minorHAnsi"/>
        </w:rPr>
        <w:t xml:space="preserve">, I believe </w:t>
      </w:r>
      <w:r w:rsidRPr="00B431D6">
        <w:rPr>
          <w:rStyle w:val="StyleBoldUnderline"/>
          <w:rFonts w:asciiTheme="minorHAnsi" w:hAnsiTheme="minorHAnsi"/>
        </w:rPr>
        <w:t>somebody took the money without any of us</w:t>
      </w:r>
      <w:r w:rsidRPr="00B323C3">
        <w:rPr>
          <w:rFonts w:asciiTheme="minorHAnsi" w:hAnsiTheme="minorHAnsi"/>
        </w:rPr>
        <w:t xml:space="preserve"> Lakota, Dakota, </w:t>
      </w:r>
      <w:proofErr w:type="spellStart"/>
      <w:r w:rsidRPr="00B323C3">
        <w:rPr>
          <w:rFonts w:asciiTheme="minorHAnsi" w:hAnsiTheme="minorHAnsi"/>
        </w:rPr>
        <w:t>Nakota</w:t>
      </w:r>
      <w:proofErr w:type="spellEnd"/>
      <w:r w:rsidRPr="00B323C3">
        <w:rPr>
          <w:rFonts w:asciiTheme="minorHAnsi" w:hAnsiTheme="minorHAnsi"/>
        </w:rPr>
        <w:t xml:space="preserve">, Cheyenne or </w:t>
      </w:r>
      <w:proofErr w:type="spellStart"/>
      <w:r w:rsidRPr="00B323C3">
        <w:rPr>
          <w:rFonts w:asciiTheme="minorHAnsi" w:hAnsiTheme="minorHAnsi"/>
        </w:rPr>
        <w:t>Arikara</w:t>
      </w:r>
      <w:proofErr w:type="spellEnd"/>
      <w:r w:rsidRPr="00B323C3">
        <w:rPr>
          <w:rFonts w:asciiTheme="minorHAnsi" w:hAnsiTheme="minorHAnsi"/>
        </w:rPr>
        <w:t xml:space="preserve"> </w:t>
      </w:r>
      <w:r w:rsidRPr="00B431D6">
        <w:rPr>
          <w:rStyle w:val="StyleBoldUnderline"/>
          <w:rFonts w:asciiTheme="minorHAnsi" w:hAnsiTheme="minorHAnsi"/>
        </w:rPr>
        <w:t>knowing it</w:t>
      </w:r>
      <w:r w:rsidRPr="00310042">
        <w:t xml:space="preserve">.  There </w:t>
      </w:r>
      <w:r w:rsidRPr="00B323C3">
        <w:rPr>
          <w:rFonts w:asciiTheme="minorHAnsi" w:hAnsiTheme="minorHAnsi"/>
        </w:rPr>
        <w:t>is no money.</w:t>
      </w:r>
      <w:r w:rsidRPr="00B323C3">
        <w:rPr>
          <w:rFonts w:asciiTheme="minorHAnsi" w:hAnsiTheme="minorHAnsi" w:cs="Arial"/>
          <w:color w:val="333333"/>
        </w:rPr>
        <w:t xml:space="preserve"> </w:t>
      </w:r>
      <w:r w:rsidRPr="00C50FAD">
        <w:rPr>
          <w:rStyle w:val="StyleBoldUnderline"/>
          <w:rFonts w:asciiTheme="minorHAnsi" w:hAnsiTheme="minorHAnsi"/>
          <w:highlight w:val="yellow"/>
        </w:rPr>
        <w:t>In 1980, the</w:t>
      </w:r>
      <w:r w:rsidRPr="00B431D6">
        <w:rPr>
          <w:rStyle w:val="StyleBoldUnderline"/>
          <w:rFonts w:asciiTheme="minorHAnsi" w:hAnsiTheme="minorHAnsi"/>
        </w:rPr>
        <w:t xml:space="preserve"> United States </w:t>
      </w:r>
      <w:r w:rsidRPr="00C50FAD">
        <w:rPr>
          <w:rStyle w:val="StyleBoldUnderline"/>
          <w:rFonts w:asciiTheme="minorHAnsi" w:hAnsiTheme="minorHAnsi"/>
          <w:highlight w:val="yellow"/>
        </w:rPr>
        <w:t>Supreme Court said the Black Hills did</w:t>
      </w:r>
      <w:r w:rsidRPr="00B431D6">
        <w:rPr>
          <w:rStyle w:val="StyleBoldUnderline"/>
          <w:rFonts w:asciiTheme="minorHAnsi" w:hAnsiTheme="minorHAnsi"/>
        </w:rPr>
        <w:t xml:space="preserve"> rightfully </w:t>
      </w:r>
      <w:r w:rsidRPr="00C50FAD">
        <w:rPr>
          <w:rStyle w:val="StyleBoldUnderline"/>
          <w:highlight w:val="yellow"/>
        </w:rPr>
        <w:t xml:space="preserve">belong to the Lakota.  They wanted to buy them from us but our People have refused that money.  </w:t>
      </w:r>
      <w:r w:rsidRPr="00C50FAD">
        <w:rPr>
          <w:rStyle w:val="Emphasis"/>
          <w:highlight w:val="yellow"/>
        </w:rPr>
        <w:t>The sacred Black Hills are not for sale</w:t>
      </w:r>
      <w:r w:rsidRPr="00310042">
        <w:t xml:space="preserve">. </w:t>
      </w:r>
      <w:r w:rsidRPr="00B323C3">
        <w:rPr>
          <w:rFonts w:asciiTheme="minorHAnsi" w:hAnsiTheme="minorHAnsi"/>
        </w:rPr>
        <w:t>But that’s why the Bradley Bill was introduced in 1987 in Congress, to make it look good.  It supposedly would have let us live in the Black Hills while the Federal Government could still mine, trespass, and do whatever they wanted.  But even that was never approved.</w:t>
      </w:r>
      <w:r w:rsidRPr="00B323C3">
        <w:rPr>
          <w:rFonts w:asciiTheme="minorHAnsi" w:hAnsiTheme="minorHAnsi" w:cs="Arial"/>
          <w:color w:val="333333"/>
        </w:rPr>
        <w:t xml:space="preserve"> </w:t>
      </w:r>
      <w:r w:rsidRPr="00B323C3">
        <w:rPr>
          <w:rFonts w:asciiTheme="minorHAnsi" w:hAnsiTheme="minorHAnsi"/>
        </w:rPr>
        <w:t xml:space="preserve">So, </w:t>
      </w:r>
      <w:r w:rsidRPr="00B431D6">
        <w:rPr>
          <w:rStyle w:val="StyleBoldUnderline"/>
          <w:rFonts w:asciiTheme="minorHAnsi" w:hAnsiTheme="minorHAnsi"/>
        </w:rPr>
        <w:t xml:space="preserve">saying </w:t>
      </w:r>
      <w:r w:rsidRPr="00C50FAD">
        <w:rPr>
          <w:rStyle w:val="StyleBoldUnderline"/>
          <w:rFonts w:asciiTheme="minorHAnsi" w:hAnsiTheme="minorHAnsi"/>
          <w:highlight w:val="yellow"/>
        </w:rPr>
        <w:t>the Black Hills are</w:t>
      </w:r>
      <w:r w:rsidRPr="00B431D6">
        <w:rPr>
          <w:rStyle w:val="StyleBoldUnderline"/>
          <w:rFonts w:asciiTheme="minorHAnsi" w:hAnsiTheme="minorHAnsi"/>
        </w:rPr>
        <w:t xml:space="preserve"> ours</w:t>
      </w:r>
      <w:r w:rsidRPr="00B323C3">
        <w:rPr>
          <w:rFonts w:asciiTheme="minorHAnsi" w:hAnsiTheme="minorHAnsi"/>
        </w:rPr>
        <w:t xml:space="preserve"> and belong to us</w:t>
      </w:r>
      <w:r w:rsidRPr="00B323C3">
        <w:t xml:space="preserve"> </w:t>
      </w:r>
      <w:r w:rsidRPr="00B431D6">
        <w:rPr>
          <w:rStyle w:val="StyleBoldUnderline"/>
          <w:rFonts w:asciiTheme="minorHAnsi" w:hAnsiTheme="minorHAnsi"/>
        </w:rPr>
        <w:t>are just h</w:t>
      </w:r>
      <w:r w:rsidRPr="00310042">
        <w:rPr>
          <w:rStyle w:val="StyleBoldUnderline"/>
        </w:rPr>
        <w:t>ollow, empty words</w:t>
      </w:r>
      <w:r w:rsidRPr="00B323C3">
        <w:rPr>
          <w:rFonts w:asciiTheme="minorHAnsi" w:hAnsiTheme="minorHAnsi"/>
        </w:rPr>
        <w:t xml:space="preserve">.  If they are really ours, </w:t>
      </w:r>
      <w:r w:rsidRPr="00B431D6">
        <w:rPr>
          <w:rStyle w:val="StyleBoldUnderline"/>
          <w:rFonts w:asciiTheme="minorHAnsi" w:hAnsiTheme="minorHAnsi"/>
        </w:rPr>
        <w:t xml:space="preserve">why can’t we live there?  It’s only </w:t>
      </w:r>
      <w:r w:rsidRPr="00C50FAD">
        <w:rPr>
          <w:rStyle w:val="StyleBoldUnderline"/>
          <w:rFonts w:asciiTheme="minorHAnsi" w:hAnsiTheme="minorHAnsi"/>
          <w:highlight w:val="yellow"/>
        </w:rPr>
        <w:t>occupied by white people with land deeds</w:t>
      </w:r>
      <w:r w:rsidRPr="00310042">
        <w:t>. W</w:t>
      </w:r>
      <w:r w:rsidRPr="00B323C3">
        <w:rPr>
          <w:rFonts w:asciiTheme="minorHAnsi" w:hAnsiTheme="minorHAnsi"/>
        </w:rPr>
        <w:t>e cannot even go to the Black Hills and exercise our spiritual ways.  We are forbidden.  We have to get permission from the Government and the BLM and then we have to follow their rules and regulations.  But if we are a sovereign nation like they said, we would have our own jurisdiction (county-state-reservation).</w:t>
      </w:r>
      <w:r w:rsidRPr="00B323C3">
        <w:rPr>
          <w:rFonts w:asciiTheme="minorHAnsi" w:hAnsiTheme="minorHAnsi" w:cs="Arial"/>
          <w:color w:val="333333"/>
        </w:rPr>
        <w:t xml:space="preserve"> </w:t>
      </w:r>
      <w:r w:rsidRPr="00B323C3">
        <w:rPr>
          <w:rFonts w:asciiTheme="minorHAnsi" w:hAnsiTheme="minorHAnsi"/>
        </w:rPr>
        <w:t xml:space="preserve">If we do still own the Black Hills, we need a new treaty, to renegotiate a new treaty.  </w:t>
      </w:r>
      <w:r w:rsidRPr="00B431D6">
        <w:rPr>
          <w:rStyle w:val="StyleBoldUnderline"/>
          <w:rFonts w:asciiTheme="minorHAnsi" w:hAnsiTheme="minorHAnsi"/>
        </w:rPr>
        <w:t>All</w:t>
      </w:r>
      <w:r w:rsidRPr="00B323C3">
        <w:rPr>
          <w:rFonts w:asciiTheme="minorHAnsi" w:hAnsiTheme="minorHAnsi"/>
        </w:rPr>
        <w:t xml:space="preserve"> the other </w:t>
      </w:r>
      <w:r w:rsidRPr="00B431D6">
        <w:rPr>
          <w:rStyle w:val="StyleBoldUnderline"/>
          <w:rFonts w:asciiTheme="minorHAnsi" w:hAnsiTheme="minorHAnsi"/>
        </w:rPr>
        <w:t>treaties were violated</w:t>
      </w:r>
      <w:r w:rsidRPr="00B323C3">
        <w:rPr>
          <w:rFonts w:asciiTheme="minorHAnsi" w:hAnsiTheme="minorHAnsi"/>
        </w:rPr>
        <w:t xml:space="preserve"> or abandoned, often </w:t>
      </w:r>
      <w:r w:rsidRPr="00B431D6">
        <w:rPr>
          <w:rStyle w:val="StyleBoldUnderline"/>
          <w:rFonts w:asciiTheme="minorHAnsi" w:hAnsiTheme="minorHAnsi"/>
        </w:rPr>
        <w:t>with the approval of Congress, without us knowing</w:t>
      </w:r>
      <w:r w:rsidRPr="00B323C3">
        <w:rPr>
          <w:rFonts w:asciiTheme="minorHAnsi" w:hAnsiTheme="minorHAnsi"/>
        </w:rPr>
        <w:t xml:space="preserve"> about it.  That’s not supposed to happen in nation to nation dealings.</w:t>
      </w:r>
      <w:r w:rsidRPr="00B323C3">
        <w:rPr>
          <w:rFonts w:asciiTheme="minorHAnsi" w:hAnsiTheme="minorHAnsi" w:cs="Arial"/>
          <w:color w:val="333333"/>
        </w:rPr>
        <w:t xml:space="preserve"> </w:t>
      </w:r>
      <w:r w:rsidRPr="00B323C3">
        <w:rPr>
          <w:rFonts w:asciiTheme="minorHAnsi" w:hAnsiTheme="minorHAnsi"/>
        </w:rPr>
        <w:t xml:space="preserve">We have a treaty council, a council of elders, all kinds of councils but none of them are effective.  </w:t>
      </w:r>
      <w:r w:rsidRPr="00C50FAD">
        <w:rPr>
          <w:rStyle w:val="Emphasis"/>
          <w:rFonts w:asciiTheme="minorHAnsi" w:hAnsiTheme="minorHAnsi"/>
          <w:highlight w:val="yellow"/>
        </w:rPr>
        <w:t>The government</w:t>
      </w:r>
      <w:r w:rsidRPr="00310042">
        <w:t xml:space="preserve"> an</w:t>
      </w:r>
      <w:r w:rsidRPr="00B323C3">
        <w:rPr>
          <w:rFonts w:asciiTheme="minorHAnsi" w:hAnsiTheme="minorHAnsi"/>
        </w:rPr>
        <w:t xml:space="preserve">d state </w:t>
      </w:r>
      <w:r w:rsidRPr="00C50FAD">
        <w:rPr>
          <w:rStyle w:val="Emphasis"/>
          <w:highlight w:val="yellow"/>
        </w:rPr>
        <w:t>have kept</w:t>
      </w:r>
      <w:r w:rsidRPr="00C50FAD">
        <w:rPr>
          <w:rStyle w:val="Emphasis"/>
          <w:rFonts w:asciiTheme="minorHAnsi" w:hAnsiTheme="minorHAnsi"/>
          <w:highlight w:val="yellow"/>
        </w:rPr>
        <w:t xml:space="preserve"> us hungry and distracted</w:t>
      </w:r>
      <w:r w:rsidRPr="00310042">
        <w:rPr>
          <w:rStyle w:val="StyleBoldUnderline"/>
        </w:rPr>
        <w:t xml:space="preserve"> with their projects</w:t>
      </w:r>
      <w:r w:rsidRPr="00B323C3">
        <w:rPr>
          <w:rFonts w:asciiTheme="minorHAnsi" w:hAnsiTheme="minorHAnsi"/>
        </w:rPr>
        <w:t xml:space="preserve"> which accomplish very little.</w:t>
      </w:r>
      <w:r w:rsidRPr="00B323C3">
        <w:rPr>
          <w:rFonts w:asciiTheme="minorHAnsi" w:hAnsiTheme="minorHAnsi" w:cs="Arial"/>
          <w:color w:val="333333"/>
        </w:rPr>
        <w:t xml:space="preserve"> </w:t>
      </w:r>
      <w:r w:rsidRPr="00B323C3">
        <w:rPr>
          <w:rFonts w:asciiTheme="minorHAnsi" w:hAnsiTheme="minorHAnsi"/>
        </w:rPr>
        <w:t xml:space="preserve">Every </w:t>
      </w:r>
      <w:r w:rsidRPr="00B431D6">
        <w:rPr>
          <w:rStyle w:val="StyleBoldUnderline"/>
          <w:rFonts w:asciiTheme="minorHAnsi" w:hAnsiTheme="minorHAnsi"/>
        </w:rPr>
        <w:t>other foreign nation conquered by the United States has received huge efforts towards rehabilitation and rebuilding.</w:t>
      </w:r>
      <w:r w:rsidRPr="00B323C3">
        <w:rPr>
          <w:rFonts w:asciiTheme="minorHAnsi" w:hAnsiTheme="minorHAnsi"/>
        </w:rPr>
        <w:t xml:space="preserve">  Yet, while </w:t>
      </w:r>
      <w:r w:rsidRPr="00C50FAD">
        <w:rPr>
          <w:rStyle w:val="StyleBoldUnderline"/>
          <w:rFonts w:asciiTheme="minorHAnsi" w:hAnsiTheme="minorHAnsi"/>
          <w:highlight w:val="yellow"/>
        </w:rPr>
        <w:t xml:space="preserve">the U.S. cries about 20% unemployment, </w:t>
      </w:r>
      <w:r w:rsidRPr="00C50FAD">
        <w:rPr>
          <w:rStyle w:val="Emphasis"/>
          <w:rFonts w:asciiTheme="minorHAnsi" w:hAnsiTheme="minorHAnsi"/>
          <w:highlight w:val="yellow"/>
        </w:rPr>
        <w:t>we have 80% unemployment</w:t>
      </w:r>
      <w:r w:rsidRPr="00B323C3">
        <w:rPr>
          <w:rFonts w:asciiTheme="minorHAnsi" w:hAnsiTheme="minorHAnsi"/>
        </w:rPr>
        <w:t xml:space="preserve">.  We remain isolated and have living conditions which are as bad as or worse than any “third world country.”  </w:t>
      </w:r>
      <w:r w:rsidRPr="00C50FAD">
        <w:rPr>
          <w:rStyle w:val="Emphasis"/>
          <w:rFonts w:asciiTheme="minorHAnsi" w:hAnsiTheme="minorHAnsi"/>
          <w:highlight w:val="yellow"/>
        </w:rPr>
        <w:t>Our life expectancy is</w:t>
      </w:r>
      <w:r w:rsidRPr="00B323C3">
        <w:rPr>
          <w:rFonts w:asciiTheme="minorHAnsi" w:hAnsiTheme="minorHAnsi"/>
        </w:rPr>
        <w:t xml:space="preserve"> only </w:t>
      </w:r>
      <w:r w:rsidRPr="00C50FAD">
        <w:rPr>
          <w:rStyle w:val="Emphasis"/>
          <w:rFonts w:asciiTheme="minorHAnsi" w:hAnsiTheme="minorHAnsi"/>
          <w:highlight w:val="yellow"/>
        </w:rPr>
        <w:t>48 years</w:t>
      </w:r>
      <w:r w:rsidRPr="00F26BDA">
        <w:rPr>
          <w:rStyle w:val="StyleBoldUnderline"/>
        </w:rPr>
        <w:t xml:space="preserve"> old </w:t>
      </w:r>
      <w:r w:rsidRPr="00C50FAD">
        <w:rPr>
          <w:rStyle w:val="Emphasis"/>
          <w:rFonts w:asciiTheme="minorHAnsi" w:hAnsiTheme="minorHAnsi"/>
          <w:highlight w:val="yellow"/>
        </w:rPr>
        <w:t>for men and 52</w:t>
      </w:r>
      <w:r w:rsidRPr="00F26BDA">
        <w:rPr>
          <w:rStyle w:val="StyleBoldUnderline"/>
        </w:rPr>
        <w:t xml:space="preserve"> years old </w:t>
      </w:r>
      <w:r w:rsidRPr="00C50FAD">
        <w:rPr>
          <w:rStyle w:val="Emphasis"/>
          <w:rFonts w:asciiTheme="minorHAnsi" w:hAnsiTheme="minorHAnsi"/>
          <w:highlight w:val="yellow"/>
        </w:rPr>
        <w:t>for women</w:t>
      </w:r>
      <w:r w:rsidRPr="00C50FAD">
        <w:rPr>
          <w:rStyle w:val="StyleBoldUnderline"/>
          <w:highlight w:val="yellow"/>
        </w:rPr>
        <w:t>. W</w:t>
      </w:r>
      <w:r w:rsidRPr="00C50FAD">
        <w:rPr>
          <w:rStyle w:val="StyleBoldUnderline"/>
          <w:rFonts w:asciiTheme="minorHAnsi" w:hAnsiTheme="minorHAnsi"/>
          <w:highlight w:val="yellow"/>
        </w:rPr>
        <w:t xml:space="preserve">e are the longest prisoners of war in the world’s history.  It must change.  </w:t>
      </w:r>
      <w:r w:rsidRPr="00C50FAD">
        <w:rPr>
          <w:rStyle w:val="Emphasis"/>
          <w:highlight w:val="yellow"/>
        </w:rPr>
        <w:t>We need to be set free</w:t>
      </w:r>
      <w:r w:rsidRPr="00B323C3">
        <w:rPr>
          <w:rFonts w:asciiTheme="minorHAnsi" w:hAnsiTheme="minorHAnsi"/>
        </w:rPr>
        <w:t xml:space="preserve"> so we can deal with our own people and our children and their children.</w:t>
      </w:r>
      <w:r w:rsidRPr="00B323C3">
        <w:rPr>
          <w:rFonts w:asciiTheme="minorHAnsi" w:hAnsiTheme="minorHAnsi" w:cs="Arial"/>
          <w:color w:val="333333"/>
        </w:rPr>
        <w:t xml:space="preserve"> </w:t>
      </w:r>
      <w:r w:rsidRPr="00B323C3">
        <w:rPr>
          <w:rFonts w:asciiTheme="minorHAnsi" w:hAnsiTheme="minorHAnsi"/>
        </w:rPr>
        <w:t>Unfortunately, most of our old people are in the spirit world.  Today, our young people have no knowledge of the treaties, the massacre of Wounded Knee, the struggle of Wounded Knee 2, or our history.  These are the reasons our culture is dying.  No one remembers the language, culture, virtues, or spirituality.  No one knows the real history.</w:t>
      </w:r>
      <w:r w:rsidRPr="00B323C3">
        <w:rPr>
          <w:rFonts w:asciiTheme="minorHAnsi" w:hAnsiTheme="minorHAnsi" w:cs="Arial"/>
          <w:color w:val="333333"/>
        </w:rPr>
        <w:t xml:space="preserve"> </w:t>
      </w:r>
      <w:r w:rsidRPr="00B323C3">
        <w:rPr>
          <w:rFonts w:asciiTheme="minorHAnsi" w:hAnsiTheme="minorHAnsi"/>
        </w:rPr>
        <w:t xml:space="preserve">But they need to know.  </w:t>
      </w:r>
      <w:r w:rsidRPr="00B431D6">
        <w:rPr>
          <w:rStyle w:val="StyleBoldUnderline"/>
          <w:rFonts w:asciiTheme="minorHAnsi" w:hAnsiTheme="minorHAnsi"/>
        </w:rPr>
        <w:t>If we are to survive, people need to understand</w:t>
      </w:r>
      <w:r w:rsidRPr="00B323C3">
        <w:rPr>
          <w:rFonts w:asciiTheme="minorHAnsi" w:hAnsiTheme="minorHAnsi"/>
        </w:rPr>
        <w:t xml:space="preserve">.  When we’re </w:t>
      </w:r>
      <w:r w:rsidRPr="00B431D6">
        <w:rPr>
          <w:rStyle w:val="StyleBoldUnderline"/>
          <w:rFonts w:asciiTheme="minorHAnsi" w:hAnsiTheme="minorHAnsi"/>
        </w:rPr>
        <w:t>talking about the Black Hills, it’s not just the land that was lost but our way of life</w:t>
      </w:r>
      <w:r w:rsidRPr="00B323C3">
        <w:rPr>
          <w:rFonts w:asciiTheme="minorHAnsi" w:hAnsiTheme="minorHAnsi"/>
        </w:rPr>
        <w:t xml:space="preserve">.  It’s not just money.  Money is the least important thing.  </w:t>
      </w:r>
      <w:r w:rsidRPr="00B431D6">
        <w:rPr>
          <w:rStyle w:val="StyleBoldUnderline"/>
          <w:rFonts w:asciiTheme="minorHAnsi" w:hAnsiTheme="minorHAnsi"/>
        </w:rPr>
        <w:t>We have lost our way of life</w:t>
      </w:r>
      <w:r w:rsidRPr="00310042">
        <w:rPr>
          <w:rStyle w:val="StyleBoldUnderline"/>
        </w:rPr>
        <w:t>. When we talk about the Black Hills, it is about everything</w:t>
      </w:r>
      <w:r w:rsidRPr="00310042">
        <w:t>.  T</w:t>
      </w:r>
      <w:r w:rsidRPr="00B323C3">
        <w:rPr>
          <w:rFonts w:asciiTheme="minorHAnsi" w:hAnsiTheme="minorHAnsi"/>
        </w:rPr>
        <w:t>hat place is holy and sacred.</w:t>
      </w:r>
      <w:r w:rsidRPr="00B323C3">
        <w:rPr>
          <w:rFonts w:asciiTheme="minorHAnsi" w:hAnsiTheme="minorHAnsi" w:cs="Arial"/>
          <w:color w:val="333333"/>
        </w:rPr>
        <w:t xml:space="preserve"> </w:t>
      </w:r>
      <w:r w:rsidRPr="00B323C3">
        <w:rPr>
          <w:rFonts w:asciiTheme="minorHAnsi" w:hAnsiTheme="minorHAnsi"/>
        </w:rPr>
        <w:t xml:space="preserve">Ho </w:t>
      </w:r>
      <w:proofErr w:type="spellStart"/>
      <w:r w:rsidRPr="00B323C3">
        <w:rPr>
          <w:rFonts w:asciiTheme="minorHAnsi" w:hAnsiTheme="minorHAnsi"/>
        </w:rPr>
        <w:t>he’cetu</w:t>
      </w:r>
      <w:proofErr w:type="spellEnd"/>
      <w:r w:rsidRPr="00B323C3">
        <w:rPr>
          <w:rFonts w:asciiTheme="minorHAnsi" w:hAnsiTheme="minorHAnsi"/>
        </w:rPr>
        <w:t xml:space="preserve"> </w:t>
      </w:r>
      <w:proofErr w:type="spellStart"/>
      <w:r w:rsidRPr="00B323C3">
        <w:rPr>
          <w:rFonts w:asciiTheme="minorHAnsi" w:hAnsiTheme="minorHAnsi"/>
        </w:rPr>
        <w:t>yelo</w:t>
      </w:r>
      <w:proofErr w:type="spellEnd"/>
      <w:r w:rsidRPr="00B323C3">
        <w:rPr>
          <w:rFonts w:asciiTheme="minorHAnsi" w:hAnsiTheme="minorHAnsi"/>
        </w:rPr>
        <w:t>, I have spoken these words.</w:t>
      </w:r>
    </w:p>
    <w:p w:rsidR="007B5A90" w:rsidRPr="00AC0E93" w:rsidRDefault="007B5A90" w:rsidP="007B5A90">
      <w:pPr>
        <w:pStyle w:val="Heading4"/>
      </w:pPr>
      <w:r w:rsidRPr="00AC0E93">
        <w:t>To add insult to injury, the settler state has carved into the Six Grandfathers the white faces of four agents of genocide and renamed this monstrosity Mount Rushmore. Marisa Snider explains: (10:28-12:22)</w:t>
      </w:r>
    </w:p>
    <w:p w:rsidR="00AF4FEE" w:rsidRPr="00AC0E93" w:rsidRDefault="00AF4FEE" w:rsidP="00AF4FEE">
      <w:pPr>
        <w:pStyle w:val="Heading4"/>
      </w:pPr>
      <w:r w:rsidRPr="00AC0E93">
        <w:t>This foundational American violence has structured presidential war powers throughout United States’</w:t>
      </w:r>
      <w:r w:rsidR="00FD5B39" w:rsidRPr="00AC0E93">
        <w:t xml:space="preserve"> history. </w:t>
      </w:r>
      <w:r w:rsidR="001A168E">
        <w:t>D</w:t>
      </w:r>
      <w:r w:rsidR="00FD5B39" w:rsidRPr="00AC0E93">
        <w:t xml:space="preserve">rone strikes and Guantánamo </w:t>
      </w:r>
      <w:r w:rsidR="001A168E">
        <w:t>are merely the logical conclusion of a</w:t>
      </w:r>
      <w:r w:rsidR="00FD5B39" w:rsidRPr="00AC0E93">
        <w:t xml:space="preserve"> process of expropriation which denied indigenous land rights.</w:t>
      </w:r>
    </w:p>
    <w:p w:rsidR="00AF4FEE" w:rsidRPr="00AC0E93" w:rsidRDefault="008A7403" w:rsidP="00AF4FEE">
      <w:proofErr w:type="spellStart"/>
      <w:r>
        <w:rPr>
          <w:rStyle w:val="StyleStyleBold12pt"/>
        </w:rPr>
        <w:t>Pugliese</w:t>
      </w:r>
      <w:proofErr w:type="spellEnd"/>
      <w:r>
        <w:rPr>
          <w:rStyle w:val="StyleStyleBold12pt"/>
        </w:rPr>
        <w:t xml:space="preserve"> </w:t>
      </w:r>
      <w:r w:rsidR="00AF4FEE" w:rsidRPr="00AC0E93">
        <w:rPr>
          <w:rStyle w:val="StyleStyleBold12pt"/>
        </w:rPr>
        <w:t>13</w:t>
      </w:r>
      <w:r w:rsidR="00AF4FEE" w:rsidRPr="00AC0E93">
        <w:t xml:space="preserve"> (Joseph [Associate professor of cultural studies @ Macquarie University]; State Violence and the Execution of Law </w:t>
      </w:r>
      <w:proofErr w:type="spellStart"/>
      <w:r w:rsidR="00AF4FEE" w:rsidRPr="00AC0E93">
        <w:t>Biopolitical</w:t>
      </w:r>
      <w:proofErr w:type="spellEnd"/>
      <w:r w:rsidR="00AF4FEE" w:rsidRPr="00AC0E93">
        <w:t xml:space="preserve"> Caesurae of Torture, Black Sites, Drones; p.217-220; </w:t>
      </w:r>
      <w:proofErr w:type="spellStart"/>
      <w:r w:rsidR="00AF4FEE" w:rsidRPr="00AC0E93">
        <w:t>kdf</w:t>
      </w:r>
      <w:proofErr w:type="spellEnd"/>
      <w:r w:rsidR="00AF4FEE" w:rsidRPr="00AC0E93">
        <w:t>)</w:t>
      </w:r>
    </w:p>
    <w:p w:rsidR="00AF4FEE" w:rsidRDefault="00AF4FEE" w:rsidP="00AF4FEE">
      <w:r w:rsidRPr="00246694">
        <w:rPr>
          <w:sz w:val="16"/>
        </w:rPr>
        <w:t xml:space="preserve">From its drone bases across the breadth of this militarized archipelago, the US is conducting globalized shadow wars in Central and Western Asia, the Arabian Peninsula, and Africa. Situated in this geopolitical arena, drones emerge as the new weapon of choice for the globalized maintenance and extension of US empire. In the words of the US military, drones 'provide global vigilance, global reach, and global power.'130 In this alliterative summation of the power of drones, the global is framed as coextensive with the US state: the inside (US state) has encompassed its outside (the rest of the world). The US speaks in the name of the global precisely because it now enfolds it as an extension of </w:t>
      </w:r>
      <w:r w:rsidRPr="00246694">
        <w:rPr>
          <w:sz w:val="16"/>
        </w:rPr>
        <w:lastRenderedPageBreak/>
        <w:t xml:space="preserve">its sovereign domain. As I move toward my conclusion, it is this very enmeshing of the inside/outside that I want to examine in more detail. </w:t>
      </w:r>
      <w:r w:rsidRPr="001A168E">
        <w:rPr>
          <w:rStyle w:val="StyleBoldUnderline"/>
        </w:rPr>
        <w:t>The transnational dimensions of this</w:t>
      </w:r>
      <w:r w:rsidRPr="00AC0E93">
        <w:rPr>
          <w:rStyle w:val="StyleBoldUnderline"/>
        </w:rPr>
        <w:t xml:space="preserve"> imperial </w:t>
      </w:r>
      <w:r w:rsidRPr="001A168E">
        <w:rPr>
          <w:rStyle w:val="StyleBoldUnderline"/>
        </w:rPr>
        <w:t>drone archipelago are</w:t>
      </w:r>
      <w:r w:rsidRPr="00AC0E93">
        <w:rPr>
          <w:rStyle w:val="StyleBoldUnderline"/>
        </w:rPr>
        <w:t xml:space="preserve"> foundationally</w:t>
      </w:r>
      <w:r w:rsidRPr="00AC0E93">
        <w:rPr>
          <w:rStyle w:val="StyleBoldUnderline"/>
          <w:sz w:val="12"/>
        </w:rPr>
        <w:t xml:space="preserve"> </w:t>
      </w:r>
      <w:r w:rsidRPr="001A168E">
        <w:rPr>
          <w:rStyle w:val="StyleBoldUnderline"/>
        </w:rPr>
        <w:t>enabled by</w:t>
      </w:r>
      <w:r w:rsidRPr="00AC0E93">
        <w:rPr>
          <w:rStyle w:val="StyleBoldUnderline"/>
        </w:rPr>
        <w:t xml:space="preserve"> domestic </w:t>
      </w:r>
      <w:r w:rsidRPr="001A168E">
        <w:rPr>
          <w:rStyle w:val="StyleBoldUnderline"/>
        </w:rPr>
        <w:t>policies of</w:t>
      </w:r>
      <w:r w:rsidRPr="00AC0E93">
        <w:rPr>
          <w:rStyle w:val="StyleBoldUnderline"/>
        </w:rPr>
        <w:t xml:space="preserve"> imperial </w:t>
      </w:r>
      <w:r w:rsidRPr="001A168E">
        <w:rPr>
          <w:rStyle w:val="StyleBoldUnderline"/>
        </w:rPr>
        <w:t>expropriation of Native American</w:t>
      </w:r>
      <w:r w:rsidRPr="001A168E">
        <w:rPr>
          <w:rStyle w:val="StyleBoldUnderline"/>
          <w:sz w:val="12"/>
        </w:rPr>
        <w:t xml:space="preserve"> </w:t>
      </w:r>
      <w:r w:rsidRPr="001A168E">
        <w:rPr>
          <w:rStyle w:val="StyleBoldUnderline"/>
        </w:rPr>
        <w:t>lands</w:t>
      </w:r>
      <w:r w:rsidRPr="00AC0E93">
        <w:rPr>
          <w:rStyle w:val="StyleBoldUnderline"/>
        </w:rPr>
        <w:t xml:space="preserve"> for the location of drone ground control stations</w:t>
      </w:r>
      <w:r w:rsidRPr="00246694">
        <w:rPr>
          <w:sz w:val="16"/>
        </w:rPr>
        <w:t xml:space="preserve">. As I discussed in Chapter l, one of the key sites for the conduct of the drone killings in Afghanistan and Pakistan, </w:t>
      </w:r>
      <w:proofErr w:type="spellStart"/>
      <w:r w:rsidRPr="001A168E">
        <w:rPr>
          <w:rStyle w:val="StyleBoldUnderline"/>
        </w:rPr>
        <w:t>Nellis</w:t>
      </w:r>
      <w:proofErr w:type="spellEnd"/>
      <w:r w:rsidRPr="001A168E">
        <w:rPr>
          <w:rStyle w:val="StyleBoldUnderline"/>
        </w:rPr>
        <w:t xml:space="preserve"> Air Force Base</w:t>
      </w:r>
      <w:r w:rsidRPr="00246694">
        <w:rPr>
          <w:sz w:val="16"/>
        </w:rPr>
        <w:t xml:space="preserve"> (AFB), Nevada, </w:t>
      </w:r>
      <w:r w:rsidRPr="001A168E">
        <w:rPr>
          <w:rStyle w:val="StyleBoldUnderline"/>
        </w:rPr>
        <w:t>occupies</w:t>
      </w:r>
      <w:r w:rsidRPr="00AC0E93">
        <w:rPr>
          <w:rStyle w:val="StyleBoldUnderline"/>
        </w:rPr>
        <w:t xml:space="preserve"> expropriated </w:t>
      </w:r>
      <w:r w:rsidRPr="001A168E">
        <w:rPr>
          <w:rStyle w:val="StyleBoldUnderline"/>
        </w:rPr>
        <w:t>Western</w:t>
      </w:r>
      <w:r w:rsidRPr="001A168E">
        <w:rPr>
          <w:rStyle w:val="StyleBoldUnderline"/>
          <w:sz w:val="12"/>
        </w:rPr>
        <w:t xml:space="preserve"> </w:t>
      </w:r>
      <w:r w:rsidRPr="001A168E">
        <w:rPr>
          <w:rStyle w:val="StyleBoldUnderline"/>
        </w:rPr>
        <w:t>Shoshone land</w:t>
      </w:r>
      <w:r w:rsidRPr="00AC0E93">
        <w:rPr>
          <w:rStyle w:val="StyleBoldUnderline"/>
        </w:rPr>
        <w:t>. The drone archipelago</w:t>
      </w:r>
      <w:r w:rsidRPr="00246694">
        <w:rPr>
          <w:sz w:val="16"/>
        </w:rPr>
        <w:t xml:space="preserve">, then, </w:t>
      </w:r>
      <w:r w:rsidRPr="00AC0E93">
        <w:rPr>
          <w:rStyle w:val="StyleBoldUnderline"/>
        </w:rPr>
        <w:t>must be seen in terms of a trans/national matrix of imperial state violence that inextricably binds an ensemble of</w:t>
      </w:r>
      <w:r w:rsidRPr="00AC0E93">
        <w:rPr>
          <w:rStyle w:val="StyleBoldUnderline"/>
          <w:sz w:val="12"/>
        </w:rPr>
        <w:t xml:space="preserve"> </w:t>
      </w:r>
      <w:r w:rsidRPr="00AC0E93">
        <w:rPr>
          <w:rStyle w:val="StyleBoldUnderline"/>
        </w:rPr>
        <w:t>diverse subjects</w:t>
      </w:r>
      <w:r w:rsidRPr="00246694">
        <w:rPr>
          <w:sz w:val="16"/>
        </w:rPr>
        <w:t xml:space="preserve"> (Native Americans and Afghans) </w:t>
      </w:r>
      <w:r w:rsidRPr="00AC0E93">
        <w:rPr>
          <w:rStyle w:val="StyleBoldUnderline"/>
        </w:rPr>
        <w:t>and seemingly unrelated</w:t>
      </w:r>
      <w:r w:rsidRPr="00AC0E93">
        <w:rPr>
          <w:rStyle w:val="StyleBoldUnderline"/>
          <w:sz w:val="12"/>
        </w:rPr>
        <w:t xml:space="preserve"> </w:t>
      </w:r>
      <w:r w:rsidRPr="00AC0E93">
        <w:rPr>
          <w:rStyle w:val="StyleBoldUnderline"/>
        </w:rPr>
        <w:t>geographical sites</w:t>
      </w:r>
      <w:r w:rsidRPr="00246694">
        <w:rPr>
          <w:sz w:val="16"/>
        </w:rPr>
        <w:t xml:space="preserve"> (Western Shoshone country/</w:t>
      </w:r>
      <w:proofErr w:type="spellStart"/>
      <w:r w:rsidRPr="00246694">
        <w:rPr>
          <w:sz w:val="16"/>
        </w:rPr>
        <w:t>Nellis</w:t>
      </w:r>
      <w:proofErr w:type="spellEnd"/>
      <w:r w:rsidRPr="00246694">
        <w:rPr>
          <w:sz w:val="16"/>
        </w:rPr>
        <w:t xml:space="preserve"> AFB and the Afghan tribal lands). </w:t>
      </w:r>
      <w:r w:rsidRPr="00C50FAD">
        <w:rPr>
          <w:rStyle w:val="StyleBoldUnderline"/>
          <w:highlight w:val="yellow"/>
        </w:rPr>
        <w:t>The US state's</w:t>
      </w:r>
      <w:r w:rsidRPr="00AC0E93">
        <w:rPr>
          <w:rStyle w:val="StyleBoldUnderline"/>
        </w:rPr>
        <w:t xml:space="preserve"> intensive </w:t>
      </w:r>
      <w:r w:rsidRPr="00C50FAD">
        <w:rPr>
          <w:rStyle w:val="StyleBoldUnderline"/>
          <w:highlight w:val="yellow"/>
        </w:rPr>
        <w:t>deployment of drones along its</w:t>
      </w:r>
      <w:r w:rsidRPr="00AC0E93">
        <w:rPr>
          <w:rStyle w:val="StyleBoldUnderline"/>
        </w:rPr>
        <w:t xml:space="preserve"> Mexican and</w:t>
      </w:r>
      <w:r w:rsidRPr="00AC0E93">
        <w:rPr>
          <w:rStyle w:val="StyleBoldUnderline"/>
          <w:sz w:val="12"/>
        </w:rPr>
        <w:t xml:space="preserve"> </w:t>
      </w:r>
      <w:r w:rsidRPr="00AC0E93">
        <w:rPr>
          <w:rStyle w:val="StyleBoldUnderline"/>
        </w:rPr>
        <w:t xml:space="preserve">Canadian </w:t>
      </w:r>
      <w:r w:rsidRPr="00C50FAD">
        <w:rPr>
          <w:rStyle w:val="StyleBoldUnderline"/>
          <w:highlight w:val="yellow"/>
        </w:rPr>
        <w:t>borders</w:t>
      </w:r>
      <w:r w:rsidRPr="00AC0E93">
        <w:rPr>
          <w:rStyle w:val="StyleBoldUnderline"/>
        </w:rPr>
        <w:t xml:space="preserve"> in order to </w:t>
      </w:r>
      <w:proofErr w:type="spellStart"/>
      <w:r w:rsidRPr="00AC0E93">
        <w:rPr>
          <w:rStyle w:val="StyleBoldUnderline"/>
        </w:rPr>
        <w:t>surveil</w:t>
      </w:r>
      <w:proofErr w:type="spellEnd"/>
      <w:r w:rsidRPr="00AC0E93">
        <w:rPr>
          <w:rStyle w:val="StyleBoldUnderline"/>
        </w:rPr>
        <w:t xml:space="preserve"> and capture its other alien 'patterns of life'</w:t>
      </w:r>
      <w:r w:rsidRPr="00AC0E93">
        <w:rPr>
          <w:rStyle w:val="StyleBoldUnderline"/>
          <w:sz w:val="12"/>
        </w:rPr>
        <w:t xml:space="preserve"> </w:t>
      </w:r>
      <w:r w:rsidRPr="00AC0E93">
        <w:rPr>
          <w:rStyle w:val="StyleBoldUnderline"/>
        </w:rPr>
        <w:t>- 'illegal aliens' -</w:t>
      </w:r>
      <w:r w:rsidR="00F22859">
        <w:rPr>
          <w:rStyle w:val="StyleBoldUnderline"/>
        </w:rPr>
        <w:t xml:space="preserve"> </w:t>
      </w:r>
      <w:r w:rsidRPr="00C50FAD">
        <w:rPr>
          <w:rStyle w:val="StyleBoldUnderline"/>
          <w:highlight w:val="yellow"/>
        </w:rPr>
        <w:t>underscores the need</w:t>
      </w:r>
      <w:r w:rsidRPr="00AC0E93">
        <w:rPr>
          <w:rStyle w:val="StyleBoldUnderline"/>
        </w:rPr>
        <w:t xml:space="preserve"> continually </w:t>
      </w:r>
      <w:r w:rsidRPr="00C50FAD">
        <w:rPr>
          <w:rStyle w:val="StyleBoldUnderline"/>
          <w:highlight w:val="yellow"/>
        </w:rPr>
        <w:t>to reassert its sovereignty over</w:t>
      </w:r>
      <w:r w:rsidRPr="00C50FAD">
        <w:rPr>
          <w:rStyle w:val="StyleBoldUnderline"/>
          <w:sz w:val="12"/>
          <w:highlight w:val="yellow"/>
        </w:rPr>
        <w:t xml:space="preserve"> </w:t>
      </w:r>
      <w:r w:rsidRPr="00C50FAD">
        <w:rPr>
          <w:rStyle w:val="StyleBoldUnderline"/>
          <w:highlight w:val="yellow"/>
        </w:rPr>
        <w:t xml:space="preserve">those </w:t>
      </w:r>
      <w:r w:rsidRPr="00F22859">
        <w:rPr>
          <w:rStyle w:val="StyleBoldUnderline"/>
        </w:rPr>
        <w:t>expropriated spaces</w:t>
      </w:r>
      <w:r w:rsidRPr="00AC0E93">
        <w:rPr>
          <w:rStyle w:val="StyleBoldUnderline"/>
        </w:rPr>
        <w:t xml:space="preserve"> of the nation that are constituted by </w:t>
      </w:r>
      <w:r w:rsidRPr="00C50FAD">
        <w:rPr>
          <w:rStyle w:val="StyleBoldUnderline"/>
          <w:highlight w:val="yellow"/>
        </w:rPr>
        <w:t>borders that cut</w:t>
      </w:r>
      <w:r w:rsidRPr="00C50FAD">
        <w:rPr>
          <w:rStyle w:val="StyleBoldUnderline"/>
          <w:sz w:val="12"/>
          <w:highlight w:val="yellow"/>
        </w:rPr>
        <w:t xml:space="preserve"> </w:t>
      </w:r>
      <w:r w:rsidRPr="00C50FAD">
        <w:rPr>
          <w:rStyle w:val="StyleBoldUnderline"/>
          <w:highlight w:val="yellow"/>
        </w:rPr>
        <w:t>across Native American homelands. These</w:t>
      </w:r>
      <w:r w:rsidRPr="00AC0E93">
        <w:rPr>
          <w:rStyle w:val="StyleBoldUnderline"/>
        </w:rPr>
        <w:t xml:space="preserve"> militarized </w:t>
      </w:r>
      <w:r w:rsidRPr="00C50FAD">
        <w:rPr>
          <w:rStyle w:val="StyleBoldUnderline"/>
          <w:highlight w:val="yellow"/>
        </w:rPr>
        <w:t>borders dismember and</w:t>
      </w:r>
      <w:r w:rsidRPr="00C50FAD">
        <w:rPr>
          <w:rStyle w:val="StyleBoldUnderline"/>
          <w:sz w:val="12"/>
          <w:highlight w:val="yellow"/>
        </w:rPr>
        <w:t xml:space="preserve"> </w:t>
      </w:r>
      <w:r w:rsidRPr="00C50FAD">
        <w:rPr>
          <w:rStyle w:val="StyleBoldUnderline"/>
          <w:highlight w:val="yellow"/>
        </w:rPr>
        <w:t>efface First Nation</w:t>
      </w:r>
      <w:r w:rsidRPr="00AC0E93">
        <w:rPr>
          <w:rStyle w:val="StyleBoldUnderline"/>
        </w:rPr>
        <w:t xml:space="preserve"> constituencies and </w:t>
      </w:r>
      <w:r w:rsidRPr="00C50FAD">
        <w:rPr>
          <w:rStyle w:val="StyleBoldUnderline"/>
          <w:highlight w:val="yellow"/>
        </w:rPr>
        <w:t>peoples that fail to conform to</w:t>
      </w:r>
      <w:r w:rsidRPr="00AC0E93">
        <w:rPr>
          <w:rStyle w:val="StyleBoldUnderline"/>
        </w:rPr>
        <w:t xml:space="preserve"> the hegemonic</w:t>
      </w:r>
      <w:r w:rsidRPr="00AC0E93">
        <w:rPr>
          <w:rStyle w:val="StyleBoldUnderline"/>
          <w:sz w:val="12"/>
        </w:rPr>
        <w:t xml:space="preserve"> </w:t>
      </w:r>
      <w:r w:rsidRPr="00AC0E93">
        <w:rPr>
          <w:rStyle w:val="StyleBoldUnderline"/>
        </w:rPr>
        <w:t xml:space="preserve">cartographies of </w:t>
      </w:r>
      <w:r w:rsidRPr="00C50FAD">
        <w:rPr>
          <w:rStyle w:val="StyleBoldUnderline"/>
          <w:highlight w:val="yellow"/>
        </w:rPr>
        <w:t>the imperial state</w:t>
      </w:r>
      <w:r w:rsidRPr="00246694">
        <w:rPr>
          <w:sz w:val="16"/>
        </w:rPr>
        <w:t xml:space="preserve">. In his unpacking of the double logic that constitutes the exercise of state sovereignty, Jens </w:t>
      </w:r>
      <w:proofErr w:type="spellStart"/>
      <w:r w:rsidRPr="00246694">
        <w:rPr>
          <w:sz w:val="16"/>
        </w:rPr>
        <w:t>Bartleson</w:t>
      </w:r>
      <w:proofErr w:type="spellEnd"/>
      <w:r w:rsidRPr="00246694">
        <w:rPr>
          <w:sz w:val="16"/>
        </w:rPr>
        <w:t xml:space="preserve"> writes that 'Without a "foreign policy" there can be nothing domestic, since the former has as its task precisely to define the latter by domesticating what initially was foreign to it, buried in the depths of its violent prehistory and inserted as a state of nature in its contractual justification.' 131 In contemporary formations of state sovereignty, </w:t>
      </w:r>
      <w:proofErr w:type="spellStart"/>
      <w:r w:rsidRPr="00246694">
        <w:rPr>
          <w:sz w:val="16"/>
        </w:rPr>
        <w:t>Bartleson</w:t>
      </w:r>
      <w:proofErr w:type="spellEnd"/>
      <w:r w:rsidRPr="00246694">
        <w:rPr>
          <w:sz w:val="16"/>
        </w:rPr>
        <w:t xml:space="preserve"> adds, 'what is now Other to the state is not primarily contained in its own prehistory, but temporally simultaneous yet spatially distinct from it.' t:l2 I want to flesh out </w:t>
      </w:r>
      <w:proofErr w:type="spellStart"/>
      <w:r w:rsidRPr="00246694">
        <w:rPr>
          <w:sz w:val="16"/>
        </w:rPr>
        <w:t>Bartleson's</w:t>
      </w:r>
      <w:proofErr w:type="spellEnd"/>
      <w:r w:rsidRPr="00246694">
        <w:rPr>
          <w:sz w:val="16"/>
        </w:rPr>
        <w:t xml:space="preserve"> theoretical unpacking of state sovereignty by transposing it to the concrete territorial operations of the US state. </w:t>
      </w:r>
      <w:r w:rsidRPr="00C50FAD">
        <w:rPr>
          <w:rStyle w:val="StyleBoldUnderline"/>
          <w:highlight w:val="yellow"/>
        </w:rPr>
        <w:t>The US state's foreign policy</w:t>
      </w:r>
      <w:r w:rsidRPr="00AC0E93">
        <w:rPr>
          <w:rStyle w:val="StyleBoldUnderline"/>
        </w:rPr>
        <w:t xml:space="preserve"> on imminent threat and preventative wars, as</w:t>
      </w:r>
      <w:r w:rsidRPr="00AC0E93">
        <w:rPr>
          <w:rStyle w:val="StyleBoldUnderline"/>
          <w:sz w:val="12"/>
        </w:rPr>
        <w:t xml:space="preserve"> </w:t>
      </w:r>
      <w:r w:rsidRPr="00AC0E93">
        <w:rPr>
          <w:rStyle w:val="StyleBoldUnderline"/>
        </w:rPr>
        <w:t xml:space="preserve">conducted through the war on terror/al-Qaeda, </w:t>
      </w:r>
      <w:r w:rsidRPr="00C50FAD">
        <w:rPr>
          <w:rStyle w:val="StyleBoldUnderline"/>
          <w:highlight w:val="yellow"/>
        </w:rPr>
        <w:t>re-enacts the violent domestication</w:t>
      </w:r>
      <w:r w:rsidRPr="00C50FAD">
        <w:rPr>
          <w:rStyle w:val="StyleBoldUnderline"/>
          <w:sz w:val="12"/>
          <w:highlight w:val="yellow"/>
        </w:rPr>
        <w:t xml:space="preserve"> </w:t>
      </w:r>
      <w:r w:rsidRPr="00C50FAD">
        <w:rPr>
          <w:rStyle w:val="StyleBoldUnderline"/>
          <w:highlight w:val="yellow"/>
        </w:rPr>
        <w:t>of what was 'foreign' to it</w:t>
      </w:r>
      <w:r w:rsidRPr="00F22859">
        <w:rPr>
          <w:rStyle w:val="StyleBoldUnderline"/>
        </w:rPr>
        <w:t xml:space="preserve"> even </w:t>
      </w:r>
      <w:r w:rsidRPr="00C50FAD">
        <w:rPr>
          <w:rStyle w:val="StyleBoldUnderline"/>
          <w:highlight w:val="yellow"/>
        </w:rPr>
        <w:t>prior to its</w:t>
      </w:r>
      <w:r w:rsidRPr="00AC0E93">
        <w:rPr>
          <w:rStyle w:val="StyleBoldUnderline"/>
        </w:rPr>
        <w:t xml:space="preserve"> formal, constitutional </w:t>
      </w:r>
      <w:r w:rsidRPr="00C50FAD">
        <w:rPr>
          <w:rStyle w:val="StyleBoldUnderline"/>
          <w:highlight w:val="yellow"/>
        </w:rPr>
        <w:t>establishment:</w:t>
      </w:r>
      <w:r w:rsidRPr="00C50FAD">
        <w:rPr>
          <w:rStyle w:val="StyleBoldUnderline"/>
          <w:sz w:val="12"/>
          <w:highlight w:val="yellow"/>
        </w:rPr>
        <w:t xml:space="preserve"> </w:t>
      </w:r>
      <w:r w:rsidRPr="00C50FAD">
        <w:rPr>
          <w:rStyle w:val="StyleBoldUnderline"/>
          <w:highlight w:val="yellow"/>
        </w:rPr>
        <w:t xml:space="preserve">Native Americans. </w:t>
      </w:r>
      <w:r w:rsidRPr="00C50FAD">
        <w:rPr>
          <w:rStyle w:val="Emphasis"/>
          <w:highlight w:val="yellow"/>
        </w:rPr>
        <w:t>The 'violent prehistory'</w:t>
      </w:r>
      <w:r w:rsidRPr="00765912">
        <w:rPr>
          <w:rStyle w:val="StyleBoldUnderline"/>
        </w:rPr>
        <w:t xml:space="preserve"> that </w:t>
      </w:r>
      <w:r w:rsidRPr="00C50FAD">
        <w:rPr>
          <w:rStyle w:val="Emphasis"/>
          <w:highlight w:val="yellow"/>
        </w:rPr>
        <w:t xml:space="preserve">comes before the </w:t>
      </w:r>
      <w:proofErr w:type="spellStart"/>
      <w:r w:rsidRPr="00C50FAD">
        <w:rPr>
          <w:rStyle w:val="Emphasis"/>
          <w:highlight w:val="yellow"/>
        </w:rPr>
        <w:t>enunciative</w:t>
      </w:r>
      <w:proofErr w:type="spellEnd"/>
      <w:r w:rsidRPr="00C50FAD">
        <w:rPr>
          <w:rStyle w:val="Emphasis"/>
          <w:highlight w:val="yellow"/>
        </w:rPr>
        <w:t xml:space="preserve"> foundation of the US state</w:t>
      </w:r>
      <w:r w:rsidRPr="00F22859">
        <w:rPr>
          <w:rStyle w:val="StyleBoldUnderline"/>
        </w:rPr>
        <w:t xml:space="preserve"> through its formal Declaration of</w:t>
      </w:r>
      <w:r w:rsidRPr="00AC0E93">
        <w:rPr>
          <w:rStyle w:val="StyleBoldUnderline"/>
        </w:rPr>
        <w:t xml:space="preserve"> </w:t>
      </w:r>
      <w:proofErr w:type="spellStart"/>
      <w:r w:rsidRPr="00AC0E93">
        <w:rPr>
          <w:rStyle w:val="StyleBoldUnderline"/>
        </w:rPr>
        <w:t>lndependence</w:t>
      </w:r>
      <w:proofErr w:type="spellEnd"/>
      <w:r w:rsidRPr="00AC0E93">
        <w:rPr>
          <w:rStyle w:val="StyleBoldUnderline"/>
        </w:rPr>
        <w:t xml:space="preserve"> </w:t>
      </w:r>
      <w:r w:rsidRPr="00765912">
        <w:rPr>
          <w:rStyle w:val="StyleBoldUnderline"/>
        </w:rPr>
        <w:t>figures</w:t>
      </w:r>
      <w:r w:rsidRPr="00AC0E93">
        <w:rPr>
          <w:rStyle w:val="StyleBoldUnderline"/>
          <w:sz w:val="12"/>
        </w:rPr>
        <w:t xml:space="preserve"> </w:t>
      </w:r>
      <w:r w:rsidRPr="00AC0E93">
        <w:rPr>
          <w:rStyle w:val="StyleBoldUnderline"/>
        </w:rPr>
        <w:t xml:space="preserve">precisely </w:t>
      </w:r>
      <w:r w:rsidRPr="00765912">
        <w:rPr>
          <w:rStyle w:val="StyleBoldUnderline"/>
        </w:rPr>
        <w:t>as a time</w:t>
      </w:r>
      <w:r w:rsidRPr="00AC0E93">
        <w:rPr>
          <w:rStyle w:val="StyleBoldUnderline"/>
        </w:rPr>
        <w:t xml:space="preserve"> synchronous with 'a state of nature' </w:t>
      </w:r>
      <w:r w:rsidRPr="00765912">
        <w:rPr>
          <w:rStyle w:val="StyleBoldUnderline"/>
        </w:rPr>
        <w:t>in which Native Americans</w:t>
      </w:r>
      <w:r w:rsidRPr="00765912">
        <w:rPr>
          <w:rStyle w:val="StyleBoldUnderline"/>
          <w:sz w:val="12"/>
        </w:rPr>
        <w:t xml:space="preserve"> </w:t>
      </w:r>
      <w:r w:rsidRPr="00765912">
        <w:rPr>
          <w:rStyle w:val="StyleBoldUnderline"/>
        </w:rPr>
        <w:t>are made, through</w:t>
      </w:r>
      <w:r w:rsidRPr="00AC0E93">
        <w:rPr>
          <w:rStyle w:val="StyleBoldUnderline"/>
        </w:rPr>
        <w:t xml:space="preserve"> the violence of the </w:t>
      </w:r>
      <w:proofErr w:type="spellStart"/>
      <w:r w:rsidRPr="00765912">
        <w:rPr>
          <w:rStyle w:val="StyleBoldUnderline"/>
        </w:rPr>
        <w:t>biopolitical</w:t>
      </w:r>
      <w:proofErr w:type="spellEnd"/>
      <w:r w:rsidRPr="00765912">
        <w:rPr>
          <w:rStyle w:val="StyleBoldUnderline"/>
        </w:rPr>
        <w:t xml:space="preserve"> caesura, coextensive with nature</w:t>
      </w:r>
      <w:r w:rsidRPr="00765912">
        <w:rPr>
          <w:rStyle w:val="StyleBoldUnderline"/>
          <w:sz w:val="12"/>
        </w:rPr>
        <w:t xml:space="preserve"> </w:t>
      </w:r>
      <w:r w:rsidRPr="00765912">
        <w:rPr>
          <w:rStyle w:val="StyleBoldUnderline"/>
        </w:rPr>
        <w:t>and are</w:t>
      </w:r>
      <w:r w:rsidRPr="00AC0E93">
        <w:rPr>
          <w:rStyle w:val="StyleBoldUnderline"/>
        </w:rPr>
        <w:t xml:space="preserve"> thereby </w:t>
      </w:r>
      <w:r w:rsidRPr="00765912">
        <w:rPr>
          <w:rStyle w:val="StyleBoldUnderline"/>
        </w:rPr>
        <w:t>relegated</w:t>
      </w:r>
      <w:r w:rsidRPr="00F22859">
        <w:rPr>
          <w:rStyle w:val="StyleBoldUnderline"/>
        </w:rPr>
        <w:t xml:space="preserve"> to the vestibule of 'the culture'</w:t>
      </w:r>
      <w:r w:rsidRPr="00AC0E93">
        <w:rPr>
          <w:rStyle w:val="StyleBoldUnderline"/>
        </w:rPr>
        <w:t xml:space="preserve"> where, </w:t>
      </w:r>
      <w:r w:rsidRPr="00765912">
        <w:rPr>
          <w:rStyle w:val="StyleBoldUnderline"/>
        </w:rPr>
        <w:t>as animals and</w:t>
      </w:r>
      <w:r w:rsidRPr="00765912">
        <w:rPr>
          <w:rStyle w:val="StyleBoldUnderline"/>
          <w:sz w:val="12"/>
        </w:rPr>
        <w:t xml:space="preserve"> </w:t>
      </w:r>
      <w:r w:rsidRPr="00765912">
        <w:rPr>
          <w:rStyle w:val="StyleBoldUnderline"/>
        </w:rPr>
        <w:t>lawless savages</w:t>
      </w:r>
      <w:r w:rsidRPr="00AC0E93">
        <w:rPr>
          <w:rStyle w:val="StyleBoldUnderline"/>
        </w:rPr>
        <w:t>, they are compelled to undergo the colonial practices of 'violent</w:t>
      </w:r>
      <w:r w:rsidRPr="00AC0E93">
        <w:rPr>
          <w:rStyle w:val="StyleBoldUnderline"/>
          <w:sz w:val="12"/>
        </w:rPr>
        <w:t xml:space="preserve"> </w:t>
      </w:r>
      <w:r w:rsidRPr="00AC0E93">
        <w:rPr>
          <w:rStyle w:val="StyleBoldUnderline"/>
        </w:rPr>
        <w:t>domestication.'</w:t>
      </w:r>
      <w:r w:rsidRPr="00246694">
        <w:rPr>
          <w:sz w:val="16"/>
        </w:rPr>
        <w:t xml:space="preserve"> From the depths of this violence, </w:t>
      </w:r>
      <w:r w:rsidRPr="00C50FAD">
        <w:rPr>
          <w:rStyle w:val="StyleBoldUnderline"/>
          <w:highlight w:val="yellow"/>
        </w:rPr>
        <w:t>the</w:t>
      </w:r>
      <w:r w:rsidRPr="00AC0E93">
        <w:rPr>
          <w:rStyle w:val="StyleBoldUnderline"/>
        </w:rPr>
        <w:t xml:space="preserve"> imperial </w:t>
      </w:r>
      <w:r w:rsidRPr="00C50FAD">
        <w:rPr>
          <w:rStyle w:val="StyleBoldUnderline"/>
          <w:highlight w:val="yellow"/>
        </w:rPr>
        <w:t>domestication of the</w:t>
      </w:r>
      <w:r w:rsidRPr="00C50FAD">
        <w:rPr>
          <w:rStyle w:val="StyleBoldUnderline"/>
          <w:sz w:val="12"/>
          <w:highlight w:val="yellow"/>
        </w:rPr>
        <w:t xml:space="preserve"> </w:t>
      </w:r>
      <w:r w:rsidRPr="00C50FAD">
        <w:rPr>
          <w:rStyle w:val="StyleBoldUnderline"/>
          <w:highlight w:val="yellow"/>
        </w:rPr>
        <w:t>internal other works to establish the</w:t>
      </w:r>
      <w:r w:rsidRPr="00AC0E93">
        <w:rPr>
          <w:rStyle w:val="StyleBoldUnderline"/>
        </w:rPr>
        <w:t xml:space="preserve"> political and territorial </w:t>
      </w:r>
      <w:r w:rsidRPr="00C50FAD">
        <w:rPr>
          <w:rStyle w:val="StyleBoldUnderline"/>
          <w:highlight w:val="yellow"/>
        </w:rPr>
        <w:t>sovereignty of the US</w:t>
      </w:r>
      <w:r w:rsidRPr="00C50FAD">
        <w:rPr>
          <w:rStyle w:val="StyleBoldUnderline"/>
          <w:sz w:val="12"/>
          <w:highlight w:val="yellow"/>
        </w:rPr>
        <w:t xml:space="preserve"> </w:t>
      </w:r>
      <w:r w:rsidRPr="00C50FAD">
        <w:rPr>
          <w:rStyle w:val="StyleBoldUnderline"/>
          <w:highlight w:val="yellow"/>
        </w:rPr>
        <w:t>state. Only after this</w:t>
      </w:r>
      <w:r w:rsidRPr="00AC0E93">
        <w:rPr>
          <w:rStyle w:val="StyleBoldUnderline"/>
        </w:rPr>
        <w:t xml:space="preserve"> fact </w:t>
      </w:r>
      <w:r w:rsidRPr="00C50FAD">
        <w:rPr>
          <w:rStyle w:val="StyleBoldUnderline"/>
          <w:highlight w:val="yellow"/>
        </w:rPr>
        <w:t>can the US</w:t>
      </w:r>
      <w:r w:rsidRPr="00AC0E93">
        <w:rPr>
          <w:rStyle w:val="StyleBoldUnderline"/>
        </w:rPr>
        <w:t xml:space="preserve"> state delineate its territorial sovereignty,</w:t>
      </w:r>
      <w:r w:rsidRPr="00AC0E93">
        <w:rPr>
          <w:rStyle w:val="StyleBoldUnderline"/>
          <w:sz w:val="12"/>
        </w:rPr>
        <w:t xml:space="preserve"> </w:t>
      </w:r>
      <w:r w:rsidRPr="00C50FAD">
        <w:rPr>
          <w:rStyle w:val="StyleBoldUnderline"/>
          <w:highlight w:val="yellow"/>
        </w:rPr>
        <w:t>proceed to name its external</w:t>
      </w:r>
      <w:r w:rsidRPr="00AC0E93">
        <w:rPr>
          <w:rStyle w:val="StyleBoldUnderline"/>
        </w:rPr>
        <w:t xml:space="preserve">/foreign </w:t>
      </w:r>
      <w:r w:rsidRPr="00C50FAD">
        <w:rPr>
          <w:rStyle w:val="StyleBoldUnderline"/>
          <w:highlight w:val="yellow"/>
        </w:rPr>
        <w:t>others, and work to manage and control</w:t>
      </w:r>
      <w:r w:rsidRPr="00C50FAD">
        <w:rPr>
          <w:rStyle w:val="StyleBoldUnderline"/>
          <w:sz w:val="12"/>
          <w:highlight w:val="yellow"/>
        </w:rPr>
        <w:t xml:space="preserve"> </w:t>
      </w:r>
      <w:r w:rsidRPr="00C50FAD">
        <w:rPr>
          <w:rStyle w:val="StyleBoldUnderline"/>
          <w:highlight w:val="yellow"/>
        </w:rPr>
        <w:t>them</w:t>
      </w:r>
      <w:r w:rsidRPr="00AC0E93">
        <w:rPr>
          <w:rStyle w:val="StyleBoldUnderline"/>
        </w:rPr>
        <w:t xml:space="preserve"> through its foreign policies- all the while </w:t>
      </w:r>
      <w:r w:rsidRPr="00C50FAD">
        <w:rPr>
          <w:rStyle w:val="StyleBoldUnderline"/>
          <w:highlight w:val="yellow"/>
        </w:rPr>
        <w:t>relegating its Indigenous peoples</w:t>
      </w:r>
      <w:r w:rsidRPr="00C50FAD">
        <w:rPr>
          <w:rStyle w:val="StyleBoldUnderline"/>
          <w:sz w:val="12"/>
          <w:highlight w:val="yellow"/>
        </w:rPr>
        <w:t xml:space="preserve"> </w:t>
      </w:r>
      <w:r w:rsidRPr="00C50FAD">
        <w:rPr>
          <w:rStyle w:val="StyleBoldUnderline"/>
          <w:highlight w:val="yellow"/>
        </w:rPr>
        <w:t>to</w:t>
      </w:r>
      <w:r w:rsidRPr="00AC0E93">
        <w:rPr>
          <w:rStyle w:val="StyleBoldUnderline"/>
        </w:rPr>
        <w:t xml:space="preserve"> the 'spatially distinct' zones of </w:t>
      </w:r>
      <w:r w:rsidRPr="00C50FAD">
        <w:rPr>
          <w:rStyle w:val="StyleBoldUnderline"/>
          <w:highlight w:val="yellow"/>
        </w:rPr>
        <w:t>reservations</w:t>
      </w:r>
      <w:r w:rsidRPr="00AC0E93">
        <w:rPr>
          <w:rStyle w:val="StyleBoldUnderline"/>
        </w:rPr>
        <w:t>, where a range of militarized and</w:t>
      </w:r>
      <w:r w:rsidRPr="00AC0E93">
        <w:rPr>
          <w:rStyle w:val="StyleBoldUnderline"/>
          <w:sz w:val="12"/>
        </w:rPr>
        <w:t xml:space="preserve"> </w:t>
      </w:r>
      <w:proofErr w:type="spellStart"/>
      <w:r w:rsidRPr="00AC0E93">
        <w:rPr>
          <w:rStyle w:val="StyleBoldUnderline"/>
        </w:rPr>
        <w:t>ecocidal</w:t>
      </w:r>
      <w:proofErr w:type="spellEnd"/>
      <w:r w:rsidRPr="00AC0E93">
        <w:rPr>
          <w:rStyle w:val="StyleBoldUnderline"/>
        </w:rPr>
        <w:t xml:space="preserve"> practices can be performed by the imperial state with impunity</w:t>
      </w:r>
      <w:r w:rsidRPr="00246694">
        <w:rPr>
          <w:sz w:val="16"/>
        </w:rPr>
        <w:t xml:space="preserve">. These two </w:t>
      </w:r>
      <w:proofErr w:type="spellStart"/>
      <w:r w:rsidRPr="00246694">
        <w:rPr>
          <w:sz w:val="16"/>
        </w:rPr>
        <w:t>indissociable</w:t>
      </w:r>
      <w:proofErr w:type="spellEnd"/>
      <w:r w:rsidRPr="00246694">
        <w:rPr>
          <w:sz w:val="16"/>
        </w:rPr>
        <w:t xml:space="preserve"> time-spaces, as </w:t>
      </w:r>
      <w:proofErr w:type="spellStart"/>
      <w:r w:rsidRPr="00246694">
        <w:rPr>
          <w:sz w:val="16"/>
        </w:rPr>
        <w:t>chronotopes</w:t>
      </w:r>
      <w:proofErr w:type="spellEnd"/>
      <w:r w:rsidRPr="00246694">
        <w:rPr>
          <w:sz w:val="16"/>
        </w:rPr>
        <w:t xml:space="preserve"> that found imperial state sovereignty, continue to inscribe the present: they topologically conjoin the violent 'prehistory' of the US state to contemporary trans/national iterations of state violence. The topological fold enabled by the prosthetics of drones evidences the </w:t>
      </w:r>
      <w:proofErr w:type="spellStart"/>
      <w:r w:rsidRPr="00246694">
        <w:rPr>
          <w:sz w:val="16"/>
        </w:rPr>
        <w:t>indissociable</w:t>
      </w:r>
      <w:proofErr w:type="spellEnd"/>
      <w:r w:rsidRPr="00246694">
        <w:rPr>
          <w:sz w:val="16"/>
        </w:rPr>
        <w:t xml:space="preserve"> conjoining of inside/ outside in the conduct of the US state's declared and shadow wars. In the exercise of sovereignty, </w:t>
      </w:r>
      <w:proofErr w:type="spellStart"/>
      <w:r w:rsidRPr="00246694">
        <w:rPr>
          <w:sz w:val="16"/>
        </w:rPr>
        <w:t>Bartleson</w:t>
      </w:r>
      <w:proofErr w:type="spellEnd"/>
      <w:r w:rsidRPr="00246694">
        <w:rPr>
          <w:sz w:val="16"/>
        </w:rPr>
        <w:t xml:space="preserve"> contends that a state's foreign policy is 'as much a policy for dealing with a traumatic past, as it is a policy for dealing with a spatial outside.' 1:13 </w:t>
      </w:r>
      <w:proofErr w:type="gramStart"/>
      <w:r w:rsidRPr="00246694">
        <w:rPr>
          <w:sz w:val="16"/>
        </w:rPr>
        <w:t>The</w:t>
      </w:r>
      <w:proofErr w:type="gramEnd"/>
      <w:r w:rsidRPr="00246694">
        <w:rPr>
          <w:sz w:val="16"/>
        </w:rPr>
        <w:t xml:space="preserve"> topological fold that inscribes this particular exercise of imperial sovereignty instantiates the conjoined double movement of deploying foreign policy in order to deal with the internal trauma of the past and the trauma of an alien exteriority. </w:t>
      </w:r>
      <w:r w:rsidRPr="00246694">
        <w:rPr>
          <w:rStyle w:val="StyleBoldUnderline"/>
        </w:rPr>
        <w:t>The unresolved trauma of the US state's Native</w:t>
      </w:r>
      <w:r w:rsidRPr="00246694">
        <w:rPr>
          <w:rStyle w:val="StyleBoldUnderline"/>
          <w:sz w:val="12"/>
        </w:rPr>
        <w:t xml:space="preserve"> </w:t>
      </w:r>
      <w:r w:rsidRPr="00246694">
        <w:rPr>
          <w:rStyle w:val="StyleBoldUnderline"/>
        </w:rPr>
        <w:t>American past is sutured to its contemporary trauma of alien exteriority in the</w:t>
      </w:r>
      <w:r w:rsidRPr="00246694">
        <w:rPr>
          <w:rStyle w:val="StyleBoldUnderline"/>
          <w:sz w:val="12"/>
        </w:rPr>
        <w:t xml:space="preserve"> </w:t>
      </w:r>
      <w:r w:rsidRPr="00246694">
        <w:rPr>
          <w:rStyle w:val="StyleBoldUnderline"/>
        </w:rPr>
        <w:t>conduct of the war on terror</w:t>
      </w:r>
      <w:r w:rsidRPr="00246694">
        <w:rPr>
          <w:sz w:val="16"/>
        </w:rPr>
        <w:t xml:space="preserve">/ al-Qaeda. </w:t>
      </w:r>
      <w:r w:rsidRPr="00246694">
        <w:rPr>
          <w:rStyle w:val="StyleBoldUnderline"/>
        </w:rPr>
        <w:t>The topological manifestation of this</w:t>
      </w:r>
      <w:r w:rsidRPr="00246694">
        <w:rPr>
          <w:rStyle w:val="StyleBoldUnderline"/>
          <w:sz w:val="12"/>
        </w:rPr>
        <w:t xml:space="preserve"> </w:t>
      </w:r>
      <w:r w:rsidRPr="00246694">
        <w:rPr>
          <w:rStyle w:val="StyleBoldUnderline"/>
        </w:rPr>
        <w:t xml:space="preserve">sovereign double trauma is graphically emblematized by </w:t>
      </w:r>
      <w:r w:rsidRPr="00C50FAD">
        <w:rPr>
          <w:rStyle w:val="StyleBoldUnderline"/>
          <w:highlight w:val="yellow"/>
        </w:rPr>
        <w:t>the double execution of</w:t>
      </w:r>
      <w:r w:rsidRPr="00C50FAD">
        <w:rPr>
          <w:rStyle w:val="StyleBoldUnderline"/>
          <w:sz w:val="12"/>
          <w:highlight w:val="yellow"/>
        </w:rPr>
        <w:t xml:space="preserve"> </w:t>
      </w:r>
      <w:r w:rsidRPr="00C50FAD">
        <w:rPr>
          <w:rStyle w:val="StyleBoldUnderline"/>
          <w:highlight w:val="yellow"/>
        </w:rPr>
        <w:t>Geronimo/bin Laden</w:t>
      </w:r>
      <w:r w:rsidRPr="00246694">
        <w:rPr>
          <w:rStyle w:val="StyleBoldUnderline"/>
        </w:rPr>
        <w:t xml:space="preserve"> that</w:t>
      </w:r>
      <w:r w:rsidRPr="00246694">
        <w:rPr>
          <w:sz w:val="16"/>
        </w:rPr>
        <w:t xml:space="preserve">, in one killer instant, </w:t>
      </w:r>
      <w:r w:rsidRPr="00C50FAD">
        <w:rPr>
          <w:rStyle w:val="StyleBoldUnderline"/>
          <w:highlight w:val="yellow"/>
        </w:rPr>
        <w:t>synchronizes the trauma of past</w:t>
      </w:r>
      <w:r w:rsidRPr="00C50FAD">
        <w:rPr>
          <w:rStyle w:val="StyleBoldUnderline"/>
          <w:sz w:val="12"/>
          <w:highlight w:val="yellow"/>
        </w:rPr>
        <w:t xml:space="preserve"> </w:t>
      </w:r>
      <w:r w:rsidRPr="00C50FAD">
        <w:rPr>
          <w:rStyle w:val="StyleBoldUnderline"/>
          <w:highlight w:val="yellow"/>
        </w:rPr>
        <w:t>and ongoing domestic Indian wars and the extra-national war on terror</w:t>
      </w:r>
      <w:r w:rsidRPr="00AC0E93">
        <w:rPr>
          <w:rStyle w:val="StyleBoldUnderline"/>
        </w:rPr>
        <w:t>/al-Qaeda.</w:t>
      </w:r>
      <w:r w:rsidRPr="00AC0E93">
        <w:rPr>
          <w:rStyle w:val="StyleBoldUnderline"/>
          <w:sz w:val="12"/>
        </w:rPr>
        <w:t xml:space="preserve"> </w:t>
      </w:r>
      <w:r w:rsidRPr="00246694">
        <w:rPr>
          <w:sz w:val="16"/>
        </w:rPr>
        <w:t xml:space="preserve">The contemporized double killing of Geronimo as revenant attests to the failure of the US state to deal with a past trauma that, in fact, cannot be relegated to the past because it continues to inform the present. </w:t>
      </w:r>
      <w:r w:rsidRPr="00AC0E93">
        <w:rPr>
          <w:rStyle w:val="StyleBoldUnderline"/>
        </w:rPr>
        <w:t>As an emblem of Native American</w:t>
      </w:r>
      <w:r w:rsidRPr="00AC0E93">
        <w:rPr>
          <w:rStyle w:val="StyleBoldUnderline"/>
          <w:sz w:val="12"/>
        </w:rPr>
        <w:t xml:space="preserve"> </w:t>
      </w:r>
      <w:r w:rsidRPr="00AC0E93">
        <w:rPr>
          <w:rStyle w:val="StyleBoldUnderline"/>
        </w:rPr>
        <w:t xml:space="preserve">resistance and of a history of colonial violence that has not been nationally acknowledged or overcome, Geronimo is the figure of internal </w:t>
      </w:r>
      <w:proofErr w:type="spellStart"/>
      <w:r w:rsidRPr="00AC0E93">
        <w:rPr>
          <w:rStyle w:val="StyleBoldUnderline"/>
        </w:rPr>
        <w:t>alterity</w:t>
      </w:r>
      <w:proofErr w:type="spellEnd"/>
      <w:r w:rsidRPr="00AC0E93">
        <w:rPr>
          <w:rStyle w:val="StyleBoldUnderline"/>
        </w:rPr>
        <w:t xml:space="preserve"> and unresolved</w:t>
      </w:r>
      <w:r w:rsidRPr="00AC0E93">
        <w:rPr>
          <w:rStyle w:val="StyleBoldUnderline"/>
          <w:sz w:val="12"/>
        </w:rPr>
        <w:t xml:space="preserve"> </w:t>
      </w:r>
      <w:r w:rsidRPr="00AC0E93">
        <w:rPr>
          <w:rStyle w:val="StyleBoldUnderline"/>
        </w:rPr>
        <w:t>trauma that</w:t>
      </w:r>
      <w:r w:rsidRPr="00246694">
        <w:rPr>
          <w:sz w:val="16"/>
        </w:rPr>
        <w:t xml:space="preserve">, as </w:t>
      </w:r>
      <w:proofErr w:type="spellStart"/>
      <w:r w:rsidRPr="00246694">
        <w:rPr>
          <w:sz w:val="16"/>
        </w:rPr>
        <w:t>spectre</w:t>
      </w:r>
      <w:proofErr w:type="spellEnd"/>
      <w:r w:rsidRPr="00246694">
        <w:rPr>
          <w:sz w:val="16"/>
        </w:rPr>
        <w:t xml:space="preserve">, </w:t>
      </w:r>
      <w:r w:rsidRPr="00AC0E93">
        <w:rPr>
          <w:rStyle w:val="StyleBoldUnderline"/>
        </w:rPr>
        <w:t xml:space="preserve">cannot be 'killed': that is, he cannot be </w:t>
      </w:r>
      <w:proofErr w:type="spellStart"/>
      <w:r w:rsidRPr="00AC0E93">
        <w:rPr>
          <w:rStyle w:val="StyleBoldUnderline"/>
        </w:rPr>
        <w:t>dialecticized</w:t>
      </w:r>
      <w:proofErr w:type="spellEnd"/>
      <w:r w:rsidRPr="00AC0E93">
        <w:rPr>
          <w:rStyle w:val="StyleBoldUnderline"/>
          <w:sz w:val="12"/>
        </w:rPr>
        <w:t xml:space="preserve"> </w:t>
      </w:r>
      <w:r w:rsidRPr="00AC0E93">
        <w:rPr>
          <w:rStyle w:val="StyleBoldUnderline"/>
        </w:rPr>
        <w:t>and sublated through the murderous operations of imperial state violence</w:t>
      </w:r>
      <w:r w:rsidRPr="00246694">
        <w:rPr>
          <w:sz w:val="16"/>
        </w:rPr>
        <w:t xml:space="preserve">. At the close of 2011, the Obama administration signed into law </w:t>
      </w:r>
      <w:r w:rsidRPr="00C50FAD">
        <w:rPr>
          <w:rStyle w:val="StyleBoldUnderline"/>
          <w:highlight w:val="yellow"/>
        </w:rPr>
        <w:t>the N</w:t>
      </w:r>
      <w:r w:rsidRPr="00246694">
        <w:rPr>
          <w:rStyle w:val="StyleBoldUnderline"/>
        </w:rPr>
        <w:t xml:space="preserve">ational </w:t>
      </w:r>
      <w:r w:rsidRPr="00C50FAD">
        <w:rPr>
          <w:rStyle w:val="StyleBoldUnderline"/>
          <w:highlight w:val="yellow"/>
        </w:rPr>
        <w:t>D</w:t>
      </w:r>
      <w:r w:rsidRPr="00246694">
        <w:rPr>
          <w:rStyle w:val="StyleBoldUnderline"/>
        </w:rPr>
        <w:t xml:space="preserve">efense </w:t>
      </w:r>
      <w:r w:rsidRPr="00C50FAD">
        <w:rPr>
          <w:rStyle w:val="StyleBoldUnderline"/>
          <w:highlight w:val="yellow"/>
        </w:rPr>
        <w:t>A</w:t>
      </w:r>
      <w:r w:rsidRPr="00246694">
        <w:rPr>
          <w:rStyle w:val="StyleBoldUnderline"/>
        </w:rPr>
        <w:t xml:space="preserve">uthorization </w:t>
      </w:r>
      <w:r w:rsidRPr="00C50FAD">
        <w:rPr>
          <w:rStyle w:val="StyleBoldUnderline"/>
          <w:highlight w:val="yellow"/>
        </w:rPr>
        <w:t>A</w:t>
      </w:r>
      <w:r w:rsidRPr="00246694">
        <w:rPr>
          <w:rStyle w:val="StyleBoldUnderline"/>
        </w:rPr>
        <w:t>ct</w:t>
      </w:r>
      <w:r w:rsidRPr="00246694">
        <w:rPr>
          <w:sz w:val="16"/>
        </w:rPr>
        <w:t xml:space="preserve"> that, among other things, effectively </w:t>
      </w:r>
      <w:r w:rsidRPr="00C50FAD">
        <w:rPr>
          <w:rStyle w:val="StyleBoldUnderline"/>
          <w:highlight w:val="yellow"/>
        </w:rPr>
        <w:t>codifies indefinite military</w:t>
      </w:r>
      <w:r w:rsidRPr="00C50FAD">
        <w:rPr>
          <w:rStyle w:val="StyleBoldUnderline"/>
          <w:sz w:val="12"/>
          <w:highlight w:val="yellow"/>
        </w:rPr>
        <w:t xml:space="preserve"> </w:t>
      </w:r>
      <w:r w:rsidRPr="00C50FAD">
        <w:rPr>
          <w:rStyle w:val="StyleBoldUnderline"/>
          <w:highlight w:val="yellow"/>
        </w:rPr>
        <w:t>detention without trial</w:t>
      </w:r>
      <w:r w:rsidRPr="00AC0E93">
        <w:rPr>
          <w:rStyle w:val="StyleBoldUnderline"/>
        </w:rPr>
        <w:t>, ensures that Guantanamo will remain open indefinitely,</w:t>
      </w:r>
      <w:r w:rsidRPr="00AC0E93">
        <w:rPr>
          <w:rStyle w:val="StyleBoldUnderline"/>
          <w:sz w:val="12"/>
        </w:rPr>
        <w:t xml:space="preserve"> </w:t>
      </w:r>
      <w:r w:rsidRPr="00C50FAD">
        <w:rPr>
          <w:rStyle w:val="StyleBoldUnderline"/>
          <w:highlight w:val="yellow"/>
        </w:rPr>
        <w:t>expands</w:t>
      </w:r>
      <w:r w:rsidRPr="00AC0E93">
        <w:rPr>
          <w:rStyle w:val="StyleBoldUnderline"/>
        </w:rPr>
        <w:t xml:space="preserve"> and integrates </w:t>
      </w:r>
      <w:r w:rsidRPr="00C50FAD">
        <w:rPr>
          <w:rStyle w:val="StyleBoldUnderline"/>
          <w:highlight w:val="yellow"/>
        </w:rPr>
        <w:t>the drone program</w:t>
      </w:r>
      <w:r w:rsidRPr="00AC0E93">
        <w:rPr>
          <w:rStyle w:val="StyleBoldUnderline"/>
        </w:rPr>
        <w:t xml:space="preserve"> into the system of US national</w:t>
      </w:r>
      <w:r w:rsidRPr="00AC0E93">
        <w:rPr>
          <w:rStyle w:val="StyleBoldUnderline"/>
          <w:sz w:val="12"/>
        </w:rPr>
        <w:t xml:space="preserve"> </w:t>
      </w:r>
      <w:r w:rsidRPr="00AC0E93">
        <w:rPr>
          <w:rStyle w:val="StyleBoldUnderline"/>
        </w:rPr>
        <w:t xml:space="preserve">airspace, </w:t>
      </w:r>
      <w:r w:rsidRPr="00C50FAD">
        <w:rPr>
          <w:rStyle w:val="StyleBoldUnderline"/>
          <w:highlight w:val="yellow"/>
        </w:rPr>
        <w:t xml:space="preserve">and </w:t>
      </w:r>
      <w:r w:rsidRPr="001A168E">
        <w:rPr>
          <w:rStyle w:val="StyleBoldUnderline"/>
        </w:rPr>
        <w:t>that, in the words of</w:t>
      </w:r>
      <w:r w:rsidRPr="00246694">
        <w:rPr>
          <w:sz w:val="16"/>
        </w:rPr>
        <w:t xml:space="preserve"> Senator </w:t>
      </w:r>
      <w:r w:rsidRPr="001A168E">
        <w:rPr>
          <w:rStyle w:val="StyleBoldUnderline"/>
        </w:rPr>
        <w:t>Lindsey Graham</w:t>
      </w:r>
      <w:r w:rsidRPr="00246694">
        <w:rPr>
          <w:rStyle w:val="StyleBoldUnderline"/>
        </w:rPr>
        <w:t>, 'basically</w:t>
      </w:r>
      <w:r w:rsidRPr="00AC0E93">
        <w:rPr>
          <w:rStyle w:val="StyleBoldUnderline"/>
        </w:rPr>
        <w:t xml:space="preserve"> </w:t>
      </w:r>
      <w:r w:rsidRPr="00C50FAD">
        <w:rPr>
          <w:rStyle w:val="StyleBoldUnderline"/>
          <w:highlight w:val="yellow"/>
        </w:rPr>
        <w:t>say[s] in</w:t>
      </w:r>
      <w:r w:rsidRPr="00C50FAD">
        <w:rPr>
          <w:rStyle w:val="StyleBoldUnderline"/>
          <w:sz w:val="12"/>
          <w:highlight w:val="yellow"/>
        </w:rPr>
        <w:t xml:space="preserve"> </w:t>
      </w:r>
      <w:r w:rsidRPr="00C50FAD">
        <w:rPr>
          <w:rStyle w:val="StyleBoldUnderline"/>
          <w:highlight w:val="yellow"/>
        </w:rPr>
        <w:t>law</w:t>
      </w:r>
      <w:r w:rsidRPr="00AC0E93">
        <w:rPr>
          <w:rStyle w:val="StyleBoldUnderline"/>
        </w:rPr>
        <w:t xml:space="preserve"> for the first time </w:t>
      </w:r>
      <w:r w:rsidRPr="00C50FAD">
        <w:rPr>
          <w:rStyle w:val="StyleBoldUnderline"/>
          <w:highlight w:val="yellow"/>
        </w:rPr>
        <w:t xml:space="preserve">that the homeland </w:t>
      </w:r>
      <w:r w:rsidRPr="00C50FAD">
        <w:rPr>
          <w:rStyle w:val="StyleBoldUnderline"/>
          <w:highlight w:val="yellow"/>
        </w:rPr>
        <w:lastRenderedPageBreak/>
        <w:t>is part of the battlefield</w:t>
      </w:r>
      <w:r w:rsidRPr="00AC0E93">
        <w:rPr>
          <w:rStyle w:val="StyleBoldUnderline"/>
        </w:rPr>
        <w:t>' of the ongoing</w:t>
      </w:r>
      <w:r w:rsidRPr="00AC0E93">
        <w:rPr>
          <w:rStyle w:val="StyleBoldUnderline"/>
          <w:sz w:val="12"/>
        </w:rPr>
        <w:t xml:space="preserve"> </w:t>
      </w:r>
      <w:r w:rsidRPr="00AC0E93">
        <w:rPr>
          <w:rStyle w:val="StyleBoldUnderline"/>
        </w:rPr>
        <w:t>war on terror, as it enables the imprisonment without charge or trial of US</w:t>
      </w:r>
      <w:r w:rsidRPr="00AC0E93">
        <w:rPr>
          <w:rStyle w:val="StyleBoldUnderline"/>
          <w:sz w:val="12"/>
        </w:rPr>
        <w:t xml:space="preserve"> </w:t>
      </w:r>
      <w:r w:rsidRPr="00AC0E93">
        <w:rPr>
          <w:rStyle w:val="StyleBoldUnderline"/>
        </w:rPr>
        <w:t>citizens</w:t>
      </w:r>
      <w:r w:rsidRPr="00246694">
        <w:rPr>
          <w:sz w:val="16"/>
        </w:rPr>
        <w:t xml:space="preserve">. 134 </w:t>
      </w:r>
      <w:r w:rsidRPr="00C50FAD">
        <w:rPr>
          <w:rStyle w:val="Emphasis"/>
          <w:highlight w:val="yellow"/>
        </w:rPr>
        <w:t>For Native Americans, the homeland has been part of the battlefield for hundreds of years</w:t>
      </w:r>
      <w:r w:rsidRPr="00AC0E93">
        <w:rPr>
          <w:rStyle w:val="StyleBoldUnderline"/>
        </w:rPr>
        <w:t>, and the wars of terror that have ensued have been enabled</w:t>
      </w:r>
      <w:r w:rsidRPr="00AC0E93">
        <w:rPr>
          <w:rStyle w:val="StyleBoldUnderline"/>
          <w:sz w:val="12"/>
        </w:rPr>
        <w:t xml:space="preserve"> </w:t>
      </w:r>
      <w:r w:rsidRPr="00AC0E93">
        <w:rPr>
          <w:rStyle w:val="StyleBoldUnderline"/>
        </w:rPr>
        <w:t>by nothing less than the arsenal of white law and the violence of its 'contractual</w:t>
      </w:r>
      <w:r w:rsidRPr="00AC0E93">
        <w:rPr>
          <w:rStyle w:val="StyleBoldUnderline"/>
          <w:sz w:val="12"/>
        </w:rPr>
        <w:t xml:space="preserve"> </w:t>
      </w:r>
      <w:r w:rsidRPr="00765912">
        <w:rPr>
          <w:rStyle w:val="StyleBoldUnderline"/>
        </w:rPr>
        <w:t>justification.' The</w:t>
      </w:r>
      <w:r w:rsidRPr="00AC0E93">
        <w:rPr>
          <w:rStyle w:val="StyleBoldUnderline"/>
        </w:rPr>
        <w:t xml:space="preserve"> fiction of the inaugural status of</w:t>
      </w:r>
      <w:r w:rsidR="00246694">
        <w:rPr>
          <w:rStyle w:val="StyleBoldUnderline"/>
        </w:rPr>
        <w:t xml:space="preserve"> </w:t>
      </w:r>
      <w:r w:rsidRPr="00AC0E93">
        <w:rPr>
          <w:rStyle w:val="StyleBoldUnderline"/>
        </w:rPr>
        <w:t>this momentous</w:t>
      </w:r>
      <w:r w:rsidRPr="00246694">
        <w:rPr>
          <w:sz w:val="16"/>
        </w:rPr>
        <w:t xml:space="preserve"> '</w:t>
      </w:r>
      <w:r w:rsidRPr="00AC0E93">
        <w:rPr>
          <w:rStyle w:val="StyleBoldUnderline"/>
        </w:rPr>
        <w:t>first time</w:t>
      </w:r>
      <w:r w:rsidRPr="00246694">
        <w:rPr>
          <w:sz w:val="16"/>
        </w:rPr>
        <w:t xml:space="preserve">,' as identified by the said senator, </w:t>
      </w:r>
      <w:r w:rsidRPr="00246694">
        <w:rPr>
          <w:rStyle w:val="StyleBoldUnderline"/>
        </w:rPr>
        <w:t>can</w:t>
      </w:r>
      <w:r w:rsidRPr="00AC0E93">
        <w:rPr>
          <w:rStyle w:val="StyleBoldUnderline"/>
        </w:rPr>
        <w:t xml:space="preserve"> only be maintained by continuing to bury in the</w:t>
      </w:r>
      <w:r w:rsidRPr="00AC0E93">
        <w:rPr>
          <w:rStyle w:val="StyleBoldUnderline"/>
          <w:sz w:val="12"/>
        </w:rPr>
        <w:t xml:space="preserve"> </w:t>
      </w:r>
      <w:r w:rsidRPr="00AC0E93">
        <w:rPr>
          <w:rStyle w:val="StyleBoldUnderline"/>
        </w:rPr>
        <w:t>depths of prehistory all the other battles, past and present, that have harrowed</w:t>
      </w:r>
      <w:r w:rsidRPr="00AC0E93">
        <w:rPr>
          <w:rStyle w:val="StyleBoldUnderline"/>
          <w:sz w:val="12"/>
        </w:rPr>
        <w:t xml:space="preserve"> </w:t>
      </w:r>
      <w:r w:rsidRPr="00AC0E93">
        <w:rPr>
          <w:rStyle w:val="StyleBoldUnderline"/>
        </w:rPr>
        <w:t>the homelands of Native Americans</w:t>
      </w:r>
      <w:r w:rsidRPr="00A97189">
        <w:rPr>
          <w:sz w:val="16"/>
          <w:szCs w:val="16"/>
        </w:rPr>
        <w:t>.</w:t>
      </w:r>
    </w:p>
    <w:p w:rsidR="00A97189" w:rsidRDefault="00A97189" w:rsidP="00A97189">
      <w:pPr>
        <w:pStyle w:val="Heading4"/>
      </w:pPr>
      <w:r>
        <w:t xml:space="preserve">Only Native </w:t>
      </w:r>
      <w:r w:rsidR="00D24FF2">
        <w:t>epistemologies</w:t>
      </w:r>
      <w:r>
        <w:t xml:space="preserve"> </w:t>
      </w:r>
      <w:r w:rsidR="001D218E">
        <w:t xml:space="preserve">centered on place </w:t>
      </w:r>
      <w:r>
        <w:t>can resolve the soul wound of American modernity which would otherwise guarantee violence</w:t>
      </w:r>
    </w:p>
    <w:p w:rsidR="00A97189" w:rsidRDefault="00A97189" w:rsidP="00A97189">
      <w:r w:rsidRPr="003514A3">
        <w:rPr>
          <w:rStyle w:val="StyleStyleBold12pt"/>
        </w:rPr>
        <w:t>Greenwood 9</w:t>
      </w:r>
      <w:r>
        <w:t xml:space="preserve"> [David A., Washington State University, “Place, Survivance, and White Remembrance: A Decolonizing Challenge to Rural Education in Mobile Modernity,” </w:t>
      </w:r>
      <w:r>
        <w:rPr>
          <w:i/>
        </w:rPr>
        <w:t xml:space="preserve">Journal of Research in Rural </w:t>
      </w:r>
      <w:proofErr w:type="spellStart"/>
      <w:r>
        <w:rPr>
          <w:i/>
        </w:rPr>
        <w:t>Educatio</w:t>
      </w:r>
      <w:proofErr w:type="spellEnd"/>
      <w:r>
        <w:t xml:space="preserve"> 24.10 (2009): n/p, </w:t>
      </w:r>
      <w:hyperlink r:id="rId13" w:history="1">
        <w:r w:rsidRPr="00F41738">
          <w:rPr>
            <w:rStyle w:val="Hyperlink"/>
          </w:rPr>
          <w:t>http://www.jrre.psu.edu/articles/24-10.pdf</w:t>
        </w:r>
      </w:hyperlink>
      <w:r>
        <w:t xml:space="preserve">] // </w:t>
      </w:r>
      <w:proofErr w:type="spellStart"/>
      <w:r>
        <w:t>myost</w:t>
      </w:r>
      <w:proofErr w:type="spellEnd"/>
    </w:p>
    <w:p w:rsidR="00A97189" w:rsidRPr="00A97189" w:rsidRDefault="00A97189" w:rsidP="00AF4FEE">
      <w:pPr>
        <w:rPr>
          <w:sz w:val="16"/>
        </w:rPr>
      </w:pPr>
      <w:r w:rsidRPr="00AE63E0">
        <w:rPr>
          <w:sz w:val="16"/>
        </w:rPr>
        <w:t xml:space="preserve">The term survivance is used in Native American Studies to describe the self-representation of Indigenous people against the subjugations, distortions, and erasures of White colonization and hegemony (Grande, 2004; Stromberg, 2006; </w:t>
      </w:r>
      <w:proofErr w:type="spellStart"/>
      <w:r w:rsidRPr="00AE63E0">
        <w:rPr>
          <w:sz w:val="16"/>
        </w:rPr>
        <w:t>villegas</w:t>
      </w:r>
      <w:proofErr w:type="spellEnd"/>
      <w:r w:rsidRPr="00AE63E0">
        <w:rPr>
          <w:sz w:val="16"/>
        </w:rPr>
        <w:t xml:space="preserve">, </w:t>
      </w:r>
      <w:proofErr w:type="spellStart"/>
      <w:r w:rsidRPr="00AE63E0">
        <w:rPr>
          <w:sz w:val="16"/>
        </w:rPr>
        <w:t>Neugebauer</w:t>
      </w:r>
      <w:proofErr w:type="spellEnd"/>
      <w:r w:rsidRPr="00AE63E0">
        <w:rPr>
          <w:sz w:val="16"/>
        </w:rPr>
        <w:t xml:space="preserve"> &amp; </w:t>
      </w:r>
      <w:proofErr w:type="spellStart"/>
      <w:r w:rsidRPr="00AE63E0">
        <w:rPr>
          <w:sz w:val="16"/>
        </w:rPr>
        <w:t>venegas</w:t>
      </w:r>
      <w:proofErr w:type="spellEnd"/>
      <w:r w:rsidRPr="00AE63E0">
        <w:rPr>
          <w:sz w:val="16"/>
        </w:rPr>
        <w:t xml:space="preserve">, 2008; </w:t>
      </w:r>
      <w:proofErr w:type="spellStart"/>
      <w:r w:rsidRPr="00AE63E0">
        <w:rPr>
          <w:sz w:val="16"/>
        </w:rPr>
        <w:t>vizenor</w:t>
      </w:r>
      <w:proofErr w:type="spellEnd"/>
      <w:r w:rsidRPr="00AE63E0">
        <w:rPr>
          <w:sz w:val="16"/>
        </w:rPr>
        <w:t xml:space="preserve">, 1994, 2008). Gerald </w:t>
      </w:r>
      <w:proofErr w:type="spellStart"/>
      <w:r w:rsidRPr="00AE63E0">
        <w:rPr>
          <w:sz w:val="16"/>
        </w:rPr>
        <w:t>vizenor</w:t>
      </w:r>
      <w:proofErr w:type="spellEnd"/>
      <w:r w:rsidRPr="00AE63E0">
        <w:rPr>
          <w:sz w:val="16"/>
        </w:rPr>
        <w:t xml:space="preserve"> (2008) calls Native survivance “an active sense of presence over absence, deracination, and oblivion; survivance is the continuance of stories, not a mere reaction….Survivance, then, is the action, condition, quality, and sentiments of the verb survive” (pp. 1, 19). Like the construct of “place” itself, the idea and experience of survivance opens space in educational scholarship for a determined resistance to violence toward a storied, living landscape and Indigenous ways of being that are rooted in place, land, and community; </w:t>
      </w:r>
      <w:r w:rsidRPr="00C50FAD">
        <w:rPr>
          <w:rStyle w:val="StyleBoldUnderline"/>
          <w:highlight w:val="yellow"/>
        </w:rPr>
        <w:t>survivance</w:t>
      </w:r>
      <w:r w:rsidRPr="00357102">
        <w:rPr>
          <w:rStyle w:val="StyleBoldUnderline"/>
        </w:rPr>
        <w:t xml:space="preserve"> in place </w:t>
      </w:r>
      <w:r w:rsidRPr="00C50FAD">
        <w:rPr>
          <w:rStyle w:val="StyleBoldUnderline"/>
          <w:highlight w:val="yellow"/>
        </w:rPr>
        <w:t>is both to survive and resist</w:t>
      </w:r>
      <w:r w:rsidRPr="00AE63E0">
        <w:rPr>
          <w:sz w:val="16"/>
        </w:rPr>
        <w:t xml:space="preserve"> the </w:t>
      </w:r>
      <w:proofErr w:type="spellStart"/>
      <w:r w:rsidRPr="00C50FAD">
        <w:rPr>
          <w:rStyle w:val="StyleBoldUnderline"/>
          <w:highlight w:val="yellow"/>
        </w:rPr>
        <w:t>placelessness</w:t>
      </w:r>
      <w:proofErr w:type="spellEnd"/>
      <w:r w:rsidRPr="00AE63E0">
        <w:rPr>
          <w:sz w:val="16"/>
        </w:rPr>
        <w:t xml:space="preserve"> of schooling </w:t>
      </w:r>
      <w:r w:rsidRPr="00C50FAD">
        <w:rPr>
          <w:rStyle w:val="StyleBoldUnderline"/>
          <w:highlight w:val="yellow"/>
        </w:rPr>
        <w:t>and</w:t>
      </w:r>
      <w:r w:rsidRPr="00357102">
        <w:rPr>
          <w:rStyle w:val="StyleBoldUnderline"/>
        </w:rPr>
        <w:t xml:space="preserve"> all of </w:t>
      </w:r>
      <w:r w:rsidRPr="00C50FAD">
        <w:rPr>
          <w:rStyle w:val="StyleBoldUnderline"/>
          <w:highlight w:val="yellow"/>
        </w:rPr>
        <w:t>its violent erasures and enclosures</w:t>
      </w:r>
      <w:r w:rsidRPr="00AE63E0">
        <w:rPr>
          <w:sz w:val="16"/>
        </w:rPr>
        <w:t>—</w:t>
      </w:r>
      <w:r w:rsidRPr="00C50FAD">
        <w:rPr>
          <w:rStyle w:val="StyleBoldUnderline"/>
          <w:highlight w:val="yellow"/>
        </w:rPr>
        <w:t>including the erasure of the land’s history and of Indigenous presence, and the enclosure of</w:t>
      </w:r>
      <w:r w:rsidRPr="00357102">
        <w:rPr>
          <w:rStyle w:val="StyleBoldUnderline"/>
        </w:rPr>
        <w:t xml:space="preserve"> everyone’s </w:t>
      </w:r>
      <w:r w:rsidRPr="00C50FAD">
        <w:rPr>
          <w:rStyle w:val="StyleBoldUnderline"/>
          <w:highlight w:val="yellow"/>
        </w:rPr>
        <w:t>experience of the land</w:t>
      </w:r>
      <w:r w:rsidRPr="00AE63E0">
        <w:rPr>
          <w:sz w:val="16"/>
        </w:rPr>
        <w:t xml:space="preserve">, what Jay Griffiths (2006) calls “the deforestation of the human mind” (p. 25). I use the term here to refer both to Native survivance, and to other forms of resistance to erasure that allow one to survive and maintain presence in ways that are counter to dominant cultural narratives. </w:t>
      </w:r>
      <w:r w:rsidRPr="00357102">
        <w:rPr>
          <w:rStyle w:val="StyleBoldUnderline"/>
        </w:rPr>
        <w:t>It is not uncommon to speak of colonization and cultural violence</w:t>
      </w:r>
      <w:r w:rsidRPr="00AE63E0">
        <w:rPr>
          <w:sz w:val="16"/>
        </w:rPr>
        <w:t xml:space="preserve"> among my academic colleagues, </w:t>
      </w:r>
      <w:r w:rsidRPr="00357102">
        <w:rPr>
          <w:rStyle w:val="StyleBoldUnderline"/>
        </w:rPr>
        <w:t>but the objects of violence in these contexts are usually</w:t>
      </w:r>
      <w:r w:rsidRPr="00AE63E0">
        <w:rPr>
          <w:sz w:val="16"/>
        </w:rPr>
        <w:t xml:space="preserve"> the “</w:t>
      </w:r>
      <w:r w:rsidRPr="00357102">
        <w:rPr>
          <w:rStyle w:val="StyleBoldUnderline"/>
        </w:rPr>
        <w:t>subaltern others</w:t>
      </w:r>
      <w:r w:rsidRPr="00AE63E0">
        <w:rPr>
          <w:sz w:val="16"/>
        </w:rPr>
        <w:t xml:space="preserve">” who stand in binary opposition to the White, privileged, or educated class of “mobile modernity.” </w:t>
      </w:r>
      <w:r w:rsidRPr="00C50FAD">
        <w:rPr>
          <w:rStyle w:val="StyleBoldUnderline"/>
          <w:highlight w:val="yellow"/>
        </w:rPr>
        <w:t>It is</w:t>
      </w:r>
      <w:r w:rsidRPr="00357102">
        <w:rPr>
          <w:rStyle w:val="StyleBoldUnderline"/>
        </w:rPr>
        <w:t xml:space="preserve"> more </w:t>
      </w:r>
      <w:r w:rsidRPr="00C50FAD">
        <w:rPr>
          <w:rStyle w:val="StyleBoldUnderline"/>
          <w:highlight w:val="yellow"/>
        </w:rPr>
        <w:t>difficult</w:t>
      </w:r>
      <w:r w:rsidRPr="00AE63E0">
        <w:rPr>
          <w:sz w:val="16"/>
        </w:rPr>
        <w:t xml:space="preserve"> to acknowledge what Indigenous scholars </w:t>
      </w:r>
      <w:proofErr w:type="spellStart"/>
      <w:r w:rsidRPr="00AE63E0">
        <w:rPr>
          <w:sz w:val="16"/>
        </w:rPr>
        <w:t>Redbear</w:t>
      </w:r>
      <w:proofErr w:type="spellEnd"/>
      <w:r w:rsidRPr="00AE63E0">
        <w:rPr>
          <w:sz w:val="16"/>
        </w:rPr>
        <w:t xml:space="preserve"> and Marker asked their mainly White audiences </w:t>
      </w:r>
      <w:r w:rsidRPr="00C50FAD">
        <w:rPr>
          <w:rStyle w:val="StyleBoldUnderline"/>
          <w:highlight w:val="yellow"/>
        </w:rPr>
        <w:t>to consider</w:t>
      </w:r>
      <w:r w:rsidRPr="00AE63E0">
        <w:rPr>
          <w:sz w:val="16"/>
        </w:rPr>
        <w:t xml:space="preserve">: </w:t>
      </w:r>
      <w:r w:rsidRPr="00C50FAD">
        <w:rPr>
          <w:rStyle w:val="StyleBoldUnderline"/>
          <w:highlight w:val="yellow"/>
        </w:rPr>
        <w:t>that all of us carry a</w:t>
      </w:r>
      <w:r w:rsidRPr="00AE63E0">
        <w:rPr>
          <w:sz w:val="16"/>
        </w:rPr>
        <w:t xml:space="preserve"> psychic or </w:t>
      </w:r>
      <w:r w:rsidRPr="00C50FAD">
        <w:rPr>
          <w:rStyle w:val="StyleBoldUnderline"/>
          <w:highlight w:val="yellow"/>
        </w:rPr>
        <w:t>soul-wounding inherited by the colonial mindset</w:t>
      </w:r>
      <w:r w:rsidRPr="00AE63E0">
        <w:rPr>
          <w:sz w:val="16"/>
        </w:rPr>
        <w:t xml:space="preserve">, which is </w:t>
      </w:r>
      <w:r w:rsidRPr="00357102">
        <w:rPr>
          <w:rStyle w:val="StyleBoldUnderline"/>
        </w:rPr>
        <w:t>the foundation of our</w:t>
      </w:r>
      <w:r w:rsidRPr="00AE63E0">
        <w:rPr>
          <w:sz w:val="16"/>
        </w:rPr>
        <w:t xml:space="preserve"> formal </w:t>
      </w:r>
      <w:r w:rsidRPr="00357102">
        <w:rPr>
          <w:rStyle w:val="StyleBoldUnderline"/>
        </w:rPr>
        <w:t xml:space="preserve">educational systems. </w:t>
      </w:r>
      <w:r w:rsidRPr="00C50FAD">
        <w:rPr>
          <w:rStyle w:val="StyleBoldUnderline"/>
          <w:highlight w:val="yellow"/>
        </w:rPr>
        <w:t>White people need to acknowledge this wound</w:t>
      </w:r>
      <w:r w:rsidRPr="00AE63E0">
        <w:rPr>
          <w:sz w:val="16"/>
        </w:rPr>
        <w:t xml:space="preserve"> in order </w:t>
      </w:r>
      <w:r w:rsidRPr="00C50FAD">
        <w:rPr>
          <w:rStyle w:val="StyleBoldUnderline"/>
          <w:highlight w:val="yellow"/>
        </w:rPr>
        <w:t xml:space="preserve">for it to be healed in themselves as well as in space </w:t>
      </w:r>
      <w:r w:rsidRPr="00FD2451">
        <w:rPr>
          <w:rStyle w:val="StyleBoldUnderline"/>
          <w:highlight w:val="yellow"/>
        </w:rPr>
        <w:t>and time</w:t>
      </w:r>
      <w:r w:rsidRPr="00AE63E0">
        <w:rPr>
          <w:sz w:val="16"/>
        </w:rPr>
        <w:t xml:space="preserve">. This sentiment is evident in the worldwide movement for reparations from genocide, slavery, displacement, apartheid, and other forms of colonization and oppression. Similarly, </w:t>
      </w:r>
      <w:proofErr w:type="spellStart"/>
      <w:r w:rsidRPr="00AE63E0">
        <w:rPr>
          <w:sz w:val="16"/>
        </w:rPr>
        <w:t>Freire</w:t>
      </w:r>
      <w:proofErr w:type="spellEnd"/>
      <w:r w:rsidRPr="00AE63E0">
        <w:rPr>
          <w:sz w:val="16"/>
        </w:rPr>
        <w:t xml:space="preserve"> (1970/2005) insists that the oppressor is no more free than the oppressed: “As the oppressed, fighting to be human, take away the oppressors’ power to dominate and suppress, they restore to the oppressors the humanity they had lost in the exercise of oppression” (p. 56). While </w:t>
      </w:r>
      <w:proofErr w:type="spellStart"/>
      <w:r w:rsidRPr="00AE63E0">
        <w:rPr>
          <w:sz w:val="16"/>
        </w:rPr>
        <w:t>Freire’s</w:t>
      </w:r>
      <w:proofErr w:type="spellEnd"/>
      <w:r w:rsidRPr="00AE63E0">
        <w:rPr>
          <w:sz w:val="16"/>
        </w:rPr>
        <w:t xml:space="preserve"> work may be rightly criticized for its own colonizing potential and for reproducing simplistic binaries (e.g., oppressor/oppressed relations), the idea here is that </w:t>
      </w:r>
      <w:r w:rsidRPr="00C50FAD">
        <w:rPr>
          <w:rStyle w:val="StyleBoldUnderline"/>
          <w:highlight w:val="yellow"/>
        </w:rPr>
        <w:t>Native survivance is a place-based</w:t>
      </w:r>
      <w:r w:rsidRPr="00AE63E0">
        <w:rPr>
          <w:sz w:val="16"/>
        </w:rPr>
        <w:t xml:space="preserve"> “</w:t>
      </w:r>
      <w:r w:rsidRPr="00C50FAD">
        <w:rPr>
          <w:rStyle w:val="StyleBoldUnderline"/>
          <w:highlight w:val="yellow"/>
        </w:rPr>
        <w:t>pedagogy of the oppressed</w:t>
      </w:r>
      <w:r w:rsidRPr="00AE63E0">
        <w:rPr>
          <w:sz w:val="16"/>
        </w:rPr>
        <w:t xml:space="preserve">,” and that survivance can refer also to recovering and maintaining other ways of being and knowing that schooling threatens to eliminate. To speak of colonization, soul-wounding, healing, and the struggles of resistance among the Native people I know is to speak the obvious. By suggesting that non-Native people, even White people, share an analogous wounding and need for healing, I do not mean to equate Native and non-Native experience or to minimize in any way </w:t>
      </w:r>
      <w:r w:rsidRPr="00C50FAD">
        <w:rPr>
          <w:rStyle w:val="StyleBoldUnderline"/>
          <w:highlight w:val="yellow"/>
        </w:rPr>
        <w:t>the trauma of 500 years of forced displacement and violence against Native people</w:t>
      </w:r>
      <w:r w:rsidRPr="00AE63E0">
        <w:rPr>
          <w:sz w:val="16"/>
        </w:rPr>
        <w:t xml:space="preserve">. Indeed, it is precisely this history, and the history of Native survivance, that I believe </w:t>
      </w:r>
      <w:r w:rsidRPr="00C50FAD">
        <w:rPr>
          <w:rStyle w:val="StyleBoldUnderline"/>
          <w:highlight w:val="yellow"/>
        </w:rPr>
        <w:t>needs to be remembered in any conversation about place and education</w:t>
      </w:r>
      <w:r w:rsidRPr="00AE63E0">
        <w:rPr>
          <w:sz w:val="16"/>
        </w:rPr>
        <w:t xml:space="preserve"> that is </w:t>
      </w:r>
      <w:r w:rsidRPr="00C50FAD">
        <w:rPr>
          <w:rStyle w:val="StyleBoldUnderline"/>
          <w:highlight w:val="yellow"/>
        </w:rPr>
        <w:t>literate about the historical record</w:t>
      </w:r>
      <w:r w:rsidRPr="00357102">
        <w:rPr>
          <w:rStyle w:val="StyleBoldUnderline"/>
        </w:rPr>
        <w:t xml:space="preserve"> of the land and its peoples. </w:t>
      </w:r>
      <w:r w:rsidRPr="00C50FAD">
        <w:rPr>
          <w:rStyle w:val="StyleBoldUnderline"/>
          <w:highlight w:val="yellow"/>
        </w:rPr>
        <w:t>If we are</w:t>
      </w:r>
      <w:r w:rsidRPr="00AE63E0">
        <w:rPr>
          <w:sz w:val="16"/>
        </w:rPr>
        <w:t xml:space="preserve"> at all </w:t>
      </w:r>
      <w:r w:rsidRPr="00C50FAD">
        <w:rPr>
          <w:rStyle w:val="StyleBoldUnderline"/>
          <w:highlight w:val="yellow"/>
        </w:rPr>
        <w:t>interested in place, pursuing the questions—</w:t>
      </w:r>
      <w:proofErr w:type="gramStart"/>
      <w:r w:rsidRPr="00C50FAD">
        <w:rPr>
          <w:rStyle w:val="StyleBoldUnderline"/>
          <w:highlight w:val="yellow"/>
        </w:rPr>
        <w:t>What</w:t>
      </w:r>
      <w:proofErr w:type="gramEnd"/>
      <w:r w:rsidRPr="00C50FAD">
        <w:rPr>
          <w:rStyle w:val="StyleBoldUnderline"/>
          <w:highlight w:val="yellow"/>
        </w:rPr>
        <w:t xml:space="preserve"> happened here? What needs to be remembered, restored, or conserved?—needs to become a prominent feature of</w:t>
      </w:r>
      <w:r w:rsidRPr="00357102">
        <w:rPr>
          <w:rStyle w:val="StyleBoldUnderline"/>
        </w:rPr>
        <w:t xml:space="preserve"> educational </w:t>
      </w:r>
      <w:r w:rsidRPr="00C50FAD">
        <w:rPr>
          <w:rStyle w:val="StyleBoldUnderline"/>
          <w:highlight w:val="yellow"/>
        </w:rPr>
        <w:t>inquiry. Such an inquiry does not only suggest learning from Indigenous people’s relationship to places</w:t>
      </w:r>
      <w:r w:rsidRPr="00AE63E0">
        <w:rPr>
          <w:rStyle w:val="StyleBoldUnderline"/>
        </w:rPr>
        <w:t xml:space="preserve"> over time</w:t>
      </w:r>
      <w:r w:rsidRPr="00AE63E0">
        <w:rPr>
          <w:sz w:val="16"/>
        </w:rPr>
        <w:t xml:space="preserve"> and into the present; </w:t>
      </w:r>
      <w:r w:rsidRPr="00C50FAD">
        <w:rPr>
          <w:rStyle w:val="StyleBoldUnderline"/>
          <w:highlight w:val="yellow"/>
        </w:rPr>
        <w:t>it must also probe the dissonance between Indigenous and settler epistemologies</w:t>
      </w:r>
      <w:r w:rsidRPr="00AE63E0">
        <w:rPr>
          <w:sz w:val="16"/>
        </w:rPr>
        <w:t>, the thinking and deeper assumptions behind relationships with place. Cultural assumptions or “</w:t>
      </w:r>
      <w:r w:rsidRPr="00AE63E0">
        <w:rPr>
          <w:rStyle w:val="StyleBoldUnderline"/>
        </w:rPr>
        <w:t>root metaphors</w:t>
      </w:r>
      <w:r w:rsidRPr="00AE63E0">
        <w:rPr>
          <w:sz w:val="16"/>
        </w:rPr>
        <w:t xml:space="preserve">” </w:t>
      </w:r>
      <w:r w:rsidRPr="00AE63E0">
        <w:rPr>
          <w:rStyle w:val="StyleBoldUnderline"/>
        </w:rPr>
        <w:t xml:space="preserve">like </w:t>
      </w:r>
      <w:r w:rsidRPr="00D24FF2">
        <w:rPr>
          <w:rStyle w:val="StyleBoldUnderline"/>
          <w:highlight w:val="yellow"/>
        </w:rPr>
        <w:t>individualism</w:t>
      </w:r>
      <w:r w:rsidRPr="00C50FAD">
        <w:rPr>
          <w:rStyle w:val="StyleBoldUnderline"/>
          <w:highlight w:val="yellow"/>
        </w:rPr>
        <w:t>, anthropocentrism, and faith in progress</w:t>
      </w:r>
      <w:r w:rsidRPr="00AE63E0">
        <w:rPr>
          <w:sz w:val="16"/>
        </w:rPr>
        <w:t xml:space="preserve"> are common to the dominant culture (Bowers, 1997) and they </w:t>
      </w:r>
      <w:r w:rsidRPr="00C50FAD">
        <w:rPr>
          <w:rStyle w:val="StyleBoldUnderline"/>
          <w:highlight w:val="yellow"/>
        </w:rPr>
        <w:t>are now common to a commodified American landscape</w:t>
      </w:r>
      <w:r w:rsidRPr="00AE63E0">
        <w:rPr>
          <w:sz w:val="16"/>
        </w:rPr>
        <w:t xml:space="preserve"> (Kunstler, 1993). Yet </w:t>
      </w:r>
      <w:r w:rsidRPr="00C50FAD">
        <w:rPr>
          <w:rStyle w:val="StyleBoldUnderline"/>
          <w:highlight w:val="yellow"/>
        </w:rPr>
        <w:t>insecurities lurk behind the ideology of progress</w:t>
      </w:r>
      <w:r w:rsidRPr="00AE63E0">
        <w:rPr>
          <w:sz w:val="16"/>
        </w:rPr>
        <w:t xml:space="preserve">, which </w:t>
      </w:r>
      <w:r w:rsidRPr="00C50FAD">
        <w:rPr>
          <w:rStyle w:val="StyleBoldUnderline"/>
          <w:highlight w:val="yellow"/>
        </w:rPr>
        <w:t>in the age of climate change, economic collapse, and other</w:t>
      </w:r>
      <w:r w:rsidRPr="00AE63E0">
        <w:rPr>
          <w:sz w:val="16"/>
        </w:rPr>
        <w:t xml:space="preserve"> related ecological and cultural </w:t>
      </w:r>
      <w:r w:rsidRPr="00C50FAD">
        <w:rPr>
          <w:rStyle w:val="StyleBoldUnderline"/>
          <w:highlight w:val="yellow"/>
        </w:rPr>
        <w:t>crises</w:t>
      </w:r>
      <w:r w:rsidRPr="00AE63E0">
        <w:rPr>
          <w:sz w:val="16"/>
        </w:rPr>
        <w:t xml:space="preserve">, many are beginning to question.2 Cultural institutions such as schools are built on the ideology of progress, the story of which is rarely examined even </w:t>
      </w:r>
      <w:r w:rsidRPr="00AE63E0">
        <w:rPr>
          <w:sz w:val="16"/>
        </w:rPr>
        <w:lastRenderedPageBreak/>
        <w:t xml:space="preserve">among educators interested in place. </w:t>
      </w:r>
      <w:r w:rsidRPr="00C50FAD">
        <w:rPr>
          <w:rStyle w:val="StyleBoldUnderline"/>
          <w:highlight w:val="yellow"/>
        </w:rPr>
        <w:t>Place-conscious education</w:t>
      </w:r>
      <w:r w:rsidRPr="00AE63E0">
        <w:rPr>
          <w:sz w:val="16"/>
        </w:rPr>
        <w:t xml:space="preserve">, however, </w:t>
      </w:r>
      <w:r w:rsidRPr="00C50FAD">
        <w:rPr>
          <w:rStyle w:val="StyleBoldUnderline"/>
          <w:highlight w:val="yellow"/>
        </w:rPr>
        <w:t>can</w:t>
      </w:r>
      <w:r w:rsidRPr="00AE63E0">
        <w:rPr>
          <w:sz w:val="16"/>
        </w:rPr>
        <w:t xml:space="preserve"> potentially </w:t>
      </w:r>
      <w:r w:rsidRPr="00C50FAD">
        <w:rPr>
          <w:rStyle w:val="StyleBoldUnderline"/>
          <w:highlight w:val="yellow"/>
        </w:rPr>
        <w:t>challenge learners to consider where they are, how they got there, and to examine the tensions between different</w:t>
      </w:r>
      <w:r w:rsidRPr="00AE63E0">
        <w:rPr>
          <w:rStyle w:val="StyleBoldUnderline"/>
        </w:rPr>
        <w:t xml:space="preserve"> cultural </w:t>
      </w:r>
      <w:r w:rsidRPr="00C50FAD">
        <w:rPr>
          <w:rStyle w:val="StyleBoldUnderline"/>
          <w:highlight w:val="yellow"/>
        </w:rPr>
        <w:t>groups’ inhabitation across time. In every case, in every place, this would mean</w:t>
      </w:r>
      <w:r w:rsidRPr="00AE63E0">
        <w:rPr>
          <w:sz w:val="16"/>
        </w:rPr>
        <w:t xml:space="preserve"> listening for the voice of Native survivance, with an ear for </w:t>
      </w:r>
      <w:r w:rsidRPr="00C50FAD">
        <w:rPr>
          <w:rStyle w:val="StyleBoldUnderline"/>
          <w:highlight w:val="yellow"/>
        </w:rPr>
        <w:t>learning from the relationship between Indigenous ways of knowing and</w:t>
      </w:r>
      <w:r w:rsidRPr="0046316F">
        <w:rPr>
          <w:rStyle w:val="StyleBoldUnderline"/>
        </w:rPr>
        <w:t xml:space="preserve"> local and global </w:t>
      </w:r>
      <w:r w:rsidRPr="00C50FAD">
        <w:rPr>
          <w:rStyle w:val="StyleBoldUnderline"/>
          <w:highlight w:val="yellow"/>
        </w:rPr>
        <w:t>narratives of colonization and contestation</w:t>
      </w:r>
      <w:r w:rsidRPr="00AE63E0">
        <w:rPr>
          <w:sz w:val="16"/>
        </w:rPr>
        <w:t>. In the context of this remembering, place-consciousness also suggests a reassessment of all current inhabitants’ relationships with land and people, near and far, now and in the future.</w:t>
      </w:r>
    </w:p>
    <w:p w:rsidR="00EE541A" w:rsidRDefault="00EE541A" w:rsidP="00EE541A">
      <w:pPr>
        <w:pStyle w:val="Heading4"/>
      </w:pPr>
      <w:r>
        <w:t>A</w:t>
      </w:r>
      <w:r w:rsidRPr="00AC0E93">
        <w:t xml:space="preserve">s </w:t>
      </w:r>
      <w:r w:rsidR="008D44BA">
        <w:t>Oklahomans</w:t>
      </w:r>
      <w:r w:rsidRPr="00AC0E93">
        <w:t xml:space="preserve">, Austin and I feel a unique responsibility to align ourselves with </w:t>
      </w:r>
      <w:proofErr w:type="spellStart"/>
      <w:r w:rsidRPr="00AC0E93">
        <w:t>decolonial</w:t>
      </w:r>
      <w:proofErr w:type="spellEnd"/>
      <w:r w:rsidRPr="00AC0E93">
        <w:t xml:space="preserve"> politics. We are confronted on a daily basis with the legacy of </w:t>
      </w:r>
      <w:r>
        <w:t xml:space="preserve">violence in our home state, as we traverse stolen land littered with monuments to genocide. </w:t>
      </w:r>
      <w:r w:rsidR="004757CB">
        <w:t xml:space="preserve">Twice a week, I attend a class in a building painted with </w:t>
      </w:r>
      <w:r>
        <w:t xml:space="preserve">a mural glorifying the Land Run of 1889 which settled Indian Territory and made possible the state we inhabit. Our Native friends are denied the opportunities </w:t>
      </w:r>
      <w:r w:rsidR="005501BA">
        <w:t xml:space="preserve">to speak </w:t>
      </w:r>
      <w:r>
        <w:t>afforded to us</w:t>
      </w:r>
      <w:r w:rsidR="00EA3745">
        <w:t>.</w:t>
      </w:r>
      <w:r>
        <w:t xml:space="preserve"> </w:t>
      </w:r>
      <w:r w:rsidR="005501BA">
        <w:t>Oklahoma is the land of forced relocation, where</w:t>
      </w:r>
      <w:r>
        <w:t xml:space="preserve"> the useless red clay dirt was only suitable for the lowest forms of life—until </w:t>
      </w:r>
      <w:r w:rsidR="00EA3745">
        <w:t>settlers</w:t>
      </w:r>
      <w:r>
        <w:t xml:space="preserve"> decided that they wanted that land, too. </w:t>
      </w:r>
    </w:p>
    <w:p w:rsidR="00742A64" w:rsidRDefault="00742A64" w:rsidP="00B80F27">
      <w:pPr>
        <w:pStyle w:val="Heading4"/>
      </w:pPr>
      <w:r>
        <w:t>Thus</w:t>
      </w:r>
      <w:r w:rsidR="00B80F27">
        <w:t xml:space="preserve">, Austin and I </w:t>
      </w:r>
      <w:r>
        <w:t xml:space="preserve">affirm ending the indefinite detention of Native Americans through a </w:t>
      </w:r>
      <w:proofErr w:type="spellStart"/>
      <w:r>
        <w:t>decolonial</w:t>
      </w:r>
      <w:proofErr w:type="spellEnd"/>
      <w:r>
        <w:t xml:space="preserve"> pedagogy which situates land return as our first political priority.</w:t>
      </w:r>
    </w:p>
    <w:p w:rsidR="00B80F27" w:rsidRDefault="00433BC1" w:rsidP="00B80F27">
      <w:proofErr w:type="spellStart"/>
      <w:r w:rsidRPr="008A7403">
        <w:rPr>
          <w:rStyle w:val="StyleStyleBold12pt"/>
        </w:rPr>
        <w:t>Malott</w:t>
      </w:r>
      <w:proofErr w:type="spellEnd"/>
      <w:r w:rsidRPr="008A7403">
        <w:rPr>
          <w:rStyle w:val="StyleStyleBold12pt"/>
        </w:rPr>
        <w:t xml:space="preserve"> 8</w:t>
      </w:r>
      <w:r>
        <w:t xml:space="preserve"> </w:t>
      </w:r>
      <w:r w:rsidR="00B80F27">
        <w:t>[</w:t>
      </w:r>
      <w:r>
        <w:t>Curry,</w:t>
      </w:r>
      <w:r w:rsidR="008A7403">
        <w:t xml:space="preserve"> faculty member in Professional and Secondary Education at West Chester University,</w:t>
      </w:r>
      <w:r>
        <w:t xml:space="preserve"> </w:t>
      </w:r>
      <w:r>
        <w:rPr>
          <w:i/>
        </w:rPr>
        <w:t>A Call to Action: An Introduction to Education, Philosophy, and Native North America</w:t>
      </w:r>
      <w:r>
        <w:t xml:space="preserve">, </w:t>
      </w:r>
      <w:r w:rsidR="00B80F27">
        <w:t>p. 88-91]</w:t>
      </w:r>
      <w:r w:rsidR="008A7403">
        <w:t xml:space="preserve"> // </w:t>
      </w:r>
      <w:proofErr w:type="spellStart"/>
      <w:r w:rsidR="008A7403">
        <w:t>myost</w:t>
      </w:r>
      <w:proofErr w:type="spellEnd"/>
    </w:p>
    <w:p w:rsidR="00B80F27" w:rsidRPr="00E730B6" w:rsidRDefault="00B80F27" w:rsidP="00B80F27">
      <w:pPr>
        <w:rPr>
          <w:sz w:val="16"/>
        </w:rPr>
      </w:pPr>
      <w:r w:rsidRPr="00E730B6">
        <w:rPr>
          <w:sz w:val="16"/>
        </w:rPr>
        <w:t>While the similarities between a Marxist and an Indigenous dialectical</w:t>
      </w:r>
      <w:r w:rsidR="00433BC1" w:rsidRPr="00E730B6">
        <w:rPr>
          <w:sz w:val="16"/>
        </w:rPr>
        <w:t xml:space="preserve"> </w:t>
      </w:r>
      <w:r w:rsidRPr="00E730B6">
        <w:rPr>
          <w:sz w:val="16"/>
        </w:rPr>
        <w:t>(relational) study of human affairs are not hard to discern, there is one area of</w:t>
      </w:r>
      <w:r w:rsidR="00433BC1" w:rsidRPr="00E730B6">
        <w:rPr>
          <w:sz w:val="16"/>
        </w:rPr>
        <w:t xml:space="preserve"> </w:t>
      </w:r>
      <w:r w:rsidRPr="00E730B6">
        <w:rPr>
          <w:sz w:val="16"/>
        </w:rPr>
        <w:t>contestation less easily resolved, which brings us back to the central focus of</w:t>
      </w:r>
      <w:r w:rsidR="00433BC1" w:rsidRPr="00E730B6">
        <w:rPr>
          <w:sz w:val="16"/>
        </w:rPr>
        <w:t xml:space="preserve"> </w:t>
      </w:r>
      <w:r w:rsidRPr="00E730B6">
        <w:rPr>
          <w:sz w:val="16"/>
        </w:rPr>
        <w:t>this chapter: land, which also tends to be presented dualistically by Native</w:t>
      </w:r>
      <w:r w:rsidR="00433BC1" w:rsidRPr="00E730B6">
        <w:rPr>
          <w:sz w:val="16"/>
        </w:rPr>
        <w:t xml:space="preserve"> </w:t>
      </w:r>
      <w:r w:rsidRPr="00E730B6">
        <w:rPr>
          <w:sz w:val="16"/>
        </w:rPr>
        <w:t xml:space="preserve">scholars and activists. For example, Winona </w:t>
      </w:r>
      <w:proofErr w:type="spellStart"/>
      <w:r w:rsidRPr="00E730B6">
        <w:rPr>
          <w:sz w:val="16"/>
        </w:rPr>
        <w:t>LaDuke</w:t>
      </w:r>
      <w:proofErr w:type="spellEnd"/>
      <w:r w:rsidRPr="00E730B6">
        <w:rPr>
          <w:sz w:val="16"/>
        </w:rPr>
        <w:t xml:space="preserve"> (1992) describes</w:t>
      </w:r>
      <w:r w:rsidR="00433BC1" w:rsidRPr="00E730B6">
        <w:rPr>
          <w:sz w:val="16"/>
        </w:rPr>
        <w:t xml:space="preserve"> </w:t>
      </w:r>
      <w:r w:rsidRPr="00E730B6">
        <w:rPr>
          <w:sz w:val="16"/>
        </w:rPr>
        <w:t>industrial society, the result of primitive accumulation, as synthetic because it</w:t>
      </w:r>
      <w:r w:rsidR="00433BC1" w:rsidRPr="00E730B6">
        <w:rPr>
          <w:sz w:val="16"/>
        </w:rPr>
        <w:t xml:space="preserve"> </w:t>
      </w:r>
      <w:r w:rsidRPr="00E730B6">
        <w:rPr>
          <w:sz w:val="16"/>
        </w:rPr>
        <w:t>has been disconnected from the natural organic connection between people</w:t>
      </w:r>
      <w:r w:rsidR="00433BC1" w:rsidRPr="00E730B6">
        <w:rPr>
          <w:sz w:val="16"/>
        </w:rPr>
        <w:t xml:space="preserve"> </w:t>
      </w:r>
      <w:r w:rsidRPr="00E730B6">
        <w:rPr>
          <w:sz w:val="16"/>
        </w:rPr>
        <w:t>and the land where the settler-community represents the violent imposition of</w:t>
      </w:r>
      <w:r w:rsidR="00433BC1" w:rsidRPr="00E730B6">
        <w:rPr>
          <w:sz w:val="16"/>
        </w:rPr>
        <w:t xml:space="preserve"> </w:t>
      </w:r>
      <w:r w:rsidRPr="00E730B6">
        <w:rPr>
          <w:sz w:val="16"/>
        </w:rPr>
        <w:t>the inorganic. At the end of Chapter Ten, I put it like this: can the subordinate</w:t>
      </w:r>
      <w:r w:rsidR="00433BC1" w:rsidRPr="00E730B6">
        <w:rPr>
          <w:sz w:val="16"/>
        </w:rPr>
        <w:t xml:space="preserve"> </w:t>
      </w:r>
      <w:r w:rsidRPr="00E730B6">
        <w:rPr>
          <w:sz w:val="16"/>
        </w:rPr>
        <w:t>classes of the settler-community conceive of a way to liberate themselves</w:t>
      </w:r>
      <w:r w:rsidR="00433BC1" w:rsidRPr="00E730B6">
        <w:rPr>
          <w:sz w:val="16"/>
        </w:rPr>
        <w:t xml:space="preserve"> </w:t>
      </w:r>
      <w:r w:rsidRPr="00E730B6">
        <w:rPr>
          <w:sz w:val="16"/>
        </w:rPr>
        <w:t>from the grip of their own ruling class (the same ruling class that has exploited</w:t>
      </w:r>
      <w:r w:rsidR="00433BC1" w:rsidRPr="00E730B6">
        <w:rPr>
          <w:sz w:val="16"/>
        </w:rPr>
        <w:t xml:space="preserve"> </w:t>
      </w:r>
      <w:r w:rsidRPr="00E730B6">
        <w:rPr>
          <w:sz w:val="16"/>
        </w:rPr>
        <w:t>the labor power of the settler community in not only putting them to work in</w:t>
      </w:r>
      <w:r w:rsidR="00433BC1" w:rsidRPr="00E730B6">
        <w:rPr>
          <w:sz w:val="16"/>
        </w:rPr>
        <w:t xml:space="preserve"> </w:t>
      </w:r>
      <w:r w:rsidRPr="00E730B6">
        <w:rPr>
          <w:sz w:val="16"/>
        </w:rPr>
        <w:t>production, but as slaughterers and wealth extractors of everyone from</w:t>
      </w:r>
      <w:r w:rsidR="00433BC1" w:rsidRPr="00E730B6">
        <w:rPr>
          <w:sz w:val="16"/>
        </w:rPr>
        <w:t xml:space="preserve"> </w:t>
      </w:r>
      <w:r w:rsidRPr="00E730B6">
        <w:rPr>
          <w:sz w:val="16"/>
        </w:rPr>
        <w:t>American Indians to Iraqis) without continuing to deny Native Americans</w:t>
      </w:r>
      <w:r w:rsidR="00433BC1" w:rsidRPr="00E730B6">
        <w:rPr>
          <w:sz w:val="16"/>
        </w:rPr>
        <w:t xml:space="preserve"> </w:t>
      </w:r>
      <w:r w:rsidRPr="00E730B6">
        <w:rPr>
          <w:sz w:val="16"/>
        </w:rPr>
        <w:t>their Native American ancestral lands? Or, will a liberated settler-community</w:t>
      </w:r>
      <w:r w:rsidR="00433BC1" w:rsidRPr="00E730B6">
        <w:rPr>
          <w:sz w:val="16"/>
        </w:rPr>
        <w:t xml:space="preserve"> </w:t>
      </w:r>
      <w:r w:rsidRPr="00E730B6">
        <w:rPr>
          <w:sz w:val="16"/>
        </w:rPr>
        <w:t>working class continue to occupy 99% of Native land? Because North America's</w:t>
      </w:r>
      <w:r w:rsidR="00433BC1" w:rsidRPr="00E730B6">
        <w:rPr>
          <w:sz w:val="16"/>
        </w:rPr>
        <w:t xml:space="preserve"> </w:t>
      </w:r>
      <w:r w:rsidRPr="00E730B6">
        <w:rPr>
          <w:sz w:val="16"/>
        </w:rPr>
        <w:t>working class seems far from liberating itself from its ruling class, the</w:t>
      </w:r>
      <w:r w:rsidR="00433BC1" w:rsidRPr="00E730B6">
        <w:rPr>
          <w:sz w:val="16"/>
        </w:rPr>
        <w:t xml:space="preserve"> </w:t>
      </w:r>
      <w:r w:rsidRPr="00E730B6">
        <w:rPr>
          <w:sz w:val="16"/>
        </w:rPr>
        <w:t>cause of which has been associated with many interconnected factors including</w:t>
      </w:r>
      <w:r w:rsidR="00433BC1" w:rsidRPr="00E730B6">
        <w:rPr>
          <w:sz w:val="16"/>
        </w:rPr>
        <w:t xml:space="preserve"> </w:t>
      </w:r>
      <w:r w:rsidRPr="00E730B6">
        <w:rPr>
          <w:sz w:val="16"/>
        </w:rPr>
        <w:t xml:space="preserve">whiteness (see McLaren &amp; </w:t>
      </w:r>
      <w:proofErr w:type="spellStart"/>
      <w:r w:rsidRPr="00E730B6">
        <w:rPr>
          <w:sz w:val="16"/>
        </w:rPr>
        <w:t>Farahmandpur</w:t>
      </w:r>
      <w:proofErr w:type="spellEnd"/>
      <w:r w:rsidRPr="00E730B6">
        <w:rPr>
          <w:sz w:val="16"/>
        </w:rPr>
        <w:t>, 2005), such a consideration is a</w:t>
      </w:r>
      <w:r w:rsidR="00433BC1" w:rsidRPr="00E730B6">
        <w:rPr>
          <w:sz w:val="16"/>
        </w:rPr>
        <w:t xml:space="preserve"> </w:t>
      </w:r>
      <w:r w:rsidRPr="00E730B6">
        <w:rPr>
          <w:sz w:val="16"/>
        </w:rPr>
        <w:t>moot point. What is not a moot point, however, is how to work together.</w:t>
      </w:r>
      <w:r w:rsidR="00433BC1" w:rsidRPr="00E730B6">
        <w:rPr>
          <w:sz w:val="16"/>
        </w:rPr>
        <w:t xml:space="preserve"> </w:t>
      </w:r>
      <w:r w:rsidRPr="00E730B6">
        <w:rPr>
          <w:sz w:val="16"/>
        </w:rPr>
        <w:t xml:space="preserve">Winona </w:t>
      </w:r>
      <w:proofErr w:type="spellStart"/>
      <w:r w:rsidRPr="00E730B6">
        <w:rPr>
          <w:sz w:val="16"/>
        </w:rPr>
        <w:t>LaDuke</w:t>
      </w:r>
      <w:proofErr w:type="spellEnd"/>
      <w:r w:rsidRPr="00E730B6">
        <w:rPr>
          <w:sz w:val="16"/>
        </w:rPr>
        <w:t xml:space="preserve"> (1992) has addressed this issue situating the solution within a</w:t>
      </w:r>
      <w:r w:rsidR="00433BC1" w:rsidRPr="00E730B6">
        <w:rPr>
          <w:sz w:val="16"/>
        </w:rPr>
        <w:t xml:space="preserve"> </w:t>
      </w:r>
      <w:r w:rsidRPr="00E730B6">
        <w:rPr>
          <w:sz w:val="16"/>
        </w:rPr>
        <w:t>process of collective relearning and collaboration:</w:t>
      </w:r>
      <w:r w:rsidR="00433BC1" w:rsidRPr="00E730B6">
        <w:rPr>
          <w:sz w:val="16"/>
        </w:rPr>
        <w:t xml:space="preserve"> </w:t>
      </w:r>
      <w:r w:rsidRPr="00E730B6">
        <w:rPr>
          <w:sz w:val="16"/>
        </w:rPr>
        <w:t xml:space="preserve">I would argue that </w:t>
      </w:r>
      <w:r w:rsidRPr="00C50FAD">
        <w:rPr>
          <w:rStyle w:val="StyleBoldUnderline"/>
          <w:highlight w:val="yellow"/>
        </w:rPr>
        <w:t>Americans of "foreign" descent must become Americans</w:t>
      </w:r>
      <w:r w:rsidRPr="00E730B6">
        <w:rPr>
          <w:sz w:val="16"/>
        </w:rPr>
        <w:t>. That is</w:t>
      </w:r>
      <w:r w:rsidR="00433BC1" w:rsidRPr="00E730B6">
        <w:rPr>
          <w:sz w:val="16"/>
        </w:rPr>
        <w:t xml:space="preserve"> </w:t>
      </w:r>
      <w:r w:rsidRPr="00C50FAD">
        <w:rPr>
          <w:rStyle w:val="StyleBoldUnderline"/>
          <w:highlight w:val="yellow"/>
        </w:rPr>
        <w:t>not</w:t>
      </w:r>
      <w:r w:rsidRPr="00E730B6">
        <w:rPr>
          <w:sz w:val="16"/>
        </w:rPr>
        <w:t xml:space="preserve"> to become </w:t>
      </w:r>
      <w:r w:rsidRPr="00C50FAD">
        <w:rPr>
          <w:rStyle w:val="StyleBoldUnderline"/>
          <w:highlight w:val="yellow"/>
        </w:rPr>
        <w:t>a patriot of the U</w:t>
      </w:r>
      <w:r w:rsidRPr="00E730B6">
        <w:rPr>
          <w:sz w:val="16"/>
        </w:rPr>
        <w:t xml:space="preserve">nited </w:t>
      </w:r>
      <w:r w:rsidRPr="00C50FAD">
        <w:rPr>
          <w:rStyle w:val="StyleBoldUnderline"/>
          <w:highlight w:val="yellow"/>
        </w:rPr>
        <w:t>S</w:t>
      </w:r>
      <w:r w:rsidRPr="00E730B6">
        <w:rPr>
          <w:sz w:val="16"/>
        </w:rPr>
        <w:t xml:space="preserve">tates, a patriot of the flag, </w:t>
      </w:r>
      <w:r w:rsidRPr="00C50FAD">
        <w:rPr>
          <w:rStyle w:val="StyleBoldUnderline"/>
          <w:highlight w:val="yellow"/>
        </w:rPr>
        <w:t>but a patriot to the</w:t>
      </w:r>
      <w:r w:rsidR="00433BC1" w:rsidRPr="00C50FAD">
        <w:rPr>
          <w:rStyle w:val="StyleBoldUnderline"/>
          <w:highlight w:val="yellow"/>
        </w:rPr>
        <w:t xml:space="preserve"> </w:t>
      </w:r>
      <w:r w:rsidRPr="00C50FAD">
        <w:rPr>
          <w:rStyle w:val="StyleBoldUnderline"/>
          <w:highlight w:val="yellow"/>
        </w:rPr>
        <w:t>land of this continent</w:t>
      </w:r>
      <w:r w:rsidRPr="00E730B6">
        <w:rPr>
          <w:sz w:val="16"/>
        </w:rPr>
        <w:t xml:space="preserve"> ... </w:t>
      </w:r>
      <w:r w:rsidRPr="00C50FAD">
        <w:rPr>
          <w:rStyle w:val="StyleBoldUnderline"/>
          <w:highlight w:val="yellow"/>
        </w:rPr>
        <w:t xml:space="preserve">You were born here, you will </w:t>
      </w:r>
      <w:r w:rsidR="004071D8" w:rsidRPr="00C50FAD">
        <w:rPr>
          <w:rStyle w:val="StyleBoldUnderline"/>
          <w:highlight w:val="yellow"/>
        </w:rPr>
        <w:t>not</w:t>
      </w:r>
      <w:r w:rsidR="004071D8" w:rsidRPr="004071D8">
        <w:rPr>
          <w:rStyle w:val="StyleBoldUnderline"/>
        </w:rPr>
        <w:t xml:space="preserve"> likely </w:t>
      </w:r>
      <w:r w:rsidR="004071D8" w:rsidRPr="00C50FAD">
        <w:rPr>
          <w:rStyle w:val="StyleBoldUnderline"/>
          <w:highlight w:val="yellow"/>
        </w:rPr>
        <w:t>go away</w:t>
      </w:r>
      <w:r w:rsidR="004071D8" w:rsidRPr="00E730B6">
        <w:rPr>
          <w:sz w:val="16"/>
        </w:rPr>
        <w:t>, or live any</w:t>
      </w:r>
      <w:r w:rsidRPr="00E730B6">
        <w:rPr>
          <w:sz w:val="16"/>
        </w:rPr>
        <w:t xml:space="preserve">where else, </w:t>
      </w:r>
      <w:r w:rsidRPr="00C50FAD">
        <w:rPr>
          <w:rStyle w:val="StyleBoldUnderline"/>
          <w:highlight w:val="yellow"/>
        </w:rPr>
        <w:t>and there are</w:t>
      </w:r>
      <w:r w:rsidRPr="004071D8">
        <w:rPr>
          <w:rStyle w:val="StyleBoldUnderline"/>
        </w:rPr>
        <w:t xml:space="preserve"> simply </w:t>
      </w:r>
      <w:r w:rsidRPr="00C50FAD">
        <w:rPr>
          <w:rStyle w:val="StyleBoldUnderline"/>
          <w:highlight w:val="yellow"/>
        </w:rPr>
        <w:t>no more frontiers</w:t>
      </w:r>
      <w:r w:rsidRPr="004071D8">
        <w:rPr>
          <w:rStyle w:val="StyleBoldUnderline"/>
        </w:rPr>
        <w:t xml:space="preserve"> to follow. </w:t>
      </w:r>
      <w:r w:rsidRPr="00C50FAD">
        <w:rPr>
          <w:rStyle w:val="StyleBoldUnderline"/>
          <w:highlight w:val="yellow"/>
        </w:rPr>
        <w:t>We must</w:t>
      </w:r>
      <w:r w:rsidRPr="00E730B6">
        <w:rPr>
          <w:sz w:val="16"/>
        </w:rPr>
        <w:t xml:space="preserve"> all </w:t>
      </w:r>
      <w:r w:rsidRPr="00C50FAD">
        <w:rPr>
          <w:rStyle w:val="StyleBoldUnderline"/>
          <w:highlight w:val="yellow"/>
        </w:rPr>
        <w:t>relearn a</w:t>
      </w:r>
      <w:r w:rsidR="00433BC1" w:rsidRPr="00C50FAD">
        <w:rPr>
          <w:rStyle w:val="StyleBoldUnderline"/>
          <w:highlight w:val="yellow"/>
        </w:rPr>
        <w:t xml:space="preserve"> </w:t>
      </w:r>
      <w:r w:rsidRPr="00C50FAD">
        <w:rPr>
          <w:rStyle w:val="StyleBoldUnderline"/>
          <w:highlight w:val="yellow"/>
        </w:rPr>
        <w:t>way of thinking</w:t>
      </w:r>
      <w:r w:rsidRPr="00E730B6">
        <w:rPr>
          <w:sz w:val="16"/>
        </w:rPr>
        <w:t xml:space="preserve">, a state of mind </w:t>
      </w:r>
      <w:r w:rsidRPr="00C50FAD">
        <w:rPr>
          <w:rStyle w:val="StyleBoldUnderline"/>
          <w:highlight w:val="yellow"/>
        </w:rPr>
        <w:t>that is from this common ground</w:t>
      </w:r>
      <w:r w:rsidRPr="00E730B6">
        <w:rPr>
          <w:sz w:val="16"/>
        </w:rPr>
        <w:t xml:space="preserve"> ... </w:t>
      </w:r>
      <w:r w:rsidRPr="004071D8">
        <w:rPr>
          <w:rStyle w:val="StyleBoldUnderline"/>
        </w:rPr>
        <w:t xml:space="preserve">If </w:t>
      </w:r>
      <w:r w:rsidRPr="00C50FAD">
        <w:rPr>
          <w:rStyle w:val="StyleBoldUnderline"/>
          <w:highlight w:val="yellow"/>
        </w:rPr>
        <w:t>we are in this</w:t>
      </w:r>
      <w:r w:rsidR="00433BC1" w:rsidRPr="00C50FAD">
        <w:rPr>
          <w:rStyle w:val="StyleBoldUnderline"/>
          <w:highlight w:val="yellow"/>
        </w:rPr>
        <w:t xml:space="preserve"> </w:t>
      </w:r>
      <w:r w:rsidRPr="00C50FAD">
        <w:rPr>
          <w:rStyle w:val="StyleBoldUnderline"/>
          <w:highlight w:val="yellow"/>
        </w:rPr>
        <w:t>together</w:t>
      </w:r>
      <w:r w:rsidRPr="004071D8">
        <w:rPr>
          <w:rStyle w:val="StyleBoldUnderline"/>
        </w:rPr>
        <w:t>, we must rebuild, redevelop, and reclaim an understanding</w:t>
      </w:r>
      <w:r w:rsidRPr="00E730B6">
        <w:rPr>
          <w:sz w:val="16"/>
        </w:rPr>
        <w:t xml:space="preserve">/analysis </w:t>
      </w:r>
      <w:r w:rsidRPr="004071D8">
        <w:rPr>
          <w:rStyle w:val="StyleBoldUnderline"/>
        </w:rPr>
        <w:t>which is</w:t>
      </w:r>
      <w:r w:rsidR="00433BC1" w:rsidRPr="004071D8">
        <w:rPr>
          <w:rStyle w:val="StyleBoldUnderline"/>
        </w:rPr>
        <w:t xml:space="preserve"> </w:t>
      </w:r>
      <w:r w:rsidRPr="004071D8">
        <w:rPr>
          <w:rStyle w:val="StyleBoldUnderline"/>
        </w:rPr>
        <w:t>uniquely ours</w:t>
      </w:r>
      <w:r w:rsidRPr="00E730B6">
        <w:rPr>
          <w:sz w:val="16"/>
        </w:rPr>
        <w:t>. (p. 1)</w:t>
      </w:r>
      <w:r w:rsidR="00433BC1" w:rsidRPr="00E730B6">
        <w:rPr>
          <w:sz w:val="16"/>
        </w:rPr>
        <w:t xml:space="preserve"> </w:t>
      </w:r>
      <w:proofErr w:type="gramStart"/>
      <w:r w:rsidRPr="00E730B6">
        <w:rPr>
          <w:sz w:val="16"/>
        </w:rPr>
        <w:t>What</w:t>
      </w:r>
      <w:proofErr w:type="gramEnd"/>
      <w:r w:rsidRPr="00E730B6">
        <w:rPr>
          <w:sz w:val="16"/>
        </w:rPr>
        <w:t xml:space="preserve"> this has, does, and could look like in practice is explored in detail here</w:t>
      </w:r>
      <w:r w:rsidR="00433BC1" w:rsidRPr="00E730B6">
        <w:rPr>
          <w:sz w:val="16"/>
        </w:rPr>
        <w:t xml:space="preserve"> </w:t>
      </w:r>
      <w:r w:rsidRPr="00E730B6">
        <w:rPr>
          <w:sz w:val="16"/>
        </w:rPr>
        <w:t xml:space="preserve">and in Chapter Four. Ultimately, </w:t>
      </w:r>
      <w:proofErr w:type="spellStart"/>
      <w:r w:rsidRPr="00E730B6">
        <w:rPr>
          <w:sz w:val="16"/>
        </w:rPr>
        <w:t>LaDuke</w:t>
      </w:r>
      <w:proofErr w:type="spellEnd"/>
      <w:r w:rsidRPr="00E730B6">
        <w:rPr>
          <w:sz w:val="16"/>
        </w:rPr>
        <w:t xml:space="preserve"> is challenging all of us to rethink the</w:t>
      </w:r>
      <w:r w:rsidR="00433BC1" w:rsidRPr="00E730B6">
        <w:rPr>
          <w:sz w:val="16"/>
        </w:rPr>
        <w:t xml:space="preserve"> </w:t>
      </w:r>
      <w:r w:rsidRPr="00E730B6">
        <w:rPr>
          <w:sz w:val="16"/>
        </w:rPr>
        <w:t>philosophies that inform the way we read the world and subsequently the</w:t>
      </w:r>
      <w:r w:rsidR="00433BC1" w:rsidRPr="00E730B6">
        <w:rPr>
          <w:sz w:val="16"/>
        </w:rPr>
        <w:t xml:space="preserve"> </w:t>
      </w:r>
      <w:r w:rsidRPr="00E730B6">
        <w:rPr>
          <w:sz w:val="16"/>
        </w:rPr>
        <w:t>choices we make in the world, which, for educators, translates into curriculum</w:t>
      </w:r>
      <w:r w:rsidR="00433BC1" w:rsidRPr="00E730B6">
        <w:rPr>
          <w:sz w:val="16"/>
        </w:rPr>
        <w:t xml:space="preserve"> </w:t>
      </w:r>
      <w:r w:rsidRPr="00E730B6">
        <w:rPr>
          <w:sz w:val="16"/>
        </w:rPr>
        <w:t>and pedagogy (what we teach and the way we</w:t>
      </w:r>
      <w:r w:rsidR="00433BC1" w:rsidRPr="00E730B6">
        <w:rPr>
          <w:sz w:val="16"/>
        </w:rPr>
        <w:t xml:space="preserve"> teach it). For Churchill (2002)</w:t>
      </w:r>
      <w:r w:rsidR="004071D8" w:rsidRPr="00E730B6">
        <w:rPr>
          <w:sz w:val="16"/>
        </w:rPr>
        <w:t xml:space="preserve">, </w:t>
      </w:r>
      <w:proofErr w:type="spellStart"/>
      <w:r w:rsidRPr="00E730B6">
        <w:rPr>
          <w:sz w:val="16"/>
        </w:rPr>
        <w:t>LaDuke's</w:t>
      </w:r>
      <w:proofErr w:type="spellEnd"/>
      <w:r w:rsidRPr="00E730B6">
        <w:rPr>
          <w:sz w:val="16"/>
        </w:rPr>
        <w:t xml:space="preserve"> "</w:t>
      </w:r>
      <w:r w:rsidRPr="00C50FAD">
        <w:rPr>
          <w:rStyle w:val="StyleBoldUnderline"/>
          <w:highlight w:val="yellow"/>
        </w:rPr>
        <w:t>common ground</w:t>
      </w:r>
      <w:r w:rsidRPr="00E730B6">
        <w:rPr>
          <w:sz w:val="16"/>
        </w:rPr>
        <w:t xml:space="preserve">" </w:t>
      </w:r>
      <w:r w:rsidRPr="00C50FAD">
        <w:rPr>
          <w:rStyle w:val="StyleBoldUnderline"/>
          <w:highlight w:val="yellow"/>
        </w:rPr>
        <w:t>is a unified</w:t>
      </w:r>
      <w:r w:rsidRPr="004071D8">
        <w:rPr>
          <w:rStyle w:val="StyleBoldUnderline"/>
        </w:rPr>
        <w:t xml:space="preserve"> (settlers and Natives) </w:t>
      </w:r>
      <w:r w:rsidRPr="00C50FAD">
        <w:rPr>
          <w:rStyle w:val="StyleBoldUnderline"/>
          <w:highlight w:val="yellow"/>
        </w:rPr>
        <w:t>movement</w:t>
      </w:r>
      <w:r w:rsidR="00433BC1" w:rsidRPr="00C50FAD">
        <w:rPr>
          <w:rStyle w:val="StyleBoldUnderline"/>
          <w:highlight w:val="yellow"/>
        </w:rPr>
        <w:t xml:space="preserve"> </w:t>
      </w:r>
      <w:r w:rsidRPr="00C50FAD">
        <w:rPr>
          <w:rStyle w:val="StyleBoldUnderline"/>
          <w:highlight w:val="yellow"/>
        </w:rPr>
        <w:t>against</w:t>
      </w:r>
      <w:r w:rsidRPr="00E730B6">
        <w:rPr>
          <w:sz w:val="16"/>
        </w:rPr>
        <w:t xml:space="preserve"> the </w:t>
      </w:r>
      <w:r w:rsidRPr="00C50FAD">
        <w:rPr>
          <w:rStyle w:val="StyleBoldUnderline"/>
          <w:highlight w:val="yellow"/>
        </w:rPr>
        <w:t>colonialist governments</w:t>
      </w:r>
      <w:r w:rsidRPr="00E730B6">
        <w:rPr>
          <w:sz w:val="16"/>
        </w:rPr>
        <w:t xml:space="preserve"> of the United States and Canada </w:t>
      </w:r>
      <w:r w:rsidRPr="00C50FAD">
        <w:rPr>
          <w:rStyle w:val="StyleBoldUnderline"/>
          <w:highlight w:val="yellow"/>
        </w:rPr>
        <w:t>in support</w:t>
      </w:r>
      <w:r w:rsidR="00433BC1" w:rsidRPr="00C50FAD">
        <w:rPr>
          <w:rStyle w:val="StyleBoldUnderline"/>
          <w:highlight w:val="yellow"/>
        </w:rPr>
        <w:t xml:space="preserve"> </w:t>
      </w:r>
      <w:r w:rsidRPr="00C50FAD">
        <w:rPr>
          <w:rStyle w:val="StyleBoldUnderline"/>
          <w:highlight w:val="yellow"/>
        </w:rPr>
        <w:t>of Native land reclamation</w:t>
      </w:r>
      <w:r w:rsidRPr="00E730B6">
        <w:rPr>
          <w:sz w:val="16"/>
        </w:rPr>
        <w:t xml:space="preserve"> as dictated by international law. Churchill (2002)</w:t>
      </w:r>
      <w:r w:rsidR="00433BC1" w:rsidRPr="00E730B6">
        <w:rPr>
          <w:sz w:val="16"/>
        </w:rPr>
        <w:t xml:space="preserve"> </w:t>
      </w:r>
      <w:r w:rsidRPr="00E730B6">
        <w:rPr>
          <w:sz w:val="16"/>
        </w:rPr>
        <w:t xml:space="preserve">notes that </w:t>
      </w:r>
      <w:r w:rsidRPr="004071D8">
        <w:rPr>
          <w:rStyle w:val="StyleBoldUnderline"/>
        </w:rPr>
        <w:t xml:space="preserve">fully </w:t>
      </w:r>
      <w:r w:rsidRPr="00C50FAD">
        <w:rPr>
          <w:rStyle w:val="StyleBoldUnderline"/>
          <w:highlight w:val="yellow"/>
        </w:rPr>
        <w:t>one third of the U</w:t>
      </w:r>
      <w:r w:rsidRPr="00E730B6">
        <w:rPr>
          <w:sz w:val="16"/>
        </w:rPr>
        <w:t xml:space="preserve">nited </w:t>
      </w:r>
      <w:r w:rsidRPr="00C50FAD">
        <w:rPr>
          <w:rStyle w:val="StyleBoldUnderline"/>
          <w:highlight w:val="yellow"/>
        </w:rPr>
        <w:t>S</w:t>
      </w:r>
      <w:r w:rsidRPr="00E730B6">
        <w:rPr>
          <w:sz w:val="16"/>
        </w:rPr>
        <w:t xml:space="preserve">tates </w:t>
      </w:r>
      <w:r w:rsidRPr="00C50FAD">
        <w:rPr>
          <w:rStyle w:val="StyleBoldUnderline"/>
          <w:highlight w:val="yellow"/>
        </w:rPr>
        <w:t xml:space="preserve">is </w:t>
      </w:r>
      <w:proofErr w:type="spellStart"/>
      <w:r w:rsidRPr="00C50FAD">
        <w:rPr>
          <w:rStyle w:val="StyleBoldUnderline"/>
          <w:highlight w:val="yellow"/>
        </w:rPr>
        <w:t>unceded</w:t>
      </w:r>
      <w:proofErr w:type="spellEnd"/>
      <w:r w:rsidRPr="00C50FAD">
        <w:rPr>
          <w:rStyle w:val="StyleBoldUnderline"/>
          <w:highlight w:val="yellow"/>
        </w:rPr>
        <w:t xml:space="preserve"> Native land</w:t>
      </w:r>
      <w:r w:rsidRPr="00E730B6">
        <w:rPr>
          <w:sz w:val="16"/>
        </w:rPr>
        <w:t xml:space="preserve"> and thus</w:t>
      </w:r>
      <w:r w:rsidR="00433BC1" w:rsidRPr="00E730B6">
        <w:rPr>
          <w:sz w:val="16"/>
        </w:rPr>
        <w:t xml:space="preserve"> </w:t>
      </w:r>
      <w:r w:rsidRPr="00E730B6">
        <w:rPr>
          <w:sz w:val="16"/>
        </w:rPr>
        <w:t>proposes a land base that would not disrupt the financial heart of the U.S. that</w:t>
      </w:r>
      <w:r w:rsidR="00433BC1" w:rsidRPr="00E730B6">
        <w:rPr>
          <w:sz w:val="16"/>
        </w:rPr>
        <w:t xml:space="preserve"> </w:t>
      </w:r>
      <w:r w:rsidRPr="00E730B6">
        <w:rPr>
          <w:sz w:val="16"/>
        </w:rPr>
        <w:t xml:space="preserve">could be the new Native North America. </w:t>
      </w:r>
      <w:r w:rsidRPr="00C50FAD">
        <w:rPr>
          <w:rStyle w:val="StyleBoldUnderline"/>
          <w:highlight w:val="yellow"/>
        </w:rPr>
        <w:t>The new Native America would</w:t>
      </w:r>
      <w:r w:rsidRPr="00E730B6">
        <w:rPr>
          <w:sz w:val="16"/>
        </w:rPr>
        <w:t xml:space="preserve"> of</w:t>
      </w:r>
      <w:r w:rsidR="00433BC1" w:rsidRPr="00E730B6">
        <w:rPr>
          <w:sz w:val="16"/>
        </w:rPr>
        <w:t xml:space="preserve"> </w:t>
      </w:r>
      <w:r w:rsidRPr="00E730B6">
        <w:rPr>
          <w:sz w:val="16"/>
        </w:rPr>
        <w:t xml:space="preserve">course </w:t>
      </w:r>
      <w:r w:rsidRPr="00C50FAD">
        <w:rPr>
          <w:rStyle w:val="StyleBoldUnderline"/>
          <w:highlight w:val="yellow"/>
        </w:rPr>
        <w:t>be governed under Native law</w:t>
      </w:r>
      <w:r w:rsidRPr="00A6139F">
        <w:rPr>
          <w:rStyle w:val="StyleBoldUnderline"/>
        </w:rPr>
        <w:t>, which</w:t>
      </w:r>
      <w:r w:rsidRPr="00E730B6">
        <w:rPr>
          <w:sz w:val="16"/>
        </w:rPr>
        <w:t xml:space="preserve"> Churchill (2002) argues </w:t>
      </w:r>
      <w:r w:rsidRPr="00A6139F">
        <w:rPr>
          <w:rStyle w:val="StyleBoldUnderline"/>
        </w:rPr>
        <w:t>is, in its</w:t>
      </w:r>
      <w:r w:rsidR="00433BC1" w:rsidRPr="00A6139F">
        <w:rPr>
          <w:rStyle w:val="StyleBoldUnderline"/>
        </w:rPr>
        <w:t xml:space="preserve"> </w:t>
      </w:r>
      <w:r w:rsidRPr="00A6139F">
        <w:rPr>
          <w:rStyle w:val="StyleBoldUnderline"/>
        </w:rPr>
        <w:t>pre-Columbian state, inherently</w:t>
      </w:r>
      <w:r w:rsidRPr="004071D8">
        <w:rPr>
          <w:rStyle w:val="StyleBoldUnderline"/>
        </w:rPr>
        <w:t xml:space="preserve"> environmentalist, antiracist, </w:t>
      </w:r>
      <w:proofErr w:type="spellStart"/>
      <w:r w:rsidRPr="004071D8">
        <w:rPr>
          <w:rStyle w:val="StyleBoldUnderline"/>
        </w:rPr>
        <w:t>anticapitalist</w:t>
      </w:r>
      <w:proofErr w:type="spellEnd"/>
      <w:r w:rsidRPr="00E730B6">
        <w:rPr>
          <w:sz w:val="16"/>
        </w:rPr>
        <w:t xml:space="preserve">/economic inequality, </w:t>
      </w:r>
      <w:r w:rsidRPr="00F22A1D">
        <w:rPr>
          <w:rStyle w:val="StyleBoldUnderline"/>
        </w:rPr>
        <w:t xml:space="preserve">anti-homophobic and anti-sexist, in short, </w:t>
      </w:r>
      <w:r w:rsidRPr="00A6139F">
        <w:rPr>
          <w:rStyle w:val="StyleBoldUnderline"/>
        </w:rPr>
        <w:t>democratic</w:t>
      </w:r>
      <w:r w:rsidRPr="00E730B6">
        <w:rPr>
          <w:sz w:val="16"/>
        </w:rPr>
        <w:t>,</w:t>
      </w:r>
      <w:r w:rsidR="00433BC1" w:rsidRPr="00E730B6">
        <w:rPr>
          <w:sz w:val="16"/>
        </w:rPr>
        <w:t xml:space="preserve"> </w:t>
      </w:r>
      <w:r w:rsidRPr="00E730B6">
        <w:rPr>
          <w:sz w:val="16"/>
        </w:rPr>
        <w:t xml:space="preserve">and would therefore probably be appealing to many </w:t>
      </w:r>
      <w:r w:rsidRPr="00C50FAD">
        <w:rPr>
          <w:rStyle w:val="StyleBoldUnderline"/>
          <w:highlight w:val="yellow"/>
        </w:rPr>
        <w:t>people from the settler-community</w:t>
      </w:r>
      <w:r w:rsidRPr="00E730B6">
        <w:rPr>
          <w:sz w:val="16"/>
        </w:rPr>
        <w:t xml:space="preserve">, who, contrary to popular opinion, </w:t>
      </w:r>
      <w:r w:rsidRPr="00C50FAD">
        <w:rPr>
          <w:rStyle w:val="StyleBoldUnderline"/>
          <w:highlight w:val="yellow"/>
        </w:rPr>
        <w:t>would not be expected to give</w:t>
      </w:r>
      <w:r w:rsidR="00433BC1" w:rsidRPr="00C50FAD">
        <w:rPr>
          <w:rStyle w:val="StyleBoldUnderline"/>
          <w:highlight w:val="yellow"/>
        </w:rPr>
        <w:t xml:space="preserve"> </w:t>
      </w:r>
      <w:r w:rsidRPr="00C50FAD">
        <w:rPr>
          <w:rStyle w:val="StyleBoldUnderline"/>
          <w:highlight w:val="yellow"/>
        </w:rPr>
        <w:t>up their homes</w:t>
      </w:r>
      <w:r w:rsidRPr="00F22A1D">
        <w:rPr>
          <w:rStyle w:val="StyleBoldUnderline"/>
        </w:rPr>
        <w:t xml:space="preserve"> or small businesses </w:t>
      </w:r>
      <w:r w:rsidRPr="00C50FAD">
        <w:rPr>
          <w:rStyle w:val="StyleBoldUnderline"/>
          <w:highlight w:val="yellow"/>
        </w:rPr>
        <w:t>if located on Native land</w:t>
      </w:r>
      <w:r w:rsidRPr="00E730B6">
        <w:rPr>
          <w:sz w:val="16"/>
        </w:rPr>
        <w:t>.</w:t>
      </w:r>
      <w:r w:rsidR="00433BC1" w:rsidRPr="00E730B6">
        <w:rPr>
          <w:sz w:val="16"/>
        </w:rPr>
        <w:t xml:space="preserve"> </w:t>
      </w:r>
      <w:r w:rsidRPr="00E730B6">
        <w:rPr>
          <w:sz w:val="16"/>
        </w:rPr>
        <w:t>Aware of the erosive effect the colonizers' system of indoctrination has</w:t>
      </w:r>
      <w:r w:rsidR="00433BC1" w:rsidRPr="00E730B6">
        <w:rPr>
          <w:sz w:val="16"/>
        </w:rPr>
        <w:t xml:space="preserve"> </w:t>
      </w:r>
      <w:r w:rsidRPr="00E730B6">
        <w:rPr>
          <w:sz w:val="16"/>
        </w:rPr>
        <w:t>had on these egalitarian Native values, Churchill (2002) notes that "the extent</w:t>
      </w:r>
      <w:r w:rsidR="00433BC1" w:rsidRPr="00E730B6">
        <w:rPr>
          <w:sz w:val="16"/>
        </w:rPr>
        <w:t xml:space="preserve"> </w:t>
      </w:r>
      <w:r w:rsidRPr="00E730B6">
        <w:rPr>
          <w:sz w:val="16"/>
        </w:rPr>
        <w:t>to which these realities do not now pertain in native societies is exactly the</w:t>
      </w:r>
      <w:r w:rsidR="00433BC1" w:rsidRPr="00E730B6">
        <w:rPr>
          <w:sz w:val="16"/>
        </w:rPr>
        <w:t xml:space="preserve"> </w:t>
      </w:r>
      <w:r w:rsidRPr="00E730B6">
        <w:rPr>
          <w:sz w:val="16"/>
        </w:rPr>
        <w:t xml:space="preserve">extent to which </w:t>
      </w:r>
      <w:r w:rsidR="00433BC1" w:rsidRPr="00E730B6">
        <w:rPr>
          <w:sz w:val="16"/>
        </w:rPr>
        <w:t>Indians</w:t>
      </w:r>
      <w:r w:rsidRPr="00E730B6">
        <w:rPr>
          <w:sz w:val="16"/>
        </w:rPr>
        <w:t xml:space="preserve"> have been subordinated to the mores of the invading,</w:t>
      </w:r>
      <w:r w:rsidR="00433BC1" w:rsidRPr="00E730B6">
        <w:rPr>
          <w:sz w:val="16"/>
        </w:rPr>
        <w:t xml:space="preserve"> </w:t>
      </w:r>
      <w:r w:rsidRPr="00E730B6">
        <w:rPr>
          <w:sz w:val="16"/>
        </w:rPr>
        <w:t>dominating culture" (p. 379). Because the process of colonization has perverted</w:t>
      </w:r>
      <w:r w:rsidR="00433BC1" w:rsidRPr="00E730B6">
        <w:rPr>
          <w:sz w:val="16"/>
        </w:rPr>
        <w:t xml:space="preserve"> </w:t>
      </w:r>
      <w:r w:rsidRPr="00E730B6">
        <w:rPr>
          <w:sz w:val="16"/>
        </w:rPr>
        <w:t>traditional ways contributing to deep philosophical divisions among</w:t>
      </w:r>
      <w:r w:rsidR="00433BC1" w:rsidRPr="00E730B6">
        <w:rPr>
          <w:sz w:val="16"/>
        </w:rPr>
        <w:t xml:space="preserve"> </w:t>
      </w:r>
      <w:r w:rsidRPr="00E730B6">
        <w:rPr>
          <w:sz w:val="16"/>
        </w:rPr>
        <w:t xml:space="preserve">Native communities, where none were before, suggesting </w:t>
      </w:r>
      <w:r w:rsidRPr="00E730B6">
        <w:rPr>
          <w:sz w:val="16"/>
        </w:rPr>
        <w:lastRenderedPageBreak/>
        <w:t>that land reclamation</w:t>
      </w:r>
      <w:r w:rsidR="00433BC1" w:rsidRPr="00E730B6">
        <w:rPr>
          <w:sz w:val="16"/>
        </w:rPr>
        <w:t xml:space="preserve"> </w:t>
      </w:r>
      <w:r w:rsidRPr="00E730B6">
        <w:rPr>
          <w:sz w:val="16"/>
        </w:rPr>
        <w:t>would result in an automatic return to traditional ways is, at best, romantic and</w:t>
      </w:r>
      <w:r w:rsidR="00433BC1" w:rsidRPr="00E730B6">
        <w:rPr>
          <w:sz w:val="16"/>
        </w:rPr>
        <w:t xml:space="preserve"> </w:t>
      </w:r>
      <w:r w:rsidRPr="00E730B6">
        <w:rPr>
          <w:sz w:val="16"/>
        </w:rPr>
        <w:t>naïve. However, this is not to suggest current arrangements are satisfactory.</w:t>
      </w:r>
      <w:r w:rsidR="00433BC1" w:rsidRPr="00E730B6">
        <w:rPr>
          <w:sz w:val="16"/>
        </w:rPr>
        <w:t xml:space="preserve"> </w:t>
      </w:r>
      <w:r w:rsidRPr="00F22A1D">
        <w:rPr>
          <w:rStyle w:val="StyleBoldUnderline"/>
        </w:rPr>
        <w:t xml:space="preserve">The fact </w:t>
      </w:r>
      <w:r w:rsidRPr="00C50FAD">
        <w:rPr>
          <w:rStyle w:val="StyleBoldUnderline"/>
          <w:highlight w:val="yellow"/>
        </w:rPr>
        <w:t>that Native peoples</w:t>
      </w:r>
      <w:r w:rsidRPr="00E730B6">
        <w:rPr>
          <w:sz w:val="16"/>
        </w:rPr>
        <w:t>, as a whole, based on every social indicator of</w:t>
      </w:r>
      <w:r w:rsidR="00433BC1" w:rsidRPr="00E730B6">
        <w:rPr>
          <w:sz w:val="16"/>
        </w:rPr>
        <w:t xml:space="preserve"> </w:t>
      </w:r>
      <w:r w:rsidRPr="00E730B6">
        <w:rPr>
          <w:sz w:val="16"/>
        </w:rPr>
        <w:t xml:space="preserve">oppression, such as poverty, </w:t>
      </w:r>
      <w:r w:rsidRPr="00C50FAD">
        <w:rPr>
          <w:rStyle w:val="StyleBoldUnderline"/>
          <w:highlight w:val="yellow"/>
        </w:rPr>
        <w:t>are</w:t>
      </w:r>
      <w:r w:rsidRPr="00E730B6">
        <w:rPr>
          <w:sz w:val="16"/>
        </w:rPr>
        <w:t xml:space="preserve"> by far the most </w:t>
      </w:r>
      <w:r w:rsidRPr="00C50FAD">
        <w:rPr>
          <w:rStyle w:val="StyleBoldUnderline"/>
          <w:highlight w:val="yellow"/>
        </w:rPr>
        <w:t>oppressed</w:t>
      </w:r>
      <w:r w:rsidRPr="00E730B6">
        <w:rPr>
          <w:sz w:val="16"/>
        </w:rPr>
        <w:t xml:space="preserve"> group in North</w:t>
      </w:r>
      <w:r w:rsidR="00433BC1" w:rsidRPr="00E730B6">
        <w:rPr>
          <w:sz w:val="16"/>
        </w:rPr>
        <w:t xml:space="preserve"> </w:t>
      </w:r>
      <w:r w:rsidRPr="00E730B6">
        <w:rPr>
          <w:sz w:val="16"/>
        </w:rPr>
        <w:t xml:space="preserve">America </w:t>
      </w:r>
      <w:r w:rsidRPr="00C50FAD">
        <w:rPr>
          <w:rStyle w:val="StyleBoldUnderline"/>
          <w:highlight w:val="yellow"/>
        </w:rPr>
        <w:t>warrants</w:t>
      </w:r>
      <w:r w:rsidRPr="00E730B6">
        <w:rPr>
          <w:sz w:val="16"/>
        </w:rPr>
        <w:t xml:space="preserve"> serious attention and </w:t>
      </w:r>
      <w:r w:rsidRPr="00C50FAD">
        <w:rPr>
          <w:rStyle w:val="StyleBoldUnderline"/>
          <w:highlight w:val="yellow"/>
        </w:rPr>
        <w:t>major changes, as does the suffering of</w:t>
      </w:r>
      <w:r w:rsidR="00433BC1" w:rsidRPr="00C50FAD">
        <w:rPr>
          <w:rStyle w:val="StyleBoldUnderline"/>
          <w:highlight w:val="yellow"/>
        </w:rPr>
        <w:t xml:space="preserve"> </w:t>
      </w:r>
      <w:r w:rsidRPr="00C50FAD">
        <w:rPr>
          <w:rStyle w:val="StyleBoldUnderline"/>
          <w:highlight w:val="yellow"/>
        </w:rPr>
        <w:t>many other groups</w:t>
      </w:r>
      <w:r w:rsidRPr="00F22A1D">
        <w:rPr>
          <w:rStyle w:val="StyleBoldUnderline"/>
        </w:rPr>
        <w:t xml:space="preserve"> in North America</w:t>
      </w:r>
      <w:r w:rsidRPr="00E730B6">
        <w:rPr>
          <w:sz w:val="16"/>
        </w:rPr>
        <w:t xml:space="preserve"> (and throughout the world, the focus of</w:t>
      </w:r>
      <w:r w:rsidR="00433BC1" w:rsidRPr="00E730B6">
        <w:rPr>
          <w:sz w:val="16"/>
        </w:rPr>
        <w:t xml:space="preserve"> </w:t>
      </w:r>
      <w:r w:rsidRPr="00E730B6">
        <w:rPr>
          <w:sz w:val="16"/>
        </w:rPr>
        <w:t xml:space="preserve">Chapter Four) </w:t>
      </w:r>
      <w:r w:rsidRPr="00F22A1D">
        <w:rPr>
          <w:rStyle w:val="StyleBoldUnderline"/>
        </w:rPr>
        <w:t>such as</w:t>
      </w:r>
      <w:r w:rsidRPr="00E730B6">
        <w:rPr>
          <w:sz w:val="16"/>
        </w:rPr>
        <w:t xml:space="preserve"> African Americans, or </w:t>
      </w:r>
      <w:r w:rsidRPr="00F22A1D">
        <w:rPr>
          <w:rStyle w:val="StyleBoldUnderline"/>
        </w:rPr>
        <w:t>Africans in America</w:t>
      </w:r>
      <w:r w:rsidRPr="00E730B6">
        <w:rPr>
          <w:sz w:val="16"/>
        </w:rPr>
        <w:t xml:space="preserve"> as Europeans are in America but not of America, as only those indigenous to the land</w:t>
      </w:r>
      <w:r w:rsidR="00433BC1" w:rsidRPr="00E730B6">
        <w:rPr>
          <w:sz w:val="16"/>
        </w:rPr>
        <w:t xml:space="preserve"> </w:t>
      </w:r>
      <w:r w:rsidRPr="00E730B6">
        <w:rPr>
          <w:sz w:val="16"/>
        </w:rPr>
        <w:t xml:space="preserve">can be. As this seems to be a simple "fact," </w:t>
      </w:r>
      <w:r w:rsidRPr="00C50FAD">
        <w:rPr>
          <w:rStyle w:val="StyleBoldUnderline"/>
          <w:highlight w:val="yellow"/>
        </w:rPr>
        <w:t>deciphering who is European, who</w:t>
      </w:r>
      <w:r w:rsidR="00433BC1" w:rsidRPr="00C50FAD">
        <w:rPr>
          <w:rStyle w:val="StyleBoldUnderline"/>
          <w:highlight w:val="yellow"/>
        </w:rPr>
        <w:t xml:space="preserve"> </w:t>
      </w:r>
      <w:r w:rsidRPr="00C50FAD">
        <w:rPr>
          <w:rStyle w:val="StyleBoldUnderline"/>
          <w:highlight w:val="yellow"/>
        </w:rPr>
        <w:t>is African and who is "Indian" is not</w:t>
      </w:r>
      <w:r w:rsidRPr="00F22A1D">
        <w:rPr>
          <w:rStyle w:val="StyleBoldUnderline"/>
        </w:rPr>
        <w:t xml:space="preserve"> so </w:t>
      </w:r>
      <w:r w:rsidRPr="00C50FAD">
        <w:rPr>
          <w:rStyle w:val="StyleBoldUnderline"/>
          <w:highlight w:val="yellow"/>
        </w:rPr>
        <w:t>clear-cut after five hundred years of</w:t>
      </w:r>
      <w:r w:rsidR="00433BC1" w:rsidRPr="00C50FAD">
        <w:rPr>
          <w:rStyle w:val="StyleBoldUnderline"/>
          <w:highlight w:val="yellow"/>
        </w:rPr>
        <w:t xml:space="preserve"> </w:t>
      </w:r>
      <w:r w:rsidRPr="00C50FAD">
        <w:rPr>
          <w:rStyle w:val="StyleBoldUnderline"/>
          <w:highlight w:val="yellow"/>
        </w:rPr>
        <w:t>intermingling</w:t>
      </w:r>
      <w:r w:rsidRPr="00E730B6">
        <w:rPr>
          <w:sz w:val="16"/>
        </w:rPr>
        <w:t>. With these complexities in mind, as alluded to above by</w:t>
      </w:r>
      <w:r w:rsidR="00433BC1" w:rsidRPr="00E730B6">
        <w:rPr>
          <w:sz w:val="16"/>
        </w:rPr>
        <w:t xml:space="preserve"> </w:t>
      </w:r>
      <w:proofErr w:type="spellStart"/>
      <w:r w:rsidRPr="00E730B6">
        <w:rPr>
          <w:sz w:val="16"/>
        </w:rPr>
        <w:t>LaDuke</w:t>
      </w:r>
      <w:proofErr w:type="spellEnd"/>
      <w:r w:rsidRPr="00E730B6">
        <w:rPr>
          <w:sz w:val="16"/>
        </w:rPr>
        <w:t xml:space="preserve">, </w:t>
      </w:r>
      <w:r w:rsidRPr="00F22A1D">
        <w:rPr>
          <w:rStyle w:val="StyleBoldUnderline"/>
        </w:rPr>
        <w:t>what is needed in this day and age are workable pedagogies</w:t>
      </w:r>
      <w:r w:rsidRPr="00E730B6">
        <w:rPr>
          <w:sz w:val="16"/>
        </w:rPr>
        <w:t xml:space="preserve"> of unity</w:t>
      </w:r>
      <w:r w:rsidR="00433BC1" w:rsidRPr="00E730B6">
        <w:rPr>
          <w:sz w:val="16"/>
        </w:rPr>
        <w:t xml:space="preserve"> </w:t>
      </w:r>
      <w:r w:rsidRPr="00F22A1D">
        <w:rPr>
          <w:rStyle w:val="StyleBoldUnderline"/>
        </w:rPr>
        <w:t>and</w:t>
      </w:r>
      <w:r w:rsidRPr="00E730B6">
        <w:rPr>
          <w:sz w:val="16"/>
        </w:rPr>
        <w:t xml:space="preserve"> accompanying philosophies of </w:t>
      </w:r>
      <w:r w:rsidRPr="00F22A1D">
        <w:rPr>
          <w:rStyle w:val="StyleBoldUnderline"/>
        </w:rPr>
        <w:t>praxis.</w:t>
      </w:r>
      <w:r w:rsidR="00433BC1" w:rsidRPr="00F22A1D">
        <w:rPr>
          <w:rStyle w:val="StyleBoldUnderline"/>
        </w:rPr>
        <w:t xml:space="preserve"> </w:t>
      </w:r>
      <w:r w:rsidRPr="00C50FAD">
        <w:rPr>
          <w:rStyle w:val="StyleBoldUnderline"/>
          <w:highlight w:val="yellow"/>
        </w:rPr>
        <w:t>While land reclamation is</w:t>
      </w:r>
      <w:r w:rsidRPr="00E730B6">
        <w:rPr>
          <w:sz w:val="16"/>
        </w:rPr>
        <w:t xml:space="preserve"> undoubtedly </w:t>
      </w:r>
      <w:r w:rsidRPr="00C50FAD">
        <w:rPr>
          <w:rStyle w:val="StyleBoldUnderline"/>
          <w:highlight w:val="yellow"/>
        </w:rPr>
        <w:t>part of the solution</w:t>
      </w:r>
      <w:r w:rsidRPr="00E730B6">
        <w:rPr>
          <w:sz w:val="16"/>
        </w:rPr>
        <w:t xml:space="preserve">, alone, </w:t>
      </w:r>
      <w:r w:rsidRPr="00C50FAD">
        <w:rPr>
          <w:rStyle w:val="StyleBoldUnderline"/>
          <w:highlight w:val="yellow"/>
        </w:rPr>
        <w:t>it is not</w:t>
      </w:r>
      <w:r w:rsidR="00433BC1" w:rsidRPr="00C50FAD">
        <w:rPr>
          <w:rStyle w:val="StyleBoldUnderline"/>
          <w:highlight w:val="yellow"/>
        </w:rPr>
        <w:t xml:space="preserve"> </w:t>
      </w:r>
      <w:r w:rsidRPr="00C50FAD">
        <w:rPr>
          <w:rStyle w:val="StyleBoldUnderline"/>
          <w:highlight w:val="yellow"/>
        </w:rPr>
        <w:t>enough. A radical social education is</w:t>
      </w:r>
      <w:r w:rsidRPr="00E730B6">
        <w:rPr>
          <w:sz w:val="16"/>
        </w:rPr>
        <w:t xml:space="preserve"> also </w:t>
      </w:r>
      <w:r w:rsidRPr="00C50FAD">
        <w:rPr>
          <w:rStyle w:val="StyleBoldUnderline"/>
          <w:highlight w:val="yellow"/>
        </w:rPr>
        <w:t>needed for everyone</w:t>
      </w:r>
      <w:r w:rsidRPr="00F22A1D">
        <w:rPr>
          <w:rStyle w:val="StyleBoldUnderline"/>
        </w:rPr>
        <w:t>, Native and</w:t>
      </w:r>
      <w:r w:rsidR="00433BC1" w:rsidRPr="00F22A1D">
        <w:rPr>
          <w:rStyle w:val="StyleBoldUnderline"/>
        </w:rPr>
        <w:t xml:space="preserve"> </w:t>
      </w:r>
      <w:r w:rsidRPr="00F22A1D">
        <w:rPr>
          <w:rStyle w:val="StyleBoldUnderline"/>
        </w:rPr>
        <w:t>non-Native alike. Such an education</w:t>
      </w:r>
      <w:r w:rsidRPr="00E730B6">
        <w:rPr>
          <w:sz w:val="16"/>
        </w:rPr>
        <w:t>, outlined in Chapter Four, following</w:t>
      </w:r>
      <w:r w:rsidR="00433BC1" w:rsidRPr="00E730B6">
        <w:rPr>
          <w:sz w:val="16"/>
        </w:rPr>
        <w:t xml:space="preserve"> </w:t>
      </w:r>
      <w:r w:rsidRPr="00E730B6">
        <w:rPr>
          <w:sz w:val="16"/>
        </w:rPr>
        <w:t>critical pedagogy and Native American-conceived and -controlled tribal</w:t>
      </w:r>
      <w:r w:rsidR="00433BC1" w:rsidRPr="00E730B6">
        <w:rPr>
          <w:sz w:val="16"/>
        </w:rPr>
        <w:t xml:space="preserve"> </w:t>
      </w:r>
      <w:r w:rsidRPr="00E730B6">
        <w:rPr>
          <w:sz w:val="16"/>
        </w:rPr>
        <w:t xml:space="preserve">education systems, </w:t>
      </w:r>
      <w:r w:rsidRPr="00F22A1D">
        <w:rPr>
          <w:rStyle w:val="StyleBoldUnderline"/>
        </w:rPr>
        <w:t xml:space="preserve">should be designed </w:t>
      </w:r>
      <w:r w:rsidRPr="00C50FAD">
        <w:rPr>
          <w:rStyle w:val="StyleBoldUnderline"/>
          <w:highlight w:val="yellow"/>
        </w:rPr>
        <w:t>to facilitate the development of</w:t>
      </w:r>
      <w:r w:rsidRPr="00F22A1D">
        <w:rPr>
          <w:rStyle w:val="StyleBoldUnderline"/>
        </w:rPr>
        <w:t xml:space="preserve"> critical</w:t>
      </w:r>
      <w:r w:rsidR="00433BC1" w:rsidRPr="00E730B6">
        <w:rPr>
          <w:sz w:val="16"/>
        </w:rPr>
        <w:t xml:space="preserve"> </w:t>
      </w:r>
      <w:r w:rsidRPr="00E730B6">
        <w:rPr>
          <w:sz w:val="16"/>
        </w:rPr>
        <w:t xml:space="preserve">multicultural </w:t>
      </w:r>
      <w:r w:rsidRPr="00F22A1D">
        <w:rPr>
          <w:rStyle w:val="StyleBoldUnderline"/>
        </w:rPr>
        <w:t>citizens</w:t>
      </w:r>
      <w:r w:rsidRPr="00E730B6">
        <w:rPr>
          <w:sz w:val="16"/>
        </w:rPr>
        <w:t>, able to not only read the word, but their world as well,</w:t>
      </w:r>
      <w:r w:rsidR="00433BC1" w:rsidRPr="00E730B6">
        <w:rPr>
          <w:sz w:val="16"/>
        </w:rPr>
        <w:t xml:space="preserve"> </w:t>
      </w:r>
      <w:r w:rsidRPr="00E730B6">
        <w:rPr>
          <w:sz w:val="16"/>
        </w:rPr>
        <w:t xml:space="preserve">and therefore </w:t>
      </w:r>
      <w:r w:rsidRPr="00F22A1D">
        <w:rPr>
          <w:rStyle w:val="StyleBoldUnderline"/>
        </w:rPr>
        <w:t xml:space="preserve">endowed with </w:t>
      </w:r>
      <w:r w:rsidRPr="00C50FAD">
        <w:rPr>
          <w:rStyle w:val="StyleBoldUnderline"/>
          <w:highlight w:val="yellow"/>
        </w:rPr>
        <w:t>a land-centered revolutionary consciousness</w:t>
      </w:r>
      <w:r w:rsidR="00433BC1" w:rsidRPr="00E730B6">
        <w:rPr>
          <w:sz w:val="16"/>
        </w:rPr>
        <w:t xml:space="preserve"> </w:t>
      </w:r>
      <w:r w:rsidRPr="00E730B6">
        <w:rPr>
          <w:sz w:val="16"/>
        </w:rPr>
        <w:t>complete with the sense of empowerment needed to put it into action, that is,</w:t>
      </w:r>
      <w:r w:rsidR="00433BC1" w:rsidRPr="00E730B6">
        <w:rPr>
          <w:sz w:val="16"/>
        </w:rPr>
        <w:t xml:space="preserve"> </w:t>
      </w:r>
      <w:r w:rsidRPr="00E730B6">
        <w:rPr>
          <w:sz w:val="16"/>
        </w:rPr>
        <w:t>the restoration of dignity, justice, self-determination, and humanization</w:t>
      </w:r>
      <w:r w:rsidR="00433BC1" w:rsidRPr="00E730B6">
        <w:rPr>
          <w:sz w:val="16"/>
        </w:rPr>
        <w:t xml:space="preserve"> </w:t>
      </w:r>
      <w:r w:rsidRPr="00E730B6">
        <w:rPr>
          <w:sz w:val="16"/>
        </w:rPr>
        <w:t>generally in North America, both philosophically and geographically, and the</w:t>
      </w:r>
      <w:r w:rsidR="00433BC1" w:rsidRPr="00E730B6">
        <w:rPr>
          <w:sz w:val="16"/>
        </w:rPr>
        <w:t xml:space="preserve"> </w:t>
      </w:r>
      <w:r w:rsidRPr="00E730B6">
        <w:rPr>
          <w:sz w:val="16"/>
        </w:rPr>
        <w:t xml:space="preserve">possibility of a utopian future. </w:t>
      </w:r>
      <w:r w:rsidRPr="00F22A1D">
        <w:rPr>
          <w:rStyle w:val="StyleBoldUnderline"/>
        </w:rPr>
        <w:t>Providing a</w:t>
      </w:r>
      <w:r w:rsidRPr="00E730B6">
        <w:rPr>
          <w:sz w:val="16"/>
        </w:rPr>
        <w:t xml:space="preserve"> more </w:t>
      </w:r>
      <w:r w:rsidRPr="00F22A1D">
        <w:rPr>
          <w:rStyle w:val="StyleBoldUnderline"/>
        </w:rPr>
        <w:t>concrete place of departure</w:t>
      </w:r>
      <w:r w:rsidR="00433BC1" w:rsidRPr="00F22A1D">
        <w:rPr>
          <w:rStyle w:val="StyleBoldUnderline"/>
        </w:rPr>
        <w:t xml:space="preserve"> </w:t>
      </w:r>
      <w:r w:rsidRPr="00F22A1D">
        <w:rPr>
          <w:rStyle w:val="StyleBoldUnderline"/>
        </w:rPr>
        <w:t>for</w:t>
      </w:r>
      <w:r w:rsidRPr="00E730B6">
        <w:rPr>
          <w:sz w:val="16"/>
        </w:rPr>
        <w:t xml:space="preserve"> considering what </w:t>
      </w:r>
      <w:r w:rsidRPr="00F22A1D">
        <w:rPr>
          <w:rStyle w:val="StyleBoldUnderline"/>
        </w:rPr>
        <w:t>the settler-Left</w:t>
      </w:r>
      <w:r w:rsidRPr="00E730B6">
        <w:rPr>
          <w:sz w:val="16"/>
        </w:rPr>
        <w:t>'s role might look in this process, through</w:t>
      </w:r>
      <w:r w:rsidR="00433BC1" w:rsidRPr="00E730B6">
        <w:rPr>
          <w:sz w:val="16"/>
        </w:rPr>
        <w:t xml:space="preserve"> </w:t>
      </w:r>
      <w:r w:rsidRPr="00E730B6">
        <w:rPr>
          <w:sz w:val="16"/>
        </w:rPr>
        <w:t>summarizing what he understands is the general sentiment of Native Nations</w:t>
      </w:r>
      <w:r w:rsidR="00433BC1" w:rsidRPr="00E730B6">
        <w:rPr>
          <w:sz w:val="16"/>
        </w:rPr>
        <w:t xml:space="preserve"> </w:t>
      </w:r>
      <w:r w:rsidRPr="00E730B6">
        <w:rPr>
          <w:sz w:val="16"/>
        </w:rPr>
        <w:t>engaged in land reclamation regarding non-n</w:t>
      </w:r>
      <w:r w:rsidR="00433BC1" w:rsidRPr="00E730B6">
        <w:rPr>
          <w:sz w:val="16"/>
        </w:rPr>
        <w:t>at</w:t>
      </w:r>
      <w:r w:rsidRPr="00E730B6">
        <w:rPr>
          <w:sz w:val="16"/>
        </w:rPr>
        <w:t>ive progressives and radicals,</w:t>
      </w:r>
      <w:r w:rsidR="00433BC1" w:rsidRPr="00E730B6">
        <w:rPr>
          <w:sz w:val="16"/>
        </w:rPr>
        <w:t xml:space="preserve"> </w:t>
      </w:r>
      <w:r w:rsidRPr="00E730B6">
        <w:rPr>
          <w:sz w:val="16"/>
        </w:rPr>
        <w:t>Churchill (2002) notes:</w:t>
      </w:r>
      <w:r w:rsidR="00433BC1" w:rsidRPr="00E730B6">
        <w:rPr>
          <w:sz w:val="16"/>
        </w:rPr>
        <w:t xml:space="preserve">  </w:t>
      </w:r>
      <w:r w:rsidRPr="00E730B6">
        <w:rPr>
          <w:sz w:val="16"/>
        </w:rPr>
        <w:t>...When Indigenist movements like AIM advance slogans like "U.S. Out of North</w:t>
      </w:r>
      <w:r w:rsidR="00433BC1" w:rsidRPr="00E730B6">
        <w:rPr>
          <w:sz w:val="16"/>
        </w:rPr>
        <w:t xml:space="preserve"> </w:t>
      </w:r>
      <w:r w:rsidRPr="00E730B6">
        <w:rPr>
          <w:sz w:val="16"/>
        </w:rPr>
        <w:t>American," non-Indian radicals should not react defensively. They should cheer. They</w:t>
      </w:r>
      <w:r w:rsidR="00433BC1" w:rsidRPr="00E730B6">
        <w:rPr>
          <w:sz w:val="16"/>
        </w:rPr>
        <w:t xml:space="preserve"> </w:t>
      </w:r>
      <w:r w:rsidRPr="00E730B6">
        <w:rPr>
          <w:sz w:val="16"/>
        </w:rPr>
        <w:t>should see what they might do to help. When they respond defensively to sentiments</w:t>
      </w:r>
      <w:r w:rsidR="00433BC1" w:rsidRPr="00E730B6">
        <w:rPr>
          <w:sz w:val="16"/>
        </w:rPr>
        <w:t xml:space="preserve"> </w:t>
      </w:r>
      <w:r w:rsidRPr="00E730B6">
        <w:rPr>
          <w:sz w:val="16"/>
        </w:rPr>
        <w:t>like those expressed by AIM, what they are ultimate</w:t>
      </w:r>
      <w:r w:rsidR="004071D8" w:rsidRPr="00E730B6">
        <w:rPr>
          <w:sz w:val="16"/>
        </w:rPr>
        <w:t>ly defending is the very govern</w:t>
      </w:r>
      <w:r w:rsidRPr="00E730B6">
        <w:rPr>
          <w:sz w:val="16"/>
        </w:rPr>
        <w:t>ment, the very order they claim to oppose so resolutely. And if they manifest this</w:t>
      </w:r>
      <w:r w:rsidR="00433BC1" w:rsidRPr="00E730B6">
        <w:rPr>
          <w:sz w:val="16"/>
        </w:rPr>
        <w:t xml:space="preserve"> </w:t>
      </w:r>
      <w:r w:rsidRPr="00E730B6">
        <w:rPr>
          <w:sz w:val="16"/>
        </w:rPr>
        <w:t>contradiction often enough, consistently enough, pathologically enough, then we have</w:t>
      </w:r>
      <w:r w:rsidR="00433BC1" w:rsidRPr="00E730B6">
        <w:rPr>
          <w:sz w:val="16"/>
        </w:rPr>
        <w:t xml:space="preserve"> </w:t>
      </w:r>
      <w:r w:rsidRPr="00E730B6">
        <w:rPr>
          <w:sz w:val="16"/>
        </w:rPr>
        <w:t>no alternative but to take them on their word: that they really are at some deep level</w:t>
      </w:r>
      <w:r w:rsidR="00433BC1" w:rsidRPr="00E730B6">
        <w:rPr>
          <w:sz w:val="16"/>
        </w:rPr>
        <w:t xml:space="preserve"> </w:t>
      </w:r>
      <w:r w:rsidRPr="00E730B6">
        <w:rPr>
          <w:sz w:val="16"/>
        </w:rPr>
        <w:t>or another aligned, all protestations to the contrary notwithstanding, with the mentality</w:t>
      </w:r>
      <w:r w:rsidR="00433BC1" w:rsidRPr="00E730B6">
        <w:rPr>
          <w:sz w:val="16"/>
        </w:rPr>
        <w:t xml:space="preserve"> </w:t>
      </w:r>
      <w:r w:rsidRPr="00E730B6">
        <w:rPr>
          <w:sz w:val="16"/>
        </w:rPr>
        <w:t>that endorses our permanent dispossession and disenfranchisement, our continuing</w:t>
      </w:r>
      <w:r w:rsidR="00433BC1" w:rsidRPr="00E730B6">
        <w:rPr>
          <w:sz w:val="16"/>
        </w:rPr>
        <w:t xml:space="preserve"> </w:t>
      </w:r>
      <w:r w:rsidRPr="00E730B6">
        <w:rPr>
          <w:sz w:val="16"/>
        </w:rPr>
        <w:t>oppression, our ultimat</w:t>
      </w:r>
      <w:r w:rsidR="003041C4" w:rsidRPr="00E730B6">
        <w:rPr>
          <w:sz w:val="16"/>
        </w:rPr>
        <w:t>e genocidal obliteration as self-defining and self</w:t>
      </w:r>
      <w:r w:rsidRPr="00E730B6">
        <w:rPr>
          <w:sz w:val="16"/>
        </w:rPr>
        <w:t>-determining</w:t>
      </w:r>
      <w:r w:rsidR="00433BC1" w:rsidRPr="00E730B6">
        <w:rPr>
          <w:sz w:val="16"/>
        </w:rPr>
        <w:t xml:space="preserve"> </w:t>
      </w:r>
      <w:r w:rsidRPr="00E730B6">
        <w:rPr>
          <w:sz w:val="16"/>
        </w:rPr>
        <w:t>peoples. In other words, they make themselves par</w:t>
      </w:r>
      <w:r w:rsidR="003041C4" w:rsidRPr="00E730B6">
        <w:rPr>
          <w:sz w:val="16"/>
        </w:rPr>
        <w:t>t of the problem rather than be</w:t>
      </w:r>
      <w:r w:rsidRPr="00E730B6">
        <w:rPr>
          <w:sz w:val="16"/>
        </w:rPr>
        <w:t>coming part of the solution. (p. 383)</w:t>
      </w:r>
      <w:r w:rsidR="00433BC1" w:rsidRPr="00E730B6">
        <w:rPr>
          <w:sz w:val="16"/>
        </w:rPr>
        <w:t xml:space="preserve"> </w:t>
      </w:r>
      <w:proofErr w:type="gramStart"/>
      <w:r w:rsidRPr="00E730B6">
        <w:rPr>
          <w:sz w:val="16"/>
        </w:rPr>
        <w:t>As</w:t>
      </w:r>
      <w:proofErr w:type="gramEnd"/>
      <w:r w:rsidR="00433BC1" w:rsidRPr="00E730B6">
        <w:rPr>
          <w:sz w:val="16"/>
        </w:rPr>
        <w:t xml:space="preserve"> </w:t>
      </w:r>
      <w:r w:rsidRPr="00E730B6">
        <w:rPr>
          <w:sz w:val="16"/>
        </w:rPr>
        <w:t xml:space="preserve">Churchill alludes, </w:t>
      </w:r>
      <w:r w:rsidRPr="00C50FAD">
        <w:rPr>
          <w:rStyle w:val="StyleBoldUnderline"/>
          <w:highlight w:val="yellow"/>
        </w:rPr>
        <w:t>the heart of the antagonistic relationship between settlers</w:t>
      </w:r>
      <w:r w:rsidR="00433BC1" w:rsidRPr="00C50FAD">
        <w:rPr>
          <w:rStyle w:val="StyleBoldUnderline"/>
          <w:highlight w:val="yellow"/>
        </w:rPr>
        <w:t xml:space="preserve"> </w:t>
      </w:r>
      <w:r w:rsidRPr="00C50FAD">
        <w:rPr>
          <w:rStyle w:val="StyleBoldUnderline"/>
          <w:highlight w:val="yellow"/>
        </w:rPr>
        <w:t>and communities Native to North America is control of ancestral lands</w:t>
      </w:r>
      <w:r w:rsidRPr="00E730B6">
        <w:rPr>
          <w:sz w:val="16"/>
        </w:rPr>
        <w:t>. The</w:t>
      </w:r>
      <w:r w:rsidR="00433BC1" w:rsidRPr="00E730B6">
        <w:rPr>
          <w:sz w:val="16"/>
        </w:rPr>
        <w:t xml:space="preserve"> </w:t>
      </w:r>
      <w:r w:rsidRPr="00E730B6">
        <w:rPr>
          <w:sz w:val="16"/>
        </w:rPr>
        <w:t xml:space="preserve">significance of these land issues lies within the fact that </w:t>
      </w:r>
      <w:r w:rsidRPr="00C50FAD">
        <w:rPr>
          <w:rStyle w:val="StyleBoldUnderline"/>
          <w:highlight w:val="yellow"/>
        </w:rPr>
        <w:t>settler</w:t>
      </w:r>
      <w:r w:rsidRPr="00EE541A">
        <w:rPr>
          <w:rStyle w:val="StyleBoldUnderline"/>
        </w:rPr>
        <w:t>/colonizer</w:t>
      </w:r>
      <w:r w:rsidR="00433BC1" w:rsidRPr="00EE541A">
        <w:rPr>
          <w:rStyle w:val="StyleBoldUnderline"/>
        </w:rPr>
        <w:t xml:space="preserve"> </w:t>
      </w:r>
      <w:r w:rsidRPr="00C50FAD">
        <w:rPr>
          <w:rStyle w:val="StyleBoldUnderline"/>
          <w:highlight w:val="yellow"/>
        </w:rPr>
        <w:t>populations have</w:t>
      </w:r>
      <w:r w:rsidRPr="00E730B6">
        <w:rPr>
          <w:sz w:val="16"/>
        </w:rPr>
        <w:t xml:space="preserve"> overwhelmingly </w:t>
      </w:r>
      <w:r w:rsidRPr="00C50FAD">
        <w:rPr>
          <w:rStyle w:val="StyleBoldUnderline"/>
          <w:highlight w:val="yellow"/>
        </w:rPr>
        <w:t>pursued an agenda of replacing</w:t>
      </w:r>
      <w:r w:rsidRPr="00F22A1D">
        <w:rPr>
          <w:rStyle w:val="StyleBoldUnderline"/>
        </w:rPr>
        <w:t xml:space="preserve"> the </w:t>
      </w:r>
      <w:r w:rsidRPr="00C50FAD">
        <w:rPr>
          <w:rStyle w:val="StyleBoldUnderline"/>
          <w:highlight w:val="yellow"/>
        </w:rPr>
        <w:t>Native</w:t>
      </w:r>
      <w:r w:rsidR="00433BC1" w:rsidRPr="00C50FAD">
        <w:rPr>
          <w:rStyle w:val="StyleBoldUnderline"/>
          <w:highlight w:val="yellow"/>
        </w:rPr>
        <w:t xml:space="preserve"> </w:t>
      </w:r>
      <w:r w:rsidRPr="00C50FAD">
        <w:rPr>
          <w:rStyle w:val="StyleBoldUnderline"/>
          <w:highlight w:val="yellow"/>
        </w:rPr>
        <w:t>philosophies with foreign conceptions of la</w:t>
      </w:r>
      <w:r w:rsidR="00433BC1" w:rsidRPr="00C50FAD">
        <w:rPr>
          <w:rStyle w:val="StyleBoldUnderline"/>
          <w:highlight w:val="yellow"/>
        </w:rPr>
        <w:t>nd</w:t>
      </w:r>
      <w:r w:rsidR="00433BC1" w:rsidRPr="00E730B6">
        <w:rPr>
          <w:sz w:val="16"/>
        </w:rPr>
        <w:t>. While aware of the complexi</w:t>
      </w:r>
      <w:r w:rsidRPr="00E730B6">
        <w:rPr>
          <w:sz w:val="16"/>
        </w:rPr>
        <w:t>ties that emerge when entire civilizations are brought together under dubious</w:t>
      </w:r>
      <w:r w:rsidR="00433BC1" w:rsidRPr="00E730B6">
        <w:rPr>
          <w:sz w:val="16"/>
        </w:rPr>
        <w:t xml:space="preserve"> </w:t>
      </w:r>
      <w:r w:rsidRPr="00E730B6">
        <w:rPr>
          <w:sz w:val="16"/>
        </w:rPr>
        <w:t>circumstances, addressed in the second half of this chapter, we continue by</w:t>
      </w:r>
      <w:r w:rsidR="00433BC1" w:rsidRPr="00E730B6">
        <w:rPr>
          <w:sz w:val="16"/>
        </w:rPr>
        <w:t xml:space="preserve"> </w:t>
      </w:r>
      <w:r w:rsidRPr="00E730B6">
        <w:rPr>
          <w:sz w:val="16"/>
        </w:rPr>
        <w:t>considering the two poles of perception (im</w:t>
      </w:r>
      <w:r w:rsidR="00433BC1" w:rsidRPr="00E730B6">
        <w:rPr>
          <w:sz w:val="16"/>
        </w:rPr>
        <w:t>migrant and Native) when consid</w:t>
      </w:r>
      <w:r w:rsidRPr="00E730B6">
        <w:rPr>
          <w:sz w:val="16"/>
        </w:rPr>
        <w:t>ering land in post-Columbian North America and the historical development</w:t>
      </w:r>
      <w:r w:rsidR="00433BC1" w:rsidRPr="00E730B6">
        <w:rPr>
          <w:sz w:val="16"/>
        </w:rPr>
        <w:t xml:space="preserve"> </w:t>
      </w:r>
      <w:r w:rsidRPr="00E730B6">
        <w:rPr>
          <w:sz w:val="16"/>
        </w:rPr>
        <w:t>of the two in context.</w:t>
      </w:r>
    </w:p>
    <w:p w:rsidR="00B80F27" w:rsidRPr="00AC0E93" w:rsidRDefault="00B80F27" w:rsidP="00B80F27">
      <w:pPr>
        <w:pStyle w:val="Heading4"/>
      </w:pPr>
      <w:r>
        <w:t>Specifically,</w:t>
      </w:r>
      <w:r w:rsidRPr="00AC0E93">
        <w:t xml:space="preserve"> this space is an opportunity to deploy Red Pedagogy, </w:t>
      </w:r>
      <w:proofErr w:type="gramStart"/>
      <w:r w:rsidRPr="00AC0E93">
        <w:t>a praxis</w:t>
      </w:r>
      <w:proofErr w:type="gramEnd"/>
      <w:r w:rsidRPr="00AC0E93">
        <w:t xml:space="preserve"> which </w:t>
      </w:r>
      <w:r w:rsidR="005501BA">
        <w:t xml:space="preserve">forefronts Native intellectualism and </w:t>
      </w:r>
      <w:r w:rsidRPr="00AC0E93">
        <w:t xml:space="preserve">allows us to </w:t>
      </w:r>
      <w:r w:rsidR="00A97189">
        <w:t>jump-start resistance to colonization</w:t>
      </w:r>
      <w:r w:rsidRPr="00AC0E93">
        <w:t xml:space="preserve">. </w:t>
      </w:r>
      <w:r>
        <w:t>The role of your ballot is to vote</w:t>
      </w:r>
      <w:r w:rsidRPr="00AC0E93">
        <w:t xml:space="preserve"> for the team which best activates indigenous political agency.</w:t>
      </w:r>
    </w:p>
    <w:p w:rsidR="00B80F27" w:rsidRPr="00AC0E93" w:rsidRDefault="00B80F27" w:rsidP="00B80F27">
      <w:r w:rsidRPr="00AC0E93">
        <w:rPr>
          <w:rStyle w:val="StyleStyleBold12pt"/>
        </w:rPr>
        <w:t>Grande 8</w:t>
      </w:r>
      <w:r w:rsidRPr="00AC0E93">
        <w:t xml:space="preserve"> [Sandy, Associate Professor of Education at Connecticut College, “Red Pedagogy: The Un-Methodology,” </w:t>
      </w:r>
      <w:r w:rsidRPr="00AC0E93">
        <w:rPr>
          <w:i/>
        </w:rPr>
        <w:t>Handbook of Critical and Indigenous Methodologies</w:t>
      </w:r>
      <w:r w:rsidRPr="00AC0E93">
        <w:t xml:space="preserve">, eds. Norman K. </w:t>
      </w:r>
      <w:proofErr w:type="spellStart"/>
      <w:r w:rsidRPr="00AC0E93">
        <w:t>Denzin</w:t>
      </w:r>
      <w:proofErr w:type="spellEnd"/>
      <w:r w:rsidRPr="00AC0E93">
        <w:t xml:space="preserve">, </w:t>
      </w:r>
      <w:proofErr w:type="spellStart"/>
      <w:r w:rsidRPr="00AC0E93">
        <w:t>Yvonna</w:t>
      </w:r>
      <w:proofErr w:type="spellEnd"/>
      <w:r w:rsidRPr="00AC0E93">
        <w:t xml:space="preserve"> S. Lincoln, and Linda </w:t>
      </w:r>
      <w:proofErr w:type="spellStart"/>
      <w:r w:rsidRPr="00AC0E93">
        <w:t>Tuhiwai</w:t>
      </w:r>
      <w:proofErr w:type="spellEnd"/>
      <w:r w:rsidRPr="00AC0E93">
        <w:t xml:space="preserve"> Smith, p 249-250]</w:t>
      </w:r>
      <w:r>
        <w:t xml:space="preserve"> // </w:t>
      </w:r>
      <w:proofErr w:type="spellStart"/>
      <w:r>
        <w:t>myost</w:t>
      </w:r>
      <w:proofErr w:type="spellEnd"/>
    </w:p>
    <w:p w:rsidR="00140AC8" w:rsidRDefault="00140AC8" w:rsidP="00140AC8">
      <w:pPr>
        <w:rPr>
          <w:sz w:val="16"/>
        </w:rPr>
      </w:pPr>
      <w:r w:rsidRPr="00F22163">
        <w:rPr>
          <w:rStyle w:val="StyleBoldUnderline"/>
        </w:rPr>
        <w:t>From the standpoint of Red pedagogy, the primary lesson</w:t>
      </w:r>
      <w:r w:rsidRPr="00CA5AC2">
        <w:rPr>
          <w:sz w:val="16"/>
        </w:rPr>
        <w:t xml:space="preserve"> in all of this </w:t>
      </w:r>
      <w:r w:rsidRPr="00F22163">
        <w:rPr>
          <w:rStyle w:val="StyleBoldUnderline"/>
        </w:rPr>
        <w:t>is pedagogical</w:t>
      </w:r>
      <w:r w:rsidRPr="00CA5AC2">
        <w:rPr>
          <w:sz w:val="16"/>
        </w:rPr>
        <w:t xml:space="preserve">. In other words, as we are poised to raise yet another generation in a nation at war and at risk, </w:t>
      </w:r>
      <w:r w:rsidRPr="00F22163">
        <w:rPr>
          <w:rStyle w:val="StyleBoldUnderline"/>
        </w:rPr>
        <w:t>we must consider how</w:t>
      </w:r>
      <w:r w:rsidRPr="00CA5AC2">
        <w:rPr>
          <w:sz w:val="16"/>
        </w:rPr>
        <w:t xml:space="preserve"> emerging conceptions of </w:t>
      </w:r>
      <w:r w:rsidRPr="00C50FAD">
        <w:rPr>
          <w:rStyle w:val="StyleBoldUnderline"/>
          <w:highlight w:val="yellow"/>
        </w:rPr>
        <w:t>citizenship, sovereignty, and democracy</w:t>
      </w:r>
      <w:r w:rsidRPr="00F22163">
        <w:rPr>
          <w:rStyle w:val="StyleBoldUnderline"/>
        </w:rPr>
        <w:t xml:space="preserve"> will </w:t>
      </w:r>
      <w:r w:rsidRPr="00C50FAD">
        <w:rPr>
          <w:rStyle w:val="StyleBoldUnderline"/>
          <w:highlight w:val="yellow"/>
        </w:rPr>
        <w:t>affect</w:t>
      </w:r>
      <w:r w:rsidRPr="00F22163">
        <w:rPr>
          <w:rStyle w:val="StyleBoldUnderline"/>
        </w:rPr>
        <w:t xml:space="preserve"> the</w:t>
      </w:r>
      <w:r w:rsidRPr="00CA5AC2">
        <w:rPr>
          <w:sz w:val="16"/>
        </w:rPr>
        <w:t xml:space="preserve"> (re)</w:t>
      </w:r>
      <w:r w:rsidRPr="00C50FAD">
        <w:rPr>
          <w:rStyle w:val="StyleBoldUnderline"/>
          <w:highlight w:val="yellow"/>
        </w:rPr>
        <w:t>formation of</w:t>
      </w:r>
      <w:r w:rsidRPr="00F22163">
        <w:rPr>
          <w:rStyle w:val="StyleBoldUnderline"/>
        </w:rPr>
        <w:t xml:space="preserve"> our </w:t>
      </w:r>
      <w:r w:rsidRPr="00C50FAD">
        <w:rPr>
          <w:rStyle w:val="StyleBoldUnderline"/>
          <w:highlight w:val="yellow"/>
        </w:rPr>
        <w:t>national identity</w:t>
      </w:r>
      <w:r w:rsidRPr="00CA5AC2">
        <w:rPr>
          <w:sz w:val="16"/>
        </w:rPr>
        <w:t xml:space="preserve">, particularly </w:t>
      </w:r>
      <w:r w:rsidRPr="00C50FAD">
        <w:rPr>
          <w:rStyle w:val="StyleBoldUnderline"/>
          <w:highlight w:val="yellow"/>
        </w:rPr>
        <w:t>among</w:t>
      </w:r>
      <w:r w:rsidRPr="00CA5AC2">
        <w:rPr>
          <w:sz w:val="16"/>
        </w:rPr>
        <w:t xml:space="preserve"> young </w:t>
      </w:r>
      <w:r w:rsidRPr="00C50FAD">
        <w:rPr>
          <w:rStyle w:val="StyleBoldUnderline"/>
          <w:highlight w:val="yellow"/>
        </w:rPr>
        <w:t>people in schools</w:t>
      </w:r>
      <w:r w:rsidRPr="00CA5AC2">
        <w:rPr>
          <w:sz w:val="16"/>
        </w:rPr>
        <w:t xml:space="preserve">. As Mitchell (2001) notes, "The production of </w:t>
      </w:r>
      <w:r w:rsidRPr="00C50FAD">
        <w:rPr>
          <w:rStyle w:val="StyleBoldUnderline"/>
          <w:highlight w:val="yellow"/>
        </w:rPr>
        <w:t>democracy</w:t>
      </w:r>
      <w:r w:rsidRPr="00CA5AC2">
        <w:rPr>
          <w:sz w:val="16"/>
        </w:rPr>
        <w:t xml:space="preserve">, the practice of </w:t>
      </w:r>
      <w:r w:rsidRPr="00C50FAD">
        <w:rPr>
          <w:rStyle w:val="StyleBoldUnderline"/>
          <w:highlight w:val="yellow"/>
        </w:rPr>
        <w:t>education</w:t>
      </w:r>
      <w:r w:rsidRPr="00CA5AC2">
        <w:rPr>
          <w:sz w:val="16"/>
        </w:rPr>
        <w:t xml:space="preserve">, </w:t>
      </w:r>
      <w:r w:rsidRPr="00C50FAD">
        <w:rPr>
          <w:rStyle w:val="StyleBoldUnderline"/>
          <w:highlight w:val="yellow"/>
        </w:rPr>
        <w:t>and the</w:t>
      </w:r>
      <w:r w:rsidRPr="00CA5AC2">
        <w:rPr>
          <w:sz w:val="16"/>
        </w:rPr>
        <w:t xml:space="preserve"> constitution of the </w:t>
      </w:r>
      <w:r w:rsidRPr="00F22163">
        <w:rPr>
          <w:rStyle w:val="StyleBoldUnderline"/>
        </w:rPr>
        <w:t>nation-</w:t>
      </w:r>
      <w:r w:rsidRPr="00C50FAD">
        <w:rPr>
          <w:rStyle w:val="StyleBoldUnderline"/>
          <w:highlight w:val="yellow"/>
        </w:rPr>
        <w:t>state</w:t>
      </w:r>
      <w:r w:rsidRPr="00CA5AC2">
        <w:rPr>
          <w:sz w:val="16"/>
        </w:rPr>
        <w:t xml:space="preserve">" </w:t>
      </w:r>
      <w:r w:rsidRPr="00C50FAD">
        <w:rPr>
          <w:rStyle w:val="StyleBoldUnderline"/>
          <w:highlight w:val="yellow"/>
        </w:rPr>
        <w:t>have always been</w:t>
      </w:r>
      <w:r w:rsidRPr="00CA5AC2">
        <w:rPr>
          <w:sz w:val="16"/>
        </w:rPr>
        <w:t xml:space="preserve"> interminably </w:t>
      </w:r>
      <w:r w:rsidRPr="00C50FAD">
        <w:rPr>
          <w:rStyle w:val="StyleBoldUnderline"/>
          <w:highlight w:val="yellow"/>
        </w:rPr>
        <w:t>bound together</w:t>
      </w:r>
      <w:r w:rsidRPr="00CA5AC2">
        <w:rPr>
          <w:sz w:val="16"/>
        </w:rPr>
        <w:t xml:space="preserve">. </w:t>
      </w:r>
      <w:r w:rsidRPr="00C50FAD">
        <w:rPr>
          <w:rStyle w:val="StyleBoldUnderline"/>
          <w:highlight w:val="yellow"/>
        </w:rPr>
        <w:t>The imperative</w:t>
      </w:r>
      <w:r w:rsidRPr="00CA5AC2">
        <w:rPr>
          <w:sz w:val="16"/>
        </w:rPr>
        <w:t xml:space="preserve"> before us as citizens </w:t>
      </w:r>
      <w:r w:rsidRPr="00C50FAD">
        <w:rPr>
          <w:rStyle w:val="StyleBoldUnderline"/>
          <w:highlight w:val="yellow"/>
        </w:rPr>
        <w:t>is to</w:t>
      </w:r>
      <w:r w:rsidRPr="00CA5AC2">
        <w:rPr>
          <w:sz w:val="16"/>
        </w:rPr>
        <w:t xml:space="preserve"> engage a process of </w:t>
      </w:r>
      <w:r w:rsidRPr="00C50FAD">
        <w:rPr>
          <w:rStyle w:val="StyleBoldUnderline"/>
          <w:highlight w:val="yellow"/>
        </w:rPr>
        <w:t>unthink</w:t>
      </w:r>
      <w:r w:rsidRPr="00CA5AC2">
        <w:rPr>
          <w:sz w:val="16"/>
        </w:rPr>
        <w:t xml:space="preserve">ing </w:t>
      </w:r>
      <w:r w:rsidRPr="00C50FAD">
        <w:rPr>
          <w:rStyle w:val="StyleBoldUnderline"/>
          <w:highlight w:val="yellow"/>
        </w:rPr>
        <w:t>our colonial roots</w:t>
      </w:r>
      <w:r w:rsidRPr="00CA5AC2">
        <w:rPr>
          <w:sz w:val="16"/>
        </w:rPr>
        <w:t xml:space="preserve"> and rethinking democracy. For teachers and students, this means that </w:t>
      </w:r>
      <w:r w:rsidRPr="00C50FAD">
        <w:rPr>
          <w:rStyle w:val="StyleBoldUnderline"/>
          <w:highlight w:val="yellow"/>
        </w:rPr>
        <w:t>we must</w:t>
      </w:r>
      <w:r w:rsidRPr="00F22163">
        <w:rPr>
          <w:rStyle w:val="StyleBoldUnderline"/>
        </w:rPr>
        <w:t xml:space="preserve"> be willing to </w:t>
      </w:r>
      <w:r w:rsidRPr="00C50FAD">
        <w:rPr>
          <w:rStyle w:val="StyleBoldUnderline"/>
          <w:highlight w:val="yellow"/>
        </w:rPr>
        <w:t>act</w:t>
      </w:r>
      <w:r w:rsidRPr="00F22163">
        <w:rPr>
          <w:rStyle w:val="StyleBoldUnderline"/>
        </w:rPr>
        <w:t xml:space="preserve"> </w:t>
      </w:r>
      <w:r w:rsidRPr="00C50FAD">
        <w:rPr>
          <w:rStyle w:val="StyleBoldUnderline"/>
          <w:highlight w:val="yellow"/>
        </w:rPr>
        <w:t>as agents of transgression, posing</w:t>
      </w:r>
      <w:r w:rsidRPr="00F22163">
        <w:rPr>
          <w:rStyle w:val="StyleBoldUnderline"/>
        </w:rPr>
        <w:t xml:space="preserve"> critical </w:t>
      </w:r>
      <w:r w:rsidRPr="00C50FAD">
        <w:rPr>
          <w:rStyle w:val="StyleBoldUnderline"/>
          <w:highlight w:val="yellow"/>
        </w:rPr>
        <w:t>questions and engaging</w:t>
      </w:r>
      <w:r w:rsidRPr="00F22163">
        <w:rPr>
          <w:rStyle w:val="StyleBoldUnderline"/>
        </w:rPr>
        <w:t xml:space="preserve"> dangerous </w:t>
      </w:r>
      <w:r w:rsidRPr="00C50FAD">
        <w:rPr>
          <w:rStyle w:val="StyleBoldUnderline"/>
          <w:highlight w:val="yellow"/>
        </w:rPr>
        <w:t>discourse</w:t>
      </w:r>
      <w:r w:rsidRPr="00CA5AC2">
        <w:rPr>
          <w:sz w:val="16"/>
        </w:rPr>
        <w:t xml:space="preserve">. Such is the basis of Red pedagogy. In particular, </w:t>
      </w:r>
      <w:r w:rsidRPr="00C50FAD">
        <w:rPr>
          <w:rStyle w:val="StyleBoldUnderline"/>
          <w:highlight w:val="yellow"/>
        </w:rPr>
        <w:t>Red pedagogy</w:t>
      </w:r>
      <w:r w:rsidRPr="00F22163">
        <w:rPr>
          <w:rStyle w:val="StyleBoldUnderline"/>
        </w:rPr>
        <w:t xml:space="preserve"> offers the following</w:t>
      </w:r>
      <w:r w:rsidRPr="00CA5AC2">
        <w:rPr>
          <w:sz w:val="16"/>
        </w:rPr>
        <w:t xml:space="preserve"> seven </w:t>
      </w:r>
      <w:r w:rsidRPr="00F22163">
        <w:rPr>
          <w:rStyle w:val="StyleBoldUnderline"/>
        </w:rPr>
        <w:t xml:space="preserve">precepts as </w:t>
      </w:r>
      <w:r w:rsidRPr="00C50FAD">
        <w:rPr>
          <w:rStyle w:val="StyleBoldUnderline"/>
          <w:highlight w:val="yellow"/>
        </w:rPr>
        <w:t>a way of thinking</w:t>
      </w:r>
      <w:r w:rsidRPr="00CA5AC2">
        <w:rPr>
          <w:sz w:val="16"/>
        </w:rPr>
        <w:t xml:space="preserve"> our way around and </w:t>
      </w:r>
      <w:r w:rsidRPr="00C50FAD">
        <w:rPr>
          <w:rStyle w:val="StyleBoldUnderline"/>
          <w:highlight w:val="yellow"/>
        </w:rPr>
        <w:t>through the challenges facing</w:t>
      </w:r>
      <w:r w:rsidRPr="00F22163">
        <w:rPr>
          <w:rStyle w:val="StyleBoldUnderline"/>
        </w:rPr>
        <w:t xml:space="preserve"> American </w:t>
      </w:r>
      <w:r w:rsidRPr="00C50FAD">
        <w:rPr>
          <w:rStyle w:val="StyleBoldUnderline"/>
          <w:highlight w:val="yellow"/>
        </w:rPr>
        <w:t>education</w:t>
      </w:r>
      <w:r w:rsidRPr="00CA5AC2">
        <w:rPr>
          <w:sz w:val="16"/>
        </w:rPr>
        <w:t xml:space="preserve"> in the 21st century and our mutual need to define decolonizing pedagogies: 1. Red pedagogy is primarily a pedagogical project. In this context, </w:t>
      </w:r>
      <w:r w:rsidRPr="00C50FAD">
        <w:rPr>
          <w:rStyle w:val="StyleBoldUnderline"/>
          <w:highlight w:val="yellow"/>
        </w:rPr>
        <w:t>pedagogy is</w:t>
      </w:r>
      <w:r w:rsidRPr="00CA5AC2">
        <w:rPr>
          <w:sz w:val="16"/>
        </w:rPr>
        <w:t xml:space="preserve"> understood as being inherently </w:t>
      </w:r>
      <w:r w:rsidRPr="00C50FAD">
        <w:rPr>
          <w:rStyle w:val="StyleBoldUnderline"/>
          <w:highlight w:val="yellow"/>
        </w:rPr>
        <w:t>political, cultural, spiritual, and intellectual</w:t>
      </w:r>
      <w:r w:rsidRPr="00CA5AC2">
        <w:rPr>
          <w:sz w:val="16"/>
        </w:rPr>
        <w:t xml:space="preserve">. 2. </w:t>
      </w:r>
      <w:r w:rsidRPr="00F22163">
        <w:rPr>
          <w:rStyle w:val="StyleBoldUnderline"/>
        </w:rPr>
        <w:t>Red pedagogy is</w:t>
      </w:r>
      <w:r w:rsidRPr="00CA5AC2">
        <w:rPr>
          <w:sz w:val="16"/>
        </w:rPr>
        <w:t xml:space="preserve"> fundamentally </w:t>
      </w:r>
      <w:r w:rsidRPr="00C50FAD">
        <w:rPr>
          <w:rStyle w:val="StyleBoldUnderline"/>
          <w:highlight w:val="yellow"/>
        </w:rPr>
        <w:t>rooted in indigenous knowledge and praxis</w:t>
      </w:r>
      <w:r w:rsidRPr="00CA5AC2">
        <w:rPr>
          <w:sz w:val="16"/>
        </w:rPr>
        <w:t xml:space="preserve">. </w:t>
      </w:r>
      <w:r w:rsidRPr="00F22163">
        <w:rPr>
          <w:rStyle w:val="StyleBoldUnderline"/>
        </w:rPr>
        <w:t>It is</w:t>
      </w:r>
      <w:r w:rsidRPr="00CA5AC2">
        <w:rPr>
          <w:sz w:val="16"/>
        </w:rPr>
        <w:t xml:space="preserve"> particularly </w:t>
      </w:r>
      <w:r w:rsidRPr="00C50FAD">
        <w:rPr>
          <w:rStyle w:val="StyleBoldUnderline"/>
          <w:highlight w:val="yellow"/>
        </w:rPr>
        <w:t>interested in</w:t>
      </w:r>
      <w:r w:rsidRPr="00F22163">
        <w:rPr>
          <w:rStyle w:val="StyleBoldUnderline"/>
        </w:rPr>
        <w:t xml:space="preserve"> knowledge that furthers</w:t>
      </w:r>
      <w:r w:rsidRPr="00CA5AC2">
        <w:rPr>
          <w:sz w:val="16"/>
        </w:rPr>
        <w:t xml:space="preserve"> understanding and </w:t>
      </w:r>
      <w:r w:rsidRPr="00C50FAD">
        <w:rPr>
          <w:rStyle w:val="StyleBoldUnderline"/>
          <w:highlight w:val="yellow"/>
        </w:rPr>
        <w:lastRenderedPageBreak/>
        <w:t>analysis of</w:t>
      </w:r>
      <w:r w:rsidRPr="00CA5AC2">
        <w:rPr>
          <w:sz w:val="16"/>
        </w:rPr>
        <w:t xml:space="preserve"> the forces of </w:t>
      </w:r>
      <w:r w:rsidRPr="00C50FAD">
        <w:rPr>
          <w:rStyle w:val="StyleBoldUnderline"/>
          <w:highlight w:val="yellow"/>
        </w:rPr>
        <w:t>colonization</w:t>
      </w:r>
      <w:r w:rsidRPr="00CA5AC2">
        <w:rPr>
          <w:sz w:val="16"/>
        </w:rPr>
        <w:t xml:space="preserve">. 3. </w:t>
      </w:r>
      <w:r w:rsidRPr="00F22163">
        <w:rPr>
          <w:rStyle w:val="StyleBoldUnderline"/>
        </w:rPr>
        <w:t>Red pedagogy is informed by critical theories of education</w:t>
      </w:r>
      <w:r w:rsidRPr="00CA5AC2">
        <w:rPr>
          <w:sz w:val="16"/>
        </w:rPr>
        <w:t xml:space="preserve">. A Red pedagogy searches for ways it can both deepen and be deepened by engagement with critical and revolutionary theories and praxis. 4. </w:t>
      </w:r>
      <w:r w:rsidRPr="00C50FAD">
        <w:rPr>
          <w:rStyle w:val="StyleBoldUnderline"/>
          <w:highlight w:val="yellow"/>
        </w:rPr>
        <w:t>Red pedagogy promotes</w:t>
      </w:r>
      <w:r w:rsidRPr="00F22163">
        <w:rPr>
          <w:rStyle w:val="StyleBoldUnderline"/>
        </w:rPr>
        <w:t xml:space="preserve"> an education for </w:t>
      </w:r>
      <w:r w:rsidRPr="00C50FAD">
        <w:rPr>
          <w:rStyle w:val="StyleBoldUnderline"/>
          <w:highlight w:val="yellow"/>
        </w:rPr>
        <w:t>decolonization</w:t>
      </w:r>
      <w:r w:rsidRPr="00CA5AC2">
        <w:rPr>
          <w:sz w:val="16"/>
        </w:rPr>
        <w:t xml:space="preserve">. Within Red pedagogy, </w:t>
      </w:r>
      <w:r w:rsidRPr="00C50FAD">
        <w:rPr>
          <w:rStyle w:val="StyleBoldUnderline"/>
          <w:highlight w:val="yellow"/>
        </w:rPr>
        <w:t>the root metaphors</w:t>
      </w:r>
      <w:r w:rsidRPr="00F22163">
        <w:rPr>
          <w:rStyle w:val="StyleBoldUnderline"/>
        </w:rPr>
        <w:t xml:space="preserve"> of decolonization </w:t>
      </w:r>
      <w:r w:rsidRPr="00C50FAD">
        <w:rPr>
          <w:rStyle w:val="StyleBoldUnderline"/>
          <w:highlight w:val="yellow"/>
        </w:rPr>
        <w:t>are</w:t>
      </w:r>
      <w:r w:rsidRPr="00F22163">
        <w:rPr>
          <w:rStyle w:val="StyleBoldUnderline"/>
        </w:rPr>
        <w:t xml:space="preserve"> articulated as </w:t>
      </w:r>
      <w:r w:rsidRPr="00C50FAD">
        <w:rPr>
          <w:rStyle w:val="StyleBoldUnderline"/>
          <w:highlight w:val="yellow"/>
        </w:rPr>
        <w:t>equity, emancipation, sovereignty, and balance</w:t>
      </w:r>
      <w:r w:rsidRPr="00CA5AC2">
        <w:rPr>
          <w:sz w:val="16"/>
        </w:rPr>
        <w:t xml:space="preserve">. In this sense, an </w:t>
      </w:r>
      <w:r w:rsidRPr="00C50FAD">
        <w:rPr>
          <w:rStyle w:val="StyleBoldUnderline"/>
          <w:highlight w:val="yellow"/>
        </w:rPr>
        <w:t>education for decolonization makes no claim to</w:t>
      </w:r>
      <w:r w:rsidRPr="00F22163">
        <w:rPr>
          <w:rStyle w:val="StyleBoldUnderline"/>
        </w:rPr>
        <w:t xml:space="preserve"> political </w:t>
      </w:r>
      <w:r w:rsidRPr="00C50FAD">
        <w:rPr>
          <w:rStyle w:val="StyleBoldUnderline"/>
          <w:highlight w:val="yellow"/>
        </w:rPr>
        <w:t>neutrality but</w:t>
      </w:r>
      <w:r w:rsidRPr="00F22163">
        <w:rPr>
          <w:rStyle w:val="StyleBoldUnderline"/>
        </w:rPr>
        <w:t xml:space="preserve"> rather</w:t>
      </w:r>
      <w:r w:rsidRPr="00CA5AC2">
        <w:rPr>
          <w:sz w:val="16"/>
        </w:rPr>
        <w:t xml:space="preserve"> engages a method of analysis and social inquiry that </w:t>
      </w:r>
      <w:r w:rsidRPr="00C50FAD">
        <w:rPr>
          <w:rStyle w:val="StyleBoldUnderline"/>
          <w:highlight w:val="yellow"/>
        </w:rPr>
        <w:t>troubles</w:t>
      </w:r>
      <w:r w:rsidRPr="00F22163">
        <w:rPr>
          <w:rStyle w:val="StyleBoldUnderline"/>
        </w:rPr>
        <w:t xml:space="preserve"> the capitalist-</w:t>
      </w:r>
      <w:r w:rsidRPr="00C50FAD">
        <w:rPr>
          <w:rStyle w:val="StyleBoldUnderline"/>
          <w:highlight w:val="yellow"/>
        </w:rPr>
        <w:t>imperialist aims</w:t>
      </w:r>
      <w:r w:rsidRPr="00F22163">
        <w:rPr>
          <w:rStyle w:val="StyleBoldUnderline"/>
        </w:rPr>
        <w:t xml:space="preserve"> of</w:t>
      </w:r>
      <w:r w:rsidRPr="00CA5AC2">
        <w:rPr>
          <w:sz w:val="16"/>
        </w:rPr>
        <w:t xml:space="preserve"> unfettered competition, accumulation, and </w:t>
      </w:r>
      <w:r w:rsidRPr="00F22163">
        <w:rPr>
          <w:rStyle w:val="StyleBoldUnderline"/>
        </w:rPr>
        <w:t>exploitation</w:t>
      </w:r>
      <w:r w:rsidRPr="00CA5AC2">
        <w:rPr>
          <w:sz w:val="16"/>
        </w:rPr>
        <w:t xml:space="preserve">. 5. </w:t>
      </w:r>
      <w:r w:rsidRPr="00C50FAD">
        <w:rPr>
          <w:rStyle w:val="StyleBoldUnderline"/>
          <w:highlight w:val="yellow"/>
        </w:rPr>
        <w:t>Red pedagogy</w:t>
      </w:r>
      <w:r w:rsidRPr="00CA5AC2">
        <w:rPr>
          <w:sz w:val="16"/>
        </w:rPr>
        <w:t xml:space="preserve"> is a project that </w:t>
      </w:r>
      <w:r w:rsidRPr="00C50FAD">
        <w:rPr>
          <w:rStyle w:val="StyleBoldUnderline"/>
          <w:highlight w:val="yellow"/>
        </w:rPr>
        <w:t>interrogates</w:t>
      </w:r>
      <w:r w:rsidRPr="00F22163">
        <w:rPr>
          <w:rStyle w:val="StyleBoldUnderline"/>
        </w:rPr>
        <w:t xml:space="preserve"> both </w:t>
      </w:r>
      <w:r w:rsidRPr="00C50FAD">
        <w:rPr>
          <w:rStyle w:val="StyleBoldUnderline"/>
          <w:highlight w:val="yellow"/>
        </w:rPr>
        <w:t>democracy</w:t>
      </w:r>
      <w:r w:rsidRPr="00F22163">
        <w:rPr>
          <w:rStyle w:val="StyleBoldUnderline"/>
        </w:rPr>
        <w:t xml:space="preserve"> and indigenous sovereignty</w:t>
      </w:r>
      <w:r w:rsidRPr="00CA5AC2">
        <w:rPr>
          <w:sz w:val="16"/>
        </w:rPr>
        <w:t xml:space="preserve">. In this context, </w:t>
      </w:r>
      <w:r w:rsidRPr="00C50FAD">
        <w:rPr>
          <w:rStyle w:val="StyleBoldUnderline"/>
          <w:highlight w:val="yellow"/>
        </w:rPr>
        <w:t>sovereignty is</w:t>
      </w:r>
      <w:r w:rsidRPr="00CA5AC2">
        <w:rPr>
          <w:sz w:val="16"/>
        </w:rPr>
        <w:t xml:space="preserve"> broadly defined as "</w:t>
      </w:r>
      <w:r w:rsidRPr="00C50FAD">
        <w:rPr>
          <w:rStyle w:val="StyleBoldUnderline"/>
          <w:highlight w:val="yellow"/>
        </w:rPr>
        <w:t>a people's right</w:t>
      </w:r>
      <w:r w:rsidRPr="00CA5AC2">
        <w:rPr>
          <w:sz w:val="16"/>
        </w:rPr>
        <w:t xml:space="preserve"> to rebuild its demand </w:t>
      </w:r>
      <w:r w:rsidRPr="00C50FAD">
        <w:rPr>
          <w:rStyle w:val="StyleBoldUnderline"/>
          <w:highlight w:val="yellow"/>
        </w:rPr>
        <w:t>to exist and present its gifts</w:t>
      </w:r>
      <w:r w:rsidRPr="00F22163">
        <w:rPr>
          <w:rStyle w:val="StyleBoldUnderline"/>
        </w:rPr>
        <w:t xml:space="preserve"> to the world</w:t>
      </w:r>
      <w:r w:rsidRPr="00CA5AC2">
        <w:rPr>
          <w:sz w:val="16"/>
        </w:rPr>
        <w:t xml:space="preserve"> ... </w:t>
      </w:r>
      <w:r w:rsidRPr="00C50FAD">
        <w:rPr>
          <w:rStyle w:val="StyleBoldUnderline"/>
          <w:highlight w:val="yellow"/>
        </w:rPr>
        <w:t>a</w:t>
      </w:r>
      <w:r w:rsidRPr="00CA5AC2">
        <w:rPr>
          <w:sz w:val="16"/>
        </w:rPr>
        <w:t xml:space="preserve">n adamant </w:t>
      </w:r>
      <w:r w:rsidRPr="00C50FAD">
        <w:rPr>
          <w:rStyle w:val="StyleBoldUnderline"/>
          <w:highlight w:val="yellow"/>
        </w:rPr>
        <w:t>refusal to dissociate culture, identity, and power from the land</w:t>
      </w:r>
      <w:r w:rsidRPr="00CA5AC2">
        <w:rPr>
          <w:sz w:val="16"/>
        </w:rPr>
        <w:t xml:space="preserve">" (Lyons, 2000). 6. </w:t>
      </w:r>
      <w:r w:rsidRPr="00C50FAD">
        <w:rPr>
          <w:rStyle w:val="StyleBoldUnderline"/>
          <w:highlight w:val="yellow"/>
        </w:rPr>
        <w:t>Red pedagogy</w:t>
      </w:r>
      <w:r w:rsidRPr="00CA5AC2">
        <w:rPr>
          <w:sz w:val="16"/>
        </w:rPr>
        <w:t xml:space="preserve"> actively </w:t>
      </w:r>
      <w:r w:rsidRPr="00C50FAD">
        <w:rPr>
          <w:rStyle w:val="StyleBoldUnderline"/>
          <w:highlight w:val="yellow"/>
        </w:rPr>
        <w:t>cultivates</w:t>
      </w:r>
      <w:r w:rsidRPr="00CA5AC2">
        <w:rPr>
          <w:sz w:val="16"/>
        </w:rPr>
        <w:t xml:space="preserve"> praxis of </w:t>
      </w:r>
      <w:r w:rsidRPr="00F22163">
        <w:rPr>
          <w:rStyle w:val="StyleBoldUnderline"/>
        </w:rPr>
        <w:t xml:space="preserve">collective </w:t>
      </w:r>
      <w:r w:rsidRPr="00C50FAD">
        <w:rPr>
          <w:rStyle w:val="StyleBoldUnderline"/>
          <w:highlight w:val="yellow"/>
        </w:rPr>
        <w:t>agency</w:t>
      </w:r>
      <w:r w:rsidRPr="00CA5AC2">
        <w:rPr>
          <w:sz w:val="16"/>
        </w:rPr>
        <w:t xml:space="preserve">. That is, </w:t>
      </w:r>
      <w:r w:rsidRPr="00F22163">
        <w:rPr>
          <w:rStyle w:val="StyleBoldUnderline"/>
        </w:rPr>
        <w:t xml:space="preserve">Red pedagogy </w:t>
      </w:r>
      <w:r w:rsidRPr="00C50FAD">
        <w:rPr>
          <w:rStyle w:val="StyleBoldUnderline"/>
          <w:highlight w:val="yellow"/>
        </w:rPr>
        <w:t>aims to build</w:t>
      </w:r>
      <w:r w:rsidRPr="00CA5AC2">
        <w:rPr>
          <w:sz w:val="16"/>
        </w:rPr>
        <w:t xml:space="preserve"> transcultural and transnational </w:t>
      </w:r>
      <w:r w:rsidRPr="00C50FAD">
        <w:rPr>
          <w:rStyle w:val="StyleBoldUnderline"/>
          <w:highlight w:val="yellow"/>
        </w:rPr>
        <w:t>solidarities among</w:t>
      </w:r>
      <w:r w:rsidRPr="00F22163">
        <w:rPr>
          <w:rStyle w:val="StyleBoldUnderline"/>
        </w:rPr>
        <w:t xml:space="preserve"> indigenous </w:t>
      </w:r>
      <w:r w:rsidRPr="00C50FAD">
        <w:rPr>
          <w:rStyle w:val="StyleBoldUnderline"/>
          <w:highlight w:val="yellow"/>
        </w:rPr>
        <w:t>people</w:t>
      </w:r>
      <w:r w:rsidRPr="00F22163">
        <w:rPr>
          <w:rStyle w:val="StyleBoldUnderline"/>
        </w:rPr>
        <w:t xml:space="preserve">s and others </w:t>
      </w:r>
      <w:r w:rsidRPr="00C50FAD">
        <w:rPr>
          <w:rStyle w:val="StyleBoldUnderline"/>
          <w:highlight w:val="yellow"/>
        </w:rPr>
        <w:t>committed to reimagining a</w:t>
      </w:r>
      <w:r w:rsidRPr="00CA5AC2">
        <w:rPr>
          <w:sz w:val="16"/>
        </w:rPr>
        <w:t xml:space="preserve"> sovereign </w:t>
      </w:r>
      <w:r w:rsidRPr="00C50FAD">
        <w:rPr>
          <w:rStyle w:val="StyleBoldUnderline"/>
          <w:highlight w:val="yellow"/>
        </w:rPr>
        <w:t>space free of</w:t>
      </w:r>
      <w:r w:rsidRPr="00F22163">
        <w:rPr>
          <w:rStyle w:val="StyleBoldUnderline"/>
        </w:rPr>
        <w:t xml:space="preserve"> imperialist, colonialist, and capitalist </w:t>
      </w:r>
      <w:r w:rsidRPr="00C50FAD">
        <w:rPr>
          <w:rStyle w:val="StyleBoldUnderline"/>
          <w:highlight w:val="yellow"/>
        </w:rPr>
        <w:t>exploitation</w:t>
      </w:r>
      <w:r w:rsidRPr="00CA5AC2">
        <w:rPr>
          <w:sz w:val="16"/>
        </w:rPr>
        <w:t xml:space="preserve">. 7. </w:t>
      </w:r>
      <w:r w:rsidRPr="00C50FAD">
        <w:rPr>
          <w:rStyle w:val="StyleBoldUnderline"/>
          <w:highlight w:val="yellow"/>
        </w:rPr>
        <w:t>Red pedagogy is grounded in hope</w:t>
      </w:r>
      <w:r w:rsidRPr="00CA5AC2">
        <w:rPr>
          <w:sz w:val="16"/>
        </w:rPr>
        <w:t xml:space="preserve">. </w:t>
      </w:r>
      <w:r w:rsidRPr="00F22163">
        <w:rPr>
          <w:rStyle w:val="StyleBoldUnderline"/>
        </w:rPr>
        <w:t>This is</w:t>
      </w:r>
      <w:r w:rsidRPr="00CA5AC2">
        <w:rPr>
          <w:sz w:val="16"/>
        </w:rPr>
        <w:t xml:space="preserve">, however, </w:t>
      </w:r>
      <w:r w:rsidRPr="00F22163">
        <w:rPr>
          <w:rStyle w:val="StyleBoldUnderline"/>
        </w:rPr>
        <w:t xml:space="preserve">not the future-centered hope of the Western imagination but rather a hope </w:t>
      </w:r>
      <w:r w:rsidRPr="00C50FAD">
        <w:rPr>
          <w:rStyle w:val="StyleBoldUnderline"/>
          <w:highlight w:val="yellow"/>
        </w:rPr>
        <w:t>that lives in contingency with the past</w:t>
      </w:r>
      <w:r w:rsidRPr="00CA5AC2">
        <w:rPr>
          <w:sz w:val="16"/>
        </w:rPr>
        <w:t>—</w:t>
      </w:r>
      <w:r w:rsidRPr="00C50FAD">
        <w:rPr>
          <w:rStyle w:val="StyleBoldUnderline"/>
          <w:highlight w:val="yellow"/>
        </w:rPr>
        <w:t>one that trusts the</w:t>
      </w:r>
      <w:r w:rsidRPr="00CA5AC2">
        <w:rPr>
          <w:sz w:val="16"/>
        </w:rPr>
        <w:t xml:space="preserve"> beliefs and </w:t>
      </w:r>
      <w:r w:rsidRPr="00F22163">
        <w:rPr>
          <w:rStyle w:val="StyleBoldUnderline"/>
        </w:rPr>
        <w:t xml:space="preserve">understandings of our ancestors, the </w:t>
      </w:r>
      <w:r w:rsidRPr="00C50FAD">
        <w:rPr>
          <w:rStyle w:val="StyleBoldUnderline"/>
          <w:highlight w:val="yellow"/>
        </w:rPr>
        <w:t>power of traditional knowledge, and the possibilities of new understandings</w:t>
      </w:r>
      <w:r w:rsidRPr="00CA5AC2">
        <w:rPr>
          <w:sz w:val="16"/>
        </w:rPr>
        <w:t xml:space="preserve">. In the end, a </w:t>
      </w:r>
      <w:r w:rsidRPr="00C50FAD">
        <w:rPr>
          <w:rStyle w:val="StyleBoldUnderline"/>
          <w:highlight w:val="yellow"/>
        </w:rPr>
        <w:t>Red pedagogy</w:t>
      </w:r>
      <w:r w:rsidRPr="00CA5AC2">
        <w:rPr>
          <w:sz w:val="16"/>
        </w:rPr>
        <w:t xml:space="preserve"> is about </w:t>
      </w:r>
      <w:r w:rsidRPr="00C50FAD">
        <w:rPr>
          <w:rStyle w:val="StyleBoldUnderline"/>
          <w:highlight w:val="yellow"/>
        </w:rPr>
        <w:t>engag</w:t>
      </w:r>
      <w:r w:rsidRPr="00CA5AC2">
        <w:rPr>
          <w:sz w:val="16"/>
        </w:rPr>
        <w:t>ing the development of "</w:t>
      </w:r>
      <w:r w:rsidRPr="00C50FAD">
        <w:rPr>
          <w:rStyle w:val="StyleBoldUnderline"/>
          <w:highlight w:val="yellow"/>
        </w:rPr>
        <w:t>community-based power</w:t>
      </w:r>
      <w:r w:rsidRPr="00CA5AC2">
        <w:rPr>
          <w:sz w:val="16"/>
        </w:rPr>
        <w:t xml:space="preserve">" </w:t>
      </w:r>
      <w:r w:rsidRPr="00F22163">
        <w:rPr>
          <w:rStyle w:val="StyleBoldUnderline"/>
        </w:rPr>
        <w:t>in the interest of</w:t>
      </w:r>
      <w:r w:rsidRPr="00CA5AC2">
        <w:rPr>
          <w:sz w:val="16"/>
        </w:rPr>
        <w:t xml:space="preserve"> "</w:t>
      </w:r>
      <w:r w:rsidRPr="00F22163">
        <w:rPr>
          <w:rStyle w:val="StyleBoldUnderline"/>
        </w:rPr>
        <w:t>a responsible</w:t>
      </w:r>
      <w:r w:rsidRPr="00CA5AC2">
        <w:rPr>
          <w:sz w:val="16"/>
        </w:rPr>
        <w:t xml:space="preserve"> political, economic, and spiritual </w:t>
      </w:r>
      <w:r w:rsidRPr="00F22163">
        <w:rPr>
          <w:rStyle w:val="StyleBoldUnderline"/>
        </w:rPr>
        <w:t>society</w:t>
      </w:r>
      <w:r w:rsidRPr="00CA5AC2">
        <w:rPr>
          <w:sz w:val="16"/>
        </w:rPr>
        <w:t xml:space="preserve">." That is, the power </w:t>
      </w:r>
      <w:r w:rsidRPr="00C50FAD">
        <w:rPr>
          <w:rStyle w:val="StyleBoldUnderline"/>
          <w:highlight w:val="yellow"/>
        </w:rPr>
        <w:t>to live out</w:t>
      </w:r>
      <w:r w:rsidRPr="00CA5AC2">
        <w:rPr>
          <w:sz w:val="16"/>
        </w:rPr>
        <w:t xml:space="preserve"> "active presences and </w:t>
      </w:r>
      <w:proofErr w:type="spellStart"/>
      <w:r w:rsidRPr="00C50FAD">
        <w:rPr>
          <w:rStyle w:val="StyleBoldUnderline"/>
          <w:highlight w:val="yellow"/>
        </w:rPr>
        <w:t>survivances</w:t>
      </w:r>
      <w:proofErr w:type="spellEnd"/>
      <w:r w:rsidRPr="00C50FAD">
        <w:rPr>
          <w:rStyle w:val="StyleBoldUnderline"/>
          <w:highlight w:val="yellow"/>
        </w:rPr>
        <w:t xml:space="preserve"> rather than an illusionary democracy</w:t>
      </w:r>
      <w:r w:rsidRPr="00CA5AC2">
        <w:rPr>
          <w:sz w:val="16"/>
        </w:rPr>
        <w:t xml:space="preserve">." </w:t>
      </w:r>
      <w:proofErr w:type="spellStart"/>
      <w:r w:rsidRPr="00F22163">
        <w:rPr>
          <w:rStyle w:val="StyleBoldUnderline"/>
        </w:rPr>
        <w:t>Vizenor's</w:t>
      </w:r>
      <w:proofErr w:type="spellEnd"/>
      <w:r w:rsidRPr="00CA5AC2">
        <w:rPr>
          <w:sz w:val="16"/>
        </w:rPr>
        <w:t xml:space="preserve"> (1993) </w:t>
      </w:r>
      <w:r w:rsidRPr="00F22163">
        <w:rPr>
          <w:rStyle w:val="StyleBoldUnderline"/>
        </w:rPr>
        <w:t xml:space="preserve">notion of </w:t>
      </w:r>
      <w:r w:rsidRPr="00C50FAD">
        <w:rPr>
          <w:rStyle w:val="StyleBoldUnderline"/>
          <w:highlight w:val="yellow"/>
        </w:rPr>
        <w:t>survivance signifies</w:t>
      </w:r>
      <w:r w:rsidRPr="00F22163">
        <w:rPr>
          <w:rStyle w:val="StyleBoldUnderline"/>
        </w:rPr>
        <w:t xml:space="preserve"> a state of being beyond</w:t>
      </w:r>
      <w:r w:rsidRPr="00CA5AC2">
        <w:rPr>
          <w:sz w:val="16"/>
        </w:rPr>
        <w:t xml:space="preserve"> "</w:t>
      </w:r>
      <w:r w:rsidRPr="00F22163">
        <w:rPr>
          <w:rStyle w:val="StyleBoldUnderline"/>
        </w:rPr>
        <w:t>survival</w:t>
      </w:r>
      <w:r w:rsidRPr="00CA5AC2">
        <w:rPr>
          <w:sz w:val="16"/>
        </w:rPr>
        <w:t xml:space="preserve">, endurance, </w:t>
      </w:r>
      <w:r w:rsidRPr="00F22163">
        <w:rPr>
          <w:rStyle w:val="StyleBoldUnderline"/>
        </w:rPr>
        <w:t>or a mere response to colonization</w:t>
      </w:r>
      <w:r w:rsidRPr="00CA5AC2">
        <w:rPr>
          <w:sz w:val="16"/>
        </w:rPr>
        <w:t xml:space="preserve">" </w:t>
      </w:r>
      <w:r w:rsidRPr="00F22163">
        <w:rPr>
          <w:rStyle w:val="StyleBoldUnderline"/>
        </w:rPr>
        <w:t>and of moving toward</w:t>
      </w:r>
      <w:r w:rsidRPr="00CA5AC2">
        <w:rPr>
          <w:sz w:val="16"/>
        </w:rPr>
        <w:t xml:space="preserve"> "</w:t>
      </w:r>
      <w:r w:rsidRPr="00C50FAD">
        <w:rPr>
          <w:rStyle w:val="StyleBoldUnderline"/>
          <w:highlight w:val="yellow"/>
        </w:rPr>
        <w:t>an</w:t>
      </w:r>
      <w:r w:rsidRPr="00CA5AC2">
        <w:rPr>
          <w:sz w:val="16"/>
        </w:rPr>
        <w:t xml:space="preserve"> active presence ... and </w:t>
      </w:r>
      <w:r w:rsidRPr="00C50FAD">
        <w:rPr>
          <w:rStyle w:val="StyleBoldUnderline"/>
          <w:highlight w:val="yellow"/>
        </w:rPr>
        <w:t>active repudiation of dominance</w:t>
      </w:r>
      <w:r w:rsidRPr="00CA5AC2">
        <w:rPr>
          <w:sz w:val="16"/>
        </w:rPr>
        <w:t xml:space="preserve">, tragedy </w:t>
      </w:r>
      <w:r w:rsidRPr="00C50FAD">
        <w:rPr>
          <w:rStyle w:val="StyleBoldUnderline"/>
          <w:highlight w:val="yellow"/>
        </w:rPr>
        <w:t xml:space="preserve">and </w:t>
      </w:r>
      <w:proofErr w:type="spellStart"/>
      <w:r w:rsidRPr="00C50FAD">
        <w:rPr>
          <w:rStyle w:val="StyleBoldUnderline"/>
          <w:highlight w:val="yellow"/>
        </w:rPr>
        <w:t>victimry</w:t>
      </w:r>
      <w:proofErr w:type="spellEnd"/>
      <w:r w:rsidRPr="00CA5AC2">
        <w:rPr>
          <w:sz w:val="16"/>
        </w:rPr>
        <w:t xml:space="preserve">?" In these post-Katrina times, I find the notion of </w:t>
      </w:r>
      <w:r w:rsidRPr="00C50FAD">
        <w:rPr>
          <w:rStyle w:val="StyleBoldUnderline"/>
          <w:highlight w:val="yellow"/>
        </w:rPr>
        <w:t>survivance</w:t>
      </w:r>
      <w:r w:rsidRPr="00CA5AC2">
        <w:rPr>
          <w:sz w:val="16"/>
        </w:rPr>
        <w:t xml:space="preserve">—particularly as it relates to colonized peoples—to be poignant and powerful. It </w:t>
      </w:r>
      <w:r w:rsidRPr="00C50FAD">
        <w:rPr>
          <w:rStyle w:val="StyleBoldUnderline"/>
          <w:highlight w:val="yellow"/>
        </w:rPr>
        <w:t>speaks to our</w:t>
      </w:r>
      <w:r w:rsidRPr="00CA5AC2">
        <w:rPr>
          <w:sz w:val="16"/>
        </w:rPr>
        <w:t xml:space="preserve"> collective </w:t>
      </w:r>
      <w:r w:rsidRPr="00C50FAD">
        <w:rPr>
          <w:rStyle w:val="StyleBoldUnderline"/>
          <w:highlight w:val="yellow"/>
        </w:rPr>
        <w:t>need to decolonize</w:t>
      </w:r>
      <w:r w:rsidRPr="00F22163">
        <w:rPr>
          <w:rStyle w:val="StyleBoldUnderline"/>
        </w:rPr>
        <w:t xml:space="preserve">, to push back against empire, </w:t>
      </w:r>
      <w:r w:rsidRPr="00C50FAD">
        <w:rPr>
          <w:rStyle w:val="StyleBoldUnderline"/>
          <w:highlight w:val="yellow"/>
        </w:rPr>
        <w:t>and to reclaim what it means to be</w:t>
      </w:r>
      <w:r w:rsidRPr="00CA5AC2">
        <w:rPr>
          <w:sz w:val="16"/>
        </w:rPr>
        <w:t xml:space="preserve"> a people of </w:t>
      </w:r>
      <w:r w:rsidRPr="00C50FAD">
        <w:rPr>
          <w:rStyle w:val="StyleBoldUnderline"/>
          <w:highlight w:val="yellow"/>
        </w:rPr>
        <w:t>sovereign</w:t>
      </w:r>
      <w:r w:rsidRPr="00CA5AC2">
        <w:rPr>
          <w:sz w:val="16"/>
        </w:rPr>
        <w:t xml:space="preserve"> mind and body. The peoples of the Ninth Ward in New Orleans serve as a reminder to all of us that just as the specter of colonialism continues to haunt the collective soul of America, so too does the more hopeful spirit of indigeneity.</w:t>
      </w:r>
    </w:p>
    <w:p w:rsidR="008C1E0E" w:rsidRPr="00AC0E93" w:rsidRDefault="008C1E0E" w:rsidP="008C1E0E">
      <w:pPr>
        <w:pStyle w:val="Heading4"/>
      </w:pPr>
      <w:r>
        <w:t>F</w:t>
      </w:r>
      <w:r w:rsidRPr="00AC0E93">
        <w:t>orgetting was never an option for u</w:t>
      </w:r>
      <w:r>
        <w:t>s—the Indian Wars continue even today in daily acts of violence that don’t even register as wars due to settler control of institutions</w:t>
      </w:r>
    </w:p>
    <w:p w:rsidR="008C1E0E" w:rsidRPr="00AC0E93" w:rsidRDefault="008C1E0E" w:rsidP="008C1E0E">
      <w:proofErr w:type="spellStart"/>
      <w:r>
        <w:rPr>
          <w:rStyle w:val="StyleStyleBold12pt"/>
        </w:rPr>
        <w:t>Pugliese</w:t>
      </w:r>
      <w:proofErr w:type="spellEnd"/>
      <w:r>
        <w:rPr>
          <w:rStyle w:val="StyleStyleBold12pt"/>
        </w:rPr>
        <w:t xml:space="preserve"> </w:t>
      </w:r>
      <w:r w:rsidRPr="00AC0E93">
        <w:rPr>
          <w:rStyle w:val="StyleStyleBold12pt"/>
        </w:rPr>
        <w:t>13</w:t>
      </w:r>
      <w:r w:rsidRPr="00AC0E93">
        <w:t xml:space="preserve"> (Joseph [Associate professor of cultural studies @ Macquarie University]; State Violence and the Execution of Law </w:t>
      </w:r>
      <w:proofErr w:type="spellStart"/>
      <w:r w:rsidRPr="00AC0E93">
        <w:t>Biopolitical</w:t>
      </w:r>
      <w:proofErr w:type="spellEnd"/>
      <w:r w:rsidRPr="00AC0E93">
        <w:t xml:space="preserve"> Caesurae of Torture, Black Sites, Drones; p. 46-55; </w:t>
      </w:r>
      <w:proofErr w:type="spellStart"/>
      <w:r w:rsidRPr="00AC0E93">
        <w:t>kdf</w:t>
      </w:r>
      <w:proofErr w:type="spellEnd"/>
      <w:r w:rsidRPr="00AC0E93">
        <w:t>)</w:t>
      </w:r>
    </w:p>
    <w:p w:rsidR="008C1E0E" w:rsidRPr="008C1E0E" w:rsidRDefault="008C1E0E" w:rsidP="008C1E0E">
      <w:pPr>
        <w:rPr>
          <w:sz w:val="16"/>
        </w:rPr>
      </w:pPr>
      <w:r w:rsidRPr="003C668D">
        <w:rPr>
          <w:rStyle w:val="StyleBoldUnderline"/>
        </w:rPr>
        <w:t xml:space="preserve">The articulation of a series of </w:t>
      </w:r>
      <w:proofErr w:type="spellStart"/>
      <w:r w:rsidRPr="003C668D">
        <w:rPr>
          <w:rStyle w:val="StyleBoldUnderline"/>
        </w:rPr>
        <w:t>carceral</w:t>
      </w:r>
      <w:proofErr w:type="spellEnd"/>
      <w:r w:rsidRPr="003C668D">
        <w:rPr>
          <w:rStyle w:val="StyleBoldUnderline"/>
        </w:rPr>
        <w:t xml:space="preserve"> and genocidal caesurae predicated on</w:t>
      </w:r>
      <w:r w:rsidRPr="003C668D">
        <w:rPr>
          <w:rStyle w:val="StyleBoldUnderline"/>
          <w:sz w:val="12"/>
        </w:rPr>
        <w:t xml:space="preserve"> </w:t>
      </w:r>
      <w:proofErr w:type="spellStart"/>
      <w:r w:rsidRPr="003C668D">
        <w:rPr>
          <w:rStyle w:val="StyleBoldUnderline"/>
        </w:rPr>
        <w:t>biopolitically</w:t>
      </w:r>
      <w:proofErr w:type="spellEnd"/>
      <w:r w:rsidRPr="003C668D">
        <w:rPr>
          <w:rStyle w:val="StyleBoldUnderline"/>
        </w:rPr>
        <w:t xml:space="preserve"> separating out the human/culture from the animal/vestibule must</w:t>
      </w:r>
      <w:r w:rsidRPr="003C668D">
        <w:rPr>
          <w:rStyle w:val="StyleBoldUnderline"/>
          <w:sz w:val="12"/>
        </w:rPr>
        <w:t xml:space="preserve"> </w:t>
      </w:r>
      <w:r w:rsidRPr="003C668D">
        <w:rPr>
          <w:rStyle w:val="StyleBoldUnderline"/>
        </w:rPr>
        <w:t>be tracked back to those foundational moments of colonial violence</w:t>
      </w:r>
      <w:r w:rsidRPr="00AC0E93">
        <w:rPr>
          <w:rStyle w:val="StyleBoldUnderline"/>
        </w:rPr>
        <w:t xml:space="preserve"> that continue</w:t>
      </w:r>
      <w:r w:rsidRPr="00AC0E93">
        <w:rPr>
          <w:rStyle w:val="StyleBoldUnderline"/>
          <w:sz w:val="12"/>
        </w:rPr>
        <w:t xml:space="preserve"> </w:t>
      </w:r>
      <w:r w:rsidRPr="00AC0E93">
        <w:rPr>
          <w:rStyle w:val="StyleBoldUnderline"/>
        </w:rPr>
        <w:t>to shape and inform the US nation.</w:t>
      </w:r>
      <w:r w:rsidRPr="008C1E0E">
        <w:rPr>
          <w:sz w:val="16"/>
        </w:rPr>
        <w:t xml:space="preserve"> </w:t>
      </w:r>
      <w:proofErr w:type="gramStart"/>
      <w:r w:rsidRPr="008C1E0E">
        <w:rPr>
          <w:sz w:val="16"/>
        </w:rPr>
        <w:t xml:space="preserve">Spillers' concept of the vestibule works to articulate a defining feature of colonial violence; specifically, a </w:t>
      </w:r>
      <w:proofErr w:type="spellStart"/>
      <w:r w:rsidRPr="008C1E0E">
        <w:rPr>
          <w:sz w:val="16"/>
        </w:rPr>
        <w:t>seriality</w:t>
      </w:r>
      <w:proofErr w:type="spellEnd"/>
      <w:r w:rsidRPr="008C1E0E">
        <w:rPr>
          <w:sz w:val="16"/>
        </w:rPr>
        <w:t xml:space="preserve"> of power that survives by being flexible and adaptive to different geopolitical sites and bodies.</w:t>
      </w:r>
      <w:proofErr w:type="gramEnd"/>
      <w:r w:rsidRPr="008C1E0E">
        <w:rPr>
          <w:sz w:val="16"/>
        </w:rPr>
        <w:t xml:space="preserve"> Moreover, </w:t>
      </w:r>
      <w:r w:rsidRPr="00AC0E93">
        <w:rPr>
          <w:rStyle w:val="StyleBoldUnderline"/>
        </w:rPr>
        <w:t>this colonial violence must be seen, in the context of the US's</w:t>
      </w:r>
      <w:r w:rsidRPr="00AC0E93">
        <w:rPr>
          <w:rStyle w:val="StyleBoldUnderline"/>
          <w:sz w:val="12"/>
        </w:rPr>
        <w:t xml:space="preserve"> </w:t>
      </w:r>
      <w:r w:rsidRPr="00AC0E93">
        <w:rPr>
          <w:rStyle w:val="StyleBoldUnderline"/>
        </w:rPr>
        <w:t>ongoing war on terror, as operating at once intra- and internationally; the two</w:t>
      </w:r>
      <w:r w:rsidRPr="00AC0E93">
        <w:rPr>
          <w:rStyle w:val="StyleBoldUnderline"/>
          <w:sz w:val="12"/>
        </w:rPr>
        <w:t xml:space="preserve"> </w:t>
      </w:r>
      <w:r w:rsidRPr="00AC0E93">
        <w:rPr>
          <w:rStyle w:val="StyleBoldUnderline"/>
        </w:rPr>
        <w:t>categories conjoined through the concept of 'relational geographies</w:t>
      </w:r>
      <w:r w:rsidRPr="008C1E0E">
        <w:rPr>
          <w:sz w:val="16"/>
        </w:rPr>
        <w:t xml:space="preserve">.' 'Relational geographies' is a term coined by Trevor </w:t>
      </w:r>
      <w:proofErr w:type="spellStart"/>
      <w:r w:rsidRPr="008C1E0E">
        <w:rPr>
          <w:sz w:val="16"/>
        </w:rPr>
        <w:t>Paglen</w:t>
      </w:r>
      <w:proofErr w:type="spellEnd"/>
      <w:r w:rsidRPr="008C1E0E">
        <w:rPr>
          <w:sz w:val="16"/>
        </w:rPr>
        <w:t xml:space="preserve"> in his detailed identification and mapping of 'black sites,' that is, secret government and military sites that are beyond public scrutiny and accountability. 56 </w:t>
      </w:r>
      <w:r w:rsidRPr="00AC0E93">
        <w:rPr>
          <w:rStyle w:val="StyleBoldUnderline"/>
        </w:rPr>
        <w:t xml:space="preserve">One of the black sites that </w:t>
      </w:r>
      <w:proofErr w:type="spellStart"/>
      <w:r w:rsidRPr="00AC0E93">
        <w:rPr>
          <w:rStyle w:val="StyleBoldUnderline"/>
        </w:rPr>
        <w:t>Paglen</w:t>
      </w:r>
      <w:proofErr w:type="spellEnd"/>
      <w:r w:rsidRPr="00AC0E93">
        <w:rPr>
          <w:rStyle w:val="StyleBoldUnderline"/>
        </w:rPr>
        <w:t xml:space="preserve"> discusses is </w:t>
      </w:r>
      <w:proofErr w:type="spellStart"/>
      <w:r w:rsidRPr="00C50FAD">
        <w:rPr>
          <w:rStyle w:val="StyleBoldUnderline"/>
          <w:highlight w:val="yellow"/>
        </w:rPr>
        <w:t>Nellis</w:t>
      </w:r>
      <w:proofErr w:type="spellEnd"/>
      <w:r w:rsidRPr="00C50FAD">
        <w:rPr>
          <w:rStyle w:val="StyleBoldUnderline"/>
          <w:highlight w:val="yellow"/>
        </w:rPr>
        <w:t xml:space="preserve"> Range, Nevada, occupying Western Shoshone land</w:t>
      </w:r>
      <w:r w:rsidRPr="008C1E0E">
        <w:rPr>
          <w:sz w:val="16"/>
        </w:rPr>
        <w:t xml:space="preserve">. Created in 1940, </w:t>
      </w:r>
      <w:proofErr w:type="spellStart"/>
      <w:r w:rsidRPr="00AC0E93">
        <w:rPr>
          <w:rStyle w:val="StyleBoldUnderline"/>
        </w:rPr>
        <w:t>Nellis</w:t>
      </w:r>
      <w:proofErr w:type="spellEnd"/>
      <w:r w:rsidRPr="00AC0E93">
        <w:rPr>
          <w:rStyle w:val="StyleBoldUnderline"/>
        </w:rPr>
        <w:t xml:space="preserve"> Range </w:t>
      </w:r>
      <w:r w:rsidRPr="00C50FAD">
        <w:rPr>
          <w:rStyle w:val="StyleBoldUnderline"/>
          <w:highlight w:val="yellow"/>
        </w:rPr>
        <w:t>has been described as</w:t>
      </w:r>
      <w:r w:rsidRPr="00AC0E93">
        <w:rPr>
          <w:rStyle w:val="StyleBoldUnderline"/>
        </w:rPr>
        <w:t xml:space="preserve"> 'the single largest gunnery range in the</w:t>
      </w:r>
      <w:r w:rsidRPr="00AC0E93">
        <w:rPr>
          <w:rStyle w:val="StyleBoldUnderline"/>
          <w:sz w:val="12"/>
        </w:rPr>
        <w:t xml:space="preserve"> </w:t>
      </w:r>
      <w:r w:rsidRPr="00AC0E93">
        <w:rPr>
          <w:rStyle w:val="StyleBoldUnderline"/>
        </w:rPr>
        <w:t>world' and '</w:t>
      </w:r>
      <w:r w:rsidRPr="00C50FAD">
        <w:rPr>
          <w:rStyle w:val="StyleBoldUnderline"/>
          <w:highlight w:val="yellow"/>
        </w:rPr>
        <w:t>the single largest</w:t>
      </w:r>
      <w:r w:rsidRPr="00AC0E93">
        <w:rPr>
          <w:rStyle w:val="StyleBoldUnderline"/>
        </w:rPr>
        <w:t xml:space="preserve"> "</w:t>
      </w:r>
      <w:r w:rsidRPr="00C50FAD">
        <w:rPr>
          <w:rStyle w:val="StyleBoldUnderline"/>
          <w:highlight w:val="yellow"/>
        </w:rPr>
        <w:t>peacetime militarized zone on earth</w:t>
      </w:r>
      <w:r w:rsidRPr="00AC0E93">
        <w:rPr>
          <w:rStyle w:val="StyleBoldUnderline"/>
        </w:rPr>
        <w:t>."</w:t>
      </w:r>
      <w:r w:rsidRPr="008C1E0E">
        <w:rPr>
          <w:sz w:val="16"/>
        </w:rPr>
        <w:t xml:space="preserve"> '57 </w:t>
      </w:r>
      <w:r w:rsidRPr="00C50FAD">
        <w:rPr>
          <w:rStyle w:val="StyleBoldUnderline"/>
          <w:highlight w:val="yellow"/>
        </w:rPr>
        <w:t>The</w:t>
      </w:r>
      <w:r w:rsidRPr="00C50FAD">
        <w:rPr>
          <w:rStyle w:val="StyleBoldUnderline"/>
          <w:sz w:val="12"/>
          <w:highlight w:val="yellow"/>
        </w:rPr>
        <w:t xml:space="preserve"> </w:t>
      </w:r>
      <w:r w:rsidRPr="00C50FAD">
        <w:rPr>
          <w:rStyle w:val="StyleBoldUnderline"/>
          <w:highlight w:val="yellow"/>
        </w:rPr>
        <w:t>Western Shoshone</w:t>
      </w:r>
      <w:r w:rsidRPr="00AC0E93">
        <w:rPr>
          <w:rStyle w:val="StyleBoldUnderline"/>
        </w:rPr>
        <w:t xml:space="preserve"> peoples</w:t>
      </w:r>
      <w:r w:rsidRPr="008C1E0E">
        <w:rPr>
          <w:sz w:val="16"/>
        </w:rPr>
        <w:t xml:space="preserve">, the traditional owners of this land, </w:t>
      </w:r>
      <w:r w:rsidRPr="005C1F06">
        <w:rPr>
          <w:rStyle w:val="StyleBoldUnderline"/>
        </w:rPr>
        <w:t>call the Western</w:t>
      </w:r>
      <w:r w:rsidRPr="005C1F06">
        <w:rPr>
          <w:rStyle w:val="StyleBoldUnderline"/>
          <w:sz w:val="12"/>
        </w:rPr>
        <w:t xml:space="preserve"> </w:t>
      </w:r>
      <w:r w:rsidRPr="005C1F06">
        <w:rPr>
          <w:rStyle w:val="StyleBoldUnderline"/>
        </w:rPr>
        <w:t>Shoshone nation 'the most bombed nation on earth.'</w:t>
      </w:r>
      <w:r w:rsidRPr="008C1E0E">
        <w:rPr>
          <w:sz w:val="16"/>
        </w:rPr>
        <w:t xml:space="preserve"> In his analysis of </w:t>
      </w:r>
      <w:proofErr w:type="spellStart"/>
      <w:r w:rsidRPr="00AC0E93">
        <w:rPr>
          <w:rStyle w:val="StyleBoldUnderline"/>
        </w:rPr>
        <w:t>Nellis</w:t>
      </w:r>
      <w:proofErr w:type="spellEnd"/>
      <w:r w:rsidRPr="00AC0E93">
        <w:rPr>
          <w:rStyle w:val="StyleBoldUnderline"/>
          <w:sz w:val="12"/>
        </w:rPr>
        <w:t xml:space="preserve"> </w:t>
      </w:r>
      <w:r w:rsidRPr="00AC0E93">
        <w:rPr>
          <w:rStyle w:val="StyleBoldUnderline"/>
        </w:rPr>
        <w:t>Range</w:t>
      </w:r>
      <w:r w:rsidRPr="008C1E0E">
        <w:rPr>
          <w:sz w:val="16"/>
        </w:rPr>
        <w:t xml:space="preserve">, which </w:t>
      </w:r>
      <w:r w:rsidRPr="00AC0E93">
        <w:rPr>
          <w:rStyle w:val="StyleBoldUnderline"/>
        </w:rPr>
        <w:t xml:space="preserve">houses one of the ground control </w:t>
      </w:r>
      <w:proofErr w:type="spellStart"/>
      <w:r w:rsidRPr="00AC0E93">
        <w:rPr>
          <w:rStyle w:val="StyleBoldUnderline"/>
        </w:rPr>
        <w:t>centres</w:t>
      </w:r>
      <w:proofErr w:type="spellEnd"/>
      <w:r w:rsidRPr="00AC0E93">
        <w:rPr>
          <w:rStyle w:val="StyleBoldUnderline"/>
        </w:rPr>
        <w:t xml:space="preserve"> for</w:t>
      </w:r>
      <w:r w:rsidRPr="008C1E0E">
        <w:rPr>
          <w:sz w:val="16"/>
        </w:rPr>
        <w:t xml:space="preserve"> the international operation of </w:t>
      </w:r>
      <w:r w:rsidRPr="00AC0E93">
        <w:rPr>
          <w:rStyle w:val="StyleBoldUnderline"/>
        </w:rPr>
        <w:t xml:space="preserve">drones, </w:t>
      </w:r>
      <w:proofErr w:type="spellStart"/>
      <w:r w:rsidRPr="00AC0E93">
        <w:rPr>
          <w:rStyle w:val="StyleBoldUnderline"/>
        </w:rPr>
        <w:t>Paglen</w:t>
      </w:r>
      <w:proofErr w:type="spellEnd"/>
      <w:r w:rsidRPr="00AC0E93">
        <w:rPr>
          <w:rStyle w:val="StyleBoldUnderline"/>
        </w:rPr>
        <w:t xml:space="preserve"> insistently draws attention to the past history of white</w:t>
      </w:r>
      <w:r w:rsidRPr="00AC0E93">
        <w:rPr>
          <w:rStyle w:val="StyleBoldUnderline"/>
          <w:sz w:val="12"/>
        </w:rPr>
        <w:t xml:space="preserve"> </w:t>
      </w:r>
      <w:r w:rsidRPr="00AC0E93">
        <w:rPr>
          <w:rStyle w:val="StyleBoldUnderline"/>
        </w:rPr>
        <w:t>colonial invasion and violent displacement of the Native Americans of the region</w:t>
      </w:r>
      <w:r w:rsidRPr="00AC0E93">
        <w:rPr>
          <w:rStyle w:val="StyleBoldUnderline"/>
          <w:sz w:val="12"/>
        </w:rPr>
        <w:t xml:space="preserve"> </w:t>
      </w:r>
      <w:r w:rsidRPr="00AC0E93">
        <w:rPr>
          <w:rStyle w:val="StyleBoldUnderline"/>
        </w:rPr>
        <w:t xml:space="preserve">and the contemporary relations of violence exercised by </w:t>
      </w:r>
      <w:r w:rsidRPr="005C1F06">
        <w:rPr>
          <w:rStyle w:val="StyleBoldUnderline"/>
        </w:rPr>
        <w:t>the US</w:t>
      </w:r>
      <w:r w:rsidRPr="00AC0E93">
        <w:rPr>
          <w:rStyle w:val="StyleBoldUnderline"/>
        </w:rPr>
        <w:t xml:space="preserve"> state in thei</w:t>
      </w:r>
      <w:r w:rsidRPr="00765912">
        <w:rPr>
          <w:rStyle w:val="StyleBoldUnderline"/>
        </w:rPr>
        <w:t xml:space="preserve">r </w:t>
      </w:r>
      <w:r w:rsidRPr="003C668D">
        <w:rPr>
          <w:rStyle w:val="StyleBoldUnderline"/>
        </w:rPr>
        <w:t xml:space="preserve">ongoing persecution of Indigenous Americans </w:t>
      </w:r>
      <w:r w:rsidRPr="00C50FAD">
        <w:rPr>
          <w:rStyle w:val="Emphasis"/>
          <w:highlight w:val="yellow"/>
        </w:rPr>
        <w:t>attempt</w:t>
      </w:r>
      <w:r w:rsidRPr="003C668D">
        <w:rPr>
          <w:rStyle w:val="StyleBoldUnderline"/>
        </w:rPr>
        <w:t xml:space="preserve">ing </w:t>
      </w:r>
      <w:r w:rsidRPr="00C50FAD">
        <w:rPr>
          <w:rStyle w:val="Emphasis"/>
          <w:highlight w:val="yellow"/>
        </w:rPr>
        <w:t>to claim back lands sequestered by the US government</w:t>
      </w:r>
      <w:r w:rsidRPr="003C668D">
        <w:rPr>
          <w:rStyle w:val="StyleBoldUnderline"/>
        </w:rPr>
        <w:t xml:space="preserve"> in their establishment of black sites and areas </w:t>
      </w:r>
      <w:r w:rsidRPr="00C50FAD">
        <w:rPr>
          <w:rStyle w:val="Emphasis"/>
          <w:highlight w:val="yellow"/>
        </w:rPr>
        <w:t>for nuclear weapons testing</w:t>
      </w:r>
      <w:r w:rsidRPr="008C1E0E">
        <w:rPr>
          <w:sz w:val="16"/>
        </w:rPr>
        <w:t xml:space="preserve">. He describes being welcomed into a trailer in Crescent Valley, Nevada, that was home to the Western Shoshone Defense Project, and from this remote location, </w:t>
      </w:r>
      <w:r w:rsidRPr="00C50FAD">
        <w:rPr>
          <w:rStyle w:val="StyleBoldUnderline"/>
          <w:highlight w:val="yellow"/>
        </w:rPr>
        <w:t xml:space="preserve">an elderly Native American woman named Carrie </w:t>
      </w:r>
      <w:proofErr w:type="spellStart"/>
      <w:r w:rsidRPr="00C50FAD">
        <w:rPr>
          <w:rStyle w:val="StyleBoldUnderline"/>
          <w:highlight w:val="yellow"/>
        </w:rPr>
        <w:t>Dann</w:t>
      </w:r>
      <w:proofErr w:type="spellEnd"/>
      <w:r w:rsidRPr="008C1E0E">
        <w:rPr>
          <w:sz w:val="16"/>
        </w:rPr>
        <w:t xml:space="preserve"> and her staff of two full-timers and two part-timers take on the military, the Bureau of Land Management, mining and defense contractors, and the US </w:t>
      </w:r>
      <w:r w:rsidRPr="008C1E0E">
        <w:rPr>
          <w:sz w:val="16"/>
        </w:rPr>
        <w:lastRenderedPageBreak/>
        <w:t xml:space="preserve">government itself. </w:t>
      </w:r>
      <w:proofErr w:type="spellStart"/>
      <w:r w:rsidRPr="008C1E0E">
        <w:rPr>
          <w:sz w:val="16"/>
        </w:rPr>
        <w:t>Dann</w:t>
      </w:r>
      <w:proofErr w:type="spellEnd"/>
      <w:r w:rsidRPr="008C1E0E">
        <w:rPr>
          <w:sz w:val="16"/>
        </w:rPr>
        <w:t xml:space="preserve"> </w:t>
      </w:r>
      <w:r w:rsidRPr="00C50FAD">
        <w:rPr>
          <w:rStyle w:val="StyleBoldUnderline"/>
          <w:highlight w:val="yellow"/>
        </w:rPr>
        <w:t>says that the U</w:t>
      </w:r>
      <w:r w:rsidRPr="00AC0E93">
        <w:rPr>
          <w:rStyle w:val="StyleBoldUnderline"/>
        </w:rPr>
        <w:t xml:space="preserve">nited </w:t>
      </w:r>
      <w:r w:rsidRPr="00C50FAD">
        <w:rPr>
          <w:rStyle w:val="StyleBoldUnderline"/>
          <w:highlight w:val="yellow"/>
        </w:rPr>
        <w:t>S</w:t>
      </w:r>
      <w:r w:rsidRPr="00AC0E93">
        <w:rPr>
          <w:rStyle w:val="StyleBoldUnderline"/>
        </w:rPr>
        <w:t xml:space="preserve">tates </w:t>
      </w:r>
      <w:r w:rsidRPr="00C50FAD">
        <w:rPr>
          <w:rStyle w:val="StyleBoldUnderline"/>
          <w:highlight w:val="yellow"/>
        </w:rPr>
        <w:t>has been illegally occupying Western</w:t>
      </w:r>
      <w:r w:rsidRPr="00C50FAD">
        <w:rPr>
          <w:rStyle w:val="StyleBoldUnderline"/>
          <w:sz w:val="12"/>
          <w:highlight w:val="yellow"/>
        </w:rPr>
        <w:t xml:space="preserve"> </w:t>
      </w:r>
      <w:r w:rsidRPr="00C50FAD">
        <w:rPr>
          <w:rStyle w:val="StyleBoldUnderline"/>
          <w:highlight w:val="yellow"/>
        </w:rPr>
        <w:t>Shoshone land for 150 years</w:t>
      </w:r>
      <w:r w:rsidRPr="008C1E0E">
        <w:rPr>
          <w:sz w:val="16"/>
        </w:rPr>
        <w:t xml:space="preserve"> and that she has the paperwork to prove it. </w:t>
      </w:r>
      <w:proofErr w:type="spellStart"/>
      <w:r w:rsidRPr="008C1E0E">
        <w:rPr>
          <w:sz w:val="16"/>
        </w:rPr>
        <w:t>Paglen</w:t>
      </w:r>
      <w:proofErr w:type="spellEnd"/>
      <w:r w:rsidRPr="008C1E0E">
        <w:rPr>
          <w:sz w:val="16"/>
        </w:rPr>
        <w:t xml:space="preserve"> documents the repeated violent raids that </w:t>
      </w:r>
      <w:proofErr w:type="spellStart"/>
      <w:r w:rsidRPr="008C1E0E">
        <w:rPr>
          <w:sz w:val="16"/>
        </w:rPr>
        <w:t>Dann</w:t>
      </w:r>
      <w:proofErr w:type="spellEnd"/>
      <w:r w:rsidRPr="008C1E0E">
        <w:rPr>
          <w:sz w:val="16"/>
        </w:rPr>
        <w:t xml:space="preserve"> and her people are compelled to endure. </w:t>
      </w:r>
      <w:r w:rsidRPr="00C50FAD">
        <w:rPr>
          <w:rStyle w:val="StyleBoldUnderline"/>
          <w:highlight w:val="yellow"/>
        </w:rPr>
        <w:t>The US state has</w:t>
      </w:r>
      <w:r w:rsidRPr="003C668D">
        <w:rPr>
          <w:rStyle w:val="StyleBoldUnderline"/>
        </w:rPr>
        <w:t xml:space="preserve"> repeatedly </w:t>
      </w:r>
      <w:r w:rsidRPr="00C50FAD">
        <w:rPr>
          <w:rStyle w:val="StyleBoldUnderline"/>
          <w:highlight w:val="yellow"/>
        </w:rPr>
        <w:t xml:space="preserve">attempted to charge </w:t>
      </w:r>
      <w:proofErr w:type="spellStart"/>
      <w:r w:rsidRPr="00C50FAD">
        <w:rPr>
          <w:rStyle w:val="StyleBoldUnderline"/>
          <w:highlight w:val="yellow"/>
        </w:rPr>
        <w:t>Dann</w:t>
      </w:r>
      <w:proofErr w:type="spellEnd"/>
      <w:r w:rsidRPr="003C668D">
        <w:rPr>
          <w:rStyle w:val="StyleBoldUnderline"/>
        </w:rPr>
        <w:t xml:space="preserve"> and her people </w:t>
      </w:r>
      <w:r w:rsidRPr="00C50FAD">
        <w:rPr>
          <w:rStyle w:val="StyleBoldUnderline"/>
          <w:highlight w:val="yellow"/>
        </w:rPr>
        <w:t>with trespassing on government land</w:t>
      </w:r>
      <w:r w:rsidRPr="008C1E0E">
        <w:rPr>
          <w:sz w:val="16"/>
        </w:rPr>
        <w:t xml:space="preserve">. This a charge that </w:t>
      </w:r>
      <w:proofErr w:type="spellStart"/>
      <w:r w:rsidRPr="008C1E0E">
        <w:rPr>
          <w:sz w:val="16"/>
        </w:rPr>
        <w:t>Dann</w:t>
      </w:r>
      <w:proofErr w:type="spellEnd"/>
      <w:r w:rsidRPr="008C1E0E">
        <w:rPr>
          <w:sz w:val="16"/>
        </w:rPr>
        <w:t xml:space="preserve"> derisively rejects, arguing that </w:t>
      </w:r>
      <w:r w:rsidRPr="00C50FAD">
        <w:rPr>
          <w:rStyle w:val="StyleBoldUnderline"/>
          <w:highlight w:val="yellow"/>
        </w:rPr>
        <w:t>she cannot be</w:t>
      </w:r>
      <w:r w:rsidRPr="00AC0E93">
        <w:rPr>
          <w:rStyle w:val="StyleBoldUnderline"/>
        </w:rPr>
        <w:t xml:space="preserve"> accused of </w:t>
      </w:r>
      <w:r w:rsidRPr="00C50FAD">
        <w:rPr>
          <w:rStyle w:val="StyleBoldUnderline"/>
          <w:highlight w:val="yellow"/>
        </w:rPr>
        <w:t>trespassing</w:t>
      </w:r>
      <w:r w:rsidRPr="00AC0E93">
        <w:rPr>
          <w:rStyle w:val="StyleBoldUnderline"/>
        </w:rPr>
        <w:t xml:space="preserve"> 'land she saw as</w:t>
      </w:r>
      <w:r w:rsidRPr="00AC0E93">
        <w:rPr>
          <w:rStyle w:val="StyleBoldUnderline"/>
          <w:sz w:val="12"/>
        </w:rPr>
        <w:t xml:space="preserve"> </w:t>
      </w:r>
      <w:r w:rsidRPr="00AC0E93">
        <w:rPr>
          <w:rStyle w:val="StyleBoldUnderline"/>
        </w:rPr>
        <w:t xml:space="preserve">rightly belonging to her people' precisely </w:t>
      </w:r>
      <w:r w:rsidRPr="00C50FAD">
        <w:rPr>
          <w:rStyle w:val="StyleBoldUnderline"/>
          <w:highlight w:val="yellow"/>
        </w:rPr>
        <w:t>because 'the Shoshone NEVER</w:t>
      </w:r>
      <w:r w:rsidRPr="003C668D">
        <w:rPr>
          <w:rStyle w:val="StyleBoldUnderline"/>
        </w:rPr>
        <w:t xml:space="preserve"> gave, </w:t>
      </w:r>
      <w:r w:rsidRPr="00C50FAD">
        <w:rPr>
          <w:rStyle w:val="StyleBoldUnderline"/>
          <w:highlight w:val="yellow"/>
        </w:rPr>
        <w:t>ceded</w:t>
      </w:r>
      <w:r w:rsidRPr="003C668D">
        <w:rPr>
          <w:rStyle w:val="StyleBoldUnderline"/>
        </w:rPr>
        <w:t xml:space="preserve">, or sold </w:t>
      </w:r>
      <w:r w:rsidRPr="00C50FAD">
        <w:rPr>
          <w:rStyle w:val="StyleBoldUnderline"/>
          <w:highlight w:val="yellow"/>
        </w:rPr>
        <w:t>their land</w:t>
      </w:r>
      <w:r w:rsidRPr="00AC0E93">
        <w:rPr>
          <w:rStyle w:val="StyleBoldUnderline"/>
        </w:rPr>
        <w:t xml:space="preserve"> to the United States government, by treaty or otherwise.'</w:t>
      </w:r>
      <w:r w:rsidRPr="00AC0E93">
        <w:rPr>
          <w:rStyle w:val="StyleBoldUnderline"/>
          <w:sz w:val="12"/>
        </w:rPr>
        <w:t xml:space="preserve"> </w:t>
      </w:r>
      <w:r w:rsidRPr="008C1E0E">
        <w:rPr>
          <w:sz w:val="16"/>
        </w:rPr>
        <w:t xml:space="preserve">In the face of this defiance, </w:t>
      </w:r>
      <w:r w:rsidRPr="00C50FAD">
        <w:rPr>
          <w:rStyle w:val="StyleBoldUnderline"/>
          <w:highlight w:val="yellow"/>
        </w:rPr>
        <w:t>the US government has attempted to crush</w:t>
      </w:r>
      <w:r w:rsidRPr="00C50FAD">
        <w:rPr>
          <w:rStyle w:val="StyleBoldUnderline"/>
          <w:sz w:val="12"/>
          <w:highlight w:val="yellow"/>
        </w:rPr>
        <w:t xml:space="preserve"> </w:t>
      </w:r>
      <w:r w:rsidRPr="00C50FAD">
        <w:rPr>
          <w:rStyle w:val="StyleBoldUnderline"/>
          <w:highlight w:val="yellow"/>
        </w:rPr>
        <w:t>Western Shoshone resistance by deploying the</w:t>
      </w:r>
      <w:r w:rsidRPr="00AC0E93">
        <w:rPr>
          <w:rStyle w:val="StyleBoldUnderline"/>
        </w:rPr>
        <w:t xml:space="preserve"> full </w:t>
      </w:r>
      <w:r w:rsidRPr="00C50FAD">
        <w:rPr>
          <w:rStyle w:val="StyleBoldUnderline"/>
          <w:highlight w:val="yellow"/>
        </w:rPr>
        <w:t>arsenal of state terror, including</w:t>
      </w:r>
      <w:r w:rsidRPr="00C50FAD">
        <w:rPr>
          <w:rStyle w:val="StyleBoldUnderline"/>
          <w:sz w:val="12"/>
          <w:highlight w:val="yellow"/>
        </w:rPr>
        <w:t xml:space="preserve"> </w:t>
      </w:r>
      <w:r w:rsidRPr="00C50FAD">
        <w:rPr>
          <w:rStyle w:val="StyleBoldUnderline"/>
          <w:highlight w:val="yellow"/>
        </w:rPr>
        <w:t xml:space="preserve">federal agents, helicopters, a plane and a fleet of </w:t>
      </w:r>
      <w:r w:rsidRPr="00C50FAD">
        <w:rPr>
          <w:rStyle w:val="Emphasis"/>
          <w:highlight w:val="yellow"/>
        </w:rPr>
        <w:t>A</w:t>
      </w:r>
      <w:r w:rsidRPr="00AC0E93">
        <w:rPr>
          <w:rStyle w:val="StyleBoldUnderline"/>
        </w:rPr>
        <w:t>ll-</w:t>
      </w:r>
      <w:r w:rsidRPr="00C50FAD">
        <w:rPr>
          <w:rStyle w:val="Emphasis"/>
          <w:highlight w:val="yellow"/>
        </w:rPr>
        <w:t>T</w:t>
      </w:r>
      <w:r w:rsidRPr="00AC0E93">
        <w:rPr>
          <w:rStyle w:val="StyleBoldUnderline"/>
        </w:rPr>
        <w:t xml:space="preserve">errain </w:t>
      </w:r>
      <w:r w:rsidRPr="00C50FAD">
        <w:rPr>
          <w:rStyle w:val="Emphasis"/>
          <w:highlight w:val="yellow"/>
        </w:rPr>
        <w:t>V</w:t>
      </w:r>
      <w:r w:rsidRPr="00AC0E93">
        <w:rPr>
          <w:rStyle w:val="StyleBoldUnderline"/>
        </w:rPr>
        <w:t>ehicle</w:t>
      </w:r>
      <w:r w:rsidRPr="00C50FAD">
        <w:rPr>
          <w:rStyle w:val="StyleBoldUnderline"/>
          <w:highlight w:val="yellow"/>
        </w:rPr>
        <w:t>s</w:t>
      </w:r>
      <w:r w:rsidRPr="00AC0E93">
        <w:rPr>
          <w:rStyle w:val="StyleBoldUnderline"/>
        </w:rPr>
        <w:t>:</w:t>
      </w:r>
      <w:r w:rsidRPr="008C1E0E">
        <w:rPr>
          <w:sz w:val="16"/>
        </w:rPr>
        <w:t xml:space="preserve"> ' "I could not help but think of how this is how our ancestors felt when they saw the cavalry coming. </w:t>
      </w:r>
      <w:r w:rsidRPr="00AC0E93">
        <w:rPr>
          <w:rStyle w:val="StyleBoldUnderline"/>
        </w:rPr>
        <w:t>So many of my people were killed on this land and now it's happening</w:t>
      </w:r>
      <w:r w:rsidRPr="00AC0E93">
        <w:rPr>
          <w:rStyle w:val="StyleBoldUnderline"/>
          <w:sz w:val="12"/>
        </w:rPr>
        <w:t xml:space="preserve"> </w:t>
      </w:r>
      <w:r w:rsidRPr="00AC0E93">
        <w:rPr>
          <w:rStyle w:val="StyleBoldUnderline"/>
        </w:rPr>
        <w:t>again."</w:t>
      </w:r>
      <w:r w:rsidRPr="008C1E0E">
        <w:rPr>
          <w:sz w:val="16"/>
        </w:rPr>
        <w:t xml:space="preserve"> The Feels rounded up </w:t>
      </w:r>
      <w:proofErr w:type="spellStart"/>
      <w:r w:rsidRPr="008C1E0E">
        <w:rPr>
          <w:sz w:val="16"/>
        </w:rPr>
        <w:t>Dann's</w:t>
      </w:r>
      <w:proofErr w:type="spellEnd"/>
      <w:r w:rsidRPr="008C1E0E">
        <w:rPr>
          <w:sz w:val="16"/>
        </w:rPr>
        <w:t xml:space="preserve"> cattle and loaded them into trucks to be sold at auction. The ranch was devastated.'62 </w:t>
      </w:r>
      <w:proofErr w:type="spellStart"/>
      <w:r w:rsidRPr="00AC0E93">
        <w:rPr>
          <w:rStyle w:val="StyleBoldUnderline"/>
        </w:rPr>
        <w:t>Paglen</w:t>
      </w:r>
      <w:proofErr w:type="spellEnd"/>
      <w:r w:rsidRPr="00AC0E93">
        <w:rPr>
          <w:rStyle w:val="StyleBoldUnderline"/>
        </w:rPr>
        <w:t xml:space="preserve"> connects this national exercise of</w:t>
      </w:r>
      <w:r w:rsidRPr="00AC0E93">
        <w:rPr>
          <w:rStyle w:val="StyleBoldUnderline"/>
          <w:sz w:val="12"/>
        </w:rPr>
        <w:t xml:space="preserve"> </w:t>
      </w:r>
      <w:r w:rsidRPr="00AC0E93">
        <w:rPr>
          <w:rStyle w:val="StyleBoldUnderline"/>
        </w:rPr>
        <w:t>contemporary colonialism and state-violence to the larger, transnational picture</w:t>
      </w:r>
      <w:r w:rsidRPr="00AC0E93">
        <w:rPr>
          <w:rStyle w:val="StyleBoldUnderline"/>
          <w:sz w:val="12"/>
        </w:rPr>
        <w:t xml:space="preserve"> </w:t>
      </w:r>
      <w:r w:rsidRPr="00AC0E93">
        <w:rPr>
          <w:rStyle w:val="StyleBoldUnderline"/>
        </w:rPr>
        <w:t xml:space="preserve">he has been delineating in order to underscore the system </w:t>
      </w:r>
      <w:r w:rsidRPr="008C1E0E">
        <w:rPr>
          <w:sz w:val="16"/>
        </w:rPr>
        <w:t xml:space="preserve">of continuities that hold between the two: 'For the collection of [Native American] activists sitting in an unmarked trailer in the recesses of Nevada's vast valleys, the black world is much more than an array of sites connected through black aircraft, encrypted communications, and classified careers. It is the power to create geographies, to create places where anything can happen, and to do it with impunity.'63 </w:t>
      </w:r>
      <w:r w:rsidRPr="00C50FAD">
        <w:rPr>
          <w:rStyle w:val="StyleBoldUnderline"/>
          <w:highlight w:val="yellow"/>
        </w:rPr>
        <w:t>The enormity of</w:t>
      </w:r>
      <w:r w:rsidRPr="00C50FAD">
        <w:rPr>
          <w:rStyle w:val="StyleBoldUnderline"/>
          <w:sz w:val="12"/>
          <w:highlight w:val="yellow"/>
        </w:rPr>
        <w:t xml:space="preserve"> </w:t>
      </w:r>
      <w:r w:rsidRPr="00C50FAD">
        <w:rPr>
          <w:rStyle w:val="StyleBoldUnderline"/>
          <w:highlight w:val="yellow"/>
        </w:rPr>
        <w:t>this power</w:t>
      </w:r>
      <w:r w:rsidRPr="00AC0E93">
        <w:rPr>
          <w:rStyle w:val="StyleBoldUnderline"/>
        </w:rPr>
        <w:t xml:space="preserve"> to create geographies while simultaneously obliterating others </w:t>
      </w:r>
      <w:r w:rsidRPr="00C50FAD">
        <w:rPr>
          <w:rStyle w:val="StyleBoldUnderline"/>
          <w:highlight w:val="yellow"/>
        </w:rPr>
        <w:t>is</w:t>
      </w:r>
      <w:r w:rsidRPr="00AC0E93">
        <w:rPr>
          <w:rStyle w:val="StyleBoldUnderline"/>
          <w:sz w:val="12"/>
        </w:rPr>
        <w:t xml:space="preserve"> </w:t>
      </w:r>
      <w:r w:rsidRPr="00AC0E93">
        <w:rPr>
          <w:rStyle w:val="StyleBoldUnderline"/>
        </w:rPr>
        <w:t xml:space="preserve">perhaps best </w:t>
      </w:r>
      <w:r w:rsidRPr="00C50FAD">
        <w:rPr>
          <w:rStyle w:val="StyleBoldUnderline"/>
          <w:highlight w:val="yellow"/>
        </w:rPr>
        <w:t>exemplified by the Pentagon's</w:t>
      </w:r>
      <w:r w:rsidRPr="00AC0E93">
        <w:rPr>
          <w:rStyle w:val="StyleBoldUnderline"/>
        </w:rPr>
        <w:t xml:space="preserve"> ambitious </w:t>
      </w:r>
      <w:r w:rsidRPr="00C50FAD">
        <w:rPr>
          <w:rStyle w:val="StyleBoldUnderline"/>
          <w:highlight w:val="yellow"/>
        </w:rPr>
        <w:t>proposal to create a</w:t>
      </w:r>
      <w:r w:rsidRPr="00AC0E93">
        <w:rPr>
          <w:rStyle w:val="StyleBoldUnderline"/>
        </w:rPr>
        <w:t xml:space="preserve"> virtual</w:t>
      </w:r>
      <w:r w:rsidRPr="00AC0E93">
        <w:rPr>
          <w:rStyle w:val="StyleBoldUnderline"/>
          <w:sz w:val="12"/>
        </w:rPr>
        <w:t xml:space="preserve"> </w:t>
      </w:r>
      <w:r w:rsidRPr="00AC0E93">
        <w:rPr>
          <w:rStyle w:val="StyleBoldUnderline"/>
        </w:rPr>
        <w:t>'</w:t>
      </w:r>
      <w:r w:rsidRPr="00C50FAD">
        <w:rPr>
          <w:rStyle w:val="StyleBoldUnderline"/>
          <w:highlight w:val="yellow"/>
        </w:rPr>
        <w:t>drone state</w:t>
      </w:r>
      <w:r w:rsidRPr="00AC0E93">
        <w:rPr>
          <w:rStyle w:val="StyleBoldUnderline"/>
        </w:rPr>
        <w:t xml:space="preserve">' </w:t>
      </w:r>
      <w:r w:rsidRPr="00C50FAD">
        <w:rPr>
          <w:rStyle w:val="StyleBoldUnderline"/>
          <w:highlight w:val="yellow"/>
        </w:rPr>
        <w:t>that will further expropriate</w:t>
      </w:r>
      <w:r w:rsidRPr="00AC0E93">
        <w:rPr>
          <w:rStyle w:val="StyleBoldUnderline"/>
        </w:rPr>
        <w:t xml:space="preserve"> large tracts of </w:t>
      </w:r>
      <w:r w:rsidRPr="00C50FAD">
        <w:rPr>
          <w:rStyle w:val="StyleBoldUnderline"/>
          <w:highlight w:val="yellow"/>
        </w:rPr>
        <w:t>Native American land</w:t>
      </w:r>
      <w:r w:rsidRPr="008C1E0E">
        <w:rPr>
          <w:sz w:val="16"/>
        </w:rPr>
        <w:t xml:space="preserve">, creating 'the largest Joint Forces Future Combat Systems training site in the world':61 </w:t>
      </w:r>
      <w:r w:rsidRPr="00AC0E93">
        <w:rPr>
          <w:rStyle w:val="StyleBoldUnderline"/>
        </w:rPr>
        <w:t xml:space="preserve">'Under this plan, </w:t>
      </w:r>
      <w:r w:rsidRPr="00C50FAD">
        <w:rPr>
          <w:rStyle w:val="StyleBoldUnderline"/>
          <w:highlight w:val="yellow"/>
        </w:rPr>
        <w:t>7 million acres</w:t>
      </w:r>
      <w:r w:rsidRPr="008C1E0E">
        <w:rPr>
          <w:sz w:val="16"/>
        </w:rPr>
        <w:t xml:space="preserve"> (or 11,000 square miles) </w:t>
      </w:r>
      <w:r w:rsidRPr="00C50FAD">
        <w:rPr>
          <w:rStyle w:val="StyleBoldUnderline"/>
          <w:highlight w:val="yellow"/>
        </w:rPr>
        <w:t>of land in</w:t>
      </w:r>
      <w:r w:rsidRPr="00AC0E93">
        <w:rPr>
          <w:rStyle w:val="StyleBoldUnderline"/>
        </w:rPr>
        <w:t xml:space="preserve"> the</w:t>
      </w:r>
      <w:r w:rsidRPr="00AC0E93">
        <w:rPr>
          <w:rStyle w:val="StyleBoldUnderline"/>
          <w:sz w:val="12"/>
        </w:rPr>
        <w:t xml:space="preserve"> </w:t>
      </w:r>
      <w:r w:rsidRPr="00AC0E93">
        <w:rPr>
          <w:rStyle w:val="StyleBoldUnderline"/>
        </w:rPr>
        <w:t xml:space="preserve">southwest corner of </w:t>
      </w:r>
      <w:r w:rsidRPr="00C50FAD">
        <w:rPr>
          <w:rStyle w:val="StyleBoldUnderline"/>
          <w:highlight w:val="yellow"/>
        </w:rPr>
        <w:t>Colorado</w:t>
      </w:r>
      <w:r w:rsidRPr="003C668D">
        <w:rPr>
          <w:rStyle w:val="StyleBoldUnderline"/>
        </w:rPr>
        <w:t>, and 60 million acres of air space</w:t>
      </w:r>
      <w:r w:rsidRPr="008C1E0E">
        <w:rPr>
          <w:sz w:val="16"/>
        </w:rPr>
        <w:t xml:space="preserve"> (or 94,000 square miles) </w:t>
      </w:r>
      <w:r w:rsidRPr="00AC0E93">
        <w:rPr>
          <w:rStyle w:val="StyleBoldUnderline"/>
        </w:rPr>
        <w:t xml:space="preserve">over Colorado and New Mexico </w:t>
      </w:r>
      <w:r w:rsidRPr="00C50FAD">
        <w:rPr>
          <w:rStyle w:val="StyleBoldUnderline"/>
          <w:highlight w:val="yellow"/>
        </w:rPr>
        <w:t>would be given over to</w:t>
      </w:r>
      <w:r w:rsidRPr="00AC0E93">
        <w:rPr>
          <w:rStyle w:val="StyleBoldUnderline"/>
        </w:rPr>
        <w:t xml:space="preserve"> special forces</w:t>
      </w:r>
      <w:r w:rsidRPr="00AC0E93">
        <w:rPr>
          <w:rStyle w:val="StyleBoldUnderline"/>
          <w:sz w:val="12"/>
        </w:rPr>
        <w:t xml:space="preserve"> </w:t>
      </w:r>
      <w:r w:rsidRPr="003C668D">
        <w:rPr>
          <w:rStyle w:val="StyleBoldUnderline"/>
        </w:rPr>
        <w:t xml:space="preserve">testing and training in the use of </w:t>
      </w:r>
      <w:r w:rsidRPr="00C50FAD">
        <w:rPr>
          <w:rStyle w:val="StyleBoldUnderline"/>
          <w:highlight w:val="yellow"/>
        </w:rPr>
        <w:t>remote-controlled flying machines</w:t>
      </w:r>
      <w:r w:rsidRPr="008C1E0E">
        <w:rPr>
          <w:sz w:val="16"/>
        </w:rPr>
        <w:t xml:space="preserve">. '65 </w:t>
      </w:r>
      <w:proofErr w:type="spellStart"/>
      <w:r w:rsidRPr="008C1E0E">
        <w:rPr>
          <w:sz w:val="16"/>
        </w:rPr>
        <w:t>Paglen's</w:t>
      </w:r>
      <w:proofErr w:type="spellEnd"/>
      <w:r w:rsidRPr="008C1E0E">
        <w:rPr>
          <w:sz w:val="16"/>
        </w:rPr>
        <w:t xml:space="preserve"> concept of 'relational geographies' can be productively amplified by conjoining it with the concept of 'relational temporalities,' that is, diachronic relations that establish critical connections across historical time and diverse geographies. </w:t>
      </w:r>
      <w:r w:rsidRPr="00AC0E93">
        <w:rPr>
          <w:rStyle w:val="StyleBoldUnderline"/>
        </w:rPr>
        <w:t>Relational temporalities draw lines of connection between seemingly</w:t>
      </w:r>
      <w:r w:rsidRPr="00AC0E93">
        <w:rPr>
          <w:rStyle w:val="StyleBoldUnderline"/>
          <w:sz w:val="12"/>
        </w:rPr>
        <w:t xml:space="preserve"> </w:t>
      </w:r>
      <w:r w:rsidRPr="00AC0E93">
        <w:rPr>
          <w:rStyle w:val="StyleBoldUnderline"/>
        </w:rPr>
        <w:t>disparate temporal events</w:t>
      </w:r>
      <w:r w:rsidRPr="008C1E0E">
        <w:rPr>
          <w:sz w:val="16"/>
        </w:rPr>
        <w:t>: for example, t</w:t>
      </w:r>
      <w:r w:rsidRPr="00AC0E93">
        <w:rPr>
          <w:rStyle w:val="StyleBoldUnderline"/>
        </w:rPr>
        <w:t>he US state's genocidal history against</w:t>
      </w:r>
      <w:r w:rsidRPr="00AC0E93">
        <w:rPr>
          <w:rStyle w:val="StyleBoldUnderline"/>
          <w:sz w:val="12"/>
        </w:rPr>
        <w:t xml:space="preserve"> </w:t>
      </w:r>
      <w:r w:rsidRPr="00AC0E93">
        <w:rPr>
          <w:rStyle w:val="StyleBoldUnderline"/>
        </w:rPr>
        <w:t>Native Americans and the killing of civilians in places such as Iraq, Afghanistan or</w:t>
      </w:r>
      <w:r w:rsidRPr="00AC0E93">
        <w:rPr>
          <w:rStyle w:val="StyleBoldUnderline"/>
          <w:sz w:val="12"/>
        </w:rPr>
        <w:t xml:space="preserve"> </w:t>
      </w:r>
      <w:r w:rsidRPr="00AC0E93">
        <w:rPr>
          <w:rStyle w:val="StyleBoldUnderline"/>
        </w:rPr>
        <w:t>Pakistan.</w:t>
      </w:r>
      <w:r w:rsidRPr="008C1E0E">
        <w:rPr>
          <w:sz w:val="16"/>
        </w:rPr>
        <w:t xml:space="preserve"> In her tracking of the violent history of attempted genocide against Native Americans, Andrea Smith writes: </w:t>
      </w:r>
      <w:r w:rsidRPr="00AC0E93">
        <w:rPr>
          <w:rStyle w:val="StyleBoldUnderline"/>
        </w:rPr>
        <w:t>'the US is built on a foundation of genocide,</w:t>
      </w:r>
      <w:r w:rsidRPr="00AC0E93">
        <w:rPr>
          <w:rStyle w:val="StyleBoldUnderline"/>
          <w:sz w:val="12"/>
        </w:rPr>
        <w:t xml:space="preserve"> </w:t>
      </w:r>
      <w:r w:rsidRPr="00AC0E93">
        <w:rPr>
          <w:rStyle w:val="StyleBoldUnderline"/>
        </w:rPr>
        <w:t>slavery, and racism.</w:t>
      </w:r>
      <w:r w:rsidRPr="008C1E0E">
        <w:rPr>
          <w:sz w:val="16"/>
        </w:rPr>
        <w:t xml:space="preserve"> '66 Situated in this context, what becomes apparent in </w:t>
      </w:r>
      <w:r w:rsidRPr="00C50FAD">
        <w:rPr>
          <w:rStyle w:val="StyleBoldUnderline"/>
          <w:highlight w:val="yellow"/>
        </w:rPr>
        <w:t>the</w:t>
      </w:r>
      <w:r w:rsidRPr="00C50FAD">
        <w:rPr>
          <w:rStyle w:val="StyleBoldUnderline"/>
          <w:sz w:val="12"/>
          <w:highlight w:val="yellow"/>
        </w:rPr>
        <w:t xml:space="preserve"> </w:t>
      </w:r>
      <w:r w:rsidRPr="00C50FAD">
        <w:rPr>
          <w:rStyle w:val="StyleBoldUnderline"/>
          <w:highlight w:val="yellow"/>
        </w:rPr>
        <w:t>scripting of</w:t>
      </w:r>
      <w:r w:rsidRPr="003C668D">
        <w:rPr>
          <w:rStyle w:val="StyleBoldUnderline"/>
        </w:rPr>
        <w:t xml:space="preserve"> the </w:t>
      </w:r>
      <w:r w:rsidRPr="00C50FAD">
        <w:rPr>
          <w:rStyle w:val="StyleBoldUnderline"/>
          <w:highlight w:val="yellow"/>
        </w:rPr>
        <w:t>9/11</w:t>
      </w:r>
      <w:r w:rsidRPr="003C668D">
        <w:rPr>
          <w:rStyle w:val="StyleBoldUnderline"/>
        </w:rPr>
        <w:t xml:space="preserve"> attacks as the worst acts of terrorism</w:t>
      </w:r>
      <w:r w:rsidRPr="008C1E0E">
        <w:rPr>
          <w:sz w:val="16"/>
        </w:rPr>
        <w:t xml:space="preserve"> perpetrated on US soil </w:t>
      </w:r>
      <w:r w:rsidRPr="00C50FAD">
        <w:rPr>
          <w:rStyle w:val="StyleBoldUnderline"/>
          <w:highlight w:val="yellow"/>
        </w:rPr>
        <w:t>is the</w:t>
      </w:r>
      <w:r w:rsidRPr="00AC0E93">
        <w:rPr>
          <w:rStyle w:val="StyleBoldUnderline"/>
        </w:rPr>
        <w:t xml:space="preserve"> effective </w:t>
      </w:r>
      <w:r w:rsidRPr="00C50FAD">
        <w:rPr>
          <w:rStyle w:val="StyleBoldUnderline"/>
          <w:highlight w:val="yellow"/>
        </w:rPr>
        <w:t>erasure of</w:t>
      </w:r>
      <w:r w:rsidRPr="00AC0E93">
        <w:rPr>
          <w:rStyle w:val="StyleBoldUnderline"/>
        </w:rPr>
        <w:t xml:space="preserve"> this foundational history of </w:t>
      </w:r>
      <w:r w:rsidRPr="00C50FAD">
        <w:rPr>
          <w:rStyle w:val="StyleBoldUnderline"/>
          <w:highlight w:val="yellow"/>
        </w:rPr>
        <w:t>state-sponsored terrorism</w:t>
      </w:r>
      <w:r w:rsidRPr="00C50FAD">
        <w:rPr>
          <w:rStyle w:val="StyleBoldUnderline"/>
          <w:sz w:val="12"/>
          <w:highlight w:val="yellow"/>
        </w:rPr>
        <w:t xml:space="preserve"> </w:t>
      </w:r>
      <w:r w:rsidRPr="00C50FAD">
        <w:rPr>
          <w:rStyle w:val="StyleBoldUnderline"/>
          <w:highlight w:val="yellow"/>
        </w:rPr>
        <w:t>against Native Americans.</w:t>
      </w:r>
      <w:r w:rsidRPr="00C50FAD">
        <w:rPr>
          <w:sz w:val="16"/>
          <w:highlight w:val="yellow"/>
        </w:rPr>
        <w:t xml:space="preserve"> </w:t>
      </w:r>
      <w:r w:rsidRPr="00C50FAD">
        <w:rPr>
          <w:rStyle w:val="Emphasis"/>
          <w:highlight w:val="yellow"/>
        </w:rPr>
        <w:t>This</w:t>
      </w:r>
      <w:r w:rsidRPr="003C668D">
        <w:rPr>
          <w:rStyle w:val="StyleBoldUnderline"/>
        </w:rPr>
        <w:t xml:space="preserve"> </w:t>
      </w:r>
      <w:proofErr w:type="spellStart"/>
      <w:r w:rsidRPr="003C668D">
        <w:rPr>
          <w:rStyle w:val="StyleBoldUnderline"/>
        </w:rPr>
        <w:t>historicidal</w:t>
      </w:r>
      <w:proofErr w:type="spellEnd"/>
      <w:r w:rsidRPr="003C668D">
        <w:rPr>
          <w:rStyle w:val="StyleBoldUnderline"/>
        </w:rPr>
        <w:t xml:space="preserve"> act of </w:t>
      </w:r>
      <w:r w:rsidRPr="00C50FAD">
        <w:rPr>
          <w:rStyle w:val="Emphasis"/>
          <w:highlight w:val="yellow"/>
        </w:rPr>
        <w:t>whitewashing</w:t>
      </w:r>
      <w:r w:rsidRPr="003C668D">
        <w:rPr>
          <w:rStyle w:val="StyleBoldUnderline"/>
        </w:rPr>
        <w:t xml:space="preserve"> effectively </w:t>
      </w:r>
      <w:r w:rsidRPr="00C50FAD">
        <w:rPr>
          <w:rStyle w:val="Emphasis"/>
          <w:highlight w:val="yellow"/>
        </w:rPr>
        <w:t>clears</w:t>
      </w:r>
      <w:r w:rsidRPr="00C50FAD">
        <w:rPr>
          <w:rStyle w:val="Emphasis"/>
          <w:sz w:val="12"/>
          <w:highlight w:val="yellow"/>
        </w:rPr>
        <w:t xml:space="preserve"> </w:t>
      </w:r>
      <w:r w:rsidRPr="00C50FAD">
        <w:rPr>
          <w:rStyle w:val="Emphasis"/>
          <w:highlight w:val="yellow"/>
        </w:rPr>
        <w:t>the ground for</w:t>
      </w:r>
      <w:r w:rsidRPr="003C668D">
        <w:rPr>
          <w:rStyle w:val="StyleBoldUnderline"/>
        </w:rPr>
        <w:t xml:space="preserve"> contemporary </w:t>
      </w:r>
      <w:r w:rsidRPr="00C50FAD">
        <w:rPr>
          <w:rStyle w:val="Emphasis"/>
          <w:highlight w:val="yellow"/>
        </w:rPr>
        <w:t>acts of violence against the U</w:t>
      </w:r>
      <w:r w:rsidRPr="003C668D">
        <w:rPr>
          <w:rStyle w:val="StyleBoldUnderline"/>
        </w:rPr>
        <w:t xml:space="preserve">nited </w:t>
      </w:r>
      <w:r w:rsidRPr="00C50FAD">
        <w:rPr>
          <w:rStyle w:val="Emphasis"/>
          <w:highlight w:val="yellow"/>
        </w:rPr>
        <w:t>S</w:t>
      </w:r>
      <w:r w:rsidRPr="003C668D">
        <w:rPr>
          <w:rStyle w:val="StyleBoldUnderline"/>
        </w:rPr>
        <w:t xml:space="preserve">tates </w:t>
      </w:r>
      <w:r w:rsidRPr="00C50FAD">
        <w:rPr>
          <w:rStyle w:val="Emphasis"/>
          <w:highlight w:val="yellow"/>
        </w:rPr>
        <w:t>to be</w:t>
      </w:r>
      <w:r w:rsidRPr="003C668D">
        <w:rPr>
          <w:rStyle w:val="StyleBoldUnderline"/>
        </w:rPr>
        <w:t xml:space="preserve"> chronologically positioned as the 'first' or hierarchically </w:t>
      </w:r>
      <w:r w:rsidRPr="00C50FAD">
        <w:rPr>
          <w:rStyle w:val="Emphasis"/>
          <w:highlight w:val="yellow"/>
        </w:rPr>
        <w:t>ranked as the 'worst' in</w:t>
      </w:r>
      <w:r w:rsidRPr="00C50FAD">
        <w:rPr>
          <w:rStyle w:val="Emphasis"/>
          <w:sz w:val="12"/>
          <w:highlight w:val="yellow"/>
        </w:rPr>
        <w:t xml:space="preserve"> </w:t>
      </w:r>
      <w:r w:rsidRPr="00C50FAD">
        <w:rPr>
          <w:rStyle w:val="Emphasis"/>
          <w:highlight w:val="yellow"/>
        </w:rPr>
        <w:t>the nation's history</w:t>
      </w:r>
      <w:r w:rsidRPr="008C1E0E">
        <w:rPr>
          <w:sz w:val="16"/>
        </w:rPr>
        <w:t xml:space="preserve">. </w:t>
      </w:r>
      <w:r w:rsidRPr="00C50FAD">
        <w:rPr>
          <w:rStyle w:val="StyleBoldUnderline"/>
          <w:highlight w:val="yellow"/>
        </w:rPr>
        <w:t>The</w:t>
      </w:r>
      <w:r w:rsidRPr="00AC0E93">
        <w:rPr>
          <w:rStyle w:val="StyleBoldUnderline"/>
        </w:rPr>
        <w:t xml:space="preserve"> colonial </w:t>
      </w:r>
      <w:r w:rsidRPr="003C668D">
        <w:rPr>
          <w:rStyle w:val="StyleBoldUnderline"/>
        </w:rPr>
        <w:t>nation-</w:t>
      </w:r>
      <w:r w:rsidRPr="00C50FAD">
        <w:rPr>
          <w:rStyle w:val="StyleBoldUnderline"/>
          <w:highlight w:val="yellow"/>
        </w:rPr>
        <w:t>state deploys</w:t>
      </w:r>
      <w:r w:rsidRPr="008C1E0E">
        <w:rPr>
          <w:sz w:val="16"/>
        </w:rPr>
        <w:t xml:space="preserve">, in the process, </w:t>
      </w:r>
      <w:r w:rsidRPr="00C50FAD">
        <w:rPr>
          <w:rStyle w:val="StyleBoldUnderline"/>
          <w:highlight w:val="yellow"/>
        </w:rPr>
        <w:t>a</w:t>
      </w:r>
      <w:r w:rsidRPr="008C1E0E">
        <w:rPr>
          <w:sz w:val="16"/>
        </w:rPr>
        <w:t xml:space="preserve"> type of </w:t>
      </w:r>
      <w:r w:rsidRPr="00C50FAD">
        <w:rPr>
          <w:rStyle w:val="StyleBoldUnderline"/>
          <w:highlight w:val="yellow"/>
        </w:rPr>
        <w:t>Nietzschean 'active forgetting' that ensures the obliteration of prior histories of</w:t>
      </w:r>
      <w:r w:rsidRPr="00C50FAD">
        <w:rPr>
          <w:rStyle w:val="StyleBoldUnderline"/>
          <w:sz w:val="12"/>
          <w:highlight w:val="yellow"/>
        </w:rPr>
        <w:t xml:space="preserve"> </w:t>
      </w:r>
      <w:r w:rsidRPr="00C50FAD">
        <w:rPr>
          <w:rStyle w:val="StyleBoldUnderline"/>
          <w:highlight w:val="yellow"/>
        </w:rPr>
        <w:t>massacre</w:t>
      </w:r>
      <w:r w:rsidRPr="00AC0E93">
        <w:rPr>
          <w:rStyle w:val="StyleBoldUnderline"/>
        </w:rPr>
        <w:t xml:space="preserve"> and </w:t>
      </w:r>
      <w:r w:rsidRPr="005C1F06">
        <w:rPr>
          <w:rStyle w:val="StyleBoldUnderline"/>
        </w:rPr>
        <w:t xml:space="preserve">terror </w:t>
      </w:r>
      <w:r w:rsidRPr="00C50FAD">
        <w:rPr>
          <w:rStyle w:val="StyleBoldUnderline"/>
          <w:highlight w:val="yellow"/>
        </w:rPr>
        <w:t>such as the</w:t>
      </w:r>
      <w:r w:rsidRPr="008C1E0E">
        <w:rPr>
          <w:sz w:val="16"/>
        </w:rPr>
        <w:t xml:space="preserve"> catastrophic </w:t>
      </w:r>
      <w:r w:rsidRPr="00C50FAD">
        <w:rPr>
          <w:rStyle w:val="StyleBoldUnderline"/>
          <w:highlight w:val="yellow"/>
        </w:rPr>
        <w:t>Trail of Tears</w:t>
      </w:r>
      <w:r w:rsidRPr="003C668D">
        <w:rPr>
          <w:rStyle w:val="StyleBoldUnderline"/>
        </w:rPr>
        <w:t xml:space="preserve"> that</w:t>
      </w:r>
      <w:r w:rsidRPr="008C1E0E">
        <w:rPr>
          <w:sz w:val="16"/>
        </w:rPr>
        <w:t xml:space="preserve"> resulted from the Indian Removal Act of 1830. This Act </w:t>
      </w:r>
      <w:r w:rsidRPr="008C1E0E">
        <w:rPr>
          <w:rStyle w:val="StyleBoldUnderline"/>
        </w:rPr>
        <w:t xml:space="preserve">enabled </w:t>
      </w:r>
      <w:r w:rsidRPr="00C50FAD">
        <w:rPr>
          <w:rStyle w:val="StyleBoldUnderline"/>
          <w:highlight w:val="yellow"/>
        </w:rPr>
        <w:t>the forced removal of</w:t>
      </w:r>
      <w:r w:rsidRPr="008C1E0E">
        <w:rPr>
          <w:rStyle w:val="StyleBoldUnderline"/>
        </w:rPr>
        <w:t xml:space="preserve"> a number of </w:t>
      </w:r>
      <w:r w:rsidRPr="00C50FAD">
        <w:rPr>
          <w:rStyle w:val="StyleBoldUnderline"/>
          <w:highlight w:val="yellow"/>
        </w:rPr>
        <w:t>Native American nations and their relocation to Oklahoma</w:t>
      </w:r>
      <w:r w:rsidRPr="008C1E0E">
        <w:rPr>
          <w:sz w:val="16"/>
        </w:rPr>
        <w:t xml:space="preserve">; in the process, at least four thousand Native Americans died. </w:t>
      </w:r>
      <w:r w:rsidRPr="00AC0E93">
        <w:rPr>
          <w:rStyle w:val="StyleBoldUnderline"/>
        </w:rPr>
        <w:t>The Trail of Tears</w:t>
      </w:r>
      <w:r w:rsidRPr="008C1E0E">
        <w:rPr>
          <w:sz w:val="16"/>
        </w:rPr>
        <w:t xml:space="preserve"> has been described as 'the largest instance of ethnic cleansing in American history.'67 This example of state terror </w:t>
      </w:r>
      <w:r w:rsidRPr="00AC0E93">
        <w:rPr>
          <w:rStyle w:val="StyleBoldUnderline"/>
        </w:rPr>
        <w:t>is what must be occluded in order to preserve the 'innocence' of the</w:t>
      </w:r>
      <w:r w:rsidRPr="00AC0E93">
        <w:rPr>
          <w:rStyle w:val="StyleBoldUnderline"/>
          <w:sz w:val="12"/>
        </w:rPr>
        <w:t xml:space="preserve"> </w:t>
      </w:r>
      <w:r w:rsidRPr="00AC0E93">
        <w:rPr>
          <w:rStyle w:val="StyleBoldUnderline"/>
        </w:rPr>
        <w:t>nation so that it can subsequently claim, post 9/11, to have lost the very thing it</w:t>
      </w:r>
      <w:r w:rsidRPr="00AC0E93">
        <w:rPr>
          <w:rStyle w:val="StyleBoldUnderline"/>
          <w:sz w:val="12"/>
        </w:rPr>
        <w:t xml:space="preserve"> </w:t>
      </w:r>
      <w:r w:rsidRPr="00AC0E93">
        <w:rPr>
          <w:rStyle w:val="StyleBoldUnderline"/>
        </w:rPr>
        <w:t>had betrayed long ago</w:t>
      </w:r>
      <w:r w:rsidRPr="008C1E0E">
        <w:rPr>
          <w:sz w:val="16"/>
        </w:rPr>
        <w:t xml:space="preserve">. Jimmie Durham remarks on the repetition of this national ruse: 'The US, because of its actual guilt ... has had </w:t>
      </w:r>
      <w:proofErr w:type="gramStart"/>
      <w:r w:rsidRPr="008C1E0E">
        <w:rPr>
          <w:sz w:val="16"/>
        </w:rPr>
        <w:t>a nostalgia</w:t>
      </w:r>
      <w:proofErr w:type="gramEnd"/>
      <w:r w:rsidRPr="008C1E0E">
        <w:rPr>
          <w:sz w:val="16"/>
        </w:rPr>
        <w:t xml:space="preserve"> for itself since its beginnings. Even now one may read editorials almost daily about America's "loss of innocence" at some point or other, and about some time in the past when America was truly good. That self-righteousness and insistence upon innocence began, as the US began, with invasion and murder </w:t>
      </w:r>
      <w:proofErr w:type="gramStart"/>
      <w:r w:rsidRPr="00C50FAD">
        <w:rPr>
          <w:rStyle w:val="StyleBoldUnderline"/>
          <w:highlight w:val="yellow"/>
        </w:rPr>
        <w:t>Such</w:t>
      </w:r>
      <w:proofErr w:type="gramEnd"/>
      <w:r w:rsidRPr="00C50FAD">
        <w:rPr>
          <w:rStyle w:val="StyleBoldUnderline"/>
          <w:highlight w:val="yellow"/>
        </w:rPr>
        <w:t xml:space="preserve"> acts of white </w:t>
      </w:r>
      <w:proofErr w:type="spellStart"/>
      <w:r w:rsidRPr="00C50FAD">
        <w:rPr>
          <w:rStyle w:val="StyleBoldUnderline"/>
          <w:highlight w:val="yellow"/>
        </w:rPr>
        <w:t>historicide</w:t>
      </w:r>
      <w:proofErr w:type="spellEnd"/>
      <w:r w:rsidRPr="00C50FAD">
        <w:rPr>
          <w:rStyle w:val="StyleBoldUnderline"/>
          <w:highlight w:val="yellow"/>
        </w:rPr>
        <w:t xml:space="preserve"> are constituted by a double logic of taken-for-</w:t>
      </w:r>
      <w:proofErr w:type="spellStart"/>
      <w:r w:rsidRPr="00C50FAD">
        <w:rPr>
          <w:rStyle w:val="StyleBoldUnderline"/>
          <w:highlight w:val="yellow"/>
        </w:rPr>
        <w:t>grantedness</w:t>
      </w:r>
      <w:proofErr w:type="spellEnd"/>
      <w:r w:rsidRPr="00C50FAD">
        <w:rPr>
          <w:rStyle w:val="StyleBoldUnderline"/>
          <w:sz w:val="12"/>
          <w:highlight w:val="yellow"/>
        </w:rPr>
        <w:t xml:space="preserve"> </w:t>
      </w:r>
      <w:r w:rsidRPr="00C50FAD">
        <w:rPr>
          <w:rStyle w:val="StyleBoldUnderline"/>
          <w:highlight w:val="yellow"/>
        </w:rPr>
        <w:t>and obsessive repetition</w:t>
      </w:r>
      <w:r w:rsidRPr="008C1E0E">
        <w:rPr>
          <w:sz w:val="16"/>
        </w:rPr>
        <w:t xml:space="preserve">. Steve </w:t>
      </w:r>
      <w:proofErr w:type="spellStart"/>
      <w:r w:rsidRPr="008C1E0E">
        <w:rPr>
          <w:rStyle w:val="StyleBoldUnderline"/>
        </w:rPr>
        <w:t>Martinot</w:t>
      </w:r>
      <w:proofErr w:type="spellEnd"/>
      <w:r w:rsidRPr="008C1E0E">
        <w:rPr>
          <w:rStyle w:val="StyleBoldUnderline"/>
        </w:rPr>
        <w:t xml:space="preserve"> and</w:t>
      </w:r>
      <w:r w:rsidRPr="008C1E0E">
        <w:rPr>
          <w:sz w:val="16"/>
        </w:rPr>
        <w:t xml:space="preserve"> Jared </w:t>
      </w:r>
      <w:r w:rsidRPr="008C1E0E">
        <w:rPr>
          <w:rStyle w:val="StyleBoldUnderline"/>
        </w:rPr>
        <w:t>Sexton</w:t>
      </w:r>
      <w:r w:rsidRPr="00AC0E93">
        <w:rPr>
          <w:rStyle w:val="StyleBoldUnderline"/>
        </w:rPr>
        <w:t>, in their</w:t>
      </w:r>
      <w:r w:rsidRPr="00AC0E93">
        <w:rPr>
          <w:rStyle w:val="StyleBoldUnderline"/>
          <w:sz w:val="12"/>
        </w:rPr>
        <w:t xml:space="preserve"> </w:t>
      </w:r>
      <w:r w:rsidRPr="00AC0E93">
        <w:rPr>
          <w:rStyle w:val="StyleBoldUnderline"/>
        </w:rPr>
        <w:t xml:space="preserve">forensic analysis of the operations of white supremacy, </w:t>
      </w:r>
      <w:r w:rsidRPr="008C1E0E">
        <w:rPr>
          <w:rStyle w:val="StyleBoldUnderline"/>
        </w:rPr>
        <w:t>articulate the</w:t>
      </w:r>
      <w:r w:rsidRPr="00AC0E93">
        <w:rPr>
          <w:rStyle w:val="StyleBoldUnderline"/>
        </w:rPr>
        <w:t xml:space="preserve"> seemingly</w:t>
      </w:r>
      <w:r w:rsidRPr="00AC0E93">
        <w:rPr>
          <w:rStyle w:val="StyleBoldUnderline"/>
          <w:sz w:val="12"/>
        </w:rPr>
        <w:t xml:space="preserve"> </w:t>
      </w:r>
      <w:r w:rsidRPr="008C1E0E">
        <w:rPr>
          <w:rStyle w:val="StyleBoldUnderline"/>
        </w:rPr>
        <w:t>contradictory dimensions of this double logic</w:t>
      </w:r>
      <w:r w:rsidRPr="005C1F06">
        <w:rPr>
          <w:rStyle w:val="StyleBoldUnderline"/>
        </w:rPr>
        <w:t>: I</w:t>
      </w:r>
      <w:r w:rsidRPr="00AC0E93">
        <w:rPr>
          <w:rStyle w:val="StyleBoldUnderline"/>
        </w:rPr>
        <w:t xml:space="preserve">t is the same passive apparatus of </w:t>
      </w:r>
      <w:r w:rsidRPr="00C50FAD">
        <w:rPr>
          <w:rStyle w:val="StyleBoldUnderline"/>
          <w:highlight w:val="yellow"/>
        </w:rPr>
        <w:t>whiteness</w:t>
      </w:r>
      <w:r w:rsidRPr="00AC0E93">
        <w:rPr>
          <w:rStyle w:val="StyleBoldUnderline"/>
        </w:rPr>
        <w:t xml:space="preserve"> that in its mainstream guise</w:t>
      </w:r>
      <w:r w:rsidRPr="00AC0E93">
        <w:rPr>
          <w:rStyle w:val="StyleBoldUnderline"/>
          <w:sz w:val="12"/>
        </w:rPr>
        <w:t xml:space="preserve"> </w:t>
      </w:r>
      <w:r w:rsidRPr="00AC0E93">
        <w:rPr>
          <w:rStyle w:val="StyleBoldUnderline"/>
        </w:rPr>
        <w:t xml:space="preserve">actively </w:t>
      </w:r>
      <w:r w:rsidRPr="00C50FAD">
        <w:rPr>
          <w:rStyle w:val="StyleBoldUnderline"/>
          <w:highlight w:val="yellow"/>
        </w:rPr>
        <w:t>forgets that it owes its existence to the</w:t>
      </w:r>
      <w:r w:rsidRPr="008C1E0E">
        <w:rPr>
          <w:rStyle w:val="StyleBoldUnderline"/>
        </w:rPr>
        <w:t xml:space="preserve"> killing and </w:t>
      </w:r>
      <w:proofErr w:type="spellStart"/>
      <w:r w:rsidRPr="00C50FAD">
        <w:rPr>
          <w:rStyle w:val="StyleBoldUnderline"/>
          <w:highlight w:val="yellow"/>
        </w:rPr>
        <w:t>terrorising</w:t>
      </w:r>
      <w:proofErr w:type="spellEnd"/>
      <w:r w:rsidRPr="00C50FAD">
        <w:rPr>
          <w:rStyle w:val="StyleBoldUnderline"/>
          <w:highlight w:val="yellow"/>
        </w:rPr>
        <w:t xml:space="preserve"> of those</w:t>
      </w:r>
      <w:r w:rsidRPr="00C50FAD">
        <w:rPr>
          <w:rStyle w:val="StyleBoldUnderline"/>
          <w:sz w:val="12"/>
          <w:highlight w:val="yellow"/>
        </w:rPr>
        <w:t xml:space="preserve"> </w:t>
      </w:r>
      <w:r w:rsidRPr="00C50FAD">
        <w:rPr>
          <w:rStyle w:val="StyleBoldUnderline"/>
          <w:highlight w:val="yellow"/>
        </w:rPr>
        <w:t xml:space="preserve">it </w:t>
      </w:r>
      <w:proofErr w:type="spellStart"/>
      <w:r w:rsidRPr="00C50FAD">
        <w:rPr>
          <w:rStyle w:val="StyleBoldUnderline"/>
          <w:highlight w:val="yellow"/>
        </w:rPr>
        <w:t>racialises</w:t>
      </w:r>
      <w:proofErr w:type="spellEnd"/>
      <w:r w:rsidRPr="00C50FAD">
        <w:rPr>
          <w:rStyle w:val="StyleBoldUnderline"/>
          <w:highlight w:val="yellow"/>
        </w:rPr>
        <w:t xml:space="preserve"> for that purpose</w:t>
      </w:r>
      <w:r w:rsidRPr="008C1E0E">
        <w:rPr>
          <w:sz w:val="16"/>
        </w:rPr>
        <w:t xml:space="preserve">, expelling them from the human fold in the same gesture of forgetting. </w:t>
      </w:r>
      <w:r w:rsidRPr="00AC0E93">
        <w:rPr>
          <w:rStyle w:val="StyleBoldUnderline"/>
        </w:rPr>
        <w:t>It is the passivity of bad faith that tacitly accepts as 'what</w:t>
      </w:r>
      <w:r w:rsidRPr="00AC0E93">
        <w:rPr>
          <w:rStyle w:val="StyleBoldUnderline"/>
          <w:sz w:val="12"/>
        </w:rPr>
        <w:t xml:space="preserve"> </w:t>
      </w:r>
      <w:r w:rsidRPr="00AC0E93">
        <w:rPr>
          <w:rStyle w:val="StyleBoldUnderline"/>
        </w:rPr>
        <w:t>goes without saying' the postulates of white supremacy</w:t>
      </w:r>
      <w:r w:rsidRPr="008C1E0E">
        <w:rPr>
          <w:sz w:val="16"/>
        </w:rPr>
        <w:t xml:space="preserve">. And it must do so passionately since 'what goes without saying' is empty and can be held as a 'truth' only through </w:t>
      </w:r>
      <w:proofErr w:type="gramStart"/>
      <w:r w:rsidRPr="008C1E0E">
        <w:rPr>
          <w:sz w:val="16"/>
        </w:rPr>
        <w:t>an obsessiveness</w:t>
      </w:r>
      <w:proofErr w:type="gramEnd"/>
      <w:r w:rsidRPr="008C1E0E">
        <w:rPr>
          <w:sz w:val="16"/>
        </w:rPr>
        <w:t xml:space="preserve">. The truth is that the truth is </w:t>
      </w:r>
      <w:r w:rsidRPr="008C1E0E">
        <w:rPr>
          <w:sz w:val="16"/>
        </w:rPr>
        <w:lastRenderedPageBreak/>
        <w:t xml:space="preserve">on the surface, flat and repetitive, just as the law is made by the uniform.1"l </w:t>
      </w:r>
      <w:r w:rsidRPr="00AC0E93">
        <w:rPr>
          <w:rStyle w:val="StyleBoldUnderline"/>
        </w:rPr>
        <w:t xml:space="preserve">The it 'goes without saying' is the moment in which the very ideology of </w:t>
      </w:r>
      <w:r w:rsidRPr="00C50FAD">
        <w:rPr>
          <w:rStyle w:val="StyleBoldUnderline"/>
          <w:highlight w:val="yellow"/>
        </w:rPr>
        <w:t>white</w:t>
      </w:r>
      <w:r w:rsidRPr="00C50FAD">
        <w:rPr>
          <w:rStyle w:val="StyleBoldUnderline"/>
          <w:sz w:val="12"/>
          <w:highlight w:val="yellow"/>
        </w:rPr>
        <w:t xml:space="preserve"> </w:t>
      </w:r>
      <w:r w:rsidRPr="00C50FAD">
        <w:rPr>
          <w:rStyle w:val="StyleBoldUnderline"/>
          <w:highlight w:val="yellow"/>
        </w:rPr>
        <w:t>supremacy is</w:t>
      </w:r>
      <w:r w:rsidRPr="00AC0E93">
        <w:rPr>
          <w:rStyle w:val="StyleBoldUnderline"/>
        </w:rPr>
        <w:t xml:space="preserve"> so </w:t>
      </w:r>
      <w:r w:rsidRPr="00C50FAD">
        <w:rPr>
          <w:rStyle w:val="StyleBoldUnderline"/>
          <w:highlight w:val="yellow"/>
        </w:rPr>
        <w:t>naturalized</w:t>
      </w:r>
      <w:r w:rsidRPr="00AC0E93">
        <w:rPr>
          <w:rStyle w:val="StyleBoldUnderline"/>
        </w:rPr>
        <w:t xml:space="preserve"> as to become invisible: it is the given order of the</w:t>
      </w:r>
      <w:r w:rsidRPr="00AC0E93">
        <w:rPr>
          <w:rStyle w:val="StyleBoldUnderline"/>
          <w:sz w:val="12"/>
        </w:rPr>
        <w:t xml:space="preserve"> </w:t>
      </w:r>
      <w:r w:rsidRPr="00AC0E93">
        <w:rPr>
          <w:rStyle w:val="StyleBoldUnderline"/>
        </w:rPr>
        <w:t>world</w:t>
      </w:r>
      <w:r w:rsidRPr="008C1E0E">
        <w:rPr>
          <w:sz w:val="16"/>
        </w:rPr>
        <w:t xml:space="preserve">. Yet, </w:t>
      </w:r>
      <w:r w:rsidRPr="00AC0E93">
        <w:rPr>
          <w:rStyle w:val="StyleBoldUnderline"/>
        </w:rPr>
        <w:t xml:space="preserve">in order </w:t>
      </w:r>
      <w:r w:rsidRPr="00C50FAD">
        <w:rPr>
          <w:rStyle w:val="StyleBoldUnderline"/>
          <w:highlight w:val="yellow"/>
        </w:rPr>
        <w:t>to maintain this</w:t>
      </w:r>
      <w:r w:rsidRPr="00AC0E93">
        <w:rPr>
          <w:rStyle w:val="StyleBoldUnderline"/>
        </w:rPr>
        <w:t xml:space="preserve"> position of </w:t>
      </w:r>
      <w:r w:rsidRPr="00C50FAD">
        <w:rPr>
          <w:rStyle w:val="StyleBoldUnderline"/>
          <w:highlight w:val="yellow"/>
        </w:rPr>
        <w:t xml:space="preserve">supremacy, </w:t>
      </w:r>
      <w:proofErr w:type="gramStart"/>
      <w:r w:rsidRPr="00C50FAD">
        <w:rPr>
          <w:rStyle w:val="StyleBoldUnderline"/>
          <w:highlight w:val="yellow"/>
        </w:rPr>
        <w:t>a logic</w:t>
      </w:r>
      <w:proofErr w:type="gramEnd"/>
      <w:r w:rsidRPr="00C50FAD">
        <w:rPr>
          <w:rStyle w:val="StyleBoldUnderline"/>
          <w:highlight w:val="yellow"/>
        </w:rPr>
        <w:t xml:space="preserve"> of tireless</w:t>
      </w:r>
      <w:r w:rsidRPr="00C50FAD">
        <w:rPr>
          <w:rStyle w:val="StyleBoldUnderline"/>
          <w:sz w:val="12"/>
          <w:highlight w:val="yellow"/>
        </w:rPr>
        <w:t xml:space="preserve"> </w:t>
      </w:r>
      <w:r w:rsidRPr="00C50FAD">
        <w:rPr>
          <w:rStyle w:val="StyleBoldUnderline"/>
          <w:highlight w:val="yellow"/>
        </w:rPr>
        <w:t>iteration must be deployed</w:t>
      </w:r>
      <w:r w:rsidRPr="00AC0E93">
        <w:rPr>
          <w:rStyle w:val="StyleBoldUnderline"/>
        </w:rPr>
        <w:t xml:space="preserve"> in order </w:t>
      </w:r>
      <w:r w:rsidRPr="00C50FAD">
        <w:rPr>
          <w:rStyle w:val="StyleBoldUnderline"/>
          <w:highlight w:val="yellow"/>
        </w:rPr>
        <w:t>to secure the</w:t>
      </w:r>
      <w:r w:rsidRPr="00AC0E93">
        <w:rPr>
          <w:rStyle w:val="StyleBoldUnderline"/>
        </w:rPr>
        <w:t xml:space="preserve"> very </w:t>
      </w:r>
      <w:r w:rsidRPr="00C50FAD">
        <w:rPr>
          <w:rStyle w:val="StyleBoldUnderline"/>
          <w:highlight w:val="yellow"/>
        </w:rPr>
        <w:t>everyday banality</w:t>
      </w:r>
      <w:r w:rsidRPr="00AC0E93">
        <w:rPr>
          <w:rStyle w:val="StyleBoldUnderline"/>
        </w:rPr>
        <w:t>, and</w:t>
      </w:r>
      <w:r w:rsidRPr="008C1E0E">
        <w:rPr>
          <w:sz w:val="16"/>
        </w:rPr>
        <w:t xml:space="preserve"> thus </w:t>
      </w:r>
      <w:r w:rsidRPr="00AC0E93">
        <w:rPr>
          <w:rStyle w:val="StyleBoldUnderline"/>
        </w:rPr>
        <w:t xml:space="preserve">transparency, </w:t>
      </w:r>
      <w:r w:rsidRPr="00C50FAD">
        <w:rPr>
          <w:rStyle w:val="StyleBoldUnderline"/>
          <w:highlight w:val="yellow"/>
        </w:rPr>
        <w:t>of white supremacy's daily acts of violence</w:t>
      </w:r>
      <w:r w:rsidRPr="008C1E0E">
        <w:rPr>
          <w:sz w:val="16"/>
        </w:rPr>
        <w:t xml:space="preserve">. For those in a position to exercise these daily rounds of state violence, their </w:t>
      </w:r>
      <w:proofErr w:type="spellStart"/>
      <w:r w:rsidRPr="008C1E0E">
        <w:rPr>
          <w:sz w:val="16"/>
        </w:rPr>
        <w:t>performative</w:t>
      </w:r>
      <w:proofErr w:type="spellEnd"/>
      <w:r w:rsidRPr="008C1E0E">
        <w:rPr>
          <w:sz w:val="16"/>
        </w:rPr>
        <w:t xml:space="preserve"> acts are banal because of their very quotidian repetition; yet, because their </w:t>
      </w:r>
      <w:proofErr w:type="spellStart"/>
      <w:r w:rsidRPr="008C1E0E">
        <w:rPr>
          <w:sz w:val="16"/>
        </w:rPr>
        <w:t>racialized</w:t>
      </w:r>
      <w:proofErr w:type="spellEnd"/>
      <w:r w:rsidRPr="008C1E0E">
        <w:rPr>
          <w:sz w:val="16"/>
        </w:rPr>
        <w:t xml:space="preserve"> targets continue to exercise, in turn, acts of resistance and outright contestation, these daily acts of state violence must be obsessively reiterated. </w:t>
      </w:r>
      <w:r w:rsidRPr="00C50FAD">
        <w:rPr>
          <w:rStyle w:val="StyleBoldUnderline"/>
          <w:highlight w:val="yellow"/>
        </w:rPr>
        <w:t>Underpinning</w:t>
      </w:r>
      <w:r w:rsidRPr="00AC0E93">
        <w:rPr>
          <w:rStyle w:val="StyleBoldUnderline"/>
        </w:rPr>
        <w:t xml:space="preserve"> such acts</w:t>
      </w:r>
      <w:r w:rsidRPr="00AC0E93">
        <w:rPr>
          <w:rStyle w:val="StyleBoldUnderline"/>
          <w:sz w:val="12"/>
        </w:rPr>
        <w:t xml:space="preserve"> </w:t>
      </w:r>
      <w:r w:rsidRPr="00AC0E93">
        <w:rPr>
          <w:rStyle w:val="StyleBoldUnderline"/>
        </w:rPr>
        <w:t xml:space="preserve">of </w:t>
      </w:r>
      <w:r w:rsidRPr="00C50FAD">
        <w:rPr>
          <w:rStyle w:val="StyleBoldUnderline"/>
          <w:highlight w:val="yellow"/>
        </w:rPr>
        <w:t>white supremacist violence</w:t>
      </w:r>
      <w:r w:rsidRPr="00AC0E93">
        <w:rPr>
          <w:rStyle w:val="StyleBoldUnderline"/>
        </w:rPr>
        <w:t xml:space="preserve"> and </w:t>
      </w:r>
      <w:proofErr w:type="spellStart"/>
      <w:r w:rsidRPr="00AC0E93">
        <w:rPr>
          <w:rStyle w:val="StyleBoldUnderline"/>
        </w:rPr>
        <w:t>historicidal</w:t>
      </w:r>
      <w:proofErr w:type="spellEnd"/>
      <w:r w:rsidRPr="00AC0E93">
        <w:rPr>
          <w:rStyle w:val="StyleBoldUnderline"/>
        </w:rPr>
        <w:t xml:space="preserve"> erasures </w:t>
      </w:r>
      <w:r w:rsidRPr="00C50FAD">
        <w:rPr>
          <w:rStyle w:val="StyleBoldUnderline"/>
          <w:highlight w:val="yellow"/>
        </w:rPr>
        <w:t>is the</w:t>
      </w:r>
      <w:r w:rsidRPr="00AC0E93">
        <w:rPr>
          <w:rStyle w:val="StyleBoldUnderline"/>
        </w:rPr>
        <w:t xml:space="preserve"> off</w:t>
      </w:r>
      <w:r w:rsidRPr="005C1F06">
        <w:rPr>
          <w:rStyle w:val="StyleBoldUnderline"/>
        </w:rPr>
        <w:t>icial - gove</w:t>
      </w:r>
      <w:r w:rsidRPr="00AC0E93">
        <w:rPr>
          <w:rStyle w:val="StyleBoldUnderline"/>
        </w:rPr>
        <w:t>rnment</w:t>
      </w:r>
      <w:r w:rsidRPr="008C1E0E">
        <w:rPr>
          <w:sz w:val="16"/>
        </w:rPr>
        <w:t xml:space="preserve">, media </w:t>
      </w:r>
      <w:r w:rsidRPr="00AC0E93">
        <w:rPr>
          <w:rStyle w:val="StyleBoldUnderline"/>
        </w:rPr>
        <w:t>and academic</w:t>
      </w:r>
      <w:r>
        <w:rPr>
          <w:rStyle w:val="StyleBoldUnderline"/>
        </w:rPr>
        <w:t xml:space="preserve"> </w:t>
      </w:r>
      <w:r w:rsidRPr="00AC0E93">
        <w:rPr>
          <w:rStyle w:val="StyleBoldUnderline"/>
        </w:rPr>
        <w:t xml:space="preserve">- </w:t>
      </w:r>
      <w:r w:rsidRPr="00C50FAD">
        <w:rPr>
          <w:rStyle w:val="StyleBoldUnderline"/>
          <w:highlight w:val="yellow"/>
        </w:rPr>
        <w:t>positioning of Native Americans as a</w:t>
      </w:r>
      <w:r w:rsidRPr="00AC0E93">
        <w:rPr>
          <w:rStyle w:val="StyleBoldUnderline"/>
        </w:rPr>
        <w:t xml:space="preserve"> 'permanent</w:t>
      </w:r>
      <w:r>
        <w:rPr>
          <w:rStyle w:val="StyleBoldUnderline"/>
        </w:rPr>
        <w:t xml:space="preserve"> </w:t>
      </w:r>
      <w:r w:rsidRPr="00AC0E93">
        <w:rPr>
          <w:rStyle w:val="StyleBoldUnderline"/>
        </w:rPr>
        <w:t>"</w:t>
      </w:r>
      <w:r w:rsidRPr="00C50FAD">
        <w:rPr>
          <w:rStyle w:val="StyleBoldUnderline"/>
          <w:highlight w:val="yellow"/>
        </w:rPr>
        <w:t>present absence</w:t>
      </w:r>
      <w:r w:rsidRPr="00AC0E93">
        <w:rPr>
          <w:rStyle w:val="StyleBoldUnderline"/>
        </w:rPr>
        <w:t xml:space="preserve">" </w:t>
      </w:r>
      <w:r w:rsidRPr="008C1E0E">
        <w:rPr>
          <w:rStyle w:val="StyleBoldUnderline"/>
        </w:rPr>
        <w:t>'</w:t>
      </w:r>
      <w:r w:rsidRPr="00C50FAD">
        <w:rPr>
          <w:rStyle w:val="StyleBoldUnderline"/>
          <w:highlight w:val="yellow"/>
        </w:rPr>
        <w:t>that</w:t>
      </w:r>
      <w:r w:rsidRPr="008C1E0E">
        <w:rPr>
          <w:sz w:val="16"/>
        </w:rPr>
        <w:t xml:space="preserve">, in Smith's words, </w:t>
      </w:r>
      <w:r w:rsidRPr="00AC0E93">
        <w:rPr>
          <w:rStyle w:val="StyleBoldUnderline"/>
        </w:rPr>
        <w:t>'</w:t>
      </w:r>
      <w:r w:rsidRPr="00C50FAD">
        <w:rPr>
          <w:rStyle w:val="StyleBoldUnderline"/>
          <w:highlight w:val="yellow"/>
        </w:rPr>
        <w:t>reinforces</w:t>
      </w:r>
      <w:r w:rsidRPr="00AC0E93">
        <w:rPr>
          <w:rStyle w:val="StyleBoldUnderline"/>
        </w:rPr>
        <w:t xml:space="preserve"> at every turn </w:t>
      </w:r>
      <w:r w:rsidRPr="00C50FAD">
        <w:rPr>
          <w:rStyle w:val="StyleBoldUnderline"/>
          <w:highlight w:val="yellow"/>
        </w:rPr>
        <w:t>the conviction</w:t>
      </w:r>
      <w:r w:rsidRPr="00C50FAD">
        <w:rPr>
          <w:rStyle w:val="StyleBoldUnderline"/>
          <w:sz w:val="12"/>
          <w:highlight w:val="yellow"/>
        </w:rPr>
        <w:t xml:space="preserve"> </w:t>
      </w:r>
      <w:r w:rsidRPr="00C50FAD">
        <w:rPr>
          <w:rStyle w:val="StyleBoldUnderline"/>
          <w:highlight w:val="yellow"/>
        </w:rPr>
        <w:t>that Native peoples are</w:t>
      </w:r>
      <w:r w:rsidRPr="00AC0E93">
        <w:rPr>
          <w:rStyle w:val="StyleBoldUnderline"/>
        </w:rPr>
        <w:t xml:space="preserve"> indeed </w:t>
      </w:r>
      <w:r w:rsidRPr="00C50FAD">
        <w:rPr>
          <w:rStyle w:val="StyleBoldUnderline"/>
          <w:highlight w:val="yellow"/>
        </w:rPr>
        <w:t>vanishing and that the conquest of Native lands is justified</w:t>
      </w:r>
      <w:r w:rsidRPr="00AC0E93">
        <w:rPr>
          <w:rStyle w:val="StyleBoldUnderline"/>
        </w:rPr>
        <w:t>.</w:t>
      </w:r>
      <w:r w:rsidRPr="008C1E0E">
        <w:rPr>
          <w:sz w:val="16"/>
        </w:rPr>
        <w:t xml:space="preserve">'70 </w:t>
      </w:r>
      <w:r w:rsidRPr="00AC0E93">
        <w:rPr>
          <w:rStyle w:val="StyleBoldUnderline"/>
        </w:rPr>
        <w:t xml:space="preserve">Precisely </w:t>
      </w:r>
      <w:r w:rsidRPr="00C50FAD">
        <w:rPr>
          <w:rStyle w:val="StyleBoldUnderline"/>
          <w:highlight w:val="yellow"/>
        </w:rPr>
        <w:t>what gets erased</w:t>
      </w:r>
      <w:r w:rsidRPr="00AC0E93">
        <w:rPr>
          <w:rStyle w:val="StyleBoldUnderline"/>
        </w:rPr>
        <w:t xml:space="preserve"> in the process </w:t>
      </w:r>
      <w:r w:rsidRPr="00C50FAD">
        <w:rPr>
          <w:rStyle w:val="StyleBoldUnderline"/>
          <w:highlight w:val="yellow"/>
        </w:rPr>
        <w:t>are the contemporary Indian</w:t>
      </w:r>
      <w:r w:rsidRPr="00C50FAD">
        <w:rPr>
          <w:rStyle w:val="StyleBoldUnderline"/>
          <w:sz w:val="12"/>
          <w:highlight w:val="yellow"/>
        </w:rPr>
        <w:t xml:space="preserve"> </w:t>
      </w:r>
      <w:r w:rsidRPr="00C50FAD">
        <w:rPr>
          <w:rStyle w:val="StyleBoldUnderline"/>
          <w:highlight w:val="yellow"/>
        </w:rPr>
        <w:t>wars that are being fought</w:t>
      </w:r>
      <w:r w:rsidRPr="00AC0E93">
        <w:rPr>
          <w:rStyle w:val="StyleBoldUnderline"/>
        </w:rPr>
        <w:t xml:space="preserve"> across the body of the US nation. These are wars </w:t>
      </w:r>
      <w:r w:rsidRPr="00C50FAD">
        <w:rPr>
          <w:rStyle w:val="StyleBoldUnderline"/>
          <w:highlight w:val="yellow"/>
        </w:rPr>
        <w:t>that</w:t>
      </w:r>
      <w:r w:rsidRPr="00C50FAD">
        <w:rPr>
          <w:rStyle w:val="StyleBoldUnderline"/>
          <w:sz w:val="12"/>
          <w:highlight w:val="yellow"/>
        </w:rPr>
        <w:t xml:space="preserve"> </w:t>
      </w:r>
      <w:r w:rsidRPr="00C50FAD">
        <w:rPr>
          <w:rStyle w:val="StyleBoldUnderline"/>
          <w:highlight w:val="yellow"/>
        </w:rPr>
        <w:t>fail to register as 'wars' because the</w:t>
      </w:r>
      <w:r w:rsidRPr="00AC0E93">
        <w:rPr>
          <w:rStyle w:val="StyleBoldUnderline"/>
        </w:rPr>
        <w:t xml:space="preserve"> triumphant </w:t>
      </w:r>
      <w:r w:rsidRPr="00C50FAD">
        <w:rPr>
          <w:rStyle w:val="StyleBoldUnderline"/>
          <w:highlight w:val="yellow"/>
        </w:rPr>
        <w:t>non-indigenous polity controls the</w:t>
      </w:r>
      <w:r w:rsidRPr="00C50FAD">
        <w:rPr>
          <w:rStyle w:val="StyleBoldUnderline"/>
          <w:sz w:val="12"/>
          <w:highlight w:val="yellow"/>
        </w:rPr>
        <w:t xml:space="preserve"> </w:t>
      </w:r>
      <w:r w:rsidRPr="00C50FAD">
        <w:rPr>
          <w:rStyle w:val="StyleBoldUnderline"/>
          <w:highlight w:val="yellow"/>
        </w:rPr>
        <w:t>ensemble of institutions</w:t>
      </w:r>
      <w:r w:rsidRPr="008C1E0E">
        <w:rPr>
          <w:sz w:val="16"/>
        </w:rPr>
        <w:t xml:space="preserve"> - legal, military, media and so on </w:t>
      </w:r>
      <w:r w:rsidRPr="00AC0E93">
        <w:rPr>
          <w:rStyle w:val="StyleBoldUnderline"/>
        </w:rPr>
        <w:t>- that fundamentally</w:t>
      </w:r>
      <w:r w:rsidRPr="00AC0E93">
        <w:rPr>
          <w:rStyle w:val="StyleBoldUnderline"/>
          <w:sz w:val="12"/>
        </w:rPr>
        <w:t xml:space="preserve"> </w:t>
      </w:r>
      <w:r w:rsidRPr="00AC0E93">
        <w:rPr>
          <w:rStyle w:val="StyleBoldUnderline"/>
        </w:rPr>
        <w:t>determines what will count as a 'war' in the context of the nation</w:t>
      </w:r>
      <w:r w:rsidRPr="008C1E0E">
        <w:rPr>
          <w:sz w:val="16"/>
        </w:rPr>
        <w:t xml:space="preserve">. In her work, Smith establishes critical points of connection between the war on terror being waged in Afghanistan or Pakistan and the issue of Indigenous sovereignty within the context of the US nation: </w:t>
      </w:r>
      <w:r w:rsidRPr="00AC0E93">
        <w:rPr>
          <w:rStyle w:val="StyleBoldUnderline"/>
        </w:rPr>
        <w:t xml:space="preserve">'it is important to understand that </w:t>
      </w:r>
      <w:r w:rsidRPr="00C50FAD">
        <w:rPr>
          <w:rStyle w:val="StyleBoldUnderline"/>
          <w:highlight w:val="yellow"/>
        </w:rPr>
        <w:t>the</w:t>
      </w:r>
      <w:r w:rsidRPr="00C50FAD">
        <w:rPr>
          <w:rStyle w:val="StyleBoldUnderline"/>
          <w:sz w:val="12"/>
          <w:highlight w:val="yellow"/>
        </w:rPr>
        <w:t xml:space="preserve"> </w:t>
      </w:r>
      <w:r w:rsidRPr="00C50FAD">
        <w:rPr>
          <w:rStyle w:val="StyleBoldUnderline"/>
          <w:highlight w:val="yellow"/>
        </w:rPr>
        <w:t xml:space="preserve">war against "terror" is really an attack against Native </w:t>
      </w:r>
      <w:r w:rsidRPr="00E02D0B">
        <w:rPr>
          <w:rStyle w:val="StyleBoldUnderline"/>
          <w:highlight w:val="yellow"/>
        </w:rPr>
        <w:t>sovereignty, and</w:t>
      </w:r>
      <w:r w:rsidRPr="00AC0E93">
        <w:rPr>
          <w:rStyle w:val="StyleBoldUnderline"/>
        </w:rPr>
        <w:t xml:space="preserve"> that </w:t>
      </w:r>
      <w:r w:rsidRPr="00E02D0B">
        <w:rPr>
          <w:rStyle w:val="StyleBoldUnderline"/>
          <w:highlight w:val="yellow"/>
        </w:rPr>
        <w:t>consolidating</w:t>
      </w:r>
      <w:r w:rsidRPr="00E02D0B">
        <w:rPr>
          <w:rStyle w:val="StyleBoldUnderline"/>
          <w:sz w:val="12"/>
          <w:highlight w:val="yellow"/>
        </w:rPr>
        <w:t xml:space="preserve"> </w:t>
      </w:r>
      <w:r w:rsidRPr="00E02D0B">
        <w:rPr>
          <w:rStyle w:val="StyleBoldUnderline"/>
          <w:highlight w:val="yellow"/>
        </w:rPr>
        <w:t>US empire abroad is predicated on consolidating US empire within US</w:t>
      </w:r>
      <w:r w:rsidRPr="00E02D0B">
        <w:rPr>
          <w:rStyle w:val="StyleBoldUnderline"/>
          <w:sz w:val="12"/>
          <w:highlight w:val="yellow"/>
        </w:rPr>
        <w:t xml:space="preserve"> </w:t>
      </w:r>
      <w:r w:rsidRPr="00E02D0B">
        <w:rPr>
          <w:rStyle w:val="StyleBoldUnderline"/>
          <w:highlight w:val="yellow"/>
        </w:rPr>
        <w:t>borders</w:t>
      </w:r>
      <w:r w:rsidRPr="00E02D0B">
        <w:rPr>
          <w:sz w:val="16"/>
          <w:szCs w:val="16"/>
        </w:rPr>
        <w:t xml:space="preserve">. </w:t>
      </w:r>
      <w:r w:rsidRPr="008C1E0E">
        <w:rPr>
          <w:sz w:val="16"/>
        </w:rPr>
        <w:t xml:space="preserve">For example, the Bush administration continues to use the war on terror as an excuse to support anti-immigration policies and the militarization of the US/Mexico border. The exercise of the war on terror becomes, in other words, </w:t>
      </w:r>
      <w:r w:rsidRPr="00AC0E93">
        <w:rPr>
          <w:rStyle w:val="StyleBoldUnderline"/>
        </w:rPr>
        <w:t>another way of entrenching and legitimating the usurpation of Native American</w:t>
      </w:r>
      <w:r w:rsidRPr="00AC0E93">
        <w:rPr>
          <w:rStyle w:val="StyleBoldUnderline"/>
          <w:sz w:val="12"/>
        </w:rPr>
        <w:t xml:space="preserve"> </w:t>
      </w:r>
      <w:r w:rsidRPr="00AC0E93">
        <w:rPr>
          <w:rStyle w:val="StyleBoldUnderline"/>
        </w:rPr>
        <w:t>sovereignty in the name of the colonial nation-state</w:t>
      </w:r>
      <w:r w:rsidRPr="008C1E0E">
        <w:rPr>
          <w:sz w:val="16"/>
        </w:rPr>
        <w:t>. The militarization of the US's borders has seen the Department of Homeland Security oversee the domestic transposition of military technologies such as drones- that have been used to fight the war on terror in Afghanistan, Pakistan, Yemen and the Horn of Africa- to the borders of both Mexico and Canada. Ted Poe, Congressman, 2nd District of Texas, has introduced legislation that 'mandates the Secretary of Defense transfer 10% of eligible returning equipment from Iraq to state and local law enforcement agencies for border security purposes. Operative here is what Roberto Lovato has termed 'ICE's [Immigration and Customs Enforcement] AI Qaeda-</w:t>
      </w:r>
      <w:proofErr w:type="spellStart"/>
      <w:r w:rsidRPr="008C1E0E">
        <w:rPr>
          <w:sz w:val="16"/>
        </w:rPr>
        <w:t>ization</w:t>
      </w:r>
      <w:proofErr w:type="spellEnd"/>
      <w:r w:rsidRPr="008C1E0E">
        <w:rPr>
          <w:sz w:val="16"/>
        </w:rPr>
        <w:t xml:space="preserve"> of immigrants and immigration policy: building a domestic security apparatus, one made possible by multi-billion contracts to military-industrial companies like Boeing, General Electric, and Halliburton. The massive scale of this militarization of US borders becomes evident in the context of a recent US government report on border security that states that 'The Department of Homeland security (DHS) has the largest enforcement air force in the world ... As of September 2011, OAM [Office of Air and Marine] had approximately 267 aircraft, 301 marine vessels, and 1,843 personnel in 70 locations primarily on the southwest, northern and southeast borders.'74 The deployment of such militarized border technologies creates a virtual fence that effectively amplifies the securitizing effects of the concrete and steel fence that is already in place in many sections of the US--Mexico border. Understood in Smith's terms, the militarization of the US border and the repulsion of attendant 'aliens' constitute a re-assertion of colonial sovereignty. </w:t>
      </w:r>
    </w:p>
    <w:p w:rsidR="005A3726" w:rsidRPr="00AC0E93" w:rsidRDefault="006763A1" w:rsidP="005A3726">
      <w:pPr>
        <w:pStyle w:val="Heading4"/>
      </w:pPr>
      <w:r>
        <w:t xml:space="preserve">The call for a </w:t>
      </w:r>
      <w:r w:rsidR="005A3726">
        <w:t>literal interpretation of the resolution is guided by rhetorical imperialism</w:t>
      </w:r>
      <w:r>
        <w:t xml:space="preserve"> which aims at elimination of Native culture</w:t>
      </w:r>
    </w:p>
    <w:p w:rsidR="005A3726" w:rsidRPr="008A7403" w:rsidRDefault="005A3726" w:rsidP="005A3726">
      <w:r>
        <w:rPr>
          <w:rStyle w:val="StyleStyleBold12pt"/>
        </w:rPr>
        <w:t xml:space="preserve">Lyons </w:t>
      </w:r>
      <w:r w:rsidRPr="00AC0E93">
        <w:rPr>
          <w:rStyle w:val="StyleStyleBold12pt"/>
        </w:rPr>
        <w:t>0</w:t>
      </w:r>
      <w:r w:rsidRPr="00AC0E93">
        <w:t xml:space="preserve"> (Scott Richard, “Rhetorical Sovereignty: What Do American Indians Want from Writing?”, College Composition and Communication, Vol. 51, No. 3 (Feb., 2000), pp. 447-468, Vance) *Counting Coup to Plains Indians means to win honor through battle</w:t>
      </w:r>
    </w:p>
    <w:p w:rsidR="005A3726" w:rsidRPr="00962D56" w:rsidRDefault="005A3726" w:rsidP="005A3726">
      <w:pPr>
        <w:rPr>
          <w:sz w:val="16"/>
        </w:rPr>
      </w:pPr>
      <w:r w:rsidRPr="00962D56">
        <w:rPr>
          <w:sz w:val="16"/>
        </w:rPr>
        <w:t xml:space="preserve">That laughter, which is not in Standing Bear's book but remains my guess, my desire, would nonetheless be short-lived, as is known by anyone familiar with </w:t>
      </w:r>
      <w:r w:rsidRPr="006763A1">
        <w:rPr>
          <w:rStyle w:val="StyleBoldUnderline"/>
        </w:rPr>
        <w:t>the boarding school story</w:t>
      </w:r>
      <w:r w:rsidRPr="00962D56">
        <w:rPr>
          <w:sz w:val="16"/>
        </w:rPr>
        <w:t>. As David Wallace Adams tells it in Education for Extinction, this tale "</w:t>
      </w:r>
      <w:r w:rsidRPr="006763A1">
        <w:rPr>
          <w:rStyle w:val="StyleBoldUnderline"/>
        </w:rPr>
        <w:t>constitutes</w:t>
      </w:r>
      <w:r w:rsidRPr="00962D56">
        <w:rPr>
          <w:sz w:val="16"/>
        </w:rPr>
        <w:t xml:space="preserve"> yet </w:t>
      </w:r>
      <w:r w:rsidRPr="006763A1">
        <w:rPr>
          <w:rStyle w:val="StyleBoldUnderline"/>
        </w:rPr>
        <w:t>another</w:t>
      </w:r>
      <w:r w:rsidRPr="00AC0E93">
        <w:rPr>
          <w:rStyle w:val="StyleBoldUnderline"/>
        </w:rPr>
        <w:t xml:space="preserve"> deplorable </w:t>
      </w:r>
      <w:r w:rsidRPr="006763A1">
        <w:rPr>
          <w:rStyle w:val="StyleBoldUnderline"/>
        </w:rPr>
        <w:t>episode in the</w:t>
      </w:r>
      <w:r w:rsidRPr="00AC0E93">
        <w:rPr>
          <w:rStyle w:val="StyleBoldUnderline"/>
        </w:rPr>
        <w:t xml:space="preserve"> long and </w:t>
      </w:r>
      <w:r w:rsidRPr="006763A1">
        <w:rPr>
          <w:rStyle w:val="StyleBoldUnderline"/>
        </w:rPr>
        <w:t>tragic history of Indian-white relations</w:t>
      </w:r>
      <w:r w:rsidRPr="00962D56">
        <w:rPr>
          <w:sz w:val="16"/>
        </w:rPr>
        <w:t xml:space="preserve">"-specifically, the development of </w:t>
      </w:r>
      <w:r w:rsidRPr="006763A1">
        <w:rPr>
          <w:rStyle w:val="StyleBoldUnderline"/>
        </w:rPr>
        <w:t>education designed to promote</w:t>
      </w:r>
      <w:r w:rsidRPr="00AC0E93">
        <w:rPr>
          <w:rStyle w:val="StyleBoldUnderline"/>
        </w:rPr>
        <w:t xml:space="preserve"> "</w:t>
      </w:r>
      <w:r w:rsidRPr="006763A1">
        <w:rPr>
          <w:rStyle w:val="StyleBoldUnderline"/>
        </w:rPr>
        <w:t>the eradication of</w:t>
      </w:r>
      <w:r w:rsidRPr="00AC0E93">
        <w:rPr>
          <w:rStyle w:val="StyleBoldUnderline"/>
        </w:rPr>
        <w:t xml:space="preserve"> all traces of </w:t>
      </w:r>
      <w:r w:rsidRPr="006763A1">
        <w:rPr>
          <w:rStyle w:val="StyleBoldUnderline"/>
        </w:rPr>
        <w:t>tribal identity and culture</w:t>
      </w:r>
      <w:r w:rsidRPr="00AC0E93">
        <w:rPr>
          <w:rStyle w:val="StyleBoldUnderline"/>
        </w:rPr>
        <w:t xml:space="preserve">, </w:t>
      </w:r>
      <w:r w:rsidRPr="006763A1">
        <w:rPr>
          <w:rStyle w:val="StyleBoldUnderline"/>
        </w:rPr>
        <w:t>replacing them with</w:t>
      </w:r>
      <w:r w:rsidRPr="00962D56">
        <w:rPr>
          <w:sz w:val="16"/>
        </w:rPr>
        <w:t xml:space="preserve"> the commonplace knowledge and </w:t>
      </w:r>
      <w:r w:rsidRPr="00AC0E93">
        <w:rPr>
          <w:rStyle w:val="StyleBoldUnderline"/>
        </w:rPr>
        <w:t xml:space="preserve">values of </w:t>
      </w:r>
      <w:r w:rsidRPr="006763A1">
        <w:rPr>
          <w:rStyle w:val="StyleBoldUnderline"/>
        </w:rPr>
        <w:t>white civilization</w:t>
      </w:r>
      <w:r w:rsidRPr="00962D56">
        <w:rPr>
          <w:sz w:val="16"/>
        </w:rPr>
        <w:t xml:space="preserve">" (336, 335). This forced re-placement of one identity for another, </w:t>
      </w:r>
      <w:r w:rsidRPr="006763A1">
        <w:rPr>
          <w:rStyle w:val="StyleBoldUnderline"/>
        </w:rPr>
        <w:t>a cultural violence enabled</w:t>
      </w:r>
      <w:r w:rsidRPr="00962D56">
        <w:rPr>
          <w:sz w:val="16"/>
        </w:rPr>
        <w:t xml:space="preserve"> in part </w:t>
      </w:r>
      <w:r w:rsidRPr="006763A1">
        <w:rPr>
          <w:rStyle w:val="StyleBoldUnderline"/>
        </w:rPr>
        <w:t>through</w:t>
      </w:r>
      <w:r w:rsidRPr="00962D56">
        <w:rPr>
          <w:sz w:val="16"/>
        </w:rPr>
        <w:t xml:space="preserve"> acts of </w:t>
      </w:r>
      <w:r w:rsidRPr="006763A1">
        <w:rPr>
          <w:rStyle w:val="StyleBoldUnderline"/>
        </w:rPr>
        <w:t>physical violence</w:t>
      </w:r>
      <w:r w:rsidRPr="00962D56">
        <w:rPr>
          <w:sz w:val="16"/>
        </w:rPr>
        <w:t xml:space="preserve">, was in so many ways located at the scene of writing. More horrific than most scenes of writing, however, the boarding school stands out as </w:t>
      </w:r>
      <w:r w:rsidRPr="006763A1">
        <w:rPr>
          <w:rStyle w:val="StyleBoldUnderline"/>
        </w:rPr>
        <w:t>the ultimate symbol of</w:t>
      </w:r>
      <w:r w:rsidRPr="00962D56">
        <w:rPr>
          <w:sz w:val="16"/>
        </w:rPr>
        <w:t xml:space="preserve"> white domination, even </w:t>
      </w:r>
      <w:r w:rsidRPr="006763A1">
        <w:rPr>
          <w:rStyle w:val="StyleBoldUnderline"/>
        </w:rPr>
        <w:t>genocide, through assimilation</w:t>
      </w:r>
      <w:r w:rsidRPr="00AC0E93">
        <w:rPr>
          <w:rStyle w:val="StyleBoldUnderline"/>
        </w:rPr>
        <w:t xml:space="preserve"> in the American Indian experience</w:t>
      </w:r>
      <w:r w:rsidRPr="00962D56">
        <w:rPr>
          <w:sz w:val="16"/>
        </w:rPr>
        <w:t xml:space="preserve">. And although Standing Bear and others would recall multiple forms of Indian resistance, from torching schools to running away to counting coup on the Western text, </w:t>
      </w:r>
      <w:r w:rsidRPr="00C50FAD">
        <w:rPr>
          <w:rStyle w:val="StyleBoldUnderline"/>
          <w:highlight w:val="yellow"/>
        </w:rPr>
        <w:t>the</w:t>
      </w:r>
      <w:r w:rsidRPr="00AC0E93">
        <w:rPr>
          <w:rStyle w:val="StyleBoldUnderline"/>
        </w:rPr>
        <w:t xml:space="preserve"> duplicitous </w:t>
      </w:r>
      <w:r w:rsidRPr="006763A1">
        <w:rPr>
          <w:rStyle w:val="StyleBoldUnderline"/>
        </w:rPr>
        <w:t>inter</w:t>
      </w:r>
      <w:r w:rsidRPr="00C50FAD">
        <w:rPr>
          <w:rStyle w:val="StyleBoldUnderline"/>
          <w:highlight w:val="yellow"/>
        </w:rPr>
        <w:t>relationship</w:t>
      </w:r>
      <w:r w:rsidRPr="006763A1">
        <w:rPr>
          <w:rStyle w:val="StyleBoldUnderline"/>
        </w:rPr>
        <w:t xml:space="preserve">s </w:t>
      </w:r>
      <w:r w:rsidRPr="00C50FAD">
        <w:rPr>
          <w:rStyle w:val="StyleBoldUnderline"/>
          <w:highlight w:val="yellow"/>
        </w:rPr>
        <w:t>between writing</w:t>
      </w:r>
      <w:r w:rsidRPr="006763A1">
        <w:rPr>
          <w:rStyle w:val="StyleBoldUnderline"/>
        </w:rPr>
        <w:t xml:space="preserve">, violence, </w:t>
      </w:r>
      <w:r w:rsidRPr="00C50FAD">
        <w:rPr>
          <w:rStyle w:val="StyleBoldUnderline"/>
          <w:highlight w:val="yellow"/>
        </w:rPr>
        <w:t>and colonization developed</w:t>
      </w:r>
      <w:r w:rsidRPr="00962D56">
        <w:rPr>
          <w:sz w:val="16"/>
        </w:rPr>
        <w:t xml:space="preserve"> during the nineteenth-century-</w:t>
      </w:r>
      <w:r w:rsidRPr="006763A1">
        <w:rPr>
          <w:rStyle w:val="StyleBoldUnderline"/>
        </w:rPr>
        <w:t xml:space="preserve">not only in the boarding schools but </w:t>
      </w:r>
      <w:r w:rsidRPr="00C50FAD">
        <w:rPr>
          <w:rStyle w:val="StyleBoldUnderline"/>
          <w:highlight w:val="yellow"/>
        </w:rPr>
        <w:t>at the signings</w:t>
      </w:r>
      <w:r w:rsidRPr="00962D56">
        <w:rPr>
          <w:sz w:val="16"/>
        </w:rPr>
        <w:t xml:space="preserve"> of hundreds </w:t>
      </w:r>
      <w:r w:rsidRPr="00C50FAD">
        <w:rPr>
          <w:rStyle w:val="StyleBoldUnderline"/>
          <w:highlight w:val="yellow"/>
        </w:rPr>
        <w:t>of treaties</w:t>
      </w:r>
      <w:r w:rsidRPr="00962D56">
        <w:rPr>
          <w:sz w:val="16"/>
        </w:rPr>
        <w:t xml:space="preserve">, most of which were </w:t>
      </w:r>
      <w:r w:rsidRPr="00C50FAD">
        <w:rPr>
          <w:rStyle w:val="StyleBoldUnderline"/>
          <w:highlight w:val="yellow"/>
        </w:rPr>
        <w:t>dishonored by whites</w:t>
      </w:r>
      <w:r w:rsidRPr="00AC0E93">
        <w:rPr>
          <w:rStyle w:val="StyleBoldUnderline"/>
        </w:rPr>
        <w:t>-</w:t>
      </w:r>
      <w:r w:rsidRPr="006763A1">
        <w:rPr>
          <w:rStyle w:val="StyleBoldUnderline"/>
        </w:rPr>
        <w:t>would set into motion a persistent distrust of the written word in English</w:t>
      </w:r>
      <w:r w:rsidRPr="00962D56">
        <w:rPr>
          <w:sz w:val="16"/>
        </w:rPr>
        <w:t xml:space="preserve">, one </w:t>
      </w:r>
      <w:r w:rsidRPr="00AC0E93">
        <w:rPr>
          <w:rStyle w:val="StyleBoldUnderline"/>
        </w:rPr>
        <w:t>that resonates</w:t>
      </w:r>
      <w:r w:rsidRPr="00962D56">
        <w:rPr>
          <w:sz w:val="16"/>
        </w:rPr>
        <w:t xml:space="preserve"> in homes and schools and courts of law still </w:t>
      </w:r>
      <w:r w:rsidRPr="00AC0E93">
        <w:rPr>
          <w:rStyle w:val="StyleBoldUnderline"/>
        </w:rPr>
        <w:t>today</w:t>
      </w:r>
      <w:r w:rsidRPr="00962D56">
        <w:rPr>
          <w:sz w:val="16"/>
        </w:rPr>
        <w:t xml:space="preserve">. If our respect for the Word remains resolute, our faith in the written </w:t>
      </w:r>
      <w:r w:rsidRPr="00962D56">
        <w:rPr>
          <w:sz w:val="16"/>
        </w:rPr>
        <w:lastRenderedPageBreak/>
        <w:t xml:space="preserve">word is compromised at best. What do Indians want from writing? </w:t>
      </w:r>
      <w:proofErr w:type="gramStart"/>
      <w:r w:rsidRPr="00962D56">
        <w:rPr>
          <w:sz w:val="16"/>
        </w:rPr>
        <w:t>Certainly something other than the names of white men sewn to our backs.</w:t>
      </w:r>
      <w:proofErr w:type="gramEnd"/>
      <w:r w:rsidRPr="00962D56">
        <w:rPr>
          <w:sz w:val="16"/>
        </w:rPr>
        <w:t xml:space="preserve"> And for its part, </w:t>
      </w:r>
      <w:r w:rsidRPr="00C50FAD">
        <w:rPr>
          <w:rStyle w:val="StyleBoldUnderline"/>
          <w:highlight w:val="yellow"/>
        </w:rPr>
        <w:t>resistance to assimilation</w:t>
      </w:r>
      <w:r w:rsidRPr="00962D56">
        <w:rPr>
          <w:sz w:val="16"/>
        </w:rPr>
        <w:t xml:space="preserve"> through the acts of writing </w:t>
      </w:r>
      <w:r w:rsidRPr="00C50FAD">
        <w:rPr>
          <w:rStyle w:val="StyleBoldUnderline"/>
          <w:highlight w:val="yellow"/>
        </w:rPr>
        <w:t>should entail</w:t>
      </w:r>
      <w:r w:rsidRPr="00962D56">
        <w:rPr>
          <w:sz w:val="16"/>
        </w:rPr>
        <w:t xml:space="preserve"> something </w:t>
      </w:r>
      <w:r w:rsidRPr="00C50FAD">
        <w:rPr>
          <w:rStyle w:val="StyleBoldUnderline"/>
          <w:highlight w:val="yellow"/>
        </w:rPr>
        <w:t>more than counting coup on the text</w:t>
      </w:r>
      <w:r w:rsidRPr="00962D56">
        <w:rPr>
          <w:sz w:val="16"/>
        </w:rPr>
        <w:t xml:space="preserve"> (or for that matter, torching the school). I suggest that </w:t>
      </w:r>
      <w:r w:rsidRPr="00C50FAD">
        <w:rPr>
          <w:rStyle w:val="StyleBoldUnderline"/>
          <w:highlight w:val="yellow"/>
        </w:rPr>
        <w:t>our highest hopes</w:t>
      </w:r>
      <w:r w:rsidRPr="00962D56">
        <w:rPr>
          <w:sz w:val="16"/>
        </w:rPr>
        <w:t xml:space="preserve"> for literacy at this point </w:t>
      </w:r>
      <w:r w:rsidRPr="00C50FAD">
        <w:rPr>
          <w:rStyle w:val="StyleBoldUnderline"/>
          <w:highlight w:val="yellow"/>
        </w:rPr>
        <w:t>rest upon</w:t>
      </w:r>
      <w:r w:rsidRPr="00AC0E93">
        <w:rPr>
          <w:rStyle w:val="StyleBoldUnderline"/>
        </w:rPr>
        <w:t xml:space="preserve"> a vision we</w:t>
      </w:r>
      <w:r w:rsidRPr="00962D56">
        <w:rPr>
          <w:sz w:val="16"/>
        </w:rPr>
        <w:t xml:space="preserve"> might </w:t>
      </w:r>
      <w:r w:rsidRPr="00AC0E93">
        <w:rPr>
          <w:rStyle w:val="StyleBoldUnderline"/>
        </w:rPr>
        <w:t xml:space="preserve">name </w:t>
      </w:r>
      <w:r w:rsidRPr="00C50FAD">
        <w:rPr>
          <w:rStyle w:val="StyleBoldUnderline"/>
          <w:highlight w:val="yellow"/>
        </w:rPr>
        <w:t>rhetorical sovereignty</w:t>
      </w:r>
      <w:r w:rsidRPr="00962D56">
        <w:rPr>
          <w:sz w:val="16"/>
        </w:rPr>
        <w:t xml:space="preserve">. Sovereignty, of course, has long been a contested term in Native discourse, and its shifting meanings over time attest to an ongoing struggle between Americans and the hundreds of Indian nations that occupy this land. Our </w:t>
      </w:r>
      <w:r w:rsidRPr="006763A1">
        <w:rPr>
          <w:rStyle w:val="StyleBoldUnderline"/>
        </w:rPr>
        <w:t>claims to sovereignty entail</w:t>
      </w:r>
      <w:r w:rsidRPr="00962D56">
        <w:rPr>
          <w:sz w:val="16"/>
        </w:rPr>
        <w:t xml:space="preserve"> much more than arguments for tax-exempt status or the right to build and operate casinos; they are </w:t>
      </w:r>
      <w:r w:rsidRPr="006763A1">
        <w:rPr>
          <w:rStyle w:val="StyleBoldUnderline"/>
        </w:rPr>
        <w:t>nothing less than our attempt to survive</w:t>
      </w:r>
      <w:r w:rsidRPr="00962D56">
        <w:rPr>
          <w:sz w:val="16"/>
        </w:rPr>
        <w:t xml:space="preserve"> and flourish </w:t>
      </w:r>
      <w:r w:rsidRPr="006763A1">
        <w:rPr>
          <w:rStyle w:val="StyleBoldUnderline"/>
        </w:rPr>
        <w:t>as a people. Sovereignty is the guiding story</w:t>
      </w:r>
      <w:r w:rsidRPr="00962D56">
        <w:rPr>
          <w:sz w:val="16"/>
        </w:rPr>
        <w:t xml:space="preserve"> in our pursuit of self-determination, the general strategy </w:t>
      </w:r>
      <w:r w:rsidRPr="006763A1">
        <w:rPr>
          <w:rStyle w:val="StyleBoldUnderline"/>
        </w:rPr>
        <w:t>by which we aim to</w:t>
      </w:r>
      <w:r w:rsidRPr="00AC0E93">
        <w:rPr>
          <w:rStyle w:val="StyleBoldUnderline"/>
        </w:rPr>
        <w:t xml:space="preserve"> best </w:t>
      </w:r>
      <w:r w:rsidRPr="006763A1">
        <w:rPr>
          <w:rStyle w:val="StyleBoldUnderline"/>
        </w:rPr>
        <w:t>recover our losses</w:t>
      </w:r>
      <w:r w:rsidRPr="00AC0E93">
        <w:rPr>
          <w:rStyle w:val="StyleBoldUnderline"/>
        </w:rPr>
        <w:t xml:space="preserve"> from the ravages of colonization: </w:t>
      </w:r>
      <w:r w:rsidRPr="006763A1">
        <w:rPr>
          <w:rStyle w:val="StyleBoldUnderline"/>
        </w:rPr>
        <w:t>our lands, our languages, our cultures, our self-respect</w:t>
      </w:r>
      <w:r w:rsidRPr="00AC0E93">
        <w:rPr>
          <w:rStyle w:val="StyleBoldUnderline"/>
        </w:rPr>
        <w:t>.</w:t>
      </w:r>
      <w:r w:rsidRPr="00962D56">
        <w:rPr>
          <w:sz w:val="16"/>
        </w:rPr>
        <w:t xml:space="preserve"> For indigenous people everywhere, sovereignty is an ideal principle, the beacon by which we seek the paths to agency and power and community renewal. Attacks on sovereignty are attacks on what it enables us to pursue; the pursuit of sovereignty is an attempt to revive not our past, but our possibilities. </w:t>
      </w:r>
      <w:r w:rsidRPr="00C50FAD">
        <w:rPr>
          <w:rStyle w:val="Emphasis"/>
          <w:highlight w:val="yellow"/>
        </w:rPr>
        <w:t>Rhetorical sovereignty is the</w:t>
      </w:r>
      <w:r w:rsidRPr="006763A1">
        <w:rPr>
          <w:rStyle w:val="StyleBoldUnderline"/>
        </w:rPr>
        <w:t xml:space="preserve"> inherent </w:t>
      </w:r>
      <w:r w:rsidRPr="00C50FAD">
        <w:rPr>
          <w:rStyle w:val="Emphasis"/>
          <w:highlight w:val="yellow"/>
        </w:rPr>
        <w:t>right</w:t>
      </w:r>
      <w:r w:rsidRPr="006763A1">
        <w:rPr>
          <w:rStyle w:val="StyleBoldUnderline"/>
        </w:rPr>
        <w:t xml:space="preserve"> and ability </w:t>
      </w:r>
      <w:r w:rsidRPr="00C50FAD">
        <w:rPr>
          <w:rStyle w:val="Emphasis"/>
          <w:highlight w:val="yellow"/>
        </w:rPr>
        <w:t>of peoples to determine their own communicative needs</w:t>
      </w:r>
      <w:r w:rsidRPr="006763A1">
        <w:rPr>
          <w:rStyle w:val="StyleBoldUnderline"/>
        </w:rPr>
        <w:t xml:space="preserve"> and desires in this pursuit, </w:t>
      </w:r>
      <w:r w:rsidRPr="00C50FAD">
        <w:rPr>
          <w:rStyle w:val="Emphasis"/>
          <w:highlight w:val="yellow"/>
        </w:rPr>
        <w:t>to decide for themselves the</w:t>
      </w:r>
      <w:r w:rsidRPr="006763A1">
        <w:rPr>
          <w:rStyle w:val="StyleBoldUnderline"/>
        </w:rPr>
        <w:t xml:space="preserve"> goals, modes, </w:t>
      </w:r>
      <w:r w:rsidRPr="00C50FAD">
        <w:rPr>
          <w:rStyle w:val="Emphasis"/>
          <w:highlight w:val="yellow"/>
        </w:rPr>
        <w:t>styles</w:t>
      </w:r>
      <w:r w:rsidRPr="006763A1">
        <w:rPr>
          <w:rStyle w:val="StyleBoldUnderline"/>
        </w:rPr>
        <w:t xml:space="preserve">, and languages </w:t>
      </w:r>
      <w:r w:rsidRPr="00C50FAD">
        <w:rPr>
          <w:rStyle w:val="Emphasis"/>
          <w:highlight w:val="yellow"/>
        </w:rPr>
        <w:t>of public discourse</w:t>
      </w:r>
      <w:r w:rsidRPr="00962D56">
        <w:rPr>
          <w:sz w:val="16"/>
        </w:rPr>
        <w:t xml:space="preserve">. Placing the scene of writing squarely back into the particular contingency of the Indian rhetorical situation, rhetorical sovereignty requires of writing teachers more than a renewed commitment to listening and learning; </w:t>
      </w:r>
      <w:r w:rsidRPr="00C50FAD">
        <w:rPr>
          <w:rStyle w:val="StyleBoldUnderline"/>
          <w:highlight w:val="yellow"/>
        </w:rPr>
        <w:t>it</w:t>
      </w:r>
      <w:r w:rsidRPr="00962D56">
        <w:rPr>
          <w:sz w:val="16"/>
        </w:rPr>
        <w:t xml:space="preserve"> also </w:t>
      </w:r>
      <w:r w:rsidRPr="00C50FAD">
        <w:rPr>
          <w:rStyle w:val="StyleBoldUnderline"/>
          <w:highlight w:val="yellow"/>
        </w:rPr>
        <w:t>requires a radical rethinking of how and what we teach as the written word at all levels</w:t>
      </w:r>
      <w:r w:rsidRPr="006763A1">
        <w:rPr>
          <w:rStyle w:val="StyleBoldUnderline"/>
        </w:rPr>
        <w:t xml:space="preserve"> of schooling</w:t>
      </w:r>
      <w:r w:rsidRPr="00962D56">
        <w:rPr>
          <w:sz w:val="16"/>
        </w:rPr>
        <w:t xml:space="preserve">, from preschool to graduate curricula and beyond. In what follows, I hope to sketch out some preliminary notes toward the praxis that is rhetorical sovereignty. I begin with a discussion of the concept of sovereignty, followed by a dialogue between the fields of composition and rhetoric and Native American studies, concluding with some very general recommendations for expanding our canons and curricula. My argument is motivated in part by my sense of being haunted by that little boy's backward glance to those other Indian children: Is it right for me to take a white man's name? Sovereignty is (also) </w:t>
      </w:r>
      <w:r w:rsidRPr="0073628A">
        <w:rPr>
          <w:rStyle w:val="StyleBoldUnderline"/>
        </w:rPr>
        <w:t>rhetorical Sovereignty</w:t>
      </w:r>
      <w:r w:rsidRPr="00962D56">
        <w:rPr>
          <w:sz w:val="16"/>
        </w:rPr>
        <w:t xml:space="preserve">, as I generally use and understand the term, </w:t>
      </w:r>
      <w:r w:rsidRPr="00AC0E93">
        <w:rPr>
          <w:rStyle w:val="StyleBoldUnderline"/>
        </w:rPr>
        <w:t>denotes the right of a people to conduct its own affairs, in its own place, in its own way.</w:t>
      </w:r>
      <w:r w:rsidRPr="00962D56">
        <w:rPr>
          <w:sz w:val="16"/>
        </w:rPr>
        <w:t xml:space="preserve"> The concept of sovereignty originated in feudal Europe, and as a term it arrived to the English language by way of France; sovereign signified a ruler accountable to no one save himself or God (</w:t>
      </w:r>
      <w:proofErr w:type="spellStart"/>
      <w:r w:rsidRPr="00962D56">
        <w:rPr>
          <w:sz w:val="16"/>
        </w:rPr>
        <w:t>Duchacek</w:t>
      </w:r>
      <w:proofErr w:type="spellEnd"/>
      <w:r w:rsidRPr="00962D56">
        <w:rPr>
          <w:sz w:val="16"/>
        </w:rPr>
        <w:t xml:space="preserve"> 47). Early modern European monarchs employed the language of sovereignty to secure their grip on state power in the face of a threatening nobility and papacy. A declaration of one's right to rule, a monarch's claim to sovereignty "stood as a ringing assertion of absolute political authority at home, one that could imply designs on territory abroad" (Fowler and </w:t>
      </w:r>
      <w:proofErr w:type="spellStart"/>
      <w:r w:rsidRPr="00962D56">
        <w:rPr>
          <w:sz w:val="16"/>
        </w:rPr>
        <w:t>Bunck</w:t>
      </w:r>
      <w:proofErr w:type="spellEnd"/>
      <w:r w:rsidRPr="00962D56">
        <w:rPr>
          <w:sz w:val="16"/>
        </w:rPr>
        <w:t xml:space="preserve"> 5). As modern nations and states underwent their various forms of development, the concept was consistently deployed to address not only domestic authority at home but a state's relative independence from and among other states; thus, </w:t>
      </w:r>
      <w:r w:rsidRPr="00AC0E93">
        <w:rPr>
          <w:rStyle w:val="StyleBoldUnderline"/>
        </w:rPr>
        <w:t>sovereignty came to mean something systemic</w:t>
      </w:r>
      <w:r w:rsidRPr="00962D56">
        <w:rPr>
          <w:sz w:val="16"/>
        </w:rPr>
        <w:t xml:space="preserve"> and relational. A sovereign's power was generally a force understood in relation to other sovereigns in the emerging international scene; hence, "a sovereign was to respect the sovereignty of its peers" (Fowler and </w:t>
      </w:r>
      <w:proofErr w:type="spellStart"/>
      <w:r w:rsidRPr="00962D56">
        <w:rPr>
          <w:sz w:val="16"/>
        </w:rPr>
        <w:t>Bunck</w:t>
      </w:r>
      <w:proofErr w:type="spellEnd"/>
      <w:r w:rsidRPr="00962D56">
        <w:rPr>
          <w:sz w:val="16"/>
        </w:rPr>
        <w:t xml:space="preserve"> 6). </w:t>
      </w:r>
      <w:r w:rsidRPr="006763A1">
        <w:rPr>
          <w:rStyle w:val="StyleBoldUnderline"/>
        </w:rPr>
        <w:t>As political institutions continued to develop under modernity, the meanings of sovereignty changed with them, signifying such matters as the right to make and enforce laws, notions of political legitimacy and international recognition, and national self-determination.</w:t>
      </w:r>
      <w:r w:rsidRPr="006763A1">
        <w:rPr>
          <w:sz w:val="16"/>
        </w:rPr>
        <w:t xml:space="preserve"> While </w:t>
      </w:r>
      <w:r w:rsidRPr="006763A1">
        <w:rPr>
          <w:rStyle w:val="StyleBoldUnderline"/>
        </w:rPr>
        <w:t>the meanings of sovereignty</w:t>
      </w:r>
      <w:r w:rsidRPr="006763A1">
        <w:rPr>
          <w:sz w:val="16"/>
        </w:rPr>
        <w:t xml:space="preserve"> have </w:t>
      </w:r>
      <w:r w:rsidRPr="006763A1">
        <w:rPr>
          <w:rStyle w:val="StyleBoldUnderline"/>
        </w:rPr>
        <w:t>shift</w:t>
      </w:r>
      <w:r w:rsidRPr="006763A1">
        <w:rPr>
          <w:sz w:val="16"/>
        </w:rPr>
        <w:t xml:space="preserve">ed and continue to shift over time, </w:t>
      </w:r>
      <w:r w:rsidRPr="006763A1">
        <w:rPr>
          <w:rStyle w:val="StyleBoldUnderline"/>
        </w:rPr>
        <w:t>the concept has nonetheless carried with it a sense of locatable and recognizable power</w:t>
      </w:r>
      <w:r w:rsidRPr="006763A1">
        <w:rPr>
          <w:sz w:val="16"/>
        </w:rPr>
        <w:t xml:space="preserve">. In fact, the location of power has depended upon the crucial act of recognition-and vice versa. From the early moments of first contact on this continent, </w:t>
      </w:r>
      <w:r w:rsidRPr="006763A1">
        <w:rPr>
          <w:rStyle w:val="StyleBoldUnderline"/>
        </w:rPr>
        <w:t>the construction of Indian and non-Indian senses of sovereignty was a contested and contradictory process</w:t>
      </w:r>
      <w:r w:rsidRPr="006763A1">
        <w:rPr>
          <w:sz w:val="16"/>
        </w:rPr>
        <w:t xml:space="preserve">. </w:t>
      </w:r>
      <w:proofErr w:type="gramStart"/>
      <w:r w:rsidRPr="006763A1">
        <w:rPr>
          <w:sz w:val="16"/>
        </w:rPr>
        <w:t>It  was</w:t>
      </w:r>
      <w:proofErr w:type="gramEnd"/>
      <w:r w:rsidRPr="006763A1">
        <w:rPr>
          <w:sz w:val="16"/>
        </w:rPr>
        <w:t xml:space="preserve"> also a rhetorical one. Although there is no possible way to describe its many and complicated logics in necessary detail here, we can see that for at least two centuries following Columbus, "</w:t>
      </w:r>
      <w:r w:rsidRPr="006763A1">
        <w:rPr>
          <w:rStyle w:val="StyleBoldUnderline"/>
        </w:rPr>
        <w:t>European states were compelled to recognize and engage Indian nations as political actors</w:t>
      </w:r>
      <w:r w:rsidRPr="006763A1">
        <w:rPr>
          <w:sz w:val="16"/>
        </w:rPr>
        <w:t xml:space="preserve"> in their diplomatic activities" (Berman 128). They did this in large part </w:t>
      </w:r>
      <w:r w:rsidRPr="006763A1">
        <w:rPr>
          <w:rStyle w:val="StyleBoldUnderline"/>
        </w:rPr>
        <w:t>through making treaties</w:t>
      </w:r>
      <w:r w:rsidRPr="006763A1">
        <w:rPr>
          <w:sz w:val="16"/>
        </w:rPr>
        <w:t xml:space="preserve"> with Indian nations, a process that created a relationship between groups of an international  rather than internal character":' even </w:t>
      </w:r>
      <w:r w:rsidRPr="006763A1">
        <w:rPr>
          <w:rStyle w:val="StyleBoldUnderline"/>
        </w:rPr>
        <w:t xml:space="preserve">in sites of severe colonizing activity </w:t>
      </w:r>
      <w:r w:rsidRPr="006763A1">
        <w:rPr>
          <w:sz w:val="16"/>
        </w:rPr>
        <w:t xml:space="preserve">(Berman 129). This acknowledged sense of Indian national </w:t>
      </w:r>
      <w:r w:rsidR="0073628A" w:rsidRPr="006763A1">
        <w:rPr>
          <w:rStyle w:val="StyleBoldUnderline"/>
        </w:rPr>
        <w:t>sovereignty</w:t>
      </w:r>
      <w:r w:rsidR="0073628A" w:rsidRPr="006763A1">
        <w:rPr>
          <w:sz w:val="16"/>
        </w:rPr>
        <w:t xml:space="preserve"> was so strong among</w:t>
      </w:r>
      <w:r w:rsidRPr="006763A1">
        <w:rPr>
          <w:sz w:val="16"/>
        </w:rPr>
        <w:t xml:space="preserve"> European states that it actually </w:t>
      </w:r>
      <w:r w:rsidRPr="006763A1">
        <w:rPr>
          <w:rStyle w:val="StyleBoldUnderline"/>
        </w:rPr>
        <w:t>became a means of legitimizing European claims to new world resources</w:t>
      </w:r>
      <w:r w:rsidRPr="00962D56">
        <w:rPr>
          <w:sz w:val="16"/>
        </w:rPr>
        <w:t xml:space="preserve">; a territorial dispute between the English and the Dutch, say, might be settled by one side producing a treaty with the sovereign nation who actually owned the land (Berman 132). After the American </w:t>
      </w:r>
      <w:proofErr w:type="gramStart"/>
      <w:r w:rsidRPr="00962D56">
        <w:rPr>
          <w:sz w:val="16"/>
        </w:rPr>
        <w:t>revolution</w:t>
      </w:r>
      <w:proofErr w:type="gramEnd"/>
      <w:r w:rsidRPr="00962D56">
        <w:rPr>
          <w:sz w:val="16"/>
        </w:rPr>
        <w:t>, the United States maintained the practice of treaty-making with Indian nations begun by European powers, and "from the beginning of its political existence, recognized a measure of autonomy in the Indian bands and tribes" (</w:t>
      </w:r>
      <w:proofErr w:type="spellStart"/>
      <w:r w:rsidRPr="00962D56">
        <w:rPr>
          <w:sz w:val="16"/>
        </w:rPr>
        <w:t>Prucha</w:t>
      </w:r>
      <w:proofErr w:type="spellEnd"/>
      <w:r w:rsidRPr="00962D56">
        <w:rPr>
          <w:sz w:val="16"/>
        </w:rPr>
        <w:t xml:space="preserve">, Treaties 2). During the years 1778-1868, the U.S. signed and ratified some 367 treaties with Indian nations, all of which presumed a sense of sovereignty on the part of Indian groups. About two-thirds of those treaties were land deals, and as </w:t>
      </w:r>
      <w:proofErr w:type="spellStart"/>
      <w:r w:rsidRPr="00962D56">
        <w:rPr>
          <w:sz w:val="16"/>
        </w:rPr>
        <w:t>Prucha</w:t>
      </w:r>
      <w:proofErr w:type="spellEnd"/>
      <w:r w:rsidRPr="00962D56">
        <w:rPr>
          <w:sz w:val="16"/>
        </w:rPr>
        <w:t xml:space="preserve"> points out, "cession of Indian lands ... was an indication of Indian sovereignty over those lands, and the recognition by the United States of Indian ownership to the lands remaining strengthened the concept" (Treaties 4). </w:t>
      </w:r>
      <w:r w:rsidRPr="00AC0E93">
        <w:rPr>
          <w:rStyle w:val="StyleBoldUnderline"/>
        </w:rPr>
        <w:t>You can't give up what you don't own, after all; nor can you buy what's already yours</w:t>
      </w:r>
      <w:r w:rsidRPr="00962D56">
        <w:rPr>
          <w:sz w:val="16"/>
        </w:rPr>
        <w:t xml:space="preserve">. However, </w:t>
      </w:r>
      <w:r w:rsidRPr="00AC0E93">
        <w:rPr>
          <w:rStyle w:val="StyleBoldUnderline"/>
        </w:rPr>
        <w:t xml:space="preserve">the </w:t>
      </w:r>
      <w:r w:rsidRPr="006763A1">
        <w:rPr>
          <w:rStyle w:val="StyleBoldUnderline"/>
        </w:rPr>
        <w:t>Americans would gradually assume a dominant stance in Indian-white relations, leading to an erosion of Native sovereignty</w:t>
      </w:r>
      <w:r w:rsidRPr="00962D56">
        <w:rPr>
          <w:sz w:val="16"/>
        </w:rPr>
        <w:t xml:space="preserve"> that </w:t>
      </w:r>
      <w:proofErr w:type="spellStart"/>
      <w:r w:rsidRPr="00962D56">
        <w:rPr>
          <w:sz w:val="16"/>
        </w:rPr>
        <w:t>Prucha</w:t>
      </w:r>
      <w:proofErr w:type="spellEnd"/>
      <w:r w:rsidRPr="00962D56">
        <w:rPr>
          <w:sz w:val="16"/>
        </w:rPr>
        <w:t xml:space="preserve"> </w:t>
      </w:r>
      <w:r w:rsidRPr="00AC0E93">
        <w:rPr>
          <w:rStyle w:val="StyleBoldUnderline"/>
        </w:rPr>
        <w:t xml:space="preserve">credits to over-whelming American military strength, growing Indian economic dependence on white goods, and treaty provisions that </w:t>
      </w:r>
      <w:r w:rsidRPr="00AC0E93">
        <w:rPr>
          <w:rStyle w:val="StyleBoldUnderline"/>
        </w:rPr>
        <w:lastRenderedPageBreak/>
        <w:t>left stipulations to be carried out by Congress</w:t>
      </w:r>
      <w:r w:rsidRPr="00962D56">
        <w:rPr>
          <w:sz w:val="16"/>
        </w:rPr>
        <w:t xml:space="preserve"> (</w:t>
      </w:r>
      <w:proofErr w:type="spellStart"/>
      <w:r w:rsidRPr="00962D56">
        <w:rPr>
          <w:sz w:val="16"/>
        </w:rPr>
        <w:t>Prucha</w:t>
      </w:r>
      <w:proofErr w:type="spellEnd"/>
      <w:r w:rsidRPr="00962D56">
        <w:rPr>
          <w:sz w:val="16"/>
        </w:rPr>
        <w:t>, Treaties 6-7). After the American revolution, it wasn't long before the nation-to-nation stance Indians and their interlocutors had operated from was simultaneously attacked and affirmed in a couple of landmark U.S. Supreme Court cases concerning the Cherokee of Georgia facing removal in the early nineteenth century. In Cherokee Nation v. Georgia (1831), Chief Justice John Marshall's famous pronouncement of the Cherokees as a "domestic dependent nation" constituted the United States' first major, unilateral reinterpretation of Indian sovereignty, one further tinkered with a year later by the same court in Worcester v. Georgia (1832). In the former opinion, Marshall deemed the Cherokees limited in their claim to sovereignty, seeing them as a nation not-quite-foreign, but suggested nonetheless that the Cherokees still formed "a dis-</w:t>
      </w:r>
      <w:proofErr w:type="spellStart"/>
      <w:r w:rsidRPr="00962D56">
        <w:rPr>
          <w:sz w:val="16"/>
        </w:rPr>
        <w:t>tinct</w:t>
      </w:r>
      <w:proofErr w:type="spellEnd"/>
      <w:r w:rsidRPr="00962D56">
        <w:rPr>
          <w:sz w:val="16"/>
        </w:rPr>
        <w:t xml:space="preserve"> political society, separated by others, capable of managing its own affairs and governing itself" (</w:t>
      </w:r>
      <w:proofErr w:type="spellStart"/>
      <w:r w:rsidRPr="00962D56">
        <w:rPr>
          <w:sz w:val="16"/>
        </w:rPr>
        <w:t>Prucha</w:t>
      </w:r>
      <w:proofErr w:type="spellEnd"/>
      <w:r w:rsidRPr="00962D56">
        <w:rPr>
          <w:sz w:val="16"/>
        </w:rPr>
        <w:t>, Documents 58). This somewhat glaring contradiction was explained in the latter decision, where Marshall opined that "Indian nations had always been considered as distinct, independent political communities, retaining their original natural rights, as the undisputed possessors of the soil, from time immemorial, with the single exception imposed by irresistible power" (</w:t>
      </w:r>
      <w:proofErr w:type="spellStart"/>
      <w:r w:rsidRPr="00962D56">
        <w:rPr>
          <w:sz w:val="16"/>
        </w:rPr>
        <w:t>Prucha</w:t>
      </w:r>
      <w:proofErr w:type="spellEnd"/>
      <w:r w:rsidRPr="00962D56">
        <w:rPr>
          <w:sz w:val="16"/>
        </w:rPr>
        <w:t xml:space="preserve">, Documents 60; emphasis mine). In other words, while recognizing Indian sovereignty in terms we can fairly describe as eternal and absolute, </w:t>
      </w:r>
      <w:r w:rsidRPr="00C50FAD">
        <w:rPr>
          <w:rStyle w:val="Emphasis"/>
          <w:highlight w:val="yellow"/>
        </w:rPr>
        <w:t>the Supreme Court's decisions on the Cherokee cases</w:t>
      </w:r>
      <w:r w:rsidRPr="00AC0E93">
        <w:rPr>
          <w:rStyle w:val="StyleBoldUnderline"/>
        </w:rPr>
        <w:t xml:space="preserve"> ultimately caved in to what would become a persistent, uniquely American, and wholly imperialist notion of recognition-from-above</w:t>
      </w:r>
      <w:r w:rsidRPr="00962D56">
        <w:rPr>
          <w:sz w:val="16"/>
        </w:rPr>
        <w:t xml:space="preserve">. The United States could limit Cherokee sovereignty simply because it could, and it could because it is the United States. American exceptionalism won the day, thanks to its "irresistible power," and while U.S. plenary power wouldn't become fully articulated in a legal sense until United States v. </w:t>
      </w:r>
      <w:proofErr w:type="spellStart"/>
      <w:r w:rsidRPr="00962D56">
        <w:rPr>
          <w:sz w:val="16"/>
        </w:rPr>
        <w:t>Kagama</w:t>
      </w:r>
      <w:proofErr w:type="spellEnd"/>
      <w:r w:rsidRPr="00962D56">
        <w:rPr>
          <w:sz w:val="16"/>
        </w:rPr>
        <w:t xml:space="preserve"> in 1886, it found its rhetorical groundwork laid solidly in the </w:t>
      </w:r>
      <w:proofErr w:type="spellStart"/>
      <w:r w:rsidRPr="00962D56">
        <w:rPr>
          <w:sz w:val="16"/>
        </w:rPr>
        <w:t>Chero-kee</w:t>
      </w:r>
      <w:proofErr w:type="spellEnd"/>
      <w:r w:rsidRPr="00962D56">
        <w:rPr>
          <w:sz w:val="16"/>
        </w:rPr>
        <w:t xml:space="preserve"> cases of the 1830s. In a sense, </w:t>
      </w:r>
      <w:r w:rsidRPr="00AC0E93">
        <w:rPr>
          <w:rStyle w:val="StyleBoldUnderline"/>
        </w:rPr>
        <w:t xml:space="preserve">these cases </w:t>
      </w:r>
      <w:r w:rsidRPr="00C50FAD">
        <w:rPr>
          <w:rStyle w:val="Emphasis"/>
          <w:highlight w:val="yellow"/>
        </w:rPr>
        <w:t>exemplify</w:t>
      </w:r>
      <w:r w:rsidRPr="00962D56">
        <w:rPr>
          <w:sz w:val="16"/>
        </w:rPr>
        <w:t xml:space="preserve"> what we might call </w:t>
      </w:r>
      <w:r w:rsidRPr="00C50FAD">
        <w:rPr>
          <w:rStyle w:val="Emphasis"/>
          <w:highlight w:val="yellow"/>
        </w:rPr>
        <w:t>rhetorical imperialism</w:t>
      </w:r>
      <w:r w:rsidRPr="00C50FAD">
        <w:rPr>
          <w:rStyle w:val="StyleBoldUnderline"/>
          <w:highlight w:val="yellow"/>
        </w:rPr>
        <w:t>: the ability of dominant powers to assert control of others by setting the terms of debate. These terms are</w:t>
      </w:r>
      <w:r w:rsidRPr="0073628A">
        <w:rPr>
          <w:rStyle w:val="StyleBoldUnderline"/>
        </w:rPr>
        <w:t xml:space="preserve"> often </w:t>
      </w:r>
      <w:r w:rsidRPr="00C50FAD">
        <w:rPr>
          <w:rStyle w:val="StyleBoldUnderline"/>
          <w:highlight w:val="yellow"/>
        </w:rPr>
        <w:t>definitional</w:t>
      </w:r>
      <w:r w:rsidRPr="00962D56">
        <w:rPr>
          <w:sz w:val="16"/>
        </w:rPr>
        <w:t xml:space="preserve">-that is, </w:t>
      </w:r>
      <w:r w:rsidRPr="00C50FAD">
        <w:rPr>
          <w:rStyle w:val="StyleBoldUnderline"/>
          <w:highlight w:val="yellow"/>
        </w:rPr>
        <w:t>they identify</w:t>
      </w:r>
      <w:r w:rsidRPr="0073628A">
        <w:rPr>
          <w:rStyle w:val="StyleBoldUnderline"/>
        </w:rPr>
        <w:t xml:space="preserve"> the parties discussed </w:t>
      </w:r>
      <w:r w:rsidRPr="00C50FAD">
        <w:rPr>
          <w:rStyle w:val="StyleBoldUnderline"/>
          <w:highlight w:val="yellow"/>
        </w:rPr>
        <w:t>by de-scribing</w:t>
      </w:r>
      <w:r w:rsidRPr="0073628A">
        <w:rPr>
          <w:rStyle w:val="StyleBoldUnderline"/>
        </w:rPr>
        <w:t xml:space="preserve"> them </w:t>
      </w:r>
      <w:r w:rsidRPr="00C50FAD">
        <w:rPr>
          <w:rStyle w:val="StyleBoldUnderline"/>
          <w:highlight w:val="yellow"/>
        </w:rPr>
        <w:t>in certain ways</w:t>
      </w:r>
      <w:r w:rsidRPr="00962D56">
        <w:rPr>
          <w:sz w:val="16"/>
        </w:rPr>
        <w:t xml:space="preserve">. Take, </w:t>
      </w:r>
      <w:r w:rsidRPr="00AC0E93">
        <w:rPr>
          <w:rStyle w:val="StyleBoldUnderline"/>
        </w:rPr>
        <w:t>for example</w:t>
      </w:r>
      <w:r w:rsidRPr="00962D56">
        <w:rPr>
          <w:sz w:val="16"/>
        </w:rPr>
        <w:t xml:space="preserve">, Marshall's rather self-reflective analysis of the language of sovereignty in his Worcester v. Georgia opinion: ... </w:t>
      </w:r>
      <w:r w:rsidRPr="00AC0E93">
        <w:rPr>
          <w:rStyle w:val="StyleBoldUnderline"/>
        </w:rPr>
        <w:t>'</w:t>
      </w:r>
      <w:proofErr w:type="gramStart"/>
      <w:r w:rsidRPr="00AC0E93">
        <w:rPr>
          <w:rStyle w:val="StyleBoldUnderline"/>
        </w:rPr>
        <w:t>treaty</w:t>
      </w:r>
      <w:proofErr w:type="gramEnd"/>
      <w:r w:rsidRPr="00AC0E93">
        <w:rPr>
          <w:rStyle w:val="StyleBoldUnderline"/>
        </w:rPr>
        <w:t>' and' nation' are words of our own language</w:t>
      </w:r>
      <w:r w:rsidRPr="00962D56">
        <w:rPr>
          <w:sz w:val="16"/>
        </w:rPr>
        <w:t xml:space="preserve">, selected in our diplomatic and legislative proceedings having each a definite and well-understood meaning. </w:t>
      </w:r>
      <w:r w:rsidRPr="00AC0E93">
        <w:rPr>
          <w:rStyle w:val="StyleBoldUnderline"/>
        </w:rPr>
        <w:t>We have applied them to Indians</w:t>
      </w:r>
      <w:r w:rsidRPr="00962D56">
        <w:rPr>
          <w:sz w:val="16"/>
        </w:rPr>
        <w:t>, as we have applied them to the other nations of the earth. They are applied to all in the same sense. (</w:t>
      </w:r>
      <w:proofErr w:type="spellStart"/>
      <w:r w:rsidRPr="00962D56">
        <w:rPr>
          <w:sz w:val="16"/>
        </w:rPr>
        <w:t>Prucha</w:t>
      </w:r>
      <w:proofErr w:type="spellEnd"/>
      <w:r w:rsidRPr="00962D56">
        <w:rPr>
          <w:sz w:val="16"/>
        </w:rPr>
        <w:t xml:space="preserve">, Documents 60) In short, Indians are defined here as fellow nations requiring treaties. </w:t>
      </w:r>
      <w:r w:rsidRPr="00AC0E93">
        <w:rPr>
          <w:rStyle w:val="StyleBoldUnderline"/>
        </w:rPr>
        <w:t>Yet in Cherokee Nation v. Georgia, Marshall wrote that "the term foreign nation" wasn't quite applicable to Indian nations</w:t>
      </w:r>
      <w:r w:rsidRPr="00962D56">
        <w:rPr>
          <w:sz w:val="16"/>
        </w:rPr>
        <w:t>, suggesting instead that the Cherokee Nation's "relation to the United States resembles that of a ward to his guardian." This was because Indians-"savages" newly arrived on "civilization's" fresh path-were "in a s</w:t>
      </w:r>
      <w:r w:rsidR="00962D56" w:rsidRPr="00962D56">
        <w:rPr>
          <w:sz w:val="16"/>
        </w:rPr>
        <w:t>tate of pupilage" (</w:t>
      </w:r>
      <w:proofErr w:type="spellStart"/>
      <w:r w:rsidR="00962D56" w:rsidRPr="00962D56">
        <w:rPr>
          <w:sz w:val="16"/>
        </w:rPr>
        <w:t>Prucha</w:t>
      </w:r>
      <w:proofErr w:type="spellEnd"/>
      <w:r w:rsidR="00962D56" w:rsidRPr="00962D56">
        <w:rPr>
          <w:sz w:val="16"/>
        </w:rPr>
        <w:t>, Docu</w:t>
      </w:r>
      <w:r w:rsidRPr="00962D56">
        <w:rPr>
          <w:sz w:val="16"/>
        </w:rPr>
        <w:t xml:space="preserve">ments 59). More than an agonistic legal contest over sovereign rights, </w:t>
      </w:r>
      <w:r w:rsidRPr="00AC0E93">
        <w:rPr>
          <w:rStyle w:val="StyleBoldUnderline"/>
        </w:rPr>
        <w:t xml:space="preserve">the language of </w:t>
      </w:r>
      <w:r w:rsidRPr="00962D56">
        <w:rPr>
          <w:sz w:val="16"/>
        </w:rPr>
        <w:t xml:space="preserve">this </w:t>
      </w:r>
      <w:r w:rsidRPr="00AC0E93">
        <w:rPr>
          <w:rStyle w:val="StyleBoldUnderline"/>
        </w:rPr>
        <w:t>decision shows Indian people being completely redefined</w:t>
      </w:r>
      <w:r w:rsidRPr="00962D56">
        <w:rPr>
          <w:sz w:val="16"/>
        </w:rPr>
        <w:t xml:space="preserve"> by their interlocutors: a ward or pupil-that is, </w:t>
      </w:r>
      <w:r w:rsidRPr="00AC0E93">
        <w:rPr>
          <w:rStyle w:val="StyleBoldUnderline"/>
        </w:rPr>
        <w:t>a child</w:t>
      </w:r>
      <w:r w:rsidRPr="00962D56">
        <w:rPr>
          <w:sz w:val="16"/>
        </w:rPr>
        <w:t>-</w:t>
      </w:r>
      <w:r w:rsidRPr="00AC0E93">
        <w:rPr>
          <w:rStyle w:val="StyleBoldUnderline"/>
        </w:rPr>
        <w:t>is quite a different animal than a fellow nation</w:t>
      </w:r>
      <w:r w:rsidRPr="00962D56">
        <w:rPr>
          <w:sz w:val="16"/>
        </w:rPr>
        <w:t xml:space="preserve"> in the community of sovereigns. As the exercise of rhetorical imperialism, Marshall's metaphors effectively paved the way for the United States to assume a position of political paternalism over Indian nations that has thrived up to this very day-chalk one up for the "Great White Father." </w:t>
      </w:r>
      <w:r w:rsidRPr="00AC0E93">
        <w:rPr>
          <w:rStyle w:val="StyleBoldUnderline"/>
        </w:rPr>
        <w:t>The lesson</w:t>
      </w:r>
      <w:r w:rsidRPr="00962D56">
        <w:rPr>
          <w:sz w:val="16"/>
        </w:rPr>
        <w:t xml:space="preserve"> here </w:t>
      </w:r>
      <w:r w:rsidRPr="00AC0E93">
        <w:rPr>
          <w:rStyle w:val="StyleBoldUnderline"/>
        </w:rPr>
        <w:t>seems obvious</w:t>
      </w:r>
      <w:r w:rsidRPr="00962D56">
        <w:rPr>
          <w:sz w:val="16"/>
        </w:rPr>
        <w:t xml:space="preserve">: namely, he </w:t>
      </w:r>
      <w:r w:rsidRPr="00C50FAD">
        <w:rPr>
          <w:rStyle w:val="Emphasis"/>
          <w:highlight w:val="yellow"/>
        </w:rPr>
        <w:t>who sets the terms sets the limits</w:t>
      </w:r>
      <w:r w:rsidRPr="0073628A">
        <w:rPr>
          <w:rStyle w:val="StyleBoldUnderline"/>
        </w:rPr>
        <w:t>. A</w:t>
      </w:r>
      <w:r w:rsidRPr="00AC0E93">
        <w:rPr>
          <w:rStyle w:val="StyleBoldUnderline"/>
        </w:rPr>
        <w:t>nd</w:t>
      </w:r>
      <w:r w:rsidRPr="00962D56">
        <w:rPr>
          <w:sz w:val="16"/>
        </w:rPr>
        <w:t xml:space="preserve"> likewise the </w:t>
      </w:r>
      <w:r w:rsidRPr="00AC0E93">
        <w:rPr>
          <w:rStyle w:val="StyleBoldUnderline"/>
        </w:rPr>
        <w:t>rewriting of Indian sovereignty would continue over time.</w:t>
      </w:r>
      <w:r w:rsidRPr="00962D56">
        <w:rPr>
          <w:sz w:val="16"/>
        </w:rPr>
        <w:t xml:space="preserve"> As </w:t>
      </w:r>
      <w:proofErr w:type="spellStart"/>
      <w:r w:rsidRPr="00962D56">
        <w:rPr>
          <w:sz w:val="16"/>
        </w:rPr>
        <w:t>Prucha</w:t>
      </w:r>
      <w:proofErr w:type="spellEnd"/>
      <w:r w:rsidRPr="00962D56">
        <w:rPr>
          <w:sz w:val="16"/>
        </w:rPr>
        <w:t xml:space="preserve"> points out, the word "tribe" increasingly came to replace" nation" in treaties, substituting one highly ideological European word for another, and with the Abolition of Treaty-Making Act of 1871, a powerful little rider tacked on to an Indian appropriations bill that formally ended the practice of treaty-making," treaties" henceforth came to be called "agreements" by the authoring Americans (</w:t>
      </w:r>
      <w:proofErr w:type="spellStart"/>
      <w:r w:rsidRPr="00962D56">
        <w:rPr>
          <w:sz w:val="16"/>
        </w:rPr>
        <w:t>Prucha</w:t>
      </w:r>
      <w:proofErr w:type="spellEnd"/>
      <w:r w:rsidRPr="00962D56">
        <w:rPr>
          <w:sz w:val="16"/>
        </w:rPr>
        <w:t xml:space="preserve">, </w:t>
      </w:r>
      <w:proofErr w:type="gramStart"/>
      <w:r w:rsidRPr="00962D56">
        <w:rPr>
          <w:sz w:val="16"/>
        </w:rPr>
        <w:t>Treaties4 ,</w:t>
      </w:r>
      <w:proofErr w:type="gramEnd"/>
      <w:r w:rsidRPr="00962D56">
        <w:rPr>
          <w:sz w:val="16"/>
        </w:rPr>
        <w:t xml:space="preserve"> 211-13). From "sovereign" to "ward" from "nation" to "tribe” and from "treaty" to "agreement," the erosion of Indian national sovereignty can be credited in part to a </w:t>
      </w:r>
      <w:r w:rsidRPr="00C50FAD">
        <w:rPr>
          <w:rStyle w:val="StyleBoldUnderline"/>
          <w:highlight w:val="yellow"/>
        </w:rPr>
        <w:t>rhetorically imperialist use of writing by white powers</w:t>
      </w:r>
      <w:r w:rsidRPr="00962D56">
        <w:rPr>
          <w:sz w:val="16"/>
        </w:rPr>
        <w:t xml:space="preserve">, and from that point on, much of </w:t>
      </w:r>
      <w:r w:rsidRPr="00AC0E93">
        <w:rPr>
          <w:rStyle w:val="StyleBoldUnderline"/>
        </w:rPr>
        <w:t xml:space="preserve">the discourse on tribal sovereignty </w:t>
      </w:r>
      <w:r w:rsidRPr="00C50FAD">
        <w:rPr>
          <w:rStyle w:val="StyleBoldUnderline"/>
          <w:highlight w:val="yellow"/>
        </w:rPr>
        <w:t>has nit-picked</w:t>
      </w:r>
      <w:r w:rsidRPr="00962D56">
        <w:rPr>
          <w:sz w:val="16"/>
        </w:rPr>
        <w:t xml:space="preserve">, albeit powerfully, </w:t>
      </w:r>
      <w:r w:rsidRPr="00C50FAD">
        <w:rPr>
          <w:rStyle w:val="StyleBoldUnderline"/>
          <w:highlight w:val="yellow"/>
        </w:rPr>
        <w:t>around terms and definitions</w:t>
      </w:r>
      <w:r w:rsidRPr="00962D56">
        <w:rPr>
          <w:sz w:val="16"/>
        </w:rPr>
        <w:t xml:space="preserve">. </w:t>
      </w:r>
    </w:p>
    <w:p w:rsidR="00D76CA9" w:rsidRPr="00AC0E93" w:rsidRDefault="00D76CA9" w:rsidP="00D76CA9">
      <w:pPr>
        <w:pStyle w:val="Heading4"/>
      </w:pPr>
      <w:r w:rsidRPr="00AC0E93">
        <w:t xml:space="preserve">The normative adoption of governing institutions </w:t>
      </w:r>
      <w:r>
        <w:t>has</w:t>
      </w:r>
      <w:r w:rsidRPr="00AC0E93">
        <w:t xml:space="preserve"> already failed the Lakota and subjugated ethics to the legal system. Instead of empty legal tactics, we encourage an ethical education.</w:t>
      </w:r>
    </w:p>
    <w:p w:rsidR="00D76CA9" w:rsidRPr="008A7403" w:rsidRDefault="00D76CA9" w:rsidP="00D76CA9">
      <w:proofErr w:type="spellStart"/>
      <w:r>
        <w:rPr>
          <w:rStyle w:val="StyleStyleBold12pt"/>
        </w:rPr>
        <w:t>Deloria</w:t>
      </w:r>
      <w:proofErr w:type="spellEnd"/>
      <w:r>
        <w:rPr>
          <w:rStyle w:val="StyleStyleBold12pt"/>
        </w:rPr>
        <w:t xml:space="preserve"> </w:t>
      </w:r>
      <w:r w:rsidRPr="00AC0E93">
        <w:rPr>
          <w:rStyle w:val="StyleStyleBold12pt"/>
        </w:rPr>
        <w:t>93</w:t>
      </w:r>
      <w:r w:rsidRPr="00AC0E93">
        <w:t xml:space="preserve"> (</w:t>
      </w:r>
      <w:hyperlink r:id="rId14" w:history="1">
        <w:r w:rsidRPr="00AC0E93">
          <w:rPr>
            <w:rStyle w:val="Hyperlink"/>
          </w:rPr>
          <w:t xml:space="preserve">Philip </w:t>
        </w:r>
        <w:proofErr w:type="spellStart"/>
        <w:r w:rsidRPr="00AC0E93">
          <w:rPr>
            <w:rStyle w:val="Hyperlink"/>
          </w:rPr>
          <w:t>Deloria</w:t>
        </w:r>
        <w:proofErr w:type="spellEnd"/>
        <w:r w:rsidRPr="00AC0E93">
          <w:rPr>
            <w:rStyle w:val="Hyperlink"/>
          </w:rPr>
          <w:t>, Yale University</w:t>
        </w:r>
      </w:hyperlink>
      <w:r w:rsidRPr="00AC0E93">
        <w:t>, “</w:t>
      </w:r>
      <w:hyperlink r:id="rId15" w:history="1">
        <w:r w:rsidRPr="00AC0E93">
          <w:rPr>
            <w:rStyle w:val="Hyperlink"/>
          </w:rPr>
          <w:t>Review of Black Hills/White Justice: The Sioux Nation Versus the United States, 1775 to the Present by Edward Lazarus</w:t>
        </w:r>
      </w:hyperlink>
      <w:r>
        <w:t xml:space="preserve">”, </w:t>
      </w:r>
      <w:r w:rsidRPr="00AC0E93">
        <w:t>Great Plains Research 3:1 (February 1993), pp. 127-128, Vance)</w:t>
      </w:r>
    </w:p>
    <w:p w:rsidR="00D76CA9" w:rsidRPr="00246694" w:rsidRDefault="00D76CA9" w:rsidP="00D76CA9">
      <w:pPr>
        <w:rPr>
          <w:sz w:val="16"/>
        </w:rPr>
      </w:pPr>
      <w:r w:rsidRPr="00246694">
        <w:rPr>
          <w:sz w:val="16"/>
        </w:rPr>
        <w:t xml:space="preserve">For observers </w:t>
      </w:r>
      <w:r w:rsidRPr="00C50FAD">
        <w:rPr>
          <w:rStyle w:val="StyleBoldUnderline"/>
          <w:highlight w:val="yellow"/>
        </w:rPr>
        <w:t>following the Sioux Nation's legal</w:t>
      </w:r>
      <w:r w:rsidRPr="00246694">
        <w:rPr>
          <w:sz w:val="16"/>
        </w:rPr>
        <w:t xml:space="preserve"> and legislative </w:t>
      </w:r>
      <w:r w:rsidRPr="00C50FAD">
        <w:rPr>
          <w:rStyle w:val="StyleBoldUnderline"/>
          <w:highlight w:val="yellow"/>
        </w:rPr>
        <w:t>struggles over Black Hills</w:t>
      </w:r>
      <w:r w:rsidRPr="00246694">
        <w:rPr>
          <w:sz w:val="16"/>
        </w:rPr>
        <w:t xml:space="preserve"> land claims, </w:t>
      </w:r>
      <w:r w:rsidRPr="00C50FAD">
        <w:rPr>
          <w:rStyle w:val="StyleBoldUnderline"/>
          <w:highlight w:val="yellow"/>
        </w:rPr>
        <w:t>historical contextualization has been</w:t>
      </w:r>
      <w:r w:rsidRPr="00AC0E93">
        <w:rPr>
          <w:rStyle w:val="StyleBoldUnderline"/>
        </w:rPr>
        <w:t xml:space="preserve"> stunningly </w:t>
      </w:r>
      <w:r w:rsidRPr="00C50FAD">
        <w:rPr>
          <w:rStyle w:val="StyleBoldUnderline"/>
          <w:highlight w:val="yellow"/>
        </w:rPr>
        <w:t>incomplete</w:t>
      </w:r>
      <w:r w:rsidRPr="00246694">
        <w:rPr>
          <w:sz w:val="16"/>
        </w:rPr>
        <w:t xml:space="preserve">. The reader can find numerous detailed accounts of nineteenth century military conflict, the Treaties of 1851 and 1868, and the Agreement of 1877. The political rhetoric that followed the 1980 Supreme Court decision Ending America's longest running legal battle makes up an equally voluminous body of material. Between the two points lies a poorly illuminated century of legal maneuvering and Sioux activism and cultural change. Informed by a legal education and the insights of social history, Edward Lazarus has sifted through the briefs and opinions to cast a bright light on the judicial maneuvers that unfolded during the dim decades of the mid-twentieth century. But the book offers more than a straightforward legal history. As its title implies, </w:t>
      </w:r>
      <w:r w:rsidRPr="00AC0E93">
        <w:rPr>
          <w:rStyle w:val="StyleBoldUnderline"/>
        </w:rPr>
        <w:t xml:space="preserve">Black </w:t>
      </w:r>
      <w:r w:rsidRPr="00AC0E93">
        <w:rPr>
          <w:rStyle w:val="StyleBoldUnderline"/>
        </w:rPr>
        <w:lastRenderedPageBreak/>
        <w:t>Hills/White Justice contains a series of twinned narratives in which different worlds collide in both misunderstanding</w:t>
      </w:r>
      <w:r w:rsidRPr="00246694">
        <w:rPr>
          <w:sz w:val="16"/>
        </w:rPr>
        <w:t xml:space="preserve"> and symbiotic interaction. </w:t>
      </w:r>
      <w:r w:rsidRPr="00C50FAD">
        <w:rPr>
          <w:rStyle w:val="StyleBoldUnderline"/>
          <w:highlight w:val="yellow"/>
        </w:rPr>
        <w:t>The</w:t>
      </w:r>
      <w:r w:rsidRPr="00246694">
        <w:rPr>
          <w:sz w:val="16"/>
        </w:rPr>
        <w:t xml:space="preserve"> intertwined </w:t>
      </w:r>
      <w:r w:rsidRPr="00C50FAD">
        <w:rPr>
          <w:rStyle w:val="StyleBoldUnderline"/>
          <w:highlight w:val="yellow"/>
        </w:rPr>
        <w:t>stories of native people and non-Indians</w:t>
      </w:r>
      <w:r w:rsidRPr="00AC0E93">
        <w:rPr>
          <w:rStyle w:val="StyleBoldUnderline"/>
        </w:rPr>
        <w:t>, "</w:t>
      </w:r>
      <w:proofErr w:type="spellStart"/>
      <w:r w:rsidRPr="00AC0E93">
        <w:rPr>
          <w:rStyle w:val="StyleBoldUnderline"/>
        </w:rPr>
        <w:t>traditionals</w:t>
      </w:r>
      <w:proofErr w:type="spellEnd"/>
      <w:r w:rsidRPr="00AC0E93">
        <w:rPr>
          <w:rStyle w:val="StyleBoldUnderline"/>
        </w:rPr>
        <w:t xml:space="preserve">" and "progressives," personable bumblers and cold legal craftsmen </w:t>
      </w:r>
      <w:r w:rsidRPr="00C50FAD">
        <w:rPr>
          <w:rStyle w:val="StyleBoldUnderline"/>
          <w:highlight w:val="yellow"/>
        </w:rPr>
        <w:t>weave a compelling</w:t>
      </w:r>
      <w:r w:rsidRPr="00AC0E93">
        <w:rPr>
          <w:rStyle w:val="StyleBoldUnderline"/>
        </w:rPr>
        <w:t xml:space="preserve"> and disturbing </w:t>
      </w:r>
      <w:r w:rsidRPr="00C50FAD">
        <w:rPr>
          <w:rStyle w:val="StyleBoldUnderline"/>
          <w:highlight w:val="yellow"/>
        </w:rPr>
        <w:t>fabric around</w:t>
      </w:r>
      <w:r w:rsidRPr="00AC0E93">
        <w:rPr>
          <w:rStyle w:val="StyleBoldUnderline"/>
        </w:rPr>
        <w:t xml:space="preserve"> larger </w:t>
      </w:r>
      <w:r w:rsidRPr="00C50FAD">
        <w:rPr>
          <w:rStyle w:val="StyleBoldUnderline"/>
          <w:highlight w:val="yellow"/>
        </w:rPr>
        <w:t>distinctions between moral justice and rational law and</w:t>
      </w:r>
      <w:r w:rsidRPr="00246694">
        <w:rPr>
          <w:sz w:val="16"/>
        </w:rPr>
        <w:t xml:space="preserve">, in the end, </w:t>
      </w:r>
      <w:r w:rsidRPr="00C50FAD">
        <w:rPr>
          <w:rStyle w:val="StyleBoldUnderline"/>
          <w:highlight w:val="yellow"/>
        </w:rPr>
        <w:t>between Lakota and American societies</w:t>
      </w:r>
      <w:r w:rsidRPr="00246694">
        <w:rPr>
          <w:rStyle w:val="StyleBoldUnderline"/>
        </w:rPr>
        <w:t>. One</w:t>
      </w:r>
      <w:r w:rsidRPr="00246694">
        <w:rPr>
          <w:sz w:val="16"/>
        </w:rPr>
        <w:t xml:space="preserve"> of the central </w:t>
      </w:r>
      <w:r w:rsidRPr="00246694">
        <w:rPr>
          <w:rStyle w:val="StyleBoldUnderline"/>
        </w:rPr>
        <w:t>narrative</w:t>
      </w:r>
      <w:r w:rsidRPr="00246694">
        <w:rPr>
          <w:sz w:val="16"/>
        </w:rPr>
        <w:t xml:space="preserve">s, </w:t>
      </w:r>
      <w:r w:rsidRPr="00AC0E93">
        <w:rPr>
          <w:rStyle w:val="StyleBoldUnderline"/>
        </w:rPr>
        <w:t>for example, outlines the differences between</w:t>
      </w:r>
      <w:r w:rsidRPr="00246694">
        <w:rPr>
          <w:sz w:val="16"/>
        </w:rPr>
        <w:t xml:space="preserve"> the author's father (</w:t>
      </w:r>
      <w:r w:rsidRPr="00AC0E93">
        <w:rPr>
          <w:rStyle w:val="StyleBoldUnderline"/>
        </w:rPr>
        <w:t>Arthur Lazarus</w:t>
      </w:r>
      <w:r w:rsidRPr="00246694">
        <w:rPr>
          <w:sz w:val="16"/>
        </w:rPr>
        <w:t xml:space="preserve">, Jr., the attorney </w:t>
      </w:r>
      <w:r w:rsidRPr="00AC0E93">
        <w:rPr>
          <w:rStyle w:val="StyleBoldUnderline"/>
        </w:rPr>
        <w:t>who salvaged the Black Hills case</w:t>
      </w:r>
      <w:r w:rsidRPr="00246694">
        <w:rPr>
          <w:sz w:val="16"/>
        </w:rPr>
        <w:t xml:space="preserve"> and guided it to a successful conclusion) </w:t>
      </w:r>
      <w:r w:rsidRPr="00AC0E93">
        <w:rPr>
          <w:rStyle w:val="StyleBoldUnderline"/>
        </w:rPr>
        <w:t xml:space="preserve">and </w:t>
      </w:r>
      <w:r w:rsidRPr="00C50FAD">
        <w:rPr>
          <w:rStyle w:val="StyleBoldUnderline"/>
          <w:highlight w:val="yellow"/>
        </w:rPr>
        <w:t>the original attorney, Ralph Case</w:t>
      </w:r>
      <w:r w:rsidRPr="00AC0E93">
        <w:rPr>
          <w:rStyle w:val="StyleBoldUnderline"/>
        </w:rPr>
        <w:t xml:space="preserve">, who </w:t>
      </w:r>
      <w:r w:rsidRPr="00C50FAD">
        <w:rPr>
          <w:rStyle w:val="StyleBoldUnderline"/>
          <w:highlight w:val="yellow"/>
        </w:rPr>
        <w:t>for</w:t>
      </w:r>
      <w:r w:rsidRPr="00AC0E93">
        <w:rPr>
          <w:rStyle w:val="StyleBoldUnderline"/>
        </w:rPr>
        <w:t xml:space="preserve"> almost </w:t>
      </w:r>
      <w:r w:rsidRPr="00C50FAD">
        <w:rPr>
          <w:rStyle w:val="StyleBoldUnderline"/>
          <w:highlight w:val="yellow"/>
        </w:rPr>
        <w:t>forty years had been pursuing a moral</w:t>
      </w:r>
      <w:r w:rsidRPr="00246694">
        <w:rPr>
          <w:sz w:val="16"/>
        </w:rPr>
        <w:t xml:space="preserve"> and historical </w:t>
      </w:r>
      <w:r w:rsidRPr="00C50FAD">
        <w:rPr>
          <w:rStyle w:val="StyleBoldUnderline"/>
          <w:highlight w:val="yellow"/>
        </w:rPr>
        <w:t>argument that consistently failed in court</w:t>
      </w:r>
      <w:r w:rsidRPr="00246694">
        <w:rPr>
          <w:rStyle w:val="StyleBoldUnderline"/>
        </w:rPr>
        <w:t>. Case's</w:t>
      </w:r>
      <w:r w:rsidRPr="00246694">
        <w:rPr>
          <w:sz w:val="16"/>
        </w:rPr>
        <w:t xml:space="preserve"> continued </w:t>
      </w:r>
      <w:r w:rsidRPr="00246694">
        <w:rPr>
          <w:rStyle w:val="StyleBoldUnderline"/>
        </w:rPr>
        <w:t>rapport with the</w:t>
      </w:r>
      <w:r w:rsidRPr="00AC0E93">
        <w:rPr>
          <w:rStyle w:val="StyleBoldUnderline"/>
        </w:rPr>
        <w:t xml:space="preserve"> Sioux people derived</w:t>
      </w:r>
      <w:r w:rsidRPr="00246694">
        <w:rPr>
          <w:sz w:val="16"/>
        </w:rPr>
        <w:t xml:space="preserve">, in part, from </w:t>
      </w:r>
      <w:r w:rsidRPr="00AC0E93">
        <w:rPr>
          <w:rStyle w:val="StyleBoldUnderline"/>
        </w:rPr>
        <w:t>the cultural congruence between his "representation" (the word has a wonderful double meaning here) of the Lakota and their own understanding of the lawsuit as a moral and historical issue</w:t>
      </w:r>
      <w:r w:rsidRPr="00246694">
        <w:rPr>
          <w:sz w:val="16"/>
        </w:rPr>
        <w:t xml:space="preserve">. Black Hills/White Justice makes it clear why law has perhaps been less disturbed than history by postmodern "chicken or egg" questions about the relative primacy of "reality" and "representation." </w:t>
      </w:r>
      <w:r w:rsidRPr="00C50FAD">
        <w:rPr>
          <w:rStyle w:val="Emphasis"/>
          <w:highlight w:val="yellow"/>
        </w:rPr>
        <w:t>Legal precedents narrow</w:t>
      </w:r>
      <w:r w:rsidRPr="00246694">
        <w:rPr>
          <w:sz w:val="16"/>
        </w:rPr>
        <w:t xml:space="preserve"> an attorney's </w:t>
      </w:r>
      <w:r w:rsidRPr="00C50FAD">
        <w:rPr>
          <w:rStyle w:val="Emphasis"/>
          <w:highlight w:val="yellow"/>
        </w:rPr>
        <w:t>choices, force the adoption of pragmatic strategy over moral argument, and emphasize technique</w:t>
      </w:r>
      <w:r w:rsidRPr="00246694">
        <w:rPr>
          <w:rStyle w:val="StyleBoldUnderline"/>
        </w:rPr>
        <w:t xml:space="preserve">, mechanics, and "representation" </w:t>
      </w:r>
      <w:r w:rsidRPr="00C50FAD">
        <w:rPr>
          <w:rStyle w:val="Emphasis"/>
          <w:highlight w:val="yellow"/>
        </w:rPr>
        <w:t>at the expense of</w:t>
      </w:r>
      <w:r w:rsidRPr="00AC0E93">
        <w:rPr>
          <w:rStyle w:val="Emphasis"/>
        </w:rPr>
        <w:t xml:space="preserve"> more abstract, but equally "real" ideas </w:t>
      </w:r>
      <w:r w:rsidRPr="00C50FAD">
        <w:rPr>
          <w:rStyle w:val="Emphasis"/>
          <w:highlight w:val="yellow"/>
        </w:rPr>
        <w:t>of truth and justice</w:t>
      </w:r>
      <w:r w:rsidRPr="00246694">
        <w:rPr>
          <w:rStyle w:val="StyleBoldUnderline"/>
        </w:rPr>
        <w:t xml:space="preserve">. The differences between the Sioux desire for "justice" and the legalities finally required to achieve a "settlement" define the book's balanced narratives: Case/Lazarus, Justice/Law, </w:t>
      </w:r>
      <w:proofErr w:type="gramStart"/>
      <w:r w:rsidRPr="00246694">
        <w:rPr>
          <w:rStyle w:val="StyleBoldUnderline"/>
        </w:rPr>
        <w:t>Lakota</w:t>
      </w:r>
      <w:proofErr w:type="gramEnd"/>
      <w:r w:rsidRPr="00246694">
        <w:rPr>
          <w:rStyle w:val="StyleBoldUnderline"/>
        </w:rPr>
        <w:t>/America</w:t>
      </w:r>
      <w:r w:rsidRPr="00246694">
        <w:rPr>
          <w:sz w:val="16"/>
        </w:rPr>
        <w:t xml:space="preserve">. It is therefore disappointing that Lazarus concludes by rejecting Sioux land restoration advocates as naive absolutists with no comprehension of American politics. This characterization may or may not be true, but with his dismissal, </w:t>
      </w:r>
      <w:r w:rsidRPr="00AC0E93">
        <w:rPr>
          <w:rStyle w:val="StyleBoldUnderline"/>
        </w:rPr>
        <w:t>Lazarus aligns himself firmly with the pragmatic and the politic, abandoning the equilibrium</w:t>
      </w:r>
      <w:r w:rsidRPr="00246694">
        <w:rPr>
          <w:sz w:val="16"/>
        </w:rPr>
        <w:t xml:space="preserve"> maintained throughout the book and contributing to the cultural distinctions it has revealed.</w:t>
      </w:r>
    </w:p>
    <w:sectPr w:rsidR="00D76CA9" w:rsidRPr="00246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9CE" w:rsidRDefault="008509CE" w:rsidP="005F5576">
      <w:r>
        <w:separator/>
      </w:r>
    </w:p>
  </w:endnote>
  <w:endnote w:type="continuationSeparator" w:id="0">
    <w:p w:rsidR="008509CE" w:rsidRDefault="008509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9CE" w:rsidRDefault="008509CE" w:rsidP="005F5576">
      <w:r>
        <w:separator/>
      </w:r>
    </w:p>
  </w:footnote>
  <w:footnote w:type="continuationSeparator" w:id="0">
    <w:p w:rsidR="008509CE" w:rsidRDefault="008509C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3D1"/>
    <w:rsid w:val="000022F2"/>
    <w:rsid w:val="0000459F"/>
    <w:rsid w:val="00004EB4"/>
    <w:rsid w:val="0002196C"/>
    <w:rsid w:val="00021F29"/>
    <w:rsid w:val="00027EED"/>
    <w:rsid w:val="0003041D"/>
    <w:rsid w:val="00033028"/>
    <w:rsid w:val="000360A7"/>
    <w:rsid w:val="0003741F"/>
    <w:rsid w:val="00041235"/>
    <w:rsid w:val="00052A1D"/>
    <w:rsid w:val="00055E12"/>
    <w:rsid w:val="00064A59"/>
    <w:rsid w:val="0007162E"/>
    <w:rsid w:val="00073B9A"/>
    <w:rsid w:val="00090287"/>
    <w:rsid w:val="00090BA2"/>
    <w:rsid w:val="000978A3"/>
    <w:rsid w:val="00097D7E"/>
    <w:rsid w:val="000A1D39"/>
    <w:rsid w:val="000A4FA5"/>
    <w:rsid w:val="000B5195"/>
    <w:rsid w:val="000B61C8"/>
    <w:rsid w:val="000C44C4"/>
    <w:rsid w:val="000C767D"/>
    <w:rsid w:val="000D0B76"/>
    <w:rsid w:val="000D2AE5"/>
    <w:rsid w:val="000D3A26"/>
    <w:rsid w:val="000D3D8D"/>
    <w:rsid w:val="000E41A3"/>
    <w:rsid w:val="000F37E7"/>
    <w:rsid w:val="00103171"/>
    <w:rsid w:val="00113C68"/>
    <w:rsid w:val="00114663"/>
    <w:rsid w:val="0012057B"/>
    <w:rsid w:val="00126D92"/>
    <w:rsid w:val="001301AC"/>
    <w:rsid w:val="001304DF"/>
    <w:rsid w:val="00140397"/>
    <w:rsid w:val="0014072D"/>
    <w:rsid w:val="00140AC8"/>
    <w:rsid w:val="00141F7D"/>
    <w:rsid w:val="00141FBF"/>
    <w:rsid w:val="0016509D"/>
    <w:rsid w:val="0016711C"/>
    <w:rsid w:val="00167A9F"/>
    <w:rsid w:val="001711E1"/>
    <w:rsid w:val="00175018"/>
    <w:rsid w:val="00177828"/>
    <w:rsid w:val="00177A1E"/>
    <w:rsid w:val="00182D51"/>
    <w:rsid w:val="0018565A"/>
    <w:rsid w:val="0019257D"/>
    <w:rsid w:val="0019587B"/>
    <w:rsid w:val="001A168E"/>
    <w:rsid w:val="001A26C9"/>
    <w:rsid w:val="001A2D90"/>
    <w:rsid w:val="001A4F0E"/>
    <w:rsid w:val="001B0A04"/>
    <w:rsid w:val="001B3CEC"/>
    <w:rsid w:val="001C1D82"/>
    <w:rsid w:val="001C2147"/>
    <w:rsid w:val="001C587E"/>
    <w:rsid w:val="001C7C90"/>
    <w:rsid w:val="001D0D51"/>
    <w:rsid w:val="001D218E"/>
    <w:rsid w:val="001F7572"/>
    <w:rsid w:val="0020006E"/>
    <w:rsid w:val="002009AE"/>
    <w:rsid w:val="002101DA"/>
    <w:rsid w:val="00217499"/>
    <w:rsid w:val="00217739"/>
    <w:rsid w:val="0024023F"/>
    <w:rsid w:val="00240C4E"/>
    <w:rsid w:val="00243DC0"/>
    <w:rsid w:val="00246694"/>
    <w:rsid w:val="00250E16"/>
    <w:rsid w:val="00253896"/>
    <w:rsid w:val="002559C6"/>
    <w:rsid w:val="00257696"/>
    <w:rsid w:val="0026382E"/>
    <w:rsid w:val="00272786"/>
    <w:rsid w:val="00287AB7"/>
    <w:rsid w:val="00294D00"/>
    <w:rsid w:val="002A213E"/>
    <w:rsid w:val="002A612B"/>
    <w:rsid w:val="002B68A4"/>
    <w:rsid w:val="002C26BE"/>
    <w:rsid w:val="002C571D"/>
    <w:rsid w:val="002C5772"/>
    <w:rsid w:val="002D0374"/>
    <w:rsid w:val="002D2946"/>
    <w:rsid w:val="002D529E"/>
    <w:rsid w:val="002D6BD6"/>
    <w:rsid w:val="002E4DD9"/>
    <w:rsid w:val="002E7D9D"/>
    <w:rsid w:val="002F0314"/>
    <w:rsid w:val="003041C4"/>
    <w:rsid w:val="00310042"/>
    <w:rsid w:val="0031072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B3C"/>
    <w:rsid w:val="003A2A3B"/>
    <w:rsid w:val="003A440C"/>
    <w:rsid w:val="003A482F"/>
    <w:rsid w:val="003B024E"/>
    <w:rsid w:val="003B0C84"/>
    <w:rsid w:val="003B183E"/>
    <w:rsid w:val="003B2F3E"/>
    <w:rsid w:val="003B55B7"/>
    <w:rsid w:val="003C668D"/>
    <w:rsid w:val="003C756E"/>
    <w:rsid w:val="003D2C33"/>
    <w:rsid w:val="003E4831"/>
    <w:rsid w:val="003E48DE"/>
    <w:rsid w:val="003E73AB"/>
    <w:rsid w:val="003E7E8B"/>
    <w:rsid w:val="003F3030"/>
    <w:rsid w:val="003F47AE"/>
    <w:rsid w:val="003F561B"/>
    <w:rsid w:val="00403971"/>
    <w:rsid w:val="004071D8"/>
    <w:rsid w:val="00407386"/>
    <w:rsid w:val="004138EF"/>
    <w:rsid w:val="004319DE"/>
    <w:rsid w:val="00433BC1"/>
    <w:rsid w:val="00435232"/>
    <w:rsid w:val="004400EA"/>
    <w:rsid w:val="0044632A"/>
    <w:rsid w:val="00450882"/>
    <w:rsid w:val="00451C20"/>
    <w:rsid w:val="00452001"/>
    <w:rsid w:val="0045442E"/>
    <w:rsid w:val="004564E2"/>
    <w:rsid w:val="00462418"/>
    <w:rsid w:val="00471A70"/>
    <w:rsid w:val="00473A79"/>
    <w:rsid w:val="004757CB"/>
    <w:rsid w:val="00475E03"/>
    <w:rsid w:val="00476723"/>
    <w:rsid w:val="0047798D"/>
    <w:rsid w:val="004931DE"/>
    <w:rsid w:val="004A6083"/>
    <w:rsid w:val="004A6E81"/>
    <w:rsid w:val="004A7806"/>
    <w:rsid w:val="004B0545"/>
    <w:rsid w:val="004B14C3"/>
    <w:rsid w:val="004B73D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1BA"/>
    <w:rsid w:val="00552B34"/>
    <w:rsid w:val="00554B73"/>
    <w:rsid w:val="005579BF"/>
    <w:rsid w:val="00560C3E"/>
    <w:rsid w:val="00563468"/>
    <w:rsid w:val="00564EC2"/>
    <w:rsid w:val="00565EAE"/>
    <w:rsid w:val="005667D8"/>
    <w:rsid w:val="00573677"/>
    <w:rsid w:val="00575F7D"/>
    <w:rsid w:val="00577094"/>
    <w:rsid w:val="00580383"/>
    <w:rsid w:val="00580E40"/>
    <w:rsid w:val="00584484"/>
    <w:rsid w:val="00590731"/>
    <w:rsid w:val="00591B89"/>
    <w:rsid w:val="005A3726"/>
    <w:rsid w:val="005A506B"/>
    <w:rsid w:val="005A701C"/>
    <w:rsid w:val="005B2444"/>
    <w:rsid w:val="005B2D14"/>
    <w:rsid w:val="005B3140"/>
    <w:rsid w:val="005C0B05"/>
    <w:rsid w:val="005C1F06"/>
    <w:rsid w:val="005D1156"/>
    <w:rsid w:val="005E0681"/>
    <w:rsid w:val="005E3B08"/>
    <w:rsid w:val="005E3FE4"/>
    <w:rsid w:val="005E572E"/>
    <w:rsid w:val="005F5576"/>
    <w:rsid w:val="006014AB"/>
    <w:rsid w:val="00605F20"/>
    <w:rsid w:val="0061680A"/>
    <w:rsid w:val="006216B1"/>
    <w:rsid w:val="00623B70"/>
    <w:rsid w:val="0063578B"/>
    <w:rsid w:val="00635C0F"/>
    <w:rsid w:val="00635DCF"/>
    <w:rsid w:val="00636B3D"/>
    <w:rsid w:val="00641025"/>
    <w:rsid w:val="00650E98"/>
    <w:rsid w:val="00656C61"/>
    <w:rsid w:val="006672D8"/>
    <w:rsid w:val="00670D96"/>
    <w:rsid w:val="00672877"/>
    <w:rsid w:val="006763A1"/>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71"/>
    <w:rsid w:val="00723F91"/>
    <w:rsid w:val="00725623"/>
    <w:rsid w:val="0073628A"/>
    <w:rsid w:val="00742A64"/>
    <w:rsid w:val="00743059"/>
    <w:rsid w:val="00744F58"/>
    <w:rsid w:val="007466EA"/>
    <w:rsid w:val="00750CED"/>
    <w:rsid w:val="00760A29"/>
    <w:rsid w:val="00765912"/>
    <w:rsid w:val="00771E18"/>
    <w:rsid w:val="00772EC4"/>
    <w:rsid w:val="007739F1"/>
    <w:rsid w:val="007745C6"/>
    <w:rsid w:val="007755F6"/>
    <w:rsid w:val="007761AD"/>
    <w:rsid w:val="00777387"/>
    <w:rsid w:val="007815E5"/>
    <w:rsid w:val="00787343"/>
    <w:rsid w:val="00790BFA"/>
    <w:rsid w:val="00791121"/>
    <w:rsid w:val="00791C88"/>
    <w:rsid w:val="00797B76"/>
    <w:rsid w:val="007A3D06"/>
    <w:rsid w:val="007B383B"/>
    <w:rsid w:val="007B5A90"/>
    <w:rsid w:val="007C350D"/>
    <w:rsid w:val="007C3689"/>
    <w:rsid w:val="007C3C9B"/>
    <w:rsid w:val="007D3012"/>
    <w:rsid w:val="007D65A7"/>
    <w:rsid w:val="007E3F59"/>
    <w:rsid w:val="007E5043"/>
    <w:rsid w:val="007E5183"/>
    <w:rsid w:val="007F6DD3"/>
    <w:rsid w:val="008133F9"/>
    <w:rsid w:val="00823AAC"/>
    <w:rsid w:val="008509CE"/>
    <w:rsid w:val="00854C66"/>
    <w:rsid w:val="008553E1"/>
    <w:rsid w:val="00855CE4"/>
    <w:rsid w:val="008665CF"/>
    <w:rsid w:val="00867F32"/>
    <w:rsid w:val="0087643B"/>
    <w:rsid w:val="00877669"/>
    <w:rsid w:val="00897F92"/>
    <w:rsid w:val="008A64C9"/>
    <w:rsid w:val="008A7403"/>
    <w:rsid w:val="008B180A"/>
    <w:rsid w:val="008B24B7"/>
    <w:rsid w:val="008C1E0E"/>
    <w:rsid w:val="008C2CD8"/>
    <w:rsid w:val="008C5743"/>
    <w:rsid w:val="008C68EE"/>
    <w:rsid w:val="008C7F44"/>
    <w:rsid w:val="008D16D4"/>
    <w:rsid w:val="008D4273"/>
    <w:rsid w:val="008D44BA"/>
    <w:rsid w:val="008D4EF3"/>
    <w:rsid w:val="008E0E4F"/>
    <w:rsid w:val="008E1FD5"/>
    <w:rsid w:val="008E4139"/>
    <w:rsid w:val="008E5AB7"/>
    <w:rsid w:val="008F322F"/>
    <w:rsid w:val="00907DFE"/>
    <w:rsid w:val="009133CB"/>
    <w:rsid w:val="009134F4"/>
    <w:rsid w:val="00914596"/>
    <w:rsid w:val="009146BF"/>
    <w:rsid w:val="00915AD4"/>
    <w:rsid w:val="00915EF1"/>
    <w:rsid w:val="00924C08"/>
    <w:rsid w:val="00927D88"/>
    <w:rsid w:val="00930D1F"/>
    <w:rsid w:val="00935127"/>
    <w:rsid w:val="0094025E"/>
    <w:rsid w:val="0094256C"/>
    <w:rsid w:val="00953F11"/>
    <w:rsid w:val="00962D56"/>
    <w:rsid w:val="009706C1"/>
    <w:rsid w:val="00976675"/>
    <w:rsid w:val="00976FBF"/>
    <w:rsid w:val="00984B38"/>
    <w:rsid w:val="009A0636"/>
    <w:rsid w:val="009A6FF5"/>
    <w:rsid w:val="009B2B47"/>
    <w:rsid w:val="009B35DB"/>
    <w:rsid w:val="009C4298"/>
    <w:rsid w:val="009C6578"/>
    <w:rsid w:val="009D318C"/>
    <w:rsid w:val="009E77F6"/>
    <w:rsid w:val="00A10B8B"/>
    <w:rsid w:val="00A20D78"/>
    <w:rsid w:val="00A2174A"/>
    <w:rsid w:val="00A26733"/>
    <w:rsid w:val="00A3595E"/>
    <w:rsid w:val="00A46C7F"/>
    <w:rsid w:val="00A6139F"/>
    <w:rsid w:val="00A73245"/>
    <w:rsid w:val="00A77145"/>
    <w:rsid w:val="00A823A9"/>
    <w:rsid w:val="00A82989"/>
    <w:rsid w:val="00A904FE"/>
    <w:rsid w:val="00A9262C"/>
    <w:rsid w:val="00A96726"/>
    <w:rsid w:val="00A97189"/>
    <w:rsid w:val="00AB3B76"/>
    <w:rsid w:val="00AB61DD"/>
    <w:rsid w:val="00AC0E93"/>
    <w:rsid w:val="00AC222F"/>
    <w:rsid w:val="00AC2CC7"/>
    <w:rsid w:val="00AC2EE8"/>
    <w:rsid w:val="00AC7B3B"/>
    <w:rsid w:val="00AD0859"/>
    <w:rsid w:val="00AD3CE6"/>
    <w:rsid w:val="00AE07E1"/>
    <w:rsid w:val="00AE1307"/>
    <w:rsid w:val="00AE7586"/>
    <w:rsid w:val="00AF4FEE"/>
    <w:rsid w:val="00AF7A65"/>
    <w:rsid w:val="00B06710"/>
    <w:rsid w:val="00B07EBF"/>
    <w:rsid w:val="00B166CB"/>
    <w:rsid w:val="00B235E1"/>
    <w:rsid w:val="00B272CF"/>
    <w:rsid w:val="00B3145D"/>
    <w:rsid w:val="00B323C3"/>
    <w:rsid w:val="00B357BA"/>
    <w:rsid w:val="00B431D6"/>
    <w:rsid w:val="00B564DB"/>
    <w:rsid w:val="00B768B6"/>
    <w:rsid w:val="00B80F27"/>
    <w:rsid w:val="00B816A3"/>
    <w:rsid w:val="00B908D1"/>
    <w:rsid w:val="00B940D1"/>
    <w:rsid w:val="00BB17D3"/>
    <w:rsid w:val="00BB58BD"/>
    <w:rsid w:val="00BB6A26"/>
    <w:rsid w:val="00BC1034"/>
    <w:rsid w:val="00BE2408"/>
    <w:rsid w:val="00BE3EC6"/>
    <w:rsid w:val="00BE5BEB"/>
    <w:rsid w:val="00BE6528"/>
    <w:rsid w:val="00BF668B"/>
    <w:rsid w:val="00C0087A"/>
    <w:rsid w:val="00C05F9D"/>
    <w:rsid w:val="00C27212"/>
    <w:rsid w:val="00C310EE"/>
    <w:rsid w:val="00C34185"/>
    <w:rsid w:val="00C42DD6"/>
    <w:rsid w:val="00C50FAD"/>
    <w:rsid w:val="00C545E7"/>
    <w:rsid w:val="00C66858"/>
    <w:rsid w:val="00C72E69"/>
    <w:rsid w:val="00C7411E"/>
    <w:rsid w:val="00C84988"/>
    <w:rsid w:val="00CA4AF6"/>
    <w:rsid w:val="00CA59CA"/>
    <w:rsid w:val="00CB2356"/>
    <w:rsid w:val="00CB4075"/>
    <w:rsid w:val="00CB4E6D"/>
    <w:rsid w:val="00CC23DE"/>
    <w:rsid w:val="00CC61C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B5A"/>
    <w:rsid w:val="00D22BE1"/>
    <w:rsid w:val="00D24FF2"/>
    <w:rsid w:val="00D2765B"/>
    <w:rsid w:val="00D31DF7"/>
    <w:rsid w:val="00D33B91"/>
    <w:rsid w:val="00D415C6"/>
    <w:rsid w:val="00D420EA"/>
    <w:rsid w:val="00D44124"/>
    <w:rsid w:val="00D4639E"/>
    <w:rsid w:val="00D51ABF"/>
    <w:rsid w:val="00D5444B"/>
    <w:rsid w:val="00D55302"/>
    <w:rsid w:val="00D57CBF"/>
    <w:rsid w:val="00D66ABC"/>
    <w:rsid w:val="00D71CFC"/>
    <w:rsid w:val="00D76CA9"/>
    <w:rsid w:val="00D86024"/>
    <w:rsid w:val="00D94CA3"/>
    <w:rsid w:val="00D96595"/>
    <w:rsid w:val="00DA018C"/>
    <w:rsid w:val="00DA3C9D"/>
    <w:rsid w:val="00DB0F7E"/>
    <w:rsid w:val="00DB3A29"/>
    <w:rsid w:val="00DB5489"/>
    <w:rsid w:val="00DB6C98"/>
    <w:rsid w:val="00DC701C"/>
    <w:rsid w:val="00DD7F91"/>
    <w:rsid w:val="00DE2432"/>
    <w:rsid w:val="00E00376"/>
    <w:rsid w:val="00E01016"/>
    <w:rsid w:val="00E02D0B"/>
    <w:rsid w:val="00E043B1"/>
    <w:rsid w:val="00E14EBD"/>
    <w:rsid w:val="00E16734"/>
    <w:rsid w:val="00E167CD"/>
    <w:rsid w:val="00E23260"/>
    <w:rsid w:val="00E2367A"/>
    <w:rsid w:val="00E27BC7"/>
    <w:rsid w:val="00E35FC9"/>
    <w:rsid w:val="00E377A4"/>
    <w:rsid w:val="00E41346"/>
    <w:rsid w:val="00E420E9"/>
    <w:rsid w:val="00E42DFE"/>
    <w:rsid w:val="00E4635D"/>
    <w:rsid w:val="00E54089"/>
    <w:rsid w:val="00E61D76"/>
    <w:rsid w:val="00E62D76"/>
    <w:rsid w:val="00E674DB"/>
    <w:rsid w:val="00E70912"/>
    <w:rsid w:val="00E730B6"/>
    <w:rsid w:val="00E75F28"/>
    <w:rsid w:val="00E82DDB"/>
    <w:rsid w:val="00E90AA6"/>
    <w:rsid w:val="00E935C6"/>
    <w:rsid w:val="00E977B8"/>
    <w:rsid w:val="00E97AD1"/>
    <w:rsid w:val="00EA109B"/>
    <w:rsid w:val="00EA15A8"/>
    <w:rsid w:val="00EA2926"/>
    <w:rsid w:val="00EA3745"/>
    <w:rsid w:val="00EB2CDE"/>
    <w:rsid w:val="00EC1A81"/>
    <w:rsid w:val="00EC64E0"/>
    <w:rsid w:val="00EC7E5C"/>
    <w:rsid w:val="00ED78F1"/>
    <w:rsid w:val="00EE4DCA"/>
    <w:rsid w:val="00EE541A"/>
    <w:rsid w:val="00EF0F62"/>
    <w:rsid w:val="00F007E1"/>
    <w:rsid w:val="00F0134E"/>
    <w:rsid w:val="00F04145"/>
    <w:rsid w:val="00F057C6"/>
    <w:rsid w:val="00F0785C"/>
    <w:rsid w:val="00F17D96"/>
    <w:rsid w:val="00F22565"/>
    <w:rsid w:val="00F22859"/>
    <w:rsid w:val="00F22A1D"/>
    <w:rsid w:val="00F26BDA"/>
    <w:rsid w:val="00F27CAA"/>
    <w:rsid w:val="00F3380E"/>
    <w:rsid w:val="00F40837"/>
    <w:rsid w:val="00F42F79"/>
    <w:rsid w:val="00F47773"/>
    <w:rsid w:val="00F5019D"/>
    <w:rsid w:val="00F56308"/>
    <w:rsid w:val="00F634D6"/>
    <w:rsid w:val="00F64385"/>
    <w:rsid w:val="00F6473F"/>
    <w:rsid w:val="00F71590"/>
    <w:rsid w:val="00F76366"/>
    <w:rsid w:val="00F805C0"/>
    <w:rsid w:val="00FB4261"/>
    <w:rsid w:val="00FB43B1"/>
    <w:rsid w:val="00FC0608"/>
    <w:rsid w:val="00FC2155"/>
    <w:rsid w:val="00FC41A7"/>
    <w:rsid w:val="00FD2451"/>
    <w:rsid w:val="00FD3956"/>
    <w:rsid w:val="00FD5B39"/>
    <w:rsid w:val="00FD675B"/>
    <w:rsid w:val="00FD7483"/>
    <w:rsid w:val="00FE352F"/>
    <w:rsid w:val="00FE380E"/>
    <w:rsid w:val="00FE4404"/>
    <w:rsid w:val="00FF3D19"/>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773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77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77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177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2177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77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7739"/>
  </w:style>
  <w:style w:type="character" w:customStyle="1" w:styleId="Heading1Char">
    <w:name w:val="Heading 1 Char"/>
    <w:aliases w:val="Pocket Char"/>
    <w:basedOn w:val="DefaultParagraphFont"/>
    <w:link w:val="Heading1"/>
    <w:uiPriority w:val="1"/>
    <w:rsid w:val="002177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17739"/>
    <w:rPr>
      <w:rFonts w:ascii="Calibri" w:eastAsiaTheme="majorEastAsia" w:hAnsi="Calibri" w:cstheme="majorBidi"/>
      <w:b/>
      <w:bCs/>
      <w:sz w:val="44"/>
      <w:szCs w:val="26"/>
      <w:u w:val="double"/>
    </w:rPr>
  </w:style>
  <w:style w:type="character" w:styleId="Emphasis">
    <w:name w:val="Emphasis"/>
    <w:basedOn w:val="DefaultParagraphFont"/>
    <w:uiPriority w:val="7"/>
    <w:qFormat/>
    <w:rsid w:val="0021773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17739"/>
    <w:rPr>
      <w:b/>
      <w:bCs/>
    </w:rPr>
  </w:style>
  <w:style w:type="character" w:customStyle="1" w:styleId="Heading3Char">
    <w:name w:val="Heading 3 Char"/>
    <w:aliases w:val="Block Char"/>
    <w:basedOn w:val="DefaultParagraphFont"/>
    <w:link w:val="Heading3"/>
    <w:uiPriority w:val="3"/>
    <w:rsid w:val="0021773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21773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17739"/>
    <w:rPr>
      <w:b/>
      <w:bCs/>
      <w:sz w:val="26"/>
      <w:u w:val="none"/>
    </w:rPr>
  </w:style>
  <w:style w:type="paragraph" w:styleId="Header">
    <w:name w:val="header"/>
    <w:basedOn w:val="Normal"/>
    <w:link w:val="HeaderChar"/>
    <w:uiPriority w:val="99"/>
    <w:semiHidden/>
    <w:rsid w:val="00217739"/>
    <w:pPr>
      <w:tabs>
        <w:tab w:val="center" w:pos="4680"/>
        <w:tab w:val="right" w:pos="9360"/>
      </w:tabs>
    </w:pPr>
  </w:style>
  <w:style w:type="character" w:customStyle="1" w:styleId="HeaderChar">
    <w:name w:val="Header Char"/>
    <w:basedOn w:val="DefaultParagraphFont"/>
    <w:link w:val="Header"/>
    <w:uiPriority w:val="99"/>
    <w:semiHidden/>
    <w:rsid w:val="00217739"/>
    <w:rPr>
      <w:rFonts w:ascii="Calibri" w:hAnsi="Calibri" w:cs="Calibri"/>
    </w:rPr>
  </w:style>
  <w:style w:type="paragraph" w:styleId="Footer">
    <w:name w:val="footer"/>
    <w:basedOn w:val="Normal"/>
    <w:link w:val="FooterChar"/>
    <w:uiPriority w:val="99"/>
    <w:semiHidden/>
    <w:rsid w:val="00217739"/>
    <w:pPr>
      <w:tabs>
        <w:tab w:val="center" w:pos="4680"/>
        <w:tab w:val="right" w:pos="9360"/>
      </w:tabs>
    </w:pPr>
  </w:style>
  <w:style w:type="character" w:customStyle="1" w:styleId="FooterChar">
    <w:name w:val="Footer Char"/>
    <w:basedOn w:val="DefaultParagraphFont"/>
    <w:link w:val="Footer"/>
    <w:uiPriority w:val="99"/>
    <w:semiHidden/>
    <w:rsid w:val="00217739"/>
    <w:rPr>
      <w:rFonts w:ascii="Calibri" w:hAnsi="Calibri" w:cs="Calibri"/>
    </w:rPr>
  </w:style>
  <w:style w:type="character" w:styleId="Hyperlink">
    <w:name w:val="Hyperlink"/>
    <w:basedOn w:val="DefaultParagraphFont"/>
    <w:uiPriority w:val="99"/>
    <w:semiHidden/>
    <w:rsid w:val="00217739"/>
    <w:rPr>
      <w:color w:val="auto"/>
      <w:u w:val="none"/>
    </w:rPr>
  </w:style>
  <w:style w:type="character" w:styleId="FollowedHyperlink">
    <w:name w:val="FollowedHyperlink"/>
    <w:basedOn w:val="DefaultParagraphFont"/>
    <w:uiPriority w:val="99"/>
    <w:semiHidden/>
    <w:rsid w:val="00217739"/>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217739"/>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773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77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77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177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2177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77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7739"/>
  </w:style>
  <w:style w:type="character" w:customStyle="1" w:styleId="Heading1Char">
    <w:name w:val="Heading 1 Char"/>
    <w:aliases w:val="Pocket Char"/>
    <w:basedOn w:val="DefaultParagraphFont"/>
    <w:link w:val="Heading1"/>
    <w:uiPriority w:val="1"/>
    <w:rsid w:val="002177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17739"/>
    <w:rPr>
      <w:rFonts w:ascii="Calibri" w:eastAsiaTheme="majorEastAsia" w:hAnsi="Calibri" w:cstheme="majorBidi"/>
      <w:b/>
      <w:bCs/>
      <w:sz w:val="44"/>
      <w:szCs w:val="26"/>
      <w:u w:val="double"/>
    </w:rPr>
  </w:style>
  <w:style w:type="character" w:styleId="Emphasis">
    <w:name w:val="Emphasis"/>
    <w:basedOn w:val="DefaultParagraphFont"/>
    <w:uiPriority w:val="7"/>
    <w:qFormat/>
    <w:rsid w:val="0021773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17739"/>
    <w:rPr>
      <w:b/>
      <w:bCs/>
    </w:rPr>
  </w:style>
  <w:style w:type="character" w:customStyle="1" w:styleId="Heading3Char">
    <w:name w:val="Heading 3 Char"/>
    <w:aliases w:val="Block Char"/>
    <w:basedOn w:val="DefaultParagraphFont"/>
    <w:link w:val="Heading3"/>
    <w:uiPriority w:val="3"/>
    <w:rsid w:val="0021773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21773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17739"/>
    <w:rPr>
      <w:b/>
      <w:bCs/>
      <w:sz w:val="26"/>
      <w:u w:val="none"/>
    </w:rPr>
  </w:style>
  <w:style w:type="paragraph" w:styleId="Header">
    <w:name w:val="header"/>
    <w:basedOn w:val="Normal"/>
    <w:link w:val="HeaderChar"/>
    <w:uiPriority w:val="99"/>
    <w:semiHidden/>
    <w:rsid w:val="00217739"/>
    <w:pPr>
      <w:tabs>
        <w:tab w:val="center" w:pos="4680"/>
        <w:tab w:val="right" w:pos="9360"/>
      </w:tabs>
    </w:pPr>
  </w:style>
  <w:style w:type="character" w:customStyle="1" w:styleId="HeaderChar">
    <w:name w:val="Header Char"/>
    <w:basedOn w:val="DefaultParagraphFont"/>
    <w:link w:val="Header"/>
    <w:uiPriority w:val="99"/>
    <w:semiHidden/>
    <w:rsid w:val="00217739"/>
    <w:rPr>
      <w:rFonts w:ascii="Calibri" w:hAnsi="Calibri" w:cs="Calibri"/>
    </w:rPr>
  </w:style>
  <w:style w:type="paragraph" w:styleId="Footer">
    <w:name w:val="footer"/>
    <w:basedOn w:val="Normal"/>
    <w:link w:val="FooterChar"/>
    <w:uiPriority w:val="99"/>
    <w:semiHidden/>
    <w:rsid w:val="00217739"/>
    <w:pPr>
      <w:tabs>
        <w:tab w:val="center" w:pos="4680"/>
        <w:tab w:val="right" w:pos="9360"/>
      </w:tabs>
    </w:pPr>
  </w:style>
  <w:style w:type="character" w:customStyle="1" w:styleId="FooterChar">
    <w:name w:val="Footer Char"/>
    <w:basedOn w:val="DefaultParagraphFont"/>
    <w:link w:val="Footer"/>
    <w:uiPriority w:val="99"/>
    <w:semiHidden/>
    <w:rsid w:val="00217739"/>
    <w:rPr>
      <w:rFonts w:ascii="Calibri" w:hAnsi="Calibri" w:cs="Calibri"/>
    </w:rPr>
  </w:style>
  <w:style w:type="character" w:styleId="Hyperlink">
    <w:name w:val="Hyperlink"/>
    <w:basedOn w:val="DefaultParagraphFont"/>
    <w:uiPriority w:val="99"/>
    <w:semiHidden/>
    <w:rsid w:val="00217739"/>
    <w:rPr>
      <w:color w:val="auto"/>
      <w:u w:val="none"/>
    </w:rPr>
  </w:style>
  <w:style w:type="character" w:styleId="FollowedHyperlink">
    <w:name w:val="FollowedHyperlink"/>
    <w:basedOn w:val="DefaultParagraphFont"/>
    <w:uiPriority w:val="99"/>
    <w:semiHidden/>
    <w:rsid w:val="00217739"/>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217739"/>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99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rre.psu.edu/articles/24-1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ussellmeansfreedom.com/tag/prisoner-of-war-camp-34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ussellmeansfreedom.com/2009/the-black-hills-are-everything-by-david-swallow/" TargetMode="External"/><Relationship Id="rId5" Type="http://schemas.openxmlformats.org/officeDocument/2006/relationships/styles" Target="styles.xml"/><Relationship Id="rId15" Type="http://schemas.openxmlformats.org/officeDocument/2006/relationships/hyperlink" Target="http://digitalcommons.unl.edu/cgi/viewcontent.cgi?article=1101&amp;context=greatplainsresearc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igitalcommons.unl.edu/do/search/?q=author_lname%3A%22Deloria%22%20author_fname%3A%22Philip%22&amp;start=0&amp;context=5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001BB6D1-886F-4AE8-A401-5EB6B10E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52</TotalTime>
  <Pages>12</Pages>
  <Words>9410</Words>
  <Characters>53642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Michael Yost</cp:lastModifiedBy>
  <cp:revision>14</cp:revision>
  <cp:lastPrinted>2013-11-06T00:35:00Z</cp:lastPrinted>
  <dcterms:created xsi:type="dcterms:W3CDTF">2014-01-09T15:02:00Z</dcterms:created>
  <dcterms:modified xsi:type="dcterms:W3CDTF">2014-01-19T01:58:00Z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