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253" w:rsidRPr="00A6254B" w:rsidRDefault="00533253" w:rsidP="00533253">
      <w:pPr>
        <w:pStyle w:val="Heading4"/>
      </w:pPr>
      <w:r>
        <w:t xml:space="preserve">Any </w:t>
      </w:r>
      <w:r w:rsidRPr="00A6254B">
        <w:t>condition imposed onto accepting the Other lends itself to a politics of tolerance and scrutinized hospitality.</w:t>
      </w:r>
      <w:r>
        <w:t xml:space="preserve"> Unconditional acceptance of the other is a precondition to any ethics and politics.</w:t>
      </w:r>
      <w:r w:rsidRPr="00A6254B">
        <w:t xml:space="preserve"> </w:t>
      </w:r>
    </w:p>
    <w:p w:rsidR="00533253" w:rsidRDefault="00533253" w:rsidP="00533253">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158-159]</w:t>
      </w:r>
    </w:p>
    <w:p w:rsidR="00533253" w:rsidRPr="00226CB6" w:rsidRDefault="00533253" w:rsidP="00533253">
      <w:pPr>
        <w:pStyle w:val="CardIndented"/>
      </w:pPr>
      <w:r w:rsidRPr="00BF3B6D">
        <w:rPr>
          <w:rStyle w:val="StyleBoldUnderline"/>
        </w:rPr>
        <w:t>The history of the concept reveals that tolerance “is always on the side of the ‘reason of the strongest,”’</w:t>
      </w:r>
      <w:r w:rsidRPr="00226CB6">
        <w:t xml:space="preserve"> firmly tied to the figure of the sov</w:t>
      </w:r>
      <w:r w:rsidRPr="00226CB6">
        <w:softHyphen/>
        <w:t>ereign that Habermas also mentions in our dialogue. From this point of view, being tolerant is not going to make those who feel excluded any more included or understood. This was certainly a blunt statement to make in the immediate aftermath of the attacks of 9/11, when Western countries were relying on tolerance as their unifying moral commit</w:t>
      </w:r>
      <w:r w:rsidRPr="00226CB6">
        <w:softHyphen/>
        <w:t>ment.</w:t>
      </w:r>
      <w:r>
        <w:t xml:space="preserve"> </w:t>
      </w:r>
      <w:r w:rsidRPr="00BF3B6D">
        <w:rPr>
          <w:rStyle w:val="StyleBoldUnderline"/>
        </w:rPr>
        <w:t>While in Derrida’s mind there is no way to overcome the one-sid</w:t>
      </w:r>
      <w:r w:rsidRPr="00BF3B6D">
        <w:rPr>
          <w:rStyle w:val="StyleBoldUnderline"/>
        </w:rPr>
        <w:softHyphen/>
        <w:t>edness of tolerance, hospitality is a much more flexible concept.</w:t>
      </w:r>
      <w:r w:rsidRPr="00226CB6">
        <w:t xml:space="preserve"> “If I think I am being hospitable because I am tolerant, it is because I wish to limit my welcome, to retain power and maintain control over the lim</w:t>
      </w:r>
      <w:r w:rsidRPr="00226CB6">
        <w:softHyphen/>
        <w:t xml:space="preserve">its of my ‘home,’ my sovereignty, my ‘I can’ (my territory, my house, my language, my culture, my religion, and so on).” </w:t>
      </w:r>
      <w:r w:rsidRPr="00BF3B6D">
        <w:rPr>
          <w:rStyle w:val="StyleBoldUnderline"/>
          <w:highlight w:val="yellow"/>
        </w:rPr>
        <w:t>Tolerance is “a scruti</w:t>
      </w:r>
      <w:r w:rsidRPr="00BF3B6D">
        <w:rPr>
          <w:rStyle w:val="StyleBoldUnderline"/>
          <w:highlight w:val="yellow"/>
        </w:rPr>
        <w:softHyphen/>
        <w:t>nized hospitality, always under surveillance, parsimonious and protec</w:t>
      </w:r>
      <w:r w:rsidRPr="00BF3B6D">
        <w:rPr>
          <w:rStyle w:val="StyleBoldUnderline"/>
          <w:highlight w:val="yellow"/>
        </w:rPr>
        <w:softHyphen/>
        <w:t>tive of its sovereignty.</w:t>
      </w:r>
      <w:r w:rsidRPr="00226CB6">
        <w:t xml:space="preserve"> In the best of cases, it’s what I would call </w:t>
      </w:r>
      <w:r w:rsidRPr="00BF3B6D">
        <w:rPr>
          <w:rStyle w:val="StyleBoldUnderline"/>
        </w:rPr>
        <w:t>a con</w:t>
      </w:r>
      <w:r w:rsidRPr="00BF3B6D">
        <w:rPr>
          <w:rStyle w:val="StyleBoldUnderline"/>
        </w:rPr>
        <w:softHyphen/>
        <w:t>ditional hospitality,</w:t>
      </w:r>
      <w:r w:rsidRPr="00226CB6">
        <w:t xml:space="preserve"> the one that is most commonly practiced by indi</w:t>
      </w:r>
      <w:r w:rsidRPr="00226CB6">
        <w:softHyphen/>
        <w:t>viduals, families, cities, or states.”34</w:t>
      </w:r>
      <w:r>
        <w:t xml:space="preserve"> </w:t>
      </w:r>
      <w:r w:rsidRPr="00BF3B6D">
        <w:rPr>
          <w:rStyle w:val="StyleBoldUnderline"/>
          <w:highlight w:val="yellow"/>
        </w:rPr>
        <w:t>The advantage of hospitality over tolerance is that it lends itself, as forgiveness does, to being posited in the double register of the condi</w:t>
      </w:r>
      <w:r w:rsidRPr="00BF3B6D">
        <w:rPr>
          <w:rStyle w:val="StyleBoldUnderline"/>
          <w:highlight w:val="yellow"/>
        </w:rPr>
        <w:softHyphen/>
        <w:t>tional and the unconditional.</w:t>
      </w:r>
      <w:r w:rsidRPr="00226CB6">
        <w:t xml:space="preserve"> In fact, tolerance is, for Derrida, condi</w:t>
      </w:r>
      <w:r w:rsidRPr="00226CB6">
        <w:softHyphen/>
        <w:t xml:space="preserve">tional hospitality. </w:t>
      </w:r>
      <w:r w:rsidRPr="00BF3B6D">
        <w:rPr>
          <w:rStyle w:val="StyleBoldUnderline"/>
        </w:rPr>
        <w:t>By being tolerant one admits the other under one’s own conditions, and thus under one’s authority, law, and sovereignty.</w:t>
      </w:r>
      <w:r w:rsidRPr="00226CB6">
        <w:t xml:space="preserve"> Derrida hopes instead for a new conception of hospitality that is, in a sense, much more tolerant than tolerance. Surprisingly for those who believe that Derrida is a counter-Enlightenment thinker, Kant is his point of reference. Derrida’s articulation of unconditional hospitality hinges on Kant’s distinction between two kinds of rights: right of invi</w:t>
      </w:r>
      <w:r w:rsidRPr="00226CB6">
        <w:softHyphen/>
        <w:t>tation and right of visitation.</w:t>
      </w:r>
      <w:r>
        <w:t xml:space="preserve"> </w:t>
      </w:r>
      <w:r w:rsidRPr="00226CB6">
        <w:t>But pure or unconditional hospitality does not consist in such an invita</w:t>
      </w:r>
      <w:r w:rsidRPr="00226CB6">
        <w:softHyphen/>
        <w:t>tion (“I invite you, I welcome you into my home, on the condition that you adapt to the laws and norms of my territory, according to my lan</w:t>
      </w:r>
      <w:r w:rsidRPr="00226CB6">
        <w:softHyphen/>
        <w:t xml:space="preserve">guage, tradition, memory, and so on”). </w:t>
      </w:r>
      <w:r w:rsidRPr="00BF3B6D">
        <w:rPr>
          <w:rStyle w:val="StyleBoldUnderline"/>
          <w:highlight w:val="yellow"/>
        </w:rPr>
        <w:t>Pure and unconditional hospital</w:t>
      </w:r>
      <w:r w:rsidRPr="00BF3B6D">
        <w:rPr>
          <w:rStyle w:val="StyleBoldUnderline"/>
          <w:highlight w:val="yellow"/>
        </w:rPr>
        <w:softHyphen/>
        <w:t>ity, hospitality itself, opens or is in advance open to someone who is nei</w:t>
      </w:r>
      <w:r w:rsidRPr="00BF3B6D">
        <w:rPr>
          <w:rStyle w:val="StyleBoldUnderline"/>
          <w:highlight w:val="yellow"/>
        </w:rPr>
        <w:softHyphen/>
        <w:t>ther expected nor invited, to whomever arrives as an absolutely foreign visitor, as a new arrival, nonidentifiable and unforeseeable, in short, wholly other. I would call this a hospitality of visitation rather than invi</w:t>
      </w:r>
      <w:r w:rsidRPr="00BF3B6D">
        <w:rPr>
          <w:rStyle w:val="StyleBoldUnderline"/>
          <w:highlight w:val="yellow"/>
        </w:rPr>
        <w:softHyphen/>
        <w:t>tation.</w:t>
      </w:r>
      <w:r w:rsidRPr="00BF3B6D">
        <w:rPr>
          <w:rStyle w:val="StyleBoldUnderline"/>
        </w:rPr>
        <w:t xml:space="preserve"> The visit might actually be very dangerous, and we must not ig</w:t>
      </w:r>
      <w:r w:rsidRPr="00BF3B6D">
        <w:rPr>
          <w:rStyle w:val="StyleBoldUnderline"/>
        </w:rPr>
        <w:softHyphen/>
        <w:t xml:space="preserve">nore this fact, but would a hospitality without risk, a hospitality backed by certain assurances, a hospitality protected by an immune system against the wholly other, be true hospitality? </w:t>
      </w:r>
      <w:r w:rsidRPr="00BF3B6D">
        <w:rPr>
          <w:rStyle w:val="StyleBoldUnderline"/>
          <w:highlight w:val="yellow"/>
        </w:rPr>
        <w:t>As no sense of forgiveness would exist without unconditional forgive</w:t>
      </w:r>
      <w:r w:rsidRPr="00BF3B6D">
        <w:rPr>
          <w:rStyle w:val="StyleBoldUnderline"/>
          <w:highlight w:val="yellow"/>
        </w:rPr>
        <w:softHyphen/>
        <w:t>ness, no sense of true hospitality and openness to the other would exist without unconditional hospitality.</w:t>
      </w:r>
    </w:p>
    <w:p w:rsidR="00533253" w:rsidRPr="00180091" w:rsidRDefault="00533253" w:rsidP="00533253">
      <w:pPr>
        <w:pStyle w:val="Heading4"/>
      </w:pPr>
      <w:r w:rsidRPr="00180091">
        <w:t>They say conventional shift – doesn’t assume we change the representation of how we construct the enemy.</w:t>
      </w:r>
    </w:p>
    <w:p w:rsidR="00533253" w:rsidRDefault="00533253" w:rsidP="00533253">
      <w:pPr>
        <w:pStyle w:val="Heading4"/>
      </w:pPr>
      <w:r w:rsidRPr="00180091">
        <w:t>The plan prevents all targeted killings of civilian(terrorists) – the shift is that we would targeted shift other ways – we defend the advocacy statement.</w:t>
      </w:r>
    </w:p>
    <w:p w:rsidR="00533253" w:rsidRPr="008E4188" w:rsidRDefault="00533253" w:rsidP="00533253">
      <w:pPr>
        <w:pStyle w:val="Heading4"/>
        <w:rPr>
          <w:rStyle w:val="StyleStyleBold12pt"/>
          <w:b/>
        </w:rPr>
      </w:pPr>
      <w:r>
        <w:rPr>
          <w:rStyle w:val="StyleStyleBold12pt"/>
          <w:b/>
        </w:rPr>
        <w:t>Cyclical violence isn’t inevitable—rather—the way in which we act perpetuates violence. Adopting an ethical stance targeted killing is the best way to address grievances in order to end the cycle of aggression and reopen the political.</w:t>
      </w:r>
    </w:p>
    <w:p w:rsidR="00533253" w:rsidRPr="00047D10" w:rsidRDefault="00533253" w:rsidP="00533253">
      <w:pPr>
        <w:rPr>
          <w:sz w:val="16"/>
          <w:szCs w:val="16"/>
        </w:rPr>
      </w:pPr>
      <w:r>
        <w:rPr>
          <w:rStyle w:val="StyleStyleBold12pt"/>
        </w:rPr>
        <w:t>Blum ’04</w:t>
      </w:r>
      <w:r>
        <w:t xml:space="preserve">, </w:t>
      </w:r>
      <w:r w:rsidRPr="00047D10">
        <w:rPr>
          <w:sz w:val="16"/>
          <w:szCs w:val="16"/>
        </w:rPr>
        <w:t xml:space="preserve">William Blum is an author, historian, and renowned critic of U.S. foreign policy. He is the author of </w:t>
      </w:r>
      <w:r w:rsidRPr="00047D10">
        <w:rPr>
          <w:i/>
          <w:iCs/>
          <w:sz w:val="16"/>
          <w:szCs w:val="16"/>
        </w:rPr>
        <w:t>Killing Hope: U.S. Military and CIA Interventions Since World War II</w:t>
      </w:r>
      <w:r w:rsidRPr="00047D10">
        <w:rPr>
          <w:sz w:val="16"/>
          <w:szCs w:val="16"/>
        </w:rPr>
        <w:t xml:space="preserve"> and </w:t>
      </w:r>
      <w:r w:rsidRPr="00047D10">
        <w:rPr>
          <w:i/>
          <w:iCs/>
          <w:sz w:val="16"/>
          <w:szCs w:val="16"/>
        </w:rPr>
        <w:t>Rogue State: A Guide to the World’s Only Superpower</w:t>
      </w:r>
      <w:r w:rsidRPr="00047D10">
        <w:rPr>
          <w:sz w:val="16"/>
          <w:szCs w:val="16"/>
        </w:rPr>
        <w:t xml:space="preserve">. In early 2006, Blum briefly became the subject of widespread media attention when Osama bin Laden issued a public statement in which he quoted Blum and recommended that all Americans read </w:t>
      </w:r>
      <w:r w:rsidRPr="00047D10">
        <w:rPr>
          <w:i/>
          <w:iCs/>
          <w:sz w:val="16"/>
          <w:szCs w:val="16"/>
        </w:rPr>
        <w:t>Rogue State: A Guide to the World's Only Superpower</w:t>
      </w:r>
      <w:r w:rsidRPr="00047D10">
        <w:rPr>
          <w:sz w:val="16"/>
          <w:szCs w:val="16"/>
        </w:rPr>
        <w:t>. As a result of the mention sales of his book greatly increased. "I was quite surprised and even shocked and amused when I found out what he'd said," Blum said. "I was glad. I knew it would help the book's sales and I was not bothered by who it was coming from. If he shares with me a deep dislike for certain aspects of US foreign policy, then I'm not going to spurn any endorsement of the book by him. I think it's good that he shares those views and I'm not turned off by that."</w:t>
      </w:r>
      <w:r w:rsidRPr="00047D10">
        <w:rPr>
          <w:sz w:val="16"/>
          <w:szCs w:val="16"/>
          <w:vertAlign w:val="superscript"/>
        </w:rPr>
        <w:t>[4]</w:t>
      </w:r>
      <w:r w:rsidRPr="00047D10">
        <w:rPr>
          <w:sz w:val="16"/>
          <w:szCs w:val="16"/>
        </w:rPr>
        <w:t xml:space="preserve"> On the Bin Laden </w:t>
      </w:r>
      <w:r w:rsidRPr="00047D10">
        <w:rPr>
          <w:sz w:val="16"/>
          <w:szCs w:val="16"/>
        </w:rPr>
        <w:lastRenderedPageBreak/>
        <w:t>endorsement Blum stated "This is almost as good as being an Oprah book." [http://williamblum.org/chapters/freeing-the-world-to-death/myth-and-denial-in-the-war-against-terrorism]</w:t>
      </w:r>
    </w:p>
    <w:p w:rsidR="00533253" w:rsidRDefault="00533253" w:rsidP="00533253">
      <w:pPr>
        <w:pStyle w:val="CardIndented"/>
      </w:pPr>
      <w:r>
        <w:rPr>
          <w:sz w:val="16"/>
        </w:rPr>
        <w:t xml:space="preserve">It dies hard. It dies very hard. </w:t>
      </w:r>
      <w:r>
        <w:rPr>
          <w:rStyle w:val="StyleBoldUnderline"/>
          <w:highlight w:val="yellow"/>
        </w:rPr>
        <w:t xml:space="preserve">The notion that terrorist acts </w:t>
      </w:r>
      <w:r>
        <w:rPr>
          <w:rStyle w:val="StyleBoldUnderline"/>
        </w:rPr>
        <w:t xml:space="preserve">against the United States </w:t>
      </w:r>
      <w:r>
        <w:rPr>
          <w:rStyle w:val="StyleBoldUnderline"/>
          <w:highlight w:val="yellow"/>
        </w:rPr>
        <w:t>can be explained by</w:t>
      </w:r>
      <w:r>
        <w:rPr>
          <w:sz w:val="16"/>
        </w:rPr>
        <w:t xml:space="preserve"> envy and irrational </w:t>
      </w:r>
      <w:r>
        <w:rPr>
          <w:rStyle w:val="StyleBoldUnderline"/>
          <w:highlight w:val="yellow"/>
        </w:rPr>
        <w:t>hatred</w:t>
      </w:r>
      <w:r>
        <w:rPr>
          <w:sz w:val="16"/>
          <w:highlight w:val="yellow"/>
        </w:rPr>
        <w:t>,</w:t>
      </w:r>
      <w:r>
        <w:rPr>
          <w:sz w:val="16"/>
        </w:rPr>
        <w:t xml:space="preserve"> </w:t>
      </w:r>
      <w:r>
        <w:rPr>
          <w:rStyle w:val="StyleBoldUnderline"/>
        </w:rPr>
        <w:t xml:space="preserve">and </w:t>
      </w:r>
      <w:r>
        <w:rPr>
          <w:rStyle w:val="StyleBoldUnderline"/>
          <w:highlight w:val="yellow"/>
        </w:rPr>
        <w:t xml:space="preserve">not by what the </w:t>
      </w:r>
      <w:r w:rsidRPr="00606E97">
        <w:rPr>
          <w:rStyle w:val="Emphasis"/>
          <w:highlight w:val="yellow"/>
        </w:rPr>
        <w:t>U</w:t>
      </w:r>
      <w:r>
        <w:rPr>
          <w:rStyle w:val="StyleBoldUnderline"/>
        </w:rPr>
        <w:t xml:space="preserve">nited </w:t>
      </w:r>
      <w:r w:rsidRPr="00606E97">
        <w:rPr>
          <w:rStyle w:val="Emphasis"/>
          <w:highlight w:val="yellow"/>
        </w:rPr>
        <w:t>S</w:t>
      </w:r>
      <w:r>
        <w:rPr>
          <w:rStyle w:val="StyleBoldUnderline"/>
        </w:rPr>
        <w:t xml:space="preserve">tates </w:t>
      </w:r>
      <w:r>
        <w:rPr>
          <w:rStyle w:val="Emphasis"/>
          <w:highlight w:val="yellow"/>
        </w:rPr>
        <w:t>does</w:t>
      </w:r>
      <w:r w:rsidRPr="004E4C3D">
        <w:rPr>
          <w:rStyle w:val="StyleBoldUnderline"/>
        </w:rPr>
        <w:t xml:space="preserve"> </w:t>
      </w:r>
      <w:r w:rsidRPr="00D06FAB">
        <w:rPr>
          <w:rStyle w:val="StyleBoldUnderline"/>
        </w:rPr>
        <w:t xml:space="preserve">to the </w:t>
      </w:r>
      <w:r w:rsidRPr="00D06FAB">
        <w:rPr>
          <w:rStyle w:val="Emphasis"/>
        </w:rPr>
        <w:t>world</w:t>
      </w:r>
      <w:r>
        <w:rPr>
          <w:sz w:val="16"/>
        </w:rPr>
        <w:t xml:space="preserve"> – i.e., US foreign policy – </w:t>
      </w:r>
      <w:r w:rsidRPr="00D06FAB">
        <w:rPr>
          <w:rStyle w:val="StyleBoldUnderline"/>
        </w:rPr>
        <w:t>is alive and well</w:t>
      </w:r>
      <w:r>
        <w:rPr>
          <w:rStyle w:val="StyleBoldUnderline"/>
        </w:rPr>
        <w:t>.</w:t>
      </w:r>
      <w:r>
        <w:rPr>
          <w:sz w:val="16"/>
        </w:rPr>
        <w:t xml:space="preserve"> The fires were still burning intensely at Ground Zero when Colin Powell declared: “Once again, we see terrorism, we see terrorists, people who don’t believe in democracy …” </w:t>
      </w:r>
      <w:r w:rsidRPr="00BE2F9E">
        <w:rPr>
          <w:sz w:val="16"/>
        </w:rPr>
        <w:t>1</w:t>
      </w:r>
      <w:r>
        <w:rPr>
          <w:sz w:val="16"/>
        </w:rPr>
        <w:t xml:space="preserve">  George W. picked up on that theme and ran with it. He’s been its leading proponent ever since September 11 with his repeated insistence, in one wording or another, that terrorists are people who hate America and all that it stands for, its democracy, its freedom, its wealth, its secular government.” (Ironically, the president and Attorney General John Ashcroft probably hate our secular government as much as anyone.) Here he is more than a year after September 11: “The threats we face are global terrorist attacks. That’s the threat. And the more you love freedom, the more likely it is you’ll be attacked.” </w:t>
      </w:r>
      <w:r w:rsidRPr="00BE2F9E">
        <w:rPr>
          <w:sz w:val="16"/>
        </w:rPr>
        <w:t>2</w:t>
      </w:r>
      <w:r>
        <w:rPr>
          <w:sz w:val="16"/>
        </w:rPr>
        <w:t xml:space="preserve">  The American Council of Trustees and Alumni, a conservative watchdog group founded by Lynne Cheney, wife of the vice-president, announced in November 2001 the formation of the Defense of Civilization Fund, declaring that “It was not only America that was attacked on September 11, but civilization. We were attacked not for our vices, but for our virtues.” </w:t>
      </w:r>
      <w:r w:rsidRPr="00BE2F9E">
        <w:rPr>
          <w:sz w:val="16"/>
        </w:rPr>
        <w:t>3</w:t>
      </w:r>
      <w:r>
        <w:rPr>
          <w:sz w:val="16"/>
        </w:rPr>
        <w:t xml:space="preserve">  In September 2002, the White House released the “National Security Strategy”, purported to be chiefly the handiwork of Condoleezza Rice, which speaks of the “rogue states” which “sponsor terrorism around the globe; and reject basic human values and hate the United States and everything for which it stands.” In July of the following year, we could hear the spokesman for Homeland Security, Brian Roehrkasse, declare: “Terrorists hate our freedoms. They want to change our ways.” </w:t>
      </w:r>
      <w:r w:rsidRPr="00BE2F9E">
        <w:rPr>
          <w:sz w:val="16"/>
        </w:rPr>
        <w:t>4</w:t>
      </w:r>
      <w:r>
        <w:rPr>
          <w:sz w:val="16"/>
        </w:rPr>
        <w:t xml:space="preserve">  Thomas Friedman the renowned foreign policy analyst of the New York Times would say amen. Terrorists, he wrote in 1998 after two US embassies in Africa had been attacked, “have no specific ideological program or demands. Rather, they are driven by a generalized hatred of the US, Israel and other supposed enemies of Islam.” </w:t>
      </w:r>
      <w:r w:rsidRPr="00BE2F9E">
        <w:rPr>
          <w:sz w:val="16"/>
        </w:rPr>
        <w:t>5</w:t>
      </w:r>
      <w:r>
        <w:rPr>
          <w:sz w:val="16"/>
        </w:rPr>
        <w:t xml:space="preserve">  </w:t>
      </w:r>
      <w:r w:rsidRPr="00D06FAB">
        <w:rPr>
          <w:rStyle w:val="StyleBoldUnderline"/>
        </w:rPr>
        <w:t>This idée fixe</w:t>
      </w:r>
      <w:r>
        <w:rPr>
          <w:rStyle w:val="StyleBoldUnderline"/>
        </w:rPr>
        <w:t xml:space="preserve"> – that the rise of anti-American terrorism owes nothing to American policies</w:t>
      </w:r>
      <w:r>
        <w:rPr>
          <w:sz w:val="16"/>
        </w:rPr>
        <w:t xml:space="preserve"> – in effect </w:t>
      </w:r>
      <w:r>
        <w:rPr>
          <w:rStyle w:val="StyleBoldUnderline"/>
          <w:highlight w:val="yellow"/>
        </w:rPr>
        <w:t xml:space="preserve">postulates an America that is </w:t>
      </w:r>
      <w:r w:rsidRPr="00D06FAB">
        <w:rPr>
          <w:rStyle w:val="StyleBoldUnderline"/>
        </w:rPr>
        <w:t xml:space="preserve">always </w:t>
      </w:r>
      <w:r>
        <w:rPr>
          <w:rStyle w:val="StyleBoldUnderline"/>
          <w:highlight w:val="yellow"/>
        </w:rPr>
        <w:t xml:space="preserve">the </w:t>
      </w:r>
      <w:r w:rsidRPr="004E4C3D">
        <w:rPr>
          <w:rStyle w:val="Emphasis"/>
          <w:highlight w:val="yellow"/>
        </w:rPr>
        <w:t>aggrieved innocent</w:t>
      </w:r>
      <w:r>
        <w:rPr>
          <w:rStyle w:val="StyleBoldUnderline"/>
          <w:highlight w:val="yellow"/>
        </w:rPr>
        <w:t xml:space="preserve"> in a treacherous world</w:t>
      </w:r>
      <w:r>
        <w:rPr>
          <w:sz w:val="16"/>
        </w:rPr>
        <w:t>, a benign United States government peacefully going about its business but being “provoked” into taking extreme measures to defend its people, its freedom and its democracy. There</w:t>
      </w:r>
      <w:r>
        <w:rPr>
          <w:rStyle w:val="StyleBoldUnderline"/>
        </w:rPr>
        <w:t xml:space="preserve"> consequently is no good reason to modify US foreign policy, and many </w:t>
      </w:r>
      <w:r w:rsidRPr="00D06FAB">
        <w:rPr>
          <w:rStyle w:val="StyleBoldUnderline"/>
          <w:highlight w:val="yellow"/>
        </w:rPr>
        <w:t xml:space="preserve">people </w:t>
      </w:r>
      <w:r>
        <w:rPr>
          <w:rStyle w:val="StyleBoldUnderline"/>
          <w:highlight w:val="yellow"/>
        </w:rPr>
        <w:t xml:space="preserve">who </w:t>
      </w:r>
      <w:r w:rsidRPr="00D06FAB">
        <w:rPr>
          <w:rStyle w:val="StyleBoldUnderline"/>
        </w:rPr>
        <w:t xml:space="preserve">might </w:t>
      </w:r>
      <w:r>
        <w:rPr>
          <w:rStyle w:val="StyleBoldUnderline"/>
          <w:highlight w:val="yellow"/>
        </w:rPr>
        <w:t>otherwise know better are scared into supporting the empire’s wars</w:t>
      </w:r>
      <w:r>
        <w:rPr>
          <w:rStyle w:val="StyleBoldUnderline"/>
        </w:rPr>
        <w:t xml:space="preserve"> out of the belief that there’s no choice but to crush without mercy</w:t>
      </w:r>
      <w:r>
        <w:rPr>
          <w:sz w:val="16"/>
        </w:rPr>
        <w:t xml:space="preserve"> – or even without evidence – this irrational international force out there that hates the United States with an abiding passion. Thus it was that </w:t>
      </w:r>
      <w:r>
        <w:rPr>
          <w:rStyle w:val="StyleBoldUnderline"/>
          <w:highlight w:val="yellow"/>
        </w:rPr>
        <w:t>Afghanistan and Iraq were bombed and invaded with</w:t>
      </w:r>
      <w:r>
        <w:rPr>
          <w:rStyle w:val="StyleBoldUnderline"/>
        </w:rPr>
        <w:t xml:space="preserve"> seemingly </w:t>
      </w:r>
      <w:r>
        <w:rPr>
          <w:rStyle w:val="StyleBoldUnderline"/>
          <w:highlight w:val="yellow"/>
        </w:rPr>
        <w:t>little concern</w:t>
      </w:r>
      <w:r>
        <w:rPr>
          <w:rStyle w:val="StyleBoldUnderline"/>
        </w:rPr>
        <w:t xml:space="preserve"> in Washington </w:t>
      </w:r>
      <w:r>
        <w:rPr>
          <w:rStyle w:val="StyleBoldUnderline"/>
          <w:highlight w:val="yellow"/>
        </w:rPr>
        <w:t>that this could</w:t>
      </w:r>
      <w:r>
        <w:rPr>
          <w:rStyle w:val="StyleBoldUnderline"/>
        </w:rPr>
        <w:t xml:space="preserve"> well </w:t>
      </w:r>
      <w:r>
        <w:rPr>
          <w:rStyle w:val="StyleBoldUnderline"/>
          <w:highlight w:val="yellow"/>
        </w:rPr>
        <w:t xml:space="preserve">create many </w:t>
      </w:r>
      <w:r w:rsidRPr="00D06FAB">
        <w:rPr>
          <w:rStyle w:val="StyleBoldUnderline"/>
        </w:rPr>
        <w:t>new</w:t>
      </w:r>
      <w:r>
        <w:rPr>
          <w:rStyle w:val="StyleBoldUnderline"/>
        </w:rPr>
        <w:t xml:space="preserve"> anti-American </w:t>
      </w:r>
      <w:r>
        <w:rPr>
          <w:rStyle w:val="StyleBoldUnderline"/>
          <w:highlight w:val="yellow"/>
        </w:rPr>
        <w:t>terrorists</w:t>
      </w:r>
      <w:r>
        <w:rPr>
          <w:rStyle w:val="StyleBoldUnderline"/>
        </w:rPr>
        <w:t>.</w:t>
      </w:r>
      <w:r>
        <w:rPr>
          <w:sz w:val="16"/>
        </w:rPr>
        <w:t xml:space="preserve"> And indeed, since the first strike on Afghanistan in October 2001 </w:t>
      </w:r>
      <w:r>
        <w:rPr>
          <w:rStyle w:val="StyleBoldUnderline"/>
        </w:rPr>
        <w:t>there have been literally scores of terrorist attacks against American institutions in the Middle East, South Asia and the Pacific,</w:t>
      </w:r>
      <w:r>
        <w:rPr>
          <w:sz w:val="16"/>
        </w:rPr>
        <w:t xml:space="preserve"> more than a dozen in Pakistan alone: military, civilian, Christian, and other targets associated with the United States, including the October 2002 bombings in Bali, Indonesia, which destroyed two nightclubs and killed more than 200 people, almost all of them Americans and their Australian and British allies. The following year brought the heavy bombing of the US-managed Marriott Hotel in Jakarta, Indonesia, the site of diplomatic receptions and 4th of July celebrations held by the American Embassy. Even when a terrorist attack is not aimed directly at Americans, the reason the target has been chosen can be because the country it takes place in has been cooperating with the United States in its so-called “War on Terrorism”. Witness the horrendous attacks of recent years in Madrid, Turkey and Saudi Arabia. A US State Department report on worldwide terrorist attacks showed that the year 2003 had more “significant terrorist incidents” than at any time since the department began issuing statistics in 1982; the 2003 figures do not include attacks on US troops by insurgents in Iraq. </w:t>
      </w:r>
      <w:r w:rsidRPr="00BE2F9E">
        <w:rPr>
          <w:sz w:val="16"/>
        </w:rPr>
        <w:t>6</w:t>
      </w:r>
      <w:r>
        <w:rPr>
          <w:sz w:val="16"/>
        </w:rPr>
        <w:t xml:space="preserve">  Terrorists in their own words T</w:t>
      </w:r>
      <w:r>
        <w:rPr>
          <w:rStyle w:val="StyleBoldUnderline"/>
        </w:rPr>
        <w:t>he word “terrorism” has been so overused in recent years that it’s now commonly used simply to stigmatize</w:t>
      </w:r>
      <w:r>
        <w:rPr>
          <w:sz w:val="16"/>
        </w:rPr>
        <w:t xml:space="preserve"> any individual or group one doesn’t like, for almost any kind of behavior involving force. </w:t>
      </w:r>
      <w:r>
        <w:rPr>
          <w:rStyle w:val="StyleBoldUnderline"/>
        </w:rPr>
        <w:t>But the word’s raison d’être has traditionally been to convey a political meaning</w:t>
      </w:r>
      <w:r>
        <w:rPr>
          <w:sz w:val="16"/>
        </w:rPr>
        <w:t xml:space="preserve">, something along the lines of: the deliberate use of violence against civilians and property to intimidate or coerce a government or the population in furtherance of a political objective. Terrorism is fundamentally propaganda, a very bloody form of propaganda. </w:t>
      </w:r>
      <w:r>
        <w:rPr>
          <w:rStyle w:val="StyleBoldUnderline"/>
        </w:rPr>
        <w:t xml:space="preserve">It follows that </w:t>
      </w:r>
      <w:r>
        <w:rPr>
          <w:rStyle w:val="StyleBoldUnderline"/>
          <w:highlight w:val="yellow"/>
        </w:rPr>
        <w:t>if the perpetrators of a terrorist act declare</w:t>
      </w:r>
      <w:r>
        <w:rPr>
          <w:rStyle w:val="StyleBoldUnderline"/>
        </w:rPr>
        <w:t xml:space="preserve"> what </w:t>
      </w:r>
      <w:r>
        <w:rPr>
          <w:rStyle w:val="StyleBoldUnderline"/>
          <w:highlight w:val="yellow"/>
        </w:rPr>
        <w:t>their objective</w:t>
      </w:r>
      <w:r>
        <w:rPr>
          <w:rStyle w:val="StyleBoldUnderline"/>
        </w:rPr>
        <w:t xml:space="preserve"> was, </w:t>
      </w:r>
      <w:r>
        <w:rPr>
          <w:rStyle w:val="StyleBoldUnderline"/>
          <w:highlight w:val="yellow"/>
        </w:rPr>
        <w:t>their statement should carry</w:t>
      </w:r>
      <w:r>
        <w:rPr>
          <w:rStyle w:val="StyleBoldUnderline"/>
        </w:rPr>
        <w:t xml:space="preserve"> </w:t>
      </w:r>
      <w:r>
        <w:rPr>
          <w:rStyle w:val="StyleBoldUnderline"/>
          <w:highlight w:val="yellow"/>
        </w:rPr>
        <w:t>credibility</w:t>
      </w:r>
      <w:r>
        <w:rPr>
          <w:rStyle w:val="StyleBoldUnderline"/>
        </w:rPr>
        <w:t>, no matter what one thinks of</w:t>
      </w:r>
      <w:r>
        <w:rPr>
          <w:sz w:val="16"/>
        </w:rPr>
        <w:t xml:space="preserve"> the objective or </w:t>
      </w:r>
      <w:r>
        <w:rPr>
          <w:rStyle w:val="StyleBoldUnderline"/>
        </w:rPr>
        <w:t>the method</w:t>
      </w:r>
      <w:r>
        <w:rPr>
          <w:sz w:val="16"/>
        </w:rPr>
        <w:t xml:space="preserve"> used to achieve it. </w:t>
      </w:r>
      <w:r>
        <w:rPr>
          <w:rStyle w:val="StyleBoldUnderline"/>
        </w:rPr>
        <w:t xml:space="preserve">Let us look at </w:t>
      </w:r>
      <w:r>
        <w:rPr>
          <w:rStyle w:val="StyleBoldUnderline"/>
          <w:highlight w:val="yellow"/>
        </w:rPr>
        <w:t>some</w:t>
      </w:r>
      <w:r>
        <w:rPr>
          <w:rStyle w:val="StyleBoldUnderline"/>
        </w:rPr>
        <w:t xml:space="preserve"> of their </w:t>
      </w:r>
      <w:r w:rsidRPr="004E4C3D">
        <w:rPr>
          <w:rStyle w:val="Emphasis"/>
          <w:highlight w:val="yellow"/>
        </w:rPr>
        <w:t>actual declarations</w:t>
      </w:r>
      <w:r>
        <w:rPr>
          <w:rStyle w:val="StyleBoldUnderline"/>
        </w:rPr>
        <w:t>.</w:t>
      </w:r>
      <w:r>
        <w:rPr>
          <w:rStyle w:val="StyleBoldUnderline"/>
          <w:sz w:val="12"/>
        </w:rPr>
        <w:t xml:space="preserve"> </w:t>
      </w:r>
      <w:r>
        <w:rPr>
          <w:sz w:val="16"/>
        </w:rPr>
        <w:t xml:space="preserve">The terrorists responsible for the bombing of the World Trade Center in 1993 sent a letter to the New York Times which stated, in part: “We declare our responsibility for the explosion on the mentioned building. This action was done in response for the American political, economical, and military support to Israel the state of terrorism and to the rest of the dictator countries in the region.” </w:t>
      </w:r>
      <w:r w:rsidRPr="00BE2F9E">
        <w:rPr>
          <w:sz w:val="16"/>
        </w:rPr>
        <w:t>7</w:t>
      </w:r>
      <w:r>
        <w:rPr>
          <w:sz w:val="16"/>
        </w:rPr>
        <w:t xml:space="preserve">  Richard Reid, who tried to ignite a bomb in his shoe while aboard an American Airline flight to Miami in December 2001, told police that his planned suicide attack was an attempt to strike a blow against the US campaign in Afghanistan and the Western economy. In an e-mail sent to his mother, which he intended her to read after his death, Reid wrote that it was his duty “</w:t>
      </w:r>
      <w:r>
        <w:rPr>
          <w:rStyle w:val="StyleBoldUnderline"/>
          <w:highlight w:val="yellow"/>
        </w:rPr>
        <w:t>to</w:t>
      </w:r>
      <w:r>
        <w:rPr>
          <w:rStyle w:val="StyleBoldUnderline"/>
        </w:rPr>
        <w:t xml:space="preserve"> help </w:t>
      </w:r>
      <w:r>
        <w:rPr>
          <w:rStyle w:val="StyleBoldUnderline"/>
          <w:highlight w:val="yellow"/>
        </w:rPr>
        <w:t>remove the oppressive American forces from the Muslims land</w:t>
      </w:r>
      <w:r>
        <w:rPr>
          <w:rStyle w:val="StyleBoldUnderline"/>
        </w:rPr>
        <w:t>.”</w:t>
      </w:r>
      <w:r>
        <w:rPr>
          <w:sz w:val="16"/>
        </w:rPr>
        <w:t xml:space="preserve"> </w:t>
      </w:r>
      <w:r w:rsidRPr="00BE2F9E">
        <w:rPr>
          <w:sz w:val="16"/>
        </w:rPr>
        <w:t>8</w:t>
      </w:r>
      <w:r>
        <w:rPr>
          <w:sz w:val="16"/>
        </w:rPr>
        <w:t xml:space="preserve">  After the bombings in Bali, one of the leading suspects – later convicted – told police that the </w:t>
      </w:r>
      <w:r>
        <w:rPr>
          <w:rStyle w:val="StyleBoldUnderline"/>
        </w:rPr>
        <w:t>bombings were “</w:t>
      </w:r>
      <w:r>
        <w:rPr>
          <w:rStyle w:val="StyleBoldUnderline"/>
          <w:highlight w:val="yellow"/>
        </w:rPr>
        <w:t>revenge” for “what Americans have done to Muslims</w:t>
      </w:r>
      <w:r>
        <w:rPr>
          <w:rStyle w:val="StyleBoldUnderline"/>
        </w:rPr>
        <w:t>.”</w:t>
      </w:r>
      <w:r>
        <w:rPr>
          <w:sz w:val="16"/>
        </w:rPr>
        <w:t xml:space="preserve"> He said that he wanted to “kill as many Americans as possible” because “America oppresses the Muslims”. </w:t>
      </w:r>
      <w:r w:rsidRPr="00BE2F9E">
        <w:rPr>
          <w:sz w:val="16"/>
        </w:rPr>
        <w:t>9</w:t>
      </w:r>
      <w:r>
        <w:rPr>
          <w:sz w:val="16"/>
        </w:rPr>
        <w:t xml:space="preserve">  In November 2002, a taped message from </w:t>
      </w:r>
      <w:r>
        <w:rPr>
          <w:rStyle w:val="StyleBoldUnderline"/>
        </w:rPr>
        <w:t>Osama bin Laden began: “</w:t>
      </w:r>
      <w:r>
        <w:rPr>
          <w:rStyle w:val="StyleBoldUnderline"/>
          <w:highlight w:val="yellow"/>
        </w:rPr>
        <w:t xml:space="preserve">The road to safety begins by ending </w:t>
      </w:r>
      <w:r w:rsidRPr="00D06FAB">
        <w:rPr>
          <w:rStyle w:val="StyleBoldUnderline"/>
        </w:rPr>
        <w:t xml:space="preserve">the </w:t>
      </w:r>
      <w:r>
        <w:rPr>
          <w:rStyle w:val="StyleBoldUnderline"/>
          <w:highlight w:val="yellow"/>
        </w:rPr>
        <w:t>aggression. Reciprocal treatment is part of justice</w:t>
      </w:r>
      <w:r>
        <w:rPr>
          <w:rStyle w:val="StyleBoldUnderline"/>
        </w:rPr>
        <w:t xml:space="preserve">. The [terrorist] incidents that have taken </w:t>
      </w:r>
      <w:r>
        <w:rPr>
          <w:rStyle w:val="StyleBoldUnderline"/>
        </w:rPr>
        <w:lastRenderedPageBreak/>
        <w:t>place … are only reactions and reciprocal actions</w:t>
      </w:r>
      <w:r>
        <w:rPr>
          <w:sz w:val="16"/>
        </w:rPr>
        <w:t xml:space="preserve">.” </w:t>
      </w:r>
      <w:r w:rsidRPr="00BE2F9E">
        <w:rPr>
          <w:sz w:val="16"/>
        </w:rPr>
        <w:t>10</w:t>
      </w:r>
      <w:r>
        <w:rPr>
          <w:sz w:val="16"/>
        </w:rPr>
        <w:t xml:space="preserve">  That same month, when Mir Aimal Kasi, who killed several people outside of CIA headquarters in 1993, was on death row, he declared: “What I did was a retaliation against the US government” for American policy in the Middle East and its support of Israel. </w:t>
      </w:r>
      <w:r w:rsidRPr="00BE2F9E">
        <w:rPr>
          <w:sz w:val="16"/>
        </w:rPr>
        <w:t>11</w:t>
      </w:r>
      <w:r>
        <w:rPr>
          <w:sz w:val="16"/>
        </w:rPr>
        <w:t xml:space="preserve">  It should be noted that the State Department warned at the time that the execution of Kasi could result in attacks against Americans around the world. </w:t>
      </w:r>
      <w:r w:rsidRPr="00BE2F9E">
        <w:rPr>
          <w:sz w:val="16"/>
        </w:rPr>
        <w:t>12</w:t>
      </w:r>
      <w:r>
        <w:rPr>
          <w:sz w:val="16"/>
        </w:rPr>
        <w:t xml:space="preserve"> It did not warn that the attacks would result from foreigners hating or envying American democracy, freedom, wealth, or secular government. Similarly, in the days following the start of US bombing of Afghanistan there were numerous warnings from US government officials about being prepared for retaliatory acts, and during the war in Iraq, the State Department announced: “Tensions remaining from the recent events in Iraq may increase the potential threat to US citizens and interests abroad, including by terrorist groups.” </w:t>
      </w:r>
      <w:r w:rsidRPr="00BE2F9E">
        <w:rPr>
          <w:sz w:val="16"/>
        </w:rPr>
        <w:t>13</w:t>
      </w:r>
      <w:r>
        <w:rPr>
          <w:sz w:val="16"/>
        </w:rPr>
        <w:t xml:space="preserve">  Another example of the difficulty the Bush administration has in consistently maintaining its simplistic idée fixe: In June 2002, after a car bomb exploded outside the US Consulate in Karachi, killing or injuring more than 60 people, the Washington Post reported that “US officials said the attack was likely the work of extremists angry at both the United States and Pakistan’s president, Gen. Pervez Musharraf, for siding with the United States after September 11 and abandoning support for Afghanistan’s ruling Taliban.” </w:t>
      </w:r>
      <w:r w:rsidRPr="00BE2F9E">
        <w:rPr>
          <w:sz w:val="16"/>
        </w:rPr>
        <w:t>14</w:t>
      </w:r>
      <w:r>
        <w:rPr>
          <w:sz w:val="16"/>
        </w:rPr>
        <w:t xml:space="preserve">  George W. and others of his administration may or may not believe what they tell the world about the motivations behind anti-American terrorism, but, as in the examples just given, some officials have questioned the party line for years. A Department of Defense study in 1997 concluded: “Historical data show a strong correlation between US involvement in international situations and an increase in terrorist attacks against the United States.” </w:t>
      </w:r>
      <w:r w:rsidRPr="00BE2F9E">
        <w:rPr>
          <w:sz w:val="16"/>
        </w:rPr>
        <w:t>15</w:t>
      </w:r>
      <w:r>
        <w:rPr>
          <w:sz w:val="16"/>
        </w:rPr>
        <w:t xml:space="preserve">  Former US president Jimmy Carter told the New York Times in a 1989 interview: We sent Marines into Lebanon and you only have to go to Lebanon, to Syria or to Jordan to witness first-hand the intense hatred among many people for the United States because we bombed and shelled and unmercifully killed totally innocent villagers – women and children and farmers and housewives – in those villages around Beirut. … As a result of that … we became kind of a Satan in the minds of those who are deeply resentful. That is what precipitated the taking of our hostages and that is what has precipitated some of the terrorist attacks. </w:t>
      </w:r>
      <w:r w:rsidRPr="00BE2F9E">
        <w:rPr>
          <w:sz w:val="16"/>
        </w:rPr>
        <w:t>16</w:t>
      </w:r>
      <w:r>
        <w:rPr>
          <w:sz w:val="16"/>
        </w:rPr>
        <w:t xml:space="preserve">  Colin Powell has also revealed that he knows better. Writing of this same 1983 Lebanon debacle in his memoir, he forgoes clichŽs about terrorists hating democracy: “</w:t>
      </w:r>
      <w:r>
        <w:rPr>
          <w:rStyle w:val="StyleBoldUnderline"/>
        </w:rPr>
        <w:t>The U.S.S. New Jersey started hurling 16-inch shells into the mountains above Beirut, in World War II style</w:t>
      </w:r>
      <w:r>
        <w:rPr>
          <w:sz w:val="16"/>
        </w:rPr>
        <w:t xml:space="preserve">, as if we were softening up the beaches on some Pacific atoll prior to an invasion. </w:t>
      </w:r>
      <w:r>
        <w:rPr>
          <w:rStyle w:val="StyleBoldUnderline"/>
        </w:rPr>
        <w:t xml:space="preserve">What </w:t>
      </w:r>
      <w:r>
        <w:rPr>
          <w:rStyle w:val="StyleBoldUnderline"/>
          <w:highlight w:val="yellow"/>
        </w:rPr>
        <w:t>we</w:t>
      </w:r>
      <w:r>
        <w:rPr>
          <w:rStyle w:val="StyleBoldUnderline"/>
        </w:rPr>
        <w:t xml:space="preserve"> tend to </w:t>
      </w:r>
      <w:r>
        <w:rPr>
          <w:rStyle w:val="StyleBoldUnderline"/>
          <w:highlight w:val="yellow"/>
        </w:rPr>
        <w:t>overlook</w:t>
      </w:r>
      <w:r>
        <w:rPr>
          <w:sz w:val="16"/>
        </w:rPr>
        <w:t xml:space="preserve"> in such situations </w:t>
      </w:r>
      <w:r>
        <w:rPr>
          <w:rStyle w:val="StyleBoldUnderline"/>
        </w:rPr>
        <w:t xml:space="preserve">is </w:t>
      </w:r>
      <w:r>
        <w:rPr>
          <w:rStyle w:val="StyleBoldUnderline"/>
          <w:highlight w:val="yellow"/>
        </w:rPr>
        <w:t>that other people will react</w:t>
      </w:r>
      <w:r>
        <w:rPr>
          <w:rStyle w:val="StyleBoldUnderline"/>
        </w:rPr>
        <w:t xml:space="preserve"> much </w:t>
      </w:r>
      <w:r>
        <w:rPr>
          <w:rStyle w:val="StyleBoldUnderline"/>
          <w:highlight w:val="yellow"/>
        </w:rPr>
        <w:t>as we would</w:t>
      </w:r>
      <w:r>
        <w:rPr>
          <w:rStyle w:val="StyleBoldUnderline"/>
        </w:rPr>
        <w:t xml:space="preserve">.” 17 </w:t>
      </w:r>
      <w:r>
        <w:rPr>
          <w:rStyle w:val="StyleBoldUnderline"/>
          <w:sz w:val="12"/>
        </w:rPr>
        <w:t xml:space="preserve"> </w:t>
      </w:r>
      <w:r>
        <w:rPr>
          <w:sz w:val="16"/>
        </w:rPr>
        <w:t xml:space="preserve">The ensuing retaliatory attack against US Marine barracks in Lebanon took the lives of 241 American military personnel. The bombardment of Beirut in 1983 and 1984 is but one of many examples of </w:t>
      </w:r>
      <w:r w:rsidRPr="004352A6">
        <w:rPr>
          <w:rStyle w:val="StyleBoldUnderline"/>
        </w:rPr>
        <w:t>American violence</w:t>
      </w:r>
      <w:r>
        <w:rPr>
          <w:sz w:val="16"/>
        </w:rPr>
        <w:t xml:space="preserve"> against the Middle East and/or Muslims since the 1980s. The </w:t>
      </w:r>
      <w:r w:rsidRPr="004352A6">
        <w:rPr>
          <w:sz w:val="16"/>
        </w:rPr>
        <w:t>record includes: the shooting down of two Libyan planes in 1981 the bombing of Libya in 1986 the bombing and sinking of an Iranian ship in 1987 the shooting down of an Iranian passenger plane in 1988 the shooting down of two more Libyan planes in 1989 the massive bombing of the Iraqi people in 1991 the continuing bombings and sanctions against Iraq for the next 12 years the bombing of Afghanistan and Sudan in 1998 the habitual support of Israel despite the routine devastation and torture it inflicts upon the Palestinian people the habitual condemnation of Palestinian resistance to this the abduction of “suspected terrorists” from Muslim countries, such as Malaysia, Pakistan, Lebanon and Albania, who are then taken to places like Egypt and Saudi Arabia, where they are tortured the large military and hi-tech presence in Islam’s holiest land, Saudi Arabia, and elsewhere in the Persian Gulf region the support of undemocratic, authoritarian Middle East governments from the Shah of Iran to the Saudis. “How do I respond when I see that in some Islamic countries there is vitriolic hatred for America?” asked George W. “I’ll tell you how I respond: I’m amazed. I’m amazed that there’s such misunderstanding of what our country</w:t>
      </w:r>
      <w:r w:rsidRPr="004352A6">
        <w:rPr>
          <w:sz w:val="12"/>
        </w:rPr>
        <w:t xml:space="preserve"> </w:t>
      </w:r>
      <w:r>
        <w:rPr>
          <w:sz w:val="16"/>
        </w:rPr>
        <w:t xml:space="preserve">is about that people would hate us. I am – like most Americans, I just can’t believe it because I know how good we are.” </w:t>
      </w:r>
      <w:r w:rsidRPr="00BE2F9E">
        <w:rPr>
          <w:sz w:val="16"/>
        </w:rPr>
        <w:t>18</w:t>
      </w:r>
      <w:r>
        <w:rPr>
          <w:sz w:val="16"/>
        </w:rPr>
        <w:t xml:space="preserve">  It’s not just people in the Middle East who have good reason for hating what the US government does. The United States has created huge numbers of potential terrorists all over Latin America during a half century of American actions far worse than what it’s done in the Middle East. If Latin Americans shared the belief of radical Muslims that they will go directly to paradise for martyring themselves in the act of killing the great Satan enemy, by now we might have had decades of repeated terrorist horror coming from south of the border. As it is, there have been many non-suicidal terrorist attacks against Americans and their buildings in Latin America over the years. To what extent do Americans really believe the official disconnect between what the US does in the world and anti-American terrorism? One indication that the public is somewhat skeptical came in the days immediately following the commencement of the bombing of Iraq on March 20 of this year. The airlines later announced that there had been a sharp increase in cancellations of flights and a sharp decrease in future flight reservations in those few days. </w:t>
      </w:r>
      <w:r w:rsidRPr="00BE2F9E">
        <w:rPr>
          <w:sz w:val="16"/>
        </w:rPr>
        <w:t>19</w:t>
      </w:r>
      <w:r>
        <w:rPr>
          <w:sz w:val="16"/>
        </w:rPr>
        <w:t xml:space="preserve">  In June, the </w:t>
      </w:r>
      <w:r>
        <w:rPr>
          <w:rStyle w:val="StyleBoldUnderline"/>
        </w:rPr>
        <w:t>Pew</w:t>
      </w:r>
      <w:r>
        <w:rPr>
          <w:sz w:val="16"/>
        </w:rPr>
        <w:t xml:space="preserve"> Research Center released the results of </w:t>
      </w:r>
      <w:r>
        <w:rPr>
          <w:rStyle w:val="StyleBoldUnderline"/>
          <w:highlight w:val="yellow"/>
        </w:rPr>
        <w:t>polling</w:t>
      </w:r>
      <w:r>
        <w:rPr>
          <w:sz w:val="16"/>
        </w:rPr>
        <w:t xml:space="preserve"> in 20 Muslim countries and the Palestinian territories that </w:t>
      </w:r>
      <w:r>
        <w:rPr>
          <w:rStyle w:val="StyleBoldUnderline"/>
        </w:rPr>
        <w:t>brought into question</w:t>
      </w:r>
      <w:r>
        <w:rPr>
          <w:sz w:val="16"/>
        </w:rPr>
        <w:t xml:space="preserve"> another official thesis, </w:t>
      </w:r>
      <w:r>
        <w:rPr>
          <w:rStyle w:val="StyleBoldUnderline"/>
        </w:rPr>
        <w:t>that support for anti-American terrorism goes hand in hand with hatred of American society</w:t>
      </w:r>
      <w:r>
        <w:rPr>
          <w:sz w:val="16"/>
        </w:rPr>
        <w:t xml:space="preserve">. The polling revealed that </w:t>
      </w:r>
      <w:r>
        <w:rPr>
          <w:rStyle w:val="StyleBoldUnderline"/>
        </w:rPr>
        <w:t>people interviewed had much more “confidence” in</w:t>
      </w:r>
      <w:r>
        <w:rPr>
          <w:sz w:val="16"/>
        </w:rPr>
        <w:t xml:space="preserve"> Osama </w:t>
      </w:r>
      <w:r>
        <w:rPr>
          <w:rStyle w:val="StyleBoldUnderline"/>
        </w:rPr>
        <w:t>bin Laden than in</w:t>
      </w:r>
      <w:r>
        <w:rPr>
          <w:sz w:val="16"/>
        </w:rPr>
        <w:t xml:space="preserve"> George W. </w:t>
      </w:r>
      <w:r>
        <w:rPr>
          <w:rStyle w:val="StyleBoldUnderline"/>
        </w:rPr>
        <w:t>Bush</w:t>
      </w:r>
      <w:r>
        <w:rPr>
          <w:sz w:val="16"/>
        </w:rPr>
        <w:t>. However, “</w:t>
      </w:r>
      <w:r>
        <w:rPr>
          <w:rStyle w:val="StyleBoldUnderline"/>
        </w:rPr>
        <w:t xml:space="preserve">the survey </w:t>
      </w:r>
      <w:r>
        <w:rPr>
          <w:rStyle w:val="StyleBoldUnderline"/>
          <w:highlight w:val="yellow"/>
        </w:rPr>
        <w:t>suggested little correlation between support for bin Laden and hostility to American ideas and cultural products</w:t>
      </w:r>
      <w:r>
        <w:rPr>
          <w:sz w:val="16"/>
        </w:rPr>
        <w:t xml:space="preserve">. People who expressed a favorable opinion of bin Laden were just as likely to appreciate American technology and cultural products as people opposed to bin Laden. Pro- and anti-bin Laden respondents also differed little in their views on the workability of Western-style democracy in the Arab world.” </w:t>
      </w:r>
      <w:r w:rsidRPr="00BE2F9E">
        <w:rPr>
          <w:sz w:val="16"/>
        </w:rPr>
        <w:t>20</w:t>
      </w:r>
      <w:r>
        <w:rPr>
          <w:sz w:val="16"/>
        </w:rPr>
        <w:t xml:space="preserve">  The Iraqi resistance The official Washington mentality about the motivations of individuals they call terrorists is also manifested in current US occupation policy in Iraq. Secretary of War Donald Rumsfeld has declared that there are five groups opposing US forces – looters, criminals, remnants of Saddam Hussein’s government, foreign terrorists and those influenced by Iran. </w:t>
      </w:r>
      <w:r w:rsidRPr="00BE2F9E">
        <w:rPr>
          <w:sz w:val="16"/>
        </w:rPr>
        <w:t>21</w:t>
      </w:r>
      <w:r>
        <w:rPr>
          <w:sz w:val="16"/>
        </w:rPr>
        <w:t xml:space="preserve"> An American official in Iraq maintains that many of the people shooting at US troops are “poor young Iraqis” who have been paid between $20 and $100 to stage hit-and-run attacks on US soldiers. “They’re not dedicated fighters,” he said. “They’re people who wanted to take a few potshots.” </w:t>
      </w:r>
      <w:r w:rsidRPr="00BE2F9E">
        <w:rPr>
          <w:sz w:val="16"/>
        </w:rPr>
        <w:t>22</w:t>
      </w:r>
      <w:r>
        <w:rPr>
          <w:sz w:val="16"/>
        </w:rPr>
        <w:t xml:space="preserve">  With such language do American officials avoid dealing with the idea that any part of the resistance is composed of Iraqi citizens who are simply demonstrating their resentment about being bombed, invaded, occupied, and subjected to daily humiliations. Some officials convinced themselves that it was largely the most loyal followers of Saddam Hussein and his two sons who were behind the daily attacks on Americans, and that with the capture or killing of the evil family, resistance would die out; tens of millions of dollars were offered as reward for information leading to this joyful prospect. Thus it was that the killing of the sons elated military personnel. US Army trucks with loudspeakers drove through small towns and villages to broadcast a message about the death of Hussein’s sons. “Coalition forces have won a great victory over the Baath Party and the Saddam Hussein regime by killing Uday and Qusay Hussein in Mosul,” said the message broadcast in Arabic. “The Baath Party has no power in Iraq. Renounce the Baath Party or you are in great danger.” It called on all officials of Hussein’s government to turn themselves in. </w:t>
      </w:r>
      <w:r w:rsidRPr="00BE2F9E">
        <w:rPr>
          <w:sz w:val="16"/>
        </w:rPr>
        <w:t>23</w:t>
      </w:r>
      <w:r>
        <w:rPr>
          <w:sz w:val="16"/>
        </w:rPr>
        <w:t xml:space="preserve">  What </w:t>
      </w:r>
      <w:r>
        <w:rPr>
          <w:sz w:val="16"/>
        </w:rPr>
        <w:lastRenderedPageBreak/>
        <w:t xml:space="preserve">followed was several days of some of the deadliest attacks against American personnel since the guerrilla war began. Unfazed, American officials in Washington and Iraq continue to suggest that the elimination of Saddam will write finis to anti-American actions. Another way in which the political origins of terrorism are obscured is by the common practice of blaming poverty or repression by Middle Eastern governments (as opposed to US support for such governments) for the creation of terrorists. Defenders of US foreign policy cite this also as a way of showing how enlightened they are. Here’s Condoleezza Rice: [The Middle East] is a region where hopelessness provides a fertile ground for ideologies that convince promising youths to aspire not to a university education, a career or family, but to blowing themselves up, taking as many innocent lives with them as possible. We need to address the source of the problem. </w:t>
      </w:r>
      <w:r w:rsidRPr="00BE2F9E">
        <w:rPr>
          <w:sz w:val="16"/>
        </w:rPr>
        <w:t>24</w:t>
      </w:r>
      <w:r>
        <w:rPr>
          <w:sz w:val="16"/>
        </w:rPr>
        <w:t xml:space="preserve">  Many on the left speak in a similar fashion, apparently unconscious of what they’re obfuscating. This analysis confuses terrorism with revolution. In light of the several instances mentioned above, among others which could be cited, of US officials giving the game away, in effect admitting that terrorists and guerrillas may be, or in fact are, reacting to actual hurts and injustices, it may be that George W. is the only true believer among them, if in fact he is one. The thought may visit leaders of the American Empire, at least occasionally, that all their expressed justifications for invading Iraq and Afghanistan and for their “War on Terrorism” are no more than fairy tales for young children and grown-up innocents. But officialdom doesn’t make statements to represent reality. It constructs stories to legitimize the pursuit of interests. And the interests here are irresistibly compelling: creating the most powerful empire in all history, enriching their class comrades, remaking the world in their own ideological image. Being the target of terrorism is just one of the prices you pay for such prizes, and terrorist attacks provide a great excuse for the next intervention, the next expansion of the empire, the next expansion of the military budget. A while ago, I heard a union person on the radio proposing what he called “a radical solution to poverty – pay people enough to live on.” Well</w:t>
      </w:r>
      <w:r>
        <w:rPr>
          <w:rStyle w:val="StyleBoldUnderline"/>
        </w:rPr>
        <w:t xml:space="preserve">, </w:t>
      </w:r>
      <w:r>
        <w:rPr>
          <w:rStyle w:val="StyleBoldUnderline"/>
          <w:highlight w:val="yellow"/>
        </w:rPr>
        <w:t xml:space="preserve">I’d like to propose a </w:t>
      </w:r>
      <w:r w:rsidRPr="00BE2F9E">
        <w:rPr>
          <w:rStyle w:val="Emphasis"/>
          <w:highlight w:val="yellow"/>
        </w:rPr>
        <w:t>radical solution</w:t>
      </w:r>
      <w:r>
        <w:rPr>
          <w:rStyle w:val="StyleBoldUnderline"/>
        </w:rPr>
        <w:t xml:space="preserve"> to anti-American </w:t>
      </w:r>
      <w:r w:rsidRPr="00BE2F9E">
        <w:rPr>
          <w:rStyle w:val="StyleBoldUnderline"/>
        </w:rPr>
        <w:t xml:space="preserve">terrorism – </w:t>
      </w:r>
      <w:r>
        <w:rPr>
          <w:rStyle w:val="Emphasis"/>
          <w:highlight w:val="yellow"/>
        </w:rPr>
        <w:t xml:space="preserve">stop giving terrorists the motivation to attack </w:t>
      </w:r>
      <w:r w:rsidRPr="00BE2F9E">
        <w:rPr>
          <w:rStyle w:val="Emphasis"/>
          <w:highlight w:val="yellow"/>
        </w:rPr>
        <w:t>America</w:t>
      </w:r>
      <w:r w:rsidRPr="00BE2F9E">
        <w:rPr>
          <w:rStyle w:val="StyleBoldUnderline"/>
        </w:rPr>
        <w:t>. As long</w:t>
      </w:r>
      <w:r>
        <w:rPr>
          <w:rStyle w:val="StyleBoldUnderline"/>
        </w:rPr>
        <w:t xml:space="preserve"> as the imperial mafia insist that anti-American terrorists have no good or rational reason for retaliation </w:t>
      </w:r>
      <w:r>
        <w:rPr>
          <w:sz w:val="16"/>
        </w:rPr>
        <w:t xml:space="preserve">against the United States for anything the US has ever done to their countries, </w:t>
      </w:r>
      <w:r>
        <w:rPr>
          <w:rStyle w:val="StyleBoldUnderline"/>
          <w:highlight w:val="yellow"/>
        </w:rPr>
        <w:t xml:space="preserve">as long as US </w:t>
      </w:r>
      <w:r w:rsidRPr="00D06FAB">
        <w:rPr>
          <w:rStyle w:val="StyleBoldUnderline"/>
        </w:rPr>
        <w:t xml:space="preserve">foreign </w:t>
      </w:r>
      <w:r>
        <w:rPr>
          <w:rStyle w:val="StyleBoldUnderline"/>
          <w:highlight w:val="yellow"/>
        </w:rPr>
        <w:t xml:space="preserve">policy </w:t>
      </w:r>
      <w:r>
        <w:rPr>
          <w:rStyle w:val="Emphasis"/>
          <w:highlight w:val="yellow"/>
        </w:rPr>
        <w:t>continues</w:t>
      </w:r>
      <w:r w:rsidRPr="00BE2F9E">
        <w:rPr>
          <w:rStyle w:val="StyleBoldUnderline"/>
        </w:rPr>
        <w:t xml:space="preserve"> </w:t>
      </w:r>
      <w:r w:rsidRPr="00D06FAB">
        <w:rPr>
          <w:rStyle w:val="StyleBoldUnderline"/>
        </w:rPr>
        <w:t xml:space="preserve">with </w:t>
      </w:r>
      <w:r>
        <w:rPr>
          <w:rStyle w:val="StyleBoldUnderline"/>
          <w:highlight w:val="yellow"/>
        </w:rPr>
        <w:t xml:space="preserve">its bloody and oppressive interventions, the “War on Terrorism” is </w:t>
      </w:r>
      <w:r w:rsidRPr="00D06FAB">
        <w:rPr>
          <w:rStyle w:val="StyleBoldUnderline"/>
        </w:rPr>
        <w:t xml:space="preserve">as </w:t>
      </w:r>
      <w:r>
        <w:rPr>
          <w:rStyle w:val="Emphasis"/>
          <w:highlight w:val="yellow"/>
        </w:rPr>
        <w:t>doomed to failure</w:t>
      </w:r>
      <w:r>
        <w:rPr>
          <w:rStyle w:val="StyleBoldUnderline"/>
        </w:rPr>
        <w:t xml:space="preserve"> as the war on drugs has been.</w:t>
      </w:r>
    </w:p>
    <w:p w:rsidR="00533253" w:rsidRPr="003B4E9C" w:rsidRDefault="00533253" w:rsidP="00533253">
      <w:pPr>
        <w:pStyle w:val="Heading4"/>
      </w:pPr>
      <w:r>
        <w:t>Their scholarship is BS—it’s influenced by profit motive over fact.</w:t>
      </w:r>
    </w:p>
    <w:p w:rsidR="00533253" w:rsidRDefault="00533253" w:rsidP="00533253">
      <w:r w:rsidRPr="004D7B42">
        <w:rPr>
          <w:rStyle w:val="StyleStyleBold12pt"/>
        </w:rPr>
        <w:t>Greenwald 12</w:t>
      </w:r>
      <w:r>
        <w:t xml:space="preserve"> [Glenn, </w:t>
      </w:r>
      <w:r w:rsidRPr="00FC079C">
        <w:t>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w:t>
      </w:r>
      <w:r>
        <w:t xml:space="preserve"> f</w:t>
      </w:r>
      <w:r w:rsidRPr="00FC079C">
        <w:t>ormer Constitutional and civil rights litigator and is the author of three New York Times Bestselling books</w:t>
      </w:r>
      <w:r>
        <w:t xml:space="preserve">, Salon </w:t>
      </w:r>
      <w:r w:rsidRPr="00FC079C">
        <w:t>AUG 15, 2012</w:t>
      </w:r>
      <w:r>
        <w:t xml:space="preserve"> </w:t>
      </w:r>
      <w:r w:rsidRPr="00F96703">
        <w:t>http://www.salon.com/2012/08/15/the_sham_terrorism_expert_industry/</w:t>
      </w:r>
      <w:r>
        <w:t>]</w:t>
      </w:r>
    </w:p>
    <w:p w:rsidR="00533253" w:rsidRPr="009E38F7" w:rsidRDefault="00533253" w:rsidP="00533253">
      <w:pPr>
        <w:pStyle w:val="CardIndented"/>
        <w:rPr>
          <w:sz w:val="16"/>
        </w:rPr>
      </w:pPr>
      <w:r w:rsidRPr="009E38F7">
        <w:rPr>
          <w:sz w:val="16"/>
        </w:rPr>
        <w:t xml:space="preserve">Many of </w:t>
      </w:r>
      <w:r w:rsidRPr="00F24516">
        <w:rPr>
          <w:rStyle w:val="StyleUnderline"/>
        </w:rPr>
        <w:t>the benefits from keeping</w:t>
      </w:r>
      <w:r w:rsidRPr="009E38F7">
        <w:rPr>
          <w:sz w:val="16"/>
        </w:rPr>
        <w:t xml:space="preserve"> Terrorism </w:t>
      </w:r>
      <w:r w:rsidRPr="00F24516">
        <w:rPr>
          <w:rStyle w:val="StyleUnderline"/>
        </w:rPr>
        <w:t>fear</w:t>
      </w:r>
      <w:r w:rsidRPr="009E38F7">
        <w:rPr>
          <w:sz w:val="16"/>
        </w:rPr>
        <w:t xml:space="preserve"> levels </w:t>
      </w:r>
      <w:r w:rsidRPr="00F24516">
        <w:rPr>
          <w:rStyle w:val="StyleUnderline"/>
        </w:rPr>
        <w:t>high are obvious</w:t>
      </w:r>
      <w:r w:rsidRPr="009E38F7">
        <w:rPr>
          <w:sz w:val="16"/>
        </w:rPr>
        <w:t xml:space="preserve">. </w:t>
      </w:r>
      <w:r w:rsidRPr="004D7B42">
        <w:rPr>
          <w:rStyle w:val="StyleUnderline"/>
        </w:rPr>
        <w:t xml:space="preserve">Private </w:t>
      </w:r>
      <w:r w:rsidRPr="004D7B42">
        <w:rPr>
          <w:rStyle w:val="DebateUnderline"/>
          <w:highlight w:val="yellow"/>
          <w:shd w:val="clear" w:color="auto" w:fill="00FFFF"/>
        </w:rPr>
        <w:t xml:space="preserve">corporations suck up </w:t>
      </w:r>
      <w:r w:rsidRPr="004D7B42">
        <w:rPr>
          <w:rStyle w:val="Emphasis"/>
          <w:highlight w:val="yellow"/>
        </w:rPr>
        <w:t>massive amounts of Homeland Security cash</w:t>
      </w:r>
      <w:r w:rsidRPr="009E38F7">
        <w:rPr>
          <w:sz w:val="16"/>
        </w:rPr>
        <w:t xml:space="preserve"> as long as that fear persists, </w:t>
      </w:r>
      <w:r w:rsidRPr="00C51FCA">
        <w:rPr>
          <w:rStyle w:val="StyleUnderline"/>
        </w:rPr>
        <w:t>while</w:t>
      </w:r>
      <w:r w:rsidRPr="009E38F7">
        <w:rPr>
          <w:sz w:val="16"/>
        </w:rPr>
        <w:t xml:space="preserve"> government </w:t>
      </w:r>
      <w:r w:rsidRPr="004D7B42">
        <w:rPr>
          <w:rStyle w:val="DebateUnderline"/>
          <w:highlight w:val="yellow"/>
          <w:shd w:val="clear" w:color="auto" w:fill="00FFFF"/>
        </w:rPr>
        <w:t>officials</w:t>
      </w:r>
      <w:r w:rsidRPr="009E38F7">
        <w:rPr>
          <w:sz w:val="16"/>
        </w:rPr>
        <w:t xml:space="preserve"> in the National Security and Surveillance State </w:t>
      </w:r>
      <w:r w:rsidRPr="004D7B42">
        <w:rPr>
          <w:rStyle w:val="StyleUnderline"/>
        </w:rPr>
        <w:t xml:space="preserve">can </w:t>
      </w:r>
      <w:r w:rsidRPr="004D7B42">
        <w:rPr>
          <w:rStyle w:val="DebateUnderline"/>
          <w:highlight w:val="yellow"/>
          <w:shd w:val="clear" w:color="auto" w:fill="00FFFF"/>
        </w:rPr>
        <w:t xml:space="preserve">claim </w:t>
      </w:r>
      <w:r w:rsidRPr="00F24516">
        <w:rPr>
          <w:rStyle w:val="StyleUnderline"/>
        </w:rPr>
        <w:t xml:space="preserve">unlimited </w:t>
      </w:r>
      <w:r w:rsidRPr="004D7B42">
        <w:rPr>
          <w:rStyle w:val="DebateUnderline"/>
          <w:highlight w:val="yellow"/>
          <w:shd w:val="clear" w:color="auto" w:fill="00FFFF"/>
        </w:rPr>
        <w:t>power</w:t>
      </w:r>
      <w:r w:rsidRPr="00F24516">
        <w:rPr>
          <w:rStyle w:val="StyleUnderline"/>
        </w:rPr>
        <w:t>s</w:t>
      </w:r>
      <w:r w:rsidRPr="009E38F7">
        <w:rPr>
          <w:sz w:val="16"/>
        </w:rPr>
        <w:t xml:space="preserve">, and operate with unlimited secrecy and no accountability. In sum, the private and public </w:t>
      </w:r>
      <w:r w:rsidRPr="004D7B42">
        <w:rPr>
          <w:rStyle w:val="DebateUnderline"/>
          <w:highlight w:val="yellow"/>
          <w:shd w:val="clear" w:color="auto" w:fill="00FFFF"/>
        </w:rPr>
        <w:t>entities</w:t>
      </w:r>
      <w:r w:rsidRPr="004D7B42">
        <w:rPr>
          <w:rStyle w:val="StyleUnderline"/>
        </w:rPr>
        <w:t xml:space="preserve"> </w:t>
      </w:r>
      <w:r w:rsidRPr="00492998">
        <w:rPr>
          <w:rStyle w:val="StyleUnderline"/>
        </w:rPr>
        <w:t>that s</w:t>
      </w:r>
      <w:r w:rsidRPr="004D7B42">
        <w:rPr>
          <w:rStyle w:val="StyleUnderline"/>
        </w:rPr>
        <w:t>hape</w:t>
      </w:r>
      <w:r w:rsidRPr="009E38F7">
        <w:rPr>
          <w:sz w:val="16"/>
        </w:rPr>
        <w:t xml:space="preserve"> government </w:t>
      </w:r>
      <w:r w:rsidRPr="004D7B42">
        <w:rPr>
          <w:rStyle w:val="StyleUnderline"/>
        </w:rPr>
        <w:t>policy</w:t>
      </w:r>
      <w:r w:rsidRPr="009E38F7">
        <w:rPr>
          <w:sz w:val="16"/>
        </w:rPr>
        <w:t xml:space="preserve"> and drive political discourse </w:t>
      </w:r>
      <w:r w:rsidRPr="004D7B42">
        <w:rPr>
          <w:rStyle w:val="DebateUnderline"/>
          <w:highlight w:val="yellow"/>
          <w:shd w:val="clear" w:color="auto" w:fill="00FFFF"/>
        </w:rPr>
        <w:t xml:space="preserve">profit </w:t>
      </w:r>
      <w:r w:rsidRPr="00F24516">
        <w:rPr>
          <w:rStyle w:val="Emphasis"/>
        </w:rPr>
        <w:t xml:space="preserve">far </w:t>
      </w:r>
      <w:r w:rsidRPr="004D7B42">
        <w:rPr>
          <w:rStyle w:val="Emphasis"/>
          <w:highlight w:val="yellow"/>
        </w:rPr>
        <w:t>too much</w:t>
      </w:r>
      <w:r w:rsidRPr="009E38F7">
        <w:rPr>
          <w:sz w:val="16"/>
        </w:rPr>
        <w:t xml:space="preserve"> in numerous ways </w:t>
      </w:r>
      <w:r w:rsidRPr="004D7B42">
        <w:rPr>
          <w:rStyle w:val="Emphasis"/>
          <w:highlight w:val="yellow"/>
        </w:rPr>
        <w:t xml:space="preserve">to allow </w:t>
      </w:r>
      <w:r w:rsidRPr="00CE0BCE">
        <w:rPr>
          <w:rStyle w:val="Emphasis"/>
        </w:rPr>
        <w:t xml:space="preserve">rational </w:t>
      </w:r>
      <w:r w:rsidRPr="004D7B42">
        <w:rPr>
          <w:rStyle w:val="Emphasis"/>
          <w:highlight w:val="yellow"/>
        </w:rPr>
        <w:t>consideration</w:t>
      </w:r>
      <w:r w:rsidRPr="00CE0BCE">
        <w:rPr>
          <w:rStyle w:val="Emphasis"/>
        </w:rPr>
        <w:t>s</w:t>
      </w:r>
      <w:r w:rsidRPr="009E38F7">
        <w:rPr>
          <w:sz w:val="16"/>
        </w:rPr>
        <w:t xml:space="preserve"> of the Terror threat.  * * * * *  But there’s a very similar and at least equally important (though far less discussed) constituency deeply vested in the perpetuation of this fear. It’s the sham industry Walt refers to, with appropriate scare quotes, as </w:t>
      </w:r>
      <w:r w:rsidRPr="00492998">
        <w:rPr>
          <w:rStyle w:val="StyleUnderline"/>
        </w:rPr>
        <w:t xml:space="preserve">“terrorism </w:t>
      </w:r>
      <w:r w:rsidRPr="00492998">
        <w:rPr>
          <w:rStyle w:val="StyleUnderline"/>
          <w:highlight w:val="yellow"/>
        </w:rPr>
        <w:t>experts</w:t>
      </w:r>
      <w:r w:rsidRPr="00C51FCA">
        <w:rPr>
          <w:rStyle w:val="StyleUnderline"/>
        </w:rPr>
        <w:t>,”</w:t>
      </w:r>
      <w:r w:rsidRPr="009E38F7">
        <w:rPr>
          <w:sz w:val="16"/>
        </w:rPr>
        <w:t xml:space="preserve"> who </w:t>
      </w:r>
      <w:r w:rsidRPr="004D7B42">
        <w:rPr>
          <w:rStyle w:val="StyleUnderline"/>
        </w:rPr>
        <w:t xml:space="preserve">have </w:t>
      </w:r>
      <w:r w:rsidRPr="004D7B42">
        <w:rPr>
          <w:rStyle w:val="DebateUnderline"/>
          <w:highlight w:val="yellow"/>
          <w:shd w:val="clear" w:color="auto" w:fill="00FFFF"/>
        </w:rPr>
        <w:t>built</w:t>
      </w:r>
      <w:r w:rsidRPr="004D7B42">
        <w:rPr>
          <w:rStyle w:val="StyleUnderline"/>
        </w:rPr>
        <w:t xml:space="preserve"> their </w:t>
      </w:r>
      <w:r w:rsidRPr="004D7B42">
        <w:rPr>
          <w:rStyle w:val="DebateUnderline"/>
          <w:highlight w:val="yellow"/>
          <w:shd w:val="clear" w:color="auto" w:fill="00FFFF"/>
        </w:rPr>
        <w:t>careers on fear</w:t>
      </w:r>
      <w:r w:rsidRPr="00F24516">
        <w:rPr>
          <w:rStyle w:val="StyleUnderline"/>
        </w:rPr>
        <w:t>-mongering</w:t>
      </w:r>
      <w:r w:rsidRPr="004D7B42">
        <w:rPr>
          <w:rStyle w:val="StyleUnderline"/>
        </w:rPr>
        <w:t xml:space="preserve"> over Islamic Terrorism </w:t>
      </w:r>
      <w:r w:rsidRPr="004D7B42">
        <w:rPr>
          <w:rStyle w:val="Emphasis"/>
          <w:highlight w:val="yellow"/>
        </w:rPr>
        <w:t>and</w:t>
      </w:r>
      <w:r w:rsidRPr="004D7B42">
        <w:rPr>
          <w:rStyle w:val="Emphasis"/>
        </w:rPr>
        <w:t xml:space="preserve"> can </w:t>
      </w:r>
      <w:r w:rsidRPr="004D7B42">
        <w:rPr>
          <w:rStyle w:val="Emphasis"/>
          <w:highlight w:val="yellow"/>
        </w:rPr>
        <w:t>stay relevant only if</w:t>
      </w:r>
      <w:r w:rsidRPr="004D7B42">
        <w:rPr>
          <w:rStyle w:val="Emphasis"/>
        </w:rPr>
        <w:t xml:space="preserve"> that </w:t>
      </w:r>
      <w:r w:rsidRPr="004D7B42">
        <w:rPr>
          <w:rStyle w:val="Emphasis"/>
          <w:highlight w:val="yellow"/>
        </w:rPr>
        <w:t>threat does</w:t>
      </w:r>
      <w:r w:rsidRPr="004D7B42">
        <w:rPr>
          <w:rStyle w:val="StyleUnderline"/>
        </w:rPr>
        <w:t>.</w:t>
      </w:r>
      <w:r w:rsidRPr="009E38F7">
        <w:rPr>
          <w:sz w:val="16"/>
        </w:rPr>
        <w:t xml:space="preserve">  These “terrorism </w:t>
      </w:r>
      <w:r w:rsidRPr="004D7B42">
        <w:rPr>
          <w:rStyle w:val="StyleUnderline"/>
        </w:rPr>
        <w:t>experts” form an incredibly incestuous, mutually admiring</w:t>
      </w:r>
      <w:r w:rsidRPr="009E38F7">
        <w:rPr>
          <w:rStyle w:val="NothingChar"/>
          <w:rFonts w:eastAsiaTheme="majorEastAsia"/>
          <w:sz w:val="16"/>
        </w:rPr>
        <w:t xml:space="preserve"> </w:t>
      </w:r>
      <w:r w:rsidRPr="009E38F7">
        <w:rPr>
          <w:sz w:val="16"/>
        </w:rPr>
        <w:t xml:space="preserve">little </w:t>
      </w:r>
      <w:r w:rsidRPr="004D7B42">
        <w:rPr>
          <w:rStyle w:val="StyleUnderline"/>
        </w:rPr>
        <w:t>clique in and around Washington.</w:t>
      </w:r>
      <w:r w:rsidRPr="009E38F7">
        <w:rPr>
          <w:sz w:val="16"/>
        </w:rPr>
        <w:t xml:space="preserve"> They’re employed </w:t>
      </w:r>
      <w:r w:rsidRPr="00F24516">
        <w:rPr>
          <w:rStyle w:val="StyleUnderline"/>
        </w:rPr>
        <w:t xml:space="preserve">at </w:t>
      </w:r>
      <w:r w:rsidRPr="00C51FCA">
        <w:rPr>
          <w:rStyle w:val="StyleUnderline"/>
        </w:rPr>
        <w:t>think tanks, academic institutions, and media outlets.</w:t>
      </w:r>
      <w:r w:rsidRPr="004D7B42">
        <w:rPr>
          <w:rStyle w:val="StyleUnderline"/>
        </w:rPr>
        <w:t xml:space="preserve"> </w:t>
      </w:r>
      <w:r w:rsidRPr="009E38F7">
        <w:rPr>
          <w:sz w:val="16"/>
        </w:rPr>
        <w:t xml:space="preserve">They can and do have mildly different political ideologies — some are more Republican, some are more Democratic — but, as usual for D.C. cliques, ostensible differences in political views are totally inconsequential when placed next to </w:t>
      </w:r>
      <w:r w:rsidRPr="004D7B42">
        <w:rPr>
          <w:rStyle w:val="StyleUnderline"/>
          <w:highlight w:val="yellow"/>
        </w:rPr>
        <w:t>their</w:t>
      </w:r>
      <w:r w:rsidRPr="004D7B42">
        <w:rPr>
          <w:rStyle w:val="StyleUnderline"/>
        </w:rPr>
        <w:t xml:space="preserve"> common</w:t>
      </w:r>
      <w:r w:rsidRPr="009E38F7">
        <w:rPr>
          <w:sz w:val="16"/>
        </w:rPr>
        <w:t xml:space="preserve"> group identity and career </w:t>
      </w:r>
      <w:r w:rsidRPr="004D7B42">
        <w:rPr>
          <w:rStyle w:val="StyleUnderline"/>
          <w:highlight w:val="yellow"/>
        </w:rPr>
        <w:t>interest</w:t>
      </w:r>
      <w:r w:rsidRPr="004D7B42">
        <w:rPr>
          <w:rStyle w:val="StyleUnderline"/>
        </w:rPr>
        <w:t>:</w:t>
      </w:r>
      <w:r w:rsidRPr="009E38F7">
        <w:rPr>
          <w:sz w:val="16"/>
        </w:rPr>
        <w:t xml:space="preserve"> namely, </w:t>
      </w:r>
      <w:r w:rsidRPr="004D7B42">
        <w:rPr>
          <w:rStyle w:val="StyleUnderline"/>
          <w:highlight w:val="yellow"/>
        </w:rPr>
        <w:t xml:space="preserve">sustaining </w:t>
      </w:r>
      <w:r w:rsidRPr="002B13F1">
        <w:rPr>
          <w:rStyle w:val="StyleUnderline"/>
        </w:rPr>
        <w:t xml:space="preserve">the </w:t>
      </w:r>
      <w:r w:rsidRPr="004D7B42">
        <w:rPr>
          <w:rStyle w:val="StyleUnderline"/>
          <w:highlight w:val="yellow"/>
        </w:rPr>
        <w:t xml:space="preserve">myth of </w:t>
      </w:r>
      <w:r w:rsidRPr="002B13F1">
        <w:rPr>
          <w:rStyle w:val="StyleUnderline"/>
          <w:highlight w:val="yellow"/>
        </w:rPr>
        <w:t>t</w:t>
      </w:r>
      <w:r w:rsidRPr="004D7B42">
        <w:rPr>
          <w:rStyle w:val="StyleUnderline"/>
        </w:rPr>
        <w:t xml:space="preserve">he Grave Threat of Islamic </w:t>
      </w:r>
      <w:r w:rsidRPr="004D7B42">
        <w:rPr>
          <w:rStyle w:val="StyleUnderline"/>
          <w:highlight w:val="yellow"/>
        </w:rPr>
        <w:t>Terror</w:t>
      </w:r>
      <w:r w:rsidRPr="009E38F7">
        <w:rPr>
          <w:sz w:val="16"/>
        </w:rPr>
        <w:t xml:space="preserve"> in order </w:t>
      </w:r>
      <w:r w:rsidRPr="004D7B42">
        <w:rPr>
          <w:rStyle w:val="StyleUnderline"/>
          <w:highlight w:val="yellow"/>
        </w:rPr>
        <w:t xml:space="preserve">to justify </w:t>
      </w:r>
      <w:r w:rsidRPr="002B13F1">
        <w:rPr>
          <w:rStyle w:val="StyleUnderline"/>
        </w:rPr>
        <w:t xml:space="preserve">their </w:t>
      </w:r>
      <w:r w:rsidRPr="009E38F7">
        <w:rPr>
          <w:sz w:val="16"/>
        </w:rPr>
        <w:t>fear-based</w:t>
      </w:r>
      <w:r w:rsidRPr="001A641B">
        <w:rPr>
          <w:rStyle w:val="StyleUnderline"/>
        </w:rPr>
        <w:t xml:space="preserve"> </w:t>
      </w:r>
      <w:r w:rsidRPr="004D7B42">
        <w:rPr>
          <w:rStyle w:val="StyleUnderline"/>
          <w:highlight w:val="yellow"/>
        </w:rPr>
        <w:t>careers</w:t>
      </w:r>
      <w:r w:rsidRPr="004D7B42">
        <w:rPr>
          <w:rStyle w:val="StyleUnderline"/>
        </w:rPr>
        <w:t xml:space="preserve">, the relevance of their circle, </w:t>
      </w:r>
      <w:r w:rsidRPr="004D7B42">
        <w:rPr>
          <w:rStyle w:val="StyleUnderline"/>
          <w:highlight w:val="yellow"/>
        </w:rPr>
        <w:t xml:space="preserve">and </w:t>
      </w:r>
      <w:r w:rsidRPr="001A641B">
        <w:rPr>
          <w:rStyle w:val="StyleUnderline"/>
        </w:rPr>
        <w:t xml:space="preserve">their alleged </w:t>
      </w:r>
      <w:r w:rsidRPr="009E38F7">
        <w:rPr>
          <w:rStyle w:val="StyleUnderline"/>
        </w:rPr>
        <w:t>“</w:t>
      </w:r>
      <w:r w:rsidRPr="004D7B42">
        <w:rPr>
          <w:rStyle w:val="StyleUnderline"/>
          <w:highlight w:val="yellow"/>
        </w:rPr>
        <w:t>expertise</w:t>
      </w:r>
      <w:r w:rsidRPr="004D7B42">
        <w:rPr>
          <w:rStyle w:val="StyleUnderline"/>
        </w:rPr>
        <w:t>.”</w:t>
      </w:r>
      <w:r w:rsidRPr="009E38F7">
        <w:rPr>
          <w:sz w:val="16"/>
        </w:rPr>
        <w:t xml:space="preserve"> Like all adolescent, insular cliques, they defend one another reflexively whenever a fellow member is attacked, closing ranks with astonishing speed and loyalty; they take substantive criticisms very personally as attacks on their “friends,” because a criticism of the genre and any member in good standing of this fiefdom is a threat to their collective interests.</w:t>
      </w:r>
    </w:p>
    <w:p w:rsidR="00533253" w:rsidRPr="007623F9" w:rsidRDefault="00533253" w:rsidP="00533253">
      <w:pPr>
        <w:pStyle w:val="Heading4"/>
      </w:pPr>
      <w:r>
        <w:t>Al-Qaeda is the phantom enemy who must be exterminated, regardless of cost. The callous disregard for ‘collateral damage’ or (</w:t>
      </w:r>
      <w:r w:rsidRPr="006D1AFB">
        <w:rPr>
          <w:u w:val="single"/>
        </w:rPr>
        <w:t>human life</w:t>
      </w:r>
      <w:r>
        <w:t>) along the way is part and parcel of the permanent state of war on terror. The precautionary logic that demands strikes to keep us safe fuels the fires of enemy construction and ensures pre-emptive war.</w:t>
      </w:r>
    </w:p>
    <w:p w:rsidR="00533253" w:rsidRDefault="00533253" w:rsidP="00533253">
      <w:pPr>
        <w:rPr>
          <w:sz w:val="16"/>
          <w:szCs w:val="16"/>
        </w:rPr>
      </w:pPr>
      <w:r>
        <w:rPr>
          <w:rStyle w:val="StyleStyleBold12pt"/>
        </w:rPr>
        <w:t>Erickson 08</w:t>
      </w:r>
      <w:r>
        <w:rPr>
          <w:sz w:val="16"/>
          <w:szCs w:val="16"/>
        </w:rPr>
        <w:t xml:space="preserve"> (Ericsonwas Professor and Director, Centre of Criminology, University of Toronto, Canada, “Risk and the War on Terror”, </w:t>
      </w:r>
      <w:hyperlink r:id="rId9" w:anchor="page=40" w:history="1">
        <w:r>
          <w:rPr>
            <w:rStyle w:val="Hyperlink"/>
            <w:sz w:val="16"/>
          </w:rPr>
          <w:t>http://www.didierbigo.com/students/readings/IPS2011/12/Risk_and_the_War_on_Terror.pdf#page=40</w:t>
        </w:r>
      </w:hyperlink>
      <w:r>
        <w:rPr>
          <w:sz w:val="16"/>
          <w:szCs w:val="16"/>
        </w:rPr>
        <w:t>)</w:t>
      </w:r>
    </w:p>
    <w:p w:rsidR="00533253" w:rsidRDefault="00533253" w:rsidP="00533253">
      <w:r w:rsidRPr="00A95A4E">
        <w:rPr>
          <w:rStyle w:val="StyleBoldUnderline"/>
        </w:rPr>
        <w:t>Terrorism makes precautionary logic obvious</w:t>
      </w:r>
      <w:r>
        <w:rPr>
          <w:sz w:val="16"/>
          <w:szCs w:val="16"/>
        </w:rPr>
        <w:t xml:space="preserve">. </w:t>
      </w:r>
      <w:r>
        <w:rPr>
          <w:rStyle w:val="StyleBoldUnderline"/>
          <w:highlight w:val="yellow"/>
        </w:rPr>
        <w:t>Following 9/11</w:t>
      </w:r>
      <w:r>
        <w:rPr>
          <w:sz w:val="16"/>
          <w:szCs w:val="16"/>
          <w:highlight w:val="yellow"/>
        </w:rPr>
        <w:t>,</w:t>
      </w:r>
      <w:r>
        <w:rPr>
          <w:sz w:val="16"/>
          <w:szCs w:val="16"/>
        </w:rPr>
        <w:t xml:space="preserve"> </w:t>
      </w:r>
      <w:r>
        <w:rPr>
          <w:rStyle w:val="StyleBoldUnderline"/>
        </w:rPr>
        <w:t xml:space="preserve">political </w:t>
      </w:r>
      <w:r>
        <w:rPr>
          <w:rStyle w:val="StyleBoldUnderline"/>
          <w:highlight w:val="yellow"/>
        </w:rPr>
        <w:t xml:space="preserve">speech in the U.S. </w:t>
      </w:r>
      <w:r w:rsidRPr="00A95A4E">
        <w:rPr>
          <w:rStyle w:val="StyleBoldUnderline"/>
        </w:rPr>
        <w:t>took a</w:t>
      </w:r>
      <w:r>
        <w:rPr>
          <w:rStyle w:val="StyleBoldUnderline"/>
        </w:rPr>
        <w:t xml:space="preserve"> dramatic </w:t>
      </w:r>
      <w:r w:rsidRPr="00A95A4E">
        <w:rPr>
          <w:rStyle w:val="StyleBoldUnderline"/>
        </w:rPr>
        <w:t xml:space="preserve">turn </w:t>
      </w:r>
      <w:r>
        <w:rPr>
          <w:rStyle w:val="StyleBoldUnderline"/>
          <w:highlight w:val="yellow"/>
        </w:rPr>
        <w:t>aimed at making precautionary logic part of everyday life</w:t>
      </w:r>
      <w:r>
        <w:rPr>
          <w:sz w:val="16"/>
          <w:szCs w:val="16"/>
        </w:rPr>
        <w:t xml:space="preserve">. President Bush hit home in various sound-bites the need to preempt the terrorist threat ‘‘before it fully materializes.’’ His then National Security Advisor, Condoleeza </w:t>
      </w:r>
      <w:r>
        <w:rPr>
          <w:rStyle w:val="StyleBoldUnderline"/>
        </w:rPr>
        <w:t xml:space="preserve">Rice, declared that extraordinary police and military mobilization against terrorism is necessary before the ‘‘smoking gun becomes a mushroom cloud’’ </w:t>
      </w:r>
      <w:r>
        <w:rPr>
          <w:sz w:val="16"/>
          <w:szCs w:val="16"/>
        </w:rPr>
        <w:t>(Janus 2004: 577–8).</w:t>
      </w:r>
      <w:r w:rsidRPr="00003CFB">
        <w:rPr>
          <w:sz w:val="12"/>
          <w:szCs w:val="16"/>
        </w:rPr>
        <w:t xml:space="preserve">¶ </w:t>
      </w:r>
      <w:r>
        <w:rPr>
          <w:rStyle w:val="StyleBoldUnderline"/>
        </w:rPr>
        <w:t xml:space="preserve">Investigations of the failure to </w:t>
      </w:r>
      <w:r>
        <w:rPr>
          <w:rStyle w:val="StyleBoldUnderline"/>
        </w:rPr>
        <w:lastRenderedPageBreak/>
        <w:t>prevent the events of 9/11 focused on the problems of bureaucracy,</w:t>
      </w:r>
      <w:r>
        <w:rPr>
          <w:sz w:val="16"/>
          <w:szCs w:val="16"/>
        </w:rPr>
        <w:t xml:space="preserve"> communication, and tunnel vision in the Federal Bureau of Investigation (FBI), CIA, and other security agencies, and stressed </w:t>
      </w:r>
      <w:r>
        <w:rPr>
          <w:rStyle w:val="StyleBoldUnderline"/>
        </w:rPr>
        <w:t>the need to exercise the catastrophic imagination as a crucial ingredient of future security</w:t>
      </w:r>
      <w:r>
        <w:rPr>
          <w:sz w:val="16"/>
          <w:szCs w:val="16"/>
        </w:rPr>
        <w:t>. The 9/11 Commission Report (Kean and Hamilton 2004: 339) said the 9/11 attacks reﬂected security agencies’ failure of ‘‘imagination – the lack of organisational capacity to imagine such an attack’’ (see also Salter, this volume). Ironically, it recommended efforts to bureaucratize imagination: ‘‘It is therefore crucial to ﬁnd a way of routinizing, even bureaucratizing, the exercise of imagination’’ (ibid: 334). While a bureaucratized imagination seems paradoxical, what is being recommended is the embedding of precautionary logic in the security systems of organizations.</w:t>
      </w:r>
      <w:r w:rsidRPr="00003CFB">
        <w:rPr>
          <w:sz w:val="12"/>
          <w:szCs w:val="16"/>
        </w:rPr>
        <w:t xml:space="preserve">¶ </w:t>
      </w:r>
      <w:r>
        <w:rPr>
          <w:rStyle w:val="StyleBoldUnderline"/>
        </w:rPr>
        <w:t>In all of their planning, strategies, and practices</w:t>
      </w:r>
      <w:r>
        <w:t xml:space="preserve">, </w:t>
      </w:r>
      <w:r>
        <w:rPr>
          <w:rStyle w:val="StyleBoldUnderline"/>
        </w:rPr>
        <w:t>security agents are to imagine a kind of sea monster intent on leaving tsunami-like destruction in its wake.</w:t>
      </w:r>
      <w:r w:rsidRPr="00003CFB">
        <w:rPr>
          <w:rStyle w:val="StyleBoldUnderline"/>
          <w:sz w:val="12"/>
        </w:rPr>
        <w:t xml:space="preserve">¶ </w:t>
      </w:r>
      <w:r w:rsidRPr="00A95A4E">
        <w:rPr>
          <w:rStyle w:val="StyleBoldUnderline"/>
        </w:rPr>
        <w:t>Precautionary logic has become central</w:t>
      </w:r>
      <w:r>
        <w:rPr>
          <w:rStyle w:val="StyleBoldUnderline"/>
        </w:rPr>
        <w:t xml:space="preserve"> to the U.S. politics of risk and</w:t>
      </w:r>
      <w:r>
        <w:rPr>
          <w:rStyle w:val="StyleBoldUnderline"/>
          <w:sz w:val="12"/>
        </w:rPr>
        <w:t xml:space="preserve"> </w:t>
      </w:r>
      <w:r>
        <w:rPr>
          <w:rStyle w:val="StyleBoldUnderline"/>
        </w:rPr>
        <w:t xml:space="preserve">security, </w:t>
      </w:r>
      <w:r w:rsidRPr="00A95A4E">
        <w:rPr>
          <w:rStyle w:val="Emphasis"/>
        </w:rPr>
        <w:t>feeding into and fed by other features of its political culture</w:t>
      </w:r>
      <w:r w:rsidRPr="00A95A4E">
        <w:rPr>
          <w:rStyle w:val="StyleBoldUnderline"/>
        </w:rPr>
        <w:t>.</w:t>
      </w:r>
      <w:r w:rsidRPr="00A95A4E">
        <w:rPr>
          <w:sz w:val="16"/>
          <w:szCs w:val="16"/>
        </w:rPr>
        <w:t xml:space="preserve"> </w:t>
      </w:r>
      <w:r>
        <w:rPr>
          <w:rStyle w:val="StyleBoldUnderline"/>
          <w:highlight w:val="yellow"/>
        </w:rPr>
        <w:t>There</w:t>
      </w:r>
      <w:r>
        <w:rPr>
          <w:rStyle w:val="StyleBoldUnderline"/>
          <w:sz w:val="12"/>
          <w:highlight w:val="yellow"/>
        </w:rPr>
        <w:t xml:space="preserve"> </w:t>
      </w:r>
      <w:r>
        <w:rPr>
          <w:rStyle w:val="StyleBoldUnderline"/>
          <w:highlight w:val="yellow"/>
        </w:rPr>
        <w:t xml:space="preserve">is a </w:t>
      </w:r>
      <w:r w:rsidRPr="00A95A4E">
        <w:rPr>
          <w:rStyle w:val="StyleBoldUnderline"/>
          <w:highlight w:val="yellow"/>
        </w:rPr>
        <w:t>concerted</w:t>
      </w:r>
      <w:r w:rsidRPr="00A95A4E">
        <w:rPr>
          <w:rStyle w:val="StyleBoldUnderline"/>
        </w:rPr>
        <w:t xml:space="preserve"> </w:t>
      </w:r>
      <w:r>
        <w:rPr>
          <w:rStyle w:val="StyleBoldUnderline"/>
          <w:highlight w:val="yellow"/>
        </w:rPr>
        <w:t xml:space="preserve">effort to </w:t>
      </w:r>
      <w:r>
        <w:rPr>
          <w:rStyle w:val="Emphasis"/>
          <w:highlight w:val="yellow"/>
        </w:rPr>
        <w:t>conﬂate the need for preemption at home with preemptive strikes against terrorism abroad</w:t>
      </w:r>
      <w:r>
        <w:rPr>
          <w:rStyle w:val="Emphasis"/>
        </w:rPr>
        <w:t>.</w:t>
      </w:r>
      <w:r>
        <w:rPr>
          <w:rStyle w:val="StyleBoldUnderline"/>
        </w:rPr>
        <w:t xml:space="preserve"> </w:t>
      </w:r>
      <w:r>
        <w:rPr>
          <w:sz w:val="16"/>
          <w:szCs w:val="16"/>
        </w:rPr>
        <w:t>This conﬂation was a key feature of Bush’s strategy in the 2004 presidential election, continuing the post-9/ 11 campaign to simultaneously terrorize the American population into the preemptive policies of homeland security, and populations in Iraq and elsewhere in the Middle East through preemptive attacks.</w:t>
      </w:r>
      <w:r w:rsidRPr="00003CFB">
        <w:rPr>
          <w:sz w:val="12"/>
          <w:szCs w:val="16"/>
        </w:rPr>
        <w:t xml:space="preserve">¶ </w:t>
      </w:r>
      <w:r>
        <w:rPr>
          <w:rStyle w:val="StyleBoldUnderline"/>
        </w:rPr>
        <w:t xml:space="preserve">This </w:t>
      </w:r>
      <w:r>
        <w:rPr>
          <w:rStyle w:val="StyleBoldUnderline"/>
          <w:highlight w:val="yellow"/>
        </w:rPr>
        <w:t xml:space="preserve">conﬂation </w:t>
      </w:r>
      <w:r w:rsidRPr="00A95A4E">
        <w:rPr>
          <w:rStyle w:val="StyleBoldUnderline"/>
        </w:rPr>
        <w:t xml:space="preserve">of security at home with aggression abroad </w:t>
      </w:r>
      <w:r>
        <w:rPr>
          <w:rStyle w:val="StyleBoldUnderline"/>
          <w:highlight w:val="yellow"/>
        </w:rPr>
        <w:t>is effected</w:t>
      </w:r>
      <w:r>
        <w:rPr>
          <w:sz w:val="16"/>
          <w:highlight w:val="yellow"/>
        </w:rPr>
        <w:t xml:space="preserve"> </w:t>
      </w:r>
      <w:r>
        <w:rPr>
          <w:rStyle w:val="StyleBoldUnderline"/>
          <w:highlight w:val="yellow"/>
        </w:rPr>
        <w:t>through the view that the U.S. is at war with terrorists</w:t>
      </w:r>
      <w:r>
        <w:rPr>
          <w:rStyle w:val="StyleBoldUnderline"/>
        </w:rPr>
        <w:t xml:space="preserve"> however deﬁned.</w:t>
      </w:r>
      <w:r>
        <w:rPr>
          <w:sz w:val="16"/>
        </w:rPr>
        <w:t xml:space="preserve"> </w:t>
      </w:r>
      <w:r w:rsidRPr="00A95A4E">
        <w:rPr>
          <w:rStyle w:val="StyleBoldUnderline"/>
        </w:rPr>
        <w:t>The U.S. has long used</w:t>
      </w:r>
      <w:r w:rsidRPr="00A95A4E">
        <w:rPr>
          <w:rStyle w:val="StyleBoldUnderline"/>
          <w:highlight w:val="yellow"/>
        </w:rPr>
        <w:t xml:space="preserve"> ‘‘war on’’ </w:t>
      </w:r>
      <w:r>
        <w:rPr>
          <w:rStyle w:val="StyleBoldUnderline"/>
          <w:highlight w:val="yellow"/>
        </w:rPr>
        <w:t xml:space="preserve">metaphors </w:t>
      </w:r>
      <w:r w:rsidRPr="00A95A4E">
        <w:rPr>
          <w:rStyle w:val="StyleBoldUnderline"/>
        </w:rPr>
        <w:t>to</w:t>
      </w:r>
      <w:r>
        <w:rPr>
          <w:rStyle w:val="StyleBoldUnderline"/>
        </w:rPr>
        <w:t xml:space="preserve"> identify suitable enemies and </w:t>
      </w:r>
      <w:r>
        <w:rPr>
          <w:rStyle w:val="StyleBoldUnderline"/>
          <w:highlight w:val="yellow"/>
        </w:rPr>
        <w:t>justify extreme security measures</w:t>
      </w:r>
      <w:r>
        <w:rPr>
          <w:rStyle w:val="StyleBoldUnderline"/>
        </w:rPr>
        <w:t xml:space="preserve"> against them:</w:t>
      </w:r>
      <w:r>
        <w:rPr>
          <w:sz w:val="16"/>
        </w:rPr>
        <w:t xml:space="preserve"> ‘‘the war on crime,’’ ‘‘the war on drugs,’’ even ‘‘the war on poverty’’ when welfarism had a glimmer of hope in the American political culture of the 1960s (see also Simon, this volume). ‘‘</w:t>
      </w:r>
      <w:r>
        <w:rPr>
          <w:rStyle w:val="StyleBoldUnderline"/>
          <w:highlight w:val="yellow"/>
        </w:rPr>
        <w:t>The war on terrorism’’</w:t>
      </w:r>
      <w:r>
        <w:rPr>
          <w:rStyle w:val="StyleBoldUnderline"/>
        </w:rPr>
        <w:t xml:space="preserve"> in some respects encapsulates all of these</w:t>
      </w:r>
      <w:r>
        <w:rPr>
          <w:sz w:val="16"/>
        </w:rPr>
        <w:t xml:space="preserve"> </w:t>
      </w:r>
      <w:r>
        <w:rPr>
          <w:rStyle w:val="StyleBoldUnderline"/>
        </w:rPr>
        <w:t xml:space="preserve">‘‘war on’’ campaigns </w:t>
      </w:r>
      <w:r>
        <w:rPr>
          <w:sz w:val="16"/>
        </w:rPr>
        <w:t xml:space="preserve">because </w:t>
      </w:r>
      <w:r w:rsidRPr="00A95A4E">
        <w:rPr>
          <w:rStyle w:val="Emphasis"/>
        </w:rPr>
        <w:t xml:space="preserve">it </w:t>
      </w:r>
      <w:r w:rsidRPr="00A95A4E">
        <w:rPr>
          <w:rStyle w:val="Emphasis"/>
          <w:highlight w:val="yellow"/>
        </w:rPr>
        <w:t>is</w:t>
      </w:r>
      <w:r w:rsidRPr="00A95A4E">
        <w:rPr>
          <w:rStyle w:val="Emphasis"/>
        </w:rPr>
        <w:t xml:space="preserve"> </w:t>
      </w:r>
      <w:r>
        <w:rPr>
          <w:rStyle w:val="Emphasis"/>
          <w:highlight w:val="yellow"/>
        </w:rPr>
        <w:t>not only directed at foreign enemies</w:t>
      </w:r>
      <w:r>
        <w:rPr>
          <w:sz w:val="16"/>
        </w:rPr>
        <w:t xml:space="preserve"> and global security</w:t>
      </w:r>
      <w:r>
        <w:rPr>
          <w:sz w:val="16"/>
          <w:highlight w:val="yellow"/>
        </w:rPr>
        <w:t xml:space="preserve">, </w:t>
      </w:r>
      <w:r>
        <w:rPr>
          <w:rStyle w:val="Emphasis"/>
          <w:highlight w:val="yellow"/>
        </w:rPr>
        <w:t>but also at enemies within</w:t>
      </w:r>
      <w:r>
        <w:rPr>
          <w:sz w:val="16"/>
          <w:highlight w:val="yellow"/>
        </w:rPr>
        <w:t xml:space="preserve">, </w:t>
      </w:r>
      <w:r>
        <w:rPr>
          <w:rStyle w:val="StyleBoldUnderline"/>
          <w:highlight w:val="yellow"/>
        </w:rPr>
        <w:t>blurring into preemptive approaches to</w:t>
      </w:r>
      <w:r>
        <w:rPr>
          <w:rStyle w:val="StyleBoldUnderline"/>
        </w:rPr>
        <w:t xml:space="preserve"> domestic </w:t>
      </w:r>
      <w:r>
        <w:rPr>
          <w:rStyle w:val="StyleBoldUnderline"/>
          <w:highlight w:val="yellow"/>
        </w:rPr>
        <w:t>crime</w:t>
      </w:r>
      <w:r>
        <w:rPr>
          <w:rStyle w:val="StyleBoldUnderline"/>
        </w:rPr>
        <w:t xml:space="preserve">, </w:t>
      </w:r>
      <w:r>
        <w:rPr>
          <w:rStyle w:val="StyleBoldUnderline"/>
          <w:highlight w:val="yellow"/>
        </w:rPr>
        <w:t>drugs</w:t>
      </w:r>
      <w:r>
        <w:rPr>
          <w:rStyle w:val="StyleBoldUnderline"/>
        </w:rPr>
        <w:t xml:space="preserve">, welfare fraud, </w:t>
      </w:r>
      <w:r>
        <w:rPr>
          <w:rStyle w:val="Emphasis"/>
          <w:highlight w:val="yellow"/>
        </w:rPr>
        <w:t xml:space="preserve">and anything </w:t>
      </w:r>
      <w:r w:rsidRPr="00A95A4E">
        <w:rPr>
          <w:rStyle w:val="Emphasis"/>
        </w:rPr>
        <w:t xml:space="preserve">else </w:t>
      </w:r>
      <w:r>
        <w:rPr>
          <w:rStyle w:val="Emphasis"/>
          <w:highlight w:val="yellow"/>
        </w:rPr>
        <w:t>signifying moral degeneracy</w:t>
      </w:r>
      <w:r>
        <w:rPr>
          <w:sz w:val="16"/>
        </w:rPr>
        <w:t xml:space="preserve"> (Barak 2005</w:t>
      </w:r>
      <w:r w:rsidRPr="002A622F">
        <w:t>)</w:t>
      </w:r>
      <w:r w:rsidRPr="002A622F">
        <w:rPr>
          <w:sz w:val="16"/>
          <w:szCs w:val="16"/>
        </w:rPr>
        <w:t>.¶ Agamben (2005) links the pervasiveness of ‘‘war on’’ metaphors in American culture to the fact that</w:t>
      </w:r>
      <w:r w:rsidRPr="002A622F">
        <w:t xml:space="preserve"> </w:t>
      </w:r>
      <w:r>
        <w:rPr>
          <w:rStyle w:val="Emphasis"/>
          <w:highlight w:val="yellow"/>
        </w:rPr>
        <w:t xml:space="preserve">the sovereign power of the president is based </w:t>
      </w:r>
      <w:r w:rsidRPr="00A95A4E">
        <w:rPr>
          <w:rStyle w:val="Emphasis"/>
        </w:rPr>
        <w:t xml:space="preserve">in declared emergency linked to </w:t>
      </w:r>
      <w:r>
        <w:rPr>
          <w:rStyle w:val="Emphasis"/>
          <w:highlight w:val="yellow"/>
        </w:rPr>
        <w:t>a state of war.</w:t>
      </w:r>
      <w:r w:rsidRPr="00003CFB">
        <w:rPr>
          <w:rStyle w:val="Emphasis"/>
          <w:sz w:val="12"/>
        </w:rPr>
        <w:t xml:space="preserve">¶ </w:t>
      </w:r>
      <w:r>
        <w:rPr>
          <w:sz w:val="16"/>
          <w:szCs w:val="16"/>
        </w:rPr>
        <w:t>[</w:t>
      </w:r>
      <w:r>
        <w:rPr>
          <w:rStyle w:val="StyleBoldUnderline"/>
        </w:rPr>
        <w:t>O]ver the course of the twentieth century the metaphor of war becomes an integral part of the presidential political vocabulary</w:t>
      </w:r>
      <w:r>
        <w:rPr>
          <w:sz w:val="16"/>
          <w:szCs w:val="16"/>
        </w:rPr>
        <w:t xml:space="preserve"> whenever decisions considered to be of vital importance are being imposed. Thus, in 1933, Franklin D. </w:t>
      </w:r>
      <w:r>
        <w:rPr>
          <w:rStyle w:val="StyleBoldUnderline"/>
        </w:rPr>
        <w:t>Roosevelt was able to assume extraordinary powers to cope with the Great Depression</w:t>
      </w:r>
      <w:r>
        <w:rPr>
          <w:sz w:val="16"/>
          <w:szCs w:val="16"/>
        </w:rPr>
        <w:t xml:space="preserve"> by presenting his actions as those of a commander during a military campaign ... President </w:t>
      </w:r>
      <w:r>
        <w:rPr>
          <w:rStyle w:val="StyleBoldUnderline"/>
        </w:rPr>
        <w:t>Bush’s decision to refer to himself constantly as the ‘‘Commander in Chief of the Army’’</w:t>
      </w:r>
      <w:r>
        <w:rPr>
          <w:sz w:val="16"/>
          <w:szCs w:val="16"/>
        </w:rPr>
        <w:t xml:space="preserve"> after September 11, 2001, must be considered in the context of this presidential claim to sovereign powers in everyday emergency situations. If, as we have seen</w:t>
      </w:r>
      <w:r>
        <w:rPr>
          <w:rStyle w:val="StyleBoldUnderline"/>
        </w:rPr>
        <w:t>, the assumption of this title entails a direct reference to the state of exception</w:t>
      </w:r>
      <w:r>
        <w:rPr>
          <w:sz w:val="16"/>
          <w:szCs w:val="16"/>
        </w:rPr>
        <w:t xml:space="preserve">, then </w:t>
      </w:r>
      <w:r w:rsidRPr="00A95A4E">
        <w:rPr>
          <w:rStyle w:val="Emphasis"/>
        </w:rPr>
        <w:t>Bush is attempting to produce a situation in which emergency becomes the rule</w:t>
      </w:r>
      <w:r w:rsidRPr="00A95A4E">
        <w:rPr>
          <w:sz w:val="16"/>
          <w:szCs w:val="16"/>
        </w:rPr>
        <w:t xml:space="preserve">, </w:t>
      </w:r>
      <w:r w:rsidRPr="00A95A4E">
        <w:rPr>
          <w:rStyle w:val="StyleBoldUnderline"/>
        </w:rPr>
        <w:t>and the</w:t>
      </w:r>
      <w:r>
        <w:rPr>
          <w:rStyle w:val="StyleBoldUnderline"/>
        </w:rPr>
        <w:t xml:space="preserve"> very </w:t>
      </w:r>
      <w:r w:rsidRPr="00A95A4E">
        <w:rPr>
          <w:rStyle w:val="StyleBoldUnderline"/>
        </w:rPr>
        <w:t>distinction between peace and war</w:t>
      </w:r>
      <w:r>
        <w:rPr>
          <w:sz w:val="16"/>
          <w:szCs w:val="16"/>
        </w:rPr>
        <w:t xml:space="preserve"> (and between foreign and civil war) </w:t>
      </w:r>
      <w:r w:rsidRPr="00A95A4E">
        <w:rPr>
          <w:rStyle w:val="Emphasis"/>
        </w:rPr>
        <w:t>becomes impossible</w:t>
      </w:r>
      <w:r>
        <w:rPr>
          <w:sz w:val="16"/>
          <w:szCs w:val="16"/>
        </w:rPr>
        <w:t>. Agamben (2005: 21–2)</w:t>
      </w:r>
      <w:r w:rsidRPr="00003CFB">
        <w:rPr>
          <w:sz w:val="12"/>
          <w:szCs w:val="16"/>
        </w:rPr>
        <w:t xml:space="preserve">¶ </w:t>
      </w:r>
      <w:r>
        <w:rPr>
          <w:sz w:val="16"/>
          <w:szCs w:val="16"/>
        </w:rPr>
        <w:t>Richard Clarke, a former member of the U.S. Security Council, even argues that</w:t>
      </w:r>
      <w:r>
        <w:rPr>
          <w:rStyle w:val="StyleBoldUnderline"/>
        </w:rPr>
        <w:t xml:space="preserve"> </w:t>
      </w:r>
      <w:r>
        <w:rPr>
          <w:rStyle w:val="StyleBoldUnderline"/>
          <w:highlight w:val="yellow"/>
        </w:rPr>
        <w:t xml:space="preserve">al-Qaeda is a ‘‘phantom enemy’’ manufactured </w:t>
      </w:r>
      <w:r w:rsidRPr="00A95A4E">
        <w:rPr>
          <w:rStyle w:val="StyleBoldUnderline"/>
        </w:rPr>
        <w:t xml:space="preserve">through the </w:t>
      </w:r>
      <w:r>
        <w:rPr>
          <w:rStyle w:val="StyleBoldUnderline"/>
          <w:highlight w:val="yellow"/>
        </w:rPr>
        <w:t xml:space="preserve">precautionary </w:t>
      </w:r>
      <w:r w:rsidRPr="00A95A4E">
        <w:rPr>
          <w:rStyle w:val="StyleBoldUnderline"/>
        </w:rPr>
        <w:t>logic of instrumental politicians</w:t>
      </w:r>
      <w:r>
        <w:rPr>
          <w:sz w:val="16"/>
          <w:szCs w:val="16"/>
          <w:highlight w:val="yellow"/>
        </w:rPr>
        <w:t>: ‘‘</w:t>
      </w:r>
      <w:r>
        <w:rPr>
          <w:rStyle w:val="Emphasis"/>
          <w:highlight w:val="yellow"/>
        </w:rPr>
        <w:t>those with the darkest imaginations become the most powerful’’</w:t>
      </w:r>
      <w:r>
        <w:rPr>
          <w:sz w:val="16"/>
          <w:szCs w:val="16"/>
        </w:rPr>
        <w:t xml:space="preserve"> (Clarke 2004). Raban (2005: 22) observes </w:t>
      </w:r>
      <w:r>
        <w:rPr>
          <w:rStyle w:val="StyleBoldUnderline"/>
          <w:highlight w:val="yellow"/>
        </w:rPr>
        <w:t>there is now ‘‘a world of chronic blur, full of slippery word</w:t>
      </w:r>
      <w:r>
        <w:rPr>
          <w:rStyle w:val="StyleBoldUnderline"/>
        </w:rPr>
        <w:t>s that mean something different from what they meant before September 2001</w:t>
      </w:r>
      <w:r>
        <w:rPr>
          <w:sz w:val="16"/>
          <w:szCs w:val="16"/>
        </w:rPr>
        <w:t>.</w:t>
      </w:r>
      <w:r w:rsidRPr="00003CFB">
        <w:rPr>
          <w:sz w:val="16"/>
          <w:szCs w:val="16"/>
        </w:rPr>
        <w:t xml:space="preserve">’’ </w:t>
      </w:r>
      <w:r>
        <w:rPr>
          <w:rStyle w:val="Emphasis"/>
          <w:highlight w:val="yellow"/>
        </w:rPr>
        <w:t>It is the blur of a war on everything</w:t>
      </w:r>
      <w:r>
        <w:rPr>
          <w:rStyle w:val="Emphasis"/>
        </w:rPr>
        <w:t>,</w:t>
      </w:r>
      <w:r>
        <w:rPr>
          <w:sz w:val="16"/>
          <w:szCs w:val="16"/>
        </w:rPr>
        <w:t xml:space="preserve"> </w:t>
      </w:r>
      <w:r>
        <w:rPr>
          <w:rStyle w:val="StyleBoldUnderline"/>
        </w:rPr>
        <w:t>envisaged by U.S. military ofﬁcials</w:t>
      </w:r>
      <w:r>
        <w:rPr>
          <w:sz w:val="16"/>
          <w:szCs w:val="16"/>
        </w:rPr>
        <w:t xml:space="preserve"> long before 9/11: In broad terms, </w:t>
      </w:r>
      <w:r>
        <w:rPr>
          <w:rStyle w:val="StyleBoldUnderline"/>
        </w:rPr>
        <w:t>fourth generation warfare</w:t>
      </w:r>
      <w:r>
        <w:rPr>
          <w:sz w:val="16"/>
          <w:szCs w:val="16"/>
        </w:rPr>
        <w:t xml:space="preserve"> [</w:t>
      </w:r>
      <w:r>
        <w:rPr>
          <w:rStyle w:val="StyleBoldUnderline"/>
        </w:rPr>
        <w:t>involving a nation-state in conﬂict with a non-state actor</w:t>
      </w:r>
      <w:r>
        <w:rPr>
          <w:sz w:val="16"/>
          <w:szCs w:val="16"/>
        </w:rPr>
        <w:t xml:space="preserve">] seems to be widely dispersed and largely undeﬁned; the distinction will be blurred to the vanishing point. It will be nonlinear, possibly to the point of having no deﬁneable battleﬁelds or fronts. </w:t>
      </w:r>
      <w:r w:rsidRPr="00003CFB">
        <w:rPr>
          <w:sz w:val="16"/>
        </w:rPr>
        <w:t>The distinction between ‘‘civilian’’ and ‘‘military’’ may disappear. Actions will occur concurrently throughout all participants’ depth, including their society as a cultural, not just a physical, entity.</w:t>
      </w:r>
    </w:p>
    <w:p w:rsidR="00533253" w:rsidRPr="006E7DD9" w:rsidRDefault="00533253" w:rsidP="00533253">
      <w:pPr>
        <w:pStyle w:val="Heading4"/>
      </w:pPr>
      <w:r w:rsidRPr="006E7DD9">
        <w:t>Disad puts the self first which makes war endless and the banality of violence impossible to respond to. The ethical response is giving your decision to the other.</w:t>
      </w:r>
    </w:p>
    <w:p w:rsidR="00533253" w:rsidRPr="009A2F67" w:rsidRDefault="00533253" w:rsidP="00533253">
      <w:r w:rsidRPr="00E36BE5">
        <w:rPr>
          <w:rStyle w:val="cite"/>
        </w:rPr>
        <w:t>Caputo 2003 (</w:t>
      </w:r>
      <w:r w:rsidRPr="009A2F67">
        <w:t>WITHOUT SOVEREIGNTY, WITHOUT BEING: UNCONDITIONALITY, THE COMING GOD AND DERRIDA’S DEMOCRACY TO COME Extracts of this article have previously been published in France Today, the Journal of French Travel and Culture, &lt;http://www.francetoday.com/&gt;.)</w:t>
      </w:r>
    </w:p>
    <w:p w:rsidR="00533253" w:rsidRDefault="00533253" w:rsidP="00533253">
      <w:pPr>
        <w:pStyle w:val="CardIndented"/>
        <w:rPr>
          <w:rStyle w:val="tagChar"/>
        </w:rPr>
      </w:pPr>
      <w:r w:rsidRPr="009A2F67">
        <w:t xml:space="preserve">The question, </w:t>
      </w:r>
      <w:r w:rsidRPr="00FD3652">
        <w:rPr>
          <w:rStyle w:val="StyleBoldUnderline"/>
        </w:rPr>
        <w:t>is there something that lays claim to us unconditionally but without power or force, is directed at “us,” all of us</w:t>
      </w:r>
      <w:r w:rsidRPr="009A2F67">
        <w:t>—Americans and Europeans, democrats and theologians, Westerners and non-Westerners—</w:t>
      </w:r>
      <w:r w:rsidRPr="00FD3652">
        <w:rPr>
          <w:rStyle w:val="StyleBoldUnderline"/>
        </w:rPr>
        <w:t xml:space="preserve">anyone who is associated with the cruel logic of sovereignty. </w:t>
      </w:r>
      <w:r w:rsidRPr="00E11CB7">
        <w:rPr>
          <w:rStyle w:val="StyleBoldUnderline"/>
          <w:highlight w:val="yellow"/>
        </w:rPr>
        <w:t xml:space="preserve">The democracy to </w:t>
      </w:r>
      <w:r w:rsidRPr="00E11CB7">
        <w:rPr>
          <w:rStyle w:val="StyleBoldUnderline"/>
          <w:highlight w:val="yellow"/>
        </w:rPr>
        <w:lastRenderedPageBreak/>
        <w:t>come calls for a new revolution</w:t>
      </w:r>
      <w:r w:rsidRPr="00FD3652">
        <w:rPr>
          <w:rStyle w:val="StyleBoldUnderline"/>
        </w:rPr>
        <w:t>, another and still more radically democratic revolution, a revolution in the name of the democracy to come, in which we will break more decisively still with</w:t>
      </w:r>
      <w:r w:rsidRPr="009A2F67">
        <w:t xml:space="preserve"> the ancien régime of </w:t>
      </w:r>
      <w:r w:rsidRPr="00FD3652">
        <w:rPr>
          <w:rStyle w:val="StyleBoldUnderline"/>
        </w:rPr>
        <w:t xml:space="preserve">sovereignty itself, </w:t>
      </w:r>
      <w:r w:rsidRPr="00E11CB7">
        <w:rPr>
          <w:rStyle w:val="StyleBoldUnderline"/>
          <w:highlight w:val="yellow"/>
        </w:rPr>
        <w:t>dreaming of the incalculable possibility of the impossible</w:t>
      </w:r>
      <w:r w:rsidRPr="00E11CB7">
        <w:rPr>
          <w:highlight w:val="yellow"/>
        </w:rPr>
        <w:t>,</w:t>
      </w:r>
      <w:r w:rsidRPr="009A2F67">
        <w:t xml:space="preserve"> of a democracy without sovereignty. Dreaming of the incalculable, but also calculating, because one must count very carefully and carefully devise ways of counting how the member voices of the democratic assembly will count, who will be allowed to vote, at what age, with what status, etc. (V, 63). </w:t>
      </w:r>
      <w:r w:rsidRPr="00E11CB7">
        <w:rPr>
          <w:rStyle w:val="StyleBoldUnderline"/>
          <w:highlight w:val="yellow"/>
        </w:rPr>
        <w:t>That revolution that is being called for will also cut deeply into our psyche and our psychology, because it will force us to reconceive the self, that famous liberal individual, in terms of the other one who lays claims to me,</w:t>
      </w:r>
      <w:r w:rsidRPr="00FD3652">
        <w:rPr>
          <w:rStyle w:val="StyleBoldUnderline"/>
        </w:rPr>
        <w:t xml:space="preserve"> </w:t>
      </w:r>
      <w:r w:rsidRPr="009A2F67">
        <w:t>even as it will cut into our theology, because it will force us to reimagine God without sovereignty. God forbid!</w:t>
      </w:r>
      <w:r>
        <w:t xml:space="preserve"> </w:t>
      </w:r>
      <w:r w:rsidRPr="00FD3652">
        <w:rPr>
          <w:rStyle w:val="StyleBoldUnderline"/>
        </w:rPr>
        <w:t>What is called for in and by the democracy to come is the unconditional gift, which does not seek a return on one’s investment, the gift, in which the self gives up its power</w:t>
      </w:r>
      <w:r w:rsidRPr="009A2F67">
        <w:t xml:space="preserve">, the power of the “I can,” the power of the possible, which is what constitutes a self. </w:t>
      </w:r>
      <w:r w:rsidRPr="00FD3652">
        <w:rPr>
          <w:rStyle w:val="StyleBoldUnderline"/>
        </w:rPr>
        <w:t xml:space="preserve">What we have asked of the king, we now must ask of ourselves: to give up power, to share and divide it. What is called for is a self that shares its power in a gift without return, a self without ipseity. </w:t>
      </w:r>
      <w:r w:rsidRPr="00E11CB7">
        <w:rPr>
          <w:rStyle w:val="StyleBoldUnderline"/>
          <w:highlight w:val="yellow"/>
        </w:rPr>
        <w:t>What is called for is unconditional hospitality to the other,</w:t>
      </w:r>
      <w:r w:rsidRPr="009A2F67">
        <w:rPr>
          <w:rStyle w:val="underline"/>
        </w:rPr>
        <w:t xml:space="preserve"> </w:t>
      </w:r>
      <w:r w:rsidRPr="009A2F67">
        <w:t xml:space="preserve">to the stranger and the immigrant, to the tired, the hungry and huddled masses. </w:t>
      </w:r>
      <w:r w:rsidRPr="00E11CB7">
        <w:rPr>
          <w:rStyle w:val="StyleBoldUnderline"/>
          <w:highlight w:val="yellow"/>
        </w:rPr>
        <w:t>What is called for is a transforming and transfixing revolution in which the self turns itself inside out and lets itself by claimed by the other.</w:t>
      </w:r>
    </w:p>
    <w:p w:rsidR="00533253" w:rsidRPr="00AC5554" w:rsidRDefault="00533253" w:rsidP="00533253">
      <w:pPr>
        <w:pStyle w:val="Heading4"/>
      </w:pPr>
      <w:r w:rsidRPr="00AC5554">
        <w:t>Failure to come to te</w:t>
      </w:r>
      <w:r>
        <w:t>rms with preference of life</w:t>
      </w:r>
      <w:r w:rsidRPr="00AC5554">
        <w:t xml:space="preserve"> results </w:t>
      </w:r>
      <w:r>
        <w:t>inside of a self-</w:t>
      </w:r>
      <w:r w:rsidRPr="00AC5554">
        <w:t>destructive auto-immunity where the targets we aim at the other come to be wielded against the self. We must deconstruct this divide.</w:t>
      </w:r>
    </w:p>
    <w:p w:rsidR="00533253" w:rsidRDefault="00533253" w:rsidP="00533253">
      <w:pPr>
        <w:rPr>
          <w:rStyle w:val="underline"/>
          <w:b w:val="0"/>
        </w:rPr>
      </w:pPr>
      <w:r w:rsidRPr="00AC5554">
        <w:rPr>
          <w:rStyle w:val="StyleStyleBold12pt"/>
        </w:rPr>
        <w:t>Derrida ‘6</w:t>
      </w:r>
      <w:r>
        <w:t xml:space="preserve"> [originally published in 1993] </w:t>
      </w:r>
      <w:r w:rsidRPr="0041040B">
        <w:t>Jacques</w:t>
      </w:r>
      <w:r>
        <w:t xml:space="preserve"> Derrida </w:t>
      </w:r>
      <w:r w:rsidRPr="00996C24">
        <w:rPr>
          <w:i/>
        </w:rPr>
        <w:t>Specters of Marx</w:t>
      </w:r>
      <w:r>
        <w:rPr>
          <w:i/>
        </w:rPr>
        <w:t xml:space="preserve"> </w:t>
      </w:r>
      <w:r w:rsidRPr="00113566">
        <w:t xml:space="preserve">Translated by Peggy </w:t>
      </w:r>
      <w:r>
        <w:t xml:space="preserve">Kamuf p </w:t>
      </w:r>
      <w:r w:rsidRPr="004F0AAF">
        <w:rPr>
          <w:rStyle w:val="underline"/>
          <w:b w:val="0"/>
        </w:rPr>
        <w:t>175-177</w:t>
      </w:r>
    </w:p>
    <w:p w:rsidR="00533253" w:rsidRPr="00123AF7" w:rsidRDefault="00533253" w:rsidP="00533253">
      <w:r w:rsidRPr="002B4987">
        <w:t>This logic and this topology of the paradoxical hunt (whose figure, beginning before Plato, will have have traversed the whole history of philosophy, more precisely of the ontological inquest or inquisition) should not be treated as a rhetorical ornament when one reads The Manifesto of the Communist Party: its first sentences, as we saw, immediately associate the figure of haunting with that of hunting. This is the very experience of conjuration. The conjuration is on all sides, in the camp of the powers of old Europe (who are leading a "holy hunt" against the communist specter), but also in the opposite camp where they are also on a hunt. There, two great hunters, Marx and Stirner, are in principle sworn to the same conjuration. But the first accuses the other of betraying and serving the adversary, Christian Europe in sum. The first begrudges the second his having been the first to place the specter at the center of his system, his logic, and his rhetoric, even if it was only to expulse it. Isn't that inadmissible? He begrudges him [II lui en veut] , he wants not to want the same thing as him and it is not a thing: the ghost. Like him, and like all those who are occupied by specters, he welcomes them only in order to chase them. As soon as there is some specter, hospitality and exclusion go together. One is only occupied with ghosts by being occupied with exorcising them, kicking them out the door. That is what Marx and Stirner have in common: nothing other than this ghost hunt, but nothing but this singular nothing that a ghost remains. All the same, let us not forget that, unlike the spirit, for example, or the idea or simply thought, this nothing is a nothing that takes on a body. And since the two adversaries want to conjure away this body, nothing can efface in this regard a resemblance between them that is by definition troubling. The deconstructive critiques that Marx will address to the Stirnerian "historical constructions" or "montages" risk coming back at him like a boomerang. Whence the endless, relentless pursuit. Endless because it maintains itself by itself, it is talking with itself [il s'entretient de lui-meme]. He</w:t>
      </w:r>
      <w:r w:rsidRPr="00AC5554">
        <w:t xml:space="preserve"> wants to classify [classer], he can only chase [chasser]. The pursuit pursues relentlessly, as we were suggesting, a kind of double or brother. Both of them love life, which is always the case but never goes without saying for finite beings: they know that</w:t>
      </w:r>
      <w:r w:rsidRPr="004F0AAF">
        <w:rPr>
          <w:rStyle w:val="underline"/>
          <w:b w:val="0"/>
        </w:rPr>
        <w:t xml:space="preserve"> </w:t>
      </w:r>
      <w:r w:rsidRPr="00E11CB7">
        <w:rPr>
          <w:rStyle w:val="StyleBoldUnderline"/>
          <w:highlight w:val="yellow"/>
        </w:rPr>
        <w:t>life does not go without death</w:t>
      </w:r>
      <w:r w:rsidRPr="00AC5554">
        <w:rPr>
          <w:rStyle w:val="StyleBoldUnderline"/>
        </w:rPr>
        <w:t>, and that death is not beyond, outside of life</w:t>
      </w:r>
      <w:r w:rsidRPr="004F0AAF">
        <w:rPr>
          <w:rStyle w:val="underline"/>
          <w:b w:val="0"/>
        </w:rPr>
        <w:t>,</w:t>
      </w:r>
      <w:r>
        <w:rPr>
          <w:rStyle w:val="underline"/>
          <w:b w:val="0"/>
        </w:rPr>
        <w:t xml:space="preserve"> </w:t>
      </w:r>
      <w:r w:rsidRPr="00AC5554">
        <w:t>unless one inscribes the beyond in the inside, in the essence of the living. They</w:t>
      </w:r>
      <w:r w:rsidRPr="00AC5554">
        <w:rPr>
          <w:rStyle w:val="StyleBoldUnderline"/>
        </w:rPr>
        <w:t xml:space="preserve"> </w:t>
      </w:r>
      <w:r w:rsidRPr="00E11CB7">
        <w:rPr>
          <w:rStyle w:val="StyleBoldUnderline"/>
          <w:highlight w:val="yellow"/>
        </w:rPr>
        <w:t>both share</w:t>
      </w:r>
      <w:r w:rsidRPr="00AC5554">
        <w:rPr>
          <w:rStyle w:val="StyleBoldUnderline"/>
        </w:rPr>
        <w:t xml:space="preserve">, apparently like you and me, </w:t>
      </w:r>
      <w:r w:rsidRPr="00E11CB7">
        <w:rPr>
          <w:rStyle w:val="StyleBoldUnderline"/>
          <w:highlight w:val="yellow"/>
        </w:rPr>
        <w:t>an unconditional preference for the living body.</w:t>
      </w:r>
      <w:r w:rsidRPr="00AC5554">
        <w:rPr>
          <w:rStyle w:val="StyleBoldUnderline"/>
        </w:rPr>
        <w:t xml:space="preserve"> But precisely because of that, </w:t>
      </w:r>
      <w:r w:rsidRPr="00E11CB7">
        <w:rPr>
          <w:rStyle w:val="StyleBoldUnderline"/>
          <w:highlight w:val="yellow"/>
        </w:rPr>
        <w:t>they wage an endless war against whatever represents it</w:t>
      </w:r>
      <w:r w:rsidRPr="00AC5554">
        <w:rPr>
          <w:rStyle w:val="StyleBoldUnderline"/>
        </w:rPr>
        <w:t xml:space="preserve">, whatever is not the body but belongs to it, comes back to prosthesis and delegation, repetition, differance. The living ego is auto-immune, which is what they do not want to know. </w:t>
      </w:r>
      <w:r w:rsidRPr="001E4CAC">
        <w:rPr>
          <w:rStyle w:val="StyleBoldUnderline"/>
          <w:highlight w:val="yellow"/>
        </w:rPr>
        <w:t>To protect its life</w:t>
      </w:r>
      <w:r w:rsidRPr="00AC5554">
        <w:rPr>
          <w:rStyle w:val="StyleBoldUnderline"/>
        </w:rPr>
        <w:t xml:space="preserve">, to constitute itself as unique living ego, to relate, as the same, </w:t>
      </w:r>
      <w:r w:rsidRPr="001E4CAC">
        <w:rPr>
          <w:rStyle w:val="StyleBoldUnderline"/>
          <w:highlight w:val="yellow"/>
        </w:rPr>
        <w:t>to itself it is necessarily led to welcome the other within</w:t>
      </w:r>
      <w:r w:rsidRPr="00AC5554">
        <w:rPr>
          <w:rStyle w:val="StyleBoldUnderline"/>
        </w:rPr>
        <w:t xml:space="preserve"> (so many figures of death: differance of the technical apparatus, iterability, non-uniqueness, prosthesis, synthetic image, simulacrum, all of which begins with language, before language),</w:t>
      </w:r>
      <w:r w:rsidRPr="004F0AAF">
        <w:rPr>
          <w:rStyle w:val="underline"/>
          <w:b w:val="0"/>
        </w:rPr>
        <w:t xml:space="preserve"> </w:t>
      </w:r>
      <w:r w:rsidRPr="001E4CAC">
        <w:rPr>
          <w:rStyle w:val="StyleBoldUnderline"/>
          <w:highlight w:val="yellow"/>
        </w:rPr>
        <w:t>it must therefore take the immune defenses apparently meant for the non-ego</w:t>
      </w:r>
      <w:r w:rsidRPr="00AC5554">
        <w:rPr>
          <w:rStyle w:val="StyleBoldUnderline"/>
        </w:rPr>
        <w:t xml:space="preserve">, the enemy, the opposite, </w:t>
      </w:r>
      <w:r w:rsidRPr="001E4CAC">
        <w:rPr>
          <w:rStyle w:val="StyleBoldUnderline"/>
          <w:highlight w:val="yellow"/>
        </w:rPr>
        <w:t xml:space="preserve">the adversary and direct them at once </w:t>
      </w:r>
      <w:r w:rsidRPr="001E4CAC">
        <w:rPr>
          <w:rStyle w:val="StyleBoldUnderline"/>
          <w:highlight w:val="yellow"/>
        </w:rPr>
        <w:lastRenderedPageBreak/>
        <w:t>for itself and against itself</w:t>
      </w:r>
      <w:r w:rsidRPr="001E4CAC">
        <w:rPr>
          <w:highlight w:val="yellow"/>
        </w:rPr>
        <w:t>.</w:t>
      </w:r>
      <w:r w:rsidRPr="00AC5554">
        <w:t xml:space="preserve"> Marx " thinks he is a better expert (a better "scholar" of ghosts), let us @: recall that he says in effect to Saint Max: I know my way around specters better than you; the ghost is my affair [is looking at me: ~a me regarde], if you want to save life and conjure away the livingdead, you must not go at it immediately, abstractly, egologically, fantasmatically, with the word, with the language act of a phantasmagoreuein; you must pass through the laborious ordeal of the detour, you must traverse and work on the practical structures, the solid mediations of real, .. empirical" actuality, and so forth. Otherwise, you will have conjured away only the phantomality of the body, not the body itself of the ghost, namely, the reality of the State, Emperor, Nation, Fatherland, and so on. But obviously, for the time of this detour, you must accept to take into account the autonomous, relatively autonomous body of ghostly reality.</w:t>
      </w:r>
    </w:p>
    <w:p w:rsidR="00A5256F" w:rsidRPr="00985BA5" w:rsidRDefault="00A5256F" w:rsidP="00A5256F">
      <w:pPr>
        <w:pStyle w:val="Heading4"/>
        <w:rPr>
          <w:rStyle w:val="StyleStyleBold12pt"/>
        </w:rPr>
      </w:pPr>
      <w:r>
        <w:t>Perm Do Both: The friction between the 1AC and 1NC methodologies are able to induce new tropes of political reality via deconstructive juxtaposition.</w:t>
      </w:r>
      <w:r w:rsidRPr="00985BA5">
        <w:rPr>
          <w:rStyle w:val="StyleStyleBold12pt"/>
        </w:rPr>
        <w:t xml:space="preserve"> </w:t>
      </w:r>
    </w:p>
    <w:p w:rsidR="00A5256F" w:rsidRPr="00985BA5" w:rsidRDefault="00A5256F" w:rsidP="00A5256F">
      <w:r w:rsidRPr="00985BA5">
        <w:rPr>
          <w:rStyle w:val="StyleStyleBold12pt"/>
        </w:rPr>
        <w:t>Spivak ‘97</w:t>
      </w:r>
      <w:r w:rsidRPr="00985BA5">
        <w:t xml:space="preserve"> [an Indian theorist, philosopher and University Professor at Columbia University, where she is a founding member of the school's Institute for Comparative Literature and Society, “Jacques Derrida OF GRAMMATOLOGY” Translated by Gayatri Chakravorty Spivak,” </w:t>
      </w:r>
      <w:hyperlink r:id="rId10" w:history="1">
        <w:r w:rsidRPr="00985BA5">
          <w:rPr>
            <w:rStyle w:val="Hyperlink"/>
          </w:rPr>
          <w:t>http://www.mohamedrabeea.com/books/book1_3997.pdf</w:t>
        </w:r>
      </w:hyperlink>
      <w:r w:rsidRPr="00985BA5">
        <w:t>]</w:t>
      </w:r>
    </w:p>
    <w:p w:rsidR="00A5256F" w:rsidRDefault="00A5256F" w:rsidP="00A5256F">
      <w:pPr>
        <w:pStyle w:val="CardIndented"/>
      </w:pPr>
      <w:r w:rsidRPr="00985BA5">
        <w:t xml:space="preserve">Speaking of the hymen, </w:t>
      </w:r>
      <w:r w:rsidRPr="00985BA5">
        <w:rPr>
          <w:rStyle w:val="TitleChar"/>
        </w:rPr>
        <w:t>Derrida emphasizes the role of the blank spaces of the page in the play of meaning</w:t>
      </w:r>
      <w:r w:rsidRPr="00985BA5">
        <w:t xml:space="preserve">. Analogically, Derrida himself often devotes his attention to the text in its margins, so to speak. He examines the minute particulars of an undecidable moment, nearly imperceptible displacements, that might otherwise escape the reader’s eye. Reading Foucault, he concentrates on three pages out of 673. Reading Rousseau, he chooses a text that is far from “central.” Reading Heidegger, he proceeds to write a note on a note to Sein and Zeit. His method, as he says to Jean-Louis Houdebine, perhaps a little too formulaically, is reversal and displacement. It is not enough “simply to neutralize the binary oppositions of metaphysics.” </w:t>
      </w:r>
      <w:r w:rsidRPr="00985BA5">
        <w:rPr>
          <w:rStyle w:val="TitleChar"/>
          <w:highlight w:val="yellow"/>
        </w:rPr>
        <w:t xml:space="preserve">We must recognize that, </w:t>
      </w:r>
      <w:r w:rsidRPr="00985BA5">
        <w:rPr>
          <w:rStyle w:val="TitleChar"/>
          <w:highlight w:val="green"/>
        </w:rPr>
        <w:t xml:space="preserve">within the familiar philosophical oppositions, there is always “a violent </w:t>
      </w:r>
      <w:r w:rsidRPr="00985BA5">
        <w:rPr>
          <w:rStyle w:val="TitleChar"/>
          <w:highlight w:val="yellow"/>
        </w:rPr>
        <w:t>((</w:t>
      </w:r>
      <w:r w:rsidRPr="00985BA5">
        <w:t xml:space="preserve">lxxvii)) </w:t>
      </w:r>
      <w:r w:rsidRPr="00985BA5">
        <w:rPr>
          <w:rStyle w:val="TitleChar"/>
          <w:highlight w:val="green"/>
        </w:rPr>
        <w:t>hierarchy</w:t>
      </w:r>
      <w:r w:rsidRPr="00985BA5">
        <w:rPr>
          <w:rStyle w:val="TitleChar"/>
          <w:highlight w:val="yellow"/>
        </w:rPr>
        <w:t xml:space="preserve">. </w:t>
      </w:r>
      <w:r w:rsidRPr="00985BA5">
        <w:rPr>
          <w:rStyle w:val="TitleChar"/>
          <w:highlight w:val="green"/>
        </w:rPr>
        <w:t>One of the two terms controls the other</w:t>
      </w:r>
      <w:r w:rsidRPr="00985BA5">
        <w:t xml:space="preserve"> (axiologically, logically, etc.), </w:t>
      </w:r>
      <w:r w:rsidRPr="00985BA5">
        <w:rPr>
          <w:rStyle w:val="TitleChar"/>
          <w:highlight w:val="green"/>
        </w:rPr>
        <w:t>holds the superior position. To deconstruct the opposition is first .. . to overthrow</w:t>
      </w:r>
      <w:r w:rsidRPr="00985BA5">
        <w:t xml:space="preserve"> [renverser] </w:t>
      </w:r>
      <w:r w:rsidRPr="00985BA5">
        <w:rPr>
          <w:rStyle w:val="TitleChar"/>
          <w:highlight w:val="green"/>
        </w:rPr>
        <w:t>the hierarchy.”</w:t>
      </w:r>
      <w:r w:rsidRPr="00985BA5">
        <w:t xml:space="preserve"> (Pos F 57, Pos E. I. 36) To fight violence with violence. In the Grammatology this structural phase would be represented by all those pages where, all apologies to the contrary, the polemical energy seems clearly engaged in putting writing above speech. But in the next phase of deconstruction, this reversal must be displaced, the winning term put under erasure. </w:t>
      </w:r>
      <w:r w:rsidRPr="00985BA5">
        <w:rPr>
          <w:rStyle w:val="TitleChar"/>
        </w:rPr>
        <w:t>The critic must make room for “the irruptive emergence of a new ‘concept,’ a concept which no longer allows itself to be understood in terms of the previous regim</w:t>
      </w:r>
      <w:r w:rsidRPr="00985BA5">
        <w:t>e [system of oppositions].” In terms of our book, this would be the aspect that “allows for the dissonant emergence of a writing inside of speech, thus disorganizing all the received order and invading the whole sphere of speech” (Pos E I. 36</w:t>
      </w:r>
      <w:r w:rsidRPr="00985BA5">
        <w:rPr>
          <w:rStyle w:val="TitleChar"/>
        </w:rPr>
        <w:t xml:space="preserve">). </w:t>
      </w:r>
      <w:r w:rsidRPr="00985BA5">
        <w:rPr>
          <w:rStyle w:val="TitleChar"/>
          <w:highlight w:val="yellow"/>
        </w:rPr>
        <w:t xml:space="preserve">To locate the promising marginal text, to disclose the undecidable moment, to pry it loose with the positive lever of the signifier; </w:t>
      </w:r>
      <w:r w:rsidRPr="00985BA5">
        <w:rPr>
          <w:rStyle w:val="TitleChar"/>
          <w:highlight w:val="green"/>
        </w:rPr>
        <w:t>to reverse the resident hierarchy, only to displace it; to dismantle in order to reconstitute what is always already inscribed. Deconstruction in a nutshell.</w:t>
      </w:r>
      <w:r w:rsidRPr="00985BA5">
        <w:t xml:space="preserve"> But take away the assurance of the text’s authority, the critic’s control, and the primacy of meaning, and the possession of this formula does not guarantee much. Why should we undo and redo a text at all? Why not assume that words and the author “mean what they say?” It is a complex question. Here let us examine Derrida’s most recent meditation upon the desire of deconstruction. Derrida acknowledges that the desire of deconstruction may itself be-come a desire to reappropriate the text actively through mastery, to show the text what it “does not know.” And as she deconstructs, all protestations to the contrary, the critic necessarily assumes that she at least, and for the time being, means what she says. Even the declaration of her vulnerability must come, after all, in the controlling language of demonstration and reference. In other words, the critic provisionally forgets that her own text is necessarily self-deconstructed, always already a palimpsest. The desire of deconstruction has also the opposite allure. </w:t>
      </w:r>
      <w:r w:rsidRPr="00985BA5">
        <w:rPr>
          <w:rStyle w:val="TitleChar"/>
          <w:highlight w:val="green"/>
        </w:rPr>
        <w:t>Deconstruction seems to offer a way out of the closure of knowledge. By inaugurating the open-ended indefiniteness of textuality</w:t>
      </w:r>
      <w:r w:rsidRPr="00985BA5">
        <w:t xml:space="preserve"> —by thus “placing in the abyss” (mettre en abîme), as the French expression would literally have it—it shows us the lure of the abyss as freedom. The fall into the abyss of deconstruction inspires us with as much pleasure as fear. We are intoxicated with the prospect of never hitting bottom.Thus </w:t>
      </w:r>
      <w:r w:rsidRPr="00985BA5">
        <w:rPr>
          <w:rStyle w:val="TitleChar"/>
          <w:highlight w:val="green"/>
        </w:rPr>
        <w:t>a further deconstruction deconstructs deconstruction,</w:t>
      </w:r>
      <w:r w:rsidRPr="00985BA5">
        <w:rPr>
          <w:rStyle w:val="TitleChar"/>
        </w:rPr>
        <w:t xml:space="preserve"> both as the search for a foundation</w:t>
      </w:r>
      <w:r w:rsidRPr="00985BA5">
        <w:t xml:space="preserve"> (the critic behaving as if she means what she says in her text), </w:t>
      </w:r>
      <w:r w:rsidRPr="00985BA5">
        <w:rPr>
          <w:rStyle w:val="TitleChar"/>
        </w:rPr>
        <w:t>and as the pleasure of the bottomless</w:t>
      </w:r>
      <w:r w:rsidRPr="00985BA5">
        <w:t xml:space="preserve">. The tool for this, as ((lxxviii)) indeed for any deconstruction, is our desire, itself a deconstructive and grammatological structure that forever differs from (we only desire what is not ourselves) and defers (desire is never fulfilled) the text of our selves. Deconstruction can therefore never be a positive science. For we are in a bind, in a “double (read abyssal) bind,” Derrida’s newest nickname for the schizophrenia of the “sous rature.” 81 We must do a thing and its opposite, and indeed we desire to do both, and so on indefinitely. </w:t>
      </w:r>
      <w:r w:rsidRPr="00985BA5">
        <w:rPr>
          <w:rStyle w:val="TitleChar"/>
          <w:highlight w:val="green"/>
        </w:rPr>
        <w:t>Deconstruction is a perpetually self-deconstructing movement that is inhabited by differance</w:t>
      </w:r>
      <w:r w:rsidRPr="00985BA5">
        <w:rPr>
          <w:rStyle w:val="TitleChar"/>
        </w:rPr>
        <w:t>.</w:t>
      </w:r>
      <w:r w:rsidRPr="00985BA5">
        <w:t xml:space="preserve"> No text is ever fully deconstructing or deconstructed. Yet the critic provisionally musters the metaphysical resources of criticism and performs what declares itself to be one (unitary) act of deconstruction. As I point out on pages Ixxxi–lxxxii, the kinship with Freud’s interminable and terminable analysis, involving both subject and analyst, is here not to be ignored.</w:t>
      </w:r>
    </w:p>
    <w:p w:rsidR="00A5256F" w:rsidRDefault="00D24FBE" w:rsidP="00A5256F">
      <w:pPr>
        <w:pStyle w:val="Heading4"/>
        <w:rPr>
          <w:rFonts w:eastAsia="Times New Roman"/>
        </w:rPr>
      </w:pPr>
      <w:r>
        <w:rPr>
          <w:rFonts w:eastAsia="Times New Roman"/>
        </w:rPr>
        <w:lastRenderedPageBreak/>
        <w:t>A</w:t>
      </w:r>
      <w:r w:rsidR="00A5256F">
        <w:rPr>
          <w:rFonts w:eastAsia="Times New Roman"/>
        </w:rPr>
        <w:t>ff solves the net benefit – Once an</w:t>
      </w:r>
      <w:r w:rsidR="00677E62">
        <w:rPr>
          <w:rFonts w:eastAsia="Times New Roman"/>
        </w:rPr>
        <w:t xml:space="preserve"> </w:t>
      </w:r>
      <w:r w:rsidR="00A5256F">
        <w:rPr>
          <w:rFonts w:eastAsia="Times New Roman"/>
        </w:rPr>
        <w:t>enemy is labeled as an enemy of abstract concepts, such as “freedom”, they cease to be fully human and are targeted for annihilation. Schmidt indicates we need to recognize others as viable political actors in order to engage in an enmity framework.</w:t>
      </w:r>
    </w:p>
    <w:p w:rsidR="00A5256F" w:rsidRDefault="00A5256F" w:rsidP="00A5256F">
      <w:pPr>
        <w:rPr>
          <w:rFonts w:eastAsia="Times New Roman"/>
          <w:b/>
          <w:bCs/>
        </w:rPr>
      </w:pPr>
      <w:r w:rsidRPr="00E15CC7">
        <w:rPr>
          <w:rStyle w:val="StyleStyleBold12pt"/>
        </w:rPr>
        <w:t>Odysseos 04</w:t>
      </w:r>
      <w:r>
        <w:rPr>
          <w:rFonts w:eastAsia="Times New Roman"/>
        </w:rPr>
        <w:t xml:space="preserve"> </w:t>
      </w:r>
      <w:r>
        <w:rPr>
          <w:rFonts w:eastAsia="Times New Roman"/>
          <w:sz w:val="16"/>
          <w:szCs w:val="16"/>
        </w:rPr>
        <w:t>(Louiza, Ph.D, Professor of Politics and International Studies at the University of London, “</w:t>
      </w:r>
      <w:r>
        <w:rPr>
          <w:rFonts w:eastAsia="Times New Roman"/>
          <w:i/>
          <w:iCs/>
          <w:sz w:val="16"/>
          <w:szCs w:val="16"/>
        </w:rPr>
        <w:t>Über Die Linie</w:t>
      </w:r>
      <w:r>
        <w:rPr>
          <w:rFonts w:eastAsia="Times New Roman"/>
          <w:sz w:val="16"/>
          <w:szCs w:val="16"/>
        </w:rPr>
        <w:t>? Carl Schmitt and Martin Heidegger on the Line(s) of Cosmopolitanism and the War on Terror,” September, p. 19-21)</w:t>
      </w:r>
    </w:p>
    <w:p w:rsidR="00A5256F" w:rsidRDefault="00A5256F" w:rsidP="00A5256F">
      <w:pPr>
        <w:ind w:left="288" w:right="288"/>
        <w:rPr>
          <w:rFonts w:eastAsia="Times New Roman"/>
          <w:sz w:val="16"/>
          <w:szCs w:val="16"/>
        </w:rPr>
      </w:pPr>
      <w:r>
        <w:rPr>
          <w:rFonts w:eastAsia="Times New Roman"/>
          <w:sz w:val="16"/>
          <w:szCs w:val="16"/>
        </w:rPr>
        <w:t>Finally and most importantly</w:t>
      </w:r>
      <w:r w:rsidRPr="009A0314">
        <w:rPr>
          <w:rStyle w:val="StyleBoldUnderline"/>
        </w:rPr>
        <w:t xml:space="preserve">, </w:t>
      </w:r>
      <w:r w:rsidRPr="009A0314">
        <w:rPr>
          <w:rStyle w:val="StyleBoldUnderline"/>
          <w:highlight w:val="yellow"/>
        </w:rPr>
        <w:t>there is the relation of the concept of humanity to the other, and to war and violence.</w:t>
      </w:r>
      <w:r>
        <w:rPr>
          <w:rFonts w:eastAsia="Times New Roman"/>
          <w:sz w:val="16"/>
          <w:szCs w:val="16"/>
        </w:rPr>
        <w:t xml:space="preserve"> In its historical location, the humanity concept had critical purchase against aristocratic prerogatives, but its utilization by </w:t>
      </w:r>
      <w:r w:rsidRPr="009A0314">
        <w:rPr>
          <w:rStyle w:val="StyleBoldUnderline"/>
        </w:rPr>
        <w:t>liberal discourses</w:t>
      </w:r>
      <w:r>
        <w:rPr>
          <w:rFonts w:eastAsia="Times New Roman"/>
          <w:sz w:val="16"/>
          <w:szCs w:val="16"/>
        </w:rPr>
        <w:t xml:space="preserve"> in the individualist tradition, Schmitt feared, </w:t>
      </w:r>
      <w:r w:rsidRPr="009A0314">
        <w:rPr>
          <w:rStyle w:val="StyleBoldUnderline"/>
        </w:rPr>
        <w:t>could bring about new and unimaginable modes of exclusion</w:t>
      </w:r>
      <w:r>
        <w:rPr>
          <w:rFonts w:eastAsia="Times New Roman"/>
          <w:sz w:val="16"/>
          <w:szCs w:val="16"/>
        </w:rPr>
        <w:t xml:space="preserve">. Rasch explains: </w:t>
      </w:r>
      <w:r w:rsidRPr="00A5256F">
        <w:rPr>
          <w:rStyle w:val="StyleBoldUnderline"/>
          <w:highlight w:val="yellow"/>
        </w:rPr>
        <w:t>The humanism that Schmitt opposes is, in his words, a philosophy of absolute humanity. By virtue of its universality and abstract normativity, it has no localizable polis, no clear distinction between what is inside and what is outside.</w:t>
      </w:r>
      <w:r w:rsidRPr="009A0314">
        <w:rPr>
          <w:rStyle w:val="StyleBoldUnderline"/>
        </w:rPr>
        <w:t xml:space="preserve"> Does humanity embrace all humans? Are there no gates to the city and thus no barbarians outside? If not, against whom or what does it wage its wars? </w:t>
      </w:r>
      <w:r>
        <w:rPr>
          <w:rFonts w:eastAsia="Times New Roman"/>
          <w:sz w:val="16"/>
          <w:szCs w:val="16"/>
        </w:rPr>
        <w:t>‘Humanity as such’ Schmitt noted ‘cannot wage war because it has no enemy, at least not on this planet’. As Ellen Kennedy notes,</w:t>
      </w:r>
      <w:r w:rsidRPr="009A0314">
        <w:rPr>
          <w:rStyle w:val="StyleBoldUnderline"/>
        </w:rPr>
        <w:t xml:space="preserve"> humanity ‘is a polemical word that negates its opposite.’ In The Concept of the Political Schmitt argued that humanity ‘excludes the concept of the enemy, because the enemy does not cease to be a human being’</w:t>
      </w:r>
      <w:r>
        <w:rPr>
          <w:rFonts w:eastAsia="Times New Roman"/>
          <w:sz w:val="16"/>
          <w:szCs w:val="16"/>
        </w:rPr>
        <w:t xml:space="preserve">. In the </w:t>
      </w:r>
      <w:r>
        <w:rPr>
          <w:rFonts w:eastAsia="Times New Roman"/>
          <w:i/>
          <w:iCs/>
          <w:sz w:val="16"/>
          <w:szCs w:val="16"/>
        </w:rPr>
        <w:t>Nomos</w:t>
      </w:r>
      <w:r>
        <w:rPr>
          <w:rFonts w:eastAsia="Times New Roman"/>
          <w:sz w:val="16"/>
          <w:szCs w:val="16"/>
        </w:rPr>
        <w:t xml:space="preserve">, however, it becomes apparent that, historically examined, the concept of humanity could not allow the notion of </w:t>
      </w:r>
      <w:r>
        <w:rPr>
          <w:rFonts w:eastAsia="Times New Roman"/>
          <w:i/>
          <w:iCs/>
          <w:sz w:val="16"/>
          <w:szCs w:val="16"/>
        </w:rPr>
        <w:t>justis hostis</w:t>
      </w:r>
      <w:r>
        <w:rPr>
          <w:rFonts w:eastAsia="Times New Roman"/>
          <w:sz w:val="16"/>
          <w:szCs w:val="16"/>
        </w:rPr>
        <w:t xml:space="preserve">, of a ‘just enemy’, who is recognized as someone with whom one can make war but also negotiate peace. Schmitt noted how </w:t>
      </w:r>
      <w:r w:rsidRPr="00A5256F">
        <w:rPr>
          <w:rStyle w:val="StyleBoldUnderline"/>
          <w:highlight w:val="yellow"/>
        </w:rPr>
        <w:t>only when ‘man appeared to be the embodiment of absolute humanity, did the other side of this concept appear in the form of a new enemy: the inhuman’</w:t>
      </w:r>
      <w:r w:rsidRPr="009A0314">
        <w:rPr>
          <w:rStyle w:val="StyleBoldUnderline"/>
        </w:rPr>
        <w:t xml:space="preserve"> </w:t>
      </w:r>
      <w:r>
        <w:rPr>
          <w:rFonts w:eastAsia="Times New Roman"/>
          <w:sz w:val="16"/>
          <w:szCs w:val="16"/>
        </w:rPr>
        <w:t>(NE 104). It is worth quoting Rasch’s account at length: We can understand Schmitt’s concerns in the following way: Christianity distinguishes between believers and nonbelievers. Since nonbelievers can become believers, the must be of the same category of being. To be human, then, is the horizon within which the distinction between believers and nonbelievers is made. That is, humanity per se is not part of the distinction, but is that which makes the distinction possible. However, once the term used to describe the horizon of a distinction also becomes that distinction’s positive pole, it needs its negative opposite</w:t>
      </w:r>
      <w:r w:rsidRPr="009A0314">
        <w:rPr>
          <w:rStyle w:val="StyleBoldUnderline"/>
        </w:rPr>
        <w:t xml:space="preserve">. If humanity is both the horizon and the positive pole of the distinction that that horizon enables, then the negative pole can only be something that lies beyond that horizon, can only be something completely antithetical to horizon and positive pole alike— can only, in other words, be inhuman. </w:t>
      </w:r>
      <w:r w:rsidRPr="00A5256F">
        <w:rPr>
          <w:rStyle w:val="StyleBoldUnderline"/>
          <w:highlight w:val="yellow"/>
        </w:rPr>
        <w:t>Without the concept of the just enemy associated with the notion of nondiscriminatory war, the enemy had no value and could be exterminated.</w:t>
      </w:r>
      <w:r>
        <w:rPr>
          <w:rFonts w:eastAsia="Times New Roman"/>
          <w:sz w:val="16"/>
          <w:szCs w:val="16"/>
        </w:rPr>
        <w:t xml:space="preserve"> The concept of humanity, furthermore, reintroduces substantive causes of war because it shutters the formal concept of </w:t>
      </w:r>
      <w:r>
        <w:rPr>
          <w:rFonts w:eastAsia="Times New Roman"/>
          <w:i/>
          <w:iCs/>
          <w:sz w:val="16"/>
          <w:szCs w:val="16"/>
        </w:rPr>
        <w:t>justis hostis</w:t>
      </w:r>
      <w:r>
        <w:rPr>
          <w:rFonts w:eastAsia="Times New Roman"/>
          <w:sz w:val="16"/>
          <w:szCs w:val="16"/>
        </w:rPr>
        <w:t xml:space="preserve">, now designated substantively as an enemy of humanity as such. In Schmitt’s account of the League of Nations in the </w:t>
      </w:r>
      <w:r>
        <w:rPr>
          <w:rFonts w:eastAsia="Times New Roman"/>
          <w:i/>
          <w:iCs/>
          <w:sz w:val="16"/>
          <w:szCs w:val="16"/>
        </w:rPr>
        <w:t>Nomos</w:t>
      </w:r>
      <w:r>
        <w:rPr>
          <w:rFonts w:eastAsia="Times New Roman"/>
          <w:sz w:val="16"/>
          <w:szCs w:val="16"/>
        </w:rPr>
        <w:t xml:space="preserve">, he highlights that compared to the kinds of </w:t>
      </w:r>
      <w:r w:rsidRPr="009A0314">
        <w:rPr>
          <w:rStyle w:val="StyleBoldUnderline"/>
        </w:rPr>
        <w:t>wars that can be waged on behalf of humanity the  Interstate European wars from 1815 to 1914 in reality were regulate; they were bracketed by the neutral Great Powers and were completely legal procedures in comparison with the modern and gratuitous police actions against violatiors of peace, which can be dreadful acts of annihilation</w:t>
      </w:r>
      <w:r>
        <w:rPr>
          <w:rFonts w:eastAsia="Times New Roman"/>
          <w:sz w:val="16"/>
          <w:szCs w:val="16"/>
        </w:rPr>
        <w:t xml:space="preserve"> (NE 186). Enemies of humanity cannot be considered ‘just and equal’ enemies. Moreover, they cannot claim neutrality</w:t>
      </w:r>
      <w:r w:rsidRPr="009A0314">
        <w:rPr>
          <w:rStyle w:val="StyleBoldUnderline"/>
        </w:rPr>
        <w:t xml:space="preserve">: </w:t>
      </w:r>
      <w:r w:rsidRPr="00A5256F">
        <w:rPr>
          <w:rStyle w:val="StyleBoldUnderline"/>
          <w:highlight w:val="yellow"/>
        </w:rPr>
        <w:t>one cannot remain neutral in the call to be for or against humanity or its freedom</w:t>
      </w:r>
      <w:r>
        <w:rPr>
          <w:rFonts w:eastAsia="Times New Roman"/>
          <w:sz w:val="16"/>
          <w:szCs w:val="16"/>
        </w:rPr>
        <w:t xml:space="preserve">; one cannot, similarly, claim a right to resist or defend oneself in the sense we understand this right to have existed in the </w:t>
      </w:r>
      <w:r>
        <w:rPr>
          <w:rFonts w:eastAsia="Times New Roman"/>
          <w:i/>
          <w:iCs/>
          <w:sz w:val="16"/>
          <w:szCs w:val="16"/>
        </w:rPr>
        <w:t>jus publicum Europeaum</w:t>
      </w:r>
      <w:r>
        <w:rPr>
          <w:rFonts w:eastAsia="Times New Roman"/>
          <w:sz w:val="16"/>
          <w:szCs w:val="16"/>
        </w:rPr>
        <w:t xml:space="preserve">. As will examine below in the context of the war on terror, </w:t>
      </w:r>
      <w:r w:rsidRPr="009A0314">
        <w:rPr>
          <w:rStyle w:val="StyleBoldUnderline"/>
        </w:rPr>
        <w:t>this denial of the self-defense and resistance ‘can presage a dreadful nihilistic destruction of all law’</w:t>
      </w:r>
      <w:r>
        <w:rPr>
          <w:rFonts w:eastAsia="Times New Roman"/>
          <w:sz w:val="16"/>
          <w:szCs w:val="16"/>
        </w:rPr>
        <w:t xml:space="preserve"> (NE 187).</w:t>
      </w:r>
      <w:bookmarkStart w:id="0" w:name="id.48a80b79a7c5"/>
      <w:bookmarkEnd w:id="0"/>
    </w:p>
    <w:p w:rsidR="00A5256F" w:rsidRDefault="00A5256F" w:rsidP="00A5256F">
      <w:pPr>
        <w:ind w:left="288" w:right="288"/>
        <w:rPr>
          <w:rFonts w:eastAsia="Times New Roman"/>
          <w:sz w:val="16"/>
          <w:szCs w:val="16"/>
        </w:rPr>
      </w:pPr>
    </w:p>
    <w:p w:rsidR="00A5256F" w:rsidRDefault="00A5256F" w:rsidP="00A5256F">
      <w:pPr>
        <w:rPr>
          <w:rFonts w:eastAsia="Calibri"/>
          <w:b/>
          <w:bCs/>
          <w:sz w:val="26"/>
        </w:rPr>
      </w:pPr>
      <w:r>
        <w:rPr>
          <w:rFonts w:eastAsia="Calibri"/>
          <w:b/>
          <w:bCs/>
          <w:sz w:val="26"/>
        </w:rPr>
        <w:t>Their internal link author concludes aff – need to recognize the terrorist as part of the political.</w:t>
      </w:r>
    </w:p>
    <w:p w:rsidR="00A5256F" w:rsidRPr="00870AE0" w:rsidRDefault="00A5256F" w:rsidP="00A5256F">
      <w:pPr>
        <w:rPr>
          <w:rFonts w:eastAsia="Calibri"/>
        </w:rPr>
      </w:pPr>
      <w:r w:rsidRPr="00870AE0">
        <w:rPr>
          <w:rFonts w:eastAsia="Calibri"/>
          <w:b/>
          <w:bCs/>
          <w:sz w:val="26"/>
        </w:rPr>
        <w:t>Prozorov 6</w:t>
      </w:r>
      <w:r w:rsidRPr="00870AE0">
        <w:rPr>
          <w:rFonts w:eastAsia="Calibri"/>
        </w:rPr>
        <w:t xml:space="preserve"> – Sergei Prozorov,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rsidR="00A5256F" w:rsidRDefault="00A5256F" w:rsidP="00A5256F">
      <w:pPr>
        <w:pStyle w:val="CardIndented"/>
        <w:rPr>
          <w:rStyle w:val="StyleBoldUnderline"/>
        </w:rPr>
      </w:pPr>
      <w:r w:rsidRPr="00A5256F">
        <w:rPr>
          <w:rStyle w:val="StyleBoldUnderline"/>
          <w:highlight w:val="yellow"/>
        </w:rPr>
        <w:lastRenderedPageBreak/>
        <w:t>terrorist violence is not derivative of extra-political factors that may function as its background motives (poverty, economic inequality, underdevelopment, lack of education, etc.), but is rather a direct expression of a properly political grievance, a retort against the humiliation, incurred in not being recognised as a legitimate enemy.</w:t>
      </w:r>
    </w:p>
    <w:p w:rsidR="00A5256F" w:rsidRDefault="00A5256F" w:rsidP="00A5256F">
      <w:pPr>
        <w:pStyle w:val="Heading4"/>
        <w:rPr>
          <w:rFonts w:eastAsia="Times New Roman"/>
          <w:kern w:val="32"/>
          <w:sz w:val="16"/>
        </w:rPr>
      </w:pPr>
      <w:r>
        <w:rPr>
          <w:rStyle w:val="StyleBoldUnderline"/>
        </w:rPr>
        <w:t xml:space="preserve">Their impact author also concludes aff – concedes that us/them binaries </w:t>
      </w:r>
    </w:p>
    <w:p w:rsidR="00A5256F" w:rsidRPr="00870AE0" w:rsidRDefault="00A5256F" w:rsidP="00A5256F">
      <w:pPr>
        <w:rPr>
          <w:rFonts w:eastAsia="Calibri"/>
        </w:rPr>
      </w:pPr>
      <w:r w:rsidRPr="00870AE0">
        <w:rPr>
          <w:rFonts w:eastAsia="Calibri"/>
          <w:b/>
          <w:bCs/>
          <w:sz w:val="26"/>
        </w:rPr>
        <w:t>Reinhard 4</w:t>
      </w:r>
      <w:r w:rsidRPr="00870AE0">
        <w:rPr>
          <w:rFonts w:eastAsia="Calibri"/>
        </w:rPr>
        <w:t xml:space="preserve"> – Kenneth Reinhard, Professor of Jewish Studies at UCLA, 2004, “Towards a Political Theology- Of the Neighbor,” online: http://www.cjs.ucla.edu/Mellon/Towards_Political_Theology.pdf</w:t>
      </w:r>
    </w:p>
    <w:p w:rsidR="00A5256F" w:rsidRDefault="00A5256F" w:rsidP="00A5256F">
      <w:pPr>
        <w:pStyle w:val="CardIndented"/>
        <w:rPr>
          <w:rStyle w:val="StyleBoldUnderline"/>
        </w:rPr>
      </w:pPr>
      <w:r w:rsidRPr="00A5256F">
        <w:rPr>
          <w:rStyle w:val="StyleBoldUnderline"/>
          <w:highlight w:val="yellow"/>
        </w:rPr>
        <w:t>A world not anchored by</w:t>
      </w:r>
      <w:r w:rsidRPr="00A5256F">
        <w:rPr>
          <w:rStyle w:val="StyleBoldUnderline"/>
        </w:rPr>
        <w:t xml:space="preserve"> the </w:t>
      </w:r>
      <w:r w:rsidRPr="00A5256F">
        <w:rPr>
          <w:rStyle w:val="StyleBoldUnderline"/>
          <w:highlight w:val="yellow"/>
        </w:rPr>
        <w:t>“us”</w:t>
      </w:r>
      <w:r w:rsidRPr="00A5256F">
        <w:rPr>
          <w:rStyle w:val="StyleBoldUnderline"/>
        </w:rPr>
        <w:t xml:space="preserve"> and </w:t>
      </w:r>
      <w:r w:rsidRPr="00A5256F">
        <w:rPr>
          <w:rStyle w:val="StyleBoldUnderline"/>
          <w:highlight w:val="yellow"/>
        </w:rPr>
        <w:t>“them” binarisms</w:t>
      </w:r>
      <w:r w:rsidRPr="00A5256F">
        <w:rPr>
          <w:rStyle w:val="StyleBoldUnderline"/>
        </w:rPr>
        <w:t xml:space="preserve"> that flourished as recently as the Cold War </w:t>
      </w:r>
      <w:r w:rsidRPr="00A5256F">
        <w:rPr>
          <w:rStyle w:val="StyleBoldUnderline"/>
          <w:highlight w:val="yellow"/>
        </w:rPr>
        <w:t xml:space="preserve">is </w:t>
      </w:r>
      <w:r w:rsidRPr="00A5256F">
        <w:rPr>
          <w:rStyle w:val="StyleBoldUnderline"/>
        </w:rPr>
        <w:t xml:space="preserve">one </w:t>
      </w:r>
      <w:r w:rsidRPr="00A5256F">
        <w:rPr>
          <w:rStyle w:val="StyleBoldUnderline"/>
          <w:highlight w:val="yellow"/>
        </w:rPr>
        <w:t>subject to radical instability</w:t>
      </w:r>
      <w:r w:rsidRPr="00A5256F">
        <w:rPr>
          <w:rStyle w:val="StyleBoldUnderline"/>
        </w:rPr>
        <w:t xml:space="preserve">, both subjectively and politically, as Jacques Derrida points out in The Politics of Friendship: ¶ The effects of this destructuration would be countless: </w:t>
      </w:r>
      <w:r w:rsidRPr="00A5256F">
        <w:rPr>
          <w:rStyle w:val="StyleBoldUnderline"/>
          <w:highlight w:val="yellow"/>
        </w:rPr>
        <w:t xml:space="preserve">the ‘subject’ </w:t>
      </w:r>
      <w:r w:rsidRPr="00A5256F">
        <w:rPr>
          <w:rStyle w:val="StyleBoldUnderline"/>
        </w:rPr>
        <w:t xml:space="preserve">in question </w:t>
      </w:r>
      <w:r w:rsidRPr="00A5256F">
        <w:rPr>
          <w:rStyle w:val="StyleBoldUnderline"/>
          <w:highlight w:val="yellow"/>
        </w:rPr>
        <w:t xml:space="preserve">would be looking for new </w:t>
      </w:r>
      <w:r w:rsidRPr="00A5256F">
        <w:rPr>
          <w:rStyle w:val="StyleBoldUnderline"/>
        </w:rPr>
        <w:t xml:space="preserve">reconstitutive </w:t>
      </w:r>
      <w:r w:rsidRPr="00A5256F">
        <w:rPr>
          <w:rStyle w:val="StyleBoldUnderline"/>
          <w:highlight w:val="yellow"/>
        </w:rPr>
        <w:t xml:space="preserve">enmities; it would multiply </w:t>
      </w:r>
      <w:r w:rsidRPr="00A5256F">
        <w:rPr>
          <w:rStyle w:val="StyleBoldUnderline"/>
        </w:rPr>
        <w:t xml:space="preserve">‘little </w:t>
      </w:r>
      <w:r w:rsidRPr="00A5256F">
        <w:rPr>
          <w:rStyle w:val="StyleBoldUnderline"/>
          <w:highlight w:val="yellow"/>
        </w:rPr>
        <w:t>wars’ between nation-states</w:t>
      </w:r>
      <w:r w:rsidRPr="00A5256F">
        <w:rPr>
          <w:rStyle w:val="StyleBoldUnderline"/>
        </w:rPr>
        <w:t>.</w:t>
      </w:r>
    </w:p>
    <w:p w:rsidR="00533253" w:rsidRDefault="00533253" w:rsidP="00533253">
      <w:pPr>
        <w:pStyle w:val="Heading4"/>
        <w:rPr>
          <w:rStyle w:val="StyleBoldUnderline"/>
        </w:rPr>
      </w:pPr>
      <w:r>
        <w:rPr>
          <w:rStyle w:val="StyleBoldUnderline"/>
        </w:rPr>
        <w:t>And Reinhard continues:</w:t>
      </w:r>
    </w:p>
    <w:p w:rsidR="00A5256F" w:rsidRPr="00D24FBE" w:rsidRDefault="00533253" w:rsidP="00D24FBE">
      <w:pPr>
        <w:pStyle w:val="CardIndented"/>
        <w:rPr>
          <w:bCs/>
          <w:sz w:val="24"/>
          <w:u w:val="thick"/>
        </w:rPr>
      </w:pPr>
      <w:r w:rsidRPr="00533253">
        <w:rPr>
          <w:rStyle w:val="StyleBoldUnderline"/>
        </w:rPr>
        <w:t xml:space="preserve">Hence, for Schmitt, </w:t>
      </w:r>
      <w:r w:rsidRPr="00533253">
        <w:rPr>
          <w:rStyle w:val="StyleBoldUnderline"/>
          <w:highlight w:val="yellow"/>
        </w:rPr>
        <w:t xml:space="preserve">a world without enemies is much more dangerous </w:t>
      </w:r>
      <w:r w:rsidRPr="00533253">
        <w:rPr>
          <w:rStyle w:val="StyleBoldUnderline"/>
        </w:rPr>
        <w:t xml:space="preserve">than one where one is surrounded by enemies; as Derrida writes, </w:t>
      </w:r>
      <w:r w:rsidRPr="00533253">
        <w:rPr>
          <w:rStyle w:val="StyleBoldUnderline"/>
          <w:highlight w:val="yellow"/>
        </w:rPr>
        <w:t xml:space="preserve">the disappearance of the enemy opens </w:t>
      </w:r>
      <w:r w:rsidRPr="00533253">
        <w:rPr>
          <w:rStyle w:val="StyleBoldUnderline"/>
        </w:rPr>
        <w:t xml:space="preserve">the door for “an </w:t>
      </w:r>
      <w:r w:rsidRPr="00533253">
        <w:rPr>
          <w:rStyle w:val="StyleBoldUnderline"/>
          <w:highlight w:val="yellow"/>
        </w:rPr>
        <w:t>unheard-of violence</w:t>
      </w:r>
      <w:r w:rsidRPr="00533253">
        <w:rPr>
          <w:rStyle w:val="StyleBoldUnderline"/>
        </w:rPr>
        <w:t>, the evil of a malice knowing neither measure nor ground, an unleashing incomme</w:t>
      </w:r>
      <w:r w:rsidR="00D24FBE">
        <w:rPr>
          <w:rStyle w:val="StyleBoldUnderline"/>
        </w:rPr>
        <w:t>nsurable in its unprecedented</w:t>
      </w:r>
      <w:bookmarkStart w:id="1" w:name="_GoBack"/>
      <w:bookmarkEnd w:id="1"/>
    </w:p>
    <w:sectPr w:rsidR="00A5256F" w:rsidRPr="00D24F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11B" w:rsidRDefault="0095111B" w:rsidP="005F5576">
      <w:r>
        <w:separator/>
      </w:r>
    </w:p>
  </w:endnote>
  <w:endnote w:type="continuationSeparator" w:id="0">
    <w:p w:rsidR="0095111B" w:rsidRDefault="009511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11B" w:rsidRDefault="0095111B" w:rsidP="005F5576">
      <w:r>
        <w:separator/>
      </w:r>
    </w:p>
  </w:footnote>
  <w:footnote w:type="continuationSeparator" w:id="0">
    <w:p w:rsidR="0095111B" w:rsidRDefault="0095111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F7"/>
    <w:rsid w:val="000022F2"/>
    <w:rsid w:val="0000459F"/>
    <w:rsid w:val="00004EB4"/>
    <w:rsid w:val="0002196C"/>
    <w:rsid w:val="00021F29"/>
    <w:rsid w:val="00027EED"/>
    <w:rsid w:val="0003041D"/>
    <w:rsid w:val="00033028"/>
    <w:rsid w:val="000360A7"/>
    <w:rsid w:val="00041235"/>
    <w:rsid w:val="000458C2"/>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3AF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32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77E62"/>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111B"/>
    <w:rsid w:val="00953F11"/>
    <w:rsid w:val="009706C1"/>
    <w:rsid w:val="00976675"/>
    <w:rsid w:val="00976FBF"/>
    <w:rsid w:val="00984B38"/>
    <w:rsid w:val="009A0636"/>
    <w:rsid w:val="009A2BF2"/>
    <w:rsid w:val="009A6FF5"/>
    <w:rsid w:val="009B2B47"/>
    <w:rsid w:val="009B35DB"/>
    <w:rsid w:val="009C4298"/>
    <w:rsid w:val="009D318C"/>
    <w:rsid w:val="00A07140"/>
    <w:rsid w:val="00A10B8B"/>
    <w:rsid w:val="00A20D78"/>
    <w:rsid w:val="00A2174A"/>
    <w:rsid w:val="00A26733"/>
    <w:rsid w:val="00A3595E"/>
    <w:rsid w:val="00A46C7F"/>
    <w:rsid w:val="00A5256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FBE"/>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DE352A"/>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C978312-D499-4FDC-BFBA-76AEEC83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77E62"/>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677E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677E62"/>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677E62"/>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No Spacing1121,Debate Text,No Spacing21,CD - Cite,Heading 2 Char2 Char,TAG,Ch,t,Heading 2 Char1 Char Char"/>
    <w:basedOn w:val="Normal"/>
    <w:next w:val="Normal"/>
    <w:link w:val="Heading4Char"/>
    <w:uiPriority w:val="4"/>
    <w:qFormat/>
    <w:rsid w:val="00677E6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77E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7E62"/>
  </w:style>
  <w:style w:type="character" w:customStyle="1" w:styleId="Heading1Char">
    <w:name w:val="Heading 1 Char"/>
    <w:aliases w:val="Pocket Char"/>
    <w:basedOn w:val="DefaultParagraphFont"/>
    <w:link w:val="Heading1"/>
    <w:uiPriority w:val="1"/>
    <w:rsid w:val="00677E62"/>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677E62"/>
    <w:rPr>
      <w:rFonts w:ascii="Times New Roman" w:eastAsiaTheme="majorEastAsia" w:hAnsi="Times New Roman" w:cstheme="majorBidi"/>
      <w:b/>
      <w:bCs/>
      <w:sz w:val="32"/>
      <w:szCs w:val="26"/>
      <w:u w:val="double"/>
    </w:rPr>
  </w:style>
  <w:style w:type="character" w:styleId="Emphasis">
    <w:name w:val="Emphasis"/>
    <w:aliases w:val="Minimized,Highlighted,Evidence,minimized,tag2,Size 10,emphasis in card,CD Card,ED - Tag,emphasis,Underlined,Bold Underline,Emphasis!!,small,Qualifications,bold underline"/>
    <w:basedOn w:val="DefaultParagraphFont"/>
    <w:uiPriority w:val="7"/>
    <w:qFormat/>
    <w:rsid w:val="00677E62"/>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677E62"/>
    <w:rPr>
      <w:b/>
      <w:bCs/>
    </w:rPr>
  </w:style>
  <w:style w:type="character" w:customStyle="1" w:styleId="Heading3Char">
    <w:name w:val="Heading 3 Char"/>
    <w:aliases w:val="Block Char"/>
    <w:basedOn w:val="DefaultParagraphFont"/>
    <w:link w:val="Heading3"/>
    <w:uiPriority w:val="3"/>
    <w:rsid w:val="00677E62"/>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677E62"/>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677E62"/>
    <w:rPr>
      <w:b/>
      <w:bCs/>
      <w:sz w:val="24"/>
      <w:u w:val="none"/>
    </w:rPr>
  </w:style>
  <w:style w:type="paragraph" w:styleId="Header">
    <w:name w:val="header"/>
    <w:basedOn w:val="Normal"/>
    <w:link w:val="HeaderChar"/>
    <w:uiPriority w:val="99"/>
    <w:semiHidden/>
    <w:rsid w:val="00677E62"/>
    <w:pPr>
      <w:tabs>
        <w:tab w:val="center" w:pos="4680"/>
        <w:tab w:val="right" w:pos="9360"/>
      </w:tabs>
    </w:pPr>
  </w:style>
  <w:style w:type="character" w:customStyle="1" w:styleId="HeaderChar">
    <w:name w:val="Header Char"/>
    <w:basedOn w:val="DefaultParagraphFont"/>
    <w:link w:val="Header"/>
    <w:uiPriority w:val="99"/>
    <w:semiHidden/>
    <w:rsid w:val="00677E62"/>
    <w:rPr>
      <w:rFonts w:ascii="Times New Roman" w:hAnsi="Times New Roman" w:cs="Times New Roman"/>
      <w:sz w:val="18"/>
    </w:rPr>
  </w:style>
  <w:style w:type="paragraph" w:styleId="Footer">
    <w:name w:val="footer"/>
    <w:basedOn w:val="Normal"/>
    <w:link w:val="FooterChar"/>
    <w:uiPriority w:val="99"/>
    <w:semiHidden/>
    <w:rsid w:val="00677E62"/>
    <w:pPr>
      <w:tabs>
        <w:tab w:val="center" w:pos="4680"/>
        <w:tab w:val="right" w:pos="9360"/>
      </w:tabs>
    </w:pPr>
  </w:style>
  <w:style w:type="character" w:customStyle="1" w:styleId="FooterChar">
    <w:name w:val="Footer Char"/>
    <w:basedOn w:val="DefaultParagraphFont"/>
    <w:link w:val="Footer"/>
    <w:uiPriority w:val="99"/>
    <w:semiHidden/>
    <w:rsid w:val="00677E62"/>
    <w:rPr>
      <w:rFonts w:ascii="Times New Roman" w:hAnsi="Times New Roman" w:cs="Times New Roman"/>
      <w:sz w:val="18"/>
    </w:rPr>
  </w:style>
  <w:style w:type="character" w:styleId="Hyperlink">
    <w:name w:val="Hyperlink"/>
    <w:aliases w:val="heading 1 (block title),Important,Read,Card Text,Internet Link"/>
    <w:basedOn w:val="DefaultParagraphFont"/>
    <w:uiPriority w:val="99"/>
    <w:rsid w:val="00677E62"/>
    <w:rPr>
      <w:color w:val="auto"/>
      <w:u w:val="none"/>
    </w:rPr>
  </w:style>
  <w:style w:type="character" w:styleId="FollowedHyperlink">
    <w:name w:val="FollowedHyperlink"/>
    <w:basedOn w:val="DefaultParagraphFont"/>
    <w:uiPriority w:val="99"/>
    <w:semiHidden/>
    <w:rsid w:val="00677E62"/>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1,TAG Char2,Ch Char"/>
    <w:basedOn w:val="DefaultParagraphFont"/>
    <w:link w:val="Heading4"/>
    <w:uiPriority w:val="4"/>
    <w:rsid w:val="00677E62"/>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677E62"/>
    <w:pPr>
      <w:ind w:left="288"/>
    </w:pPr>
    <w:rPr>
      <w:rFonts w:cs="Calibri"/>
    </w:rPr>
  </w:style>
  <w:style w:type="character" w:customStyle="1" w:styleId="StyleUnderline">
    <w:name w:val="Style Underline"/>
    <w:basedOn w:val="DefaultParagraphFont"/>
    <w:rsid w:val="00677E62"/>
    <w:rPr>
      <w:u w:val="thick"/>
    </w:rPr>
  </w:style>
  <w:style w:type="character" w:customStyle="1" w:styleId="DebateUnderline">
    <w:name w:val="Debate Underline"/>
    <w:rsid w:val="00677E62"/>
    <w:rPr>
      <w:rFonts w:ascii="Times New Roman" w:hAnsi="Times New Roman"/>
      <w:sz w:val="20"/>
      <w:u w:val="thick"/>
    </w:rPr>
  </w:style>
  <w:style w:type="character" w:customStyle="1" w:styleId="CardIndentedChar">
    <w:name w:val="Card (Indented) Char"/>
    <w:basedOn w:val="DefaultParagraphFont"/>
    <w:link w:val="CardIndented"/>
    <w:rsid w:val="00677E62"/>
    <w:rPr>
      <w:rFonts w:ascii="Times New Roman" w:hAnsi="Times New Roman" w:cs="Calibri"/>
      <w:sz w:val="18"/>
    </w:rPr>
  </w:style>
  <w:style w:type="paragraph" w:styleId="Title">
    <w:name w:val="Title"/>
    <w:basedOn w:val="Normal"/>
    <w:next w:val="Normal"/>
    <w:link w:val="TitleChar"/>
    <w:qFormat/>
    <w:rsid w:val="00A5256F"/>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A5256F"/>
    <w:rPr>
      <w:sz w:val="18"/>
      <w:u w:val="single"/>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533253"/>
    <w:rPr>
      <w:rFonts w:ascii="Times New Roman" w:hAnsi="Times New Roman"/>
      <w:b/>
      <w:sz w:val="24"/>
    </w:rPr>
  </w:style>
  <w:style w:type="paragraph" w:customStyle="1" w:styleId="tag">
    <w:name w:val="tag"/>
    <w:aliases w:val="Card,No Spacing112,No Spacing211,No Spacing51,No Spacing1111111,No Spacing22,Dont u,No Spacing8,No Spacing111,tags,No Spacing2,Read stuff,No Spacing1111,No Spacing11111,No Spacing3,No Spacing4,No Spacing41,No Spacing5,No Spacing31,No Spacing11,Tags"/>
    <w:basedOn w:val="Normal"/>
    <w:next w:val="Normal"/>
    <w:link w:val="tagChar"/>
    <w:qFormat/>
    <w:rsid w:val="00533253"/>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33253"/>
    <w:rPr>
      <w:rFonts w:ascii="Times New Roman" w:hAnsi="Times New Roman" w:cs="Times New Roman"/>
      <w:b/>
      <w:sz w:val="24"/>
    </w:rPr>
  </w:style>
  <w:style w:type="character" w:customStyle="1" w:styleId="underline">
    <w:name w:val="underline"/>
    <w:link w:val="textbold"/>
    <w:qFormat/>
    <w:rsid w:val="00533253"/>
    <w:rPr>
      <w:b/>
      <w:u w:val="single"/>
    </w:rPr>
  </w:style>
  <w:style w:type="paragraph" w:customStyle="1" w:styleId="textbold">
    <w:name w:val="text bold"/>
    <w:basedOn w:val="Normal"/>
    <w:link w:val="underline"/>
    <w:rsid w:val="00533253"/>
    <w:pPr>
      <w:ind w:left="720"/>
      <w:jc w:val="both"/>
    </w:pPr>
    <w:rPr>
      <w:rFonts w:asciiTheme="minorHAnsi" w:hAnsiTheme="minorHAnsi" w:cstheme="minorBidi"/>
      <w:b/>
      <w:sz w:val="22"/>
      <w:u w:val="single"/>
    </w:rPr>
  </w:style>
  <w:style w:type="paragraph" w:customStyle="1" w:styleId="Nothing">
    <w:name w:val="Nothing"/>
    <w:link w:val="NothingChar"/>
    <w:qFormat/>
    <w:rsid w:val="0053325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33253"/>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mohamedrabeea.com/books/book1_3997.pdf" TargetMode="External"/><Relationship Id="rId4" Type="http://schemas.openxmlformats.org/officeDocument/2006/relationships/styles" Target="styles.xml"/><Relationship Id="rId9" Type="http://schemas.openxmlformats.org/officeDocument/2006/relationships/hyperlink" Target="http://www.didierbigo.com/students/readings/IPS2011/12/Risk_and_the_War_on_Terro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7416</Words>
  <Characters>42275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3</cp:revision>
  <dcterms:created xsi:type="dcterms:W3CDTF">2014-02-25T23:04:00Z</dcterms:created>
  <dcterms:modified xsi:type="dcterms:W3CDTF">2014-02-25T23:04:00Z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