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7E0" w:rsidRDefault="009D2A35" w:rsidP="00950551">
      <w:pPr>
        <w:pStyle w:val="Heading1"/>
      </w:pPr>
      <w:r>
        <w:t>0000</w:t>
      </w:r>
    </w:p>
    <w:p w:rsidR="005357E0" w:rsidRDefault="005357E0" w:rsidP="005357E0">
      <w:pPr>
        <w:pStyle w:val="Heading4"/>
      </w:pPr>
      <w:r>
        <w:t>Immigration will pass – Boehner will allow a vote – Obama’s leadership is key</w:t>
      </w:r>
    </w:p>
    <w:p w:rsidR="005357E0" w:rsidRDefault="005357E0" w:rsidP="005357E0">
      <w:r w:rsidRPr="00F371E7">
        <w:rPr>
          <w:rStyle w:val="StyleStyleBold12pt"/>
          <w:highlight w:val="yellow"/>
        </w:rPr>
        <w:t>HUFFINGTON POST 10 – 26</w:t>
      </w:r>
      <w:r>
        <w:t xml:space="preserve"> – 13 GOP Rep Emerges </w:t>
      </w:r>
      <w:proofErr w:type="gramStart"/>
      <w:r>
        <w:t>As</w:t>
      </w:r>
      <w:proofErr w:type="gramEnd"/>
      <w:r>
        <w:t xml:space="preserve"> First House Republican To Join Democrats' Immigration Efforts, </w:t>
      </w:r>
      <w:hyperlink r:id="rId11" w:history="1">
        <w:r w:rsidRPr="00C0787C">
          <w:rPr>
            <w:rStyle w:val="Hyperlink"/>
          </w:rPr>
          <w:t>http://www.huffingtonpost.com/2013/10/26/jeff-denham-immigration_n_4166654.html</w:t>
        </w:r>
      </w:hyperlink>
    </w:p>
    <w:p w:rsidR="005357E0" w:rsidRDefault="005357E0" w:rsidP="005357E0"/>
    <w:p w:rsidR="005357E0" w:rsidRPr="00EF785B" w:rsidRDefault="005357E0" w:rsidP="005357E0">
      <w:pPr>
        <w:rPr>
          <w:sz w:val="16"/>
        </w:rPr>
      </w:pPr>
      <w:r w:rsidRPr="00EF785B">
        <w:rPr>
          <w:sz w:val="16"/>
        </w:rPr>
        <w:t xml:space="preserve">With less than three weeks to go in Congress' 2013 legislative calendar, </w:t>
      </w:r>
      <w:r w:rsidRPr="00EF785B">
        <w:rPr>
          <w:rStyle w:val="StyleBoldUnderline"/>
        </w:rPr>
        <w:t>one Republican</w:t>
      </w:r>
      <w:r w:rsidRPr="00EF785B">
        <w:rPr>
          <w:sz w:val="16"/>
        </w:rPr>
        <w:t xml:space="preserve"> serving in a heavily Hispanic district </w:t>
      </w:r>
      <w:r w:rsidRPr="00EF785B">
        <w:rPr>
          <w:rStyle w:val="StyleBoldUnderline"/>
        </w:rPr>
        <w:t>has moved to join House Democrats on immigration</w:t>
      </w:r>
      <w:r w:rsidRPr="00EF785B">
        <w:rPr>
          <w:sz w:val="16"/>
        </w:rPr>
        <w:t xml:space="preserve"> reform.</w:t>
      </w:r>
    </w:p>
    <w:p w:rsidR="005357E0" w:rsidRPr="00EF785B" w:rsidRDefault="005357E0" w:rsidP="005357E0">
      <w:pPr>
        <w:rPr>
          <w:sz w:val="16"/>
        </w:rPr>
      </w:pPr>
      <w:r w:rsidRPr="00EF785B">
        <w:rPr>
          <w:sz w:val="16"/>
        </w:rPr>
        <w:t xml:space="preserve">The Washington Post reported Saturday that Rep. Jeff </w:t>
      </w:r>
      <w:r w:rsidRPr="00F371E7">
        <w:rPr>
          <w:rStyle w:val="StyleBoldUnderline"/>
          <w:highlight w:val="yellow"/>
        </w:rPr>
        <w:t>Denham</w:t>
      </w:r>
      <w:r w:rsidRPr="00EF785B">
        <w:rPr>
          <w:sz w:val="16"/>
        </w:rPr>
        <w:t xml:space="preserve"> (R-Calif.) </w:t>
      </w:r>
      <w:r w:rsidRPr="00F371E7">
        <w:rPr>
          <w:rStyle w:val="StyleBoldUnderline"/>
          <w:highlight w:val="yellow"/>
        </w:rPr>
        <w:t>is ready to sign on</w:t>
      </w:r>
      <w:r w:rsidRPr="00EF785B">
        <w:rPr>
          <w:sz w:val="16"/>
        </w:rPr>
        <w:t xml:space="preserve"> with 185 of his House colleagues as a co-sponsor for a pathway to citizenship. The Senate passed an immigration reform bill in June with a strong 68-32 majority, but House Republican leaders have said it will not be considered without majority Republican support.</w:t>
      </w:r>
    </w:p>
    <w:p w:rsidR="005357E0" w:rsidRPr="00EF785B" w:rsidRDefault="005357E0" w:rsidP="005357E0">
      <w:pPr>
        <w:rPr>
          <w:rStyle w:val="StyleBoldUnderline"/>
        </w:rPr>
      </w:pPr>
      <w:r w:rsidRPr="00EF785B">
        <w:rPr>
          <w:rStyle w:val="StyleBoldUnderline"/>
        </w:rPr>
        <w:t>Denham would be the lone GOP rep at this point, but he does not see that circumstance lasting for very long.</w:t>
      </w:r>
    </w:p>
    <w:p w:rsidR="005357E0" w:rsidRPr="00EF785B" w:rsidRDefault="005357E0" w:rsidP="005357E0">
      <w:pPr>
        <w:rPr>
          <w:sz w:val="16"/>
        </w:rPr>
      </w:pPr>
      <w:r w:rsidRPr="00EF785B">
        <w:rPr>
          <w:sz w:val="16"/>
        </w:rPr>
        <w:t xml:space="preserve">“I’m the first Republican,” he told the Post. </w:t>
      </w:r>
      <w:r w:rsidRPr="00EF785B">
        <w:rPr>
          <w:rStyle w:val="StyleBoldUnderline"/>
        </w:rPr>
        <w:t>“</w:t>
      </w:r>
      <w:r w:rsidRPr="00F371E7">
        <w:rPr>
          <w:rStyle w:val="StyleBoldUnderline"/>
          <w:highlight w:val="yellow"/>
        </w:rPr>
        <w:t>I expect more to come on board.”</w:t>
      </w:r>
    </w:p>
    <w:p w:rsidR="005357E0" w:rsidRPr="00EF785B" w:rsidRDefault="005357E0" w:rsidP="005357E0">
      <w:pPr>
        <w:rPr>
          <w:sz w:val="16"/>
        </w:rPr>
      </w:pPr>
      <w:r w:rsidRPr="00EF785B">
        <w:rPr>
          <w:rStyle w:val="StyleBoldUnderline"/>
        </w:rPr>
        <w:t xml:space="preserve">Denham's decision comes </w:t>
      </w:r>
      <w:r w:rsidRPr="00F371E7">
        <w:rPr>
          <w:rStyle w:val="StyleBoldUnderline"/>
          <w:highlight w:val="yellow"/>
        </w:rPr>
        <w:t>amid hope from leaders on both sides</w:t>
      </w:r>
      <w:r w:rsidRPr="00EF785B">
        <w:rPr>
          <w:sz w:val="16"/>
        </w:rPr>
        <w:t xml:space="preserve"> of the political aisle </w:t>
      </w:r>
      <w:r w:rsidRPr="00F371E7">
        <w:rPr>
          <w:rStyle w:val="StyleBoldUnderline"/>
          <w:highlight w:val="yellow"/>
        </w:rPr>
        <w:t>that a deal can come</w:t>
      </w:r>
      <w:r w:rsidRPr="00EF785B">
        <w:rPr>
          <w:rStyle w:val="StyleBoldUnderline"/>
        </w:rPr>
        <w:t xml:space="preserve"> to fruition. </w:t>
      </w:r>
      <w:r w:rsidRPr="00EF785B">
        <w:rPr>
          <w:sz w:val="16"/>
        </w:rPr>
        <w:t xml:space="preserve">On Wednesday, House Speaker John </w:t>
      </w:r>
      <w:r w:rsidRPr="00EF785B">
        <w:rPr>
          <w:rStyle w:val="StyleBoldUnderline"/>
        </w:rPr>
        <w:t>Boehner</w:t>
      </w:r>
      <w:r w:rsidRPr="00EF785B">
        <w:rPr>
          <w:sz w:val="16"/>
        </w:rPr>
        <w:t xml:space="preserve"> (R-Ohio) </w:t>
      </w:r>
      <w:r w:rsidRPr="00EF785B">
        <w:rPr>
          <w:rStyle w:val="StyleBoldUnderline"/>
        </w:rPr>
        <w:t>told reporters just that, vowing that it was an issue that needs to be addressed.</w:t>
      </w:r>
      <w:r w:rsidRPr="00EF785B">
        <w:rPr>
          <w:sz w:val="16"/>
        </w:rPr>
        <w:t xml:space="preserve"> One day later, President Barack Obama had his focus on the same issue, arguing that there was still time for immigration reform to make it through.</w:t>
      </w:r>
    </w:p>
    <w:p w:rsidR="005357E0" w:rsidRPr="00EF785B" w:rsidRDefault="005357E0" w:rsidP="005357E0">
      <w:pPr>
        <w:rPr>
          <w:sz w:val="16"/>
        </w:rPr>
      </w:pPr>
      <w:r w:rsidRPr="00EF785B">
        <w:rPr>
          <w:sz w:val="16"/>
        </w:rPr>
        <w:t>"If House Republicans have new and different additional ideas for how we should move forward, then we want to hear them," Obama said. "I'll be listening. ... But what we can't do is just sweep the problem under the rug one more time."</w:t>
      </w:r>
    </w:p>
    <w:p w:rsidR="005357E0" w:rsidRPr="00EF785B" w:rsidRDefault="005357E0" w:rsidP="005357E0">
      <w:pPr>
        <w:rPr>
          <w:sz w:val="16"/>
        </w:rPr>
      </w:pPr>
      <w:r w:rsidRPr="00F371E7">
        <w:rPr>
          <w:rStyle w:val="StyleBoldUnderline"/>
          <w:highlight w:val="yellow"/>
        </w:rPr>
        <w:t>Denham</w:t>
      </w:r>
      <w:r w:rsidRPr="00EF785B">
        <w:rPr>
          <w:sz w:val="16"/>
        </w:rPr>
        <w:t xml:space="preserve"> also spoke about his decision during a Spanish-language interview with Univision's Jorge Ramos, set to air on "Al </w:t>
      </w:r>
      <w:proofErr w:type="spellStart"/>
      <w:r w:rsidRPr="00EF785B">
        <w:rPr>
          <w:sz w:val="16"/>
        </w:rPr>
        <w:t>Punto</w:t>
      </w:r>
      <w:proofErr w:type="spellEnd"/>
      <w:r w:rsidRPr="00EF785B">
        <w:rPr>
          <w:sz w:val="16"/>
        </w:rPr>
        <w:t>" Sunday. Asked whether Obama was right that Boehner was the only thing preventing immigration reform from moving forward, Denham replied, "No."</w:t>
      </w:r>
    </w:p>
    <w:p w:rsidR="005357E0" w:rsidRPr="00EF785B" w:rsidRDefault="005357E0" w:rsidP="005357E0">
      <w:pPr>
        <w:rPr>
          <w:sz w:val="16"/>
        </w:rPr>
      </w:pPr>
      <w:r w:rsidRPr="00EF785B">
        <w:rPr>
          <w:sz w:val="16"/>
        </w:rPr>
        <w:t xml:space="preserve">"That's just not true," he </w:t>
      </w:r>
      <w:r w:rsidRPr="00F371E7">
        <w:rPr>
          <w:rStyle w:val="StyleBoldUnderline"/>
          <w:highlight w:val="yellow"/>
        </w:rPr>
        <w:t>said</w:t>
      </w:r>
      <w:r w:rsidRPr="00EF785B">
        <w:rPr>
          <w:sz w:val="16"/>
        </w:rPr>
        <w:t xml:space="preserve">, adding that </w:t>
      </w:r>
      <w:r w:rsidRPr="00F371E7">
        <w:rPr>
          <w:rStyle w:val="StyleBoldUnderline"/>
          <w:highlight w:val="yellow"/>
        </w:rPr>
        <w:t>issues</w:t>
      </w:r>
      <w:r w:rsidRPr="00EF785B">
        <w:rPr>
          <w:sz w:val="16"/>
        </w:rPr>
        <w:t xml:space="preserve"> such as Syria and government spending </w:t>
      </w:r>
      <w:r w:rsidRPr="00EF785B">
        <w:rPr>
          <w:rStyle w:val="StyleBoldUnderline"/>
        </w:rPr>
        <w:t xml:space="preserve">have </w:t>
      </w:r>
      <w:r w:rsidRPr="00F371E7">
        <w:rPr>
          <w:rStyle w:val="StyleBoldUnderline"/>
          <w:highlight w:val="yellow"/>
        </w:rPr>
        <w:t>impeded progress</w:t>
      </w:r>
      <w:r w:rsidRPr="00EF785B">
        <w:rPr>
          <w:rStyle w:val="StyleBoldUnderline"/>
        </w:rPr>
        <w:t xml:space="preserve"> </w:t>
      </w:r>
      <w:r w:rsidRPr="00EF785B">
        <w:rPr>
          <w:sz w:val="16"/>
        </w:rPr>
        <w:t xml:space="preserve">on immigration reform. "You know, </w:t>
      </w:r>
      <w:r w:rsidRPr="00F371E7">
        <w:rPr>
          <w:rStyle w:val="Emphasis"/>
          <w:highlight w:val="yellow"/>
        </w:rPr>
        <w:t>we need the president to show real leadership</w:t>
      </w:r>
      <w:r w:rsidRPr="00EF785B">
        <w:rPr>
          <w:rStyle w:val="Emphasis"/>
        </w:rPr>
        <w:t xml:space="preserve"> on this issue, </w:t>
      </w:r>
      <w:r w:rsidRPr="00EF785B">
        <w:rPr>
          <w:sz w:val="16"/>
        </w:rPr>
        <w:t>as well as other issues that have really held up our schedule."</w:t>
      </w:r>
    </w:p>
    <w:p w:rsidR="005357E0" w:rsidRPr="00EF785B" w:rsidRDefault="005357E0" w:rsidP="005357E0">
      <w:pPr>
        <w:rPr>
          <w:rStyle w:val="StyleBoldUnderline"/>
        </w:rPr>
      </w:pPr>
      <w:r w:rsidRPr="00EF785B">
        <w:rPr>
          <w:sz w:val="16"/>
        </w:rPr>
        <w:t xml:space="preserve">He said </w:t>
      </w:r>
      <w:r w:rsidRPr="00EF785B">
        <w:rPr>
          <w:rStyle w:val="StyleBoldUnderline"/>
        </w:rPr>
        <w:t>he expects Boehner</w:t>
      </w:r>
      <w:r w:rsidRPr="00EF785B">
        <w:rPr>
          <w:sz w:val="16"/>
        </w:rPr>
        <w:t xml:space="preserve"> </w:t>
      </w:r>
      <w:r w:rsidRPr="00EF785B">
        <w:rPr>
          <w:rStyle w:val="StyleBoldUnderline"/>
        </w:rPr>
        <w:t xml:space="preserve">to </w:t>
      </w:r>
      <w:r w:rsidRPr="00EF785B">
        <w:rPr>
          <w:sz w:val="16"/>
        </w:rPr>
        <w:t xml:space="preserve">keep his word and </w:t>
      </w:r>
      <w:r w:rsidRPr="00EF785B">
        <w:rPr>
          <w:rStyle w:val="StyleBoldUnderline"/>
        </w:rPr>
        <w:t xml:space="preserve">bring immigration </w:t>
      </w:r>
      <w:r w:rsidRPr="00EF785B">
        <w:rPr>
          <w:sz w:val="16"/>
        </w:rPr>
        <w:t xml:space="preserve">reform </w:t>
      </w:r>
      <w:r w:rsidRPr="00EF785B">
        <w:rPr>
          <w:rStyle w:val="StyleBoldUnderline"/>
        </w:rPr>
        <w:t>for a vote.</w:t>
      </w:r>
    </w:p>
    <w:p w:rsidR="005357E0" w:rsidRPr="00EF785B" w:rsidRDefault="005357E0" w:rsidP="005357E0">
      <w:pPr>
        <w:rPr>
          <w:sz w:val="16"/>
        </w:rPr>
      </w:pPr>
      <w:r w:rsidRPr="00F371E7">
        <w:rPr>
          <w:sz w:val="16"/>
          <w:highlight w:val="yellow"/>
        </w:rPr>
        <w:t>"</w:t>
      </w:r>
      <w:r w:rsidRPr="00F371E7">
        <w:rPr>
          <w:rStyle w:val="Emphasis"/>
          <w:highlight w:val="yellow"/>
        </w:rPr>
        <w:t>I’m confident he’s going to bring it to the floor</w:t>
      </w:r>
      <w:r w:rsidRPr="00EF785B">
        <w:rPr>
          <w:sz w:val="16"/>
        </w:rPr>
        <w:t xml:space="preserve">, but we’re going to continue to make sure that the entire country focuses on this, and that we actually get more Republicans that are willing to take a stand and get out there," Denham told Ramos. "Yes, </w:t>
      </w:r>
      <w:r w:rsidRPr="00EF785B">
        <w:rPr>
          <w:rStyle w:val="StyleBoldUnderline"/>
        </w:rPr>
        <w:t>it’s risky.</w:t>
      </w:r>
      <w:r w:rsidRPr="00EF785B">
        <w:rPr>
          <w:sz w:val="16"/>
        </w:rPr>
        <w:t xml:space="preserve"> We will get hit from the left and the right, and there will be a lot of different media that portrays us in different ways in our districts. But what is right for the American people and our </w:t>
      </w:r>
      <w:proofErr w:type="gramStart"/>
      <w:r w:rsidRPr="00EF785B">
        <w:rPr>
          <w:sz w:val="16"/>
        </w:rPr>
        <w:t>economy</w:t>
      </w:r>
      <w:proofErr w:type="gramEnd"/>
      <w:r w:rsidRPr="00EF785B">
        <w:rPr>
          <w:sz w:val="16"/>
        </w:rPr>
        <w:t xml:space="preserve"> should be the focus on the entire Congress."</w:t>
      </w:r>
    </w:p>
    <w:p w:rsidR="005357E0" w:rsidRPr="00534839" w:rsidRDefault="005357E0" w:rsidP="005357E0">
      <w:pPr>
        <w:rPr>
          <w:sz w:val="16"/>
        </w:rPr>
      </w:pPr>
      <w:r w:rsidRPr="00EF785B">
        <w:rPr>
          <w:sz w:val="16"/>
        </w:rPr>
        <w:t xml:space="preserve">Immigration </w:t>
      </w:r>
      <w:r w:rsidRPr="00F371E7">
        <w:rPr>
          <w:rStyle w:val="StyleBoldUnderline"/>
          <w:highlight w:val="yellow"/>
        </w:rPr>
        <w:t>reform activists are</w:t>
      </w:r>
      <w:r w:rsidRPr="00EF785B">
        <w:rPr>
          <w:rStyle w:val="StyleBoldUnderline"/>
        </w:rPr>
        <w:t xml:space="preserve"> also </w:t>
      </w:r>
      <w:r w:rsidRPr="00F371E7">
        <w:rPr>
          <w:rStyle w:val="StyleBoldUnderline"/>
          <w:highlight w:val="yellow"/>
        </w:rPr>
        <w:t>hopeful</w:t>
      </w:r>
      <w:r w:rsidRPr="00EF785B">
        <w:rPr>
          <w:rStyle w:val="StyleBoldUnderline"/>
        </w:rPr>
        <w:t>.</w:t>
      </w:r>
      <w:r w:rsidRPr="00EF785B">
        <w:rPr>
          <w:sz w:val="16"/>
        </w:rPr>
        <w:t xml:space="preserve"> </w:t>
      </w:r>
      <w:proofErr w:type="spellStart"/>
      <w:r w:rsidRPr="00EF785B">
        <w:rPr>
          <w:sz w:val="16"/>
        </w:rPr>
        <w:t>HuffPost's</w:t>
      </w:r>
      <w:proofErr w:type="spellEnd"/>
      <w:r w:rsidRPr="00EF785B">
        <w:rPr>
          <w:sz w:val="16"/>
        </w:rPr>
        <w:t xml:space="preserve"> Elise Foley reported Friday that nearly 600 supporters will be in Washington next week, partaking in a series of vigils, marches and visits to congressional offices. Advocacy group PICO National Network is planning to knock on doors in nine districts, including Denham's 10th district in California, which sits to the south of Sacramento and east of the San Francisco bay area.</w:t>
      </w:r>
    </w:p>
    <w:p w:rsidR="005357E0" w:rsidRDefault="005357E0" w:rsidP="005357E0"/>
    <w:p w:rsidR="005357E0" w:rsidRDefault="005357E0" w:rsidP="005357E0">
      <w:pPr>
        <w:pStyle w:val="Heading4"/>
      </w:pPr>
      <w:r>
        <w:t>Plan kills Obama’s agenda</w:t>
      </w:r>
    </w:p>
    <w:p w:rsidR="005357E0" w:rsidRDefault="005357E0" w:rsidP="005357E0">
      <w:r w:rsidRPr="00D77A0C">
        <w:rPr>
          <w:rStyle w:val="StyleStyleBold12pt"/>
        </w:rPr>
        <w:t>KRINER 10 Assistant professor of political science at Boston University</w:t>
      </w:r>
      <w:r>
        <w:t xml:space="preserve"> [Douglas L. </w:t>
      </w:r>
      <w:proofErr w:type="spellStart"/>
      <w:r>
        <w:t>Kriner</w:t>
      </w:r>
      <w:proofErr w:type="spellEnd"/>
      <w:r>
        <w:t>, “After the Rubicon: Congress, Presidents, and the Politics of Waging War”, page 276-77]</w:t>
      </w:r>
    </w:p>
    <w:p w:rsidR="005357E0" w:rsidRDefault="005357E0" w:rsidP="005357E0"/>
    <w:p w:rsidR="005357E0" w:rsidRPr="001728B5" w:rsidRDefault="005357E0" w:rsidP="005357E0">
      <w:pPr>
        <w:rPr>
          <w:sz w:val="16"/>
        </w:rPr>
      </w:pPr>
      <w:r w:rsidRPr="001728B5">
        <w:rPr>
          <w:sz w:val="16"/>
        </w:rPr>
        <w:t xml:space="preserve">One of the mechanisms by which </w:t>
      </w:r>
      <w:r w:rsidRPr="001728B5">
        <w:rPr>
          <w:rStyle w:val="StyleBoldUnderline"/>
          <w:highlight w:val="yellow"/>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5357E0" w:rsidRDefault="005357E0" w:rsidP="005357E0">
      <w:pPr>
        <w:rPr>
          <w:sz w:val="16"/>
        </w:rPr>
      </w:pPr>
      <w:proofErr w:type="gramStart"/>
      <w:r w:rsidRPr="001728B5">
        <w:rPr>
          <w:sz w:val="16"/>
        </w:rPr>
        <w:t>By contrast.</w:t>
      </w:r>
      <w:proofErr w:type="gramEnd"/>
      <w:r w:rsidRPr="001728B5">
        <w:rPr>
          <w:sz w:val="16"/>
        </w:rPr>
        <w:t xml:space="preserve"> </w:t>
      </w:r>
      <w:proofErr w:type="gramStart"/>
      <w:r w:rsidRPr="001728B5">
        <w:rPr>
          <w:rStyle w:val="StyleBoldUnderline"/>
          <w:highlight w:val="yellow"/>
        </w:rPr>
        <w:t>measuring</w:t>
      </w:r>
      <w:proofErr w:type="gramEnd"/>
      <w:r w:rsidRPr="001728B5">
        <w:rPr>
          <w:rStyle w:val="StyleBoldUnderline"/>
        </w:rPr>
        <w:t xml:space="preserve"> </w:t>
      </w:r>
      <w:r w:rsidRPr="001728B5">
        <w:rPr>
          <w:rStyle w:val="StyleBoldUnderline"/>
          <w:highlight w:val="yellow"/>
        </w:rPr>
        <w:t>the</w:t>
      </w:r>
      <w:r w:rsidRPr="001728B5">
        <w:rPr>
          <w:rStyle w:val="StyleBoldUnderline"/>
        </w:rPr>
        <w:t xml:space="preserve"> domestic political </w:t>
      </w:r>
      <w:r w:rsidRPr="001728B5">
        <w:rPr>
          <w:rStyle w:val="StyleBoldUnderline"/>
          <w:highlight w:val="yellow"/>
        </w:rPr>
        <w:t>costs of congressional opposition</w:t>
      </w:r>
      <w:r w:rsidRPr="001728B5">
        <w:rPr>
          <w:rStyle w:val="StyleBoldUnderline"/>
        </w:rPr>
        <w:t>,</w:t>
      </w:r>
      <w:r w:rsidRPr="001728B5">
        <w:rPr>
          <w:sz w:val="16"/>
        </w:rPr>
        <w:t xml:space="preserve"> while still difficult, </w:t>
      </w:r>
      <w:r w:rsidRPr="001728B5">
        <w:rPr>
          <w:rStyle w:val="StyleBoldUnderline"/>
          <w:highlight w:val="yellow"/>
        </w:rPr>
        <w:t>is</w:t>
      </w:r>
      <w:r w:rsidRPr="001728B5">
        <w:rPr>
          <w:sz w:val="16"/>
        </w:rPr>
        <w:t xml:space="preserve"> at least </w:t>
      </w:r>
      <w:r w:rsidRPr="001728B5">
        <w:rPr>
          <w:rStyle w:val="StyleBoldUnderline"/>
        </w:rPr>
        <w:t xml:space="preserve">a </w:t>
      </w:r>
      <w:r w:rsidRPr="001728B5">
        <w:rPr>
          <w:rStyle w:val="StyleBoldUnderline"/>
          <w:highlight w:val="yellow"/>
        </w:rPr>
        <w:t>tractable</w:t>
      </w:r>
      <w:r w:rsidRPr="001728B5">
        <w:rPr>
          <w:rStyle w:val="StyleBoldUnderline"/>
        </w:rPr>
        <w:t xml:space="preserve"> endeavor</w:t>
      </w:r>
      <w:r w:rsidRPr="001728B5">
        <w:rPr>
          <w:sz w:val="16"/>
        </w:rPr>
        <w:t xml:space="preserve">. Chapter 2 posited </w:t>
      </w:r>
      <w:r w:rsidRPr="001728B5">
        <w:rPr>
          <w:rStyle w:val="StyleBoldUnderline"/>
          <w:highlight w:val="yellow"/>
        </w:rPr>
        <w:t>two</w:t>
      </w:r>
      <w:r w:rsidRPr="001728B5">
        <w:rPr>
          <w:rStyle w:val="StyleBoldUnderline"/>
        </w:rPr>
        <w:t xml:space="preserve"> primary </w:t>
      </w:r>
      <w:r w:rsidRPr="001728B5">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1728B5">
        <w:rPr>
          <w:rStyle w:val="StyleBoldUnderline"/>
          <w:highlight w:val="yellow"/>
        </w:rPr>
        <w:t>could raise</w:t>
      </w:r>
      <w:r w:rsidRPr="001728B5">
        <w:rPr>
          <w:rStyle w:val="StyleBoldUnderline"/>
        </w:rPr>
        <w:t xml:space="preserve"> </w:t>
      </w:r>
      <w:r w:rsidRPr="001728B5">
        <w:rPr>
          <w:rStyle w:val="StyleBoldUnderline"/>
          <w:highlight w:val="yellow"/>
        </w:rPr>
        <w:t>the political costs</w:t>
      </w:r>
      <w:r w:rsidRPr="001728B5">
        <w:rPr>
          <w:rStyle w:val="StyleBoldUnderline"/>
        </w:rPr>
        <w:t xml:space="preserve"> of staying the course </w:t>
      </w:r>
      <w:r w:rsidRPr="001728B5">
        <w:rPr>
          <w:sz w:val="16"/>
        </w:rPr>
        <w:t xml:space="preserve">militarily for the president. </w:t>
      </w:r>
      <w:proofErr w:type="gramStart"/>
      <w:r w:rsidRPr="001728B5">
        <w:rPr>
          <w:rStyle w:val="Emphasis"/>
        </w:rPr>
        <w:t>First.</w:t>
      </w:r>
      <w:proofErr w:type="gramEnd"/>
      <w:r w:rsidRPr="001728B5">
        <w:rPr>
          <w:rStyle w:val="Emphasis"/>
        </w:rPr>
        <w:t xml:space="preserve"> </w:t>
      </w:r>
      <w:proofErr w:type="gramStart"/>
      <w:r w:rsidRPr="001728B5">
        <w:rPr>
          <w:rStyle w:val="Emphasis"/>
          <w:highlight w:val="yellow"/>
        </w:rPr>
        <w:t>high-profile</w:t>
      </w:r>
      <w:proofErr w:type="gramEnd"/>
      <w:r w:rsidRPr="001728B5">
        <w:rPr>
          <w:rStyle w:val="Emphasis"/>
          <w:highlight w:val="yellow"/>
        </w:rPr>
        <w:t xml:space="preserve"> congressional challenges</w:t>
      </w:r>
      <w:r w:rsidRPr="001728B5">
        <w:rPr>
          <w:sz w:val="16"/>
        </w:rPr>
        <w:t xml:space="preserve"> to a use of force </w:t>
      </w:r>
      <w:r w:rsidRPr="001728B5">
        <w:rPr>
          <w:rStyle w:val="StyleBoldUnderline"/>
        </w:rPr>
        <w:t xml:space="preserve">can </w:t>
      </w:r>
      <w:r w:rsidRPr="001728B5">
        <w:rPr>
          <w:rStyle w:val="StyleBoldUnderline"/>
          <w:highlight w:val="yellow"/>
        </w:rPr>
        <w:t>affect</w:t>
      </w:r>
      <w:r w:rsidRPr="001728B5">
        <w:rPr>
          <w:rStyle w:val="StyleBoldUnderline"/>
        </w:rPr>
        <w:t xml:space="preserve"> </w:t>
      </w:r>
      <w:r w:rsidRPr="001728B5">
        <w:rPr>
          <w:rStyle w:val="StyleBoldUnderline"/>
          <w:highlight w:val="yellow"/>
        </w:rPr>
        <w:t xml:space="preserve">real or anticipated public opinion </w:t>
      </w:r>
      <w:r w:rsidRPr="001728B5">
        <w:rPr>
          <w:rStyle w:val="StyleBoldUnderline"/>
          <w:highlight w:val="yellow"/>
        </w:rPr>
        <w:lastRenderedPageBreak/>
        <w:t>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1728B5">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1728B5">
        <w:rPr>
          <w:rStyle w:val="Emphasis"/>
          <w:highlight w:val="yellow"/>
        </w:rPr>
        <w:t>can compel</w:t>
      </w:r>
      <w:r w:rsidRPr="001728B5">
        <w:rPr>
          <w:rStyle w:val="Emphasis"/>
        </w:rPr>
        <w:t xml:space="preserve"> </w:t>
      </w:r>
      <w:r w:rsidRPr="001728B5">
        <w:rPr>
          <w:rStyle w:val="Emphasis"/>
          <w:highlight w:val="yellow"/>
        </w:rPr>
        <w:t>him to spend considerable political capital in the military arena to the detriment of other major items on his programmatic agenda</w:t>
      </w:r>
      <w:r w:rsidRPr="001728B5">
        <w:rPr>
          <w:sz w:val="16"/>
        </w:rPr>
        <w:t>. On both of these dimensions, congressional opposition to the war in Iraq appears to have had the predicted effect.</w:t>
      </w:r>
      <w:r w:rsidRPr="00D77A0C">
        <w:rPr>
          <w:sz w:val="16"/>
        </w:rPr>
        <w:t xml:space="preserve">  </w:t>
      </w:r>
    </w:p>
    <w:p w:rsidR="00C918A4" w:rsidRDefault="00C918A4" w:rsidP="005357E0">
      <w:pPr>
        <w:rPr>
          <w:sz w:val="16"/>
        </w:rPr>
      </w:pPr>
    </w:p>
    <w:p w:rsidR="00C918A4" w:rsidRPr="00D268C1" w:rsidRDefault="00C918A4" w:rsidP="00C918A4">
      <w:pPr>
        <w:pStyle w:val="Heading4"/>
      </w:pPr>
      <w:r>
        <w:t xml:space="preserve">Ag industry’s </w:t>
      </w:r>
      <w:r>
        <w:rPr>
          <w:u w:val="single"/>
        </w:rPr>
        <w:t>collapsing now</w:t>
      </w:r>
      <w:r>
        <w:t>---immigration’s key</w:t>
      </w:r>
    </w:p>
    <w:p w:rsidR="00C918A4" w:rsidRDefault="00C918A4" w:rsidP="00C918A4">
      <w:pPr>
        <w:rPr>
          <w:sz w:val="16"/>
        </w:rPr>
      </w:pPr>
      <w:r>
        <w:rPr>
          <w:sz w:val="16"/>
        </w:rPr>
        <w:t xml:space="preserve">Alfonso </w:t>
      </w:r>
      <w:r w:rsidRPr="00D268C1">
        <w:rPr>
          <w:rStyle w:val="Heading4Char"/>
          <w:rFonts w:eastAsiaTheme="minorHAnsi"/>
        </w:rPr>
        <w:t>Serrano 12</w:t>
      </w:r>
      <w:r>
        <w:rPr>
          <w:sz w:val="16"/>
        </w:rPr>
        <w:t>, Bitter Harvest: U.S. Farmers Blame Billion-Dollar Losses on Immigration Laws, Time, 9-21-12, http://business.time.com/2012/09/21/bitter-harvest-u-s-farmers-blame-billion-dollar-losses-on-immigration-laws/</w:t>
      </w:r>
    </w:p>
    <w:p w:rsidR="00C918A4" w:rsidRPr="00247FDE" w:rsidRDefault="00C918A4" w:rsidP="00C918A4">
      <w:pPr>
        <w:rPr>
          <w:rStyle w:val="StyleBoldUnderline"/>
          <w:bCs w:val="0"/>
          <w:sz w:val="14"/>
        </w:rPr>
      </w:pPr>
      <w:r w:rsidRPr="00247FDE">
        <w:rPr>
          <w:rStyle w:val="StyleBoldUnderline"/>
          <w:sz w:val="14"/>
        </w:rPr>
        <w:t xml:space="preserve">The </w:t>
      </w:r>
      <w:proofErr w:type="spellStart"/>
      <w:r w:rsidRPr="00247FDE">
        <w:rPr>
          <w:rStyle w:val="StyleBoldUnderline"/>
          <w:sz w:val="14"/>
        </w:rPr>
        <w:t>Broetjes</w:t>
      </w:r>
      <w:proofErr w:type="spellEnd"/>
      <w:r w:rsidRPr="00247FDE">
        <w:rPr>
          <w:rStyle w:val="StyleBoldUnderline"/>
          <w:sz w:val="14"/>
        </w:rPr>
        <w:t xml:space="preserve">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614F34">
        <w:rPr>
          <w:rStyle w:val="StyleBoldUnderline"/>
          <w:highlight w:val="yellow"/>
        </w:rPr>
        <w:t>immigration laws have forced</w:t>
      </w:r>
      <w:r w:rsidRPr="00D268C1">
        <w:rPr>
          <w:rStyle w:val="StyleBoldUnderline"/>
        </w:rPr>
        <w:t xml:space="preserve"> waves of undocumented </w:t>
      </w:r>
      <w:r w:rsidRPr="00614F34">
        <w:rPr>
          <w:rStyle w:val="StyleBoldUnderline"/>
          <w:highlight w:val="yellow"/>
        </w:rPr>
        <w:t>immigrants to flee</w:t>
      </w:r>
      <w:r w:rsidRPr="00247FDE">
        <w:rPr>
          <w:rStyle w:val="StyleBoldUnderline"/>
          <w:sz w:val="14"/>
        </w:rPr>
        <w:t xml:space="preserve"> certain states for more-hospitable areas. In their wake, </w:t>
      </w:r>
      <w:r w:rsidRPr="00D268C1">
        <w:rPr>
          <w:rStyle w:val="StyleBoldUnderline"/>
        </w:rPr>
        <w:t xml:space="preserve">thousands of </w:t>
      </w:r>
      <w:r w:rsidRPr="00614F34">
        <w:rPr>
          <w:rStyle w:val="StyleBoldUnderline"/>
          <w:highlight w:val="yellow"/>
        </w:rPr>
        <w:t>acres of crops have been left to rot</w:t>
      </w:r>
      <w:r w:rsidRPr="00247FDE">
        <w:rPr>
          <w:rStyle w:val="StyleBoldUnderline"/>
          <w:sz w:val="14"/>
        </w:rPr>
        <w:t xml:space="preserve"> in the fields, as </w:t>
      </w:r>
      <w:r w:rsidRPr="00614F34">
        <w:rPr>
          <w:rStyle w:val="StyleBoldUnderline"/>
          <w:highlight w:val="yellow"/>
        </w:rPr>
        <w:t>farmers have struggled to compensate</w:t>
      </w:r>
      <w:r w:rsidRPr="00D268C1">
        <w:rPr>
          <w:rStyle w:val="StyleBoldUnderline"/>
        </w:rPr>
        <w:t xml:space="preserve"> for labor </w:t>
      </w:r>
      <w:r w:rsidRPr="00614F34">
        <w:rPr>
          <w:rStyle w:val="StyleBoldUnderline"/>
          <w:highlight w:val="yellow"/>
        </w:rPr>
        <w:t>shortages</w:t>
      </w:r>
      <w:r w:rsidRPr="00247FDE">
        <w:rPr>
          <w:rStyle w:val="StyleBoldUnderline"/>
          <w:sz w:val="14"/>
        </w:rPr>
        <w:t xml:space="preserve"> with domestic help.</w:t>
      </w:r>
      <w:r w:rsidRPr="00247FDE">
        <w:rPr>
          <w:rStyle w:val="StyleBoldUnderline"/>
          <w:sz w:val="12"/>
        </w:rPr>
        <w:t>¶</w:t>
      </w:r>
      <w:r w:rsidRPr="00247FDE">
        <w:rPr>
          <w:rStyle w:val="StyleBoldUnderline"/>
          <w:sz w:val="14"/>
        </w:rPr>
        <w:t xml:space="preserve"> “The enforcement of </w:t>
      </w:r>
      <w:r w:rsidRPr="00614F34">
        <w:rPr>
          <w:rStyle w:val="StyleBoldUnderline"/>
          <w:highlight w:val="yellow"/>
        </w:rPr>
        <w:t>immigration</w:t>
      </w:r>
      <w:r w:rsidRPr="00D268C1">
        <w:rPr>
          <w:rStyle w:val="StyleBoldUnderline"/>
        </w:rPr>
        <w:t xml:space="preserve"> policy </w:t>
      </w:r>
      <w:r w:rsidRPr="00614F34">
        <w:rPr>
          <w:rStyle w:val="StyleBoldUnderline"/>
          <w:highlight w:val="yellow"/>
        </w:rPr>
        <w:t>has devastated the skilled-labor source</w:t>
      </w:r>
      <w:r w:rsidRPr="00D268C1">
        <w:rPr>
          <w:rStyle w:val="StyleBoldUnderline"/>
        </w:rPr>
        <w:t xml:space="preserve"> that we’ve depended on</w:t>
      </w:r>
      <w:r w:rsidRPr="00247FDE">
        <w:rPr>
          <w:rStyle w:val="StyleBoldUnderline"/>
          <w:sz w:val="14"/>
        </w:rPr>
        <w:t xml:space="preserve"> for 20 or 30 years,” said Ralph </w:t>
      </w:r>
      <w:proofErr w:type="spellStart"/>
      <w:r w:rsidRPr="00247FDE">
        <w:rPr>
          <w:rStyle w:val="StyleBoldUnderline"/>
          <w:sz w:val="14"/>
        </w:rPr>
        <w:t>Broetje</w:t>
      </w:r>
      <w:proofErr w:type="spellEnd"/>
      <w:r w:rsidRPr="00247FDE">
        <w:rPr>
          <w:rStyle w:val="StyleBoldUnderline"/>
          <w:sz w:val="14"/>
        </w:rPr>
        <w:t xml:space="preserve"> during a recent teleconference organized by the National Immigration Forum, adding that last year Washington farmers — part of an $8 billion agriculture industry — were forced to leave 10% of their crops rotting on vines and trees. “</w:t>
      </w:r>
      <w:r w:rsidRPr="00614F34">
        <w:rPr>
          <w:rStyle w:val="StyleBoldUnderline"/>
          <w:highlight w:val="yellow"/>
        </w:rPr>
        <w:t xml:space="preserve">It’s </w:t>
      </w:r>
      <w:r w:rsidRPr="00614F34">
        <w:rPr>
          <w:rStyle w:val="Emphasis"/>
          <w:highlight w:val="yellow"/>
        </w:rPr>
        <w:t>getting worse</w:t>
      </w:r>
      <w:r w:rsidRPr="00D268C1">
        <w:rPr>
          <w:rStyle w:val="StyleBoldUnderline"/>
        </w:rPr>
        <w:t xml:space="preserve"> each year,</w:t>
      </w:r>
      <w:r w:rsidRPr="00247FDE">
        <w:rPr>
          <w:rStyle w:val="StyleBoldUnderline"/>
          <w:sz w:val="14"/>
        </w:rPr>
        <w:t xml:space="preserve">” says </w:t>
      </w:r>
      <w:proofErr w:type="spellStart"/>
      <w:r w:rsidRPr="00247FDE">
        <w:rPr>
          <w:rStyle w:val="StyleBoldUnderline"/>
          <w:sz w:val="14"/>
        </w:rPr>
        <w:t>Broetje</w:t>
      </w:r>
      <w:proofErr w:type="spellEnd"/>
      <w:r w:rsidRPr="00247FDE">
        <w:rPr>
          <w:rStyle w:val="StyleBoldUnderline"/>
          <w:sz w:val="14"/>
        </w:rPr>
        <w:t xml:space="preserve">, “and </w:t>
      </w:r>
      <w:r w:rsidRPr="00614F34">
        <w:rPr>
          <w:rStyle w:val="StyleBoldUnderline"/>
          <w:highlight w:val="yellow"/>
        </w:rPr>
        <w:t>it’s going to</w:t>
      </w:r>
      <w:r w:rsidRPr="00D268C1">
        <w:rPr>
          <w:rStyle w:val="StyleBoldUnderline"/>
        </w:rPr>
        <w:t xml:space="preserve"> end up </w:t>
      </w:r>
      <w:r w:rsidRPr="00614F34">
        <w:rPr>
          <w:rStyle w:val="StyleBoldUnderline"/>
          <w:highlight w:val="yellow"/>
        </w:rPr>
        <w:t>put</w:t>
      </w:r>
      <w:r w:rsidRPr="00D268C1">
        <w:rPr>
          <w:rStyle w:val="StyleBoldUnderline"/>
        </w:rPr>
        <w:t>ting</w:t>
      </w:r>
      <w:r w:rsidRPr="00247FDE">
        <w:rPr>
          <w:rStyle w:val="StyleBoldUnderline"/>
          <w:sz w:val="14"/>
        </w:rPr>
        <w:t xml:space="preserve"> some </w:t>
      </w:r>
      <w:r w:rsidRPr="00614F34">
        <w:rPr>
          <w:rStyle w:val="StyleBoldUnderline"/>
          <w:highlight w:val="yellow"/>
        </w:rPr>
        <w:t>growers out of business if Congress doesn’t</w:t>
      </w:r>
      <w:r w:rsidRPr="00247FDE">
        <w:rPr>
          <w:rStyle w:val="StyleBoldUnderline"/>
          <w:sz w:val="14"/>
        </w:rPr>
        <w:t xml:space="preserve"> step up and </w:t>
      </w:r>
      <w:r w:rsidRPr="00614F34">
        <w:rPr>
          <w:rStyle w:val="StyleBoldUnderline"/>
          <w:highlight w:val="yellow"/>
        </w:rPr>
        <w:t xml:space="preserve">do </w:t>
      </w:r>
      <w:r w:rsidRPr="00247FDE">
        <w:rPr>
          <w:rStyle w:val="StyleBoldUnderline"/>
        </w:rPr>
        <w:t xml:space="preserve">immigration </w:t>
      </w:r>
      <w:r w:rsidRPr="00614F34">
        <w:rPr>
          <w:rStyle w:val="StyleBoldUnderline"/>
          <w:highlight w:val="yellow"/>
        </w:rPr>
        <w:t>reform</w:t>
      </w:r>
      <w:r w:rsidRPr="00247FDE">
        <w:rPr>
          <w:rStyle w:val="StyleBoldUnderline"/>
          <w:sz w:val="14"/>
        </w:rPr>
        <w:t>.”</w:t>
      </w:r>
      <w:r w:rsidRPr="00247FDE">
        <w:rPr>
          <w:rStyle w:val="StyleBoldUnderline"/>
          <w:sz w:val="12"/>
        </w:rPr>
        <w:t>¶</w:t>
      </w:r>
      <w:r w:rsidRPr="00247FDE">
        <w:rPr>
          <w:rStyle w:val="StyleBoldUnderline"/>
          <w:sz w:val="14"/>
        </w:rPr>
        <w:t xml:space="preserve"> (MORE: Why Undocumented Workers Are Good for the Economy</w:t>
      </w:r>
      <w:proofErr w:type="gramStart"/>
      <w:r w:rsidRPr="00247FDE">
        <w:rPr>
          <w:rStyle w:val="StyleBoldUnderline"/>
          <w:sz w:val="14"/>
        </w:rPr>
        <w:t>)</w:t>
      </w:r>
      <w:r w:rsidRPr="00247FDE">
        <w:rPr>
          <w:rStyle w:val="StyleBoldUnderline"/>
          <w:sz w:val="12"/>
        </w:rPr>
        <w:t>¶</w:t>
      </w:r>
      <w:proofErr w:type="gramEnd"/>
      <w:r w:rsidRPr="00247FDE">
        <w:rPr>
          <w:rStyle w:val="StyleBoldUnderline"/>
          <w:sz w:val="14"/>
        </w:rPr>
        <w:t xml:space="preserve"> </w:t>
      </w:r>
      <w:r w:rsidRPr="00D268C1">
        <w:rPr>
          <w:rStyle w:val="StyleBoldUnderline"/>
        </w:rPr>
        <w:t>Roughly 70% of the 1.2 million people employed by the agriculture industry are undocumented.</w:t>
      </w:r>
      <w:r w:rsidRPr="00247FDE">
        <w:rPr>
          <w:rStyle w:val="StyleBoldUnderline"/>
          <w:sz w:val="14"/>
        </w:rPr>
        <w:t xml:space="preserve"> </w:t>
      </w:r>
      <w:r w:rsidRPr="00614F34">
        <w:rPr>
          <w:rStyle w:val="Emphasis"/>
          <w:highlight w:val="yellow"/>
        </w:rPr>
        <w:t xml:space="preserve">No U.S. industry </w:t>
      </w:r>
      <w:r w:rsidRPr="00614F34">
        <w:rPr>
          <w:rStyle w:val="StyleBoldUnderline"/>
          <w:highlight w:val="yellow"/>
        </w:rPr>
        <w:t>is</w:t>
      </w:r>
      <w:r w:rsidRPr="00614F34">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sz w:val="14"/>
        </w:rPr>
        <w:t xml:space="preserve"> </w:t>
      </w:r>
      <w:r w:rsidRPr="00D268C1">
        <w:rPr>
          <w:rStyle w:val="StyleBoldUnderline"/>
        </w:rPr>
        <w:t xml:space="preserve">But </w:t>
      </w:r>
      <w:r w:rsidRPr="00614F34">
        <w:rPr>
          <w:rStyle w:val="StyleBoldUnderline"/>
          <w:highlight w:val="yellow"/>
        </w:rPr>
        <w:t>acute labor shortages</w:t>
      </w:r>
      <w:r w:rsidRPr="00247FDE">
        <w:rPr>
          <w:rStyle w:val="StyleBoldUnderline"/>
          <w:sz w:val="14"/>
        </w:rPr>
        <w:t xml:space="preserve"> brought on by anti-immigration measures </w:t>
      </w:r>
      <w:r w:rsidRPr="00614F34">
        <w:rPr>
          <w:rStyle w:val="StyleBoldUnderline"/>
          <w:highlight w:val="yellow"/>
        </w:rPr>
        <w:t xml:space="preserve">threaten to heap </w:t>
      </w:r>
      <w:r w:rsidRPr="00614F34">
        <w:rPr>
          <w:rStyle w:val="Emphasis"/>
          <w:highlight w:val="yellow"/>
        </w:rPr>
        <w:t>record losses</w:t>
      </w:r>
      <w:r w:rsidRPr="00247FDE">
        <w:rPr>
          <w:rStyle w:val="StyleBoldUnderline"/>
          <w:sz w:val="14"/>
        </w:rPr>
        <w:t xml:space="preserve"> on an industry emerging from years of stiff foreign competition. Nationwide, </w:t>
      </w:r>
      <w:r w:rsidRPr="00D268C1">
        <w:rPr>
          <w:rStyle w:val="StyleBoldUnderline"/>
        </w:rPr>
        <w:t xml:space="preserve">labor shortages will result in losses of </w:t>
      </w:r>
      <w:r w:rsidRPr="00614F34">
        <w:rPr>
          <w:rStyle w:val="StyleBoldUnderline"/>
          <w:highlight w:val="yellow"/>
        </w:rPr>
        <w:t>up to $9 billion</w:t>
      </w:r>
      <w:r w:rsidRPr="00247FDE">
        <w:rPr>
          <w:rStyle w:val="StyleBoldUnderline"/>
          <w:sz w:val="14"/>
        </w:rPr>
        <w:t>, according to the American Farm Bureau Federation.</w:t>
      </w:r>
    </w:p>
    <w:p w:rsidR="00C918A4" w:rsidRPr="00F11CE8" w:rsidRDefault="00C918A4" w:rsidP="00C918A4">
      <w:pPr>
        <w:pStyle w:val="Heading4"/>
      </w:pPr>
      <w:r>
        <w:t>Extinction</w:t>
      </w:r>
    </w:p>
    <w:p w:rsidR="00C918A4" w:rsidRPr="00F11CE8" w:rsidRDefault="00C918A4" w:rsidP="00C918A4">
      <w:r w:rsidRPr="00F11CE8">
        <w:rPr>
          <w:rStyle w:val="StyleStyleBold12pt"/>
        </w:rPr>
        <w:t>Lugar 2k</w:t>
      </w:r>
      <w:r>
        <w:t xml:space="preserve"> </w:t>
      </w:r>
      <w:r w:rsidRPr="00F11CE8">
        <w:t xml:space="preserve">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http://www.unep.org/OurPlanet/imgversn/143/lugar.html)</w:t>
      </w:r>
    </w:p>
    <w:p w:rsidR="00C918A4" w:rsidRPr="00A53ABA" w:rsidRDefault="00C918A4" w:rsidP="00C918A4">
      <w:pPr>
        <w:rPr>
          <w:sz w:val="10"/>
        </w:rPr>
      </w:pPr>
      <w:r w:rsidRPr="002670BF">
        <w:rPr>
          <w:u w:val="single"/>
        </w:rPr>
        <w:t>In a world confronted by</w:t>
      </w:r>
      <w:r w:rsidRPr="00A53ABA">
        <w:rPr>
          <w:sz w:val="10"/>
        </w:rPr>
        <w:t xml:space="preserve"> global terrorism, turmoil in the Middle East, burgeoning </w:t>
      </w:r>
      <w:r w:rsidRPr="002670BF">
        <w:rPr>
          <w:u w:val="single"/>
        </w:rPr>
        <w:t>nuclear threats and other crises, it is easy to lose sight of</w:t>
      </w:r>
      <w:r w:rsidRPr="00A53ABA">
        <w:rPr>
          <w:sz w:val="10"/>
        </w:rPr>
        <w:t xml:space="preserve"> the </w:t>
      </w:r>
      <w:r w:rsidRPr="002670BF">
        <w:rPr>
          <w:u w:val="single"/>
        </w:rPr>
        <w:t>long-range challenges</w:t>
      </w:r>
      <w:r w:rsidRPr="00A53ABA">
        <w:rPr>
          <w:sz w:val="10"/>
        </w:rPr>
        <w:t xml:space="preserve">. But </w:t>
      </w:r>
      <w:r w:rsidRPr="002670BF">
        <w:rPr>
          <w:u w:val="single"/>
        </w:rPr>
        <w:t>we do so at our peril. One of the most daunting</w:t>
      </w:r>
      <w:r w:rsidRPr="00A53ABA">
        <w:rPr>
          <w:sz w:val="10"/>
        </w:rPr>
        <w:t xml:space="preserve"> of them </w:t>
      </w:r>
      <w:r w:rsidRPr="002670BF">
        <w:rPr>
          <w:u w:val="singl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475E81">
        <w:rPr>
          <w:highlight w:val="yellow"/>
          <w:u w:val="single"/>
        </w:rPr>
        <w:t>states</w:t>
      </w:r>
      <w:r w:rsidRPr="00C0086E">
        <w:rPr>
          <w:u w:val="single"/>
        </w:rPr>
        <w:t xml:space="preserve"> may </w:t>
      </w:r>
      <w:r w:rsidRPr="00475E81">
        <w:rPr>
          <w:highlight w:val="yellow"/>
          <w:u w:val="single"/>
        </w:rPr>
        <w:t>go to war over access to resources</w:t>
      </w:r>
      <w:r w:rsidRPr="00A53ABA">
        <w:rPr>
          <w:sz w:val="10"/>
        </w:rPr>
        <w:t xml:space="preserve">, and that </w:t>
      </w:r>
      <w:r w:rsidRPr="002670BF">
        <w:rPr>
          <w:u w:val="single"/>
        </w:rPr>
        <w:t xml:space="preserve">poverty and </w:t>
      </w:r>
      <w:r w:rsidRPr="00A53ABA">
        <w:rPr>
          <w:highlight w:val="yellow"/>
          <w:u w:val="single"/>
        </w:rPr>
        <w:t>famine have often</w:t>
      </w:r>
      <w:r w:rsidRPr="00F11CE8">
        <w:rPr>
          <w:u w:val="single"/>
        </w:rPr>
        <w:t xml:space="preserve"> </w:t>
      </w:r>
      <w:r w:rsidRPr="00A53ABA">
        <w:rPr>
          <w:highlight w:val="yellow"/>
          <w:u w:val="single"/>
        </w:rPr>
        <w:t>bred</w:t>
      </w:r>
      <w:r w:rsidRPr="00F11CE8">
        <w:rPr>
          <w:u w:val="single"/>
        </w:rPr>
        <w:t xml:space="preserve"> fanaticism and </w:t>
      </w:r>
      <w:r w:rsidRPr="00A53ABA">
        <w:rPr>
          <w:highlight w:val="yellow"/>
          <w:u w:val="single"/>
        </w:rPr>
        <w:t xml:space="preserve">terrorism. Working </w:t>
      </w:r>
      <w:r w:rsidRPr="00475E81">
        <w:rPr>
          <w:highlight w:val="yellow"/>
          <w:u w:val="single"/>
        </w:rPr>
        <w:t>to feed the world will minimize</w:t>
      </w:r>
      <w:r w:rsidRPr="00022795">
        <w:rPr>
          <w:u w:val="single"/>
        </w:rPr>
        <w:t xml:space="preserve"> factors that contribute to </w:t>
      </w:r>
      <w:r w:rsidRPr="00475E81">
        <w:rPr>
          <w:highlight w:val="yellow"/>
          <w:u w:val="single"/>
        </w:rPr>
        <w:t>global instability and</w:t>
      </w:r>
      <w:r w:rsidRPr="00A53ABA">
        <w:rPr>
          <w:sz w:val="10"/>
        </w:rPr>
        <w:t xml:space="preserve"> the proliferation of [</w:t>
      </w:r>
      <w:r w:rsidRPr="00475E81">
        <w:rPr>
          <w:rStyle w:val="Emphasis"/>
          <w:highlight w:val="yellow"/>
        </w:rPr>
        <w:t>WMDs</w:t>
      </w:r>
      <w:r w:rsidRPr="00A53ABA">
        <w:rPr>
          <w:sz w:val="10"/>
        </w:rPr>
        <w:t xml:space="preserve">] </w:t>
      </w:r>
      <w:r w:rsidRPr="00682288">
        <w:rPr>
          <w:u w:val="single"/>
        </w:rPr>
        <w:t xml:space="preserve">weapons of mass </w:t>
      </w:r>
      <w:r w:rsidRPr="00022795">
        <w:rPr>
          <w:u w:val="single"/>
        </w:rPr>
        <w:t xml:space="preserve">destruction. </w:t>
      </w:r>
      <w:r w:rsidRPr="00A53ABA">
        <w:rPr>
          <w:highlight w:val="yellow"/>
          <w:u w:val="single"/>
        </w:rPr>
        <w:t>With</w:t>
      </w:r>
      <w:r w:rsidRPr="00022795">
        <w:rPr>
          <w:u w:val="single"/>
        </w:rPr>
        <w:t xml:space="preserve"> the world </w:t>
      </w:r>
      <w:r w:rsidRPr="00A53ABA">
        <w:rPr>
          <w:highlight w:val="yellow"/>
          <w:u w:val="single"/>
        </w:rPr>
        <w:t>population expected to grow</w:t>
      </w:r>
      <w:r w:rsidRPr="00022795">
        <w:rPr>
          <w:u w:val="single"/>
        </w:rPr>
        <w:t xml:space="preserve"> from 6 billion people today </w:t>
      </w:r>
      <w:r w:rsidRPr="00A53ABA">
        <w:rPr>
          <w:highlight w:val="yellow"/>
          <w:u w:val="single"/>
        </w:rPr>
        <w:t>to 9 billion</w:t>
      </w:r>
      <w:r w:rsidRPr="00022795">
        <w:rPr>
          <w:u w:val="single"/>
        </w:rPr>
        <w:t xml:space="preserve"> by mid-century</w:t>
      </w:r>
      <w:r w:rsidRPr="002670BF">
        <w:rPr>
          <w:u w:val="single"/>
        </w:rPr>
        <w:t xml:space="preserve">, the </w:t>
      </w:r>
      <w:r w:rsidRPr="00475E81">
        <w:rPr>
          <w:highlight w:val="yellow"/>
          <w:u w:val="single"/>
        </w:rPr>
        <w:t>demand for</w:t>
      </w:r>
      <w:r w:rsidRPr="002670BF">
        <w:rPr>
          <w:u w:val="single"/>
        </w:rPr>
        <w:t xml:space="preserve"> affordable </w:t>
      </w:r>
      <w:r w:rsidRPr="00475E81">
        <w:rPr>
          <w:highlight w:val="yellow"/>
          <w:u w:val="single"/>
        </w:rPr>
        <w:t>food will increase</w:t>
      </w:r>
      <w:r w:rsidRPr="002670BF">
        <w:rPr>
          <w:u w:val="single"/>
        </w:rPr>
        <w:t xml:space="preserve"> </w:t>
      </w:r>
      <w:r w:rsidRPr="00F11CE8">
        <w:rPr>
          <w:u w:val="single"/>
        </w:rPr>
        <w:t xml:space="preserve">well </w:t>
      </w:r>
      <w:r w:rsidRPr="00A53ABA">
        <w:rPr>
          <w:highlight w:val="yellow"/>
          <w:u w:val="single"/>
        </w:rPr>
        <w:t>beyond current</w:t>
      </w:r>
      <w:r w:rsidRPr="00F11CE8">
        <w:rPr>
          <w:u w:val="single"/>
        </w:rPr>
        <w:t xml:space="preserve"> </w:t>
      </w:r>
      <w:r w:rsidRPr="00A53ABA">
        <w:rPr>
          <w:sz w:val="10"/>
        </w:rPr>
        <w:t xml:space="preserve">international </w:t>
      </w:r>
      <w:r w:rsidRPr="00A53ABA">
        <w:rPr>
          <w:highlight w:val="yellow"/>
          <w:u w:val="single"/>
        </w:rPr>
        <w:t>production</w:t>
      </w:r>
      <w:r w:rsidRPr="00F11CE8">
        <w:rPr>
          <w:u w:val="singl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A53ABA">
        <w:rPr>
          <w:sz w:val="10"/>
        </w:rPr>
        <w:t xml:space="preserve"> to expand cities to house their growing populations. </w:t>
      </w:r>
      <w:r w:rsidRPr="00C0086E">
        <w:rPr>
          <w:u w:val="single"/>
        </w:rPr>
        <w:t xml:space="preserve">As good land disappears, people destroy timber resources and even rainforests as they try to create more arable land to feed </w:t>
      </w:r>
      <w:proofErr w:type="gramStart"/>
      <w:r w:rsidRPr="00C0086E">
        <w:rPr>
          <w:u w:val="single"/>
        </w:rPr>
        <w:t>themselves</w:t>
      </w:r>
      <w:proofErr w:type="gramEnd"/>
      <w:r w:rsidRPr="00C0086E">
        <w:rPr>
          <w:u w:val="single"/>
        </w:rPr>
        <w:t>. The long-term environmental consequences could be disastrous for the entire globe</w:t>
      </w:r>
      <w:r w:rsidRPr="00A53ABA">
        <w:rPr>
          <w:sz w:val="10"/>
        </w:rPr>
        <w:t xml:space="preserve">. Productivity revolution </w:t>
      </w:r>
      <w:proofErr w:type="gramStart"/>
      <w:r w:rsidRPr="00475E81">
        <w:rPr>
          <w:highlight w:val="yellow"/>
          <w:u w:val="single"/>
        </w:rPr>
        <w:t>To</w:t>
      </w:r>
      <w:proofErr w:type="gramEnd"/>
      <w:r w:rsidRPr="00475E81">
        <w:rPr>
          <w:highlight w:val="yellow"/>
          <w:u w:val="single"/>
        </w:rPr>
        <w:t xml:space="preserve"> meet</w:t>
      </w:r>
      <w:r w:rsidRPr="00C0086E">
        <w:rPr>
          <w:u w:val="single"/>
        </w:rPr>
        <w:t xml:space="preserve"> the expected </w:t>
      </w:r>
      <w:r w:rsidRPr="00475E81">
        <w:rPr>
          <w:highlight w:val="yellow"/>
          <w:u w:val="single"/>
        </w:rPr>
        <w:t>demand</w:t>
      </w:r>
      <w:r w:rsidRPr="00C0086E">
        <w:rPr>
          <w:u w:val="single"/>
        </w:rPr>
        <w:t xml:space="preserve"> for food over</w:t>
      </w:r>
      <w:r w:rsidRPr="002670BF">
        <w:rPr>
          <w:u w:val="single"/>
        </w:rPr>
        <w:t xml:space="preserve"> the next 50 years, we in </w:t>
      </w:r>
      <w:r w:rsidRPr="00475E81">
        <w:rPr>
          <w:highlight w:val="yellow"/>
          <w:u w:val="single"/>
        </w:rPr>
        <w:t>the U</w:t>
      </w:r>
      <w:r w:rsidRPr="002670BF">
        <w:rPr>
          <w:u w:val="single"/>
        </w:rPr>
        <w:t xml:space="preserve">nited </w:t>
      </w:r>
      <w:r w:rsidRPr="00475E81">
        <w:rPr>
          <w:highlight w:val="yellow"/>
          <w:u w:val="single"/>
        </w:rPr>
        <w:t>S</w:t>
      </w:r>
      <w:r w:rsidRPr="002670BF">
        <w:rPr>
          <w:u w:val="single"/>
        </w:rPr>
        <w:t xml:space="preserve">tates </w:t>
      </w:r>
      <w:r w:rsidRPr="00475E81">
        <w:rPr>
          <w:highlight w:val="yellow"/>
          <w:u w:val="single"/>
        </w:rPr>
        <w:t>will have to grow</w:t>
      </w:r>
      <w:r w:rsidRPr="002670BF">
        <w:rPr>
          <w:u w:val="single"/>
        </w:rPr>
        <w:t xml:space="preserve"> roughly </w:t>
      </w:r>
      <w:r w:rsidRPr="00475E81">
        <w:rPr>
          <w:highlight w:val="yellow"/>
          <w:u w:val="single"/>
        </w:rPr>
        <w:t>three times more food</w:t>
      </w:r>
      <w:r w:rsidRPr="00F11CE8">
        <w:rPr>
          <w:u w:val="single"/>
        </w:rPr>
        <w:t xml:space="preserve"> on the land we have</w:t>
      </w:r>
      <w:r w:rsidRPr="00A53ABA">
        <w:rPr>
          <w:sz w:val="10"/>
        </w:rPr>
        <w:t xml:space="preserve">. That’s a tall order. My farm in Marion County, Indiana, for example, yields on average 8.3 to 8.6 </w:t>
      </w:r>
      <w:proofErr w:type="spellStart"/>
      <w:r w:rsidRPr="00A53ABA">
        <w:rPr>
          <w:sz w:val="10"/>
        </w:rPr>
        <w:t>tonnes</w:t>
      </w:r>
      <w:proofErr w:type="spellEnd"/>
      <w:r w:rsidRPr="00A53ABA">
        <w:rPr>
          <w:sz w:val="10"/>
        </w:rPr>
        <w:t xml:space="preserve"> of corn per hectare – typical for a farm in central Indiana. To triple our production by 2050, we will have to produce an annual average of 25 </w:t>
      </w:r>
      <w:proofErr w:type="spellStart"/>
      <w:r w:rsidRPr="00A53ABA">
        <w:rPr>
          <w:sz w:val="10"/>
        </w:rPr>
        <w:t>tonnes</w:t>
      </w:r>
      <w:proofErr w:type="spellEnd"/>
      <w:r w:rsidRPr="00A53ABA">
        <w:rPr>
          <w:sz w:val="10"/>
        </w:rPr>
        <w:t xml:space="preserve">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w:t>
      </w:r>
      <w:proofErr w:type="spellStart"/>
      <w:r w:rsidRPr="00A53ABA">
        <w:rPr>
          <w:sz w:val="10"/>
        </w:rPr>
        <w:t>tonnes</w:t>
      </w:r>
      <w:proofErr w:type="spellEnd"/>
      <w:r w:rsidRPr="00A53ABA">
        <w:rPr>
          <w:sz w:val="10"/>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475E81">
        <w:rPr>
          <w:highlight w:val="yellow"/>
          <w:u w:val="single"/>
        </w:rPr>
        <w:t>U</w:t>
      </w:r>
      <w:r w:rsidRPr="002670BF">
        <w:rPr>
          <w:u w:val="single"/>
        </w:rPr>
        <w:t xml:space="preserve">nited </w:t>
      </w:r>
      <w:r w:rsidRPr="00475E81">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475E81">
        <w:rPr>
          <w:highlight w:val="yellow"/>
          <w:u w:val="single"/>
        </w:rPr>
        <w:t xml:space="preserve">increasing food </w:t>
      </w:r>
      <w:r w:rsidRPr="00475E81">
        <w:rPr>
          <w:highlight w:val="yellow"/>
          <w:u w:val="single"/>
        </w:rPr>
        <w:lastRenderedPageBreak/>
        <w:t>production may play a decisive</w:t>
      </w:r>
      <w:r w:rsidRPr="002670BF">
        <w:rPr>
          <w:u w:val="single"/>
        </w:rPr>
        <w:t xml:space="preserve"> humanitarian </w:t>
      </w:r>
      <w:r w:rsidRPr="00475E81">
        <w:rPr>
          <w:highlight w:val="yellow"/>
          <w:u w:val="single"/>
        </w:rPr>
        <w:t xml:space="preserve">role in the </w:t>
      </w:r>
      <w:r w:rsidRPr="00475E81">
        <w:rPr>
          <w:rStyle w:val="Emphasis"/>
          <w:highlight w:val="yellow"/>
        </w:rPr>
        <w:t>survival of</w:t>
      </w:r>
      <w:r w:rsidRPr="002670BF">
        <w:rPr>
          <w:u w:val="single"/>
        </w:rPr>
        <w:t xml:space="preserve"> </w:t>
      </w:r>
      <w:r w:rsidRPr="00A53ABA">
        <w:rPr>
          <w:highlight w:val="yellow"/>
          <w:u w:val="single"/>
        </w:rPr>
        <w:t>billions of people and</w:t>
      </w:r>
      <w:r w:rsidRPr="002670BF">
        <w:rPr>
          <w:u w:val="single"/>
        </w:rPr>
        <w:t xml:space="preserve"> the health of </w:t>
      </w:r>
      <w:r w:rsidRPr="00475E81">
        <w:rPr>
          <w:rStyle w:val="Emphasis"/>
          <w:highlight w:val="yellow"/>
        </w:rPr>
        <w:t>our planet.</w:t>
      </w:r>
    </w:p>
    <w:p w:rsidR="005357E0" w:rsidRPr="005357E0" w:rsidRDefault="005357E0" w:rsidP="005357E0"/>
    <w:p w:rsidR="00C93680" w:rsidRDefault="009D2A35" w:rsidP="00C93680">
      <w:pPr>
        <w:pStyle w:val="Heading1"/>
      </w:pPr>
      <w:r>
        <w:lastRenderedPageBreak/>
        <w:t>0001</w:t>
      </w:r>
    </w:p>
    <w:p w:rsidR="00C93680" w:rsidRDefault="00C93680" w:rsidP="00C93680">
      <w:pPr>
        <w:pStyle w:val="Heading4"/>
      </w:pPr>
      <w:r>
        <w:t>Text: The Office of Legal Counsel should determine that the Executive Branch lacks the legal authority to indefinitely detain without Third Geneva Conventions Article Five rights.</w:t>
      </w:r>
    </w:p>
    <w:p w:rsidR="00C93680" w:rsidRDefault="00C93680" w:rsidP="00C93680">
      <w:pPr>
        <w:pStyle w:val="Heading4"/>
      </w:pPr>
      <w:r>
        <w:t>The President should require the Office of Legal Counsel to publish any legal opinions regarding policies adopted by the Executive Branch.</w:t>
      </w:r>
    </w:p>
    <w:p w:rsidR="00C93680" w:rsidRDefault="00C93680" w:rsidP="00C93680"/>
    <w:p w:rsidR="00C93680" w:rsidRDefault="00C93680" w:rsidP="00C93680"/>
    <w:p w:rsidR="00C93680" w:rsidRDefault="00C93680" w:rsidP="00C93680">
      <w:pPr>
        <w:pStyle w:val="Heading4"/>
      </w:pPr>
      <w:r>
        <w:rPr>
          <w:b w:val="0"/>
          <w:bCs w:val="0"/>
        </w:rPr>
        <w:t>The CP is competitive and solves the case—OLC rulings do not actually remove authority but nevertheless hold binding precedential value on the executive.</w:t>
      </w:r>
    </w:p>
    <w:p w:rsidR="00C93680" w:rsidRDefault="00C93680" w:rsidP="00C93680">
      <w:pPr>
        <w:rPr>
          <w:sz w:val="16"/>
          <w:szCs w:val="18"/>
        </w:rPr>
      </w:pPr>
      <w:r>
        <w:rPr>
          <w:sz w:val="16"/>
          <w:szCs w:val="18"/>
        </w:rPr>
        <w:t xml:space="preserve">Trevor W. </w:t>
      </w:r>
      <w:r>
        <w:rPr>
          <w:rStyle w:val="Heading4Char"/>
        </w:rPr>
        <w:t>Morrison</w:t>
      </w:r>
      <w:r>
        <w:rPr>
          <w:sz w:val="16"/>
          <w:szCs w:val="18"/>
        </w:rPr>
        <w:t xml:space="preserve">, October </w:t>
      </w:r>
      <w:r>
        <w:rPr>
          <w:rStyle w:val="Heading4Char"/>
        </w:rPr>
        <w:t>2010</w:t>
      </w:r>
      <w:r>
        <w:rPr>
          <w:sz w:val="16"/>
          <w:szCs w:val="18"/>
        </w:rPr>
        <w:t xml:space="preserve">. </w:t>
      </w:r>
      <w:proofErr w:type="gramStart"/>
      <w:r>
        <w:rPr>
          <w:sz w:val="16"/>
          <w:szCs w:val="18"/>
        </w:rPr>
        <w:t>Professor of Law, Columbia Law School.</w:t>
      </w:r>
      <w:proofErr w:type="gramEnd"/>
      <w:r>
        <w:rPr>
          <w:sz w:val="16"/>
          <w:szCs w:val="18"/>
        </w:rPr>
        <w:t xml:space="preserve"> </w:t>
      </w:r>
      <w:proofErr w:type="gramStart"/>
      <w:r>
        <w:rPr>
          <w:sz w:val="16"/>
          <w:szCs w:val="18"/>
        </w:rPr>
        <w:t>“STARE DECISIS IN THE OFFICE OF LEGAL COUNSEL,” Columbia Law Review, 110 Colum.</w:t>
      </w:r>
      <w:proofErr w:type="gramEnd"/>
      <w:r>
        <w:rPr>
          <w:sz w:val="16"/>
          <w:szCs w:val="18"/>
        </w:rPr>
        <w:t xml:space="preserve"> L. Rev. 1448, Lexis.</w:t>
      </w:r>
    </w:p>
    <w:p w:rsidR="00C93680" w:rsidRDefault="00C93680" w:rsidP="00C93680"/>
    <w:p w:rsidR="00C93680" w:rsidRDefault="00C93680" w:rsidP="00C93680">
      <w:pPr>
        <w:rPr>
          <w:sz w:val="16"/>
          <w:szCs w:val="18"/>
        </w:rPr>
      </w:pPr>
      <w:r>
        <w:rPr>
          <w:sz w:val="16"/>
          <w:szCs w:val="18"/>
        </w:rPr>
        <w:t xml:space="preserve">On the other hand, </w:t>
      </w:r>
      <w:r>
        <w:rPr>
          <w:rStyle w:val="StyleBoldUnderline"/>
        </w:rPr>
        <w:t>an OLC that says "yes" too often is not in the client's long-run interest</w:t>
      </w:r>
      <w:r>
        <w:rPr>
          <w:sz w:val="16"/>
          <w:szCs w:val="18"/>
        </w:rPr>
        <w:t>. </w:t>
      </w:r>
      <w:bookmarkStart w:id="0" w:name="r49"/>
      <w:r>
        <w:rPr>
          <w:sz w:val="16"/>
          <w:szCs w:val="18"/>
        </w:rPr>
        <w:t>n49</w:t>
      </w:r>
      <w:bookmarkEnd w:id="0"/>
      <w:r>
        <w:rPr>
          <w:sz w:val="16"/>
          <w:szCs w:val="18"/>
        </w:rPr>
        <w:t> </w:t>
      </w:r>
      <w:r>
        <w:rPr>
          <w:rStyle w:val="StyleBoldUnderline"/>
        </w:rPr>
        <w:t>Virtually all of OLC's clients have their own legal staffs, including the White House Counsel's Office in the White House and the general counsel's offices in other departments and agencies</w:t>
      </w:r>
      <w:r>
        <w:rPr>
          <w:sz w:val="16"/>
          <w:szCs w:val="18"/>
        </w:rPr>
        <w:t xml:space="preserve">. </w:t>
      </w:r>
      <w:r>
        <w:rPr>
          <w:rStyle w:val="StyleBoldUnderline"/>
        </w:rPr>
        <w:t>Those offices are capable of answering many of the day-to-day issues</w:t>
      </w:r>
      <w:r>
        <w:rPr>
          <w:sz w:val="16"/>
          <w:szCs w:val="18"/>
        </w:rPr>
        <w:t xml:space="preserve"> that arise in those components. </w:t>
      </w:r>
      <w:r>
        <w:rPr>
          <w:rStyle w:val="StyleBoldUnderline"/>
        </w:rPr>
        <w:t>They typically turn to OLC when the issue is sufficiently controversial or complex (especially on constitutional questions) that some external validation holds special value</w:t>
      </w:r>
      <w:r>
        <w:rPr>
          <w:sz w:val="16"/>
          <w:szCs w:val="18"/>
        </w:rPr>
        <w:t>. </w:t>
      </w:r>
      <w:bookmarkStart w:id="1" w:name="r50"/>
      <w:r>
        <w:rPr>
          <w:sz w:val="16"/>
          <w:szCs w:val="18"/>
        </w:rPr>
        <w:t>n50</w:t>
      </w:r>
      <w:bookmarkEnd w:id="1"/>
      <w:r>
        <w:rPr>
          <w:sz w:val="16"/>
          <w:szCs w:val="18"/>
        </w:rPr>
        <w:t xml:space="preserve"> For example, when </w:t>
      </w:r>
      <w:r>
        <w:rPr>
          <w:rStyle w:val="StyleBoldUnderline"/>
          <w:highlight w:val="yellow"/>
        </w:rPr>
        <w:t>a department</w:t>
      </w:r>
      <w:r>
        <w:rPr>
          <w:sz w:val="16"/>
          <w:szCs w:val="18"/>
        </w:rPr>
        <w:t xml:space="preserve"> confronts a difficult or delicate constitutional question in the course of preparing to embark upon a new program or course of action that raises difficult or politically sensitive legal questions, it </w:t>
      </w:r>
      <w:r>
        <w:rPr>
          <w:rStyle w:val="StyleBoldUnderline"/>
          <w:highlight w:val="yellow"/>
        </w:rPr>
        <w:t>has an interest in being able to point to a credible source affirming</w:t>
      </w:r>
      <w:r>
        <w:rPr>
          <w:rStyle w:val="StyleBoldUnderline"/>
        </w:rPr>
        <w:t xml:space="preserve"> the </w:t>
      </w:r>
      <w:bookmarkStart w:id="2" w:name="PAGE_1462_8324"/>
      <w:bookmarkEnd w:id="2"/>
      <w:r>
        <w:rPr>
          <w:rStyle w:val="StyleBoldUnderline"/>
        </w:rPr>
        <w:t> </w:t>
      </w:r>
      <w:r>
        <w:rPr>
          <w:sz w:val="16"/>
          <w:szCs w:val="18"/>
        </w:rPr>
        <w:t>[*1462]  </w:t>
      </w:r>
      <w:r>
        <w:rPr>
          <w:rStyle w:val="StyleBoldUnderline"/>
          <w:highlight w:val="yellow"/>
        </w:rPr>
        <w:t>legality of its actions</w:t>
      </w:r>
      <w:r>
        <w:rPr>
          <w:sz w:val="16"/>
          <w:szCs w:val="18"/>
        </w:rPr>
        <w:t>. </w:t>
      </w:r>
      <w:bookmarkStart w:id="3" w:name="r51"/>
      <w:proofErr w:type="gramStart"/>
      <w:r>
        <w:rPr>
          <w:sz w:val="16"/>
          <w:szCs w:val="18"/>
        </w:rPr>
        <w:t>n51</w:t>
      </w:r>
      <w:bookmarkEnd w:id="3"/>
      <w:proofErr w:type="gramEnd"/>
      <w:r>
        <w:rPr>
          <w:sz w:val="16"/>
          <w:szCs w:val="18"/>
        </w:rPr>
        <w:t> </w:t>
      </w:r>
      <w:r>
        <w:rPr>
          <w:rStyle w:val="StyleBoldUnderline"/>
        </w:rPr>
        <w:t>The in-house legal advice of the agency's general counsel is unlikely to carry the same weight</w:t>
      </w:r>
      <w:r>
        <w:rPr>
          <w:sz w:val="16"/>
          <w:szCs w:val="18"/>
        </w:rPr>
        <w:t>. </w:t>
      </w:r>
      <w:bookmarkStart w:id="4" w:name="r52"/>
      <w:proofErr w:type="gramStart"/>
      <w:r>
        <w:rPr>
          <w:sz w:val="16"/>
          <w:szCs w:val="18"/>
        </w:rPr>
        <w:t>n52</w:t>
      </w:r>
      <w:bookmarkEnd w:id="4"/>
      <w:proofErr w:type="gramEnd"/>
      <w:r>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Pr>
          <w:sz w:val="16"/>
          <w:szCs w:val="18"/>
        </w:rPr>
        <w:t>n53</w:t>
      </w:r>
      <w:bookmarkEnd w:id="5"/>
    </w:p>
    <w:p w:rsidR="00C93680" w:rsidRDefault="00C93680" w:rsidP="00C93680">
      <w:pPr>
        <w:rPr>
          <w:sz w:val="16"/>
          <w:szCs w:val="18"/>
        </w:rPr>
      </w:pPr>
      <w:r>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Pr>
          <w:sz w:val="16"/>
          <w:szCs w:val="18"/>
        </w:rPr>
        <w:t> </w:t>
      </w:r>
      <w:bookmarkStart w:id="6" w:name="PAGE_1463_8324"/>
      <w:bookmarkEnd w:id="6"/>
      <w:r>
        <w:rPr>
          <w:sz w:val="16"/>
          <w:szCs w:val="18"/>
        </w:rPr>
        <w:t> [</w:t>
      </w:r>
      <w:proofErr w:type="gramEnd"/>
      <w:r>
        <w:rPr>
          <w:sz w:val="16"/>
          <w:szCs w:val="18"/>
        </w:rPr>
        <w:t>*1463]  at least a plausible argument that the program is lawful. In that circumstance, the agency is unlikely to see any problem in a "yes" from OLC.</w:t>
      </w:r>
    </w:p>
    <w:p w:rsidR="00C93680" w:rsidRDefault="00C93680" w:rsidP="00C93680">
      <w:pPr>
        <w:rPr>
          <w:sz w:val="16"/>
          <w:szCs w:val="18"/>
        </w:rPr>
      </w:pPr>
      <w:r>
        <w:rPr>
          <w:sz w:val="16"/>
          <w:szCs w:val="18"/>
        </w:rPr>
        <w:t xml:space="preserve">Still, </w:t>
      </w:r>
      <w:r>
        <w:rPr>
          <w:rStyle w:val="StyleBoldUnderline"/>
        </w:rPr>
        <w:t>it would be an overstatement to say that OLC risks losing its client base every time it contemplates saying "no."</w:t>
      </w:r>
      <w:r>
        <w:rPr>
          <w:sz w:val="16"/>
          <w:szCs w:val="18"/>
        </w:rPr>
        <w:t xml:space="preserve"> </w:t>
      </w:r>
      <w:r>
        <w:rPr>
          <w:rStyle w:val="StyleBoldUnderline"/>
        </w:rPr>
        <w:t>One reason is custom. In some areas, there is a longstanding tradition - rising to the level of an expectation - that certain executive actions or decisions will not be taken without seeking OLC's advice</w:t>
      </w:r>
      <w:r>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Pr>
          <w:sz w:val="16"/>
          <w:szCs w:val="18"/>
        </w:rPr>
        <w:t>n54</w:t>
      </w:r>
      <w:bookmarkEnd w:id="7"/>
      <w:proofErr w:type="gramEnd"/>
      <w:r>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C93680" w:rsidRDefault="00C93680" w:rsidP="00C93680">
      <w:pPr>
        <w:rPr>
          <w:sz w:val="16"/>
          <w:szCs w:val="18"/>
        </w:rPr>
      </w:pPr>
      <w:r>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Pr>
          <w:sz w:val="16"/>
          <w:szCs w:val="18"/>
        </w:rPr>
        <w:t>nonlitigating</w:t>
      </w:r>
      <w:proofErr w:type="spellEnd"/>
      <w:r>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C93680" w:rsidRDefault="00C93680" w:rsidP="00C93680">
      <w:pPr>
        <w:rPr>
          <w:sz w:val="16"/>
          <w:szCs w:val="18"/>
        </w:rPr>
      </w:pPr>
      <w:r>
        <w:rPr>
          <w:sz w:val="16"/>
          <w:szCs w:val="18"/>
        </w:rPr>
        <w:t xml:space="preserve">2. Formal Requests, Binding Answers, and Lawful Alternatives. - </w:t>
      </w:r>
      <w:r>
        <w:rPr>
          <w:rStyle w:val="StyleBoldUnderline"/>
        </w:rPr>
        <w:t xml:space="preserve">Over time, </w:t>
      </w:r>
      <w:r>
        <w:rPr>
          <w:rStyle w:val="StyleBoldUnderline"/>
          <w:highlight w:val="yellow"/>
        </w:rPr>
        <w:t>OLC has</w:t>
      </w:r>
      <w:r>
        <w:rPr>
          <w:rStyle w:val="StyleBoldUnderline"/>
        </w:rPr>
        <w:t xml:space="preserve"> developed practices and </w:t>
      </w:r>
      <w:r>
        <w:rPr>
          <w:rStyle w:val="StyleBoldUnderline"/>
          <w:highlight w:val="yellow"/>
        </w:rPr>
        <w:t>policies that help maintain its</w:t>
      </w:r>
      <w:r>
        <w:rPr>
          <w:rStyle w:val="StyleBoldUnderline"/>
        </w:rPr>
        <w:t xml:space="preserve"> independence and </w:t>
      </w:r>
      <w:r>
        <w:rPr>
          <w:rStyle w:val="StyleBoldUnderline"/>
          <w:highlight w:val="yellow"/>
        </w:rPr>
        <w:t>credibility</w:t>
      </w:r>
      <w:r>
        <w:rPr>
          <w:sz w:val="16"/>
          <w:szCs w:val="18"/>
        </w:rPr>
        <w:t xml:space="preserve">. First, </w:t>
      </w:r>
      <w:r>
        <w:rPr>
          <w:rStyle w:val="StyleBoldUnderline"/>
        </w:rPr>
        <w:t xml:space="preserve">before it provides a written </w:t>
      </w:r>
      <w:r>
        <w:rPr>
          <w:rStyle w:val="StyleBoldUnderline"/>
        </w:rPr>
        <w:lastRenderedPageBreak/>
        <w:t>opinion</w:t>
      </w:r>
      <w:r>
        <w:rPr>
          <w:sz w:val="16"/>
          <w:szCs w:val="18"/>
        </w:rPr>
        <w:t>, </w:t>
      </w:r>
      <w:bookmarkStart w:id="8" w:name="r55"/>
      <w:r>
        <w:rPr>
          <w:sz w:val="16"/>
          <w:szCs w:val="18"/>
        </w:rPr>
        <w:t>n55</w:t>
      </w:r>
      <w:bookmarkEnd w:id="8"/>
      <w:r>
        <w:rPr>
          <w:sz w:val="16"/>
          <w:szCs w:val="18"/>
        </w:rPr>
        <w:t> </w:t>
      </w:r>
      <w:r>
        <w:rPr>
          <w:rStyle w:val="StyleBoldUnderline"/>
          <w:highlight w:val="yellow"/>
        </w:rPr>
        <w:t>OLC</w:t>
      </w:r>
      <w:r>
        <w:rPr>
          <w:rStyle w:val="StyleBoldUnderline"/>
        </w:rPr>
        <w:t xml:space="preserve"> typically </w:t>
      </w:r>
      <w:r>
        <w:rPr>
          <w:rStyle w:val="StyleBoldUnderline"/>
          <w:highlight w:val="yellow"/>
        </w:rPr>
        <w:t>requires</w:t>
      </w:r>
      <w:r>
        <w:rPr>
          <w:rStyle w:val="StyleBoldUnderline"/>
        </w:rPr>
        <w:t xml:space="preserve"> that </w:t>
      </w:r>
      <w:r>
        <w:rPr>
          <w:rStyle w:val="StyleBoldUnderline"/>
          <w:highlight w:val="yellow"/>
        </w:rPr>
        <w:t>the request be in writing from the</w:t>
      </w:r>
      <w:r>
        <w:rPr>
          <w:rStyle w:val="StyleBoldUnderline"/>
        </w:rPr>
        <w:t xml:space="preserve"> head or </w:t>
      </w:r>
      <w:r>
        <w:rPr>
          <w:rStyle w:val="StyleBoldUnderline"/>
          <w:highlight w:val="yellow"/>
        </w:rPr>
        <w:t>general counsel of the requesting agency</w:t>
      </w:r>
      <w:r>
        <w:rPr>
          <w:rStyle w:val="StyleBoldUnderline"/>
        </w:rPr>
        <w:t xml:space="preserve">, that </w:t>
      </w:r>
      <w:r>
        <w:rPr>
          <w:rStyle w:val="StyleBoldUnderline"/>
          <w:highlight w:val="yellow"/>
        </w:rPr>
        <w:t>the request be</w:t>
      </w:r>
      <w:r>
        <w:rPr>
          <w:rStyle w:val="StyleBoldUnderline"/>
        </w:rPr>
        <w:t xml:space="preserve"> as </w:t>
      </w:r>
      <w:r>
        <w:rPr>
          <w:rStyle w:val="StyleBoldUnderline"/>
          <w:highlight w:val="yellow"/>
        </w:rPr>
        <w:t>specific</w:t>
      </w:r>
      <w:r>
        <w:rPr>
          <w:rStyle w:val="StyleBoldUnderline"/>
        </w:rPr>
        <w:t xml:space="preserve"> and concrete as possible, </w:t>
      </w:r>
      <w:r>
        <w:rPr>
          <w:rStyle w:val="StyleBoldUnderline"/>
          <w:highlight w:val="yellow"/>
        </w:rPr>
        <w:t>and</w:t>
      </w:r>
      <w:r>
        <w:rPr>
          <w:rStyle w:val="StyleBoldUnderline"/>
        </w:rPr>
        <w:t xml:space="preserve"> that </w:t>
      </w:r>
      <w:r>
        <w:rPr>
          <w:rStyle w:val="StyleBoldUnderline"/>
          <w:highlight w:val="yellow"/>
        </w:rPr>
        <w:t>the agency provide its own</w:t>
      </w:r>
      <w:r>
        <w:rPr>
          <w:rStyle w:val="StyleBoldUnderline"/>
        </w:rPr>
        <w:t xml:space="preserve"> written </w:t>
      </w:r>
      <w:bookmarkStart w:id="9" w:name="PAGE_1464_8324"/>
      <w:bookmarkEnd w:id="9"/>
      <w:r>
        <w:rPr>
          <w:rStyle w:val="StyleBoldUnderline"/>
        </w:rPr>
        <w:t> </w:t>
      </w:r>
      <w:r>
        <w:rPr>
          <w:sz w:val="16"/>
          <w:szCs w:val="18"/>
        </w:rPr>
        <w:t>[*1464]  </w:t>
      </w:r>
      <w:r>
        <w:rPr>
          <w:rStyle w:val="StyleBoldUnderline"/>
          <w:highlight w:val="yellow"/>
        </w:rPr>
        <w:t>views</w:t>
      </w:r>
      <w:r>
        <w:rPr>
          <w:rStyle w:val="StyleBoldUnderline"/>
        </w:rPr>
        <w:t xml:space="preserve"> on the issue as part of its request. </w:t>
      </w:r>
      <w:bookmarkStart w:id="10" w:name="r56"/>
      <w:proofErr w:type="gramStart"/>
      <w:r>
        <w:rPr>
          <w:rStyle w:val="StyleBoldUnderline"/>
        </w:rPr>
        <w:t>n56</w:t>
      </w:r>
      <w:bookmarkEnd w:id="10"/>
      <w:proofErr w:type="gramEnd"/>
      <w:r>
        <w:rPr>
          <w:rStyle w:val="StyleBoldUnderline"/>
        </w:rPr>
        <w:t> </w:t>
      </w:r>
      <w:r>
        <w:rPr>
          <w:rStyle w:val="StyleBoldUnderline"/>
          <w:highlight w:val="yellow"/>
        </w:rPr>
        <w:t>These requirements</w:t>
      </w:r>
      <w:r>
        <w:rPr>
          <w:rStyle w:val="StyleBoldUnderline"/>
        </w:rPr>
        <w:t xml:space="preserve"> help </w:t>
      </w:r>
      <w:r>
        <w:rPr>
          <w:rStyle w:val="StyleBoldUnderline"/>
          <w:highlight w:val="yellow"/>
        </w:rPr>
        <w:t>constrain the requesting agency</w:t>
      </w:r>
      <w:r>
        <w:rPr>
          <w:sz w:val="16"/>
          <w:szCs w:val="18"/>
        </w:rPr>
        <w:t xml:space="preserve">. Asking a high-ranking member of the agency to commit the agency's views to </w:t>
      </w:r>
      <w:proofErr w:type="gramStart"/>
      <w:r>
        <w:rPr>
          <w:sz w:val="16"/>
          <w:szCs w:val="18"/>
        </w:rPr>
        <w:t>writing,</w:t>
      </w:r>
      <w:proofErr w:type="gramEnd"/>
      <w:r>
        <w:rPr>
          <w:sz w:val="16"/>
          <w:szCs w:val="18"/>
        </w:rPr>
        <w:t xml:space="preserve"> and to present legal arguments in favor of those views, makes it more difficult for the agency to press extreme positions.</w:t>
      </w:r>
    </w:p>
    <w:p w:rsidR="00C93680" w:rsidRDefault="00C93680" w:rsidP="00C93680">
      <w:pPr>
        <w:rPr>
          <w:sz w:val="16"/>
          <w:szCs w:val="18"/>
        </w:rPr>
      </w:pPr>
      <w:r>
        <w:rPr>
          <w:rStyle w:val="StyleBoldUnderline"/>
        </w:rPr>
        <w:t>Second</w:t>
      </w:r>
      <w:r>
        <w:rPr>
          <w:sz w:val="16"/>
          <w:szCs w:val="18"/>
        </w:rPr>
        <w:t>, as noted in the Introduction, </w:t>
      </w:r>
      <w:bookmarkStart w:id="11" w:name="r57"/>
      <w:r>
        <w:rPr>
          <w:sz w:val="16"/>
          <w:szCs w:val="18"/>
        </w:rPr>
        <w:t>n57</w:t>
      </w:r>
      <w:bookmarkEnd w:id="11"/>
      <w:r>
        <w:rPr>
          <w:sz w:val="16"/>
          <w:szCs w:val="18"/>
        </w:rPr>
        <w:t> </w:t>
      </w:r>
      <w:r>
        <w:rPr>
          <w:rStyle w:val="StyleBoldUnderline"/>
          <w:highlight w:val="yellow"/>
        </w:rPr>
        <w:t>OLC's legal advice is treated as binding within the Executive</w:t>
      </w:r>
      <w:r>
        <w:rPr>
          <w:rStyle w:val="StyleBoldUnderline"/>
        </w:rPr>
        <w:t xml:space="preserve"> Branch </w:t>
      </w:r>
      <w:r>
        <w:rPr>
          <w:rStyle w:val="StyleBoldUnderline"/>
          <w:highlight w:val="yellow"/>
        </w:rPr>
        <w:t>until withdrawn</w:t>
      </w:r>
      <w:r>
        <w:rPr>
          <w:rStyle w:val="StyleBoldUnderline"/>
        </w:rPr>
        <w:t xml:space="preserve"> or overruled</w:t>
      </w:r>
      <w:r>
        <w:rPr>
          <w:sz w:val="16"/>
          <w:szCs w:val="18"/>
        </w:rPr>
        <w:t>. </w:t>
      </w:r>
      <w:bookmarkStart w:id="12" w:name="r58"/>
      <w:proofErr w:type="gramStart"/>
      <w:r>
        <w:rPr>
          <w:sz w:val="16"/>
          <w:szCs w:val="18"/>
        </w:rPr>
        <w:t>n58</w:t>
      </w:r>
      <w:bookmarkEnd w:id="12"/>
      <w:proofErr w:type="gramEnd"/>
      <w:r>
        <w:rPr>
          <w:sz w:val="16"/>
          <w:szCs w:val="18"/>
        </w:rPr>
        <w:t> </w:t>
      </w:r>
      <w:r>
        <w:rPr>
          <w:rStyle w:val="StyleBoldUnderline"/>
        </w:rPr>
        <w:t xml:space="preserve">As a formal matter, the </w:t>
      </w:r>
      <w:proofErr w:type="spellStart"/>
      <w:r>
        <w:rPr>
          <w:rStyle w:val="StyleBoldUnderline"/>
        </w:rPr>
        <w:t>bindingness</w:t>
      </w:r>
      <w:proofErr w:type="spellEnd"/>
      <w:r>
        <w:rPr>
          <w:rStyle w:val="StyleBoldUnderline"/>
        </w:rPr>
        <w:t xml:space="preserve"> of the Attorney General's (or, in the modern era, OLC's) legal advice has long been uncertain</w:t>
      </w:r>
      <w:r>
        <w:rPr>
          <w:sz w:val="16"/>
          <w:szCs w:val="18"/>
        </w:rPr>
        <w:t>. </w:t>
      </w:r>
      <w:bookmarkStart w:id="13" w:name="r59"/>
      <w:proofErr w:type="gramStart"/>
      <w:r>
        <w:rPr>
          <w:sz w:val="16"/>
          <w:szCs w:val="18"/>
        </w:rPr>
        <w:t>n59</w:t>
      </w:r>
      <w:bookmarkEnd w:id="13"/>
      <w:proofErr w:type="gramEnd"/>
      <w:r>
        <w:rPr>
          <w:sz w:val="16"/>
          <w:szCs w:val="18"/>
        </w:rPr>
        <w:t> </w:t>
      </w:r>
      <w:r>
        <w:rPr>
          <w:rStyle w:val="StyleBoldUnderline"/>
        </w:rPr>
        <w:t>The issue has never required formal resolution</w:t>
      </w:r>
      <w:r>
        <w:rPr>
          <w:sz w:val="16"/>
          <w:szCs w:val="18"/>
        </w:rPr>
        <w:t xml:space="preserve">, however, </w:t>
      </w:r>
      <w:r>
        <w:rPr>
          <w:rStyle w:val="StyleBoldUnderline"/>
        </w:rPr>
        <w:t xml:space="preserve">because </w:t>
      </w:r>
      <w:r>
        <w:rPr>
          <w:rStyle w:val="StyleBoldUnderline"/>
          <w:highlight w:val="yellow"/>
        </w:rPr>
        <w:t>by longstanding tradition the advice is</w:t>
      </w:r>
      <w:r>
        <w:rPr>
          <w:rStyle w:val="StyleBoldUnderline"/>
        </w:rPr>
        <w:t xml:space="preserve"> treated as </w:t>
      </w:r>
      <w:r>
        <w:rPr>
          <w:rStyle w:val="StyleBoldUnderline"/>
          <w:highlight w:val="yellow"/>
        </w:rPr>
        <w:t>binding</w:t>
      </w:r>
      <w:r>
        <w:rPr>
          <w:sz w:val="16"/>
          <w:szCs w:val="18"/>
        </w:rPr>
        <w:t>. </w:t>
      </w:r>
      <w:bookmarkStart w:id="14" w:name="r60"/>
      <w:proofErr w:type="gramStart"/>
      <w:r>
        <w:rPr>
          <w:sz w:val="16"/>
          <w:szCs w:val="18"/>
        </w:rPr>
        <w:t>n60</w:t>
      </w:r>
      <w:bookmarkEnd w:id="14"/>
      <w:proofErr w:type="gramEnd"/>
      <w:r>
        <w:rPr>
          <w:sz w:val="16"/>
          <w:szCs w:val="18"/>
        </w:rPr>
        <w:t> </w:t>
      </w:r>
      <w:r>
        <w:rPr>
          <w:rStyle w:val="StyleBoldUnderline"/>
          <w:highlight w:val="yellow"/>
        </w:rPr>
        <w:t>OLC</w:t>
      </w:r>
      <w:r>
        <w:rPr>
          <w:rStyle w:val="StyleBoldUnderline"/>
        </w:rPr>
        <w:t xml:space="preserve"> protects that tradition today by generally </w:t>
      </w:r>
      <w:r>
        <w:rPr>
          <w:rStyle w:val="StyleBoldUnderline"/>
          <w:highlight w:val="yellow"/>
        </w:rPr>
        <w:t>refus</w:t>
      </w:r>
      <w:r>
        <w:rPr>
          <w:rStyle w:val="StyleBoldUnderline"/>
        </w:rPr>
        <w:t xml:space="preserve">ing to provide </w:t>
      </w:r>
      <w:r>
        <w:rPr>
          <w:rStyle w:val="StyleBoldUnderline"/>
          <w:highlight w:val="yellow"/>
        </w:rPr>
        <w:t>advice if there is</w:t>
      </w:r>
      <w:r>
        <w:rPr>
          <w:rStyle w:val="StyleBoldUnderline"/>
        </w:rPr>
        <w:t xml:space="preserve"> any </w:t>
      </w:r>
      <w:r>
        <w:rPr>
          <w:rStyle w:val="StyleBoldUnderline"/>
          <w:highlight w:val="yellow"/>
        </w:rPr>
        <w:t>doubt about whether the requesting entity will follow it</w:t>
      </w:r>
      <w:r>
        <w:rPr>
          <w:sz w:val="16"/>
          <w:szCs w:val="18"/>
        </w:rPr>
        <w:t>. </w:t>
      </w:r>
      <w:bookmarkStart w:id="15" w:name="r61"/>
      <w:proofErr w:type="gramStart"/>
      <w:r>
        <w:rPr>
          <w:sz w:val="16"/>
          <w:szCs w:val="18"/>
        </w:rPr>
        <w:t>n61</w:t>
      </w:r>
      <w:bookmarkEnd w:id="15"/>
      <w:proofErr w:type="gramEnd"/>
      <w:r>
        <w:rPr>
          <w:sz w:val="16"/>
          <w:szCs w:val="18"/>
        </w:rPr>
        <w:t> </w:t>
      </w:r>
      <w:r>
        <w:rPr>
          <w:rStyle w:val="StyleBoldUnderline"/>
          <w:highlight w:val="yellow"/>
        </w:rPr>
        <w:t>This guards against "advice-shopping by entities willing to abide only by advice they like</w:t>
      </w:r>
      <w:r>
        <w:rPr>
          <w:rStyle w:val="StyleBoldUnderline"/>
        </w:rPr>
        <w:t>." </w:t>
      </w:r>
      <w:bookmarkStart w:id="16" w:name="r62"/>
      <w:r>
        <w:rPr>
          <w:sz w:val="16"/>
          <w:szCs w:val="18"/>
        </w:rPr>
        <w:t>n62</w:t>
      </w:r>
      <w:bookmarkEnd w:id="16"/>
      <w:r>
        <w:rPr>
          <w:sz w:val="16"/>
          <w:szCs w:val="18"/>
        </w:rPr>
        <w:t> More broadly, it helps ensure that OLC's answers matter. An agency displeased with OLC's advice cannot simply ignore the advice. The agency might</w:t>
      </w:r>
      <w:proofErr w:type="gramStart"/>
      <w:r>
        <w:rPr>
          <w:sz w:val="16"/>
          <w:szCs w:val="18"/>
        </w:rPr>
        <w:t> </w:t>
      </w:r>
      <w:bookmarkStart w:id="17" w:name="PAGE_1465_8324"/>
      <w:bookmarkEnd w:id="17"/>
      <w:r>
        <w:rPr>
          <w:sz w:val="16"/>
          <w:szCs w:val="18"/>
        </w:rPr>
        <w:t> [</w:t>
      </w:r>
      <w:proofErr w:type="gramEnd"/>
      <w:r>
        <w:rPr>
          <w:sz w:val="16"/>
          <w:szCs w:val="18"/>
        </w:rPr>
        <w:t>*1465]  construe any ambiguity in OLC's advice to its liking, and in some cases might even ask OLC to reconsider its advice. </w:t>
      </w:r>
      <w:bookmarkStart w:id="18" w:name="r63"/>
      <w:proofErr w:type="gramStart"/>
      <w:r>
        <w:rPr>
          <w:sz w:val="16"/>
          <w:szCs w:val="18"/>
        </w:rPr>
        <w:t>n63</w:t>
      </w:r>
      <w:bookmarkEnd w:id="18"/>
      <w:proofErr w:type="gramEnd"/>
      <w:r>
        <w:rPr>
          <w:sz w:val="16"/>
          <w:szCs w:val="18"/>
        </w:rPr>
        <w:t xml:space="preserve"> But </w:t>
      </w:r>
      <w:r>
        <w:rPr>
          <w:rStyle w:val="StyleBoldUnderline"/>
          <w:highlight w:val="yellow"/>
        </w:rPr>
        <w:t>the</w:t>
      </w:r>
      <w:r>
        <w:rPr>
          <w:rStyle w:val="StyleBoldUnderline"/>
        </w:rPr>
        <w:t xml:space="preserve"> settled </w:t>
      </w:r>
      <w:r>
        <w:rPr>
          <w:rStyle w:val="StyleBoldUnderline"/>
          <w:highlight w:val="yellow"/>
        </w:rPr>
        <w:t>practice of treating OLC's advice as binding ensures it is not</w:t>
      </w:r>
      <w:r>
        <w:rPr>
          <w:rStyle w:val="StyleBoldUnderline"/>
        </w:rPr>
        <w:t xml:space="preserve"> simply </w:t>
      </w:r>
      <w:r>
        <w:rPr>
          <w:rStyle w:val="StyleBoldUnderline"/>
          <w:highlight w:val="yellow"/>
        </w:rPr>
        <w:t>ignored</w:t>
      </w:r>
      <w:r>
        <w:rPr>
          <w:sz w:val="16"/>
          <w:szCs w:val="18"/>
        </w:rPr>
        <w:t>.</w:t>
      </w:r>
    </w:p>
    <w:p w:rsidR="00C93680" w:rsidRDefault="00C93680" w:rsidP="00C93680">
      <w:pPr>
        <w:rPr>
          <w:sz w:val="16"/>
          <w:szCs w:val="18"/>
        </w:rPr>
      </w:pPr>
      <w:r>
        <w:rPr>
          <w:rStyle w:val="StyleBoldUnderline"/>
        </w:rPr>
        <w:t xml:space="preserve">In theory, the very </w:t>
      </w:r>
      <w:proofErr w:type="spellStart"/>
      <w:r>
        <w:rPr>
          <w:rStyle w:val="StyleBoldUnderline"/>
        </w:rPr>
        <w:t>bindingness</w:t>
      </w:r>
      <w:proofErr w:type="spellEnd"/>
      <w:r>
        <w:rPr>
          <w:rStyle w:val="StyleBoldUnderline"/>
        </w:rPr>
        <w:t xml:space="preserve"> of OLC's opinions creates a risk that agencies will avoid going to OLC in the first place</w:t>
      </w:r>
      <w:r>
        <w:rPr>
          <w:sz w:val="16"/>
          <w:szCs w:val="18"/>
        </w:rPr>
        <w:t xml:space="preserve">, relying either on their general counsels or even other executive branch offices to the extent they are perceived as more likely to provide welcome answers. </w:t>
      </w:r>
      <w:r>
        <w:rPr>
          <w:rStyle w:val="StyleBoldUnderline"/>
        </w:rPr>
        <w:t>This is only a modest risk in practice, however</w:t>
      </w:r>
      <w:r>
        <w:rPr>
          <w:sz w:val="16"/>
          <w:szCs w:val="18"/>
        </w:rPr>
        <w:t xml:space="preserve">. </w:t>
      </w:r>
      <w:r>
        <w:rPr>
          <w:rStyle w:val="StyleBoldUnderline"/>
        </w:rPr>
        <w:t>As noted above, legal advice obtained from an office other than OLC - especially an agency's own general counsel - is unlikely to command the same respect as OLC advice</w:t>
      </w:r>
      <w:r>
        <w:rPr>
          <w:sz w:val="16"/>
          <w:szCs w:val="18"/>
        </w:rPr>
        <w:t>. </w:t>
      </w:r>
      <w:bookmarkStart w:id="19" w:name="r64"/>
      <w:proofErr w:type="gramStart"/>
      <w:r>
        <w:rPr>
          <w:sz w:val="16"/>
          <w:szCs w:val="18"/>
        </w:rPr>
        <w:t>n64</w:t>
      </w:r>
      <w:bookmarkEnd w:id="19"/>
      <w:proofErr w:type="gramEnd"/>
      <w:r>
        <w:rPr>
          <w:sz w:val="16"/>
          <w:szCs w:val="18"/>
        </w:rPr>
        <w:t xml:space="preserve"> Indeed, </w:t>
      </w:r>
      <w:r>
        <w:rPr>
          <w:rStyle w:val="StyleBoldUnderline"/>
          <w:highlight w:val="yellow"/>
        </w:rPr>
        <w:t>because OLC is</w:t>
      </w:r>
      <w:r>
        <w:rPr>
          <w:rStyle w:val="StyleBoldUnderline"/>
        </w:rPr>
        <w:t xml:space="preserve"> widely </w:t>
      </w:r>
      <w:r>
        <w:rPr>
          <w:rStyle w:val="StyleBoldUnderline"/>
          <w:highlight w:val="yellow"/>
        </w:rPr>
        <w:t>viewed as "the executive</w:t>
      </w:r>
      <w:r>
        <w:rPr>
          <w:rStyle w:val="StyleBoldUnderline"/>
        </w:rPr>
        <w:t xml:space="preserve"> branch's </w:t>
      </w:r>
      <w:r>
        <w:rPr>
          <w:rStyle w:val="StyleBoldUnderline"/>
          <w:highlight w:val="yellow"/>
        </w:rPr>
        <w:t>chief legal advisor</w:t>
      </w:r>
      <w:r>
        <w:rPr>
          <w:rStyle w:val="StyleBoldUnderline"/>
        </w:rPr>
        <w:t>,"</w:t>
      </w:r>
      <w:r>
        <w:rPr>
          <w:sz w:val="16"/>
          <w:szCs w:val="18"/>
        </w:rPr>
        <w:t> </w:t>
      </w:r>
      <w:bookmarkStart w:id="20" w:name="r65"/>
      <w:r>
        <w:rPr>
          <w:sz w:val="16"/>
          <w:szCs w:val="18"/>
        </w:rPr>
        <w:t>n65</w:t>
      </w:r>
      <w:bookmarkEnd w:id="20"/>
      <w:r>
        <w:rPr>
          <w:rStyle w:val="StyleBoldUnderline"/>
        </w:rPr>
        <w:t xml:space="preserve"> </w:t>
      </w:r>
      <w:r>
        <w:rPr>
          <w:rStyle w:val="StyleBoldUnderline"/>
          <w:highlight w:val="yellow"/>
        </w:rPr>
        <w:t>an agency's decision not to seek OLC's advice is</w:t>
      </w:r>
      <w:r>
        <w:rPr>
          <w:rStyle w:val="StyleBoldUnderline"/>
        </w:rPr>
        <w:t xml:space="preserve"> likely to be </w:t>
      </w:r>
      <w:r>
        <w:rPr>
          <w:rStyle w:val="StyleBoldUnderline"/>
          <w:highlight w:val="yellow"/>
        </w:rPr>
        <w:t>viewed</w:t>
      </w:r>
      <w:r>
        <w:rPr>
          <w:rStyle w:val="StyleBoldUnderline"/>
        </w:rPr>
        <w:t xml:space="preserve"> by outside observers </w:t>
      </w:r>
      <w:r>
        <w:rPr>
          <w:rStyle w:val="StyleBoldUnderline"/>
          <w:highlight w:val="yellow"/>
        </w:rPr>
        <w:t>with skepticism</w:t>
      </w:r>
      <w:r>
        <w:rPr>
          <w:sz w:val="16"/>
          <w:szCs w:val="18"/>
        </w:rPr>
        <w:t>, especially if the in-house advice approves a program or initiative of doubtful legality.</w:t>
      </w:r>
    </w:p>
    <w:p w:rsidR="00C93680" w:rsidRDefault="00C93680" w:rsidP="00C93680">
      <w:pPr>
        <w:rPr>
          <w:sz w:val="16"/>
          <w:szCs w:val="18"/>
        </w:rPr>
      </w:pPr>
      <w:r>
        <w:rPr>
          <w:rStyle w:val="StyleBoldUnderline"/>
        </w:rPr>
        <w:t>OLC has also developed certain practices to soften the blow of legal advice not to a client's liking.</w:t>
      </w:r>
      <w:r>
        <w:rPr>
          <w:sz w:val="16"/>
          <w:szCs w:val="18"/>
        </w:rPr>
        <w:t xml:space="preserve"> Most significantly, after concluding that a client's proposed course of action is unlawful, </w:t>
      </w:r>
      <w:r>
        <w:rPr>
          <w:rStyle w:val="StyleBoldUnderline"/>
        </w:rPr>
        <w:t>OLC frequently works with the client to find a lawful way to pursue its desired ends</w:t>
      </w:r>
      <w:r>
        <w:rPr>
          <w:sz w:val="16"/>
          <w:szCs w:val="18"/>
        </w:rPr>
        <w:t>. </w:t>
      </w:r>
      <w:bookmarkStart w:id="21" w:name="r66"/>
      <w:r>
        <w:rPr>
          <w:sz w:val="16"/>
          <w:szCs w:val="18"/>
        </w:rPr>
        <w:t>n66</w:t>
      </w:r>
      <w:bookmarkEnd w:id="21"/>
      <w:r>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Pr>
          <w:sz w:val="16"/>
          <w:szCs w:val="18"/>
        </w:rPr>
        <w:t>n67</w:t>
      </w:r>
      <w:bookmarkEnd w:id="22"/>
      <w:r>
        <w:rPr>
          <w:sz w:val="16"/>
          <w:szCs w:val="18"/>
        </w:rPr>
        <w:t> </w:t>
      </w:r>
      <w:r>
        <w:rPr>
          <w:rStyle w:val="StyleBoldUnderline"/>
        </w:rPr>
        <w:t>This is a critical component of OLC's work, and distinguishes it sharply from the courts</w:t>
      </w:r>
      <w:r>
        <w:rPr>
          <w:sz w:val="16"/>
          <w:szCs w:val="18"/>
        </w:rPr>
        <w:t>. In addition to "providing a means by which the executive branch lawyer can contribute to the ability of the popularly-elected President and his administration to achieve important policy goals," </w:t>
      </w:r>
      <w:bookmarkStart w:id="23" w:name="r68"/>
      <w:r>
        <w:rPr>
          <w:sz w:val="16"/>
          <w:szCs w:val="18"/>
        </w:rPr>
        <w:t>n68</w:t>
      </w:r>
      <w:bookmarkEnd w:id="23"/>
      <w:r>
        <w:rPr>
          <w:sz w:val="16"/>
          <w:szCs w:val="18"/>
        </w:rPr>
        <w:t> </w:t>
      </w:r>
      <w:r>
        <w:rPr>
          <w:rStyle w:val="StyleBoldUnderline"/>
        </w:rPr>
        <w:t xml:space="preserve">in more instrumental terms the practice can also reduce the risk of gaming by OLC's clients. And that, in turn, helps preserve the </w:t>
      </w:r>
      <w:proofErr w:type="spellStart"/>
      <w:r>
        <w:rPr>
          <w:rStyle w:val="StyleBoldUnderline"/>
        </w:rPr>
        <w:t>bindingness</w:t>
      </w:r>
      <w:proofErr w:type="spellEnd"/>
      <w:r>
        <w:rPr>
          <w:rStyle w:val="StyleBoldUnderline"/>
        </w:rPr>
        <w:t xml:space="preserve"> of OLC's opinions</w:t>
      </w:r>
      <w:r>
        <w:rPr>
          <w:sz w:val="16"/>
          <w:szCs w:val="18"/>
        </w:rPr>
        <w:t>. </w:t>
      </w:r>
      <w:bookmarkStart w:id="24" w:name="r69"/>
      <w:r>
        <w:rPr>
          <w:sz w:val="16"/>
          <w:szCs w:val="18"/>
        </w:rPr>
        <w:t>n69</w:t>
      </w:r>
      <w:bookmarkEnd w:id="24"/>
    </w:p>
    <w:p w:rsidR="00C93680" w:rsidRDefault="00C93680" w:rsidP="00C93680">
      <w:pPr>
        <w:rPr>
          <w:sz w:val="16"/>
          <w:szCs w:val="18"/>
        </w:rPr>
      </w:pPr>
      <w:bookmarkStart w:id="25" w:name="PAGE_1466_8324"/>
      <w:bookmarkEnd w:id="25"/>
      <w:r>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Pr>
          <w:rStyle w:val="StyleBoldUnderline"/>
        </w:rPr>
        <w:t>OLC's opinions are</w:t>
      </w:r>
      <w:r>
        <w:rPr>
          <w:sz w:val="16"/>
          <w:szCs w:val="18"/>
        </w:rPr>
        <w:t xml:space="preserve"> also </w:t>
      </w:r>
      <w:r>
        <w:rPr>
          <w:rStyle w:val="StyleBoldUnderline"/>
        </w:rPr>
        <w:t>subject to "reversal" by the President or the Attorney General</w:t>
      </w:r>
      <w:r>
        <w:rPr>
          <w:sz w:val="16"/>
          <w:szCs w:val="18"/>
        </w:rPr>
        <w:t>. </w:t>
      </w:r>
      <w:bookmarkStart w:id="26" w:name="r70"/>
      <w:proofErr w:type="gramStart"/>
      <w:r>
        <w:rPr>
          <w:sz w:val="16"/>
          <w:szCs w:val="18"/>
        </w:rPr>
        <w:t>n70</w:t>
      </w:r>
      <w:bookmarkEnd w:id="26"/>
      <w:proofErr w:type="gramEnd"/>
      <w:r>
        <w:rPr>
          <w:sz w:val="16"/>
          <w:szCs w:val="18"/>
        </w:rPr>
        <w:t> </w:t>
      </w:r>
      <w:r>
        <w:rPr>
          <w:rStyle w:val="StyleBoldUnderline"/>
        </w:rPr>
        <w:t>Such reversals are rare, however</w:t>
      </w:r>
      <w:r>
        <w:rPr>
          <w:sz w:val="16"/>
          <w:szCs w:val="18"/>
        </w:rPr>
        <w:t xml:space="preserve">. </w:t>
      </w:r>
      <w:r>
        <w:rPr>
          <w:rStyle w:val="StyleBoldUnderline"/>
        </w:rPr>
        <w:t xml:space="preserve">As a formal matter, Dawn </w:t>
      </w:r>
      <w:proofErr w:type="spellStart"/>
      <w:r>
        <w:rPr>
          <w:rStyle w:val="StyleBoldUnderline"/>
        </w:rPr>
        <w:t>Johnsen</w:t>
      </w:r>
      <w:proofErr w:type="spellEnd"/>
      <w:r>
        <w:rPr>
          <w:rStyle w:val="StyleBoldUnderline"/>
        </w:rPr>
        <w:t xml:space="preserve"> has argued that "the President or attorney general could lawfully override OLC only pursuant to a good faith determination that OLC erred in its legal analysis</w:t>
      </w:r>
      <w:r>
        <w:rPr>
          <w:sz w:val="16"/>
          <w:szCs w:val="18"/>
        </w:rPr>
        <w:t xml:space="preserve">. </w:t>
      </w:r>
      <w:r>
        <w:rPr>
          <w:rStyle w:val="StyleBoldUnderline"/>
        </w:rPr>
        <w:t>The President would violate his constitutional obligation if he were to reject OLC's advice solely on policy grounds." </w:t>
      </w:r>
      <w:bookmarkStart w:id="27" w:name="r71"/>
      <w:r>
        <w:rPr>
          <w:sz w:val="16"/>
          <w:szCs w:val="18"/>
        </w:rPr>
        <w:t>n71</w:t>
      </w:r>
      <w:bookmarkEnd w:id="27"/>
      <w:r>
        <w:rPr>
          <w:sz w:val="16"/>
          <w:szCs w:val="18"/>
        </w:rPr>
        <w:t> </w:t>
      </w:r>
      <w:proofErr w:type="gramStart"/>
      <w:r>
        <w:rPr>
          <w:sz w:val="16"/>
          <w:szCs w:val="18"/>
        </w:rPr>
        <w:t>Solely</w:t>
      </w:r>
      <w:proofErr w:type="gramEnd"/>
      <w:r>
        <w:rPr>
          <w:sz w:val="16"/>
          <w:szCs w:val="18"/>
        </w:rPr>
        <w:t xml:space="preserve"> is a key word here, especially for the President. Although his oath of office obliges him to uphold the Constitution, </w:t>
      </w:r>
      <w:bookmarkStart w:id="28" w:name="r72"/>
      <w:r>
        <w:rPr>
          <w:sz w:val="16"/>
          <w:szCs w:val="18"/>
        </w:rPr>
        <w:t>n72</w:t>
      </w:r>
      <w:bookmarkEnd w:id="28"/>
      <w:r>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Pr>
          <w:sz w:val="16"/>
          <w:szCs w:val="18"/>
        </w:rPr>
        <w:t>n73</w:t>
      </w:r>
      <w:bookmarkEnd w:id="29"/>
      <w:proofErr w:type="gramEnd"/>
      <w:r>
        <w:rPr>
          <w:sz w:val="16"/>
          <w:szCs w:val="18"/>
        </w:rPr>
        <w:t xml:space="preserve"> So </w:t>
      </w:r>
      <w:r>
        <w:rPr>
          <w:rStyle w:val="StyleBoldUnderline"/>
        </w:rPr>
        <w:t>the President needs at least a plausible legal basis for </w:t>
      </w:r>
      <w:bookmarkStart w:id="30" w:name="PAGE_1467_8324"/>
      <w:bookmarkEnd w:id="30"/>
      <w:r>
        <w:rPr>
          <w:rStyle w:val="StyleBoldUnderline"/>
        </w:rPr>
        <w:t> </w:t>
      </w:r>
      <w:r>
        <w:rPr>
          <w:sz w:val="16"/>
          <w:szCs w:val="18"/>
        </w:rPr>
        <w:t>[*1467]  </w:t>
      </w:r>
      <w:r>
        <w:rPr>
          <w:rStyle w:val="StyleBoldUnderline"/>
        </w:rPr>
        <w:t>disagreeing with OLC's advice, which itself would likely require some other source of legal advice for him to rely upon</w:t>
      </w:r>
      <w:r>
        <w:rPr>
          <w:sz w:val="16"/>
          <w:szCs w:val="18"/>
        </w:rPr>
        <w:t>.</w:t>
      </w:r>
    </w:p>
    <w:p w:rsidR="00C93680" w:rsidRDefault="00C93680" w:rsidP="00C93680">
      <w:pPr>
        <w:rPr>
          <w:sz w:val="16"/>
          <w:szCs w:val="18"/>
        </w:rPr>
      </w:pPr>
      <w:r>
        <w:rPr>
          <w:rStyle w:val="StyleBoldUnderline"/>
        </w:rPr>
        <w:t>The White House Counsel's Office might seem like an obvious candidate. But despite recent speculation that the size of that office during the Obama Administration might reflect an intention to use it in this fashion</w:t>
      </w:r>
      <w:r>
        <w:rPr>
          <w:sz w:val="16"/>
          <w:szCs w:val="18"/>
        </w:rPr>
        <w:t>, </w:t>
      </w:r>
      <w:bookmarkStart w:id="31" w:name="r74"/>
      <w:r>
        <w:rPr>
          <w:sz w:val="16"/>
          <w:szCs w:val="18"/>
        </w:rPr>
        <w:t>n74</w:t>
      </w:r>
      <w:bookmarkEnd w:id="31"/>
      <w:r>
        <w:rPr>
          <w:sz w:val="16"/>
          <w:szCs w:val="18"/>
        </w:rPr>
        <w:t> </w:t>
      </w:r>
      <w:r>
        <w:rPr>
          <w:rStyle w:val="StyleBoldUnderline"/>
          <w:highlight w:val="yellow"/>
        </w:rPr>
        <w:t>it continues to be virtually unheard of for the White House to reverse OLC's legal analysis</w:t>
      </w:r>
      <w:r>
        <w:rPr>
          <w:sz w:val="16"/>
          <w:szCs w:val="18"/>
        </w:rPr>
        <w:t xml:space="preserve">. For one thing, </w:t>
      </w:r>
      <w:r>
        <w:rPr>
          <w:rStyle w:val="StyleBoldUnderline"/>
        </w:rPr>
        <w:t>even a deeply staffed White House Counsel's Office typically does not have the time to perform the kind of research and analysis necessary to produce a credible basis for reversing an OLC opinion</w:t>
      </w:r>
      <w:r>
        <w:rPr>
          <w:sz w:val="16"/>
          <w:szCs w:val="18"/>
        </w:rPr>
        <w:t>. </w:t>
      </w:r>
      <w:bookmarkStart w:id="32" w:name="r75"/>
      <w:proofErr w:type="gramStart"/>
      <w:r>
        <w:rPr>
          <w:sz w:val="16"/>
          <w:szCs w:val="18"/>
        </w:rPr>
        <w:t>n75</w:t>
      </w:r>
      <w:bookmarkEnd w:id="32"/>
      <w:proofErr w:type="gramEnd"/>
      <w:r>
        <w:rPr>
          <w:sz w:val="16"/>
          <w:szCs w:val="18"/>
        </w:rPr>
        <w:t xml:space="preserve"> For another, </w:t>
      </w:r>
      <w:r>
        <w:rPr>
          <w:rStyle w:val="StyleBoldUnderline"/>
        </w:rPr>
        <w:t>as with attempts to rely in the first place on in-house advice in lieu of OLC, any reversal of OLC by the White House Counsel is likely to be viewed with great skepticism by outside observers</w:t>
      </w:r>
      <w:r>
        <w:rPr>
          <w:sz w:val="16"/>
          <w:szCs w:val="18"/>
        </w:rPr>
        <w:t xml:space="preserve">. If, for example, a congressional </w:t>
      </w:r>
      <w:r>
        <w:rPr>
          <w:sz w:val="16"/>
          <w:szCs w:val="18"/>
        </w:rPr>
        <w:lastRenderedPageBreak/>
        <w:t xml:space="preserve">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Pr>
          <w:rStyle w:val="StyleBoldUnderline"/>
        </w:rPr>
        <w:t xml:space="preserve">the same reasons that lead the White House to seek </w:t>
      </w:r>
      <w:r>
        <w:rPr>
          <w:rStyle w:val="StyleBoldUnderline"/>
          <w:highlight w:val="yellow"/>
        </w:rPr>
        <w:t>OLC's</w:t>
      </w:r>
      <w:r>
        <w:rPr>
          <w:rStyle w:val="StyleBoldUnderline"/>
        </w:rPr>
        <w:t xml:space="preserve"> legal advice in the first place - its </w:t>
      </w:r>
      <w:r>
        <w:rPr>
          <w:rStyle w:val="StyleBoldUnderline"/>
          <w:highlight w:val="yellow"/>
        </w:rPr>
        <w:t>reputation for</w:t>
      </w:r>
      <w:r>
        <w:rPr>
          <w:rStyle w:val="StyleBoldUnderline"/>
        </w:rPr>
        <w:t> </w:t>
      </w:r>
      <w:bookmarkStart w:id="33" w:name="PAGE_1468_8324"/>
      <w:bookmarkEnd w:id="33"/>
      <w:r>
        <w:rPr>
          <w:rStyle w:val="StyleBoldUnderline"/>
        </w:rPr>
        <w:t> </w:t>
      </w:r>
      <w:r>
        <w:rPr>
          <w:sz w:val="16"/>
          <w:szCs w:val="18"/>
        </w:rPr>
        <w:t>[*1468]  </w:t>
      </w:r>
      <w:r>
        <w:rPr>
          <w:rStyle w:val="StyleBoldUnderline"/>
          <w:highlight w:val="yellow"/>
        </w:rPr>
        <w:t>providing candid</w:t>
      </w:r>
      <w:r>
        <w:rPr>
          <w:rStyle w:val="StyleBoldUnderline"/>
        </w:rPr>
        <w:t xml:space="preserve">, independent </w:t>
      </w:r>
      <w:r>
        <w:rPr>
          <w:rStyle w:val="StyleBoldUnderline"/>
          <w:highlight w:val="yellow"/>
        </w:rPr>
        <w:t>legal advice based on its best view</w:t>
      </w:r>
      <w:r>
        <w:rPr>
          <w:rStyle w:val="StyleBoldUnderline"/>
        </w:rPr>
        <w:t xml:space="preserve"> of the law - </w:t>
      </w:r>
      <w:r>
        <w:rPr>
          <w:rStyle w:val="StyleBoldUnderline"/>
          <w:highlight w:val="yellow"/>
        </w:rPr>
        <w:t>make</w:t>
      </w:r>
      <w:r>
        <w:rPr>
          <w:rStyle w:val="StyleBoldUnderline"/>
        </w:rPr>
        <w:t xml:space="preserve"> an outright </w:t>
      </w:r>
      <w:r>
        <w:rPr>
          <w:rStyle w:val="StyleBoldUnderline"/>
          <w:highlight w:val="yellow"/>
        </w:rPr>
        <w:t>reversal</w:t>
      </w:r>
      <w:r>
        <w:rPr>
          <w:rStyle w:val="StyleBoldUnderline"/>
        </w:rPr>
        <w:t xml:space="preserve"> highly </w:t>
      </w:r>
      <w:r>
        <w:rPr>
          <w:rStyle w:val="StyleBoldUnderline"/>
          <w:highlight w:val="yellow"/>
        </w:rPr>
        <w:t>unlikely</w:t>
      </w:r>
      <w:r>
        <w:rPr>
          <w:sz w:val="16"/>
          <w:szCs w:val="18"/>
        </w:rPr>
        <w:t>. </w:t>
      </w:r>
      <w:bookmarkStart w:id="34" w:name="r76"/>
      <w:r>
        <w:rPr>
          <w:sz w:val="16"/>
          <w:szCs w:val="18"/>
        </w:rPr>
        <w:t>n76</w:t>
      </w:r>
      <w:bookmarkEnd w:id="34"/>
    </w:p>
    <w:p w:rsidR="00C93680" w:rsidRPr="001E3B2F" w:rsidRDefault="00C93680" w:rsidP="00C93680">
      <w:pPr>
        <w:rPr>
          <w:sz w:val="16"/>
          <w:szCs w:val="18"/>
        </w:rPr>
      </w:pPr>
      <w:r>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Pr>
          <w:sz w:val="16"/>
          <w:szCs w:val="18"/>
        </w:rPr>
        <w:t>n77</w:t>
      </w:r>
      <w:bookmarkEnd w:id="35"/>
      <w:r>
        <w:rPr>
          <w:sz w:val="16"/>
          <w:szCs w:val="18"/>
        </w:rPr>
        <w:t> But that is a matter of presenting arguments to OLC in support of a particular position, not discarding OLC's conclusion when it comes out the other way. </w:t>
      </w:r>
      <w:bookmarkStart w:id="36" w:name="r78"/>
      <w:proofErr w:type="gramStart"/>
      <w:r>
        <w:rPr>
          <w:sz w:val="16"/>
          <w:szCs w:val="18"/>
        </w:rPr>
        <w:t>n78</w:t>
      </w:r>
      <w:bookmarkEnd w:id="36"/>
      <w:r>
        <w:rPr>
          <w:sz w:val="16"/>
          <w:szCs w:val="18"/>
        </w:rPr>
        <w:t>The</w:t>
      </w:r>
      <w:proofErr w:type="gramEnd"/>
      <w:r>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Pr>
          <w:sz w:val="16"/>
          <w:szCs w:val="18"/>
        </w:rPr>
        <w:t>n79</w:t>
      </w:r>
      <w:bookmarkEnd w:id="37"/>
      <w:proofErr w:type="gramEnd"/>
      <w:r>
        <w:rPr>
          <w:sz w:val="16"/>
          <w:szCs w:val="18"/>
        </w:rPr>
        <w:t xml:space="preserve"> My point at this stage is simply that </w:t>
      </w:r>
      <w:r>
        <w:rPr>
          <w:rStyle w:val="StyleBoldUnderline"/>
        </w:rPr>
        <w:t xml:space="preserve">the prospect of literal reversal by the White House is remote and does not meaningfully threaten the effective </w:t>
      </w:r>
      <w:proofErr w:type="spellStart"/>
      <w:r>
        <w:rPr>
          <w:rStyle w:val="StyleBoldUnderline"/>
        </w:rPr>
        <w:t>bindingness</w:t>
      </w:r>
      <w:proofErr w:type="spellEnd"/>
      <w:r>
        <w:rPr>
          <w:rStyle w:val="StyleBoldUnderline"/>
        </w:rPr>
        <w:t xml:space="preserve"> of OLC's decisions</w:t>
      </w:r>
      <w:r>
        <w:rPr>
          <w:sz w:val="16"/>
          <w:szCs w:val="18"/>
        </w:rPr>
        <w:t>.</w:t>
      </w:r>
    </w:p>
    <w:p w:rsidR="00C93680" w:rsidRDefault="00C93680" w:rsidP="00C93680"/>
    <w:p w:rsidR="005357E0" w:rsidRDefault="009D2A35" w:rsidP="005357E0">
      <w:pPr>
        <w:pStyle w:val="Heading1"/>
      </w:pPr>
      <w:r>
        <w:lastRenderedPageBreak/>
        <w:t>0010</w:t>
      </w:r>
    </w:p>
    <w:p w:rsidR="005357E0" w:rsidRDefault="005357E0" w:rsidP="005357E0">
      <w:pPr>
        <w:pStyle w:val="Heading4"/>
      </w:pPr>
      <w:r>
        <w:t>Authority over indefinite detention is the authority TO DETAIN enemy combatants</w:t>
      </w:r>
    </w:p>
    <w:p w:rsidR="005357E0" w:rsidRDefault="005357E0" w:rsidP="005357E0">
      <w:r w:rsidRPr="002729AF">
        <w:rPr>
          <w:rStyle w:val="StyleStyleBold12pt"/>
        </w:rPr>
        <w:t>GLAZIER 06 Associate Professor at Loyola Law School in Los Angeles, California</w:t>
      </w:r>
      <w:r>
        <w:t xml:space="preserve"> [David Glazier, ARTICLE: FULL AND FAIR BY WHAT MEASURE?: IDENTIFYING THE INTERNATIONAL LAW REGULATING MILITARY COMMISSION PROCEDURE, Boston University International Law Journal, Spring, 2006, 24 B.U. Int'l L.J. 55]</w:t>
      </w:r>
    </w:p>
    <w:p w:rsidR="005357E0" w:rsidRDefault="005357E0" w:rsidP="005357E0"/>
    <w:p w:rsidR="005357E0" w:rsidRPr="00930532" w:rsidRDefault="005357E0" w:rsidP="005357E0">
      <w:pPr>
        <w:rPr>
          <w:sz w:val="16"/>
        </w:rPr>
      </w:pPr>
      <w:r w:rsidRPr="002729AF">
        <w:rPr>
          <w:sz w:val="16"/>
        </w:rPr>
        <w:t xml:space="preserve">President </w:t>
      </w:r>
      <w:r w:rsidRPr="002729AF">
        <w:rPr>
          <w:rStyle w:val="StyleBoldUnderline"/>
        </w:rPr>
        <w:t xml:space="preserve">Bush's decision to consider the </w:t>
      </w:r>
      <w:r w:rsidRPr="00A36BB9">
        <w:rPr>
          <w:rStyle w:val="StyleBoldUnderline"/>
        </w:rPr>
        <w:t xml:space="preserve">terrorist attacks of September 11, 2001, as an act of war has significant legal ramifications. </w:t>
      </w:r>
      <w:r w:rsidRPr="005A5499">
        <w:rPr>
          <w:rStyle w:val="StyleBoldUnderline"/>
          <w:highlight w:val="green"/>
        </w:rPr>
        <w:t>Endorsed by Congress in the</w:t>
      </w:r>
      <w:r w:rsidRPr="00A36BB9">
        <w:rPr>
          <w:sz w:val="16"/>
        </w:rPr>
        <w:t xml:space="preserve"> Authorization for the Use of Military Force ("</w:t>
      </w:r>
      <w:r w:rsidRPr="005A5499">
        <w:rPr>
          <w:rStyle w:val="StyleBoldUnderline"/>
          <w:highlight w:val="green"/>
        </w:rPr>
        <w:t>AUMF</w:t>
      </w:r>
      <w:r w:rsidRPr="00A36BB9">
        <w:rPr>
          <w:sz w:val="16"/>
        </w:rPr>
        <w:t>"),</w:t>
      </w:r>
      <w:r w:rsidRPr="002729AF">
        <w:rPr>
          <w:sz w:val="16"/>
        </w:rPr>
        <w:t xml:space="preserve"> n1 </w:t>
      </w:r>
      <w:r w:rsidRPr="002729AF">
        <w:rPr>
          <w:rStyle w:val="StyleBoldUnderline"/>
        </w:rPr>
        <w:t>this paradigm shift</w:t>
      </w:r>
      <w:r w:rsidRPr="002729AF">
        <w:rPr>
          <w:sz w:val="16"/>
        </w:rPr>
        <w:t xml:space="preserve"> away from treating terrorism as a crime </w:t>
      </w:r>
      <w:r w:rsidRPr="005A5499">
        <w:rPr>
          <w:rStyle w:val="StyleBoldUnderline"/>
          <w:highlight w:val="green"/>
        </w:rPr>
        <w:t xml:space="preserve">to </w:t>
      </w:r>
      <w:r w:rsidRPr="005A5499">
        <w:rPr>
          <w:rStyle w:val="Emphasis"/>
          <w:highlight w:val="green"/>
        </w:rPr>
        <w:t>treating terrorism as an armed conflict</w:t>
      </w:r>
      <w:r w:rsidRPr="002729AF">
        <w:rPr>
          <w:sz w:val="16"/>
        </w:rPr>
        <w:t xml:space="preserve"> allows the United States to exercise "fundamental incidents of waging war." n2 </w:t>
      </w:r>
      <w:r w:rsidRPr="00A36BB9">
        <w:rPr>
          <w:rStyle w:val="StyleBoldUnderline"/>
          <w:highlight w:val="green"/>
        </w:rPr>
        <w:t>Among</w:t>
      </w:r>
      <w:r w:rsidRPr="002729AF">
        <w:rPr>
          <w:rStyle w:val="StyleBoldUnderline"/>
        </w:rPr>
        <w:t xml:space="preserve"> these </w:t>
      </w:r>
      <w:r w:rsidRPr="00A36BB9">
        <w:rPr>
          <w:rStyle w:val="StyleBoldUnderline"/>
          <w:highlight w:val="green"/>
        </w:rPr>
        <w:t>fundamental war powers are the authorities to detain enemy personnel for the duration of hostilities</w:t>
      </w:r>
      <w:r w:rsidRPr="002729AF">
        <w:rPr>
          <w:sz w:val="16"/>
        </w:rPr>
        <w:t>, to subject law of war violators to trials in military tribunals, and to exercise subject matter jurisdiction over the full scope of the law of war, rather than over only those offenses defined in U.S. criminal statutes. n3</w:t>
      </w:r>
    </w:p>
    <w:p w:rsidR="005357E0" w:rsidRPr="000A67D4" w:rsidRDefault="005357E0" w:rsidP="005357E0">
      <w:pPr>
        <w:pStyle w:val="Heading4"/>
        <w:rPr>
          <w:b w:val="0"/>
        </w:rPr>
      </w:pPr>
      <w:proofErr w:type="gramStart"/>
      <w:r>
        <w:t>the</w:t>
      </w:r>
      <w:proofErr w:type="gramEnd"/>
      <w:r>
        <w:t xml:space="preserve"> </w:t>
      </w:r>
      <w:proofErr w:type="spellStart"/>
      <w:r>
        <w:t>aff</w:t>
      </w:r>
      <w:proofErr w:type="spellEnd"/>
      <w:r>
        <w:t xml:space="preserve"> must legally restrict indefinite detention – restriction is “a limiting condition or measure, especially a legal one” – that’s </w:t>
      </w:r>
      <w:r w:rsidRPr="000A67D4">
        <w:rPr>
          <w:rStyle w:val="StyleStyleBold12pt"/>
          <w:b/>
        </w:rPr>
        <w:t xml:space="preserve">Online Dictionary  no date  </w:t>
      </w:r>
    </w:p>
    <w:p w:rsidR="005357E0" w:rsidRDefault="005357E0" w:rsidP="005357E0">
      <w:proofErr w:type="spellStart"/>
      <w:proofErr w:type="gramStart"/>
      <w:r>
        <w:t>re·</w:t>
      </w:r>
      <w:proofErr w:type="gramEnd"/>
      <w:r>
        <w:t>stric·tion</w:t>
      </w:r>
      <w:proofErr w:type="spellEnd"/>
      <w:r>
        <w:t>/</w:t>
      </w:r>
      <w:proofErr w:type="spellStart"/>
      <w:r>
        <w:t>riˈstrikSHən</w:t>
      </w:r>
      <w:proofErr w:type="spellEnd"/>
      <w:r>
        <w:t>/</w:t>
      </w:r>
    </w:p>
    <w:p w:rsidR="005357E0" w:rsidRDefault="005357E0" w:rsidP="005357E0">
      <w:r>
        <w:t>Noun:</w:t>
      </w:r>
      <w:r>
        <w:tab/>
      </w:r>
    </w:p>
    <w:p w:rsidR="005357E0" w:rsidRPr="00BD376C" w:rsidRDefault="005357E0" w:rsidP="005357E0">
      <w:proofErr w:type="gramStart"/>
      <w:r w:rsidRPr="00BD376C">
        <w:t>A limiting condition or measure, esp. a legal one.</w:t>
      </w:r>
      <w:proofErr w:type="gramEnd"/>
    </w:p>
    <w:p w:rsidR="005357E0" w:rsidRPr="001731CB" w:rsidRDefault="005357E0" w:rsidP="005357E0">
      <w:proofErr w:type="gramStart"/>
      <w:r>
        <w:t>The limitation or control of someone or something, or the state of being limited or restricted.</w:t>
      </w:r>
      <w:proofErr w:type="gramEnd"/>
    </w:p>
    <w:p w:rsidR="005357E0" w:rsidRDefault="005357E0" w:rsidP="005357E0">
      <w:pPr>
        <w:pStyle w:val="Heading4"/>
      </w:pPr>
      <w:r>
        <w:t>Geneva requires release</w:t>
      </w:r>
    </w:p>
    <w:p w:rsidR="005357E0" w:rsidRPr="00C72E47" w:rsidRDefault="005357E0" w:rsidP="005357E0">
      <w:proofErr w:type="spellStart"/>
      <w:r w:rsidRPr="00A31644">
        <w:rPr>
          <w:rStyle w:val="StyleStyleBold12pt"/>
        </w:rPr>
        <w:t>Zayas</w:t>
      </w:r>
      <w:proofErr w:type="spellEnd"/>
      <w:r w:rsidRPr="00A31644">
        <w:rPr>
          <w:rStyle w:val="StyleStyleBold12pt"/>
        </w:rPr>
        <w:t>, ‘5</w:t>
      </w:r>
      <w:r>
        <w:t xml:space="preserve"> </w:t>
      </w:r>
      <w:r w:rsidRPr="00944B6B">
        <w:rPr>
          <w:sz w:val="16"/>
          <w:szCs w:val="16"/>
        </w:rPr>
        <w:t xml:space="preserve">[Alfred de </w:t>
      </w:r>
      <w:proofErr w:type="spellStart"/>
      <w:r w:rsidRPr="00944B6B">
        <w:rPr>
          <w:sz w:val="16"/>
          <w:szCs w:val="16"/>
        </w:rPr>
        <w:t>Zayas</w:t>
      </w:r>
      <w:proofErr w:type="spellEnd"/>
      <w:r w:rsidRPr="00944B6B">
        <w:rPr>
          <w:sz w:val="16"/>
          <w:szCs w:val="16"/>
        </w:rPr>
        <w:t>* J.D. (Harvard), Dr. phil. (</w:t>
      </w:r>
      <w:proofErr w:type="spellStart"/>
      <w:r w:rsidRPr="00944B6B">
        <w:rPr>
          <w:sz w:val="16"/>
          <w:szCs w:val="16"/>
        </w:rPr>
        <w:t>Göttingen</w:t>
      </w:r>
      <w:proofErr w:type="spellEnd"/>
      <w:r w:rsidRPr="00944B6B">
        <w:rPr>
          <w:sz w:val="16"/>
          <w:szCs w:val="16"/>
        </w:rPr>
        <w:t xml:space="preserve">), member of the New York Bar, former Secretary of the Human Rights Committee and Head of the Petitions Unit, visiting professor of law, University of British Columbia and of the Graduate Institute of International Studies, Geneva. </w:t>
      </w:r>
      <w:proofErr w:type="gramStart"/>
      <w:r w:rsidRPr="00944B6B">
        <w:rPr>
          <w:sz w:val="16"/>
          <w:szCs w:val="16"/>
        </w:rPr>
        <w:t>“Human rights and indeﬁnite detention”.</w:t>
      </w:r>
      <w:proofErr w:type="gramEnd"/>
      <w:r w:rsidRPr="00944B6B">
        <w:rPr>
          <w:sz w:val="16"/>
          <w:szCs w:val="16"/>
        </w:rPr>
        <w:t xml:space="preserve"> </w:t>
      </w:r>
      <w:proofErr w:type="gramStart"/>
      <w:r w:rsidRPr="00944B6B">
        <w:rPr>
          <w:sz w:val="16"/>
          <w:szCs w:val="16"/>
        </w:rPr>
        <w:t>International Review of the Red Cross.</w:t>
      </w:r>
      <w:proofErr w:type="gramEnd"/>
      <w:r w:rsidRPr="00944B6B">
        <w:rPr>
          <w:sz w:val="16"/>
          <w:szCs w:val="16"/>
        </w:rPr>
        <w:t xml:space="preserve"> http://www.icrc.org/eng/assets/files/other/irrc_857_zayas.pdf]</w:t>
      </w:r>
    </w:p>
    <w:p w:rsidR="005357E0" w:rsidRPr="0084609B" w:rsidRDefault="005357E0" w:rsidP="005357E0">
      <w:pPr>
        <w:rPr>
          <w:sz w:val="16"/>
          <w:szCs w:val="16"/>
        </w:rPr>
      </w:pPr>
      <w:r w:rsidRPr="0084609B">
        <w:rPr>
          <w:sz w:val="16"/>
        </w:rPr>
        <w:t xml:space="preserve">In addition to the protection of international human rights law, </w:t>
      </w:r>
      <w:r w:rsidRPr="00BD376C">
        <w:rPr>
          <w:rStyle w:val="StyleBoldUnderline"/>
          <w:highlight w:val="yellow"/>
        </w:rPr>
        <w:t>persons subjected to detention enjoy</w:t>
      </w:r>
      <w:r w:rsidRPr="0084609B">
        <w:rPr>
          <w:sz w:val="16"/>
        </w:rPr>
        <w:t xml:space="preserve"> the more specific protection of international humanitarian law in times of armed conflict. Of particular relevance are the Third and Fourth Geneva Conventions of 1949 and the 1977 Additional Protocols I and II thereto. </w:t>
      </w:r>
      <w:r w:rsidRPr="00BD376C">
        <w:rPr>
          <w:rStyle w:val="StyleBoldUnderline"/>
          <w:highlight w:val="yellow"/>
        </w:rPr>
        <w:t>Article 11</w:t>
      </w:r>
      <w:r w:rsidRPr="0084609B">
        <w:rPr>
          <w:sz w:val="16"/>
        </w:rPr>
        <w:t xml:space="preserve">8 </w:t>
      </w:r>
      <w:r w:rsidRPr="00BD376C">
        <w:rPr>
          <w:rStyle w:val="StyleBoldUnderline"/>
          <w:highlight w:val="yellow"/>
        </w:rPr>
        <w:t>of the Third Geneva Convention</w:t>
      </w:r>
      <w:r w:rsidRPr="00BD376C">
        <w:rPr>
          <w:sz w:val="16"/>
          <w:highlight w:val="yellow"/>
        </w:rPr>
        <w:t xml:space="preserve">20 </w:t>
      </w:r>
      <w:r w:rsidRPr="00BD376C">
        <w:rPr>
          <w:rStyle w:val="StyleBoldUnderline"/>
          <w:highlight w:val="yellow"/>
        </w:rPr>
        <w:t>clearly stipulates that prisoners of war cannot be detained indefinitely: “Prisoners of war shall be released and repatriated without delay after the cessation of active hostilities</w:t>
      </w:r>
      <w:r w:rsidRPr="0084609B">
        <w:rPr>
          <w:sz w:val="16"/>
          <w:szCs w:val="16"/>
        </w:rPr>
        <w:t>.” The test here is the cessation of active hostilities, whether or not a peace treaty has been signed. This provision goes well beyond Article 75 of the 1929 Geneva Prisoners-of-War Convention, which stipulated: “When belligerents conclude an armistice convention, they shall normally cause to be included therein provisions concerning the repatriation of prisoners of war.” The vague language of the 1929 Convention allowed the victorious Allies to circumvent the spirit of the Convention and keep German prisoners of war in detention for many years after Germany’s unconditional surrender. The clear intention of Article 118 of the 1949 Convention was therefore to ensure that prisoners of war would be released “without delay” and not held in indefinite detention.21</w:t>
      </w:r>
    </w:p>
    <w:p w:rsidR="005357E0" w:rsidRPr="00BD376C" w:rsidRDefault="005357E0" w:rsidP="005357E0">
      <w:pPr>
        <w:rPr>
          <w:sz w:val="16"/>
        </w:rPr>
      </w:pPr>
      <w:r w:rsidRPr="00BD376C">
        <w:rPr>
          <w:rStyle w:val="StyleBoldUnderline"/>
          <w:highlight w:val="yellow"/>
        </w:rPr>
        <w:t>Important</w:t>
      </w:r>
      <w:r w:rsidRPr="0084609B">
        <w:rPr>
          <w:rStyle w:val="StyleBoldUnderline"/>
        </w:rPr>
        <w:t xml:space="preserve"> in this context </w:t>
      </w:r>
      <w:r w:rsidRPr="00BD376C">
        <w:rPr>
          <w:rStyle w:val="StyleBoldUnderline"/>
          <w:highlight w:val="yellow"/>
        </w:rPr>
        <w:t>is,</w:t>
      </w:r>
      <w:r w:rsidRPr="0084609B">
        <w:rPr>
          <w:rStyle w:val="StyleBoldUnderline"/>
        </w:rPr>
        <w:t xml:space="preserve"> of course, </w:t>
      </w:r>
      <w:r w:rsidRPr="00BD376C">
        <w:rPr>
          <w:rStyle w:val="StyleBoldUnderline"/>
          <w:highlight w:val="yellow"/>
        </w:rPr>
        <w:t>the determination of who is entitled to prisoner-of-war status. Article 5</w:t>
      </w:r>
      <w:r w:rsidRPr="0084609B">
        <w:rPr>
          <w:sz w:val="16"/>
        </w:rPr>
        <w:t xml:space="preserve"> of the Third Geneva Convention </w:t>
      </w:r>
      <w:r w:rsidRPr="00BD376C">
        <w:rPr>
          <w:rStyle w:val="StyleBoldUnderline"/>
          <w:highlight w:val="yellow"/>
        </w:rPr>
        <w:t>requires that</w:t>
      </w:r>
      <w:r w:rsidRPr="0084609B">
        <w:rPr>
          <w:sz w:val="16"/>
        </w:rPr>
        <w:t xml:space="preserve"> “[s]</w:t>
      </w:r>
      <w:proofErr w:type="spellStart"/>
      <w:r w:rsidRPr="0084609B">
        <w:rPr>
          <w:sz w:val="16"/>
        </w:rPr>
        <w:t>hould</w:t>
      </w:r>
      <w:proofErr w:type="spellEnd"/>
      <w:r w:rsidRPr="0084609B">
        <w:rPr>
          <w:sz w:val="16"/>
        </w:rPr>
        <w:t xml:space="preserve"> any doubt arise as to whether persons, having committed a belligerent act and having fallen into the hands of the enemy, belong to any of the categories enumerated in Article 4, </w:t>
      </w:r>
      <w:r w:rsidRPr="00BD376C">
        <w:rPr>
          <w:rStyle w:val="StyleBoldUnderline"/>
          <w:highlight w:val="yellow"/>
        </w:rPr>
        <w:t>such persons shall enjoy the protection</w:t>
      </w:r>
      <w:r w:rsidRPr="006C1D74">
        <w:rPr>
          <w:rStyle w:val="StyleBoldUnderline"/>
        </w:rPr>
        <w:t xml:space="preserve"> of the present Convention until such time as their status has been determined by a competent tribunal</w:t>
      </w:r>
      <w:r w:rsidRPr="0084609B">
        <w:rPr>
          <w:sz w:val="16"/>
        </w:rPr>
        <w:t>.”</w:t>
      </w:r>
    </w:p>
    <w:p w:rsidR="005357E0" w:rsidRPr="00E64C5B" w:rsidRDefault="005357E0" w:rsidP="005357E0">
      <w:pPr>
        <w:pStyle w:val="Heading4"/>
        <w:rPr>
          <w:rFonts w:asciiTheme="minorHAnsi" w:hAnsiTheme="minorHAnsi"/>
        </w:rPr>
      </w:pPr>
      <w:r>
        <w:rPr>
          <w:rFonts w:asciiTheme="minorHAnsi" w:hAnsiTheme="minorHAnsi"/>
        </w:rPr>
        <w:t xml:space="preserve">The </w:t>
      </w:r>
      <w:proofErr w:type="spellStart"/>
      <w:r>
        <w:rPr>
          <w:rFonts w:asciiTheme="minorHAnsi" w:hAnsiTheme="minorHAnsi"/>
        </w:rPr>
        <w:t>aff</w:t>
      </w:r>
      <w:proofErr w:type="spellEnd"/>
      <w:r>
        <w:rPr>
          <w:rFonts w:asciiTheme="minorHAnsi" w:hAnsiTheme="minorHAnsi"/>
        </w:rPr>
        <w:t xml:space="preserve"> restricts </w:t>
      </w:r>
      <w:r>
        <w:rPr>
          <w:rFonts w:asciiTheme="minorHAnsi" w:hAnsiTheme="minorHAnsi"/>
          <w:u w:val="single"/>
        </w:rPr>
        <w:t>immigration authority</w:t>
      </w:r>
      <w:r>
        <w:rPr>
          <w:rFonts w:asciiTheme="minorHAnsi" w:hAnsiTheme="minorHAnsi"/>
        </w:rPr>
        <w:t xml:space="preserve"> – it’s a preclusive power of the Executive</w:t>
      </w:r>
    </w:p>
    <w:p w:rsidR="005357E0" w:rsidRPr="00D338BD" w:rsidRDefault="005357E0" w:rsidP="005357E0">
      <w:pPr>
        <w:rPr>
          <w:rFonts w:asciiTheme="minorHAnsi" w:hAnsiTheme="minorHAnsi"/>
          <w:sz w:val="16"/>
        </w:rPr>
      </w:pPr>
      <w:r w:rsidRPr="00C43837">
        <w:rPr>
          <w:rStyle w:val="StyleStyleBold12pt"/>
          <w:rFonts w:asciiTheme="minorHAnsi" w:hAnsiTheme="minorHAnsi"/>
        </w:rPr>
        <w:t xml:space="preserve">Chow 11 </w:t>
      </w:r>
      <w:r w:rsidRPr="00C43837">
        <w:rPr>
          <w:rFonts w:asciiTheme="minorHAnsi" w:hAnsiTheme="minorHAnsi"/>
          <w:sz w:val="16"/>
        </w:rPr>
        <w:t>(Samuel, JD Benjamin N. Cardozo School of Law, “THE KIYEMBA PARADOX: CREATING A JUDICIAL FRAMEWORK TO ERADICATE INDEFINITE, UNLAWFUL EXECUTIVE DETENTIONS”, 19 Cardozo J. Int'l &amp; Comp. L. 775 2011)</w:t>
      </w:r>
    </w:p>
    <w:p w:rsidR="005357E0" w:rsidRPr="00844698" w:rsidRDefault="005357E0" w:rsidP="005357E0">
      <w:pPr>
        <w:rPr>
          <w:rFonts w:asciiTheme="minorHAnsi" w:hAnsiTheme="minorHAnsi"/>
          <w:sz w:val="16"/>
        </w:rPr>
      </w:pPr>
      <w:r w:rsidRPr="00C43837">
        <w:rPr>
          <w:rFonts w:asciiTheme="minorHAnsi" w:hAnsiTheme="minorHAnsi"/>
          <w:sz w:val="16"/>
        </w:rPr>
        <w:t xml:space="preserve">The facts that legitimized the Court's holding in </w:t>
      </w:r>
      <w:proofErr w:type="spellStart"/>
      <w:r w:rsidRPr="00C43837">
        <w:rPr>
          <w:rFonts w:asciiTheme="minorHAnsi" w:hAnsiTheme="minorHAnsi"/>
          <w:sz w:val="16"/>
        </w:rPr>
        <w:t>Munaf</w:t>
      </w:r>
      <w:proofErr w:type="spellEnd"/>
      <w:r w:rsidRPr="00C43837">
        <w:rPr>
          <w:rFonts w:asciiTheme="minorHAnsi" w:hAnsiTheme="minorHAnsi"/>
          <w:sz w:val="16"/>
        </w:rPr>
        <w:t xml:space="preserve"> are substantially different from the facts in </w:t>
      </w:r>
      <w:proofErr w:type="spellStart"/>
      <w:r w:rsidRPr="00C43837">
        <w:rPr>
          <w:rFonts w:asciiTheme="minorHAnsi" w:hAnsiTheme="minorHAnsi"/>
          <w:sz w:val="16"/>
        </w:rPr>
        <w:t>Kiyemba</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 xml:space="preserve">In </w:t>
      </w:r>
      <w:proofErr w:type="spellStart"/>
      <w:r w:rsidRPr="00C43837">
        <w:rPr>
          <w:rStyle w:val="StyleBoldUnderline"/>
          <w:rFonts w:asciiTheme="minorHAnsi" w:hAnsiTheme="minorHAnsi"/>
          <w:highlight w:val="green"/>
        </w:rPr>
        <w:t>Kiyemba</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D.C. Circuit </w:t>
      </w:r>
      <w:r w:rsidRPr="00C43837">
        <w:rPr>
          <w:rStyle w:val="StyleBoldUnderline"/>
          <w:rFonts w:asciiTheme="minorHAnsi" w:hAnsiTheme="minorHAnsi"/>
          <w:highlight w:val="green"/>
        </w:rPr>
        <w:t>Court</w:t>
      </w:r>
      <w:r w:rsidRPr="00C43837">
        <w:rPr>
          <w:rFonts w:asciiTheme="minorHAnsi" w:hAnsiTheme="minorHAnsi"/>
          <w:sz w:val="16"/>
        </w:rPr>
        <w:t xml:space="preserve"> also </w:t>
      </w:r>
      <w:r w:rsidRPr="00C43837">
        <w:rPr>
          <w:rStyle w:val="StyleBoldUnderline"/>
          <w:rFonts w:asciiTheme="minorHAnsi" w:hAnsiTheme="minorHAnsi"/>
          <w:highlight w:val="green"/>
        </w:rPr>
        <w:t xml:space="preserve">held that </w:t>
      </w:r>
      <w:r w:rsidRPr="00C43837">
        <w:rPr>
          <w:rStyle w:val="Emphasis"/>
          <w:rFonts w:asciiTheme="minorHAnsi" w:hAnsiTheme="minorHAnsi"/>
          <w:highlight w:val="green"/>
        </w:rPr>
        <w:t>it did not have the authority to order the petitioners' release into the U</w:t>
      </w:r>
      <w:r w:rsidRPr="00C43837">
        <w:rPr>
          <w:rFonts w:asciiTheme="minorHAnsi" w:hAnsiTheme="minorHAnsi"/>
        </w:rPr>
        <w:t>nited</w:t>
      </w:r>
      <w:r w:rsidRPr="00C43837">
        <w:rPr>
          <w:rStyle w:val="Emphasis"/>
          <w:rFonts w:asciiTheme="minorHAnsi" w:hAnsiTheme="minorHAnsi"/>
          <w:highlight w:val="green"/>
        </w:rPr>
        <w:t xml:space="preserve"> S</w:t>
      </w:r>
      <w:r w:rsidRPr="00C43837">
        <w:rPr>
          <w:rFonts w:asciiTheme="minorHAnsi" w:hAnsiTheme="minorHAnsi"/>
        </w:rPr>
        <w:t>tates</w:t>
      </w:r>
      <w:r w:rsidRPr="00C43837">
        <w:rPr>
          <w:rFonts w:asciiTheme="minorHAnsi" w:hAnsiTheme="minorHAnsi"/>
          <w:sz w:val="16"/>
        </w:rPr>
        <w:t xml:space="preserve">, but for different reasons from those espoused in </w:t>
      </w:r>
      <w:proofErr w:type="spellStart"/>
      <w:r w:rsidRPr="00C43837">
        <w:rPr>
          <w:rFonts w:asciiTheme="minorHAnsi" w:hAnsiTheme="minorHAnsi"/>
          <w:sz w:val="16"/>
        </w:rPr>
        <w:t>Munaf</w:t>
      </w:r>
      <w:proofErr w:type="spellEnd"/>
      <w:r w:rsidRPr="00C43837">
        <w:rPr>
          <w:rFonts w:asciiTheme="minorHAnsi" w:hAnsiTheme="minorHAnsi"/>
          <w:sz w:val="16"/>
        </w:rPr>
        <w:t xml:space="preserve">. There,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circuit </w:t>
      </w:r>
      <w:r w:rsidRPr="00C43837">
        <w:rPr>
          <w:rStyle w:val="StyleBoldUnderline"/>
          <w:rFonts w:asciiTheme="minorHAnsi" w:hAnsiTheme="minorHAnsi"/>
          <w:highlight w:val="green"/>
        </w:rPr>
        <w:t xml:space="preserve">court determined that such release </w:t>
      </w:r>
      <w:r w:rsidRPr="00C43837">
        <w:rPr>
          <w:rStyle w:val="StyleBoldUnderline"/>
          <w:rFonts w:asciiTheme="minorHAnsi" w:hAnsiTheme="minorHAnsi"/>
          <w:highlight w:val="green"/>
        </w:rPr>
        <w:lastRenderedPageBreak/>
        <w:t xml:space="preserve">would </w:t>
      </w:r>
      <w:r w:rsidRPr="00C43837">
        <w:rPr>
          <w:rStyle w:val="Emphasis"/>
          <w:rFonts w:asciiTheme="minorHAnsi" w:hAnsiTheme="minorHAnsi"/>
          <w:highlight w:val="green"/>
        </w:rPr>
        <w:t>violate the traditional distribution of immigration authority-</w:t>
      </w:r>
      <w:r w:rsidRPr="00C43837">
        <w:rPr>
          <w:rFonts w:asciiTheme="minorHAnsi" w:hAnsiTheme="minorHAnsi"/>
          <w:sz w:val="16"/>
        </w:rPr>
        <w:t xml:space="preserve">a problem that did not exist with the American petitioners in Munaf.2 z As in </w:t>
      </w:r>
      <w:proofErr w:type="spellStart"/>
      <w:r w:rsidRPr="00C43837">
        <w:rPr>
          <w:rFonts w:asciiTheme="minorHAnsi" w:hAnsiTheme="minorHAnsi"/>
          <w:sz w:val="16"/>
        </w:rPr>
        <w:t>Munaf</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the government concluded that the</w:t>
      </w:r>
      <w:r w:rsidRPr="00C43837">
        <w:rPr>
          <w:rStyle w:val="StyleBoldUnderline"/>
          <w:rFonts w:asciiTheme="minorHAnsi" w:hAnsiTheme="minorHAnsi"/>
        </w:rPr>
        <w:t xml:space="preserve"> </w:t>
      </w:r>
      <w:proofErr w:type="spellStart"/>
      <w:r w:rsidRPr="00C43837">
        <w:rPr>
          <w:rStyle w:val="StyleBoldUnderline"/>
          <w:rFonts w:asciiTheme="minorHAnsi" w:hAnsiTheme="minorHAnsi"/>
        </w:rPr>
        <w:t>Kiyemba</w:t>
      </w:r>
      <w:proofErr w:type="spellEnd"/>
      <w:r w:rsidRPr="00C43837">
        <w:rPr>
          <w:rStyle w:val="StyleBoldUnderline"/>
          <w:rFonts w:asciiTheme="minorHAnsi" w:hAnsiTheme="minorHAnsi"/>
        </w:rPr>
        <w:t xml:space="preserve"> petitioners' </w:t>
      </w:r>
      <w:r w:rsidRPr="00C43837">
        <w:rPr>
          <w:rStyle w:val="StyleBoldUnderline"/>
          <w:rFonts w:asciiTheme="minorHAnsi" w:hAnsiTheme="minorHAnsi"/>
          <w:highlight w:val="green"/>
        </w:rPr>
        <w:t>request</w:t>
      </w:r>
      <w:r w:rsidRPr="00C43837">
        <w:rPr>
          <w:rStyle w:val="Emphasis"/>
          <w:rFonts w:asciiTheme="minorHAnsi" w:hAnsiTheme="minorHAnsi"/>
          <w:highlight w:val="green"/>
        </w:rPr>
        <w:t xml:space="preserve"> amounted to a request for "release-plus</w:t>
      </w:r>
      <w:proofErr w:type="gramStart"/>
      <w:r w:rsidRPr="00C43837">
        <w:rPr>
          <w:rStyle w:val="Emphasis"/>
          <w:rFonts w:asciiTheme="minorHAnsi" w:hAnsiTheme="minorHAnsi"/>
        </w:rPr>
        <w:t xml:space="preserve">. </w:t>
      </w:r>
      <w:r w:rsidRPr="00C43837">
        <w:rPr>
          <w:rFonts w:asciiTheme="minorHAnsi" w:hAnsiTheme="minorHAnsi"/>
          <w:sz w:val="16"/>
        </w:rPr>
        <w:t>'</w:t>
      </w:r>
      <w:proofErr w:type="gramEnd"/>
      <w:r w:rsidRPr="00C43837">
        <w:rPr>
          <w:rFonts w:asciiTheme="minorHAnsi" w:hAnsiTheme="minorHAnsi"/>
          <w:sz w:val="16"/>
        </w:rPr>
        <w:t xml:space="preserve"> 23 Unlike </w:t>
      </w:r>
      <w:proofErr w:type="spellStart"/>
      <w:r w:rsidRPr="00C43837">
        <w:rPr>
          <w:rFonts w:asciiTheme="minorHAnsi" w:hAnsiTheme="minorHAnsi"/>
          <w:sz w:val="16"/>
        </w:rPr>
        <w:t>Munaf</w:t>
      </w:r>
      <w:proofErr w:type="spellEnd"/>
      <w:r w:rsidRPr="00C43837">
        <w:rPr>
          <w:rFonts w:asciiTheme="minorHAnsi" w:hAnsiTheme="minorHAnsi"/>
          <w:sz w:val="16"/>
        </w:rPr>
        <w:t xml:space="preserve">, however, </w:t>
      </w:r>
      <w:r w:rsidRPr="00C43837">
        <w:rPr>
          <w:rStyle w:val="StyleBoldUnderline"/>
          <w:rFonts w:asciiTheme="minorHAnsi" w:hAnsiTheme="minorHAnsi"/>
        </w:rPr>
        <w:t xml:space="preserve">a troubling paradox is raised under the </w:t>
      </w:r>
      <w:proofErr w:type="spellStart"/>
      <w:r w:rsidRPr="00C43837">
        <w:rPr>
          <w:rStyle w:val="StyleBoldUnderline"/>
          <w:rFonts w:asciiTheme="minorHAnsi" w:hAnsiTheme="minorHAnsi"/>
        </w:rPr>
        <w:t>Kiyemba</w:t>
      </w:r>
      <w:proofErr w:type="spellEnd"/>
      <w:r w:rsidRPr="00C43837">
        <w:rPr>
          <w:rFonts w:asciiTheme="minorHAnsi" w:hAnsiTheme="minorHAnsi"/>
          <w:sz w:val="16"/>
        </w:rPr>
        <w:t xml:space="preserve"> facts as it now stands, </w:t>
      </w:r>
      <w:r w:rsidRPr="00C43837">
        <w:rPr>
          <w:rStyle w:val="StyleBoldUnderline"/>
          <w:rFonts w:asciiTheme="minorHAnsi" w:hAnsiTheme="minorHAnsi"/>
          <w:highlight w:val="green"/>
        </w:rPr>
        <w:t>the Executive has determined that certain detainees</w:t>
      </w:r>
      <w:r w:rsidRPr="00C43837">
        <w:rPr>
          <w:rFonts w:asciiTheme="minorHAnsi" w:hAnsiTheme="minorHAnsi"/>
          <w:sz w:val="16"/>
          <w:highlight w:val="green"/>
        </w:rPr>
        <w:t xml:space="preserve"> </w:t>
      </w:r>
      <w:r w:rsidRPr="00C43837">
        <w:rPr>
          <w:rStyle w:val="StyleBoldUnderline"/>
          <w:rFonts w:asciiTheme="minorHAnsi" w:hAnsiTheme="minorHAnsi"/>
          <w:highlight w:val="green"/>
        </w:rPr>
        <w:t>being held unlawfully may</w:t>
      </w:r>
      <w:r w:rsidRPr="00C43837">
        <w:rPr>
          <w:rStyle w:val="StyleBoldUnderline"/>
          <w:rFonts w:asciiTheme="minorHAnsi" w:hAnsiTheme="minorHAnsi"/>
        </w:rPr>
        <w:t>,</w:t>
      </w:r>
      <w:r w:rsidRPr="00C43837">
        <w:rPr>
          <w:rFonts w:asciiTheme="minorHAnsi" w:hAnsiTheme="minorHAnsi"/>
          <w:sz w:val="16"/>
        </w:rPr>
        <w:t xml:space="preserve"> nonetheless, </w:t>
      </w:r>
      <w:r w:rsidRPr="00C43837">
        <w:rPr>
          <w:rStyle w:val="Emphasis"/>
          <w:rFonts w:asciiTheme="minorHAnsi" w:hAnsiTheme="minorHAnsi"/>
          <w:highlight w:val="green"/>
        </w:rPr>
        <w:t>remain indefinitely detained</w:t>
      </w:r>
      <w:r w:rsidRPr="00C43837">
        <w:rPr>
          <w:rFonts w:asciiTheme="minorHAnsi" w:hAnsiTheme="minorHAnsi"/>
          <w:sz w:val="16"/>
        </w:rPr>
        <w:t xml:space="preserve">.24 </w:t>
      </w:r>
      <w:proofErr w:type="gramStart"/>
      <w:r w:rsidRPr="00C43837">
        <w:rPr>
          <w:rFonts w:asciiTheme="minorHAnsi" w:hAnsiTheme="minorHAnsi"/>
          <w:sz w:val="16"/>
        </w:rPr>
        <w:t>There</w:t>
      </w:r>
      <w:proofErr w:type="gramEnd"/>
      <w:r w:rsidRPr="00C43837">
        <w:rPr>
          <w:rFonts w:asciiTheme="minorHAnsi" w:hAnsiTheme="minorHAnsi"/>
          <w:sz w:val="16"/>
        </w:rPr>
        <w:t xml:space="preserve"> are three primary elements that contributed to the Uighur 25 plaintiffs' dilemma. First, </w:t>
      </w:r>
      <w:r w:rsidRPr="00C43837">
        <w:rPr>
          <w:rStyle w:val="StyleBoldUnderline"/>
          <w:rFonts w:asciiTheme="minorHAnsi" w:hAnsiTheme="minorHAnsi"/>
        </w:rPr>
        <w:t>because of the high risk of torture, the Uighurs could not return to their home country of China.</w:t>
      </w:r>
      <w:r w:rsidRPr="00C43837">
        <w:rPr>
          <w:rFonts w:asciiTheme="minorHAnsi" w:hAnsiTheme="minorHAnsi"/>
          <w:sz w:val="16"/>
        </w:rPr>
        <w:t xml:space="preserve">26 Second, </w:t>
      </w:r>
      <w:r w:rsidRPr="00C43837">
        <w:rPr>
          <w:rStyle w:val="StyleBoldUnderline"/>
          <w:rFonts w:asciiTheme="minorHAnsi" w:hAnsiTheme="minorHAnsi"/>
        </w:rPr>
        <w:t>diplomatic solutions had failed and no third-party country had been willing to accept them</w:t>
      </w:r>
      <w:r w:rsidRPr="00C43837">
        <w:rPr>
          <w:rFonts w:asciiTheme="minorHAnsi" w:hAnsiTheme="minorHAnsi"/>
          <w:sz w:val="16"/>
        </w:rPr>
        <w:t xml:space="preserve">.27 Third, </w:t>
      </w:r>
      <w:r w:rsidRPr="00C43837">
        <w:rPr>
          <w:rStyle w:val="StyleBoldUnderline"/>
          <w:rFonts w:asciiTheme="minorHAnsi" w:hAnsiTheme="minorHAnsi"/>
          <w:highlight w:val="green"/>
        </w:rPr>
        <w:t>the D.C. Circuit Court determined that release</w:t>
      </w:r>
      <w:r w:rsidRPr="00C43837">
        <w:rPr>
          <w:rStyle w:val="StyleBoldUnderline"/>
          <w:rFonts w:asciiTheme="minorHAnsi" w:hAnsiTheme="minorHAnsi"/>
        </w:rPr>
        <w:t xml:space="preserve"> into the </w:t>
      </w:r>
      <w:r w:rsidRPr="00C43837">
        <w:rPr>
          <w:rStyle w:val="Emphasis"/>
          <w:rFonts w:asciiTheme="minorHAnsi" w:hAnsiTheme="minorHAnsi"/>
        </w:rPr>
        <w:t>U</w:t>
      </w:r>
      <w:r w:rsidRPr="00C43837">
        <w:rPr>
          <w:rFonts w:asciiTheme="minorHAnsi" w:hAnsiTheme="minorHAnsi"/>
          <w:sz w:val="16"/>
        </w:rPr>
        <w:t>nited</w:t>
      </w:r>
      <w:r w:rsidRPr="00C43837">
        <w:rPr>
          <w:rStyle w:val="StyleBoldUnderline"/>
          <w:rFonts w:asciiTheme="minorHAnsi" w:hAnsiTheme="minorHAnsi"/>
        </w:rPr>
        <w:t xml:space="preserve"> </w:t>
      </w:r>
      <w:r w:rsidRPr="00C43837">
        <w:rPr>
          <w:rStyle w:val="Emphasis"/>
          <w:rFonts w:asciiTheme="minorHAnsi" w:hAnsiTheme="minorHAnsi"/>
        </w:rPr>
        <w:t>S</w:t>
      </w:r>
      <w:r w:rsidRPr="00C43837">
        <w:rPr>
          <w:rFonts w:asciiTheme="minorHAnsi" w:hAnsiTheme="minorHAnsi"/>
          <w:sz w:val="16"/>
        </w:rPr>
        <w:t>tates</w:t>
      </w:r>
      <w:r w:rsidRPr="00C43837">
        <w:rPr>
          <w:rStyle w:val="StyleBoldUnderline"/>
          <w:rFonts w:asciiTheme="minorHAnsi" w:hAnsiTheme="minorHAnsi"/>
        </w:rPr>
        <w:t xml:space="preserve"> </w:t>
      </w:r>
      <w:r w:rsidRPr="00C43837">
        <w:rPr>
          <w:rStyle w:val="Emphasis"/>
          <w:rFonts w:asciiTheme="minorHAnsi" w:hAnsiTheme="minorHAnsi"/>
          <w:highlight w:val="green"/>
        </w:rPr>
        <w:t>would violate immigration laws and undermine the Executive's ability to administer those laws</w:t>
      </w:r>
      <w:r w:rsidRPr="00C43837">
        <w:rPr>
          <w:rFonts w:asciiTheme="minorHAnsi" w:hAnsiTheme="minorHAnsi"/>
          <w:sz w:val="16"/>
        </w:rPr>
        <w:t xml:space="preserve">. 28 </w:t>
      </w:r>
      <w:r w:rsidRPr="00C43837">
        <w:rPr>
          <w:rStyle w:val="Emphasis"/>
          <w:rFonts w:asciiTheme="minorHAnsi" w:hAnsiTheme="minorHAnsi"/>
        </w:rPr>
        <w:t>Lacking refuge and possibility of asylum, the Uighurs were forced to remain, indefinitely, as prisoners at Guantanamo Bay.</w:t>
      </w:r>
    </w:p>
    <w:p w:rsidR="005357E0" w:rsidRDefault="005357E0" w:rsidP="005357E0">
      <w:pPr>
        <w:rPr>
          <w:sz w:val="16"/>
        </w:rPr>
      </w:pPr>
    </w:p>
    <w:p w:rsidR="005357E0" w:rsidRDefault="005357E0" w:rsidP="005357E0">
      <w:pPr>
        <w:pStyle w:val="Heading4"/>
      </w:pPr>
      <w:r>
        <w:t xml:space="preserve">Vote </w:t>
      </w:r>
      <w:proofErr w:type="spellStart"/>
      <w:r>
        <w:t>neg</w:t>
      </w:r>
      <w:proofErr w:type="spellEnd"/>
    </w:p>
    <w:p w:rsidR="005357E0" w:rsidRPr="00EA6B58" w:rsidRDefault="005357E0" w:rsidP="005357E0">
      <w:pPr>
        <w:pStyle w:val="Heading4"/>
        <w:rPr>
          <w:rFonts w:asciiTheme="minorHAnsi" w:hAnsiTheme="minorHAnsi"/>
        </w:rPr>
      </w:pPr>
      <w:r>
        <w:t xml:space="preserve">1. Limits – </w:t>
      </w:r>
      <w:r w:rsidRPr="00C43837">
        <w:rPr>
          <w:rFonts w:asciiTheme="minorHAnsi" w:hAnsiTheme="minorHAnsi"/>
        </w:rPr>
        <w:t xml:space="preserve">It’s also not an authority of the president which explodes limits – they can talk about anything related to the 4 topic areas which makes research impossible. </w:t>
      </w:r>
    </w:p>
    <w:p w:rsidR="005357E0" w:rsidRPr="00E64C5B" w:rsidRDefault="005357E0" w:rsidP="005357E0">
      <w:pPr>
        <w:pStyle w:val="Heading4"/>
        <w:rPr>
          <w:rFonts w:eastAsiaTheme="minorHAnsi"/>
        </w:rPr>
      </w:pPr>
      <w:r>
        <w:rPr>
          <w:rFonts w:eastAsiaTheme="minorHAnsi"/>
        </w:rPr>
        <w:t xml:space="preserve">2. Ground – the courts have NO AUTHORITY to decide to release prisoners – this is necessary to CORE NEGATIVE GROUND about circumvention and </w:t>
      </w:r>
      <w:proofErr w:type="spellStart"/>
      <w:r>
        <w:rPr>
          <w:rFonts w:eastAsiaTheme="minorHAnsi"/>
        </w:rPr>
        <w:t>interbranch</w:t>
      </w:r>
      <w:proofErr w:type="spellEnd"/>
      <w:r>
        <w:rPr>
          <w:rFonts w:eastAsiaTheme="minorHAnsi"/>
        </w:rPr>
        <w:t xml:space="preserve"> conflict.</w:t>
      </w:r>
    </w:p>
    <w:p w:rsidR="005357E0" w:rsidRPr="000A67D4" w:rsidRDefault="005357E0" w:rsidP="005357E0">
      <w:pPr>
        <w:pStyle w:val="Heading4"/>
      </w:pPr>
      <w:r>
        <w:t xml:space="preserve">3. Extra topicality is an independent voting issue – artificially inflates </w:t>
      </w:r>
      <w:proofErr w:type="spellStart"/>
      <w:r>
        <w:t>aff</w:t>
      </w:r>
      <w:proofErr w:type="spellEnd"/>
      <w:r>
        <w:t xml:space="preserve"> ground and forces us to read counterplans to get back to square one.</w:t>
      </w:r>
    </w:p>
    <w:p w:rsidR="005357E0" w:rsidRPr="005357E0" w:rsidRDefault="005357E0" w:rsidP="005357E0"/>
    <w:p w:rsidR="001E3B2F" w:rsidRDefault="009D2A35" w:rsidP="001E3B2F">
      <w:pPr>
        <w:pStyle w:val="Heading1"/>
      </w:pPr>
      <w:r>
        <w:rPr>
          <w:b w:val="0"/>
          <w:bCs w:val="0"/>
        </w:rPr>
        <w:lastRenderedPageBreak/>
        <w:t>0011</w:t>
      </w:r>
    </w:p>
    <w:p w:rsidR="001E3B2F" w:rsidRDefault="001E3B2F" w:rsidP="001E3B2F">
      <w:pPr>
        <w:rPr>
          <w:b/>
        </w:rPr>
      </w:pPr>
      <w:r>
        <w:rPr>
          <w:b/>
        </w:rPr>
        <w:t xml:space="preserve">Appeals to the legal restraint of the Geneva conventions magnify the violence of the liberal legal order. This prevents questioning the larger system of legal imperialism. </w:t>
      </w:r>
    </w:p>
    <w:p w:rsidR="001E3B2F" w:rsidRDefault="001E3B2F" w:rsidP="001E3B2F">
      <w:proofErr w:type="spellStart"/>
      <w:r>
        <w:rPr>
          <w:b/>
        </w:rPr>
        <w:t>Aradau</w:t>
      </w:r>
      <w:proofErr w:type="spellEnd"/>
      <w:r>
        <w:rPr>
          <w:b/>
        </w:rPr>
        <w:t xml:space="preserve"> 07</w:t>
      </w:r>
      <w:r>
        <w:t xml:space="preserve"> </w:t>
      </w:r>
      <w:r>
        <w:rPr>
          <w:sz w:val="16"/>
          <w:szCs w:val="16"/>
        </w:rPr>
        <w:t xml:space="preserve">(Claudia </w:t>
      </w:r>
      <w:proofErr w:type="spellStart"/>
      <w:r>
        <w:rPr>
          <w:sz w:val="16"/>
          <w:szCs w:val="16"/>
        </w:rPr>
        <w:t>Aradau</w:t>
      </w:r>
      <w:proofErr w:type="spellEnd"/>
      <w:r>
        <w:rPr>
          <w:sz w:val="16"/>
          <w:szCs w:val="16"/>
        </w:rPr>
        <w:t xml:space="preserve"> is in the Department of Politics and International Studies, Open University, Milton Keynes) Law Transformed: Guantánamo and the 'Other' Exception Author(s): Claudia </w:t>
      </w:r>
      <w:proofErr w:type="spellStart"/>
      <w:r>
        <w:rPr>
          <w:sz w:val="16"/>
          <w:szCs w:val="16"/>
        </w:rPr>
        <w:t>Aradau</w:t>
      </w:r>
      <w:proofErr w:type="spellEnd"/>
      <w:r>
        <w:rPr>
          <w:sz w:val="16"/>
          <w:szCs w:val="16"/>
        </w:rPr>
        <w:t xml:space="preserve"> Source: Third World Quarterly, Vol. 28, No. 3 (2007), pp. 489-501 Published by: Taylor &amp; Francis, Ltd. Stable URL: http://www.jstor.org/stable/20454942 . Accessed: 09/07/2013 14:29</w:t>
      </w:r>
    </w:p>
    <w:p w:rsidR="001E3B2F" w:rsidRDefault="001E3B2F" w:rsidP="001E3B2F">
      <w:pPr>
        <w:rPr>
          <w:sz w:val="14"/>
        </w:rPr>
      </w:pPr>
      <w:r>
        <w:rPr>
          <w:bCs/>
          <w:u w:val="single"/>
        </w:rPr>
        <w:t xml:space="preserve">The consensus about the exceptionality of </w:t>
      </w:r>
      <w:proofErr w:type="spellStart"/>
      <w:r>
        <w:rPr>
          <w:bCs/>
          <w:u w:val="single"/>
        </w:rPr>
        <w:t>Guant'anamo</w:t>
      </w:r>
      <w:proofErr w:type="spellEnd"/>
      <w:r>
        <w:rPr>
          <w:bCs/>
          <w:u w:val="single"/>
        </w:rPr>
        <w:t xml:space="preserve"> has led</w:t>
      </w:r>
      <w:r>
        <w:rPr>
          <w:sz w:val="14"/>
        </w:rPr>
        <w:t xml:space="preserve">, however, </w:t>
      </w:r>
      <w:r>
        <w:rPr>
          <w:bCs/>
          <w:u w:val="single"/>
        </w:rPr>
        <w:t>to a series of problematic positions</w:t>
      </w:r>
      <w:r>
        <w:rPr>
          <w:sz w:val="14"/>
        </w:rPr>
        <w:t xml:space="preserve">. On the one hand, </w:t>
      </w:r>
      <w:r>
        <w:rPr>
          <w:bCs/>
          <w:u w:val="single"/>
        </w:rPr>
        <w:t>we have witnessed an increased endorsement of the norm</w:t>
      </w:r>
      <w:r>
        <w:rPr>
          <w:sz w:val="14"/>
        </w:rPr>
        <w:t xml:space="preserve">, of international law and the rule of law generally against the sovereign practices of the USA. The norms that have been suspended, e.g. habeas corpus, the Geneva Conventions, the right to a fair trial and, more generally, international human rights law are to be reinstated as the limit of sovereign practices. The recent declaration by the Pentagon that Article 3 of the Geneva Convention is to be applied to the </w:t>
      </w:r>
      <w:proofErr w:type="spellStart"/>
      <w:r>
        <w:rPr>
          <w:sz w:val="14"/>
        </w:rPr>
        <w:t>Guant'anamo</w:t>
      </w:r>
      <w:proofErr w:type="spellEnd"/>
      <w:r>
        <w:rPr>
          <w:sz w:val="14"/>
        </w:rPr>
        <w:t xml:space="preserve"> detainees is an instance of law prevailing over sovereign exceptional practices.7 On the other hand, there has been a sustained engagement with what the 'state of exception' means. </w:t>
      </w:r>
      <w:r>
        <w:rPr>
          <w:bCs/>
          <w:u w:val="single"/>
        </w:rPr>
        <w:t xml:space="preserve">As the exception is constitutive of law, some have followed </w:t>
      </w:r>
      <w:proofErr w:type="spellStart"/>
      <w:r>
        <w:rPr>
          <w:bCs/>
          <w:u w:val="single"/>
        </w:rPr>
        <w:t>Agamben</w:t>
      </w:r>
      <w:proofErr w:type="spellEnd"/>
      <w:r>
        <w:rPr>
          <w:bCs/>
          <w:u w:val="single"/>
        </w:rPr>
        <w:t xml:space="preserve"> in the proposal to reduce the exception to the temporary status it had in modernity</w:t>
      </w:r>
      <w:r>
        <w:rPr>
          <w:sz w:val="14"/>
        </w:rPr>
        <w:t xml:space="preserve">.8 In this argument, </w:t>
      </w:r>
      <w:r>
        <w:rPr>
          <w:bCs/>
          <w:u w:val="single"/>
        </w:rPr>
        <w:t>what differentiated fascist regimes from liberal democratic ones was not the absence of the exception in the latter, but its temporal expansion in the former</w:t>
      </w:r>
      <w:r>
        <w:rPr>
          <w:sz w:val="14"/>
        </w:rPr>
        <w:t xml:space="preserve">. Others still have claimed </w:t>
      </w:r>
      <w:r>
        <w:rPr>
          <w:bCs/>
          <w:highlight w:val="green"/>
          <w:u w:val="single"/>
        </w:rPr>
        <w:t>the re-</w:t>
      </w:r>
      <w:proofErr w:type="spellStart"/>
      <w:r>
        <w:rPr>
          <w:bCs/>
          <w:highlight w:val="green"/>
          <w:u w:val="single"/>
        </w:rPr>
        <w:t>judicialisation</w:t>
      </w:r>
      <w:proofErr w:type="spellEnd"/>
      <w:r>
        <w:rPr>
          <w:bCs/>
          <w:highlight w:val="green"/>
          <w:u w:val="single"/>
        </w:rPr>
        <w:t xml:space="preserve"> of law </w:t>
      </w:r>
      <w:r>
        <w:rPr>
          <w:bCs/>
          <w:u w:val="single"/>
        </w:rPr>
        <w:t xml:space="preserve">against its suspension </w:t>
      </w:r>
      <w:r>
        <w:rPr>
          <w:bCs/>
          <w:highlight w:val="green"/>
          <w:u w:val="single"/>
        </w:rPr>
        <w:t>'in order to heighten the discretionary power of those who are asked to rely on their own judgment to decide fundamental matters of justice</w:t>
      </w:r>
      <w:r>
        <w:rPr>
          <w:bCs/>
          <w:u w:val="single"/>
        </w:rPr>
        <w:t>, life and death'</w:t>
      </w:r>
      <w:r>
        <w:rPr>
          <w:sz w:val="14"/>
        </w:rPr>
        <w:t xml:space="preserve"> .9 </w:t>
      </w:r>
    </w:p>
    <w:p w:rsidR="001E3B2F" w:rsidRDefault="001E3B2F" w:rsidP="001E3B2F">
      <w:pPr>
        <w:rPr>
          <w:bCs/>
          <w:u w:val="single"/>
        </w:rPr>
      </w:pPr>
      <w:r>
        <w:rPr>
          <w:b/>
          <w:bCs/>
          <w:u w:val="single"/>
        </w:rPr>
        <w:t xml:space="preserve">Yet </w:t>
      </w:r>
      <w:r>
        <w:rPr>
          <w:b/>
          <w:bCs/>
          <w:highlight w:val="green"/>
          <w:u w:val="single"/>
        </w:rPr>
        <w:t xml:space="preserve">all these </w:t>
      </w:r>
      <w:proofErr w:type="spellStart"/>
      <w:r>
        <w:rPr>
          <w:b/>
          <w:bCs/>
          <w:highlight w:val="green"/>
          <w:u w:val="single"/>
        </w:rPr>
        <w:t>well meaning</w:t>
      </w:r>
      <w:proofErr w:type="spellEnd"/>
      <w:r>
        <w:rPr>
          <w:b/>
          <w:bCs/>
          <w:highlight w:val="green"/>
          <w:u w:val="single"/>
        </w:rPr>
        <w:t xml:space="preserve"> strategies are </w:t>
      </w:r>
      <w:proofErr w:type="spellStart"/>
      <w:r>
        <w:rPr>
          <w:b/>
          <w:bCs/>
          <w:highlight w:val="green"/>
          <w:u w:val="single"/>
        </w:rPr>
        <w:t>aporetic</w:t>
      </w:r>
      <w:proofErr w:type="spellEnd"/>
      <w:r>
        <w:rPr>
          <w:sz w:val="14"/>
        </w:rPr>
        <w:t xml:space="preserve">, as Butler has already noted in her analysis of </w:t>
      </w:r>
      <w:proofErr w:type="spellStart"/>
      <w:r>
        <w:rPr>
          <w:sz w:val="14"/>
        </w:rPr>
        <w:t>Guant'anamo</w:t>
      </w:r>
      <w:proofErr w:type="spellEnd"/>
      <w:r>
        <w:rPr>
          <w:sz w:val="14"/>
        </w:rPr>
        <w:t xml:space="preserve"> and the US exceptional practices in the 'war on terror'. </w:t>
      </w:r>
      <w:r>
        <w:rPr>
          <w:b/>
          <w:bCs/>
          <w:highlight w:val="green"/>
          <w:u w:val="single"/>
        </w:rPr>
        <w:t xml:space="preserve">If the state of exception is triggered by the 'suspension of law' </w:t>
      </w:r>
      <w:r>
        <w:rPr>
          <w:b/>
          <w:bCs/>
          <w:u w:val="single"/>
        </w:rPr>
        <w:t xml:space="preserve">as a result of the 'extraordinary character of terror', </w:t>
      </w:r>
      <w:r>
        <w:rPr>
          <w:b/>
          <w:bCs/>
          <w:highlight w:val="green"/>
          <w:u w:val="single"/>
          <w:bdr w:val="single" w:sz="4" w:space="0" w:color="auto" w:frame="1"/>
        </w:rPr>
        <w:t xml:space="preserve">reinstating law is an </w:t>
      </w:r>
      <w:proofErr w:type="spellStart"/>
      <w:r>
        <w:rPr>
          <w:b/>
          <w:bCs/>
          <w:highlight w:val="green"/>
          <w:u w:val="single"/>
          <w:bdr w:val="single" w:sz="4" w:space="0" w:color="auto" w:frame="1"/>
        </w:rPr>
        <w:t>aporetic</w:t>
      </w:r>
      <w:proofErr w:type="spellEnd"/>
      <w:r>
        <w:rPr>
          <w:b/>
          <w:bCs/>
          <w:highlight w:val="green"/>
          <w:u w:val="single"/>
          <w:bdr w:val="single" w:sz="4" w:space="0" w:color="auto" w:frame="1"/>
        </w:rPr>
        <w:t xml:space="preserve"> answer</w:t>
      </w:r>
      <w:r>
        <w:rPr>
          <w:b/>
          <w:bCs/>
          <w:highlight w:val="green"/>
          <w:u w:val="single"/>
        </w:rPr>
        <w:t>. The Geneva Conventions</w:t>
      </w:r>
      <w:r>
        <w:rPr>
          <w:bCs/>
          <w:u w:val="single"/>
        </w:rPr>
        <w:t>,</w:t>
      </w:r>
      <w:r>
        <w:rPr>
          <w:sz w:val="14"/>
        </w:rPr>
        <w:t xml:space="preserve"> Butler argues, </w:t>
      </w:r>
      <w:r>
        <w:rPr>
          <w:b/>
          <w:bCs/>
          <w:u w:val="single"/>
        </w:rPr>
        <w:t xml:space="preserve">have already </w:t>
      </w:r>
      <w:r>
        <w:rPr>
          <w:b/>
          <w:bCs/>
          <w:highlight w:val="green"/>
          <w:u w:val="single"/>
        </w:rPr>
        <w:t xml:space="preserve">regarded 'terrorists' as </w:t>
      </w:r>
      <w:r>
        <w:rPr>
          <w:b/>
          <w:bCs/>
          <w:u w:val="single"/>
        </w:rPr>
        <w:t xml:space="preserve">'outside the protocols' and even </w:t>
      </w:r>
      <w:r>
        <w:rPr>
          <w:b/>
          <w:bCs/>
          <w:highlight w:val="green"/>
          <w:u w:val="single"/>
        </w:rPr>
        <w:t>'outside the law'</w:t>
      </w:r>
      <w:r>
        <w:rPr>
          <w:bCs/>
          <w:highlight w:val="green"/>
          <w:u w:val="single"/>
        </w:rPr>
        <w:t xml:space="preserve"> </w:t>
      </w:r>
      <w:r>
        <w:rPr>
          <w:bCs/>
          <w:u w:val="single"/>
        </w:rPr>
        <w:t xml:space="preserve">by extending "'universal" rights only to those imprisoned combatants who belong to "recognizable" nation-states, but not to all people'.10 </w:t>
      </w:r>
    </w:p>
    <w:p w:rsidR="001E3B2F" w:rsidRDefault="001E3B2F" w:rsidP="001E3B2F">
      <w:pPr>
        <w:rPr>
          <w:sz w:val="14"/>
        </w:rPr>
      </w:pPr>
      <w:r>
        <w:rPr>
          <w:sz w:val="14"/>
        </w:rPr>
        <w:t xml:space="preserve">Thus, </w:t>
      </w:r>
      <w:r>
        <w:rPr>
          <w:bCs/>
          <w:highlight w:val="green"/>
          <w:u w:val="single"/>
        </w:rPr>
        <w:t>the Convention gives grounds for a distinction between legal and illegal combatants.</w:t>
      </w:r>
      <w:r>
        <w:rPr>
          <w:bCs/>
          <w:u w:val="single"/>
        </w:rPr>
        <w:t xml:space="preserve"> </w:t>
      </w:r>
      <w:r>
        <w:rPr>
          <w:bCs/>
          <w:highlight w:val="green"/>
          <w:u w:val="single"/>
        </w:rPr>
        <w:t>Human rights law has its own exceptions</w:t>
      </w:r>
      <w:r>
        <w:rPr>
          <w:bCs/>
          <w:u w:val="single"/>
        </w:rPr>
        <w:t xml:space="preserve"> and its own space of exceptional </w:t>
      </w:r>
      <w:proofErr w:type="spellStart"/>
      <w:r>
        <w:rPr>
          <w:bCs/>
          <w:u w:val="single"/>
        </w:rPr>
        <w:t>categorisations</w:t>
      </w:r>
      <w:proofErr w:type="spellEnd"/>
      <w:r>
        <w:rPr>
          <w:bCs/>
          <w:u w:val="single"/>
        </w:rPr>
        <w:t xml:space="preserve">, which are constitutive of the order it delimits: </w:t>
      </w:r>
      <w:r>
        <w:rPr>
          <w:bCs/>
          <w:highlight w:val="green"/>
          <w:u w:val="single"/>
        </w:rPr>
        <w:t>non-state persons, spies, saboteurs or partisans</w:t>
      </w:r>
      <w:r>
        <w:rPr>
          <w:sz w:val="14"/>
          <w:highlight w:val="green"/>
        </w:rPr>
        <w:t>.</w:t>
      </w:r>
      <w:r>
        <w:rPr>
          <w:sz w:val="14"/>
        </w:rPr>
        <w:t xml:space="preserve"> The category of 'unlawful combatant' has always been foundational to the laws of war, being applied to 'spies' or other irregular participants in an armed conflict.11 </w:t>
      </w:r>
      <w:r>
        <w:rPr>
          <w:bCs/>
          <w:u w:val="single"/>
        </w:rPr>
        <w:t xml:space="preserve">As Schmitt presciently warned, </w:t>
      </w:r>
      <w:r>
        <w:rPr>
          <w:bCs/>
          <w:highlight w:val="green"/>
          <w:u w:val="single"/>
        </w:rPr>
        <w:t xml:space="preserve">law cannot regulate irregular combatants: some </w:t>
      </w:r>
      <w:r>
        <w:rPr>
          <w:bCs/>
          <w:u w:val="single"/>
        </w:rPr>
        <w:t xml:space="preserve">categories </w:t>
      </w:r>
      <w:r>
        <w:rPr>
          <w:bCs/>
          <w:highlight w:val="green"/>
          <w:u w:val="single"/>
        </w:rPr>
        <w:t xml:space="preserve">remain 'exceptional' </w:t>
      </w:r>
      <w:r>
        <w:rPr>
          <w:bCs/>
          <w:u w:val="single"/>
        </w:rPr>
        <w:t>to the normative realm</w:t>
      </w:r>
      <w:r>
        <w:rPr>
          <w:sz w:val="14"/>
        </w:rPr>
        <w:t xml:space="preserve">.12 </w:t>
      </w:r>
    </w:p>
    <w:p w:rsidR="001E3B2F" w:rsidRDefault="001E3B2F" w:rsidP="001E3B2F">
      <w:pPr>
        <w:rPr>
          <w:sz w:val="14"/>
        </w:rPr>
      </w:pPr>
      <w:r>
        <w:rPr>
          <w:sz w:val="14"/>
        </w:rPr>
        <w:t xml:space="preserve">However, </w:t>
      </w:r>
      <w:r>
        <w:rPr>
          <w:bCs/>
          <w:u w:val="single"/>
        </w:rPr>
        <w:t xml:space="preserve">the exception of international humanitarian or domestic constitutional law is not the same as the exceptional space of </w:t>
      </w:r>
      <w:proofErr w:type="spellStart"/>
      <w:r>
        <w:rPr>
          <w:bCs/>
          <w:u w:val="single"/>
        </w:rPr>
        <w:t>Guant'anamo</w:t>
      </w:r>
      <w:proofErr w:type="spellEnd"/>
      <w:r>
        <w:rPr>
          <w:bCs/>
          <w:u w:val="single"/>
        </w:rPr>
        <w:t xml:space="preserve"> or the exceptional practices of the 'war on terror'.</w:t>
      </w:r>
      <w:r>
        <w:rPr>
          <w:sz w:val="14"/>
        </w:rPr>
        <w:t xml:space="preserve"> This article explores the difference between these forms of exception and argues that, rather than constitutive of law, </w:t>
      </w:r>
      <w:r>
        <w:rPr>
          <w:bCs/>
          <w:u w:val="single"/>
        </w:rPr>
        <w:t>the space of current exceptions is indicative on an ongoing transformation of law</w:t>
      </w:r>
      <w:r>
        <w:rPr>
          <w:sz w:val="14"/>
        </w:rPr>
        <w:t xml:space="preserve">.'3 </w:t>
      </w:r>
      <w:r>
        <w:rPr>
          <w:bCs/>
          <w:highlight w:val="green"/>
          <w:u w:val="single"/>
        </w:rPr>
        <w:t xml:space="preserve">Law transformed allows us to gauge the impact </w:t>
      </w:r>
      <w:r>
        <w:rPr>
          <w:bCs/>
          <w:u w:val="single"/>
        </w:rPr>
        <w:t xml:space="preserve">and extent </w:t>
      </w:r>
      <w:r>
        <w:rPr>
          <w:bCs/>
          <w:highlight w:val="green"/>
          <w:u w:val="single"/>
        </w:rPr>
        <w:t>of another exception</w:t>
      </w:r>
      <w:r>
        <w:rPr>
          <w:sz w:val="14"/>
        </w:rPr>
        <w:t xml:space="preserve">, a concrete exception rather than a </w:t>
      </w:r>
      <w:proofErr w:type="spellStart"/>
      <w:r>
        <w:rPr>
          <w:sz w:val="14"/>
        </w:rPr>
        <w:t>decisionistic</w:t>
      </w:r>
      <w:proofErr w:type="spellEnd"/>
      <w:r>
        <w:rPr>
          <w:sz w:val="14"/>
        </w:rPr>
        <w:t xml:space="preserve"> one, </w:t>
      </w:r>
      <w:r>
        <w:rPr>
          <w:b/>
          <w:bCs/>
          <w:highlight w:val="green"/>
          <w:u w:val="single"/>
        </w:rPr>
        <w:t xml:space="preserve">which </w:t>
      </w:r>
      <w:r>
        <w:rPr>
          <w:b/>
          <w:bCs/>
          <w:highlight w:val="green"/>
          <w:u w:val="single"/>
          <w:bdr w:val="single" w:sz="4" w:space="0" w:color="auto" w:frame="1"/>
        </w:rPr>
        <w:t xml:space="preserve">cannot be reduced to the exceptional status of </w:t>
      </w:r>
      <w:proofErr w:type="spellStart"/>
      <w:r>
        <w:rPr>
          <w:b/>
          <w:bCs/>
          <w:highlight w:val="green"/>
          <w:u w:val="single"/>
          <w:bdr w:val="single" w:sz="4" w:space="0" w:color="auto" w:frame="1"/>
        </w:rPr>
        <w:t>Guant'anamo</w:t>
      </w:r>
      <w:proofErr w:type="spellEnd"/>
      <w:r>
        <w:rPr>
          <w:b/>
          <w:bCs/>
          <w:highlight w:val="green"/>
          <w:u w:val="single"/>
        </w:rPr>
        <w:t xml:space="preserve">, but which is implicated in a particular </w:t>
      </w:r>
      <w:r>
        <w:rPr>
          <w:b/>
          <w:bCs/>
          <w:highlight w:val="green"/>
          <w:u w:val="single"/>
          <w:bdr w:val="single" w:sz="4" w:space="0" w:color="auto" w:frame="1"/>
        </w:rPr>
        <w:t>functioning of law</w:t>
      </w:r>
      <w:r>
        <w:rPr>
          <w:bCs/>
          <w:u w:val="single"/>
        </w:rPr>
        <w:t>.</w:t>
      </w:r>
      <w:r>
        <w:rPr>
          <w:sz w:val="14"/>
        </w:rPr>
        <w:t xml:space="preserve"> To this purpose, I shall unpack the relation between the space of the camp and </w:t>
      </w:r>
      <w:proofErr w:type="spellStart"/>
      <w:r>
        <w:rPr>
          <w:sz w:val="14"/>
        </w:rPr>
        <w:t>nomos</w:t>
      </w:r>
      <w:proofErr w:type="spellEnd"/>
      <w:r>
        <w:rPr>
          <w:sz w:val="14"/>
        </w:rPr>
        <w:t xml:space="preserve">, a term coined by Carl Schmitt and used by </w:t>
      </w:r>
      <w:proofErr w:type="spellStart"/>
      <w:r>
        <w:rPr>
          <w:sz w:val="14"/>
        </w:rPr>
        <w:t>Agamben</w:t>
      </w:r>
      <w:proofErr w:type="spellEnd"/>
      <w:r>
        <w:rPr>
          <w:sz w:val="14"/>
        </w:rPr>
        <w:t xml:space="preserve"> to refer to the exceptionality of the camp in modernity. </w:t>
      </w:r>
      <w:proofErr w:type="spellStart"/>
      <w:r>
        <w:rPr>
          <w:bCs/>
          <w:u w:val="single"/>
        </w:rPr>
        <w:t>Nomos</w:t>
      </w:r>
      <w:proofErr w:type="spellEnd"/>
      <w:r>
        <w:rPr>
          <w:bCs/>
          <w:u w:val="single"/>
        </w:rPr>
        <w:t xml:space="preserve"> as the understanding of law as both order and orientation of space undergirds a different understanding of the exception, as the 'other' exception that reveals the political consequences of the transformation of law. As the 'other' exception, </w:t>
      </w:r>
      <w:proofErr w:type="spellStart"/>
      <w:r>
        <w:rPr>
          <w:bCs/>
          <w:u w:val="single"/>
        </w:rPr>
        <w:t>Guant'anamo</w:t>
      </w:r>
      <w:proofErr w:type="spellEnd"/>
      <w:r>
        <w:rPr>
          <w:bCs/>
          <w:u w:val="single"/>
        </w:rPr>
        <w:t xml:space="preserve"> will be considered in the context of law transformed for the purposes of governing the social.</w:t>
      </w:r>
      <w:r>
        <w:rPr>
          <w:sz w:val="14"/>
        </w:rPr>
        <w:t xml:space="preserve"> I start by sketching out the understanding of law as </w:t>
      </w:r>
      <w:proofErr w:type="spellStart"/>
      <w:r>
        <w:rPr>
          <w:sz w:val="14"/>
        </w:rPr>
        <w:t>nomos</w:t>
      </w:r>
      <w:proofErr w:type="spellEnd"/>
      <w:r>
        <w:rPr>
          <w:sz w:val="14"/>
        </w:rPr>
        <w:t xml:space="preserve"> in Schmitt and the correlate definition of the exception. I move on to explore the implications of this 'other' exception for </w:t>
      </w:r>
      <w:proofErr w:type="spellStart"/>
      <w:r>
        <w:rPr>
          <w:sz w:val="14"/>
        </w:rPr>
        <w:t>Guantianamo</w:t>
      </w:r>
      <w:proofErr w:type="spellEnd"/>
      <w:r>
        <w:rPr>
          <w:sz w:val="14"/>
        </w:rPr>
        <w:t xml:space="preserve"> and the transformation of the function of law. </w:t>
      </w:r>
      <w:proofErr w:type="spellStart"/>
      <w:r>
        <w:rPr>
          <w:sz w:val="14"/>
        </w:rPr>
        <w:t>Guant'anamo</w:t>
      </w:r>
      <w:proofErr w:type="spellEnd"/>
      <w:r>
        <w:rPr>
          <w:sz w:val="14"/>
        </w:rPr>
        <w:t xml:space="preserve"> is not constitutive outside of law, but is itself governed through detailed rules and norms. Finally, I consider the political effects of law transformed and the concrete exception associated with it.</w:t>
      </w:r>
    </w:p>
    <w:p w:rsidR="001E3B2F" w:rsidRDefault="001E3B2F" w:rsidP="001E3B2F">
      <w:pPr>
        <w:rPr>
          <w:sz w:val="14"/>
        </w:rPr>
      </w:pPr>
      <w:r>
        <w:rPr>
          <w:sz w:val="14"/>
        </w:rPr>
        <w:t xml:space="preserve">The camp and the </w:t>
      </w:r>
      <w:proofErr w:type="spellStart"/>
      <w:r>
        <w:rPr>
          <w:sz w:val="14"/>
        </w:rPr>
        <w:t>nomos</w:t>
      </w:r>
      <w:proofErr w:type="spellEnd"/>
      <w:r>
        <w:rPr>
          <w:sz w:val="14"/>
        </w:rPr>
        <w:t xml:space="preserve"> </w:t>
      </w:r>
    </w:p>
    <w:p w:rsidR="001E3B2F" w:rsidRDefault="001E3B2F" w:rsidP="001E3B2F">
      <w:pPr>
        <w:rPr>
          <w:sz w:val="14"/>
        </w:rPr>
      </w:pPr>
      <w:r>
        <w:rPr>
          <w:sz w:val="14"/>
        </w:rPr>
        <w:t xml:space="preserve">The exception, developed by Schmitt in relation to sovereign authority 'Sovereign is he who decides on the exception'14-has gained renewed significance in the 'war on terror'. The exception appears as an anomaly, a limbo state between law and non-law, the realm where law is suspended. The camp is </w:t>
      </w:r>
      <w:proofErr w:type="gramStart"/>
      <w:r>
        <w:rPr>
          <w:sz w:val="14"/>
        </w:rPr>
        <w:t>a</w:t>
      </w:r>
      <w:proofErr w:type="gramEnd"/>
      <w:r>
        <w:rPr>
          <w:sz w:val="14"/>
        </w:rPr>
        <w:t xml:space="preserve"> </w:t>
      </w:r>
      <w:proofErr w:type="spellStart"/>
      <w:r>
        <w:rPr>
          <w:sz w:val="14"/>
        </w:rPr>
        <w:t>hvbrid</w:t>
      </w:r>
      <w:proofErr w:type="spellEnd"/>
      <w:r>
        <w:rPr>
          <w:sz w:val="14"/>
        </w:rPr>
        <w:t xml:space="preserve"> of law and fact in which the two have become indistinguishable.' Although Schmitt's insight on the arbitrary decision at the heart of law could become a tool for critical thought inasmuch as it made norms contestable and exposed their reliance on an initial decision and foundational violence,16 the new discussions of the exception </w:t>
      </w:r>
      <w:proofErr w:type="spellStart"/>
      <w:r>
        <w:rPr>
          <w:sz w:val="14"/>
        </w:rPr>
        <w:t>vs</w:t>
      </w:r>
      <w:proofErr w:type="spellEnd"/>
      <w:r>
        <w:rPr>
          <w:sz w:val="14"/>
        </w:rPr>
        <w:t xml:space="preserve"> the norm rely on different assumptions. </w:t>
      </w:r>
      <w:proofErr w:type="spellStart"/>
      <w:r>
        <w:rPr>
          <w:b/>
          <w:bCs/>
          <w:highlight w:val="green"/>
          <w:u w:val="single"/>
        </w:rPr>
        <w:t>Labelling</w:t>
      </w:r>
      <w:proofErr w:type="spellEnd"/>
      <w:r>
        <w:rPr>
          <w:b/>
          <w:bCs/>
          <w:highlight w:val="green"/>
          <w:u w:val="single"/>
        </w:rPr>
        <w:t xml:space="preserve"> </w:t>
      </w:r>
      <w:proofErr w:type="spellStart"/>
      <w:r>
        <w:rPr>
          <w:b/>
          <w:bCs/>
          <w:highlight w:val="green"/>
          <w:u w:val="single"/>
        </w:rPr>
        <w:t>Guant'anamo</w:t>
      </w:r>
      <w:proofErr w:type="spellEnd"/>
      <w:r>
        <w:rPr>
          <w:b/>
          <w:bCs/>
          <w:highlight w:val="green"/>
          <w:u w:val="single"/>
        </w:rPr>
        <w:t xml:space="preserve"> as the space of exception has led to the endorsement and fortification of the legal space </w:t>
      </w:r>
      <w:r>
        <w:rPr>
          <w:b/>
          <w:bCs/>
          <w:highlight w:val="green"/>
          <w:u w:val="single"/>
        </w:rPr>
        <w:lastRenderedPageBreak/>
        <w:t>of the norm</w:t>
      </w:r>
      <w:r>
        <w:rPr>
          <w:b/>
          <w:bCs/>
          <w:u w:val="single"/>
        </w:rPr>
        <w:t>. Yet Schmitt made explicit the inextricable dependence and co-constitution of norm/law and exception</w:t>
      </w:r>
      <w:r>
        <w:rPr>
          <w:sz w:val="14"/>
        </w:rPr>
        <w:t xml:space="preserve">. </w:t>
      </w:r>
    </w:p>
    <w:p w:rsidR="001E3B2F" w:rsidRDefault="001E3B2F" w:rsidP="001E3B2F">
      <w:pPr>
        <w:rPr>
          <w:sz w:val="14"/>
        </w:rPr>
      </w:pPr>
      <w:r>
        <w:rPr>
          <w:sz w:val="14"/>
        </w:rPr>
        <w:t xml:space="preserve">To understand the specificity of the new forms of exception in relation to the norm, I consider the camp as an object of </w:t>
      </w:r>
      <w:proofErr w:type="spellStart"/>
      <w:r>
        <w:rPr>
          <w:sz w:val="14"/>
        </w:rPr>
        <w:t>governmentality</w:t>
      </w:r>
      <w:proofErr w:type="spellEnd"/>
      <w:r>
        <w:rPr>
          <w:sz w:val="14"/>
        </w:rPr>
        <w:t xml:space="preserve">. What matters in the governing of space is not the distinction between exception and law, but what practices are deployed and how. </w:t>
      </w:r>
      <w:r>
        <w:rPr>
          <w:b/>
          <w:bCs/>
          <w:highlight w:val="green"/>
          <w:u w:val="single"/>
        </w:rPr>
        <w:t xml:space="preserve">Law is not suspended in </w:t>
      </w:r>
      <w:proofErr w:type="spellStart"/>
      <w:r>
        <w:rPr>
          <w:b/>
          <w:bCs/>
          <w:highlight w:val="green"/>
          <w:u w:val="single"/>
        </w:rPr>
        <w:t>Guant'anamo</w:t>
      </w:r>
      <w:proofErr w:type="spellEnd"/>
      <w:r>
        <w:rPr>
          <w:b/>
          <w:bCs/>
          <w:highlight w:val="green"/>
          <w:u w:val="single"/>
        </w:rPr>
        <w:t xml:space="preserve">, but </w:t>
      </w:r>
      <w:r>
        <w:rPr>
          <w:b/>
          <w:bCs/>
          <w:u w:val="single"/>
        </w:rPr>
        <w:t xml:space="preserve">its function is </w:t>
      </w:r>
      <w:r>
        <w:rPr>
          <w:b/>
          <w:bCs/>
          <w:highlight w:val="green"/>
          <w:u w:val="single"/>
        </w:rPr>
        <w:t>changed</w:t>
      </w:r>
      <w:r>
        <w:rPr>
          <w:sz w:val="14"/>
        </w:rPr>
        <w:t xml:space="preserve">. In an analysis of the changing function of law with the rise of disciplinary and </w:t>
      </w:r>
      <w:proofErr w:type="spellStart"/>
      <w:r>
        <w:rPr>
          <w:sz w:val="14"/>
        </w:rPr>
        <w:t>biopolitical</w:t>
      </w:r>
      <w:proofErr w:type="spellEnd"/>
      <w:r>
        <w:rPr>
          <w:sz w:val="14"/>
        </w:rPr>
        <w:t xml:space="preserve"> power, </w:t>
      </w:r>
      <w:proofErr w:type="spellStart"/>
      <w:r>
        <w:rPr>
          <w:sz w:val="14"/>
        </w:rPr>
        <w:t>Fran,ois</w:t>
      </w:r>
      <w:proofErr w:type="spellEnd"/>
      <w:r>
        <w:rPr>
          <w:sz w:val="14"/>
        </w:rPr>
        <w:t xml:space="preserve"> </w:t>
      </w:r>
      <w:proofErr w:type="spellStart"/>
      <w:r>
        <w:rPr>
          <w:sz w:val="14"/>
        </w:rPr>
        <w:t>Ewald</w:t>
      </w:r>
      <w:proofErr w:type="spellEnd"/>
      <w:r>
        <w:rPr>
          <w:sz w:val="14"/>
        </w:rPr>
        <w:t xml:space="preserve"> has argued that </w:t>
      </w:r>
      <w:r>
        <w:rPr>
          <w:b/>
          <w:bCs/>
          <w:highlight w:val="green"/>
          <w:u w:val="single"/>
          <w:bdr w:val="single" w:sz="4" w:space="0" w:color="auto" w:frame="1"/>
        </w:rPr>
        <w:t xml:space="preserve">law does not disappear </w:t>
      </w:r>
      <w:r>
        <w:rPr>
          <w:b/>
          <w:bCs/>
          <w:u w:val="single"/>
          <w:bdr w:val="single" w:sz="4" w:space="0" w:color="auto" w:frame="1"/>
        </w:rPr>
        <w:t xml:space="preserve">any more than sovereignty does; </w:t>
      </w:r>
      <w:r>
        <w:rPr>
          <w:b/>
          <w:bCs/>
          <w:highlight w:val="green"/>
          <w:u w:val="single"/>
          <w:bdr w:val="single" w:sz="4" w:space="0" w:color="auto" w:frame="1"/>
        </w:rPr>
        <w:t>it becomes a technique of government</w:t>
      </w:r>
      <w:r>
        <w:rPr>
          <w:b/>
          <w:bCs/>
          <w:u w:val="single"/>
        </w:rPr>
        <w:t xml:space="preserve">, no longer constituted with respect to universal principles but </w:t>
      </w:r>
      <w:r>
        <w:rPr>
          <w:b/>
          <w:bCs/>
          <w:highlight w:val="green"/>
          <w:u w:val="single"/>
        </w:rPr>
        <w:t>'with reference to the particular society it claims to regulate'</w:t>
      </w:r>
      <w:r>
        <w:rPr>
          <w:sz w:val="14"/>
        </w:rPr>
        <w:t xml:space="preserve">.17 </w:t>
      </w:r>
      <w:r>
        <w:rPr>
          <w:bCs/>
          <w:u w:val="single"/>
        </w:rPr>
        <w:t>Foucault's well known example concerns laws that do not just punish crimes, but take into account the psychological profile of the delinquent</w:t>
      </w:r>
      <w:r>
        <w:rPr>
          <w:sz w:val="14"/>
        </w:rPr>
        <w:t xml:space="preserve">.18 </w:t>
      </w:r>
      <w:r>
        <w:rPr>
          <w:bCs/>
          <w:u w:val="single"/>
        </w:rPr>
        <w:t>Law would therefore relate to the nature of that which is given, it would be formulated in relation to its description and essence rather than universally and formally</w:t>
      </w:r>
      <w:r>
        <w:rPr>
          <w:sz w:val="14"/>
        </w:rPr>
        <w:t xml:space="preserve">. Tony Blair's </w:t>
      </w:r>
      <w:r>
        <w:rPr>
          <w:bCs/>
          <w:u w:val="single"/>
        </w:rPr>
        <w:t xml:space="preserve">anti-social </w:t>
      </w:r>
      <w:proofErr w:type="spellStart"/>
      <w:r>
        <w:rPr>
          <w:bCs/>
          <w:u w:val="single"/>
        </w:rPr>
        <w:t>behaviour</w:t>
      </w:r>
      <w:proofErr w:type="spellEnd"/>
      <w:r>
        <w:rPr>
          <w:bCs/>
          <w:u w:val="single"/>
        </w:rPr>
        <w:t xml:space="preserve"> orders</w:t>
      </w:r>
      <w:r>
        <w:rPr>
          <w:sz w:val="14"/>
        </w:rPr>
        <w:t xml:space="preserve"> (ASBOs) </w:t>
      </w:r>
      <w:r>
        <w:rPr>
          <w:bCs/>
          <w:u w:val="single"/>
        </w:rPr>
        <w:t>are just one illustration</w:t>
      </w:r>
      <w:r>
        <w:rPr>
          <w:sz w:val="14"/>
        </w:rPr>
        <w:t xml:space="preserve"> of ever-expanding laws that attempt to govern conduct and set down a rule that is putatively expressive of the desires of society. </w:t>
      </w:r>
    </w:p>
    <w:p w:rsidR="001E3B2F" w:rsidRDefault="001E3B2F" w:rsidP="001E3B2F">
      <w:pPr>
        <w:rPr>
          <w:b/>
        </w:rPr>
      </w:pPr>
    </w:p>
    <w:p w:rsidR="001E3B2F" w:rsidRDefault="001E3B2F" w:rsidP="001E3B2F">
      <w:pPr>
        <w:rPr>
          <w:b/>
        </w:rPr>
      </w:pPr>
      <w:r>
        <w:rPr>
          <w:b/>
        </w:rPr>
        <w:t xml:space="preserve">Turns the case – framing indefinite detentions as a place that lacks law relies on the norms that oppress all prisoners and immigrants. Vote negative to challenge the normalization of law. Our alternative ends indefinite detentions by fighting against the law, not creating or applying more law. </w:t>
      </w:r>
    </w:p>
    <w:p w:rsidR="001E3B2F" w:rsidRDefault="001E3B2F" w:rsidP="001E3B2F">
      <w:r>
        <w:rPr>
          <w:b/>
        </w:rPr>
        <w:t>Johns 05</w:t>
      </w:r>
      <w:r>
        <w:t xml:space="preserve"> </w:t>
      </w:r>
      <w:r>
        <w:rPr>
          <w:sz w:val="16"/>
          <w:szCs w:val="16"/>
        </w:rPr>
        <w:t xml:space="preserve">[Fleur Johns is a lecturer, University of Sydney Faculty of Law, Sydney, Australia. Email: fleurj@law.usyd.edu.au. The author would like to thank the organizers of, and audience members and co-panelists at, each of the following events for insightful comments on, and interrogations of, oral presentations of earlier versions of this article: the Second Joint Workshop of </w:t>
      </w:r>
      <w:proofErr w:type="spellStart"/>
      <w:r>
        <w:rPr>
          <w:sz w:val="16"/>
          <w:szCs w:val="16"/>
        </w:rPr>
        <w:t>Birkbeck</w:t>
      </w:r>
      <w:proofErr w:type="spellEnd"/>
      <w:r>
        <w:rPr>
          <w:sz w:val="16"/>
          <w:szCs w:val="16"/>
        </w:rPr>
        <w:t xml:space="preserve"> Law School and the Foundation for New Research in International Law (9–11 May 2004, London, UK), the Inaugural Conference of the European Society of International Law (13–15 May 2004, Florence, Italy), the 12th Annual Australian and New Zealand Society of International Law Conference (18–20 June 2004, Canberra, Australia), and the 22nd Annual Australian Law &amp; Society Conference (13–15 Dec. 2004, Brisbane, Australia). The author is also indebted to Professor Peter Fitzpatrick for generous and insightful comments on an earlier draft of this article and to two anonymous reviewers for their suggestions] Guantánamo Bay and the Annihilation of the Exception http://www.ejil.org/pdfs/16/4/311.pdf</w:t>
      </w:r>
    </w:p>
    <w:p w:rsidR="001E3B2F" w:rsidRDefault="001E3B2F" w:rsidP="001E3B2F">
      <w:pPr>
        <w:rPr>
          <w:sz w:val="14"/>
        </w:rPr>
      </w:pPr>
      <w:r>
        <w:rPr>
          <w:bCs/>
          <w:u w:val="single"/>
        </w:rPr>
        <w:t>Is Guantánamo Bay</w:t>
      </w:r>
      <w:r>
        <w:rPr>
          <w:sz w:val="14"/>
        </w:rPr>
        <w:t xml:space="preserve">, Cuba, as one scholar has described it, </w:t>
      </w:r>
      <w:r>
        <w:rPr>
          <w:bCs/>
          <w:u w:val="single"/>
        </w:rPr>
        <w:t>an ‘anomalous zone’</w:t>
      </w:r>
      <w:proofErr w:type="gramStart"/>
      <w:r>
        <w:rPr>
          <w:sz w:val="14"/>
        </w:rPr>
        <w:t>?1</w:t>
      </w:r>
      <w:proofErr w:type="gramEnd"/>
      <w:r>
        <w:rPr>
          <w:sz w:val="14"/>
        </w:rPr>
        <w:t xml:space="preserve"> In international legal terms, </w:t>
      </w:r>
      <w:r>
        <w:rPr>
          <w:bCs/>
          <w:highlight w:val="green"/>
          <w:u w:val="single"/>
        </w:rPr>
        <w:t xml:space="preserve">does Guantánamo </w:t>
      </w:r>
      <w:r>
        <w:rPr>
          <w:bCs/>
          <w:u w:val="single"/>
        </w:rPr>
        <w:t xml:space="preserve">Bay </w:t>
      </w:r>
      <w:r>
        <w:rPr>
          <w:bCs/>
          <w:highlight w:val="green"/>
          <w:u w:val="single"/>
        </w:rPr>
        <w:t>embody law’s absence</w:t>
      </w:r>
      <w:r>
        <w:rPr>
          <w:sz w:val="14"/>
        </w:rPr>
        <w:t xml:space="preserve">, suspension </w:t>
      </w:r>
      <w:r>
        <w:rPr>
          <w:bCs/>
          <w:highlight w:val="green"/>
          <w:u w:val="single"/>
        </w:rPr>
        <w:t>or</w:t>
      </w:r>
      <w:r>
        <w:rPr>
          <w:sz w:val="14"/>
          <w:highlight w:val="green"/>
        </w:rPr>
        <w:t xml:space="preserve"> </w:t>
      </w:r>
      <w:r>
        <w:rPr>
          <w:sz w:val="14"/>
        </w:rPr>
        <w:t xml:space="preserve">withdrawal – </w:t>
      </w:r>
      <w:r>
        <w:rPr>
          <w:bCs/>
          <w:highlight w:val="green"/>
          <w:u w:val="single"/>
        </w:rPr>
        <w:t>a ‘black hole’</w:t>
      </w:r>
      <w:r>
        <w:rPr>
          <w:sz w:val="14"/>
        </w:rPr>
        <w:t xml:space="preserve">, as the English Court of Appeal has stated?2 Is it a space that international law ‘proper’ is yet to fill and should be implored to fill – a jurisdiction maintained before the law, against the law or in spite of the law? </w:t>
      </w:r>
      <w:r>
        <w:rPr>
          <w:bCs/>
          <w:u w:val="single"/>
        </w:rPr>
        <w:t>These are some of the questions with which I began the research from which this article emanates</w:t>
      </w:r>
      <w:r>
        <w:rPr>
          <w:sz w:val="14"/>
        </w:rPr>
        <w:t xml:space="preserve">. </w:t>
      </w:r>
    </w:p>
    <w:p w:rsidR="001E3B2F" w:rsidRDefault="001E3B2F" w:rsidP="001E3B2F">
      <w:pPr>
        <w:rPr>
          <w:sz w:val="14"/>
        </w:rPr>
      </w:pPr>
      <w:r>
        <w:rPr>
          <w:sz w:val="14"/>
        </w:rPr>
        <w:t xml:space="preserve">I commenced, too, with a sense of unease with the responses to these questions that may be elicited from the surrounding international legal literature. </w:t>
      </w:r>
      <w:r>
        <w:rPr>
          <w:bCs/>
          <w:highlight w:val="green"/>
          <w:u w:val="single"/>
        </w:rPr>
        <w:t xml:space="preserve">Implicit </w:t>
      </w:r>
      <w:r>
        <w:rPr>
          <w:bCs/>
          <w:u w:val="single"/>
        </w:rPr>
        <w:t xml:space="preserve">or explicit </w:t>
      </w:r>
      <w:r>
        <w:rPr>
          <w:bCs/>
          <w:highlight w:val="green"/>
          <w:u w:val="single"/>
        </w:rPr>
        <w:t xml:space="preserve">in </w:t>
      </w:r>
      <w:r>
        <w:rPr>
          <w:bCs/>
          <w:u w:val="single"/>
        </w:rPr>
        <w:t xml:space="preserve">most international </w:t>
      </w:r>
      <w:r>
        <w:rPr>
          <w:bCs/>
          <w:highlight w:val="green"/>
          <w:u w:val="single"/>
        </w:rPr>
        <w:t xml:space="preserve">legal writing </w:t>
      </w:r>
      <w:r>
        <w:rPr>
          <w:bCs/>
          <w:u w:val="single"/>
        </w:rPr>
        <w:t xml:space="preserve">on Guantánamo Bay </w:t>
      </w:r>
      <w:r>
        <w:rPr>
          <w:bCs/>
          <w:highlight w:val="green"/>
          <w:u w:val="single"/>
        </w:rPr>
        <w:t xml:space="preserve">is a sense that it </w:t>
      </w:r>
      <w:r>
        <w:rPr>
          <w:bCs/>
          <w:u w:val="single"/>
        </w:rPr>
        <w:t xml:space="preserve">represents an exceptional phenomenon that </w:t>
      </w:r>
      <w:r>
        <w:rPr>
          <w:bCs/>
          <w:highlight w:val="green"/>
          <w:u w:val="single"/>
        </w:rPr>
        <w:t xml:space="preserve">might be overcome by </w:t>
      </w:r>
      <w:r>
        <w:rPr>
          <w:bCs/>
          <w:u w:val="single"/>
        </w:rPr>
        <w:t>having</w:t>
      </w:r>
      <w:r>
        <w:rPr>
          <w:sz w:val="14"/>
        </w:rPr>
        <w:t xml:space="preserve"> international </w:t>
      </w:r>
      <w:r>
        <w:rPr>
          <w:bCs/>
          <w:highlight w:val="green"/>
          <w:u w:val="single"/>
        </w:rPr>
        <w:t>law</w:t>
      </w:r>
      <w:r>
        <w:rPr>
          <w:sz w:val="14"/>
          <w:highlight w:val="green"/>
        </w:rPr>
        <w:t xml:space="preserve"> </w:t>
      </w:r>
      <w:r>
        <w:rPr>
          <w:sz w:val="14"/>
        </w:rPr>
        <w:t xml:space="preserve">scale the heights of the Bush administration’s stonewalling. Guantánamo Bay’s presence and persistence on the international legal scene, such accounts imply, may be understood as a singular, grotesque instance of law’s breakdown – an insurgence of ‘utter lawlessness’ in the words of Lord </w:t>
      </w:r>
      <w:proofErr w:type="spellStart"/>
      <w:r>
        <w:rPr>
          <w:sz w:val="14"/>
        </w:rPr>
        <w:t>Steyn</w:t>
      </w:r>
      <w:proofErr w:type="spellEnd"/>
      <w:r>
        <w:rPr>
          <w:sz w:val="14"/>
        </w:rPr>
        <w:t xml:space="preserve"> of the House of Lords.3 </w:t>
      </w:r>
      <w:r>
        <w:rPr>
          <w:bCs/>
          <w:u w:val="single"/>
        </w:rPr>
        <w:t>Of this, I am not so sure</w:t>
      </w:r>
      <w:r>
        <w:rPr>
          <w:sz w:val="14"/>
        </w:rPr>
        <w:t xml:space="preserve">. </w:t>
      </w:r>
    </w:p>
    <w:p w:rsidR="001E3B2F" w:rsidRDefault="001E3B2F" w:rsidP="001E3B2F">
      <w:pPr>
        <w:rPr>
          <w:sz w:val="14"/>
        </w:rPr>
      </w:pPr>
      <w:r>
        <w:rPr>
          <w:sz w:val="14"/>
        </w:rPr>
        <w:t xml:space="preserve">By my reading, </w:t>
      </w:r>
      <w:r>
        <w:rPr>
          <w:b/>
          <w:bCs/>
          <w:highlight w:val="green"/>
          <w:u w:val="single"/>
          <w:bdr w:val="single" w:sz="4" w:space="0" w:color="auto" w:frame="1"/>
        </w:rPr>
        <w:t xml:space="preserve">the plight of the </w:t>
      </w:r>
      <w:r>
        <w:rPr>
          <w:b/>
          <w:bCs/>
          <w:u w:val="single"/>
          <w:bdr w:val="single" w:sz="4" w:space="0" w:color="auto" w:frame="1"/>
        </w:rPr>
        <w:t xml:space="preserve">Guantánamo Bay </w:t>
      </w:r>
      <w:r>
        <w:rPr>
          <w:b/>
          <w:bCs/>
          <w:highlight w:val="green"/>
          <w:u w:val="single"/>
          <w:bdr w:val="single" w:sz="4" w:space="0" w:color="auto" w:frame="1"/>
        </w:rPr>
        <w:t>detainees is less an outcome of law’s suspension</w:t>
      </w:r>
      <w:r>
        <w:rPr>
          <w:sz w:val="14"/>
          <w:highlight w:val="green"/>
        </w:rPr>
        <w:t xml:space="preserve"> </w:t>
      </w:r>
      <w:r>
        <w:rPr>
          <w:sz w:val="14"/>
        </w:rPr>
        <w:t xml:space="preserve">or evisceration </w:t>
      </w:r>
      <w:r>
        <w:rPr>
          <w:b/>
          <w:bCs/>
          <w:highlight w:val="green"/>
          <w:u w:val="single"/>
          <w:bdr w:val="single" w:sz="4" w:space="0" w:color="auto" w:frame="1"/>
        </w:rPr>
        <w:t xml:space="preserve">than of </w:t>
      </w:r>
      <w:r>
        <w:rPr>
          <w:b/>
          <w:bCs/>
          <w:u w:val="single"/>
          <w:bdr w:val="single" w:sz="4" w:space="0" w:color="auto" w:frame="1"/>
        </w:rPr>
        <w:t xml:space="preserve">elaborate regulatory efforts by a range of </w:t>
      </w:r>
      <w:r>
        <w:rPr>
          <w:b/>
          <w:bCs/>
          <w:highlight w:val="green"/>
          <w:u w:val="single"/>
          <w:bdr w:val="single" w:sz="4" w:space="0" w:color="auto" w:frame="1"/>
        </w:rPr>
        <w:t xml:space="preserve">legal authorities. The detention camps of Guantánamo </w:t>
      </w:r>
      <w:r>
        <w:rPr>
          <w:b/>
          <w:bCs/>
          <w:u w:val="single"/>
          <w:bdr w:val="single" w:sz="4" w:space="0" w:color="auto" w:frame="1"/>
        </w:rPr>
        <w:t>Bay</w:t>
      </w:r>
      <w:r>
        <w:rPr>
          <w:sz w:val="14"/>
        </w:rPr>
        <w:t xml:space="preserve"> are above all works of legal representation and classification. They </w:t>
      </w:r>
      <w:r>
        <w:rPr>
          <w:b/>
          <w:bCs/>
          <w:highlight w:val="green"/>
          <w:u w:val="single"/>
          <w:bdr w:val="single" w:sz="4" w:space="0" w:color="auto" w:frame="1"/>
        </w:rPr>
        <w:t xml:space="preserve">are spaces where law </w:t>
      </w:r>
      <w:r>
        <w:rPr>
          <w:b/>
          <w:bCs/>
          <w:u w:val="single"/>
          <w:bdr w:val="single" w:sz="4" w:space="0" w:color="auto" w:frame="1"/>
        </w:rPr>
        <w:t xml:space="preserve">and liberal </w:t>
      </w:r>
      <w:proofErr w:type="spellStart"/>
      <w:r>
        <w:rPr>
          <w:b/>
          <w:bCs/>
          <w:u w:val="single"/>
          <w:bdr w:val="single" w:sz="4" w:space="0" w:color="auto" w:frame="1"/>
        </w:rPr>
        <w:t>proceduralism</w:t>
      </w:r>
      <w:proofErr w:type="spellEnd"/>
      <w:r>
        <w:rPr>
          <w:b/>
          <w:bCs/>
          <w:u w:val="single"/>
          <w:bdr w:val="single" w:sz="4" w:space="0" w:color="auto" w:frame="1"/>
        </w:rPr>
        <w:t xml:space="preserve"> speak and </w:t>
      </w:r>
      <w:r>
        <w:rPr>
          <w:b/>
          <w:bCs/>
          <w:highlight w:val="green"/>
          <w:u w:val="single"/>
          <w:bdr w:val="single" w:sz="4" w:space="0" w:color="auto" w:frame="1"/>
        </w:rPr>
        <w:t>operate in excess</w:t>
      </w:r>
      <w:r>
        <w:rPr>
          <w:sz w:val="14"/>
        </w:rPr>
        <w:t xml:space="preserve">. 4 This article will probe this intuition by examining law’s efforts in constituting the jurisdictional order of the Guantánamo Bay Naval Base (and, more specifically, Camps Delta and America at that Base). It will consider, in particular, the claim that the jurisdictional order of Guantánamo Bay renders permanent a state of the exception, in the sense (derived from the work of Carl Schmitt) of a space that ‘defies codification’ and subjects its occupants to the unfettered exercise of sovereign discretion.5 Such a claim has been put forward (usually without an express invocation of Schmitt) by a range of international legal commentators.6 It has also been famously put forward, with distinct and in many ways divergent implications, in the writings of Italian philosopher Giorgio </w:t>
      </w:r>
      <w:proofErr w:type="spellStart"/>
      <w:r>
        <w:rPr>
          <w:sz w:val="14"/>
        </w:rPr>
        <w:t>Agamben</w:t>
      </w:r>
      <w:proofErr w:type="spellEnd"/>
      <w:r>
        <w:rPr>
          <w:sz w:val="14"/>
        </w:rPr>
        <w:t xml:space="preserve">. This article argues against that characterization, in both its legal scholarly and its </w:t>
      </w:r>
      <w:proofErr w:type="spellStart"/>
      <w:r>
        <w:rPr>
          <w:sz w:val="14"/>
        </w:rPr>
        <w:t>Agamben-esque</w:t>
      </w:r>
      <w:proofErr w:type="spellEnd"/>
      <w:r>
        <w:rPr>
          <w:sz w:val="14"/>
        </w:rPr>
        <w:t xml:space="preserve"> forms. </w:t>
      </w:r>
    </w:p>
    <w:p w:rsidR="001E3B2F" w:rsidRDefault="001E3B2F" w:rsidP="001E3B2F">
      <w:pPr>
        <w:rPr>
          <w:sz w:val="14"/>
        </w:rPr>
      </w:pPr>
      <w:r>
        <w:rPr>
          <w:sz w:val="14"/>
        </w:rPr>
        <w:t xml:space="preserve">It will be contended here that </w:t>
      </w:r>
      <w:r>
        <w:rPr>
          <w:bCs/>
          <w:u w:val="single"/>
        </w:rPr>
        <w:t>understanding Guantánamo Bay as a domain of sovereign exception (and, as such, of political decision-making)</w:t>
      </w:r>
      <w:r>
        <w:rPr>
          <w:sz w:val="14"/>
        </w:rPr>
        <w:t xml:space="preserve"> in a </w:t>
      </w:r>
      <w:proofErr w:type="spellStart"/>
      <w:r>
        <w:rPr>
          <w:sz w:val="14"/>
        </w:rPr>
        <w:t>Schmittian</w:t>
      </w:r>
      <w:proofErr w:type="spellEnd"/>
      <w:r>
        <w:rPr>
          <w:sz w:val="14"/>
        </w:rPr>
        <w:t xml:space="preserve"> sense </w:t>
      </w:r>
      <w:r>
        <w:rPr>
          <w:bCs/>
          <w:u w:val="single"/>
        </w:rPr>
        <w:t>is a misnomer</w:t>
      </w:r>
      <w:r>
        <w:rPr>
          <w:sz w:val="14"/>
        </w:rPr>
        <w:t xml:space="preserve">. Rather, </w:t>
      </w:r>
      <w:r>
        <w:rPr>
          <w:bCs/>
          <w:highlight w:val="green"/>
          <w:u w:val="single"/>
        </w:rPr>
        <w:t>Guantánamo Bay may be more cogently read as the jurisdictional outcome of exhaustive attempts to domesticate the political</w:t>
      </w:r>
      <w:r>
        <w:rPr>
          <w:bCs/>
          <w:u w:val="single"/>
        </w:rPr>
        <w:t xml:space="preserve"> possibilities occasioned by the experience of </w:t>
      </w:r>
      <w:proofErr w:type="spellStart"/>
      <w:r>
        <w:rPr>
          <w:bCs/>
          <w:u w:val="single"/>
        </w:rPr>
        <w:t>exceptionalism</w:t>
      </w:r>
      <w:proofErr w:type="spellEnd"/>
      <w:r>
        <w:rPr>
          <w:sz w:val="14"/>
        </w:rPr>
        <w:t xml:space="preserve"> – that is, of operating under circumstances not pre-codified by pre-existing norms. Far from emboldening sovereign and non-sovereign forms of political agency under conditions of radical doubt, the legal regime of Guantánamo Bay is dedicated to producing experiences of having no option, no doubt and no responsibility. Accordingly, in </w:t>
      </w:r>
      <w:proofErr w:type="spellStart"/>
      <w:r>
        <w:rPr>
          <w:sz w:val="14"/>
        </w:rPr>
        <w:t>Schmittian</w:t>
      </w:r>
      <w:proofErr w:type="spellEnd"/>
      <w:r>
        <w:rPr>
          <w:sz w:val="14"/>
        </w:rPr>
        <w:t xml:space="preserve"> terms, the contemporary legal phenomenon that is Guantánamo Bay may be read as a profoundly anti-exceptional legal </w:t>
      </w:r>
      <w:proofErr w:type="spellStart"/>
      <w:r>
        <w:rPr>
          <w:sz w:val="14"/>
        </w:rPr>
        <w:t>artefact</w:t>
      </w:r>
      <w:proofErr w:type="spellEnd"/>
      <w:r>
        <w:rPr>
          <w:sz w:val="14"/>
        </w:rPr>
        <w:t xml:space="preserve">. The normative regime of Guantánamo Bay is one intensely antithetical to the forms of decisional experience contemplated by Schmitt in Political Theology and to modes of decisional responsibility articulated by other writers before and since.7 It is by reason of its norm-producing effects in this respect, I </w:t>
      </w:r>
      <w:r>
        <w:rPr>
          <w:sz w:val="14"/>
        </w:rPr>
        <w:lastRenderedPageBreak/>
        <w:t xml:space="preserve">would argue, that </w:t>
      </w:r>
      <w:r>
        <w:rPr>
          <w:bCs/>
          <w:highlight w:val="green"/>
          <w:u w:val="single"/>
        </w:rPr>
        <w:t xml:space="preserve">the legal regime of the Guantánamo Bay </w:t>
      </w:r>
      <w:r>
        <w:rPr>
          <w:bCs/>
          <w:u w:val="single"/>
        </w:rPr>
        <w:t xml:space="preserve">detention camps </w:t>
      </w:r>
      <w:r>
        <w:rPr>
          <w:bCs/>
          <w:highlight w:val="green"/>
          <w:u w:val="single"/>
        </w:rPr>
        <w:t xml:space="preserve">and its replication </w:t>
      </w:r>
      <w:r>
        <w:rPr>
          <w:bCs/>
          <w:u w:val="single"/>
        </w:rPr>
        <w:t xml:space="preserve">beyond Cuba </w:t>
      </w:r>
      <w:r>
        <w:rPr>
          <w:bCs/>
          <w:highlight w:val="green"/>
          <w:u w:val="single"/>
        </w:rPr>
        <w:t xml:space="preserve">merit </w:t>
      </w:r>
      <w:r>
        <w:rPr>
          <w:bCs/>
          <w:u w:val="single"/>
        </w:rPr>
        <w:t xml:space="preserve">interrogation and </w:t>
      </w:r>
      <w:r>
        <w:rPr>
          <w:bCs/>
          <w:highlight w:val="green"/>
          <w:u w:val="single"/>
        </w:rPr>
        <w:t>resistance</w:t>
      </w:r>
      <w:r>
        <w:rPr>
          <w:sz w:val="14"/>
        </w:rPr>
        <w:t xml:space="preserve">. </w:t>
      </w:r>
    </w:p>
    <w:p w:rsidR="001E3B2F" w:rsidRDefault="001E3B2F" w:rsidP="001E3B2F">
      <w:pPr>
        <w:rPr>
          <w:sz w:val="14"/>
        </w:rPr>
      </w:pPr>
      <w:r>
        <w:rPr>
          <w:sz w:val="14"/>
        </w:rPr>
        <w:t xml:space="preserve">Section 1 of this article will present a brief sketch of the jurisdictional order of the Guantánamo Bay Naval Base, as constructed primarily in the final decade of the 20th century and the early part of the 21st. Section 2 will examine the claims to </w:t>
      </w:r>
      <w:proofErr w:type="spellStart"/>
      <w:r>
        <w:rPr>
          <w:sz w:val="14"/>
        </w:rPr>
        <w:t>exceptionalism</w:t>
      </w:r>
      <w:proofErr w:type="spellEnd"/>
      <w:r>
        <w:rPr>
          <w:sz w:val="14"/>
        </w:rPr>
        <w:t xml:space="preserve"> made in respect of this order, first as those claims are circulating in international legal scholarship, and second as they have been advanced in Giorgio </w:t>
      </w:r>
      <w:proofErr w:type="spellStart"/>
      <w:r>
        <w:rPr>
          <w:sz w:val="14"/>
        </w:rPr>
        <w:t>Agamben’s</w:t>
      </w:r>
      <w:proofErr w:type="spellEnd"/>
      <w:r>
        <w:rPr>
          <w:sz w:val="14"/>
        </w:rPr>
        <w:t xml:space="preserve"> writings. Section 3 will put forward a critique of these diagnoses (both international legal scholars’ and </w:t>
      </w:r>
      <w:proofErr w:type="spellStart"/>
      <w:r>
        <w:rPr>
          <w:sz w:val="14"/>
        </w:rPr>
        <w:t>Agamben’s</w:t>
      </w:r>
      <w:proofErr w:type="spellEnd"/>
      <w:r>
        <w:rPr>
          <w:sz w:val="14"/>
        </w:rPr>
        <w:t xml:space="preserve">), advancing an argument that the legal order of </w:t>
      </w:r>
      <w:r>
        <w:rPr>
          <w:bCs/>
          <w:u w:val="single"/>
        </w:rPr>
        <w:t>Guantánamo Bay is noteworthy for its insistence upon constraining</w:t>
      </w:r>
      <w:r>
        <w:rPr>
          <w:sz w:val="14"/>
        </w:rPr>
        <w:t xml:space="preserve"> or avoiding experiences of </w:t>
      </w:r>
      <w:r>
        <w:rPr>
          <w:bCs/>
          <w:u w:val="single"/>
        </w:rPr>
        <w:t>the exceptional, rather than for its rendering permanent and all-encompassing a sense of the exceptional</w:t>
      </w:r>
      <w:r>
        <w:rPr>
          <w:sz w:val="14"/>
        </w:rPr>
        <w:t xml:space="preserve">. Finally, in Section 4, a further argument will be made for resistance to the </w:t>
      </w:r>
      <w:proofErr w:type="spellStart"/>
      <w:r>
        <w:rPr>
          <w:sz w:val="14"/>
        </w:rPr>
        <w:t>necessitarian</w:t>
      </w:r>
      <w:proofErr w:type="spellEnd"/>
      <w:r>
        <w:rPr>
          <w:sz w:val="14"/>
        </w:rPr>
        <w:t xml:space="preserve"> normative architecture of Guantánamo Bay through a re-invigoration of that sense of the exception that may be derived from the work of Carl Schmitt. This final argument will be predicated on a reading of the exception as a political experience that may be de-linked from notions of centralized, sovereign authority, reading Schmitt’s </w:t>
      </w:r>
      <w:proofErr w:type="spellStart"/>
      <w:r>
        <w:rPr>
          <w:sz w:val="14"/>
        </w:rPr>
        <w:t>decisionism</w:t>
      </w:r>
      <w:proofErr w:type="spellEnd"/>
      <w:r>
        <w:rPr>
          <w:sz w:val="14"/>
        </w:rPr>
        <w:t xml:space="preserve"> away from Schmitt’s fetishism of the state. </w:t>
      </w:r>
    </w:p>
    <w:p w:rsidR="001E3B2F" w:rsidRDefault="001E3B2F" w:rsidP="001E3B2F">
      <w:pPr>
        <w:rPr>
          <w:sz w:val="14"/>
        </w:rPr>
      </w:pPr>
      <w:r>
        <w:rPr>
          <w:sz w:val="14"/>
        </w:rPr>
        <w:t xml:space="preserve">1 The Legal Order of ‘Anomaly’ </w:t>
      </w:r>
    </w:p>
    <w:p w:rsidR="001E3B2F" w:rsidRDefault="001E3B2F" w:rsidP="001E3B2F">
      <w:pPr>
        <w:rPr>
          <w:sz w:val="14"/>
        </w:rPr>
      </w:pPr>
      <w:r>
        <w:rPr>
          <w:sz w:val="14"/>
        </w:rPr>
        <w:t xml:space="preserve">Guantánamo Bay is a 45 square mile area of Cuba occupied by the United States pursuant to a perpetual lease agreement entered into in 1903.8 Under that lease, the US obtained the right to use the area for coaling and naval operations.9 The text of the lease agreement provides inter alia that ‘the United States shall exercise complete jurisdiction and control over and within such areas’ while reserving to Cuba ‘ultimate sovereignty’.10 Accordingly, since December 1903, Guantánamo Bay has been operated as a US naval base, its area closed to private use, access and navigation without US authorization.11 The base maintains its own schools, power system, water supply and internal transportation system.12 According to recent accounts, ‘the base population has grown to 6,000, and . . . “in addition to McDonald’s, there are now Pizza Hut, Subway and KFC [franchises]. Another gym is being built, and town </w:t>
      </w:r>
      <w:proofErr w:type="gramStart"/>
      <w:r>
        <w:rPr>
          <w:sz w:val="14"/>
        </w:rPr>
        <w:t>houses,</w:t>
      </w:r>
      <w:proofErr w:type="gramEnd"/>
      <w:r>
        <w:rPr>
          <w:sz w:val="14"/>
        </w:rPr>
        <w:t xml:space="preserve"> and a four-year college opens next month”. . . The base commander describes it as “small-town America” ’.13 Having previously been dedicated wholly to military and related purposes, in the early 1990s this ‘small town’ was refashioned as a detention camp for those seeking asylum in the United States.14</w:t>
      </w:r>
    </w:p>
    <w:p w:rsidR="001E3B2F" w:rsidRDefault="001E3B2F" w:rsidP="001E3B2F">
      <w:pPr>
        <w:rPr>
          <w:sz w:val="14"/>
        </w:rPr>
      </w:pPr>
      <w:r>
        <w:rPr>
          <w:sz w:val="14"/>
        </w:rPr>
        <w:t xml:space="preserve">Between 1991 and 1996, more than 36,000 Haitian and more than 20,000 Cuban asylum-seekers were interned for varying periods in Guantánamo Bay, pursuant to US immigration policies of interdiction, administrative detention, off-shore processing and, wherever possible, repatriation.15 Thereafter, other than short-term operations in 1996 and 1997, the migrant processing operation at Guantánamo Bay was wound down. In January 2002, however, shortly after initiating a military campaign in Afghanistan, the United States began transferring hundreds of persons captured during military operations in Afghanistan to Guantánamo Bay, where they have since been held without charge as ‘unlawful combatants’.16 According to the International Committee of the Red Cross, the detention facilities at Guantánamo Bay held approximately 550 detainees as of 5 November 2004.17 In a 2001 Military Order and a series of subsequent orders issued by the Department of Defense, </w:t>
      </w:r>
      <w:r>
        <w:rPr>
          <w:bCs/>
          <w:u w:val="single"/>
        </w:rPr>
        <w:t>the US Executive has constructed an elaborate legal regime surrounding these persons</w:t>
      </w:r>
      <w:r>
        <w:rPr>
          <w:sz w:val="14"/>
        </w:rPr>
        <w:t>.18</w:t>
      </w:r>
    </w:p>
    <w:p w:rsidR="001E3B2F" w:rsidRDefault="001E3B2F" w:rsidP="001E3B2F">
      <w:pPr>
        <w:rPr>
          <w:sz w:val="14"/>
        </w:rPr>
      </w:pPr>
      <w:r>
        <w:rPr>
          <w:sz w:val="14"/>
        </w:rPr>
        <w:t xml:space="preserve">The particular, tailored features of this regime have been justified, above all, by the detainees’ unorthodox and peculiarly threatening status: hence the language of compound illegality. As ‘unlawful combatants’, Guantánamo Bay detainees are cast both beyond the pale of non-violent political discourse and beyond the legal bounds of warfare. Yet although the terminology applied to the Guantánamo Bay detainees implies an extra-legal status, these detainees have, since the outset, been the focus of painstaking work of legal classification. In a press briefing on 13 February 2004, given by Paul Butler, Principal Deputy Assistant Secretary of Defense for Special Operations and Low Intensity Conflict, Mr. Butler detailed an elaborate, multi-stage screening and evaluation process through which each detainee is passed. In Mr. Butler’s description, an ‘integrated team of interrogators, analysts, </w:t>
      </w:r>
      <w:proofErr w:type="spellStart"/>
      <w:r>
        <w:rPr>
          <w:sz w:val="14"/>
        </w:rPr>
        <w:t>behavioural</w:t>
      </w:r>
      <w:proofErr w:type="spellEnd"/>
      <w:r>
        <w:rPr>
          <w:sz w:val="14"/>
        </w:rPr>
        <w:t xml:space="preserve"> scientists and regional experts’ works alongside military lawyers and federal law enforcement officials to decipher and consider ‘all relevant information’. ‘[W]e have a process’, </w:t>
      </w:r>
      <w:proofErr w:type="spellStart"/>
      <w:r>
        <w:rPr>
          <w:sz w:val="14"/>
        </w:rPr>
        <w:t>Mr</w:t>
      </w:r>
      <w:proofErr w:type="spellEnd"/>
      <w:r>
        <w:rPr>
          <w:sz w:val="14"/>
        </w:rPr>
        <w:t xml:space="preserve"> Butler announced confidently, ‘and . . . that process will take its own course’.19</w:t>
      </w:r>
    </w:p>
    <w:p w:rsidR="001E3B2F" w:rsidRDefault="001E3B2F" w:rsidP="001E3B2F">
      <w:pPr>
        <w:rPr>
          <w:sz w:val="14"/>
        </w:rPr>
      </w:pPr>
      <w:r>
        <w:rPr>
          <w:sz w:val="14"/>
        </w:rPr>
        <w:t xml:space="preserve">Thus, even before the 28 June 2004 rulings of </w:t>
      </w:r>
      <w:r>
        <w:rPr>
          <w:bCs/>
          <w:highlight w:val="green"/>
          <w:u w:val="single"/>
        </w:rPr>
        <w:t xml:space="preserve">the </w:t>
      </w:r>
      <w:r>
        <w:rPr>
          <w:bCs/>
          <w:u w:val="single"/>
        </w:rPr>
        <w:t xml:space="preserve">US Supreme </w:t>
      </w:r>
      <w:r>
        <w:rPr>
          <w:bCs/>
          <w:highlight w:val="green"/>
          <w:u w:val="single"/>
        </w:rPr>
        <w:t>Court</w:t>
      </w:r>
      <w:r>
        <w:rPr>
          <w:sz w:val="14"/>
          <w:highlight w:val="green"/>
        </w:rPr>
        <w:t xml:space="preserve"> </w:t>
      </w:r>
      <w:r>
        <w:rPr>
          <w:sz w:val="14"/>
        </w:rPr>
        <w:t xml:space="preserve">in </w:t>
      </w:r>
      <w:proofErr w:type="spellStart"/>
      <w:r>
        <w:rPr>
          <w:sz w:val="14"/>
        </w:rPr>
        <w:t>Hamdi</w:t>
      </w:r>
      <w:proofErr w:type="spellEnd"/>
      <w:r>
        <w:rPr>
          <w:sz w:val="14"/>
        </w:rPr>
        <w:t xml:space="preserve"> v Rumsfeld20 and </w:t>
      </w:r>
      <w:proofErr w:type="spellStart"/>
      <w:r>
        <w:rPr>
          <w:sz w:val="14"/>
        </w:rPr>
        <w:t>Rasul</w:t>
      </w:r>
      <w:proofErr w:type="spellEnd"/>
      <w:r>
        <w:rPr>
          <w:sz w:val="14"/>
        </w:rPr>
        <w:t xml:space="preserve"> v Bush21 </w:t>
      </w:r>
      <w:r>
        <w:rPr>
          <w:bCs/>
          <w:highlight w:val="green"/>
          <w:u w:val="single"/>
        </w:rPr>
        <w:t xml:space="preserve">affirmed the entitlement of Guantánamo Bay detainees to </w:t>
      </w:r>
      <w:r>
        <w:rPr>
          <w:bCs/>
          <w:u w:val="single"/>
        </w:rPr>
        <w:t xml:space="preserve">a ‘meaningful </w:t>
      </w:r>
      <w:r>
        <w:rPr>
          <w:bCs/>
          <w:highlight w:val="green"/>
          <w:u w:val="single"/>
        </w:rPr>
        <w:t xml:space="preserve">opportunity to contest </w:t>
      </w:r>
      <w:r>
        <w:rPr>
          <w:bCs/>
          <w:u w:val="single"/>
        </w:rPr>
        <w:t xml:space="preserve">the factual basis for </w:t>
      </w:r>
      <w:proofErr w:type="spellStart"/>
      <w:proofErr w:type="gramStart"/>
      <w:r>
        <w:rPr>
          <w:bCs/>
          <w:highlight w:val="green"/>
          <w:u w:val="single"/>
        </w:rPr>
        <w:t>th</w:t>
      </w:r>
      <w:proofErr w:type="spellEnd"/>
      <w:r>
        <w:rPr>
          <w:bCs/>
          <w:highlight w:val="green"/>
          <w:u w:val="single"/>
        </w:rPr>
        <w:t>[</w:t>
      </w:r>
      <w:proofErr w:type="spellStart"/>
      <w:proofErr w:type="gramEnd"/>
      <w:r>
        <w:rPr>
          <w:bCs/>
          <w:highlight w:val="green"/>
          <w:u w:val="single"/>
        </w:rPr>
        <w:t>eir</w:t>
      </w:r>
      <w:proofErr w:type="spellEnd"/>
      <w:r>
        <w:rPr>
          <w:bCs/>
          <w:highlight w:val="green"/>
          <w:u w:val="single"/>
        </w:rPr>
        <w:t xml:space="preserve">] detention before a neutral </w:t>
      </w:r>
      <w:proofErr w:type="spellStart"/>
      <w:r>
        <w:rPr>
          <w:bCs/>
          <w:highlight w:val="green"/>
          <w:u w:val="single"/>
        </w:rPr>
        <w:t>decisionmaker</w:t>
      </w:r>
      <w:proofErr w:type="spellEnd"/>
      <w:r>
        <w:rPr>
          <w:bCs/>
          <w:highlight w:val="green"/>
          <w:u w:val="single"/>
        </w:rPr>
        <w:t xml:space="preserve">’ </w:t>
      </w:r>
      <w:r>
        <w:rPr>
          <w:bCs/>
          <w:u w:val="single"/>
        </w:rPr>
        <w:t xml:space="preserve">and their capacity to invoke the jurisdiction of US federal courts,22 </w:t>
      </w:r>
      <w:r>
        <w:rPr>
          <w:bCs/>
          <w:highlight w:val="green"/>
          <w:u w:val="single"/>
        </w:rPr>
        <w:t>the D</w:t>
      </w:r>
      <w:r>
        <w:rPr>
          <w:bCs/>
          <w:u w:val="single"/>
        </w:rPr>
        <w:t xml:space="preserve">epartment </w:t>
      </w:r>
      <w:r>
        <w:rPr>
          <w:bCs/>
          <w:highlight w:val="green"/>
          <w:u w:val="single"/>
        </w:rPr>
        <w:t>o</w:t>
      </w:r>
      <w:r>
        <w:rPr>
          <w:bCs/>
          <w:u w:val="single"/>
        </w:rPr>
        <w:t xml:space="preserve">f </w:t>
      </w:r>
      <w:r>
        <w:rPr>
          <w:bCs/>
          <w:highlight w:val="green"/>
          <w:u w:val="single"/>
        </w:rPr>
        <w:t>D</w:t>
      </w:r>
      <w:r>
        <w:rPr>
          <w:bCs/>
          <w:u w:val="single"/>
        </w:rPr>
        <w:t xml:space="preserve">efense </w:t>
      </w:r>
      <w:r>
        <w:rPr>
          <w:bCs/>
          <w:highlight w:val="green"/>
          <w:u w:val="single"/>
        </w:rPr>
        <w:t xml:space="preserve">had </w:t>
      </w:r>
      <w:r>
        <w:rPr>
          <w:bCs/>
          <w:u w:val="single"/>
        </w:rPr>
        <w:t xml:space="preserve">produced a panoply of </w:t>
      </w:r>
      <w:r>
        <w:rPr>
          <w:bCs/>
          <w:highlight w:val="green"/>
          <w:u w:val="single"/>
        </w:rPr>
        <w:t xml:space="preserve">regulations </w:t>
      </w:r>
      <w:r>
        <w:rPr>
          <w:bCs/>
          <w:u w:val="single"/>
        </w:rPr>
        <w:t>concerning the handling of detainees. These include mechanisms for annual administrative review of the necessity of each enemy combatant’s detention and procedures for detainees’ trial before specially convened Military Commissions</w:t>
      </w:r>
      <w:r>
        <w:rPr>
          <w:sz w:val="14"/>
        </w:rPr>
        <w:t>.23</w:t>
      </w:r>
    </w:p>
    <w:p w:rsidR="001E3B2F" w:rsidRDefault="001E3B2F" w:rsidP="001E3B2F">
      <w:pPr>
        <w:rPr>
          <w:sz w:val="14"/>
        </w:rPr>
      </w:pPr>
      <w:r>
        <w:rPr>
          <w:sz w:val="14"/>
        </w:rPr>
        <w:t>Since the US Supreme Court’s 28 June 2004 rulings, the normative and institutional network at Guantánamo Bay has become even denser. On 7 July 2004, the Deputy Secretary of Defense promulgated an order establishing a Combatant Status Review Tribunal. This Tribunal was charged with determining whether persons detained at Camps Delta and America (the detention camps now maintained at Guantánamo Bay, the former comprising six separate camps) have been properly classified as enemy combatants.24 This, alongside the Military Commissions and the Administrative Review Board, added a third body to the line-up of specialist legal institutions convened at Guantánamo Bay. Later in the same month, the Secretary of the Navy produced a lengthy memorandum outlining procedures to govern this Tribunal’s hearings, including (rather bizarrely) a standard form script for the conduct of a hearing.25 Furthermore, by order of the Defense Secretary Donald Rumsfeld on 16 July 2004, a new Office of Detainee Affairs was created within the Pentagon to coordinate ‘around 100 inquiries, investigations, or assessments’ that were then said to be ongoing in respect of detainees’ handling by US military police.26</w:t>
      </w:r>
    </w:p>
    <w:p w:rsidR="001E3B2F" w:rsidRDefault="001E3B2F" w:rsidP="001E3B2F">
      <w:pPr>
        <w:rPr>
          <w:bCs/>
          <w:u w:val="single"/>
        </w:rPr>
      </w:pPr>
      <w:r>
        <w:rPr>
          <w:bCs/>
          <w:highlight w:val="green"/>
          <w:u w:val="single"/>
        </w:rPr>
        <w:t xml:space="preserve">Far from </w:t>
      </w:r>
      <w:r>
        <w:rPr>
          <w:bCs/>
          <w:u w:val="single"/>
        </w:rPr>
        <w:t xml:space="preserve">a space of ‘utter </w:t>
      </w:r>
      <w:r>
        <w:rPr>
          <w:bCs/>
          <w:highlight w:val="green"/>
          <w:u w:val="single"/>
        </w:rPr>
        <w:t>lawlessness’</w:t>
      </w:r>
      <w:r>
        <w:rPr>
          <w:sz w:val="14"/>
          <w:highlight w:val="green"/>
        </w:rPr>
        <w:t xml:space="preserve"> </w:t>
      </w:r>
      <w:r>
        <w:rPr>
          <w:sz w:val="14"/>
        </w:rPr>
        <w:t xml:space="preserve">then, </w:t>
      </w:r>
      <w:r>
        <w:rPr>
          <w:bCs/>
          <w:highlight w:val="green"/>
          <w:u w:val="single"/>
        </w:rPr>
        <w:t xml:space="preserve">one finds </w:t>
      </w:r>
      <w:r>
        <w:rPr>
          <w:bCs/>
          <w:u w:val="single"/>
        </w:rPr>
        <w:t xml:space="preserve">in </w:t>
      </w:r>
      <w:r>
        <w:rPr>
          <w:bCs/>
          <w:highlight w:val="green"/>
          <w:u w:val="single"/>
        </w:rPr>
        <w:t xml:space="preserve">Guantánamo </w:t>
      </w:r>
      <w:r>
        <w:rPr>
          <w:bCs/>
          <w:u w:val="single"/>
        </w:rPr>
        <w:t xml:space="preserve">Bay </w:t>
      </w:r>
      <w:r>
        <w:rPr>
          <w:bCs/>
          <w:highlight w:val="green"/>
          <w:u w:val="single"/>
        </w:rPr>
        <w:t>a space filled</w:t>
      </w:r>
      <w:r>
        <w:rPr>
          <w:bCs/>
          <w:u w:val="single"/>
        </w:rPr>
        <w:t xml:space="preserve"> to the brim with expertise, procedure, scrutiny and analysis. Amid the work of the Military Commissions, the Administrative Review Board, the Combatant Status Review Tribunal and the other inquiries mentioned above, it is not upholding the rule of law that seems tricky. Rather it is the possibility of encountering the yet-to-</w:t>
      </w:r>
      <w:proofErr w:type="spellStart"/>
      <w:r>
        <w:rPr>
          <w:bCs/>
          <w:u w:val="single"/>
        </w:rPr>
        <w:t>begoverned</w:t>
      </w:r>
      <w:proofErr w:type="spellEnd"/>
      <w:r>
        <w:rPr>
          <w:bCs/>
          <w:u w:val="single"/>
        </w:rPr>
        <w:t xml:space="preserve"> exception that seems difficult to contemplate. </w:t>
      </w:r>
    </w:p>
    <w:p w:rsidR="001E3B2F" w:rsidRDefault="001E3B2F" w:rsidP="001E3B2F">
      <w:pPr>
        <w:rPr>
          <w:sz w:val="14"/>
        </w:rPr>
      </w:pPr>
      <w:r>
        <w:rPr>
          <w:sz w:val="14"/>
        </w:rPr>
        <w:t xml:space="preserve">2 The Claim to </w:t>
      </w:r>
      <w:proofErr w:type="spellStart"/>
      <w:r>
        <w:rPr>
          <w:sz w:val="14"/>
        </w:rPr>
        <w:t>Exceptionalism</w:t>
      </w:r>
      <w:proofErr w:type="spellEnd"/>
      <w:r>
        <w:rPr>
          <w:sz w:val="14"/>
        </w:rPr>
        <w:t xml:space="preserve"> </w:t>
      </w:r>
    </w:p>
    <w:p w:rsidR="001E3B2F" w:rsidRDefault="001E3B2F" w:rsidP="001E3B2F">
      <w:pPr>
        <w:rPr>
          <w:sz w:val="14"/>
        </w:rPr>
      </w:pPr>
      <w:r>
        <w:rPr>
          <w:sz w:val="14"/>
        </w:rPr>
        <w:t>As framed by Carl Schmitt (primarily in his 1922 work, Political Theology), the exception is that domain within jurisprudence in which decision-making ‘cannot be subsumed’ by existing norms.27 It is that space in which such norms are held open to suspension or transformation, and where programs of norm-implementation and norm-compliance cease to govern action and decision-making. Accordingly, the exception is synonymous with the attempt to exercise momentarily decisive agency or, as Schmitt put it, ‘principally unlimited authority’.28 I will argue in Section 3 of this article that it is precisely this sort of agency that the legal regime of Guantánamo Bay is designed to negate.29</w:t>
      </w:r>
    </w:p>
    <w:p w:rsidR="001E3B2F" w:rsidRDefault="001E3B2F" w:rsidP="001E3B2F">
      <w:pPr>
        <w:rPr>
          <w:sz w:val="14"/>
        </w:rPr>
      </w:pPr>
      <w:r>
        <w:rPr>
          <w:sz w:val="14"/>
        </w:rPr>
        <w:t xml:space="preserve">To many commentators, however, the extraordinary procedural characteristics of the three primary legal institutions installed at Guantánamo Bay render the Guantánamo Bay Naval Base effectively ‘a prison outside the law’ (to quote the petitioners in </w:t>
      </w:r>
      <w:proofErr w:type="spellStart"/>
      <w:r>
        <w:rPr>
          <w:sz w:val="14"/>
        </w:rPr>
        <w:t>Rasul</w:t>
      </w:r>
      <w:proofErr w:type="spellEnd"/>
      <w:r>
        <w:rPr>
          <w:sz w:val="14"/>
        </w:rPr>
        <w:t xml:space="preserve"> v Bush) 30 or at least outside the pre-existing order of legality.31 Two eminent US constitutional lawyers, Professors </w:t>
      </w:r>
      <w:proofErr w:type="spellStart"/>
      <w:r>
        <w:rPr>
          <w:sz w:val="14"/>
        </w:rPr>
        <w:t>Katyal</w:t>
      </w:r>
      <w:proofErr w:type="spellEnd"/>
      <w:r>
        <w:rPr>
          <w:sz w:val="14"/>
        </w:rPr>
        <w:t xml:space="preserve"> and Tribe have, for instance, observed that ‘the [November 2001] Military Order’s procedural protections fall conspicuously short of those most Americans take for granted’. They concluded, further, that ‘its vagueness </w:t>
      </w:r>
      <w:r>
        <w:rPr>
          <w:sz w:val="14"/>
        </w:rPr>
        <w:lastRenderedPageBreak/>
        <w:t>invites arbitrary and potentially discriminatory determinations’, it ‘installs the executive branch as lawgiver as well as law-enforcer, law-interpreter, and law-applier’ and, accordingly, it ‘</w:t>
      </w:r>
      <w:proofErr w:type="gramStart"/>
      <w:r>
        <w:rPr>
          <w:sz w:val="14"/>
        </w:rPr>
        <w:t>authorize[</w:t>
      </w:r>
      <w:proofErr w:type="gramEnd"/>
      <w:r>
        <w:rPr>
          <w:sz w:val="14"/>
        </w:rPr>
        <w:t xml:space="preserve">s] a decisive departure from the legal status quo’. Faced with what they construe as executive acts that ‘do not comport with [the US] Constitution’s structure’ being justified by ‘unilaterally defined </w:t>
      </w:r>
      <w:proofErr w:type="spellStart"/>
      <w:r>
        <w:rPr>
          <w:sz w:val="14"/>
        </w:rPr>
        <w:t>emergenc</w:t>
      </w:r>
      <w:proofErr w:type="spellEnd"/>
      <w:r>
        <w:rPr>
          <w:sz w:val="14"/>
        </w:rPr>
        <w:t>[y]’, these commentators propose recourse to the US Congress to ensure legislative extension to Guantánamo Bay detainees of constitutional guarantees of equal protection and due process of law, thereby ‘[re]establish[</w:t>
      </w:r>
      <w:proofErr w:type="spellStart"/>
      <w:r>
        <w:rPr>
          <w:sz w:val="14"/>
        </w:rPr>
        <w:t>ing</w:t>
      </w:r>
      <w:proofErr w:type="spellEnd"/>
      <w:r>
        <w:rPr>
          <w:sz w:val="14"/>
        </w:rPr>
        <w:t>] the rule of law’.32</w:t>
      </w:r>
    </w:p>
    <w:p w:rsidR="001E3B2F" w:rsidRDefault="001E3B2F" w:rsidP="001E3B2F">
      <w:pPr>
        <w:rPr>
          <w:sz w:val="14"/>
        </w:rPr>
      </w:pPr>
      <w:r>
        <w:rPr>
          <w:sz w:val="14"/>
        </w:rPr>
        <w:t>Public international lawyers have, to a significant degree, echoed and compounded these concerns, lamenting that the Military Commissions ‘fail[ ] to deliver to justice that the world at large will find credible’ by ‘</w:t>
      </w:r>
      <w:proofErr w:type="spellStart"/>
      <w:r>
        <w:rPr>
          <w:sz w:val="14"/>
        </w:rPr>
        <w:t>authoriz</w:t>
      </w:r>
      <w:proofErr w:type="spellEnd"/>
      <w:r>
        <w:rPr>
          <w:sz w:val="14"/>
        </w:rPr>
        <w:t>[</w:t>
      </w:r>
      <w:proofErr w:type="spellStart"/>
      <w:r>
        <w:rPr>
          <w:sz w:val="14"/>
        </w:rPr>
        <w:t>ing</w:t>
      </w:r>
      <w:proofErr w:type="spellEnd"/>
      <w:r>
        <w:rPr>
          <w:sz w:val="14"/>
        </w:rPr>
        <w:t xml:space="preserve">] the [US] Department of Defense to dispense with the basic procedural guarantees required by the Bill of Rights, the International Covenant on Civil and Political Rights (ICCPR) and the Third Geneva Convention of 1949’.33 Following is an overview and brief analysis of such claims to </w:t>
      </w:r>
      <w:proofErr w:type="spellStart"/>
      <w:r>
        <w:rPr>
          <w:sz w:val="14"/>
        </w:rPr>
        <w:t>exceptionalism</w:t>
      </w:r>
      <w:proofErr w:type="spellEnd"/>
      <w:r>
        <w:rPr>
          <w:sz w:val="14"/>
        </w:rPr>
        <w:t xml:space="preserve"> made in respect of Guantánamo Bay, first in prevailing international legal scholarship, and second in the work of Giorgio </w:t>
      </w:r>
      <w:proofErr w:type="spellStart"/>
      <w:r>
        <w:rPr>
          <w:sz w:val="14"/>
        </w:rPr>
        <w:t>Agamben</w:t>
      </w:r>
      <w:proofErr w:type="spellEnd"/>
      <w:r>
        <w:rPr>
          <w:sz w:val="14"/>
        </w:rPr>
        <w:t xml:space="preserve">. </w:t>
      </w:r>
    </w:p>
    <w:p w:rsidR="001E3B2F" w:rsidRDefault="001E3B2F" w:rsidP="001E3B2F">
      <w:pPr>
        <w:rPr>
          <w:sz w:val="14"/>
        </w:rPr>
      </w:pPr>
      <w:proofErr w:type="gramStart"/>
      <w:r>
        <w:rPr>
          <w:sz w:val="14"/>
        </w:rPr>
        <w:t>A</w:t>
      </w:r>
      <w:proofErr w:type="gramEnd"/>
      <w:r>
        <w:rPr>
          <w:sz w:val="14"/>
        </w:rPr>
        <w:t xml:space="preserve"> Appeals to the Exception in International Legal Scholarship </w:t>
      </w:r>
    </w:p>
    <w:p w:rsidR="001E3B2F" w:rsidRDefault="001E3B2F" w:rsidP="001E3B2F">
      <w:pPr>
        <w:rPr>
          <w:sz w:val="14"/>
        </w:rPr>
      </w:pPr>
      <w:r>
        <w:rPr>
          <w:sz w:val="14"/>
        </w:rPr>
        <w:t xml:space="preserve">As indicated by the foregoing remarks, the exceptional status of Guantánamo Bay Naval Base has been a recurring theme of legal critiques of the internment, trial and interrogation practices that have been put into effect there.34 In international legal literature, development of this theme typically entails a two-part discursive move. First, the regime of the Guantánamo Bay Naval Base is isolated and distanced from the ambit of routine legality. By expressly disavowing the entitlement of detainees to certain due process guarantees enshrined in international law and US constitutional law, the US executive has, it is said, sought to create an abomination: a ‘legal no man’s land’;35 a place ‘beyond the rule of law’.36 The current US administration, such accounts report, ‘want[s] its own exceptional “rights-free zone” on Guantánamo’.37 At Guantánamo Bay, judgments are said to be ‘based on politics, not legal norms’.38 Guantánamo Bay is cast as a ‘black hole’ and ‘[t]he nature of </w:t>
      </w:r>
      <w:proofErr w:type="spellStart"/>
      <w:r>
        <w:rPr>
          <w:sz w:val="14"/>
        </w:rPr>
        <w:t>th</w:t>
      </w:r>
      <w:proofErr w:type="spellEnd"/>
      <w:r>
        <w:rPr>
          <w:sz w:val="14"/>
        </w:rPr>
        <w:t>[at] black hole’, it is said, ‘is that there is no way out, except through the good grace of the military’.39</w:t>
      </w:r>
    </w:p>
    <w:p w:rsidR="001E3B2F" w:rsidRDefault="001E3B2F" w:rsidP="001E3B2F">
      <w:pPr>
        <w:rPr>
          <w:sz w:val="14"/>
        </w:rPr>
      </w:pPr>
      <w:r>
        <w:rPr>
          <w:sz w:val="14"/>
        </w:rPr>
        <w:t>Next, this severance of Guantánamo Bay from the prevailing legal order – or the normative emptying out of this jurisdiction, ostensibly to make way for the political – is identified per se as a critical source of concern. As one scholar has observed, ‘[h]</w:t>
      </w:r>
      <w:proofErr w:type="spellStart"/>
      <w:r>
        <w:rPr>
          <w:sz w:val="14"/>
        </w:rPr>
        <w:t>uman</w:t>
      </w:r>
      <w:proofErr w:type="spellEnd"/>
      <w:r>
        <w:rPr>
          <w:sz w:val="14"/>
        </w:rPr>
        <w:t xml:space="preserve"> rights law abhors a vacuum’.40 Horror is directed as much towards the apparent refutation of law’s claim to completeness as it is towards the perceived effects of this, namely, the inability to subject detainees’ indefinite detention, torture and degradation to third party question or constraint. Thus, Professor Jordan </w:t>
      </w:r>
      <w:proofErr w:type="spellStart"/>
      <w:r>
        <w:rPr>
          <w:sz w:val="14"/>
        </w:rPr>
        <w:t>Paust</w:t>
      </w:r>
      <w:proofErr w:type="spellEnd"/>
      <w:r>
        <w:rPr>
          <w:sz w:val="14"/>
        </w:rPr>
        <w:t xml:space="preserve"> has insisted ‘under international law, no locale is immune from the reach of relevant international law’. ‘Despite claims that certain persons, including “enemy combatants” or so-called “unlawful combatants,” have no rights’, he continued, ‘no human being is without protection under international law . . . in every circumstance, every human being has some forms of protection under human rights law’.41</w:t>
      </w:r>
    </w:p>
    <w:p w:rsidR="001E3B2F" w:rsidRDefault="001E3B2F" w:rsidP="001E3B2F">
      <w:pPr>
        <w:rPr>
          <w:sz w:val="14"/>
        </w:rPr>
      </w:pPr>
      <w:r>
        <w:rPr>
          <w:bCs/>
          <w:highlight w:val="green"/>
          <w:u w:val="single"/>
        </w:rPr>
        <w:t>The notion of a domain from which law has withdrawn</w:t>
      </w:r>
      <w:r>
        <w:rPr>
          <w:bCs/>
          <w:u w:val="single"/>
        </w:rPr>
        <w:t xml:space="preserve"> </w:t>
      </w:r>
      <w:r>
        <w:rPr>
          <w:sz w:val="14"/>
        </w:rPr>
        <w:t xml:space="preserve">(or where it has been forced into exile) </w:t>
      </w:r>
      <w:r>
        <w:rPr>
          <w:bCs/>
          <w:highlight w:val="green"/>
          <w:u w:val="single"/>
        </w:rPr>
        <w:t>is</w:t>
      </w:r>
      <w:r>
        <w:rPr>
          <w:sz w:val="14"/>
        </w:rPr>
        <w:t xml:space="preserve"> thus first </w:t>
      </w:r>
      <w:r>
        <w:rPr>
          <w:bCs/>
          <w:highlight w:val="green"/>
          <w:u w:val="single"/>
        </w:rPr>
        <w:t>generated as a definitive diagnosis of the Guantánamo Bay ‘problem’, then cast as intolerable</w:t>
      </w:r>
      <w:r>
        <w:rPr>
          <w:sz w:val="14"/>
        </w:rPr>
        <w:t xml:space="preserve">. The encounter with this prospect has, in turn, occasioned two main types of response, each dedicated to affirming the comprehensiveness of the systemic order of national-international legality. </w:t>
      </w:r>
    </w:p>
    <w:p w:rsidR="001E3B2F" w:rsidRDefault="001E3B2F" w:rsidP="001E3B2F">
      <w:pPr>
        <w:rPr>
          <w:sz w:val="14"/>
        </w:rPr>
      </w:pPr>
      <w:r>
        <w:rPr>
          <w:sz w:val="14"/>
        </w:rPr>
        <w:t xml:space="preserve">One response among legal critics has been to appeal to a variety of legal institutions to subject the Guantánamo Bay Naval Base to their purview, under the rubric of existing law and institutional procedures. Thus, while Professors </w:t>
      </w:r>
      <w:proofErr w:type="spellStart"/>
      <w:r>
        <w:rPr>
          <w:sz w:val="14"/>
        </w:rPr>
        <w:t>Katyal</w:t>
      </w:r>
      <w:proofErr w:type="spellEnd"/>
      <w:r>
        <w:rPr>
          <w:sz w:val="14"/>
        </w:rPr>
        <w:t xml:space="preserve"> and Tribe advocate congressional action within the US, international lawyers and others have instigated litigation and complaint procedures in a wide range of settings, from the US and UK courts to the Inter-American Commission on Human Rights and the United Nations’ Working Group on Arbitrary Detention.42 Others, like </w:t>
      </w:r>
      <w:proofErr w:type="spellStart"/>
      <w:r>
        <w:rPr>
          <w:sz w:val="14"/>
        </w:rPr>
        <w:t>Paust</w:t>
      </w:r>
      <w:proofErr w:type="spellEnd"/>
      <w:r>
        <w:rPr>
          <w:sz w:val="14"/>
        </w:rPr>
        <w:t xml:space="preserve"> above, have turned to the law review as a forum in which to avow the breadth of international law’s reach and the pertinence and inviolability of its precepts.43</w:t>
      </w:r>
    </w:p>
    <w:p w:rsidR="001E3B2F" w:rsidRDefault="001E3B2F" w:rsidP="001E3B2F">
      <w:pPr>
        <w:rPr>
          <w:sz w:val="14"/>
        </w:rPr>
      </w:pPr>
      <w:r>
        <w:rPr>
          <w:sz w:val="14"/>
        </w:rPr>
        <w:t>A second approach has been to insist upon the necessity of reshaping the law to fit the ostensibly novel phenomena thrown up by the events of 11 September 2001, including the demand for indefinite detention of those suspected of terrorist allegiances. This too is based upon the invocation of emergency or exceptional circumstances, albeit to a very different end. ‘Terrorist attacks’, US constitutional law scholar Bruce Ackerman has written, ‘will be a recurring part of our future. The balance of technology has shifted . . . [and] we urgently require new constitutional concepts to deal with the protection of civil liberties. Otherwise, a downward cycle threatens’. Ackerman goes on to propose ‘a newly fashioned emergency regime’ so as to permit ‘short-term emergency measures[,] but draw[</w:t>
      </w:r>
      <w:proofErr w:type="spellStart"/>
      <w:r>
        <w:rPr>
          <w:sz w:val="14"/>
        </w:rPr>
        <w:t>ing</w:t>
      </w:r>
      <w:proofErr w:type="spellEnd"/>
      <w:r>
        <w:rPr>
          <w:sz w:val="14"/>
        </w:rPr>
        <w:t>] the line against permanent restrictions’, thereby ‘</w:t>
      </w:r>
      <w:proofErr w:type="spellStart"/>
      <w:r>
        <w:rPr>
          <w:sz w:val="14"/>
        </w:rPr>
        <w:t>rescu</w:t>
      </w:r>
      <w:proofErr w:type="spellEnd"/>
      <w:r>
        <w:rPr>
          <w:sz w:val="14"/>
        </w:rPr>
        <w:t>[</w:t>
      </w:r>
      <w:proofErr w:type="spellStart"/>
      <w:r>
        <w:rPr>
          <w:sz w:val="14"/>
        </w:rPr>
        <w:t>ing</w:t>
      </w:r>
      <w:proofErr w:type="spellEnd"/>
      <w:r>
        <w:rPr>
          <w:sz w:val="14"/>
        </w:rPr>
        <w:t>] the concept [of emergency power] from fascist thinkers like Carl Schmitt, who used it as a battering ram against liberal democracy’.44</w:t>
      </w:r>
    </w:p>
    <w:p w:rsidR="001E3B2F" w:rsidRDefault="001E3B2F" w:rsidP="001E3B2F">
      <w:pPr>
        <w:rPr>
          <w:sz w:val="14"/>
        </w:rPr>
      </w:pPr>
      <w:r>
        <w:rPr>
          <w:sz w:val="14"/>
        </w:rPr>
        <w:t xml:space="preserve">Oren Gross has likewise announced, quoting Fred </w:t>
      </w:r>
      <w:proofErr w:type="spellStart"/>
      <w:r>
        <w:rPr>
          <w:sz w:val="14"/>
        </w:rPr>
        <w:t>Schauer</w:t>
      </w:r>
      <w:proofErr w:type="spellEnd"/>
      <w:r>
        <w:rPr>
          <w:sz w:val="14"/>
        </w:rPr>
        <w:t xml:space="preserve">, that ‘the exception is no longer invisible’. Recent confrontations with ‘acute exigency’ have, according to Gross, demanded that law be reformulated in profound ways. ‘Taken together, the panoply of counterterrorism measures put in place since September 11th has created’, he writes, </w:t>
      </w:r>
      <w:proofErr w:type="gramStart"/>
      <w:r>
        <w:rPr>
          <w:sz w:val="14"/>
        </w:rPr>
        <w:t>‘ “</w:t>
      </w:r>
      <w:proofErr w:type="gramEnd"/>
      <w:r>
        <w:rPr>
          <w:sz w:val="14"/>
        </w:rPr>
        <w:t>an alternate system of justice” aimed at dealing with suspected terrorists’.45 Gross, however, diverges from Ackerman in the following significant respect. Although, according to Gross, ‘[s]</w:t>
      </w:r>
      <w:proofErr w:type="spellStart"/>
      <w:r>
        <w:rPr>
          <w:sz w:val="14"/>
        </w:rPr>
        <w:t>eparation</w:t>
      </w:r>
      <w:proofErr w:type="spellEnd"/>
      <w:r>
        <w:rPr>
          <w:sz w:val="14"/>
        </w:rPr>
        <w:t xml:space="preserve"> between normalcy and emergency along geographic lines has once again been resorted to’ and ‘the anomalous nature of Guantánamo . . . has been invoked once again’, those juridical mechanisms designed to keep emergency and normalcy separate have, in Gross’ view, repeatedly broken down.46 ‘[T]he exception has merged with the rule’, in Gross’ account, such that ‘belief in our ability to separate emergency from normalcy . . . is misguided and dangerous’.47</w:t>
      </w:r>
    </w:p>
    <w:p w:rsidR="001E3B2F" w:rsidRDefault="001E3B2F" w:rsidP="001E3B2F">
      <w:pPr>
        <w:rPr>
          <w:sz w:val="14"/>
        </w:rPr>
      </w:pPr>
      <w:r>
        <w:rPr>
          <w:sz w:val="14"/>
        </w:rPr>
        <w:t>Gross nevertheless reaffirms the necessity and tenability of just such a distinction when he argues for the imperative of ‘going outside the legal order’ in order to tackle ‘extremely grave national dangers and threats’.48 While purporting to reject a normalcy-emergency distinction, Gross reinstates it in the form of a division between, on the one hand, ‘extremely grave . . . dangers’ such as require ‘extra-legal’ adventures and, on the other, conditions under which such adventures are not justifiable. Coming full circle, Gross argues that accommodating such extra-legal adventures will serve the ultimate goal of ‘</w:t>
      </w:r>
      <w:proofErr w:type="spellStart"/>
      <w:r>
        <w:rPr>
          <w:sz w:val="14"/>
        </w:rPr>
        <w:t>preserv</w:t>
      </w:r>
      <w:proofErr w:type="spellEnd"/>
      <w:r>
        <w:rPr>
          <w:sz w:val="14"/>
        </w:rPr>
        <w:t>[</w:t>
      </w:r>
      <w:proofErr w:type="spellStart"/>
      <w:r>
        <w:rPr>
          <w:sz w:val="14"/>
        </w:rPr>
        <w:t>ing</w:t>
      </w:r>
      <w:proofErr w:type="spellEnd"/>
      <w:r>
        <w:rPr>
          <w:sz w:val="14"/>
        </w:rPr>
        <w:t>] enduring fidelity to the law’ by fostering a combination of frank political self-explanation on the part of government officials, open and informed public deliberation, and robust individual rights protection on the part of courts in all but the overt extra-legal case.49</w:t>
      </w:r>
    </w:p>
    <w:p w:rsidR="001E3B2F" w:rsidRDefault="001E3B2F" w:rsidP="001E3B2F">
      <w:pPr>
        <w:rPr>
          <w:sz w:val="14"/>
        </w:rPr>
      </w:pPr>
      <w:r>
        <w:rPr>
          <w:sz w:val="14"/>
        </w:rPr>
        <w:t xml:space="preserve">Among international lawyers, as opposed to US constitutional lawyers, reform discussions tracing their impetus to exigency have tended to focus on the question of international humanitarian law’s possible obsolescence.50 On the whole, however, international lawyers seem reluctant to engage in the sort of thought experiments in which Ackerman and Gross trade, that is, to entertain the prospect of international law’s wholesale reconfiguration to accommodate the apparent exigencies of recent times. </w:t>
      </w:r>
    </w:p>
    <w:p w:rsidR="001E3B2F" w:rsidRDefault="001E3B2F" w:rsidP="001E3B2F">
      <w:pPr>
        <w:rPr>
          <w:sz w:val="14"/>
        </w:rPr>
      </w:pPr>
      <w:r>
        <w:rPr>
          <w:bCs/>
          <w:u w:val="single"/>
        </w:rPr>
        <w:t>Regardless of the divergence in proposals</w:t>
      </w:r>
      <w:r>
        <w:rPr>
          <w:sz w:val="14"/>
        </w:rPr>
        <w:t xml:space="preserve"> that have emerged (or not) from the foregoing writings, these </w:t>
      </w:r>
      <w:r>
        <w:rPr>
          <w:bCs/>
          <w:u w:val="single"/>
        </w:rPr>
        <w:t xml:space="preserve">legal </w:t>
      </w:r>
      <w:r>
        <w:rPr>
          <w:bCs/>
          <w:highlight w:val="green"/>
          <w:u w:val="single"/>
        </w:rPr>
        <w:t>scholarly characterizations of Guantánamo</w:t>
      </w:r>
      <w:r>
        <w:rPr>
          <w:bCs/>
          <w:u w:val="single"/>
        </w:rPr>
        <w:t xml:space="preserve"> Bay overwhelmingly </w:t>
      </w:r>
      <w:r>
        <w:rPr>
          <w:bCs/>
          <w:highlight w:val="green"/>
          <w:u w:val="single"/>
        </w:rPr>
        <w:t>rely on the archetype of the exception, taking a separation from normalcy</w:t>
      </w:r>
      <w:r>
        <w:rPr>
          <w:bCs/>
          <w:u w:val="single"/>
        </w:rPr>
        <w:t xml:space="preserve"> and an apparent play-off between legal and political power as their starting points</w:t>
      </w:r>
      <w:r>
        <w:rPr>
          <w:sz w:val="14"/>
        </w:rPr>
        <w:t xml:space="preserve">.51 In almost all of the preceding accounts, both the configuration of Guantánamo Bay as a detention camp, and the violence that has accompanied this, are imagined as </w:t>
      </w:r>
      <w:proofErr w:type="spellStart"/>
      <w:r>
        <w:rPr>
          <w:sz w:val="14"/>
        </w:rPr>
        <w:t>nonlegal</w:t>
      </w:r>
      <w:proofErr w:type="spellEnd"/>
      <w:r>
        <w:rPr>
          <w:sz w:val="14"/>
        </w:rPr>
        <w:t xml:space="preserve"> or quasi-legal phenomena. </w:t>
      </w:r>
      <w:r>
        <w:rPr>
          <w:bCs/>
          <w:highlight w:val="green"/>
          <w:u w:val="single"/>
        </w:rPr>
        <w:t>The encounter with such phenomena</w:t>
      </w:r>
      <w:r>
        <w:rPr>
          <w:sz w:val="14"/>
        </w:rPr>
        <w:t xml:space="preserve">, moreover, </w:t>
      </w:r>
      <w:r>
        <w:rPr>
          <w:bCs/>
          <w:highlight w:val="green"/>
          <w:u w:val="single"/>
        </w:rPr>
        <w:t xml:space="preserve">is understood to necessitate </w:t>
      </w:r>
      <w:r>
        <w:rPr>
          <w:bCs/>
          <w:u w:val="single"/>
        </w:rPr>
        <w:t>some effort of</w:t>
      </w:r>
      <w:r>
        <w:rPr>
          <w:sz w:val="14"/>
        </w:rPr>
        <w:t xml:space="preserve"> conquest or </w:t>
      </w:r>
      <w:r>
        <w:rPr>
          <w:bCs/>
          <w:u w:val="single"/>
        </w:rPr>
        <w:t xml:space="preserve">accommodation on the part of </w:t>
      </w:r>
      <w:r>
        <w:rPr>
          <w:bCs/>
          <w:highlight w:val="green"/>
          <w:u w:val="single"/>
        </w:rPr>
        <w:t>law</w:t>
      </w:r>
      <w:r>
        <w:rPr>
          <w:sz w:val="14"/>
          <w:highlight w:val="green"/>
        </w:rPr>
        <w:t xml:space="preserve"> </w:t>
      </w:r>
      <w:r>
        <w:rPr>
          <w:sz w:val="14"/>
        </w:rPr>
        <w:t xml:space="preserve">and lawyers, </w:t>
      </w:r>
      <w:r>
        <w:rPr>
          <w:bCs/>
          <w:u w:val="single"/>
        </w:rPr>
        <w:t xml:space="preserve">so as to close the circle of legal </w:t>
      </w:r>
      <w:proofErr w:type="spellStart"/>
      <w:r>
        <w:rPr>
          <w:bCs/>
          <w:u w:val="single"/>
        </w:rPr>
        <w:t>systematicity</w:t>
      </w:r>
      <w:proofErr w:type="spellEnd"/>
      <w:r>
        <w:rPr>
          <w:bCs/>
          <w:u w:val="single"/>
        </w:rPr>
        <w:t xml:space="preserve"> once more</w:t>
      </w:r>
      <w:r>
        <w:rPr>
          <w:sz w:val="14"/>
        </w:rPr>
        <w:t xml:space="preserve">. But for efforts in this respect, they – law and lawyers – are imagined to stand well apart from the events under way at the Guantánamo Bay Naval Base, and (with a few significant exceptions, namely those who have advised the Bush administration) to remain exempt from responsibility for conditions there. </w:t>
      </w:r>
      <w:r>
        <w:rPr>
          <w:bCs/>
          <w:u w:val="single"/>
        </w:rPr>
        <w:t xml:space="preserve">It is this set of assumptions with which I will take issue </w:t>
      </w:r>
      <w:r>
        <w:rPr>
          <w:sz w:val="14"/>
        </w:rPr>
        <w:t xml:space="preserve">in Section 3 of this article, after first discussing the further theorization of the exception, and its relationship to the detention camp, in the work of Giorgio </w:t>
      </w:r>
      <w:proofErr w:type="spellStart"/>
      <w:r>
        <w:rPr>
          <w:sz w:val="14"/>
        </w:rPr>
        <w:t>Agamben</w:t>
      </w:r>
      <w:proofErr w:type="spellEnd"/>
      <w:r>
        <w:rPr>
          <w:sz w:val="14"/>
        </w:rPr>
        <w:t xml:space="preserve">. </w:t>
      </w:r>
    </w:p>
    <w:p w:rsidR="001E3B2F" w:rsidRDefault="001E3B2F" w:rsidP="001E3B2F">
      <w:pPr>
        <w:rPr>
          <w:sz w:val="14"/>
        </w:rPr>
      </w:pPr>
      <w:r>
        <w:rPr>
          <w:sz w:val="14"/>
        </w:rPr>
        <w:t xml:space="preserve">B Giorgio </w:t>
      </w:r>
      <w:proofErr w:type="spellStart"/>
      <w:r>
        <w:rPr>
          <w:sz w:val="14"/>
        </w:rPr>
        <w:t>Agamben</w:t>
      </w:r>
      <w:proofErr w:type="spellEnd"/>
      <w:r>
        <w:rPr>
          <w:sz w:val="14"/>
        </w:rPr>
        <w:t xml:space="preserve"> and the State of the Exception </w:t>
      </w:r>
    </w:p>
    <w:p w:rsidR="001E3B2F" w:rsidRDefault="001E3B2F" w:rsidP="001E3B2F">
      <w:pPr>
        <w:rPr>
          <w:sz w:val="14"/>
          <w:szCs w:val="14"/>
        </w:rPr>
      </w:pPr>
      <w:r>
        <w:rPr>
          <w:sz w:val="14"/>
          <w:szCs w:val="14"/>
        </w:rPr>
        <w:t xml:space="preserve">Giorgio </w:t>
      </w:r>
      <w:proofErr w:type="spellStart"/>
      <w:r>
        <w:rPr>
          <w:sz w:val="14"/>
          <w:szCs w:val="14"/>
        </w:rPr>
        <w:t>Agamben</w:t>
      </w:r>
      <w:proofErr w:type="spellEnd"/>
      <w:r>
        <w:rPr>
          <w:sz w:val="14"/>
          <w:szCs w:val="14"/>
        </w:rPr>
        <w:t xml:space="preserve"> has argued that the Military Order of November 2001 (by which the indefinite detention and trial of alleged enemy combatants at Guantánamo Bay was authorized) ‘produced a legally unnamable and unclassifiable being’ in the person of the detainee.52 This rendered each detainee ‘the object of a pure de facto rule’, subject to ‘a detention . . . entirely removed from the law’.53 According to </w:t>
      </w:r>
      <w:proofErr w:type="spellStart"/>
      <w:r>
        <w:rPr>
          <w:sz w:val="14"/>
          <w:szCs w:val="14"/>
        </w:rPr>
        <w:t>Agamben</w:t>
      </w:r>
      <w:proofErr w:type="spellEnd"/>
      <w:r>
        <w:rPr>
          <w:sz w:val="14"/>
          <w:szCs w:val="14"/>
        </w:rPr>
        <w:t xml:space="preserve">, this embodies a juridical phenomenon – the ‘state of exception – that arose historically from the merging of two precepts: the extension of military power into the civil sphere </w:t>
      </w:r>
      <w:r>
        <w:rPr>
          <w:sz w:val="14"/>
          <w:szCs w:val="14"/>
        </w:rPr>
        <w:lastRenderedPageBreak/>
        <w:t xml:space="preserve">(under the rubric of a state of siege) and the suspension of constitutional norms protecting individual liberties by governmental decree.54 This merger, </w:t>
      </w:r>
      <w:proofErr w:type="spellStart"/>
      <w:r>
        <w:rPr>
          <w:sz w:val="14"/>
          <w:szCs w:val="14"/>
        </w:rPr>
        <w:t>Agamben</w:t>
      </w:r>
      <w:proofErr w:type="spellEnd"/>
      <w:r>
        <w:rPr>
          <w:sz w:val="14"/>
          <w:szCs w:val="14"/>
        </w:rPr>
        <w:t xml:space="preserve"> characterizes as bringing into being a ‘</w:t>
      </w:r>
      <w:proofErr w:type="spellStart"/>
      <w:r>
        <w:rPr>
          <w:sz w:val="14"/>
          <w:szCs w:val="14"/>
        </w:rPr>
        <w:t>kenomatic</w:t>
      </w:r>
      <w:proofErr w:type="spellEnd"/>
      <w:r>
        <w:rPr>
          <w:sz w:val="14"/>
          <w:szCs w:val="14"/>
        </w:rPr>
        <w:t xml:space="preserve"> space, an emptiness of law’55 in which the sovereign affirms its authoritative locus within the legal order by acting to suspend the law altogether.56 As such, it is expressive of a ‘dominant paradigm of government in contemporary politics’.57 ‘[US President George W.] Bush’, </w:t>
      </w:r>
      <w:proofErr w:type="spellStart"/>
      <w:r>
        <w:rPr>
          <w:sz w:val="14"/>
          <w:szCs w:val="14"/>
        </w:rPr>
        <w:t>Agamben</w:t>
      </w:r>
      <w:proofErr w:type="spellEnd"/>
      <w:r>
        <w:rPr>
          <w:sz w:val="14"/>
          <w:szCs w:val="14"/>
        </w:rPr>
        <w:t xml:space="preserve"> claims, ‘is attempting to produce a situation in which the emergency becomes the rule, and the very distinction between peace and war . . . becomes impossible’.58</w:t>
      </w:r>
    </w:p>
    <w:p w:rsidR="001E3B2F" w:rsidRDefault="001E3B2F" w:rsidP="001E3B2F">
      <w:pPr>
        <w:rPr>
          <w:sz w:val="14"/>
          <w:szCs w:val="14"/>
        </w:rPr>
      </w:pPr>
      <w:r>
        <w:rPr>
          <w:sz w:val="14"/>
          <w:szCs w:val="14"/>
        </w:rPr>
        <w:t xml:space="preserve">Unlike the commentators cited in the preceding section, </w:t>
      </w:r>
      <w:proofErr w:type="spellStart"/>
      <w:r>
        <w:rPr>
          <w:sz w:val="14"/>
          <w:szCs w:val="14"/>
        </w:rPr>
        <w:t>Agamben</w:t>
      </w:r>
      <w:proofErr w:type="spellEnd"/>
      <w:r>
        <w:rPr>
          <w:sz w:val="14"/>
          <w:szCs w:val="14"/>
        </w:rPr>
        <w:t xml:space="preserve"> is at pains to point out that this ‘state of exception’ is neither removed from the legal order, nor creates ‘a special kind of law’. Rather, it ‘defines law’s threshold or limit concept’.59 </w:t>
      </w:r>
      <w:proofErr w:type="spellStart"/>
      <w:r>
        <w:rPr>
          <w:sz w:val="14"/>
          <w:szCs w:val="14"/>
        </w:rPr>
        <w:t>Agamben</w:t>
      </w:r>
      <w:proofErr w:type="spellEnd"/>
      <w:r>
        <w:rPr>
          <w:sz w:val="14"/>
          <w:szCs w:val="14"/>
        </w:rPr>
        <w:t xml:space="preserve"> maintains that the ‘state of exception’ is juridical in form and effect – a vital scene for the development and deployment of governmental techniques of rule. Within the juridical order, the state of exception is said to embody an emptiness of law, ‘a space devoid of law, a zone of anomie in which all legal determinations . . . are deactivated’.60 More precisely, the state of exception is ‘neither external nor internal to the juridical order’; it is rather a ‘zone of indifference, where inside and outside do not exclude each other but rather blur with each other’.61 In </w:t>
      </w:r>
      <w:proofErr w:type="spellStart"/>
      <w:r>
        <w:rPr>
          <w:sz w:val="14"/>
          <w:szCs w:val="14"/>
        </w:rPr>
        <w:t>Agamben’s</w:t>
      </w:r>
      <w:proofErr w:type="spellEnd"/>
      <w:r>
        <w:rPr>
          <w:sz w:val="14"/>
          <w:szCs w:val="14"/>
        </w:rPr>
        <w:t xml:space="preserve"> account, law ‘employs the exception . . . as its original means of referring to and encompassing life’ so as to ‘bind[ ] and, at the same time, abandon[ ] the living being to law’.62 Law binds itself to ‘bare life’ – zo3 or biological life as such – in the space of the exception, whereby every outside, every limit of life and every possibility of transgression comes to be included within the purview of ‘a new </w:t>
      </w:r>
      <w:proofErr w:type="spellStart"/>
      <w:r>
        <w:rPr>
          <w:sz w:val="14"/>
          <w:szCs w:val="14"/>
        </w:rPr>
        <w:t>juridico</w:t>
      </w:r>
      <w:proofErr w:type="spellEnd"/>
      <w:r>
        <w:rPr>
          <w:sz w:val="14"/>
          <w:szCs w:val="14"/>
        </w:rPr>
        <w:t>-political paradigm’.63</w:t>
      </w:r>
    </w:p>
    <w:p w:rsidR="001E3B2F" w:rsidRDefault="001E3B2F" w:rsidP="001E3B2F">
      <w:pPr>
        <w:rPr>
          <w:sz w:val="14"/>
        </w:rPr>
      </w:pPr>
      <w:r>
        <w:rPr>
          <w:sz w:val="14"/>
        </w:rPr>
        <w:t xml:space="preserve">Of the November 2001 Military Order, </w:t>
      </w:r>
      <w:proofErr w:type="spellStart"/>
      <w:r>
        <w:rPr>
          <w:sz w:val="14"/>
        </w:rPr>
        <w:t>Agamben</w:t>
      </w:r>
      <w:proofErr w:type="spellEnd"/>
      <w:r>
        <w:rPr>
          <w:sz w:val="14"/>
        </w:rPr>
        <w:t xml:space="preserve"> observes that ‘it radically erases any legal status of the individual’ by reason of the detainees held thereunder enjoying neither ‘the status of POWs as defined by the Geneva Conventions’ nor ‘the status of persons charged with a crime according to American laws’.64 Accordingly, </w:t>
      </w:r>
      <w:proofErr w:type="spellStart"/>
      <w:r>
        <w:rPr>
          <w:sz w:val="14"/>
        </w:rPr>
        <w:t>Agamben</w:t>
      </w:r>
      <w:proofErr w:type="spellEnd"/>
      <w:r>
        <w:rPr>
          <w:sz w:val="14"/>
        </w:rPr>
        <w:t xml:space="preserve"> declares the operations at Guantánamo Bay ‘de facto proceedings, which are in themselves extra- or </w:t>
      </w:r>
      <w:proofErr w:type="spellStart"/>
      <w:r>
        <w:rPr>
          <w:sz w:val="14"/>
        </w:rPr>
        <w:t>antijuridical</w:t>
      </w:r>
      <w:proofErr w:type="spellEnd"/>
      <w:r>
        <w:rPr>
          <w:sz w:val="14"/>
        </w:rPr>
        <w:t>’ but which have nonetheless ‘pass[</w:t>
      </w:r>
      <w:proofErr w:type="spellStart"/>
      <w:r>
        <w:rPr>
          <w:sz w:val="14"/>
        </w:rPr>
        <w:t>ed</w:t>
      </w:r>
      <w:proofErr w:type="spellEnd"/>
      <w:r>
        <w:rPr>
          <w:sz w:val="14"/>
        </w:rPr>
        <w:t>] over into law’ such that ‘juridical norms blur with mere fact’.65</w:t>
      </w:r>
    </w:p>
    <w:p w:rsidR="001E3B2F" w:rsidRDefault="001E3B2F" w:rsidP="001E3B2F">
      <w:pPr>
        <w:rPr>
          <w:sz w:val="14"/>
        </w:rPr>
      </w:pPr>
      <w:proofErr w:type="spellStart"/>
      <w:r>
        <w:rPr>
          <w:bCs/>
          <w:highlight w:val="green"/>
          <w:u w:val="single"/>
        </w:rPr>
        <w:t>Agamben</w:t>
      </w:r>
      <w:proofErr w:type="spellEnd"/>
      <w:r>
        <w:rPr>
          <w:sz w:val="14"/>
          <w:highlight w:val="green"/>
        </w:rPr>
        <w:t xml:space="preserve"> </w:t>
      </w:r>
      <w:r>
        <w:rPr>
          <w:sz w:val="14"/>
        </w:rPr>
        <w:t xml:space="preserve">thus </w:t>
      </w:r>
      <w:r>
        <w:rPr>
          <w:bCs/>
          <w:highlight w:val="green"/>
          <w:u w:val="single"/>
        </w:rPr>
        <w:t>endorses</w:t>
      </w:r>
      <w:r>
        <w:rPr>
          <w:bCs/>
          <w:u w:val="single"/>
        </w:rPr>
        <w:t xml:space="preserve">, albeit in his own distinct terms, the claim </w:t>
      </w:r>
      <w:r>
        <w:rPr>
          <w:bCs/>
          <w:highlight w:val="green"/>
          <w:u w:val="single"/>
        </w:rPr>
        <w:t xml:space="preserve">that </w:t>
      </w:r>
      <w:r>
        <w:rPr>
          <w:bCs/>
          <w:u w:val="single"/>
        </w:rPr>
        <w:t xml:space="preserve">much of the legal scholarship surrounding </w:t>
      </w:r>
      <w:r>
        <w:rPr>
          <w:bCs/>
          <w:highlight w:val="green"/>
          <w:u w:val="single"/>
        </w:rPr>
        <w:t xml:space="preserve">Guantánamo </w:t>
      </w:r>
      <w:r>
        <w:rPr>
          <w:bCs/>
          <w:u w:val="single"/>
        </w:rPr>
        <w:t xml:space="preserve">Bay makes: that this jurisdiction </w:t>
      </w:r>
      <w:r>
        <w:rPr>
          <w:bCs/>
          <w:highlight w:val="green"/>
          <w:u w:val="single"/>
        </w:rPr>
        <w:t>represents a special, original case within the juridical order</w:t>
      </w:r>
      <w:r>
        <w:rPr>
          <w:bCs/>
          <w:u w:val="single"/>
        </w:rPr>
        <w:t xml:space="preserve">: ‘a zone of </w:t>
      </w:r>
      <w:proofErr w:type="spellStart"/>
      <w:r>
        <w:rPr>
          <w:bCs/>
          <w:u w:val="single"/>
        </w:rPr>
        <w:t>indistinction</w:t>
      </w:r>
      <w:proofErr w:type="spellEnd"/>
      <w:r>
        <w:rPr>
          <w:bCs/>
          <w:u w:val="single"/>
        </w:rPr>
        <w:t xml:space="preserve"> in which fact and law coincide’.66 In so doing, </w:t>
      </w:r>
      <w:proofErr w:type="spellStart"/>
      <w:r>
        <w:rPr>
          <w:bCs/>
          <w:u w:val="single"/>
        </w:rPr>
        <w:t>Agamben</w:t>
      </w:r>
      <w:proofErr w:type="spellEnd"/>
      <w:r>
        <w:rPr>
          <w:bCs/>
          <w:u w:val="single"/>
        </w:rPr>
        <w:t xml:space="preserve"> implies the existence, or preexistence, of a juridical zone – a space of non-exceptional character – in which fact and law do not coalesce; a secondary sphere in which maintaining ‘the very distinction between peace and war’ is or was possible</w:t>
      </w:r>
      <w:r>
        <w:rPr>
          <w:sz w:val="14"/>
        </w:rPr>
        <w:t xml:space="preserve">. </w:t>
      </w:r>
      <w:proofErr w:type="spellStart"/>
      <w:r>
        <w:rPr>
          <w:sz w:val="14"/>
        </w:rPr>
        <w:t>Agamben’s</w:t>
      </w:r>
      <w:proofErr w:type="spellEnd"/>
      <w:r>
        <w:rPr>
          <w:sz w:val="14"/>
        </w:rPr>
        <w:t xml:space="preserve"> discussion of the </w:t>
      </w:r>
      <w:proofErr w:type="gramStart"/>
      <w:r>
        <w:rPr>
          <w:sz w:val="14"/>
        </w:rPr>
        <w:t>‘nourish[</w:t>
      </w:r>
      <w:proofErr w:type="spellStart"/>
      <w:proofErr w:type="gramEnd"/>
      <w:r>
        <w:rPr>
          <w:sz w:val="14"/>
        </w:rPr>
        <w:t>ment</w:t>
      </w:r>
      <w:proofErr w:type="spellEnd"/>
      <w:r>
        <w:rPr>
          <w:sz w:val="14"/>
        </w:rPr>
        <w:t>]’67 that the exception affords law suggests some other domain where, but for the exception, law might hold back (or be held back) from its voracious colonization of the preconditions of life and of politics (‘the normal situation’).68</w:t>
      </w:r>
    </w:p>
    <w:p w:rsidR="001E3B2F" w:rsidRDefault="001E3B2F" w:rsidP="001E3B2F">
      <w:pPr>
        <w:rPr>
          <w:sz w:val="14"/>
        </w:rPr>
      </w:pPr>
      <w:r>
        <w:rPr>
          <w:sz w:val="14"/>
        </w:rPr>
        <w:t xml:space="preserve">Following the work of Duncan Kennedy and other legal scholars, however, one may read the juridical deployment of fact/law, peace/war, detainee/prisoner of war, law/politics, law/life ‘argument-bites’ as one of those operations by which ‘legal arguers generate the experience of necessity’.69 Read according to Kennedy’s semiotic schema, </w:t>
      </w:r>
      <w:proofErr w:type="spellStart"/>
      <w:r>
        <w:rPr>
          <w:sz w:val="14"/>
        </w:rPr>
        <w:t>Agamben’s</w:t>
      </w:r>
      <w:proofErr w:type="spellEnd"/>
      <w:r>
        <w:rPr>
          <w:sz w:val="14"/>
        </w:rPr>
        <w:t xml:space="preserve"> suggestion that, but for the state of exception, these sort of oppositions might hold and remain separable (however ‘fictitious[</w:t>
      </w:r>
      <w:proofErr w:type="spellStart"/>
      <w:r>
        <w:rPr>
          <w:sz w:val="14"/>
        </w:rPr>
        <w:t>ly</w:t>
      </w:r>
      <w:proofErr w:type="spellEnd"/>
      <w:r>
        <w:rPr>
          <w:sz w:val="14"/>
        </w:rPr>
        <w:t xml:space="preserve">]’70) seems, itself, a </w:t>
      </w:r>
      <w:proofErr w:type="spellStart"/>
      <w:r>
        <w:rPr>
          <w:sz w:val="14"/>
        </w:rPr>
        <w:t>necessitarian</w:t>
      </w:r>
      <w:proofErr w:type="spellEnd"/>
      <w:r>
        <w:rPr>
          <w:sz w:val="14"/>
        </w:rPr>
        <w:t xml:space="preserve"> ‘argument-bite’ (state of exception/normal situation) open to cataloguing and interrogation within this very grid. This, as Kennedy points out, does not entail any overarching assertion of indeterminacy,71 nor does it indicate that </w:t>
      </w:r>
      <w:proofErr w:type="spellStart"/>
      <w:r>
        <w:rPr>
          <w:sz w:val="14"/>
        </w:rPr>
        <w:t>Agamben’s</w:t>
      </w:r>
      <w:proofErr w:type="spellEnd"/>
      <w:r>
        <w:rPr>
          <w:sz w:val="14"/>
        </w:rPr>
        <w:t xml:space="preserve"> analysis does not work or must be corrected.72 </w:t>
      </w:r>
      <w:proofErr w:type="spellStart"/>
      <w:r>
        <w:rPr>
          <w:bCs/>
          <w:highlight w:val="green"/>
          <w:u w:val="single"/>
        </w:rPr>
        <w:t>Agamben’s</w:t>
      </w:r>
      <w:proofErr w:type="spellEnd"/>
      <w:r>
        <w:rPr>
          <w:bCs/>
          <w:highlight w:val="green"/>
          <w:u w:val="single"/>
        </w:rPr>
        <w:t xml:space="preserve"> characterization</w:t>
      </w:r>
      <w:r>
        <w:rPr>
          <w:sz w:val="14"/>
          <w:highlight w:val="green"/>
        </w:rPr>
        <w:t xml:space="preserve"> </w:t>
      </w:r>
      <w:r>
        <w:rPr>
          <w:sz w:val="14"/>
        </w:rPr>
        <w:t xml:space="preserve">of the state of the exception might work so well precisely because it more or less </w:t>
      </w:r>
      <w:r>
        <w:rPr>
          <w:b/>
          <w:bCs/>
          <w:highlight w:val="green"/>
          <w:u w:val="single"/>
        </w:rPr>
        <w:t>replicates</w:t>
      </w:r>
      <w:r>
        <w:rPr>
          <w:b/>
          <w:bCs/>
          <w:u w:val="single"/>
        </w:rPr>
        <w:t xml:space="preserve">, rather than upsets, </w:t>
      </w:r>
      <w:r>
        <w:rPr>
          <w:b/>
          <w:bCs/>
          <w:highlight w:val="green"/>
          <w:u w:val="single"/>
        </w:rPr>
        <w:t xml:space="preserve">familiar, </w:t>
      </w:r>
      <w:proofErr w:type="spellStart"/>
      <w:r>
        <w:rPr>
          <w:b/>
          <w:bCs/>
          <w:highlight w:val="green"/>
          <w:u w:val="single"/>
        </w:rPr>
        <w:t>necessitarian</w:t>
      </w:r>
      <w:proofErr w:type="spellEnd"/>
      <w:r>
        <w:rPr>
          <w:b/>
          <w:bCs/>
          <w:highlight w:val="green"/>
          <w:u w:val="single"/>
        </w:rPr>
        <w:t xml:space="preserve"> operations of legal argumentation</w:t>
      </w:r>
      <w:r>
        <w:rPr>
          <w:sz w:val="14"/>
        </w:rPr>
        <w:t xml:space="preserve">.73 </w:t>
      </w:r>
      <w:r>
        <w:rPr>
          <w:bCs/>
          <w:highlight w:val="green"/>
          <w:u w:val="single"/>
        </w:rPr>
        <w:t xml:space="preserve">Reading </w:t>
      </w:r>
      <w:proofErr w:type="spellStart"/>
      <w:r>
        <w:rPr>
          <w:bCs/>
          <w:highlight w:val="green"/>
          <w:u w:val="single"/>
        </w:rPr>
        <w:t>Agamben</w:t>
      </w:r>
      <w:proofErr w:type="spellEnd"/>
      <w:r>
        <w:rPr>
          <w:bCs/>
          <w:highlight w:val="green"/>
          <w:u w:val="single"/>
        </w:rPr>
        <w:t xml:space="preserve"> in this way suggests that he might be </w:t>
      </w:r>
      <w:r>
        <w:rPr>
          <w:bCs/>
          <w:u w:val="single"/>
        </w:rPr>
        <w:t xml:space="preserve">‘at least somewhat </w:t>
      </w:r>
      <w:r>
        <w:rPr>
          <w:bCs/>
          <w:highlight w:val="green"/>
          <w:u w:val="single"/>
        </w:rPr>
        <w:t xml:space="preserve">naïve </w:t>
      </w:r>
      <w:r>
        <w:rPr>
          <w:bCs/>
          <w:u w:val="single"/>
        </w:rPr>
        <w:t>about [legal argument’s] simultaneously structured and indeterminate (floating) character’, that is, about the characteristic operations of law and legal argument</w:t>
      </w:r>
      <w:r>
        <w:rPr>
          <w:sz w:val="14"/>
        </w:rPr>
        <w:t xml:space="preserve">.74 </w:t>
      </w:r>
      <w:r>
        <w:rPr>
          <w:bCs/>
          <w:u w:val="single"/>
        </w:rPr>
        <w:t xml:space="preserve">From this vantage point, the ‘Eureka!’ tone of </w:t>
      </w:r>
      <w:proofErr w:type="spellStart"/>
      <w:r>
        <w:rPr>
          <w:bCs/>
          <w:highlight w:val="green"/>
          <w:u w:val="single"/>
        </w:rPr>
        <w:t>Agamben’s</w:t>
      </w:r>
      <w:proofErr w:type="spellEnd"/>
      <w:r>
        <w:rPr>
          <w:bCs/>
          <w:highlight w:val="green"/>
          <w:u w:val="single"/>
        </w:rPr>
        <w:t xml:space="preserve"> </w:t>
      </w:r>
      <w:r>
        <w:rPr>
          <w:bCs/>
          <w:u w:val="single"/>
        </w:rPr>
        <w:t xml:space="preserve">recent </w:t>
      </w:r>
      <w:r>
        <w:rPr>
          <w:bCs/>
          <w:highlight w:val="green"/>
          <w:u w:val="single"/>
        </w:rPr>
        <w:t>writings</w:t>
      </w:r>
      <w:r>
        <w:rPr>
          <w:sz w:val="14"/>
        </w:rPr>
        <w:t>, his claim to be remedying the woeful shortcomings of public law theory, and his heralding the ‘</w:t>
      </w:r>
      <w:proofErr w:type="spellStart"/>
      <w:r>
        <w:rPr>
          <w:sz w:val="14"/>
        </w:rPr>
        <w:t>deactivat</w:t>
      </w:r>
      <w:proofErr w:type="spellEnd"/>
      <w:r>
        <w:rPr>
          <w:sz w:val="14"/>
        </w:rPr>
        <w:t>[ion]’ of law’s hold on life and the ‘[de]</w:t>
      </w:r>
      <w:proofErr w:type="spellStart"/>
      <w:r>
        <w:rPr>
          <w:sz w:val="14"/>
        </w:rPr>
        <w:t>contaminat</w:t>
      </w:r>
      <w:proofErr w:type="spellEnd"/>
      <w:r>
        <w:rPr>
          <w:sz w:val="14"/>
        </w:rPr>
        <w:t xml:space="preserve">[ion]’ of politics from law </w:t>
      </w:r>
      <w:r>
        <w:rPr>
          <w:bCs/>
          <w:highlight w:val="green"/>
          <w:u w:val="single"/>
        </w:rPr>
        <w:t xml:space="preserve">might be approached with </w:t>
      </w:r>
      <w:r>
        <w:rPr>
          <w:bCs/>
          <w:u w:val="single"/>
        </w:rPr>
        <w:t xml:space="preserve">some </w:t>
      </w:r>
      <w:r>
        <w:rPr>
          <w:bCs/>
          <w:highlight w:val="green"/>
          <w:u w:val="single"/>
        </w:rPr>
        <w:t>scepticism</w:t>
      </w:r>
      <w:r>
        <w:rPr>
          <w:sz w:val="14"/>
        </w:rPr>
        <w:t>.75</w:t>
      </w:r>
    </w:p>
    <w:p w:rsidR="001E3B2F" w:rsidRDefault="001E3B2F" w:rsidP="001E3B2F">
      <w:pPr>
        <w:rPr>
          <w:sz w:val="14"/>
        </w:rPr>
      </w:pPr>
      <w:r>
        <w:rPr>
          <w:bCs/>
          <w:u w:val="single"/>
        </w:rPr>
        <w:t>One might question</w:t>
      </w:r>
      <w:r>
        <w:rPr>
          <w:sz w:val="14"/>
        </w:rPr>
        <w:t xml:space="preserve"> too </w:t>
      </w:r>
      <w:proofErr w:type="spellStart"/>
      <w:r>
        <w:rPr>
          <w:bCs/>
          <w:u w:val="single"/>
        </w:rPr>
        <w:t>Agamben’s</w:t>
      </w:r>
      <w:proofErr w:type="spellEnd"/>
      <w:r>
        <w:rPr>
          <w:bCs/>
          <w:u w:val="single"/>
        </w:rPr>
        <w:t xml:space="preserve"> assertion that the Guantánamo Bay detainees have been stripped of legal status, and thereby of all but bare life</w:t>
      </w:r>
      <w:r>
        <w:rPr>
          <w:sz w:val="14"/>
        </w:rPr>
        <w:t xml:space="preserve">.76 </w:t>
      </w:r>
      <w:r>
        <w:rPr>
          <w:bCs/>
          <w:highlight w:val="green"/>
          <w:u w:val="single"/>
        </w:rPr>
        <w:t>Law</w:t>
      </w:r>
      <w:r>
        <w:rPr>
          <w:sz w:val="14"/>
        </w:rPr>
        <w:t xml:space="preserve"> frequently declares (indeed celebrates) a dearth of the normative where critical scrutiny </w:t>
      </w:r>
      <w:r>
        <w:rPr>
          <w:bCs/>
          <w:highlight w:val="green"/>
          <w:u w:val="single"/>
        </w:rPr>
        <w:t>discloses a hyper-regulatory abundance</w:t>
      </w:r>
      <w:r>
        <w:rPr>
          <w:sz w:val="14"/>
        </w:rPr>
        <w:t xml:space="preserve">. Consider the rhetoric of the ‘free market’. </w:t>
      </w:r>
      <w:r>
        <w:rPr>
          <w:bCs/>
          <w:u w:val="single"/>
        </w:rPr>
        <w:t>The legal emptiness of the market is declared repeatedly and used to justify the erosion</w:t>
      </w:r>
      <w:r>
        <w:rPr>
          <w:sz w:val="14"/>
        </w:rPr>
        <w:t xml:space="preserve"> or suppression </w:t>
      </w:r>
      <w:r>
        <w:rPr>
          <w:bCs/>
          <w:u w:val="single"/>
        </w:rPr>
        <w:t>of regulatory initiatives pertaining to consumer protection, workers’ rights and environmental standards</w:t>
      </w:r>
      <w:r>
        <w:rPr>
          <w:sz w:val="14"/>
        </w:rPr>
        <w:t xml:space="preserve">.77 At the same time, </w:t>
      </w:r>
      <w:r>
        <w:rPr>
          <w:bCs/>
          <w:highlight w:val="green"/>
          <w:u w:val="single"/>
        </w:rPr>
        <w:t>laws and rules of many sorts</w:t>
      </w:r>
      <w:r>
        <w:rPr>
          <w:sz w:val="14"/>
        </w:rPr>
        <w:t xml:space="preserve"> – securities laws, antitrust laws, contract laws, accounting standards, etc. – </w:t>
      </w:r>
      <w:r>
        <w:rPr>
          <w:bCs/>
          <w:highlight w:val="green"/>
          <w:u w:val="single"/>
        </w:rPr>
        <w:t>proliferate</w:t>
      </w:r>
      <w:r>
        <w:rPr>
          <w:bCs/>
          <w:u w:val="single"/>
        </w:rPr>
        <w:t xml:space="preserve"> unabated in the very same space</w:t>
      </w:r>
      <w:r>
        <w:rPr>
          <w:sz w:val="14"/>
        </w:rPr>
        <w:t xml:space="preserve">.78 </w:t>
      </w:r>
      <w:r>
        <w:rPr>
          <w:bCs/>
          <w:highlight w:val="green"/>
          <w:u w:val="single"/>
        </w:rPr>
        <w:t>In</w:t>
      </w:r>
      <w:r>
        <w:rPr>
          <w:bCs/>
          <w:u w:val="single"/>
        </w:rPr>
        <w:t xml:space="preserve"> a comparable way, the records surrounding </w:t>
      </w:r>
      <w:r>
        <w:rPr>
          <w:bCs/>
          <w:highlight w:val="green"/>
          <w:u w:val="single"/>
        </w:rPr>
        <w:t>Guantánamo</w:t>
      </w:r>
      <w:r>
        <w:rPr>
          <w:bCs/>
          <w:u w:val="single"/>
        </w:rPr>
        <w:t xml:space="preserve"> Bay suggest that the interactions of detainee and detainer in that jurisdiction are experienced as almost entirely pre-codified by the dictates of legal status</w:t>
      </w:r>
      <w:r>
        <w:rPr>
          <w:sz w:val="14"/>
        </w:rPr>
        <w:t xml:space="preserve">.79 </w:t>
      </w:r>
      <w:r>
        <w:rPr>
          <w:b/>
          <w:bCs/>
          <w:highlight w:val="green"/>
          <w:u w:val="single"/>
        </w:rPr>
        <w:t xml:space="preserve">It is by this means, rather than, </w:t>
      </w:r>
      <w:r>
        <w:rPr>
          <w:b/>
          <w:bCs/>
          <w:u w:val="single"/>
        </w:rPr>
        <w:t xml:space="preserve">as </w:t>
      </w:r>
      <w:proofErr w:type="spellStart"/>
      <w:r>
        <w:rPr>
          <w:b/>
          <w:bCs/>
          <w:u w:val="single"/>
        </w:rPr>
        <w:t>Agamben</w:t>
      </w:r>
      <w:proofErr w:type="spellEnd"/>
      <w:r>
        <w:rPr>
          <w:b/>
          <w:bCs/>
          <w:u w:val="single"/>
        </w:rPr>
        <w:t xml:space="preserve"> has suggested, through </w:t>
      </w:r>
      <w:r>
        <w:rPr>
          <w:b/>
          <w:bCs/>
          <w:highlight w:val="green"/>
          <w:u w:val="single"/>
        </w:rPr>
        <w:t>‘</w:t>
      </w:r>
      <w:proofErr w:type="spellStart"/>
      <w:r>
        <w:rPr>
          <w:b/>
          <w:bCs/>
          <w:highlight w:val="green"/>
          <w:u w:val="single"/>
        </w:rPr>
        <w:t>obliterat</w:t>
      </w:r>
      <w:proofErr w:type="spellEnd"/>
      <w:r>
        <w:rPr>
          <w:b/>
          <w:bCs/>
          <w:highlight w:val="green"/>
          <w:u w:val="single"/>
        </w:rPr>
        <w:t>[ion]</w:t>
      </w:r>
      <w:r>
        <w:rPr>
          <w:b/>
          <w:bCs/>
          <w:u w:val="single"/>
        </w:rPr>
        <w:t xml:space="preserve"> and contradict[ion]’ </w:t>
      </w:r>
      <w:r>
        <w:rPr>
          <w:b/>
          <w:bCs/>
          <w:highlight w:val="green"/>
          <w:u w:val="single"/>
        </w:rPr>
        <w:t xml:space="preserve">of </w:t>
      </w:r>
      <w:r>
        <w:rPr>
          <w:b/>
          <w:bCs/>
          <w:u w:val="single"/>
        </w:rPr>
        <w:t xml:space="preserve">the normative aspect of </w:t>
      </w:r>
      <w:r>
        <w:rPr>
          <w:b/>
          <w:bCs/>
          <w:highlight w:val="green"/>
          <w:u w:val="single"/>
        </w:rPr>
        <w:t xml:space="preserve">law, </w:t>
      </w:r>
      <w:r>
        <w:rPr>
          <w:b/>
          <w:bCs/>
          <w:highlight w:val="green"/>
          <w:u w:val="single"/>
          <w:bdr w:val="single" w:sz="4" w:space="0" w:color="auto" w:frame="1"/>
        </w:rPr>
        <w:t>that governmental violence is being effected</w:t>
      </w:r>
      <w:r>
        <w:rPr>
          <w:sz w:val="14"/>
        </w:rPr>
        <w:t>, or so it will be argued in Section 3 of this article.80</w:t>
      </w:r>
    </w:p>
    <w:p w:rsidR="001E3B2F" w:rsidRDefault="001E3B2F" w:rsidP="001E3B2F">
      <w:pPr>
        <w:rPr>
          <w:sz w:val="14"/>
        </w:rPr>
      </w:pPr>
      <w:r>
        <w:rPr>
          <w:sz w:val="14"/>
        </w:rPr>
        <w:t>By focusing, at the outset, on the ‘abandoned’ being of the detainee in isolation (a humanitarian rather than a political impulse)</w:t>
      </w:r>
      <w:proofErr w:type="gramStart"/>
      <w:r>
        <w:rPr>
          <w:sz w:val="14"/>
        </w:rPr>
        <w:t>,81</w:t>
      </w:r>
      <w:proofErr w:type="gramEnd"/>
      <w:r>
        <w:rPr>
          <w:sz w:val="14"/>
        </w:rPr>
        <w:t xml:space="preserve"> </w:t>
      </w:r>
      <w:proofErr w:type="spellStart"/>
      <w:r>
        <w:rPr>
          <w:sz w:val="14"/>
        </w:rPr>
        <w:t>Agamben</w:t>
      </w:r>
      <w:proofErr w:type="spellEnd"/>
      <w:r>
        <w:rPr>
          <w:sz w:val="14"/>
        </w:rPr>
        <w:t xml:space="preserve"> neglects the particular, precarious experience of deciding that remains central to Schmitt’s theory of the exception. For Schmitt, on whose work </w:t>
      </w:r>
      <w:proofErr w:type="spellStart"/>
      <w:r>
        <w:rPr>
          <w:sz w:val="14"/>
        </w:rPr>
        <w:t>Agamben</w:t>
      </w:r>
      <w:proofErr w:type="spellEnd"/>
      <w:r>
        <w:rPr>
          <w:sz w:val="14"/>
        </w:rPr>
        <w:t xml:space="preserve"> purports to draw,82 the exception ‘cannot be circumscribed factually and made to conform to a preformed law’.83 The decision on and in the exception cannot, accordingly, be derived from the content of any code or norm, nor can responsibility for its taking be deflected; it is ‘a decision in the true sense of the word’.84 </w:t>
      </w:r>
      <w:proofErr w:type="spellStart"/>
      <w:r>
        <w:rPr>
          <w:sz w:val="14"/>
        </w:rPr>
        <w:t>Agamben</w:t>
      </w:r>
      <w:proofErr w:type="spellEnd"/>
      <w:r>
        <w:rPr>
          <w:sz w:val="14"/>
        </w:rPr>
        <w:t xml:space="preserve"> likewise maintains that the sovereign decision that occurs in the space of the exception – President Bush’s decision in relation to Guantánamo Bay, as he casts it at one instance85 – ‘is the position of an undecidable’.86 The ‘necessity’ triggering a state of the exception, </w:t>
      </w:r>
      <w:proofErr w:type="spellStart"/>
      <w:r>
        <w:rPr>
          <w:sz w:val="14"/>
        </w:rPr>
        <w:t>Agamben</w:t>
      </w:r>
      <w:proofErr w:type="spellEnd"/>
      <w:r>
        <w:rPr>
          <w:sz w:val="14"/>
        </w:rPr>
        <w:t xml:space="preserve"> writes, ‘ultimately come[s] down to a decision, but that on which it decides is, in truth, something </w:t>
      </w:r>
      <w:proofErr w:type="spellStart"/>
      <w:r>
        <w:rPr>
          <w:sz w:val="14"/>
        </w:rPr>
        <w:t>undecidable</w:t>
      </w:r>
      <w:proofErr w:type="spellEnd"/>
      <w:r>
        <w:rPr>
          <w:sz w:val="14"/>
        </w:rPr>
        <w:t xml:space="preserve"> in fact or law’.87 The law remains in force in the state of exception, </w:t>
      </w:r>
      <w:proofErr w:type="spellStart"/>
      <w:r>
        <w:rPr>
          <w:sz w:val="14"/>
        </w:rPr>
        <w:t>Agamben</w:t>
      </w:r>
      <w:proofErr w:type="spellEnd"/>
      <w:r>
        <w:rPr>
          <w:sz w:val="14"/>
        </w:rPr>
        <w:t xml:space="preserve"> maintains, but ‘the normative aspect of law’ is ‘obliterated’.88</w:t>
      </w:r>
    </w:p>
    <w:p w:rsidR="001E3B2F" w:rsidRDefault="001E3B2F" w:rsidP="001E3B2F">
      <w:pPr>
        <w:rPr>
          <w:sz w:val="14"/>
        </w:rPr>
      </w:pPr>
      <w:r>
        <w:rPr>
          <w:sz w:val="14"/>
        </w:rPr>
        <w:t xml:space="preserve">Yet </w:t>
      </w:r>
      <w:proofErr w:type="spellStart"/>
      <w:r>
        <w:rPr>
          <w:sz w:val="14"/>
        </w:rPr>
        <w:t>Agamben’s</w:t>
      </w:r>
      <w:proofErr w:type="spellEnd"/>
      <w:r>
        <w:rPr>
          <w:sz w:val="14"/>
        </w:rPr>
        <w:t xml:space="preserve"> characterization of the state of exception amounts, in effect, to an insistence upon the historical and theoretical pre-codification of the decision thereon – pre-codification that negates its </w:t>
      </w:r>
      <w:proofErr w:type="spellStart"/>
      <w:r>
        <w:rPr>
          <w:sz w:val="14"/>
        </w:rPr>
        <w:t>exceptionalism</w:t>
      </w:r>
      <w:proofErr w:type="spellEnd"/>
      <w:r>
        <w:rPr>
          <w:sz w:val="14"/>
        </w:rPr>
        <w:t xml:space="preserve"> in </w:t>
      </w:r>
      <w:proofErr w:type="spellStart"/>
      <w:r>
        <w:rPr>
          <w:sz w:val="14"/>
        </w:rPr>
        <w:t>Schmittian</w:t>
      </w:r>
      <w:proofErr w:type="spellEnd"/>
      <w:r>
        <w:rPr>
          <w:sz w:val="14"/>
        </w:rPr>
        <w:t xml:space="preserve"> terms. Tracing a number of historical and etymological lineages, </w:t>
      </w:r>
      <w:proofErr w:type="spellStart"/>
      <w:r>
        <w:rPr>
          <w:sz w:val="14"/>
        </w:rPr>
        <w:t>Agamben</w:t>
      </w:r>
      <w:proofErr w:type="spellEnd"/>
      <w:r>
        <w:rPr>
          <w:sz w:val="14"/>
        </w:rPr>
        <w:t xml:space="preserve"> declares these to have culminated in an ‘extreme phase of the separation of the rights of man from the rights of the citizen’</w:t>
      </w:r>
      <w:proofErr w:type="gramStart"/>
      <w:r>
        <w:rPr>
          <w:sz w:val="14"/>
        </w:rPr>
        <w:t>,89</w:t>
      </w:r>
      <w:proofErr w:type="gramEnd"/>
      <w:r>
        <w:rPr>
          <w:sz w:val="14"/>
        </w:rPr>
        <w:t xml:space="preserve"> such that ‘the state of exception has today reached its maximum worldwide deployment’.90 On one hand, </w:t>
      </w:r>
      <w:proofErr w:type="spellStart"/>
      <w:r>
        <w:rPr>
          <w:sz w:val="14"/>
        </w:rPr>
        <w:t>Agamben</w:t>
      </w:r>
      <w:proofErr w:type="spellEnd"/>
      <w:r>
        <w:rPr>
          <w:sz w:val="14"/>
        </w:rPr>
        <w:t xml:space="preserve"> declares the Military Order of November 2001 to have created a compulsion to decide upon the </w:t>
      </w:r>
      <w:proofErr w:type="spellStart"/>
      <w:r>
        <w:rPr>
          <w:sz w:val="14"/>
        </w:rPr>
        <w:t>undecidable</w:t>
      </w:r>
      <w:proofErr w:type="spellEnd"/>
      <w:r>
        <w:rPr>
          <w:sz w:val="14"/>
        </w:rPr>
        <w:t>. On the other, he characterizes the space of that decision (and of detainee-detainer interaction) so as to suggest that its dynamics have been pre-codified and rendered ‘permanent’ by the onward march of history and language.91</w:t>
      </w:r>
    </w:p>
    <w:p w:rsidR="001E3B2F" w:rsidRDefault="001E3B2F" w:rsidP="001E3B2F">
      <w:pPr>
        <w:rPr>
          <w:sz w:val="14"/>
        </w:rPr>
      </w:pPr>
      <w:proofErr w:type="spellStart"/>
      <w:r>
        <w:rPr>
          <w:bCs/>
          <w:u w:val="single"/>
        </w:rPr>
        <w:lastRenderedPageBreak/>
        <w:t>Agamben</w:t>
      </w:r>
      <w:proofErr w:type="spellEnd"/>
      <w:r>
        <w:rPr>
          <w:bCs/>
          <w:u w:val="single"/>
        </w:rPr>
        <w:t xml:space="preserve"> imagines the camp</w:t>
      </w:r>
      <w:r>
        <w:rPr>
          <w:sz w:val="14"/>
        </w:rPr>
        <w:t xml:space="preserve"> (</w:t>
      </w:r>
      <w:r>
        <w:rPr>
          <w:bCs/>
          <w:u w:val="single"/>
        </w:rPr>
        <w:t>and the detention camps at Guantánamo Bay, specifically)92 as ‘the structure in which the state of the exception</w:t>
      </w:r>
      <w:r>
        <w:rPr>
          <w:sz w:val="14"/>
        </w:rPr>
        <w:t xml:space="preserve"> – the possibility of deciding on which founds sovereign power – </w:t>
      </w:r>
      <w:r>
        <w:rPr>
          <w:bCs/>
          <w:u w:val="single"/>
        </w:rPr>
        <w:t>is realized normally’</w:t>
      </w:r>
      <w:r>
        <w:rPr>
          <w:sz w:val="14"/>
        </w:rPr>
        <w:t xml:space="preserve">.93 From this ‘extreme phase’, </w:t>
      </w:r>
      <w:proofErr w:type="spellStart"/>
      <w:r>
        <w:rPr>
          <w:bCs/>
          <w:u w:val="single"/>
        </w:rPr>
        <w:t>Agamben</w:t>
      </w:r>
      <w:proofErr w:type="spellEnd"/>
      <w:r>
        <w:rPr>
          <w:bCs/>
          <w:u w:val="single"/>
        </w:rPr>
        <w:t xml:space="preserve"> would lead his readers in ‘clear[</w:t>
      </w:r>
      <w:proofErr w:type="spellStart"/>
      <w:r>
        <w:rPr>
          <w:bCs/>
          <w:u w:val="single"/>
        </w:rPr>
        <w:t>ing</w:t>
      </w:r>
      <w:proofErr w:type="spellEnd"/>
      <w:r>
        <w:rPr>
          <w:bCs/>
          <w:u w:val="single"/>
        </w:rPr>
        <w:t xml:space="preserve">] the way for a </w:t>
      </w:r>
      <w:proofErr w:type="spellStart"/>
      <w:r>
        <w:rPr>
          <w:bCs/>
          <w:u w:val="single"/>
        </w:rPr>
        <w:t>longoverdue</w:t>
      </w:r>
      <w:proofErr w:type="spellEnd"/>
      <w:r>
        <w:rPr>
          <w:bCs/>
          <w:u w:val="single"/>
        </w:rPr>
        <w:t xml:space="preserve"> renewal of categories in the service of a politics in which bare life is no longer separated and excepted, either in the state order or in the figure of human rights’</w:t>
      </w:r>
      <w:r>
        <w:rPr>
          <w:sz w:val="14"/>
        </w:rPr>
        <w:t xml:space="preserve">.94 </w:t>
      </w:r>
      <w:r>
        <w:rPr>
          <w:b/>
          <w:bCs/>
          <w:highlight w:val="green"/>
          <w:u w:val="single"/>
        </w:rPr>
        <w:t>What is this if not a</w:t>
      </w:r>
      <w:r>
        <w:rPr>
          <w:sz w:val="14"/>
          <w:highlight w:val="green"/>
        </w:rPr>
        <w:t xml:space="preserve"> </w:t>
      </w:r>
      <w:r>
        <w:rPr>
          <w:sz w:val="14"/>
        </w:rPr>
        <w:t xml:space="preserve">(partially) pre-codified program, or at least a </w:t>
      </w:r>
      <w:r>
        <w:rPr>
          <w:b/>
          <w:bCs/>
          <w:highlight w:val="green"/>
          <w:u w:val="single"/>
        </w:rPr>
        <w:t>call for compliance</w:t>
      </w:r>
      <w:r>
        <w:rPr>
          <w:sz w:val="14"/>
          <w:highlight w:val="green"/>
        </w:rPr>
        <w:t xml:space="preserve"> </w:t>
      </w:r>
      <w:r>
        <w:rPr>
          <w:sz w:val="14"/>
        </w:rPr>
        <w:t xml:space="preserve">and implementation? </w:t>
      </w:r>
      <w:r>
        <w:rPr>
          <w:b/>
          <w:bCs/>
          <w:highlight w:val="green"/>
          <w:u w:val="single"/>
        </w:rPr>
        <w:t xml:space="preserve">What is this if not an affirmation of the norm </w:t>
      </w:r>
      <w:r>
        <w:rPr>
          <w:b/>
          <w:bCs/>
          <w:u w:val="single"/>
        </w:rPr>
        <w:t>in the sense of an ‘attempt to spell out in detail the case in which law suspends itself’</w:t>
      </w:r>
      <w:proofErr w:type="gramStart"/>
      <w:r>
        <w:rPr>
          <w:sz w:val="14"/>
        </w:rPr>
        <w:t>?95</w:t>
      </w:r>
      <w:proofErr w:type="gramEnd"/>
      <w:r>
        <w:rPr>
          <w:sz w:val="14"/>
        </w:rPr>
        <w:t xml:space="preserve"> </w:t>
      </w:r>
      <w:proofErr w:type="spellStart"/>
      <w:r>
        <w:rPr>
          <w:sz w:val="14"/>
        </w:rPr>
        <w:t>Agamben</w:t>
      </w:r>
      <w:proofErr w:type="spellEnd"/>
      <w:r>
        <w:rPr>
          <w:sz w:val="14"/>
        </w:rPr>
        <w:t xml:space="preserve"> would nevertheless have us believe that the </w:t>
      </w:r>
      <w:proofErr w:type="spellStart"/>
      <w:r>
        <w:rPr>
          <w:sz w:val="14"/>
        </w:rPr>
        <w:t>telos</w:t>
      </w:r>
      <w:proofErr w:type="spellEnd"/>
      <w:r>
        <w:rPr>
          <w:sz w:val="14"/>
        </w:rPr>
        <w:t xml:space="preserve"> of his account runs in a contrary direction: </w:t>
      </w:r>
    </w:p>
    <w:p w:rsidR="001E3B2F" w:rsidRDefault="001E3B2F" w:rsidP="001E3B2F">
      <w:pPr>
        <w:rPr>
          <w:sz w:val="14"/>
        </w:rPr>
      </w:pPr>
      <w:r>
        <w:rPr>
          <w:sz w:val="14"/>
        </w:rPr>
        <w:t>Of course, the task at hand is not to bring the state of exception back within its spatially and temporally defined boundaries in order to reaffirm the primacy of a norm and of rights that are themselves ultimately grounded in it . . . To live in the state of exception means . . . ceaselessly to try to interrupt the working of the machine that is leading the West toward global civil war.96</w:t>
      </w:r>
    </w:p>
    <w:p w:rsidR="001E3B2F" w:rsidRDefault="001E3B2F" w:rsidP="001E3B2F">
      <w:pPr>
        <w:rPr>
          <w:sz w:val="14"/>
        </w:rPr>
      </w:pPr>
      <w:r>
        <w:rPr>
          <w:sz w:val="14"/>
        </w:rPr>
        <w:t xml:space="preserve">3 The Order of </w:t>
      </w:r>
      <w:proofErr w:type="spellStart"/>
      <w:r>
        <w:rPr>
          <w:sz w:val="14"/>
        </w:rPr>
        <w:t>Exceptionalism</w:t>
      </w:r>
      <w:proofErr w:type="spellEnd"/>
      <w:r>
        <w:rPr>
          <w:sz w:val="14"/>
        </w:rPr>
        <w:t xml:space="preserve"> and the Annihilation of the Exception </w:t>
      </w:r>
    </w:p>
    <w:p w:rsidR="001E3B2F" w:rsidRDefault="001E3B2F" w:rsidP="001E3B2F">
      <w:pPr>
        <w:rPr>
          <w:sz w:val="14"/>
        </w:rPr>
      </w:pPr>
      <w:r>
        <w:rPr>
          <w:sz w:val="14"/>
        </w:rPr>
        <w:t xml:space="preserve">In arguing against </w:t>
      </w:r>
      <w:proofErr w:type="spellStart"/>
      <w:r>
        <w:rPr>
          <w:sz w:val="14"/>
        </w:rPr>
        <w:t>Agamben</w:t>
      </w:r>
      <w:proofErr w:type="spellEnd"/>
      <w:r>
        <w:rPr>
          <w:sz w:val="14"/>
        </w:rPr>
        <w:t xml:space="preserve"> and others that the experience of the exception anticipated by Schmitt is in retreat at the Guantánamo Bay Naval Base, </w:t>
      </w:r>
      <w:r>
        <w:rPr>
          <w:bCs/>
          <w:u w:val="single"/>
        </w:rPr>
        <w:t xml:space="preserve">it is important to acknowledge the extent to which the legal order of Guantánamo Bay often looks and sounds like a domain operating as one of ‘pure’ sovereign discretion and thus </w:t>
      </w:r>
      <w:proofErr w:type="spellStart"/>
      <w:r>
        <w:rPr>
          <w:bCs/>
          <w:u w:val="single"/>
        </w:rPr>
        <w:t>exceptionalism</w:t>
      </w:r>
      <w:proofErr w:type="spellEnd"/>
      <w:r>
        <w:rPr>
          <w:sz w:val="14"/>
        </w:rPr>
        <w:t>. Lawyers for the US Justice Department have asserted that the US President has unlimited discretion to determine the appropriate means for interrogating enemy combatants detained at Guantánamo Bay and elsewhere.97 Likewise, counsel for the US Government contended, before the US Supreme Court, that ‘[a] commander’s wartime determination that an individual is an enemy combatant is a quintessentially military judgment, representing a core exercise of the Commander-in-Chief authority’.98</w:t>
      </w:r>
    </w:p>
    <w:p w:rsidR="001E3B2F" w:rsidRDefault="001E3B2F" w:rsidP="001E3B2F">
      <w:pPr>
        <w:rPr>
          <w:sz w:val="14"/>
        </w:rPr>
      </w:pPr>
      <w:r>
        <w:rPr>
          <w:sz w:val="14"/>
        </w:rPr>
        <w:t xml:space="preserve">By assuming the </w:t>
      </w:r>
      <w:proofErr w:type="spellStart"/>
      <w:r>
        <w:rPr>
          <w:sz w:val="14"/>
        </w:rPr>
        <w:t>affect</w:t>
      </w:r>
      <w:proofErr w:type="spellEnd"/>
      <w:r>
        <w:rPr>
          <w:sz w:val="14"/>
        </w:rPr>
        <w:t xml:space="preserve"> of </w:t>
      </w:r>
      <w:proofErr w:type="spellStart"/>
      <w:r>
        <w:rPr>
          <w:sz w:val="14"/>
        </w:rPr>
        <w:t>exceptionalism</w:t>
      </w:r>
      <w:proofErr w:type="spellEnd"/>
      <w:r>
        <w:rPr>
          <w:sz w:val="14"/>
        </w:rPr>
        <w:t xml:space="preserve">, </w:t>
      </w:r>
      <w:r>
        <w:rPr>
          <w:bCs/>
          <w:highlight w:val="green"/>
          <w:u w:val="single"/>
        </w:rPr>
        <w:t xml:space="preserve">the normative order of Guantánamo </w:t>
      </w:r>
      <w:r>
        <w:rPr>
          <w:bCs/>
          <w:u w:val="single"/>
        </w:rPr>
        <w:t xml:space="preserve">Bay </w:t>
      </w:r>
      <w:r>
        <w:rPr>
          <w:bCs/>
          <w:highlight w:val="green"/>
          <w:u w:val="single"/>
        </w:rPr>
        <w:t>has soaked up critical energies with considerable effectiveness</w:t>
      </w:r>
      <w:r>
        <w:rPr>
          <w:sz w:val="14"/>
        </w:rPr>
        <w:t xml:space="preserve">, for it is the exception that rings liberal alarm bells. Accordingly, </w:t>
      </w:r>
      <w:r>
        <w:rPr>
          <w:b/>
          <w:bCs/>
          <w:highlight w:val="green"/>
          <w:u w:val="single"/>
        </w:rPr>
        <w:t>the focus falls on less than 600 persons being abused in Cuba, rather than upon the millions subjected to endemic sexual, physical and substance abuse in prisons across the democratic world</w:t>
      </w:r>
      <w:r>
        <w:rPr>
          <w:sz w:val="14"/>
        </w:rPr>
        <w:t xml:space="preserve">. In a similar way, </w:t>
      </w:r>
      <w:r>
        <w:rPr>
          <w:bCs/>
          <w:highlight w:val="green"/>
          <w:u w:val="single"/>
        </w:rPr>
        <w:t xml:space="preserve">attention is captured by the violation of rights of asylum-seekers, rather than </w:t>
      </w:r>
      <w:r>
        <w:rPr>
          <w:bCs/>
          <w:u w:val="single"/>
        </w:rPr>
        <w:t xml:space="preserve">by the over-representation of </w:t>
      </w:r>
      <w:r>
        <w:rPr>
          <w:bCs/>
          <w:highlight w:val="green"/>
          <w:u w:val="single"/>
        </w:rPr>
        <w:t xml:space="preserve">immigrants </w:t>
      </w:r>
      <w:r>
        <w:rPr>
          <w:bCs/>
          <w:u w:val="single"/>
        </w:rPr>
        <w:t>in the most informal and vulnerable sectors of the contemporary economy</w:t>
      </w:r>
      <w:r>
        <w:rPr>
          <w:sz w:val="14"/>
        </w:rPr>
        <w:t>.99</w:t>
      </w:r>
    </w:p>
    <w:p w:rsidR="001E3B2F" w:rsidRDefault="001E3B2F" w:rsidP="001E3B2F">
      <w:pPr>
        <w:rPr>
          <w:sz w:val="14"/>
        </w:rPr>
      </w:pPr>
      <w:r>
        <w:rPr>
          <w:sz w:val="14"/>
        </w:rPr>
        <w:t xml:space="preserve">For detention decisions taken at Guantánamo Bay to correspond to Schmitt’s understanding of the exception, however, ‘[t]he precondition as well as the content of jurisdictional competence in such a case must necessarily be unlimited’. ‘From the liberal constitutional point </w:t>
      </w:r>
      <w:proofErr w:type="spellStart"/>
      <w:r>
        <w:rPr>
          <w:sz w:val="14"/>
        </w:rPr>
        <w:t>if</w:t>
      </w:r>
      <w:proofErr w:type="spellEnd"/>
      <w:r>
        <w:rPr>
          <w:sz w:val="14"/>
        </w:rPr>
        <w:t xml:space="preserve"> view’, Schmitt wrote, ‘there would be no jurisdictional competence at all. The most guidance the constitution can provide is to indicate who can act in such a case.’100 Yet in respect of Guantánamo Bay, both the content and competence of the US executive is repeatedly cast as pre-codified in presidential and governmental statements. At times, the ‘code’ is said to be that of ‘freedom’, ‘democracy’ or ‘justice’.101 At other times, it is that of God.102 On still further occasions, </w:t>
      </w:r>
      <w:r>
        <w:rPr>
          <w:bCs/>
          <w:highlight w:val="green"/>
          <w:u w:val="single"/>
        </w:rPr>
        <w:t>constitutional norms are invoked to frame a decision</w:t>
      </w:r>
      <w:r>
        <w:rPr>
          <w:sz w:val="14"/>
        </w:rPr>
        <w:t xml:space="preserve">.103 The acts of the would-be sovereign, in each case, are characterized by repeated references to some higher source of competence and direction, overt deference to a pre-determined </w:t>
      </w:r>
      <w:proofErr w:type="spellStart"/>
      <w:r>
        <w:rPr>
          <w:sz w:val="14"/>
        </w:rPr>
        <w:t>programme</w:t>
      </w:r>
      <w:proofErr w:type="spellEnd"/>
      <w:r>
        <w:rPr>
          <w:sz w:val="14"/>
        </w:rPr>
        <w:t xml:space="preserve"> in the course of implementation, and insistence upon the conduit or vessel-like status of executive authority. </w:t>
      </w:r>
    </w:p>
    <w:p w:rsidR="001E3B2F" w:rsidRDefault="001E3B2F" w:rsidP="001E3B2F">
      <w:pPr>
        <w:rPr>
          <w:sz w:val="14"/>
        </w:rPr>
      </w:pPr>
      <w:r>
        <w:rPr>
          <w:sz w:val="14"/>
        </w:rPr>
        <w:t xml:space="preserve">A little lower down the hierarchy, Secretary of the Navy Gordon England, speaking about the annual administrative review process at a press briefing on 23 June 2004, conceded: ‘[T]here’s no question there’s judgment involved. I doubt if many of these are black and white cases. I would expect most are going to be gray’. When pressed to define his role in the process, he confirmed that he was the one to make the final decision regarding release, transfer or continued detention in respect of each detainee, in the wake of an Administrative Review Board assessment. ‘I operate and oversee, </w:t>
      </w:r>
      <w:proofErr w:type="spellStart"/>
      <w:r>
        <w:rPr>
          <w:sz w:val="14"/>
        </w:rPr>
        <w:t>organise</w:t>
      </w:r>
      <w:proofErr w:type="spellEnd"/>
      <w:r>
        <w:rPr>
          <w:sz w:val="14"/>
        </w:rPr>
        <w:t xml:space="preserve"> the process, and I also make the ultimate decision’, he stated.104</w:t>
      </w:r>
    </w:p>
    <w:p w:rsidR="001E3B2F" w:rsidRDefault="001E3B2F" w:rsidP="001E3B2F">
      <w:pPr>
        <w:rPr>
          <w:sz w:val="14"/>
        </w:rPr>
      </w:pPr>
      <w:r>
        <w:rPr>
          <w:sz w:val="14"/>
        </w:rPr>
        <w:t>Secretary England went on, however, to convey an impression of this judgment as one cabined by broad policy directives, notions of reasonableness, and the institutional demand for standardization: ‘[W]e do have some guidelines; . . . the boards do have some guidelines’, he assured the audience, ‘[e]very board doesn’t have a different standard’. He continued: ‘[I]t will be a judgment based on facts, data available . . . the best decision a reasonable person can make in this situation’. ‘[I]t’s what is the situation today and going forward in terms of a threat to America. And that is what we will decide, and that’s what the decision will be based on’.105</w:t>
      </w:r>
    </w:p>
    <w:p w:rsidR="001E3B2F" w:rsidRDefault="001E3B2F" w:rsidP="001E3B2F">
      <w:pPr>
        <w:rPr>
          <w:sz w:val="14"/>
        </w:rPr>
      </w:pPr>
      <w:r>
        <w:rPr>
          <w:sz w:val="14"/>
        </w:rPr>
        <w:t xml:space="preserve">From expressing the decision he would be taking in personal, case-specific terms, Secretary England thus moved rapidly into the mode of generalization, depersonalization and necessity. ‘His’ decision became ‘the’ decision of the reasonable person, made not to assess the individual detainee’s responsibility, but rather to assess his or her proximity to a generalized ‘threat to America’. </w:t>
      </w:r>
    </w:p>
    <w:p w:rsidR="001E3B2F" w:rsidRDefault="001E3B2F" w:rsidP="001E3B2F">
      <w:pPr>
        <w:rPr>
          <w:sz w:val="14"/>
        </w:rPr>
      </w:pPr>
      <w:r>
        <w:rPr>
          <w:sz w:val="14"/>
        </w:rPr>
        <w:t xml:space="preserve">Such an approach is also discernible in the Military Order issued by President Bush in 2001, pursuant to which the Military Commissions were convened before which Guantánamo Bay detainees were, until their suspension in November 2004, in the process of being tried. The ‘findings’ upon which the jurisdiction created by that order is predicated cast the steps taken thereby as inexorable reactions to a state of affairs of immeasurable proportions and persistent duration. Attacks by international terrorists are said to have ‘created a state of armed conflict that requires the use of the United States Armed Forces’.106 Likewise, it is said to be ‘necessary for individuals subject to [the] order . . . to be detained’, just as the issuance of the order itself is stated to be ‘necessary to meet the emergency’.107 Although expressed in terms of ‘an extraordinary emergency’, this order frames the Presidential decisions embodied in its text as matters of exigency – in other words, as non-decisions – dictated by a ‘state of armed conflict’. The only acknowledgement of discretion is buried in the final paragraph of the order’s ‘findings’, where the President is said to have ‘determined that an extraordinary emergency exists for national defense purposes’. The exercise of sovereign discretion is, accordingly, cast as a derivative matter: a question of classification after the fact. </w:t>
      </w:r>
    </w:p>
    <w:p w:rsidR="001E3B2F" w:rsidRDefault="001E3B2F" w:rsidP="001E3B2F">
      <w:pPr>
        <w:rPr>
          <w:sz w:val="14"/>
        </w:rPr>
      </w:pPr>
      <w:r>
        <w:rPr>
          <w:sz w:val="14"/>
        </w:rPr>
        <w:t xml:space="preserve">One could, of course, read these claims as exercises in public relations, designed to cloak the deployment of unfettered sovereign power in the guise of liberal </w:t>
      </w:r>
      <w:proofErr w:type="spellStart"/>
      <w:r>
        <w:rPr>
          <w:sz w:val="14"/>
        </w:rPr>
        <w:t>proceduralism</w:t>
      </w:r>
      <w:proofErr w:type="spellEnd"/>
      <w:r>
        <w:rPr>
          <w:sz w:val="14"/>
        </w:rPr>
        <w:t xml:space="preserve">. Yet regardless of how one might characterize the ‘real’ intent behind the military mandates governing Guantánamo Bay, the experience of decision-making reported by figures such as Secretary England seems, to a significant degree, to be one of deferral and disavowal – as though his job were more a matter of implementation than decision. Speaking of the determination, by the Combatant Status Review Tribunal, that one of the first 30 detainees to be heard by the Tribunal was not, in fact, an ‘enemy combatant’, Secretary England explained: ‘[I]n this case we – we set up a process, we’re following that process, we’re looking at all the data . . . Determinations were made he was an enemy combatant. We now have set up another process; more data is available. Time has gone by . . . I believe the process is doing what we asked the process to do, which is to look at the data as unbiased as you can, from a reasonable person point of view . . . and I believe the process is working . . . ’108 This is not the language of </w:t>
      </w:r>
      <w:proofErr w:type="spellStart"/>
      <w:r>
        <w:rPr>
          <w:sz w:val="14"/>
        </w:rPr>
        <w:t>Schmittian</w:t>
      </w:r>
      <w:proofErr w:type="spellEnd"/>
      <w:r>
        <w:rPr>
          <w:sz w:val="14"/>
        </w:rPr>
        <w:t xml:space="preserve"> </w:t>
      </w:r>
      <w:proofErr w:type="spellStart"/>
      <w:r>
        <w:rPr>
          <w:sz w:val="14"/>
        </w:rPr>
        <w:t>exceptionalism</w:t>
      </w:r>
      <w:proofErr w:type="spellEnd"/>
      <w:r>
        <w:rPr>
          <w:sz w:val="14"/>
        </w:rPr>
        <w:t xml:space="preserve">. Rather, it is suggestive of efforts to construct a series of normatively airtight spaces in which the prospect of agonizing over an impossible decision may be delimited and, wherever possible, avoided. As such, the jurisdiction created at Guantánamo Bay is constituted, in </w:t>
      </w:r>
      <w:proofErr w:type="spellStart"/>
      <w:r>
        <w:rPr>
          <w:sz w:val="14"/>
        </w:rPr>
        <w:t>Schmittian</w:t>
      </w:r>
      <w:proofErr w:type="spellEnd"/>
      <w:r>
        <w:rPr>
          <w:sz w:val="14"/>
        </w:rPr>
        <w:t xml:space="preserve"> terms, in the liberal register of the norm (indeed, an </w:t>
      </w:r>
      <w:proofErr w:type="spellStart"/>
      <w:r>
        <w:rPr>
          <w:sz w:val="14"/>
        </w:rPr>
        <w:t>overdetermined</w:t>
      </w:r>
      <w:proofErr w:type="spellEnd"/>
      <w:r>
        <w:rPr>
          <w:sz w:val="14"/>
        </w:rPr>
        <w:t xml:space="preserve"> version thereof).109</w:t>
      </w:r>
    </w:p>
    <w:p w:rsidR="001E3B2F" w:rsidRDefault="001E3B2F" w:rsidP="001E3B2F">
      <w:pPr>
        <w:rPr>
          <w:sz w:val="14"/>
        </w:rPr>
      </w:pPr>
      <w:r>
        <w:rPr>
          <w:sz w:val="14"/>
        </w:rPr>
        <w:lastRenderedPageBreak/>
        <w:t xml:space="preserve">This brings me to my final point, which is to sketch a reading of Schmitt whereby the experience of exceptional </w:t>
      </w:r>
      <w:proofErr w:type="spellStart"/>
      <w:r>
        <w:rPr>
          <w:sz w:val="14"/>
        </w:rPr>
        <w:t>decisionism</w:t>
      </w:r>
      <w:proofErr w:type="spellEnd"/>
      <w:r>
        <w:rPr>
          <w:sz w:val="14"/>
        </w:rPr>
        <w:t xml:space="preserve"> that his work evokes may be de-linked from the notion of self-founding, all-encompassing sovereignty and, as such, deployed against the centralization of political authority. I wish to suggest, moreover, that the political possibilities attendant upon such a de-frocked, wayward sense of the exceptional are ripe for reinvigoration in resistance to the initiatives being undertaken at Guantánamo Bay. </w:t>
      </w:r>
      <w:r>
        <w:rPr>
          <w:b/>
          <w:bCs/>
          <w:highlight w:val="green"/>
          <w:u w:val="single"/>
        </w:rPr>
        <w:t xml:space="preserve">The </w:t>
      </w:r>
      <w:r>
        <w:rPr>
          <w:b/>
          <w:bCs/>
          <w:u w:val="single"/>
        </w:rPr>
        <w:t xml:space="preserve">legally sanctioned, </w:t>
      </w:r>
      <w:r>
        <w:rPr>
          <w:b/>
          <w:bCs/>
          <w:highlight w:val="green"/>
          <w:u w:val="single"/>
        </w:rPr>
        <w:t xml:space="preserve">indefinite detention of </w:t>
      </w:r>
      <w:r>
        <w:rPr>
          <w:b/>
          <w:bCs/>
          <w:u w:val="single"/>
        </w:rPr>
        <w:t xml:space="preserve">persons at </w:t>
      </w:r>
      <w:r>
        <w:rPr>
          <w:b/>
          <w:bCs/>
          <w:highlight w:val="green"/>
          <w:u w:val="single"/>
        </w:rPr>
        <w:t xml:space="preserve">Guantánamo </w:t>
      </w:r>
      <w:r>
        <w:rPr>
          <w:b/>
          <w:bCs/>
          <w:u w:val="single"/>
        </w:rPr>
        <w:t xml:space="preserve">Bay </w:t>
      </w:r>
      <w:r>
        <w:rPr>
          <w:b/>
          <w:bCs/>
          <w:highlight w:val="green"/>
          <w:u w:val="single"/>
        </w:rPr>
        <w:t xml:space="preserve">might be countered not through a return to the normative, but through </w:t>
      </w:r>
      <w:r>
        <w:rPr>
          <w:b/>
          <w:bCs/>
          <w:highlight w:val="green"/>
          <w:u w:val="single"/>
          <w:bdr w:val="single" w:sz="4" w:space="0" w:color="auto" w:frame="1"/>
        </w:rPr>
        <w:t>an insistence upon the prevalence of the exception in these terms</w:t>
      </w:r>
      <w:r>
        <w:rPr>
          <w:sz w:val="14"/>
        </w:rPr>
        <w:t>.</w:t>
      </w:r>
    </w:p>
    <w:p w:rsidR="001E3B2F" w:rsidRDefault="001E3B2F" w:rsidP="001E3B2F">
      <w:pPr>
        <w:rPr>
          <w:sz w:val="14"/>
        </w:rPr>
      </w:pPr>
      <w:r>
        <w:rPr>
          <w:sz w:val="14"/>
        </w:rPr>
        <w:t xml:space="preserve">4 Of the Exception, the Decision and Resistance </w:t>
      </w:r>
    </w:p>
    <w:p w:rsidR="001E3B2F" w:rsidRDefault="001E3B2F" w:rsidP="001E3B2F">
      <w:pPr>
        <w:rPr>
          <w:sz w:val="14"/>
        </w:rPr>
      </w:pPr>
      <w:r>
        <w:rPr>
          <w:sz w:val="14"/>
        </w:rPr>
        <w:t xml:space="preserve">When Schmitt wrote of the ‘independent meaning of the decision’, he rejected the assumption (attributed to Robert von </w:t>
      </w:r>
      <w:proofErr w:type="spellStart"/>
      <w:r>
        <w:rPr>
          <w:sz w:val="14"/>
        </w:rPr>
        <w:t>Mohl</w:t>
      </w:r>
      <w:proofErr w:type="spellEnd"/>
      <w:r>
        <w:rPr>
          <w:sz w:val="14"/>
        </w:rPr>
        <w:t xml:space="preserve">) ‘that a decision in the legal sense must be derived entirely from the content of a norm’. Likewise, as noted above, Schmitt observed that the exception occasioning a decision ‘cannot be circumscribed factually and made to conform to a preformed law’.110 He went on, nevertheless, to attempt to do precisely this. Envisaging the jurisdictional competence exercised in the decisional space of the exception as ‘necessarily unlimited’ and insisting on its correspondence with an absolute, indivisible sovereignty, Schmitt himself sought to anchor the exception to a preformed law of political order.111 Accordingly, the prospect of sovereignty operating as ‘a play between two [or more] parties’ was, in Schmitt’s assessment ‘contrary to all reason and all law’.112 ‘The law’ in this context seemingly referred to some predetermined mandate higher than the law of liberal constitutionalism that would, according to Schmitt’s account, always be susceptible to suspension by the sovereign. </w:t>
      </w:r>
    </w:p>
    <w:p w:rsidR="001E3B2F" w:rsidRDefault="001E3B2F" w:rsidP="001E3B2F">
      <w:pPr>
        <w:rPr>
          <w:sz w:val="14"/>
        </w:rPr>
      </w:pPr>
      <w:r>
        <w:rPr>
          <w:sz w:val="14"/>
        </w:rPr>
        <w:t xml:space="preserve">Schmitt’s resistance to the diffusion of decisional power on the exception was undoubtedly bound up with his critique of the pluralism of the Weimar Republic and his hopes for a state order beyond it.113 </w:t>
      </w:r>
      <w:proofErr w:type="gramStart"/>
      <w:r>
        <w:rPr>
          <w:sz w:val="14"/>
        </w:rPr>
        <w:t>Yet</w:t>
      </w:r>
      <w:proofErr w:type="gramEnd"/>
      <w:r>
        <w:rPr>
          <w:sz w:val="14"/>
        </w:rPr>
        <w:t xml:space="preserve"> one need not follow the suggestive perplexities of Schmitt’s exception down his particular centralizing route. Instead one could identify the absence of </w:t>
      </w:r>
      <w:proofErr w:type="spellStart"/>
      <w:r>
        <w:rPr>
          <w:sz w:val="14"/>
        </w:rPr>
        <w:t>precodification</w:t>
      </w:r>
      <w:proofErr w:type="spellEnd"/>
      <w:r>
        <w:rPr>
          <w:sz w:val="14"/>
        </w:rPr>
        <w:t xml:space="preserve"> characteristic of the exception with immersion in the contingencies of the social and the ubiquity of power. Far from circumscribing the exception, acknowledgement of the immersion of decision-making in the social, and thus the impossibility of a sovereign state retaining a monopoly on decision, allows the exception to retain its exceptional character. Schmitt himself acknowledged this when he wrote: ‘[T]here is no irresistible highest or greatest power that operates according to the certainty of natural law’. 114</w:t>
      </w:r>
    </w:p>
    <w:p w:rsidR="001E3B2F" w:rsidRDefault="001E3B2F" w:rsidP="001E3B2F">
      <w:pPr>
        <w:rPr>
          <w:b/>
          <w:sz w:val="14"/>
          <w:highlight w:val="green"/>
        </w:rPr>
      </w:pPr>
      <w:r>
        <w:rPr>
          <w:b/>
          <w:bCs/>
          <w:highlight w:val="green"/>
          <w:u w:val="single"/>
        </w:rPr>
        <w:t xml:space="preserve">Only when the question ‘who decides?’ forms part of the ‘concrete case that [the law] cannot factually determine </w:t>
      </w:r>
      <w:r>
        <w:rPr>
          <w:b/>
          <w:bCs/>
          <w:u w:val="single"/>
        </w:rPr>
        <w:t xml:space="preserve">in any definitive manner’ </w:t>
      </w:r>
      <w:r>
        <w:rPr>
          <w:b/>
          <w:bCs/>
          <w:highlight w:val="green"/>
          <w:u w:val="single"/>
        </w:rPr>
        <w:t>is the potential of the exception to ‘confound the unity and order of the rationalist scheme’ held open</w:t>
      </w:r>
      <w:r>
        <w:rPr>
          <w:sz w:val="14"/>
        </w:rPr>
        <w:t xml:space="preserve">, as Schmitt contemplated.115 Schmitt himself wrote: ‘[a] distinctive determination of which individual person or which concrete body can assume [the authority to decide] cannot be derived from the mere legal quality of a maxim’.116 </w:t>
      </w:r>
      <w:r>
        <w:rPr>
          <w:bCs/>
          <w:u w:val="single"/>
        </w:rPr>
        <w:t xml:space="preserve">Were authority to decide on the exception already known to be monopolized, then the exception would no longer embody ‘the power of real life [to] break[ ] through the crust of a mechanism that has become torpid by repetition’: that is, the crust of acceptance of the norm </w:t>
      </w:r>
      <w:r>
        <w:rPr>
          <w:sz w:val="14"/>
        </w:rPr>
        <w:t xml:space="preserve">or, what Kierkegaard termed ‘comfortable superficiality’.117 Schmitt’s exception, accordingly, evokes a political experience that is amenable to delinking from Schmitt’s fetishism of the state. The exception, in this sense, arises from the vertiginous combination of, on one hand, responsibility assumed and, on the other, faith in one’s determinative authority and autonomy relinquished. In </w:t>
      </w:r>
      <w:r>
        <w:rPr>
          <w:b/>
          <w:bCs/>
          <w:highlight w:val="green"/>
          <w:u w:val="single"/>
        </w:rPr>
        <w:t xml:space="preserve">this </w:t>
      </w:r>
      <w:r>
        <w:rPr>
          <w:b/>
          <w:bCs/>
          <w:u w:val="single"/>
        </w:rPr>
        <w:t>mode</w:t>
      </w:r>
      <w:r>
        <w:rPr>
          <w:sz w:val="14"/>
        </w:rPr>
        <w:t xml:space="preserve">, I believe, it </w:t>
      </w:r>
      <w:r>
        <w:rPr>
          <w:b/>
          <w:bCs/>
          <w:highlight w:val="green"/>
          <w:u w:val="single"/>
        </w:rPr>
        <w:t>offers scope for interruption of the normative order of Guantánamo Bay</w:t>
      </w:r>
      <w:r>
        <w:rPr>
          <w:b/>
          <w:sz w:val="14"/>
          <w:highlight w:val="green"/>
        </w:rPr>
        <w:t xml:space="preserve">. </w:t>
      </w:r>
    </w:p>
    <w:p w:rsidR="001E3B2F" w:rsidRDefault="001E3B2F" w:rsidP="001E3B2F">
      <w:pPr>
        <w:rPr>
          <w:sz w:val="14"/>
        </w:rPr>
      </w:pPr>
      <w:r>
        <w:rPr>
          <w:sz w:val="14"/>
        </w:rPr>
        <w:t>To delink the experience of deciding on/in the exception from the sovereign state is not to deny Schmitt’s claim that such a decision entails (indeed, derives its political character from) an effect of ‘group[</w:t>
      </w:r>
      <w:proofErr w:type="spellStart"/>
      <w:r>
        <w:rPr>
          <w:sz w:val="14"/>
        </w:rPr>
        <w:t>ing</w:t>
      </w:r>
      <w:proofErr w:type="spellEnd"/>
      <w:r>
        <w:rPr>
          <w:sz w:val="14"/>
        </w:rPr>
        <w:t xml:space="preserve">] . . . according to friend and enemy’; that is, that every decision involves a would-be exclusion.118 Nor is it to configure the state as ‘an association that competes with other associations’, the sort of pluralism targeted by Schmitt in The Concept of the Political. 119 Rather, it is to argue that Schmitt’s </w:t>
      </w:r>
      <w:proofErr w:type="spellStart"/>
      <w:r>
        <w:rPr>
          <w:sz w:val="14"/>
        </w:rPr>
        <w:t>decisionism</w:t>
      </w:r>
      <w:proofErr w:type="spellEnd"/>
      <w:r>
        <w:rPr>
          <w:sz w:val="14"/>
        </w:rPr>
        <w:t xml:space="preserve"> is not necessarily contingent upon an insistence upon the state’s (or any </w:t>
      </w:r>
      <w:proofErr w:type="spellStart"/>
      <w:r>
        <w:rPr>
          <w:sz w:val="14"/>
        </w:rPr>
        <w:t>selfsustaining</w:t>
      </w:r>
      <w:proofErr w:type="spellEnd"/>
      <w:r>
        <w:rPr>
          <w:sz w:val="14"/>
        </w:rPr>
        <w:t xml:space="preserve"> sovereign’s) monopolization of all political decisions (that is, decisions in/ on the exception).120 Nor, for that matter, is it contingent upon any theorization of the structure of the political order per se (whatever Schmitt might say).121 Rather, it is possible to conceive – indeed, proceeding from Schmitt’s open characterization of the exception,122 it is almost impossible not to conceive – as both political and exceptional a much broader range of decisions, approached by or among a much broader range of agents, aggregations or arrogations, than those which Schmitt entertained as such. That is, in the sense of their </w:t>
      </w:r>
      <w:proofErr w:type="gramStart"/>
      <w:r>
        <w:rPr>
          <w:sz w:val="14"/>
        </w:rPr>
        <w:t>‘</w:t>
      </w:r>
      <w:proofErr w:type="spellStart"/>
      <w:r>
        <w:rPr>
          <w:sz w:val="14"/>
        </w:rPr>
        <w:t>def</w:t>
      </w:r>
      <w:proofErr w:type="spellEnd"/>
      <w:r>
        <w:rPr>
          <w:sz w:val="14"/>
        </w:rPr>
        <w:t>[</w:t>
      </w:r>
      <w:proofErr w:type="spellStart"/>
      <w:proofErr w:type="gramEnd"/>
      <w:r>
        <w:rPr>
          <w:sz w:val="14"/>
        </w:rPr>
        <w:t>ying</w:t>
      </w:r>
      <w:proofErr w:type="spellEnd"/>
      <w:r>
        <w:rPr>
          <w:sz w:val="14"/>
        </w:rPr>
        <w:t>] general codification’, involving, potentially, a ‘think[</w:t>
      </w:r>
      <w:proofErr w:type="spellStart"/>
      <w:r>
        <w:rPr>
          <w:sz w:val="14"/>
        </w:rPr>
        <w:t>ing</w:t>
      </w:r>
      <w:proofErr w:type="spellEnd"/>
      <w:r>
        <w:rPr>
          <w:sz w:val="14"/>
        </w:rPr>
        <w:t>] [of] the general with intense passion’ and thereby ‘</w:t>
      </w:r>
      <w:proofErr w:type="spellStart"/>
      <w:r>
        <w:rPr>
          <w:sz w:val="14"/>
        </w:rPr>
        <w:t>becom</w:t>
      </w:r>
      <w:proofErr w:type="spellEnd"/>
      <w:r>
        <w:rPr>
          <w:sz w:val="14"/>
        </w:rPr>
        <w:t>[</w:t>
      </w:r>
      <w:proofErr w:type="spellStart"/>
      <w:r>
        <w:rPr>
          <w:sz w:val="14"/>
        </w:rPr>
        <w:t>ing</w:t>
      </w:r>
      <w:proofErr w:type="spellEnd"/>
      <w:r>
        <w:rPr>
          <w:sz w:val="14"/>
        </w:rPr>
        <w:t>] instantly independent of argumentative substantiation’.123</w:t>
      </w:r>
    </w:p>
    <w:p w:rsidR="001E3B2F" w:rsidRDefault="001E3B2F" w:rsidP="001E3B2F">
      <w:pPr>
        <w:rPr>
          <w:sz w:val="14"/>
        </w:rPr>
      </w:pPr>
      <w:r>
        <w:rPr>
          <w:sz w:val="14"/>
        </w:rPr>
        <w:t xml:space="preserve">5 </w:t>
      </w:r>
      <w:proofErr w:type="gramStart"/>
      <w:r>
        <w:rPr>
          <w:sz w:val="14"/>
        </w:rPr>
        <w:t>Conclusion</w:t>
      </w:r>
      <w:proofErr w:type="gramEnd"/>
      <w:r>
        <w:rPr>
          <w:sz w:val="14"/>
        </w:rPr>
        <w:t xml:space="preserve"> </w:t>
      </w:r>
    </w:p>
    <w:p w:rsidR="001E3B2F" w:rsidRDefault="001E3B2F" w:rsidP="001E3B2F">
      <w:pPr>
        <w:rPr>
          <w:sz w:val="14"/>
        </w:rPr>
      </w:pPr>
      <w:r>
        <w:rPr>
          <w:b/>
          <w:bCs/>
          <w:u w:val="single"/>
        </w:rPr>
        <w:t xml:space="preserve">International lawyers’ and </w:t>
      </w:r>
      <w:r>
        <w:rPr>
          <w:b/>
          <w:bCs/>
          <w:highlight w:val="green"/>
          <w:u w:val="single"/>
        </w:rPr>
        <w:t xml:space="preserve">activists’ appeals to the Geneva </w:t>
      </w:r>
      <w:r>
        <w:rPr>
          <w:b/>
          <w:bCs/>
          <w:u w:val="single"/>
        </w:rPr>
        <w:t xml:space="preserve">Conventions124 and the appeals by legal theorists, activists and commentators to the work of Giorgio Agamben125 both </w:t>
      </w:r>
      <w:r>
        <w:rPr>
          <w:b/>
          <w:bCs/>
          <w:highlight w:val="green"/>
          <w:u w:val="single"/>
        </w:rPr>
        <w:t xml:space="preserve">lay claim to the juridical phenomenon of Guantánamo </w:t>
      </w:r>
      <w:r>
        <w:rPr>
          <w:b/>
          <w:bCs/>
          <w:u w:val="single"/>
        </w:rPr>
        <w:t xml:space="preserve">Bay </w:t>
      </w:r>
      <w:r>
        <w:rPr>
          <w:b/>
          <w:bCs/>
          <w:highlight w:val="green"/>
          <w:u w:val="single"/>
        </w:rPr>
        <w:t xml:space="preserve">by </w:t>
      </w:r>
      <w:r>
        <w:rPr>
          <w:b/>
          <w:bCs/>
          <w:u w:val="single"/>
        </w:rPr>
        <w:t xml:space="preserve">way of invoking a code and </w:t>
      </w:r>
      <w:r>
        <w:rPr>
          <w:b/>
          <w:bCs/>
          <w:highlight w:val="green"/>
          <w:u w:val="single"/>
        </w:rPr>
        <w:t xml:space="preserve">seeking to follow that code to an exit point </w:t>
      </w:r>
      <w:r>
        <w:rPr>
          <w:b/>
          <w:bCs/>
          <w:u w:val="single"/>
        </w:rPr>
        <w:t>and/or a point of origination</w:t>
      </w:r>
      <w:r>
        <w:rPr>
          <w:bCs/>
          <w:u w:val="single"/>
        </w:rPr>
        <w:t xml:space="preserve">. </w:t>
      </w:r>
      <w:r>
        <w:rPr>
          <w:bCs/>
          <w:highlight w:val="green"/>
          <w:u w:val="single"/>
        </w:rPr>
        <w:t xml:space="preserve">The </w:t>
      </w:r>
      <w:r>
        <w:rPr>
          <w:bCs/>
          <w:u w:val="single"/>
        </w:rPr>
        <w:t xml:space="preserve">foregoing </w:t>
      </w:r>
      <w:r>
        <w:rPr>
          <w:bCs/>
          <w:highlight w:val="green"/>
          <w:u w:val="single"/>
        </w:rPr>
        <w:t xml:space="preserve">critique has been directed against this </w:t>
      </w:r>
      <w:r>
        <w:rPr>
          <w:bCs/>
          <w:u w:val="single"/>
        </w:rPr>
        <w:t xml:space="preserve">particular </w:t>
      </w:r>
      <w:r>
        <w:rPr>
          <w:bCs/>
          <w:highlight w:val="green"/>
          <w:u w:val="single"/>
        </w:rPr>
        <w:t xml:space="preserve">invocation of </w:t>
      </w:r>
      <w:proofErr w:type="spellStart"/>
      <w:r>
        <w:rPr>
          <w:bCs/>
          <w:u w:val="single"/>
        </w:rPr>
        <w:t>Agamben’s</w:t>
      </w:r>
      <w:proofErr w:type="spellEnd"/>
      <w:r>
        <w:rPr>
          <w:bCs/>
          <w:u w:val="single"/>
        </w:rPr>
        <w:t xml:space="preserve"> </w:t>
      </w:r>
      <w:r>
        <w:rPr>
          <w:bCs/>
          <w:highlight w:val="green"/>
          <w:u w:val="single"/>
        </w:rPr>
        <w:t>work</w:t>
      </w:r>
      <w:r>
        <w:rPr>
          <w:bCs/>
          <w:u w:val="single"/>
        </w:rPr>
        <w:t xml:space="preserve">, and its relationship to prevailing invocations of international law, </w:t>
      </w:r>
      <w:r>
        <w:rPr>
          <w:b/>
          <w:bCs/>
          <w:highlight w:val="green"/>
          <w:u w:val="single"/>
          <w:bdr w:val="single" w:sz="4" w:space="0" w:color="auto" w:frame="1"/>
        </w:rPr>
        <w:t>rather than to that work or that law as such</w:t>
      </w:r>
      <w:r>
        <w:rPr>
          <w:sz w:val="14"/>
          <w:highlight w:val="green"/>
        </w:rPr>
        <w:t xml:space="preserve"> </w:t>
      </w:r>
      <w:r>
        <w:rPr>
          <w:sz w:val="14"/>
        </w:rPr>
        <w:t xml:space="preserve">(amenable, as it is, to many readings that would defy the accounts presented above). In so far as it pursues this end, </w:t>
      </w:r>
      <w:r>
        <w:rPr>
          <w:b/>
          <w:bCs/>
          <w:highlight w:val="green"/>
          <w:u w:val="single"/>
          <w:bdr w:val="single" w:sz="4" w:space="0" w:color="auto" w:frame="1"/>
        </w:rPr>
        <w:t>the effect of such commentary is to compound efforts to curtail the experience of deciding on</w:t>
      </w:r>
      <w:r>
        <w:rPr>
          <w:b/>
          <w:bCs/>
          <w:u w:val="single"/>
          <w:bdr w:val="single" w:sz="4" w:space="0" w:color="auto" w:frame="1"/>
        </w:rPr>
        <w:t xml:space="preserve">/in </w:t>
      </w:r>
      <w:r>
        <w:rPr>
          <w:b/>
          <w:bCs/>
          <w:highlight w:val="green"/>
          <w:u w:val="single"/>
          <w:bdr w:val="single" w:sz="4" w:space="0" w:color="auto" w:frame="1"/>
        </w:rPr>
        <w:t xml:space="preserve">the exception – efforts that are already well under way at Guantánamo </w:t>
      </w:r>
      <w:r>
        <w:rPr>
          <w:b/>
          <w:bCs/>
          <w:u w:val="single"/>
          <w:bdr w:val="single" w:sz="4" w:space="0" w:color="auto" w:frame="1"/>
        </w:rPr>
        <w:t>Bay</w:t>
      </w:r>
      <w:r>
        <w:rPr>
          <w:sz w:val="14"/>
        </w:rPr>
        <w:t>. For notwithstanding all the liberal heartache that they provoke, the law and legal institutions of Guantánamo Bay are working to negate the exception in tandem with, rather than in opposition to, what Schmitt identified as ‘[t]he tendency of liberal constitutionalism to regulate the exception as precisely as possible’.126</w:t>
      </w:r>
    </w:p>
    <w:p w:rsidR="001E3B2F" w:rsidRDefault="001E3B2F" w:rsidP="001E3B2F">
      <w:pPr>
        <w:rPr>
          <w:sz w:val="14"/>
        </w:rPr>
      </w:pPr>
      <w:r>
        <w:rPr>
          <w:bCs/>
          <w:u w:val="single"/>
        </w:rPr>
        <w:t>To corrode the experience of the exception in this way is to</w:t>
      </w:r>
      <w:r>
        <w:rPr>
          <w:sz w:val="14"/>
        </w:rPr>
        <w:t xml:space="preserve"> eviscerate the experience of politics as Schmitt characterized it. That is, it is to </w:t>
      </w:r>
      <w:r>
        <w:rPr>
          <w:bCs/>
          <w:u w:val="single"/>
        </w:rPr>
        <w:t>lose or avoid the experience of deciding in circumstances where no person or rule offers assurance that the decision that one takes will be the right one or, indeed, whether one does in fact exert the decisive authority that one envisages oneself to hold</w:t>
      </w:r>
      <w:r>
        <w:rPr>
          <w:sz w:val="14"/>
        </w:rPr>
        <w:t>. The exception poses, as Schmitt observed, ‘a case of extreme peril’ because it permits both righteousness and self-knowledge to be placed at risk; because the decision taken remains ‘independent of the correctness of its content’.127 Notwithstanding all the talk of threats that surrounds Guantánamo Bay, it is this sense of peril that is lacking within its legal order. Moreover, it may be, in part, the absence of such a risk that contributes to the strange assurance with which Secretary England announces, as he did at a press briefing on 8 September, ‘we have a lot of very bad people’ in detention at Guantánamo Bay.128</w:t>
      </w:r>
    </w:p>
    <w:p w:rsidR="001E3B2F" w:rsidRDefault="001E3B2F" w:rsidP="001E3B2F">
      <w:pPr>
        <w:rPr>
          <w:sz w:val="14"/>
        </w:rPr>
      </w:pPr>
      <w:r>
        <w:rPr>
          <w:bCs/>
          <w:u w:val="single"/>
        </w:rPr>
        <w:lastRenderedPageBreak/>
        <w:t>It is</w:t>
      </w:r>
      <w:r>
        <w:rPr>
          <w:sz w:val="14"/>
        </w:rPr>
        <w:t xml:space="preserve">, therefore, </w:t>
      </w:r>
      <w:r>
        <w:rPr>
          <w:bCs/>
          <w:u w:val="single"/>
        </w:rPr>
        <w:t xml:space="preserve">to a renewed sense of the exception and the decision that ‘emanates from nothingness’129 within law, rather than to a vehement insistence upon the norm, that I suggest turning in order to raise doubts about the work of Secretary Rumsfeld, Secretary England and the other ‘good’ people of Guantánamo Bay. </w:t>
      </w:r>
      <w:r>
        <w:rPr>
          <w:bCs/>
          <w:highlight w:val="green"/>
          <w:u w:val="single"/>
        </w:rPr>
        <w:t xml:space="preserve">By understanding Guantánamo Bay as a legal order dedicated to the annihilation </w:t>
      </w:r>
      <w:r>
        <w:rPr>
          <w:bCs/>
          <w:u w:val="single"/>
        </w:rPr>
        <w:t xml:space="preserve">or codification of the exception, </w:t>
      </w:r>
      <w:r>
        <w:rPr>
          <w:bCs/>
          <w:highlight w:val="green"/>
          <w:u w:val="single"/>
        </w:rPr>
        <w:t>we may come to appreciate the scope for political action within such a juristic zone.</w:t>
      </w:r>
      <w:r>
        <w:rPr>
          <w:sz w:val="14"/>
          <w:highlight w:val="green"/>
        </w:rPr>
        <w:t xml:space="preserve"> </w:t>
      </w:r>
      <w:r>
        <w:rPr>
          <w:sz w:val="14"/>
        </w:rPr>
        <w:t xml:space="preserve">Recognizing in </w:t>
      </w:r>
      <w:proofErr w:type="gramStart"/>
      <w:r>
        <w:rPr>
          <w:sz w:val="14"/>
        </w:rPr>
        <w:t>herself</w:t>
      </w:r>
      <w:proofErr w:type="gramEnd"/>
      <w:r>
        <w:rPr>
          <w:sz w:val="14"/>
        </w:rPr>
        <w:t xml:space="preserve"> or himself Schmitt’s exceptional decision-maker, the functionary implementing a </w:t>
      </w:r>
      <w:proofErr w:type="spellStart"/>
      <w:r>
        <w:rPr>
          <w:sz w:val="14"/>
        </w:rPr>
        <w:t>programme</w:t>
      </w:r>
      <w:proofErr w:type="spellEnd"/>
      <w:r>
        <w:rPr>
          <w:sz w:val="14"/>
        </w:rPr>
        <w:t xml:space="preserve"> might come to experience that </w:t>
      </w:r>
      <w:proofErr w:type="spellStart"/>
      <w:r>
        <w:rPr>
          <w:sz w:val="14"/>
        </w:rPr>
        <w:t>programme</w:t>
      </w:r>
      <w:proofErr w:type="spellEnd"/>
      <w:r>
        <w:rPr>
          <w:sz w:val="14"/>
        </w:rPr>
        <w:t xml:space="preserve"> as a field of decisional possibility and impossibility, with all the danger and difference that that implies. It is precisely this experience that critics of the Guantánamo Bay </w:t>
      </w:r>
      <w:proofErr w:type="spellStart"/>
      <w:r>
        <w:rPr>
          <w:sz w:val="14"/>
        </w:rPr>
        <w:t>programme</w:t>
      </w:r>
      <w:proofErr w:type="spellEnd"/>
      <w:r>
        <w:rPr>
          <w:sz w:val="14"/>
        </w:rPr>
        <w:t xml:space="preserve"> might strive to evoke in Secretary England and in the other officials upon whose concrete decisions that </w:t>
      </w:r>
      <w:proofErr w:type="spellStart"/>
      <w:r>
        <w:rPr>
          <w:sz w:val="14"/>
        </w:rPr>
        <w:t>programme</w:t>
      </w:r>
      <w:proofErr w:type="spellEnd"/>
      <w:r>
        <w:rPr>
          <w:sz w:val="14"/>
        </w:rPr>
        <w:t xml:space="preserve"> depends, as well as in the audiences with which they – critics and officials alike – perpetually dance. </w:t>
      </w:r>
    </w:p>
    <w:p w:rsidR="001E3B2F" w:rsidRDefault="001E3B2F" w:rsidP="001E3B2F">
      <w:pPr>
        <w:rPr>
          <w:sz w:val="14"/>
        </w:rPr>
      </w:pPr>
    </w:p>
    <w:p w:rsidR="000022F2" w:rsidRDefault="00824973" w:rsidP="00950551">
      <w:pPr>
        <w:pStyle w:val="Heading1"/>
      </w:pPr>
      <w:proofErr w:type="gramStart"/>
      <w:r>
        <w:lastRenderedPageBreak/>
        <w:t>c</w:t>
      </w:r>
      <w:r w:rsidR="00950551">
        <w:t>ase</w:t>
      </w:r>
      <w:proofErr w:type="gramEnd"/>
    </w:p>
    <w:p w:rsidR="00950551" w:rsidRDefault="00950551" w:rsidP="00950551">
      <w:pPr>
        <w:pStyle w:val="Heading2"/>
      </w:pPr>
      <w:r>
        <w:lastRenderedPageBreak/>
        <w:t>Model</w:t>
      </w:r>
    </w:p>
    <w:p w:rsidR="00097009" w:rsidRDefault="00097009" w:rsidP="00097009">
      <w:pPr>
        <w:pStyle w:val="Heading3"/>
      </w:pPr>
      <w:r>
        <w:lastRenderedPageBreak/>
        <w:t>No model</w:t>
      </w:r>
    </w:p>
    <w:p w:rsidR="00097009" w:rsidRPr="007F4F20" w:rsidRDefault="00097009" w:rsidP="00097009">
      <w:pPr>
        <w:pStyle w:val="Heading4"/>
      </w:pPr>
      <w:r w:rsidRPr="007F4F20">
        <w:t>No modeling</w:t>
      </w:r>
    </w:p>
    <w:p w:rsidR="00097009" w:rsidRPr="007F4F20" w:rsidRDefault="00097009" w:rsidP="00097009">
      <w:pPr>
        <w:rPr>
          <w:sz w:val="16"/>
          <w:szCs w:val="16"/>
        </w:rPr>
      </w:pPr>
      <w:r w:rsidRPr="007F4F20">
        <w:rPr>
          <w:b/>
          <w:sz w:val="26"/>
          <w:szCs w:val="26"/>
        </w:rPr>
        <w:t xml:space="preserve">Law &amp; </w:t>
      </w:r>
      <w:proofErr w:type="spellStart"/>
      <w:r w:rsidRPr="007F4F20">
        <w:rPr>
          <w:b/>
          <w:sz w:val="26"/>
          <w:szCs w:val="26"/>
        </w:rPr>
        <w:t>Versteeg</w:t>
      </w:r>
      <w:proofErr w:type="spellEnd"/>
      <w:r w:rsidRPr="007F4F20">
        <w:rPr>
          <w:b/>
          <w:sz w:val="26"/>
          <w:szCs w:val="26"/>
        </w:rPr>
        <w:t xml:space="preserve"> 12</w:t>
      </w:r>
      <w:r>
        <w:t>—</w:t>
      </w:r>
      <w:r w:rsidRPr="007F4F20">
        <w:rPr>
          <w:sz w:val="16"/>
          <w:szCs w:val="16"/>
        </w:rPr>
        <w:t xml:space="preserve">Professor of Comparative Constitutional Law @ Washington University &amp; Professor of Comparative Constitutional Law @ University of Virginia [David S. Law &amp; Mila </w:t>
      </w:r>
      <w:proofErr w:type="spellStart"/>
      <w:r w:rsidRPr="007F4F20">
        <w:rPr>
          <w:sz w:val="16"/>
          <w:szCs w:val="16"/>
        </w:rPr>
        <w:t>Versteeg</w:t>
      </w:r>
      <w:proofErr w:type="spellEnd"/>
      <w:r w:rsidRPr="007F4F20">
        <w:rPr>
          <w:sz w:val="16"/>
          <w:szCs w:val="16"/>
        </w:rPr>
        <w:t xml:space="preserve">, “The Declining Influence of the United States Constitution,” </w:t>
      </w:r>
      <w:r w:rsidRPr="007F4F20">
        <w:rPr>
          <w:sz w:val="16"/>
          <w:szCs w:val="16"/>
          <w:u w:val="single"/>
        </w:rPr>
        <w:t>New York University Law Review</w:t>
      </w:r>
      <w:r w:rsidRPr="007F4F20">
        <w:rPr>
          <w:sz w:val="16"/>
          <w:szCs w:val="16"/>
        </w:rPr>
        <w:t>, Vol. 87, 2012</w:t>
      </w:r>
    </w:p>
    <w:p w:rsidR="00097009" w:rsidRPr="007F4F20" w:rsidRDefault="00097009" w:rsidP="00097009"/>
    <w:p w:rsidR="00097009" w:rsidRPr="007F4F20" w:rsidRDefault="00097009" w:rsidP="00097009">
      <w:pPr>
        <w:rPr>
          <w:sz w:val="16"/>
        </w:rPr>
      </w:pPr>
      <w:r w:rsidRPr="006544A4">
        <w:rPr>
          <w:highlight w:val="yellow"/>
          <w:u w:val="single"/>
        </w:rPr>
        <w:t>The appeal of American constitutionalism as a model for other countries</w:t>
      </w:r>
      <w:r w:rsidRPr="006544A4">
        <w:rPr>
          <w:sz w:val="12"/>
          <w:highlight w:val="yellow"/>
          <w:u w:val="single"/>
        </w:rPr>
        <w:t xml:space="preserve"> </w:t>
      </w:r>
      <w:r w:rsidRPr="006544A4">
        <w:rPr>
          <w:highlight w:val="yellow"/>
          <w:u w:val="single"/>
        </w:rPr>
        <w:t>appears to be waning</w:t>
      </w:r>
      <w:r w:rsidRPr="007F4F20">
        <w:rPr>
          <w:sz w:val="16"/>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6544A4">
        <w:rPr>
          <w:rStyle w:val="Emphasis"/>
          <w:highlight w:val="yellow"/>
        </w:rPr>
        <w:t>foreign courts cite</w:t>
      </w:r>
      <w:r w:rsidRPr="006544A4">
        <w:rPr>
          <w:highlight w:val="yellow"/>
          <w:u w:val="single"/>
        </w:rPr>
        <w:t xml:space="preserve"> the</w:t>
      </w:r>
      <w:r w:rsidRPr="007F4F20">
        <w:rPr>
          <w:sz w:val="16"/>
        </w:rPr>
        <w:t xml:space="preserve"> constitutional</w:t>
      </w:r>
      <w:r w:rsidRPr="007F4F20">
        <w:rPr>
          <w:sz w:val="12"/>
        </w:rPr>
        <w:t xml:space="preserve"> </w:t>
      </w:r>
      <w:r w:rsidRPr="007F4F20">
        <w:rPr>
          <w:u w:val="single"/>
        </w:rPr>
        <w:t xml:space="preserve">jurisprudence of the U.S. </w:t>
      </w:r>
      <w:r w:rsidRPr="006544A4">
        <w:rPr>
          <w:highlight w:val="yellow"/>
          <w:u w:val="single"/>
        </w:rPr>
        <w:t>Supreme Court less frequently than before</w:t>
      </w:r>
      <w:r w:rsidRPr="007F4F20">
        <w:rPr>
          <w:sz w:val="16"/>
        </w:rPr>
        <w:t xml:space="preserve">.267 </w:t>
      </w:r>
      <w:proofErr w:type="gramStart"/>
      <w:r w:rsidRPr="007F4F20">
        <w:rPr>
          <w:sz w:val="16"/>
        </w:rPr>
        <w:t>But</w:t>
      </w:r>
      <w:proofErr w:type="gramEnd"/>
      <w:r w:rsidRPr="007F4F20">
        <w:rPr>
          <w:sz w:val="16"/>
        </w:rPr>
        <w:t xml:space="preserve"> the behavior of those who draft and revise actual constitutions exhibits a similar pattern. </w:t>
      </w:r>
      <w:r w:rsidRPr="006544A4">
        <w:rPr>
          <w:highlight w:val="yellow"/>
          <w:u w:val="single"/>
        </w:rPr>
        <w:t xml:space="preserve">Our </w:t>
      </w:r>
      <w:r w:rsidRPr="006544A4">
        <w:rPr>
          <w:rStyle w:val="Emphasis"/>
          <w:highlight w:val="yellow"/>
        </w:rPr>
        <w:t>empirical analysis</w:t>
      </w:r>
      <w:r w:rsidRPr="006544A4">
        <w:rPr>
          <w:highlight w:val="yellow"/>
          <w:u w:val="single"/>
        </w:rPr>
        <w:t xml:space="preserve"> shows</w:t>
      </w:r>
      <w:r w:rsidRPr="007F4F20">
        <w:rPr>
          <w:u w:val="single"/>
        </w:rPr>
        <w:t xml:space="preserve"> that </w:t>
      </w:r>
      <w:r w:rsidRPr="006544A4">
        <w:rPr>
          <w:u w:val="single"/>
        </w:rPr>
        <w:t>the</w:t>
      </w:r>
      <w:r w:rsidRPr="007F4F20">
        <w:rPr>
          <w:sz w:val="16"/>
        </w:rPr>
        <w:t xml:space="preserve"> content of the </w:t>
      </w:r>
      <w:r w:rsidRPr="007F4F20">
        <w:rPr>
          <w:u w:val="single"/>
        </w:rPr>
        <w:t>U.S.</w:t>
      </w:r>
      <w:r w:rsidRPr="007F4F20">
        <w:rPr>
          <w:sz w:val="16"/>
        </w:rPr>
        <w:t xml:space="preserve"> Constitution </w:t>
      </w:r>
      <w:r w:rsidRPr="007F4F20">
        <w:rPr>
          <w:u w:val="single"/>
        </w:rPr>
        <w:t>is</w:t>
      </w:r>
      <w:r w:rsidRPr="007F4F20">
        <w:rPr>
          <w:sz w:val="12"/>
        </w:rPr>
        <w:t>¶</w:t>
      </w:r>
      <w:r w:rsidRPr="007F4F20">
        <w:rPr>
          <w:sz w:val="12"/>
          <w:u w:val="single"/>
        </w:rPr>
        <w:t xml:space="preserve"> </w:t>
      </w:r>
      <w:r w:rsidRPr="007F4F20">
        <w:rPr>
          <w:u w:val="single"/>
        </w:rPr>
        <w:t>becoming increasingly atypical by global standards</w:t>
      </w:r>
      <w:r w:rsidRPr="007F4F20">
        <w:rPr>
          <w:sz w:val="16"/>
        </w:rPr>
        <w:t xml:space="preserve">. </w:t>
      </w:r>
      <w:r w:rsidRPr="007F4F20">
        <w:rPr>
          <w:u w:val="single"/>
        </w:rPr>
        <w:t>Over the last three decades,</w:t>
      </w:r>
      <w:r w:rsidRPr="007F4F20">
        <w:rPr>
          <w:sz w:val="12"/>
          <w:u w:val="single"/>
        </w:rPr>
        <w:t xml:space="preserve"> </w:t>
      </w:r>
      <w:r w:rsidRPr="006544A4">
        <w:rPr>
          <w:highlight w:val="yellow"/>
          <w:u w:val="single"/>
        </w:rPr>
        <w:t xml:space="preserve">other countries have become </w:t>
      </w:r>
      <w:r w:rsidRPr="006544A4">
        <w:rPr>
          <w:rStyle w:val="Emphasis"/>
          <w:highlight w:val="yellow"/>
        </w:rPr>
        <w:t>less likely to model</w:t>
      </w:r>
      <w:r w:rsidRPr="007F4F20">
        <w:rPr>
          <w:sz w:val="16"/>
        </w:rPr>
        <w:t xml:space="preserve"> the rights-related provisions of</w:t>
      </w:r>
      <w:r w:rsidRPr="007F4F20">
        <w:rPr>
          <w:sz w:val="12"/>
        </w:rPr>
        <w:t>¶</w:t>
      </w:r>
      <w:r w:rsidRPr="007F4F20">
        <w:rPr>
          <w:sz w:val="16"/>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7F4F20">
        <w:rPr>
          <w:sz w:val="16"/>
        </w:rPr>
        <w:t xml:space="preserve"> key structural features of the Constitution, such as federalism, </w:t>
      </w:r>
      <w:proofErr w:type="spellStart"/>
      <w:r w:rsidRPr="007F4F20">
        <w:rPr>
          <w:sz w:val="16"/>
        </w:rPr>
        <w:t>presidentialism</w:t>
      </w:r>
      <w:proofErr w:type="spellEnd"/>
      <w:r w:rsidRPr="007F4F20">
        <w:rPr>
          <w:sz w:val="16"/>
        </w:rPr>
        <w:t xml:space="preserve">, and a </w:t>
      </w:r>
      <w:r w:rsidRPr="007F4F20">
        <w:rPr>
          <w:u w:val="single"/>
        </w:rPr>
        <w:t xml:space="preserve">decentralized model of judicial review, is </w:t>
      </w:r>
      <w:r w:rsidRPr="007F4F20">
        <w:rPr>
          <w:sz w:val="16"/>
          <w:szCs w:val="16"/>
        </w:rPr>
        <w:t>at best stable and at worst</w:t>
      </w:r>
      <w:r w:rsidRPr="007F4F20">
        <w:rPr>
          <w:u w:val="single"/>
        </w:rPr>
        <w:t xml:space="preserve"> declining. In sum, rather than leading the way for global</w:t>
      </w:r>
      <w:r w:rsidRPr="007F4F20">
        <w:rPr>
          <w:sz w:val="12"/>
        </w:rPr>
        <w:t>¶</w:t>
      </w:r>
      <w:r w:rsidRPr="007F4F20">
        <w:rPr>
          <w:sz w:val="12"/>
          <w:u w:val="single"/>
        </w:rPr>
        <w:t xml:space="preserve"> </w:t>
      </w:r>
      <w:r w:rsidRPr="007F4F20">
        <w:rPr>
          <w:u w:val="single"/>
        </w:rPr>
        <w:t>constitutionalism, the U.S</w:t>
      </w:r>
      <w:r w:rsidRPr="007F4F20">
        <w:rPr>
          <w:sz w:val="16"/>
        </w:rPr>
        <w:t xml:space="preserve">. Constitution </w:t>
      </w:r>
      <w:r w:rsidRPr="007F4F20">
        <w:rPr>
          <w:u w:val="single"/>
        </w:rPr>
        <w:t>appears instead to be losing its appeal as</w:t>
      </w:r>
      <w:r w:rsidRPr="007F4F20">
        <w:rPr>
          <w:sz w:val="12"/>
        </w:rPr>
        <w:t>¶</w:t>
      </w:r>
      <w:r w:rsidRPr="007F4F20">
        <w:rPr>
          <w:sz w:val="12"/>
          <w:u w:val="single"/>
        </w:rPr>
        <w:t xml:space="preserve"> </w:t>
      </w:r>
      <w:r w:rsidRPr="007F4F20">
        <w:rPr>
          <w:u w:val="single"/>
        </w:rPr>
        <w:t>a model</w:t>
      </w:r>
      <w:r w:rsidRPr="007F4F20">
        <w:rPr>
          <w:sz w:val="16"/>
        </w:rPr>
        <w:t xml:space="preserve"> for constitutional drafters elsewhere. The idea of adopting a constitution may still trace its inspiration to the United States, but the manner in which constitutions are written increasingly does not.</w:t>
      </w:r>
    </w:p>
    <w:p w:rsidR="00097009" w:rsidRPr="006544A4" w:rsidRDefault="00097009" w:rsidP="00097009">
      <w:pPr>
        <w:rPr>
          <w:sz w:val="16"/>
          <w:highlight w:val="yellow"/>
        </w:rPr>
      </w:pPr>
      <w:r w:rsidRPr="007F4F20">
        <w:rPr>
          <w:sz w:val="16"/>
        </w:rPr>
        <w:t>If the U.S. Constitution is indeed losing popularity as a model for other countries, what—or who—is to blame? At this point</w:t>
      </w:r>
      <w:r w:rsidRPr="007F4F20">
        <w:rPr>
          <w:u w:val="single"/>
        </w:rPr>
        <w:t>, one can</w:t>
      </w:r>
      <w:r w:rsidRPr="007F4F20">
        <w:rPr>
          <w:sz w:val="16"/>
        </w:rPr>
        <w:t xml:space="preserve"> only speculate as</w:t>
      </w:r>
      <w:r w:rsidRPr="007F4F20">
        <w:rPr>
          <w:sz w:val="12"/>
        </w:rPr>
        <w:t xml:space="preserve"> </w:t>
      </w:r>
      <w:r w:rsidRPr="007F4F20">
        <w:rPr>
          <w:sz w:val="16"/>
        </w:rPr>
        <w:t xml:space="preserve">to </w:t>
      </w:r>
      <w:r w:rsidRPr="006544A4">
        <w:rPr>
          <w:highlight w:val="yellow"/>
          <w:u w:val="single"/>
        </w:rPr>
        <w:t>the</w:t>
      </w:r>
      <w:r w:rsidRPr="007F4F20">
        <w:rPr>
          <w:u w:val="single"/>
        </w:rPr>
        <w:t xml:space="preserve"> actual </w:t>
      </w:r>
      <w:r w:rsidRPr="006544A4">
        <w:rPr>
          <w:highlight w:val="yellow"/>
          <w:u w:val="single"/>
        </w:rPr>
        <w:t>causes</w:t>
      </w:r>
      <w:r w:rsidRPr="007F4F20">
        <w:rPr>
          <w:sz w:val="16"/>
        </w:rPr>
        <w:t xml:space="preserve"> of this decline, but four possible hypotheses suggest themselves: (1</w:t>
      </w:r>
      <w:r w:rsidRPr="007F4F20">
        <w:rPr>
          <w:sz w:val="16"/>
          <w:szCs w:val="16"/>
        </w:rPr>
        <w:t xml:space="preserve">) the advent of a superior or </w:t>
      </w:r>
      <w:r w:rsidRPr="006544A4">
        <w:rPr>
          <w:rStyle w:val="StyleBoldUnderline"/>
          <w:highlight w:val="yellow"/>
        </w:rPr>
        <w:t>more attractive competitor</w:t>
      </w:r>
      <w:r w:rsidRPr="007F4F20">
        <w:rPr>
          <w:sz w:val="16"/>
        </w:rPr>
        <w:t xml:space="preserve">; (2) </w:t>
      </w:r>
      <w:r w:rsidRPr="007F4F20">
        <w:rPr>
          <w:u w:val="single"/>
        </w:rPr>
        <w:t>a</w:t>
      </w:r>
      <w:r w:rsidRPr="007F4F20">
        <w:rPr>
          <w:sz w:val="12"/>
          <w:u w:val="single"/>
        </w:rPr>
        <w:t xml:space="preserve"> </w:t>
      </w:r>
      <w:r w:rsidRPr="006544A4">
        <w:rPr>
          <w:highlight w:val="yellow"/>
          <w:u w:val="single"/>
        </w:rPr>
        <w:t>general decline in</w:t>
      </w:r>
      <w:r w:rsidRPr="007F4F20">
        <w:rPr>
          <w:sz w:val="16"/>
        </w:rPr>
        <w:t xml:space="preserve"> American </w:t>
      </w:r>
      <w:r w:rsidRPr="006544A4">
        <w:rPr>
          <w:highlight w:val="yellow"/>
          <w:u w:val="single"/>
        </w:rPr>
        <w:t>hegemony</w:t>
      </w:r>
      <w:r w:rsidRPr="007F4F20">
        <w:rPr>
          <w:u w:val="single"/>
        </w:rPr>
        <w:t>;</w:t>
      </w:r>
      <w:r w:rsidRPr="007F4F20">
        <w:rPr>
          <w:sz w:val="16"/>
        </w:rPr>
        <w:t xml:space="preserve"> (3) </w:t>
      </w:r>
      <w:r w:rsidRPr="006544A4">
        <w:rPr>
          <w:highlight w:val="yellow"/>
          <w:u w:val="single"/>
        </w:rPr>
        <w:t>judicial parochialism</w:t>
      </w:r>
      <w:r w:rsidRPr="006544A4">
        <w:rPr>
          <w:sz w:val="16"/>
          <w:highlight w:val="yellow"/>
        </w:rPr>
        <w:t>;</w:t>
      </w:r>
      <w:r w:rsidRPr="007F4F20">
        <w:rPr>
          <w:sz w:val="16"/>
        </w:rPr>
        <w:t xml:space="preserve"> (4) </w:t>
      </w:r>
      <w:r w:rsidRPr="006544A4">
        <w:rPr>
          <w:highlight w:val="yellow"/>
          <w:u w:val="single"/>
        </w:rPr>
        <w:t>constitutional obsolescence</w:t>
      </w:r>
      <w:r w:rsidRPr="006544A4">
        <w:rPr>
          <w:sz w:val="16"/>
          <w:highlight w:val="yellow"/>
        </w:rPr>
        <w:t xml:space="preserve">; </w:t>
      </w:r>
      <w:r w:rsidRPr="006544A4">
        <w:rPr>
          <w:highlight w:val="yellow"/>
          <w:u w:val="single"/>
        </w:rPr>
        <w:t>and</w:t>
      </w:r>
      <w:r w:rsidRPr="007F4F20">
        <w:rPr>
          <w:sz w:val="16"/>
        </w:rPr>
        <w:t xml:space="preserve"> (5) </w:t>
      </w:r>
      <w:r w:rsidRPr="007F4F20">
        <w:rPr>
          <w:u w:val="single"/>
        </w:rPr>
        <w:t xml:space="preserve">a creed of </w:t>
      </w:r>
      <w:r w:rsidRPr="006544A4">
        <w:rPr>
          <w:highlight w:val="yellow"/>
          <w:u w:val="single"/>
        </w:rPr>
        <w:t xml:space="preserve">American </w:t>
      </w:r>
      <w:proofErr w:type="spellStart"/>
      <w:r w:rsidRPr="006544A4">
        <w:rPr>
          <w:highlight w:val="yellow"/>
          <w:u w:val="single"/>
        </w:rPr>
        <w:t>exceptionalism</w:t>
      </w:r>
      <w:proofErr w:type="spellEnd"/>
      <w:r w:rsidRPr="006544A4">
        <w:rPr>
          <w:sz w:val="16"/>
          <w:highlight w:val="yellow"/>
        </w:rPr>
        <w:t>.</w:t>
      </w:r>
    </w:p>
    <w:p w:rsidR="00097009" w:rsidRPr="007F4F20" w:rsidRDefault="00097009" w:rsidP="00097009">
      <w:pPr>
        <w:rPr>
          <w:sz w:val="16"/>
        </w:rPr>
      </w:pPr>
      <w:r w:rsidRPr="006544A4">
        <w:rPr>
          <w:sz w:val="16"/>
        </w:rPr>
        <w:t>With respect to the first hypothesis, there is little indication that the U.S. Constitution has been</w:t>
      </w:r>
      <w:r w:rsidRPr="007F4F20">
        <w:rPr>
          <w:sz w:val="16"/>
        </w:rPr>
        <w:t xml:space="preserve"> displaced by any specific competitor. Instead, the notion that a particular constitution can serve as a dominant model for other countries</w:t>
      </w:r>
      <w:r w:rsidRPr="007F4F20">
        <w:rPr>
          <w:sz w:val="12"/>
        </w:rPr>
        <w:t xml:space="preserve"> </w:t>
      </w:r>
      <w:r w:rsidRPr="007F4F20">
        <w:rPr>
          <w:sz w:val="16"/>
        </w:rPr>
        <w:t>may itself be obsolete. There is an increasingly clear and broad consensus on the</w:t>
      </w:r>
      <w:r w:rsidRPr="007F4F20">
        <w:rPr>
          <w:sz w:val="12"/>
        </w:rPr>
        <w:t xml:space="preserve"> </w:t>
      </w:r>
      <w:r w:rsidRPr="007F4F20">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7F4F20">
        <w:rPr>
          <w:sz w:val="12"/>
        </w:rPr>
        <w:t xml:space="preserve"> </w:t>
      </w:r>
      <w:r w:rsidRPr="007F4F20">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7F4F20">
        <w:rPr>
          <w:sz w:val="16"/>
        </w:rPr>
        <w:t xml:space="preserve"> instead </w:t>
      </w:r>
      <w:r w:rsidRPr="007F4F20">
        <w:rPr>
          <w:u w:val="single"/>
        </w:rPr>
        <w:t>that the development of global constitutionalism is a polycentric and multipolar</w:t>
      </w:r>
      <w:r w:rsidRPr="007F4F20">
        <w:rPr>
          <w:sz w:val="12"/>
        </w:rPr>
        <w:t>¶</w:t>
      </w:r>
      <w:r w:rsidRPr="007F4F20">
        <w:rPr>
          <w:sz w:val="12"/>
          <w:u w:val="single"/>
        </w:rPr>
        <w:t xml:space="preserve"> </w:t>
      </w:r>
      <w:r w:rsidRPr="007F4F20">
        <w:rPr>
          <w:u w:val="single"/>
        </w:rPr>
        <w:t>process</w:t>
      </w:r>
      <w:r w:rsidRPr="007F4F20">
        <w:rPr>
          <w:sz w:val="16"/>
        </w:rPr>
        <w:t xml:space="preserve"> that is not dominated by any particular country.271 The result might be likened to a global language of constitutional rights, but one that has been collectively forged rather than modeled upon a specific constitution.</w:t>
      </w:r>
    </w:p>
    <w:p w:rsidR="00097009" w:rsidRPr="007F4F20" w:rsidRDefault="00097009" w:rsidP="00097009">
      <w:pPr>
        <w:rPr>
          <w:u w:val="single"/>
        </w:rPr>
      </w:pPr>
      <w:r w:rsidRPr="007F4F20">
        <w:rPr>
          <w:sz w:val="16"/>
        </w:rPr>
        <w:t xml:space="preserve">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7F4F20">
        <w:rPr>
          <w:sz w:val="16"/>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7F4F20">
        <w:rPr>
          <w:sz w:val="16"/>
        </w:rPr>
        <w:t xml:space="preserve">.272 </w:t>
      </w:r>
      <w:r w:rsidRPr="007F4F2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7F4F2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6544A4">
        <w:rPr>
          <w:highlight w:val="yellow"/>
          <w:u w:val="single"/>
        </w:rPr>
        <w:t>erosion of the</w:t>
      </w:r>
      <w:r w:rsidRPr="006544A4">
        <w:rPr>
          <w:sz w:val="12"/>
          <w:highlight w:val="yellow"/>
          <w:u w:val="single"/>
        </w:rPr>
        <w:t xml:space="preserve"> </w:t>
      </w:r>
      <w:r w:rsidRPr="006544A4">
        <w:rPr>
          <w:highlight w:val="yellow"/>
          <w:u w:val="single"/>
        </w:rPr>
        <w:t>American brand</w:t>
      </w:r>
      <w:r w:rsidRPr="007F4F20">
        <w:rPr>
          <w:sz w:val="16"/>
        </w:rPr>
        <w:t xml:space="preserve"> may also </w:t>
      </w:r>
      <w:r w:rsidRPr="006544A4">
        <w:rPr>
          <w:highlight w:val="yellow"/>
          <w:u w:val="single"/>
        </w:rPr>
        <w:t>diminish the appeal of the Constitution for reasons that</w:t>
      </w:r>
      <w:r w:rsidRPr="006544A4">
        <w:rPr>
          <w:sz w:val="12"/>
          <w:highlight w:val="yellow"/>
          <w:u w:val="single"/>
        </w:rPr>
        <w:t xml:space="preserve"> </w:t>
      </w:r>
      <w:r w:rsidRPr="006544A4">
        <w:rPr>
          <w:highlight w:val="yellow"/>
          <w:u w:val="single"/>
        </w:rPr>
        <w:t>have little or nothing to do with the Constitution itself.</w:t>
      </w:r>
      <w:r w:rsidRPr="007F4F20">
        <w:rPr>
          <w:sz w:val="16"/>
        </w:rPr>
        <w:t xml:space="preserve"> Likewise, </w:t>
      </w:r>
      <w:r w:rsidRPr="007F4F20">
        <w:rPr>
          <w:u w:val="single"/>
        </w:rPr>
        <w:t>a decline in American constitutional influence</w:t>
      </w:r>
      <w:r w:rsidRPr="007F4F20">
        <w:rPr>
          <w:sz w:val="16"/>
        </w:rPr>
        <w:t xml:space="preserve"> of the type documented in this Article </w:t>
      </w:r>
      <w:r w:rsidRPr="007F4F20">
        <w:rPr>
          <w:u w:val="single"/>
        </w:rPr>
        <w:t>is</w:t>
      </w:r>
      <w:r w:rsidRPr="007F4F20">
        <w:rPr>
          <w:sz w:val="12"/>
          <w:u w:val="single"/>
        </w:rPr>
        <w:t xml:space="preserve"> </w:t>
      </w:r>
      <w:r w:rsidRPr="007F4F20">
        <w:rPr>
          <w:u w:val="single"/>
        </w:rPr>
        <w:t xml:space="preserve">potentially indicative of a broader decline in American soft power. </w:t>
      </w:r>
    </w:p>
    <w:p w:rsidR="00097009" w:rsidRPr="007F4F20" w:rsidRDefault="00097009" w:rsidP="00097009">
      <w:pPr>
        <w:rPr>
          <w:sz w:val="16"/>
        </w:rPr>
      </w:pPr>
      <w:r w:rsidRPr="007F4F20">
        <w:rPr>
          <w:sz w:val="16"/>
        </w:rPr>
        <w:t>There are also factors specific to American constitutionalism that may be</w:t>
      </w:r>
      <w:r w:rsidRPr="007F4F20">
        <w:rPr>
          <w:sz w:val="12"/>
        </w:rPr>
        <w:t>¶</w:t>
      </w:r>
      <w:r w:rsidRPr="007F4F20">
        <w:rPr>
          <w:sz w:val="16"/>
        </w:rPr>
        <w:t xml:space="preserve"> reducing its appeal to foreign audiences. </w:t>
      </w:r>
      <w:r w:rsidRPr="007F4F20">
        <w:rPr>
          <w:sz w:val="16"/>
          <w:szCs w:val="16"/>
        </w:rPr>
        <w:t>Critics suggest that</w:t>
      </w:r>
      <w:r w:rsidRPr="007F4F20">
        <w:rPr>
          <w:u w:val="single"/>
        </w:rPr>
        <w:t xml:space="preserve"> </w:t>
      </w:r>
      <w:r w:rsidRPr="006544A4">
        <w:rPr>
          <w:highlight w:val="yellow"/>
          <w:u w:val="single"/>
        </w:rPr>
        <w:t>the Supreme Court</w:t>
      </w:r>
      <w:r w:rsidRPr="006544A4">
        <w:rPr>
          <w:sz w:val="12"/>
          <w:highlight w:val="yellow"/>
          <w:u w:val="single"/>
        </w:rPr>
        <w:t xml:space="preserve"> </w:t>
      </w:r>
      <w:r w:rsidRPr="006544A4">
        <w:rPr>
          <w:highlight w:val="yellow"/>
          <w:u w:val="single"/>
        </w:rPr>
        <w:t xml:space="preserve">has </w:t>
      </w:r>
      <w:r w:rsidRPr="006544A4">
        <w:rPr>
          <w:rStyle w:val="Emphasis"/>
          <w:highlight w:val="yellow"/>
        </w:rPr>
        <w:t>undermined the global appeal of its own jurisprudence by failing to acknowledge the relevant intellectual contributions of foreign courts</w:t>
      </w:r>
      <w:r w:rsidRPr="007F4F20">
        <w:rPr>
          <w:u w:val="single"/>
        </w:rPr>
        <w:t xml:space="preserve"> </w:t>
      </w:r>
      <w:r w:rsidRPr="007F4F20">
        <w:rPr>
          <w:sz w:val="16"/>
        </w:rPr>
        <w:t xml:space="preserve">on questions of common concern,273 </w:t>
      </w:r>
      <w:r w:rsidRPr="007F4F20">
        <w:rPr>
          <w:u w:val="single"/>
        </w:rPr>
        <w:t>and by pursuing interpretive approaches that</w:t>
      </w:r>
      <w:r w:rsidRPr="007F4F20">
        <w:rPr>
          <w:sz w:val="12"/>
          <w:u w:val="single"/>
        </w:rPr>
        <w:t xml:space="preserve"> </w:t>
      </w:r>
      <w:r w:rsidRPr="007F4F20">
        <w:rPr>
          <w:u w:val="single"/>
        </w:rPr>
        <w:t>lack acceptance elsewhere</w:t>
      </w:r>
      <w:r w:rsidRPr="007F4F20">
        <w:rPr>
          <w:sz w:val="16"/>
        </w:rPr>
        <w:t xml:space="preserve">.274 On this view, </w:t>
      </w:r>
      <w:r w:rsidRPr="007F4F20">
        <w:rPr>
          <w:u w:val="single"/>
        </w:rPr>
        <w:t>the Court</w:t>
      </w:r>
      <w:r w:rsidRPr="007F4F20">
        <w:rPr>
          <w:sz w:val="16"/>
        </w:rPr>
        <w:t xml:space="preserve"> may </w:t>
      </w:r>
      <w:r w:rsidRPr="007F4F20">
        <w:rPr>
          <w:u w:val="single"/>
        </w:rPr>
        <w:t>bear</w:t>
      </w:r>
      <w:r w:rsidRPr="007F4F20">
        <w:rPr>
          <w:sz w:val="16"/>
        </w:rPr>
        <w:t xml:space="preserve"> some </w:t>
      </w:r>
      <w:r w:rsidRPr="007F4F20">
        <w:rPr>
          <w:u w:val="single"/>
        </w:rPr>
        <w:t>responsibility for the declining influence of</w:t>
      </w:r>
      <w:r w:rsidRPr="007F4F20">
        <w:rPr>
          <w:sz w:val="16"/>
        </w:rPr>
        <w:t xml:space="preserve"> not only </w:t>
      </w:r>
      <w:r w:rsidRPr="007F4F20">
        <w:rPr>
          <w:u w:val="single"/>
        </w:rPr>
        <w:t>its own jurisprudence</w:t>
      </w:r>
      <w:r w:rsidRPr="007F4F20">
        <w:rPr>
          <w:sz w:val="16"/>
        </w:rPr>
        <w:t xml:space="preserve">, but also the actual U.S. Constitution: one might argue that </w:t>
      </w:r>
      <w:r w:rsidRPr="007F4F20">
        <w:rPr>
          <w:u w:val="single"/>
        </w:rPr>
        <w:t>the Court’s approach to</w:t>
      </w:r>
      <w:r w:rsidRPr="007F4F20">
        <w:rPr>
          <w:sz w:val="16"/>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7F4F20">
        <w:rPr>
          <w:sz w:val="12"/>
        </w:rPr>
        <w:t xml:space="preserve"> </w:t>
      </w:r>
      <w:r w:rsidRPr="007F4F20">
        <w:rPr>
          <w:u w:val="single"/>
        </w:rPr>
        <w:t>for inspiration</w:t>
      </w:r>
      <w:r w:rsidRPr="007F4F20">
        <w:rPr>
          <w:sz w:val="16"/>
        </w:rPr>
        <w:t>.275</w:t>
      </w:r>
    </w:p>
    <w:p w:rsidR="00097009" w:rsidRPr="007F4F20" w:rsidRDefault="00097009" w:rsidP="00097009">
      <w:pPr>
        <w:rPr>
          <w:sz w:val="16"/>
        </w:rPr>
      </w:pPr>
      <w:r w:rsidRPr="007F4F20">
        <w:rPr>
          <w:sz w:val="16"/>
        </w:rPr>
        <w:lastRenderedPageBreak/>
        <w:t xml:space="preserve">It is equally </w:t>
      </w:r>
      <w:proofErr w:type="gramStart"/>
      <w:r w:rsidRPr="007F4F20">
        <w:rPr>
          <w:sz w:val="16"/>
        </w:rPr>
        <w:t>plausible,</w:t>
      </w:r>
      <w:proofErr w:type="gramEnd"/>
      <w:r w:rsidRPr="007F4F20">
        <w:rPr>
          <w:sz w:val="16"/>
        </w:rPr>
        <w:t xml:space="preserve"> however, that </w:t>
      </w:r>
      <w:r w:rsidRPr="007F4F20">
        <w:rPr>
          <w:u w:val="single"/>
        </w:rPr>
        <w:t>responsibility for the declining</w:t>
      </w:r>
      <w:r w:rsidRPr="007F4F20">
        <w:rPr>
          <w:sz w:val="12"/>
          <w:u w:val="single"/>
        </w:rPr>
        <w:t xml:space="preserve"> </w:t>
      </w:r>
      <w:r w:rsidRPr="007F4F20">
        <w:rPr>
          <w:u w:val="single"/>
        </w:rPr>
        <w:t>appeal of American constitutionalism lies with the idiosyncrasies of the</w:t>
      </w:r>
      <w:r w:rsidRPr="007F4F20">
        <w:rPr>
          <w:sz w:val="12"/>
          <w:u w:val="single"/>
        </w:rPr>
        <w:t xml:space="preserve"> </w:t>
      </w:r>
      <w:r w:rsidRPr="007F4F20">
        <w:rPr>
          <w:u w:val="single"/>
        </w:rPr>
        <w:t xml:space="preserve">Constitution itself </w:t>
      </w:r>
      <w:r w:rsidRPr="007F4F20">
        <w:rPr>
          <w:sz w:val="16"/>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7F4F20">
        <w:rPr>
          <w:sz w:val="16"/>
        </w:rPr>
        <w:t xml:space="preserve">, and one of the most rarely amended constitutions in the world,276 </w:t>
      </w:r>
      <w:r w:rsidRPr="007F4F20">
        <w:rPr>
          <w:u w:val="single"/>
        </w:rPr>
        <w:t>the U.S. Constitution contains relatively few of the</w:t>
      </w:r>
      <w:r w:rsidRPr="007F4F20">
        <w:rPr>
          <w:sz w:val="12"/>
        </w:rPr>
        <w:t xml:space="preserve"> </w:t>
      </w:r>
      <w:r w:rsidRPr="007F4F20">
        <w:rPr>
          <w:u w:val="single"/>
        </w:rPr>
        <w:t>rights that have become popular in recent decades</w:t>
      </w:r>
      <w:r w:rsidRPr="007F4F20">
        <w:rPr>
          <w:sz w:val="16"/>
        </w:rPr>
        <w:t>,277 while some of the provisions that it does contain may appear increasingly problematic, unnecessary, or even undesirable with the benefit of two hundred years of</w:t>
      </w:r>
      <w:r w:rsidRPr="007F4F20">
        <w:rPr>
          <w:sz w:val="12"/>
        </w:rPr>
        <w:t xml:space="preserve"> </w:t>
      </w:r>
      <w:r w:rsidRPr="007F4F20">
        <w:rPr>
          <w:sz w:val="16"/>
        </w:rPr>
        <w:t xml:space="preserve">hindsight.278 </w:t>
      </w:r>
      <w:r w:rsidRPr="007F4F20">
        <w:rPr>
          <w:u w:val="single"/>
        </w:rPr>
        <w:t xml:space="preserve">It should therefore come as little surprise if </w:t>
      </w:r>
      <w:r w:rsidRPr="006544A4">
        <w:rPr>
          <w:highlight w:val="yellow"/>
          <w:u w:val="single"/>
        </w:rPr>
        <w:t>the U.S. Constitution</w:t>
      </w:r>
      <w:r w:rsidRPr="006544A4">
        <w:rPr>
          <w:sz w:val="12"/>
          <w:highlight w:val="yellow"/>
        </w:rPr>
        <w:t>¶</w:t>
      </w:r>
      <w:r w:rsidRPr="006544A4">
        <w:rPr>
          <w:sz w:val="12"/>
          <w:highlight w:val="yellow"/>
          <w:u w:val="single"/>
        </w:rPr>
        <w:t xml:space="preserve"> </w:t>
      </w:r>
      <w:r w:rsidRPr="006544A4">
        <w:rPr>
          <w:highlight w:val="yellow"/>
          <w:u w:val="single"/>
        </w:rPr>
        <w:t>strikes</w:t>
      </w:r>
      <w:r w:rsidRPr="007F4F20">
        <w:rPr>
          <w:sz w:val="16"/>
        </w:rPr>
        <w:t xml:space="preserve"> those in </w:t>
      </w:r>
      <w:r w:rsidRPr="006544A4">
        <w:rPr>
          <w:highlight w:val="yellow"/>
          <w:u w:val="single"/>
        </w:rPr>
        <w:t>other countries</w:t>
      </w:r>
      <w:r w:rsidRPr="007F4F20">
        <w:rPr>
          <w:sz w:val="16"/>
        </w:rPr>
        <w:t>–or, indeed, members of the U.S. Supreme Court279–</w:t>
      </w:r>
      <w:r w:rsidRPr="006544A4">
        <w:rPr>
          <w:highlight w:val="yellow"/>
          <w:u w:val="single"/>
        </w:rPr>
        <w:t xml:space="preserve">as </w:t>
      </w:r>
      <w:r w:rsidRPr="006544A4">
        <w:rPr>
          <w:rStyle w:val="Emphasis"/>
          <w:highlight w:val="yellow"/>
        </w:rPr>
        <w:t>out of date and out of line with global practice</w:t>
      </w:r>
      <w:r w:rsidRPr="007F4F20">
        <w:rPr>
          <w:sz w:val="16"/>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7F4F20">
        <w:rPr>
          <w:sz w:val="16"/>
        </w:rPr>
        <w:t>.</w:t>
      </w:r>
    </w:p>
    <w:p w:rsidR="00097009" w:rsidRPr="007F4F20" w:rsidRDefault="00097009" w:rsidP="00097009">
      <w:pPr>
        <w:rPr>
          <w:u w:val="single"/>
        </w:rPr>
      </w:pPr>
      <w:r w:rsidRPr="007F4F20">
        <w:rPr>
          <w:sz w:val="16"/>
        </w:rPr>
        <w:t>Indeed, efforts by the Court to update the Constitution via interpretation may actually reduce the likelihood of formal amendment by rendering such</w:t>
      </w:r>
      <w:r w:rsidRPr="007F4F20">
        <w:rPr>
          <w:sz w:val="12"/>
        </w:rPr>
        <w:t xml:space="preserve"> </w:t>
      </w:r>
      <w:r w:rsidRPr="007F4F20">
        <w:rPr>
          <w:sz w:val="16"/>
        </w:rPr>
        <w:t xml:space="preserve">amendment unnecessary as a practical matter.281 As a result, </w:t>
      </w:r>
      <w:r w:rsidRPr="006544A4">
        <w:rPr>
          <w:highlight w:val="yellow"/>
          <w:u w:val="single"/>
        </w:rPr>
        <w:t>there is only so</w:t>
      </w:r>
      <w:r w:rsidRPr="006544A4">
        <w:rPr>
          <w:sz w:val="12"/>
          <w:highlight w:val="yellow"/>
        </w:rPr>
        <w:t xml:space="preserve"> </w:t>
      </w:r>
      <w:r w:rsidRPr="006544A4">
        <w:rPr>
          <w:highlight w:val="yellow"/>
          <w:u w:val="single"/>
        </w:rPr>
        <w:t>much that the U.S. Supreme Court can do to make the U.S</w:t>
      </w:r>
      <w:r w:rsidRPr="006544A4">
        <w:rPr>
          <w:sz w:val="16"/>
          <w:highlight w:val="yellow"/>
        </w:rPr>
        <w:t>.</w:t>
      </w:r>
      <w:r w:rsidRPr="007F4F20">
        <w:rPr>
          <w:sz w:val="16"/>
        </w:rPr>
        <w:t xml:space="preserve"> Constitution </w:t>
      </w:r>
      <w:r w:rsidRPr="007F4F20">
        <w:rPr>
          <w:u w:val="single"/>
        </w:rPr>
        <w:t>an</w:t>
      </w:r>
      <w:r w:rsidRPr="007F4F20">
        <w:rPr>
          <w:sz w:val="12"/>
        </w:rPr>
        <w:t>¶</w:t>
      </w:r>
      <w:r w:rsidRPr="007F4F20">
        <w:rPr>
          <w:sz w:val="12"/>
          <w:u w:val="single"/>
        </w:rPr>
        <w:t xml:space="preserve"> </w:t>
      </w:r>
      <w:r w:rsidRPr="006544A4">
        <w:rPr>
          <w:highlight w:val="yellow"/>
          <w:u w:val="single"/>
        </w:rPr>
        <w:t>attractive</w:t>
      </w:r>
      <w:r w:rsidRPr="007F4F20">
        <w:rPr>
          <w:sz w:val="16"/>
        </w:rPr>
        <w:t xml:space="preserve"> formal </w:t>
      </w:r>
      <w:r w:rsidRPr="007F4F20">
        <w:rPr>
          <w:u w:val="single"/>
        </w:rPr>
        <w:t>template for other countries</w:t>
      </w:r>
      <w:r w:rsidRPr="007F4F20">
        <w:rPr>
          <w:sz w:val="16"/>
        </w:rPr>
        <w:t xml:space="preserve">. </w:t>
      </w:r>
      <w:r w:rsidRPr="007F4F20">
        <w:rPr>
          <w:u w:val="single"/>
        </w:rPr>
        <w:t>The obsolescence of the</w:t>
      </w:r>
      <w:r w:rsidRPr="007F4F20">
        <w:rPr>
          <w:sz w:val="12"/>
          <w:u w:val="single"/>
        </w:rPr>
        <w:t xml:space="preserve"> </w:t>
      </w:r>
      <w:r w:rsidRPr="007F4F20">
        <w:rPr>
          <w:u w:val="single"/>
        </w:rPr>
        <w:t>Constitution,</w:t>
      </w:r>
      <w:r w:rsidRPr="007F4F20">
        <w:rPr>
          <w:sz w:val="16"/>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7F4F20">
        <w:rPr>
          <w:sz w:val="16"/>
        </w:rPr>
        <w:t xml:space="preserve">’s lead on constitutional issues </w:t>
      </w:r>
      <w:r w:rsidRPr="007F4F20">
        <w:rPr>
          <w:u w:val="single"/>
        </w:rPr>
        <w:t>if the Supreme Court is saddled with the</w:t>
      </w:r>
      <w:r w:rsidRPr="007F4F20">
        <w:rPr>
          <w:sz w:val="16"/>
        </w:rPr>
        <w:t xml:space="preserve"> interpretation of an unusual and </w:t>
      </w:r>
      <w:r w:rsidRPr="007F4F20">
        <w:rPr>
          <w:u w:val="single"/>
        </w:rPr>
        <w:t>obsolete constitution</w:t>
      </w:r>
      <w:r w:rsidRPr="007F4F20">
        <w:rPr>
          <w:sz w:val="16"/>
        </w:rPr>
        <w:t xml:space="preserve">.282 </w:t>
      </w:r>
      <w:r w:rsidRPr="006544A4">
        <w:rPr>
          <w:highlight w:val="yellow"/>
          <w:u w:val="single"/>
        </w:rPr>
        <w:t>No amount of</w:t>
      </w:r>
      <w:r w:rsidRPr="006544A4">
        <w:rPr>
          <w:sz w:val="12"/>
          <w:highlight w:val="yellow"/>
        </w:rPr>
        <w:t xml:space="preserve"> </w:t>
      </w:r>
      <w:r w:rsidRPr="006544A4">
        <w:rPr>
          <w:highlight w:val="yellow"/>
          <w:u w:val="single"/>
        </w:rPr>
        <w:t>ingenuity or solicitude</w:t>
      </w:r>
      <w:r w:rsidRPr="007F4F20">
        <w:rPr>
          <w:u w:val="single"/>
        </w:rPr>
        <w:t xml:space="preserve"> for foreign law on the part of the Court</w:t>
      </w:r>
      <w:r w:rsidRPr="007F4F20">
        <w:rPr>
          <w:sz w:val="16"/>
        </w:rPr>
        <w:t xml:space="preserve"> </w:t>
      </w:r>
      <w:r w:rsidRPr="006544A4">
        <w:rPr>
          <w:sz w:val="16"/>
          <w:highlight w:val="yellow"/>
        </w:rPr>
        <w:t>can</w:t>
      </w:r>
      <w:r w:rsidRPr="007F4F20">
        <w:rPr>
          <w:sz w:val="16"/>
        </w:rPr>
        <w:t xml:space="preserve"> </w:t>
      </w:r>
      <w:r w:rsidRPr="007F4F20">
        <w:rPr>
          <w:u w:val="single"/>
        </w:rPr>
        <w:t xml:space="preserve">entirely </w:t>
      </w:r>
      <w:r w:rsidRPr="006544A4">
        <w:rPr>
          <w:highlight w:val="yellow"/>
          <w:u w:val="single"/>
        </w:rPr>
        <w:t>divert</w:t>
      </w:r>
      <w:r w:rsidRPr="006544A4">
        <w:rPr>
          <w:sz w:val="12"/>
          <w:highlight w:val="yellow"/>
          <w:u w:val="single"/>
        </w:rPr>
        <w:t xml:space="preserve"> </w:t>
      </w:r>
      <w:r w:rsidRPr="006544A4">
        <w:rPr>
          <w:highlight w:val="yellow"/>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p>
    <w:p w:rsidR="00097009" w:rsidRPr="007F4F20" w:rsidRDefault="00097009" w:rsidP="00097009">
      <w:pPr>
        <w:rPr>
          <w:sz w:val="16"/>
          <w:szCs w:val="16"/>
        </w:rPr>
      </w:pPr>
      <w:r w:rsidRPr="007F4F20">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sidRPr="007F4F20">
        <w:rPr>
          <w:sz w:val="16"/>
          <w:szCs w:val="16"/>
        </w:rPr>
        <w:t>exceptionalism</w:t>
      </w:r>
      <w:proofErr w:type="spellEnd"/>
      <w:r w:rsidRPr="007F4F20">
        <w:rPr>
          <w:sz w:val="16"/>
          <w:szCs w:val="16"/>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097009" w:rsidRPr="007F4F20" w:rsidRDefault="00097009" w:rsidP="00097009">
      <w:pPr>
        <w:rPr>
          <w:sz w:val="16"/>
          <w:szCs w:val="16"/>
        </w:rPr>
      </w:pPr>
      <w:r w:rsidRPr="007F4F20">
        <w:rPr>
          <w:sz w:val="16"/>
          <w:szCs w:val="16"/>
        </w:rPr>
        <w:t xml:space="preserve">Unfortunately, it is clear that the reasons for the declining influence of American constitutionalism cannot be reduced to anything as simple or attractive as a longstanding American creed of </w:t>
      </w:r>
      <w:proofErr w:type="spellStart"/>
      <w:r w:rsidRPr="007F4F20">
        <w:rPr>
          <w:sz w:val="16"/>
          <w:szCs w:val="16"/>
        </w:rPr>
        <w:t>exceptionalism</w:t>
      </w:r>
      <w:proofErr w:type="spellEnd"/>
      <w:r w:rsidRPr="007F4F20">
        <w:rPr>
          <w:sz w:val="16"/>
          <w:szCs w:val="16"/>
        </w:rPr>
        <w:t xml:space="preserve">. Historically, American </w:t>
      </w:r>
      <w:proofErr w:type="spellStart"/>
      <w:r w:rsidRPr="007F4F20">
        <w:rPr>
          <w:sz w:val="16"/>
          <w:szCs w:val="16"/>
        </w:rPr>
        <w:t>exceptionalism</w:t>
      </w:r>
      <w:proofErr w:type="spellEnd"/>
      <w:r w:rsidRPr="007F4F20">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097009" w:rsidRPr="007F4F20" w:rsidRDefault="00097009" w:rsidP="00097009">
      <w:pPr>
        <w:rPr>
          <w:sz w:val="10"/>
        </w:rPr>
      </w:pP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7F4F20">
        <w:rPr>
          <w:sz w:val="12"/>
        </w:rPr>
        <w:t xml:space="preserve"> </w:t>
      </w:r>
      <w:r w:rsidRPr="007F4F20">
        <w:rPr>
          <w:sz w:val="10"/>
        </w:rPr>
        <w:t xml:space="preserve">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7F4F20">
        <w:rPr>
          <w:sz w:val="10"/>
        </w:rPr>
        <w:t>. No</w:t>
      </w:r>
      <w:r w:rsidRPr="007F4F20">
        <w:rPr>
          <w:sz w:val="12"/>
        </w:rPr>
        <w:t xml:space="preserve"> </w:t>
      </w:r>
      <w:r w:rsidRPr="007F4F20">
        <w:rPr>
          <w:sz w:val="10"/>
        </w:rPr>
        <w:t xml:space="preserve">evolutionary process favors a specimen that is frozen in time. At least some of the responsibility for the declining global appeal of American constitutionalism lies not with the Supreme Court, or with a broader penchant for </w:t>
      </w:r>
      <w:proofErr w:type="spellStart"/>
      <w:r w:rsidRPr="007F4F20">
        <w:rPr>
          <w:sz w:val="10"/>
        </w:rPr>
        <w:t>exceptionalism</w:t>
      </w:r>
      <w:proofErr w:type="spellEnd"/>
      <w:r w:rsidRPr="007F4F20">
        <w:rPr>
          <w:sz w:val="10"/>
        </w:rPr>
        <w:t xml:space="preserve">, but rather with the static character of the Constitution itself. </w:t>
      </w:r>
      <w:r w:rsidRPr="007F4F20">
        <w:rPr>
          <w:u w:val="single"/>
        </w:rPr>
        <w:t>If the U</w:t>
      </w:r>
      <w:r w:rsidRPr="007F4F20">
        <w:rPr>
          <w:sz w:val="10"/>
        </w:rPr>
        <w:t xml:space="preserve">nited </w:t>
      </w:r>
      <w:r w:rsidRPr="007F4F20">
        <w:rPr>
          <w:u w:val="single"/>
        </w:rPr>
        <w:t>S</w:t>
      </w:r>
      <w:r w:rsidRPr="007F4F20">
        <w:rPr>
          <w:sz w:val="10"/>
        </w:rPr>
        <w:t xml:space="preserve">tates </w:t>
      </w:r>
      <w:r w:rsidRPr="007F4F20">
        <w:rPr>
          <w:u w:val="single"/>
        </w:rPr>
        <w:t>were to revise the Bill of Rights today</w:t>
      </w:r>
      <w:r w:rsidRPr="007F4F20">
        <w:rPr>
          <w:sz w:val="10"/>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7F4F20">
        <w:rPr>
          <w:sz w:val="10"/>
        </w:rPr>
        <w:t xml:space="preserve">. But the world would surely pay close attention.  Pg. 78-83 </w:t>
      </w:r>
    </w:p>
    <w:p w:rsidR="00950551" w:rsidRPr="00950551" w:rsidRDefault="00950551" w:rsidP="00950551"/>
    <w:p w:rsidR="008C53DC" w:rsidRDefault="008C53DC" w:rsidP="008C53DC">
      <w:pPr>
        <w:pStyle w:val="Heading3"/>
      </w:pPr>
      <w:bookmarkStart w:id="38" w:name="_Toc225973493"/>
      <w:r w:rsidRPr="007F4F20">
        <w:lastRenderedPageBreak/>
        <w:t>Afghanistan Model</w:t>
      </w:r>
      <w:r>
        <w:t>—</w:t>
      </w:r>
      <w:r w:rsidRPr="007F4F20">
        <w:t>1nc</w:t>
      </w:r>
      <w:bookmarkEnd w:id="38"/>
    </w:p>
    <w:p w:rsidR="0025563D" w:rsidRDefault="0025563D" w:rsidP="0025563D">
      <w:pPr>
        <w:pStyle w:val="Heading4"/>
      </w:pPr>
      <w:r>
        <w:t xml:space="preserve">Not reverse </w:t>
      </w:r>
      <w:proofErr w:type="spellStart"/>
      <w:r>
        <w:t>cauasal</w:t>
      </w:r>
      <w:proofErr w:type="spellEnd"/>
      <w:r>
        <w:t xml:space="preserve"> – Afghanistan is already developing the US model</w:t>
      </w:r>
    </w:p>
    <w:p w:rsidR="0025563D" w:rsidRDefault="0025563D" w:rsidP="0025563D"/>
    <w:p w:rsidR="00B37B99" w:rsidRDefault="00B37B99" w:rsidP="00B37B99">
      <w:pPr>
        <w:pStyle w:val="Heading4"/>
      </w:pPr>
      <w:r>
        <w:t>Coin fails</w:t>
      </w:r>
    </w:p>
    <w:p w:rsidR="00B37B99" w:rsidRDefault="00B37B99" w:rsidP="00B37B99">
      <w:pPr>
        <w:shd w:val="clear" w:color="auto" w:fill="FFFFFF"/>
        <w:rPr>
          <w:rFonts w:ascii="Arial" w:hAnsi="Arial" w:cs="Arial"/>
          <w:color w:val="222222"/>
          <w:sz w:val="20"/>
          <w:szCs w:val="20"/>
        </w:rPr>
      </w:pPr>
      <w:proofErr w:type="spellStart"/>
      <w:proofErr w:type="gramStart"/>
      <w:r>
        <w:rPr>
          <w:rFonts w:ascii="Arial" w:hAnsi="Arial" w:cs="Arial"/>
          <w:color w:val="222222"/>
          <w:sz w:val="26"/>
          <w:szCs w:val="26"/>
        </w:rPr>
        <w:t>Wipfli</w:t>
      </w:r>
      <w:proofErr w:type="spellEnd"/>
      <w:r>
        <w:rPr>
          <w:rFonts w:ascii="Arial" w:hAnsi="Arial" w:cs="Arial"/>
          <w:color w:val="222222"/>
          <w:sz w:val="26"/>
          <w:szCs w:val="26"/>
        </w:rPr>
        <w:t xml:space="preserve"> and Metz 8</w:t>
      </w:r>
      <w:r>
        <w:rPr>
          <w:rFonts w:ascii="Arial" w:hAnsi="Arial" w:cs="Arial"/>
          <w:color w:val="222222"/>
          <w:sz w:val="16"/>
          <w:szCs w:val="16"/>
        </w:rPr>
        <w:t>.</w:t>
      </w:r>
      <w:proofErr w:type="gramEnd"/>
      <w:r>
        <w:rPr>
          <w:rFonts w:ascii="Arial" w:hAnsi="Arial" w:cs="Arial"/>
          <w:color w:val="222222"/>
          <w:sz w:val="16"/>
          <w:szCs w:val="16"/>
        </w:rPr>
        <w:t xml:space="preserve"> [Ralph, Dr. Steven, "COIN of the Realm: US Counterinsurgency Strategy" </w:t>
      </w:r>
      <w:proofErr w:type="spellStart"/>
      <w:r>
        <w:rPr>
          <w:rFonts w:ascii="Arial" w:hAnsi="Arial" w:cs="Arial"/>
          <w:color w:val="222222"/>
          <w:sz w:val="16"/>
          <w:szCs w:val="16"/>
        </w:rPr>
        <w:t>Colloquim</w:t>
      </w:r>
      <w:proofErr w:type="spellEnd"/>
      <w:r>
        <w:rPr>
          <w:rFonts w:ascii="Arial" w:hAnsi="Arial" w:cs="Arial"/>
          <w:color w:val="222222"/>
          <w:sz w:val="16"/>
          <w:szCs w:val="16"/>
        </w:rPr>
        <w:t xml:space="preserve"> Brief - Strategic Studies Institute --</w:t>
      </w:r>
      <w:r>
        <w:rPr>
          <w:rStyle w:val="apple-converted-space"/>
          <w:rFonts w:ascii="Arial" w:hAnsi="Arial" w:cs="Arial"/>
          <w:color w:val="222222"/>
          <w:sz w:val="16"/>
          <w:szCs w:val="16"/>
        </w:rPr>
        <w:t> </w:t>
      </w:r>
      <w:hyperlink r:id="rId12" w:tgtFrame="_blank" w:history="1">
        <w:r>
          <w:rPr>
            <w:rStyle w:val="Hyperlink"/>
            <w:rFonts w:ascii="Arial" w:hAnsi="Arial" w:cs="Arial"/>
            <w:color w:val="1155CC"/>
            <w:sz w:val="16"/>
            <w:szCs w:val="16"/>
          </w:rPr>
          <w:t>http://www.strategicstudiesinstitute.army.mil/pubs/display.cfm?pubID=846</w:t>
        </w:r>
      </w:hyperlink>
      <w:r>
        <w:rPr>
          <w:rFonts w:ascii="Arial" w:hAnsi="Arial" w:cs="Arial"/>
          <w:color w:val="222222"/>
          <w:sz w:val="16"/>
          <w:szCs w:val="16"/>
        </w:rPr>
        <w:t>]</w:t>
      </w:r>
    </w:p>
    <w:p w:rsidR="00B37B99" w:rsidRDefault="00B37B99" w:rsidP="00B37B99">
      <w:pPr>
        <w:shd w:val="clear" w:color="auto" w:fill="FFFFFF"/>
        <w:rPr>
          <w:rFonts w:ascii="Arial" w:hAnsi="Arial" w:cs="Arial"/>
          <w:color w:val="222222"/>
          <w:sz w:val="20"/>
          <w:szCs w:val="20"/>
        </w:rPr>
      </w:pPr>
      <w:r>
        <w:rPr>
          <w:rFonts w:ascii="Arial" w:hAnsi="Arial" w:cs="Arial"/>
          <w:color w:val="222222"/>
          <w:sz w:val="16"/>
          <w:szCs w:val="16"/>
        </w:rPr>
        <w:t>The conflict in Iraq demonstrates that</w:t>
      </w:r>
      <w:r>
        <w:rPr>
          <w:rStyle w:val="apple-converted-space"/>
          <w:rFonts w:ascii="Arial" w:hAnsi="Arial" w:cs="Arial"/>
          <w:color w:val="222222"/>
          <w:sz w:val="16"/>
          <w:szCs w:val="16"/>
        </w:rPr>
        <w:t> </w:t>
      </w:r>
      <w:r>
        <w:rPr>
          <w:rFonts w:ascii="Arial" w:hAnsi="Arial" w:cs="Arial"/>
          <w:color w:val="222222"/>
          <w:sz w:val="20"/>
          <w:szCs w:val="20"/>
          <w:shd w:val="clear" w:color="auto" w:fill="00FF00"/>
        </w:rPr>
        <w:t>counter- insurgency is difficult when strategic objectives change or remain unclear</w:t>
      </w:r>
      <w:r>
        <w:rPr>
          <w:rFonts w:ascii="Arial" w:hAnsi="Arial" w:cs="Arial"/>
          <w:color w:val="222222"/>
          <w:sz w:val="16"/>
          <w:szCs w:val="16"/>
        </w:rPr>
        <w:t>. It also shows that</w:t>
      </w:r>
      <w:r>
        <w:rPr>
          <w:rStyle w:val="apple-converted-space"/>
          <w:rFonts w:ascii="Arial" w:hAnsi="Arial" w:cs="Arial"/>
          <w:color w:val="222222"/>
          <w:sz w:val="16"/>
          <w:szCs w:val="16"/>
        </w:rPr>
        <w:t> </w:t>
      </w:r>
      <w:r>
        <w:rPr>
          <w:rFonts w:ascii="Arial" w:hAnsi="Arial" w:cs="Arial"/>
          <w:color w:val="222222"/>
          <w:sz w:val="20"/>
          <w:szCs w:val="20"/>
          <w:shd w:val="clear" w:color="auto" w:fill="00FF00"/>
        </w:rPr>
        <w:t>the</w:t>
      </w:r>
      <w:r>
        <w:rPr>
          <w:rStyle w:val="apple-converted-space"/>
          <w:rFonts w:ascii="Arial" w:hAnsi="Arial" w:cs="Arial"/>
          <w:color w:val="222222"/>
          <w:sz w:val="20"/>
          <w:szCs w:val="20"/>
          <w:shd w:val="clear" w:color="auto" w:fill="00FF00"/>
        </w:rPr>
        <w:t> </w:t>
      </w:r>
      <w:r>
        <w:rPr>
          <w:rFonts w:ascii="Arial" w:hAnsi="Arial" w:cs="Arial"/>
          <w:color w:val="222222"/>
          <w:sz w:val="20"/>
          <w:szCs w:val="20"/>
        </w:rPr>
        <w:t>U.S.</w:t>
      </w:r>
      <w:r>
        <w:rPr>
          <w:rStyle w:val="apple-converted-space"/>
          <w:rFonts w:ascii="Arial" w:hAnsi="Arial" w:cs="Arial"/>
          <w:color w:val="222222"/>
          <w:sz w:val="20"/>
          <w:szCs w:val="20"/>
        </w:rPr>
        <w:t> </w:t>
      </w:r>
      <w:r>
        <w:rPr>
          <w:rFonts w:ascii="Arial" w:hAnsi="Arial" w:cs="Arial"/>
          <w:color w:val="222222"/>
          <w:sz w:val="20"/>
          <w:szCs w:val="20"/>
          <w:shd w:val="clear" w:color="auto" w:fill="00FF00"/>
        </w:rPr>
        <w:t>obsession with</w:t>
      </w:r>
      <w:r>
        <w:rPr>
          <w:rStyle w:val="apple-converted-space"/>
          <w:rFonts w:ascii="Arial" w:hAnsi="Arial" w:cs="Arial"/>
          <w:color w:val="222222"/>
          <w:sz w:val="20"/>
          <w:szCs w:val="20"/>
          <w:shd w:val="clear" w:color="auto" w:fill="00FF00"/>
        </w:rPr>
        <w:t> </w:t>
      </w:r>
      <w:r>
        <w:rPr>
          <w:rFonts w:ascii="Arial" w:hAnsi="Arial" w:cs="Arial"/>
          <w:color w:val="222222"/>
          <w:sz w:val="20"/>
          <w:szCs w:val="20"/>
        </w:rPr>
        <w:t>clear metrics and</w:t>
      </w:r>
      <w:r>
        <w:rPr>
          <w:rStyle w:val="apple-converted-space"/>
          <w:rFonts w:ascii="Arial" w:hAnsi="Arial" w:cs="Arial"/>
          <w:color w:val="222222"/>
          <w:sz w:val="20"/>
          <w:szCs w:val="20"/>
        </w:rPr>
        <w:t> </w:t>
      </w:r>
      <w:r>
        <w:rPr>
          <w:rFonts w:ascii="Arial" w:hAnsi="Arial" w:cs="Arial"/>
          <w:color w:val="222222"/>
          <w:sz w:val="20"/>
          <w:szCs w:val="20"/>
          <w:shd w:val="clear" w:color="auto" w:fill="00FF00"/>
        </w:rPr>
        <w:t>indicators of success complicates counterinsurgency</w:t>
      </w:r>
      <w:r>
        <w:rPr>
          <w:rFonts w:ascii="Arial" w:hAnsi="Arial" w:cs="Arial"/>
          <w:color w:val="222222"/>
          <w:sz w:val="16"/>
          <w:szCs w:val="16"/>
        </w:rPr>
        <w:t>. Success in COIN is often difficult to measure. There are as many setbacks as victories. National level metrics may have little relevance at the local level. Local ones may vary from place to place. This means that strategic planners and policymakers may not know with certainty what works and what does not.</w:t>
      </w:r>
      <w:r>
        <w:rPr>
          <w:rStyle w:val="apple-converted-space"/>
          <w:rFonts w:ascii="Arial" w:hAnsi="Arial" w:cs="Arial"/>
          <w:color w:val="222222"/>
          <w:sz w:val="16"/>
          <w:szCs w:val="16"/>
        </w:rPr>
        <w:t> </w:t>
      </w:r>
      <w:r>
        <w:rPr>
          <w:rFonts w:ascii="Arial" w:hAnsi="Arial" w:cs="Arial"/>
          <w:color w:val="222222"/>
          <w:sz w:val="20"/>
          <w:szCs w:val="20"/>
          <w:shd w:val="clear" w:color="auto" w:fill="00FF00"/>
        </w:rPr>
        <w:t>Sustaining</w:t>
      </w:r>
      <w:r>
        <w:rPr>
          <w:rStyle w:val="apple-converted-space"/>
          <w:rFonts w:ascii="Arial" w:hAnsi="Arial" w:cs="Arial"/>
          <w:color w:val="222222"/>
          <w:sz w:val="20"/>
          <w:szCs w:val="20"/>
          <w:shd w:val="clear" w:color="auto" w:fill="00FF00"/>
        </w:rPr>
        <w:t> </w:t>
      </w:r>
      <w:r>
        <w:rPr>
          <w:rFonts w:ascii="Arial" w:hAnsi="Arial" w:cs="Arial"/>
          <w:color w:val="222222"/>
          <w:sz w:val="20"/>
          <w:szCs w:val="20"/>
        </w:rPr>
        <w:t xml:space="preserve">public and </w:t>
      </w:r>
      <w:proofErr w:type="spellStart"/>
      <w:r>
        <w:rPr>
          <w:rFonts w:ascii="Arial" w:hAnsi="Arial" w:cs="Arial"/>
          <w:color w:val="222222"/>
          <w:sz w:val="20"/>
          <w:szCs w:val="20"/>
        </w:rPr>
        <w:t>congressional</w:t>
      </w:r>
      <w:r>
        <w:rPr>
          <w:rFonts w:ascii="Arial" w:hAnsi="Arial" w:cs="Arial"/>
          <w:color w:val="222222"/>
          <w:sz w:val="20"/>
          <w:szCs w:val="20"/>
          <w:shd w:val="clear" w:color="auto" w:fill="00FF00"/>
        </w:rPr>
        <w:t>support</w:t>
      </w:r>
      <w:proofErr w:type="spellEnd"/>
      <w:r>
        <w:rPr>
          <w:rStyle w:val="apple-converted-space"/>
          <w:rFonts w:ascii="Arial" w:hAnsi="Arial" w:cs="Arial"/>
          <w:color w:val="222222"/>
          <w:sz w:val="20"/>
          <w:szCs w:val="20"/>
          <w:shd w:val="clear" w:color="auto" w:fill="00FF00"/>
        </w:rPr>
        <w:t> </w:t>
      </w:r>
      <w:r>
        <w:rPr>
          <w:rFonts w:ascii="Arial" w:hAnsi="Arial" w:cs="Arial"/>
          <w:color w:val="222222"/>
          <w:sz w:val="20"/>
          <w:szCs w:val="20"/>
        </w:rPr>
        <w:t>under such conditions</w:t>
      </w:r>
      <w:r>
        <w:rPr>
          <w:rStyle w:val="apple-converted-space"/>
          <w:rFonts w:ascii="Arial" w:hAnsi="Arial" w:cs="Arial"/>
          <w:color w:val="222222"/>
          <w:sz w:val="20"/>
          <w:szCs w:val="20"/>
        </w:rPr>
        <w:t> </w:t>
      </w:r>
      <w:r>
        <w:rPr>
          <w:rFonts w:ascii="Arial" w:hAnsi="Arial" w:cs="Arial"/>
          <w:color w:val="222222"/>
          <w:sz w:val="20"/>
          <w:szCs w:val="20"/>
          <w:shd w:val="clear" w:color="auto" w:fill="00FF00"/>
        </w:rPr>
        <w:t>is an enduring challenge</w:t>
      </w:r>
      <w:r>
        <w:rPr>
          <w:rFonts w:ascii="Arial" w:hAnsi="Arial" w:cs="Arial"/>
          <w:color w:val="222222"/>
          <w:sz w:val="16"/>
          <w:szCs w:val="16"/>
          <w:shd w:val="clear" w:color="auto" w:fill="00FF00"/>
        </w:rPr>
        <w:t>.</w:t>
      </w:r>
      <w:r>
        <w:rPr>
          <w:rStyle w:val="apple-converted-space"/>
          <w:rFonts w:ascii="Arial" w:hAnsi="Arial" w:cs="Arial"/>
          <w:color w:val="222222"/>
          <w:sz w:val="16"/>
          <w:szCs w:val="16"/>
          <w:shd w:val="clear" w:color="auto" w:fill="00FF00"/>
        </w:rPr>
        <w:t> </w:t>
      </w:r>
      <w:r>
        <w:rPr>
          <w:rFonts w:ascii="Arial" w:hAnsi="Arial" w:cs="Arial"/>
          <w:color w:val="222222"/>
          <w:sz w:val="16"/>
          <w:szCs w:val="16"/>
        </w:rPr>
        <w:t>A seminar participant suggested that the United States also needs clear indicators of failure so that it can decide when it might be best to disengage. This would allow weighing the cost of continuing a COIN campaign against the desired outcome. Disengagement or changes in strategy would be easier to justify, plan, and execute if the conditions for them were specified from the outset</w:t>
      </w:r>
    </w:p>
    <w:p w:rsidR="00B37B99" w:rsidRDefault="00B37B99" w:rsidP="00B37B99"/>
    <w:p w:rsidR="00B37B99" w:rsidRDefault="00B37B99" w:rsidP="00B37B99">
      <w:pPr>
        <w:pStyle w:val="Heading4"/>
        <w:rPr>
          <w:rFonts w:eastAsia="Times New Roman"/>
        </w:rPr>
      </w:pPr>
      <w:r>
        <w:rPr>
          <w:rFonts w:eastAsia="Times New Roman"/>
        </w:rPr>
        <w:t>Security framework prevents escalation</w:t>
      </w:r>
    </w:p>
    <w:p w:rsidR="00B37B99" w:rsidRPr="003324FE" w:rsidRDefault="00B37B99" w:rsidP="00B37B99">
      <w:proofErr w:type="spellStart"/>
      <w:r w:rsidRPr="003324FE">
        <w:rPr>
          <w:b/>
        </w:rPr>
        <w:t>Maksutov</w:t>
      </w:r>
      <w:proofErr w:type="spellEnd"/>
      <w:r w:rsidRPr="003324FE">
        <w:rPr>
          <w:b/>
        </w:rPr>
        <w:t xml:space="preserve"> 06</w:t>
      </w:r>
      <w:r w:rsidRPr="003324FE">
        <w:t xml:space="preserve"> </w:t>
      </w:r>
      <w:r w:rsidRPr="003324FE">
        <w:rPr>
          <w:sz w:val="16"/>
          <w:szCs w:val="16"/>
        </w:rPr>
        <w:t>(</w:t>
      </w:r>
      <w:proofErr w:type="spellStart"/>
      <w:r w:rsidRPr="003324FE">
        <w:rPr>
          <w:sz w:val="16"/>
          <w:szCs w:val="16"/>
        </w:rPr>
        <w:t>Ruslan</w:t>
      </w:r>
      <w:proofErr w:type="spellEnd"/>
      <w:r w:rsidRPr="003324FE">
        <w:rPr>
          <w:sz w:val="16"/>
          <w:szCs w:val="16"/>
        </w:rPr>
        <w:t>, Stockholm International Peace Research Institute, “The Shanghai Cooperation Organization: A Central Asian Perspective”, August, http://www.sipri.org/contents/worldsec/Ruslan.SCO.pdf/download)</w:t>
      </w:r>
    </w:p>
    <w:p w:rsidR="00B37B99" w:rsidRDefault="00B37B99" w:rsidP="00B37B99">
      <w:pPr>
        <w:rPr>
          <w:rStyle w:val="StyleBoldUnderline"/>
        </w:rPr>
      </w:pPr>
      <w:r w:rsidRPr="003324FE">
        <w:rPr>
          <w:sz w:val="16"/>
        </w:rPr>
        <w:t xml:space="preserve">As a starting point, it is fair to say that </w:t>
      </w:r>
      <w:r w:rsidRPr="009056D9">
        <w:rPr>
          <w:rStyle w:val="StyleBoldUnderline"/>
        </w:rPr>
        <w:t xml:space="preserve">all </w:t>
      </w:r>
      <w:r w:rsidRPr="009056D9">
        <w:rPr>
          <w:rStyle w:val="StyleBoldUnderline"/>
          <w:highlight w:val="green"/>
        </w:rPr>
        <w:t>Central Asian countries</w:t>
      </w:r>
      <w:r w:rsidRPr="009056D9">
        <w:rPr>
          <w:rStyle w:val="StyleBoldUnderline"/>
        </w:rPr>
        <w:t>—as well as China and Russia—</w:t>
      </w:r>
      <w:r w:rsidRPr="009056D9">
        <w:rPr>
          <w:rStyle w:val="StyleBoldUnderline"/>
          <w:highlight w:val="green"/>
        </w:rPr>
        <w:t>are interested in security cooperation within a multilateral framework</w:t>
      </w:r>
      <w:r w:rsidRPr="009056D9">
        <w:rPr>
          <w:rStyle w:val="StyleBoldUnderline"/>
        </w:rPr>
        <w:t>, such as the SCO provides</w:t>
      </w:r>
      <w:r w:rsidRPr="003324FE">
        <w:rPr>
          <w:sz w:val="16"/>
        </w:rPr>
        <w:t xml:space="preserve">. For Central Asia </w:t>
      </w:r>
      <w:r w:rsidRPr="009056D9">
        <w:rPr>
          <w:rStyle w:val="StyleBoldUnderline"/>
          <w:highlight w:val="green"/>
        </w:rPr>
        <w:t>this issue ranks in importance with that of economic development</w:t>
      </w:r>
      <w:r w:rsidRPr="009056D9">
        <w:rPr>
          <w:rStyle w:val="StyleBoldUnderline"/>
        </w:rPr>
        <w:t>, given the explosive environment created locally by a mixture of external and internal threats.</w:t>
      </w:r>
      <w:r w:rsidRPr="003324FE">
        <w:rPr>
          <w:sz w:val="16"/>
        </w:rPr>
        <w:t xml:space="preserve"> Central Asia is encircled by four of the world’s eight known nuclear weapon states (China, India, Russia and Pakistan), of which Pakistan has a poor nuclear non-proliferation profile and Afghanistan is a haven for terrorism and extremism. </w:t>
      </w:r>
      <w:r w:rsidRPr="009056D9">
        <w:rPr>
          <w:rStyle w:val="StyleBoldUnderline"/>
        </w:rPr>
        <w:t>Socio-economic degradation in Central Asian states adds to the reasons for concern and makes obvious the interdependence between progress in security and in development.</w:t>
      </w:r>
      <w:r w:rsidRPr="003324FE">
        <w:rPr>
          <w:sz w:val="16"/>
        </w:rPr>
        <w:t xml:space="preserve"> </w:t>
      </w:r>
      <w:r w:rsidRPr="009056D9">
        <w:rPr>
          <w:rStyle w:val="StyleBoldUnderline"/>
        </w:rPr>
        <w:t>Some scholars argue that currently concealed tendencies evolving in various states of Central Asia</w:t>
      </w:r>
      <w:r w:rsidRPr="003324FE">
        <w:rPr>
          <w:sz w:val="16"/>
        </w:rPr>
        <w:t xml:space="preserve">—such as the wide-ranging social discontent with oppressive regimes in the region, and the growing risks of state collapse and economic decline—all conducive to the quick growth of radical religious movements, </w:t>
      </w:r>
      <w:r w:rsidRPr="009056D9">
        <w:rPr>
          <w:rStyle w:val="StyleBoldUnderline"/>
        </w:rPr>
        <w:t>could have far-reaching implications for regional stability once they come more into the light</w:t>
      </w:r>
      <w:r w:rsidRPr="003324FE">
        <w:rPr>
          <w:sz w:val="16"/>
        </w:rPr>
        <w:t xml:space="preserve">.41 At first sight, </w:t>
      </w:r>
      <w:r w:rsidRPr="009056D9">
        <w:rPr>
          <w:rStyle w:val="StyleBoldUnderline"/>
        </w:rPr>
        <w:t xml:space="preserve">the </w:t>
      </w:r>
      <w:r w:rsidRPr="009056D9">
        <w:rPr>
          <w:rStyle w:val="StyleBoldUnderline"/>
          <w:highlight w:val="green"/>
        </w:rPr>
        <w:t>instruments established by the SCO</w:t>
      </w:r>
      <w:r w:rsidRPr="009056D9">
        <w:rPr>
          <w:rStyle w:val="StyleBoldUnderline"/>
        </w:rPr>
        <w:t xml:space="preserve"> to fulfill its declared security building objectives seem to </w:t>
      </w:r>
      <w:r w:rsidRPr="009056D9">
        <w:rPr>
          <w:rStyle w:val="StyleBoldUnderline"/>
          <w:highlight w:val="green"/>
        </w:rPr>
        <w:t>match the needs that Central Asian states have defined against this background.</w:t>
      </w:r>
      <w:r w:rsidRPr="003324FE">
        <w:rPr>
          <w:sz w:val="16"/>
        </w:rPr>
        <w:t xml:space="preserve"> While </w:t>
      </w:r>
      <w:r w:rsidRPr="00631540">
        <w:rPr>
          <w:rStyle w:val="Emphasis"/>
          <w:highlight w:val="green"/>
        </w:rPr>
        <w:t>the existence of the SCO further reduces the already remote threat of conventional interstate war in the region</w:t>
      </w:r>
      <w:proofErr w:type="gramStart"/>
      <w:r w:rsidRPr="003324FE">
        <w:rPr>
          <w:rStyle w:val="Emphasis"/>
        </w:rPr>
        <w:t>,</w:t>
      </w:r>
      <w:r w:rsidRPr="003324FE">
        <w:rPr>
          <w:sz w:val="16"/>
        </w:rPr>
        <w:t>42</w:t>
      </w:r>
      <w:proofErr w:type="gramEnd"/>
      <w:r w:rsidRPr="003324FE">
        <w:rPr>
          <w:sz w:val="16"/>
        </w:rPr>
        <w:t xml:space="preserve"> </w:t>
      </w:r>
      <w:r w:rsidRPr="009056D9">
        <w:rPr>
          <w:rStyle w:val="StyleBoldUnderline"/>
        </w:rPr>
        <w:t>it allows for a major and direct focus on the non-state, non-traditional and transnational threats that now loom so large by comparison.</w:t>
      </w:r>
    </w:p>
    <w:p w:rsidR="008C53DC" w:rsidRPr="007F4F20" w:rsidRDefault="008C53DC" w:rsidP="008C53DC">
      <w:pPr>
        <w:pStyle w:val="Heading4"/>
      </w:pPr>
      <w:r w:rsidRPr="007F4F20">
        <w:t xml:space="preserve">Bribery will determine the outcome.  US action is irrelevant </w:t>
      </w:r>
    </w:p>
    <w:p w:rsidR="008C53DC" w:rsidRPr="007F4F20" w:rsidRDefault="008C53DC" w:rsidP="008C53DC">
      <w:proofErr w:type="spellStart"/>
      <w:r w:rsidRPr="007F4F20">
        <w:rPr>
          <w:b/>
          <w:sz w:val="26"/>
          <w:szCs w:val="26"/>
        </w:rPr>
        <w:t>Eviatar</w:t>
      </w:r>
      <w:proofErr w:type="spellEnd"/>
      <w:r w:rsidRPr="007F4F20">
        <w:rPr>
          <w:b/>
          <w:sz w:val="26"/>
          <w:szCs w:val="26"/>
        </w:rPr>
        <w:t xml:space="preserve"> 12</w:t>
      </w:r>
      <w:r w:rsidRPr="007F4F20">
        <w:t xml:space="preserve"> </w:t>
      </w:r>
      <w:r w:rsidRPr="007F4F20">
        <w:rPr>
          <w:sz w:val="16"/>
          <w:szCs w:val="16"/>
        </w:rPr>
        <w:t xml:space="preserve">- </w:t>
      </w:r>
      <w:proofErr w:type="gramStart"/>
      <w:r w:rsidRPr="007F4F20">
        <w:rPr>
          <w:sz w:val="16"/>
          <w:szCs w:val="16"/>
        </w:rPr>
        <w:t>Senior</w:t>
      </w:r>
      <w:proofErr w:type="gramEnd"/>
      <w:r w:rsidRPr="007F4F20">
        <w:rPr>
          <w:sz w:val="16"/>
          <w:szCs w:val="16"/>
        </w:rPr>
        <w:t xml:space="preserve"> counsel in the Law and Security Program of Human Rights First [Daphne </w:t>
      </w:r>
      <w:proofErr w:type="spellStart"/>
      <w:r w:rsidRPr="007F4F20">
        <w:rPr>
          <w:sz w:val="16"/>
          <w:szCs w:val="16"/>
        </w:rPr>
        <w:t>Eviatar</w:t>
      </w:r>
      <w:proofErr w:type="spellEnd"/>
      <w:r w:rsidRPr="007F4F20">
        <w:rPr>
          <w:sz w:val="16"/>
          <w:szCs w:val="16"/>
        </w:rPr>
        <w:t xml:space="preserve">, “U.S. must aid Afghan judicial system,” </w:t>
      </w:r>
      <w:r w:rsidRPr="007F4F20">
        <w:rPr>
          <w:sz w:val="16"/>
          <w:szCs w:val="16"/>
          <w:u w:val="single"/>
        </w:rPr>
        <w:t>Politico</w:t>
      </w:r>
      <w:r w:rsidRPr="007F4F20">
        <w:rPr>
          <w:sz w:val="16"/>
          <w:szCs w:val="16"/>
        </w:rPr>
        <w:t>, March 13, 2012 09:38 PM EDT, pg. http://tinyurl.com/cmvkfkv</w:t>
      </w:r>
      <w:r w:rsidRPr="007F4F20">
        <w:t xml:space="preserve"> </w:t>
      </w:r>
    </w:p>
    <w:p w:rsidR="008C53DC" w:rsidRPr="007F4F20" w:rsidRDefault="008C53DC" w:rsidP="008C53DC"/>
    <w:p w:rsidR="008C53DC" w:rsidRPr="007F4F20" w:rsidRDefault="008C53DC" w:rsidP="008C53DC">
      <w:pPr>
        <w:rPr>
          <w:sz w:val="16"/>
        </w:rPr>
      </w:pPr>
      <w:r w:rsidRPr="00DC54BB">
        <w:rPr>
          <w:highlight w:val="yellow"/>
          <w:u w:val="single"/>
        </w:rPr>
        <w:t>Afghanistan’s justice system</w:t>
      </w:r>
      <w:r w:rsidRPr="00DC54BB">
        <w:rPr>
          <w:sz w:val="16"/>
          <w:highlight w:val="yellow"/>
        </w:rPr>
        <w:t>,</w:t>
      </w:r>
      <w:r w:rsidRPr="007F4F20">
        <w:rPr>
          <w:sz w:val="16"/>
        </w:rPr>
        <w:t xml:space="preserve"> meanwhile, </w:t>
      </w:r>
      <w:r w:rsidRPr="00DC54BB">
        <w:rPr>
          <w:highlight w:val="yellow"/>
          <w:u w:val="single"/>
        </w:rPr>
        <w:t>is</w:t>
      </w:r>
      <w:r w:rsidRPr="007F4F20">
        <w:rPr>
          <w:u w:val="single"/>
        </w:rPr>
        <w:t xml:space="preserve"> notoriously </w:t>
      </w:r>
      <w:r w:rsidRPr="00DC54BB">
        <w:rPr>
          <w:highlight w:val="yellow"/>
          <w:u w:val="single"/>
        </w:rPr>
        <w:t xml:space="preserve">corrupt, </w:t>
      </w:r>
      <w:r w:rsidRPr="00DC54BB">
        <w:rPr>
          <w:rStyle w:val="Emphasis"/>
          <w:highlight w:val="yellow"/>
        </w:rPr>
        <w:t>failing to provide even the most basic elements of fair trials</w:t>
      </w:r>
      <w:r w:rsidRPr="007F4F20">
        <w:rPr>
          <w:sz w:val="16"/>
        </w:rPr>
        <w:t xml:space="preserve">, including defense lawyers. When I was in Kabul last year, Afghan defense lawyers and human-rights activists told me that </w:t>
      </w:r>
      <w:r w:rsidRPr="007F4F20">
        <w:rPr>
          <w:u w:val="single"/>
        </w:rPr>
        <w:t xml:space="preserve">defense </w:t>
      </w:r>
      <w:r w:rsidRPr="00DC54BB">
        <w:rPr>
          <w:highlight w:val="yellow"/>
          <w:u w:val="single"/>
        </w:rPr>
        <w:t>lawyers</w:t>
      </w:r>
      <w:r w:rsidRPr="007F4F20">
        <w:rPr>
          <w:u w:val="single"/>
        </w:rPr>
        <w:t xml:space="preserve"> </w:t>
      </w:r>
      <w:r w:rsidRPr="007F4F20">
        <w:rPr>
          <w:sz w:val="16"/>
        </w:rPr>
        <w:t xml:space="preserve">for the </w:t>
      </w:r>
      <w:r w:rsidRPr="00DC54BB">
        <w:rPr>
          <w:sz w:val="16"/>
        </w:rPr>
        <w:t xml:space="preserve">accused </w:t>
      </w:r>
      <w:r w:rsidRPr="00DC54BB">
        <w:rPr>
          <w:highlight w:val="yellow"/>
          <w:u w:val="single"/>
        </w:rPr>
        <w:t>are still a rarity</w:t>
      </w:r>
      <w:r w:rsidRPr="007F4F20">
        <w:rPr>
          <w:sz w:val="16"/>
        </w:rPr>
        <w:t xml:space="preserve"> in much of the country. </w:t>
      </w:r>
      <w:r w:rsidRPr="007F4F20">
        <w:rPr>
          <w:u w:val="single"/>
        </w:rPr>
        <w:t>Even when a defense lawyer is assigned, that attorney often can’t meet with his client for many month</w:t>
      </w:r>
      <w:r w:rsidRPr="007F4F20">
        <w:rPr>
          <w:sz w:val="16"/>
        </w:rPr>
        <w:t>s, particularly in national security cases. In the meantime, the suspect may be tortured into confessing to a crime he didn’t commit.</w:t>
      </w:r>
    </w:p>
    <w:p w:rsidR="008C53DC" w:rsidRPr="007F4F20" w:rsidRDefault="008C53DC" w:rsidP="008C53DC">
      <w:pPr>
        <w:rPr>
          <w:sz w:val="16"/>
        </w:rPr>
      </w:pPr>
      <w:r w:rsidRPr="007F4F20">
        <w:rPr>
          <w:u w:val="single"/>
        </w:rPr>
        <w:t xml:space="preserve">Once the case gets to court, </w:t>
      </w:r>
      <w:r w:rsidRPr="00DC54BB">
        <w:rPr>
          <w:highlight w:val="yellow"/>
          <w:u w:val="single"/>
        </w:rPr>
        <w:t>getting a judge to even listen</w:t>
      </w:r>
      <w:r w:rsidRPr="007F4F20">
        <w:rPr>
          <w:u w:val="single"/>
        </w:rPr>
        <w:t xml:space="preserve"> to a defense lawyer’s objections or allow presentation of real evidence is </w:t>
      </w:r>
      <w:r w:rsidRPr="00DC54BB">
        <w:rPr>
          <w:highlight w:val="yellow"/>
          <w:u w:val="single"/>
        </w:rPr>
        <w:t>challenging</w:t>
      </w:r>
      <w:r w:rsidRPr="00DC54BB">
        <w:rPr>
          <w:sz w:val="16"/>
          <w:highlight w:val="yellow"/>
        </w:rPr>
        <w:t>.</w:t>
      </w:r>
      <w:r w:rsidRPr="007F4F20">
        <w:rPr>
          <w:sz w:val="16"/>
        </w:rPr>
        <w:t xml:space="preserve"> Most Afghans I interviewed insist that </w:t>
      </w:r>
      <w:r w:rsidRPr="007F4F20">
        <w:rPr>
          <w:u w:val="single"/>
        </w:rPr>
        <w:t xml:space="preserve">evidence is irrelevant in any case. The popular sentiment is that </w:t>
      </w:r>
      <w:r w:rsidRPr="00DC54BB">
        <w:rPr>
          <w:highlight w:val="yellow"/>
          <w:u w:val="single"/>
        </w:rPr>
        <w:t xml:space="preserve">with money, </w:t>
      </w:r>
      <w:r w:rsidRPr="00DC54BB">
        <w:rPr>
          <w:rStyle w:val="Emphasis"/>
          <w:highlight w:val="yellow"/>
        </w:rPr>
        <w:t>anyone can buy his way out of jail</w:t>
      </w:r>
      <w:r w:rsidRPr="007F4F20">
        <w:rPr>
          <w:u w:val="single"/>
        </w:rPr>
        <w:t>. Those without, guilty or innocent, will be left to rot in prison</w:t>
      </w:r>
      <w:r w:rsidRPr="007F4F20">
        <w:rPr>
          <w:sz w:val="16"/>
        </w:rPr>
        <w:t>.</w:t>
      </w:r>
    </w:p>
    <w:p w:rsidR="008C53DC" w:rsidRPr="007F4F20" w:rsidRDefault="008C53DC" w:rsidP="008C53DC">
      <w:pPr>
        <w:rPr>
          <w:sz w:val="16"/>
          <w:szCs w:val="16"/>
        </w:rPr>
      </w:pPr>
      <w:r w:rsidRPr="007F4F20">
        <w:rPr>
          <w:sz w:val="16"/>
          <w:szCs w:val="16"/>
        </w:rPr>
        <w:lastRenderedPageBreak/>
        <w:t>The United States is aware of these problems. Washington knows that a successful U.S. withdrawal depends on the Afghan government’s eventual ability to deliver law, order and justice to its people.</w:t>
      </w:r>
    </w:p>
    <w:p w:rsidR="008C53DC" w:rsidRPr="007F4F20" w:rsidRDefault="008C53DC" w:rsidP="008C53DC">
      <w:pPr>
        <w:rPr>
          <w:sz w:val="16"/>
          <w:szCs w:val="16"/>
        </w:rPr>
      </w:pPr>
      <w:r w:rsidRPr="007F4F20">
        <w:rPr>
          <w:sz w:val="16"/>
          <w:szCs w:val="16"/>
        </w:rPr>
        <w:t xml:space="preserve">To the U.S. military’s credit, it’s been trying to improve Afghan trials in national security cases by providing mentoring and training for judges and prosecutors handling trials in a U.S.-built facility on the </w:t>
      </w:r>
      <w:proofErr w:type="spellStart"/>
      <w:r w:rsidRPr="007F4F20">
        <w:rPr>
          <w:sz w:val="16"/>
          <w:szCs w:val="16"/>
        </w:rPr>
        <w:t>Bagram</w:t>
      </w:r>
      <w:proofErr w:type="spellEnd"/>
      <w:r w:rsidRPr="007F4F20">
        <w:rPr>
          <w:sz w:val="16"/>
          <w:szCs w:val="16"/>
        </w:rPr>
        <w:t xml:space="preserve"> Air Base and ensuring the accused get a lawyer. But that’s made only small improvements so far, judging from the poor quality of the Afghan trial I observed at </w:t>
      </w:r>
      <w:proofErr w:type="spellStart"/>
      <w:r w:rsidRPr="007F4F20">
        <w:rPr>
          <w:sz w:val="16"/>
          <w:szCs w:val="16"/>
        </w:rPr>
        <w:t>Bagram</w:t>
      </w:r>
      <w:proofErr w:type="spellEnd"/>
      <w:r w:rsidRPr="007F4F20">
        <w:rPr>
          <w:sz w:val="16"/>
          <w:szCs w:val="16"/>
        </w:rPr>
        <w:t xml:space="preserve"> last year. It’s also not clear if that project will continue after the U.S. hands authority to Afghanistan.</w:t>
      </w:r>
    </w:p>
    <w:p w:rsidR="008C53DC" w:rsidRPr="007F4F20" w:rsidRDefault="008C53DC" w:rsidP="008C53DC">
      <w:pPr>
        <w:rPr>
          <w:sz w:val="16"/>
          <w:szCs w:val="16"/>
        </w:rPr>
      </w:pPr>
      <w:r w:rsidRPr="007F4F20">
        <w:rPr>
          <w:sz w:val="16"/>
          <w:szCs w:val="16"/>
        </w:rPr>
        <w:t>It should. Despite mounting pressure to withdraw U.S. troops from Afghanistan, the United States needs to remain involved by providing assistance not only to the military and police, as it’s doing now, but also to the Afghan justice system.</w:t>
      </w:r>
    </w:p>
    <w:p w:rsidR="008C53DC" w:rsidRDefault="008C53DC" w:rsidP="008C53DC">
      <w:pPr>
        <w:rPr>
          <w:sz w:val="16"/>
        </w:rPr>
      </w:pPr>
      <w:r w:rsidRPr="00327324">
        <w:rPr>
          <w:sz w:val="16"/>
          <w:highlight w:val="yellow"/>
        </w:rPr>
        <w:t>T</w:t>
      </w:r>
      <w:r w:rsidRPr="00327324">
        <w:rPr>
          <w:highlight w:val="yellow"/>
          <w:u w:val="single"/>
        </w:rPr>
        <w:t xml:space="preserve">his judicial system </w:t>
      </w:r>
      <w:r w:rsidRPr="00327324">
        <w:rPr>
          <w:rStyle w:val="Emphasis"/>
          <w:highlight w:val="yellow"/>
        </w:rPr>
        <w:t>needs far more than a few mentors</w:t>
      </w:r>
      <w:r w:rsidRPr="007F4F20">
        <w:rPr>
          <w:u w:val="single"/>
        </w:rPr>
        <w:t xml:space="preserve"> for judges and prosecutors. It needs investigators trained to produce reliable evidence, prosecutors who understand its value and defense lawyers trained to demand that evidence and challenge confessions</w:t>
      </w:r>
      <w:r w:rsidRPr="007F4F20">
        <w:rPr>
          <w:sz w:val="16"/>
        </w:rPr>
        <w:t xml:space="preserve"> resulting from torture. It also needs to be able to ensure the safe and humane treatment of detainees.</w:t>
      </w:r>
    </w:p>
    <w:p w:rsidR="00426086" w:rsidRDefault="00426086" w:rsidP="008C53DC">
      <w:pPr>
        <w:rPr>
          <w:sz w:val="16"/>
        </w:rPr>
      </w:pPr>
    </w:p>
    <w:p w:rsidR="00426086" w:rsidRDefault="00426086" w:rsidP="00426086">
      <w:pPr>
        <w:pStyle w:val="Heading4"/>
      </w:pPr>
      <w:r>
        <w:t xml:space="preserve">Afghanistan will stay stable </w:t>
      </w:r>
    </w:p>
    <w:p w:rsidR="00426086" w:rsidRPr="00F726E9" w:rsidRDefault="00426086" w:rsidP="00426086">
      <w:pPr>
        <w:pStyle w:val="Heading4"/>
        <w:rPr>
          <w:b w:val="0"/>
        </w:rPr>
      </w:pPr>
      <w:proofErr w:type="spellStart"/>
      <w:r>
        <w:t>Sediqi</w:t>
      </w:r>
      <w:proofErr w:type="spellEnd"/>
      <w:r>
        <w:t xml:space="preserve"> 12 </w:t>
      </w:r>
      <w:r w:rsidRPr="00F726E9">
        <w:rPr>
          <w:b w:val="0"/>
        </w:rPr>
        <w:t>[Rafi, "</w:t>
      </w:r>
      <w:proofErr w:type="spellStart"/>
      <w:r w:rsidRPr="00F726E9">
        <w:rPr>
          <w:b w:val="0"/>
        </w:rPr>
        <w:t>Nato</w:t>
      </w:r>
      <w:proofErr w:type="spellEnd"/>
      <w:r w:rsidRPr="00F726E9">
        <w:rPr>
          <w:b w:val="0"/>
        </w:rPr>
        <w:t xml:space="preserve"> Says New Framework Assures Afghan Stability After 2014," 10-16, http://tolonews.com/en/afghanistan/7967-nato-says-new-framework-assures-afghan-stability-after-2014-]</w:t>
      </w:r>
    </w:p>
    <w:p w:rsidR="00426086" w:rsidRPr="00A16F7C" w:rsidRDefault="00426086" w:rsidP="00426086"/>
    <w:p w:rsidR="00426086" w:rsidRPr="005B17DC" w:rsidRDefault="00426086" w:rsidP="00426086">
      <w:pPr>
        <w:rPr>
          <w:sz w:val="16"/>
        </w:rPr>
      </w:pPr>
      <w:r w:rsidRPr="000B5400">
        <w:rPr>
          <w:rStyle w:val="TitleChar"/>
          <w:highlight w:val="yellow"/>
        </w:rPr>
        <w:t xml:space="preserve">Some </w:t>
      </w:r>
      <w:proofErr w:type="spellStart"/>
      <w:proofErr w:type="gramStart"/>
      <w:r w:rsidRPr="000B5400">
        <w:rPr>
          <w:rStyle w:val="TitleChar"/>
          <w:highlight w:val="yellow"/>
        </w:rPr>
        <w:t>Nato</w:t>
      </w:r>
      <w:proofErr w:type="spellEnd"/>
      <w:proofErr w:type="gramEnd"/>
      <w:r w:rsidRPr="000B5400">
        <w:rPr>
          <w:rStyle w:val="TitleChar"/>
          <w:highlight w:val="yellow"/>
        </w:rPr>
        <w:t xml:space="preserve"> forces will remain in Afghanistan</w:t>
      </w:r>
      <w:r w:rsidRPr="005B17DC">
        <w:rPr>
          <w:rStyle w:val="TitleChar"/>
        </w:rPr>
        <w:t xml:space="preserve"> after 2014, </w:t>
      </w:r>
      <w:r w:rsidRPr="000B5400">
        <w:rPr>
          <w:rStyle w:val="TitleChar"/>
          <w:highlight w:val="yellow"/>
        </w:rPr>
        <w:t>assuring ongoing stability</w:t>
      </w:r>
      <w:r w:rsidRPr="005B17DC">
        <w:rPr>
          <w:rStyle w:val="TitleChar"/>
        </w:rPr>
        <w:t xml:space="preserve"> as the alliance moves from a combat role to a training mission</w:t>
      </w:r>
      <w:r w:rsidRPr="005B17DC">
        <w:rPr>
          <w:sz w:val="16"/>
        </w:rPr>
        <w:t xml:space="preserve">, </w:t>
      </w:r>
      <w:proofErr w:type="spellStart"/>
      <w:r w:rsidRPr="005B17DC">
        <w:rPr>
          <w:sz w:val="16"/>
        </w:rPr>
        <w:t>Nato</w:t>
      </w:r>
      <w:proofErr w:type="spellEnd"/>
      <w:r w:rsidRPr="005B17DC">
        <w:rPr>
          <w:sz w:val="16"/>
        </w:rPr>
        <w:t xml:space="preserve">-led </w:t>
      </w:r>
      <w:proofErr w:type="spellStart"/>
      <w:r w:rsidRPr="005B17DC">
        <w:rPr>
          <w:sz w:val="16"/>
        </w:rPr>
        <w:t>Isaf</w:t>
      </w:r>
      <w:proofErr w:type="spellEnd"/>
      <w:r w:rsidRPr="005B17DC">
        <w:rPr>
          <w:sz w:val="16"/>
        </w:rPr>
        <w:t xml:space="preserve"> spokesman Brig. Gen. Gunter Katz said in Kabul on Monday. </w:t>
      </w:r>
      <w:r w:rsidRPr="005B17DC">
        <w:rPr>
          <w:rStyle w:val="TitleChar"/>
        </w:rPr>
        <w:t>Addressing fears of rising insecurity once foreign forces leave</w:t>
      </w:r>
      <w:r w:rsidRPr="005B17DC">
        <w:rPr>
          <w:sz w:val="16"/>
        </w:rPr>
        <w:t xml:space="preserve"> in 2014, </w:t>
      </w:r>
      <w:r w:rsidRPr="00DD32BB">
        <w:rPr>
          <w:rStyle w:val="TitleChar"/>
          <w:highlight w:val="yellow"/>
        </w:rPr>
        <w:t xml:space="preserve">Katz </w:t>
      </w:r>
      <w:proofErr w:type="spellStart"/>
      <w:r w:rsidRPr="00DD32BB">
        <w:rPr>
          <w:rStyle w:val="TitleChar"/>
          <w:highlight w:val="yellow"/>
        </w:rPr>
        <w:t>emphasised</w:t>
      </w:r>
      <w:proofErr w:type="spellEnd"/>
      <w:r w:rsidRPr="00DD32BB">
        <w:rPr>
          <w:rStyle w:val="TitleChar"/>
          <w:highlight w:val="yellow"/>
        </w:rPr>
        <w:t xml:space="preserve"> the ongoing support of the international community towards Afghan security forces. "</w:t>
      </w:r>
      <w:r w:rsidRPr="00DD32BB">
        <w:rPr>
          <w:rStyle w:val="Emphasis"/>
          <w:highlight w:val="yellow"/>
        </w:rPr>
        <w:t>Afghanistan will stay stable</w:t>
      </w:r>
      <w:r w:rsidRPr="005B17DC">
        <w:rPr>
          <w:sz w:val="16"/>
        </w:rPr>
        <w:t xml:space="preserve"> after 2014. The </w:t>
      </w:r>
      <w:r w:rsidRPr="005B17DC">
        <w:rPr>
          <w:rStyle w:val="TitleChar"/>
        </w:rPr>
        <w:t>commitment from the international community</w:t>
      </w:r>
      <w:r w:rsidRPr="005B17DC">
        <w:rPr>
          <w:sz w:val="16"/>
        </w:rPr>
        <w:t xml:space="preserve"> at the Chicago and Tokyo summit </w:t>
      </w:r>
      <w:r w:rsidRPr="005B17DC">
        <w:rPr>
          <w:rStyle w:val="TitleChar"/>
        </w:rPr>
        <w:t xml:space="preserve">shows </w:t>
      </w:r>
      <w:r w:rsidRPr="00DD32BB">
        <w:rPr>
          <w:rStyle w:val="TitleChar"/>
        </w:rPr>
        <w:t>that Afghanistan will be supported in the future as well,"</w:t>
      </w:r>
      <w:r w:rsidRPr="00DD32BB">
        <w:rPr>
          <w:sz w:val="16"/>
        </w:rPr>
        <w:t xml:space="preserve"> Katz said at a briefing in Kabul. </w:t>
      </w:r>
      <w:proofErr w:type="spellStart"/>
      <w:proofErr w:type="gramStart"/>
      <w:r w:rsidRPr="00DD32BB">
        <w:rPr>
          <w:sz w:val="16"/>
        </w:rPr>
        <w:t>Nato</w:t>
      </w:r>
      <w:proofErr w:type="spellEnd"/>
      <w:proofErr w:type="gramEnd"/>
      <w:r w:rsidRPr="00DD32BB">
        <w:rPr>
          <w:sz w:val="16"/>
        </w:rPr>
        <w:t xml:space="preserve"> civilian spokesman Dominic Medley made similar remarks, saying that the framework for </w:t>
      </w:r>
      <w:proofErr w:type="spellStart"/>
      <w:r w:rsidRPr="00DD32BB">
        <w:rPr>
          <w:sz w:val="16"/>
        </w:rPr>
        <w:t>Nato's</w:t>
      </w:r>
      <w:proofErr w:type="spellEnd"/>
      <w:r w:rsidRPr="00DD32BB">
        <w:rPr>
          <w:sz w:val="16"/>
        </w:rPr>
        <w:t xml:space="preserve"> post-2014 engagement in Afghanistan was decided on last week in Brussels. "</w:t>
      </w:r>
      <w:proofErr w:type="spellStart"/>
      <w:r w:rsidRPr="00DD32BB">
        <w:rPr>
          <w:sz w:val="16"/>
        </w:rPr>
        <w:t>Nato</w:t>
      </w:r>
      <w:proofErr w:type="spellEnd"/>
      <w:r w:rsidRPr="00DD32BB">
        <w:rPr>
          <w:sz w:val="16"/>
        </w:rPr>
        <w:t xml:space="preserve"> </w:t>
      </w:r>
      <w:proofErr w:type="spellStart"/>
      <w:r w:rsidRPr="00DD32BB">
        <w:rPr>
          <w:sz w:val="16"/>
        </w:rPr>
        <w:t>defence</w:t>
      </w:r>
      <w:proofErr w:type="spellEnd"/>
      <w:r w:rsidRPr="00DD32BB">
        <w:rPr>
          <w:sz w:val="16"/>
        </w:rPr>
        <w:t xml:space="preserve"> ministers and the ministers from potential operational partners concluded the first stage of planning for that new mission. This will guide the military</w:t>
      </w:r>
      <w:r w:rsidRPr="005B17DC">
        <w:rPr>
          <w:sz w:val="16"/>
        </w:rPr>
        <w:t xml:space="preserve"> experts as they take the planning process forward. It is expected to agree on a detailed outline early next year, and to complete the plan well before the end of 2013," Medley said Monday in Kabul. "This new mission will not be a combat mission. It will be a mission to train, </w:t>
      </w:r>
      <w:proofErr w:type="gramStart"/>
      <w:r w:rsidRPr="005B17DC">
        <w:rPr>
          <w:sz w:val="16"/>
        </w:rPr>
        <w:t>advise</w:t>
      </w:r>
      <w:proofErr w:type="gramEnd"/>
      <w:r w:rsidRPr="005B17DC">
        <w:rPr>
          <w:sz w:val="16"/>
        </w:rPr>
        <w:t xml:space="preserve"> and assist," he added. </w:t>
      </w:r>
      <w:r w:rsidRPr="005B17DC">
        <w:rPr>
          <w:rStyle w:val="TitleChar"/>
        </w:rPr>
        <w:t>He pointed out that Afghan security forces are already responsible for security of 75 percent of the Afghan people and that they will lead all the military operations by the first half of 2013. "</w:t>
      </w:r>
      <w:r w:rsidRPr="00DD32BB">
        <w:rPr>
          <w:rStyle w:val="TitleChar"/>
          <w:highlight w:val="yellow"/>
        </w:rPr>
        <w:t>International community</w:t>
      </w:r>
      <w:r w:rsidRPr="005B17DC">
        <w:rPr>
          <w:rStyle w:val="TitleChar"/>
        </w:rPr>
        <w:t xml:space="preserve"> and </w:t>
      </w:r>
      <w:proofErr w:type="spellStart"/>
      <w:r w:rsidRPr="005B17DC">
        <w:rPr>
          <w:rStyle w:val="TitleChar"/>
        </w:rPr>
        <w:t>Nato</w:t>
      </w:r>
      <w:proofErr w:type="spellEnd"/>
      <w:r w:rsidRPr="005B17DC">
        <w:rPr>
          <w:rStyle w:val="TitleChar"/>
        </w:rPr>
        <w:t xml:space="preserve"> are committed towards Afghanistan and </w:t>
      </w:r>
      <w:r w:rsidRPr="00DD32BB">
        <w:rPr>
          <w:rStyle w:val="TitleChar"/>
          <w:highlight w:val="yellow"/>
        </w:rPr>
        <w:t>promised billions</w:t>
      </w:r>
      <w:r w:rsidRPr="005B17DC">
        <w:rPr>
          <w:rStyle w:val="TitleChar"/>
        </w:rPr>
        <w:t xml:space="preserve"> of dollars to the country. </w:t>
      </w:r>
      <w:r w:rsidRPr="00DD32BB">
        <w:rPr>
          <w:rStyle w:val="TitleChar"/>
          <w:highlight w:val="yellow"/>
        </w:rPr>
        <w:t>Afghan forces will be supported in the future and their training mission will continue</w:t>
      </w:r>
      <w:r w:rsidRPr="005B17DC">
        <w:rPr>
          <w:rStyle w:val="TitleChar"/>
        </w:rPr>
        <w:t>,"</w:t>
      </w:r>
      <w:r w:rsidRPr="005B17DC">
        <w:rPr>
          <w:sz w:val="16"/>
        </w:rPr>
        <w:t xml:space="preserve"> Medley added. The </w:t>
      </w:r>
      <w:proofErr w:type="spellStart"/>
      <w:proofErr w:type="gramStart"/>
      <w:r w:rsidRPr="005B17DC">
        <w:rPr>
          <w:sz w:val="16"/>
        </w:rPr>
        <w:t>Nato</w:t>
      </w:r>
      <w:proofErr w:type="spellEnd"/>
      <w:proofErr w:type="gramEnd"/>
      <w:r w:rsidRPr="005B17DC">
        <w:rPr>
          <w:sz w:val="16"/>
        </w:rPr>
        <w:t xml:space="preserve"> office in Kabul also introduced new senior civilian envoy to replace Simon </w:t>
      </w:r>
      <w:proofErr w:type="spellStart"/>
      <w:r w:rsidRPr="005B17DC">
        <w:rPr>
          <w:sz w:val="16"/>
        </w:rPr>
        <w:t>Gass</w:t>
      </w:r>
      <w:proofErr w:type="spellEnd"/>
      <w:r w:rsidRPr="005B17DC">
        <w:rPr>
          <w:sz w:val="16"/>
        </w:rPr>
        <w:t xml:space="preserve"> who completed his term last month.</w:t>
      </w:r>
    </w:p>
    <w:p w:rsidR="00426086" w:rsidRDefault="00426086" w:rsidP="00426086">
      <w:pPr>
        <w:pStyle w:val="Heading4"/>
      </w:pPr>
    </w:p>
    <w:p w:rsidR="00426086" w:rsidRDefault="00426086" w:rsidP="00426086">
      <w:pPr>
        <w:pStyle w:val="Heading4"/>
      </w:pPr>
      <w:r>
        <w:t xml:space="preserve">Alt </w:t>
      </w:r>
      <w:proofErr w:type="spellStart"/>
      <w:r>
        <w:t>caus</w:t>
      </w:r>
      <w:proofErr w:type="spellEnd"/>
    </w:p>
    <w:p w:rsidR="008C53DC" w:rsidRDefault="008C53DC" w:rsidP="008C53DC">
      <w:pPr>
        <w:rPr>
          <w:sz w:val="16"/>
        </w:rPr>
      </w:pPr>
    </w:p>
    <w:p w:rsidR="002D59BB" w:rsidRPr="003324FE" w:rsidRDefault="002D59BB" w:rsidP="002D59BB">
      <w:pPr>
        <w:rPr>
          <w:sz w:val="16"/>
          <w:szCs w:val="16"/>
        </w:rPr>
      </w:pPr>
      <w:proofErr w:type="spellStart"/>
      <w:r w:rsidRPr="003324FE">
        <w:rPr>
          <w:b/>
        </w:rPr>
        <w:t>Kjaernet</w:t>
      </w:r>
      <w:proofErr w:type="spellEnd"/>
      <w:r w:rsidRPr="003324FE">
        <w:rPr>
          <w:b/>
        </w:rPr>
        <w:t xml:space="preserve"> and </w:t>
      </w:r>
      <w:proofErr w:type="spellStart"/>
      <w:r w:rsidRPr="003324FE">
        <w:rPr>
          <w:b/>
        </w:rPr>
        <w:t>Torjeson</w:t>
      </w:r>
      <w:proofErr w:type="spellEnd"/>
      <w:r w:rsidRPr="003324FE">
        <w:rPr>
          <w:b/>
        </w:rPr>
        <w:t xml:space="preserve"> 8 </w:t>
      </w:r>
      <w:r w:rsidRPr="003324FE">
        <w:t xml:space="preserve">– </w:t>
      </w:r>
      <w:r w:rsidRPr="003324FE">
        <w:rPr>
          <w:sz w:val="16"/>
          <w:szCs w:val="16"/>
        </w:rPr>
        <w:t xml:space="preserve">*Research Fellow in the Energy </w:t>
      </w:r>
      <w:proofErr w:type="spellStart"/>
      <w:r w:rsidRPr="003324FE">
        <w:rPr>
          <w:sz w:val="16"/>
          <w:szCs w:val="16"/>
        </w:rPr>
        <w:t>Programme</w:t>
      </w:r>
      <w:proofErr w:type="spellEnd"/>
      <w:r w:rsidRPr="003324FE">
        <w:rPr>
          <w:sz w:val="16"/>
          <w:szCs w:val="16"/>
        </w:rPr>
        <w:t xml:space="preserve"> and the Department of Russia and Eurasia at the Norwegian Institute of International Affairs and Senior Research Fellow at the Norwegian Institute of International Affairs (Heidi and </w:t>
      </w:r>
      <w:proofErr w:type="spellStart"/>
      <w:r w:rsidRPr="003324FE">
        <w:rPr>
          <w:sz w:val="16"/>
          <w:szCs w:val="16"/>
        </w:rPr>
        <w:t>Stina</w:t>
      </w:r>
      <w:proofErr w:type="spellEnd"/>
      <w:r w:rsidRPr="003324FE">
        <w:rPr>
          <w:sz w:val="16"/>
          <w:szCs w:val="16"/>
        </w:rPr>
        <w:t>, “Afghanistan and Regional Instability: A Risk Assessment”, Norwegian Institute of International Affairs, http://english.nupi.no/Publications/Books-and-reports/2008/Afghanistan-and-regional-instability-A-risk-assessment)</w:t>
      </w:r>
    </w:p>
    <w:p w:rsidR="002D59BB" w:rsidRPr="003324FE" w:rsidRDefault="002D59BB" w:rsidP="002D59BB">
      <w:pPr>
        <w:rPr>
          <w:sz w:val="16"/>
        </w:rPr>
      </w:pPr>
      <w:r w:rsidRPr="003324FE">
        <w:rPr>
          <w:u w:val="single"/>
        </w:rPr>
        <w:t xml:space="preserve">The regional context of Afghanistan poses a range of challenges for the country’s </w:t>
      </w:r>
      <w:proofErr w:type="spellStart"/>
      <w:r w:rsidRPr="003324FE">
        <w:rPr>
          <w:u w:val="single"/>
        </w:rPr>
        <w:t>stabilisation</w:t>
      </w:r>
      <w:proofErr w:type="spellEnd"/>
      <w:r w:rsidRPr="003324FE">
        <w:rPr>
          <w:u w:val="single"/>
        </w:rPr>
        <w:t xml:space="preserve"> process</w:t>
      </w:r>
      <w:r w:rsidRPr="003324FE">
        <w:rPr>
          <w:sz w:val="16"/>
        </w:rPr>
        <w:t xml:space="preserve">: Pakistan </w:t>
      </w:r>
      <w:r w:rsidRPr="00631540">
        <w:rPr>
          <w:highlight w:val="green"/>
          <w:u w:val="single"/>
        </w:rPr>
        <w:t>Pakistan’s central government has lacked control of developments</w:t>
      </w:r>
      <w:r w:rsidRPr="003324FE">
        <w:rPr>
          <w:u w:val="single"/>
        </w:rPr>
        <w:t xml:space="preserve"> in the areas bordering Afghanistan</w:t>
      </w:r>
      <w:r w:rsidRPr="003324FE">
        <w:rPr>
          <w:sz w:val="16"/>
        </w:rPr>
        <w:t xml:space="preserve"> (Baluchistan, the Federally Administered Tribal Areas and the North-West Frontier Province), </w:t>
      </w:r>
      <w:r w:rsidRPr="003324FE">
        <w:rPr>
          <w:u w:val="single"/>
        </w:rPr>
        <w:t xml:space="preserve">making President Musharraf unable to implement the US-encouraged crackdown on Pakistani </w:t>
      </w:r>
      <w:proofErr w:type="spellStart"/>
      <w:r w:rsidRPr="003324FE">
        <w:rPr>
          <w:u w:val="single"/>
        </w:rPr>
        <w:t>Taleban</w:t>
      </w:r>
      <w:proofErr w:type="spellEnd"/>
      <w:r w:rsidRPr="003324FE">
        <w:rPr>
          <w:u w:val="single"/>
        </w:rPr>
        <w:t xml:space="preserve"> supporters. The Pakistani border areas have become a key source of weapons</w:t>
      </w:r>
      <w:r w:rsidRPr="003324FE">
        <w:rPr>
          <w:sz w:val="16"/>
        </w:rPr>
        <w:t xml:space="preserve">, equipment </w:t>
      </w:r>
      <w:r w:rsidRPr="003324FE">
        <w:rPr>
          <w:u w:val="single"/>
        </w:rPr>
        <w:t xml:space="preserve">and new recruits for anti-government militant groups in Afghanistan, while </w:t>
      </w:r>
      <w:r w:rsidRPr="00631540">
        <w:rPr>
          <w:highlight w:val="green"/>
          <w:u w:val="single"/>
        </w:rPr>
        <w:t>Pakistan–Afghanistan bilateral relations remain</w:t>
      </w:r>
      <w:r w:rsidRPr="003324FE">
        <w:rPr>
          <w:sz w:val="16"/>
        </w:rPr>
        <w:t xml:space="preserve">, as so often before, </w:t>
      </w:r>
      <w:r w:rsidRPr="00631540">
        <w:rPr>
          <w:highlight w:val="green"/>
          <w:u w:val="single"/>
        </w:rPr>
        <w:t>strained</w:t>
      </w:r>
      <w:r w:rsidRPr="003324FE">
        <w:rPr>
          <w:sz w:val="16"/>
        </w:rPr>
        <w:t xml:space="preserve">. The Pakistani election results from February 18 2008 give grounds for cautious optimism. Nevertheless, the serious challenges stemming from Pakistan will continue in the short to </w:t>
      </w:r>
      <w:r w:rsidRPr="003324FE">
        <w:rPr>
          <w:sz w:val="16"/>
        </w:rPr>
        <w:lastRenderedPageBreak/>
        <w:t xml:space="preserve">medium term for Afghanistan. Iran–US tensions </w:t>
      </w:r>
      <w:proofErr w:type="gramStart"/>
      <w:r w:rsidRPr="00631540">
        <w:rPr>
          <w:highlight w:val="green"/>
          <w:u w:val="single"/>
        </w:rPr>
        <w:t>The</w:t>
      </w:r>
      <w:proofErr w:type="gramEnd"/>
      <w:r w:rsidRPr="00631540">
        <w:rPr>
          <w:highlight w:val="green"/>
          <w:u w:val="single"/>
        </w:rPr>
        <w:t xml:space="preserve"> standoff between Iran and the USA over Iran’s nuclear </w:t>
      </w:r>
      <w:proofErr w:type="spellStart"/>
      <w:r w:rsidRPr="00631540">
        <w:rPr>
          <w:highlight w:val="green"/>
          <w:u w:val="single"/>
        </w:rPr>
        <w:t>programme</w:t>
      </w:r>
      <w:proofErr w:type="spellEnd"/>
      <w:r w:rsidRPr="00631540">
        <w:rPr>
          <w:highlight w:val="green"/>
          <w:u w:val="single"/>
        </w:rPr>
        <w:t xml:space="preserve"> has introduced difficulties in Iran–Afghan relations. Iran remains a</w:t>
      </w:r>
      <w:r w:rsidRPr="003324FE">
        <w:rPr>
          <w:u w:val="single"/>
        </w:rPr>
        <w:t xml:space="preserve">n important </w:t>
      </w:r>
      <w:r w:rsidRPr="00631540">
        <w:rPr>
          <w:highlight w:val="green"/>
          <w:u w:val="single"/>
        </w:rPr>
        <w:t>supporter of</w:t>
      </w:r>
      <w:r w:rsidRPr="003324FE">
        <w:rPr>
          <w:u w:val="single"/>
        </w:rPr>
        <w:t xml:space="preserve"> the Western-backed</w:t>
      </w:r>
      <w:r w:rsidRPr="003324FE">
        <w:rPr>
          <w:sz w:val="16"/>
        </w:rPr>
        <w:t xml:space="preserve"> Hamid </w:t>
      </w:r>
      <w:r w:rsidRPr="00631540">
        <w:rPr>
          <w:highlight w:val="green"/>
          <w:u w:val="single"/>
        </w:rPr>
        <w:t>Karzai</w:t>
      </w:r>
      <w:r w:rsidRPr="003324FE">
        <w:rPr>
          <w:u w:val="single"/>
        </w:rPr>
        <w:t xml:space="preserve"> government</w:t>
      </w:r>
      <w:r w:rsidRPr="003324FE">
        <w:rPr>
          <w:sz w:val="16"/>
        </w:rPr>
        <w:t xml:space="preserve">. Nevertheless, </w:t>
      </w:r>
      <w:r w:rsidRPr="003324FE">
        <w:rPr>
          <w:u w:val="single"/>
        </w:rPr>
        <w:t>in the face of US pressure, Iran is beginning to demonstrate</w:t>
      </w:r>
      <w:r w:rsidRPr="003324FE">
        <w:rPr>
          <w:sz w:val="16"/>
        </w:rPr>
        <w:t xml:space="preserve">, according to some reports, </w:t>
      </w:r>
      <w:r w:rsidRPr="003324FE">
        <w:rPr>
          <w:u w:val="single"/>
        </w:rPr>
        <w:t xml:space="preserve">its ability to </w:t>
      </w:r>
      <w:proofErr w:type="spellStart"/>
      <w:r w:rsidRPr="003324FE">
        <w:rPr>
          <w:u w:val="single"/>
        </w:rPr>
        <w:t>destabilise</w:t>
      </w:r>
      <w:proofErr w:type="spellEnd"/>
      <w:r w:rsidRPr="003324FE">
        <w:rPr>
          <w:u w:val="single"/>
        </w:rPr>
        <w:t xml:space="preserve"> Afghanistan and derail Washington’s Afghan campaign, as a means of enhancing its overall leverage regarding the USA</w:t>
      </w:r>
      <w:r w:rsidRPr="003324FE">
        <w:rPr>
          <w:sz w:val="16"/>
        </w:rPr>
        <w:t xml:space="preserve">.1 Geopolitical rivalries </w:t>
      </w:r>
      <w:r w:rsidRPr="003324FE">
        <w:rPr>
          <w:u w:val="single"/>
        </w:rPr>
        <w:t xml:space="preserve">Geopolitical rivalries in the region preclude any optimal co-ordination of support to Afghanistan by </w:t>
      </w:r>
      <w:proofErr w:type="spellStart"/>
      <w:r w:rsidRPr="003324FE">
        <w:rPr>
          <w:u w:val="single"/>
        </w:rPr>
        <w:t>neighbours</w:t>
      </w:r>
      <w:proofErr w:type="spellEnd"/>
      <w:r w:rsidRPr="003324FE">
        <w:rPr>
          <w:u w:val="single"/>
        </w:rPr>
        <w:t xml:space="preserve"> and great powers. These tensions include the long-standing </w:t>
      </w:r>
      <w:r w:rsidRPr="00631540">
        <w:rPr>
          <w:highlight w:val="green"/>
          <w:u w:val="single"/>
        </w:rPr>
        <w:t>conflict between India and Pakistan</w:t>
      </w:r>
      <w:r w:rsidRPr="003324FE">
        <w:rPr>
          <w:u w:val="single"/>
        </w:rPr>
        <w:t xml:space="preserve"> as well as the </w:t>
      </w:r>
      <w:r w:rsidRPr="00631540">
        <w:rPr>
          <w:highlight w:val="green"/>
          <w:u w:val="single"/>
        </w:rPr>
        <w:t>serious Russian and Chinese unease</w:t>
      </w:r>
      <w:r w:rsidRPr="003324FE">
        <w:rPr>
          <w:u w:val="single"/>
        </w:rPr>
        <w:t xml:space="preserve"> over the US and NATO military presence in the region</w:t>
      </w:r>
      <w:r w:rsidRPr="003324FE">
        <w:rPr>
          <w:sz w:val="16"/>
        </w:rPr>
        <w:t xml:space="preserve">. Regional trade difficulties </w:t>
      </w:r>
      <w:r w:rsidRPr="003324FE">
        <w:rPr>
          <w:u w:val="single"/>
        </w:rPr>
        <w:t xml:space="preserve">Security concerns and post-Soviet bureaucratic inertia prevent Afghanistan’s northern </w:t>
      </w:r>
      <w:proofErr w:type="spellStart"/>
      <w:r w:rsidRPr="003324FE">
        <w:rPr>
          <w:u w:val="single"/>
        </w:rPr>
        <w:t>neighbours</w:t>
      </w:r>
      <w:proofErr w:type="spellEnd"/>
      <w:r w:rsidRPr="003324FE">
        <w:rPr>
          <w:u w:val="single"/>
        </w:rPr>
        <w:t xml:space="preserve"> from fully endorsing the vision</w:t>
      </w:r>
      <w:r w:rsidRPr="003324FE">
        <w:rPr>
          <w:sz w:val="16"/>
        </w:rPr>
        <w:t>, promoted by the USA and other nations</w:t>
      </w:r>
      <w:r w:rsidRPr="003324FE">
        <w:rPr>
          <w:u w:val="single"/>
        </w:rPr>
        <w:t xml:space="preserve">, of </w:t>
      </w:r>
      <w:r w:rsidRPr="00631540">
        <w:rPr>
          <w:highlight w:val="green"/>
          <w:u w:val="single"/>
        </w:rPr>
        <w:t>Afghanistan’s economic recovery being facilitated by denser integration into regional trade</w:t>
      </w:r>
      <w:r w:rsidRPr="003324FE">
        <w:rPr>
          <w:sz w:val="16"/>
        </w:rPr>
        <w:t xml:space="preserve"> and communication links. Uzbekistan The government of </w:t>
      </w:r>
      <w:r w:rsidRPr="00631540">
        <w:rPr>
          <w:highlight w:val="green"/>
          <w:u w:val="single"/>
        </w:rPr>
        <w:t>Uzbekistan is highly authoritarian and deeply unpopular</w:t>
      </w:r>
      <w:r w:rsidRPr="003324FE">
        <w:rPr>
          <w:u w:val="single"/>
        </w:rPr>
        <w:t>. Large-scale political and social upheaval remains one likely future scenario</w:t>
      </w:r>
      <w:r w:rsidRPr="003324FE">
        <w:rPr>
          <w:sz w:val="16"/>
        </w:rPr>
        <w:t xml:space="preserve"> for the country. Upheaval in Uzbekistan </w:t>
      </w:r>
      <w:r w:rsidRPr="003324FE">
        <w:rPr>
          <w:u w:val="single"/>
        </w:rPr>
        <w:t xml:space="preserve">would pose a serious challenge to the stability of Afghanistan’s northern and western territories, </w:t>
      </w:r>
      <w:r w:rsidRPr="003324FE">
        <w:rPr>
          <w:sz w:val="16"/>
        </w:rPr>
        <w:t xml:space="preserve">including </w:t>
      </w:r>
      <w:proofErr w:type="spellStart"/>
      <w:r w:rsidRPr="003324FE">
        <w:rPr>
          <w:sz w:val="16"/>
        </w:rPr>
        <w:t>Mazar</w:t>
      </w:r>
      <w:proofErr w:type="spellEnd"/>
      <w:r w:rsidRPr="003324FE">
        <w:rPr>
          <w:sz w:val="16"/>
        </w:rPr>
        <w:t>-e-</w:t>
      </w:r>
      <w:proofErr w:type="spellStart"/>
      <w:r w:rsidRPr="003324FE">
        <w:rPr>
          <w:sz w:val="16"/>
        </w:rPr>
        <w:t>sharif</w:t>
      </w:r>
      <w:proofErr w:type="spellEnd"/>
      <w:r w:rsidRPr="003324FE">
        <w:rPr>
          <w:sz w:val="16"/>
        </w:rPr>
        <w:t xml:space="preserve"> and possibly </w:t>
      </w:r>
      <w:proofErr w:type="spellStart"/>
      <w:r w:rsidRPr="003324FE">
        <w:rPr>
          <w:sz w:val="16"/>
        </w:rPr>
        <w:t>Meymaneh</w:t>
      </w:r>
      <w:proofErr w:type="spellEnd"/>
      <w:r w:rsidRPr="003324FE">
        <w:rPr>
          <w:sz w:val="16"/>
        </w:rPr>
        <w:t xml:space="preserve">, where Norwegian troops are stationed. The German-run ISAF base located in </w:t>
      </w:r>
      <w:proofErr w:type="spellStart"/>
      <w:r w:rsidRPr="003324FE">
        <w:rPr>
          <w:sz w:val="16"/>
        </w:rPr>
        <w:t>Termez</w:t>
      </w:r>
      <w:proofErr w:type="spellEnd"/>
      <w:r w:rsidRPr="003324FE">
        <w:rPr>
          <w:sz w:val="16"/>
        </w:rPr>
        <w:t xml:space="preserve"> in Uzbekistan near the Uzbekistan–Afghanistan border, and </w:t>
      </w:r>
      <w:proofErr w:type="spellStart"/>
      <w:r w:rsidRPr="003324FE">
        <w:rPr>
          <w:sz w:val="16"/>
        </w:rPr>
        <w:t>Mazar</w:t>
      </w:r>
      <w:proofErr w:type="spellEnd"/>
      <w:r w:rsidRPr="003324FE">
        <w:rPr>
          <w:sz w:val="16"/>
        </w:rPr>
        <w:t>-e-</w:t>
      </w:r>
      <w:proofErr w:type="spellStart"/>
      <w:r w:rsidRPr="003324FE">
        <w:rPr>
          <w:sz w:val="16"/>
        </w:rPr>
        <w:t>sharif</w:t>
      </w:r>
      <w:proofErr w:type="spellEnd"/>
      <w:r w:rsidRPr="003324FE">
        <w:rPr>
          <w:sz w:val="16"/>
        </w:rPr>
        <w:t xml:space="preserve"> would be particularly vulnerable in case of upheaval in Uzbekistan. Drugs </w:t>
      </w:r>
      <w:proofErr w:type="spellStart"/>
      <w:r w:rsidRPr="00631540">
        <w:rPr>
          <w:highlight w:val="green"/>
          <w:u w:val="single"/>
        </w:rPr>
        <w:t>Drugs</w:t>
      </w:r>
      <w:proofErr w:type="spellEnd"/>
      <w:r w:rsidRPr="00631540">
        <w:rPr>
          <w:highlight w:val="green"/>
          <w:u w:val="single"/>
        </w:rPr>
        <w:t xml:space="preserve"> production and trafficking constitute one of Afghanistan’s central domestic challenges</w:t>
      </w:r>
      <w:r w:rsidRPr="003324FE">
        <w:rPr>
          <w:u w:val="single"/>
        </w:rPr>
        <w:t xml:space="preserve">, but drugs trafficking can also be seen as a regional problem. The large-scale criminal activities and incomes associated with regional drug flows are undermining the states of the region: in this way Afghanistan’s </w:t>
      </w:r>
      <w:proofErr w:type="spellStart"/>
      <w:r w:rsidRPr="003324FE">
        <w:rPr>
          <w:u w:val="single"/>
        </w:rPr>
        <w:t>neighbours</w:t>
      </w:r>
      <w:proofErr w:type="spellEnd"/>
      <w:r w:rsidRPr="003324FE">
        <w:rPr>
          <w:sz w:val="16"/>
        </w:rPr>
        <w:t xml:space="preserve"> – Tajikistan and Kyrgyzstan in particular – </w:t>
      </w:r>
      <w:r w:rsidRPr="003324FE">
        <w:rPr>
          <w:u w:val="single"/>
        </w:rPr>
        <w:t>are becoming weaker</w:t>
      </w:r>
      <w:r w:rsidRPr="003324FE">
        <w:rPr>
          <w:sz w:val="16"/>
        </w:rPr>
        <w:t xml:space="preserve">, more </w:t>
      </w:r>
      <w:proofErr w:type="spellStart"/>
      <w:r w:rsidRPr="003324FE">
        <w:rPr>
          <w:sz w:val="16"/>
        </w:rPr>
        <w:t>criminalised</w:t>
      </w:r>
      <w:proofErr w:type="spellEnd"/>
      <w:r w:rsidRPr="003324FE">
        <w:rPr>
          <w:sz w:val="16"/>
        </w:rPr>
        <w:t xml:space="preserve">, </w:t>
      </w:r>
      <w:r w:rsidRPr="003324FE">
        <w:rPr>
          <w:u w:val="single"/>
        </w:rPr>
        <w:t>more unstable and less able to act as constructive partners for Afghanistan</w:t>
      </w:r>
      <w:r w:rsidRPr="003324FE">
        <w:rPr>
          <w:sz w:val="16"/>
        </w:rPr>
        <w:t xml:space="preserve">. Water </w:t>
      </w:r>
      <w:r w:rsidRPr="00631540">
        <w:rPr>
          <w:highlight w:val="green"/>
          <w:u w:val="single"/>
        </w:rPr>
        <w:t>Afghanistan’s</w:t>
      </w:r>
      <w:r w:rsidRPr="003324FE">
        <w:rPr>
          <w:u w:val="single"/>
        </w:rPr>
        <w:t xml:space="preserve"> northern </w:t>
      </w:r>
      <w:proofErr w:type="spellStart"/>
      <w:r w:rsidRPr="00631540">
        <w:rPr>
          <w:highlight w:val="green"/>
          <w:u w:val="single"/>
        </w:rPr>
        <w:t>neighbours</w:t>
      </w:r>
      <w:proofErr w:type="spellEnd"/>
      <w:r w:rsidRPr="00631540">
        <w:rPr>
          <w:highlight w:val="green"/>
          <w:u w:val="single"/>
        </w:rPr>
        <w:t xml:space="preserve"> have a </w:t>
      </w:r>
      <w:r w:rsidRPr="003324FE">
        <w:rPr>
          <w:u w:val="single"/>
        </w:rPr>
        <w:t xml:space="preserve">lengthy </w:t>
      </w:r>
      <w:r w:rsidRPr="00631540">
        <w:rPr>
          <w:highlight w:val="green"/>
          <w:u w:val="single"/>
        </w:rPr>
        <w:t>history of water disputes</w:t>
      </w:r>
      <w:r w:rsidRPr="003324FE">
        <w:rPr>
          <w:u w:val="single"/>
        </w:rPr>
        <w:t xml:space="preserve">. If Afghanistan </w:t>
      </w:r>
      <w:r w:rsidRPr="003324FE">
        <w:rPr>
          <w:sz w:val="16"/>
        </w:rPr>
        <w:t xml:space="preserve">in the medium or long term </w:t>
      </w:r>
      <w:r w:rsidRPr="003324FE">
        <w:rPr>
          <w:u w:val="single"/>
        </w:rPr>
        <w:t xml:space="preserve">decides to claim its legitimate share of the region’s water resources – as it may well do in order to further its economic development – then water-sharing in the region will become even more difficult. </w:t>
      </w:r>
      <w:r w:rsidRPr="00631540">
        <w:rPr>
          <w:highlight w:val="green"/>
          <w:u w:val="single"/>
        </w:rPr>
        <w:t>Bilateral and multilateral relations</w:t>
      </w:r>
      <w:r w:rsidRPr="003324FE">
        <w:rPr>
          <w:u w:val="single"/>
        </w:rPr>
        <w:t xml:space="preserve"> between and among the Central Asian states </w:t>
      </w:r>
      <w:r w:rsidRPr="00631540">
        <w:rPr>
          <w:highlight w:val="green"/>
          <w:u w:val="single"/>
        </w:rPr>
        <w:t>have been severely strained</w:t>
      </w:r>
      <w:r w:rsidRPr="003324FE">
        <w:rPr>
          <w:u w:val="single"/>
        </w:rPr>
        <w:t xml:space="preserve"> at times</w:t>
      </w:r>
      <w:r w:rsidRPr="003324FE">
        <w:rPr>
          <w:sz w:val="16"/>
        </w:rPr>
        <w:t xml:space="preserve">, although fully fledged ‘water wars’ have remained a remote prospect. </w:t>
      </w:r>
    </w:p>
    <w:p w:rsidR="00916F7D" w:rsidRDefault="00916F7D" w:rsidP="00916F7D">
      <w:pPr>
        <w:pStyle w:val="Heading3"/>
      </w:pPr>
      <w:proofErr w:type="spellStart"/>
      <w:r>
        <w:lastRenderedPageBreak/>
        <w:t>Indopak</w:t>
      </w:r>
      <w:proofErr w:type="spellEnd"/>
    </w:p>
    <w:p w:rsidR="00916F7D" w:rsidRDefault="00916F7D" w:rsidP="00916F7D">
      <w:pPr>
        <w:pStyle w:val="Heading3"/>
      </w:pPr>
      <w:r>
        <w:lastRenderedPageBreak/>
        <w:t>Pakistan</w:t>
      </w:r>
    </w:p>
    <w:p w:rsidR="00C918A4" w:rsidRPr="003324FE" w:rsidRDefault="00C918A4" w:rsidP="00C918A4">
      <w:pPr>
        <w:rPr>
          <w:b/>
        </w:rPr>
      </w:pPr>
      <w:r w:rsidRPr="003324FE">
        <w:rPr>
          <w:b/>
        </w:rPr>
        <w:t xml:space="preserve">Military crackdowns control instability  </w:t>
      </w:r>
    </w:p>
    <w:p w:rsidR="00C918A4" w:rsidRPr="003324FE" w:rsidRDefault="00C918A4" w:rsidP="00C918A4">
      <w:pPr>
        <w:rPr>
          <w:rFonts w:eastAsia="Times New Roman"/>
          <w:szCs w:val="24"/>
        </w:rPr>
      </w:pPr>
      <w:proofErr w:type="spellStart"/>
      <w:r w:rsidRPr="003324FE">
        <w:rPr>
          <w:b/>
        </w:rPr>
        <w:t>Bandow</w:t>
      </w:r>
      <w:proofErr w:type="spellEnd"/>
      <w:r w:rsidRPr="003324FE">
        <w:rPr>
          <w:b/>
        </w:rPr>
        <w:t xml:space="preserve"> 09</w:t>
      </w:r>
      <w:r w:rsidRPr="003324FE">
        <w:rPr>
          <w:rFonts w:eastAsia="Times New Roman"/>
          <w:b/>
          <w:szCs w:val="24"/>
        </w:rPr>
        <w:t xml:space="preserve"> </w:t>
      </w:r>
      <w:r w:rsidRPr="003324FE">
        <w:rPr>
          <w:rFonts w:eastAsia="Times New Roman"/>
          <w:szCs w:val="24"/>
        </w:rPr>
        <w:t xml:space="preserve">– </w:t>
      </w:r>
      <w:r w:rsidRPr="003324FE">
        <w:rPr>
          <w:rFonts w:eastAsia="Times New Roman"/>
          <w:sz w:val="16"/>
          <w:szCs w:val="16"/>
        </w:rPr>
        <w:t xml:space="preserve">Senior Fellow at the Cato Institute (Doug, “Recognizing the Limits of American Power in Afghanistan,” Huffington Post, 11/31/09, </w:t>
      </w:r>
      <w:hyperlink r:id="rId13" w:history="1">
        <w:r w:rsidRPr="003324FE">
          <w:rPr>
            <w:rStyle w:val="Hyperlink"/>
            <w:rFonts w:eastAsia="Times New Roman"/>
            <w:sz w:val="16"/>
            <w:szCs w:val="16"/>
          </w:rPr>
          <w:t>http://www.cato.org/pub_display.php?pub_id=10924</w:t>
        </w:r>
      </w:hyperlink>
      <w:r w:rsidRPr="003324FE">
        <w:rPr>
          <w:rFonts w:eastAsia="Times New Roman"/>
          <w:color w:val="000000"/>
          <w:sz w:val="16"/>
          <w:szCs w:val="16"/>
        </w:rPr>
        <w:t xml:space="preserve">, </w:t>
      </w:r>
      <w:proofErr w:type="spellStart"/>
      <w:r w:rsidRPr="003324FE">
        <w:rPr>
          <w:rFonts w:eastAsia="Times New Roman"/>
          <w:color w:val="000000"/>
          <w:sz w:val="16"/>
          <w:szCs w:val="16"/>
        </w:rPr>
        <w:t>MMarcus</w:t>
      </w:r>
      <w:proofErr w:type="spellEnd"/>
      <w:r w:rsidRPr="003324FE">
        <w:rPr>
          <w:rFonts w:eastAsia="Times New Roman"/>
          <w:sz w:val="16"/>
          <w:szCs w:val="16"/>
        </w:rPr>
        <w:t>)</w:t>
      </w:r>
    </w:p>
    <w:p w:rsidR="00C918A4" w:rsidRPr="003324FE" w:rsidRDefault="00C918A4" w:rsidP="00C918A4">
      <w:pPr>
        <w:rPr>
          <w:sz w:val="16"/>
        </w:rPr>
      </w:pPr>
      <w:r w:rsidRPr="003324FE">
        <w:rPr>
          <w:sz w:val="16"/>
        </w:rPr>
        <w:t xml:space="preserve">From Pakistan's perspective, limiting the war on almost any terms would be better than prosecuting it for years, even to "victory," whatever that would mean. In fact, the least likely outcome is a takeover by widely unpopular Pakistani militants. </w:t>
      </w:r>
      <w:r w:rsidRPr="00631540">
        <w:rPr>
          <w:highlight w:val="green"/>
          <w:u w:val="single"/>
        </w:rPr>
        <w:t>The Pakistan military is the nation's strongest institution</w:t>
      </w:r>
      <w:r w:rsidRPr="003324FE">
        <w:rPr>
          <w:u w:val="single"/>
        </w:rPr>
        <w:t>;</w:t>
      </w:r>
      <w:r w:rsidRPr="003324FE">
        <w:rPr>
          <w:sz w:val="16"/>
        </w:rPr>
        <w:t xml:space="preserve"> while the army might not be able to rule alone</w:t>
      </w:r>
      <w:r w:rsidRPr="003324FE">
        <w:rPr>
          <w:u w:val="single"/>
        </w:rPr>
        <w:t>, it can prevent any other force from ruling</w:t>
      </w:r>
      <w:r w:rsidRPr="003324FE">
        <w:rPr>
          <w:sz w:val="16"/>
        </w:rPr>
        <w:t xml:space="preserve">. Indeed, Bennett </w:t>
      </w:r>
      <w:proofErr w:type="spellStart"/>
      <w:r w:rsidRPr="003324FE">
        <w:rPr>
          <w:sz w:val="16"/>
        </w:rPr>
        <w:t>Ramberg</w:t>
      </w:r>
      <w:proofErr w:type="spellEnd"/>
      <w:r w:rsidRPr="003324FE">
        <w:rPr>
          <w:sz w:val="16"/>
        </w:rPr>
        <w:t xml:space="preserve"> made the important point: "</w:t>
      </w:r>
      <w:r w:rsidRPr="00631540">
        <w:rPr>
          <w:highlight w:val="green"/>
          <w:u w:val="single"/>
        </w:rPr>
        <w:t>Pakistan</w:t>
      </w:r>
      <w:r w:rsidRPr="003324FE">
        <w:rPr>
          <w:sz w:val="16"/>
        </w:rPr>
        <w:t xml:space="preserve">, Iran and the former Soviet republics to the north </w:t>
      </w:r>
      <w:r w:rsidRPr="00631540">
        <w:rPr>
          <w:highlight w:val="green"/>
          <w:u w:val="single"/>
        </w:rPr>
        <w:t>have demonstrated a brutal capacity to suppress political violence to ensure survival</w:t>
      </w:r>
      <w:r w:rsidRPr="003324FE">
        <w:rPr>
          <w:sz w:val="16"/>
        </w:rPr>
        <w:t xml:space="preserve">. This suggests that </w:t>
      </w:r>
      <w:r w:rsidRPr="003324FE">
        <w:rPr>
          <w:u w:val="single"/>
        </w:rPr>
        <w:t>even were Afghanistan to become a terrorist haven, the neighborhood can adapt and resist."</w:t>
      </w:r>
      <w:r w:rsidRPr="003324FE">
        <w:rPr>
          <w:sz w:val="16"/>
        </w:rPr>
        <w:t xml:space="preserve"> The results might not be pretty, but </w:t>
      </w:r>
      <w:r w:rsidRPr="003324FE">
        <w:rPr>
          <w:u w:val="single"/>
        </w:rPr>
        <w:t>the region would not descend into chaos.</w:t>
      </w:r>
      <w:r w:rsidRPr="003324FE">
        <w:rPr>
          <w:sz w:val="16"/>
        </w:rPr>
        <w:t xml:space="preserve"> In contrast, warned </w:t>
      </w:r>
      <w:proofErr w:type="spellStart"/>
      <w:r w:rsidRPr="003324FE">
        <w:rPr>
          <w:sz w:val="16"/>
        </w:rPr>
        <w:t>Bacevich</w:t>
      </w:r>
      <w:proofErr w:type="spellEnd"/>
      <w:r w:rsidRPr="003324FE">
        <w:rPr>
          <w:sz w:val="16"/>
        </w:rPr>
        <w:t xml:space="preserve">: "To risk the stability of that nuclear-armed state in the vain hope of salvaging Afghanistan would be a terrible mistake." </w:t>
      </w:r>
    </w:p>
    <w:p w:rsidR="00C918A4" w:rsidRPr="009056D9" w:rsidRDefault="00C918A4" w:rsidP="00C918A4">
      <w:pPr>
        <w:rPr>
          <w:rStyle w:val="StyleBoldUnderline"/>
        </w:rPr>
      </w:pPr>
    </w:p>
    <w:p w:rsidR="00C918A4" w:rsidRPr="003324FE" w:rsidRDefault="00C918A4" w:rsidP="00C918A4">
      <w:pPr>
        <w:rPr>
          <w:b/>
        </w:rPr>
      </w:pPr>
      <w:r w:rsidRPr="003324FE">
        <w:rPr>
          <w:b/>
        </w:rPr>
        <w:t xml:space="preserve">Won’t escalate -- Paki loose nukes aren’t a threat. </w:t>
      </w:r>
    </w:p>
    <w:p w:rsidR="00C918A4" w:rsidRPr="003324FE" w:rsidRDefault="00C918A4" w:rsidP="00C918A4">
      <w:r w:rsidRPr="003324FE">
        <w:rPr>
          <w:b/>
        </w:rPr>
        <w:t>Innocent 10</w:t>
      </w:r>
      <w:r w:rsidRPr="003324FE">
        <w:t xml:space="preserve"> - </w:t>
      </w:r>
      <w:r w:rsidRPr="003324FE">
        <w:rPr>
          <w:sz w:val="16"/>
          <w:szCs w:val="16"/>
        </w:rPr>
        <w:t>foreign policy analyst at the Cato Institute (</w:t>
      </w:r>
      <w:proofErr w:type="spellStart"/>
      <w:r w:rsidRPr="003324FE">
        <w:rPr>
          <w:sz w:val="16"/>
          <w:szCs w:val="16"/>
        </w:rPr>
        <w:t>Malou</w:t>
      </w:r>
      <w:proofErr w:type="spellEnd"/>
      <w:r w:rsidRPr="003324FE">
        <w:rPr>
          <w:sz w:val="16"/>
          <w:szCs w:val="16"/>
        </w:rPr>
        <w:t xml:space="preserve">, “Away from </w:t>
      </w:r>
      <w:proofErr w:type="spellStart"/>
      <w:r w:rsidRPr="003324FE">
        <w:rPr>
          <w:sz w:val="16"/>
          <w:szCs w:val="16"/>
        </w:rPr>
        <w:t>McChrystal</w:t>
      </w:r>
      <w:proofErr w:type="spellEnd"/>
      <w:r w:rsidRPr="003324FE">
        <w:rPr>
          <w:sz w:val="16"/>
          <w:szCs w:val="16"/>
        </w:rPr>
        <w:t xml:space="preserve"> and Back to the Basics,” Huffington Post, 6/28/10, </w:t>
      </w:r>
      <w:hyperlink r:id="rId14" w:history="1">
        <w:r w:rsidRPr="003324FE">
          <w:rPr>
            <w:rStyle w:val="Hyperlink"/>
            <w:sz w:val="16"/>
            <w:szCs w:val="16"/>
          </w:rPr>
          <w:t>http://www.cato.org/pub_display.php?pub_id=11934</w:t>
        </w:r>
      </w:hyperlink>
      <w:r w:rsidRPr="003324FE">
        <w:rPr>
          <w:color w:val="000000"/>
          <w:sz w:val="16"/>
          <w:szCs w:val="16"/>
        </w:rPr>
        <w:t xml:space="preserve">, </w:t>
      </w:r>
      <w:proofErr w:type="spellStart"/>
      <w:r w:rsidRPr="003324FE">
        <w:rPr>
          <w:color w:val="000000"/>
          <w:sz w:val="16"/>
          <w:szCs w:val="16"/>
        </w:rPr>
        <w:t>MMarcus</w:t>
      </w:r>
      <w:proofErr w:type="spellEnd"/>
      <w:r w:rsidRPr="003324FE">
        <w:rPr>
          <w:sz w:val="16"/>
          <w:szCs w:val="16"/>
        </w:rPr>
        <w:t>)</w:t>
      </w:r>
    </w:p>
    <w:p w:rsidR="00C918A4" w:rsidRPr="003324FE" w:rsidRDefault="00C918A4" w:rsidP="00C918A4">
      <w:pPr>
        <w:rPr>
          <w:u w:val="single"/>
        </w:rPr>
      </w:pPr>
      <w:r w:rsidRPr="00631540">
        <w:rPr>
          <w:highlight w:val="green"/>
          <w:u w:val="single"/>
        </w:rPr>
        <w:t>Pakistan has an elaborate command and control system</w:t>
      </w:r>
      <w:r w:rsidRPr="003324FE">
        <w:rPr>
          <w:u w:val="single"/>
        </w:rPr>
        <w:t xml:space="preserve"> </w:t>
      </w:r>
      <w:r w:rsidRPr="003324FE">
        <w:rPr>
          <w:sz w:val="16"/>
        </w:rPr>
        <w:t>in place that complies with strict Western standards, and th</w:t>
      </w:r>
      <w:r w:rsidRPr="003324FE">
        <w:rPr>
          <w:u w:val="single"/>
        </w:rPr>
        <w:t>e country's warheads, detonators, and missiles are not stored fully-assembled, but are scattered and physically separated throughout the country</w:t>
      </w:r>
      <w:r w:rsidRPr="003324FE">
        <w:rPr>
          <w:sz w:val="16"/>
        </w:rPr>
        <w:t xml:space="preserve">. In short, </w:t>
      </w:r>
      <w:r w:rsidRPr="00631540">
        <w:rPr>
          <w:rStyle w:val="Emphasis"/>
          <w:highlight w:val="green"/>
        </w:rPr>
        <w:t>the danger of militants seizing Pakistan's nuclear weapons in some Rambo-like scenario remains highly unlikely.</w:t>
      </w:r>
    </w:p>
    <w:p w:rsidR="00C918A4" w:rsidRPr="00C918A4" w:rsidRDefault="00C918A4" w:rsidP="00C918A4"/>
    <w:p w:rsidR="00916F7D" w:rsidRDefault="00916F7D" w:rsidP="00916F7D">
      <w:pPr>
        <w:pStyle w:val="Heading3"/>
      </w:pPr>
      <w:r>
        <w:lastRenderedPageBreak/>
        <w:t>China</w:t>
      </w:r>
    </w:p>
    <w:p w:rsidR="00875E5B" w:rsidRPr="00E83EF3" w:rsidRDefault="00875E5B" w:rsidP="00875E5B">
      <w:pPr>
        <w:pStyle w:val="Heading4"/>
      </w:pPr>
      <w:r w:rsidRPr="00E83EF3">
        <w:t>Ch</w:t>
      </w:r>
      <w:r>
        <w:t>ina will not risk war—economics and diplomacy</w:t>
      </w:r>
    </w:p>
    <w:p w:rsidR="00875E5B" w:rsidRDefault="00875E5B" w:rsidP="00875E5B">
      <w:proofErr w:type="spellStart"/>
      <w:proofErr w:type="gramStart"/>
      <w:r w:rsidRPr="00737B34">
        <w:rPr>
          <w:rStyle w:val="StyleStyleBold12pt"/>
        </w:rPr>
        <w:t>Fravel</w:t>
      </w:r>
      <w:proofErr w:type="spellEnd"/>
      <w:r w:rsidRPr="00737B34">
        <w:rPr>
          <w:rStyle w:val="StyleStyleBold12pt"/>
        </w:rPr>
        <w:t xml:space="preserve"> 12</w:t>
      </w:r>
      <w:r w:rsidRPr="00875E5B">
        <w:rPr>
          <w:sz w:val="16"/>
          <w:szCs w:val="16"/>
        </w:rPr>
        <w:t>—Associate Professor of Political Science and member of the Security Studies Program at MIT.</w:t>
      </w:r>
      <w:proofErr w:type="gramEnd"/>
      <w:r w:rsidRPr="00875E5B">
        <w:rPr>
          <w:sz w:val="16"/>
          <w:szCs w:val="16"/>
        </w:rPr>
        <w:t xml:space="preserve"> Taylor is a graduate of Middlebury College and Stanford University, where he received his PhD. He has been a Postdoctoral Fellow at the Olin Institute for Strategic Studies at Harvard University, a </w:t>
      </w:r>
      <w:proofErr w:type="spellStart"/>
      <w:r w:rsidRPr="00875E5B">
        <w:rPr>
          <w:sz w:val="16"/>
          <w:szCs w:val="16"/>
        </w:rPr>
        <w:t>Predoctoral</w:t>
      </w:r>
      <w:proofErr w:type="spellEnd"/>
      <w:r w:rsidRPr="00875E5B">
        <w:rPr>
          <w:sz w:val="16"/>
          <w:szCs w:val="16"/>
        </w:rPr>
        <w:t xml:space="preserve">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875E5B">
        <w:rPr>
          <w:sz w:val="16"/>
          <w:szCs w:val="16"/>
          <w:vertAlign w:val="superscript"/>
        </w:rPr>
        <w:t>nd</w:t>
      </w:r>
      <w:r w:rsidRPr="00875E5B">
        <w:rPr>
          <w:sz w:val="16"/>
          <w:szCs w:val="16"/>
        </w:rPr>
        <w:t xml:space="preserve">, 2012, </w:t>
      </w:r>
      <w:hyperlink r:id="rId15" w:history="1">
        <w:r w:rsidRPr="00875E5B">
          <w:rPr>
            <w:rStyle w:val="Hyperlink"/>
            <w:sz w:val="16"/>
            <w:szCs w:val="16"/>
          </w:rPr>
          <w:t>http://www.foreignaffairs.com/articles/137346/m-taylor-fravel/all-quiet-in-the-south-china-sea</w:t>
        </w:r>
      </w:hyperlink>
      <w:r w:rsidRPr="00875E5B">
        <w:rPr>
          <w:sz w:val="16"/>
          <w:szCs w:val="16"/>
        </w:rPr>
        <w:t>)</w:t>
      </w:r>
    </w:p>
    <w:p w:rsidR="00875E5B" w:rsidRPr="00255D4C" w:rsidRDefault="00875E5B" w:rsidP="00875E5B">
      <w:pPr>
        <w:rPr>
          <w:sz w:val="16"/>
        </w:rPr>
      </w:pPr>
      <w:r w:rsidRPr="00CF05E7">
        <w:rPr>
          <w:rStyle w:val="StyleBoldUnderline"/>
        </w:rPr>
        <w:t>Little noticed</w:t>
      </w:r>
      <w:r w:rsidRPr="00255D4C">
        <w:rPr>
          <w:sz w:val="16"/>
        </w:rPr>
        <w:t xml:space="preserve">, however, </w:t>
      </w:r>
      <w:r w:rsidRPr="00CF05E7">
        <w:rPr>
          <w:rStyle w:val="StyleBoldUnderline"/>
        </w:rPr>
        <w:t>has been China's recent adoption of a new</w:t>
      </w:r>
      <w:r w:rsidRPr="00255D4C">
        <w:rPr>
          <w:sz w:val="16"/>
        </w:rPr>
        <w:t xml:space="preserve"> -- and much more moderate -- </w:t>
      </w:r>
      <w:r w:rsidRPr="00CF05E7">
        <w:rPr>
          <w:rStyle w:val="StyleBoldUnderline"/>
        </w:rPr>
        <w:t>approach</w:t>
      </w:r>
      <w:r w:rsidRPr="00255D4C">
        <w:rPr>
          <w:sz w:val="16"/>
        </w:rPr>
        <w:t xml:space="preserve">. The primary goals of the friendlier policy are to restore China's tarnished image in East Asia and to reduce the rationale for a more active U.S. role there. </w:t>
      </w:r>
    </w:p>
    <w:p w:rsidR="00875E5B" w:rsidRPr="00CF05E7" w:rsidRDefault="00875E5B" w:rsidP="00875E5B">
      <w:pPr>
        <w:rPr>
          <w:rStyle w:val="StyleBoldUnderline"/>
        </w:rPr>
      </w:pPr>
      <w:r w:rsidRPr="00737B34">
        <w:rPr>
          <w:rStyle w:val="StyleBoldUnderline"/>
          <w:highlight w:val="yellow"/>
        </w:rPr>
        <w:t>Beijing is</w:t>
      </w:r>
      <w:r>
        <w:t xml:space="preserve"> also </w:t>
      </w:r>
      <w:r w:rsidRPr="00737B34">
        <w:rPr>
          <w:rStyle w:val="Emphasis"/>
          <w:highlight w:val="yellow"/>
        </w:rPr>
        <w:t>unlikely</w:t>
      </w:r>
      <w:r w:rsidRPr="00737B34">
        <w:rPr>
          <w:rStyle w:val="StyleBoldUnderline"/>
          <w:highlight w:val="yellow"/>
        </w:rPr>
        <w:t xml:space="preserve"> to be</w:t>
      </w:r>
      <w:r w:rsidRPr="00CF05E7">
        <w:rPr>
          <w:rStyle w:val="StyleBoldUnderline"/>
        </w:rPr>
        <w:t xml:space="preserve"> more </w:t>
      </w:r>
      <w:r w:rsidRPr="00737B34">
        <w:rPr>
          <w:rStyle w:val="StyleBoldUnderline"/>
          <w:highlight w:val="yellow"/>
        </w:rPr>
        <w:t>assertive if that sustains</w:t>
      </w:r>
      <w:r w:rsidRPr="00CF05E7">
        <w:rPr>
          <w:rStyle w:val="StyleBoldUnderline"/>
        </w:rPr>
        <w:t xml:space="preserve"> Southeast </w:t>
      </w:r>
      <w:r w:rsidRPr="00737B34">
        <w:rPr>
          <w:rStyle w:val="StyleBoldUnderline"/>
          <w:highlight w:val="yellow"/>
        </w:rPr>
        <w:t>Asian countries' desires to</w:t>
      </w:r>
      <w:r w:rsidRPr="003152E3">
        <w:rPr>
          <w:rStyle w:val="StyleBoldUnderline"/>
        </w:rPr>
        <w:t xml:space="preserve"> further</w:t>
      </w:r>
      <w:r w:rsidRPr="00CF05E7">
        <w:rPr>
          <w:rStyle w:val="StyleBoldUnderline"/>
        </w:rPr>
        <w:t xml:space="preserve"> </w:t>
      </w:r>
      <w:r w:rsidRPr="00737B34">
        <w:rPr>
          <w:rStyle w:val="StyleBoldUnderline"/>
          <w:highlight w:val="yellow"/>
        </w:rPr>
        <w:t>deepen ties with the U</w:t>
      </w:r>
      <w:r w:rsidRPr="00CF05E7">
        <w:rPr>
          <w:rStyle w:val="StyleBoldUnderline"/>
        </w:rPr>
        <w:t xml:space="preserve">nited </w:t>
      </w:r>
      <w:r w:rsidRPr="00737B34">
        <w:rPr>
          <w:rStyle w:val="StyleBoldUnderline"/>
          <w:highlight w:val="yellow"/>
        </w:rPr>
        <w:t>S</w:t>
      </w:r>
      <w:r w:rsidRPr="00CF05E7">
        <w:rPr>
          <w:rStyle w:val="StyleBoldUnderline"/>
        </w:rPr>
        <w:t>tates.</w:t>
      </w:r>
    </w:p>
    <w:p w:rsidR="00875E5B" w:rsidRPr="00255D4C" w:rsidRDefault="00875E5B" w:rsidP="00875E5B">
      <w:pPr>
        <w:rPr>
          <w:sz w:val="16"/>
        </w:rPr>
      </w:pPr>
      <w:r w:rsidRPr="00255D4C">
        <w:rPr>
          <w:sz w:val="16"/>
        </w:rPr>
        <w:t xml:space="preserve">The first sign of China's new approach came last June, when Hanoi dispatched a special envoy to Beijing for talks about the countries' various maritime disputes. </w:t>
      </w:r>
      <w:r w:rsidRPr="00CF05E7">
        <w:rPr>
          <w:rStyle w:val="StyleBoldUnderline"/>
        </w:rPr>
        <w:t xml:space="preserve">The visit paved the way for an agreement in July 2011 between China and the ten members of the Association of Southeast Asian Nations </w:t>
      </w:r>
      <w:r w:rsidRPr="00255D4C">
        <w:rPr>
          <w:sz w:val="16"/>
        </w:rPr>
        <w:t xml:space="preserve">(ASEAN) </w:t>
      </w:r>
      <w:r w:rsidRPr="00CF05E7">
        <w:rPr>
          <w:rStyle w:val="StyleBoldUnderline"/>
        </w:rPr>
        <w:t>to finally implement a declaration of a code of conduct they had originally drafted in 2002</w:t>
      </w:r>
      <w:r w:rsidRPr="00255D4C">
        <w:rPr>
          <w:sz w:val="16"/>
        </w:rPr>
        <w:t xml:space="preserve"> after a series of incidents in the South China Sea. In that declaration, they agreed to "exercise self-restraint in the conduct of activities that would complicate or escalate disputes."</w:t>
      </w:r>
    </w:p>
    <w:p w:rsidR="00875E5B" w:rsidRPr="00255D4C" w:rsidRDefault="00875E5B" w:rsidP="00875E5B">
      <w:pPr>
        <w:rPr>
          <w:sz w:val="16"/>
        </w:rPr>
      </w:pPr>
      <w:r w:rsidRPr="00255D4C">
        <w:rPr>
          <w:sz w:val="16"/>
        </w:rPr>
        <w:t xml:space="preserve">Since the summer, senior Chinese officials, especially top political leaders such as President </w:t>
      </w:r>
      <w:r w:rsidRPr="00CF05E7">
        <w:rPr>
          <w:rStyle w:val="StyleBoldUnderline"/>
        </w:rPr>
        <w:t xml:space="preserve">Hu </w:t>
      </w:r>
      <w:r w:rsidRPr="00737B34">
        <w:rPr>
          <w:rStyle w:val="StyleBoldUnderline"/>
          <w:highlight w:val="yellow"/>
        </w:rPr>
        <w:t>Jintao</w:t>
      </w:r>
      <w:r w:rsidRPr="00CF05E7">
        <w:rPr>
          <w:rStyle w:val="StyleBoldUnderline"/>
        </w:rPr>
        <w:t xml:space="preserve"> and</w:t>
      </w:r>
      <w:r w:rsidRPr="00255D4C">
        <w:rPr>
          <w:sz w:val="16"/>
        </w:rPr>
        <w:t xml:space="preserve"> Premier Wen </w:t>
      </w:r>
      <w:proofErr w:type="spellStart"/>
      <w:r w:rsidRPr="00CF05E7">
        <w:rPr>
          <w:rStyle w:val="StyleBoldUnderline"/>
        </w:rPr>
        <w:t>Jiabao</w:t>
      </w:r>
      <w:proofErr w:type="spellEnd"/>
      <w:r w:rsidRPr="00255D4C">
        <w:rPr>
          <w:sz w:val="16"/>
        </w:rPr>
        <w:t xml:space="preserve">, have repeatedly </w:t>
      </w:r>
      <w:r w:rsidRPr="00737B34">
        <w:rPr>
          <w:rStyle w:val="StyleBoldUnderline"/>
          <w:highlight w:val="yellow"/>
        </w:rPr>
        <w:t>reaffirmed</w:t>
      </w:r>
      <w:r w:rsidRPr="00CF05E7">
        <w:rPr>
          <w:rStyle w:val="StyleBoldUnderline"/>
        </w:rPr>
        <w:t xml:space="preserve"> the late Deng Xiaoping's </w:t>
      </w:r>
      <w:r w:rsidRPr="00737B34">
        <w:rPr>
          <w:rStyle w:val="StyleBoldUnderline"/>
          <w:highlight w:val="yellow"/>
        </w:rPr>
        <w:t>guidelines for dealing with</w:t>
      </w:r>
      <w:r w:rsidRPr="00CF05E7">
        <w:rPr>
          <w:rStyle w:val="StyleBoldUnderline"/>
        </w:rPr>
        <w:t xml:space="preserve"> China's maritime </w:t>
      </w:r>
      <w:r w:rsidRPr="00737B34">
        <w:rPr>
          <w:rStyle w:val="StyleBoldUnderline"/>
          <w:highlight w:val="yellow"/>
        </w:rPr>
        <w:t xml:space="preserve">conflicts to focus on </w:t>
      </w:r>
      <w:r w:rsidRPr="00737B34">
        <w:rPr>
          <w:rStyle w:val="Emphasis"/>
          <w:highlight w:val="yellow"/>
        </w:rPr>
        <w:t>economic cooperation</w:t>
      </w:r>
      <w:r w:rsidRPr="00CF05E7">
        <w:rPr>
          <w:rStyle w:val="StyleBoldUnderline"/>
        </w:rPr>
        <w:t xml:space="preserve"> while delaying the final resolution of the underlying claims</w:t>
      </w:r>
      <w:r w:rsidRPr="00255D4C">
        <w:rPr>
          <w:sz w:val="16"/>
        </w:rPr>
        <w:t>. In August 2011, for example, Hu echoed Deng's approach by stating that "the countries concerned may put aside the disputes and actively explore forms of common development in the relevant sea areas."</w:t>
      </w:r>
    </w:p>
    <w:p w:rsidR="00875E5B" w:rsidRPr="00255D4C" w:rsidRDefault="00875E5B" w:rsidP="00875E5B">
      <w:pPr>
        <w:rPr>
          <w:sz w:val="16"/>
        </w:rPr>
      </w:pPr>
      <w:r w:rsidRPr="00CF05E7">
        <w:rPr>
          <w:rStyle w:val="StyleBoldUnderline"/>
        </w:rPr>
        <w:t xml:space="preserve">Authoritative </w:t>
      </w:r>
      <w:r w:rsidRPr="00737B34">
        <w:rPr>
          <w:rStyle w:val="StyleBoldUnderline"/>
          <w:highlight w:val="yellow"/>
        </w:rPr>
        <w:t>Chinese</w:t>
      </w:r>
      <w:r w:rsidRPr="00CF05E7">
        <w:rPr>
          <w:rStyle w:val="StyleBoldUnderline"/>
        </w:rPr>
        <w:t xml:space="preserve">-language </w:t>
      </w:r>
      <w:r w:rsidRPr="00737B34">
        <w:rPr>
          <w:rStyle w:val="StyleBoldUnderline"/>
          <w:highlight w:val="yellow"/>
        </w:rPr>
        <w:t>media</w:t>
      </w:r>
      <w:r w:rsidRPr="00255D4C">
        <w:rPr>
          <w:sz w:val="16"/>
        </w:rPr>
        <w:t xml:space="preserve">, too, </w:t>
      </w:r>
      <w:r w:rsidRPr="00737B34">
        <w:rPr>
          <w:rStyle w:val="StyleBoldUnderline"/>
          <w:highlight w:val="yellow"/>
        </w:rPr>
        <w:t>has begun to underscore the importance of cooperation</w:t>
      </w:r>
      <w:r w:rsidRPr="00CF05E7">
        <w:rPr>
          <w:rStyle w:val="StyleBoldUnderline"/>
        </w:rPr>
        <w:t>.</w:t>
      </w:r>
      <w:r w:rsidRPr="00255D4C">
        <w:rPr>
          <w:sz w:val="16"/>
        </w:rPr>
        <w:t xml:space="preserve"> Since August, the international department of People's </w:t>
      </w:r>
      <w:proofErr w:type="gramStart"/>
      <w:r w:rsidRPr="00255D4C">
        <w:rPr>
          <w:sz w:val="16"/>
        </w:rPr>
        <w:t>Daily</w:t>
      </w:r>
      <w:proofErr w:type="gramEnd"/>
      <w:r w:rsidRPr="00255D4C">
        <w:rPr>
          <w:sz w:val="16"/>
        </w:rPr>
        <w:t xml:space="preserve"> (under the pen name </w:t>
      </w:r>
      <w:proofErr w:type="spellStart"/>
      <w:r w:rsidRPr="00255D4C">
        <w:rPr>
          <w:sz w:val="16"/>
        </w:rPr>
        <w:t>Zhong</w:t>
      </w:r>
      <w:proofErr w:type="spellEnd"/>
      <w:r w:rsidRPr="00255D4C">
        <w:rPr>
          <w:sz w:val="16"/>
        </w:rPr>
        <w:t xml:space="preserve"> Sheng) has published several columns stressing the need to be less confrontational in the South China Sea. In January 2012, for example, </w:t>
      </w:r>
      <w:proofErr w:type="spellStart"/>
      <w:r w:rsidRPr="00255D4C">
        <w:rPr>
          <w:sz w:val="16"/>
        </w:rPr>
        <w:t>Zhong</w:t>
      </w:r>
      <w:proofErr w:type="spellEnd"/>
      <w:r w:rsidRPr="00255D4C">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875E5B" w:rsidRPr="00255D4C" w:rsidRDefault="00875E5B" w:rsidP="00875E5B">
      <w:pPr>
        <w:rPr>
          <w:sz w:val="16"/>
        </w:rPr>
      </w:pPr>
      <w:r w:rsidRPr="00255D4C">
        <w:rPr>
          <w:sz w:val="16"/>
        </w:rPr>
        <w:t>In terms of actually setting aside disputes</w:t>
      </w:r>
      <w:r w:rsidRPr="00CF05E7">
        <w:rPr>
          <w:rStyle w:val="StyleBoldUnderline"/>
        </w:rPr>
        <w:t>, China has made progress</w:t>
      </w:r>
      <w:r w:rsidRPr="00255D4C">
        <w:rPr>
          <w:sz w:val="16"/>
        </w:rPr>
        <w:t xml:space="preserve">. </w:t>
      </w:r>
      <w:r w:rsidRPr="00CF05E7">
        <w:rPr>
          <w:rStyle w:val="StyleBoldUnderline"/>
        </w:rPr>
        <w:t>In addition to the July consensus with ASEAN</w:t>
      </w:r>
      <w:r w:rsidRPr="00255D4C">
        <w:rPr>
          <w:sz w:val="16"/>
        </w:rPr>
        <w:t xml:space="preserve">, in October </w:t>
      </w:r>
      <w:r w:rsidRPr="00CF05E7">
        <w:rPr>
          <w:rStyle w:val="StyleBoldUnderline"/>
        </w:rPr>
        <w:t>China reached an agreement with Vietnam on "basic principles guiding the settlement of maritime issues."</w:t>
      </w:r>
      <w:r w:rsidRPr="00255D4C">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255D4C">
        <w:rPr>
          <w:sz w:val="16"/>
        </w:rPr>
        <w:t>Paracel</w:t>
      </w:r>
      <w:proofErr w:type="spellEnd"/>
      <w:r w:rsidRPr="00255D4C">
        <w:rPr>
          <w:sz w:val="16"/>
        </w:rPr>
        <w:t xml:space="preserve"> Islands.</w:t>
      </w:r>
    </w:p>
    <w:p w:rsidR="00875E5B" w:rsidRPr="00255D4C" w:rsidRDefault="00875E5B" w:rsidP="00875E5B">
      <w:pPr>
        <w:rPr>
          <w:sz w:val="16"/>
        </w:rPr>
      </w:pPr>
      <w:proofErr w:type="gramStart"/>
      <w:r w:rsidRPr="00737B34">
        <w:rPr>
          <w:rStyle w:val="StyleBoldUnderline"/>
          <w:highlight w:val="yellow"/>
        </w:rPr>
        <w:t>China has</w:t>
      </w:r>
      <w:r w:rsidRPr="00CF05E7">
        <w:rPr>
          <w:rStyle w:val="StyleBoldUnderline"/>
        </w:rPr>
        <w:t xml:space="preserve"> also </w:t>
      </w:r>
      <w:r w:rsidRPr="00737B34">
        <w:rPr>
          <w:rStyle w:val="StyleBoldUnderline"/>
          <w:highlight w:val="yellow"/>
        </w:rPr>
        <w:t>initiated</w:t>
      </w:r>
      <w:r w:rsidRPr="00CF05E7">
        <w:rPr>
          <w:rStyle w:val="StyleBoldUnderline"/>
        </w:rPr>
        <w:t xml:space="preserve"> or participated in several working-level </w:t>
      </w:r>
      <w:r w:rsidRPr="00737B34">
        <w:rPr>
          <w:rStyle w:val="StyleBoldUnderline"/>
          <w:highlight w:val="yellow"/>
        </w:rPr>
        <w:t>meetings to address</w:t>
      </w:r>
      <w:r w:rsidRPr="00CF05E7">
        <w:rPr>
          <w:rStyle w:val="StyleBoldUnderline"/>
        </w:rPr>
        <w:t xml:space="preserve"> regional </w:t>
      </w:r>
      <w:r w:rsidRPr="00737B34">
        <w:rPr>
          <w:rStyle w:val="StyleBoldUnderline"/>
          <w:highlight w:val="yellow"/>
        </w:rPr>
        <w:t>concerns about</w:t>
      </w:r>
      <w:r w:rsidRPr="00CF05E7">
        <w:rPr>
          <w:rStyle w:val="StyleBoldUnderline"/>
        </w:rPr>
        <w:t xml:space="preserve"> Beijing's </w:t>
      </w:r>
      <w:r w:rsidRPr="00737B34">
        <w:rPr>
          <w:rStyle w:val="StyleBoldUnderline"/>
          <w:highlight w:val="yellow"/>
        </w:rPr>
        <w:t>assertiveness</w:t>
      </w:r>
      <w:r w:rsidRPr="00CF05E7">
        <w:rPr>
          <w:rStyle w:val="StyleBoldUnderline"/>
        </w:rPr>
        <w:t>.</w:t>
      </w:r>
      <w:proofErr w:type="gramEnd"/>
      <w:r w:rsidRPr="00255D4C">
        <w:rPr>
          <w:sz w:val="16"/>
        </w:rPr>
        <w:t xml:space="preserve"> Just before the East Asian Summit last November, China announced that it would establish a three billion </w:t>
      </w:r>
      <w:proofErr w:type="spellStart"/>
      <w:r w:rsidRPr="00255D4C">
        <w:rPr>
          <w:sz w:val="16"/>
        </w:rPr>
        <w:t>yuan</w:t>
      </w:r>
      <w:proofErr w:type="spellEnd"/>
      <w:r w:rsidRPr="00255D4C">
        <w:rPr>
          <w:sz w:val="16"/>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875E5B" w:rsidRPr="007F7170" w:rsidRDefault="00875E5B" w:rsidP="00875E5B">
      <w:pPr>
        <w:rPr>
          <w:rStyle w:val="StyleBoldUnderline"/>
        </w:rPr>
      </w:pPr>
      <w:r w:rsidRPr="00CF05E7">
        <w:rPr>
          <w:rStyle w:val="StyleBoldUnderline"/>
        </w:rPr>
        <w:t xml:space="preserve">Beyond China's new efforts to demonstrate that it is ready to pursue a more cooperative approach, </w:t>
      </w:r>
      <w:r w:rsidRPr="00737B34">
        <w:rPr>
          <w:rStyle w:val="StyleBoldUnderline"/>
          <w:highlight w:val="yellow"/>
        </w:rPr>
        <w:t>the country</w:t>
      </w:r>
      <w:r w:rsidRPr="00CF05E7">
        <w:rPr>
          <w:rStyle w:val="StyleBoldUnderline"/>
        </w:rPr>
        <w:t xml:space="preserve"> has also </w:t>
      </w:r>
      <w:r w:rsidRPr="00737B34">
        <w:rPr>
          <w:rStyle w:val="StyleBoldUnderline"/>
          <w:highlight w:val="yellow"/>
        </w:rPr>
        <w:t>halted</w:t>
      </w:r>
      <w:r w:rsidRPr="00CF05E7">
        <w:rPr>
          <w:rStyle w:val="StyleBoldUnderline"/>
        </w:rPr>
        <w:t xml:space="preserve"> many of the more </w:t>
      </w:r>
      <w:r w:rsidRPr="00737B34">
        <w:rPr>
          <w:rStyle w:val="StyleBoldUnderline"/>
          <w:highlight w:val="yellow"/>
        </w:rPr>
        <w:t>assertive behaviors</w:t>
      </w:r>
      <w:r w:rsidRPr="00CF05E7">
        <w:rPr>
          <w:rStyle w:val="StyleBoldUnderline"/>
        </w:rPr>
        <w:t xml:space="preserve"> that had attracted attention between 2009 and 2011.</w:t>
      </w:r>
      <w:r w:rsidRPr="00255D4C">
        <w:rPr>
          <w:sz w:val="16"/>
        </w:rPr>
        <w:t xml:space="preserve"> For example, </w:t>
      </w:r>
      <w:r w:rsidRPr="00CF05E7">
        <w:rPr>
          <w:rStyle w:val="StyleBoldUnderline"/>
        </w:rPr>
        <w:t>patrol ships</w:t>
      </w:r>
      <w:r w:rsidRPr="00255D4C">
        <w:rPr>
          <w:sz w:val="16"/>
        </w:rPr>
        <w:t xml:space="preserve"> from the Bureau of Fisheries Administration </w:t>
      </w:r>
      <w:r w:rsidRPr="00CF05E7">
        <w:rPr>
          <w:rStyle w:val="StyleBoldUnderline"/>
        </w:rPr>
        <w:t>have rarely detained and held any Vietnamese fishermen since 2010</w:t>
      </w:r>
      <w:r w:rsidRPr="00255D4C">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CF05E7">
        <w:rPr>
          <w:rStyle w:val="StyleBoldUnderline"/>
        </w:rPr>
        <w:t>China has not obstructed any recent exploration-related activities</w:t>
      </w:r>
      <w:r w:rsidRPr="00255D4C">
        <w:rPr>
          <w:sz w:val="16"/>
        </w:rPr>
        <w:t xml:space="preserve">, such as Exxon's drilling in October of an exploratory well in waters claimed by both Vietnam and China. </w:t>
      </w:r>
      <w:r w:rsidRPr="007F7170">
        <w:rPr>
          <w:rStyle w:val="StyleBoldUnderline"/>
        </w:rPr>
        <w:t xml:space="preserve">Given that China retains the capability to interfere with such activities, its failure to do so </w:t>
      </w:r>
      <w:proofErr w:type="gramStart"/>
      <w:r w:rsidRPr="007F7170">
        <w:rPr>
          <w:rStyle w:val="StyleBoldUnderline"/>
        </w:rPr>
        <w:t>suggests</w:t>
      </w:r>
      <w:proofErr w:type="gramEnd"/>
      <w:r w:rsidRPr="007F7170">
        <w:rPr>
          <w:rStyle w:val="StyleBoldUnderline"/>
        </w:rPr>
        <w:t xml:space="preserve"> a conscious choice to be a friendlier neighbor. </w:t>
      </w:r>
    </w:p>
    <w:p w:rsidR="00875E5B" w:rsidRPr="00255D4C" w:rsidRDefault="00875E5B" w:rsidP="00875E5B">
      <w:pPr>
        <w:rPr>
          <w:sz w:val="16"/>
        </w:rPr>
      </w:pPr>
      <w:r w:rsidRPr="00255D4C">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7F7170">
        <w:rPr>
          <w:rStyle w:val="StyleBoldUnderline"/>
        </w:rPr>
        <w:t>Through its actions in the South China Sea</w:t>
      </w:r>
      <w:r w:rsidRPr="00255D4C">
        <w:rPr>
          <w:sz w:val="16"/>
        </w:rPr>
        <w:t xml:space="preserve">, </w:t>
      </w:r>
      <w:r w:rsidRPr="007F7170">
        <w:rPr>
          <w:rStyle w:val="StyleBoldUnderline"/>
        </w:rPr>
        <w:t xml:space="preserve">China had undermined this principle and tarnished the cordial image in Southeast </w:t>
      </w:r>
      <w:r w:rsidRPr="007F7170">
        <w:rPr>
          <w:rStyle w:val="StyleBoldUnderline"/>
        </w:rPr>
        <w:lastRenderedPageBreak/>
        <w:t>Asia that it had worked to cultivate in the preceding decade</w:t>
      </w:r>
      <w:r w:rsidRPr="00255D4C">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875E5B" w:rsidRPr="007F7170" w:rsidRDefault="00875E5B" w:rsidP="00875E5B">
      <w:pPr>
        <w:rPr>
          <w:rStyle w:val="StyleBoldUnderline"/>
        </w:rPr>
      </w:pPr>
      <w:r w:rsidRPr="00255D4C">
        <w:rPr>
          <w:sz w:val="16"/>
        </w:rPr>
        <w:t xml:space="preserve">By last summer, </w:t>
      </w:r>
      <w:r w:rsidRPr="00737B34">
        <w:rPr>
          <w:rStyle w:val="StyleBoldUnderline"/>
          <w:highlight w:val="yellow"/>
        </w:rPr>
        <w:t>China</w:t>
      </w:r>
      <w:r w:rsidRPr="007F7170">
        <w:rPr>
          <w:rStyle w:val="StyleBoldUnderline"/>
        </w:rPr>
        <w:t xml:space="preserve"> had simply </w:t>
      </w:r>
      <w:r w:rsidRPr="00737B34">
        <w:rPr>
          <w:rStyle w:val="StyleBoldUnderline"/>
          <w:highlight w:val="yellow"/>
        </w:rPr>
        <w:t>recognized</w:t>
      </w:r>
      <w:r w:rsidRPr="007F7170">
        <w:rPr>
          <w:rStyle w:val="StyleBoldUnderline"/>
        </w:rPr>
        <w:t xml:space="preserve"> that </w:t>
      </w:r>
      <w:r w:rsidRPr="00737B34">
        <w:rPr>
          <w:rStyle w:val="StyleBoldUnderline"/>
          <w:highlight w:val="yellow"/>
        </w:rPr>
        <w:t>it</w:t>
      </w:r>
      <w:r w:rsidRPr="007F7170">
        <w:rPr>
          <w:rStyle w:val="StyleBoldUnderline"/>
        </w:rPr>
        <w:t xml:space="preserve"> had </w:t>
      </w:r>
      <w:r w:rsidRPr="00737B34">
        <w:rPr>
          <w:rStyle w:val="Emphasis"/>
          <w:highlight w:val="yellow"/>
        </w:rPr>
        <w:t>overreached</w:t>
      </w:r>
      <w:r w:rsidRPr="00255D4C">
        <w:rPr>
          <w:sz w:val="16"/>
        </w:rPr>
        <w:t xml:space="preserve">. Now, </w:t>
      </w:r>
      <w:r w:rsidRPr="00737B34">
        <w:rPr>
          <w:rStyle w:val="StyleBoldUnderline"/>
          <w:highlight w:val="yellow"/>
        </w:rPr>
        <w:t>Beijing wants to project a</w:t>
      </w:r>
      <w:r w:rsidRPr="007F7170">
        <w:rPr>
          <w:rStyle w:val="StyleBoldUnderline"/>
        </w:rPr>
        <w:t xml:space="preserve"> more </w:t>
      </w:r>
      <w:r w:rsidRPr="00737B34">
        <w:rPr>
          <w:rStyle w:val="StyleBoldUnderline"/>
          <w:highlight w:val="yellow"/>
        </w:rPr>
        <w:t>benign image</w:t>
      </w:r>
      <w:r w:rsidRPr="007F7170">
        <w:rPr>
          <w:rStyle w:val="StyleBoldUnderline"/>
        </w:rPr>
        <w:t xml:space="preserve"> in the region </w:t>
      </w:r>
      <w:r w:rsidRPr="00737B34">
        <w:rPr>
          <w:rStyle w:val="StyleBoldUnderline"/>
          <w:highlight w:val="yellow"/>
        </w:rPr>
        <w:t>to prevent</w:t>
      </w:r>
      <w:r w:rsidRPr="007F7170">
        <w:rPr>
          <w:rStyle w:val="StyleBoldUnderline"/>
        </w:rPr>
        <w:t xml:space="preserve"> the formation of </w:t>
      </w:r>
      <w:r w:rsidRPr="00737B34">
        <w:rPr>
          <w:rStyle w:val="StyleBoldUnderline"/>
          <w:highlight w:val="yellow"/>
        </w:rPr>
        <w:t>a group of</w:t>
      </w:r>
      <w:r w:rsidRPr="007F7170">
        <w:rPr>
          <w:rStyle w:val="StyleBoldUnderline"/>
        </w:rPr>
        <w:t xml:space="preserve"> Asian </w:t>
      </w:r>
      <w:r w:rsidRPr="00737B34">
        <w:rPr>
          <w:rStyle w:val="StyleBoldUnderline"/>
          <w:highlight w:val="yellow"/>
        </w:rPr>
        <w:t>states allied against China</w:t>
      </w:r>
      <w:r w:rsidRPr="00255D4C">
        <w:rPr>
          <w:sz w:val="16"/>
        </w:rPr>
        <w:t xml:space="preserve">, </w:t>
      </w:r>
      <w:r w:rsidRPr="007F7170">
        <w:rPr>
          <w:rStyle w:val="StyleBoldUnderline"/>
        </w:rPr>
        <w:t>reduce Southeast Asian states' desire to further improve ties with the United States</w:t>
      </w:r>
      <w:r w:rsidRPr="00255D4C">
        <w:rPr>
          <w:sz w:val="16"/>
        </w:rPr>
        <w:t xml:space="preserve">, </w:t>
      </w:r>
      <w:r w:rsidRPr="00737B34">
        <w:rPr>
          <w:rStyle w:val="StyleBoldUnderline"/>
          <w:highlight w:val="yellow"/>
        </w:rPr>
        <w:t>and weaken the rationale for a greater U.S. role in these disputes</w:t>
      </w:r>
      <w:r w:rsidRPr="007F7170">
        <w:rPr>
          <w:rStyle w:val="StyleBoldUnderline"/>
        </w:rPr>
        <w:t xml:space="preserve"> and in the region.</w:t>
      </w:r>
    </w:p>
    <w:p w:rsidR="00875E5B" w:rsidRPr="00E83EF3" w:rsidRDefault="00875E5B" w:rsidP="00875E5B">
      <w:pPr>
        <w:rPr>
          <w:sz w:val="16"/>
          <w:szCs w:val="16"/>
        </w:rPr>
      </w:pPr>
      <w:r w:rsidRPr="00E83EF3">
        <w:rPr>
          <w:sz w:val="16"/>
          <w:szCs w:val="16"/>
        </w:rPr>
        <w:t xml:space="preserve">So far, Beijing's new approach seems to be working, especially with Vietnam. China and Vietnam have deepened their political relationship through frequent high-level exchanges. Visits by the Vietnamese Communist Party general secretary, Nguyen </w:t>
      </w:r>
      <w:proofErr w:type="spellStart"/>
      <w:r w:rsidRPr="00E83EF3">
        <w:rPr>
          <w:sz w:val="16"/>
          <w:szCs w:val="16"/>
        </w:rPr>
        <w:t>Phu</w:t>
      </w:r>
      <w:proofErr w:type="spellEnd"/>
      <w:r w:rsidRPr="00E83EF3">
        <w:rPr>
          <w:sz w:val="16"/>
          <w:szCs w:val="16"/>
        </w:rPr>
        <w:t xml:space="preserve"> </w:t>
      </w:r>
      <w:proofErr w:type="spellStart"/>
      <w:r w:rsidRPr="00E83EF3">
        <w:rPr>
          <w:sz w:val="16"/>
          <w:szCs w:val="16"/>
        </w:rPr>
        <w:t>Trong</w:t>
      </w:r>
      <w:proofErr w:type="spellEnd"/>
      <w:r w:rsidRPr="00E83EF3">
        <w:rPr>
          <w:sz w:val="16"/>
          <w:szCs w:val="16"/>
        </w:rPr>
        <w:t xml:space="preserve">, to Beijing in October 2011 and by the Chinese heir apparent, Xi </w:t>
      </w:r>
      <w:proofErr w:type="spellStart"/>
      <w:r w:rsidRPr="00E83EF3">
        <w:rPr>
          <w:sz w:val="16"/>
          <w:szCs w:val="16"/>
        </w:rPr>
        <w:t>Jinping</w:t>
      </w:r>
      <w:proofErr w:type="spellEnd"/>
      <w:r w:rsidRPr="00E83EF3">
        <w:rPr>
          <w:sz w:val="16"/>
          <w:szCs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875E5B" w:rsidRPr="00E83EF3" w:rsidRDefault="00875E5B" w:rsidP="00875E5B">
      <w:pPr>
        <w:rPr>
          <w:sz w:val="16"/>
          <w:szCs w:val="16"/>
        </w:rPr>
      </w:pPr>
      <w:r w:rsidRPr="00E83EF3">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875E5B" w:rsidRPr="00E83EF3" w:rsidRDefault="00875E5B" w:rsidP="00875E5B">
      <w:pPr>
        <w:rPr>
          <w:sz w:val="16"/>
          <w:szCs w:val="16"/>
        </w:rPr>
      </w:pPr>
      <w:r w:rsidRPr="00E83EF3">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C20519" w:rsidRPr="00875E5B" w:rsidRDefault="00875E5B" w:rsidP="00C20519">
      <w:pPr>
        <w:rPr>
          <w:b/>
          <w:bCs/>
          <w:u w:val="single"/>
        </w:rPr>
      </w:pPr>
      <w:r w:rsidRPr="00737B34">
        <w:rPr>
          <w:rStyle w:val="StyleBoldUnderline"/>
          <w:highlight w:val="yellow"/>
        </w:rPr>
        <w:t>China's</w:t>
      </w:r>
      <w:r w:rsidRPr="00807EAD">
        <w:rPr>
          <w:rStyle w:val="StyleBoldUnderline"/>
        </w:rPr>
        <w:t xml:space="preserve"> more </w:t>
      </w:r>
      <w:r w:rsidRPr="00737B34">
        <w:rPr>
          <w:rStyle w:val="StyleBoldUnderline"/>
          <w:highlight w:val="yellow"/>
        </w:rPr>
        <w:t>moderate approach</w:t>
      </w:r>
      <w:r w:rsidRPr="00807EAD">
        <w:rPr>
          <w:rStyle w:val="StyleBoldUnderline"/>
        </w:rPr>
        <w:t xml:space="preserve"> in the South China Sea </w:t>
      </w:r>
      <w:r w:rsidRPr="00737B34">
        <w:rPr>
          <w:rStyle w:val="StyleBoldUnderline"/>
          <w:highlight w:val="yellow"/>
        </w:rPr>
        <w:t>provides</w:t>
      </w:r>
      <w:r w:rsidRPr="00807EAD">
        <w:rPr>
          <w:rStyle w:val="StyleBoldUnderline"/>
        </w:rPr>
        <w:t xml:space="preserve"> further </w:t>
      </w:r>
      <w:r w:rsidRPr="00737B34">
        <w:rPr>
          <w:rStyle w:val="StyleBoldUnderline"/>
          <w:highlight w:val="yellow"/>
        </w:rPr>
        <w:t>evidence that China will</w:t>
      </w:r>
      <w:r w:rsidRPr="00807EAD">
        <w:rPr>
          <w:rStyle w:val="StyleBoldUnderline"/>
        </w:rPr>
        <w:t xml:space="preserve"> seek to </w:t>
      </w:r>
      <w:r w:rsidRPr="00737B34">
        <w:rPr>
          <w:rStyle w:val="Emphasis"/>
          <w:highlight w:val="yellow"/>
        </w:rPr>
        <w:t>avoid</w:t>
      </w:r>
      <w:r w:rsidRPr="00807EAD">
        <w:rPr>
          <w:rStyle w:val="StyleBoldUnderline"/>
        </w:rPr>
        <w:t xml:space="preserve"> the type of </w:t>
      </w:r>
      <w:r w:rsidRPr="00737B34">
        <w:rPr>
          <w:rStyle w:val="Emphasis"/>
          <w:highlight w:val="yellow"/>
        </w:rPr>
        <w:t>confrontational policies</w:t>
      </w:r>
      <w:r w:rsidRPr="00E83EF3">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737B34">
        <w:rPr>
          <w:rStyle w:val="StyleBoldUnderline"/>
          <w:highlight w:val="yellow"/>
        </w:rPr>
        <w:t>China is</w:t>
      </w:r>
      <w:r w:rsidRPr="00807EAD">
        <w:rPr>
          <w:rStyle w:val="StyleBoldUnderline"/>
        </w:rPr>
        <w:t xml:space="preserve"> more </w:t>
      </w:r>
      <w:r w:rsidRPr="00737B34">
        <w:rPr>
          <w:rStyle w:val="StyleBoldUnderline"/>
          <w:highlight w:val="yellow"/>
        </w:rPr>
        <w:t>likely to rely on</w:t>
      </w:r>
      <w:r w:rsidRPr="00807EAD">
        <w:rPr>
          <w:rStyle w:val="StyleBoldUnderline"/>
        </w:rPr>
        <w:t xml:space="preserve"> conventional </w:t>
      </w:r>
      <w:r w:rsidRPr="00737B34">
        <w:rPr>
          <w:rStyle w:val="StyleBoldUnderline"/>
          <w:highlight w:val="yellow"/>
        </w:rPr>
        <w:t>diplomatic and economic tools</w:t>
      </w:r>
      <w:r w:rsidRPr="00807EAD">
        <w:rPr>
          <w:rStyle w:val="StyleBoldUnderline"/>
        </w:rPr>
        <w:t xml:space="preserve"> of statecraft </w:t>
      </w:r>
      <w:r w:rsidRPr="00737B34">
        <w:rPr>
          <w:rStyle w:val="StyleBoldUnderline"/>
          <w:highlight w:val="yellow"/>
        </w:rPr>
        <w:t>than</w:t>
      </w:r>
      <w:r w:rsidRPr="00807EAD">
        <w:rPr>
          <w:rStyle w:val="StyleBoldUnderline"/>
        </w:rPr>
        <w:t xml:space="preserve"> attempt a direct </w:t>
      </w:r>
      <w:r w:rsidRPr="00737B34">
        <w:rPr>
          <w:rStyle w:val="StyleBoldUnderline"/>
          <w:highlight w:val="yellow"/>
        </w:rPr>
        <w:t>military response</w:t>
      </w:r>
      <w:r w:rsidRPr="00E83EF3">
        <w:rPr>
          <w:sz w:val="16"/>
        </w:rPr>
        <w:t xml:space="preserve">. </w:t>
      </w:r>
      <w:r w:rsidRPr="00807EAD">
        <w:rPr>
          <w:rStyle w:val="StyleBoldUnderline"/>
        </w:rPr>
        <w:t>Beijing is also unlikely to be more assertive if that sustains Southeast Asian countries' desires to further deepen ties with the United States</w:t>
      </w:r>
      <w:r w:rsidRPr="00E83EF3">
        <w:rPr>
          <w:sz w:val="16"/>
        </w:rPr>
        <w:t xml:space="preserve">. Whether the new approach sticks in the long run, </w:t>
      </w:r>
      <w:r w:rsidRPr="00807EAD">
        <w:rPr>
          <w:rStyle w:val="StyleBoldUnderline"/>
        </w:rPr>
        <w:t xml:space="preserve">it at least demonstrates that China, when it wants to, can recalibrate its foreign policy. </w:t>
      </w:r>
      <w:r w:rsidRPr="00807EAD">
        <w:rPr>
          <w:rStyle w:val="Emphasis"/>
        </w:rPr>
        <w:t>That is good news for stability in the region</w:t>
      </w:r>
      <w:r w:rsidRPr="00807EAD">
        <w:rPr>
          <w:rStyle w:val="StyleBoldUnderline"/>
        </w:rPr>
        <w:t>.</w:t>
      </w:r>
    </w:p>
    <w:p w:rsidR="00916F7D" w:rsidRDefault="00916F7D" w:rsidP="00916F7D">
      <w:pPr>
        <w:pStyle w:val="Heading3"/>
      </w:pPr>
      <w:r>
        <w:lastRenderedPageBreak/>
        <w:t>Russia</w:t>
      </w:r>
    </w:p>
    <w:p w:rsidR="00916F7D" w:rsidRDefault="00916F7D" w:rsidP="00916F7D">
      <w:pPr>
        <w:pStyle w:val="Heading4"/>
      </w:pPr>
      <w:r>
        <w:t>About accidents, not Afghanistan</w:t>
      </w:r>
    </w:p>
    <w:p w:rsidR="00875E5B" w:rsidRDefault="00875E5B" w:rsidP="00875E5B"/>
    <w:p w:rsidR="00875E5B" w:rsidRPr="00E57B89" w:rsidRDefault="00875E5B" w:rsidP="00875E5B">
      <w:pPr>
        <w:rPr>
          <w:b/>
        </w:rPr>
      </w:pPr>
      <w:r w:rsidRPr="00E57B89">
        <w:rPr>
          <w:b/>
        </w:rPr>
        <w:t xml:space="preserve">US-Russian Relations </w:t>
      </w:r>
      <w:r>
        <w:rPr>
          <w:b/>
        </w:rPr>
        <w:t>Resilient</w:t>
      </w:r>
    </w:p>
    <w:p w:rsidR="00875E5B" w:rsidRPr="003324FE" w:rsidRDefault="00875E5B" w:rsidP="00875E5B">
      <w:pPr>
        <w:rPr>
          <w:rFonts w:eastAsia="MS Mincho"/>
          <w:sz w:val="16"/>
        </w:rPr>
      </w:pPr>
      <w:proofErr w:type="gramStart"/>
      <w:r w:rsidRPr="00E57B89">
        <w:rPr>
          <w:b/>
        </w:rPr>
        <w:t>BAZHANOV 10</w:t>
      </w:r>
      <w:r w:rsidRPr="003324FE">
        <w:rPr>
          <w:rFonts w:eastAsia="MS Mincho"/>
        </w:rPr>
        <w:t>.</w:t>
      </w:r>
      <w:proofErr w:type="gramEnd"/>
      <w:r w:rsidRPr="003324FE">
        <w:rPr>
          <w:rFonts w:eastAsia="MS Mincho"/>
          <w:sz w:val="16"/>
        </w:rPr>
        <w:t xml:space="preserve"> [</w:t>
      </w:r>
      <w:proofErr w:type="spellStart"/>
      <w:r w:rsidRPr="003324FE">
        <w:rPr>
          <w:rFonts w:eastAsia="MS Mincho"/>
          <w:sz w:val="16"/>
        </w:rPr>
        <w:t>Yevgeny</w:t>
      </w:r>
      <w:proofErr w:type="spellEnd"/>
      <w:r w:rsidRPr="003324FE">
        <w:rPr>
          <w:rFonts w:eastAsia="MS Mincho"/>
          <w:sz w:val="16"/>
        </w:rPr>
        <w:t>, vice chancellor of research and international relations at the Foreign Ministry’s Diplomatic Academy in Moscow “5 Barriers to a Western Partnership” Moscow Times -- Aug 20]</w:t>
      </w:r>
    </w:p>
    <w:p w:rsidR="00916F7D" w:rsidRPr="00875E5B" w:rsidRDefault="00875E5B" w:rsidP="00916F7D">
      <w:pPr>
        <w:rPr>
          <w:rFonts w:eastAsia="MS Mincho"/>
          <w:szCs w:val="24"/>
          <w:u w:val="single"/>
        </w:rPr>
      </w:pPr>
      <w:r w:rsidRPr="003324FE">
        <w:rPr>
          <w:rFonts w:eastAsia="MS Mincho"/>
          <w:sz w:val="16"/>
          <w:szCs w:val="24"/>
        </w:rPr>
        <w:t xml:space="preserve">But </w:t>
      </w:r>
      <w:r w:rsidRPr="00631540">
        <w:rPr>
          <w:rFonts w:eastAsia="MS Mincho"/>
          <w:szCs w:val="24"/>
          <w:highlight w:val="green"/>
          <w:u w:val="single"/>
        </w:rPr>
        <w:t>despite</w:t>
      </w:r>
      <w:r w:rsidRPr="003324FE">
        <w:rPr>
          <w:rFonts w:eastAsia="MS Mincho"/>
          <w:szCs w:val="24"/>
          <w:u w:val="single"/>
        </w:rPr>
        <w:t xml:space="preserve"> </w:t>
      </w:r>
      <w:r w:rsidRPr="003324FE">
        <w:rPr>
          <w:rFonts w:eastAsia="MS Mincho"/>
          <w:sz w:val="16"/>
          <w:szCs w:val="24"/>
        </w:rPr>
        <w:t xml:space="preserve">these significant </w:t>
      </w:r>
      <w:r w:rsidRPr="00631540">
        <w:rPr>
          <w:rFonts w:eastAsia="MS Mincho"/>
          <w:szCs w:val="24"/>
          <w:highlight w:val="green"/>
          <w:u w:val="single"/>
        </w:rPr>
        <w:t>obstacles, there is still a lot of potential for strengthening Russia’s partnership with the</w:t>
      </w:r>
      <w:r w:rsidRPr="003324FE">
        <w:rPr>
          <w:rFonts w:eastAsia="MS Mincho"/>
          <w:szCs w:val="24"/>
          <w:u w:val="single"/>
        </w:rPr>
        <w:t xml:space="preserve"> </w:t>
      </w:r>
      <w:r w:rsidRPr="00631540">
        <w:rPr>
          <w:rFonts w:eastAsia="MS Mincho"/>
          <w:szCs w:val="24"/>
          <w:highlight w:val="green"/>
          <w:u w:val="single"/>
        </w:rPr>
        <w:t>West</w:t>
      </w:r>
      <w:r w:rsidRPr="003324FE">
        <w:rPr>
          <w:rFonts w:eastAsia="MS Mincho"/>
          <w:szCs w:val="24"/>
          <w:u w:val="single"/>
        </w:rPr>
        <w:t xml:space="preserve">. </w:t>
      </w:r>
      <w:r w:rsidRPr="00631540">
        <w:rPr>
          <w:rFonts w:eastAsia="MS Mincho"/>
          <w:szCs w:val="24"/>
          <w:highlight w:val="green"/>
          <w:u w:val="single"/>
        </w:rPr>
        <w:t>The driving force</w:t>
      </w:r>
      <w:r w:rsidRPr="003324FE">
        <w:rPr>
          <w:rFonts w:eastAsia="MS Mincho"/>
          <w:szCs w:val="24"/>
          <w:u w:val="single"/>
        </w:rPr>
        <w:t xml:space="preserve"> behind this natural convergence </w:t>
      </w:r>
      <w:r w:rsidRPr="00631540">
        <w:rPr>
          <w:rFonts w:eastAsia="MS Mincho"/>
          <w:szCs w:val="24"/>
          <w:highlight w:val="green"/>
          <w:u w:val="single"/>
        </w:rPr>
        <w:t>is Russia’s pressing need to</w:t>
      </w:r>
      <w:r w:rsidRPr="003324FE">
        <w:rPr>
          <w:rFonts w:eastAsia="MS Mincho"/>
          <w:szCs w:val="24"/>
          <w:u w:val="single"/>
        </w:rPr>
        <w:t xml:space="preserve"> modernize and </w:t>
      </w:r>
      <w:r w:rsidRPr="00631540">
        <w:rPr>
          <w:rFonts w:eastAsia="MS Mincho"/>
          <w:szCs w:val="24"/>
          <w:highlight w:val="green"/>
          <w:u w:val="single"/>
        </w:rPr>
        <w:t>diversify its economy</w:t>
      </w:r>
      <w:r w:rsidRPr="003324FE">
        <w:rPr>
          <w:rFonts w:eastAsia="MS Mincho"/>
          <w:sz w:val="16"/>
          <w:szCs w:val="24"/>
        </w:rPr>
        <w:t xml:space="preserve">. Post-Soviet Russia is committed to build a market economy and a democratic society. As a result, for the first time in history, the Russian economic, social and political models are not antagonistic to the Western model. For its part, the West has an objective — if not self-serving — interest in seeing Russia become a well-functioning civil society with a prosperous market economy.  </w:t>
      </w:r>
      <w:r w:rsidRPr="003324FE">
        <w:rPr>
          <w:rFonts w:eastAsia="MS Mincho"/>
          <w:szCs w:val="24"/>
          <w:u w:val="single"/>
        </w:rPr>
        <w:t>The process of globalization and modernization necessarily means that Russia will never return to Soviet-style isolationism. The economic centers of the modern world</w:t>
      </w:r>
      <w:r w:rsidRPr="003324FE">
        <w:rPr>
          <w:rFonts w:eastAsia="MS Mincho"/>
          <w:sz w:val="16"/>
          <w:szCs w:val="24"/>
        </w:rPr>
        <w:t xml:space="preserve"> — Europe, the United States, China, India and Southeast Asia — </w:t>
      </w:r>
      <w:r w:rsidRPr="003324FE">
        <w:rPr>
          <w:rFonts w:eastAsia="MS Mincho"/>
          <w:szCs w:val="24"/>
          <w:u w:val="single"/>
        </w:rPr>
        <w:t>are becoming increasingly dependent on one another</w:t>
      </w:r>
      <w:r w:rsidRPr="003324FE">
        <w:rPr>
          <w:rFonts w:eastAsia="MS Mincho"/>
          <w:sz w:val="16"/>
          <w:szCs w:val="24"/>
        </w:rPr>
        <w:t xml:space="preserve">. </w:t>
      </w:r>
      <w:r w:rsidRPr="00631540">
        <w:rPr>
          <w:rFonts w:eastAsia="MS Mincho"/>
          <w:szCs w:val="24"/>
          <w:highlight w:val="green"/>
          <w:u w:val="single"/>
        </w:rPr>
        <w:t>If Russia were to reject</w:t>
      </w:r>
      <w:r w:rsidRPr="003324FE">
        <w:rPr>
          <w:rFonts w:eastAsia="MS Mincho"/>
          <w:sz w:val="16"/>
          <w:szCs w:val="24"/>
        </w:rPr>
        <w:t xml:space="preserve"> economic </w:t>
      </w:r>
      <w:r w:rsidRPr="00631540">
        <w:rPr>
          <w:rFonts w:eastAsia="MS Mincho"/>
          <w:szCs w:val="24"/>
          <w:highlight w:val="green"/>
          <w:u w:val="single"/>
        </w:rPr>
        <w:t>ties with those power centers, the country would</w:t>
      </w:r>
      <w:r w:rsidRPr="003324FE">
        <w:rPr>
          <w:rFonts w:eastAsia="MS Mincho"/>
          <w:szCs w:val="24"/>
          <w:u w:val="single"/>
        </w:rPr>
        <w:t xml:space="preserve"> become so weak that it would </w:t>
      </w:r>
      <w:r w:rsidRPr="00631540">
        <w:rPr>
          <w:rFonts w:eastAsia="MS Mincho"/>
          <w:szCs w:val="24"/>
          <w:highlight w:val="green"/>
          <w:u w:val="single"/>
        </w:rPr>
        <w:t>disintegrate</w:t>
      </w:r>
      <w:r w:rsidRPr="003324FE">
        <w:rPr>
          <w:rFonts w:eastAsia="MS Mincho"/>
          <w:szCs w:val="24"/>
          <w:u w:val="single"/>
        </w:rPr>
        <w:t>.</w:t>
      </w:r>
      <w:r w:rsidRPr="003324FE">
        <w:rPr>
          <w:rFonts w:eastAsia="MS Mincho"/>
          <w:sz w:val="16"/>
          <w:szCs w:val="24"/>
        </w:rPr>
        <w:t xml:space="preserve">  In addition, </w:t>
      </w:r>
      <w:r w:rsidRPr="00631540">
        <w:rPr>
          <w:rFonts w:eastAsia="MS Mincho"/>
          <w:szCs w:val="24"/>
          <w:highlight w:val="green"/>
          <w:u w:val="single"/>
        </w:rPr>
        <w:t>common security risks</w:t>
      </w:r>
      <w:r w:rsidRPr="003324FE">
        <w:rPr>
          <w:rFonts w:eastAsia="MS Mincho"/>
          <w:sz w:val="16"/>
          <w:szCs w:val="24"/>
        </w:rPr>
        <w:t xml:space="preserve"> and threats — mainly terrorism — </w:t>
      </w:r>
      <w:r w:rsidRPr="00631540">
        <w:rPr>
          <w:rFonts w:eastAsia="MS Mincho"/>
          <w:szCs w:val="24"/>
          <w:highlight w:val="green"/>
          <w:u w:val="single"/>
        </w:rPr>
        <w:t>will naturally bring Russia and the West together</w:t>
      </w:r>
      <w:r w:rsidRPr="003324FE">
        <w:rPr>
          <w:rFonts w:eastAsia="MS Mincho"/>
          <w:szCs w:val="24"/>
          <w:u w:val="single"/>
        </w:rPr>
        <w:t xml:space="preserve"> to fight the common enemies on all fronts</w:t>
      </w:r>
      <w:r w:rsidRPr="003324FE">
        <w:rPr>
          <w:rFonts w:eastAsia="MS Mincho"/>
          <w:sz w:val="16"/>
          <w:szCs w:val="24"/>
        </w:rPr>
        <w:t xml:space="preserve">.  One other factor that will help the partnership is that </w:t>
      </w:r>
      <w:r w:rsidRPr="003324FE">
        <w:rPr>
          <w:rFonts w:eastAsia="MS Mincho"/>
          <w:szCs w:val="24"/>
          <w:u w:val="single"/>
        </w:rPr>
        <w:t xml:space="preserve">Russia will gradually cure itself of its complex as a “defeated superpower” and will come to terms with its more modest geopolitical role in the global arena. </w:t>
      </w:r>
      <w:r w:rsidRPr="00470D3A">
        <w:rPr>
          <w:rFonts w:eastAsia="MS Mincho"/>
          <w:szCs w:val="24"/>
          <w:u w:val="single"/>
        </w:rPr>
        <w:t>For its part, the West will cease to view Moscow as a geopolitical rival</w:t>
      </w:r>
      <w:r>
        <w:rPr>
          <w:rFonts w:eastAsia="MS Mincho"/>
          <w:szCs w:val="24"/>
          <w:u w:val="single"/>
        </w:rPr>
        <w:t xml:space="preserve">. </w:t>
      </w:r>
    </w:p>
    <w:p w:rsidR="00916F7D" w:rsidRDefault="00916F7D" w:rsidP="00916F7D">
      <w:pPr>
        <w:pStyle w:val="Heading3"/>
      </w:pPr>
      <w:r>
        <w:lastRenderedPageBreak/>
        <w:t>Africa</w:t>
      </w:r>
    </w:p>
    <w:p w:rsidR="00916F7D" w:rsidRDefault="00F92102" w:rsidP="00F92102">
      <w:pPr>
        <w:pStyle w:val="Heading4"/>
      </w:pPr>
      <w:r>
        <w:t xml:space="preserve">Africa is not reverse causal – says authoritarian </w:t>
      </w:r>
      <w:proofErr w:type="spellStart"/>
      <w:r>
        <w:t>regiems</w:t>
      </w:r>
      <w:proofErr w:type="spellEnd"/>
      <w:r>
        <w:t xml:space="preserve"> spin US as a justification to violate human rights – not that the plan change policy</w:t>
      </w:r>
    </w:p>
    <w:p w:rsidR="00F92102" w:rsidRDefault="00F92102" w:rsidP="00F92102"/>
    <w:p w:rsidR="00F92102" w:rsidRDefault="00F92102" w:rsidP="00F92102">
      <w:pPr>
        <w:pStyle w:val="Heading4"/>
      </w:pPr>
      <w:r>
        <w:t>Only uniqueness for Egypt is before the revolution</w:t>
      </w:r>
    </w:p>
    <w:p w:rsidR="00C20519" w:rsidRDefault="00C20519" w:rsidP="00C20519"/>
    <w:p w:rsidR="00C20519" w:rsidRDefault="00C20519" w:rsidP="00C20519">
      <w:pPr>
        <w:pStyle w:val="Heading3"/>
      </w:pPr>
      <w:r>
        <w:lastRenderedPageBreak/>
        <w:t>1NC Mideast</w:t>
      </w:r>
    </w:p>
    <w:p w:rsidR="00C20519" w:rsidRPr="003324FE" w:rsidRDefault="00C20519" w:rsidP="00C20519">
      <w:pPr>
        <w:rPr>
          <w:b/>
        </w:rPr>
      </w:pPr>
      <w:r w:rsidRPr="003324FE">
        <w:rPr>
          <w:b/>
        </w:rPr>
        <w:t xml:space="preserve">Empirics go </w:t>
      </w:r>
      <w:proofErr w:type="spellStart"/>
      <w:r w:rsidRPr="003324FE">
        <w:rPr>
          <w:b/>
        </w:rPr>
        <w:t>neg</w:t>
      </w:r>
      <w:proofErr w:type="spellEnd"/>
      <w:r w:rsidRPr="003324FE">
        <w:rPr>
          <w:b/>
        </w:rPr>
        <w:t xml:space="preserve"> – leaders default toward regime preservation </w:t>
      </w:r>
    </w:p>
    <w:p w:rsidR="00C20519" w:rsidRPr="003324FE" w:rsidRDefault="00C20519" w:rsidP="00C20519">
      <w:r w:rsidRPr="003324FE">
        <w:rPr>
          <w:b/>
        </w:rPr>
        <w:t xml:space="preserve">Cook 07 </w:t>
      </w:r>
      <w:r w:rsidRPr="003324FE">
        <w:t xml:space="preserve">– CFR senior fellow for </w:t>
      </w:r>
      <w:proofErr w:type="spellStart"/>
      <w:r w:rsidRPr="003324FE">
        <w:t>MidEast</w:t>
      </w:r>
      <w:proofErr w:type="spellEnd"/>
      <w:r w:rsidRPr="003324FE">
        <w:t xml:space="preserve"> Studies. BA in international studies from Vassar College, an MA in international relations from the Johns Hopkins School of Advanced International Studies, and both an MA and PhD in political science from the University of Pennsylvania (Steven, Ray </w:t>
      </w:r>
      <w:proofErr w:type="spellStart"/>
      <w:r w:rsidRPr="003324FE">
        <w:t>Takeyh</w:t>
      </w:r>
      <w:proofErr w:type="spellEnd"/>
      <w:r w:rsidRPr="003324FE">
        <w:t>, CFR fellow, and Suzanne Maloney, Brookings fellow, 6 /28, Why the Iraq war won't engulf the Mideast, http://www.iht.com/bin/print.php?id=6383265)</w:t>
      </w:r>
    </w:p>
    <w:p w:rsidR="00C20519" w:rsidRPr="009056D9" w:rsidRDefault="00C20519" w:rsidP="00C20519">
      <w:pPr>
        <w:rPr>
          <w:rStyle w:val="StyleBoldUnderline"/>
        </w:rPr>
      </w:pPr>
      <w:r w:rsidRPr="009056D9">
        <w:rPr>
          <w:rStyle w:val="StyleBoldUnderline"/>
          <w:highlight w:val="green"/>
        </w:rPr>
        <w:t>Underlying</w:t>
      </w:r>
      <w:r w:rsidRPr="003324FE">
        <w:rPr>
          <w:rStyle w:val="StyleStyleBold12pt"/>
        </w:rPr>
        <w:t xml:space="preserve"> this </w:t>
      </w:r>
      <w:r w:rsidRPr="009056D9">
        <w:rPr>
          <w:rStyle w:val="StyleBoldUnderline"/>
          <w:highlight w:val="green"/>
        </w:rPr>
        <w:t>anxiety was a scenario in which Iraq's sectarian and ethnic violence spills over into neighboring countries</w:t>
      </w:r>
      <w:r w:rsidRPr="009056D9">
        <w:rPr>
          <w:rStyle w:val="StyleBoldUnderline"/>
        </w:rPr>
        <w:t>, producing conflicts between the major Arab states and Iran</w:t>
      </w:r>
      <w:r w:rsidRPr="003324FE">
        <w:rPr>
          <w:rStyle w:val="StyleStyleBold12pt"/>
        </w:rPr>
        <w:t xml:space="preserve"> as well as Turkey and the Kurdistan Regional Government. </w:t>
      </w:r>
      <w:r w:rsidRPr="009056D9">
        <w:rPr>
          <w:rStyle w:val="StyleBoldUnderline"/>
        </w:rPr>
        <w:t>These wars</w:t>
      </w:r>
      <w:r w:rsidRPr="003324FE">
        <w:rPr>
          <w:rStyle w:val="StyleStyleBold12pt"/>
        </w:rPr>
        <w:t xml:space="preserve"> then </w:t>
      </w:r>
      <w:r w:rsidRPr="009056D9">
        <w:rPr>
          <w:rStyle w:val="StyleBoldUnderline"/>
          <w:highlight w:val="green"/>
        </w:rPr>
        <w:t>destabilize the entire region well beyond the current conflict zone</w:t>
      </w:r>
      <w:r w:rsidRPr="009056D9">
        <w:rPr>
          <w:rStyle w:val="StyleBoldUnderline"/>
        </w:rPr>
        <w:t>, involving heavyweights like Egypt.</w:t>
      </w:r>
      <w:r w:rsidRPr="003324FE">
        <w:rPr>
          <w:rStyle w:val="StyleStyleBold12pt"/>
        </w:rPr>
        <w:t xml:space="preserve"> This is scary stuff indeed, but with the exception of the conflict between Turkey and the Kurds, </w:t>
      </w:r>
      <w:r w:rsidRPr="009056D9">
        <w:rPr>
          <w:rStyle w:val="StyleBoldUnderline"/>
        </w:rPr>
        <w:t>the scenario is far from an accurate reflection of the way Middle Eastern leaders</w:t>
      </w:r>
      <w:r w:rsidRPr="003324FE">
        <w:rPr>
          <w:rStyle w:val="StyleStyleBold12pt"/>
        </w:rPr>
        <w:t xml:space="preserve"> view the situation in Iraq and </w:t>
      </w:r>
      <w:r w:rsidRPr="009056D9">
        <w:rPr>
          <w:rStyle w:val="StyleBoldUnderline"/>
        </w:rPr>
        <w:t>calculate their interests</w:t>
      </w:r>
      <w:r w:rsidRPr="003324FE">
        <w:rPr>
          <w:rStyle w:val="StyleStyleBold12pt"/>
        </w:rPr>
        <w:t xml:space="preserve"> there. It is abundantly clear that major outside powers like Saudi Arabia, Iran and Turkey are heavily involved in Iraq. These countries have so much at stake in the future of Iraq that it is natural they would seek to influence political developments in the country. Yet, </w:t>
      </w:r>
      <w:r w:rsidRPr="009056D9">
        <w:rPr>
          <w:rStyle w:val="StyleBoldUnderline"/>
          <w:highlight w:val="green"/>
        </w:rPr>
        <w:t xml:space="preserve">the Saudis, Iranians, Jordanians, Syrians, and others are </w:t>
      </w:r>
      <w:r w:rsidRPr="00631540">
        <w:rPr>
          <w:rStyle w:val="Emphasis"/>
          <w:highlight w:val="green"/>
        </w:rPr>
        <w:t>very unlikely to go to war</w:t>
      </w:r>
      <w:r w:rsidRPr="009056D9">
        <w:rPr>
          <w:rStyle w:val="StyleBoldUnderline"/>
          <w:highlight w:val="green"/>
        </w:rPr>
        <w:t xml:space="preserve"> either to protect their own sect or ethnic group or to prevent one country from gaining the upper hand</w:t>
      </w:r>
      <w:r w:rsidRPr="003324FE">
        <w:rPr>
          <w:rStyle w:val="StyleStyleBold12pt"/>
        </w:rPr>
        <w:t xml:space="preserve"> in Iraq. The reasons are fairly straightforward. First, </w:t>
      </w:r>
      <w:r w:rsidRPr="009056D9">
        <w:rPr>
          <w:rStyle w:val="StyleBoldUnderline"/>
          <w:highlight w:val="green"/>
        </w:rPr>
        <w:t>Middle Eastern leaders</w:t>
      </w:r>
      <w:r w:rsidRPr="009056D9">
        <w:rPr>
          <w:rStyle w:val="StyleBoldUnderline"/>
        </w:rPr>
        <w:t>,</w:t>
      </w:r>
      <w:r w:rsidRPr="003324FE">
        <w:rPr>
          <w:rStyle w:val="StyleStyleBold12pt"/>
        </w:rPr>
        <w:t xml:space="preserve"> like politicians everywhere, </w:t>
      </w:r>
      <w:r w:rsidRPr="009056D9">
        <w:rPr>
          <w:rStyle w:val="StyleBoldUnderline"/>
          <w:highlight w:val="green"/>
        </w:rPr>
        <w:t>are primarily interested in</w:t>
      </w:r>
      <w:r w:rsidRPr="009056D9">
        <w:rPr>
          <w:rStyle w:val="StyleBoldUnderline"/>
        </w:rPr>
        <w:t xml:space="preserve"> </w:t>
      </w:r>
      <w:r w:rsidRPr="003324FE">
        <w:rPr>
          <w:rStyle w:val="StyleStyleBold12pt"/>
        </w:rPr>
        <w:t xml:space="preserve">one thing: </w:t>
      </w:r>
      <w:r w:rsidRPr="009056D9">
        <w:rPr>
          <w:rStyle w:val="StyleBoldUnderline"/>
          <w:highlight w:val="green"/>
        </w:rPr>
        <w:t>self-preservation</w:t>
      </w:r>
      <w:r w:rsidRPr="009056D9">
        <w:rPr>
          <w:rStyle w:val="StyleBoldUnderline"/>
        </w:rPr>
        <w:t>.</w:t>
      </w:r>
      <w:r w:rsidRPr="003324FE">
        <w:rPr>
          <w:rStyle w:val="StyleStyleBold12pt"/>
        </w:rPr>
        <w:t xml:space="preserve"> </w:t>
      </w:r>
      <w:r w:rsidRPr="009056D9">
        <w:rPr>
          <w:rStyle w:val="StyleBoldUnderline"/>
        </w:rPr>
        <w:t>Committing forces</w:t>
      </w:r>
      <w:r w:rsidRPr="003324FE">
        <w:rPr>
          <w:rStyle w:val="StyleStyleBold12pt"/>
        </w:rPr>
        <w:t xml:space="preserve"> to Iraq </w:t>
      </w:r>
      <w:r w:rsidRPr="009056D9">
        <w:rPr>
          <w:rStyle w:val="StyleBoldUnderline"/>
        </w:rPr>
        <w:t>is an inherently risky proposition, which, if the conflict went badly, could threaten domestic political stability</w:t>
      </w:r>
      <w:r w:rsidRPr="003324FE">
        <w:rPr>
          <w:rStyle w:val="StyleStyleBold12pt"/>
        </w:rPr>
        <w:t xml:space="preserve">. Moreover, </w:t>
      </w:r>
      <w:r w:rsidRPr="009056D9">
        <w:rPr>
          <w:rStyle w:val="StyleBoldUnderline"/>
        </w:rPr>
        <w:t>most Arab armies are geared toward regime protection rather than projecting power and thus have little capability for sending troops</w:t>
      </w:r>
      <w:r w:rsidRPr="003324FE">
        <w:rPr>
          <w:rStyle w:val="StyleStyleBold12pt"/>
        </w:rPr>
        <w:t xml:space="preserve"> to Iraq. Second, there is cause for concern about the so-called blowback scenario in which </w:t>
      </w:r>
      <w:proofErr w:type="spellStart"/>
      <w:r w:rsidRPr="003324FE">
        <w:rPr>
          <w:rStyle w:val="StyleStyleBold12pt"/>
        </w:rPr>
        <w:t>jihadis</w:t>
      </w:r>
      <w:proofErr w:type="spellEnd"/>
      <w:r w:rsidRPr="003324FE">
        <w:rPr>
          <w:rStyle w:val="StyleStyleBold12pt"/>
        </w:rP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9056D9">
        <w:rPr>
          <w:rStyle w:val="StyleBoldUnderline"/>
          <w:highlight w:val="green"/>
        </w:rPr>
        <w:t>there is no precedent for Arab leaders to commit forces to conflicts in which they are not directly involved</w:t>
      </w:r>
      <w:r w:rsidRPr="009056D9">
        <w:rPr>
          <w:rStyle w:val="StyleBoldUnderline"/>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9056D9">
        <w:rPr>
          <w:rStyle w:val="StyleBoldUnderline"/>
        </w:rPr>
        <w:t>forces</w:t>
      </w:r>
      <w:proofErr w:type="gramEnd"/>
      <w:r w:rsidRPr="009056D9">
        <w:rPr>
          <w:rStyle w:val="StyleBoldUnderline"/>
        </w:rPr>
        <w:t xml:space="preserve"> either to protect the Lebanese from the Israelis or from other Lebanese. The civil war in Lebanon was regarded as someone else's fight.</w:t>
      </w:r>
      <w:r w:rsidRPr="003324FE">
        <w:rPr>
          <w:rStyle w:val="StyleStyleBold12pt"/>
        </w:rPr>
        <w:t xml:space="preserve"> Indeed, this is the way many leaders view the current situation in Iraq. To Cairo, Amman and Riyadh, the situation in Iraq is worrisome, but in the end it is an Iraqi and American fight. As far </w:t>
      </w:r>
      <w:r w:rsidRPr="003324FE">
        <w:rPr>
          <w:rStyle w:val="StyleStyleBold12pt"/>
        </w:rPr>
        <w:lastRenderedPageBreak/>
        <w:t xml:space="preserve">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056D9">
        <w:rPr>
          <w:rStyle w:val="StyleBoldUnderline"/>
        </w:rPr>
        <w:t xml:space="preserve">The </w:t>
      </w:r>
      <w:r w:rsidRPr="009056D9">
        <w:rPr>
          <w:rStyle w:val="StyleBoldUnderline"/>
          <w:highlight w:val="green"/>
        </w:rPr>
        <w:t>Middle East is a region both prone and accustomed to civil wars.</w:t>
      </w:r>
      <w:r w:rsidRPr="009056D9">
        <w:rPr>
          <w:rStyle w:val="StyleBoldUnderline"/>
        </w:rPr>
        <w:t xml:space="preserve"> </w:t>
      </w:r>
      <w:r w:rsidRPr="003324FE">
        <w:rPr>
          <w:rStyle w:val="StyleStyleBold12pt"/>
        </w:rPr>
        <w:t xml:space="preserve">But </w:t>
      </w:r>
      <w:r w:rsidRPr="009056D9">
        <w:rPr>
          <w:rStyle w:val="StyleBoldUnderline"/>
        </w:rPr>
        <w:t xml:space="preserve">given its experience with ambiguous conflicts, </w:t>
      </w:r>
      <w:r w:rsidRPr="009056D9">
        <w:rPr>
          <w:rStyle w:val="StyleBoldUnderline"/>
          <w:highlight w:val="green"/>
        </w:rPr>
        <w:t xml:space="preserve">the region has also </w:t>
      </w:r>
      <w:r w:rsidRPr="00631540">
        <w:rPr>
          <w:rStyle w:val="Emphasis"/>
          <w:highlight w:val="green"/>
        </w:rPr>
        <w:t>developed an intuitive ability to contain its civil strife and prevent local conflicts from enveloping the entire Middle East.</w:t>
      </w:r>
    </w:p>
    <w:p w:rsidR="00C20519" w:rsidRPr="003324FE" w:rsidRDefault="00C20519" w:rsidP="00C20519"/>
    <w:p w:rsidR="00C20519" w:rsidRPr="003324FE" w:rsidRDefault="00C20519" w:rsidP="00C20519">
      <w:pPr>
        <w:rPr>
          <w:b/>
        </w:rPr>
      </w:pPr>
      <w:r w:rsidRPr="003324FE">
        <w:rPr>
          <w:b/>
        </w:rPr>
        <w:t xml:space="preserve">No superpower draw-in. </w:t>
      </w:r>
    </w:p>
    <w:p w:rsidR="00C20519" w:rsidRPr="003324FE" w:rsidRDefault="00C20519" w:rsidP="00C20519">
      <w:r w:rsidRPr="003324FE">
        <w:rPr>
          <w:b/>
        </w:rPr>
        <w:t xml:space="preserve">Dyer, ‘2 </w:t>
      </w:r>
    </w:p>
    <w:p w:rsidR="00C20519" w:rsidRPr="003324FE" w:rsidRDefault="00C20519" w:rsidP="00C20519">
      <w:pPr>
        <w:rPr>
          <w:b/>
          <w:sz w:val="50"/>
        </w:rPr>
      </w:pPr>
      <w:r w:rsidRPr="003324FE">
        <w:t xml:space="preserve">[Gwynne, Ph.D. in Military and Middle Eastern History from the University of London and former professor at the Royal Military Academy </w:t>
      </w:r>
      <w:proofErr w:type="spellStart"/>
      <w:r w:rsidRPr="003324FE">
        <w:t>Sandhurst</w:t>
      </w:r>
      <w:proofErr w:type="spellEnd"/>
      <w:r w:rsidRPr="003324FE">
        <w:t xml:space="preserve"> and Oxford University Queen’s Quarterly, “The coming war”, December, </w:t>
      </w:r>
      <w:proofErr w:type="spellStart"/>
      <w:r w:rsidRPr="003324FE">
        <w:t>Questia</w:t>
      </w:r>
      <w:proofErr w:type="spellEnd"/>
      <w:r w:rsidRPr="003324FE">
        <w:t>]</w:t>
      </w:r>
    </w:p>
    <w:p w:rsidR="00C20519" w:rsidRPr="003324FE" w:rsidRDefault="00C20519" w:rsidP="00C20519">
      <w:pPr>
        <w:rPr>
          <w:sz w:val="16"/>
        </w:rPr>
      </w:pPr>
      <w:r w:rsidRPr="003324FE">
        <w:rPr>
          <w:sz w:val="16"/>
        </w:rPr>
        <w:t xml:space="preserve">All of this indicates an extremely dangerous situation, with many variables that are impossible to assess fully. But there is one comforting reality here: this will not become World War III. </w:t>
      </w:r>
      <w:r w:rsidRPr="003324FE">
        <w:rPr>
          <w:u w:val="single"/>
        </w:rPr>
        <w:t xml:space="preserve">Not long ago, </w:t>
      </w:r>
      <w:r w:rsidRPr="00631540">
        <w:rPr>
          <w:highlight w:val="green"/>
          <w:u w:val="single"/>
        </w:rPr>
        <w:t>wars in the Middle East always went to the brink very quickly, with the Americans and Soviets deeply involved on opposite sides, bristling their nuclear weapons</w:t>
      </w:r>
      <w:r w:rsidRPr="003324FE">
        <w:rPr>
          <w:u w:val="single"/>
        </w:rPr>
        <w:t xml:space="preserve"> at one another</w:t>
      </w:r>
      <w:r w:rsidRPr="003324FE">
        <w:rPr>
          <w:sz w:val="16"/>
        </w:rPr>
        <w:t xml:space="preserve">. And for quite some time we lived on the brink of oblivion. </w:t>
      </w:r>
      <w:r w:rsidRPr="00631540">
        <w:rPr>
          <w:highlight w:val="green"/>
          <w:u w:val="single"/>
        </w:rPr>
        <w:t>But that is over</w:t>
      </w:r>
      <w:r w:rsidRPr="003324FE">
        <w:rPr>
          <w:u w:val="single"/>
        </w:rPr>
        <w:t>. World War III has been cancelled,</w:t>
      </w:r>
      <w:r w:rsidRPr="003324FE">
        <w:rPr>
          <w:sz w:val="16"/>
        </w:rPr>
        <w:t xml:space="preserve"> and I </w:t>
      </w:r>
      <w:r w:rsidRPr="009056D9">
        <w:rPr>
          <w:rStyle w:val="StyleBoldUnderline"/>
        </w:rPr>
        <w:t xml:space="preserve">don't think we could pump it up again no matter how hard we tried. </w:t>
      </w:r>
      <w:r w:rsidRPr="00631540">
        <w:rPr>
          <w:rStyle w:val="Emphasis"/>
          <w:highlight w:val="green"/>
        </w:rPr>
        <w:t>The connections that once tied Middle Eastern confrontations to a global confrontation involving tens of thousands of nuclear weapons have all been undone</w:t>
      </w:r>
      <w:r w:rsidRPr="003324FE">
        <w:rPr>
          <w:rStyle w:val="Emphasis"/>
        </w:rPr>
        <w:t xml:space="preserve">. </w:t>
      </w:r>
      <w:r w:rsidRPr="003324FE">
        <w:rPr>
          <w:sz w:val="16"/>
        </w:rPr>
        <w:t>The East-West Cold War is finished. The truly dangerous powers in the world today are the industrialized countries in general. We are the ones with the resources and the technology to churn out weapons of mass destruction like sausages. But the good news is: we are out of the business.</w:t>
      </w:r>
    </w:p>
    <w:p w:rsidR="00C20519" w:rsidRDefault="00C20519" w:rsidP="00C20519">
      <w:pPr>
        <w:pStyle w:val="Heading3"/>
      </w:pPr>
      <w:r>
        <w:lastRenderedPageBreak/>
        <w:t xml:space="preserve">1NC </w:t>
      </w:r>
      <w:proofErr w:type="spellStart"/>
      <w:proofErr w:type="gramStart"/>
      <w:r>
        <w:t>iran</w:t>
      </w:r>
      <w:proofErr w:type="spellEnd"/>
      <w:proofErr w:type="gramEnd"/>
      <w:r>
        <w:t xml:space="preserve"> Israel</w:t>
      </w:r>
    </w:p>
    <w:p w:rsidR="00C20519" w:rsidRPr="00150468" w:rsidRDefault="00C20519" w:rsidP="00C20519">
      <w:pPr>
        <w:rPr>
          <w:b/>
        </w:rPr>
      </w:pPr>
      <w:r>
        <w:rPr>
          <w:b/>
        </w:rPr>
        <w:t>No Impact</w:t>
      </w:r>
      <w:r w:rsidRPr="00150468">
        <w:rPr>
          <w:b/>
        </w:rPr>
        <w:t xml:space="preserve"> –</w:t>
      </w:r>
      <w:r>
        <w:rPr>
          <w:b/>
        </w:rPr>
        <w:t xml:space="preserve"> </w:t>
      </w:r>
      <w:r w:rsidRPr="00150468">
        <w:rPr>
          <w:b/>
        </w:rPr>
        <w:t xml:space="preserve">exaggerated and Israel and the US would crush Iran  </w:t>
      </w:r>
    </w:p>
    <w:p w:rsidR="00C20519" w:rsidRPr="00150468" w:rsidRDefault="00C20519" w:rsidP="00C20519">
      <w:pPr>
        <w:rPr>
          <w:rStyle w:val="StyleStyleBold12pt"/>
        </w:rPr>
      </w:pPr>
      <w:proofErr w:type="spellStart"/>
      <w:r w:rsidRPr="00150468">
        <w:rPr>
          <w:b/>
        </w:rPr>
        <w:t>Parsi</w:t>
      </w:r>
      <w:proofErr w:type="spellEnd"/>
      <w:r w:rsidRPr="00150468">
        <w:rPr>
          <w:b/>
        </w:rPr>
        <w:t xml:space="preserve"> 12</w:t>
      </w:r>
      <w:r w:rsidRPr="00150468">
        <w:t xml:space="preserve"> </w:t>
      </w:r>
      <w:r w:rsidRPr="00150468">
        <w:rPr>
          <w:rStyle w:val="StyleStyleBold12pt"/>
        </w:rPr>
        <w:t>(</w:t>
      </w:r>
      <w:proofErr w:type="spellStart"/>
      <w:r w:rsidRPr="00150468">
        <w:rPr>
          <w:rStyle w:val="StyleStyleBold12pt"/>
        </w:rPr>
        <w:t>Rouzbeh</w:t>
      </w:r>
      <w:proofErr w:type="spellEnd"/>
      <w:r w:rsidRPr="00150468">
        <w:rPr>
          <w:rStyle w:val="StyleStyleBold12pt"/>
        </w:rPr>
        <w:t>, Foreign Policy, research fellow at the European Union Institute for Security Studies (EUISS), “The dominoes of war with Iran,” March 2, 2012, http://mideast.foreignpolicy.com/posts/2012/03/02/the_inevitabilities_of_a_bad_iran_policy)</w:t>
      </w:r>
    </w:p>
    <w:p w:rsidR="00C20519" w:rsidRPr="009056D9" w:rsidRDefault="00C20519" w:rsidP="00C20519">
      <w:pPr>
        <w:rPr>
          <w:rStyle w:val="StyleBoldUnderline"/>
        </w:rPr>
      </w:pPr>
      <w:r w:rsidRPr="00150468">
        <w:rPr>
          <w:sz w:val="16"/>
        </w:rPr>
        <w:t>Unlearning the Cold War</w:t>
      </w:r>
      <w:r w:rsidRPr="00150468">
        <w:rPr>
          <w:sz w:val="12"/>
        </w:rPr>
        <w:t>¶</w:t>
      </w:r>
      <w:r w:rsidRPr="00150468">
        <w:rPr>
          <w:sz w:val="16"/>
        </w:rPr>
        <w:t xml:space="preserve"> The cultural component in this game is inescapable. </w:t>
      </w:r>
      <w:r w:rsidRPr="009056D9">
        <w:rPr>
          <w:rStyle w:val="StyleBoldUnderline"/>
        </w:rPr>
        <w:t>Iranian propaganda portrays the U.S. as devilishly cunning</w:t>
      </w:r>
      <w:r w:rsidRPr="00150468">
        <w:rPr>
          <w:sz w:val="16"/>
        </w:rPr>
        <w:t xml:space="preserve">, thereby imputing a great measure of rationality on the part of Washington that would lead it to never risk an attack on Iran. </w:t>
      </w:r>
      <w:r w:rsidRPr="009056D9">
        <w:rPr>
          <w:rStyle w:val="StyleBoldUnderline"/>
        </w:rPr>
        <w:t>In the U.S</w:t>
      </w:r>
      <w:r w:rsidRPr="00150468">
        <w:rPr>
          <w:sz w:val="16"/>
        </w:rPr>
        <w:t>, on the other hand</w:t>
      </w:r>
      <w:r w:rsidRPr="009056D9">
        <w:rPr>
          <w:rStyle w:val="StyleBoldUnderline"/>
        </w:rPr>
        <w:t>, there is a return to an intellectually sloppy and familiar Cold War archetype -- an irrational and nefarious enemy -- when describing Iran</w:t>
      </w:r>
      <w:r w:rsidRPr="00150468">
        <w:rPr>
          <w:sz w:val="16"/>
        </w:rPr>
        <w:t xml:space="preserve">. </w:t>
      </w:r>
      <w:r w:rsidRPr="009056D9">
        <w:rPr>
          <w:rStyle w:val="StyleBoldUnderline"/>
        </w:rPr>
        <w:t xml:space="preserve">But the actual experience and lessons from the Cold War seem to have been totally forgotten. Iran is often portrayed as an existential threat, mainly to Israel but transitively to the </w:t>
      </w:r>
      <w:proofErr w:type="gramStart"/>
      <w:r w:rsidRPr="009056D9">
        <w:rPr>
          <w:rStyle w:val="StyleBoldUnderline"/>
        </w:rPr>
        <w:t>U.S..</w:t>
      </w:r>
      <w:proofErr w:type="gramEnd"/>
      <w:r w:rsidRPr="00150468">
        <w:rPr>
          <w:sz w:val="16"/>
        </w:rPr>
        <w:t xml:space="preserve"> Yet this very idea is belied by the fact that Iran is also threatened with war on a regular basis -- keeping all the options on the table is to say that war is an option.</w:t>
      </w:r>
      <w:r w:rsidRPr="00150468">
        <w:rPr>
          <w:sz w:val="12"/>
        </w:rPr>
        <w:t>¶</w:t>
      </w:r>
      <w:r w:rsidRPr="00150468">
        <w:rPr>
          <w:sz w:val="16"/>
        </w:rPr>
        <w:t xml:space="preserve"> One particularly forceful elucidation of this simplistic understanding of the consequences of war is Matthew </w:t>
      </w:r>
      <w:proofErr w:type="spellStart"/>
      <w:r w:rsidRPr="00150468">
        <w:rPr>
          <w:sz w:val="16"/>
        </w:rPr>
        <w:t>Kroenig's</w:t>
      </w:r>
      <w:proofErr w:type="spellEnd"/>
      <w:r w:rsidRPr="00150468">
        <w:rPr>
          <w:sz w:val="16"/>
        </w:rPr>
        <w:t xml:space="preserve"> recent piece in Foreign Affairs. The article articulates a bizarre notion that a war with Iran would be limited to a set of strikes to which Iran may not retaliate. Nonetheless, it is interesting how Orwellian rhetoric has evolved: that somehow the use of military power against another sovereign state can be portrayed as not war, but as "just" a strike. While it may be news to some pundits and hawkish politicians, there is no such thing as "a bit of war" in international law. A similar doublespeak is present in the U.S. Congress where there is talk of an oil embargo, i.e. to physically prevent vessels from reaching or leaving Iranian harbors carrying oil products. Under international law, that constitutes an act of war. </w:t>
      </w:r>
      <w:r w:rsidRPr="00150468">
        <w:rPr>
          <w:sz w:val="12"/>
        </w:rPr>
        <w:t>¶</w:t>
      </w:r>
      <w:r w:rsidRPr="00150468">
        <w:rPr>
          <w:sz w:val="16"/>
        </w:rPr>
        <w:t xml:space="preserve"> On the one hand, </w:t>
      </w:r>
      <w:r w:rsidRPr="009056D9">
        <w:rPr>
          <w:rStyle w:val="StyleBoldUnderline"/>
        </w:rPr>
        <w:t>some deem Iran to be an existential threat, implying a serious military risk</w:t>
      </w:r>
      <w:r w:rsidRPr="00150468">
        <w:rPr>
          <w:sz w:val="16"/>
        </w:rPr>
        <w:t xml:space="preserve">; and on the other hand, that threat seems to be rather negligible, since threatening Iran with war is not expected to have any serious retaliatory consequences. </w:t>
      </w:r>
      <w:r w:rsidRPr="009056D9">
        <w:rPr>
          <w:rStyle w:val="StyleBoldUnderline"/>
        </w:rPr>
        <w:t xml:space="preserve">The </w:t>
      </w:r>
      <w:r w:rsidRPr="009056D9">
        <w:rPr>
          <w:rStyle w:val="StyleBoldUnderline"/>
          <w:highlight w:val="green"/>
        </w:rPr>
        <w:t>fixation on Iran's nuclear program</w:t>
      </w:r>
      <w:r w:rsidRPr="009056D9">
        <w:rPr>
          <w:rStyle w:val="StyleBoldUnderline"/>
        </w:rPr>
        <w:t xml:space="preserve"> </w:t>
      </w:r>
      <w:r w:rsidRPr="009056D9">
        <w:rPr>
          <w:rStyle w:val="StyleBoldUnderline"/>
          <w:highlight w:val="green"/>
        </w:rPr>
        <w:t>and the</w:t>
      </w:r>
      <w:r w:rsidRPr="009056D9">
        <w:rPr>
          <w:rStyle w:val="StyleBoldUnderline"/>
        </w:rPr>
        <w:t xml:space="preserve"> many projections of the Islamic Republic's e</w:t>
      </w:r>
      <w:r w:rsidRPr="009056D9">
        <w:rPr>
          <w:rStyle w:val="StyleBoldUnderline"/>
          <w:highlight w:val="green"/>
        </w:rPr>
        <w:t>ver-imminent breakout as a nuclear weapon state would be hyperbole were it not for the serial amnesia afflicting public and political discourse</w:t>
      </w:r>
      <w:r w:rsidRPr="009056D9">
        <w:rPr>
          <w:rStyle w:val="StyleBoldUnderline"/>
        </w:rPr>
        <w:t>.</w:t>
      </w:r>
      <w:r w:rsidRPr="00150468">
        <w:rPr>
          <w:sz w:val="16"/>
        </w:rPr>
        <w:t xml:space="preserve"> New predictions are made as soon as the old ones expire.</w:t>
      </w:r>
      <w:r w:rsidRPr="00150468">
        <w:rPr>
          <w:sz w:val="12"/>
        </w:rPr>
        <w:t>¶</w:t>
      </w:r>
      <w:r w:rsidRPr="00150468">
        <w:rPr>
          <w:sz w:val="16"/>
        </w:rPr>
        <w:t xml:space="preserve"> </w:t>
      </w:r>
      <w:r w:rsidRPr="009056D9">
        <w:rPr>
          <w:rStyle w:val="StyleBoldUnderline"/>
          <w:highlight w:val="green"/>
        </w:rPr>
        <w:t xml:space="preserve">An Iranian nuclear bomb will not pose </w:t>
      </w:r>
      <w:proofErr w:type="spellStart"/>
      <w:proofErr w:type="gramStart"/>
      <w:r w:rsidRPr="009056D9">
        <w:rPr>
          <w:rStyle w:val="StyleBoldUnderline"/>
          <w:highlight w:val="green"/>
        </w:rPr>
        <w:t>a</w:t>
      </w:r>
      <w:proofErr w:type="spellEnd"/>
      <w:proofErr w:type="gramEnd"/>
      <w:r w:rsidRPr="009056D9">
        <w:rPr>
          <w:rStyle w:val="StyleBoldUnderline"/>
          <w:highlight w:val="green"/>
        </w:rPr>
        <w:t xml:space="preserve"> existential threat</w:t>
      </w:r>
      <w:r w:rsidRPr="009056D9">
        <w:rPr>
          <w:rStyle w:val="StyleBoldUnderline"/>
        </w:rPr>
        <w:t xml:space="preserve"> to the United States, but it will bring home a reality that most politicians in Washington have learned to ignore over the years: Iran is a major regional actor that wants a seat at the table</w:t>
      </w:r>
      <w:r w:rsidRPr="00150468">
        <w:rPr>
          <w:sz w:val="16"/>
        </w:rPr>
        <w:t xml:space="preserve">. In this regard many may scoff at the notion of nuclear weapons as a status symbol yet it is quite evident that possessing them can very well play a role in enhancing to stature of a country. </w:t>
      </w:r>
      <w:r w:rsidRPr="00150468">
        <w:rPr>
          <w:sz w:val="12"/>
        </w:rPr>
        <w:t>¶</w:t>
      </w:r>
      <w:r w:rsidRPr="00150468">
        <w:rPr>
          <w:sz w:val="16"/>
        </w:rPr>
        <w:t xml:space="preserve"> </w:t>
      </w:r>
      <w:proofErr w:type="gramStart"/>
      <w:r w:rsidRPr="009056D9">
        <w:rPr>
          <w:rStyle w:val="StyleBoldUnderline"/>
          <w:highlight w:val="green"/>
        </w:rPr>
        <w:t>The</w:t>
      </w:r>
      <w:proofErr w:type="gramEnd"/>
      <w:r w:rsidRPr="009056D9">
        <w:rPr>
          <w:rStyle w:val="StyleBoldUnderline"/>
          <w:highlight w:val="green"/>
        </w:rPr>
        <w:t xml:space="preserve"> real fear behind especially the Israeli hyperbole on Iran is not an imminent existential threat either, but rather the prospect of losing its regional monopoly</w:t>
      </w:r>
      <w:r w:rsidRPr="009056D9">
        <w:rPr>
          <w:rStyle w:val="StyleBoldUnderline"/>
        </w:rPr>
        <w:t xml:space="preserve"> on nuclear weapons</w:t>
      </w:r>
      <w:r w:rsidRPr="00150468">
        <w:rPr>
          <w:sz w:val="16"/>
        </w:rPr>
        <w:t xml:space="preserve">, forcing the country to finally deal with a geopolitical reality that requires reciprocal relationships. One of the reasons the Israeli leadership can afford (so far) to evade the political reality and consequences of their own actions and the </w:t>
      </w:r>
      <w:proofErr w:type="spellStart"/>
      <w:r w:rsidRPr="00150468">
        <w:rPr>
          <w:sz w:val="16"/>
        </w:rPr>
        <w:t>make up</w:t>
      </w:r>
      <w:proofErr w:type="spellEnd"/>
      <w:r w:rsidRPr="00150468">
        <w:rPr>
          <w:sz w:val="16"/>
        </w:rPr>
        <w:t xml:space="preserve"> of the region is their sway (real and imagined) in U.S. policymaking with regard to the Middle East. </w:t>
      </w:r>
      <w:r w:rsidRPr="00150468">
        <w:rPr>
          <w:sz w:val="12"/>
        </w:rPr>
        <w:t>¶</w:t>
      </w:r>
      <w:r w:rsidRPr="00150468">
        <w:rPr>
          <w:sz w:val="16"/>
        </w:rPr>
        <w:t xml:space="preserve"> With regard to the threat assessment it should be pointed out that </w:t>
      </w:r>
      <w:r w:rsidRPr="009056D9">
        <w:rPr>
          <w:rStyle w:val="StyleBoldUnderline"/>
        </w:rPr>
        <w:t>in the case of the Soviet Union the threat was of course existential in the sense that there was an actual, rather than imagined, parity between the parties and that was exactly the reason why neither party threw threats of war around lightly</w:t>
      </w:r>
      <w:r w:rsidRPr="00150468">
        <w:rPr>
          <w:sz w:val="16"/>
        </w:rPr>
        <w:t xml:space="preserve"> (the doctrine of mutually assured destruction kept everyone alert and sufficiently cautious). </w:t>
      </w:r>
      <w:r w:rsidRPr="00150468">
        <w:rPr>
          <w:sz w:val="12"/>
        </w:rPr>
        <w:t>¶</w:t>
      </w:r>
      <w:r w:rsidRPr="00150468">
        <w:rPr>
          <w:sz w:val="16"/>
        </w:rPr>
        <w:t xml:space="preserve"> </w:t>
      </w:r>
      <w:r w:rsidRPr="009056D9">
        <w:rPr>
          <w:rStyle w:val="StyleBoldUnderline"/>
          <w:highlight w:val="green"/>
        </w:rPr>
        <w:t>Iran's military capabilities pale in comparison to that of the U.S. (and Israel</w:t>
      </w:r>
      <w:r w:rsidRPr="009056D9">
        <w:rPr>
          <w:rStyle w:val="StyleBoldUnderline"/>
        </w:rPr>
        <w:t xml:space="preserve">). Furthermore, </w:t>
      </w:r>
      <w:r w:rsidRPr="009056D9">
        <w:rPr>
          <w:rStyle w:val="StyleBoldUnderline"/>
          <w:highlight w:val="green"/>
        </w:rPr>
        <w:t xml:space="preserve">the Iranian regime is not half as mad as </w:t>
      </w:r>
      <w:r w:rsidRPr="009056D9">
        <w:rPr>
          <w:rStyle w:val="StyleBoldUnderline"/>
        </w:rPr>
        <w:t xml:space="preserve">it is often </w:t>
      </w:r>
      <w:r w:rsidRPr="009056D9">
        <w:rPr>
          <w:rStyle w:val="StyleBoldUnderline"/>
          <w:highlight w:val="green"/>
        </w:rPr>
        <w:t>portrayed</w:t>
      </w:r>
      <w:r w:rsidRPr="009056D9">
        <w:rPr>
          <w:rStyle w:val="StyleBoldUnderline"/>
        </w:rPr>
        <w:t xml:space="preserve">. </w:t>
      </w:r>
      <w:r w:rsidRPr="009056D9">
        <w:rPr>
          <w:rStyle w:val="StyleBoldUnderline"/>
          <w:highlight w:val="green"/>
        </w:rPr>
        <w:t>The primary objective of the leadership in Tehran is regime survival;</w:t>
      </w:r>
      <w:r w:rsidRPr="009056D9">
        <w:rPr>
          <w:rStyle w:val="StyleBoldUnderline"/>
        </w:rPr>
        <w:t xml:space="preserve"> its secondary aim is to achieve and maintain regional prominence. Neither of these two goals are irrational</w:t>
      </w:r>
      <w:r w:rsidRPr="00150468">
        <w:rPr>
          <w:sz w:val="16"/>
        </w:rPr>
        <w:t xml:space="preserve"> (though they may be unpalatable for many), </w:t>
      </w:r>
      <w:r w:rsidRPr="009056D9">
        <w:rPr>
          <w:rStyle w:val="StyleBoldUnderline"/>
        </w:rPr>
        <w:t>nor is the behavior of elite coalitions indicative of some reckless urge to fulfill a death wish.</w:t>
      </w:r>
    </w:p>
    <w:p w:rsidR="00C20519" w:rsidRDefault="00C20519" w:rsidP="00C20519">
      <w:pPr>
        <w:rPr>
          <w:b/>
        </w:rPr>
      </w:pPr>
    </w:p>
    <w:p w:rsidR="00C20519" w:rsidRPr="00F53ADC" w:rsidRDefault="00C20519" w:rsidP="00C20519">
      <w:pPr>
        <w:rPr>
          <w:b/>
        </w:rPr>
      </w:pPr>
      <w:r w:rsidRPr="00F53ADC">
        <w:rPr>
          <w:b/>
        </w:rPr>
        <w:t>No chance of Israeli strikes now</w:t>
      </w:r>
    </w:p>
    <w:p w:rsidR="00C20519" w:rsidRPr="00F53ADC" w:rsidRDefault="00C20519" w:rsidP="00C20519">
      <w:pPr>
        <w:rPr>
          <w:b/>
        </w:rPr>
      </w:pPr>
      <w:r w:rsidRPr="00F53ADC">
        <w:rPr>
          <w:b/>
        </w:rPr>
        <w:t>-They’ve shifted to a diplomatic political strategy for deterrence vs. Iran</w:t>
      </w:r>
    </w:p>
    <w:p w:rsidR="00C20519" w:rsidRPr="00F53ADC" w:rsidRDefault="00C20519" w:rsidP="00C20519">
      <w:pPr>
        <w:rPr>
          <w:b/>
        </w:rPr>
      </w:pPr>
      <w:r w:rsidRPr="00F53ADC">
        <w:rPr>
          <w:b/>
        </w:rPr>
        <w:t xml:space="preserve">-They are more focused on the </w:t>
      </w:r>
      <w:proofErr w:type="spellStart"/>
      <w:proofErr w:type="gramStart"/>
      <w:r w:rsidRPr="00F53ADC">
        <w:rPr>
          <w:b/>
        </w:rPr>
        <w:t>arab</w:t>
      </w:r>
      <w:proofErr w:type="spellEnd"/>
      <w:proofErr w:type="gramEnd"/>
      <w:r w:rsidRPr="00F53ADC">
        <w:rPr>
          <w:b/>
        </w:rPr>
        <w:t xml:space="preserve"> spring </w:t>
      </w:r>
    </w:p>
    <w:p w:rsidR="00C20519" w:rsidRPr="00F53ADC" w:rsidRDefault="00C20519" w:rsidP="00C20519">
      <w:pPr>
        <w:rPr>
          <w:rFonts w:cs="Arial"/>
          <w:spacing w:val="-10"/>
          <w:sz w:val="16"/>
          <w:szCs w:val="70"/>
        </w:rPr>
      </w:pPr>
      <w:r w:rsidRPr="00F53ADC">
        <w:rPr>
          <w:b/>
        </w:rPr>
        <w:t>Gordon, et al, 2-17</w:t>
      </w:r>
      <w:r w:rsidRPr="00F53ADC">
        <w:rPr>
          <w:sz w:val="16"/>
        </w:rPr>
        <w:t xml:space="preserve"> [David Gordon, head of research at Eurasia Group; Cliff </w:t>
      </w:r>
      <w:proofErr w:type="spellStart"/>
      <w:r w:rsidRPr="00F53ADC">
        <w:rPr>
          <w:sz w:val="16"/>
        </w:rPr>
        <w:t>Kupchan</w:t>
      </w:r>
      <w:proofErr w:type="spellEnd"/>
      <w:r w:rsidRPr="00F53ADC">
        <w:rPr>
          <w:sz w:val="16"/>
        </w:rPr>
        <w:t xml:space="preserve"> is director of the films Eurasia practice, “</w:t>
      </w:r>
      <w:r w:rsidRPr="00F53ADC">
        <w:rPr>
          <w:rFonts w:cs="Arial"/>
          <w:color w:val="000000"/>
          <w:spacing w:val="-10"/>
          <w:sz w:val="16"/>
          <w:szCs w:val="53"/>
          <w:bdr w:val="none" w:sz="0" w:space="0" w:color="auto" w:frame="1"/>
        </w:rPr>
        <w:t>Odds are Israel won't attack Iran”</w:t>
      </w:r>
      <w:r w:rsidRPr="00F53ADC">
        <w:rPr>
          <w:rFonts w:cs="Arial"/>
          <w:spacing w:val="-10"/>
          <w:sz w:val="16"/>
          <w:szCs w:val="70"/>
        </w:rPr>
        <w:t xml:space="preserve">, </w:t>
      </w:r>
      <w:r w:rsidRPr="00F53ADC">
        <w:rPr>
          <w:sz w:val="16"/>
        </w:rPr>
        <w:t xml:space="preserve">February 17, 2011, </w:t>
      </w:r>
      <w:r w:rsidRPr="00F53ADC">
        <w:rPr>
          <w:color w:val="000000"/>
          <w:sz w:val="16"/>
        </w:rPr>
        <w:t>http://eurasia.foreignpolicy.com/posts/2011/02/17/odds_are_israel_wont_attack_iran, VS</w:t>
      </w:r>
      <w:r w:rsidRPr="00F53ADC">
        <w:rPr>
          <w:sz w:val="16"/>
        </w:rPr>
        <w:t>]</w:t>
      </w:r>
    </w:p>
    <w:p w:rsidR="00C20519" w:rsidRPr="00F53ADC" w:rsidRDefault="00C20519" w:rsidP="00C20519">
      <w:pPr>
        <w:rPr>
          <w:u w:val="single"/>
        </w:rPr>
      </w:pPr>
      <w:r w:rsidRPr="00F53ADC">
        <w:rPr>
          <w:sz w:val="16"/>
        </w:rPr>
        <w:lastRenderedPageBreak/>
        <w:t xml:space="preserve">"You don't want a messianic apocalyptic cult controlling atomic bombs," Israeli Prime Minister Benjamin Netanyahu </w:t>
      </w:r>
      <w:r w:rsidRPr="00F53ADC">
        <w:rPr>
          <w:b/>
          <w:bCs/>
          <w:color w:val="000000"/>
          <w:bdr w:val="none" w:sz="0" w:space="0" w:color="auto" w:frame="1"/>
        </w:rPr>
        <w:t>told a journalist</w:t>
      </w:r>
      <w:r w:rsidRPr="00F53ADC">
        <w:rPr>
          <w:sz w:val="16"/>
        </w:rPr>
        <w:t xml:space="preserve"> in 2009, in reference to Iran's nuclear program. He wasn't the first or last Israeli official to use such inflammatory rhetoric. References to Iran as an existential threat or to the country's nuclear program as raising the specter of another Holocaust have been typical among Israeli officials. </w:t>
      </w:r>
      <w:r w:rsidRPr="00192B2A">
        <w:rPr>
          <w:u w:val="single"/>
        </w:rPr>
        <w:t xml:space="preserve">But on a recent research trip to </w:t>
      </w:r>
      <w:r w:rsidRPr="00631540">
        <w:rPr>
          <w:highlight w:val="green"/>
          <w:u w:val="single"/>
        </w:rPr>
        <w:t xml:space="preserve">Israel, </w:t>
      </w:r>
      <w:r w:rsidRPr="00192B2A">
        <w:rPr>
          <w:u w:val="single"/>
        </w:rPr>
        <w:t>we heard surprisingly little anxiety. No official spoke about a threshold beyond which Iran's program would be unstoppable -- a deadline that in the past was always one year off</w:t>
      </w:r>
      <w:r w:rsidRPr="00192B2A">
        <w:rPr>
          <w:sz w:val="16"/>
        </w:rPr>
        <w:t xml:space="preserve">. </w:t>
      </w:r>
      <w:r w:rsidRPr="00192B2A">
        <w:rPr>
          <w:u w:val="single"/>
        </w:rPr>
        <w:t xml:space="preserve">And elites across the political spectrum for </w:t>
      </w:r>
      <w:r w:rsidRPr="00631540">
        <w:rPr>
          <w:highlight w:val="green"/>
          <w:u w:val="single"/>
        </w:rPr>
        <w:t>now favor sanctions and covert action, rather than military force, to deter Iran</w:t>
      </w:r>
      <w:r w:rsidRPr="00F53ADC">
        <w:rPr>
          <w:sz w:val="16"/>
        </w:rPr>
        <w:t xml:space="preserve">. </w:t>
      </w:r>
      <w:r w:rsidRPr="00F53ADC">
        <w:rPr>
          <w:u w:val="single"/>
        </w:rPr>
        <w:t xml:space="preserve">As a result, </w:t>
      </w:r>
      <w:r w:rsidRPr="00631540">
        <w:rPr>
          <w:highlight w:val="green"/>
          <w:u w:val="single"/>
        </w:rPr>
        <w:t>the chance of Israeli strikes in the next eighteen months is very low.</w:t>
      </w:r>
      <w:r w:rsidRPr="00F53ADC">
        <w:rPr>
          <w:u w:val="single"/>
        </w:rPr>
        <w:t xml:space="preserve"> So </w:t>
      </w:r>
      <w:r w:rsidRPr="00631540">
        <w:rPr>
          <w:highlight w:val="green"/>
          <w:u w:val="single"/>
        </w:rPr>
        <w:t>what accounts for the</w:t>
      </w:r>
      <w:r w:rsidRPr="00F53ADC">
        <w:rPr>
          <w:u w:val="single"/>
        </w:rPr>
        <w:t xml:space="preserve"> sea-</w:t>
      </w:r>
      <w:r w:rsidRPr="00631540">
        <w:rPr>
          <w:highlight w:val="green"/>
          <w:u w:val="single"/>
        </w:rPr>
        <w:t>change in the Israeli approach</w:t>
      </w:r>
      <w:r w:rsidRPr="00F53ADC">
        <w:rPr>
          <w:u w:val="single"/>
        </w:rPr>
        <w:t xml:space="preserve">? </w:t>
      </w:r>
      <w:proofErr w:type="gramStart"/>
      <w:r w:rsidRPr="00631540">
        <w:rPr>
          <w:highlight w:val="green"/>
          <w:u w:val="single"/>
        </w:rPr>
        <w:t>Success</w:t>
      </w:r>
      <w:r w:rsidRPr="00F53ADC">
        <w:rPr>
          <w:u w:val="single"/>
        </w:rPr>
        <w:t>, essentially</w:t>
      </w:r>
      <w:r w:rsidRPr="00192B2A">
        <w:rPr>
          <w:u w:val="single"/>
        </w:rPr>
        <w:t>.</w:t>
      </w:r>
      <w:proofErr w:type="gramEnd"/>
      <w:r w:rsidRPr="00192B2A">
        <w:rPr>
          <w:u w:val="single"/>
        </w:rPr>
        <w:t xml:space="preserve"> Iranian officials </w:t>
      </w:r>
      <w:r w:rsidRPr="00192B2A">
        <w:rPr>
          <w:b/>
          <w:bCs/>
          <w:color w:val="000000"/>
          <w:u w:val="single"/>
          <w:bdr w:val="none" w:sz="0" w:space="0" w:color="auto" w:frame="1"/>
        </w:rPr>
        <w:t>have claimed</w:t>
      </w:r>
      <w:r w:rsidRPr="00192B2A">
        <w:rPr>
          <w:u w:val="single"/>
        </w:rPr>
        <w:t xml:space="preserve"> that successive rounds of international sanctions have benefitted the country by forcing it to adopt necessary economic reforms.</w:t>
      </w:r>
      <w:r w:rsidRPr="00F53ADC">
        <w:rPr>
          <w:sz w:val="16"/>
        </w:rPr>
        <w:t xml:space="preserve"> But </w:t>
      </w:r>
      <w:r w:rsidRPr="00F53ADC">
        <w:rPr>
          <w:u w:val="single"/>
        </w:rPr>
        <w:t xml:space="preserve">top </w:t>
      </w:r>
      <w:r w:rsidRPr="00631540">
        <w:rPr>
          <w:highlight w:val="green"/>
          <w:u w:val="single"/>
        </w:rPr>
        <w:t>Israeli officials stressed to us that sanctions are crippling Iran's economy and sparking debate about nuclear policy among the ruling elite</w:t>
      </w:r>
      <w:r w:rsidRPr="00F53ADC">
        <w:rPr>
          <w:sz w:val="16"/>
        </w:rPr>
        <w:t xml:space="preserve">. Likewise, the triumph of the </w:t>
      </w:r>
      <w:proofErr w:type="spellStart"/>
      <w:r w:rsidRPr="00F53ADC">
        <w:rPr>
          <w:sz w:val="16"/>
        </w:rPr>
        <w:t>Stuxnet</w:t>
      </w:r>
      <w:proofErr w:type="spellEnd"/>
      <w:r w:rsidRPr="00F53ADC">
        <w:rPr>
          <w:sz w:val="16"/>
        </w:rPr>
        <w:t xml:space="preserve"> computer worm -- credited with destroying 1,000 Iranian centrifuges and widely believed (though not confirmed) to be an </w:t>
      </w:r>
      <w:r w:rsidRPr="00F53ADC">
        <w:rPr>
          <w:b/>
          <w:bCs/>
          <w:color w:val="000000"/>
          <w:bdr w:val="none" w:sz="0" w:space="0" w:color="auto" w:frame="1"/>
        </w:rPr>
        <w:t>American-Israeli creation</w:t>
      </w:r>
      <w:r w:rsidRPr="00F53ADC">
        <w:rPr>
          <w:sz w:val="16"/>
        </w:rPr>
        <w:t xml:space="preserve"> -- and possibly other covert measures have encouraged Israeli policymakers. </w:t>
      </w:r>
      <w:r w:rsidRPr="00F53ADC">
        <w:rPr>
          <w:u w:val="single"/>
        </w:rPr>
        <w:t xml:space="preserve">While </w:t>
      </w:r>
      <w:r w:rsidRPr="00631540">
        <w:rPr>
          <w:highlight w:val="green"/>
          <w:u w:val="single"/>
        </w:rPr>
        <w:t>officials</w:t>
      </w:r>
      <w:r w:rsidRPr="00F53ADC">
        <w:rPr>
          <w:u w:val="single"/>
        </w:rPr>
        <w:t xml:space="preserve"> wouldn't talk in detail, they </w:t>
      </w:r>
      <w:r w:rsidRPr="00631540">
        <w:rPr>
          <w:highlight w:val="green"/>
          <w:u w:val="single"/>
        </w:rPr>
        <w:t>said that Iran's nuclear program has been slowed</w:t>
      </w:r>
      <w:r w:rsidRPr="00F53ADC">
        <w:rPr>
          <w:u w:val="single"/>
        </w:rPr>
        <w:t>. Buying time is an important reason to stick with sanctions and covert action.</w:t>
      </w:r>
      <w:r w:rsidRPr="00F53ADC">
        <w:rPr>
          <w:sz w:val="16"/>
        </w:rPr>
        <w:t xml:space="preserve"> For one, as the repercussions of ever harsher sanctions sink in, Tehran may be forced to make concessions at the negotiating table. Second, in the wake of </w:t>
      </w:r>
      <w:proofErr w:type="spellStart"/>
      <w:r w:rsidRPr="00F53ADC">
        <w:rPr>
          <w:sz w:val="16"/>
        </w:rPr>
        <w:t>Stuxnet</w:t>
      </w:r>
      <w:proofErr w:type="spellEnd"/>
      <w:r w:rsidRPr="00F53ADC">
        <w:rPr>
          <w:sz w:val="16"/>
        </w:rPr>
        <w:t xml:space="preserve">, Israel is probably more optimistic about its ability to impair Iran's nuclear program over the long term. Third, an extended time horizon opens the door for domestically induced regime change in Iran -- a remote but real possibility that bears monitoring as disaffected crowds </w:t>
      </w:r>
      <w:r w:rsidRPr="00F53ADC">
        <w:rPr>
          <w:b/>
          <w:bCs/>
          <w:color w:val="000000"/>
          <w:bdr w:val="none" w:sz="0" w:space="0" w:color="auto" w:frame="1"/>
        </w:rPr>
        <w:t>again take to the streets</w:t>
      </w:r>
      <w:r w:rsidRPr="00F53ADC">
        <w:rPr>
          <w:sz w:val="16"/>
        </w:rPr>
        <w:t xml:space="preserve"> of Tehran. </w:t>
      </w:r>
      <w:r w:rsidRPr="00F53ADC">
        <w:rPr>
          <w:u w:val="single"/>
        </w:rPr>
        <w:t xml:space="preserve">There's probably also a public relations angle to Israel's transformed rhetoric. As some sources noted, breathless statements about existential threats and points of no return likely strengthened Iran's hand, both diplomatically and publicly. Moreover, </w:t>
      </w:r>
      <w:r w:rsidRPr="00631540">
        <w:rPr>
          <w:highlight w:val="green"/>
          <w:u w:val="single"/>
        </w:rPr>
        <w:t xml:space="preserve">Israeli public opinion has turned its gaze elsewhere, to what it considers the more imminent threats of Gaza, Lebanon, and </w:t>
      </w:r>
      <w:r w:rsidRPr="00631540">
        <w:rPr>
          <w:b/>
          <w:bCs/>
          <w:color w:val="000000"/>
          <w:highlight w:val="green"/>
          <w:u w:val="single"/>
          <w:bdr w:val="none" w:sz="0" w:space="0" w:color="auto" w:frame="1"/>
        </w:rPr>
        <w:t>Egypt</w:t>
      </w:r>
      <w:r w:rsidRPr="00F53ADC">
        <w:rPr>
          <w:u w:val="single"/>
        </w:rPr>
        <w:t>.</w:t>
      </w:r>
    </w:p>
    <w:p w:rsidR="00C20519" w:rsidRPr="00C20519" w:rsidRDefault="00C20519" w:rsidP="00C20519"/>
    <w:p w:rsidR="00F92102" w:rsidRPr="00F92102" w:rsidRDefault="00F92102" w:rsidP="00F92102"/>
    <w:p w:rsidR="00071B91" w:rsidRDefault="00071B91" w:rsidP="00071B91">
      <w:pPr>
        <w:pStyle w:val="Heading2"/>
      </w:pPr>
      <w:proofErr w:type="spellStart"/>
      <w:r>
        <w:lastRenderedPageBreak/>
        <w:t>Hr</w:t>
      </w:r>
      <w:proofErr w:type="spellEnd"/>
      <w:r>
        <w:t xml:space="preserve"> cred</w:t>
      </w:r>
    </w:p>
    <w:p w:rsidR="00071B91" w:rsidRPr="00340C36" w:rsidRDefault="00071B91" w:rsidP="00071B91">
      <w:pPr>
        <w:pStyle w:val="Heading4"/>
      </w:pPr>
      <w:r>
        <w:t xml:space="preserve">Human rights </w:t>
      </w:r>
      <w:r w:rsidRPr="00340C36">
        <w:t xml:space="preserve">credibility doesn’t solve anything. </w:t>
      </w:r>
    </w:p>
    <w:p w:rsidR="00071B91" w:rsidRPr="00340C36" w:rsidRDefault="00071B91" w:rsidP="00071B91">
      <w:pPr>
        <w:rPr>
          <w:rStyle w:val="StyleStyleBold12pt"/>
        </w:rPr>
      </w:pPr>
      <w:proofErr w:type="spellStart"/>
      <w:r w:rsidRPr="00340C36">
        <w:rPr>
          <w:rStyle w:val="StyleStyleBold12pt"/>
        </w:rPr>
        <w:t>Moravcsik</w:t>
      </w:r>
      <w:proofErr w:type="spellEnd"/>
      <w:r w:rsidRPr="00340C36">
        <w:rPr>
          <w:rStyle w:val="StyleStyleBold12pt"/>
        </w:rPr>
        <w:t>, ‘1</w:t>
      </w:r>
    </w:p>
    <w:p w:rsidR="00071B91" w:rsidRPr="00064B9B" w:rsidRDefault="00071B91" w:rsidP="00071B91">
      <w:pPr>
        <w:rPr>
          <w:sz w:val="16"/>
        </w:rPr>
      </w:pPr>
      <w:r w:rsidRPr="00064B9B">
        <w:rPr>
          <w:sz w:val="16"/>
        </w:rPr>
        <w:t xml:space="preserve">[Andrew, Professor of Politics and International Affairs and Director, European Union Program Princeton University, “Why Is U.S. Human Rights Policy So Unilateralist?” </w:t>
      </w:r>
      <w:hyperlink r:id="rId16" w:history="1">
        <w:r w:rsidRPr="00064B9B">
          <w:rPr>
            <w:rStyle w:val="Hyperlink"/>
            <w:sz w:val="16"/>
          </w:rPr>
          <w:t>http://www.princeton.edu/~amoravcs/library/unilateralism.pdf</w:t>
        </w:r>
      </w:hyperlink>
      <w:r w:rsidRPr="00064B9B">
        <w:rPr>
          <w:sz w:val="16"/>
        </w:rPr>
        <w:t>]</w:t>
      </w:r>
    </w:p>
    <w:p w:rsidR="00071B91" w:rsidRPr="00064B9B" w:rsidRDefault="00071B91" w:rsidP="00071B91">
      <w:pPr>
        <w:rPr>
          <w:sz w:val="16"/>
        </w:rPr>
      </w:pPr>
    </w:p>
    <w:p w:rsidR="00071B91" w:rsidRPr="00064B9B" w:rsidRDefault="00071B91" w:rsidP="00071B91">
      <w:pPr>
        <w:rPr>
          <w:u w:val="single"/>
        </w:rPr>
      </w:pPr>
      <w:r w:rsidRPr="00950E8B">
        <w:rPr>
          <w:highlight w:val="yellow"/>
          <w:u w:val="single"/>
        </w:rPr>
        <w:t>It is often argued that U.S. nonparticipation undermines international human rights institutions</w:t>
      </w:r>
      <w:r w:rsidRPr="00064B9B">
        <w:rPr>
          <w:u w:val="single"/>
        </w:rPr>
        <w:t>, as well as the global human rights movement</w:t>
      </w:r>
      <w:r w:rsidRPr="00064B9B">
        <w:rPr>
          <w:sz w:val="16"/>
        </w:rPr>
        <w:t xml:space="preserve">. </w:t>
      </w:r>
      <w:proofErr w:type="gramStart"/>
      <w:r w:rsidRPr="00064B9B">
        <w:rPr>
          <w:sz w:val="16"/>
        </w:rPr>
        <w:t xml:space="preserve">As Patricia </w:t>
      </w:r>
      <w:proofErr w:type="spellStart"/>
      <w:r w:rsidRPr="00064B9B">
        <w:rPr>
          <w:sz w:val="16"/>
        </w:rPr>
        <w:t>Derian</w:t>
      </w:r>
      <w:proofErr w:type="spellEnd"/>
      <w:r w:rsidRPr="00064B9B">
        <w:rPr>
          <w:sz w:val="16"/>
        </w:rPr>
        <w:t xml:space="preserve"> asserted before the Senate in 1979: “Ratification by the United States significantly will enhance the legitimacy and acceptance of these standards.</w:t>
      </w:r>
      <w:proofErr w:type="gramEnd"/>
      <w:r w:rsidRPr="00064B9B">
        <w:rPr>
          <w:sz w:val="16"/>
        </w:rPr>
        <w:t xml:space="preserve"> It will encourage other countries to join those that have already accepted the treaties. And, in countries where human rights generally are not respected, it will aid citizens in raising human rights issues</w:t>
      </w:r>
      <w:proofErr w:type="gramStart"/>
      <w:r w:rsidRPr="00064B9B">
        <w:rPr>
          <w:sz w:val="16"/>
        </w:rPr>
        <w:t>.“</w:t>
      </w:r>
      <w:proofErr w:type="gramEnd"/>
      <w:r w:rsidRPr="00064B9B">
        <w:rPr>
          <w:sz w:val="16"/>
        </w:rPr>
        <w:t xml:space="preserve">58 Deputy Secretary of State Warren Christopher went even further, arguing that human rights policy is “a way of taking the ideological initiative, instead of merely reacting,” President Carter himself added that it “might possibly reverse the tide that has been going against democracies in the past.” Many similar quotations could be cited, since drawing a direct link between U.S. behavior and the effectiveness of international norms has, of course, a powerful rhetorical appeal. </w:t>
      </w:r>
      <w:r w:rsidRPr="00950E8B">
        <w:rPr>
          <w:highlight w:val="yellow"/>
          <w:u w:val="single"/>
        </w:rPr>
        <w:t xml:space="preserve">Yet </w:t>
      </w:r>
      <w:r w:rsidRPr="00950E8B">
        <w:rPr>
          <w:highlight w:val="yellow"/>
          <w:u w:val="single"/>
          <w:bdr w:val="single" w:sz="4" w:space="0" w:color="auto"/>
        </w:rPr>
        <w:t>little evidence suggests a close link between U.S. behavior and international norms</w:t>
      </w:r>
      <w:r w:rsidRPr="00950E8B">
        <w:rPr>
          <w:highlight w:val="yellow"/>
          <w:u w:val="single"/>
        </w:rPr>
        <w:t>, let alone domestic democratization</w:t>
      </w:r>
      <w:r w:rsidRPr="00064B9B">
        <w:rPr>
          <w:u w:val="single"/>
        </w:rPr>
        <w:t xml:space="preserve">. Everywhere in the world, </w:t>
      </w:r>
      <w:r w:rsidRPr="00950E8B">
        <w:rPr>
          <w:highlight w:val="yellow"/>
          <w:u w:val="single"/>
        </w:rPr>
        <w:t>human rights norms have spread without much attention to U.S. domestic policy</w:t>
      </w:r>
      <w:r w:rsidRPr="00064B9B">
        <w:rPr>
          <w:sz w:val="16"/>
        </w:rPr>
        <w:t xml:space="preserve">. </w:t>
      </w:r>
      <w:r w:rsidRPr="00064B9B">
        <w:rPr>
          <w:u w:val="single"/>
        </w:rPr>
        <w:t xml:space="preserve">Under the European Convention on Human Rights, the </w:t>
      </w:r>
      <w:r w:rsidRPr="00950E8B">
        <w:rPr>
          <w:highlight w:val="yellow"/>
          <w:u w:val="single"/>
        </w:rPr>
        <w:t>Europeans have established the most effective formal system</w:t>
      </w:r>
      <w:r w:rsidRPr="00064B9B">
        <w:rPr>
          <w:u w:val="single"/>
        </w:rPr>
        <w:t xml:space="preserve"> for supranational judicial review of human rights claims</w:t>
      </w:r>
      <w:r w:rsidRPr="00064B9B">
        <w:rPr>
          <w:sz w:val="16"/>
        </w:rPr>
        <w:t xml:space="preserve">, based in Strasbourg, </w:t>
      </w:r>
      <w:r w:rsidRPr="00950E8B">
        <w:rPr>
          <w:highlight w:val="yellow"/>
          <w:u w:val="single"/>
        </w:rPr>
        <w:t>without U.S. participation.</w:t>
      </w:r>
      <w:r w:rsidRPr="00064B9B">
        <w:rPr>
          <w:u w:val="single"/>
        </w:rPr>
        <w:t xml:space="preserve"> </w:t>
      </w:r>
      <w:r w:rsidRPr="00950E8B">
        <w:rPr>
          <w:highlight w:val="yellow"/>
          <w:u w:val="single"/>
        </w:rPr>
        <w:t>In the wake of the “third wave” of democratization</w:t>
      </w:r>
      <w:r w:rsidRPr="00064B9B">
        <w:rPr>
          <w:u w:val="single"/>
        </w:rPr>
        <w:t xml:space="preserve"> in Eastern Europe, East Asia, and Latin America, </w:t>
      </w:r>
      <w:r w:rsidRPr="00950E8B">
        <w:rPr>
          <w:highlight w:val="yellow"/>
          <w:u w:val="single"/>
        </w:rPr>
        <w:t xml:space="preserve">government after government moved ahead toward more active domestic and international human rights policies without paying much attention to U.S. </w:t>
      </w:r>
      <w:r w:rsidRPr="00950E8B">
        <w:rPr>
          <w:u w:val="single"/>
        </w:rPr>
        <w:t xml:space="preserve">domestic </w:t>
      </w:r>
      <w:r w:rsidRPr="00950E8B">
        <w:rPr>
          <w:highlight w:val="yellow"/>
          <w:u w:val="single"/>
        </w:rPr>
        <w:t>practice</w:t>
      </w:r>
      <w:r w:rsidRPr="00064B9B">
        <w:rPr>
          <w:sz w:val="16"/>
        </w:rPr>
        <w:t xml:space="preserve">. Indeed, </w:t>
      </w:r>
      <w:r w:rsidRPr="00113882">
        <w:rPr>
          <w:highlight w:val="yellow"/>
          <w:u w:val="single"/>
        </w:rPr>
        <w:t>emerging democracies</w:t>
      </w:r>
      <w:r w:rsidRPr="00064B9B">
        <w:rPr>
          <w:u w:val="single"/>
        </w:rPr>
        <w:t xml:space="preserve"> in the </w:t>
      </w:r>
      <w:proofErr w:type="spellStart"/>
      <w:r w:rsidRPr="00064B9B">
        <w:rPr>
          <w:u w:val="single"/>
        </w:rPr>
        <w:t>Westem</w:t>
      </w:r>
      <w:proofErr w:type="spellEnd"/>
      <w:r w:rsidRPr="00064B9B">
        <w:rPr>
          <w:u w:val="single"/>
        </w:rPr>
        <w:t xml:space="preserve"> Hemisphere </w:t>
      </w:r>
      <w:r w:rsidRPr="00113882">
        <w:rPr>
          <w:highlight w:val="yellow"/>
          <w:u w:val="single"/>
        </w:rPr>
        <w:t>are following Europe’s lead in</w:t>
      </w:r>
      <w:r w:rsidRPr="00064B9B">
        <w:rPr>
          <w:u w:val="single"/>
        </w:rPr>
        <w:t xml:space="preserve"> ratifying and accepting compulsory jurisdiction of </w:t>
      </w:r>
      <w:r w:rsidRPr="00113882">
        <w:rPr>
          <w:highlight w:val="yellow"/>
          <w:u w:val="single"/>
        </w:rPr>
        <w:t>a regional human rights court</w:t>
      </w:r>
      <w:r w:rsidRPr="00064B9B">
        <w:rPr>
          <w:u w:val="single"/>
        </w:rPr>
        <w:t xml:space="preserve">, while </w:t>
      </w:r>
      <w:r w:rsidRPr="00113882">
        <w:rPr>
          <w:highlight w:val="yellow"/>
          <w:u w:val="single"/>
        </w:rPr>
        <w:t>ignoring U.S. unwillingness</w:t>
      </w:r>
      <w:r w:rsidRPr="00064B9B">
        <w:rPr>
          <w:u w:val="single"/>
        </w:rPr>
        <w:t xml:space="preserve"> to ratify the American Convention on Human Rights, let alone accept jurisdiction of a supranational court</w:t>
      </w:r>
      <w:r w:rsidRPr="00064B9B">
        <w:rPr>
          <w:sz w:val="16"/>
        </w:rPr>
        <w:t xml:space="preserve">. One might argue with equal plausibility that the pride of Latin American democracies in full adherence to the American Convention on Human Rights is strengthened by the unwillingness of the United States, Canada, Mexico, and the stable democracies in the </w:t>
      </w:r>
      <w:proofErr w:type="spellStart"/>
      <w:r w:rsidRPr="00064B9B">
        <w:rPr>
          <w:sz w:val="16"/>
        </w:rPr>
        <w:t>anglophone</w:t>
      </w:r>
      <w:proofErr w:type="spellEnd"/>
      <w:r w:rsidRPr="00064B9B">
        <w:rPr>
          <w:sz w:val="16"/>
        </w:rPr>
        <w:t xml:space="preserve"> Caribbean to adhere. Likewise, </w:t>
      </w:r>
      <w:r w:rsidRPr="00113882">
        <w:rPr>
          <w:highlight w:val="yellow"/>
          <w:u w:val="single"/>
        </w:rPr>
        <w:t>191 countries have ratified the CRC in record time without waiting to see what the United States would</w:t>
      </w:r>
      <w:r w:rsidRPr="00064B9B">
        <w:rPr>
          <w:u w:val="single"/>
        </w:rPr>
        <w:t xml:space="preserve"> do. </w:t>
      </w:r>
      <w:r w:rsidRPr="00113882">
        <w:rPr>
          <w:highlight w:val="yellow"/>
          <w:u w:val="single"/>
        </w:rPr>
        <w:t>There is little evidence that Rwandan, Serbian, or Iraqi leaders would have been more humane if the U</w:t>
      </w:r>
      <w:r w:rsidRPr="00113882">
        <w:rPr>
          <w:u w:val="single"/>
        </w:rPr>
        <w:t>nited</w:t>
      </w:r>
      <w:r w:rsidRPr="00113882">
        <w:rPr>
          <w:highlight w:val="yellow"/>
          <w:u w:val="single"/>
        </w:rPr>
        <w:t xml:space="preserve"> S</w:t>
      </w:r>
      <w:r w:rsidRPr="00113882">
        <w:rPr>
          <w:u w:val="single"/>
        </w:rPr>
        <w:t xml:space="preserve">tates </w:t>
      </w:r>
      <w:r w:rsidRPr="00113882">
        <w:rPr>
          <w:highlight w:val="yellow"/>
          <w:u w:val="single"/>
        </w:rPr>
        <w:t>had submitted to more multilateral human rights commitments</w:t>
      </w:r>
      <w:r w:rsidRPr="00064B9B">
        <w:rPr>
          <w:u w:val="single"/>
        </w:rPr>
        <w:t xml:space="preserve">. The human rights movement has </w:t>
      </w:r>
      <w:proofErr w:type="spellStart"/>
      <w:r w:rsidRPr="00064B9B">
        <w:rPr>
          <w:u w:val="single"/>
        </w:rPr>
        <w:t>fiily</w:t>
      </w:r>
      <w:proofErr w:type="spellEnd"/>
      <w:r w:rsidRPr="00064B9B">
        <w:rPr>
          <w:u w:val="single"/>
        </w:rPr>
        <w:t xml:space="preserve"> embedded itself in public opinion and NGO networks, in the United States as well as elsewhere, despite the dubious legal status of international norms in the United States.</w:t>
      </w:r>
      <w:r w:rsidRPr="00064B9B">
        <w:rPr>
          <w:sz w:val="16"/>
        </w:rPr>
        <w:t xml:space="preserve"> In sum, </w:t>
      </w:r>
      <w:r w:rsidRPr="00064B9B">
        <w:rPr>
          <w:u w:val="single"/>
        </w:rPr>
        <w:t xml:space="preserve">the consequences of U.S. </w:t>
      </w:r>
      <w:proofErr w:type="spellStart"/>
      <w:r w:rsidRPr="00064B9B">
        <w:rPr>
          <w:u w:val="single"/>
        </w:rPr>
        <w:t>nonadherence</w:t>
      </w:r>
      <w:proofErr w:type="spellEnd"/>
      <w:r w:rsidRPr="00064B9B">
        <w:rPr>
          <w:u w:val="single"/>
        </w:rPr>
        <w:t xml:space="preserve"> to global norms, while signaling a weakening in theory, is probably of little import in practice.</w:t>
      </w:r>
    </w:p>
    <w:p w:rsidR="00071B91" w:rsidRDefault="00071B91" w:rsidP="00071B91">
      <w:pPr>
        <w:rPr>
          <w:u w:val="single"/>
        </w:rPr>
      </w:pPr>
    </w:p>
    <w:p w:rsidR="00071B91" w:rsidRDefault="00071B91" w:rsidP="00071B91">
      <w:pPr>
        <w:pStyle w:val="Heading4"/>
      </w:pPr>
      <w:r>
        <w:t>No impact – no scenario for escalation</w:t>
      </w:r>
    </w:p>
    <w:p w:rsidR="00071B91" w:rsidRPr="00064B9B" w:rsidRDefault="00071B91" w:rsidP="00071B91">
      <w:pPr>
        <w:rPr>
          <w:u w:val="single"/>
        </w:rPr>
      </w:pPr>
    </w:p>
    <w:p w:rsidR="00071B91" w:rsidRDefault="00071B91" w:rsidP="00071B91">
      <w:r>
        <w:t xml:space="preserve">Inconsistency doesn’t destroy our ability to influence anything. </w:t>
      </w:r>
    </w:p>
    <w:p w:rsidR="00071B91" w:rsidRPr="00340C36" w:rsidRDefault="00071B91" w:rsidP="00071B91">
      <w:pPr>
        <w:rPr>
          <w:rStyle w:val="StyleStyleBold12pt"/>
        </w:rPr>
      </w:pPr>
      <w:proofErr w:type="spellStart"/>
      <w:r w:rsidRPr="00340C36">
        <w:rPr>
          <w:rStyle w:val="StyleStyleBold12pt"/>
        </w:rPr>
        <w:t>Moravcsik</w:t>
      </w:r>
      <w:proofErr w:type="spellEnd"/>
      <w:r w:rsidRPr="00340C36">
        <w:rPr>
          <w:rStyle w:val="StyleStyleBold12pt"/>
        </w:rPr>
        <w:t>, ‘1</w:t>
      </w:r>
    </w:p>
    <w:p w:rsidR="00071B91" w:rsidRPr="00064B9B" w:rsidRDefault="00071B91" w:rsidP="00071B91">
      <w:pPr>
        <w:rPr>
          <w:sz w:val="16"/>
        </w:rPr>
      </w:pPr>
      <w:r w:rsidRPr="00064B9B">
        <w:rPr>
          <w:sz w:val="16"/>
        </w:rPr>
        <w:t xml:space="preserve">[Andrew, Professor of Politics and International Affairs and Director, European Union Program Princeton University, “Why Is U.S. Human Rights Policy So Unilateralist?” </w:t>
      </w:r>
      <w:hyperlink r:id="rId17" w:history="1">
        <w:r w:rsidRPr="00064B9B">
          <w:rPr>
            <w:rStyle w:val="Hyperlink"/>
            <w:sz w:val="16"/>
          </w:rPr>
          <w:t>http://www.princeton.edu/~amoravcs/library/unilateralism.pdf</w:t>
        </w:r>
      </w:hyperlink>
      <w:r w:rsidRPr="00064B9B">
        <w:rPr>
          <w:sz w:val="16"/>
        </w:rPr>
        <w:t>]</w:t>
      </w:r>
    </w:p>
    <w:p w:rsidR="00071B91" w:rsidRPr="00064B9B" w:rsidRDefault="00071B91" w:rsidP="00071B91">
      <w:pPr>
        <w:rPr>
          <w:sz w:val="16"/>
        </w:rPr>
      </w:pPr>
    </w:p>
    <w:p w:rsidR="00071B91" w:rsidRPr="00064B9B" w:rsidRDefault="00071B91" w:rsidP="00071B91">
      <w:pPr>
        <w:rPr>
          <w:u w:val="single"/>
        </w:rPr>
      </w:pPr>
      <w:r w:rsidRPr="00064B9B">
        <w:rPr>
          <w:sz w:val="16"/>
        </w:rPr>
        <w:t xml:space="preserve">More focused criticisms are directed at U.S. human rights policy itself. A genuine commitment to multilateralism is often seen as a necessary element in an effective human rights policy. A Senate Foreign Relations Committee report in 1979 concluded that “in view of the leading role that the United States plays in the international struggle for human rights, the absence of U.S. ratification of the Covenant is conspicuous and, in the view of many, hypocritical. </w:t>
      </w:r>
      <w:r w:rsidRPr="00064B9B">
        <w:rPr>
          <w:u w:val="single"/>
        </w:rPr>
        <w:t>The Committee believes that ratification will remove doubts about the seriousness of the U.S. commitment to human rights and strengthen the impact of U.S. efforts in the human rights field</w:t>
      </w:r>
      <w:r w:rsidRPr="00064B9B">
        <w:rPr>
          <w:sz w:val="16"/>
        </w:rPr>
        <w:t xml:space="preserve">.“67 Such arguments recur constantly in debates in the United States.68 </w:t>
      </w:r>
      <w:r w:rsidRPr="00064B9B">
        <w:rPr>
          <w:u w:val="single"/>
        </w:rPr>
        <w:t xml:space="preserve">Most such </w:t>
      </w:r>
      <w:r w:rsidRPr="005541EC">
        <w:rPr>
          <w:highlight w:val="green"/>
          <w:u w:val="single"/>
        </w:rPr>
        <w:t xml:space="preserve">critiques of U.S. policy equate domestic adherence to </w:t>
      </w:r>
      <w:proofErr w:type="spellStart"/>
      <w:r w:rsidRPr="005541EC">
        <w:rPr>
          <w:highlight w:val="green"/>
          <w:u w:val="single"/>
        </w:rPr>
        <w:t>intemational</w:t>
      </w:r>
      <w:proofErr w:type="spellEnd"/>
      <w:r w:rsidRPr="005541EC">
        <w:rPr>
          <w:highlight w:val="green"/>
          <w:u w:val="single"/>
        </w:rPr>
        <w:t xml:space="preserve"> norms with </w:t>
      </w:r>
      <w:r w:rsidRPr="005541EC">
        <w:rPr>
          <w:highlight w:val="green"/>
          <w:u w:val="single"/>
        </w:rPr>
        <w:lastRenderedPageBreak/>
        <w:t>commitment to human rights policy.</w:t>
      </w:r>
      <w:r w:rsidRPr="00064B9B">
        <w:rPr>
          <w:u w:val="single"/>
        </w:rPr>
        <w:t xml:space="preserve"> </w:t>
      </w:r>
      <w:r w:rsidRPr="00064B9B">
        <w:rPr>
          <w:sz w:val="16"/>
        </w:rPr>
        <w:t xml:space="preserve">Yet </w:t>
      </w:r>
      <w:r w:rsidRPr="00064B9B">
        <w:rPr>
          <w:u w:val="single"/>
        </w:rPr>
        <w:t xml:space="preserve">the </w:t>
      </w:r>
      <w:r w:rsidRPr="005541EC">
        <w:rPr>
          <w:highlight w:val="green"/>
          <w:u w:val="single"/>
        </w:rPr>
        <w:t>U</w:t>
      </w:r>
      <w:r w:rsidRPr="00064B9B">
        <w:rPr>
          <w:u w:val="single"/>
        </w:rPr>
        <w:t xml:space="preserve">nited </w:t>
      </w:r>
      <w:r w:rsidRPr="005541EC">
        <w:rPr>
          <w:highlight w:val="green"/>
          <w:u w:val="single"/>
        </w:rPr>
        <w:t>S</w:t>
      </w:r>
      <w:r w:rsidRPr="00064B9B">
        <w:rPr>
          <w:u w:val="single"/>
        </w:rPr>
        <w:t xml:space="preserve">tates </w:t>
      </w:r>
      <w:r w:rsidRPr="005541EC">
        <w:rPr>
          <w:highlight w:val="green"/>
          <w:u w:val="single"/>
        </w:rPr>
        <w:t>enjoys many of the benefits of an active human rights policy through its active unilateral policy and support for the formation of new human rights institutions. These</w:t>
      </w:r>
      <w:r w:rsidRPr="00064B9B">
        <w:rPr>
          <w:u w:val="single"/>
        </w:rPr>
        <w:t xml:space="preserve"> go a considerable distance to </w:t>
      </w:r>
      <w:r w:rsidRPr="005541EC">
        <w:rPr>
          <w:highlight w:val="green"/>
          <w:u w:val="single"/>
        </w:rPr>
        <w:t>balance the U</w:t>
      </w:r>
      <w:r w:rsidRPr="00064B9B">
        <w:rPr>
          <w:u w:val="single"/>
        </w:rPr>
        <w:t xml:space="preserve">nited </w:t>
      </w:r>
      <w:r w:rsidRPr="005541EC">
        <w:rPr>
          <w:highlight w:val="green"/>
          <w:u w:val="single"/>
        </w:rPr>
        <w:t>S</w:t>
      </w:r>
      <w:r w:rsidRPr="00064B9B">
        <w:rPr>
          <w:u w:val="single"/>
        </w:rPr>
        <w:t xml:space="preserve">tates’ occasional absence or rhetorical </w:t>
      </w:r>
      <w:r w:rsidRPr="005541EC">
        <w:rPr>
          <w:highlight w:val="green"/>
          <w:u w:val="single"/>
        </w:rPr>
        <w:t>embarrassment</w:t>
      </w:r>
      <w:r w:rsidRPr="00064B9B">
        <w:rPr>
          <w:sz w:val="16"/>
        </w:rPr>
        <w:t xml:space="preserve">.69 </w:t>
      </w:r>
      <w:r w:rsidRPr="00064B9B">
        <w:rPr>
          <w:u w:val="single"/>
        </w:rPr>
        <w:t xml:space="preserve">The </w:t>
      </w:r>
      <w:r w:rsidRPr="005541EC">
        <w:rPr>
          <w:highlight w:val="green"/>
          <w:u w:val="single"/>
        </w:rPr>
        <w:t>U</w:t>
      </w:r>
      <w:r w:rsidRPr="00064B9B">
        <w:rPr>
          <w:u w:val="single"/>
        </w:rPr>
        <w:t xml:space="preserve">nited </w:t>
      </w:r>
      <w:r w:rsidRPr="005541EC">
        <w:rPr>
          <w:highlight w:val="green"/>
          <w:u w:val="single"/>
        </w:rPr>
        <w:t>S</w:t>
      </w:r>
      <w:r w:rsidRPr="00064B9B">
        <w:rPr>
          <w:u w:val="single"/>
        </w:rPr>
        <w:t xml:space="preserve">tates is in the enviable position of </w:t>
      </w:r>
      <w:r w:rsidRPr="005541EC">
        <w:rPr>
          <w:highlight w:val="green"/>
          <w:u w:val="single"/>
        </w:rPr>
        <w:t>hav</w:t>
      </w:r>
      <w:r w:rsidRPr="00064B9B">
        <w:rPr>
          <w:u w:val="single"/>
        </w:rPr>
        <w:t xml:space="preserve">ing </w:t>
      </w:r>
      <w:r w:rsidRPr="005541EC">
        <w:rPr>
          <w:highlight w:val="green"/>
          <w:u w:val="single"/>
        </w:rPr>
        <w:t>a unilateral policy that is effective, salient, and legitimate</w:t>
      </w:r>
      <w:r w:rsidRPr="00064B9B">
        <w:rPr>
          <w:u w:val="single"/>
        </w:rPr>
        <w:t xml:space="preserve">. </w:t>
      </w:r>
      <w:r w:rsidRPr="00064B9B">
        <w:rPr>
          <w:sz w:val="16"/>
        </w:rPr>
        <w:t xml:space="preserve">Thus </w:t>
      </w:r>
      <w:r w:rsidRPr="005541EC">
        <w:rPr>
          <w:highlight w:val="green"/>
          <w:u w:val="single"/>
        </w:rPr>
        <w:t>it remains unclear how much domestic enforcement adds to the effectiveness or legitimacy of U.S. policy</w:t>
      </w:r>
      <w:r w:rsidRPr="00064B9B">
        <w:rPr>
          <w:u w:val="single"/>
        </w:rPr>
        <w:t xml:space="preserve">. </w:t>
      </w:r>
      <w:r w:rsidRPr="00064B9B">
        <w:rPr>
          <w:sz w:val="16"/>
        </w:rPr>
        <w:t xml:space="preserve">Since the Carter administration, </w:t>
      </w:r>
      <w:r w:rsidRPr="00064B9B">
        <w:rPr>
          <w:u w:val="single"/>
        </w:rPr>
        <w:t>U.S. unilateral human rights policy appears to have had a considerable impact on global perceptions, despite the country’s failure to ratify multilateral treaties</w:t>
      </w:r>
      <w:r w:rsidRPr="00064B9B">
        <w:rPr>
          <w:sz w:val="16"/>
        </w:rPr>
        <w:t xml:space="preserve">. </w:t>
      </w:r>
      <w:proofErr w:type="spellStart"/>
      <w:r w:rsidRPr="00064B9B">
        <w:rPr>
          <w:sz w:val="16"/>
        </w:rPr>
        <w:t>Vogelgesang</w:t>
      </w:r>
      <w:proofErr w:type="spellEnd"/>
      <w:r w:rsidRPr="00064B9B">
        <w:rPr>
          <w:sz w:val="16"/>
        </w:rPr>
        <w:t xml:space="preserve"> reports that </w:t>
      </w:r>
      <w:r w:rsidRPr="00064B9B">
        <w:rPr>
          <w:u w:val="single"/>
        </w:rPr>
        <w:t>“from the moment Latin Americans, Africans, and Asians started looking at President Carter as a politician interested in human rights, the United States Embassy ceased being seen by thousands of Third World liberals as a headquarters for conservative maneuvers; it became identified with the nation it represents.</w:t>
      </w:r>
      <w:r w:rsidRPr="00064B9B">
        <w:rPr>
          <w:sz w:val="16"/>
        </w:rPr>
        <w:t xml:space="preserve"> “70 In the mid-1970s, and again in response to Reagan administration policies in the mid-1980s, a Democratic Congress, led by a Democratic House of Representatives, passed important legislation to link U.S. foreign policy spending to human rights. </w:t>
      </w:r>
      <w:r w:rsidRPr="005541EC">
        <w:rPr>
          <w:highlight w:val="green"/>
          <w:u w:val="single"/>
        </w:rPr>
        <w:t>Recent U.S. human rights enforcement efforts</w:t>
      </w:r>
      <w:r w:rsidRPr="00064B9B">
        <w:rPr>
          <w:u w:val="single"/>
        </w:rPr>
        <w:t xml:space="preserve"> in Haiti, Guatemala, Kosovo, the Philippines, China, and elsewhere-often conducted in collaboration with global or regional bodies </w:t>
      </w:r>
      <w:r w:rsidRPr="005541EC">
        <w:rPr>
          <w:highlight w:val="green"/>
          <w:u w:val="single"/>
        </w:rPr>
        <w:t>seems unimpaired by the apparent U.S. hypocrisy.</w:t>
      </w:r>
    </w:p>
    <w:p w:rsidR="00071B91" w:rsidRPr="00064B9B" w:rsidRDefault="00071B91" w:rsidP="00071B91">
      <w:pPr>
        <w:rPr>
          <w:sz w:val="16"/>
        </w:rPr>
      </w:pPr>
    </w:p>
    <w:p w:rsidR="00071B91" w:rsidRDefault="00071B91" w:rsidP="00071B91">
      <w:pPr>
        <w:pStyle w:val="Heading4"/>
      </w:pPr>
      <w:r>
        <w:t xml:space="preserve">Alt causes to human rights cred. </w:t>
      </w:r>
    </w:p>
    <w:p w:rsidR="00071B91" w:rsidRPr="009F1407" w:rsidRDefault="00071B91" w:rsidP="00071B91">
      <w:r w:rsidRPr="00340C36">
        <w:rPr>
          <w:rStyle w:val="StyleStyleBold12pt"/>
        </w:rPr>
        <w:t>AFP</w:t>
      </w:r>
      <w:r>
        <w:t>, 10-25-20</w:t>
      </w:r>
      <w:r w:rsidRPr="00340C36">
        <w:rPr>
          <w:rStyle w:val="StyleStyleBold12pt"/>
        </w:rPr>
        <w:t xml:space="preserve">10 </w:t>
      </w:r>
    </w:p>
    <w:p w:rsidR="00071B91" w:rsidRPr="00064B9B" w:rsidRDefault="00071B91" w:rsidP="00071B91">
      <w:pPr>
        <w:rPr>
          <w:sz w:val="16"/>
        </w:rPr>
      </w:pPr>
      <w:r w:rsidRPr="00064B9B">
        <w:rPr>
          <w:sz w:val="16"/>
        </w:rPr>
        <w:t xml:space="preserve">[“China paper slams US after </w:t>
      </w:r>
      <w:proofErr w:type="spellStart"/>
      <w:r w:rsidRPr="00064B9B">
        <w:rPr>
          <w:sz w:val="16"/>
        </w:rPr>
        <w:t>WikiLeaks</w:t>
      </w:r>
      <w:proofErr w:type="spellEnd"/>
      <w:r w:rsidRPr="00064B9B">
        <w:rPr>
          <w:sz w:val="16"/>
        </w:rPr>
        <w:t xml:space="preserve"> claims,” 10-25, </w:t>
      </w:r>
      <w:hyperlink r:id="rId18" w:history="1">
        <w:r w:rsidRPr="00064B9B">
          <w:rPr>
            <w:rStyle w:val="Hyperlink"/>
            <w:sz w:val="16"/>
          </w:rPr>
          <w:t>http://www.google.com/hostednews/afp/article/ALeqM5hyOtgF1U_tr4QQjGibCzDx2_Zn2g?docId=CNG.6f4b5aa5633087bf3a787c537dc06ab9.6c1</w:t>
        </w:r>
      </w:hyperlink>
      <w:r w:rsidRPr="00064B9B">
        <w:rPr>
          <w:sz w:val="16"/>
        </w:rPr>
        <w:t>]</w:t>
      </w:r>
    </w:p>
    <w:p w:rsidR="00071B91" w:rsidRPr="00064B9B" w:rsidRDefault="00071B91" w:rsidP="00071B91">
      <w:pPr>
        <w:rPr>
          <w:sz w:val="16"/>
        </w:rPr>
      </w:pPr>
    </w:p>
    <w:p w:rsidR="00071B91" w:rsidRPr="00064B9B" w:rsidRDefault="00071B91" w:rsidP="00071B91">
      <w:pPr>
        <w:rPr>
          <w:sz w:val="16"/>
        </w:rPr>
      </w:pPr>
      <w:r w:rsidRPr="00064B9B">
        <w:rPr>
          <w:sz w:val="16"/>
        </w:rPr>
        <w:t xml:space="preserve">BEIJING — </w:t>
      </w:r>
      <w:r w:rsidRPr="00064B9B">
        <w:rPr>
          <w:u w:val="single"/>
        </w:rPr>
        <w:t>China's state media</w:t>
      </w:r>
      <w:r w:rsidRPr="00064B9B">
        <w:rPr>
          <w:sz w:val="16"/>
        </w:rPr>
        <w:t xml:space="preserve"> on Monday </w:t>
      </w:r>
      <w:r w:rsidRPr="00064B9B">
        <w:rPr>
          <w:u w:val="single"/>
        </w:rPr>
        <w:t xml:space="preserve">said the revelations in Iraq war documents published by </w:t>
      </w:r>
      <w:proofErr w:type="spellStart"/>
      <w:r w:rsidRPr="005541EC">
        <w:rPr>
          <w:highlight w:val="green"/>
          <w:u w:val="single"/>
        </w:rPr>
        <w:t>WikiLeaks</w:t>
      </w:r>
      <w:proofErr w:type="spellEnd"/>
      <w:r w:rsidRPr="00064B9B">
        <w:rPr>
          <w:u w:val="single"/>
        </w:rPr>
        <w:t xml:space="preserve"> has </w:t>
      </w:r>
      <w:r w:rsidRPr="005541EC">
        <w:rPr>
          <w:highlight w:val="green"/>
          <w:u w:val="single"/>
          <w:bdr w:val="single" w:sz="4" w:space="0" w:color="auto"/>
        </w:rPr>
        <w:t>tarnished the credibility of the United States as a protector of human rights</w:t>
      </w:r>
      <w:r w:rsidRPr="00064B9B">
        <w:rPr>
          <w:u w:val="single"/>
        </w:rPr>
        <w:t xml:space="preserve">. The </w:t>
      </w:r>
      <w:r w:rsidRPr="005541EC">
        <w:rPr>
          <w:highlight w:val="green"/>
          <w:u w:val="single"/>
        </w:rPr>
        <w:t>comments</w:t>
      </w:r>
      <w:r w:rsidRPr="00064B9B">
        <w:rPr>
          <w:sz w:val="16"/>
        </w:rPr>
        <w:t xml:space="preserve"> in the China Daily </w:t>
      </w:r>
      <w:r w:rsidRPr="005541EC">
        <w:rPr>
          <w:highlight w:val="green"/>
          <w:u w:val="single"/>
        </w:rPr>
        <w:t xml:space="preserve">come after Beijing </w:t>
      </w:r>
      <w:proofErr w:type="spellStart"/>
      <w:r w:rsidRPr="005541EC">
        <w:rPr>
          <w:highlight w:val="green"/>
          <w:u w:val="single"/>
        </w:rPr>
        <w:t>criticised</w:t>
      </w:r>
      <w:proofErr w:type="spellEnd"/>
      <w:r w:rsidRPr="005541EC">
        <w:rPr>
          <w:highlight w:val="green"/>
          <w:u w:val="single"/>
        </w:rPr>
        <w:t xml:space="preserve"> a report</w:t>
      </w:r>
      <w:r w:rsidRPr="00064B9B">
        <w:rPr>
          <w:u w:val="single"/>
        </w:rPr>
        <w:t xml:space="preserve"> by a commission of US lawmakers and government officials </w:t>
      </w:r>
      <w:r w:rsidRPr="005541EC">
        <w:rPr>
          <w:highlight w:val="green"/>
          <w:u w:val="single"/>
        </w:rPr>
        <w:t>that condemned an "increasingly harsh" crackdown by Beijing</w:t>
      </w:r>
      <w:r w:rsidRPr="00064B9B">
        <w:rPr>
          <w:u w:val="single"/>
        </w:rPr>
        <w:t xml:space="preserve"> on rights activists and lawyers</w:t>
      </w:r>
      <w:r w:rsidRPr="00064B9B">
        <w:rPr>
          <w:sz w:val="16"/>
        </w:rPr>
        <w:t xml:space="preserve">. The issue of human rights is always a sensitive one in Sino-US relations. Earlier this month Washington called for the immediate release of jailed Chinese dissident Liu </w:t>
      </w:r>
      <w:proofErr w:type="spellStart"/>
      <w:r w:rsidRPr="00064B9B">
        <w:rPr>
          <w:sz w:val="16"/>
        </w:rPr>
        <w:t>Xiaobo</w:t>
      </w:r>
      <w:proofErr w:type="spellEnd"/>
      <w:r w:rsidRPr="00064B9B">
        <w:rPr>
          <w:sz w:val="16"/>
        </w:rPr>
        <w:t xml:space="preserve"> after he was awarded the Nobel Peace Prize. </w:t>
      </w:r>
      <w:r w:rsidRPr="00064B9B">
        <w:rPr>
          <w:u w:val="single"/>
        </w:rPr>
        <w:t xml:space="preserve">The </w:t>
      </w:r>
      <w:r w:rsidRPr="005541EC">
        <w:rPr>
          <w:highlight w:val="green"/>
          <w:u w:val="single"/>
        </w:rPr>
        <w:t>documents published</w:t>
      </w:r>
      <w:r w:rsidRPr="00064B9B">
        <w:rPr>
          <w:u w:val="single"/>
        </w:rPr>
        <w:t xml:space="preserve"> by the whistleblowing website </w:t>
      </w:r>
      <w:proofErr w:type="spellStart"/>
      <w:r w:rsidRPr="00064B9B">
        <w:rPr>
          <w:u w:val="single"/>
        </w:rPr>
        <w:t>WikiLeaks</w:t>
      </w:r>
      <w:proofErr w:type="spellEnd"/>
      <w:r w:rsidRPr="00064B9B">
        <w:rPr>
          <w:u w:val="single"/>
        </w:rPr>
        <w:t xml:space="preserve"> </w:t>
      </w:r>
      <w:r w:rsidRPr="005541EC">
        <w:rPr>
          <w:highlight w:val="green"/>
          <w:u w:val="single"/>
        </w:rPr>
        <w:t>appear to show that the US military turned a blind eye to</w:t>
      </w:r>
      <w:r w:rsidRPr="00064B9B">
        <w:rPr>
          <w:u w:val="single"/>
        </w:rPr>
        <w:t xml:space="preserve"> evidence of </w:t>
      </w:r>
      <w:r w:rsidRPr="005541EC">
        <w:rPr>
          <w:highlight w:val="green"/>
          <w:u w:val="single"/>
        </w:rPr>
        <w:t>torture</w:t>
      </w:r>
      <w:r w:rsidRPr="00064B9B">
        <w:rPr>
          <w:u w:val="single"/>
        </w:rPr>
        <w:t xml:space="preserve"> and abuse of civilians by the Iraqi authorities. "The magnitude of the crimes should make every righteous person angry. It again puts a big question mark against the US self-proclaimed image as the world human rights champion," the China Daily said</w:t>
      </w:r>
      <w:r w:rsidRPr="00064B9B">
        <w:rPr>
          <w:sz w:val="16"/>
        </w:rPr>
        <w:t xml:space="preserve"> in a commentary</w:t>
      </w:r>
      <w:r w:rsidRPr="005541EC">
        <w:rPr>
          <w:sz w:val="16"/>
          <w:highlight w:val="green"/>
        </w:rPr>
        <w:t xml:space="preserve">. </w:t>
      </w:r>
      <w:r w:rsidRPr="005541EC">
        <w:rPr>
          <w:highlight w:val="green"/>
          <w:u w:val="single"/>
        </w:rPr>
        <w:t xml:space="preserve">"For years, the US has been wielding the banner of human rights to </w:t>
      </w:r>
      <w:proofErr w:type="spellStart"/>
      <w:r w:rsidRPr="005541EC">
        <w:rPr>
          <w:highlight w:val="green"/>
          <w:u w:val="single"/>
        </w:rPr>
        <w:t>criticise</w:t>
      </w:r>
      <w:proofErr w:type="spellEnd"/>
      <w:r w:rsidRPr="005541EC">
        <w:rPr>
          <w:highlight w:val="green"/>
          <w:u w:val="single"/>
        </w:rPr>
        <w:t xml:space="preserve"> others</w:t>
      </w:r>
      <w:r w:rsidRPr="00064B9B">
        <w:rPr>
          <w:u w:val="single"/>
        </w:rPr>
        <w:t>, especially developing countries,"</w:t>
      </w:r>
      <w:r w:rsidRPr="00064B9B">
        <w:rPr>
          <w:sz w:val="16"/>
        </w:rPr>
        <w:t xml:space="preserve"> it said. "However, </w:t>
      </w:r>
      <w:r w:rsidRPr="00064B9B">
        <w:rPr>
          <w:u w:val="single"/>
        </w:rPr>
        <w:t xml:space="preserve">the US refuses to either clarify or rectify its own human rights violations as recorded by the </w:t>
      </w:r>
      <w:proofErr w:type="spellStart"/>
      <w:r w:rsidRPr="00064B9B">
        <w:rPr>
          <w:u w:val="single"/>
        </w:rPr>
        <w:t>WikiLeaks</w:t>
      </w:r>
      <w:proofErr w:type="spellEnd"/>
      <w:r w:rsidRPr="00064B9B">
        <w:rPr>
          <w:u w:val="single"/>
        </w:rPr>
        <w:t xml:space="preserve"> documents</w:t>
      </w:r>
      <w:r w:rsidRPr="00064B9B">
        <w:rPr>
          <w:sz w:val="16"/>
        </w:rPr>
        <w:t xml:space="preserve">," it said, adding the documents let the world see through US "unilateralism and double standards". </w:t>
      </w:r>
      <w:r w:rsidRPr="00064B9B">
        <w:rPr>
          <w:u w:val="single"/>
        </w:rPr>
        <w:t>"</w:t>
      </w:r>
      <w:r w:rsidRPr="005541EC">
        <w:rPr>
          <w:highlight w:val="green"/>
          <w:u w:val="single"/>
        </w:rPr>
        <w:t>The US will lose credibility if it cannot face its own human rights violations squarely,</w:t>
      </w:r>
      <w:r w:rsidRPr="00064B9B">
        <w:rPr>
          <w:sz w:val="16"/>
        </w:rPr>
        <w:t xml:space="preserve">" the China Daily said. Human </w:t>
      </w:r>
      <w:proofErr w:type="gramStart"/>
      <w:r w:rsidRPr="00064B9B">
        <w:rPr>
          <w:sz w:val="16"/>
        </w:rPr>
        <w:t>rights is</w:t>
      </w:r>
      <w:proofErr w:type="gramEnd"/>
      <w:r w:rsidRPr="00064B9B">
        <w:rPr>
          <w:sz w:val="16"/>
        </w:rPr>
        <w:t xml:space="preserve"> one of a long list of issues that will likely be on the US agenda when Chinese President Hu Jintao visits Washington in January. The world's top two economies have also been at odds in recent months over the value of the Chinese </w:t>
      </w:r>
      <w:proofErr w:type="spellStart"/>
      <w:r w:rsidRPr="00064B9B">
        <w:rPr>
          <w:sz w:val="16"/>
        </w:rPr>
        <w:t>yuan</w:t>
      </w:r>
      <w:proofErr w:type="spellEnd"/>
      <w:r w:rsidRPr="00064B9B">
        <w:rPr>
          <w:sz w:val="16"/>
        </w:rPr>
        <w:t>, a litany of trade disputes, web censorship and US arms sales to Taiwan.</w:t>
      </w:r>
    </w:p>
    <w:p w:rsidR="00071B91" w:rsidRPr="00340C36" w:rsidRDefault="00071B91" w:rsidP="00071B91"/>
    <w:p w:rsidR="00071B91" w:rsidRDefault="00071B91" w:rsidP="00071B91">
      <w:pPr>
        <w:pStyle w:val="Heading3"/>
      </w:pPr>
      <w:r>
        <w:lastRenderedPageBreak/>
        <w:t>Terrorism</w:t>
      </w:r>
    </w:p>
    <w:p w:rsidR="00071B91" w:rsidRPr="003324FE" w:rsidRDefault="00071B91" w:rsidP="00071B91">
      <w:pPr>
        <w:rPr>
          <w:b/>
        </w:rPr>
      </w:pPr>
      <w:r w:rsidRPr="003324FE">
        <w:rPr>
          <w:b/>
        </w:rPr>
        <w:t>Zero risk of nuclear terrorism</w:t>
      </w:r>
    </w:p>
    <w:p w:rsidR="00071B91" w:rsidRPr="003324FE" w:rsidRDefault="00071B91" w:rsidP="00071B91">
      <w:pPr>
        <w:rPr>
          <w:sz w:val="16"/>
        </w:rPr>
      </w:pPr>
      <w:r w:rsidRPr="003324FE">
        <w:rPr>
          <w:b/>
        </w:rPr>
        <w:t>Chapman 12</w:t>
      </w:r>
      <w:r w:rsidRPr="003324FE">
        <w:rPr>
          <w:sz w:val="16"/>
        </w:rPr>
        <w:t xml:space="preserve"> 5/22, *Stephen Chapman is a columnist and editorial writer for the Chicago Tribune, “CHAPMAN: Nuclear terrorism unlikely,” http://www.oaoa.com/articles/chapman-87719-nuclear-terrorism.html, AJ</w:t>
      </w:r>
    </w:p>
    <w:p w:rsidR="00071B91" w:rsidRPr="003324FE" w:rsidRDefault="00071B91" w:rsidP="00071B91">
      <w:pPr>
        <w:rPr>
          <w:sz w:val="16"/>
        </w:rPr>
      </w:pPr>
      <w:r w:rsidRPr="003324FE">
        <w:rPr>
          <w:sz w:val="16"/>
        </w:rPr>
        <w:t xml:space="preserve">Ever since Sept. 11, 2001, </w:t>
      </w:r>
      <w:r w:rsidRPr="003324FE">
        <w:rPr>
          <w:u w:val="single"/>
        </w:rPr>
        <w:t>Americans have had to live with the knowledge that the next time the terrorists strike, it could be not with airplanes capable of killing thousands but atomic bombs capable of killing hundreds of thousands.  The prospect has created a sense of profound vulnerability</w:t>
      </w:r>
      <w:r w:rsidRPr="003324FE">
        <w:rPr>
          <w:sz w:val="16"/>
        </w:rPr>
        <w:t xml:space="preserve">. It has shaped our view of government policies aimed at combating terrorism (filtered through Jack Bauer). </w:t>
      </w:r>
      <w:r w:rsidRPr="003324FE">
        <w:rPr>
          <w:u w:val="single"/>
        </w:rPr>
        <w:t>It helped mobilize support for the Iraq war</w:t>
      </w:r>
      <w:r w:rsidRPr="003324FE">
        <w:rPr>
          <w:sz w:val="16"/>
        </w:rPr>
        <w:t xml:space="preserve">.  Why are we worried? Bomb designs can be found on the Internet. Fissile material may be smuggled out of Russia. Iran, a longtime sponsor of terrorist groups, is trying to acquire nuclear weapons. A layperson may figure it’s only a matter of time before the unimaginable comes to pass. Harvard’s Graham Allison, in his book “Nuclear Terrorism,” concludes, “On the current course, nuclear terrorism is inevitable.”  But remember: </w:t>
      </w:r>
      <w:r w:rsidRPr="003324FE">
        <w:rPr>
          <w:u w:val="single"/>
        </w:rPr>
        <w:t xml:space="preserve">After Sept. 11, 2001, we all thought more attacks were a certainty. Yet al-Qaida and its ideological kin have proved unable to mount a second strike.  </w:t>
      </w:r>
      <w:r w:rsidRPr="00631540">
        <w:rPr>
          <w:highlight w:val="green"/>
          <w:u w:val="single"/>
        </w:rPr>
        <w:t xml:space="preserve">Given their inability to do something simple </w:t>
      </w:r>
      <w:r w:rsidRPr="003324FE">
        <w:rPr>
          <w:u w:val="single"/>
        </w:rPr>
        <w:t xml:space="preserve">— say, shoot up a shopping mall or set off a truck bomb — </w:t>
      </w:r>
      <w:r w:rsidRPr="00631540">
        <w:rPr>
          <w:highlight w:val="green"/>
          <w:u w:val="single"/>
        </w:rPr>
        <w:t>it’s reasonable to ask whether they have a chance at something much more ambitious</w:t>
      </w:r>
      <w:r w:rsidRPr="003324FE">
        <w:rPr>
          <w:u w:val="single"/>
        </w:rPr>
        <w:t>. Far from being plausible, argued</w:t>
      </w:r>
      <w:r w:rsidRPr="003324FE">
        <w:rPr>
          <w:sz w:val="16"/>
        </w:rPr>
        <w:t xml:space="preserve"> Ohio State University professor John </w:t>
      </w:r>
      <w:r w:rsidRPr="003324FE">
        <w:rPr>
          <w:u w:val="single"/>
        </w:rPr>
        <w:t>Mueller</w:t>
      </w:r>
      <w:r w:rsidRPr="003324FE">
        <w:rPr>
          <w:sz w:val="16"/>
        </w:rPr>
        <w:t xml:space="preserve"> in a presentation at the University of Chicago, “</w:t>
      </w:r>
      <w:r w:rsidRPr="003324FE">
        <w:rPr>
          <w:u w:val="single"/>
        </w:rPr>
        <w:t xml:space="preserve">the likelihood </w:t>
      </w:r>
      <w:r w:rsidRPr="00631540">
        <w:rPr>
          <w:highlight w:val="green"/>
          <w:u w:val="single"/>
        </w:rPr>
        <w:t xml:space="preserve">that a terrorist group will come up with an atomic bomb seems to be </w:t>
      </w:r>
      <w:r w:rsidRPr="00631540">
        <w:rPr>
          <w:b/>
          <w:highlight w:val="green"/>
          <w:u w:val="single"/>
          <w:bdr w:val="single" w:sz="4" w:space="0" w:color="auto" w:frame="1"/>
        </w:rPr>
        <w:t>vanishingly small</w:t>
      </w:r>
      <w:r w:rsidRPr="00631540">
        <w:rPr>
          <w:highlight w:val="green"/>
          <w:u w:val="single"/>
        </w:rPr>
        <w:t>.”  The events required to make that happen comprise a multitude of Herculean tasks. First,</w:t>
      </w:r>
      <w:r w:rsidRPr="003324FE">
        <w:rPr>
          <w:u w:val="single"/>
        </w:rPr>
        <w:t xml:space="preserve"> </w:t>
      </w:r>
      <w:r w:rsidRPr="00631540">
        <w:rPr>
          <w:highlight w:val="green"/>
          <w:u w:val="single"/>
        </w:rPr>
        <w:t>a terrorist group has to get a bomb</w:t>
      </w:r>
      <w:r w:rsidRPr="003324FE">
        <w:rPr>
          <w:u w:val="single"/>
        </w:rPr>
        <w:t xml:space="preserve"> or fissile material, perhaps from Russia’s inventory of decommissioned warheads. </w:t>
      </w:r>
      <w:r w:rsidRPr="00631540">
        <w:rPr>
          <w:highlight w:val="green"/>
          <w:u w:val="single"/>
        </w:rPr>
        <w:t>If that were easy, one would have already gone missing</w:t>
      </w:r>
      <w:r w:rsidRPr="003324FE">
        <w:rPr>
          <w:sz w:val="16"/>
        </w:rPr>
        <w:t xml:space="preserve">. Besides, </w:t>
      </w:r>
      <w:r w:rsidRPr="003324FE">
        <w:rPr>
          <w:u w:val="single"/>
        </w:rPr>
        <w:t xml:space="preserve">those devices are probably no longer a danger, since weapons that are not maintained quickly become what one expert calls “radioactive scrap metal.” If terrorists were able to steal a Pakistani bomb, they would still have to defeat the arming codes and other safeguards designed to prevent unauthorized use.  As for Iran, no nuclear state has ever given a bomb to an ally — for reasons even the Iranians can grasp.  Stealing some 100 pounds of bomb fuel would require help from rogue individuals inside some government who are prepared to jeopardize their own lives. Then </w:t>
      </w:r>
      <w:proofErr w:type="gramStart"/>
      <w:r w:rsidRPr="003324FE">
        <w:rPr>
          <w:u w:val="single"/>
        </w:rPr>
        <w:t>comes</w:t>
      </w:r>
      <w:proofErr w:type="gramEnd"/>
      <w:r w:rsidRPr="003324FE">
        <w:rPr>
          <w:u w:val="single"/>
        </w:rPr>
        <w:t xml:space="preserve"> the task of </w:t>
      </w:r>
      <w:r w:rsidRPr="00631540">
        <w:rPr>
          <w:highlight w:val="green"/>
          <w:u w:val="single"/>
        </w:rPr>
        <w:t>building a bomb</w:t>
      </w:r>
      <w:r w:rsidRPr="003324FE">
        <w:rPr>
          <w:u w:val="single"/>
        </w:rPr>
        <w:t xml:space="preserve">. It’s not something you can gin up with spare parts and power tools in your garage. It </w:t>
      </w:r>
      <w:r w:rsidRPr="00631540">
        <w:rPr>
          <w:highlight w:val="green"/>
          <w:u w:val="single"/>
        </w:rPr>
        <w:t>requires millions of dollars, a safe haven and advanced equipment — plus people with specialized skills</w:t>
      </w:r>
      <w:r w:rsidRPr="003324FE">
        <w:rPr>
          <w:u w:val="single"/>
        </w:rPr>
        <w:t>, lots of time and a willingness to die for the cause.  Assuming the jihadists vault over those Himalayas, they would have to deliver the weapon onto American soil</w:t>
      </w:r>
      <w:r w:rsidRPr="003324FE">
        <w:rPr>
          <w:sz w:val="16"/>
        </w:rPr>
        <w:t xml:space="preserve">. Sure, </w:t>
      </w:r>
      <w:r w:rsidRPr="003324FE">
        <w:rPr>
          <w:u w:val="single"/>
        </w:rPr>
        <w:t xml:space="preserve">drug smugglers bring in contraband all the time — but seeking their help would confront the plotters with possible exposure or extortion. This, like every other step in the entire process, means expanding the circle of people who know what’s going on, multiplying the chance someone will blab, back out or screw up.  That has heartening implications. If al-Qaida embarks on the project, it has only a minuscule chance of seeing it bear fruit. </w:t>
      </w:r>
      <w:r w:rsidRPr="00631540">
        <w:rPr>
          <w:highlight w:val="green"/>
          <w:u w:val="single"/>
        </w:rPr>
        <w:t>Given the formidable odds, it probably won’t bother</w:t>
      </w:r>
      <w:r w:rsidRPr="003324FE">
        <w:rPr>
          <w:sz w:val="16"/>
        </w:rPr>
        <w:t xml:space="preserve">.  None of this means we should stop trying to minimize the risk by securing nuclear stockpiles, monitoring terrorist communications and improving port screening. But </w:t>
      </w:r>
      <w:r w:rsidRPr="003324FE">
        <w:rPr>
          <w:u w:val="single"/>
        </w:rPr>
        <w:t xml:space="preserve">it </w:t>
      </w:r>
      <w:r w:rsidRPr="00631540">
        <w:rPr>
          <w:highlight w:val="green"/>
          <w:u w:val="single"/>
        </w:rPr>
        <w:t xml:space="preserve">offers good reason to think that in this war, it appears, the worst eventuality is </w:t>
      </w:r>
      <w:r w:rsidRPr="00631540">
        <w:rPr>
          <w:b/>
          <w:highlight w:val="green"/>
          <w:u w:val="single"/>
          <w:bdr w:val="single" w:sz="4" w:space="0" w:color="auto" w:frame="1"/>
        </w:rPr>
        <w:t>one that will never happen</w:t>
      </w:r>
      <w:r w:rsidRPr="003324FE">
        <w:rPr>
          <w:sz w:val="16"/>
        </w:rPr>
        <w:t xml:space="preserve">. </w:t>
      </w:r>
    </w:p>
    <w:p w:rsidR="00071B91" w:rsidRPr="003324FE" w:rsidRDefault="00071B91" w:rsidP="00071B91">
      <w:pPr>
        <w:rPr>
          <w:b/>
        </w:rPr>
      </w:pPr>
    </w:p>
    <w:p w:rsidR="00071B91" w:rsidRPr="003324FE" w:rsidRDefault="00071B91" w:rsidP="00071B91">
      <w:pPr>
        <w:rPr>
          <w:b/>
        </w:rPr>
      </w:pPr>
      <w:r>
        <w:rPr>
          <w:b/>
        </w:rPr>
        <w:t>***</w:t>
      </w:r>
      <w:proofErr w:type="spellStart"/>
      <w:r w:rsidRPr="003324FE">
        <w:rPr>
          <w:b/>
        </w:rPr>
        <w:t>Squo</w:t>
      </w:r>
      <w:proofErr w:type="spellEnd"/>
      <w:r w:rsidRPr="003324FE">
        <w:rPr>
          <w:b/>
        </w:rPr>
        <w:t xml:space="preserve"> solves---defense capabilities</w:t>
      </w:r>
    </w:p>
    <w:p w:rsidR="00071B91" w:rsidRPr="003324FE" w:rsidRDefault="00071B91" w:rsidP="00071B91">
      <w:pPr>
        <w:rPr>
          <w:sz w:val="16"/>
        </w:rPr>
      </w:pPr>
      <w:r w:rsidRPr="003324FE">
        <w:rPr>
          <w:b/>
        </w:rPr>
        <w:t>Daniel 12</w:t>
      </w:r>
      <w:r w:rsidRPr="003324FE">
        <w:rPr>
          <w:sz w:val="16"/>
        </w:rPr>
        <w:t xml:space="preserve"> 2/16, *Lisa Daniel: American Forces Press Service, Defense News, “U.S. Faces Broad Spectrum of Threats, Intel Leaders Say,” http://www.defense.gov/news/newsarticle.aspx?id=67231, AJ</w:t>
      </w:r>
    </w:p>
    <w:p w:rsidR="00071B91" w:rsidRPr="003324FE" w:rsidRDefault="00071B91" w:rsidP="00071B91">
      <w:pPr>
        <w:rPr>
          <w:sz w:val="16"/>
        </w:rPr>
      </w:pPr>
      <w:r w:rsidRPr="003324FE">
        <w:rPr>
          <w:u w:val="single"/>
        </w:rPr>
        <w:t>Intelligence shows the next three years will be a critical transition time in counterterrorism, as groups like al-Qaida diminish in importance and terrorist groups become more decentralized</w:t>
      </w:r>
      <w:r w:rsidRPr="003324FE">
        <w:rPr>
          <w:sz w:val="16"/>
        </w:rPr>
        <w:t xml:space="preserve">, Clapper said. </w:t>
      </w:r>
      <w:r w:rsidRPr="003324FE">
        <w:rPr>
          <w:u w:val="single"/>
        </w:rPr>
        <w:t>U.S. counterterrorism has caused al-Qaida to lose so many top lieutenants</w:t>
      </w:r>
      <w:r w:rsidRPr="003324FE">
        <w:rPr>
          <w:sz w:val="16"/>
        </w:rPr>
        <w:t xml:space="preserve"> since 2008 “</w:t>
      </w:r>
      <w:r w:rsidRPr="003324FE">
        <w:rPr>
          <w:u w:val="single"/>
        </w:rPr>
        <w:t>that a new group of leaders</w:t>
      </w:r>
      <w:r w:rsidRPr="003324FE">
        <w:rPr>
          <w:sz w:val="16"/>
        </w:rPr>
        <w:t xml:space="preserve">, even if they could be found, </w:t>
      </w:r>
      <w:r w:rsidRPr="003324FE">
        <w:rPr>
          <w:u w:val="single"/>
        </w:rPr>
        <w:t>would have difficulty integrating into the organization and compensating for mounting losses</w:t>
      </w:r>
      <w:r w:rsidRPr="003324FE">
        <w:rPr>
          <w:sz w:val="16"/>
        </w:rPr>
        <w:t xml:space="preserve">,” the director said. Al-Qaida’s regional affiliates in Iraq, the Arabian </w:t>
      </w:r>
      <w:proofErr w:type="gramStart"/>
      <w:r w:rsidRPr="003324FE">
        <w:rPr>
          <w:sz w:val="16"/>
        </w:rPr>
        <w:t>peninsula</w:t>
      </w:r>
      <w:proofErr w:type="gramEnd"/>
      <w:r w:rsidRPr="003324FE">
        <w:rPr>
          <w:sz w:val="16"/>
        </w:rPr>
        <w:t xml:space="preserve"> and North Africa are expected to “surpass the remnants of core al-Qaida in Pakistan,” he said. With continued, </w:t>
      </w:r>
      <w:r w:rsidRPr="003324FE">
        <w:rPr>
          <w:u w:val="single"/>
        </w:rPr>
        <w:t>robust counterterrorism efforts and cooperation from international partners</w:t>
      </w:r>
      <w:r w:rsidRPr="003324FE">
        <w:rPr>
          <w:sz w:val="16"/>
        </w:rPr>
        <w:t>, Clapper said, “</w:t>
      </w:r>
      <w:r w:rsidRPr="003324FE">
        <w:rPr>
          <w:u w:val="single"/>
        </w:rPr>
        <w:t xml:space="preserve">there </w:t>
      </w:r>
      <w:r w:rsidRPr="00631540">
        <w:rPr>
          <w:highlight w:val="green"/>
          <w:u w:val="single"/>
        </w:rPr>
        <w:t xml:space="preserve">is a better-than-even chance that decentralization will lead to fragmentation of the movement </w:t>
      </w:r>
      <w:r w:rsidRPr="00631540">
        <w:rPr>
          <w:highlight w:val="green"/>
          <w:u w:val="single"/>
        </w:rPr>
        <w:lastRenderedPageBreak/>
        <w:t>within a few years</w:t>
      </w:r>
      <w:r w:rsidRPr="003324FE">
        <w:rPr>
          <w:u w:val="single"/>
        </w:rPr>
        <w:t xml:space="preserve">,” although he added that terrorist groups will continue to be a dangerous transnational force. </w:t>
      </w:r>
      <w:r w:rsidRPr="00631540">
        <w:rPr>
          <w:b/>
          <w:highlight w:val="green"/>
          <w:u w:val="single"/>
          <w:bdr w:val="single" w:sz="4" w:space="0" w:color="auto" w:frame="1"/>
        </w:rPr>
        <w:t>Intense counterterrorism pressure has made it unlikely that a terrorist group would launch a chemical, biological, radiological or nuclear mass attack</w:t>
      </w:r>
      <w:r w:rsidRPr="00631540">
        <w:rPr>
          <w:highlight w:val="green"/>
          <w:u w:val="single"/>
        </w:rPr>
        <w:t xml:space="preserve"> against the U</w:t>
      </w:r>
      <w:r w:rsidRPr="003324FE">
        <w:rPr>
          <w:sz w:val="16"/>
        </w:rPr>
        <w:t xml:space="preserve">nited </w:t>
      </w:r>
      <w:r w:rsidRPr="00631540">
        <w:rPr>
          <w:highlight w:val="green"/>
          <w:u w:val="single"/>
        </w:rPr>
        <w:t>S</w:t>
      </w:r>
      <w:r w:rsidRPr="003324FE">
        <w:rPr>
          <w:sz w:val="16"/>
        </w:rPr>
        <w:t xml:space="preserve">tates in the next year, Clapper said, but groups such as al-Qaida in the Arabian Peninsula continue to show interest in such an attack. </w:t>
      </w:r>
      <w:r w:rsidRPr="003324FE">
        <w:rPr>
          <w:u w:val="single"/>
        </w:rPr>
        <w:t>Most terrorist groups</w:t>
      </w:r>
      <w:r w:rsidRPr="003324FE">
        <w:rPr>
          <w:sz w:val="16"/>
        </w:rPr>
        <w:t xml:space="preserve">, however, </w:t>
      </w:r>
      <w:r w:rsidRPr="003324FE">
        <w:rPr>
          <w:u w:val="single"/>
        </w:rPr>
        <w:t>remain locally focused</w:t>
      </w:r>
      <w:r w:rsidRPr="003324FE">
        <w:rPr>
          <w:sz w:val="16"/>
        </w:rPr>
        <w:t xml:space="preserve">, Clapper said, noting that al-Qaida in Iraq remains focused on overthrowing the </w:t>
      </w:r>
      <w:proofErr w:type="spellStart"/>
      <w:r w:rsidRPr="003324FE">
        <w:rPr>
          <w:sz w:val="16"/>
        </w:rPr>
        <w:t>Shiia</w:t>
      </w:r>
      <w:proofErr w:type="spellEnd"/>
      <w:r w:rsidRPr="003324FE">
        <w:rPr>
          <w:sz w:val="16"/>
        </w:rPr>
        <w:t xml:space="preserve">-led government in Baghdad in favor of a Sunni-led government. </w:t>
      </w:r>
      <w:r w:rsidRPr="003324FE">
        <w:rPr>
          <w:u w:val="single"/>
        </w:rPr>
        <w:t>In Africa, the al-Qaida in the Islamic Maghreb and al-</w:t>
      </w:r>
      <w:proofErr w:type="spellStart"/>
      <w:r w:rsidRPr="003324FE">
        <w:rPr>
          <w:u w:val="single"/>
        </w:rPr>
        <w:t>Shabaab</w:t>
      </w:r>
      <w:proofErr w:type="spellEnd"/>
      <w:r w:rsidRPr="003324FE">
        <w:rPr>
          <w:u w:val="single"/>
        </w:rPr>
        <w:t xml:space="preserve"> organizations struggle with internal divisions and outside support</w:t>
      </w:r>
      <w:r w:rsidRPr="003324FE">
        <w:rPr>
          <w:sz w:val="16"/>
        </w:rPr>
        <w:t xml:space="preserve">, and have been diminished by government and military pressure in Somalia, Kenya and Ethiopia, he said. Still, </w:t>
      </w:r>
      <w:r w:rsidRPr="00631540">
        <w:rPr>
          <w:highlight w:val="green"/>
          <w:u w:val="single"/>
        </w:rPr>
        <w:t xml:space="preserve">intelligence shows no nation states have provided weapons of mass destruction assistance to terrorist groups, and no </w:t>
      </w:r>
      <w:proofErr w:type="spellStart"/>
      <w:r w:rsidRPr="00631540">
        <w:rPr>
          <w:highlight w:val="green"/>
          <w:u w:val="single"/>
        </w:rPr>
        <w:t>nonstate</w:t>
      </w:r>
      <w:proofErr w:type="spellEnd"/>
      <w:r w:rsidRPr="00631540">
        <w:rPr>
          <w:highlight w:val="green"/>
          <w:u w:val="single"/>
        </w:rPr>
        <w:t xml:space="preserve"> actors are targeting WMD sites in countries with unrest</w:t>
      </w:r>
      <w:r w:rsidRPr="003324FE">
        <w:rPr>
          <w:sz w:val="16"/>
        </w:rPr>
        <w:t xml:space="preserve">, the director said. But that could change as governments become more unstable, he added.  </w:t>
      </w:r>
    </w:p>
    <w:p w:rsidR="00071B91" w:rsidRDefault="00071B91" w:rsidP="00071B91">
      <w:pPr>
        <w:pStyle w:val="Heading3"/>
      </w:pPr>
      <w:r>
        <w:lastRenderedPageBreak/>
        <w:t>Balkans</w:t>
      </w:r>
    </w:p>
    <w:p w:rsidR="00071B91" w:rsidRDefault="00071B91" w:rsidP="00071B91">
      <w:pPr>
        <w:pStyle w:val="Heading4"/>
      </w:pPr>
      <w:r>
        <w:t xml:space="preserve">They don’t solve Balkans and there’s no internal link to interstate war – their </w:t>
      </w:r>
      <w:proofErr w:type="spellStart"/>
      <w:proofErr w:type="gramStart"/>
      <w:r>
        <w:t>ev</w:t>
      </w:r>
      <w:proofErr w:type="spellEnd"/>
      <w:proofErr w:type="gramEnd"/>
      <w:r>
        <w:t xml:space="preserve"> is about </w:t>
      </w:r>
      <w:proofErr w:type="spellStart"/>
      <w:r>
        <w:t>govenrments</w:t>
      </w:r>
      <w:proofErr w:type="spellEnd"/>
      <w:r>
        <w:t xml:space="preserve"> without the ability to police </w:t>
      </w:r>
      <w:proofErr w:type="spellStart"/>
      <w:r>
        <w:t>nonstate</w:t>
      </w:r>
      <w:proofErr w:type="spellEnd"/>
      <w:r>
        <w:t xml:space="preserve"> actors</w:t>
      </w:r>
    </w:p>
    <w:p w:rsidR="00071B91" w:rsidRDefault="00071B91" w:rsidP="00071B91"/>
    <w:p w:rsidR="00071B91" w:rsidRPr="003324FE" w:rsidRDefault="00071B91" w:rsidP="00071B91">
      <w:pPr>
        <w:rPr>
          <w:b/>
        </w:rPr>
      </w:pPr>
      <w:r w:rsidRPr="003324FE">
        <w:rPr>
          <w:b/>
        </w:rPr>
        <w:t xml:space="preserve">Crime and </w:t>
      </w:r>
      <w:r>
        <w:rPr>
          <w:b/>
        </w:rPr>
        <w:t xml:space="preserve">instability decreasing </w:t>
      </w:r>
      <w:r w:rsidRPr="003324FE">
        <w:rPr>
          <w:b/>
        </w:rPr>
        <w:t xml:space="preserve">– </w:t>
      </w:r>
      <w:r>
        <w:rPr>
          <w:b/>
        </w:rPr>
        <w:t>better data</w:t>
      </w:r>
    </w:p>
    <w:p w:rsidR="00071B91" w:rsidRPr="003324FE" w:rsidRDefault="00071B91" w:rsidP="00071B91">
      <w:pPr>
        <w:rPr>
          <w:sz w:val="16"/>
          <w:szCs w:val="16"/>
        </w:rPr>
      </w:pPr>
      <w:r w:rsidRPr="003324FE">
        <w:rPr>
          <w:b/>
        </w:rPr>
        <w:t>United Nations Office on Drugs and Crime 08</w:t>
      </w:r>
      <w:r w:rsidRPr="003324FE">
        <w:t xml:space="preserve"> </w:t>
      </w:r>
      <w:r w:rsidRPr="003324FE">
        <w:rPr>
          <w:sz w:val="16"/>
          <w:szCs w:val="16"/>
        </w:rPr>
        <w:t xml:space="preserve">Greater stability in the Balkans is lowering crime, reports UNODC    </w:t>
      </w:r>
      <w:hyperlink r:id="rId19" w:history="1">
        <w:r w:rsidRPr="003324FE">
          <w:rPr>
            <w:sz w:val="16"/>
            <w:szCs w:val="16"/>
          </w:rPr>
          <w:t>http://www.unodc.org/unodc/en/frontpage/greater-stability-in-the-balkans-is-lowering-crime.html</w:t>
        </w:r>
      </w:hyperlink>
    </w:p>
    <w:p w:rsidR="00071B91" w:rsidRPr="003324FE" w:rsidRDefault="00071B91" w:rsidP="00071B91">
      <w:pPr>
        <w:rPr>
          <w:sz w:val="16"/>
        </w:rPr>
      </w:pPr>
      <w:r w:rsidRPr="003324FE">
        <w:rPr>
          <w:sz w:val="16"/>
        </w:rPr>
        <w:t xml:space="preserve">29 May 2008 - </w:t>
      </w:r>
      <w:r w:rsidRPr="00631540">
        <w:rPr>
          <w:bCs/>
          <w:highlight w:val="green"/>
          <w:u w:val="single"/>
        </w:rPr>
        <w:t>The Balkan area is</w:t>
      </w:r>
      <w:r w:rsidRPr="003324FE">
        <w:rPr>
          <w:bCs/>
          <w:u w:val="single"/>
        </w:rPr>
        <w:t>,</w:t>
      </w:r>
      <w:r w:rsidRPr="003324FE">
        <w:rPr>
          <w:sz w:val="16"/>
        </w:rPr>
        <w:t xml:space="preserve"> surprisingly, </w:t>
      </w:r>
      <w:r w:rsidRPr="00631540">
        <w:rPr>
          <w:bCs/>
          <w:highlight w:val="green"/>
          <w:u w:val="single"/>
        </w:rPr>
        <w:t>one of the safest in Europe</w:t>
      </w:r>
      <w:r w:rsidRPr="003324FE">
        <w:rPr>
          <w:bCs/>
          <w:u w:val="single"/>
        </w:rPr>
        <w:t>. The report Crime and its Impact on the Balkans by the United Nations</w:t>
      </w:r>
      <w:r w:rsidRPr="003324FE">
        <w:rPr>
          <w:sz w:val="16"/>
        </w:rPr>
        <w:t xml:space="preserve"> Office on Drugs and Crime (UNODC) </w:t>
      </w:r>
      <w:r w:rsidRPr="003324FE">
        <w:rPr>
          <w:bCs/>
          <w:u w:val="single"/>
        </w:rPr>
        <w:t>belies enduring stereotypes of the region as a hotbed of organized crime and violence. People are as safe, or safer</w:t>
      </w:r>
      <w:r w:rsidRPr="003324FE">
        <w:rPr>
          <w:sz w:val="16"/>
        </w:rPr>
        <w:t xml:space="preserve">, on the streets and in their homes </w:t>
      </w:r>
      <w:r w:rsidRPr="003324FE">
        <w:rPr>
          <w:bCs/>
          <w:u w:val="single"/>
        </w:rPr>
        <w:t>as they are in most parts of the world</w:t>
      </w:r>
      <w:r w:rsidRPr="003324FE">
        <w:rPr>
          <w:sz w:val="16"/>
        </w:rPr>
        <w:t xml:space="preserve">. Released today, </w:t>
      </w:r>
      <w:r w:rsidRPr="003324FE">
        <w:rPr>
          <w:bCs/>
          <w:u w:val="single"/>
        </w:rPr>
        <w:t xml:space="preserve">the study concludes that the </w:t>
      </w:r>
      <w:r w:rsidRPr="00631540">
        <w:rPr>
          <w:bCs/>
          <w:highlight w:val="green"/>
          <w:u w:val="single"/>
        </w:rPr>
        <w:t>Balkans have become a low-crime region after the decade-long turmoil that followed the break-up of Yugoslavia</w:t>
      </w:r>
      <w:r w:rsidRPr="003324FE">
        <w:rPr>
          <w:bCs/>
          <w:u w:val="single"/>
        </w:rPr>
        <w:t xml:space="preserve">. </w:t>
      </w:r>
      <w:r w:rsidRPr="003324FE">
        <w:rPr>
          <w:sz w:val="16"/>
        </w:rPr>
        <w:t>But it also warns that links between business, politics and organized crime continue to hamper the region's path to stability. "</w:t>
      </w:r>
      <w:r w:rsidRPr="00631540">
        <w:rPr>
          <w:b/>
          <w:bCs/>
          <w:highlight w:val="green"/>
          <w:u w:val="single"/>
        </w:rPr>
        <w:t>The vicious circle of political instability leading to crime, and vice versa, that plagued the Balkans in the 1990s has been broken</w:t>
      </w:r>
      <w:r w:rsidRPr="003324FE">
        <w:rPr>
          <w:sz w:val="16"/>
        </w:rPr>
        <w:t>", said the Executive Director of UNODC Antonio Maria Costa at the launch of the report. Yet, he warned, "</w:t>
      </w:r>
      <w:proofErr w:type="gramStart"/>
      <w:r w:rsidRPr="003324FE">
        <w:rPr>
          <w:sz w:val="16"/>
        </w:rPr>
        <w:t>the</w:t>
      </w:r>
      <w:proofErr w:type="gramEnd"/>
      <w:r w:rsidRPr="003324FE">
        <w:rPr>
          <w:sz w:val="16"/>
        </w:rPr>
        <w:t xml:space="preserve"> region remains vulnerable to instability caused by enduring links between business, politics and organized crime". The report makes three main points. A safer region </w:t>
      </w:r>
      <w:r w:rsidRPr="003324FE">
        <w:rPr>
          <w:bCs/>
          <w:u w:val="single"/>
        </w:rPr>
        <w:t>The UNODC report shows that</w:t>
      </w:r>
      <w:r w:rsidRPr="003324FE">
        <w:rPr>
          <w:sz w:val="16"/>
        </w:rPr>
        <w:t xml:space="preserve">, in general, </w:t>
      </w:r>
      <w:r w:rsidRPr="003324FE">
        <w:rPr>
          <w:bCs/>
          <w:u w:val="single"/>
        </w:rPr>
        <w:t>levels of crime against people and property</w:t>
      </w:r>
      <w:r w:rsidRPr="003324FE">
        <w:rPr>
          <w:sz w:val="16"/>
        </w:rPr>
        <w:t xml:space="preserve"> (like homicide, robbery, rape, burglary, and assault) </w:t>
      </w:r>
      <w:r w:rsidRPr="003324FE">
        <w:rPr>
          <w:bCs/>
          <w:u w:val="single"/>
        </w:rPr>
        <w:t>are lower than in Western Europe, and the number of murders is falling throughout the region</w:t>
      </w:r>
      <w:r w:rsidRPr="003324FE">
        <w:rPr>
          <w:sz w:val="16"/>
        </w:rPr>
        <w:t xml:space="preserve">. In fact, </w:t>
      </w:r>
      <w:r w:rsidRPr="003324FE">
        <w:rPr>
          <w:bCs/>
          <w:u w:val="single"/>
        </w:rPr>
        <w:t>regional murder rates fell by almost a half</w:t>
      </w:r>
      <w:r w:rsidRPr="003324FE">
        <w:rPr>
          <w:sz w:val="16"/>
        </w:rPr>
        <w:t xml:space="preserve"> from 2185 </w:t>
      </w:r>
      <w:r w:rsidRPr="003324FE">
        <w:rPr>
          <w:bCs/>
          <w:u w:val="single"/>
        </w:rPr>
        <w:t>in 1998 to</w:t>
      </w:r>
      <w:r w:rsidRPr="003324FE">
        <w:rPr>
          <w:sz w:val="16"/>
        </w:rPr>
        <w:t xml:space="preserve"> 1130 in </w:t>
      </w:r>
      <w:r w:rsidRPr="003324FE">
        <w:rPr>
          <w:bCs/>
          <w:u w:val="single"/>
        </w:rPr>
        <w:t>2006</w:t>
      </w:r>
      <w:r w:rsidRPr="003324FE">
        <w:rPr>
          <w:sz w:val="16"/>
        </w:rPr>
        <w:t xml:space="preserve">. Or consider these trends in violent crime: </w:t>
      </w:r>
      <w:r w:rsidRPr="003324FE">
        <w:rPr>
          <w:bCs/>
          <w:u w:val="single"/>
        </w:rPr>
        <w:t>Albania's 2002 murder rate</w:t>
      </w:r>
      <w:r w:rsidRPr="003324FE">
        <w:rPr>
          <w:sz w:val="16"/>
        </w:rPr>
        <w:t xml:space="preserve"> of six per 100,000 </w:t>
      </w:r>
      <w:r w:rsidRPr="003324FE">
        <w:rPr>
          <w:bCs/>
          <w:u w:val="single"/>
        </w:rPr>
        <w:t>was about the same as the United States</w:t>
      </w:r>
      <w:r w:rsidRPr="003324FE">
        <w:rPr>
          <w:sz w:val="16"/>
        </w:rPr>
        <w:t xml:space="preserve"> while Croatia had a lower murder rate than the United Kingdom. Romania was safer than Finland or Switzerland. If we look at property crime, Western Europe has twice the rate of burglary and fifteen times as much robbery as South-East Europe </w:t>
      </w:r>
      <w:r w:rsidRPr="003324FE">
        <w:rPr>
          <w:bCs/>
          <w:u w:val="single"/>
        </w:rPr>
        <w:t xml:space="preserve">This positive trend has been particularly noticeable in the past few years. Even the number of </w:t>
      </w:r>
      <w:r w:rsidRPr="00631540">
        <w:rPr>
          <w:bCs/>
          <w:highlight w:val="green"/>
          <w:u w:val="single"/>
        </w:rPr>
        <w:t>Balkan nationals</w:t>
      </w:r>
      <w:r w:rsidRPr="003324FE">
        <w:rPr>
          <w:bCs/>
          <w:u w:val="single"/>
        </w:rPr>
        <w:t xml:space="preserve"> being </w:t>
      </w:r>
      <w:r w:rsidRPr="00631540">
        <w:rPr>
          <w:bCs/>
          <w:highlight w:val="green"/>
          <w:u w:val="single"/>
        </w:rPr>
        <w:t>held in</w:t>
      </w:r>
      <w:r w:rsidRPr="003324FE">
        <w:rPr>
          <w:bCs/>
          <w:u w:val="single"/>
        </w:rPr>
        <w:t xml:space="preserve"> Western European </w:t>
      </w:r>
      <w:r w:rsidRPr="00631540">
        <w:rPr>
          <w:bCs/>
          <w:highlight w:val="green"/>
          <w:u w:val="single"/>
        </w:rPr>
        <w:t>prisons has gone down</w:t>
      </w:r>
      <w:r w:rsidRPr="003324FE">
        <w:rPr>
          <w:bCs/>
          <w:u w:val="single"/>
        </w:rPr>
        <w:t xml:space="preserve">. </w:t>
      </w:r>
      <w:r w:rsidRPr="003324FE">
        <w:rPr>
          <w:sz w:val="16"/>
        </w:rPr>
        <w:t xml:space="preserve">Low vulnerability to crime </w:t>
      </w:r>
      <w:proofErr w:type="gramStart"/>
      <w:r w:rsidRPr="00631540">
        <w:rPr>
          <w:bCs/>
          <w:highlight w:val="green"/>
          <w:u w:val="single"/>
        </w:rPr>
        <w:t>This</w:t>
      </w:r>
      <w:proofErr w:type="gramEnd"/>
      <w:r w:rsidRPr="00631540">
        <w:rPr>
          <w:bCs/>
          <w:highlight w:val="green"/>
          <w:u w:val="single"/>
        </w:rPr>
        <w:t xml:space="preserve"> progress is likely to continue since the region lacks the usual vulnerabilities that lead to crime</w:t>
      </w:r>
      <w:r w:rsidRPr="003324FE">
        <w:rPr>
          <w:bCs/>
          <w:u w:val="single"/>
        </w:rPr>
        <w:t xml:space="preserve"> </w:t>
      </w:r>
      <w:r w:rsidRPr="003324FE">
        <w:rPr>
          <w:sz w:val="16"/>
        </w:rPr>
        <w:t xml:space="preserve">elsewhere in the world: mass poverty, income inequality, run-away </w:t>
      </w:r>
      <w:proofErr w:type="spellStart"/>
      <w:r w:rsidRPr="003324FE">
        <w:rPr>
          <w:sz w:val="16"/>
        </w:rPr>
        <w:t>urbanisation</w:t>
      </w:r>
      <w:proofErr w:type="spellEnd"/>
      <w:r w:rsidRPr="003324FE">
        <w:rPr>
          <w:sz w:val="16"/>
        </w:rPr>
        <w:t xml:space="preserve"> and large-scale youth unemployment. Other factors also come into play. </w:t>
      </w:r>
      <w:r w:rsidRPr="00631540">
        <w:rPr>
          <w:bCs/>
          <w:highlight w:val="green"/>
          <w:u w:val="single"/>
        </w:rPr>
        <w:t>Greater regional stability and democracy have put an end to war profiteering</w:t>
      </w:r>
      <w:r w:rsidRPr="003324FE">
        <w:rPr>
          <w:sz w:val="16"/>
        </w:rPr>
        <w:t xml:space="preserve">. Assistance from the international community, particularly the European Union, has helped place the region on the path to a fast recovery. Closer integration with the rest of Europe has opened borders and reduced the lure of illicit trans-frontier trade. </w:t>
      </w:r>
      <w:r w:rsidRPr="00631540">
        <w:rPr>
          <w:bCs/>
          <w:highlight w:val="green"/>
          <w:u w:val="single"/>
        </w:rPr>
        <w:t>Organized crime is also receding as a major threat.</w:t>
      </w:r>
      <w:r w:rsidRPr="003324FE">
        <w:rPr>
          <w:bCs/>
          <w:u w:val="single"/>
        </w:rPr>
        <w:t xml:space="preserve"> The </w:t>
      </w:r>
      <w:r w:rsidRPr="00631540">
        <w:rPr>
          <w:bCs/>
          <w:highlight w:val="green"/>
          <w:u w:val="single"/>
        </w:rPr>
        <w:t>smuggling of drugs, guns and human beings</w:t>
      </w:r>
      <w:r w:rsidRPr="003324FE">
        <w:rPr>
          <w:bCs/>
          <w:u w:val="single"/>
        </w:rPr>
        <w:t xml:space="preserve"> through the region </w:t>
      </w:r>
      <w:r w:rsidRPr="00631540">
        <w:rPr>
          <w:bCs/>
          <w:highlight w:val="green"/>
          <w:u w:val="single"/>
        </w:rPr>
        <w:t>is in decline</w:t>
      </w:r>
      <w:r w:rsidRPr="003324FE">
        <w:rPr>
          <w:sz w:val="16"/>
        </w:rPr>
        <w:t xml:space="preserve">, although the Balkans </w:t>
      </w:r>
      <w:proofErr w:type="gramStart"/>
      <w:r w:rsidRPr="003324FE">
        <w:rPr>
          <w:sz w:val="16"/>
        </w:rPr>
        <w:t>remain</w:t>
      </w:r>
      <w:proofErr w:type="gramEnd"/>
      <w:r w:rsidRPr="003324FE">
        <w:rPr>
          <w:sz w:val="16"/>
        </w:rPr>
        <w:t xml:space="preserve"> the premier transit zone for heroin destined for Western Europe (about 100 tons each year). </w:t>
      </w:r>
    </w:p>
    <w:p w:rsidR="00071B91" w:rsidRPr="003324FE" w:rsidRDefault="00071B91" w:rsidP="00071B91">
      <w:pPr>
        <w:rPr>
          <w:sz w:val="16"/>
        </w:rPr>
      </w:pPr>
    </w:p>
    <w:p w:rsidR="00071B91" w:rsidRDefault="00071B91" w:rsidP="00071B91">
      <w:pPr>
        <w:pStyle w:val="Heading3"/>
      </w:pPr>
      <w:r>
        <w:lastRenderedPageBreak/>
        <w:t>Environment</w:t>
      </w:r>
    </w:p>
    <w:p w:rsidR="00071B91" w:rsidRDefault="00071B91" w:rsidP="00071B91">
      <w:pPr>
        <w:pStyle w:val="Heading4"/>
      </w:pPr>
      <w:r>
        <w:t>Don’t solve environment – domestic political opposition to warming legislation obviously prevents leadership</w:t>
      </w:r>
    </w:p>
    <w:p w:rsidR="00071B91" w:rsidRDefault="00071B91" w:rsidP="00071B91"/>
    <w:p w:rsidR="00071B91" w:rsidRPr="003324FE" w:rsidRDefault="00071B91" w:rsidP="00071B91">
      <w:pPr>
        <w:rPr>
          <w:b/>
        </w:rPr>
      </w:pPr>
      <w:proofErr w:type="gramStart"/>
      <w:r w:rsidRPr="003324FE">
        <w:rPr>
          <w:b/>
        </w:rPr>
        <w:t>won’t</w:t>
      </w:r>
      <w:proofErr w:type="gramEnd"/>
      <w:r w:rsidRPr="003324FE">
        <w:rPr>
          <w:b/>
        </w:rPr>
        <w:t xml:space="preserve"> cause extinction </w:t>
      </w:r>
    </w:p>
    <w:p w:rsidR="00071B91" w:rsidRPr="003324FE" w:rsidRDefault="00071B91" w:rsidP="00071B91">
      <w:r w:rsidRPr="003324FE">
        <w:rPr>
          <w:b/>
        </w:rPr>
        <w:t xml:space="preserve">Easterbrook, 95 </w:t>
      </w:r>
      <w:r w:rsidRPr="003324FE">
        <w:t xml:space="preserve">(Gregg, Senior Editor of the New Republic, 1995, A Moment on Earth, p. 25, </w:t>
      </w:r>
      <w:proofErr w:type="spellStart"/>
      <w:r w:rsidRPr="003324FE">
        <w:t>Hensel</w:t>
      </w:r>
      <w:proofErr w:type="spellEnd"/>
      <w:r w:rsidRPr="003324FE">
        <w:t>)</w:t>
      </w:r>
    </w:p>
    <w:p w:rsidR="00071B91" w:rsidRPr="003324FE" w:rsidRDefault="00071B91" w:rsidP="00071B91">
      <w:pPr>
        <w:rPr>
          <w:sz w:val="16"/>
        </w:rPr>
      </w:pPr>
      <w:r w:rsidRPr="003324FE">
        <w:rPr>
          <w:sz w:val="16"/>
        </w:rPr>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w:t>
      </w:r>
      <w:r w:rsidRPr="003324FE">
        <w:rPr>
          <w:u w:val="single"/>
        </w:rPr>
        <w:t xml:space="preserve">the </w:t>
      </w:r>
      <w:r w:rsidRPr="00631540">
        <w:rPr>
          <w:highlight w:val="green"/>
          <w:u w:val="single"/>
        </w:rPr>
        <w:t>notion of a fragile environment is profoundly wrong</w:t>
      </w:r>
      <w:r w:rsidRPr="003324FE">
        <w:rPr>
          <w:sz w:val="16"/>
        </w:rPr>
        <w:t xml:space="preserve">. Individual animals, plants, and people are distressingly fragile. </w:t>
      </w:r>
      <w:r w:rsidRPr="00631540">
        <w:rPr>
          <w:highlight w:val="green"/>
          <w:u w:val="single"/>
        </w:rPr>
        <w:t>The environment</w:t>
      </w:r>
      <w:r w:rsidRPr="003324FE">
        <w:rPr>
          <w:sz w:val="16"/>
        </w:rPr>
        <w:t xml:space="preserve"> that contains them </w:t>
      </w:r>
      <w:r w:rsidRPr="00631540">
        <w:rPr>
          <w:highlight w:val="green"/>
          <w:u w:val="single"/>
        </w:rPr>
        <w:t>is close to indestructible</w:t>
      </w:r>
      <w:r w:rsidRPr="00631540">
        <w:rPr>
          <w:sz w:val="16"/>
          <w:highlight w:val="green"/>
        </w:rPr>
        <w:t xml:space="preserve">.   </w:t>
      </w:r>
      <w:r w:rsidRPr="00631540">
        <w:rPr>
          <w:highlight w:val="green"/>
          <w:u w:val="single"/>
        </w:rPr>
        <w:t>The living environment of Earth has survived ice ages</w:t>
      </w:r>
      <w:r w:rsidRPr="003324FE">
        <w:rPr>
          <w:sz w:val="16"/>
        </w:rPr>
        <w:t xml:space="preserve">; bombardments of </w:t>
      </w:r>
      <w:r w:rsidRPr="00631540">
        <w:rPr>
          <w:highlight w:val="green"/>
          <w:u w:val="single"/>
        </w:rPr>
        <w:t>cosmic radiation</w:t>
      </w:r>
      <w:r w:rsidRPr="003324FE">
        <w:rPr>
          <w:sz w:val="16"/>
        </w:rPr>
        <w:t xml:space="preserve"> more deadly than atomic fallout; </w:t>
      </w:r>
      <w:r w:rsidRPr="00631540">
        <w:rPr>
          <w:highlight w:val="green"/>
          <w:u w:val="single"/>
        </w:rPr>
        <w:t>solar radiation</w:t>
      </w:r>
      <w:r w:rsidRPr="003324FE">
        <w:rPr>
          <w:sz w:val="16"/>
        </w:rPr>
        <w:t xml:space="preserve"> more powerful than the worst-case projection for ozone depletion; thousand-year periods of </w:t>
      </w:r>
      <w:r w:rsidRPr="003324FE">
        <w:rPr>
          <w:u w:val="single"/>
        </w:rPr>
        <w:t>intense volcanism</w:t>
      </w:r>
      <w:r w:rsidRPr="003324FE">
        <w:rPr>
          <w:sz w:val="16"/>
        </w:rPr>
        <w:t xml:space="preserve"> releasing global </w:t>
      </w:r>
      <w:r w:rsidRPr="003324FE">
        <w:rPr>
          <w:u w:val="single"/>
        </w:rPr>
        <w:t>air pollution</w:t>
      </w:r>
      <w:r w:rsidRPr="003324FE">
        <w:rPr>
          <w:sz w:val="16"/>
        </w:rPr>
        <w:t xml:space="preserve"> far worse than that made by any factory; </w:t>
      </w:r>
      <w:r w:rsidRPr="003324FE">
        <w:rPr>
          <w:u w:val="single"/>
        </w:rPr>
        <w:t>reversals of the planet's magnetic poles</w:t>
      </w:r>
      <w:r w:rsidRPr="003324FE">
        <w:rPr>
          <w:sz w:val="16"/>
        </w:rPr>
        <w:t xml:space="preserve">; the </w:t>
      </w:r>
      <w:r w:rsidRPr="003324FE">
        <w:rPr>
          <w:u w:val="single"/>
        </w:rPr>
        <w:t>rearrangement of continents</w:t>
      </w:r>
      <w:r w:rsidRPr="003324FE">
        <w:rPr>
          <w:sz w:val="16"/>
        </w:rPr>
        <w:t xml:space="preserve">; </w:t>
      </w:r>
      <w:r w:rsidRPr="003324FE">
        <w:rPr>
          <w:u w:val="single"/>
        </w:rPr>
        <w:t>transformation</w:t>
      </w:r>
      <w:r w:rsidRPr="003324FE">
        <w:rPr>
          <w:sz w:val="16"/>
        </w:rPr>
        <w:t xml:space="preserve"> of plains into mountain ranges and of seas into plains; </w:t>
      </w:r>
      <w:r w:rsidRPr="003324FE">
        <w:rPr>
          <w:u w:val="single"/>
        </w:rPr>
        <w:t>fluctuations of ocean currents and the jet stream;</w:t>
      </w:r>
      <w:r w:rsidRPr="003324FE">
        <w:rPr>
          <w:sz w:val="16"/>
        </w:rPr>
        <w:t xml:space="preserve"> 300-foot </w:t>
      </w:r>
      <w:r w:rsidRPr="003324FE">
        <w:rPr>
          <w:u w:val="single"/>
        </w:rPr>
        <w:t>vacillations in sea levels</w:t>
      </w:r>
      <w:r w:rsidRPr="003324FE">
        <w:rPr>
          <w:sz w:val="16"/>
        </w:rPr>
        <w:t xml:space="preserve">; </w:t>
      </w:r>
      <w:r w:rsidRPr="003324FE">
        <w:rPr>
          <w:u w:val="single"/>
        </w:rPr>
        <w:t>shortening and lengthening of the seasons</w:t>
      </w:r>
      <w:r w:rsidRPr="003324FE">
        <w:rPr>
          <w:sz w:val="16"/>
        </w:rPr>
        <w:t xml:space="preserve"> caused by </w:t>
      </w:r>
      <w:r w:rsidRPr="003324FE">
        <w:rPr>
          <w:u w:val="single"/>
        </w:rPr>
        <w:t>shifts in the planetary axis</w:t>
      </w:r>
      <w:r w:rsidRPr="003324FE">
        <w:rPr>
          <w:sz w:val="16"/>
        </w:rPr>
        <w:t xml:space="preserve">; </w:t>
      </w:r>
      <w:r w:rsidRPr="003324FE">
        <w:rPr>
          <w:u w:val="single"/>
        </w:rPr>
        <w:t>collisions of asteroids and comets</w:t>
      </w:r>
      <w:r w:rsidRPr="003324FE">
        <w:rPr>
          <w:sz w:val="16"/>
        </w:rPr>
        <w:t xml:space="preserve"> bearing far more force than man's nuclear arsenals; and the years without summer that followed these impacts.   </w:t>
      </w:r>
      <w:r w:rsidRPr="003324FE">
        <w:rPr>
          <w:u w:val="single"/>
        </w:rPr>
        <w:t>Yet hearts beat on, and petals unfold still</w:t>
      </w:r>
      <w:r w:rsidRPr="003324FE">
        <w:rPr>
          <w:sz w:val="16"/>
        </w:rPr>
        <w:t xml:space="preserve">. Were the environment fragile it would have expired many eons before the advent of the industrial affronts of the dreaming ape. </w:t>
      </w:r>
      <w:r w:rsidRPr="00631540">
        <w:rPr>
          <w:highlight w:val="green"/>
          <w:u w:val="single"/>
        </w:rPr>
        <w:t>Human assaults on the environment</w:t>
      </w:r>
      <w:r w:rsidRPr="003324FE">
        <w:rPr>
          <w:sz w:val="16"/>
        </w:rPr>
        <w:t xml:space="preserve">, though mischievous, </w:t>
      </w:r>
      <w:r w:rsidRPr="00631540">
        <w:rPr>
          <w:rStyle w:val="Emphasis"/>
          <w:highlight w:val="green"/>
        </w:rPr>
        <w:t xml:space="preserve">are </w:t>
      </w:r>
      <w:proofErr w:type="gramStart"/>
      <w:r w:rsidRPr="00631540">
        <w:rPr>
          <w:rStyle w:val="Emphasis"/>
          <w:highlight w:val="green"/>
        </w:rPr>
        <w:t>pinpricks compared to forces of the magnitude nature is</w:t>
      </w:r>
      <w:proofErr w:type="gramEnd"/>
      <w:r w:rsidRPr="00631540">
        <w:rPr>
          <w:rStyle w:val="Emphasis"/>
          <w:highlight w:val="green"/>
        </w:rPr>
        <w:t xml:space="preserve"> accustomed to resisting</w:t>
      </w:r>
      <w:r w:rsidRPr="00631540">
        <w:rPr>
          <w:sz w:val="16"/>
          <w:highlight w:val="green"/>
        </w:rPr>
        <w:t>.</w:t>
      </w:r>
    </w:p>
    <w:p w:rsidR="00071B91" w:rsidRPr="003324FE" w:rsidRDefault="00071B91" w:rsidP="00071B91">
      <w:pPr>
        <w:tabs>
          <w:tab w:val="left" w:pos="2975"/>
        </w:tabs>
      </w:pPr>
      <w:r>
        <w:tab/>
      </w:r>
    </w:p>
    <w:p w:rsidR="00071B91" w:rsidRPr="003324FE" w:rsidRDefault="00071B91" w:rsidP="00071B91">
      <w:pPr>
        <w:rPr>
          <w:b/>
        </w:rPr>
      </w:pPr>
      <w:r>
        <w:rPr>
          <w:b/>
        </w:rPr>
        <w:t>***</w:t>
      </w:r>
      <w:r w:rsidRPr="003324FE">
        <w:rPr>
          <w:b/>
        </w:rPr>
        <w:t>Status quo solves</w:t>
      </w:r>
    </w:p>
    <w:p w:rsidR="00071B91" w:rsidRPr="003324FE" w:rsidRDefault="00071B91" w:rsidP="00071B91">
      <w:r w:rsidRPr="003324FE">
        <w:rPr>
          <w:b/>
        </w:rPr>
        <w:t>Berg 8</w:t>
      </w:r>
      <w:r w:rsidRPr="003324FE">
        <w:t xml:space="preserve"> (Chris, Columnist – The Age, “Isn't All This Talk of an Apocalypse Getting a Bit Boring?”, The Age, 1-27, </w:t>
      </w:r>
    </w:p>
    <w:p w:rsidR="00071B91" w:rsidRPr="003324FE" w:rsidRDefault="00071B91" w:rsidP="00071B91">
      <w:r w:rsidRPr="003324FE">
        <w:t>http://www.theage.com.au/news/opinion/isnt-all-this-talk-of-an-apocalypse-getting-a-bit-boring/2008/01/26/12011 57736917.html)</w:t>
      </w:r>
    </w:p>
    <w:p w:rsidR="00071B91" w:rsidRPr="003324FE" w:rsidRDefault="00071B91" w:rsidP="00071B91">
      <w:pPr>
        <w:rPr>
          <w:sz w:val="16"/>
        </w:rPr>
      </w:pPr>
      <w:r w:rsidRPr="003324FE">
        <w:rPr>
          <w:sz w:val="16"/>
        </w:rPr>
        <w:t xml:space="preserve">But </w:t>
      </w:r>
      <w:r w:rsidRPr="009056D9">
        <w:rPr>
          <w:rStyle w:val="StyleBoldUnderline"/>
          <w:highlight w:val="green"/>
        </w:rPr>
        <w:t>there are substantial grounds for optimism — on</w:t>
      </w:r>
      <w:r w:rsidRPr="009056D9">
        <w:rPr>
          <w:rStyle w:val="StyleBoldUnderline"/>
        </w:rPr>
        <w:t xml:space="preserve"> almost </w:t>
      </w:r>
      <w:r w:rsidRPr="009056D9">
        <w:rPr>
          <w:rStyle w:val="StyleBoldUnderline"/>
          <w:highlight w:val="green"/>
        </w:rPr>
        <w:t>every measure, the</w:t>
      </w:r>
      <w:r w:rsidRPr="009056D9">
        <w:rPr>
          <w:rStyle w:val="StyleBoldUnderline"/>
        </w:rPr>
        <w:t xml:space="preserve"> state of the </w:t>
      </w:r>
      <w:r w:rsidRPr="009056D9">
        <w:rPr>
          <w:rStyle w:val="StyleBoldUnderline"/>
          <w:highlight w:val="green"/>
        </w:rPr>
        <w:t>world is improving. Pollution is no longer the threat</w:t>
      </w:r>
      <w:r w:rsidRPr="009056D9">
        <w:rPr>
          <w:rStyle w:val="StyleBoldUnderline"/>
        </w:rPr>
        <w:t xml:space="preserve"> it was seen to be in the 1970s, at least in the developed world. </w:t>
      </w:r>
      <w:r w:rsidRPr="009056D9">
        <w:rPr>
          <w:rStyle w:val="StyleBoldUnderline"/>
          <w:highlight w:val="green"/>
        </w:rPr>
        <w:t>Changes in technology, combined with our greater demand for a clean environment, have virtually eliminated concerns about pungent waterways and dirty forests</w:t>
      </w:r>
      <w:r w:rsidRPr="003324FE">
        <w:rPr>
          <w:sz w:val="16"/>
        </w:rPr>
        <w:t xml:space="preserve">. Legislation played some role in this, but as </w:t>
      </w:r>
      <w:proofErr w:type="spellStart"/>
      <w:r w:rsidRPr="003324FE">
        <w:rPr>
          <w:sz w:val="16"/>
        </w:rPr>
        <w:t>Indur</w:t>
      </w:r>
      <w:proofErr w:type="spellEnd"/>
      <w:r w:rsidRPr="003324FE">
        <w:rPr>
          <w:sz w:val="16"/>
        </w:rPr>
        <w:t xml:space="preserve"> </w:t>
      </w:r>
      <w:proofErr w:type="spellStart"/>
      <w:r w:rsidRPr="003324FE">
        <w:rPr>
          <w:sz w:val="16"/>
        </w:rPr>
        <w:t>Goklany</w:t>
      </w:r>
      <w:proofErr w:type="spellEnd"/>
      <w:r w:rsidRPr="003324FE">
        <w:rPr>
          <w:sz w:val="16"/>
        </w:rPr>
        <w:t xml:space="preserve"> points out in his recent study, The Improving State of the World, the environment started getting better long before such laws were passed. </w:t>
      </w:r>
      <w:proofErr w:type="spellStart"/>
      <w:r w:rsidRPr="003324FE">
        <w:rPr>
          <w:sz w:val="16"/>
        </w:rPr>
        <w:t>Goklany</w:t>
      </w:r>
      <w:proofErr w:type="spellEnd"/>
      <w:r w:rsidRPr="003324FE">
        <w:rPr>
          <w:sz w:val="16"/>
        </w:rPr>
        <w:t xml:space="preserve"> reveals </w:t>
      </w:r>
      <w:r w:rsidRPr="009056D9">
        <w:rPr>
          <w:rStyle w:val="StyleBoldUnderline"/>
        </w:rPr>
        <w:t xml:space="preserve">that strong economies, not environment ministers, are the most effective enforcers </w:t>
      </w:r>
      <w:r w:rsidRPr="003324FE">
        <w:rPr>
          <w:sz w:val="16"/>
        </w:rPr>
        <w:t xml:space="preserve">of cleanliness in our air and water. Indeed, the world's 10 most polluted places are in countries where strong economic growth has historically been absent — Russia, China, India and Kyrgyzstan have not really been known for their thriving consumer capitalism. </w:t>
      </w:r>
      <w:r w:rsidRPr="009056D9">
        <w:rPr>
          <w:rStyle w:val="StyleBoldUnderline"/>
        </w:rPr>
        <w:t xml:space="preserve">Other </w:t>
      </w:r>
      <w:r w:rsidRPr="009056D9">
        <w:rPr>
          <w:rStyle w:val="StyleBoldUnderline"/>
          <w:highlight w:val="green"/>
        </w:rPr>
        <w:t>indices</w:t>
      </w:r>
      <w:r w:rsidRPr="009056D9">
        <w:rPr>
          <w:rStyle w:val="StyleBoldUnderline"/>
        </w:rPr>
        <w:t xml:space="preserve">, too, </w:t>
      </w:r>
      <w:r w:rsidRPr="009056D9">
        <w:rPr>
          <w:rStyle w:val="StyleBoldUnderline"/>
          <w:highlight w:val="green"/>
        </w:rPr>
        <w:t>show that humanity's future is likely to be bright</w:t>
      </w:r>
      <w:r w:rsidRPr="009056D9">
        <w:rPr>
          <w:rStyle w:val="StyleBoldUnderline"/>
        </w:rPr>
        <w:t xml:space="preserve">. Infant mortality has dramatically declined, as has malnutrition, illiteracy, and even global poverty. And there are good grounds for hope that we can adapt to changing climates as well. </w:t>
      </w:r>
      <w:r w:rsidRPr="009056D9">
        <w:rPr>
          <w:rStyle w:val="StyleBoldUnderline"/>
          <w:highlight w:val="green"/>
        </w:rPr>
        <w:t>History has shown just how capable we are of</w:t>
      </w:r>
      <w:r w:rsidRPr="009056D9">
        <w:rPr>
          <w:rStyle w:val="StyleBoldUnderline"/>
        </w:rPr>
        <w:t xml:space="preserve"> inventing and </w:t>
      </w:r>
      <w:r w:rsidRPr="009056D9">
        <w:rPr>
          <w:rStyle w:val="StyleBoldUnderline"/>
          <w:highlight w:val="green"/>
        </w:rPr>
        <w:t>adapting our way out of any sticky situation</w:t>
      </w:r>
      <w:r w:rsidRPr="009056D9">
        <w:rPr>
          <w:rStyle w:val="StyleBoldUnderline"/>
        </w:rPr>
        <w:t xml:space="preserve"> — and how we can do it without crippling our economies or imposing brutal social controls. </w:t>
      </w:r>
      <w:r w:rsidRPr="009056D9">
        <w:rPr>
          <w:rStyle w:val="StyleBoldUnderline"/>
          <w:highlight w:val="green"/>
        </w:rPr>
        <w:t xml:space="preserve">Environmental alarmists have become </w:t>
      </w:r>
      <w:r w:rsidRPr="009056D9">
        <w:rPr>
          <w:rStyle w:val="StyleBoldUnderline"/>
        </w:rPr>
        <w:t xml:space="preserve">more and </w:t>
      </w:r>
      <w:r w:rsidRPr="009056D9">
        <w:rPr>
          <w:rStyle w:val="StyleBoldUnderline"/>
          <w:highlight w:val="green"/>
        </w:rPr>
        <w:t>more like those apocalyptic preachers</w:t>
      </w:r>
      <w:r w:rsidRPr="009056D9">
        <w:rPr>
          <w:rStyle w:val="StyleBoldUnderline"/>
        </w:rPr>
        <w:t xml:space="preserve"> </w:t>
      </w:r>
      <w:r w:rsidRPr="003324FE">
        <w:rPr>
          <w:sz w:val="16"/>
        </w:rPr>
        <w:t>common in the 19th century — always expecting the Rapture on this date and, when it doesn't come, quickly revising their calculations. Optimism is in too short supply in discussions about the environment. But four decades after The Population Bomb, if we remember just how wrong visions of the apocalypse have been in the past, perhaps we will look to the future more cheerfully.</w:t>
      </w:r>
    </w:p>
    <w:p w:rsidR="00071B91" w:rsidRPr="003324FE" w:rsidRDefault="00071B91" w:rsidP="00071B91"/>
    <w:p w:rsidR="00071B91" w:rsidRPr="00365703" w:rsidRDefault="00071B91" w:rsidP="00071B91"/>
    <w:p w:rsidR="00950551" w:rsidRDefault="00950551" w:rsidP="00950551">
      <w:pPr>
        <w:pStyle w:val="Heading2"/>
      </w:pPr>
      <w:r>
        <w:lastRenderedPageBreak/>
        <w:t>Solvency</w:t>
      </w:r>
    </w:p>
    <w:p w:rsidR="00950551" w:rsidRDefault="00950551" w:rsidP="00950551">
      <w:pPr>
        <w:pStyle w:val="Heading3"/>
      </w:pPr>
      <w:r>
        <w:lastRenderedPageBreak/>
        <w:t>1NC No Solvency—</w:t>
      </w:r>
      <w:proofErr w:type="spellStart"/>
      <w:r>
        <w:t>Prez</w:t>
      </w:r>
      <w:proofErr w:type="spellEnd"/>
      <w:r>
        <w:t xml:space="preserve"> Says No</w:t>
      </w:r>
    </w:p>
    <w:p w:rsidR="00950551" w:rsidRDefault="00950551" w:rsidP="00950551">
      <w:pPr>
        <w:pStyle w:val="Heading4"/>
      </w:pPr>
      <w:r>
        <w:t>The ruling changes nothing.  President will win the ground game</w:t>
      </w:r>
    </w:p>
    <w:p w:rsidR="00950551" w:rsidRDefault="00950551" w:rsidP="00950551">
      <w:proofErr w:type="spellStart"/>
      <w:r>
        <w:rPr>
          <w:rStyle w:val="StyleStyleBold12pt"/>
        </w:rPr>
        <w:t>Scheppele</w:t>
      </w:r>
      <w:proofErr w:type="spellEnd"/>
      <w:r>
        <w:rPr>
          <w:rStyle w:val="StyleStyleBold12pt"/>
        </w:rPr>
        <w:t xml:space="preserve"> 12</w:t>
      </w:r>
      <w:r>
        <w:t>—</w:t>
      </w:r>
      <w:r>
        <w:rPr>
          <w:sz w:val="16"/>
          <w:szCs w:val="16"/>
        </w:rPr>
        <w:t xml:space="preserve">Professor of Sociology and Public Affairs @ Princeton University [Kim Lane </w:t>
      </w:r>
      <w:proofErr w:type="spellStart"/>
      <w:r>
        <w:rPr>
          <w:sz w:val="16"/>
          <w:szCs w:val="16"/>
        </w:rPr>
        <w:t>Scheppele</w:t>
      </w:r>
      <w:proofErr w:type="spellEnd"/>
      <w:r>
        <w:rPr>
          <w:sz w:val="16"/>
          <w:szCs w:val="16"/>
        </w:rPr>
        <w:t xml:space="preserve"> (Dir. of the Program in Law and Public Affairs @ Princeton University)</w:t>
      </w:r>
      <w:proofErr w:type="gramStart"/>
      <w:r>
        <w:rPr>
          <w:sz w:val="16"/>
          <w:szCs w:val="16"/>
        </w:rPr>
        <w:t>,  “</w:t>
      </w:r>
      <w:proofErr w:type="gramEnd"/>
      <w:r>
        <w:rPr>
          <w:sz w:val="16"/>
          <w:szCs w:val="16"/>
        </w:rPr>
        <w:t xml:space="preserve">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r>
        <w:rPr>
          <w:rFonts w:eastAsia="Times New Roman" w:cs="Times New Roman"/>
          <w:sz w:val="16"/>
          <w:szCs w:val="16"/>
        </w:rPr>
        <w:br/>
      </w:r>
    </w:p>
    <w:p w:rsidR="00950551" w:rsidRDefault="00950551" w:rsidP="00950551">
      <w:pPr>
        <w:rPr>
          <w:rFonts w:eastAsiaTheme="minorEastAsia" w:cstheme="minorBidi"/>
          <w:sz w:val="16"/>
          <w:szCs w:val="24"/>
        </w:rPr>
      </w:pPr>
      <w:r>
        <w:rPr>
          <w:sz w:val="16"/>
        </w:rPr>
        <w:t xml:space="preserve">In this Article, I will show that </w:t>
      </w:r>
      <w:r>
        <w:rPr>
          <w:rStyle w:val="StyleBoldUnderline"/>
        </w:rPr>
        <w:t xml:space="preserve">American </w:t>
      </w:r>
      <w:r>
        <w:rPr>
          <w:rStyle w:val="StyleBoldUnderline"/>
          <w:highlight w:val="yellow"/>
        </w:rPr>
        <w:t>courts</w:t>
      </w:r>
      <w:r>
        <w:rPr>
          <w:rStyle w:val="StyleBoldUnderline"/>
        </w:rPr>
        <w:t xml:space="preserve"> have often </w:t>
      </w:r>
      <w:r>
        <w:rPr>
          <w:rStyle w:val="StyleBoldUnderline"/>
          <w:highlight w:val="yellow"/>
        </w:rPr>
        <w:t>approached</w:t>
      </w:r>
      <w:r>
        <w:rPr>
          <w:rStyle w:val="StyleBoldUnderline"/>
        </w:rPr>
        <w:t xml:space="preserve"> the extreme policies of </w:t>
      </w:r>
      <w:r>
        <w:rPr>
          <w:rStyle w:val="StyleBoldUnderline"/>
          <w:highlight w:val="yellow"/>
        </w:rPr>
        <w:t xml:space="preserve">the anti-terrorism campaign by </w:t>
      </w:r>
      <w:r>
        <w:rPr>
          <w:rStyle w:val="Emphasis"/>
          <w:highlight w:val="yellow"/>
        </w:rPr>
        <w:t>splitting the difference</w:t>
      </w:r>
      <w:r>
        <w:rPr>
          <w:rStyle w:val="StyleBoldUnderline"/>
        </w:rPr>
        <w:t xml:space="preserve"> between the two sides</w:t>
      </w:r>
      <w:r>
        <w:rPr>
          <w:sz w:val="16"/>
        </w:rPr>
        <w:t xml:space="preserve">—the government and suspected terrorists. </w:t>
      </w:r>
      <w:r>
        <w:rPr>
          <w:rStyle w:val="StyleBoldUnderline"/>
          <w:highlight w:val="yellow"/>
        </w:rPr>
        <w:t>One side</w:t>
      </w:r>
      <w:r>
        <w:rPr>
          <w:rStyle w:val="StyleBoldUnderline"/>
        </w:rPr>
        <w:t xml:space="preserve"> typically </w:t>
      </w:r>
      <w:r>
        <w:rPr>
          <w:rStyle w:val="StyleBoldUnderline"/>
          <w:highlight w:val="yellow"/>
        </w:rPr>
        <w:t xml:space="preserve">got the </w:t>
      </w:r>
      <w:r>
        <w:rPr>
          <w:rStyle w:val="Emphasis"/>
          <w:highlight w:val="yellow"/>
        </w:rPr>
        <w:t>ringing rhetoric</w:t>
      </w:r>
      <w:r>
        <w:rPr>
          <w:rStyle w:val="StyleBoldUnderline"/>
        </w:rPr>
        <w:t xml:space="preserve"> (the suspected terrorists), </w:t>
      </w:r>
      <w:r>
        <w:rPr>
          <w:rStyle w:val="StyleBoldUnderline"/>
          <w:highlight w:val="yellow"/>
        </w:rPr>
        <w:t xml:space="preserve">and the other side got the </w:t>
      </w:r>
      <w:r>
        <w:rPr>
          <w:rStyle w:val="Emphasis"/>
          <w:highlight w:val="yellow"/>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Pr>
          <w:rStyle w:val="StyleBoldUnderline"/>
          <w:highlight w:val="yellow"/>
        </w:rPr>
        <w:t>these decisions</w:t>
      </w:r>
      <w:r>
        <w:rPr>
          <w:rStyle w:val="StyleBoldUnderline"/>
        </w:rPr>
        <w:t xml:space="preserve"> have </w:t>
      </w:r>
      <w:r>
        <w:rPr>
          <w:rStyle w:val="StyleBoldUnderline"/>
          <w:highlight w:val="yellow"/>
        </w:rPr>
        <w:t>provided few</w:t>
      </w:r>
      <w:r>
        <w:rPr>
          <w:rStyle w:val="StyleBoldUnderline"/>
        </w:rPr>
        <w:t xml:space="preserve"> immediate </w:t>
      </w:r>
      <w:r>
        <w:rPr>
          <w:rStyle w:val="StyleBoldUnderline"/>
          <w:highlight w:val="yellow"/>
        </w:rPr>
        <w:t>remedies</w:t>
      </w:r>
      <w:r>
        <w:rPr>
          <w:sz w:val="16"/>
        </w:rPr>
        <w:t xml:space="preserve"> for those who have sought the courts' protection. As a result, suspected terrorists have repeatedly prevailed in their legal arguments, and yet </w:t>
      </w:r>
      <w:r>
        <w:rPr>
          <w:rStyle w:val="StyleBoldUnderline"/>
        </w:rPr>
        <w:t>even with</w:t>
      </w:r>
      <w:r>
        <w:rPr>
          <w:sz w:val="16"/>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Pr>
          <w:rStyle w:val="StyleBoldUnderline"/>
          <w:highlight w:val="yellow"/>
        </w:rPr>
        <w:t>The government continued to treat suspected terrorists</w:t>
      </w:r>
      <w:r>
        <w:rPr>
          <w:rStyle w:val="StyleBoldUnderline"/>
        </w:rPr>
        <w:t xml:space="preserve"> almost </w:t>
      </w:r>
      <w:r>
        <w:rPr>
          <w:rStyle w:val="StyleBoldUnderline"/>
          <w:highlight w:val="yellow"/>
        </w:rPr>
        <w:t>as badly as</w:t>
      </w:r>
      <w:r>
        <w:rPr>
          <w:rStyle w:val="StyleBoldUnderline"/>
        </w:rPr>
        <w:t xml:space="preserve"> it did </w:t>
      </w:r>
      <w:r>
        <w:rPr>
          <w:rStyle w:val="StyleBoldUnderline"/>
          <w:highlight w:val="yellow"/>
        </w:rPr>
        <w:t>before the suspected terrorists "won" their cases</w:t>
      </w:r>
      <w:r>
        <w:rPr>
          <w:sz w:val="16"/>
          <w:highlight w:val="yellow"/>
        </w:rPr>
        <w:t xml:space="preserve">. </w:t>
      </w:r>
      <w:r>
        <w:rPr>
          <w:rStyle w:val="StyleBoldUnderline"/>
          <w:highlight w:val="yellow"/>
        </w:rPr>
        <w:t>And any change</w:t>
      </w:r>
      <w:r>
        <w:rPr>
          <w:rStyle w:val="StyleBoldUnderline"/>
        </w:rPr>
        <w:t xml:space="preserve"> in terrorism suspects' conditions </w:t>
      </w:r>
      <w:r>
        <w:rPr>
          <w:rStyle w:val="StyleBoldUnderline"/>
          <w:highlight w:val="yellow"/>
        </w:rPr>
        <w:t>that did result</w:t>
      </w:r>
      <w:r>
        <w:rPr>
          <w:rStyle w:val="StyleBoldUnderline"/>
        </w:rPr>
        <w:t xml:space="preserve"> from these victorious decisions </w:t>
      </w:r>
      <w:r>
        <w:rPr>
          <w:rStyle w:val="StyleBoldUnderline"/>
          <w:highlight w:val="yellow"/>
        </w:rPr>
        <w:t xml:space="preserve">was </w:t>
      </w:r>
      <w:r>
        <w:rPr>
          <w:rStyle w:val="Emphasis"/>
          <w:highlight w:val="yellow"/>
        </w:rPr>
        <w:t>slow and</w:t>
      </w:r>
      <w:r>
        <w:rPr>
          <w:rStyle w:val="Emphasis"/>
        </w:rPr>
        <w:t xml:space="preserve"> often </w:t>
      </w:r>
      <w:r>
        <w:rPr>
          <w:rStyle w:val="Emphasis"/>
          <w:highlight w:val="yellow"/>
        </w:rPr>
        <w:t>not</w:t>
      </w:r>
      <w:r>
        <w:rPr>
          <w:rStyle w:val="Emphasis"/>
        </w:rPr>
        <w:t xml:space="preserve"> directly </w:t>
      </w:r>
      <w:r>
        <w:rPr>
          <w:rStyle w:val="Emphasis"/>
          <w:highlight w:val="yellow"/>
        </w:rPr>
        <w:t>attributable to the judicial victories</w:t>
      </w:r>
      <w:r>
        <w:rPr>
          <w:rStyle w:val="StyleBoldUnderline"/>
        </w:rPr>
        <w:t xml:space="preserve"> they won</w:t>
      </w:r>
      <w:r>
        <w:rPr>
          <w:sz w:val="16"/>
        </w:rPr>
        <w:t>.</w:t>
      </w:r>
    </w:p>
    <w:p w:rsidR="00950551" w:rsidRDefault="00950551" w:rsidP="00950551">
      <w:pPr>
        <w:rPr>
          <w:sz w:val="16"/>
        </w:rPr>
      </w:pP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Pr>
          <w:sz w:val="16"/>
        </w:rPr>
        <w:t>n6</w:t>
      </w:r>
      <w:proofErr w:type="gramEnd"/>
      <w:r>
        <w:rPr>
          <w:sz w:val="16"/>
        </w:rPr>
        <w:t xml:space="preserve"> But, as this Article will show, these </w:t>
      </w:r>
      <w:r>
        <w:rPr>
          <w:rStyle w:val="StyleBoldUnderline"/>
          <w:highlight w:val="yellow"/>
        </w:rPr>
        <w:t>decisions did not</w:t>
      </w:r>
      <w:r>
        <w:rPr>
          <w:sz w:val="16"/>
        </w:rPr>
        <w:t xml:space="preserve"> actually </w:t>
      </w:r>
      <w:r>
        <w:rPr>
          <w:rStyle w:val="StyleBoldUnderline"/>
          <w:highlight w:val="yellow"/>
        </w:rPr>
        <w:t>require the government to change its practices</w:t>
      </w:r>
      <w:r>
        <w:rPr>
          <w:sz w:val="16"/>
        </w:rPr>
        <w:t xml:space="preserve"> very quickly. The </w:t>
      </w:r>
      <w:r>
        <w:rPr>
          <w:sz w:val="16"/>
          <w:szCs w:val="16"/>
        </w:rPr>
        <w:t>decisions usually required the government to change only its general practices in the medium term.</w:t>
      </w:r>
      <w:r>
        <w:rPr>
          <w:sz w:val="16"/>
        </w:rPr>
        <w:t xml:space="preserve"> </w:t>
      </w:r>
      <w:r>
        <w:rPr>
          <w:rStyle w:val="StyleBoldUnderline"/>
          <w:highlight w:val="yellow"/>
        </w:rPr>
        <w:t>Judges had a different framework for analyzing the</w:t>
      </w:r>
      <w:r>
        <w:rPr>
          <w:sz w:val="16"/>
        </w:rPr>
        <w:t xml:space="preserve"> petitioners' </w:t>
      </w:r>
      <w:r>
        <w:rPr>
          <w:rStyle w:val="StyleBoldUnderline"/>
          <w:highlight w:val="yellow"/>
        </w:rPr>
        <w:t>situation</w:t>
      </w:r>
      <w:r>
        <w:rPr>
          <w:rStyle w:val="StyleBoldUnderline"/>
        </w:rPr>
        <w:t xml:space="preserve"> than the petitioners</w:t>
      </w:r>
      <w:r>
        <w:rPr>
          <w:sz w:val="16"/>
        </w:rPr>
        <w:t xml:space="preserve"> themselves did; </w:t>
      </w:r>
      <w:r>
        <w:rPr>
          <w:rStyle w:val="StyleBoldUnderline"/>
          <w:highlight w:val="yellow"/>
        </w:rPr>
        <w:t>judges</w:t>
      </w:r>
      <w:r>
        <w:rPr>
          <w:rStyle w:val="StyleBoldUnderline"/>
        </w:rPr>
        <w:t xml:space="preserve"> generally </w:t>
      </w:r>
      <w:r>
        <w:rPr>
          <w:rStyle w:val="StyleBoldUnderline"/>
          <w:highlight w:val="yellow"/>
        </w:rPr>
        <w:t>couched their decisions</w:t>
      </w:r>
      <w:r>
        <w:rPr>
          <w:sz w:val="16"/>
        </w:rPr>
        <w:t xml:space="preserve"> in favor of the suspected terrorists </w:t>
      </w:r>
      <w:r>
        <w:rPr>
          <w:rStyle w:val="StyleBoldUnderline"/>
          <w:highlight w:val="yellow"/>
        </w:rPr>
        <w:t>as critiques of systems instead of as solutions for individuals</w:t>
      </w:r>
      <w:r>
        <w:rPr>
          <w:sz w:val="16"/>
        </w:rPr>
        <w:t xml:space="preserve">. In doing so, however, </w:t>
      </w:r>
      <w:r>
        <w:rPr>
          <w:rStyle w:val="StyleBoldUnderline"/>
          <w:highlight w:val="yellow"/>
        </w:rPr>
        <w:t xml:space="preserve">courts allowed a </w:t>
      </w:r>
      <w:r>
        <w:rPr>
          <w:rStyle w:val="Emphasis"/>
          <w:highlight w:val="yellow"/>
        </w:rPr>
        <w:t>disjuncture between rights and remedies</w:t>
      </w:r>
      <w:r>
        <w:rPr>
          <w:rStyle w:val="StyleBoldUnderline"/>
        </w:rPr>
        <w:t xml:space="preserve"> for those who stood before them seeking a vindication of their claims</w:t>
      </w:r>
      <w:r>
        <w:rPr>
          <w:sz w:val="16"/>
        </w:rPr>
        <w:t xml:space="preserve">. </w:t>
      </w:r>
      <w:r>
        <w:rPr>
          <w:rStyle w:val="StyleBoldUnderline"/>
        </w:rPr>
        <w:t>Suspected terrorists may have won  </w:t>
      </w:r>
      <w:r>
        <w:rPr>
          <w:sz w:val="16"/>
        </w:rPr>
        <w:t xml:space="preserve">[*92]  in these </w:t>
      </w:r>
      <w:r>
        <w:rPr>
          <w:rStyle w:val="StyleBoldUnderline"/>
        </w:rPr>
        <w:t>cases</w:t>
      </w:r>
      <w:r>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Pr>
          <w:sz w:val="16"/>
          <w:szCs w:val="16"/>
        </w:rPr>
        <w:t>, either immediately or eventually,</w:t>
      </w:r>
      <w:r>
        <w:rPr>
          <w:rStyle w:val="StyleBoldUnderline"/>
        </w:rPr>
        <w:t xml:space="preserve"> </w:t>
      </w:r>
      <w:proofErr w:type="gramStart"/>
      <w:r>
        <w:rPr>
          <w:rStyle w:val="StyleBoldUnderline"/>
        </w:rPr>
        <w:t>was</w:t>
      </w:r>
      <w:proofErr w:type="gramEnd"/>
      <w:r>
        <w:rPr>
          <w:rStyle w:val="StyleBoldUnderline"/>
        </w:rPr>
        <w:t xml:space="preserve"> another question</w:t>
      </w:r>
      <w:r>
        <w:rPr>
          <w:sz w:val="16"/>
        </w:rPr>
        <w:t>.</w:t>
      </w:r>
    </w:p>
    <w:p w:rsidR="00950551" w:rsidRDefault="00950551" w:rsidP="00950551">
      <w:pPr>
        <w:rPr>
          <w:sz w:val="16"/>
          <w:szCs w:val="16"/>
        </w:rPr>
      </w:pP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Pr>
          <w:sz w:val="16"/>
          <w:szCs w:val="16"/>
        </w:rPr>
        <w:t>n7</w:t>
      </w:r>
      <w:proofErr w:type="gramEnd"/>
      <w:r>
        <w:rPr>
          <w:sz w:val="16"/>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Pr>
          <w:sz w:val="16"/>
          <w:szCs w:val="16"/>
        </w:rPr>
        <w:t>arma</w:t>
      </w:r>
      <w:proofErr w:type="spellEnd"/>
      <w:r>
        <w:rPr>
          <w:sz w:val="16"/>
          <w:szCs w:val="16"/>
        </w:rPr>
        <w:t xml:space="preserve"> silent </w:t>
      </w:r>
      <w:proofErr w:type="spellStart"/>
      <w:r>
        <w:rPr>
          <w:sz w:val="16"/>
          <w:szCs w:val="16"/>
        </w:rPr>
        <w:t>leges</w:t>
      </w:r>
      <w:proofErr w:type="spellEnd"/>
      <w:r>
        <w:rPr>
          <w:sz w:val="16"/>
          <w:szCs w:val="16"/>
        </w:rPr>
        <w:t xml:space="preserve">: in war, the law is mute. After 9/11, however, and while the conflict occasioned by those attacks was still "hot," courts jumped right in, dealing governments one loss after another. </w:t>
      </w:r>
      <w:proofErr w:type="gramStart"/>
      <w:r>
        <w:rPr>
          <w:sz w:val="16"/>
          <w:szCs w:val="16"/>
        </w:rPr>
        <w:t>n8</w:t>
      </w:r>
      <w:proofErr w:type="gramEnd"/>
      <w:r>
        <w:rPr>
          <w:sz w:val="16"/>
          <w:szCs w:val="16"/>
        </w:rPr>
        <w:t xml:space="preserve"> After 9/11, it appears that deference is dead.</w:t>
      </w:r>
    </w:p>
    <w:p w:rsidR="00950551" w:rsidRDefault="00950551" w:rsidP="00950551">
      <w:pPr>
        <w:rPr>
          <w:sz w:val="16"/>
          <w:szCs w:val="24"/>
        </w:rPr>
      </w:pPr>
      <w:r>
        <w:rPr>
          <w:sz w:val="16"/>
        </w:rPr>
        <w:t xml:space="preserve"> [*93]  But, I will argue, </w:t>
      </w:r>
      <w:r>
        <w:rPr>
          <w:rStyle w:val="Emphasis"/>
          <w:highlight w:val="yellow"/>
        </w:rPr>
        <w:t>deference is</w:t>
      </w:r>
      <w:r>
        <w:rPr>
          <w:rStyle w:val="Emphasis"/>
        </w:rPr>
        <w:t xml:space="preserve"> still </w:t>
      </w:r>
      <w:r>
        <w:rPr>
          <w:rStyle w:val="Emphasis"/>
          <w:highlight w:val="yellow"/>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Pr>
          <w:rStyle w:val="StyleBoldUnderline"/>
          <w:highlight w:val="yellow"/>
        </w:rPr>
        <w:t>governments win</w:t>
      </w:r>
      <w:r>
        <w:rPr>
          <w:rStyle w:val="StyleBoldUnderline"/>
        </w:rPr>
        <w:t xml:space="preserve"> first </w:t>
      </w:r>
      <w:r>
        <w:rPr>
          <w:rStyle w:val="StyleBoldUnderline"/>
          <w:highlight w:val="yellow"/>
        </w:rPr>
        <w:t>by losing</w:t>
      </w:r>
      <w:r>
        <w:rPr>
          <w:sz w:val="16"/>
        </w:rPr>
        <w:t xml:space="preserve"> these </w:t>
      </w:r>
      <w:r>
        <w:rPr>
          <w:rStyle w:val="StyleBoldUnderline"/>
          <w:highlight w:val="yellow"/>
        </w:rPr>
        <w:t>cases</w:t>
      </w:r>
      <w:r>
        <w:rPr>
          <w:rStyle w:val="StyleBoldUnderline"/>
        </w:rPr>
        <w:t xml:space="preserve"> on principle </w:t>
      </w:r>
      <w:r>
        <w:rPr>
          <w:rStyle w:val="StyleBoldUnderline"/>
          <w:highlight w:val="yellow"/>
        </w:rPr>
        <w:t>and then by getting</w:t>
      </w:r>
      <w:r>
        <w:rPr>
          <w:rStyle w:val="StyleBoldUnderline"/>
        </w:rPr>
        <w:t xml:space="preserve"> implicit </w:t>
      </w:r>
      <w:r>
        <w:rPr>
          <w:rStyle w:val="StyleBoldUnderline"/>
          <w:highlight w:val="yellow"/>
        </w:rPr>
        <w:t>permission to carry on the losing policy</w:t>
      </w:r>
      <w:r>
        <w:rPr>
          <w:rStyle w:val="StyleBoldUnderline"/>
        </w:rPr>
        <w:t xml:space="preserve"> in concrete cases</w:t>
      </w:r>
      <w:r>
        <w:rPr>
          <w:sz w:val="16"/>
        </w:rPr>
        <w:t xml:space="preserve"> for a while longer, </w:t>
      </w:r>
      <w:r>
        <w:rPr>
          <w:rStyle w:val="Emphasis"/>
          <w:highlight w:val="yellow"/>
        </w:rPr>
        <w:t>giving governments a victory in practice</w:t>
      </w:r>
      <w:r>
        <w:rPr>
          <w:sz w:val="16"/>
        </w:rPr>
        <w:t xml:space="preserve">. n9 </w:t>
      </w:r>
      <w:r>
        <w:rPr>
          <w:rStyle w:val="StyleBoldUnderline"/>
          <w:highlight w:val="yellow"/>
        </w:rPr>
        <w:t>Suspected terrorists</w:t>
      </w:r>
      <w:r>
        <w:rPr>
          <w:sz w:val="16"/>
          <w:highlight w:val="yellow"/>
        </w:rPr>
        <w:t xml:space="preserve"> </w:t>
      </w:r>
      <w:r>
        <w:rPr>
          <w:rStyle w:val="StyleBoldUnderline"/>
          <w:highlight w:val="yellow"/>
        </w:rPr>
        <w:t>have</w:t>
      </w:r>
      <w:r>
        <w:rPr>
          <w:rStyle w:val="StyleBoldUnderline"/>
        </w:rPr>
        <w:t xml:space="preserve"> received  </w:t>
      </w:r>
      <w:r>
        <w:rPr>
          <w:sz w:val="16"/>
        </w:rPr>
        <w:t xml:space="preserve">[*94]  from courts </w:t>
      </w:r>
      <w:r>
        <w:rPr>
          <w:rStyle w:val="StyleBoldUnderline"/>
        </w:rPr>
        <w:t xml:space="preserve">a </w:t>
      </w:r>
      <w:r>
        <w:rPr>
          <w:rStyle w:val="StyleBoldUnderline"/>
          <w:highlight w:val="yellow"/>
        </w:rPr>
        <w:t>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Pr>
          <w:rStyle w:val="StyleBoldUnderline"/>
          <w:highlight w:val="yellow"/>
        </w:rPr>
        <w:t>governments are given time to change their policies while</w:t>
      </w:r>
      <w:r>
        <w:rPr>
          <w:rStyle w:val="StyleBoldUnderline"/>
        </w:rPr>
        <w:t xml:space="preserve"> still </w:t>
      </w:r>
      <w:r>
        <w:rPr>
          <w:rStyle w:val="StyleBoldUnderline"/>
          <w:highlight w:val="yellow"/>
        </w:rPr>
        <w:t xml:space="preserve">holding suspected terrorists in </w:t>
      </w:r>
      <w:r>
        <w:rPr>
          <w:rStyle w:val="Emphasis"/>
          <w:highlight w:val="yellow"/>
        </w:rPr>
        <w:t>legal limbo</w:t>
      </w:r>
      <w:r>
        <w:rPr>
          <w:sz w:val="16"/>
        </w:rPr>
        <w:t xml:space="preserve">. As a result, </w:t>
      </w:r>
      <w:r>
        <w:rPr>
          <w:rStyle w:val="Emphasis"/>
          <w:highlight w:val="yellow"/>
        </w:rPr>
        <w:t>despite winning their legal arguments, suspected terrorists lose the practical battle</w:t>
      </w:r>
      <w:r>
        <w:rPr>
          <w:rStyle w:val="StyleBoldUnderline"/>
        </w:rPr>
        <w:t xml:space="preserve"> to change their daily lives</w:t>
      </w:r>
      <w:r>
        <w:rPr>
          <w:sz w:val="16"/>
        </w:rPr>
        <w:t>.</w:t>
      </w:r>
    </w:p>
    <w:p w:rsidR="00950551" w:rsidRDefault="00950551" w:rsidP="00950551">
      <w:pPr>
        <w:rPr>
          <w:rStyle w:val="StyleBoldUnderline"/>
        </w:rPr>
      </w:pPr>
      <w:r>
        <w:rPr>
          <w:rStyle w:val="StyleBoldUnderline"/>
          <w:highlight w:val="yellow"/>
        </w:rPr>
        <w:t>Courts</w:t>
      </w:r>
      <w:r>
        <w:rPr>
          <w:sz w:val="16"/>
        </w:rPr>
        <w:t xml:space="preserve"> may </w:t>
      </w:r>
      <w:r>
        <w:rPr>
          <w:rStyle w:val="StyleBoldUnderline"/>
        </w:rPr>
        <w:t>appear to be bold</w:t>
      </w:r>
      <w:r>
        <w:rPr>
          <w:sz w:val="16"/>
        </w:rPr>
        <w:t xml:space="preserve"> in these cases </w:t>
      </w:r>
      <w:r>
        <w:rPr>
          <w:rStyle w:val="StyleBoldUnderline"/>
        </w:rPr>
        <w:t xml:space="preserve">because they </w:t>
      </w:r>
      <w:r>
        <w:rPr>
          <w:rStyle w:val="StyleBoldUnderline"/>
          <w:highlight w:val="yellow"/>
        </w:rPr>
        <w:t>tell governments to craft new policies</w:t>
      </w:r>
      <w:r>
        <w:rPr>
          <w:sz w:val="16"/>
        </w:rPr>
        <w:t xml:space="preserve"> to deal with terrorism. </w:t>
      </w:r>
      <w:r>
        <w:rPr>
          <w:rStyle w:val="StyleBoldUnderline"/>
          <w:highlight w:val="yellow"/>
        </w:rPr>
        <w:t>But</w:t>
      </w:r>
      <w:r>
        <w:rPr>
          <w:rStyle w:val="StyleBoldUnderline"/>
        </w:rPr>
        <w:t xml:space="preserve"> because the </w:t>
      </w:r>
      <w:r>
        <w:rPr>
          <w:rStyle w:val="StyleBoldUnderline"/>
          <w:highlight w:val="yellow"/>
        </w:rPr>
        <w:t>new policies</w:t>
      </w:r>
      <w:r>
        <w:rPr>
          <w:rStyle w:val="StyleBoldUnderline"/>
        </w:rPr>
        <w:t xml:space="preserve"> then </w:t>
      </w:r>
      <w:r>
        <w:rPr>
          <w:rStyle w:val="StyleBoldUnderline"/>
          <w:highlight w:val="yellow"/>
        </w:rPr>
        <w:t>have to be tested to see whether they meet the new criteria</w:t>
      </w:r>
      <w:r>
        <w:rPr>
          <w:rStyle w:val="StyleBoldUnderline"/>
        </w:rPr>
        <w:t xml:space="preserve"> courts have laid down, </w:t>
      </w:r>
      <w:r>
        <w:rPr>
          <w:rStyle w:val="StyleBoldUnderline"/>
          <w:highlight w:val="yellow"/>
        </w:rPr>
        <w:t>the final approval</w:t>
      </w:r>
      <w:r>
        <w:rPr>
          <w:sz w:val="16"/>
        </w:rPr>
        <w:t xml:space="preserve"> may </w:t>
      </w:r>
      <w:r>
        <w:rPr>
          <w:rStyle w:val="StyleBoldUnderline"/>
          <w:highlight w:val="yellow"/>
        </w:rPr>
        <w:t>take years</w:t>
      </w:r>
      <w:r>
        <w:rPr>
          <w:rStyle w:val="StyleBoldUnderline"/>
        </w:rPr>
        <w:t xml:space="preserve">, during which time suspected </w:t>
      </w:r>
      <w:r>
        <w:rPr>
          <w:rStyle w:val="StyleBoldUnderline"/>
        </w:rPr>
        <w:lastRenderedPageBreak/>
        <w:t>terrorists may still be generally subjected to the treatment that courts have said was impermissible</w:t>
      </w:r>
      <w:r>
        <w:rPr>
          <w:sz w:val="16"/>
        </w:rPr>
        <w:t xml:space="preserve">. </w:t>
      </w:r>
      <w:r>
        <w:rPr>
          <w:rStyle w:val="StyleBoldUnderline"/>
        </w:rPr>
        <w:t xml:space="preserve">Because </w:t>
      </w:r>
      <w:r>
        <w:rPr>
          <w:rStyle w:val="StyleBoldUnderline"/>
          <w:highlight w:val="yellow"/>
        </w:rPr>
        <w:t>judicial review</w:t>
      </w:r>
      <w:r>
        <w:rPr>
          <w:sz w:val="16"/>
        </w:rPr>
        <w:t xml:space="preserve"> of anti-terrorism policies itself </w:t>
      </w:r>
      <w:r>
        <w:rPr>
          <w:rStyle w:val="StyleBoldUnderline"/>
          <w:highlight w:val="yellow"/>
        </w:rPr>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Pr>
          <w:rStyle w:val="Emphasis"/>
          <w:highlight w:val="yellow"/>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p>
    <w:p w:rsidR="00950551" w:rsidRDefault="00950551" w:rsidP="00950551">
      <w:pPr>
        <w:rPr>
          <w:sz w:val="16"/>
        </w:rPr>
      </w:pPr>
      <w:r>
        <w:rPr>
          <w:sz w:val="16"/>
        </w:rPr>
        <w:t>This Article will explore why and how American courts have produced so many decisions in which suspected terrorists appear to win victories in national security cases. As we will see</w:t>
      </w:r>
      <w:r>
        <w:rPr>
          <w:rStyle w:val="StyleBoldUnderline"/>
        </w:rPr>
        <w:t xml:space="preserve">, many </w:t>
      </w:r>
      <w:r>
        <w:rPr>
          <w:rStyle w:val="StyleBoldUnderline"/>
          <w:highlight w:val="yellow"/>
        </w:rPr>
        <w:t>judges have handled the challenges</w:t>
      </w:r>
      <w:r>
        <w:rPr>
          <w:rStyle w:val="StyleBoldUnderline"/>
        </w:rPr>
        <w:t xml:space="preserve"> that </w:t>
      </w:r>
      <w:r>
        <w:rPr>
          <w:rStyle w:val="StyleBoldUnderline"/>
          <w:highlight w:val="yellow"/>
        </w:rPr>
        <w:t xml:space="preserve">terrorism poses for law </w:t>
      </w:r>
      <w:r>
        <w:rPr>
          <w:rStyle w:val="Emphasis"/>
          <w:highlight w:val="yellow"/>
        </w:rPr>
        <w:t>after 9/11</w:t>
      </w:r>
      <w:r>
        <w:rPr>
          <w:rStyle w:val="StyleBoldUnderline"/>
          <w:highlight w:val="yellow"/>
        </w:rPr>
        <w:t xml:space="preserve"> by giving</w:t>
      </w:r>
      <w:r>
        <w:rPr>
          <w:rStyle w:val="StyleBoldUnderline"/>
        </w:rPr>
        <w:t xml:space="preserve"> firm </w:t>
      </w:r>
      <w:r>
        <w:rPr>
          <w:rStyle w:val="StyleBoldUnderline"/>
          <w:highlight w:val="yellow"/>
        </w:rPr>
        <w:t>support</w:t>
      </w:r>
      <w:r>
        <w:rPr>
          <w:rStyle w:val="StyleBoldUnderline"/>
        </w:rPr>
        <w:t>,</w:t>
      </w:r>
      <w:r>
        <w:rPr>
          <w:sz w:val="16"/>
        </w:rPr>
        <w:t xml:space="preserve"> at least in theory, </w:t>
      </w:r>
      <w:r>
        <w:rPr>
          <w:rStyle w:val="StyleBoldUnderline"/>
        </w:rPr>
        <w:t>to both separation of powers and constitutional rights</w:t>
      </w:r>
      <w:r>
        <w:rPr>
          <w:sz w:val="16"/>
        </w:rPr>
        <w:t xml:space="preserve">. Judges have been very active in limiting what the government can do, requiring substantial adjustments of anti-terrorism policy and vindicating the claims of those who have been the targets. But </w:t>
      </w:r>
      <w:r>
        <w:rPr>
          <w:rStyle w:val="Emphasis"/>
          <w:highlight w:val="yellow"/>
        </w:rPr>
        <w:t>the solutions</w:t>
      </w:r>
      <w:r>
        <w:rPr>
          <w:rStyle w:val="Emphasis"/>
        </w:rPr>
        <w:t xml:space="preserve"> that </w:t>
      </w:r>
      <w:r>
        <w:rPr>
          <w:rStyle w:val="Emphasis"/>
          <w:highlight w:val="yellow"/>
        </w:rPr>
        <w:t>judges have crafted</w:t>
      </w:r>
      <w:r>
        <w:rPr>
          <w:rStyle w:val="Emphasis"/>
        </w:rPr>
        <w:t>—often bold, ambitious, and brave solutions</w:t>
      </w:r>
      <w:r>
        <w:rPr>
          <w:sz w:val="16"/>
          <w:szCs w:val="16"/>
        </w:rPr>
        <w:t>—</w:t>
      </w:r>
      <w:r>
        <w:rPr>
          <w:sz w:val="16"/>
        </w:rPr>
        <w:t>nonetheless</w:t>
      </w:r>
      <w:r>
        <w:rPr>
          <w:sz w:val="16"/>
          <w:szCs w:val="16"/>
        </w:rPr>
        <w:t xml:space="preserve"> </w:t>
      </w:r>
      <w:r>
        <w:rPr>
          <w:rStyle w:val="Emphasis"/>
          <w:highlight w:val="yellow"/>
        </w:rPr>
        <w:t>fail to address the plights of the specific individuals</w:t>
      </w:r>
      <w:r>
        <w:rPr>
          <w:rStyle w:val="StyleBoldUnderline"/>
        </w:rPr>
        <w:t xml:space="preserve"> who brought the cases</w:t>
      </w:r>
      <w:r>
        <w:rPr>
          <w:sz w:val="16"/>
        </w:rPr>
        <w:t>.</w:t>
      </w:r>
    </w:p>
    <w:p w:rsidR="00950551" w:rsidRDefault="00950551" w:rsidP="00950551">
      <w:pPr>
        <w:rPr>
          <w:sz w:val="16"/>
        </w:rPr>
      </w:pPr>
      <w:r>
        <w:rPr>
          <w:rStyle w:val="StyleBoldUnderline"/>
        </w:rPr>
        <w:t xml:space="preserve">This new form of judicial deference </w:t>
      </w:r>
      <w:r>
        <w:rPr>
          <w:sz w:val="16"/>
        </w:rPr>
        <w:t xml:space="preserve">has created a slow-motion brake on the race into a constitutional abyss. But these </w:t>
      </w:r>
      <w:r>
        <w:rPr>
          <w:rStyle w:val="StyleBoldUnderline"/>
          <w:highlight w:val="yellow"/>
        </w:rPr>
        <w:t xml:space="preserve">decisions </w:t>
      </w:r>
      <w:r>
        <w:rPr>
          <w:rStyle w:val="Emphasis"/>
          <w:highlight w:val="yellow"/>
        </w:rPr>
        <w:t>give the government leeway</w:t>
      </w:r>
      <w:r>
        <w:rPr>
          <w:rStyle w:val="Emphasis"/>
        </w:rPr>
        <w:t xml:space="preserve"> to tackle urgent threats </w:t>
      </w:r>
      <w:r>
        <w:rPr>
          <w:rStyle w:val="Emphasis"/>
          <w:highlight w:val="yellow"/>
        </w:rPr>
        <w:t>without having to change course</w:t>
      </w:r>
      <w:r>
        <w:rPr>
          <w:rStyle w:val="StyleBoldUnderline"/>
        </w:rPr>
        <w:t xml:space="preserve"> </w:t>
      </w:r>
      <w:r>
        <w:rPr>
          <w:sz w:val="16"/>
        </w:rPr>
        <w:t xml:space="preserve">right away with respect to the treatment of particular individuals. </w:t>
      </w:r>
      <w:r>
        <w:rPr>
          <w:rStyle w:val="StyleBoldUnderline"/>
          <w:highlight w:val="yellow"/>
        </w:rPr>
        <w:t>New deference</w:t>
      </w:r>
      <w:r>
        <w:rPr>
          <w:sz w:val="16"/>
        </w:rPr>
        <w:t xml:space="preserve">, then, is a mixed bag. It </w:t>
      </w:r>
      <w:r>
        <w:rPr>
          <w:rStyle w:val="StyleBoldUnderline"/>
          <w:highlight w:val="yellow"/>
        </w:rPr>
        <w:t>creates the appearance of doing something</w:t>
      </w:r>
      <w:r>
        <w:rPr>
          <w:sz w:val="16"/>
        </w:rPr>
        <w:t>—an appearance not entirely false in the long run—</w:t>
      </w:r>
      <w:r>
        <w:rPr>
          <w:rStyle w:val="StyleBoldUnderline"/>
          <w:highlight w:val="yellow"/>
        </w:rPr>
        <w:t>while doing</w:t>
      </w:r>
      <w:r>
        <w:rPr>
          <w:rStyle w:val="StyleBoldUnderline"/>
        </w:rPr>
        <w:t xml:space="preserve"> far </w:t>
      </w:r>
      <w:r>
        <w:rPr>
          <w:rStyle w:val="StyleBoldUnderline"/>
          <w:highlight w:val="yellow"/>
        </w:rPr>
        <w:t>less</w:t>
      </w:r>
      <w:r>
        <w:rPr>
          <w:sz w:val="16"/>
        </w:rPr>
        <w:t xml:space="preserve"> in the present </w:t>
      </w:r>
      <w:r>
        <w:rPr>
          <w:rStyle w:val="StyleBoldUnderline"/>
        </w:rPr>
        <w:t>to bring counter-terrorism policy back under the constraint of constitutionalism</w:t>
      </w:r>
      <w:r>
        <w:rPr>
          <w:sz w:val="16"/>
        </w:rPr>
        <w:t>.</w:t>
      </w:r>
    </w:p>
    <w:p w:rsidR="0066057F" w:rsidRDefault="0066057F" w:rsidP="0066057F">
      <w:pPr>
        <w:keepNext/>
        <w:keepLines/>
        <w:pageBreakBefore/>
        <w:jc w:val="center"/>
        <w:outlineLvl w:val="0"/>
        <w:rPr>
          <w:rFonts w:eastAsiaTheme="majorEastAsia" w:cstheme="majorBidi"/>
          <w:b/>
          <w:bCs/>
          <w:sz w:val="28"/>
          <w:szCs w:val="28"/>
          <w:u w:val="single"/>
          <w:lang w:eastAsia="zh-CN"/>
        </w:rPr>
      </w:pPr>
    </w:p>
    <w:p w:rsidR="0066057F" w:rsidRPr="0066057F" w:rsidRDefault="0066057F" w:rsidP="0066057F">
      <w:pPr>
        <w:keepNext/>
        <w:keepLines/>
        <w:pageBreakBefore/>
        <w:jc w:val="center"/>
        <w:outlineLvl w:val="0"/>
        <w:rPr>
          <w:rFonts w:eastAsiaTheme="majorEastAsia" w:cstheme="majorBidi"/>
          <w:b/>
          <w:bCs/>
          <w:sz w:val="28"/>
          <w:szCs w:val="28"/>
          <w:u w:val="single"/>
          <w:lang w:eastAsia="zh-CN"/>
        </w:rPr>
      </w:pPr>
      <w:r w:rsidRPr="0066057F">
        <w:rPr>
          <w:rFonts w:eastAsiaTheme="majorEastAsia" w:cstheme="majorBidi"/>
          <w:b/>
          <w:bCs/>
          <w:sz w:val="28"/>
          <w:szCs w:val="28"/>
          <w:u w:val="single"/>
          <w:lang w:eastAsia="zh-CN"/>
        </w:rPr>
        <w:lastRenderedPageBreak/>
        <w:t xml:space="preserve">2NC </w:t>
      </w:r>
      <w:r>
        <w:rPr>
          <w:rFonts w:eastAsiaTheme="majorEastAsia" w:cstheme="majorBidi"/>
          <w:b/>
          <w:bCs/>
          <w:sz w:val="28"/>
          <w:szCs w:val="28"/>
          <w:u w:val="single"/>
          <w:lang w:eastAsia="zh-CN"/>
        </w:rPr>
        <w:t>Law K</w:t>
      </w:r>
    </w:p>
    <w:p w:rsidR="0066057F" w:rsidRPr="0066057F" w:rsidRDefault="0066057F" w:rsidP="0066057F">
      <w:pPr>
        <w:rPr>
          <w:rFonts w:eastAsia="Calibri"/>
          <w:b/>
          <w:lang w:eastAsia="zh-CN"/>
        </w:rPr>
      </w:pPr>
    </w:p>
    <w:p w:rsidR="0066057F" w:rsidRPr="0066057F" w:rsidRDefault="0066057F" w:rsidP="0066057F">
      <w:pPr>
        <w:rPr>
          <w:rFonts w:eastAsia="Calibri"/>
          <w:b/>
          <w:lang w:eastAsia="zh-CN"/>
        </w:rPr>
      </w:pPr>
      <w:r w:rsidRPr="0066057F">
        <w:rPr>
          <w:rFonts w:eastAsia="Calibri"/>
          <w:b/>
          <w:lang w:eastAsia="zh-CN"/>
        </w:rPr>
        <w:t xml:space="preserve">Third is turns the case – Ignore relations WITHIN the state – their reliance on restrictions miss the fact that we must question the structures and NOT the law </w:t>
      </w:r>
    </w:p>
    <w:p w:rsidR="0066057F" w:rsidRPr="0066057F" w:rsidRDefault="0066057F" w:rsidP="0066057F">
      <w:pPr>
        <w:rPr>
          <w:rFonts w:eastAsia="Calibri"/>
          <w:sz w:val="16"/>
          <w:szCs w:val="16"/>
          <w:lang w:eastAsia="zh-CN"/>
        </w:rPr>
      </w:pPr>
      <w:r w:rsidRPr="0066057F">
        <w:rPr>
          <w:rFonts w:eastAsia="Calibri"/>
          <w:b/>
          <w:lang w:eastAsia="zh-CN"/>
        </w:rPr>
        <w:t>Margulies and Metcalf 11</w:t>
      </w:r>
      <w:r w:rsidRPr="0066057F">
        <w:rPr>
          <w:rFonts w:eastAsia="Calibri"/>
          <w:sz w:val="16"/>
          <w:szCs w:val="16"/>
          <w:lang w:eastAsia="zh-CN"/>
        </w:rPr>
        <w:t xml:space="preserve"> [*Joseph Margulies is a Clinical Professor, Northwestern University School of Law. He was counsel of record for the petitioners in </w:t>
      </w:r>
      <w:proofErr w:type="spellStart"/>
      <w:r w:rsidRPr="0066057F">
        <w:rPr>
          <w:rFonts w:eastAsia="Calibri"/>
          <w:sz w:val="16"/>
          <w:szCs w:val="16"/>
          <w:lang w:eastAsia="zh-CN"/>
        </w:rPr>
        <w:t>Rasul</w:t>
      </w:r>
      <w:proofErr w:type="spellEnd"/>
      <w:r w:rsidRPr="0066057F">
        <w:rPr>
          <w:rFonts w:eastAsia="Calibri"/>
          <w:sz w:val="16"/>
          <w:szCs w:val="16"/>
          <w:lang w:eastAsia="zh-CN"/>
        </w:rPr>
        <w:t xml:space="preserve"> v. Bush and </w:t>
      </w:r>
      <w:proofErr w:type="spellStart"/>
      <w:r w:rsidRPr="0066057F">
        <w:rPr>
          <w:rFonts w:eastAsia="Calibri"/>
          <w:sz w:val="16"/>
          <w:szCs w:val="16"/>
          <w:lang w:eastAsia="zh-CN"/>
        </w:rPr>
        <w:t>Munaf</w:t>
      </w:r>
      <w:proofErr w:type="spellEnd"/>
      <w:r w:rsidRPr="0066057F">
        <w:rPr>
          <w:rFonts w:eastAsia="Calibri"/>
          <w:sz w:val="16"/>
          <w:szCs w:val="16"/>
          <w:lang w:eastAsia="zh-CN"/>
        </w:rPr>
        <w:t xml:space="preserve"> v. </w:t>
      </w:r>
      <w:proofErr w:type="spellStart"/>
      <w:r w:rsidRPr="0066057F">
        <w:rPr>
          <w:rFonts w:eastAsia="Calibri"/>
          <w:sz w:val="16"/>
          <w:szCs w:val="16"/>
          <w:lang w:eastAsia="zh-CN"/>
        </w:rPr>
        <w:t>Geren</w:t>
      </w:r>
      <w:proofErr w:type="spellEnd"/>
      <w:r w:rsidRPr="0066057F">
        <w:rPr>
          <w:rFonts w:eastAsia="Calibri"/>
          <w:sz w:val="16"/>
          <w:szCs w:val="16"/>
          <w:lang w:eastAsia="zh-CN"/>
        </w:rPr>
        <w:t xml:space="preserve">. He now is counsel of record for Abu </w:t>
      </w:r>
      <w:proofErr w:type="spellStart"/>
      <w:r w:rsidRPr="0066057F">
        <w:rPr>
          <w:rFonts w:eastAsia="Calibri"/>
          <w:sz w:val="16"/>
          <w:szCs w:val="16"/>
          <w:lang w:eastAsia="zh-CN"/>
        </w:rPr>
        <w:t>Zubaydah</w:t>
      </w:r>
      <w:proofErr w:type="spellEnd"/>
      <w:r w:rsidRPr="0066057F">
        <w:rPr>
          <w:rFonts w:eastAsia="Calibri"/>
          <w:sz w:val="16"/>
          <w:szCs w:val="16"/>
          <w:lang w:eastAsia="zh-CN"/>
        </w:rPr>
        <w:t xml:space="preserve">, for whose torture (termed harsh interrogation by some) Bush Administration officials John </w:t>
      </w:r>
      <w:proofErr w:type="spellStart"/>
      <w:r w:rsidRPr="0066057F">
        <w:rPr>
          <w:rFonts w:eastAsia="Calibri"/>
          <w:sz w:val="16"/>
          <w:szCs w:val="16"/>
          <w:lang w:eastAsia="zh-CN"/>
        </w:rPr>
        <w:t>Yoo</w:t>
      </w:r>
      <w:proofErr w:type="spellEnd"/>
      <w:r w:rsidRPr="0066057F">
        <w:rPr>
          <w:rFonts w:eastAsia="Calibri"/>
          <w:sz w:val="16"/>
          <w:szCs w:val="16"/>
          <w:lang w:eastAsia="zh-CN"/>
        </w:rPr>
        <w:t xml:space="preserve"> and Jay </w:t>
      </w:r>
      <w:proofErr w:type="spellStart"/>
      <w:r w:rsidRPr="0066057F">
        <w:rPr>
          <w:rFonts w:eastAsia="Calibri"/>
          <w:sz w:val="16"/>
          <w:szCs w:val="16"/>
          <w:lang w:eastAsia="zh-CN"/>
        </w:rPr>
        <w:t>Bybee</w:t>
      </w:r>
      <w:proofErr w:type="spellEnd"/>
      <w:r w:rsidRPr="0066057F">
        <w:rPr>
          <w:rFonts w:eastAsia="Calibri"/>
          <w:sz w:val="16"/>
          <w:szCs w:val="16"/>
          <w:lang w:eastAsia="zh-CN"/>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sidRPr="0066057F">
        <w:rPr>
          <w:rFonts w:eastAsia="Calibri"/>
          <w:sz w:val="16"/>
          <w:szCs w:val="16"/>
          <w:lang w:eastAsia="zh-CN"/>
        </w:rPr>
        <w:t>Tarrow</w:t>
      </w:r>
      <w:proofErr w:type="spellEnd"/>
      <w:r w:rsidRPr="0066057F">
        <w:rPr>
          <w:rFonts w:eastAsia="Calibri"/>
          <w:sz w:val="16"/>
          <w:szCs w:val="16"/>
          <w:lang w:eastAsia="zh-CN"/>
        </w:rPr>
        <w:t xml:space="preserve">, Aziz </w:t>
      </w:r>
      <w:proofErr w:type="spellStart"/>
      <w:r w:rsidRPr="0066057F">
        <w:rPr>
          <w:rFonts w:eastAsia="Calibri"/>
          <w:sz w:val="16"/>
          <w:szCs w:val="16"/>
          <w:lang w:eastAsia="zh-CN"/>
        </w:rPr>
        <w:t>Huq</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Baher</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Azmy</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Hadi</w:t>
      </w:r>
      <w:proofErr w:type="spellEnd"/>
      <w:r w:rsidRPr="0066057F">
        <w:rPr>
          <w:rFonts w:eastAsia="Calibri"/>
          <w:sz w:val="16"/>
          <w:szCs w:val="16"/>
          <w:lang w:eastAsia="zh-CN"/>
        </w:rPr>
        <w:t xml:space="preserve"> Nicholas </w:t>
      </w:r>
      <w:proofErr w:type="spellStart"/>
      <w:r w:rsidRPr="0066057F">
        <w:rPr>
          <w:rFonts w:eastAsia="Calibri"/>
          <w:sz w:val="16"/>
          <w:szCs w:val="16"/>
          <w:lang w:eastAsia="zh-CN"/>
        </w:rPr>
        <w:t>Deeb</w:t>
      </w:r>
      <w:proofErr w:type="spellEnd"/>
      <w:r w:rsidRPr="0066057F">
        <w:rPr>
          <w:rFonts w:eastAsia="Calibri"/>
          <w:sz w:val="16"/>
          <w:szCs w:val="16"/>
          <w:lang w:eastAsia="zh-CN"/>
        </w:rPr>
        <w:t xml:space="preserve">, Beth Mertz, Bonnie </w:t>
      </w:r>
      <w:proofErr w:type="spellStart"/>
      <w:r w:rsidRPr="0066057F">
        <w:rPr>
          <w:rFonts w:eastAsia="Calibri"/>
          <w:sz w:val="16"/>
          <w:szCs w:val="16"/>
          <w:lang w:eastAsia="zh-CN"/>
        </w:rPr>
        <w:t>Honig</w:t>
      </w:r>
      <w:proofErr w:type="spellEnd"/>
      <w:r w:rsidRPr="0066057F">
        <w:rPr>
          <w:rFonts w:eastAsia="Calibri"/>
          <w:sz w:val="16"/>
          <w:szCs w:val="16"/>
          <w:lang w:eastAsia="zh-CN"/>
        </w:rPr>
        <w:t xml:space="preserve">, and Vicki Jackson. **Hope Metcalf is a Lecturer, Yale Law School. Metcalf is co-counsel for the plaintiffs/petitioners in Padilla v. Rumsfeld, Padilla v. </w:t>
      </w:r>
      <w:proofErr w:type="spellStart"/>
      <w:r w:rsidRPr="0066057F">
        <w:rPr>
          <w:rFonts w:eastAsia="Calibri"/>
          <w:sz w:val="16"/>
          <w:szCs w:val="16"/>
          <w:lang w:eastAsia="zh-CN"/>
        </w:rPr>
        <w:t>Yoo</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Jeppesen</w:t>
      </w:r>
      <w:proofErr w:type="spellEnd"/>
      <w:r w:rsidRPr="0066057F">
        <w:rPr>
          <w:rFonts w:eastAsia="Calibri"/>
          <w:sz w:val="16"/>
          <w:szCs w:val="16"/>
          <w:lang w:eastAsia="zh-CN"/>
        </w:rPr>
        <w:t xml:space="preserve"> v. Mohammed, and </w:t>
      </w:r>
      <w:proofErr w:type="spellStart"/>
      <w:r w:rsidRPr="0066057F">
        <w:rPr>
          <w:rFonts w:eastAsia="Calibri"/>
          <w:sz w:val="16"/>
          <w:szCs w:val="16"/>
          <w:lang w:eastAsia="zh-CN"/>
        </w:rPr>
        <w:t>Maqaleh</w:t>
      </w:r>
      <w:proofErr w:type="spellEnd"/>
      <w:r w:rsidRPr="0066057F">
        <w:rPr>
          <w:rFonts w:eastAsia="Calibri"/>
          <w:sz w:val="16"/>
          <w:szCs w:val="16"/>
          <w:lang w:eastAsia="zh-CN"/>
        </w:rPr>
        <w:t xml:space="preserve"> v. Obama. She has written numerous amicus briefs in support of petitioners in suits against the government arising out of counterterrorism policies, including in </w:t>
      </w:r>
      <w:proofErr w:type="spellStart"/>
      <w:r w:rsidRPr="0066057F">
        <w:rPr>
          <w:rFonts w:eastAsia="Calibri"/>
          <w:sz w:val="16"/>
          <w:szCs w:val="16"/>
          <w:lang w:eastAsia="zh-CN"/>
        </w:rPr>
        <w:t>Munaf</w:t>
      </w:r>
      <w:proofErr w:type="spellEnd"/>
      <w:r w:rsidRPr="0066057F">
        <w:rPr>
          <w:rFonts w:eastAsia="Calibri"/>
          <w:sz w:val="16"/>
          <w:szCs w:val="16"/>
          <w:lang w:eastAsia="zh-CN"/>
        </w:rPr>
        <w:t xml:space="preserve"> v. </w:t>
      </w:r>
      <w:proofErr w:type="spellStart"/>
      <w:r w:rsidRPr="0066057F">
        <w:rPr>
          <w:rFonts w:eastAsia="Calibri"/>
          <w:sz w:val="16"/>
          <w:szCs w:val="16"/>
          <w:lang w:eastAsia="zh-CN"/>
        </w:rPr>
        <w:t>Geren</w:t>
      </w:r>
      <w:proofErr w:type="spellEnd"/>
      <w:r w:rsidRPr="0066057F">
        <w:rPr>
          <w:rFonts w:eastAsia="Calibri"/>
          <w:sz w:val="16"/>
          <w:szCs w:val="16"/>
          <w:lang w:eastAsia="zh-CN"/>
        </w:rPr>
        <w:t xml:space="preserve"> and </w:t>
      </w:r>
      <w:proofErr w:type="spellStart"/>
      <w:r w:rsidRPr="0066057F">
        <w:rPr>
          <w:rFonts w:eastAsia="Calibri"/>
          <w:sz w:val="16"/>
          <w:szCs w:val="16"/>
          <w:lang w:eastAsia="zh-CN"/>
        </w:rPr>
        <w:t>Boumediene</w:t>
      </w:r>
      <w:proofErr w:type="spellEnd"/>
      <w:r w:rsidRPr="0066057F">
        <w:rPr>
          <w:rFonts w:eastAsia="Calibri"/>
          <w:sz w:val="16"/>
          <w:szCs w:val="16"/>
          <w:lang w:eastAsia="zh-CN"/>
        </w:rPr>
        <w:t xml:space="preserve"> v. Bush. Metcalf expresses her thanks to </w:t>
      </w:r>
      <w:proofErr w:type="spellStart"/>
      <w:r w:rsidRPr="0066057F">
        <w:rPr>
          <w:rFonts w:eastAsia="Calibri"/>
          <w:sz w:val="16"/>
          <w:szCs w:val="16"/>
          <w:lang w:eastAsia="zh-CN"/>
        </w:rPr>
        <w:t>Muneer</w:t>
      </w:r>
      <w:proofErr w:type="spellEnd"/>
      <w:r w:rsidRPr="0066057F">
        <w:rPr>
          <w:rFonts w:eastAsia="Calibri"/>
          <w:sz w:val="16"/>
          <w:szCs w:val="16"/>
          <w:lang w:eastAsia="zh-CN"/>
        </w:rPr>
        <w:t xml:space="preserve"> Ahmad, Stella Burch Elias, Margot </w:t>
      </w:r>
      <w:proofErr w:type="spellStart"/>
      <w:r w:rsidRPr="0066057F">
        <w:rPr>
          <w:rFonts w:eastAsia="Calibri"/>
          <w:sz w:val="16"/>
          <w:szCs w:val="16"/>
          <w:lang w:eastAsia="zh-CN"/>
        </w:rPr>
        <w:t>Mendelson</w:t>
      </w:r>
      <w:proofErr w:type="spellEnd"/>
      <w:r w:rsidRPr="0066057F">
        <w:rPr>
          <w:rFonts w:eastAsia="Calibri"/>
          <w:sz w:val="16"/>
          <w:szCs w:val="16"/>
          <w:lang w:eastAsia="zh-CN"/>
        </w:rPr>
        <w:t xml:space="preserve">, Jean </w:t>
      </w:r>
      <w:proofErr w:type="spellStart"/>
      <w:r w:rsidRPr="0066057F">
        <w:rPr>
          <w:rFonts w:eastAsia="Calibri"/>
          <w:sz w:val="16"/>
          <w:szCs w:val="16"/>
          <w:lang w:eastAsia="zh-CN"/>
        </w:rPr>
        <w:t>Koh</w:t>
      </w:r>
      <w:proofErr w:type="spellEnd"/>
      <w:r w:rsidRPr="0066057F">
        <w:rPr>
          <w:rFonts w:eastAsia="Calibri"/>
          <w:sz w:val="16"/>
          <w:szCs w:val="16"/>
          <w:lang w:eastAsia="zh-CN"/>
        </w:rPr>
        <w:t xml:space="preserve"> Peters, and Judith </w:t>
      </w:r>
      <w:proofErr w:type="spellStart"/>
      <w:r w:rsidRPr="0066057F">
        <w:rPr>
          <w:rFonts w:eastAsia="Calibri"/>
          <w:sz w:val="16"/>
          <w:szCs w:val="16"/>
          <w:lang w:eastAsia="zh-CN"/>
        </w:rPr>
        <w:t>Resnik</w:t>
      </w:r>
      <w:proofErr w:type="spellEnd"/>
      <w:r w:rsidRPr="0066057F">
        <w:rPr>
          <w:rFonts w:eastAsia="Calibri"/>
          <w:sz w:val="16"/>
          <w:szCs w:val="16"/>
          <w:lang w:eastAsia="zh-CN"/>
        </w:rPr>
        <w:t xml:space="preserve"> for their feedback, as well as to co-teachers Jonathan </w:t>
      </w:r>
      <w:proofErr w:type="spellStart"/>
      <w:r w:rsidRPr="0066057F">
        <w:rPr>
          <w:rFonts w:eastAsia="Calibri"/>
          <w:sz w:val="16"/>
          <w:szCs w:val="16"/>
          <w:lang w:eastAsia="zh-CN"/>
        </w:rPr>
        <w:t>Freiman</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Ramzi</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Kassem</w:t>
      </w:r>
      <w:proofErr w:type="spellEnd"/>
      <w:r w:rsidRPr="0066057F">
        <w:rPr>
          <w:rFonts w:eastAsia="Calibri"/>
          <w:sz w:val="16"/>
          <w:szCs w:val="16"/>
          <w:lang w:eastAsia="zh-CN"/>
        </w:rPr>
        <w:t xml:space="preserve">, Harold </w:t>
      </w:r>
      <w:proofErr w:type="spellStart"/>
      <w:r w:rsidRPr="0066057F">
        <w:rPr>
          <w:rFonts w:eastAsia="Calibri"/>
          <w:sz w:val="16"/>
          <w:szCs w:val="16"/>
          <w:lang w:eastAsia="zh-CN"/>
        </w:rPr>
        <w:t>Hongju</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Koh</w:t>
      </w:r>
      <w:proofErr w:type="spellEnd"/>
      <w:r w:rsidRPr="0066057F">
        <w:rPr>
          <w:rFonts w:eastAsia="Calibri"/>
          <w:sz w:val="16"/>
          <w:szCs w:val="16"/>
          <w:lang w:eastAsia="zh-CN"/>
        </w:rPr>
        <w:t xml:space="preserve"> and Michael </w:t>
      </w:r>
      <w:proofErr w:type="spellStart"/>
      <w:r w:rsidRPr="0066057F">
        <w:rPr>
          <w:rFonts w:eastAsia="Calibri"/>
          <w:sz w:val="16"/>
          <w:szCs w:val="16"/>
          <w:lang w:eastAsia="zh-CN"/>
        </w:rPr>
        <w:t>Wishnie</w:t>
      </w:r>
      <w:proofErr w:type="spellEnd"/>
      <w:r w:rsidRPr="0066057F">
        <w:rPr>
          <w:rFonts w:eastAsia="Calibri"/>
          <w:sz w:val="16"/>
          <w:szCs w:val="16"/>
          <w:lang w:eastAsia="zh-CN"/>
        </w:rPr>
        <w:t>, whose dedication to clients, students and justice continues to inspire.] “Terrorizing Academia” http://www.swlaw.edu/pdfs/jle/jle603jmarguilies.pdf</w:t>
      </w:r>
    </w:p>
    <w:p w:rsidR="0066057F" w:rsidRPr="0066057F" w:rsidRDefault="0066057F" w:rsidP="0066057F">
      <w:pPr>
        <w:rPr>
          <w:rFonts w:eastAsia="Calibri"/>
          <w:sz w:val="14"/>
          <w:lang w:eastAsia="zh-CN"/>
        </w:rPr>
      </w:pPr>
      <w:r w:rsidRPr="0066057F">
        <w:rPr>
          <w:rFonts w:eastAsia="Calibri"/>
          <w:sz w:val="14"/>
          <w:lang w:eastAsia="zh-CN"/>
        </w:rPr>
        <w:t xml:space="preserve">But </w:t>
      </w:r>
      <w:r w:rsidRPr="0066057F">
        <w:rPr>
          <w:rFonts w:eastAsia="Calibri"/>
          <w:bCs/>
          <w:u w:val="single"/>
          <w:lang w:eastAsia="zh-CN"/>
        </w:rPr>
        <w:t xml:space="preserve">by </w:t>
      </w:r>
      <w:r w:rsidRPr="0066057F">
        <w:rPr>
          <w:rFonts w:eastAsia="Calibri"/>
          <w:bCs/>
          <w:highlight w:val="green"/>
          <w:u w:val="single"/>
          <w:lang w:eastAsia="zh-CN"/>
        </w:rPr>
        <w:t xml:space="preserve">framing the </w:t>
      </w:r>
      <w:r w:rsidRPr="0066057F">
        <w:rPr>
          <w:rFonts w:eastAsia="Calibri"/>
          <w:bCs/>
          <w:u w:val="single"/>
          <w:lang w:eastAsia="zh-CN"/>
        </w:rPr>
        <w:t xml:space="preserve">Bush Administration’s </w:t>
      </w:r>
      <w:r w:rsidRPr="0066057F">
        <w:rPr>
          <w:rFonts w:eastAsia="Calibri"/>
          <w:bCs/>
          <w:highlight w:val="green"/>
          <w:u w:val="single"/>
          <w:lang w:eastAsia="zh-CN"/>
        </w:rPr>
        <w:t xml:space="preserve">response as the latest in a series of </w:t>
      </w:r>
      <w:r w:rsidRPr="0066057F">
        <w:rPr>
          <w:rFonts w:eastAsia="Calibri"/>
          <w:bCs/>
          <w:u w:val="single"/>
          <w:lang w:eastAsia="zh-CN"/>
        </w:rPr>
        <w:t xml:space="preserve">regrettable but </w:t>
      </w:r>
      <w:r w:rsidRPr="0066057F">
        <w:rPr>
          <w:rFonts w:eastAsia="Calibri"/>
          <w:bCs/>
          <w:highlight w:val="green"/>
          <w:u w:val="single"/>
          <w:lang w:eastAsia="zh-CN"/>
        </w:rPr>
        <w:t xml:space="preserve">temporary deviations from a </w:t>
      </w:r>
      <w:r w:rsidRPr="0066057F">
        <w:rPr>
          <w:rFonts w:eastAsia="Calibri"/>
          <w:bCs/>
          <w:u w:val="single"/>
          <w:lang w:eastAsia="zh-CN"/>
        </w:rPr>
        <w:t xml:space="preserve">hypothesized </w:t>
      </w:r>
      <w:r w:rsidRPr="0066057F">
        <w:rPr>
          <w:rFonts w:eastAsia="Calibri"/>
          <w:bCs/>
          <w:highlight w:val="green"/>
          <w:u w:val="single"/>
          <w:lang w:eastAsia="zh-CN"/>
        </w:rPr>
        <w:t xml:space="preserve">liberal norm, </w:t>
      </w:r>
      <w:r w:rsidRPr="0066057F">
        <w:rPr>
          <w:rFonts w:eastAsia="Calibri"/>
          <w:bCs/>
          <w:u w:val="single"/>
          <w:lang w:eastAsia="zh-CN"/>
        </w:rPr>
        <w:t>the legal academy</w:t>
      </w:r>
      <w:r w:rsidRPr="0066057F">
        <w:rPr>
          <w:rFonts w:eastAsia="Calibri"/>
          <w:bCs/>
          <w:highlight w:val="green"/>
          <w:u w:val="single"/>
          <w:lang w:eastAsia="zh-CN"/>
        </w:rPr>
        <w:t xml:space="preserve"> ignored the more persistent</w:t>
      </w:r>
      <w:r w:rsidRPr="0066057F">
        <w:rPr>
          <w:rFonts w:eastAsia="Calibri"/>
          <w:bCs/>
          <w:u w:val="single"/>
          <w:lang w:eastAsia="zh-CN"/>
        </w:rPr>
        <w:t xml:space="preserve">, and decidedly illiberal, authoritarian </w:t>
      </w:r>
      <w:r w:rsidRPr="0066057F">
        <w:rPr>
          <w:rFonts w:eastAsia="Calibri"/>
          <w:bCs/>
          <w:highlight w:val="green"/>
          <w:u w:val="single"/>
          <w:lang w:eastAsia="zh-CN"/>
        </w:rPr>
        <w:t xml:space="preserve">tendency </w:t>
      </w:r>
      <w:r w:rsidRPr="0066057F">
        <w:rPr>
          <w:rFonts w:eastAsia="Calibri"/>
          <w:bCs/>
          <w:u w:val="single"/>
          <w:lang w:eastAsia="zh-CN"/>
        </w:rPr>
        <w:t xml:space="preserve">in American thought </w:t>
      </w:r>
      <w:r w:rsidRPr="0066057F">
        <w:rPr>
          <w:rFonts w:eastAsia="Calibri"/>
          <w:bCs/>
          <w:highlight w:val="green"/>
          <w:u w:val="single"/>
          <w:lang w:eastAsia="zh-CN"/>
        </w:rPr>
        <w:t xml:space="preserve">to demonize </w:t>
      </w:r>
      <w:r w:rsidRPr="0066057F">
        <w:rPr>
          <w:rFonts w:eastAsia="Calibri"/>
          <w:bCs/>
          <w:u w:val="single"/>
          <w:lang w:eastAsia="zh-CN"/>
        </w:rPr>
        <w:t>communal “</w:t>
      </w:r>
      <w:r w:rsidRPr="0066057F">
        <w:rPr>
          <w:rFonts w:eastAsia="Calibri"/>
          <w:bCs/>
          <w:highlight w:val="green"/>
          <w:u w:val="single"/>
          <w:lang w:eastAsia="zh-CN"/>
        </w:rPr>
        <w:t>others</w:t>
      </w:r>
      <w:r w:rsidRPr="0066057F">
        <w:rPr>
          <w:rFonts w:eastAsia="Calibri"/>
          <w:bCs/>
          <w:u w:val="single"/>
          <w:lang w:eastAsia="zh-CN"/>
        </w:rPr>
        <w:t>” during moments of perceived threat</w:t>
      </w:r>
      <w:r w:rsidRPr="0066057F">
        <w:rPr>
          <w:rFonts w:eastAsia="Calibri"/>
          <w:sz w:val="14"/>
          <w:lang w:eastAsia="zh-CN"/>
        </w:rPr>
        <w:t xml:space="preserve">. Viewed </w:t>
      </w:r>
      <w:r w:rsidRPr="0066057F">
        <w:rPr>
          <w:rFonts w:eastAsia="Calibri"/>
          <w:bCs/>
          <w:u w:val="single"/>
          <w:lang w:eastAsia="zh-CN"/>
        </w:rPr>
        <w:t>in this light, what the dominant narrative identified as a brief departure caused by a military crisis is more accurately seen as part of a recurring process of intense stigmatization</w:t>
      </w:r>
      <w:r w:rsidRPr="0066057F">
        <w:rPr>
          <w:rFonts w:eastAsia="Calibri"/>
          <w:sz w:val="14"/>
          <w:lang w:eastAsia="zh-CN"/>
        </w:rPr>
        <w:t xml:space="preserve"> tied to periods of social upheaval, </w:t>
      </w:r>
      <w:r w:rsidRPr="0066057F">
        <w:rPr>
          <w:rFonts w:eastAsia="Calibri"/>
          <w:bCs/>
          <w:u w:val="single"/>
          <w:lang w:eastAsia="zh-CN"/>
        </w:rPr>
        <w:t>of which war and its accompanying repressions are simply</w:t>
      </w:r>
      <w:r w:rsidRPr="0066057F">
        <w:rPr>
          <w:rFonts w:eastAsia="Calibri"/>
          <w:sz w:val="14"/>
          <w:lang w:eastAsia="zh-CN"/>
        </w:rPr>
        <w:t xml:space="preserve"> representative (and particularly acute) </w:t>
      </w:r>
      <w:r w:rsidRPr="0066057F">
        <w:rPr>
          <w:rFonts w:eastAsia="Calibri"/>
          <w:bCs/>
          <w:u w:val="single"/>
          <w:lang w:eastAsia="zh-CN"/>
        </w:rPr>
        <w:t xml:space="preserve">illustrations. </w:t>
      </w:r>
      <w:r w:rsidRPr="0066057F">
        <w:rPr>
          <w:rFonts w:eastAsia="Calibri"/>
          <w:bCs/>
          <w:highlight w:val="green"/>
          <w:u w:val="single"/>
          <w:lang w:eastAsia="zh-CN"/>
        </w:rPr>
        <w:t>It is worth recalling</w:t>
      </w:r>
      <w:r w:rsidRPr="0066057F">
        <w:rPr>
          <w:rFonts w:eastAsia="Calibri"/>
          <w:sz w:val="14"/>
          <w:lang w:eastAsia="zh-CN"/>
        </w:rPr>
        <w:t xml:space="preserve">, for instance, </w:t>
      </w:r>
      <w:r w:rsidRPr="0066057F">
        <w:rPr>
          <w:rFonts w:eastAsia="Calibri"/>
          <w:bCs/>
          <w:highlight w:val="green"/>
          <w:u w:val="single"/>
          <w:lang w:eastAsia="zh-CN"/>
        </w:rPr>
        <w:t xml:space="preserve">that the heyday of the Ku Klux Klan </w:t>
      </w:r>
      <w:r w:rsidRPr="0066057F">
        <w:rPr>
          <w:rFonts w:eastAsia="Calibri"/>
          <w:bCs/>
          <w:u w:val="single"/>
          <w:lang w:eastAsia="zh-CN"/>
        </w:rPr>
        <w:t>in this country</w:t>
      </w:r>
      <w:r w:rsidRPr="0066057F">
        <w:rPr>
          <w:rFonts w:eastAsia="Calibri"/>
          <w:sz w:val="14"/>
          <w:lang w:eastAsia="zh-CN"/>
        </w:rPr>
        <w:t xml:space="preserve">, when the organization could claim upwards of 3 million members, </w:t>
      </w:r>
      <w:r w:rsidRPr="0066057F">
        <w:rPr>
          <w:rFonts w:eastAsia="Calibri"/>
          <w:bCs/>
          <w:highlight w:val="green"/>
          <w:u w:val="single"/>
          <w:lang w:eastAsia="zh-CN"/>
        </w:rPr>
        <w:t>was the early-1920s</w:t>
      </w:r>
      <w:r w:rsidRPr="0066057F">
        <w:rPr>
          <w:rFonts w:eastAsia="Calibri"/>
          <w:bCs/>
          <w:u w:val="single"/>
          <w:lang w:eastAsia="zh-CN"/>
        </w:rPr>
        <w:t>, and that the period of greatest Klan expansion began in the summer of 1920</w:t>
      </w:r>
      <w:r w:rsidRPr="0066057F">
        <w:rPr>
          <w:rFonts w:eastAsia="Calibri"/>
          <w:sz w:val="14"/>
          <w:lang w:eastAsia="zh-CN"/>
        </w:rPr>
        <w:t xml:space="preserve">, almost immediately </w:t>
      </w:r>
      <w:r w:rsidRPr="0066057F">
        <w:rPr>
          <w:rFonts w:eastAsia="Calibri"/>
          <w:bCs/>
          <w:u w:val="single"/>
          <w:lang w:eastAsia="zh-CN"/>
        </w:rPr>
        <w:t>after the nation had “recovered” from the Red Scare of 1919–20.</w:t>
      </w:r>
      <w:r w:rsidRPr="0066057F">
        <w:rPr>
          <w:rFonts w:eastAsia="Calibri"/>
          <w:sz w:val="14"/>
          <w:lang w:eastAsia="zh-CN"/>
        </w:rPr>
        <w:t xml:space="preserve">7 </w:t>
      </w:r>
      <w:r w:rsidRPr="0066057F">
        <w:rPr>
          <w:rFonts w:eastAsia="Calibri"/>
          <w:bCs/>
          <w:u w:val="single"/>
          <w:lang w:eastAsia="zh-CN"/>
        </w:rPr>
        <w:t>Klan activity during this period</w:t>
      </w:r>
      <w:r w:rsidRPr="0066057F">
        <w:rPr>
          <w:rFonts w:eastAsia="Calibri"/>
          <w:sz w:val="14"/>
          <w:lang w:eastAsia="zh-CN"/>
        </w:rPr>
        <w:t xml:space="preserve">, unlike its earlier and later iterations, </w:t>
      </w:r>
      <w:r w:rsidRPr="0066057F">
        <w:rPr>
          <w:rFonts w:eastAsia="Calibri"/>
          <w:bCs/>
          <w:u w:val="single"/>
          <w:lang w:eastAsia="zh-CN"/>
        </w:rPr>
        <w:t>focused</w:t>
      </w:r>
      <w:r w:rsidRPr="0066057F">
        <w:rPr>
          <w:rFonts w:eastAsia="Calibri"/>
          <w:sz w:val="14"/>
          <w:lang w:eastAsia="zh-CN"/>
        </w:rPr>
        <w:t xml:space="preserve"> mainly </w:t>
      </w:r>
      <w:r w:rsidRPr="0066057F">
        <w:rPr>
          <w:rFonts w:eastAsia="Calibri"/>
          <w:bCs/>
          <w:u w:val="single"/>
          <w:lang w:eastAsia="zh-CN"/>
        </w:rPr>
        <w:t>on the scourge of the immigrant Jew and Catholic, and flowed effortlessly from the anti-alien, anti-radical hysteria of the Red Scare</w:t>
      </w:r>
      <w:r w:rsidRPr="0066057F">
        <w:rPr>
          <w:rFonts w:eastAsia="Calibri"/>
          <w:sz w:val="14"/>
          <w:lang w:eastAsia="zh-CN"/>
        </w:rPr>
        <w:t xml:space="preserve">. Yet </w:t>
      </w:r>
      <w:r w:rsidRPr="0066057F">
        <w:rPr>
          <w:rFonts w:eastAsia="Calibri"/>
          <w:b/>
          <w:bCs/>
          <w:highlight w:val="green"/>
          <w:u w:val="single"/>
          <w:lang w:eastAsia="zh-CN"/>
        </w:rPr>
        <w:t xml:space="preserve">this </w:t>
      </w:r>
      <w:r w:rsidRPr="0066057F">
        <w:rPr>
          <w:rFonts w:eastAsia="Calibri"/>
          <w:b/>
          <w:bCs/>
          <w:u w:val="single"/>
          <w:lang w:eastAsia="zh-CN"/>
        </w:rPr>
        <w:t xml:space="preserve">period </w:t>
      </w:r>
      <w:r w:rsidRPr="0066057F">
        <w:rPr>
          <w:rFonts w:eastAsia="Calibri"/>
          <w:b/>
          <w:bCs/>
          <w:highlight w:val="green"/>
          <w:u w:val="single"/>
          <w:lang w:eastAsia="zh-CN"/>
        </w:rPr>
        <w:t xml:space="preserve">is </w:t>
      </w:r>
      <w:r w:rsidRPr="0066057F">
        <w:rPr>
          <w:rFonts w:eastAsia="Calibri"/>
          <w:b/>
          <w:bCs/>
          <w:u w:val="single"/>
          <w:lang w:eastAsia="zh-CN"/>
        </w:rPr>
        <w:t xml:space="preserve">almost </w:t>
      </w:r>
      <w:r w:rsidRPr="0066057F">
        <w:rPr>
          <w:rFonts w:eastAsia="Calibri"/>
          <w:b/>
          <w:bCs/>
          <w:highlight w:val="green"/>
          <w:u w:val="single"/>
          <w:lang w:eastAsia="zh-CN"/>
        </w:rPr>
        <w:t>entirely unaccounted for in the dominant post-9/11 narrative of deviation and redemption</w:t>
      </w:r>
      <w:r w:rsidRPr="0066057F">
        <w:rPr>
          <w:rFonts w:eastAsia="Calibri"/>
          <w:bCs/>
          <w:u w:val="single"/>
          <w:lang w:eastAsia="zh-CN"/>
        </w:rPr>
        <w:t>, which in most versions glides seamlessly from the madness of the Red Scare to the internment of the Japanese during World War II.</w:t>
      </w:r>
      <w:r w:rsidRPr="0066057F">
        <w:rPr>
          <w:rFonts w:eastAsia="Calibri"/>
          <w:sz w:val="14"/>
          <w:lang w:eastAsia="zh-CN"/>
        </w:rPr>
        <w:t>8</w:t>
      </w:r>
    </w:p>
    <w:p w:rsidR="0066057F" w:rsidRPr="0066057F" w:rsidRDefault="0066057F" w:rsidP="0066057F">
      <w:pPr>
        <w:rPr>
          <w:rFonts w:eastAsia="Calibri"/>
          <w:sz w:val="14"/>
          <w:lang w:eastAsia="zh-CN"/>
        </w:rPr>
      </w:pPr>
      <w:r w:rsidRPr="0066057F">
        <w:rPr>
          <w:rFonts w:eastAsia="Calibri"/>
          <w:b/>
          <w:bCs/>
          <w:u w:val="single"/>
          <w:lang w:eastAsia="zh-CN"/>
        </w:rPr>
        <w:t xml:space="preserve">And </w:t>
      </w:r>
      <w:r w:rsidRPr="0066057F">
        <w:rPr>
          <w:rFonts w:eastAsia="Calibri"/>
          <w:b/>
          <w:bCs/>
          <w:highlight w:val="green"/>
          <w:u w:val="single"/>
          <w:lang w:eastAsia="zh-CN"/>
        </w:rPr>
        <w:t xml:space="preserve">because we were </w:t>
      </w:r>
      <w:r w:rsidRPr="0066057F">
        <w:rPr>
          <w:rFonts w:eastAsia="Calibri"/>
          <w:b/>
          <w:bCs/>
          <w:highlight w:val="green"/>
          <w:u w:val="single"/>
          <w:bdr w:val="single" w:sz="4" w:space="0" w:color="auto"/>
          <w:lang w:eastAsia="zh-CN"/>
        </w:rPr>
        <w:t>studying the elephant with the wrong end of the telescope</w:t>
      </w:r>
      <w:r w:rsidRPr="0066057F">
        <w:rPr>
          <w:rFonts w:eastAsia="Calibri"/>
          <w:b/>
          <w:bCs/>
          <w:highlight w:val="green"/>
          <w:u w:val="single"/>
          <w:lang w:eastAsia="zh-CN"/>
        </w:rPr>
        <w:t xml:space="preserve">, we came to a flawed understanding </w:t>
      </w:r>
      <w:r w:rsidRPr="0066057F">
        <w:rPr>
          <w:rFonts w:eastAsia="Calibri"/>
          <w:b/>
          <w:bCs/>
          <w:u w:val="single"/>
          <w:lang w:eastAsia="zh-CN"/>
        </w:rPr>
        <w:t>of the beast</w:t>
      </w:r>
      <w:r w:rsidRPr="0066057F">
        <w:rPr>
          <w:rFonts w:eastAsia="Calibri"/>
          <w:sz w:val="14"/>
          <w:lang w:eastAsia="zh-CN"/>
        </w:rPr>
        <w:t xml:space="preserve">. In Part IV, we argue that the </w:t>
      </w:r>
      <w:r w:rsidRPr="0066057F">
        <w:rPr>
          <w:rFonts w:eastAsia="Calibri"/>
          <w:bCs/>
          <w:highlight w:val="green"/>
          <w:u w:val="single"/>
          <w:lang w:eastAsia="zh-CN"/>
        </w:rPr>
        <w:t>interventionists</w:t>
      </w:r>
      <w:r w:rsidRPr="0066057F">
        <w:rPr>
          <w:rFonts w:eastAsia="Calibri"/>
          <w:sz w:val="14"/>
          <w:highlight w:val="green"/>
          <w:lang w:eastAsia="zh-CN"/>
        </w:rPr>
        <w:t xml:space="preserve"> </w:t>
      </w:r>
      <w:r w:rsidRPr="0066057F">
        <w:rPr>
          <w:rFonts w:eastAsia="Calibri"/>
          <w:sz w:val="14"/>
          <w:lang w:eastAsia="zh-CN"/>
        </w:rPr>
        <w:t xml:space="preserve">and unilateralists </w:t>
      </w:r>
      <w:r w:rsidRPr="0066057F">
        <w:rPr>
          <w:rFonts w:eastAsia="Calibri"/>
          <w:bCs/>
          <w:highlight w:val="green"/>
          <w:u w:val="single"/>
          <w:lang w:eastAsia="zh-CN"/>
        </w:rPr>
        <w:t xml:space="preserve">came to an incomplete understanding by focusing </w:t>
      </w:r>
      <w:r w:rsidRPr="0066057F">
        <w:rPr>
          <w:rFonts w:eastAsia="Calibri"/>
          <w:bCs/>
          <w:u w:val="single"/>
          <w:lang w:eastAsia="zh-CN"/>
        </w:rPr>
        <w:t xml:space="preserve">almost </w:t>
      </w:r>
      <w:r w:rsidRPr="0066057F">
        <w:rPr>
          <w:rFonts w:eastAsia="Calibri"/>
          <w:bCs/>
          <w:highlight w:val="green"/>
          <w:u w:val="single"/>
          <w:lang w:eastAsia="zh-CN"/>
        </w:rPr>
        <w:t>exclusively on</w:t>
      </w:r>
      <w:r w:rsidRPr="0066057F">
        <w:rPr>
          <w:rFonts w:eastAsia="Calibri"/>
          <w:sz w:val="14"/>
          <w:highlight w:val="green"/>
          <w:lang w:eastAsia="zh-CN"/>
        </w:rPr>
        <w:t xml:space="preserve"> </w:t>
      </w:r>
      <w:r w:rsidRPr="0066057F">
        <w:rPr>
          <w:rFonts w:eastAsia="Calibri"/>
          <w:sz w:val="14"/>
          <w:lang w:eastAsia="zh-CN"/>
        </w:rPr>
        <w:t xml:space="preserve">what Stuart </w:t>
      </w:r>
      <w:proofErr w:type="spellStart"/>
      <w:r w:rsidRPr="0066057F">
        <w:rPr>
          <w:rFonts w:eastAsia="Calibri"/>
          <w:sz w:val="14"/>
          <w:lang w:eastAsia="zh-CN"/>
        </w:rPr>
        <w:t>Scheingold</w:t>
      </w:r>
      <w:proofErr w:type="spellEnd"/>
      <w:r w:rsidRPr="0066057F">
        <w:rPr>
          <w:rFonts w:eastAsia="Calibri"/>
          <w:sz w:val="14"/>
          <w:lang w:eastAsia="zh-CN"/>
        </w:rPr>
        <w:t xml:space="preserve"> called “the myth of rights”—</w:t>
      </w:r>
      <w:r w:rsidRPr="0066057F">
        <w:rPr>
          <w:rFonts w:eastAsia="Calibri"/>
          <w:bCs/>
          <w:highlight w:val="green"/>
          <w:u w:val="single"/>
          <w:lang w:eastAsia="zh-CN"/>
        </w:rPr>
        <w:t xml:space="preserve">the belief that if we </w:t>
      </w:r>
      <w:r w:rsidRPr="0066057F">
        <w:rPr>
          <w:rFonts w:eastAsia="Calibri"/>
          <w:bCs/>
          <w:u w:val="single"/>
          <w:lang w:eastAsia="zh-CN"/>
        </w:rPr>
        <w:t xml:space="preserve">can identify, elaborate, and </w:t>
      </w:r>
      <w:r w:rsidRPr="0066057F">
        <w:rPr>
          <w:rFonts w:eastAsia="Calibri"/>
          <w:bCs/>
          <w:highlight w:val="green"/>
          <w:u w:val="single"/>
          <w:lang w:eastAsia="zh-CN"/>
        </w:rPr>
        <w:t xml:space="preserve">secure </w:t>
      </w:r>
      <w:r w:rsidRPr="0066057F">
        <w:rPr>
          <w:rFonts w:eastAsia="Calibri"/>
          <w:bCs/>
          <w:u w:val="single"/>
          <w:lang w:eastAsia="zh-CN"/>
        </w:rPr>
        <w:t xml:space="preserve">judicial recognition of </w:t>
      </w:r>
      <w:r w:rsidRPr="0066057F">
        <w:rPr>
          <w:rFonts w:eastAsia="Calibri"/>
          <w:bCs/>
          <w:highlight w:val="green"/>
          <w:u w:val="single"/>
          <w:lang w:eastAsia="zh-CN"/>
        </w:rPr>
        <w:t xml:space="preserve">the legal “right,” political structures and policies will adapt </w:t>
      </w:r>
      <w:r w:rsidRPr="0066057F">
        <w:rPr>
          <w:rFonts w:eastAsia="Calibri"/>
          <w:bCs/>
          <w:u w:val="single"/>
          <w:lang w:eastAsia="zh-CN"/>
        </w:rPr>
        <w:t xml:space="preserve">their behavior to the requirements of the law </w:t>
      </w:r>
      <w:r w:rsidRPr="0066057F">
        <w:rPr>
          <w:rFonts w:eastAsia="Calibri"/>
          <w:bCs/>
          <w:highlight w:val="green"/>
          <w:u w:val="single"/>
          <w:lang w:eastAsia="zh-CN"/>
        </w:rPr>
        <w:t>and change will follow more or less automatically</w:t>
      </w:r>
      <w:r w:rsidRPr="0066057F">
        <w:rPr>
          <w:rFonts w:eastAsia="Calibri"/>
          <w:sz w:val="14"/>
          <w:lang w:eastAsia="zh-CN"/>
        </w:rPr>
        <w:t xml:space="preserve">.9 </w:t>
      </w:r>
      <w:r w:rsidRPr="0066057F">
        <w:rPr>
          <w:rFonts w:eastAsia="Calibri"/>
          <w:sz w:val="14"/>
          <w:szCs w:val="14"/>
          <w:lang w:eastAsia="zh-CN"/>
        </w:rPr>
        <w:t>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w:t>
      </w:r>
      <w:r w:rsidRPr="0066057F">
        <w:rPr>
          <w:rFonts w:eastAsia="Calibri"/>
          <w:sz w:val="14"/>
          <w:lang w:eastAsia="zh-CN"/>
        </w:rPr>
        <w:t xml:space="preserve">, for instance, generated a great deal of scholarship about the handful of World War II-era cases that the Bush Administration relied upon, including most prominently Johnson v. </w:t>
      </w:r>
      <w:proofErr w:type="spellStart"/>
      <w:r w:rsidRPr="0066057F">
        <w:rPr>
          <w:rFonts w:eastAsia="Calibri"/>
          <w:sz w:val="14"/>
          <w:lang w:eastAsia="zh-CN"/>
        </w:rPr>
        <w:t>Eisentrager</w:t>
      </w:r>
      <w:proofErr w:type="spellEnd"/>
      <w:r w:rsidRPr="0066057F">
        <w:rPr>
          <w:rFonts w:eastAsia="Calibri"/>
          <w:sz w:val="14"/>
          <w:lang w:eastAsia="zh-CN"/>
        </w:rPr>
        <w:t xml:space="preserve"> and Ex Parte </w:t>
      </w:r>
      <w:proofErr w:type="spellStart"/>
      <w:r w:rsidRPr="0066057F">
        <w:rPr>
          <w:rFonts w:eastAsia="Calibri"/>
          <w:sz w:val="14"/>
          <w:lang w:eastAsia="zh-CN"/>
        </w:rPr>
        <w:t>Quirin</w:t>
      </w:r>
      <w:proofErr w:type="spellEnd"/>
      <w:r w:rsidRPr="0066057F">
        <w:rPr>
          <w:rFonts w:eastAsia="Calibri"/>
          <w:sz w:val="14"/>
          <w:lang w:eastAsia="zh-CN"/>
        </w:rPr>
        <w:t>. 11</w:t>
      </w:r>
    </w:p>
    <w:p w:rsidR="0066057F" w:rsidRPr="0066057F" w:rsidRDefault="0066057F" w:rsidP="0066057F">
      <w:pPr>
        <w:rPr>
          <w:rFonts w:eastAsia="Calibri"/>
          <w:sz w:val="14"/>
          <w:lang w:eastAsia="zh-CN"/>
        </w:rPr>
      </w:pPr>
      <w:r w:rsidRPr="0066057F">
        <w:rPr>
          <w:rFonts w:eastAsia="Calibri"/>
          <w:bCs/>
          <w:u w:val="single"/>
          <w:lang w:eastAsia="zh-CN"/>
        </w:rPr>
        <w:t>Regardless of political viewpoint, a common notion</w:t>
      </w:r>
      <w:r w:rsidRPr="0066057F">
        <w:rPr>
          <w:rFonts w:eastAsia="Calibri"/>
          <w:sz w:val="14"/>
          <w:lang w:eastAsia="zh-CN"/>
        </w:rPr>
        <w:t xml:space="preserve"> among most unilateralist and interventionist scholars </w:t>
      </w:r>
      <w:r w:rsidRPr="0066057F">
        <w:rPr>
          <w:rFonts w:eastAsia="Calibri"/>
          <w:bCs/>
          <w:u w:val="single"/>
          <w:lang w:eastAsia="zh-CN"/>
        </w:rPr>
        <w:t>was that when law legitimized or delegitimized a particular policy, this would have a direct and observable effect on actual behavior. The premise</w:t>
      </w:r>
      <w:r w:rsidRPr="0066057F">
        <w:rPr>
          <w:rFonts w:eastAsia="Calibri"/>
          <w:sz w:val="14"/>
          <w:lang w:eastAsia="zh-CN"/>
        </w:rPr>
        <w:t xml:space="preserve"> of this scholarship, in other words, </w:t>
      </w:r>
      <w:r w:rsidRPr="0066057F">
        <w:rPr>
          <w:rFonts w:eastAsia="Calibri"/>
          <w:bCs/>
          <w:u w:val="single"/>
          <w:lang w:eastAsia="zh-CN"/>
        </w:rPr>
        <w:t>was that policies “struck down” by the courts, or</w:t>
      </w:r>
      <w:r w:rsidRPr="0066057F">
        <w:rPr>
          <w:rFonts w:eastAsia="Calibri"/>
          <w:sz w:val="14"/>
          <w:lang w:eastAsia="zh-CN"/>
        </w:rPr>
        <w:t xml:space="preserve"> credibly </w:t>
      </w:r>
      <w:r w:rsidRPr="0066057F">
        <w:rPr>
          <w:rFonts w:eastAsia="Calibri"/>
          <w:bCs/>
          <w:u w:val="single"/>
          <w:lang w:eastAsia="zh-CN"/>
        </w:rPr>
        <w:t>condemned as lawless by the academy, would inevitably be changed—and that this should be the focus of reform efforts</w:t>
      </w:r>
      <w:r w:rsidRPr="0066057F">
        <w:rPr>
          <w:rFonts w:eastAsia="Calibri"/>
          <w:sz w:val="14"/>
          <w:lang w:eastAsia="zh-CN"/>
        </w:rPr>
        <w:t xml:space="preserve">. Even when disagreement existed about the substance of rights or even which branch should decide their </w:t>
      </w:r>
      <w:r w:rsidRPr="0066057F">
        <w:rPr>
          <w:rFonts w:eastAsia="Calibri"/>
          <w:sz w:val="14"/>
          <w:szCs w:val="14"/>
          <w:lang w:eastAsia="zh-CN"/>
        </w:rPr>
        <w:t>parameters,</w:t>
      </w:r>
      <w:r w:rsidRPr="0066057F">
        <w:rPr>
          <w:rFonts w:eastAsia="Calibri"/>
          <w:bCs/>
          <w:u w:val="single"/>
          <w:lang w:eastAsia="zh-CN"/>
        </w:rPr>
        <w:t xml:space="preserve"> </w:t>
      </w:r>
      <w:r w:rsidRPr="0066057F">
        <w:rPr>
          <w:rFonts w:eastAsia="Calibri"/>
          <w:b/>
          <w:bCs/>
          <w:highlight w:val="green"/>
          <w:u w:val="single"/>
          <w:lang w:eastAsia="zh-CN"/>
        </w:rPr>
        <w:t xml:space="preserve">it reflected </w:t>
      </w:r>
      <w:r w:rsidRPr="0066057F">
        <w:rPr>
          <w:rFonts w:eastAsia="Calibri"/>
          <w:b/>
          <w:bCs/>
          <w:u w:val="single"/>
          <w:lang w:eastAsia="zh-CN"/>
        </w:rPr>
        <w:t xml:space="preserve">shared </w:t>
      </w:r>
      <w:r w:rsidRPr="0066057F">
        <w:rPr>
          <w:rFonts w:eastAsia="Calibri"/>
          <w:b/>
          <w:bCs/>
          <w:highlight w:val="green"/>
          <w:u w:val="single"/>
          <w:lang w:eastAsia="zh-CN"/>
        </w:rPr>
        <w:t xml:space="preserve">acceptance of </w:t>
      </w:r>
      <w:r w:rsidRPr="0066057F">
        <w:rPr>
          <w:rFonts w:eastAsia="Calibri"/>
          <w:b/>
          <w:bCs/>
          <w:u w:val="single"/>
          <w:lang w:eastAsia="zh-CN"/>
        </w:rPr>
        <w:t xml:space="preserve">the primacy of </w:t>
      </w:r>
      <w:r w:rsidRPr="0066057F">
        <w:rPr>
          <w:rFonts w:eastAsia="Calibri"/>
          <w:b/>
          <w:bCs/>
          <w:highlight w:val="green"/>
          <w:u w:val="single"/>
          <w:lang w:eastAsia="zh-CN"/>
        </w:rPr>
        <w:t>law</w:t>
      </w:r>
      <w:r w:rsidRPr="0066057F">
        <w:rPr>
          <w:rFonts w:eastAsia="Calibri"/>
          <w:sz w:val="14"/>
          <w:lang w:eastAsia="zh-CN"/>
        </w:rPr>
        <w:t xml:space="preserve">, often </w:t>
      </w:r>
      <w:r w:rsidRPr="0066057F">
        <w:rPr>
          <w:rFonts w:eastAsia="Calibri"/>
          <w:b/>
          <w:bCs/>
          <w:highlight w:val="green"/>
          <w:u w:val="single"/>
          <w:lang w:eastAsia="zh-CN"/>
        </w:rPr>
        <w:t>to the exclusion of underlying social or political dynamics</w:t>
      </w:r>
      <w:r w:rsidRPr="0066057F">
        <w:rPr>
          <w:rFonts w:eastAsia="Calibri"/>
          <w:sz w:val="14"/>
          <w:lang w:eastAsia="zh-CN"/>
        </w:rPr>
        <w:t xml:space="preserve">. Eric Posner and Adrian </w:t>
      </w:r>
      <w:proofErr w:type="spellStart"/>
      <w:r w:rsidRPr="0066057F">
        <w:rPr>
          <w:rFonts w:eastAsia="Calibri"/>
          <w:sz w:val="14"/>
          <w:lang w:eastAsia="zh-CN"/>
        </w:rPr>
        <w:t>Vermeule</w:t>
      </w:r>
      <w:proofErr w:type="spellEnd"/>
      <w:r w:rsidRPr="0066057F">
        <w:rPr>
          <w:rFonts w:eastAsia="Calibri"/>
          <w:sz w:val="14"/>
          <w:lang w:eastAsia="zh-CN"/>
        </w:rPr>
        <w:t>,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w:t>
      </w:r>
    </w:p>
    <w:p w:rsidR="0066057F" w:rsidRPr="0066057F" w:rsidRDefault="0066057F" w:rsidP="0066057F">
      <w:pPr>
        <w:rPr>
          <w:rFonts w:eastAsia="Calibri"/>
          <w:sz w:val="14"/>
          <w:lang w:eastAsia="zh-CN"/>
        </w:rPr>
      </w:pPr>
      <w:r w:rsidRPr="0066057F">
        <w:rPr>
          <w:rFonts w:eastAsia="Calibri"/>
          <w:b/>
          <w:bCs/>
          <w:u w:val="single"/>
          <w:lang w:eastAsia="zh-CN"/>
        </w:rPr>
        <w:t>Recent developments, however, cast doubt on two grounding ideas</w:t>
      </w:r>
      <w:r w:rsidRPr="0066057F">
        <w:rPr>
          <w:rFonts w:eastAsia="Calibri"/>
          <w:sz w:val="14"/>
          <w:lang w:eastAsia="zh-CN"/>
        </w:rPr>
        <w:t xml:space="preserve"> of interventionist and unilateralist scholarship—viz., </w:t>
      </w:r>
      <w:r w:rsidRPr="0066057F">
        <w:rPr>
          <w:rFonts w:eastAsia="Calibri"/>
          <w:bCs/>
          <w:u w:val="single"/>
          <w:lang w:eastAsia="zh-CN"/>
        </w:rPr>
        <w:t xml:space="preserve">that post-9/11 policies were best explained as responses to a national crisis (and therefore limited in time and scope), and that the problem was essentially legal (and therefore responsive to condemnation by the judiciary and legal academy). </w:t>
      </w:r>
      <w:r w:rsidRPr="0066057F">
        <w:rPr>
          <w:rFonts w:eastAsia="Calibri"/>
          <w:b/>
          <w:bCs/>
          <w:u w:val="single"/>
          <w:lang w:eastAsia="zh-CN"/>
        </w:rPr>
        <w:t>One might have</w:t>
      </w:r>
      <w:r w:rsidRPr="0066057F">
        <w:rPr>
          <w:rFonts w:eastAsia="Calibri"/>
          <w:sz w:val="14"/>
          <w:lang w:eastAsia="zh-CN"/>
        </w:rPr>
        <w:t xml:space="preserve"> reasonably </w:t>
      </w:r>
      <w:r w:rsidRPr="0066057F">
        <w:rPr>
          <w:rFonts w:eastAsia="Calibri"/>
          <w:b/>
          <w:bCs/>
          <w:u w:val="single"/>
          <w:lang w:eastAsia="zh-CN"/>
        </w:rPr>
        <w:t>predicted that in the wake of a string of Supreme Court decisions limiting executive power</w:t>
      </w:r>
      <w:r w:rsidRPr="0066057F">
        <w:rPr>
          <w:rFonts w:eastAsia="Calibri"/>
          <w:sz w:val="14"/>
          <w:lang w:eastAsia="zh-CN"/>
        </w:rPr>
        <w:t xml:space="preserve">, apparently widespread and bipartisan support for the closure of Guantánamo during the 2008 presidential campaign, </w:t>
      </w:r>
      <w:r w:rsidRPr="0066057F">
        <w:rPr>
          <w:rFonts w:eastAsia="Calibri"/>
          <w:sz w:val="14"/>
          <w:lang w:eastAsia="zh-CN"/>
        </w:rPr>
        <w:lastRenderedPageBreak/>
        <w:t xml:space="preserve">and the election of President Barack Obama, which itself heralded a series of executive orders that attempted to dismantle many Bush-era policies, </w:t>
      </w:r>
      <w:r w:rsidRPr="0066057F">
        <w:rPr>
          <w:rFonts w:eastAsia="Calibri"/>
          <w:b/>
          <w:bCs/>
          <w:u w:val="single"/>
          <w:lang w:eastAsia="zh-CN"/>
        </w:rPr>
        <w:t xml:space="preserve">the nation would be “returning” to a period of respect for individual rights and the rule of law. Yet </w:t>
      </w:r>
      <w:r w:rsidRPr="0066057F">
        <w:rPr>
          <w:rFonts w:eastAsia="Calibri"/>
          <w:b/>
          <w:bCs/>
          <w:highlight w:val="green"/>
          <w:u w:val="single"/>
          <w:lang w:eastAsia="zh-CN"/>
        </w:rPr>
        <w:t xml:space="preserve">the period following Obama’s election has been marked by an increasingly retributive and venomous narrative surrounding </w:t>
      </w:r>
      <w:r w:rsidRPr="0066057F">
        <w:rPr>
          <w:rFonts w:eastAsia="Calibri"/>
          <w:b/>
          <w:bCs/>
          <w:u w:val="single"/>
          <w:lang w:eastAsia="zh-CN"/>
        </w:rPr>
        <w:t xml:space="preserve">Islam and national </w:t>
      </w:r>
      <w:r w:rsidRPr="0066057F">
        <w:rPr>
          <w:rFonts w:eastAsia="Calibri"/>
          <w:b/>
          <w:bCs/>
          <w:highlight w:val="green"/>
          <w:u w:val="single"/>
          <w:lang w:eastAsia="zh-CN"/>
        </w:rPr>
        <w:t>security</w:t>
      </w:r>
      <w:r w:rsidRPr="0066057F">
        <w:rPr>
          <w:rFonts w:eastAsia="Calibri"/>
          <w:sz w:val="14"/>
          <w:lang w:eastAsia="zh-CN"/>
        </w:rPr>
        <w:t xml:space="preserve">. Precisely </w:t>
      </w:r>
      <w:r w:rsidRPr="0066057F">
        <w:rPr>
          <w:rFonts w:eastAsia="Calibri"/>
          <w:b/>
          <w:bCs/>
          <w:u w:val="single"/>
          <w:lang w:eastAsia="zh-CN"/>
        </w:rPr>
        <w:t>when the dominant narrative would have predicted change and redemption, we have seen retreat and retrenchment</w:t>
      </w:r>
      <w:r w:rsidRPr="0066057F">
        <w:rPr>
          <w:rFonts w:eastAsia="Calibri"/>
          <w:sz w:val="14"/>
          <w:lang w:eastAsia="zh-CN"/>
        </w:rPr>
        <w:t>.</w:t>
      </w:r>
    </w:p>
    <w:p w:rsidR="0066057F" w:rsidRPr="0066057F" w:rsidRDefault="0066057F" w:rsidP="0066057F">
      <w:pPr>
        <w:rPr>
          <w:rFonts w:eastAsia="Calibri"/>
          <w:sz w:val="14"/>
          <w:lang w:eastAsia="zh-CN"/>
        </w:rPr>
      </w:pPr>
      <w:r w:rsidRPr="0066057F">
        <w:rPr>
          <w:rFonts w:eastAsia="Calibri"/>
          <w:bCs/>
          <w:u w:val="single"/>
          <w:lang w:eastAsia="zh-CN"/>
        </w:rPr>
        <w:t>This conundrum is not adequately addressed by dominant strands of post-9/11 legal scholarship</w:t>
      </w:r>
      <w:r w:rsidRPr="0066057F">
        <w:rPr>
          <w:rFonts w:eastAsia="Calibri"/>
          <w:sz w:val="14"/>
          <w:lang w:eastAsia="zh-CN"/>
        </w:rPr>
        <w:t xml:space="preserve">. In retrospect, </w:t>
      </w:r>
      <w:r w:rsidRPr="0066057F">
        <w:rPr>
          <w:rFonts w:eastAsia="Calibri"/>
          <w:b/>
          <w:bCs/>
          <w:u w:val="single"/>
          <w:lang w:eastAsia="zh-CN"/>
        </w:rPr>
        <w:t>it is surprising that much post-9/11 scholarship appears to have set aside critical lessons from previous decades as to the relationship among law, society and politics</w:t>
      </w:r>
      <w:r w:rsidRPr="0066057F">
        <w:rPr>
          <w:rFonts w:eastAsia="Calibri"/>
          <w:sz w:val="14"/>
          <w:lang w:eastAsia="zh-CN"/>
        </w:rPr>
        <w:t xml:space="preserve">.14 </w:t>
      </w:r>
      <w:r w:rsidRPr="0066057F">
        <w:rPr>
          <w:rFonts w:eastAsia="Calibri"/>
          <w:bCs/>
          <w:u w:val="single"/>
          <w:lang w:eastAsia="zh-CN"/>
        </w:rPr>
        <w:t>Many scholars</w:t>
      </w:r>
      <w:r w:rsidRPr="0066057F">
        <w:rPr>
          <w:rFonts w:eastAsia="Calibri"/>
          <w:sz w:val="14"/>
          <w:lang w:eastAsia="zh-CN"/>
        </w:rPr>
        <w:t xml:space="preserve"> have long </w:t>
      </w:r>
      <w:r w:rsidRPr="0066057F">
        <w:rPr>
          <w:rFonts w:eastAsia="Calibri"/>
          <w:bCs/>
          <w:u w:val="single"/>
          <w:lang w:eastAsia="zh-CN"/>
        </w:rPr>
        <w:t>argue</w:t>
      </w:r>
      <w:r w:rsidRPr="0066057F">
        <w:rPr>
          <w:rFonts w:eastAsia="Calibri"/>
          <w:sz w:val="14"/>
          <w:lang w:eastAsia="zh-CN"/>
        </w:rPr>
        <w:t xml:space="preserve">d </w:t>
      </w:r>
      <w:r w:rsidRPr="0066057F">
        <w:rPr>
          <w:rFonts w:eastAsia="Calibri"/>
          <w:bCs/>
          <w:u w:val="single"/>
          <w:lang w:eastAsia="zh-CN"/>
        </w:rPr>
        <w:t>in other contexts that rights</w:t>
      </w:r>
      <w:r w:rsidRPr="0066057F">
        <w:rPr>
          <w:rFonts w:eastAsia="Calibri"/>
          <w:sz w:val="14"/>
          <w:lang w:eastAsia="zh-CN"/>
        </w:rPr>
        <w:t>—or at least the experience of rights—</w:t>
      </w:r>
      <w:r w:rsidRPr="0066057F">
        <w:rPr>
          <w:rFonts w:eastAsia="Calibri"/>
          <w:bCs/>
          <w:u w:val="single"/>
          <w:lang w:eastAsia="zh-CN"/>
        </w:rPr>
        <w:t>are subject to political and social constraints, particularly for groups subject to historic marginalization</w:t>
      </w:r>
      <w:r w:rsidRPr="0066057F">
        <w:rPr>
          <w:rFonts w:eastAsia="Calibri"/>
          <w:sz w:val="14"/>
          <w:lang w:eastAsia="zh-CN"/>
        </w:rPr>
        <w:t xml:space="preserve">. Rather than self-executing, </w:t>
      </w:r>
      <w:r w:rsidRPr="0066057F">
        <w:rPr>
          <w:rFonts w:eastAsia="Calibri"/>
          <w:bCs/>
          <w:u w:val="single"/>
          <w:lang w:eastAsia="zh-CN"/>
        </w:rPr>
        <w:t>rights are better viewed as contingent political resources, capable of mobilizing public sentiment and generating social expectations</w:t>
      </w:r>
      <w:r w:rsidRPr="0066057F">
        <w:rPr>
          <w:rFonts w:eastAsia="Calibri"/>
          <w:sz w:val="14"/>
          <w:lang w:eastAsia="zh-CN"/>
        </w:rPr>
        <w:t>.15</w:t>
      </w:r>
    </w:p>
    <w:p w:rsidR="0066057F" w:rsidRPr="0066057F" w:rsidRDefault="0066057F" w:rsidP="0066057F">
      <w:pPr>
        <w:rPr>
          <w:rFonts w:eastAsia="Calibri"/>
          <w:sz w:val="14"/>
          <w:lang w:eastAsia="zh-CN"/>
        </w:rPr>
      </w:pPr>
      <w:r w:rsidRPr="0066057F">
        <w:rPr>
          <w:rFonts w:eastAsia="Calibri"/>
          <w:b/>
          <w:bCs/>
          <w:u w:val="single"/>
          <w:lang w:eastAsia="zh-CN"/>
        </w:rPr>
        <w:t>From that view</w:t>
      </w:r>
      <w:r w:rsidRPr="0066057F">
        <w:rPr>
          <w:rFonts w:eastAsia="Calibri"/>
          <w:b/>
          <w:bCs/>
          <w:highlight w:val="green"/>
          <w:u w:val="single"/>
          <w:lang w:eastAsia="zh-CN"/>
        </w:rPr>
        <w:t xml:space="preserve">, a victory in </w:t>
      </w:r>
      <w:proofErr w:type="spellStart"/>
      <w:r w:rsidRPr="0066057F">
        <w:rPr>
          <w:rFonts w:eastAsia="Calibri"/>
          <w:b/>
          <w:bCs/>
          <w:highlight w:val="green"/>
          <w:u w:val="single"/>
          <w:lang w:eastAsia="zh-CN"/>
        </w:rPr>
        <w:t>Rasul</w:t>
      </w:r>
      <w:proofErr w:type="spellEnd"/>
      <w:r w:rsidRPr="0066057F">
        <w:rPr>
          <w:rFonts w:eastAsia="Calibri"/>
          <w:b/>
          <w:bCs/>
          <w:highlight w:val="green"/>
          <w:u w:val="single"/>
          <w:lang w:eastAsia="zh-CN"/>
        </w:rPr>
        <w:t xml:space="preserve"> </w:t>
      </w:r>
      <w:r w:rsidRPr="0066057F">
        <w:rPr>
          <w:rFonts w:eastAsia="Calibri"/>
          <w:b/>
          <w:bCs/>
          <w:u w:val="single"/>
          <w:lang w:eastAsia="zh-CN"/>
        </w:rPr>
        <w:t xml:space="preserve">or </w:t>
      </w:r>
      <w:proofErr w:type="spellStart"/>
      <w:r w:rsidRPr="0066057F">
        <w:rPr>
          <w:rFonts w:eastAsia="Calibri"/>
          <w:b/>
          <w:bCs/>
          <w:u w:val="single"/>
          <w:lang w:eastAsia="zh-CN"/>
        </w:rPr>
        <w:t>Boumediene</w:t>
      </w:r>
      <w:proofErr w:type="spellEnd"/>
      <w:r w:rsidRPr="0066057F">
        <w:rPr>
          <w:rFonts w:eastAsia="Calibri"/>
          <w:b/>
          <w:bCs/>
          <w:u w:val="single"/>
          <w:lang w:eastAsia="zh-CN"/>
        </w:rPr>
        <w:t xml:space="preserve"> </w:t>
      </w:r>
      <w:r w:rsidRPr="0066057F">
        <w:rPr>
          <w:rFonts w:eastAsia="Calibri"/>
          <w:b/>
          <w:bCs/>
          <w:highlight w:val="green"/>
          <w:u w:val="single"/>
          <w:lang w:eastAsia="zh-CN"/>
        </w:rPr>
        <w:t>no more guaranteed that prisoners at Guantánamo would enjoy the right to habeas corpus than a victory in Brown v. Board</w:t>
      </w:r>
      <w:r w:rsidRPr="0066057F">
        <w:rPr>
          <w:rFonts w:eastAsia="Calibri"/>
          <w:sz w:val="14"/>
          <w:lang w:eastAsia="zh-CN"/>
        </w:rPr>
        <w:t xml:space="preserve">16 </w:t>
      </w:r>
      <w:r w:rsidRPr="0066057F">
        <w:rPr>
          <w:rFonts w:eastAsia="Calibri"/>
          <w:b/>
          <w:bCs/>
          <w:highlight w:val="green"/>
          <w:u w:val="single"/>
          <w:lang w:eastAsia="zh-CN"/>
        </w:rPr>
        <w:t xml:space="preserve">guaranteed </w:t>
      </w:r>
      <w:r w:rsidRPr="0066057F">
        <w:rPr>
          <w:rFonts w:eastAsia="Calibri"/>
          <w:b/>
          <w:bCs/>
          <w:u w:val="single"/>
          <w:lang w:eastAsia="zh-CN"/>
        </w:rPr>
        <w:t>that</w:t>
      </w:r>
      <w:r w:rsidRPr="0066057F">
        <w:rPr>
          <w:rFonts w:eastAsia="Calibri"/>
          <w:sz w:val="14"/>
          <w:lang w:eastAsia="zh-CN"/>
        </w:rPr>
        <w:t xml:space="preserve"> schools in </w:t>
      </w:r>
      <w:r w:rsidRPr="0066057F">
        <w:rPr>
          <w:rFonts w:eastAsia="Calibri"/>
          <w:b/>
          <w:bCs/>
          <w:highlight w:val="green"/>
          <w:u w:val="single"/>
          <w:lang w:eastAsia="zh-CN"/>
        </w:rPr>
        <w:t>the South would be desegregated</w:t>
      </w:r>
      <w:r w:rsidRPr="0066057F">
        <w:rPr>
          <w:rFonts w:eastAsia="Calibri"/>
          <w:sz w:val="14"/>
          <w:lang w:eastAsia="zh-CN"/>
        </w:rPr>
        <w:t xml:space="preserve">.17 </w:t>
      </w:r>
      <w:proofErr w:type="spellStart"/>
      <w:r w:rsidRPr="0066057F">
        <w:rPr>
          <w:rFonts w:eastAsia="Calibri"/>
          <w:sz w:val="14"/>
          <w:lang w:eastAsia="zh-CN"/>
        </w:rPr>
        <w:t>Rasul</w:t>
      </w:r>
      <w:proofErr w:type="spellEnd"/>
      <w:r w:rsidRPr="0066057F">
        <w:rPr>
          <w:rFonts w:eastAsia="Calibri"/>
          <w:sz w:val="14"/>
          <w:lang w:eastAsia="zh-CN"/>
        </w:rPr>
        <w:t xml:space="preserve"> and </w:t>
      </w:r>
      <w:proofErr w:type="spellStart"/>
      <w:r w:rsidRPr="0066057F">
        <w:rPr>
          <w:rFonts w:eastAsia="Calibri"/>
          <w:sz w:val="14"/>
          <w:lang w:eastAsia="zh-CN"/>
        </w:rPr>
        <w:t>Boumediene</w:t>
      </w:r>
      <w:proofErr w:type="spellEnd"/>
      <w:r w:rsidRPr="0066057F">
        <w:rPr>
          <w:rFonts w:eastAsia="Calibri"/>
          <w:sz w:val="14"/>
          <w:lang w:eastAsia="zh-CN"/>
        </w:rPr>
        <w:t>,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w:t>
      </w:r>
    </w:p>
    <w:p w:rsidR="0066057F" w:rsidRPr="0066057F" w:rsidRDefault="0066057F" w:rsidP="0066057F">
      <w:pPr>
        <w:rPr>
          <w:rFonts w:eastAsia="Calibri"/>
          <w:sz w:val="14"/>
          <w:lang w:eastAsia="zh-CN"/>
        </w:rPr>
      </w:pPr>
      <w:r w:rsidRPr="0066057F">
        <w:rPr>
          <w:rFonts w:eastAsia="Calibri"/>
          <w:bCs/>
          <w:u w:val="single"/>
          <w:lang w:eastAsia="zh-CN"/>
        </w:rPr>
        <w:t xml:space="preserve">Just as we see a widening gap between judicial recognition of rights in the abstract and the observation of those rights as a matter of fact, there appears to be an emerging dominance of </w:t>
      </w:r>
      <w:proofErr w:type="spellStart"/>
      <w:r w:rsidRPr="0066057F">
        <w:rPr>
          <w:rFonts w:eastAsia="Calibri"/>
          <w:bCs/>
          <w:u w:val="single"/>
          <w:lang w:eastAsia="zh-CN"/>
        </w:rPr>
        <w:t>proceduralist</w:t>
      </w:r>
      <w:proofErr w:type="spellEnd"/>
      <w:r w:rsidRPr="0066057F">
        <w:rPr>
          <w:rFonts w:eastAsia="Calibri"/>
          <w:bCs/>
          <w:u w:val="single"/>
          <w:lang w:eastAsia="zh-CN"/>
        </w:rPr>
        <w:t xml:space="preserve"> approaches, which take as a given that rights dissolve under political pressure, and, thus, are best protected by basic procedural measures</w:t>
      </w:r>
      <w:r w:rsidRPr="0066057F">
        <w:rPr>
          <w:rFonts w:eastAsia="Calibri"/>
          <w:sz w:val="14"/>
          <w:lang w:eastAsia="zh-CN"/>
        </w:rPr>
        <w:t xml:space="preserve">. But </w:t>
      </w:r>
      <w:r w:rsidRPr="0066057F">
        <w:rPr>
          <w:rFonts w:eastAsia="Calibri"/>
          <w:bCs/>
          <w:highlight w:val="green"/>
          <w:u w:val="single"/>
          <w:lang w:eastAsia="zh-CN"/>
        </w:rPr>
        <w:t>that stance falls short</w:t>
      </w:r>
      <w:r w:rsidRPr="0066057F">
        <w:rPr>
          <w:rFonts w:eastAsia="Calibri"/>
          <w:bCs/>
          <w:u w:val="single"/>
          <w:lang w:eastAsia="zh-CN"/>
        </w:rPr>
        <w:t xml:space="preserve"> in its seeming readiness to trade away rights in the face of political tension. </w:t>
      </w:r>
      <w:r w:rsidRPr="0066057F">
        <w:rPr>
          <w:rFonts w:eastAsia="Calibri"/>
          <w:b/>
          <w:bCs/>
          <w:highlight w:val="green"/>
          <w:u w:val="single"/>
          <w:lang w:eastAsia="zh-CN"/>
        </w:rPr>
        <w:t>First</w:t>
      </w:r>
      <w:r w:rsidRPr="0066057F">
        <w:rPr>
          <w:rFonts w:eastAsia="Calibri"/>
          <w:bCs/>
          <w:highlight w:val="green"/>
          <w:u w:val="single"/>
          <w:lang w:eastAsia="zh-CN"/>
        </w:rPr>
        <w:t>, it accepts the tropes</w:t>
      </w:r>
      <w:r w:rsidRPr="0066057F">
        <w:rPr>
          <w:rFonts w:eastAsia="Calibri"/>
          <w:sz w:val="14"/>
          <w:highlight w:val="green"/>
          <w:lang w:eastAsia="zh-CN"/>
        </w:rPr>
        <w:t xml:space="preserve"> </w:t>
      </w:r>
      <w:r w:rsidRPr="0066057F">
        <w:rPr>
          <w:rFonts w:eastAsia="Calibri"/>
          <w:sz w:val="14"/>
          <w:lang w:eastAsia="zh-CN"/>
        </w:rPr>
        <w:t xml:space="preserve">du jour </w:t>
      </w:r>
      <w:r w:rsidRPr="0066057F">
        <w:rPr>
          <w:rFonts w:eastAsia="Calibri"/>
          <w:bCs/>
          <w:highlight w:val="green"/>
          <w:u w:val="single"/>
          <w:lang w:eastAsia="zh-CN"/>
        </w:rPr>
        <w:t xml:space="preserve">surrounding radical </w:t>
      </w:r>
      <w:r w:rsidRPr="0066057F">
        <w:rPr>
          <w:rFonts w:eastAsia="Calibri"/>
          <w:bCs/>
          <w:u w:val="single"/>
          <w:lang w:eastAsia="zh-CN"/>
        </w:rPr>
        <w:t>Islam</w:t>
      </w:r>
      <w:r w:rsidRPr="0066057F">
        <w:rPr>
          <w:rFonts w:eastAsia="Calibri"/>
          <w:sz w:val="14"/>
          <w:lang w:eastAsia="zh-CN"/>
        </w:rPr>
        <w:t xml:space="preserve">—namely, </w:t>
      </w:r>
      <w:r w:rsidRPr="0066057F">
        <w:rPr>
          <w:rFonts w:eastAsia="Calibri"/>
          <w:bCs/>
          <w:u w:val="single"/>
          <w:lang w:eastAsia="zh-CN"/>
        </w:rPr>
        <w:t>that it is a</w:t>
      </w:r>
      <w:r w:rsidRPr="0066057F">
        <w:rPr>
          <w:rFonts w:eastAsia="Calibri"/>
          <w:sz w:val="14"/>
          <w:lang w:eastAsia="zh-CN"/>
        </w:rPr>
        <w:t xml:space="preserve"> unique, and uniquely apocalyptic, </w:t>
      </w:r>
      <w:r w:rsidRPr="0066057F">
        <w:rPr>
          <w:rFonts w:eastAsia="Calibri"/>
          <w:bCs/>
          <w:highlight w:val="green"/>
          <w:u w:val="single"/>
          <w:lang w:eastAsia="zh-CN"/>
        </w:rPr>
        <w:t xml:space="preserve">threat </w:t>
      </w:r>
      <w:r w:rsidRPr="0066057F">
        <w:rPr>
          <w:rFonts w:eastAsia="Calibri"/>
          <w:bCs/>
          <w:u w:val="single"/>
          <w:lang w:eastAsia="zh-CN"/>
        </w:rPr>
        <w:t>to</w:t>
      </w:r>
      <w:r w:rsidRPr="0066057F">
        <w:rPr>
          <w:rFonts w:eastAsia="Calibri"/>
          <w:sz w:val="14"/>
          <w:lang w:eastAsia="zh-CN"/>
        </w:rPr>
        <w:t xml:space="preserve"> U.S. </w:t>
      </w:r>
      <w:r w:rsidRPr="0066057F">
        <w:rPr>
          <w:rFonts w:eastAsia="Calibri"/>
          <w:bCs/>
          <w:u w:val="single"/>
          <w:lang w:eastAsia="zh-CN"/>
        </w:rPr>
        <w:t>security</w:t>
      </w:r>
      <w:r w:rsidRPr="0066057F">
        <w:rPr>
          <w:rFonts w:eastAsia="Calibri"/>
          <w:sz w:val="14"/>
          <w:lang w:eastAsia="zh-CN"/>
        </w:rPr>
        <w:t xml:space="preserve">. In this, </w:t>
      </w:r>
      <w:proofErr w:type="spellStart"/>
      <w:r w:rsidRPr="0066057F">
        <w:rPr>
          <w:rFonts w:eastAsia="Calibri"/>
          <w:bCs/>
          <w:u w:val="single"/>
          <w:lang w:eastAsia="zh-CN"/>
        </w:rPr>
        <w:t>proceduralists</w:t>
      </w:r>
      <w:proofErr w:type="spellEnd"/>
      <w:r w:rsidRPr="0066057F">
        <w:rPr>
          <w:rFonts w:eastAsia="Calibri"/>
          <w:bCs/>
          <w:u w:val="single"/>
          <w:lang w:eastAsia="zh-CN"/>
        </w:rPr>
        <w:t xml:space="preserve"> do not pay adequate heed to the lessons of American history and sociology</w:t>
      </w:r>
      <w:r w:rsidRPr="0066057F">
        <w:rPr>
          <w:rFonts w:eastAsia="Calibri"/>
          <w:sz w:val="14"/>
          <w:lang w:eastAsia="zh-CN"/>
        </w:rPr>
        <w:t xml:space="preserve">. And </w:t>
      </w:r>
      <w:r w:rsidRPr="0066057F">
        <w:rPr>
          <w:rFonts w:eastAsia="Calibri"/>
          <w:b/>
          <w:bCs/>
          <w:highlight w:val="green"/>
          <w:u w:val="single"/>
          <w:lang w:eastAsia="zh-CN"/>
        </w:rPr>
        <w:t>second</w:t>
      </w:r>
      <w:r w:rsidRPr="0066057F">
        <w:rPr>
          <w:rFonts w:eastAsia="Calibri"/>
          <w:bCs/>
          <w:highlight w:val="green"/>
          <w:u w:val="single"/>
          <w:lang w:eastAsia="zh-CN"/>
        </w:rPr>
        <w:t xml:space="preserve">, it endorses too easily the idea that </w:t>
      </w:r>
      <w:r w:rsidRPr="0066057F">
        <w:rPr>
          <w:rFonts w:eastAsia="Calibri"/>
          <w:bCs/>
          <w:u w:val="single"/>
          <w:lang w:eastAsia="zh-CN"/>
        </w:rPr>
        <w:t xml:space="preserve">procedural and </w:t>
      </w:r>
      <w:r w:rsidRPr="0066057F">
        <w:rPr>
          <w:rFonts w:eastAsia="Calibri"/>
          <w:bCs/>
          <w:highlight w:val="green"/>
          <w:u w:val="single"/>
          <w:lang w:eastAsia="zh-CN"/>
        </w:rPr>
        <w:t xml:space="preserve">structural protections will protect against </w:t>
      </w:r>
      <w:r w:rsidRPr="0066057F">
        <w:rPr>
          <w:rFonts w:eastAsia="Calibri"/>
          <w:bCs/>
          <w:u w:val="single"/>
          <w:lang w:eastAsia="zh-CN"/>
        </w:rPr>
        <w:t xml:space="preserve">substantive </w:t>
      </w:r>
      <w:r w:rsidRPr="0066057F">
        <w:rPr>
          <w:rFonts w:eastAsia="Calibri"/>
          <w:bCs/>
          <w:highlight w:val="green"/>
          <w:u w:val="single"/>
          <w:lang w:eastAsia="zh-CN"/>
        </w:rPr>
        <w:t xml:space="preserve">injustice </w:t>
      </w:r>
      <w:r w:rsidRPr="0066057F">
        <w:rPr>
          <w:rFonts w:eastAsia="Calibri"/>
          <w:bCs/>
          <w:u w:val="single"/>
          <w:lang w:eastAsia="zh-CN"/>
        </w:rPr>
        <w:t xml:space="preserve">in the face of popular and/or political demands for an outcome-determinative system that cannot tolerate acquittals. </w:t>
      </w:r>
      <w:r w:rsidRPr="0066057F">
        <w:rPr>
          <w:rFonts w:eastAsia="Calibri"/>
          <w:bCs/>
          <w:highlight w:val="green"/>
          <w:u w:val="single"/>
          <w:lang w:eastAsia="zh-CN"/>
        </w:rPr>
        <w:t>Procedures only provide protection</w:t>
      </w:r>
      <w:r w:rsidRPr="0066057F">
        <w:rPr>
          <w:rFonts w:eastAsia="Calibri"/>
          <w:bCs/>
          <w:u w:val="single"/>
          <w:lang w:eastAsia="zh-CN"/>
        </w:rPr>
        <w:t xml:space="preserve">, however, </w:t>
      </w:r>
      <w:r w:rsidRPr="0066057F">
        <w:rPr>
          <w:rFonts w:eastAsia="Calibri"/>
          <w:bCs/>
          <w:highlight w:val="green"/>
          <w:u w:val="single"/>
          <w:lang w:eastAsia="zh-CN"/>
        </w:rPr>
        <w:t xml:space="preserve">if there is </w:t>
      </w:r>
      <w:r w:rsidRPr="0066057F">
        <w:rPr>
          <w:rFonts w:eastAsia="Calibri"/>
          <w:bCs/>
          <w:u w:val="single"/>
          <w:lang w:eastAsia="zh-CN"/>
        </w:rPr>
        <w:t xml:space="preserve">sufficient </w:t>
      </w:r>
      <w:r w:rsidRPr="0066057F">
        <w:rPr>
          <w:rFonts w:eastAsia="Calibri"/>
          <w:bCs/>
          <w:highlight w:val="green"/>
          <w:u w:val="single"/>
          <w:lang w:eastAsia="zh-CN"/>
        </w:rPr>
        <w:t xml:space="preserve">political support </w:t>
      </w:r>
      <w:r w:rsidRPr="0066057F">
        <w:rPr>
          <w:rFonts w:eastAsia="Calibri"/>
          <w:bCs/>
          <w:u w:val="single"/>
          <w:lang w:eastAsia="zh-CN"/>
        </w:rPr>
        <w:t>for the underlying right. Since the premise</w:t>
      </w:r>
      <w:r w:rsidRPr="0066057F">
        <w:rPr>
          <w:rFonts w:eastAsia="Calibri"/>
          <w:sz w:val="14"/>
          <w:lang w:eastAsia="zh-CN"/>
        </w:rPr>
        <w:t xml:space="preserve"> of the </w:t>
      </w:r>
      <w:proofErr w:type="spellStart"/>
      <w:r w:rsidRPr="0066057F">
        <w:rPr>
          <w:rFonts w:eastAsia="Calibri"/>
          <w:sz w:val="14"/>
          <w:lang w:eastAsia="zh-CN"/>
        </w:rPr>
        <w:t>proceduralist</w:t>
      </w:r>
      <w:proofErr w:type="spellEnd"/>
      <w:r w:rsidRPr="0066057F">
        <w:rPr>
          <w:rFonts w:eastAsia="Calibri"/>
          <w:sz w:val="14"/>
          <w:lang w:eastAsia="zh-CN"/>
        </w:rPr>
        <w:t xml:space="preserve"> scholarship </w:t>
      </w:r>
      <w:r w:rsidRPr="0066057F">
        <w:rPr>
          <w:rFonts w:eastAsia="Calibri"/>
          <w:bCs/>
          <w:u w:val="single"/>
          <w:lang w:eastAsia="zh-CN"/>
        </w:rPr>
        <w:t xml:space="preserve">is that such support does not exist, it is folly to expect the political branches to create meaningful and robust protections. </w:t>
      </w:r>
      <w:r w:rsidRPr="0066057F">
        <w:rPr>
          <w:rFonts w:eastAsia="Calibri"/>
          <w:b/>
          <w:bCs/>
          <w:u w:val="single"/>
          <w:lang w:eastAsia="zh-CN"/>
        </w:rPr>
        <w:t xml:space="preserve">In short, </w:t>
      </w:r>
      <w:r w:rsidRPr="0066057F">
        <w:rPr>
          <w:rFonts w:eastAsia="Calibri"/>
          <w:b/>
          <w:bCs/>
          <w:highlight w:val="green"/>
          <w:u w:val="single"/>
          <w:lang w:eastAsia="zh-CN"/>
        </w:rPr>
        <w:t xml:space="preserve">a witch hunt does not become less a mockery of justice when the accused is given the right to confront witnesses. And a separate system </w:t>
      </w:r>
      <w:r w:rsidRPr="0066057F">
        <w:rPr>
          <w:rFonts w:eastAsia="Calibri"/>
          <w:b/>
          <w:bCs/>
          <w:u w:val="single"/>
          <w:lang w:eastAsia="zh-CN"/>
        </w:rPr>
        <w:t xml:space="preserve">(especially when designed for demonized “others,” such as Muslims) </w:t>
      </w:r>
      <w:r w:rsidRPr="0066057F">
        <w:rPr>
          <w:rFonts w:eastAsia="Calibri"/>
          <w:b/>
          <w:bCs/>
          <w:highlight w:val="green"/>
          <w:u w:val="single"/>
          <w:lang w:eastAsia="zh-CN"/>
        </w:rPr>
        <w:t>cannot, by definition, be equal</w:t>
      </w:r>
      <w:r w:rsidRPr="0066057F">
        <w:rPr>
          <w:rFonts w:eastAsia="Calibri"/>
          <w:b/>
          <w:bCs/>
          <w:u w:val="single"/>
          <w:lang w:eastAsia="zh-CN"/>
        </w:rPr>
        <w:t>.</w:t>
      </w:r>
    </w:p>
    <w:p w:rsidR="0066057F" w:rsidRPr="0066057F" w:rsidRDefault="0066057F" w:rsidP="0066057F">
      <w:pPr>
        <w:rPr>
          <w:rFonts w:eastAsiaTheme="minorEastAsia"/>
          <w:lang w:eastAsia="zh-CN"/>
        </w:rPr>
      </w:pPr>
    </w:p>
    <w:p w:rsidR="0066057F" w:rsidRPr="0066057F" w:rsidRDefault="0066057F" w:rsidP="0066057F">
      <w:pPr>
        <w:rPr>
          <w:rFonts w:eastAsia="Calibri"/>
          <w:b/>
          <w:lang w:eastAsia="zh-CN"/>
        </w:rPr>
      </w:pPr>
      <w:r w:rsidRPr="0066057F">
        <w:rPr>
          <w:rFonts w:eastAsia="Calibri"/>
          <w:b/>
          <w:lang w:eastAsia="zh-CN"/>
        </w:rPr>
        <w:t>The question of this debate is not if the plan is good, but rather if their epistemology is good</w:t>
      </w:r>
    </w:p>
    <w:p w:rsidR="0066057F" w:rsidRPr="0066057F" w:rsidRDefault="0066057F" w:rsidP="0066057F">
      <w:pPr>
        <w:rPr>
          <w:rFonts w:eastAsia="Calibri"/>
          <w:sz w:val="16"/>
          <w:szCs w:val="16"/>
          <w:lang w:eastAsia="zh-CN"/>
        </w:rPr>
      </w:pPr>
      <w:proofErr w:type="spellStart"/>
      <w:r w:rsidRPr="0066057F">
        <w:rPr>
          <w:rFonts w:eastAsia="Calibri"/>
          <w:b/>
          <w:lang w:eastAsia="zh-CN"/>
        </w:rPr>
        <w:t>Gorelick</w:t>
      </w:r>
      <w:proofErr w:type="spellEnd"/>
      <w:r w:rsidRPr="0066057F">
        <w:rPr>
          <w:rFonts w:eastAsia="Calibri"/>
          <w:b/>
          <w:lang w:eastAsia="zh-CN"/>
        </w:rPr>
        <w:t xml:space="preserve"> 08 </w:t>
      </w:r>
      <w:r w:rsidRPr="0066057F">
        <w:rPr>
          <w:rFonts w:eastAsia="Calibri"/>
          <w:sz w:val="16"/>
          <w:szCs w:val="16"/>
          <w:lang w:eastAsia="zh-CN"/>
        </w:rPr>
        <w:t xml:space="preserve">[Nathan </w:t>
      </w:r>
      <w:proofErr w:type="spellStart"/>
      <w:r w:rsidRPr="0066057F">
        <w:rPr>
          <w:rFonts w:eastAsia="Calibri"/>
          <w:sz w:val="16"/>
          <w:szCs w:val="16"/>
          <w:lang w:eastAsia="zh-CN"/>
        </w:rPr>
        <w:t>Gorelick</w:t>
      </w:r>
      <w:proofErr w:type="spellEnd"/>
      <w:r w:rsidRPr="0066057F">
        <w:rPr>
          <w:rFonts w:eastAsia="Calibri"/>
          <w:sz w:val="16"/>
          <w:szCs w:val="16"/>
          <w:lang w:eastAsia="zh-CN"/>
        </w:rPr>
        <w:t xml:space="preserve"> is a Ph.D. student of Comparative Literature at the State University of New York at Buffalo, where he holds a Presidential Fellowship. His research concerns theories of excess from </w:t>
      </w:r>
      <w:proofErr w:type="spellStart"/>
      <w:r w:rsidRPr="0066057F">
        <w:rPr>
          <w:rFonts w:eastAsia="Calibri"/>
          <w:sz w:val="16"/>
          <w:szCs w:val="16"/>
          <w:lang w:eastAsia="zh-CN"/>
        </w:rPr>
        <w:t>Blanchot</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Bataille</w:t>
      </w:r>
      <w:proofErr w:type="spellEnd"/>
      <w:r w:rsidRPr="0066057F">
        <w:rPr>
          <w:rFonts w:eastAsia="Calibri"/>
          <w:sz w:val="16"/>
          <w:szCs w:val="16"/>
          <w:lang w:eastAsia="zh-CN"/>
        </w:rPr>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66057F" w:rsidRPr="0066057F" w:rsidRDefault="0066057F" w:rsidP="0066057F">
      <w:pPr>
        <w:rPr>
          <w:rFonts w:eastAsia="Calibri"/>
          <w:sz w:val="14"/>
          <w:szCs w:val="14"/>
          <w:lang w:eastAsia="zh-CN"/>
        </w:rPr>
      </w:pPr>
      <w:r w:rsidRPr="0066057F">
        <w:rPr>
          <w:rFonts w:eastAsia="Calibri"/>
          <w:sz w:val="14"/>
          <w:szCs w:val="14"/>
          <w:lang w:eastAsia="zh-CN"/>
        </w:rPr>
        <w:t xml:space="preserve">III. Literature </w:t>
      </w:r>
      <w:proofErr w:type="gramStart"/>
      <w:r w:rsidRPr="0066057F">
        <w:rPr>
          <w:rFonts w:eastAsia="Calibri"/>
          <w:sz w:val="14"/>
          <w:szCs w:val="14"/>
          <w:lang w:eastAsia="zh-CN"/>
        </w:rPr>
        <w:t>Beyond</w:t>
      </w:r>
      <w:proofErr w:type="gramEnd"/>
      <w:r w:rsidRPr="0066057F">
        <w:rPr>
          <w:rFonts w:eastAsia="Calibri"/>
          <w:sz w:val="14"/>
          <w:szCs w:val="14"/>
          <w:lang w:eastAsia="zh-CN"/>
        </w:rPr>
        <w:t xml:space="preserve"> Ethics</w:t>
      </w:r>
    </w:p>
    <w:p w:rsidR="0066057F" w:rsidRPr="0066057F" w:rsidRDefault="0066057F" w:rsidP="0066057F">
      <w:pPr>
        <w:rPr>
          <w:rFonts w:eastAsia="Calibri"/>
          <w:b/>
          <w:bCs/>
          <w:highlight w:val="green"/>
          <w:u w:val="single"/>
          <w:lang w:eastAsia="zh-CN"/>
        </w:rPr>
      </w:pPr>
      <w:r w:rsidRPr="0066057F">
        <w:rPr>
          <w:rFonts w:eastAsia="Calibri"/>
          <w:sz w:val="14"/>
          <w:szCs w:val="14"/>
          <w:lang w:eastAsia="zh-CN"/>
        </w:rPr>
        <w:t xml:space="preserve">Extraordinary rendition, torture, the war on terror and the security of the state are thus various nodal points within the larger epistemology of liberal humanism -- a humanism that produces its dark chambers in its flight from the black void at its own core. </w:t>
      </w:r>
      <w:proofErr w:type="spellStart"/>
      <w:r w:rsidRPr="0066057F">
        <w:rPr>
          <w:rFonts w:eastAsia="Calibri"/>
          <w:sz w:val="14"/>
          <w:szCs w:val="14"/>
          <w:lang w:eastAsia="zh-CN"/>
        </w:rPr>
        <w:t>Césaire's</w:t>
      </w:r>
      <w:proofErr w:type="spellEnd"/>
      <w:r w:rsidRPr="0066057F">
        <w:rPr>
          <w:rFonts w:eastAsia="Calibri"/>
          <w:sz w:val="14"/>
          <w:szCs w:val="14"/>
          <w:lang w:eastAsia="zh-CN"/>
        </w:rPr>
        <w:t xml:space="preserve"> "</w:t>
      </w:r>
      <w:proofErr w:type="spellStart"/>
      <w:r w:rsidRPr="0066057F">
        <w:rPr>
          <w:rFonts w:eastAsia="Calibri"/>
          <w:sz w:val="14"/>
          <w:szCs w:val="14"/>
          <w:lang w:eastAsia="zh-CN"/>
        </w:rPr>
        <w:t>thingification</w:t>
      </w:r>
      <w:proofErr w:type="spellEnd"/>
      <w:r w:rsidRPr="0066057F">
        <w:rPr>
          <w:rFonts w:eastAsia="Calibri"/>
          <w:sz w:val="14"/>
          <w:szCs w:val="14"/>
          <w:lang w:eastAsia="zh-CN"/>
        </w:rPr>
        <w:t>" is the product of this flight. It would therefore be misguided to assume that the violence endemic to the war on terror can be cured by simply exposing its contradictions. If images from Abu Ghraib become a common rallying cry against American</w:t>
      </w:r>
      <w:r w:rsidRPr="0066057F">
        <w:rPr>
          <w:rFonts w:eastAsia="Calibri"/>
          <w:sz w:val="14"/>
          <w:lang w:eastAsia="zh-CN"/>
        </w:rPr>
        <w:t xml:space="preserve"> militarism for disparate political factions around the globe, this cry is unheeded. </w:t>
      </w:r>
      <w:r w:rsidRPr="0066057F">
        <w:rPr>
          <w:rFonts w:eastAsia="Calibri"/>
          <w:bCs/>
          <w:highlight w:val="green"/>
          <w:u w:val="single"/>
          <w:lang w:eastAsia="zh-CN"/>
        </w:rPr>
        <w:t xml:space="preserve">If legal challenges to </w:t>
      </w:r>
      <w:r w:rsidRPr="0066057F">
        <w:rPr>
          <w:rFonts w:eastAsia="Calibri"/>
          <w:bCs/>
          <w:u w:val="single"/>
          <w:lang w:eastAsia="zh-CN"/>
        </w:rPr>
        <w:t xml:space="preserve">abominable </w:t>
      </w:r>
      <w:r w:rsidRPr="0066057F">
        <w:rPr>
          <w:rFonts w:eastAsia="Calibri"/>
          <w:bCs/>
          <w:highlight w:val="green"/>
          <w:u w:val="single"/>
          <w:lang w:eastAsia="zh-CN"/>
        </w:rPr>
        <w:t>state violence are successful</w:t>
      </w:r>
      <w:r w:rsidRPr="0066057F">
        <w:rPr>
          <w:rFonts w:eastAsia="Calibri"/>
          <w:bCs/>
          <w:u w:val="single"/>
          <w:lang w:eastAsia="zh-CN"/>
        </w:rPr>
        <w:t>, inventive re-interpretations of the law emerge, or lawlessness is simply driven underground</w:t>
      </w:r>
      <w:r w:rsidRPr="0066057F">
        <w:rPr>
          <w:rFonts w:eastAsia="Calibri"/>
          <w:sz w:val="14"/>
          <w:lang w:eastAsia="zh-CN"/>
        </w:rPr>
        <w:t xml:space="preserve">. Instead, </w:t>
      </w:r>
      <w:r w:rsidRPr="0066057F">
        <w:rPr>
          <w:rFonts w:eastAsia="Calibri"/>
          <w:b/>
          <w:bCs/>
          <w:highlight w:val="green"/>
          <w:u w:val="single"/>
          <w:lang w:eastAsia="zh-CN"/>
        </w:rPr>
        <w:t>it is necessary to challenge the systems of thought from which these practices emerge; the task of criticism must be to interrupt the epistemology of the burrow.</w:t>
      </w:r>
    </w:p>
    <w:p w:rsidR="0066057F" w:rsidRPr="0066057F" w:rsidRDefault="0066057F" w:rsidP="0066057F">
      <w:pPr>
        <w:rPr>
          <w:rFonts w:eastAsia="Calibri"/>
          <w:bCs/>
          <w:u w:val="single"/>
          <w:lang w:eastAsia="zh-CN"/>
        </w:rPr>
      </w:pPr>
      <w:r w:rsidRPr="0066057F">
        <w:rPr>
          <w:rFonts w:eastAsia="Calibri"/>
          <w:sz w:val="14"/>
          <w:szCs w:val="14"/>
          <w:lang w:eastAsia="zh-CN"/>
        </w:rPr>
        <w:t xml:space="preserve">The dark chamber (extraordinary rendition) ought to be understood as a metaphor for this epistemology, and ethical criticism must expose the totality of violence that this metaphor represents without enabling morally totalizing recuperations of the larger world ordering project currently embodied and </w:t>
      </w:r>
      <w:r w:rsidRPr="0066057F">
        <w:rPr>
          <w:rFonts w:eastAsia="Calibri"/>
          <w:sz w:val="14"/>
          <w:szCs w:val="14"/>
          <w:lang w:eastAsia="zh-CN"/>
        </w:rPr>
        <w:lastRenderedPageBreak/>
        <w:t>deployed by the United States.</w:t>
      </w:r>
      <w:r w:rsidRPr="0066057F">
        <w:rPr>
          <w:rFonts w:eastAsia="Calibri"/>
          <w:bCs/>
          <w:highlight w:val="green"/>
          <w:u w:val="single"/>
          <w:lang w:eastAsia="zh-CN"/>
        </w:rPr>
        <w:t xml:space="preserve"> Such a project entails a reconfiguration of the political </w:t>
      </w:r>
      <w:r w:rsidRPr="0066057F">
        <w:rPr>
          <w:rFonts w:eastAsia="Calibri"/>
          <w:bCs/>
          <w:u w:val="single"/>
          <w:lang w:eastAsia="zh-CN"/>
        </w:rPr>
        <w:t xml:space="preserve">terrain, or a reconstitution of the limits of political antagonism, </w:t>
      </w:r>
      <w:r w:rsidRPr="0066057F">
        <w:rPr>
          <w:rFonts w:eastAsia="Calibri"/>
          <w:bCs/>
          <w:highlight w:val="green"/>
          <w:u w:val="single"/>
          <w:lang w:eastAsia="zh-CN"/>
        </w:rPr>
        <w:t xml:space="preserve">but </w:t>
      </w:r>
      <w:r w:rsidRPr="0066057F">
        <w:rPr>
          <w:rFonts w:eastAsia="Calibri"/>
          <w:bCs/>
          <w:u w:val="single"/>
          <w:lang w:eastAsia="zh-CN"/>
        </w:rPr>
        <w:t xml:space="preserve">it </w:t>
      </w:r>
      <w:r w:rsidRPr="0066057F">
        <w:rPr>
          <w:rFonts w:eastAsia="Calibri"/>
          <w:bCs/>
          <w:highlight w:val="green"/>
          <w:u w:val="single"/>
          <w:lang w:eastAsia="zh-CN"/>
        </w:rPr>
        <w:t xml:space="preserve">also </w:t>
      </w:r>
      <w:r w:rsidRPr="0066057F">
        <w:rPr>
          <w:rFonts w:eastAsia="Calibri"/>
          <w:bCs/>
          <w:u w:val="single"/>
          <w:lang w:eastAsia="zh-CN"/>
        </w:rPr>
        <w:t xml:space="preserve">implies </w:t>
      </w:r>
      <w:r w:rsidRPr="0066057F">
        <w:rPr>
          <w:rFonts w:eastAsia="Calibri"/>
          <w:bCs/>
          <w:highlight w:val="green"/>
          <w:u w:val="single"/>
          <w:lang w:eastAsia="zh-CN"/>
        </w:rPr>
        <w:t>the need for an even more profound challenge to the ways in which discourses and representations of "self" and "other" are constituted</w:t>
      </w:r>
      <w:r w:rsidRPr="0066057F">
        <w:rPr>
          <w:rFonts w:eastAsia="Calibri"/>
          <w:sz w:val="14"/>
          <w:lang w:eastAsia="zh-CN"/>
        </w:rPr>
        <w:t>. The task is not simple: as Michael J. Shapiro suggests, "</w:t>
      </w:r>
      <w:r w:rsidRPr="0066057F">
        <w:rPr>
          <w:rFonts w:eastAsia="Calibri"/>
          <w:bCs/>
          <w:highlight w:val="green"/>
          <w:u w:val="single"/>
          <w:lang w:eastAsia="zh-CN"/>
        </w:rPr>
        <w:t xml:space="preserve">Recognition </w:t>
      </w:r>
      <w:r w:rsidRPr="0066057F">
        <w:rPr>
          <w:rFonts w:eastAsia="Calibri"/>
          <w:bCs/>
          <w:u w:val="single"/>
          <w:lang w:eastAsia="zh-CN"/>
        </w:rPr>
        <w:t xml:space="preserve">of </w:t>
      </w:r>
      <w:r w:rsidRPr="0066057F">
        <w:rPr>
          <w:rFonts w:eastAsia="Calibri"/>
          <w:bCs/>
          <w:highlight w:val="green"/>
          <w:u w:val="single"/>
          <w:lang w:eastAsia="zh-CN"/>
        </w:rPr>
        <w:t xml:space="preserve">the </w:t>
      </w:r>
      <w:r w:rsidRPr="0066057F">
        <w:rPr>
          <w:rFonts w:eastAsia="Calibri"/>
          <w:bCs/>
          <w:u w:val="single"/>
          <w:lang w:eastAsia="zh-CN"/>
        </w:rPr>
        <w:t xml:space="preserve">extraordinary </w:t>
      </w:r>
      <w:r w:rsidRPr="0066057F">
        <w:rPr>
          <w:rFonts w:eastAsia="Calibri"/>
          <w:bCs/>
          <w:highlight w:val="green"/>
          <w:u w:val="single"/>
          <w:lang w:eastAsia="zh-CN"/>
        </w:rPr>
        <w:t xml:space="preserve">lengths </w:t>
      </w:r>
      <w:r w:rsidRPr="0066057F">
        <w:rPr>
          <w:rFonts w:eastAsia="Calibri"/>
          <w:bCs/>
          <w:u w:val="single"/>
          <w:lang w:eastAsia="zh-CN"/>
        </w:rPr>
        <w:t xml:space="preserve">to which </w:t>
      </w:r>
      <w:r w:rsidRPr="0066057F">
        <w:rPr>
          <w:rFonts w:eastAsia="Calibri"/>
          <w:bCs/>
          <w:highlight w:val="green"/>
          <w:u w:val="single"/>
          <w:lang w:eastAsia="zh-CN"/>
        </w:rPr>
        <w:t>one must go to challenge a given structure of intelligibility</w:t>
      </w:r>
      <w:r w:rsidRPr="0066057F">
        <w:rPr>
          <w:rFonts w:eastAsia="Calibri"/>
          <w:bCs/>
          <w:u w:val="single"/>
          <w:lang w:eastAsia="zh-CN"/>
        </w:rPr>
        <w:t xml:space="preserve">, to intervene in resident meanings </w:t>
      </w:r>
      <w:r w:rsidRPr="0066057F">
        <w:rPr>
          <w:rFonts w:eastAsia="Calibri"/>
          <w:bCs/>
          <w:highlight w:val="green"/>
          <w:u w:val="single"/>
          <w:lang w:eastAsia="zh-CN"/>
        </w:rPr>
        <w:t xml:space="preserve">by bringing what is silent and </w:t>
      </w:r>
      <w:proofErr w:type="spellStart"/>
      <w:r w:rsidRPr="0066057F">
        <w:rPr>
          <w:rFonts w:eastAsia="Calibri"/>
          <w:bCs/>
          <w:highlight w:val="green"/>
          <w:u w:val="single"/>
          <w:lang w:eastAsia="zh-CN"/>
        </w:rPr>
        <w:t>unglimpsed</w:t>
      </w:r>
      <w:proofErr w:type="spellEnd"/>
      <w:r w:rsidRPr="0066057F">
        <w:rPr>
          <w:rFonts w:eastAsia="Calibri"/>
          <w:bCs/>
          <w:highlight w:val="green"/>
          <w:u w:val="single"/>
          <w:lang w:eastAsia="zh-CN"/>
        </w:rPr>
        <w:t xml:space="preserve"> into focus, is </w:t>
      </w:r>
      <w:r w:rsidRPr="0066057F">
        <w:rPr>
          <w:rFonts w:eastAsia="Calibri"/>
          <w:bCs/>
          <w:u w:val="single"/>
          <w:lang w:eastAsia="zh-CN"/>
        </w:rPr>
        <w:t xml:space="preserve">an </w:t>
      </w:r>
      <w:r w:rsidRPr="0066057F">
        <w:rPr>
          <w:rFonts w:eastAsia="Calibri"/>
          <w:bCs/>
          <w:highlight w:val="green"/>
          <w:u w:val="single"/>
          <w:lang w:eastAsia="zh-CN"/>
        </w:rPr>
        <w:t xml:space="preserve">essential </w:t>
      </w:r>
      <w:r w:rsidRPr="0066057F">
        <w:rPr>
          <w:rFonts w:eastAsia="Calibri"/>
          <w:bCs/>
          <w:u w:val="single"/>
          <w:lang w:eastAsia="zh-CN"/>
        </w:rPr>
        <w:t>step toward opening up possibilities for a politics and ethics of discourse</w:t>
      </w:r>
      <w:r w:rsidRPr="0066057F">
        <w:rPr>
          <w:rFonts w:eastAsia="Calibri"/>
          <w:sz w:val="14"/>
          <w:lang w:eastAsia="zh-CN"/>
        </w:rPr>
        <w:t xml:space="preserve">."45 </w:t>
      </w:r>
      <w:r w:rsidRPr="0066057F">
        <w:rPr>
          <w:rFonts w:eastAsia="Calibri"/>
          <w:bCs/>
          <w:u w:val="single"/>
          <w:lang w:eastAsia="zh-CN"/>
        </w:rPr>
        <w:t>If, however, an ethical regard is rendered possible through the work of rigorous critique -- through the establishment of a critical distance between the critic and the object of criticism then the question for critique concerns the very nature of the ethical itself.</w:t>
      </w:r>
    </w:p>
    <w:p w:rsidR="0066057F" w:rsidRPr="0066057F" w:rsidRDefault="0066057F" w:rsidP="0066057F">
      <w:pPr>
        <w:rPr>
          <w:rFonts w:eastAsia="Calibri"/>
          <w:sz w:val="14"/>
          <w:szCs w:val="14"/>
          <w:lang w:eastAsia="zh-CN"/>
        </w:rPr>
      </w:pPr>
      <w:r w:rsidRPr="0066057F">
        <w:rPr>
          <w:rFonts w:eastAsia="Calibri"/>
          <w:sz w:val="14"/>
          <w:szCs w:val="14"/>
          <w:lang w:eastAsia="zh-CN"/>
        </w:rPr>
        <w:t xml:space="preserve">Because the crisis in representation by which the dark chamber is constantly being suppressed is constitutive of politics as such, then the problem, as Coetzee reminds us, is "how not to play the game by the rules of the state, how to establish one's own authority, how to imagine torture and death on one's own terms."46 Coetzee's suggestion that torture and death might be "imagined" implies that an effective intervention should not adopt a strategy of representational verisimilitude -- the goal should not be to take and disseminate photographs of Uzbek or Russian torture chambers, or to produce comprehensive, anatomical descriptions of horrendous state-sanctioned violence. Such efforts risk a different kind of satisfaction than that which is demonstrated by a smiling prison guard at Abu Ghraib, a voyeuristic pleasure in consuming images of a suffering other and a dangerous appropriation of that suffering as something to be easily understood and made one's own. The image thus </w:t>
      </w:r>
      <w:proofErr w:type="spellStart"/>
      <w:r w:rsidRPr="0066057F">
        <w:rPr>
          <w:rFonts w:eastAsia="Calibri"/>
          <w:sz w:val="14"/>
          <w:szCs w:val="14"/>
          <w:lang w:eastAsia="zh-CN"/>
        </w:rPr>
        <w:t>commodified</w:t>
      </w:r>
      <w:proofErr w:type="spellEnd"/>
      <w:r w:rsidRPr="0066057F">
        <w:rPr>
          <w:rFonts w:eastAsia="Calibri"/>
          <w:sz w:val="14"/>
          <w:szCs w:val="14"/>
          <w:lang w:eastAsia="zh-CN"/>
        </w:rPr>
        <w:t xml:space="preserve">, its subject's pain is reduced to a political bargaining chip, a source for aesthetic elaboration, a sensational news item; the singularly </w:t>
      </w:r>
      <w:proofErr w:type="spellStart"/>
      <w:r w:rsidRPr="0066057F">
        <w:rPr>
          <w:rFonts w:eastAsia="Calibri"/>
          <w:sz w:val="14"/>
          <w:szCs w:val="14"/>
          <w:lang w:eastAsia="zh-CN"/>
        </w:rPr>
        <w:t>unrepresentable</w:t>
      </w:r>
      <w:proofErr w:type="spellEnd"/>
      <w:r w:rsidRPr="0066057F">
        <w:rPr>
          <w:rFonts w:eastAsia="Calibri"/>
          <w:sz w:val="14"/>
          <w:szCs w:val="14"/>
          <w:lang w:eastAsia="zh-CN"/>
        </w:rPr>
        <w:t xml:space="preserve"> experience of torture -- the reason for which it is inexcusable -- is polluted by its representation.</w:t>
      </w:r>
    </w:p>
    <w:p w:rsidR="0066057F" w:rsidRPr="0066057F" w:rsidRDefault="0066057F" w:rsidP="0066057F">
      <w:pPr>
        <w:rPr>
          <w:rFonts w:eastAsia="Calibri"/>
          <w:b/>
          <w:bCs/>
          <w:highlight w:val="green"/>
          <w:u w:val="single"/>
          <w:lang w:eastAsia="zh-CN"/>
        </w:rPr>
      </w:pPr>
      <w:r w:rsidRPr="0066057F">
        <w:rPr>
          <w:rFonts w:eastAsia="Calibri"/>
          <w:sz w:val="14"/>
          <w:lang w:eastAsia="zh-CN"/>
        </w:rPr>
        <w:t xml:space="preserve">So, </w:t>
      </w:r>
      <w:r w:rsidRPr="0066057F">
        <w:rPr>
          <w:rFonts w:eastAsia="Calibri"/>
          <w:bCs/>
          <w:u w:val="single"/>
          <w:lang w:eastAsia="zh-CN"/>
        </w:rPr>
        <w:t xml:space="preserve">it is necessary to expose and criticize torture, but the brutality of the experience must somehow be represented in its </w:t>
      </w:r>
      <w:proofErr w:type="spellStart"/>
      <w:r w:rsidRPr="0066057F">
        <w:rPr>
          <w:rFonts w:eastAsia="Calibri"/>
          <w:bCs/>
          <w:u w:val="single"/>
          <w:lang w:eastAsia="zh-CN"/>
        </w:rPr>
        <w:t>unrepresentability</w:t>
      </w:r>
      <w:proofErr w:type="spellEnd"/>
      <w:r w:rsidRPr="0066057F">
        <w:rPr>
          <w:rFonts w:eastAsia="Calibri"/>
          <w:bCs/>
          <w:u w:val="single"/>
          <w:lang w:eastAsia="zh-CN"/>
        </w:rPr>
        <w:t xml:space="preserve">. </w:t>
      </w:r>
      <w:r w:rsidRPr="0066057F">
        <w:rPr>
          <w:rFonts w:eastAsia="Calibri"/>
          <w:bCs/>
          <w:highlight w:val="green"/>
          <w:u w:val="single"/>
          <w:lang w:eastAsia="zh-CN"/>
        </w:rPr>
        <w:t>A criticism</w:t>
      </w:r>
      <w:r w:rsidRPr="0066057F">
        <w:rPr>
          <w:rFonts w:eastAsia="Calibri"/>
          <w:bCs/>
          <w:u w:val="single"/>
          <w:lang w:eastAsia="zh-CN"/>
        </w:rPr>
        <w:t xml:space="preserve"> in search of ethical possibilities, in whatever form, must find ways to avoid "either looking on in horrified fascination as the blows fall or turning one's eyes away."</w:t>
      </w:r>
      <w:r w:rsidRPr="0066057F">
        <w:rPr>
          <w:rFonts w:eastAsia="Calibri"/>
          <w:sz w:val="14"/>
          <w:lang w:eastAsia="zh-CN"/>
        </w:rPr>
        <w:t xml:space="preserve">47 </w:t>
      </w:r>
      <w:r w:rsidRPr="0066057F">
        <w:rPr>
          <w:rFonts w:eastAsia="Calibri"/>
          <w:b/>
          <w:bCs/>
          <w:highlight w:val="green"/>
          <w:u w:val="single"/>
          <w:lang w:eastAsia="zh-CN"/>
        </w:rPr>
        <w:t>It must situate itself at the level of epistemology, rather than fixating on singular eruptions of violence</w:t>
      </w:r>
      <w:r w:rsidRPr="0066057F">
        <w:rPr>
          <w:rFonts w:eastAsia="Calibri"/>
          <w:b/>
          <w:bCs/>
          <w:u w:val="single"/>
          <w:lang w:eastAsia="zh-CN"/>
        </w:rPr>
        <w:t xml:space="preserve"> and state brutality</w:t>
      </w:r>
      <w:r w:rsidRPr="0066057F">
        <w:rPr>
          <w:rFonts w:eastAsia="Calibri"/>
          <w:b/>
          <w:sz w:val="14"/>
          <w:lang w:eastAsia="zh-CN"/>
        </w:rPr>
        <w:t xml:space="preserve">. </w:t>
      </w:r>
      <w:r w:rsidRPr="0066057F">
        <w:rPr>
          <w:rFonts w:eastAsia="Calibri"/>
          <w:b/>
          <w:bCs/>
          <w:highlight w:val="green"/>
          <w:u w:val="single"/>
          <w:lang w:eastAsia="zh-CN"/>
        </w:rPr>
        <w:t xml:space="preserve">Otherwise, critique is </w:t>
      </w:r>
      <w:r w:rsidRPr="0066057F">
        <w:rPr>
          <w:rFonts w:eastAsia="Calibri"/>
          <w:b/>
          <w:bCs/>
          <w:u w:val="single"/>
          <w:lang w:eastAsia="zh-CN"/>
        </w:rPr>
        <w:t>already "play[</w:t>
      </w:r>
      <w:proofErr w:type="spellStart"/>
      <w:r w:rsidRPr="0066057F">
        <w:rPr>
          <w:rFonts w:eastAsia="Calibri"/>
          <w:b/>
          <w:bCs/>
          <w:u w:val="single"/>
          <w:lang w:eastAsia="zh-CN"/>
        </w:rPr>
        <w:t>ing</w:t>
      </w:r>
      <w:proofErr w:type="spellEnd"/>
      <w:r w:rsidRPr="0066057F">
        <w:rPr>
          <w:rFonts w:eastAsia="Calibri"/>
          <w:b/>
          <w:bCs/>
          <w:u w:val="single"/>
          <w:lang w:eastAsia="zh-CN"/>
        </w:rPr>
        <w:t xml:space="preserve">] the game by the rules of the state," </w:t>
      </w:r>
      <w:r w:rsidRPr="0066057F">
        <w:rPr>
          <w:rFonts w:eastAsia="Calibri"/>
          <w:b/>
          <w:bCs/>
          <w:highlight w:val="green"/>
          <w:u w:val="single"/>
          <w:lang w:eastAsia="zh-CN"/>
        </w:rPr>
        <w:t>operating within the dialectic of visibility endemic to the epistemology of the burrow.</w:t>
      </w:r>
    </w:p>
    <w:p w:rsidR="0066057F" w:rsidRPr="0066057F" w:rsidRDefault="0066057F" w:rsidP="0066057F">
      <w:pPr>
        <w:rPr>
          <w:rFonts w:eastAsia="Calibri"/>
          <w:lang w:eastAsia="zh-CN"/>
        </w:rPr>
      </w:pPr>
    </w:p>
    <w:p w:rsidR="0066057F" w:rsidRPr="0066057F" w:rsidRDefault="0066057F" w:rsidP="0066057F">
      <w:pPr>
        <w:rPr>
          <w:rFonts w:eastAsia="Calibri"/>
          <w:b/>
          <w:bCs/>
          <w:highlight w:val="green"/>
          <w:u w:val="single"/>
          <w:lang w:eastAsia="zh-CN"/>
        </w:rPr>
      </w:pPr>
    </w:p>
    <w:p w:rsidR="0066057F" w:rsidRPr="0066057F" w:rsidRDefault="0066057F" w:rsidP="0066057F">
      <w:pPr>
        <w:rPr>
          <w:rFonts w:eastAsia="Calibri"/>
          <w:b/>
          <w:lang w:eastAsia="zh-CN"/>
        </w:rPr>
      </w:pPr>
    </w:p>
    <w:p w:rsidR="0066057F" w:rsidRPr="0066057F" w:rsidRDefault="0066057F" w:rsidP="0066057F">
      <w:pPr>
        <w:rPr>
          <w:rFonts w:eastAsia="Calibri"/>
          <w:b/>
          <w:lang w:eastAsia="zh-CN"/>
        </w:rPr>
      </w:pPr>
      <w:r w:rsidRPr="0066057F">
        <w:rPr>
          <w:rFonts w:eastAsia="Calibri"/>
          <w:b/>
          <w:lang w:eastAsia="zh-CN"/>
        </w:rPr>
        <w:t xml:space="preserve">Our alternative is good, your </w:t>
      </w:r>
      <w:proofErr w:type="spellStart"/>
      <w:r w:rsidRPr="0066057F">
        <w:rPr>
          <w:rFonts w:eastAsia="Calibri"/>
          <w:b/>
          <w:lang w:eastAsia="zh-CN"/>
        </w:rPr>
        <w:t>aff</w:t>
      </w:r>
      <w:proofErr w:type="spellEnd"/>
      <w:r w:rsidRPr="0066057F">
        <w:rPr>
          <w:rFonts w:eastAsia="Calibri"/>
          <w:b/>
          <w:lang w:eastAsia="zh-CN"/>
        </w:rPr>
        <w:t xml:space="preserve"> is bad</w:t>
      </w:r>
    </w:p>
    <w:p w:rsidR="0066057F" w:rsidRPr="0066057F" w:rsidRDefault="0066057F" w:rsidP="0066057F">
      <w:pPr>
        <w:rPr>
          <w:rFonts w:eastAsia="Calibri"/>
          <w:sz w:val="16"/>
          <w:szCs w:val="16"/>
          <w:lang w:eastAsia="zh-CN"/>
        </w:rPr>
      </w:pPr>
      <w:proofErr w:type="spellStart"/>
      <w:proofErr w:type="gramStart"/>
      <w:r w:rsidRPr="0066057F">
        <w:rPr>
          <w:rFonts w:eastAsia="Calibri"/>
          <w:b/>
          <w:lang w:eastAsia="zh-CN"/>
        </w:rPr>
        <w:t>Rana</w:t>
      </w:r>
      <w:proofErr w:type="spellEnd"/>
      <w:r w:rsidRPr="0066057F">
        <w:rPr>
          <w:rFonts w:eastAsia="Calibri"/>
          <w:b/>
          <w:lang w:eastAsia="zh-CN"/>
        </w:rPr>
        <w:t xml:space="preserve"> 11</w:t>
      </w:r>
      <w:r w:rsidRPr="0066057F">
        <w:rPr>
          <w:rFonts w:eastAsia="Calibri"/>
          <w:sz w:val="16"/>
          <w:szCs w:val="16"/>
          <w:lang w:eastAsia="zh-CN"/>
        </w:rPr>
        <w:t xml:space="preserve"> Aziz RANA Law @ Cornell ’11 “Who Decides on Security?”</w:t>
      </w:r>
      <w:proofErr w:type="gramEnd"/>
      <w:r w:rsidRPr="0066057F">
        <w:rPr>
          <w:rFonts w:eastAsia="Calibri"/>
          <w:sz w:val="16"/>
          <w:szCs w:val="16"/>
          <w:lang w:eastAsia="zh-CN"/>
        </w:rPr>
        <w:t xml:space="preserve"> </w:t>
      </w:r>
      <w:proofErr w:type="gramStart"/>
      <w:r w:rsidRPr="0066057F">
        <w:rPr>
          <w:rFonts w:eastAsia="Calibri"/>
          <w:sz w:val="16"/>
          <w:szCs w:val="16"/>
          <w:lang w:eastAsia="zh-CN"/>
        </w:rPr>
        <w:t>Cornell Law Faculty Working Papers.</w:t>
      </w:r>
      <w:proofErr w:type="gramEnd"/>
      <w:r w:rsidRPr="0066057F">
        <w:rPr>
          <w:rFonts w:eastAsia="Calibri"/>
          <w:sz w:val="16"/>
          <w:szCs w:val="16"/>
          <w:lang w:eastAsia="zh-CN"/>
        </w:rPr>
        <w:t xml:space="preserve"> </w:t>
      </w:r>
      <w:proofErr w:type="gramStart"/>
      <w:r w:rsidRPr="0066057F">
        <w:rPr>
          <w:rFonts w:eastAsia="Calibri"/>
          <w:sz w:val="16"/>
          <w:szCs w:val="16"/>
          <w:lang w:eastAsia="zh-CN"/>
        </w:rPr>
        <w:t>Paper 87.</w:t>
      </w:r>
      <w:proofErr w:type="gramEnd"/>
      <w:r w:rsidRPr="0066057F">
        <w:rPr>
          <w:rFonts w:eastAsia="Calibri"/>
          <w:sz w:val="16"/>
          <w:szCs w:val="16"/>
          <w:lang w:eastAsia="zh-CN"/>
        </w:rPr>
        <w:t xml:space="preserve"> http://scholarship.law.cornell.edu/clsops_papers/87 p. 45-51</w:t>
      </w:r>
    </w:p>
    <w:p w:rsidR="0066057F" w:rsidRPr="0066057F" w:rsidRDefault="0066057F" w:rsidP="0066057F">
      <w:pPr>
        <w:rPr>
          <w:rFonts w:eastAsia="Calibri"/>
          <w:sz w:val="14"/>
          <w:lang w:eastAsia="zh-CN"/>
        </w:rPr>
      </w:pPr>
      <w:r w:rsidRPr="0066057F">
        <w:rPr>
          <w:rFonts w:eastAsia="Calibri"/>
          <w:sz w:val="14"/>
          <w:lang w:eastAsia="zh-CN"/>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66057F">
        <w:rPr>
          <w:rFonts w:eastAsia="Calibri"/>
          <w:bCs/>
          <w:highlight w:val="green"/>
          <w:u w:val="single"/>
          <w:lang w:eastAsia="zh-CN"/>
        </w:rPr>
        <w:t xml:space="preserve">the central problem with </w:t>
      </w:r>
      <w:r w:rsidRPr="0066057F">
        <w:rPr>
          <w:rFonts w:eastAsia="Calibri"/>
          <w:bCs/>
          <w:u w:val="single"/>
          <w:lang w:eastAsia="zh-CN"/>
        </w:rPr>
        <w:t xml:space="preserve">the </w:t>
      </w:r>
      <w:r w:rsidRPr="0066057F">
        <w:rPr>
          <w:rFonts w:eastAsia="Calibri"/>
          <w:bCs/>
          <w:highlight w:val="green"/>
          <w:u w:val="single"/>
          <w:lang w:eastAsia="zh-CN"/>
        </w:rPr>
        <w:t xml:space="preserve">procedural solutions </w:t>
      </w:r>
      <w:r w:rsidRPr="0066057F">
        <w:rPr>
          <w:rFonts w:eastAsia="Calibri"/>
          <w:bCs/>
          <w:u w:val="single"/>
          <w:lang w:eastAsia="zh-CN"/>
        </w:rPr>
        <w:t>offered by constitutional scholars</w:t>
      </w:r>
      <w:r w:rsidRPr="0066057F">
        <w:rPr>
          <w:rFonts w:eastAsia="Calibri"/>
          <w:sz w:val="14"/>
          <w:lang w:eastAsia="zh-CN"/>
        </w:rPr>
        <w:t xml:space="preserve"> – </w:t>
      </w:r>
      <w:r w:rsidRPr="0066057F">
        <w:rPr>
          <w:rFonts w:eastAsia="Calibri"/>
          <w:bCs/>
          <w:highlight w:val="green"/>
          <w:u w:val="single"/>
          <w:lang w:eastAsia="zh-CN"/>
        </w:rPr>
        <w:t xml:space="preserve">emphasizing </w:t>
      </w:r>
      <w:r w:rsidRPr="0066057F">
        <w:rPr>
          <w:rFonts w:eastAsia="Calibri"/>
          <w:b/>
          <w:iCs/>
          <w:u w:val="single"/>
          <w:lang w:eastAsia="zh-CN"/>
        </w:rPr>
        <w:t xml:space="preserve">new </w:t>
      </w:r>
      <w:r w:rsidRPr="0066057F">
        <w:rPr>
          <w:rFonts w:eastAsia="Calibri"/>
          <w:b/>
          <w:iCs/>
          <w:highlight w:val="green"/>
          <w:u w:val="single"/>
          <w:lang w:eastAsia="zh-CN"/>
        </w:rPr>
        <w:t xml:space="preserve">statutory </w:t>
      </w:r>
      <w:r w:rsidRPr="0066057F">
        <w:rPr>
          <w:rFonts w:eastAsia="Calibri"/>
          <w:b/>
          <w:iCs/>
          <w:u w:val="single"/>
          <w:lang w:eastAsia="zh-CN"/>
        </w:rPr>
        <w:t>frameworks</w:t>
      </w:r>
      <w:r w:rsidRPr="0066057F">
        <w:rPr>
          <w:rFonts w:eastAsia="Calibri"/>
          <w:bCs/>
          <w:u w:val="single"/>
          <w:lang w:eastAsia="zh-CN"/>
        </w:rPr>
        <w:t xml:space="preserve"> </w:t>
      </w:r>
      <w:r w:rsidRPr="0066057F">
        <w:rPr>
          <w:rFonts w:eastAsia="Calibri"/>
          <w:bCs/>
          <w:highlight w:val="green"/>
          <w:u w:val="single"/>
          <w:lang w:eastAsia="zh-CN"/>
        </w:rPr>
        <w:t xml:space="preserve">or </w:t>
      </w:r>
      <w:r w:rsidRPr="0066057F">
        <w:rPr>
          <w:rFonts w:eastAsia="Calibri"/>
          <w:b/>
          <w:iCs/>
          <w:u w:val="single"/>
          <w:lang w:eastAsia="zh-CN"/>
        </w:rPr>
        <w:t xml:space="preserve">greater </w:t>
      </w:r>
      <w:r w:rsidRPr="0066057F">
        <w:rPr>
          <w:rFonts w:eastAsia="Calibri"/>
          <w:b/>
          <w:iCs/>
          <w:highlight w:val="green"/>
          <w:u w:val="single"/>
          <w:lang w:eastAsia="zh-CN"/>
        </w:rPr>
        <w:t>judicial assertiveness</w:t>
      </w:r>
      <w:r w:rsidRPr="0066057F">
        <w:rPr>
          <w:rFonts w:eastAsia="Calibri"/>
          <w:sz w:val="14"/>
          <w:highlight w:val="green"/>
          <w:lang w:eastAsia="zh-CN"/>
        </w:rPr>
        <w:t xml:space="preserve"> </w:t>
      </w:r>
      <w:r w:rsidRPr="0066057F">
        <w:rPr>
          <w:rFonts w:eastAsia="Calibri"/>
          <w:sz w:val="14"/>
          <w:lang w:eastAsia="zh-CN"/>
        </w:rPr>
        <w:t xml:space="preserve">– </w:t>
      </w:r>
      <w:r w:rsidRPr="0066057F">
        <w:rPr>
          <w:rFonts w:eastAsia="Calibri"/>
          <w:bCs/>
          <w:highlight w:val="green"/>
          <w:u w:val="single"/>
          <w:lang w:eastAsia="zh-CN"/>
        </w:rPr>
        <w:t xml:space="preserve">is that they </w:t>
      </w:r>
      <w:r w:rsidRPr="0066057F">
        <w:rPr>
          <w:rFonts w:eastAsia="Calibri"/>
          <w:b/>
          <w:iCs/>
          <w:highlight w:val="green"/>
          <w:u w:val="single"/>
          <w:lang w:eastAsia="zh-CN"/>
        </w:rPr>
        <w:t>mistake</w:t>
      </w:r>
      <w:r w:rsidRPr="0066057F">
        <w:rPr>
          <w:rFonts w:eastAsia="Calibri"/>
          <w:bCs/>
          <w:highlight w:val="green"/>
          <w:u w:val="single"/>
          <w:lang w:eastAsia="zh-CN"/>
        </w:rPr>
        <w:t xml:space="preserve"> a question of </w:t>
      </w:r>
      <w:r w:rsidRPr="0066057F">
        <w:rPr>
          <w:rFonts w:eastAsia="Calibri"/>
          <w:b/>
          <w:iCs/>
          <w:highlight w:val="green"/>
          <w:u w:val="single"/>
          <w:lang w:eastAsia="zh-CN"/>
        </w:rPr>
        <w:t>politics</w:t>
      </w:r>
      <w:r w:rsidRPr="0066057F">
        <w:rPr>
          <w:rFonts w:eastAsia="Calibri"/>
          <w:bCs/>
          <w:highlight w:val="green"/>
          <w:u w:val="single"/>
          <w:lang w:eastAsia="zh-CN"/>
        </w:rPr>
        <w:t xml:space="preserve"> for one of law</w:t>
      </w:r>
      <w:r w:rsidRPr="0066057F">
        <w:rPr>
          <w:rFonts w:eastAsia="Calibri"/>
          <w:sz w:val="14"/>
          <w:lang w:eastAsia="zh-CN"/>
        </w:rPr>
        <w:t xml:space="preserve">. In other words, such scholars ignore the extent to which </w:t>
      </w:r>
      <w:r w:rsidRPr="0066057F">
        <w:rPr>
          <w:rFonts w:eastAsia="Calibri"/>
          <w:bCs/>
          <w:u w:val="single"/>
          <w:lang w:eastAsia="zh-CN"/>
        </w:rPr>
        <w:t xml:space="preserve">governing </w:t>
      </w:r>
      <w:r w:rsidRPr="0066057F">
        <w:rPr>
          <w:rFonts w:eastAsia="Calibri"/>
          <w:bCs/>
          <w:highlight w:val="green"/>
          <w:u w:val="single"/>
          <w:lang w:eastAsia="zh-CN"/>
        </w:rPr>
        <w:t xml:space="preserve">practices are the product of </w:t>
      </w:r>
      <w:r w:rsidRPr="0066057F">
        <w:rPr>
          <w:rFonts w:eastAsia="Calibri"/>
          <w:b/>
          <w:iCs/>
          <w:u w:val="single"/>
          <w:lang w:eastAsia="zh-CN"/>
        </w:rPr>
        <w:t xml:space="preserve">background </w:t>
      </w:r>
      <w:r w:rsidRPr="0066057F">
        <w:rPr>
          <w:rFonts w:eastAsia="Calibri"/>
          <w:b/>
          <w:iCs/>
          <w:highlight w:val="green"/>
          <w:u w:val="single"/>
          <w:lang w:eastAsia="zh-CN"/>
        </w:rPr>
        <w:t xml:space="preserve">political judgments </w:t>
      </w:r>
      <w:r w:rsidRPr="0066057F">
        <w:rPr>
          <w:rFonts w:eastAsia="Calibri"/>
          <w:bCs/>
          <w:highlight w:val="green"/>
          <w:u w:val="single"/>
          <w:lang w:eastAsia="zh-CN"/>
        </w:rPr>
        <w:t>about threat</w:t>
      </w:r>
      <w:r w:rsidRPr="0066057F">
        <w:rPr>
          <w:rFonts w:eastAsia="Calibri"/>
          <w:bCs/>
          <w:u w:val="single"/>
          <w:lang w:eastAsia="zh-CN"/>
        </w:rPr>
        <w:t xml:space="preserve">, democratic </w:t>
      </w:r>
      <w:r w:rsidRPr="0066057F">
        <w:rPr>
          <w:rFonts w:eastAsia="Calibri"/>
          <w:bCs/>
          <w:highlight w:val="green"/>
          <w:u w:val="single"/>
          <w:lang w:eastAsia="zh-CN"/>
        </w:rPr>
        <w:t>knowledge</w:t>
      </w:r>
      <w:r w:rsidRPr="0066057F">
        <w:rPr>
          <w:rFonts w:eastAsia="Calibri"/>
          <w:bCs/>
          <w:u w:val="single"/>
          <w:lang w:eastAsia="zh-CN"/>
        </w:rPr>
        <w:t xml:space="preserve">, professional </w:t>
      </w:r>
      <w:r w:rsidRPr="0066057F">
        <w:rPr>
          <w:rFonts w:eastAsia="Calibri"/>
          <w:bCs/>
          <w:highlight w:val="green"/>
          <w:u w:val="single"/>
          <w:lang w:eastAsia="zh-CN"/>
        </w:rPr>
        <w:t>expertise, and the necessity for insulated decision-making</w:t>
      </w:r>
      <w:r w:rsidRPr="0066057F">
        <w:rPr>
          <w:rFonts w:eastAsia="Calibri"/>
          <w:bCs/>
          <w:u w:val="single"/>
          <w:lang w:eastAsia="zh-CN"/>
        </w:rPr>
        <w:t>. To the extent that Americans are convinced that they face continuous danger</w:t>
      </w:r>
      <w:r w:rsidRPr="0066057F">
        <w:rPr>
          <w:rFonts w:eastAsia="Calibri"/>
          <w:sz w:val="14"/>
          <w:lang w:eastAsia="zh-CN"/>
        </w:rPr>
        <w:t xml:space="preserve"> from hidden and potentially limitless assailants – danger too complex for the average citizen to comprehend independently – </w:t>
      </w:r>
      <w:r w:rsidRPr="0066057F">
        <w:rPr>
          <w:rFonts w:eastAsia="Calibri"/>
          <w:bCs/>
          <w:highlight w:val="green"/>
          <w:u w:val="single"/>
          <w:lang w:eastAsia="zh-CN"/>
        </w:rPr>
        <w:t xml:space="preserve">it is </w:t>
      </w:r>
      <w:r w:rsidRPr="0066057F">
        <w:rPr>
          <w:rFonts w:eastAsia="Calibri"/>
          <w:b/>
          <w:iCs/>
          <w:highlight w:val="green"/>
          <w:u w:val="single"/>
          <w:lang w:eastAsia="zh-CN"/>
        </w:rPr>
        <w:t>inevitable</w:t>
      </w:r>
      <w:r w:rsidRPr="0066057F">
        <w:rPr>
          <w:rFonts w:eastAsia="Calibri"/>
          <w:bCs/>
          <w:highlight w:val="green"/>
          <w:u w:val="single"/>
          <w:lang w:eastAsia="zh-CN"/>
        </w:rPr>
        <w:t xml:space="preserve"> that institutions </w:t>
      </w:r>
      <w:r w:rsidRPr="0066057F">
        <w:rPr>
          <w:rFonts w:eastAsia="Calibri"/>
          <w:bCs/>
          <w:u w:val="single"/>
          <w:lang w:eastAsia="zh-CN"/>
        </w:rPr>
        <w:t xml:space="preserve">(regardless of legal reform initiatives) </w:t>
      </w:r>
      <w:r w:rsidRPr="0066057F">
        <w:rPr>
          <w:rFonts w:eastAsia="Calibri"/>
          <w:bCs/>
          <w:highlight w:val="green"/>
          <w:u w:val="single"/>
          <w:lang w:eastAsia="zh-CN"/>
        </w:rPr>
        <w:t xml:space="preserve">will operate to centralize power in those hands presumed to enjoy </w:t>
      </w:r>
      <w:r w:rsidRPr="0066057F">
        <w:rPr>
          <w:rFonts w:eastAsia="Calibri"/>
          <w:bCs/>
          <w:u w:val="single"/>
          <w:lang w:eastAsia="zh-CN"/>
        </w:rPr>
        <w:t xml:space="preserve">military and </w:t>
      </w:r>
      <w:r w:rsidRPr="0066057F">
        <w:rPr>
          <w:rFonts w:eastAsia="Calibri"/>
          <w:bCs/>
          <w:highlight w:val="green"/>
          <w:u w:val="single"/>
          <w:lang w:eastAsia="zh-CN"/>
        </w:rPr>
        <w:t>security expertise</w:t>
      </w:r>
      <w:r w:rsidRPr="0066057F">
        <w:rPr>
          <w:rFonts w:eastAsia="Calibri"/>
          <w:sz w:val="14"/>
          <w:lang w:eastAsia="zh-CN"/>
        </w:rPr>
        <w:t xml:space="preserve">. Thus, </w:t>
      </w:r>
      <w:r w:rsidRPr="0066057F">
        <w:rPr>
          <w:rFonts w:eastAsia="Calibri"/>
          <w:bCs/>
          <w:highlight w:val="green"/>
          <w:u w:val="single"/>
          <w:lang w:eastAsia="zh-CN"/>
        </w:rPr>
        <w:t xml:space="preserve">any </w:t>
      </w:r>
      <w:r w:rsidRPr="0066057F">
        <w:rPr>
          <w:rFonts w:eastAsia="Calibri"/>
          <w:b/>
          <w:iCs/>
          <w:highlight w:val="green"/>
          <w:u w:val="single"/>
          <w:lang w:eastAsia="zh-CN"/>
        </w:rPr>
        <w:t>systematic</w:t>
      </w:r>
      <w:r w:rsidRPr="0066057F">
        <w:rPr>
          <w:rFonts w:eastAsia="Calibri"/>
          <w:bCs/>
          <w:highlight w:val="green"/>
          <w:u w:val="single"/>
          <w:lang w:eastAsia="zh-CN"/>
        </w:rPr>
        <w:t xml:space="preserve"> effort to challenge the current framing of </w:t>
      </w:r>
      <w:r w:rsidRPr="0066057F">
        <w:rPr>
          <w:rFonts w:eastAsia="Calibri"/>
          <w:bCs/>
          <w:u w:val="single"/>
          <w:lang w:eastAsia="zh-CN"/>
        </w:rPr>
        <w:t xml:space="preserve">the relationship between </w:t>
      </w:r>
      <w:r w:rsidRPr="0066057F">
        <w:rPr>
          <w:rFonts w:eastAsia="Calibri"/>
          <w:bCs/>
          <w:highlight w:val="green"/>
          <w:u w:val="single"/>
          <w:lang w:eastAsia="zh-CN"/>
        </w:rPr>
        <w:t xml:space="preserve">security </w:t>
      </w:r>
      <w:r w:rsidRPr="0066057F">
        <w:rPr>
          <w:rFonts w:eastAsia="Calibri"/>
          <w:bCs/>
          <w:u w:val="single"/>
          <w:lang w:eastAsia="zh-CN"/>
        </w:rPr>
        <w:t xml:space="preserve">and liberty </w:t>
      </w:r>
      <w:r w:rsidRPr="0066057F">
        <w:rPr>
          <w:rFonts w:eastAsia="Calibri"/>
          <w:bCs/>
          <w:highlight w:val="green"/>
          <w:u w:val="single"/>
          <w:lang w:eastAsia="zh-CN"/>
        </w:rPr>
        <w:t xml:space="preserve">must </w:t>
      </w:r>
      <w:r w:rsidRPr="0066057F">
        <w:rPr>
          <w:rFonts w:eastAsia="Calibri"/>
          <w:bCs/>
          <w:u w:val="single"/>
          <w:lang w:eastAsia="zh-CN"/>
        </w:rPr>
        <w:t xml:space="preserve">begin by </w:t>
      </w:r>
      <w:r w:rsidRPr="0066057F">
        <w:rPr>
          <w:rFonts w:eastAsia="Calibri"/>
          <w:b/>
          <w:iCs/>
          <w:highlight w:val="green"/>
          <w:u w:val="single"/>
          <w:lang w:eastAsia="zh-CN"/>
        </w:rPr>
        <w:t>challeng</w:t>
      </w:r>
      <w:r w:rsidRPr="0066057F">
        <w:rPr>
          <w:rFonts w:eastAsia="Calibri"/>
          <w:b/>
          <w:iCs/>
          <w:u w:val="single"/>
          <w:lang w:eastAsia="zh-CN"/>
        </w:rPr>
        <w:t>ing</w:t>
      </w:r>
      <w:r w:rsidRPr="0066057F">
        <w:rPr>
          <w:rFonts w:eastAsia="Calibri"/>
          <w:bCs/>
          <w:u w:val="single"/>
          <w:lang w:eastAsia="zh-CN"/>
        </w:rPr>
        <w:t xml:space="preserve"> </w:t>
      </w:r>
      <w:r w:rsidRPr="0066057F">
        <w:rPr>
          <w:rFonts w:eastAsia="Calibri"/>
          <w:bCs/>
          <w:highlight w:val="green"/>
          <w:u w:val="single"/>
          <w:lang w:eastAsia="zh-CN"/>
        </w:rPr>
        <w:t xml:space="preserve">the </w:t>
      </w:r>
      <w:r w:rsidRPr="0066057F">
        <w:rPr>
          <w:rFonts w:eastAsia="Calibri"/>
          <w:b/>
          <w:iCs/>
          <w:highlight w:val="green"/>
          <w:u w:val="single"/>
          <w:lang w:eastAsia="zh-CN"/>
        </w:rPr>
        <w:t>underlying assumptions</w:t>
      </w:r>
      <w:r w:rsidRPr="0066057F">
        <w:rPr>
          <w:rFonts w:eastAsia="Calibri"/>
          <w:bCs/>
          <w:highlight w:val="green"/>
          <w:u w:val="single"/>
          <w:lang w:eastAsia="zh-CN"/>
        </w:rPr>
        <w:t xml:space="preserve"> about knowledge and security upon which legal and political arrangements rest. Without</w:t>
      </w:r>
      <w:r w:rsidRPr="0066057F">
        <w:rPr>
          <w:rFonts w:eastAsia="Calibri"/>
          <w:bCs/>
          <w:u w:val="single"/>
          <w:lang w:eastAsia="zh-CN"/>
        </w:rPr>
        <w:t xml:space="preserve"> a sustained</w:t>
      </w:r>
      <w:r w:rsidRPr="0066057F">
        <w:rPr>
          <w:rFonts w:eastAsia="Calibri"/>
          <w:sz w:val="14"/>
          <w:lang w:eastAsia="zh-CN"/>
        </w:rPr>
        <w:t xml:space="preserve"> and public </w:t>
      </w:r>
      <w:r w:rsidRPr="0066057F">
        <w:rPr>
          <w:rFonts w:eastAsia="Calibri"/>
          <w:bCs/>
          <w:highlight w:val="green"/>
          <w:u w:val="single"/>
          <w:lang w:eastAsia="zh-CN"/>
        </w:rPr>
        <w:t xml:space="preserve">debate about </w:t>
      </w:r>
      <w:r w:rsidRPr="0066057F">
        <w:rPr>
          <w:rFonts w:eastAsia="Calibri"/>
          <w:bCs/>
          <w:u w:val="single"/>
          <w:lang w:eastAsia="zh-CN"/>
        </w:rPr>
        <w:t xml:space="preserve">the validity of </w:t>
      </w:r>
      <w:r w:rsidRPr="0066057F">
        <w:rPr>
          <w:rFonts w:eastAsia="Calibri"/>
          <w:bCs/>
          <w:highlight w:val="green"/>
          <w:u w:val="single"/>
          <w:lang w:eastAsia="zh-CN"/>
        </w:rPr>
        <w:t xml:space="preserve">security </w:t>
      </w:r>
      <w:r w:rsidRPr="0066057F">
        <w:rPr>
          <w:rFonts w:eastAsia="Calibri"/>
          <w:bCs/>
          <w:u w:val="single"/>
          <w:lang w:eastAsia="zh-CN"/>
        </w:rPr>
        <w:t>expertise</w:t>
      </w:r>
      <w:r w:rsidRPr="0066057F">
        <w:rPr>
          <w:rFonts w:eastAsia="Calibri"/>
          <w:sz w:val="14"/>
          <w:lang w:eastAsia="zh-CN"/>
        </w:rPr>
        <w:t xml:space="preserve">, </w:t>
      </w:r>
      <w:proofErr w:type="gramStart"/>
      <w:r w:rsidRPr="0066057F">
        <w:rPr>
          <w:rFonts w:eastAsia="Calibri"/>
          <w:sz w:val="14"/>
          <w:lang w:eastAsia="zh-CN"/>
        </w:rPr>
        <w:t>its</w:t>
      </w:r>
      <w:proofErr w:type="gramEnd"/>
      <w:r w:rsidRPr="0066057F">
        <w:rPr>
          <w:rFonts w:eastAsia="Calibri"/>
          <w:sz w:val="14"/>
          <w:lang w:eastAsia="zh-CN"/>
        </w:rPr>
        <w:t xml:space="preserve"> supporting institutions, and the broader legitimacy of secret information, </w:t>
      </w:r>
      <w:r w:rsidRPr="0066057F">
        <w:rPr>
          <w:rFonts w:eastAsia="Calibri"/>
          <w:bCs/>
          <w:highlight w:val="green"/>
          <w:u w:val="single"/>
          <w:lang w:eastAsia="zh-CN"/>
        </w:rPr>
        <w:t xml:space="preserve">there can be </w:t>
      </w:r>
      <w:r w:rsidRPr="0066057F">
        <w:rPr>
          <w:rFonts w:eastAsia="Calibri"/>
          <w:b/>
          <w:iCs/>
          <w:highlight w:val="green"/>
          <w:u w:val="single"/>
          <w:lang w:eastAsia="zh-CN"/>
        </w:rPr>
        <w:t xml:space="preserve">no </w:t>
      </w:r>
      <w:r w:rsidRPr="0066057F">
        <w:rPr>
          <w:rFonts w:eastAsia="Calibri"/>
          <w:b/>
          <w:iCs/>
          <w:u w:val="single"/>
          <w:lang w:eastAsia="zh-CN"/>
        </w:rPr>
        <w:t xml:space="preserve">substantive </w:t>
      </w:r>
      <w:r w:rsidRPr="0066057F">
        <w:rPr>
          <w:rFonts w:eastAsia="Calibri"/>
          <w:b/>
          <w:iCs/>
          <w:highlight w:val="green"/>
          <w:u w:val="single"/>
          <w:lang w:eastAsia="zh-CN"/>
        </w:rPr>
        <w:t>shift</w:t>
      </w:r>
      <w:r w:rsidRPr="0066057F">
        <w:rPr>
          <w:rFonts w:eastAsia="Calibri"/>
          <w:sz w:val="14"/>
          <w:highlight w:val="green"/>
          <w:lang w:eastAsia="zh-CN"/>
        </w:rPr>
        <w:t xml:space="preserve"> </w:t>
      </w:r>
      <w:r w:rsidRPr="0066057F">
        <w:rPr>
          <w:rFonts w:eastAsia="Calibri"/>
          <w:bCs/>
          <w:highlight w:val="green"/>
          <w:u w:val="single"/>
          <w:lang w:eastAsia="zh-CN"/>
        </w:rPr>
        <w:t xml:space="preserve">in our </w:t>
      </w:r>
      <w:r w:rsidRPr="0066057F">
        <w:rPr>
          <w:rFonts w:eastAsia="Calibri"/>
          <w:bCs/>
          <w:u w:val="single"/>
          <w:lang w:eastAsia="zh-CN"/>
        </w:rPr>
        <w:t xml:space="preserve">constitutional </w:t>
      </w:r>
      <w:r w:rsidRPr="0066057F">
        <w:rPr>
          <w:rFonts w:eastAsia="Calibri"/>
          <w:bCs/>
          <w:highlight w:val="green"/>
          <w:u w:val="single"/>
          <w:lang w:eastAsia="zh-CN"/>
        </w:rPr>
        <w:t>politics</w:t>
      </w:r>
      <w:r w:rsidRPr="0066057F">
        <w:rPr>
          <w:rFonts w:eastAsia="Calibri"/>
          <w:sz w:val="14"/>
          <w:lang w:eastAsia="zh-CN"/>
        </w:rPr>
        <w:t>. The problem at present, however, is that no popular base exists to raise these questions. Unless such a base emerges, we can expect our prevailing security arrangements to become ever more entrenched.</w:t>
      </w:r>
    </w:p>
    <w:p w:rsidR="0066057F" w:rsidRPr="0066057F" w:rsidRDefault="0066057F" w:rsidP="0066057F">
      <w:pPr>
        <w:rPr>
          <w:rFonts w:eastAsiaTheme="minorEastAsia"/>
          <w:lang w:eastAsia="zh-CN"/>
        </w:rPr>
      </w:pPr>
    </w:p>
    <w:p w:rsidR="0066057F" w:rsidRPr="0066057F" w:rsidRDefault="0066057F" w:rsidP="0066057F">
      <w:pPr>
        <w:rPr>
          <w:rFonts w:eastAsia="Calibri"/>
          <w:b/>
          <w:lang w:eastAsia="zh-CN"/>
        </w:rPr>
      </w:pPr>
    </w:p>
    <w:p w:rsidR="0066057F" w:rsidRPr="0066057F" w:rsidRDefault="0066057F" w:rsidP="0066057F">
      <w:pPr>
        <w:rPr>
          <w:rFonts w:eastAsia="Calibri"/>
          <w:b/>
          <w:lang w:eastAsia="zh-CN"/>
        </w:rPr>
      </w:pPr>
      <w:r w:rsidRPr="0066057F">
        <w:rPr>
          <w:rFonts w:eastAsia="Calibri"/>
          <w:b/>
          <w:lang w:eastAsia="zh-CN"/>
        </w:rPr>
        <w:t xml:space="preserve">Any residual link is a DA to the perm – the reliance on legal restraint greases the skids of high-tech structural violence. </w:t>
      </w:r>
      <w:proofErr w:type="gramStart"/>
      <w:r w:rsidRPr="0066057F">
        <w:rPr>
          <w:rFonts w:eastAsia="Calibri"/>
          <w:b/>
          <w:lang w:eastAsia="zh-CN"/>
        </w:rPr>
        <w:t>Wrong starting point.</w:t>
      </w:r>
      <w:proofErr w:type="gramEnd"/>
      <w:r w:rsidRPr="0066057F">
        <w:rPr>
          <w:rFonts w:eastAsia="Calibri"/>
          <w:b/>
          <w:lang w:eastAsia="zh-CN"/>
        </w:rPr>
        <w:t xml:space="preserve"> </w:t>
      </w:r>
    </w:p>
    <w:p w:rsidR="0066057F" w:rsidRPr="0066057F" w:rsidRDefault="0066057F" w:rsidP="0066057F">
      <w:pPr>
        <w:rPr>
          <w:rFonts w:eastAsia="Calibri"/>
          <w:sz w:val="14"/>
          <w:lang w:eastAsia="zh-CN"/>
        </w:rPr>
      </w:pPr>
      <w:r w:rsidRPr="0066057F">
        <w:rPr>
          <w:rFonts w:eastAsia="Calibri"/>
          <w:b/>
          <w:iCs/>
          <w:u w:val="single"/>
          <w:lang w:eastAsia="zh-CN"/>
        </w:rPr>
        <w:t>Smith 02</w:t>
      </w:r>
      <w:r w:rsidRPr="0066057F">
        <w:rPr>
          <w:rFonts w:eastAsia="Calibri"/>
          <w:sz w:val="14"/>
          <w:lang w:eastAsia="zh-CN"/>
        </w:rPr>
        <w:t xml:space="preserve"> Thomas Gov’t &amp; Int’l Affairs @ South Florida “The New Law of War: Legitimizing Hi-Tech and Infrastructural Violence” </w:t>
      </w:r>
      <w:r w:rsidRPr="0066057F">
        <w:rPr>
          <w:rFonts w:eastAsia="Calibri"/>
          <w:i/>
          <w:sz w:val="14"/>
          <w:lang w:eastAsia="zh-CN"/>
        </w:rPr>
        <w:t>Int’l Studies Quarterly</w:t>
      </w:r>
      <w:r w:rsidRPr="0066057F">
        <w:rPr>
          <w:rFonts w:eastAsia="Calibri"/>
          <w:sz w:val="14"/>
          <w:lang w:eastAsia="zh-CN"/>
        </w:rPr>
        <w:t xml:space="preserve"> 46 p. 370-371</w:t>
      </w:r>
    </w:p>
    <w:p w:rsidR="0066057F" w:rsidRPr="0066057F" w:rsidRDefault="0066057F" w:rsidP="0066057F">
      <w:pPr>
        <w:rPr>
          <w:rFonts w:eastAsia="Calibri"/>
          <w:sz w:val="14"/>
          <w:lang w:eastAsia="zh-CN"/>
        </w:rPr>
      </w:pPr>
      <w:r w:rsidRPr="0066057F">
        <w:rPr>
          <w:rFonts w:eastAsia="Calibri"/>
          <w:bCs/>
          <w:highlight w:val="green"/>
          <w:u w:val="single"/>
          <w:lang w:eastAsia="zh-CN"/>
        </w:rPr>
        <w:lastRenderedPageBreak/>
        <w:t xml:space="preserve">The utility of law to legitimize </w:t>
      </w:r>
      <w:r w:rsidRPr="0066057F">
        <w:rPr>
          <w:rFonts w:eastAsia="Calibri"/>
          <w:bCs/>
          <w:u w:val="single"/>
          <w:lang w:eastAsia="zh-CN"/>
        </w:rPr>
        <w:t xml:space="preserve">modern </w:t>
      </w:r>
      <w:r w:rsidRPr="0066057F">
        <w:rPr>
          <w:rFonts w:eastAsia="Calibri"/>
          <w:bCs/>
          <w:highlight w:val="green"/>
          <w:u w:val="single"/>
          <w:lang w:eastAsia="zh-CN"/>
        </w:rPr>
        <w:t>warfare should not be underestimated</w:t>
      </w:r>
      <w:r w:rsidRPr="0066057F">
        <w:rPr>
          <w:rFonts w:eastAsia="Calibri"/>
          <w:sz w:val="14"/>
          <w:lang w:eastAsia="zh-CN"/>
        </w:rPr>
        <w:t xml:space="preserve">. Even in the midst of war, </w:t>
      </w:r>
      <w:r w:rsidRPr="0066057F">
        <w:rPr>
          <w:rFonts w:eastAsia="Calibri"/>
          <w:b/>
          <w:iCs/>
          <w:highlight w:val="green"/>
          <w:u w:val="single"/>
          <w:lang w:eastAsia="zh-CN"/>
        </w:rPr>
        <w:t>legal arguments</w:t>
      </w:r>
      <w:r w:rsidRPr="0066057F">
        <w:rPr>
          <w:rFonts w:eastAsia="Calibri"/>
          <w:bCs/>
          <w:highlight w:val="green"/>
          <w:u w:val="single"/>
          <w:lang w:eastAsia="zh-CN"/>
        </w:rPr>
        <w:t xml:space="preserve"> retain an</w:t>
      </w:r>
      <w:r w:rsidRPr="0066057F">
        <w:rPr>
          <w:rFonts w:eastAsia="Calibri"/>
          <w:b/>
          <w:iCs/>
          <w:highlight w:val="green"/>
          <w:u w:val="single"/>
          <w:lang w:eastAsia="zh-CN"/>
        </w:rPr>
        <w:t xml:space="preserve"> aura of legitimacy</w:t>
      </w:r>
      <w:r w:rsidRPr="0066057F">
        <w:rPr>
          <w:rFonts w:eastAsia="Calibri"/>
          <w:bCs/>
          <w:highlight w:val="green"/>
          <w:u w:val="single"/>
          <w:lang w:eastAsia="zh-CN"/>
        </w:rPr>
        <w:t xml:space="preserve"> that is missing in “political” justifications</w:t>
      </w:r>
      <w:r w:rsidRPr="0066057F">
        <w:rPr>
          <w:rFonts w:eastAsia="Calibri"/>
          <w:sz w:val="14"/>
          <w:lang w:eastAsia="zh-CN"/>
        </w:rPr>
        <w:t xml:space="preserve">. </w:t>
      </w:r>
      <w:r w:rsidRPr="0066057F">
        <w:rPr>
          <w:rFonts w:eastAsia="Calibri"/>
          <w:bCs/>
          <w:u w:val="single"/>
          <w:lang w:eastAsia="zh-CN"/>
        </w:rPr>
        <w:t xml:space="preserve">The aspirations of humanitarian law are sound. </w:t>
      </w:r>
      <w:r w:rsidRPr="0066057F">
        <w:rPr>
          <w:rFonts w:eastAsia="Calibri"/>
          <w:sz w:val="14"/>
          <w:lang w:eastAsia="zh-CN"/>
        </w:rPr>
        <w:t>Rather</w:t>
      </w:r>
      <w:r w:rsidRPr="0066057F">
        <w:rPr>
          <w:rFonts w:eastAsia="Calibri"/>
          <w:bCs/>
          <w:u w:val="single"/>
          <w:lang w:eastAsia="zh-CN"/>
        </w:rPr>
        <w:t xml:space="preserve">, </w:t>
      </w:r>
      <w:r w:rsidRPr="0066057F">
        <w:rPr>
          <w:rFonts w:eastAsia="Calibri"/>
          <w:bCs/>
          <w:highlight w:val="green"/>
          <w:u w:val="single"/>
          <w:lang w:eastAsia="zh-CN"/>
        </w:rPr>
        <w:t xml:space="preserve">it is the </w:t>
      </w:r>
      <w:r w:rsidRPr="0066057F">
        <w:rPr>
          <w:rFonts w:eastAsia="Calibri"/>
          <w:b/>
          <w:iCs/>
          <w:highlight w:val="green"/>
          <w:u w:val="single"/>
          <w:lang w:eastAsia="zh-CN"/>
        </w:rPr>
        <w:t>instrumental use</w:t>
      </w:r>
      <w:r w:rsidRPr="0066057F">
        <w:rPr>
          <w:rFonts w:eastAsia="Calibri"/>
          <w:bCs/>
          <w:highlight w:val="green"/>
          <w:u w:val="single"/>
          <w:lang w:eastAsia="zh-CN"/>
        </w:rPr>
        <w:t xml:space="preserve"> of law that </w:t>
      </w:r>
      <w:r w:rsidRPr="0066057F">
        <w:rPr>
          <w:rFonts w:eastAsia="Calibri"/>
          <w:bCs/>
          <w:u w:val="single"/>
          <w:lang w:eastAsia="zh-CN"/>
        </w:rPr>
        <w:t xml:space="preserve">has </w:t>
      </w:r>
      <w:r w:rsidRPr="0066057F">
        <w:rPr>
          <w:rFonts w:eastAsia="Calibri"/>
          <w:b/>
          <w:iCs/>
          <w:highlight w:val="green"/>
          <w:u w:val="single"/>
          <w:lang w:eastAsia="zh-CN"/>
        </w:rPr>
        <w:t xml:space="preserve">oiled the skids </w:t>
      </w:r>
      <w:r w:rsidRPr="0066057F">
        <w:rPr>
          <w:rFonts w:eastAsia="Calibri"/>
          <w:bCs/>
          <w:highlight w:val="green"/>
          <w:u w:val="single"/>
          <w:lang w:eastAsia="zh-CN"/>
        </w:rPr>
        <w:t>of hi-tech violence</w:t>
      </w:r>
      <w:r w:rsidRPr="0066057F">
        <w:rPr>
          <w:rFonts w:eastAsia="Calibri"/>
          <w:bCs/>
          <w:u w:val="single"/>
          <w:lang w:eastAsia="zh-CN"/>
        </w:rPr>
        <w:t>.</w:t>
      </w:r>
      <w:r w:rsidRPr="0066057F">
        <w:rPr>
          <w:rFonts w:eastAsia="Calibri"/>
          <w:sz w:val="14"/>
          <w:lang w:eastAsia="zh-CN"/>
        </w:rPr>
        <w:t xml:space="preserve"> </w:t>
      </w:r>
      <w:r w:rsidRPr="0066057F">
        <w:rPr>
          <w:rFonts w:eastAsia="Calibri"/>
          <w:bCs/>
          <w:u w:val="single"/>
          <w:lang w:eastAsia="zh-CN"/>
        </w:rPr>
        <w:t xml:space="preserve">Not only does </w:t>
      </w:r>
      <w:r w:rsidRPr="0066057F">
        <w:rPr>
          <w:rFonts w:eastAsia="Calibri"/>
          <w:bCs/>
          <w:highlight w:val="green"/>
          <w:u w:val="single"/>
          <w:lang w:eastAsia="zh-CN"/>
        </w:rPr>
        <w:t>the law defer to military necessity</w:t>
      </w:r>
      <w:r w:rsidRPr="0066057F">
        <w:rPr>
          <w:rFonts w:eastAsia="Calibri"/>
          <w:sz w:val="14"/>
          <w:lang w:eastAsia="zh-CN"/>
        </w:rPr>
        <w:t xml:space="preserve">, </w:t>
      </w:r>
      <w:r w:rsidRPr="0066057F">
        <w:rPr>
          <w:rFonts w:eastAsia="Calibri"/>
          <w:bCs/>
          <w:u w:val="single"/>
          <w:lang w:eastAsia="zh-CN"/>
        </w:rPr>
        <w:t xml:space="preserve">even when </w:t>
      </w:r>
      <w:r w:rsidRPr="0066057F">
        <w:rPr>
          <w:rFonts w:eastAsia="Calibri"/>
          <w:sz w:val="14"/>
          <w:lang w:eastAsia="zh-CN"/>
        </w:rPr>
        <w:t>very</w:t>
      </w:r>
      <w:r w:rsidRPr="0066057F">
        <w:rPr>
          <w:rFonts w:eastAsia="Calibri"/>
          <w:bCs/>
          <w:u w:val="single"/>
          <w:lang w:eastAsia="zh-CN"/>
        </w:rPr>
        <w:t xml:space="preserve"> broadly defined,</w:t>
      </w:r>
      <w:r w:rsidRPr="0066057F">
        <w:rPr>
          <w:rFonts w:eastAsia="Calibri"/>
          <w:sz w:val="14"/>
          <w:lang w:eastAsia="zh-CN"/>
        </w:rPr>
        <w:t xml:space="preserve"> but more importantly </w:t>
      </w:r>
      <w:r w:rsidRPr="0066057F">
        <w:rPr>
          <w:rFonts w:eastAsia="Calibri"/>
          <w:bCs/>
          <w:highlight w:val="green"/>
          <w:u w:val="single"/>
          <w:lang w:eastAsia="zh-CN"/>
        </w:rPr>
        <w:t xml:space="preserve">it bestows on those </w:t>
      </w:r>
      <w:r w:rsidRPr="0066057F">
        <w:rPr>
          <w:rFonts w:eastAsia="Calibri"/>
          <w:bCs/>
          <w:u w:val="single"/>
          <w:lang w:eastAsia="zh-CN"/>
        </w:rPr>
        <w:t xml:space="preserve">same </w:t>
      </w:r>
      <w:r w:rsidRPr="0066057F">
        <w:rPr>
          <w:rFonts w:eastAsia="Calibri"/>
          <w:bCs/>
          <w:highlight w:val="green"/>
          <w:u w:val="single"/>
          <w:lang w:eastAsia="zh-CN"/>
        </w:rPr>
        <w:t xml:space="preserve">military demands all the moral and psychological trappings of legality. The result has been to legalize and </w:t>
      </w:r>
      <w:r w:rsidRPr="0066057F">
        <w:rPr>
          <w:rFonts w:eastAsia="Calibri"/>
          <w:bCs/>
          <w:u w:val="single"/>
          <w:lang w:eastAsia="zh-CN"/>
        </w:rPr>
        <w:t xml:space="preserve">thus to </w:t>
      </w:r>
      <w:r w:rsidRPr="0066057F">
        <w:rPr>
          <w:rFonts w:eastAsia="Calibri"/>
          <w:bCs/>
          <w:highlight w:val="green"/>
          <w:u w:val="single"/>
          <w:lang w:eastAsia="zh-CN"/>
        </w:rPr>
        <w:t xml:space="preserve">justify </w:t>
      </w:r>
      <w:r w:rsidRPr="0066057F">
        <w:rPr>
          <w:rFonts w:eastAsia="Calibri"/>
          <w:bCs/>
          <w:u w:val="single"/>
          <w:lang w:eastAsia="zh-CN"/>
        </w:rPr>
        <w:t>in the public mind “</w:t>
      </w:r>
      <w:r w:rsidRPr="0066057F">
        <w:rPr>
          <w:rFonts w:eastAsia="Calibri"/>
          <w:bCs/>
          <w:highlight w:val="green"/>
          <w:u w:val="single"/>
          <w:lang w:eastAsia="zh-CN"/>
        </w:rPr>
        <w:t xml:space="preserve">inhumane military methods </w:t>
      </w:r>
      <w:r w:rsidRPr="0066057F">
        <w:rPr>
          <w:rFonts w:eastAsia="Calibri"/>
          <w:bCs/>
          <w:u w:val="single"/>
          <w:lang w:eastAsia="zh-CN"/>
        </w:rPr>
        <w:t xml:space="preserve">and their consequences,” </w:t>
      </w:r>
      <w:r w:rsidRPr="0066057F">
        <w:rPr>
          <w:rFonts w:eastAsia="Calibri"/>
          <w:bCs/>
          <w:highlight w:val="green"/>
          <w:u w:val="single"/>
          <w:lang w:eastAsia="zh-CN"/>
        </w:rPr>
        <w:t>as violence against civilians is carried out “</w:t>
      </w:r>
      <w:r w:rsidRPr="0066057F">
        <w:rPr>
          <w:rFonts w:eastAsia="Calibri"/>
          <w:b/>
          <w:iCs/>
          <w:highlight w:val="green"/>
          <w:u w:val="single"/>
          <w:lang w:eastAsia="zh-CN"/>
        </w:rPr>
        <w:t xml:space="preserve">behind the </w:t>
      </w:r>
      <w:r w:rsidRPr="0066057F">
        <w:rPr>
          <w:rFonts w:eastAsia="Calibri"/>
          <w:b/>
          <w:iCs/>
          <w:u w:val="single"/>
          <w:lang w:eastAsia="zh-CN"/>
        </w:rPr>
        <w:t xml:space="preserve">protective </w:t>
      </w:r>
      <w:r w:rsidRPr="0066057F">
        <w:rPr>
          <w:rFonts w:eastAsia="Calibri"/>
          <w:b/>
          <w:iCs/>
          <w:highlight w:val="green"/>
          <w:u w:val="single"/>
          <w:lang w:eastAsia="zh-CN"/>
        </w:rPr>
        <w:t>veil of justice</w:t>
      </w:r>
      <w:r w:rsidRPr="0066057F">
        <w:rPr>
          <w:rFonts w:eastAsia="Calibri"/>
          <w:bCs/>
          <w:u w:val="single"/>
          <w:lang w:eastAsia="zh-CN"/>
        </w:rPr>
        <w:t>”</w:t>
      </w:r>
      <w:r w:rsidRPr="0066057F">
        <w:rPr>
          <w:rFonts w:eastAsia="Calibri"/>
          <w:sz w:val="14"/>
          <w:lang w:eastAsia="zh-CN"/>
        </w:rPr>
        <w:t xml:space="preserve"> ~</w:t>
      </w:r>
      <w:proofErr w:type="spellStart"/>
      <w:r w:rsidRPr="0066057F">
        <w:rPr>
          <w:rFonts w:eastAsia="Calibri"/>
          <w:sz w:val="14"/>
          <w:lang w:eastAsia="zh-CN"/>
        </w:rPr>
        <w:t>af</w:t>
      </w:r>
      <w:proofErr w:type="spellEnd"/>
      <w:r w:rsidRPr="0066057F">
        <w:rPr>
          <w:rFonts w:eastAsia="Calibri"/>
          <w:sz w:val="14"/>
          <w:lang w:eastAsia="zh-CN"/>
        </w:rPr>
        <w:t xml:space="preserve"> </w:t>
      </w:r>
      <w:proofErr w:type="spellStart"/>
      <w:r w:rsidRPr="0066057F">
        <w:rPr>
          <w:rFonts w:eastAsia="Calibri"/>
          <w:sz w:val="14"/>
          <w:lang w:eastAsia="zh-CN"/>
        </w:rPr>
        <w:t>Jochnick</w:t>
      </w:r>
      <w:proofErr w:type="spellEnd"/>
      <w:r w:rsidRPr="0066057F">
        <w:rPr>
          <w:rFonts w:eastAsia="Calibri"/>
          <w:sz w:val="14"/>
          <w:lang w:eastAsia="zh-CN"/>
        </w:rPr>
        <w:t xml:space="preserve"> and Normand, 1994a:50</w:t>
      </w:r>
      <w:proofErr w:type="gramStart"/>
      <w:r w:rsidRPr="0066057F">
        <w:rPr>
          <w:rFonts w:eastAsia="Calibri"/>
          <w:sz w:val="14"/>
          <w:lang w:eastAsia="zh-CN"/>
        </w:rPr>
        <w:t>!.</w:t>
      </w:r>
      <w:proofErr w:type="gramEnd"/>
      <w:r w:rsidRPr="0066057F">
        <w:rPr>
          <w:rFonts w:eastAsia="Calibri"/>
          <w:sz w:val="14"/>
          <w:lang w:eastAsia="zh-CN"/>
        </w:rPr>
        <w:t xml:space="preserve"> </w:t>
      </w:r>
      <w:r w:rsidRPr="0066057F">
        <w:rPr>
          <w:rFonts w:eastAsia="Calibri"/>
          <w:bCs/>
          <w:u w:val="single"/>
          <w:lang w:eastAsia="zh-CN"/>
        </w:rPr>
        <w:t>Hi-tech states can defend hugely destructive</w:t>
      </w:r>
      <w:r w:rsidRPr="0066057F">
        <w:rPr>
          <w:rFonts w:eastAsia="Calibri"/>
          <w:sz w:val="14"/>
          <w:lang w:eastAsia="zh-CN"/>
        </w:rPr>
        <w:t xml:space="preserve">, essentially unopposed, aerial </w:t>
      </w:r>
      <w:r w:rsidRPr="0066057F">
        <w:rPr>
          <w:rFonts w:eastAsia="Calibri"/>
          <w:bCs/>
          <w:u w:val="single"/>
          <w:lang w:eastAsia="zh-CN"/>
        </w:rPr>
        <w:t>bombardment</w:t>
      </w:r>
      <w:r w:rsidRPr="0066057F">
        <w:rPr>
          <w:rFonts w:eastAsia="Calibri"/>
          <w:sz w:val="14"/>
          <w:lang w:eastAsia="zh-CN"/>
        </w:rPr>
        <w:t xml:space="preserve"> </w:t>
      </w:r>
      <w:r w:rsidRPr="0066057F">
        <w:rPr>
          <w:rFonts w:eastAsia="Calibri"/>
          <w:bCs/>
          <w:u w:val="single"/>
          <w:lang w:eastAsia="zh-CN"/>
        </w:rPr>
        <w:t>by citing the authority of</w:t>
      </w:r>
      <w:r w:rsidRPr="0066057F">
        <w:rPr>
          <w:rFonts w:eastAsia="Calibri"/>
          <w:sz w:val="14"/>
          <w:lang w:eastAsia="zh-CN"/>
        </w:rPr>
        <w:t xml:space="preserve"> </w:t>
      </w:r>
      <w:r w:rsidRPr="0066057F">
        <w:rPr>
          <w:rFonts w:eastAsia="Calibri"/>
          <w:bCs/>
          <w:u w:val="single"/>
          <w:lang w:eastAsia="zh-CN"/>
        </w:rPr>
        <w:t>seemingly</w:t>
      </w:r>
      <w:r w:rsidRPr="0066057F">
        <w:rPr>
          <w:rFonts w:eastAsia="Calibri"/>
          <w:sz w:val="14"/>
          <w:lang w:eastAsia="zh-CN"/>
        </w:rPr>
        <w:t xml:space="preserve"> secular and </w:t>
      </w:r>
      <w:r w:rsidRPr="0066057F">
        <w:rPr>
          <w:rFonts w:eastAsia="Calibri"/>
          <w:bCs/>
          <w:u w:val="single"/>
          <w:lang w:eastAsia="zh-CN"/>
        </w:rPr>
        <w:t>universal legal standards.</w:t>
      </w:r>
      <w:r w:rsidRPr="0066057F">
        <w:rPr>
          <w:rFonts w:eastAsia="Calibri"/>
          <w:sz w:val="14"/>
          <w:lang w:eastAsia="zh-CN"/>
        </w:rPr>
        <w:t xml:space="preserve"> </w:t>
      </w:r>
      <w:r w:rsidRPr="0066057F">
        <w:rPr>
          <w:rFonts w:eastAsia="Calibri"/>
          <w:bCs/>
          <w:u w:val="single"/>
          <w:lang w:eastAsia="zh-CN"/>
        </w:rPr>
        <w:t>The growing gap between hi- and low-tech means may exacerbate inequalities in moral capital as well, as the sheer barbarism of “</w:t>
      </w:r>
      <w:proofErr w:type="spellStart"/>
      <w:r w:rsidRPr="0066057F">
        <w:rPr>
          <w:rFonts w:eastAsia="Calibri"/>
          <w:bCs/>
          <w:u w:val="single"/>
          <w:lang w:eastAsia="zh-CN"/>
        </w:rPr>
        <w:t>premodern</w:t>
      </w:r>
      <w:proofErr w:type="spellEnd"/>
      <w:r w:rsidRPr="0066057F">
        <w:rPr>
          <w:rFonts w:eastAsia="Calibri"/>
          <w:bCs/>
          <w:u w:val="single"/>
          <w:lang w:eastAsia="zh-CN"/>
        </w:rPr>
        <w:t>” violence committed by ethnic cleansers or atavistic warlords makes the methods employed by hi-tech warriors seem all the more clean and legal by contrast</w:t>
      </w:r>
      <w:r w:rsidRPr="0066057F">
        <w:rPr>
          <w:rFonts w:eastAsia="Calibri"/>
          <w:sz w:val="14"/>
          <w:lang w:eastAsia="zh-CN"/>
        </w:rPr>
        <w:t xml:space="preserve">. This </w:t>
      </w:r>
      <w:r w:rsidRPr="0066057F">
        <w:rPr>
          <w:rFonts w:eastAsia="Calibri"/>
          <w:b/>
          <w:iCs/>
          <w:highlight w:val="green"/>
          <w:u w:val="single"/>
          <w:lang w:eastAsia="zh-CN"/>
        </w:rPr>
        <w:t xml:space="preserve">fusion of law </w:t>
      </w:r>
      <w:r w:rsidRPr="0066057F">
        <w:rPr>
          <w:rFonts w:eastAsia="Calibri"/>
          <w:b/>
          <w:iCs/>
          <w:u w:val="single"/>
          <w:lang w:eastAsia="zh-CN"/>
        </w:rPr>
        <w:t>and technology</w:t>
      </w:r>
      <w:r w:rsidRPr="0066057F">
        <w:rPr>
          <w:rFonts w:eastAsia="Calibri"/>
          <w:bCs/>
          <w:u w:val="single"/>
          <w:lang w:eastAsia="zh-CN"/>
        </w:rPr>
        <w:t xml:space="preserve"> </w:t>
      </w:r>
      <w:r w:rsidRPr="0066057F">
        <w:rPr>
          <w:rFonts w:eastAsia="Calibri"/>
          <w:bCs/>
          <w:highlight w:val="green"/>
          <w:u w:val="single"/>
          <w:lang w:eastAsia="zh-CN"/>
        </w:rPr>
        <w:t xml:space="preserve">is likely to </w:t>
      </w:r>
      <w:r w:rsidRPr="0066057F">
        <w:rPr>
          <w:rFonts w:eastAsia="Calibri"/>
          <w:b/>
          <w:iCs/>
          <w:highlight w:val="green"/>
          <w:u w:val="single"/>
          <w:lang w:eastAsia="zh-CN"/>
        </w:rPr>
        <w:t>propel</w:t>
      </w:r>
      <w:r w:rsidRPr="0066057F">
        <w:rPr>
          <w:rFonts w:eastAsia="Calibri"/>
          <w:bCs/>
          <w:highlight w:val="green"/>
          <w:u w:val="single"/>
          <w:lang w:eastAsia="zh-CN"/>
        </w:rPr>
        <w:t xml:space="preserve"> </w:t>
      </w:r>
      <w:r w:rsidRPr="0066057F">
        <w:rPr>
          <w:rFonts w:eastAsia="Calibri"/>
          <w:b/>
          <w:iCs/>
          <w:highlight w:val="green"/>
          <w:u w:val="single"/>
          <w:lang w:eastAsia="zh-CN"/>
        </w:rPr>
        <w:t>future American interventions</w:t>
      </w:r>
      <w:r w:rsidRPr="0066057F">
        <w:rPr>
          <w:rFonts w:eastAsia="Calibri"/>
          <w:sz w:val="14"/>
          <w:lang w:eastAsia="zh-CN"/>
        </w:rPr>
        <w:t xml:space="preserve">. </w:t>
      </w:r>
      <w:r w:rsidRPr="0066057F">
        <w:rPr>
          <w:rFonts w:eastAsia="Calibri"/>
          <w:bCs/>
          <w:u w:val="single"/>
          <w:lang w:eastAsia="zh-CN"/>
        </w:rPr>
        <w:t>Despite assurances that the campaign against terrorism would differ from past conflicts, the allied air war in Afghanistan</w:t>
      </w:r>
      <w:r w:rsidRPr="0066057F">
        <w:rPr>
          <w:rFonts w:eastAsia="Calibri"/>
          <w:sz w:val="14"/>
          <w:lang w:eastAsia="zh-CN"/>
        </w:rPr>
        <w:t xml:space="preserve">, marked by record numbers of unmanned drones and bomber flights at up to 35,000 feet, or nearly 7 miles aloft, </w:t>
      </w:r>
      <w:r w:rsidRPr="0066057F">
        <w:rPr>
          <w:rFonts w:eastAsia="Calibri"/>
          <w:bCs/>
          <w:u w:val="single"/>
          <w:lang w:eastAsia="zh-CN"/>
        </w:rPr>
        <w:t>rarely strayed from the hi-tech and legalistic script.</w:t>
      </w:r>
      <w:r w:rsidRPr="0066057F">
        <w:rPr>
          <w:rFonts w:eastAsia="Calibri"/>
          <w:sz w:val="14"/>
          <w:lang w:eastAsia="zh-CN"/>
        </w:rPr>
        <w:t xml:space="preserve"> While the attack on the World Trade Center confirmed a thousand times over the illegality and inhumanity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66057F">
        <w:rPr>
          <w:rFonts w:eastAsia="Calibri"/>
          <w:sz w:val="14"/>
          <w:lang w:eastAsia="zh-CN"/>
        </w:rPr>
        <w:t>unvetted</w:t>
      </w:r>
      <w:proofErr w:type="spellEnd"/>
      <w:r w:rsidRPr="0066057F">
        <w:rPr>
          <w:rFonts w:eastAsia="Calibri"/>
          <w:sz w:val="14"/>
          <w:lang w:eastAsia="zh-CN"/>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66057F">
        <w:rPr>
          <w:rFonts w:eastAsia="Calibri"/>
          <w:sz w:val="14"/>
          <w:lang w:eastAsia="zh-CN"/>
        </w:rPr>
        <w:t>!.</w:t>
      </w:r>
      <w:proofErr w:type="gramEnd"/>
      <w:r w:rsidRPr="0066057F">
        <w:rPr>
          <w:rFonts w:eastAsia="Calibri"/>
          <w:sz w:val="14"/>
          <w:lang w:eastAsia="zh-CN"/>
        </w:rPr>
        <w:t xml:space="preserve"> General Tommy Franks, who commanded the campaign, called it “the most accurate war ever fought in this nation’s history” ~Schmitt, 2002</w:t>
      </w:r>
      <w:proofErr w:type="gramStart"/>
      <w:r w:rsidRPr="0066057F">
        <w:rPr>
          <w:rFonts w:eastAsia="Calibri"/>
          <w:sz w:val="14"/>
          <w:lang w:eastAsia="zh-CN"/>
        </w:rPr>
        <w:t>!.</w:t>
      </w:r>
      <w:proofErr w:type="gramEnd"/>
      <w:r w:rsidRPr="0066057F">
        <w:rPr>
          <w:rFonts w:eastAsia="Calibri"/>
          <w:sz w:val="14"/>
          <w:lang w:eastAsia="zh-CN"/>
        </w:rPr>
        <w:t xml:space="preserve">9 </w:t>
      </w:r>
      <w:r w:rsidRPr="0066057F">
        <w:rPr>
          <w:rFonts w:eastAsia="Calibri"/>
          <w:bCs/>
          <w:highlight w:val="green"/>
          <w:u w:val="single"/>
          <w:lang w:eastAsia="zh-CN"/>
        </w:rPr>
        <w:t>No fundamental change is in sight</w:t>
      </w:r>
      <w:r w:rsidRPr="0066057F">
        <w:rPr>
          <w:rFonts w:eastAsia="Calibri"/>
          <w:sz w:val="14"/>
          <w:highlight w:val="green"/>
          <w:lang w:eastAsia="zh-CN"/>
        </w:rPr>
        <w:t xml:space="preserve">. </w:t>
      </w:r>
      <w:r w:rsidRPr="0066057F">
        <w:rPr>
          <w:rFonts w:eastAsia="Calibri"/>
          <w:bCs/>
          <w:highlight w:val="green"/>
          <w:u w:val="single"/>
          <w:lang w:eastAsia="zh-CN"/>
        </w:rPr>
        <w:t xml:space="preserve">Governments continue to justify collateral damage by citing </w:t>
      </w:r>
      <w:r w:rsidRPr="0066057F">
        <w:rPr>
          <w:rFonts w:eastAsia="Calibri"/>
          <w:bCs/>
          <w:u w:val="single"/>
          <w:lang w:eastAsia="zh-CN"/>
        </w:rPr>
        <w:t xml:space="preserve">the marvels of technology and </w:t>
      </w:r>
      <w:r w:rsidRPr="0066057F">
        <w:rPr>
          <w:rFonts w:eastAsia="Calibri"/>
          <w:bCs/>
          <w:highlight w:val="green"/>
          <w:u w:val="single"/>
          <w:lang w:eastAsia="zh-CN"/>
        </w:rPr>
        <w:t>the authority of</w:t>
      </w:r>
      <w:r w:rsidRPr="0066057F">
        <w:rPr>
          <w:rFonts w:eastAsia="Calibri"/>
          <w:bCs/>
          <w:u w:val="single"/>
          <w:lang w:eastAsia="zh-CN"/>
        </w:rPr>
        <w:t xml:space="preserve"> international </w:t>
      </w:r>
      <w:r w:rsidRPr="0066057F">
        <w:rPr>
          <w:rFonts w:eastAsia="Calibri"/>
          <w:bCs/>
          <w:highlight w:val="green"/>
          <w:u w:val="single"/>
          <w:lang w:eastAsia="zh-CN"/>
        </w:rPr>
        <w:t>law</w:t>
      </w:r>
      <w:r w:rsidRPr="0066057F">
        <w:rPr>
          <w:rFonts w:eastAsia="Calibri"/>
          <w:sz w:val="14"/>
          <w:lang w:eastAsia="zh-CN"/>
        </w:rPr>
        <w:t xml:space="preserve">. One does see a widening rift between governments and independent human rights and humanitarian relief groups over the interpretation of targeting and dual-use law. But these disputes have only underscored the ambiguities of humanitarian law. </w:t>
      </w:r>
      <w:r w:rsidRPr="0066057F">
        <w:rPr>
          <w:rFonts w:eastAsia="Calibri"/>
          <w:bCs/>
          <w:highlight w:val="green"/>
          <w:u w:val="single"/>
          <w:lang w:eastAsia="zh-CN"/>
        </w:rPr>
        <w:t xml:space="preserve">As long as </w:t>
      </w:r>
      <w:r w:rsidRPr="0066057F">
        <w:rPr>
          <w:rFonts w:eastAsia="Calibri"/>
          <w:bCs/>
          <w:u w:val="single"/>
          <w:lang w:eastAsia="zh-CN"/>
        </w:rPr>
        <w:t xml:space="preserve">interventionist </w:t>
      </w:r>
      <w:r w:rsidRPr="0066057F">
        <w:rPr>
          <w:rFonts w:eastAsia="Calibri"/>
          <w:bCs/>
          <w:highlight w:val="green"/>
          <w:u w:val="single"/>
          <w:lang w:eastAsia="zh-CN"/>
        </w:rPr>
        <w:t xml:space="preserve">states dominate the way </w:t>
      </w:r>
      <w:r w:rsidRPr="0066057F">
        <w:rPr>
          <w:rFonts w:eastAsia="Calibri"/>
          <w:bCs/>
          <w:u w:val="single"/>
          <w:lang w:eastAsia="zh-CN"/>
        </w:rPr>
        <w:t xml:space="preserve">that the </w:t>
      </w:r>
      <w:r w:rsidRPr="0066057F">
        <w:rPr>
          <w:rFonts w:eastAsia="Calibri"/>
          <w:bCs/>
          <w:highlight w:val="green"/>
          <w:u w:val="single"/>
          <w:lang w:eastAsia="zh-CN"/>
        </w:rPr>
        <w:t xml:space="preserve">rules of war are crafted </w:t>
      </w:r>
      <w:r w:rsidRPr="0066057F">
        <w:rPr>
          <w:rFonts w:eastAsia="Calibri"/>
          <w:bCs/>
          <w:u w:val="single"/>
          <w:lang w:eastAsia="zh-CN"/>
        </w:rPr>
        <w:t xml:space="preserve">and construed, </w:t>
      </w:r>
      <w:r w:rsidRPr="0066057F">
        <w:rPr>
          <w:rFonts w:eastAsia="Calibri"/>
          <w:bCs/>
          <w:highlight w:val="green"/>
          <w:u w:val="single"/>
          <w:lang w:eastAsia="zh-CN"/>
        </w:rPr>
        <w:t xml:space="preserve">hopes of rescuing law from politics will be dim </w:t>
      </w:r>
      <w:r w:rsidRPr="0066057F">
        <w:rPr>
          <w:rFonts w:eastAsia="Calibri"/>
          <w:sz w:val="14"/>
          <w:lang w:eastAsia="zh-CN"/>
        </w:rPr>
        <w:t>indeed.</w:t>
      </w:r>
    </w:p>
    <w:p w:rsidR="0066057F" w:rsidRPr="0066057F" w:rsidRDefault="0066057F" w:rsidP="0066057F">
      <w:pPr>
        <w:rPr>
          <w:rFonts w:eastAsia="Calibri"/>
          <w:b/>
          <w:lang w:eastAsia="zh-CN"/>
        </w:rPr>
      </w:pPr>
    </w:p>
    <w:p w:rsidR="0066057F" w:rsidRPr="0066057F" w:rsidRDefault="0066057F" w:rsidP="0066057F">
      <w:pPr>
        <w:rPr>
          <w:rFonts w:eastAsia="Calibri"/>
          <w:b/>
          <w:lang w:eastAsia="zh-CN"/>
        </w:rPr>
      </w:pPr>
      <w:r w:rsidRPr="0066057F">
        <w:rPr>
          <w:rFonts w:eastAsia="Calibri"/>
          <w:b/>
          <w:lang w:eastAsia="zh-CN"/>
        </w:rPr>
        <w:t xml:space="preserve">The perm reproduces the violence of the 1ac – they fill critique with institutionalism </w:t>
      </w:r>
    </w:p>
    <w:p w:rsidR="0066057F" w:rsidRPr="0066057F" w:rsidRDefault="0066057F" w:rsidP="0066057F">
      <w:pPr>
        <w:rPr>
          <w:rFonts w:eastAsia="Calibri"/>
          <w:b/>
          <w:lang w:eastAsia="zh-CN"/>
        </w:rPr>
      </w:pPr>
      <w:proofErr w:type="spellStart"/>
      <w:r w:rsidRPr="0066057F">
        <w:rPr>
          <w:rFonts w:eastAsia="Calibri"/>
          <w:b/>
          <w:lang w:eastAsia="zh-CN"/>
        </w:rPr>
        <w:t>Gorelick</w:t>
      </w:r>
      <w:proofErr w:type="spellEnd"/>
      <w:r w:rsidRPr="0066057F">
        <w:rPr>
          <w:rFonts w:eastAsia="Calibri"/>
          <w:b/>
          <w:lang w:eastAsia="zh-CN"/>
        </w:rPr>
        <w:t xml:space="preserve"> 08 </w:t>
      </w:r>
      <w:r w:rsidRPr="0066057F">
        <w:rPr>
          <w:rFonts w:eastAsia="Calibri"/>
          <w:sz w:val="16"/>
          <w:szCs w:val="16"/>
          <w:lang w:eastAsia="zh-CN"/>
        </w:rPr>
        <w:t xml:space="preserve">[Nathan </w:t>
      </w:r>
      <w:proofErr w:type="spellStart"/>
      <w:r w:rsidRPr="0066057F">
        <w:rPr>
          <w:rFonts w:eastAsia="Calibri"/>
          <w:sz w:val="16"/>
          <w:szCs w:val="16"/>
          <w:lang w:eastAsia="zh-CN"/>
        </w:rPr>
        <w:t>Gorelick</w:t>
      </w:r>
      <w:proofErr w:type="spellEnd"/>
      <w:r w:rsidRPr="0066057F">
        <w:rPr>
          <w:rFonts w:eastAsia="Calibri"/>
          <w:sz w:val="16"/>
          <w:szCs w:val="16"/>
          <w:lang w:eastAsia="zh-CN"/>
        </w:rPr>
        <w:t xml:space="preserve"> is a Ph.D. student of Comparative Literature at the State University of New York at Buffalo, where he holds a Presidential Fellowship. His research concerns theories of excess from </w:t>
      </w:r>
      <w:proofErr w:type="spellStart"/>
      <w:r w:rsidRPr="0066057F">
        <w:rPr>
          <w:rFonts w:eastAsia="Calibri"/>
          <w:sz w:val="16"/>
          <w:szCs w:val="16"/>
          <w:lang w:eastAsia="zh-CN"/>
        </w:rPr>
        <w:t>Blanchot</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Bataille</w:t>
      </w:r>
      <w:proofErr w:type="spellEnd"/>
      <w:r w:rsidRPr="0066057F">
        <w:rPr>
          <w:rFonts w:eastAsia="Calibri"/>
          <w:sz w:val="16"/>
          <w:szCs w:val="16"/>
          <w:lang w:eastAsia="zh-CN"/>
        </w:rPr>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66057F" w:rsidRPr="0066057F" w:rsidRDefault="0066057F" w:rsidP="0066057F">
      <w:pPr>
        <w:rPr>
          <w:rFonts w:eastAsia="Calibri"/>
          <w:bCs/>
          <w:highlight w:val="green"/>
          <w:u w:val="single"/>
          <w:lang w:eastAsia="zh-CN"/>
        </w:rPr>
      </w:pPr>
      <w:r w:rsidRPr="0066057F">
        <w:rPr>
          <w:rFonts w:eastAsia="Calibri"/>
          <w:sz w:val="14"/>
          <w:lang w:eastAsia="zh-CN"/>
        </w:rPr>
        <w:t xml:space="preserve">Despite these essential differences, </w:t>
      </w:r>
      <w:r w:rsidRPr="0066057F">
        <w:rPr>
          <w:rFonts w:eastAsia="Calibri"/>
          <w:bCs/>
          <w:u w:val="single"/>
          <w:lang w:eastAsia="zh-CN"/>
        </w:rPr>
        <w:t>it is possible</w:t>
      </w:r>
      <w:r w:rsidRPr="0066057F">
        <w:rPr>
          <w:rFonts w:eastAsia="Calibri"/>
          <w:sz w:val="14"/>
          <w:lang w:eastAsia="zh-CN"/>
        </w:rPr>
        <w:t xml:space="preserve">, through Coetzee's consideration of the danger of rendering the state's "vile mysteries the occasion of fantasy," </w:t>
      </w:r>
      <w:r w:rsidRPr="0066057F">
        <w:rPr>
          <w:rFonts w:eastAsia="Calibri"/>
          <w:bCs/>
          <w:u w:val="single"/>
          <w:lang w:eastAsia="zh-CN"/>
        </w:rPr>
        <w:t>to discern the properly ethical stakes involved in disrupting the prevailing politics of representation at work in instances of state violence</w:t>
      </w:r>
      <w:r w:rsidRPr="0066057F">
        <w:rPr>
          <w:rFonts w:eastAsia="Calibri"/>
          <w:sz w:val="14"/>
          <w:lang w:eastAsia="zh-CN"/>
        </w:rPr>
        <w:t xml:space="preserve">.9 </w:t>
      </w:r>
      <w:r w:rsidRPr="0066057F">
        <w:rPr>
          <w:rFonts w:eastAsia="Calibri"/>
          <w:bCs/>
          <w:highlight w:val="green"/>
          <w:u w:val="single"/>
          <w:lang w:eastAsia="zh-CN"/>
        </w:rPr>
        <w:t xml:space="preserve">Intervention must be careful to avoid complicity with the institutionally determined limits of discourse </w:t>
      </w:r>
      <w:r w:rsidRPr="0066057F">
        <w:rPr>
          <w:rFonts w:eastAsia="Calibri"/>
          <w:bCs/>
          <w:u w:val="single"/>
          <w:lang w:eastAsia="zh-CN"/>
        </w:rPr>
        <w:t>as it attempts to challenge an abhorrent, authoritarian legitimacy codified through the deafening silence of apartheid's dark chambers</w:t>
      </w:r>
      <w:r w:rsidRPr="0066057F">
        <w:rPr>
          <w:rFonts w:eastAsia="Calibri"/>
          <w:sz w:val="14"/>
          <w:szCs w:val="14"/>
          <w:lang w:eastAsia="zh-CN"/>
        </w:rPr>
        <w:t xml:space="preserve">, a challenge voiced on behalf of its smothered, suffering victims. </w:t>
      </w:r>
      <w:r w:rsidRPr="0066057F">
        <w:rPr>
          <w:rFonts w:eastAsia="Calibri"/>
          <w:bCs/>
          <w:u w:val="single"/>
          <w:lang w:eastAsia="zh-CN"/>
        </w:rPr>
        <w:t>Intervention in the politics of representation within the context of counterterrorism may similarly be understood as a matter of ethical concern;</w:t>
      </w:r>
      <w:r w:rsidRPr="0066057F">
        <w:rPr>
          <w:rFonts w:eastAsia="Calibri"/>
          <w:bCs/>
          <w:highlight w:val="green"/>
          <w:u w:val="single"/>
          <w:lang w:eastAsia="zh-CN"/>
        </w:rPr>
        <w:t xml:space="preserve"> </w:t>
      </w:r>
      <w:r w:rsidRPr="0066057F">
        <w:rPr>
          <w:rFonts w:eastAsia="Calibri"/>
          <w:b/>
          <w:bCs/>
          <w:highlight w:val="green"/>
          <w:u w:val="single"/>
          <w:lang w:eastAsia="zh-CN"/>
        </w:rPr>
        <w:t xml:space="preserve">such an intervention might defer criticism of </w:t>
      </w:r>
      <w:r w:rsidRPr="0066057F">
        <w:rPr>
          <w:rFonts w:eastAsia="Calibri"/>
          <w:b/>
          <w:bCs/>
          <w:u w:val="single"/>
          <w:lang w:eastAsia="zh-CN"/>
        </w:rPr>
        <w:t xml:space="preserve">the historical foundations of both state and non-state </w:t>
      </w:r>
      <w:r w:rsidRPr="0066057F">
        <w:rPr>
          <w:rFonts w:eastAsia="Calibri"/>
          <w:b/>
          <w:bCs/>
          <w:highlight w:val="green"/>
          <w:u w:val="single"/>
          <w:lang w:eastAsia="zh-CN"/>
        </w:rPr>
        <w:t>violence by emphasizing specific aberrations</w:t>
      </w:r>
      <w:r w:rsidRPr="0066057F">
        <w:rPr>
          <w:rFonts w:eastAsia="Calibri"/>
          <w:bCs/>
          <w:highlight w:val="green"/>
          <w:u w:val="single"/>
          <w:lang w:eastAsia="zh-CN"/>
        </w:rPr>
        <w:t xml:space="preserve"> </w:t>
      </w:r>
      <w:r w:rsidRPr="0066057F">
        <w:rPr>
          <w:rFonts w:eastAsia="Calibri"/>
          <w:sz w:val="14"/>
          <w:szCs w:val="14"/>
          <w:lang w:eastAsia="zh-CN"/>
        </w:rPr>
        <w:t>like those of Abu Ghraib</w:t>
      </w:r>
      <w:r w:rsidRPr="0066057F">
        <w:rPr>
          <w:rFonts w:eastAsia="Calibri"/>
          <w:bCs/>
          <w:u w:val="single"/>
          <w:lang w:eastAsia="zh-CN"/>
        </w:rPr>
        <w:t xml:space="preserve">, </w:t>
      </w:r>
      <w:r w:rsidRPr="0066057F">
        <w:rPr>
          <w:rFonts w:eastAsia="Calibri"/>
          <w:b/>
          <w:bCs/>
          <w:highlight w:val="green"/>
          <w:u w:val="single"/>
          <w:lang w:eastAsia="zh-CN"/>
        </w:rPr>
        <w:t>risking an accidental complicity with larger world-ordering projects such as the war on terror.</w:t>
      </w:r>
      <w:r w:rsidRPr="0066057F">
        <w:rPr>
          <w:rFonts w:eastAsia="Calibri"/>
          <w:bCs/>
          <w:highlight w:val="green"/>
          <w:u w:val="single"/>
          <w:lang w:eastAsia="zh-CN"/>
        </w:rPr>
        <w:t xml:space="preserve"> Or, intervention may prioritize the </w:t>
      </w:r>
      <w:r w:rsidRPr="0066057F">
        <w:rPr>
          <w:rFonts w:eastAsia="Calibri"/>
          <w:bCs/>
          <w:u w:val="single"/>
          <w:lang w:eastAsia="zh-CN"/>
        </w:rPr>
        <w:t xml:space="preserve">deficiencies and </w:t>
      </w:r>
      <w:r w:rsidRPr="0066057F">
        <w:rPr>
          <w:rFonts w:eastAsia="Calibri"/>
          <w:bCs/>
          <w:highlight w:val="green"/>
          <w:u w:val="single"/>
          <w:lang w:eastAsia="zh-CN"/>
        </w:rPr>
        <w:t xml:space="preserve">contradictions within a </w:t>
      </w:r>
      <w:r w:rsidRPr="0066057F">
        <w:rPr>
          <w:rFonts w:eastAsia="Calibri"/>
          <w:bCs/>
          <w:u w:val="single"/>
          <w:lang w:eastAsia="zh-CN"/>
        </w:rPr>
        <w:t xml:space="preserve">war-fighting </w:t>
      </w:r>
      <w:r w:rsidRPr="0066057F">
        <w:rPr>
          <w:rFonts w:eastAsia="Calibri"/>
          <w:bCs/>
          <w:highlight w:val="green"/>
          <w:u w:val="single"/>
          <w:lang w:eastAsia="zh-CN"/>
        </w:rPr>
        <w:t xml:space="preserve">narrative reliant upon </w:t>
      </w:r>
      <w:r w:rsidRPr="0066057F">
        <w:rPr>
          <w:rFonts w:eastAsia="Calibri"/>
          <w:bCs/>
          <w:u w:val="single"/>
          <w:lang w:eastAsia="zh-CN"/>
        </w:rPr>
        <w:t xml:space="preserve">simplistic moral </w:t>
      </w:r>
      <w:r w:rsidRPr="0066057F">
        <w:rPr>
          <w:rFonts w:eastAsia="Calibri"/>
          <w:bCs/>
          <w:highlight w:val="green"/>
          <w:u w:val="single"/>
          <w:lang w:eastAsia="zh-CN"/>
        </w:rPr>
        <w:t xml:space="preserve">judgments such </w:t>
      </w:r>
      <w:r w:rsidRPr="0066057F">
        <w:rPr>
          <w:rFonts w:eastAsia="Calibri"/>
          <w:bCs/>
          <w:u w:val="single"/>
          <w:lang w:eastAsia="zh-CN"/>
        </w:rPr>
        <w:t xml:space="preserve">as those discerning the </w:t>
      </w:r>
      <w:r w:rsidRPr="0066057F">
        <w:rPr>
          <w:rFonts w:eastAsia="Calibri"/>
          <w:bCs/>
          <w:highlight w:val="green"/>
          <w:u w:val="single"/>
          <w:lang w:eastAsia="zh-CN"/>
        </w:rPr>
        <w:t xml:space="preserve">"good" from </w:t>
      </w:r>
      <w:r w:rsidRPr="0066057F">
        <w:rPr>
          <w:rFonts w:eastAsia="Calibri"/>
          <w:bCs/>
          <w:u w:val="single"/>
          <w:lang w:eastAsia="zh-CN"/>
        </w:rPr>
        <w:t xml:space="preserve">the </w:t>
      </w:r>
      <w:r w:rsidRPr="0066057F">
        <w:rPr>
          <w:rFonts w:eastAsia="Calibri"/>
          <w:bCs/>
          <w:highlight w:val="green"/>
          <w:u w:val="single"/>
          <w:lang w:eastAsia="zh-CN"/>
        </w:rPr>
        <w:t>"evil" or "freedom" from "tyranny."</w:t>
      </w:r>
    </w:p>
    <w:p w:rsidR="0066057F" w:rsidRPr="0066057F" w:rsidRDefault="0066057F" w:rsidP="0066057F">
      <w:pPr>
        <w:rPr>
          <w:rFonts w:eastAsia="Calibri"/>
          <w:bCs/>
          <w:highlight w:val="green"/>
          <w:u w:val="single"/>
          <w:lang w:eastAsia="zh-CN"/>
        </w:rPr>
      </w:pPr>
      <w:r w:rsidRPr="0066057F">
        <w:rPr>
          <w:rFonts w:eastAsia="Calibri"/>
          <w:bCs/>
          <w:highlight w:val="green"/>
          <w:u w:val="single"/>
          <w:lang w:eastAsia="zh-CN"/>
        </w:rPr>
        <w:t>Either strategy is</w:t>
      </w:r>
      <w:r w:rsidRPr="0066057F">
        <w:rPr>
          <w:rFonts w:eastAsia="Calibri"/>
          <w:sz w:val="14"/>
          <w:highlight w:val="green"/>
          <w:lang w:eastAsia="zh-CN"/>
        </w:rPr>
        <w:t xml:space="preserve"> </w:t>
      </w:r>
      <w:r w:rsidRPr="0066057F">
        <w:rPr>
          <w:rFonts w:eastAsia="Calibri"/>
          <w:sz w:val="14"/>
          <w:lang w:eastAsia="zh-CN"/>
        </w:rPr>
        <w:t xml:space="preserve">necessarily </w:t>
      </w:r>
      <w:r w:rsidRPr="0066057F">
        <w:rPr>
          <w:rFonts w:eastAsia="Calibri"/>
          <w:bCs/>
          <w:highlight w:val="green"/>
          <w:u w:val="single"/>
          <w:lang w:eastAsia="zh-CN"/>
        </w:rPr>
        <w:t>insufficient</w:t>
      </w:r>
      <w:r w:rsidRPr="0066057F">
        <w:rPr>
          <w:rFonts w:eastAsia="Calibri"/>
          <w:sz w:val="14"/>
          <w:lang w:eastAsia="zh-CN"/>
        </w:rPr>
        <w:t>. That is, in order to determine the nature of what might be called an ethical concern for the representational practices surrounding torture and the war on terror</w:t>
      </w:r>
      <w:r w:rsidRPr="0066057F">
        <w:rPr>
          <w:rFonts w:eastAsia="Calibri"/>
          <w:bCs/>
          <w:u w:val="single"/>
          <w:lang w:eastAsia="zh-CN"/>
        </w:rPr>
        <w:t xml:space="preserve">, </w:t>
      </w:r>
      <w:r w:rsidRPr="0066057F">
        <w:rPr>
          <w:rFonts w:eastAsia="Calibri"/>
          <w:bCs/>
          <w:highlight w:val="green"/>
          <w:u w:val="single"/>
          <w:lang w:eastAsia="zh-CN"/>
        </w:rPr>
        <w:t xml:space="preserve">it is not enough to </w:t>
      </w:r>
      <w:r w:rsidRPr="0066057F">
        <w:rPr>
          <w:rFonts w:eastAsia="Calibri"/>
          <w:bCs/>
          <w:u w:val="single"/>
          <w:lang w:eastAsia="zh-CN"/>
        </w:rPr>
        <w:t xml:space="preserve">simply </w:t>
      </w:r>
      <w:r w:rsidRPr="0066057F">
        <w:rPr>
          <w:rFonts w:eastAsia="Calibri"/>
          <w:bCs/>
          <w:highlight w:val="green"/>
          <w:u w:val="single"/>
          <w:lang w:eastAsia="zh-CN"/>
        </w:rPr>
        <w:t xml:space="preserve">expose the contradictions </w:t>
      </w:r>
      <w:r w:rsidRPr="0066057F">
        <w:rPr>
          <w:rFonts w:eastAsia="Calibri"/>
          <w:bCs/>
          <w:u w:val="single"/>
          <w:lang w:eastAsia="zh-CN"/>
        </w:rPr>
        <w:t xml:space="preserve">inherent in this new global conflict, to reveal the contents and practices of the dark chamber. Once the details of the United States' politics of vengeance and the disturbing visual representation of the sovereign right to punish bleed into the field of public discourse, </w:t>
      </w:r>
      <w:r w:rsidRPr="0066057F">
        <w:rPr>
          <w:rFonts w:eastAsia="Calibri"/>
          <w:b/>
          <w:bCs/>
          <w:u w:val="single"/>
          <w:lang w:eastAsia="zh-CN"/>
        </w:rPr>
        <w:t xml:space="preserve">the </w:t>
      </w:r>
      <w:r w:rsidRPr="0066057F">
        <w:rPr>
          <w:rFonts w:eastAsia="Calibri"/>
          <w:b/>
          <w:bCs/>
          <w:highlight w:val="green"/>
          <w:u w:val="single"/>
          <w:lang w:eastAsia="zh-CN"/>
        </w:rPr>
        <w:t xml:space="preserve">task </w:t>
      </w:r>
      <w:r w:rsidRPr="0066057F">
        <w:rPr>
          <w:rFonts w:eastAsia="Calibri"/>
          <w:b/>
          <w:bCs/>
          <w:highlight w:val="green"/>
          <w:u w:val="single"/>
          <w:lang w:eastAsia="zh-CN"/>
        </w:rPr>
        <w:lastRenderedPageBreak/>
        <w:t xml:space="preserve">of critique concerns how to respond to this broken silence without instantiating a new </w:t>
      </w:r>
      <w:r w:rsidRPr="0066057F">
        <w:rPr>
          <w:rFonts w:eastAsia="Calibri"/>
          <w:b/>
          <w:bCs/>
          <w:u w:val="single"/>
          <w:lang w:eastAsia="zh-CN"/>
        </w:rPr>
        <w:t xml:space="preserve">or more dangerous </w:t>
      </w:r>
      <w:r w:rsidRPr="0066057F">
        <w:rPr>
          <w:rFonts w:eastAsia="Calibri"/>
          <w:b/>
          <w:bCs/>
          <w:highlight w:val="green"/>
          <w:u w:val="single"/>
          <w:lang w:eastAsia="zh-CN"/>
        </w:rPr>
        <w:t>violence against that which was previously hidden</w:t>
      </w:r>
      <w:r w:rsidRPr="0066057F">
        <w:rPr>
          <w:rFonts w:eastAsia="Calibri"/>
          <w:bCs/>
          <w:highlight w:val="green"/>
          <w:u w:val="single"/>
          <w:lang w:eastAsia="zh-CN"/>
        </w:rPr>
        <w:t>.</w:t>
      </w:r>
    </w:p>
    <w:p w:rsidR="0066057F" w:rsidRPr="0066057F" w:rsidRDefault="0066057F" w:rsidP="0066057F">
      <w:pPr>
        <w:rPr>
          <w:rFonts w:eastAsia="Calibri"/>
          <w:sz w:val="14"/>
          <w:lang w:eastAsia="zh-CN"/>
        </w:rPr>
      </w:pPr>
      <w:r w:rsidRPr="0066057F">
        <w:rPr>
          <w:rFonts w:eastAsia="Calibri"/>
          <w:bCs/>
          <w:u w:val="single"/>
          <w:lang w:eastAsia="zh-CN"/>
        </w:rPr>
        <w:t>As</w:t>
      </w:r>
      <w:r w:rsidRPr="0066057F">
        <w:rPr>
          <w:rFonts w:eastAsia="Calibri"/>
          <w:sz w:val="14"/>
          <w:lang w:eastAsia="zh-CN"/>
        </w:rPr>
        <w:t xml:space="preserve"> increasingly disturbing </w:t>
      </w:r>
      <w:r w:rsidRPr="0066057F">
        <w:rPr>
          <w:rFonts w:eastAsia="Calibri"/>
          <w:bCs/>
          <w:u w:val="single"/>
          <w:lang w:eastAsia="zh-CN"/>
        </w:rPr>
        <w:t xml:space="preserve">information regarding specific detention and interrogation practices within the war on terror is revealed, </w:t>
      </w:r>
      <w:r w:rsidRPr="0066057F">
        <w:rPr>
          <w:rFonts w:eastAsia="Calibri"/>
          <w:bCs/>
          <w:highlight w:val="green"/>
          <w:u w:val="single"/>
          <w:lang w:eastAsia="zh-CN"/>
        </w:rPr>
        <w:t xml:space="preserve">the danger of reproducing </w:t>
      </w:r>
      <w:r w:rsidRPr="0066057F">
        <w:rPr>
          <w:rFonts w:eastAsia="Calibri"/>
          <w:bCs/>
          <w:u w:val="single"/>
          <w:lang w:eastAsia="zh-CN"/>
        </w:rPr>
        <w:t xml:space="preserve">or merely dislocating </w:t>
      </w:r>
      <w:r w:rsidRPr="0066057F">
        <w:rPr>
          <w:rFonts w:eastAsia="Calibri"/>
          <w:bCs/>
          <w:highlight w:val="green"/>
          <w:u w:val="single"/>
          <w:lang w:eastAsia="zh-CN"/>
        </w:rPr>
        <w:t>representational violence</w:t>
      </w:r>
      <w:r w:rsidRPr="0066057F">
        <w:rPr>
          <w:rFonts w:eastAsia="Calibri"/>
          <w:sz w:val="14"/>
          <w:lang w:eastAsia="zh-CN"/>
        </w:rPr>
        <w:t xml:space="preserve">, especially in this context, </w:t>
      </w:r>
      <w:r w:rsidRPr="0066057F">
        <w:rPr>
          <w:rFonts w:eastAsia="Calibri"/>
          <w:bCs/>
          <w:highlight w:val="green"/>
          <w:u w:val="single"/>
          <w:lang w:eastAsia="zh-CN"/>
        </w:rPr>
        <w:t>is anything but abstract</w:t>
      </w:r>
      <w:r w:rsidRPr="0066057F">
        <w:rPr>
          <w:rFonts w:eastAsia="Calibri"/>
          <w:sz w:val="14"/>
          <w:lang w:eastAsia="zh-CN"/>
        </w:rPr>
        <w:t>.</w:t>
      </w:r>
    </w:p>
    <w:p w:rsidR="0066057F" w:rsidRPr="0066057F" w:rsidRDefault="0066057F" w:rsidP="0066057F">
      <w:pPr>
        <w:rPr>
          <w:rFonts w:eastAsiaTheme="minorEastAsia"/>
          <w:b/>
          <w:lang w:eastAsia="zh-CN"/>
        </w:rPr>
      </w:pPr>
    </w:p>
    <w:p w:rsidR="0066057F" w:rsidRPr="0066057F" w:rsidRDefault="0066057F" w:rsidP="0066057F">
      <w:pPr>
        <w:rPr>
          <w:rFonts w:eastAsia="Calibri"/>
          <w:b/>
          <w:lang w:eastAsia="zh-CN"/>
        </w:rPr>
      </w:pPr>
      <w:r w:rsidRPr="0066057F">
        <w:rPr>
          <w:rFonts w:eastAsia="Calibri"/>
          <w:b/>
          <w:lang w:eastAsia="zh-CN"/>
        </w:rPr>
        <w:t>EVEN if they can drive lawlessness out of the state, it is just recreated underground which makes the impacts worse</w:t>
      </w:r>
    </w:p>
    <w:p w:rsidR="0066057F" w:rsidRPr="0066057F" w:rsidRDefault="0066057F" w:rsidP="0066057F">
      <w:pPr>
        <w:rPr>
          <w:rFonts w:eastAsia="Calibri"/>
          <w:sz w:val="16"/>
          <w:szCs w:val="16"/>
          <w:lang w:eastAsia="zh-CN"/>
        </w:rPr>
      </w:pPr>
      <w:proofErr w:type="spellStart"/>
      <w:r w:rsidRPr="0066057F">
        <w:rPr>
          <w:rFonts w:eastAsia="Calibri"/>
          <w:b/>
          <w:lang w:eastAsia="zh-CN"/>
        </w:rPr>
        <w:t>Gorelick</w:t>
      </w:r>
      <w:proofErr w:type="spellEnd"/>
      <w:r w:rsidRPr="0066057F">
        <w:rPr>
          <w:rFonts w:eastAsia="Calibri"/>
          <w:b/>
          <w:lang w:eastAsia="zh-CN"/>
        </w:rPr>
        <w:t xml:space="preserve"> 08 </w:t>
      </w:r>
      <w:r w:rsidRPr="0066057F">
        <w:rPr>
          <w:rFonts w:eastAsia="Calibri"/>
          <w:sz w:val="16"/>
          <w:szCs w:val="16"/>
          <w:lang w:eastAsia="zh-CN"/>
        </w:rPr>
        <w:t xml:space="preserve">[Nathan </w:t>
      </w:r>
      <w:proofErr w:type="spellStart"/>
      <w:r w:rsidRPr="0066057F">
        <w:rPr>
          <w:rFonts w:eastAsia="Calibri"/>
          <w:sz w:val="16"/>
          <w:szCs w:val="16"/>
          <w:lang w:eastAsia="zh-CN"/>
        </w:rPr>
        <w:t>Gorelick</w:t>
      </w:r>
      <w:proofErr w:type="spellEnd"/>
      <w:r w:rsidRPr="0066057F">
        <w:rPr>
          <w:rFonts w:eastAsia="Calibri"/>
          <w:sz w:val="16"/>
          <w:szCs w:val="16"/>
          <w:lang w:eastAsia="zh-CN"/>
        </w:rPr>
        <w:t xml:space="preserve"> is a Ph.D. student of Comparative Literature at the State University of New York at Buffalo, where he holds a Presidential Fellowship. His research concerns theories of excess from </w:t>
      </w:r>
      <w:proofErr w:type="spellStart"/>
      <w:r w:rsidRPr="0066057F">
        <w:rPr>
          <w:rFonts w:eastAsia="Calibri"/>
          <w:sz w:val="16"/>
          <w:szCs w:val="16"/>
          <w:lang w:eastAsia="zh-CN"/>
        </w:rPr>
        <w:t>Blanchot</w:t>
      </w:r>
      <w:proofErr w:type="spellEnd"/>
      <w:r w:rsidRPr="0066057F">
        <w:rPr>
          <w:rFonts w:eastAsia="Calibri"/>
          <w:sz w:val="16"/>
          <w:szCs w:val="16"/>
          <w:lang w:eastAsia="zh-CN"/>
        </w:rPr>
        <w:t xml:space="preserve">, </w:t>
      </w:r>
      <w:proofErr w:type="spellStart"/>
      <w:r w:rsidRPr="0066057F">
        <w:rPr>
          <w:rFonts w:eastAsia="Calibri"/>
          <w:sz w:val="16"/>
          <w:szCs w:val="16"/>
          <w:lang w:eastAsia="zh-CN"/>
        </w:rPr>
        <w:t>Bataille</w:t>
      </w:r>
      <w:proofErr w:type="spellEnd"/>
      <w:r w:rsidRPr="0066057F">
        <w:rPr>
          <w:rFonts w:eastAsia="Calibri"/>
          <w:sz w:val="16"/>
          <w:szCs w:val="16"/>
          <w:lang w:eastAsia="zh-CN"/>
        </w:rPr>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66057F" w:rsidRPr="0066057F" w:rsidRDefault="0066057F" w:rsidP="0066057F">
      <w:pPr>
        <w:rPr>
          <w:rFonts w:eastAsia="Calibri"/>
          <w:sz w:val="14"/>
          <w:lang w:eastAsia="zh-CN"/>
        </w:rPr>
      </w:pPr>
      <w:r w:rsidRPr="0066057F">
        <w:rPr>
          <w:rFonts w:eastAsia="Calibri"/>
          <w:bCs/>
          <w:highlight w:val="green"/>
          <w:u w:val="single"/>
          <w:lang w:eastAsia="zh-CN"/>
        </w:rPr>
        <w:t>Extraordinary rendition</w:t>
      </w:r>
      <w:r w:rsidRPr="0066057F">
        <w:rPr>
          <w:rFonts w:eastAsia="Calibri"/>
          <w:bCs/>
          <w:u w:val="single"/>
          <w:lang w:eastAsia="zh-CN"/>
        </w:rPr>
        <w:t xml:space="preserve">, torture, the war on terror and the security of the state </w:t>
      </w:r>
      <w:r w:rsidRPr="0066057F">
        <w:rPr>
          <w:rFonts w:eastAsia="Calibri"/>
          <w:bCs/>
          <w:highlight w:val="green"/>
          <w:u w:val="single"/>
          <w:lang w:eastAsia="zh-CN"/>
        </w:rPr>
        <w:t xml:space="preserve">are </w:t>
      </w:r>
      <w:r w:rsidRPr="0066057F">
        <w:rPr>
          <w:rFonts w:eastAsia="Calibri"/>
          <w:bCs/>
          <w:u w:val="single"/>
          <w:lang w:eastAsia="zh-CN"/>
        </w:rPr>
        <w:t xml:space="preserve">thus various nodal </w:t>
      </w:r>
      <w:r w:rsidRPr="0066057F">
        <w:rPr>
          <w:rFonts w:eastAsia="Calibri"/>
          <w:bCs/>
          <w:highlight w:val="green"/>
          <w:u w:val="single"/>
          <w:lang w:eastAsia="zh-CN"/>
        </w:rPr>
        <w:t>points within the larger epistemology of liberal humanism</w:t>
      </w:r>
      <w:r w:rsidRPr="0066057F">
        <w:rPr>
          <w:rFonts w:eastAsia="Calibri"/>
          <w:sz w:val="14"/>
          <w:highlight w:val="green"/>
          <w:lang w:eastAsia="zh-CN"/>
        </w:rPr>
        <w:t xml:space="preserve"> </w:t>
      </w:r>
      <w:r w:rsidRPr="0066057F">
        <w:rPr>
          <w:rFonts w:eastAsia="Calibri"/>
          <w:sz w:val="14"/>
          <w:lang w:eastAsia="zh-CN"/>
        </w:rPr>
        <w:t xml:space="preserve">-- a humanism that produces its dark chambers in its flight from the black void at its own core. </w:t>
      </w:r>
      <w:proofErr w:type="spellStart"/>
      <w:r w:rsidRPr="0066057F">
        <w:rPr>
          <w:rFonts w:eastAsia="Calibri"/>
          <w:sz w:val="14"/>
          <w:lang w:eastAsia="zh-CN"/>
        </w:rPr>
        <w:t>Césaire's</w:t>
      </w:r>
      <w:proofErr w:type="spellEnd"/>
      <w:r w:rsidRPr="0066057F">
        <w:rPr>
          <w:rFonts w:eastAsia="Calibri"/>
          <w:sz w:val="14"/>
          <w:lang w:eastAsia="zh-CN"/>
        </w:rPr>
        <w:t xml:space="preserve"> "</w:t>
      </w:r>
      <w:proofErr w:type="spellStart"/>
      <w:r w:rsidRPr="0066057F">
        <w:rPr>
          <w:rFonts w:eastAsia="Calibri"/>
          <w:sz w:val="14"/>
          <w:lang w:eastAsia="zh-CN"/>
        </w:rPr>
        <w:t>thingification</w:t>
      </w:r>
      <w:proofErr w:type="spellEnd"/>
      <w:r w:rsidRPr="0066057F">
        <w:rPr>
          <w:rFonts w:eastAsia="Calibri"/>
          <w:sz w:val="14"/>
          <w:lang w:eastAsia="zh-CN"/>
        </w:rPr>
        <w:t xml:space="preserve">" is the product of this flight. </w:t>
      </w:r>
      <w:r w:rsidRPr="0066057F">
        <w:rPr>
          <w:rFonts w:eastAsia="Calibri"/>
          <w:b/>
          <w:bCs/>
          <w:highlight w:val="green"/>
          <w:u w:val="single"/>
          <w:lang w:eastAsia="zh-CN"/>
        </w:rPr>
        <w:t xml:space="preserve">It would therefore be misguided to assume that the violence endemic to the war on terror can be cured by simply exposing </w:t>
      </w:r>
      <w:r w:rsidRPr="0066057F">
        <w:rPr>
          <w:rFonts w:eastAsia="Calibri"/>
          <w:b/>
          <w:bCs/>
          <w:u w:val="single"/>
          <w:lang w:eastAsia="zh-CN"/>
        </w:rPr>
        <w:t xml:space="preserve">its </w:t>
      </w:r>
      <w:r w:rsidRPr="0066057F">
        <w:rPr>
          <w:rFonts w:eastAsia="Calibri"/>
          <w:b/>
          <w:bCs/>
          <w:highlight w:val="green"/>
          <w:u w:val="single"/>
          <w:lang w:eastAsia="zh-CN"/>
        </w:rPr>
        <w:t>contradictions</w:t>
      </w:r>
      <w:r w:rsidRPr="0066057F">
        <w:rPr>
          <w:rFonts w:eastAsia="Calibri"/>
          <w:sz w:val="14"/>
          <w:lang w:eastAsia="zh-CN"/>
        </w:rPr>
        <w:t>. If images from Abu Ghraib become a common rallying cry against American militarism for disparate political factions around the globe, this cry is unheeded</w:t>
      </w:r>
      <w:r w:rsidRPr="0066057F">
        <w:rPr>
          <w:rFonts w:eastAsia="Calibri"/>
          <w:sz w:val="14"/>
          <w:highlight w:val="green"/>
          <w:lang w:eastAsia="zh-CN"/>
        </w:rPr>
        <w:t xml:space="preserve">. </w:t>
      </w:r>
      <w:r w:rsidRPr="0066057F">
        <w:rPr>
          <w:rFonts w:eastAsia="Calibri"/>
          <w:bCs/>
          <w:highlight w:val="green"/>
          <w:u w:val="single"/>
          <w:lang w:eastAsia="zh-CN"/>
        </w:rPr>
        <w:t xml:space="preserve">If legal challenges to </w:t>
      </w:r>
      <w:r w:rsidRPr="0066057F">
        <w:rPr>
          <w:rFonts w:eastAsia="Calibri"/>
          <w:bCs/>
          <w:u w:val="single"/>
          <w:lang w:eastAsia="zh-CN"/>
        </w:rPr>
        <w:t xml:space="preserve">abominable </w:t>
      </w:r>
      <w:r w:rsidRPr="0066057F">
        <w:rPr>
          <w:rFonts w:eastAsia="Calibri"/>
          <w:bCs/>
          <w:highlight w:val="green"/>
          <w:u w:val="single"/>
          <w:lang w:eastAsia="zh-CN"/>
        </w:rPr>
        <w:t>state violence are successful</w:t>
      </w:r>
      <w:r w:rsidRPr="0066057F">
        <w:rPr>
          <w:rFonts w:eastAsia="Calibri"/>
          <w:bCs/>
          <w:u w:val="single"/>
          <w:lang w:eastAsia="zh-CN"/>
        </w:rPr>
        <w:t>,</w:t>
      </w:r>
      <w:r w:rsidRPr="0066057F">
        <w:rPr>
          <w:rFonts w:eastAsia="Calibri"/>
          <w:sz w:val="14"/>
          <w:lang w:eastAsia="zh-CN"/>
        </w:rPr>
        <w:t xml:space="preserve"> inventive re-interpretations of the law emerge, or </w:t>
      </w:r>
      <w:r w:rsidRPr="0066057F">
        <w:rPr>
          <w:rFonts w:eastAsia="Calibri"/>
          <w:bCs/>
          <w:highlight w:val="green"/>
          <w:u w:val="single"/>
          <w:lang w:eastAsia="zh-CN"/>
        </w:rPr>
        <w:t xml:space="preserve">lawlessness is simply driven underground. </w:t>
      </w:r>
      <w:r w:rsidRPr="0066057F">
        <w:rPr>
          <w:rFonts w:eastAsia="Calibri"/>
          <w:b/>
          <w:bCs/>
          <w:highlight w:val="green"/>
          <w:u w:val="single"/>
          <w:lang w:eastAsia="zh-CN"/>
        </w:rPr>
        <w:t>Instead,</w:t>
      </w:r>
      <w:r w:rsidRPr="0066057F">
        <w:rPr>
          <w:rFonts w:eastAsia="Calibri"/>
          <w:bCs/>
          <w:highlight w:val="green"/>
          <w:u w:val="single"/>
          <w:lang w:eastAsia="zh-CN"/>
        </w:rPr>
        <w:t xml:space="preserve"> </w:t>
      </w:r>
      <w:r w:rsidRPr="0066057F">
        <w:rPr>
          <w:rFonts w:eastAsia="Calibri"/>
          <w:b/>
          <w:bCs/>
          <w:highlight w:val="green"/>
          <w:u w:val="single"/>
          <w:lang w:eastAsia="zh-CN"/>
        </w:rPr>
        <w:t>it is necessary to challenge the systems of thought from which these practices emerge; the task of criticism must be to interrupt the epistemology of the burrow</w:t>
      </w:r>
      <w:r w:rsidRPr="0066057F">
        <w:rPr>
          <w:rFonts w:eastAsia="Calibri"/>
          <w:sz w:val="14"/>
          <w:highlight w:val="green"/>
          <w:lang w:eastAsia="zh-CN"/>
        </w:rPr>
        <w:t>.</w:t>
      </w:r>
    </w:p>
    <w:p w:rsidR="0066057F" w:rsidRPr="0066057F" w:rsidRDefault="0066057F" w:rsidP="0066057F">
      <w:pPr>
        <w:rPr>
          <w:rFonts w:eastAsia="Calibri"/>
          <w:sz w:val="14"/>
          <w:szCs w:val="14"/>
          <w:lang w:eastAsia="zh-CN"/>
        </w:rPr>
      </w:pPr>
      <w:r w:rsidRPr="0066057F">
        <w:rPr>
          <w:rFonts w:eastAsia="Calibri"/>
          <w:bCs/>
          <w:u w:val="single"/>
          <w:lang w:eastAsia="zh-CN"/>
        </w:rPr>
        <w:t>The dark chamber</w:t>
      </w:r>
      <w:r w:rsidRPr="0066057F">
        <w:rPr>
          <w:rFonts w:eastAsia="Calibri"/>
          <w:sz w:val="14"/>
          <w:lang w:eastAsia="zh-CN"/>
        </w:rPr>
        <w:t xml:space="preserve"> (extraordinary rendition) </w:t>
      </w:r>
      <w:r w:rsidRPr="0066057F">
        <w:rPr>
          <w:rFonts w:eastAsia="Calibri"/>
          <w:bCs/>
          <w:u w:val="single"/>
          <w:lang w:eastAsia="zh-CN"/>
        </w:rPr>
        <w:t>ought to be understood as a metaphor for this epistemology, and ethical criticism must expose the totality of violence</w:t>
      </w:r>
      <w:r w:rsidRPr="0066057F">
        <w:rPr>
          <w:rFonts w:eastAsia="Calibri"/>
          <w:sz w:val="14"/>
          <w:lang w:eastAsia="zh-CN"/>
        </w:rPr>
        <w:t xml:space="preserve"> that this metaphor represents without enabling morally totalizing recuperations of the larger world ordering project currently embodied and deployed by the United States. </w:t>
      </w:r>
      <w:r w:rsidRPr="0066057F">
        <w:rPr>
          <w:rFonts w:eastAsia="Calibri"/>
          <w:bCs/>
          <w:u w:val="single"/>
          <w:lang w:eastAsia="zh-CN"/>
        </w:rPr>
        <w:t>Such a project entails a reconfiguration of the political terrain</w:t>
      </w:r>
      <w:r w:rsidRPr="0066057F">
        <w:rPr>
          <w:rFonts w:eastAsia="Calibri"/>
          <w:sz w:val="14"/>
          <w:lang w:eastAsia="zh-CN"/>
        </w:rPr>
        <w:t xml:space="preserve">, or a reconstitution of the limits of political antagonism, but it also implies the need for an even more profound challenge to the ways in which discourses and representations of "self" and "other" are constituted. The task is not simple: as Michael J. Shapiro suggests, "Recognition of the extraordinary lengths to which one must go to challenge a given structure of intelligibility, to intervene in resident meanings by bringing what is silent and </w:t>
      </w:r>
      <w:proofErr w:type="spellStart"/>
      <w:r w:rsidRPr="0066057F">
        <w:rPr>
          <w:rFonts w:eastAsia="Calibri"/>
          <w:sz w:val="14"/>
          <w:lang w:eastAsia="zh-CN"/>
        </w:rPr>
        <w:t>unglimpsed</w:t>
      </w:r>
      <w:proofErr w:type="spellEnd"/>
      <w:r w:rsidRPr="0066057F">
        <w:rPr>
          <w:rFonts w:eastAsia="Calibri"/>
          <w:sz w:val="14"/>
          <w:lang w:eastAsia="zh-CN"/>
        </w:rPr>
        <w:t xml:space="preserve"> into focus, is an essential step toward opening up possibilities for a politics and ethics of discourse."45 If, however, an ethical regard is rendered possible through the work of rigorous critique -- through the establishment of a critical distance between the critic and the object of </w:t>
      </w:r>
      <w:r w:rsidRPr="0066057F">
        <w:rPr>
          <w:rFonts w:eastAsia="Calibri"/>
          <w:sz w:val="14"/>
          <w:szCs w:val="14"/>
          <w:lang w:eastAsia="zh-CN"/>
        </w:rPr>
        <w:t>criticism -then the question for critique concerns the very nature of the ethical itself.</w:t>
      </w:r>
    </w:p>
    <w:p w:rsidR="0066057F" w:rsidRPr="0066057F" w:rsidRDefault="0066057F" w:rsidP="0066057F">
      <w:pPr>
        <w:rPr>
          <w:rFonts w:eastAsia="Calibri"/>
          <w:lang w:eastAsia="zh-CN"/>
        </w:rPr>
      </w:pPr>
      <w:r w:rsidRPr="0066057F">
        <w:rPr>
          <w:rFonts w:eastAsia="Calibri"/>
          <w:sz w:val="14"/>
          <w:szCs w:val="14"/>
          <w:lang w:eastAsia="zh-CN"/>
        </w:rPr>
        <w:t>Because the crisis in representation by which the dark chamber is constantly being suppressed is constitutive of politics as such, then the problem, as Coetzee reminds us, is "how not to play the game by the rules of the state, how to establish one's own authority, how to imagine torture and death on one's own terms."46 Coetzee's suggestion that torture and death might be "imagined" implies that an effective intervention should not adopt a strategy of representational verisimilitude -- the goal should not be to take and disseminate photographs of Uzbek or Russian torture chambers, or to produce comprehensive, anatomical descriptions of horrendous state-sanctioned violence. Such efforts risk a different kind of satisfaction than that which is demonstrated by a smiling prison guard at Abu Ghraib, a voyeuristic pleasure in consuming images of a suffering other and a dangerous appropriation of that suffering as something to be easily understood and made one's own.</w:t>
      </w:r>
      <w:r w:rsidRPr="0066057F">
        <w:rPr>
          <w:rFonts w:eastAsia="Calibri"/>
          <w:bCs/>
          <w:sz w:val="14"/>
          <w:szCs w:val="14"/>
          <w:u w:val="single"/>
          <w:lang w:eastAsia="zh-CN"/>
        </w:rPr>
        <w:t xml:space="preserve"> </w:t>
      </w:r>
      <w:r w:rsidRPr="0066057F">
        <w:rPr>
          <w:rFonts w:eastAsia="Calibri"/>
          <w:bCs/>
          <w:highlight w:val="green"/>
          <w:u w:val="single"/>
          <w:lang w:eastAsia="zh-CN"/>
        </w:rPr>
        <w:t xml:space="preserve">The image </w:t>
      </w:r>
      <w:r w:rsidRPr="0066057F">
        <w:rPr>
          <w:rFonts w:eastAsia="Calibri"/>
          <w:bCs/>
          <w:u w:val="single"/>
          <w:lang w:eastAsia="zh-CN"/>
        </w:rPr>
        <w:t xml:space="preserve">thus </w:t>
      </w:r>
      <w:proofErr w:type="spellStart"/>
      <w:r w:rsidRPr="0066057F">
        <w:rPr>
          <w:rFonts w:eastAsia="Calibri"/>
          <w:bCs/>
          <w:u w:val="single"/>
          <w:lang w:eastAsia="zh-CN"/>
        </w:rPr>
        <w:t>commodified</w:t>
      </w:r>
      <w:proofErr w:type="spellEnd"/>
      <w:r w:rsidRPr="0066057F">
        <w:rPr>
          <w:rFonts w:eastAsia="Calibri"/>
          <w:bCs/>
          <w:u w:val="single"/>
          <w:lang w:eastAsia="zh-CN"/>
        </w:rPr>
        <w:t xml:space="preserve">, its subject's pain </w:t>
      </w:r>
      <w:r w:rsidRPr="0066057F">
        <w:rPr>
          <w:rFonts w:eastAsia="Calibri"/>
          <w:bCs/>
          <w:highlight w:val="green"/>
          <w:u w:val="single"/>
          <w:lang w:eastAsia="zh-CN"/>
        </w:rPr>
        <w:t>is reduced to a political bargaining chip</w:t>
      </w:r>
      <w:r w:rsidRPr="0066057F">
        <w:rPr>
          <w:rFonts w:eastAsia="Calibri"/>
          <w:bCs/>
          <w:u w:val="single"/>
          <w:lang w:eastAsia="zh-CN"/>
        </w:rPr>
        <w:t xml:space="preserve">, a source for aesthetic elaboration, a sensational news item; </w:t>
      </w:r>
      <w:r w:rsidRPr="0066057F">
        <w:rPr>
          <w:rFonts w:eastAsia="Calibri"/>
          <w:bCs/>
          <w:highlight w:val="green"/>
          <w:u w:val="single"/>
          <w:lang w:eastAsia="zh-CN"/>
        </w:rPr>
        <w:t xml:space="preserve">the singularly </w:t>
      </w:r>
      <w:proofErr w:type="spellStart"/>
      <w:r w:rsidRPr="0066057F">
        <w:rPr>
          <w:rFonts w:eastAsia="Calibri"/>
          <w:bCs/>
          <w:highlight w:val="green"/>
          <w:u w:val="single"/>
          <w:lang w:eastAsia="zh-CN"/>
        </w:rPr>
        <w:t>unrepresentable</w:t>
      </w:r>
      <w:proofErr w:type="spellEnd"/>
      <w:r w:rsidRPr="0066057F">
        <w:rPr>
          <w:rFonts w:eastAsia="Calibri"/>
          <w:bCs/>
          <w:highlight w:val="green"/>
          <w:u w:val="single"/>
          <w:lang w:eastAsia="zh-CN"/>
        </w:rPr>
        <w:t xml:space="preserve"> experience of torture </w:t>
      </w:r>
      <w:r w:rsidRPr="0066057F">
        <w:rPr>
          <w:rFonts w:eastAsia="Calibri"/>
          <w:bCs/>
          <w:u w:val="single"/>
          <w:lang w:eastAsia="zh-CN"/>
        </w:rPr>
        <w:t xml:space="preserve">-- the reason for which it is inexcusable -- </w:t>
      </w:r>
      <w:r w:rsidRPr="0066057F">
        <w:rPr>
          <w:rFonts w:eastAsia="Calibri"/>
          <w:bCs/>
          <w:highlight w:val="green"/>
          <w:u w:val="single"/>
          <w:lang w:eastAsia="zh-CN"/>
        </w:rPr>
        <w:t>is polluted by its representation</w:t>
      </w:r>
      <w:r w:rsidRPr="0066057F">
        <w:rPr>
          <w:rFonts w:eastAsia="Calibri"/>
          <w:lang w:eastAsia="zh-CN"/>
        </w:rPr>
        <w:t>.</w:t>
      </w:r>
    </w:p>
    <w:p w:rsidR="0066057F" w:rsidRPr="0066057F" w:rsidRDefault="0066057F" w:rsidP="0066057F">
      <w:pPr>
        <w:rPr>
          <w:rFonts w:eastAsiaTheme="minorEastAsia"/>
          <w:b/>
          <w:lang w:eastAsia="zh-CN"/>
        </w:rPr>
      </w:pPr>
    </w:p>
    <w:p w:rsidR="0066057F" w:rsidRPr="0066057F" w:rsidRDefault="0066057F" w:rsidP="0066057F">
      <w:pPr>
        <w:rPr>
          <w:rFonts w:eastAsiaTheme="minorEastAsia"/>
          <w:b/>
          <w:lang w:eastAsia="zh-CN"/>
        </w:rPr>
      </w:pPr>
      <w:r w:rsidRPr="0066057F">
        <w:rPr>
          <w:rFonts w:eastAsiaTheme="minorEastAsia"/>
          <w:b/>
          <w:lang w:eastAsia="zh-CN"/>
        </w:rPr>
        <w:t xml:space="preserve">Framing issue – all of their claims of inevitability are used to hide genocide </w:t>
      </w:r>
    </w:p>
    <w:p w:rsidR="0066057F" w:rsidRPr="0066057F" w:rsidRDefault="0066057F" w:rsidP="0066057F">
      <w:pPr>
        <w:rPr>
          <w:rFonts w:eastAsiaTheme="minorEastAsia"/>
          <w:lang w:eastAsia="zh-CN"/>
        </w:rPr>
      </w:pPr>
      <w:r w:rsidRPr="0066057F">
        <w:rPr>
          <w:rFonts w:eastAsiaTheme="minorEastAsia"/>
          <w:b/>
          <w:lang w:eastAsia="zh-CN"/>
        </w:rPr>
        <w:t>Herbert 03</w:t>
      </w:r>
      <w:r w:rsidRPr="0066057F">
        <w:rPr>
          <w:rFonts w:eastAsiaTheme="minorEastAsia"/>
          <w:sz w:val="16"/>
          <w:lang w:eastAsia="zh-CN"/>
        </w:rPr>
        <w:t xml:space="preserve"> Brent, </w:t>
      </w:r>
      <w:r w:rsidRPr="0066057F">
        <w:rPr>
          <w:rFonts w:eastAsiaTheme="minorEastAsia"/>
          <w:sz w:val="16"/>
          <w:szCs w:val="16"/>
          <w:lang w:eastAsia="zh-CN"/>
        </w:rPr>
        <w:t xml:space="preserve">The Genocidal Mentality </w:t>
      </w:r>
      <w:proofErr w:type="spellStart"/>
      <w:r w:rsidRPr="0066057F">
        <w:rPr>
          <w:rFonts w:eastAsiaTheme="minorEastAsia"/>
          <w:sz w:val="16"/>
          <w:szCs w:val="16"/>
          <w:lang w:eastAsia="zh-CN"/>
        </w:rPr>
        <w:t>Pt</w:t>
      </w:r>
      <w:proofErr w:type="spellEnd"/>
      <w:r w:rsidRPr="0066057F">
        <w:rPr>
          <w:rFonts w:eastAsiaTheme="minorEastAsia"/>
          <w:sz w:val="16"/>
          <w:szCs w:val="16"/>
          <w:lang w:eastAsia="zh-CN"/>
        </w:rPr>
        <w:t xml:space="preserve"> 3: In defense of Idealistic Moralism </w:t>
      </w:r>
      <w:proofErr w:type="spellStart"/>
      <w:r w:rsidRPr="0066057F">
        <w:rPr>
          <w:rFonts w:eastAsiaTheme="minorEastAsia"/>
          <w:sz w:val="16"/>
          <w:szCs w:val="16"/>
          <w:lang w:eastAsia="zh-CN"/>
        </w:rPr>
        <w:t>vs</w:t>
      </w:r>
      <w:proofErr w:type="spellEnd"/>
      <w:r w:rsidRPr="0066057F">
        <w:rPr>
          <w:rFonts w:eastAsiaTheme="minorEastAsia"/>
          <w:sz w:val="16"/>
          <w:szCs w:val="16"/>
          <w:lang w:eastAsia="zh-CN"/>
        </w:rPr>
        <w:t xml:space="preserve"> 'Pragmatism' http://portland.indymedia.org/en/2003/10/273190.shtml</w:t>
      </w:r>
    </w:p>
    <w:p w:rsidR="0066057F" w:rsidRPr="0066057F" w:rsidRDefault="0066057F" w:rsidP="0066057F">
      <w:pPr>
        <w:rPr>
          <w:rFonts w:eastAsiaTheme="minorEastAsia"/>
          <w:sz w:val="16"/>
          <w:lang w:eastAsia="zh-CN"/>
        </w:rPr>
      </w:pPr>
      <w:r w:rsidRPr="0066057F">
        <w:rPr>
          <w:rFonts w:eastAsiaTheme="minorEastAsia"/>
          <w:bCs/>
          <w:highlight w:val="green"/>
          <w:u w:val="single"/>
          <w:lang w:eastAsia="zh-CN"/>
        </w:rPr>
        <w:t xml:space="preserve">Genocidal ideology can be </w:t>
      </w:r>
      <w:r w:rsidRPr="0066057F">
        <w:rPr>
          <w:rFonts w:eastAsiaTheme="minorEastAsia"/>
          <w:bCs/>
          <w:u w:val="single"/>
          <w:lang w:eastAsia="zh-CN"/>
        </w:rPr>
        <w:t xml:space="preserve">found to be </w:t>
      </w:r>
      <w:r w:rsidRPr="0066057F">
        <w:rPr>
          <w:rFonts w:eastAsiaTheme="minorEastAsia"/>
          <w:bCs/>
          <w:highlight w:val="green"/>
          <w:u w:val="single"/>
          <w:lang w:eastAsia="zh-CN"/>
        </w:rPr>
        <w:t xml:space="preserve">cloaked in </w:t>
      </w:r>
      <w:r w:rsidRPr="0066057F">
        <w:rPr>
          <w:rFonts w:eastAsiaTheme="minorEastAsia"/>
          <w:bCs/>
          <w:u w:val="single"/>
          <w:lang w:eastAsia="zh-CN"/>
        </w:rPr>
        <w:t xml:space="preserve">the language of </w:t>
      </w:r>
      <w:r w:rsidRPr="0066057F">
        <w:rPr>
          <w:rFonts w:eastAsiaTheme="minorEastAsia"/>
          <w:bCs/>
          <w:highlight w:val="green"/>
          <w:u w:val="single"/>
          <w:lang w:eastAsia="zh-CN"/>
        </w:rPr>
        <w:t>'pragmatism</w:t>
      </w:r>
      <w:r w:rsidRPr="0066057F">
        <w:rPr>
          <w:rFonts w:eastAsiaTheme="minorEastAsia"/>
          <w:sz w:val="16"/>
          <w:lang w:eastAsia="zh-CN"/>
        </w:rPr>
        <w:t xml:space="preserve">. Indeed, </w:t>
      </w:r>
      <w:r w:rsidRPr="0066057F">
        <w:rPr>
          <w:rFonts w:eastAsiaTheme="minorEastAsia"/>
          <w:bCs/>
          <w:highlight w:val="green"/>
          <w:u w:val="single"/>
          <w:lang w:eastAsia="zh-CN"/>
        </w:rPr>
        <w:t xml:space="preserve">it is impossible for those who have given </w:t>
      </w:r>
      <w:r w:rsidRPr="0066057F">
        <w:rPr>
          <w:rFonts w:eastAsiaTheme="minorEastAsia"/>
          <w:bCs/>
          <w:u w:val="single"/>
          <w:lang w:eastAsia="zh-CN"/>
        </w:rPr>
        <w:t xml:space="preserve">their </w:t>
      </w:r>
      <w:r w:rsidRPr="0066057F">
        <w:rPr>
          <w:rFonts w:eastAsiaTheme="minorEastAsia"/>
          <w:bCs/>
          <w:highlight w:val="green"/>
          <w:u w:val="single"/>
          <w:lang w:eastAsia="zh-CN"/>
        </w:rPr>
        <w:t>adherence to systems of genocide</w:t>
      </w:r>
      <w:r w:rsidRPr="0066057F">
        <w:rPr>
          <w:rFonts w:eastAsiaTheme="minorEastAsia"/>
          <w:bCs/>
          <w:u w:val="single"/>
          <w:lang w:eastAsia="zh-CN"/>
        </w:rPr>
        <w:t xml:space="preserve"> or ecocide </w:t>
      </w:r>
      <w:r w:rsidRPr="0066057F">
        <w:rPr>
          <w:rFonts w:eastAsiaTheme="minorEastAsia"/>
          <w:bCs/>
          <w:highlight w:val="green"/>
          <w:u w:val="single"/>
          <w:lang w:eastAsia="zh-CN"/>
        </w:rPr>
        <w:t>to speak of their allegiance using anything other than the language of pragmatism. The genocidal enterprise is 'inevitable'</w:t>
      </w:r>
      <w:r w:rsidRPr="0066057F">
        <w:rPr>
          <w:rFonts w:eastAsiaTheme="minorEastAsia"/>
          <w:bCs/>
          <w:u w:val="single"/>
          <w:lang w:eastAsia="zh-CN"/>
        </w:rPr>
        <w:t xml:space="preserve"> and to reject it is to be a 'utopian',</w:t>
      </w:r>
      <w:r w:rsidRPr="0066057F">
        <w:rPr>
          <w:rFonts w:eastAsiaTheme="minorEastAsia"/>
          <w:sz w:val="16"/>
          <w:lang w:eastAsia="zh-CN"/>
        </w:rPr>
        <w:t xml:space="preserve"> an 'idealist' who refuses to face reality, and whose 'moralizing' attitude fails to comprehend that compromises are required for the sake of being practical. </w:t>
      </w:r>
      <w:r w:rsidRPr="0066057F">
        <w:rPr>
          <w:rFonts w:eastAsiaTheme="minorEastAsia"/>
          <w:b/>
          <w:bCs/>
          <w:highlight w:val="green"/>
          <w:u w:val="single"/>
          <w:lang w:eastAsia="zh-CN"/>
        </w:rPr>
        <w:t xml:space="preserve">This attitude can be </w:t>
      </w:r>
      <w:r w:rsidRPr="0066057F">
        <w:rPr>
          <w:rFonts w:eastAsiaTheme="minorEastAsia"/>
          <w:b/>
          <w:bCs/>
          <w:u w:val="single"/>
          <w:lang w:eastAsia="zh-CN"/>
        </w:rPr>
        <w:t xml:space="preserve">particularly </w:t>
      </w:r>
      <w:r w:rsidRPr="0066057F">
        <w:rPr>
          <w:rFonts w:eastAsiaTheme="minorEastAsia"/>
          <w:b/>
          <w:bCs/>
          <w:highlight w:val="green"/>
          <w:u w:val="single"/>
          <w:lang w:eastAsia="zh-CN"/>
        </w:rPr>
        <w:t xml:space="preserve">troublesome when it is espoused by socialized critics who find it necessary to 'work within' the </w:t>
      </w:r>
      <w:r w:rsidRPr="0066057F">
        <w:rPr>
          <w:rFonts w:eastAsiaTheme="minorEastAsia"/>
          <w:b/>
          <w:bCs/>
          <w:u w:val="single"/>
          <w:lang w:eastAsia="zh-CN"/>
        </w:rPr>
        <w:t xml:space="preserve">genocidal </w:t>
      </w:r>
      <w:r w:rsidRPr="0066057F">
        <w:rPr>
          <w:rFonts w:eastAsiaTheme="minorEastAsia"/>
          <w:b/>
          <w:bCs/>
          <w:highlight w:val="green"/>
          <w:u w:val="single"/>
          <w:lang w:eastAsia="zh-CN"/>
        </w:rPr>
        <w:t>system</w:t>
      </w:r>
      <w:r w:rsidRPr="0066057F">
        <w:rPr>
          <w:rFonts w:eastAsiaTheme="minorEastAsia"/>
          <w:sz w:val="16"/>
          <w:lang w:eastAsia="zh-CN"/>
        </w:rPr>
        <w:t xml:space="preserve">, recognizing its genocidal and </w:t>
      </w:r>
      <w:proofErr w:type="spellStart"/>
      <w:r w:rsidRPr="0066057F">
        <w:rPr>
          <w:rFonts w:eastAsiaTheme="minorEastAsia"/>
          <w:sz w:val="16"/>
          <w:lang w:eastAsia="zh-CN"/>
        </w:rPr>
        <w:t>ecocidal</w:t>
      </w:r>
      <w:proofErr w:type="spellEnd"/>
      <w:r w:rsidRPr="0066057F">
        <w:rPr>
          <w:rFonts w:eastAsiaTheme="minorEastAsia"/>
          <w:sz w:val="16"/>
          <w:lang w:eastAsia="zh-CN"/>
        </w:rPr>
        <w:t xml:space="preserve"> nature, </w:t>
      </w:r>
      <w:r w:rsidRPr="0066057F">
        <w:rPr>
          <w:rFonts w:eastAsiaTheme="minorEastAsia"/>
          <w:bCs/>
          <w:u w:val="single"/>
          <w:lang w:eastAsia="zh-CN"/>
        </w:rPr>
        <w:t xml:space="preserve">and adopting the 'pragmatic' approach of making a system of genocide 'm ore humane'. </w:t>
      </w:r>
      <w:r w:rsidRPr="0066057F">
        <w:rPr>
          <w:rFonts w:eastAsiaTheme="minorEastAsia"/>
          <w:sz w:val="16"/>
          <w:lang w:eastAsia="zh-CN"/>
        </w:rPr>
        <w:t xml:space="preserve">After all, they don't do it, someone else will. </w:t>
      </w:r>
      <w:r w:rsidRPr="0066057F">
        <w:rPr>
          <w:rFonts w:eastAsiaTheme="minorEastAsia"/>
          <w:bCs/>
          <w:u w:val="single"/>
          <w:lang w:eastAsia="zh-CN"/>
        </w:rPr>
        <w:t xml:space="preserve">If good people do not become pragmatic </w:t>
      </w:r>
      <w:r w:rsidRPr="0066057F">
        <w:rPr>
          <w:rFonts w:eastAsiaTheme="minorEastAsia"/>
          <w:sz w:val="16"/>
          <w:lang w:eastAsia="zh-CN"/>
        </w:rPr>
        <w:t xml:space="preserve">and work with the system of genocide then </w:t>
      </w:r>
      <w:r w:rsidRPr="0066057F">
        <w:rPr>
          <w:rFonts w:eastAsiaTheme="minorEastAsia"/>
          <w:bCs/>
          <w:u w:val="single"/>
          <w:lang w:eastAsia="zh-CN"/>
        </w:rPr>
        <w:t xml:space="preserve">only evil people will </w:t>
      </w:r>
      <w:r w:rsidRPr="0066057F">
        <w:rPr>
          <w:rFonts w:eastAsiaTheme="minorEastAsia"/>
          <w:sz w:val="16"/>
          <w:lang w:eastAsia="zh-CN"/>
        </w:rPr>
        <w:t xml:space="preserve">do so, and the result will be a system of genocide that would be even less humane than is the case today. </w:t>
      </w:r>
      <w:r w:rsidRPr="0066057F">
        <w:rPr>
          <w:rFonts w:eastAsiaTheme="minorEastAsia"/>
          <w:bCs/>
          <w:highlight w:val="green"/>
          <w:u w:val="single"/>
          <w:lang w:eastAsia="zh-CN"/>
        </w:rPr>
        <w:t xml:space="preserve">Adopting the pragmatic approach </w:t>
      </w:r>
      <w:r w:rsidRPr="0066057F">
        <w:rPr>
          <w:rFonts w:eastAsiaTheme="minorEastAsia"/>
          <w:bCs/>
          <w:u w:val="single"/>
          <w:lang w:eastAsia="zh-CN"/>
        </w:rPr>
        <w:t xml:space="preserve">of the moderate </w:t>
      </w:r>
      <w:r w:rsidRPr="0066057F">
        <w:rPr>
          <w:rFonts w:eastAsiaTheme="minorEastAsia"/>
          <w:bCs/>
          <w:highlight w:val="green"/>
          <w:u w:val="single"/>
          <w:lang w:eastAsia="zh-CN"/>
        </w:rPr>
        <w:t xml:space="preserve">is the </w:t>
      </w:r>
      <w:r w:rsidRPr="0066057F">
        <w:rPr>
          <w:rFonts w:eastAsiaTheme="minorEastAsia"/>
          <w:bCs/>
          <w:u w:val="single"/>
          <w:lang w:eastAsia="zh-CN"/>
        </w:rPr>
        <w:t xml:space="preserve">sensible </w:t>
      </w:r>
      <w:r w:rsidRPr="0066057F">
        <w:rPr>
          <w:rFonts w:eastAsiaTheme="minorEastAsia"/>
          <w:bCs/>
          <w:highlight w:val="green"/>
          <w:u w:val="single"/>
          <w:lang w:eastAsia="zh-CN"/>
        </w:rPr>
        <w:t xml:space="preserve">way to deal with genocidal </w:t>
      </w:r>
      <w:r w:rsidRPr="0066057F">
        <w:rPr>
          <w:rFonts w:eastAsiaTheme="minorEastAsia"/>
          <w:bCs/>
          <w:highlight w:val="green"/>
          <w:u w:val="single"/>
          <w:lang w:eastAsia="zh-CN"/>
        </w:rPr>
        <w:lastRenderedPageBreak/>
        <w:t xml:space="preserve">systems </w:t>
      </w:r>
      <w:r w:rsidRPr="0066057F">
        <w:rPr>
          <w:rFonts w:eastAsiaTheme="minorEastAsia"/>
          <w:bCs/>
          <w:u w:val="single"/>
          <w:lang w:eastAsia="zh-CN"/>
        </w:rPr>
        <w:t xml:space="preserve">in that it represents 'the lesser of two evils.' </w:t>
      </w:r>
      <w:r w:rsidRPr="0066057F">
        <w:rPr>
          <w:rFonts w:eastAsiaTheme="minorEastAsia"/>
          <w:bCs/>
          <w:highlight w:val="green"/>
          <w:u w:val="single"/>
          <w:lang w:eastAsia="zh-CN"/>
        </w:rPr>
        <w:t>Thus</w:t>
      </w:r>
      <w:r w:rsidRPr="0066057F">
        <w:rPr>
          <w:rFonts w:eastAsiaTheme="minorEastAsia"/>
          <w:bCs/>
          <w:u w:val="single"/>
          <w:lang w:eastAsia="zh-CN"/>
        </w:rPr>
        <w:t>,</w:t>
      </w:r>
      <w:r w:rsidRPr="0066057F">
        <w:rPr>
          <w:rFonts w:eastAsiaTheme="minorEastAsia"/>
          <w:sz w:val="16"/>
          <w:lang w:eastAsia="zh-CN"/>
        </w:rPr>
        <w:t xml:space="preserve"> in </w:t>
      </w:r>
      <w:r w:rsidRPr="0066057F">
        <w:rPr>
          <w:rFonts w:eastAsiaTheme="minorEastAsia"/>
          <w:bCs/>
          <w:highlight w:val="green"/>
          <w:u w:val="single"/>
          <w:lang w:eastAsia="zh-CN"/>
        </w:rPr>
        <w:t>being pragmatic</w:t>
      </w:r>
      <w:r w:rsidRPr="0066057F">
        <w:rPr>
          <w:rFonts w:eastAsiaTheme="minorEastAsia"/>
          <w:sz w:val="16"/>
          <w:lang w:eastAsia="zh-CN"/>
        </w:rPr>
        <w:t xml:space="preserve">, even the socialized critic is frequently forced to acknowledge that 'working for change within the system of genocide' </w:t>
      </w:r>
      <w:r w:rsidRPr="0066057F">
        <w:rPr>
          <w:rFonts w:eastAsiaTheme="minorEastAsia"/>
          <w:b/>
          <w:bCs/>
          <w:highlight w:val="green"/>
          <w:u w:val="single"/>
          <w:lang w:eastAsia="zh-CN"/>
        </w:rPr>
        <w:t xml:space="preserve">results in the doing of evil, in effect, acts as another pillar of support for </w:t>
      </w:r>
      <w:r w:rsidRPr="0066057F">
        <w:rPr>
          <w:rFonts w:eastAsiaTheme="minorEastAsia"/>
          <w:b/>
          <w:bCs/>
          <w:u w:val="single"/>
          <w:lang w:eastAsia="zh-CN"/>
        </w:rPr>
        <w:t xml:space="preserve">systems of </w:t>
      </w:r>
      <w:r w:rsidRPr="0066057F">
        <w:rPr>
          <w:rFonts w:eastAsiaTheme="minorEastAsia"/>
          <w:b/>
          <w:bCs/>
          <w:highlight w:val="green"/>
          <w:u w:val="single"/>
          <w:lang w:eastAsia="zh-CN"/>
        </w:rPr>
        <w:t>genocide</w:t>
      </w:r>
      <w:r w:rsidRPr="0066057F">
        <w:rPr>
          <w:rFonts w:eastAsiaTheme="minorEastAsia"/>
          <w:b/>
          <w:bCs/>
          <w:u w:val="single"/>
          <w:lang w:eastAsia="zh-CN"/>
        </w:rPr>
        <w:t>,</w:t>
      </w:r>
      <w:r w:rsidRPr="0066057F">
        <w:rPr>
          <w:rFonts w:eastAsiaTheme="minorEastAsia"/>
          <w:sz w:val="16"/>
          <w:lang w:eastAsia="zh-CN"/>
        </w:rPr>
        <w:t xml:space="preserve"> but </w:t>
      </w:r>
      <w:r w:rsidRPr="0066057F">
        <w:rPr>
          <w:rFonts w:eastAsiaTheme="minorEastAsia"/>
          <w:bCs/>
          <w:u w:val="single"/>
          <w:lang w:eastAsia="zh-CN"/>
        </w:rPr>
        <w:t>this is rationalized using the language of pragmatism</w:t>
      </w:r>
      <w:r w:rsidRPr="0066057F">
        <w:rPr>
          <w:rFonts w:eastAsiaTheme="minorEastAsia"/>
          <w:sz w:val="16"/>
          <w:lang w:eastAsia="zh-CN"/>
        </w:rPr>
        <w:t xml:space="preserve"> that is found to permeate genocidal societies, in that while the doing of evil is foregone conclusion, one should choose 'the lesser of two evils' and strive for a more humane system of genocide. Being an idealistic moralist myself I have grown accustomed over the years to being dismissed as a matter of course. No sooner do people understand that they are listening to the words of an Idealistic Moralist than they automatically dismiss what is being said as 'unrealistic', the great criticism that an Idealistic Moralist must face being that one is 'unrealistic' and '</w:t>
      </w:r>
      <w:proofErr w:type="spellStart"/>
      <w:r w:rsidRPr="0066057F">
        <w:rPr>
          <w:rFonts w:eastAsiaTheme="minorEastAsia"/>
          <w:sz w:val="16"/>
          <w:lang w:eastAsia="zh-CN"/>
        </w:rPr>
        <w:t>unpragmatic</w:t>
      </w:r>
      <w:proofErr w:type="spellEnd"/>
      <w:r w:rsidRPr="0066057F">
        <w:rPr>
          <w:rFonts w:eastAsiaTheme="minorEastAsia"/>
          <w:sz w:val="16"/>
          <w:lang w:eastAsia="zh-CN"/>
        </w:rPr>
        <w:t xml:space="preserve">'. Now if the truth be told, </w:t>
      </w:r>
      <w:r w:rsidRPr="0066057F">
        <w:rPr>
          <w:rFonts w:eastAsiaTheme="minorEastAsia"/>
          <w:bCs/>
          <w:u w:val="single"/>
          <w:lang w:eastAsia="zh-CN"/>
        </w:rPr>
        <w:t>Idealistic Moralism is the only truly pragmatic philosophical approach</w:t>
      </w:r>
      <w:r w:rsidRPr="0066057F">
        <w:rPr>
          <w:rFonts w:eastAsiaTheme="minorEastAsia"/>
          <w:sz w:val="16"/>
          <w:lang w:eastAsia="zh-CN"/>
        </w:rPr>
        <w:t xml:space="preserve">, and the fact that so called 'moderates' or 'humanists' are perpetually unable to see this simple fact has always been one of the great puzzles and frustrations of my life. </w:t>
      </w:r>
      <w:r w:rsidRPr="0066057F">
        <w:rPr>
          <w:rFonts w:eastAsiaTheme="minorEastAsia"/>
          <w:bCs/>
          <w:u w:val="single"/>
          <w:lang w:eastAsia="zh-CN"/>
        </w:rPr>
        <w:t>Let us consider</w:t>
      </w:r>
      <w:r w:rsidRPr="0066057F">
        <w:rPr>
          <w:rFonts w:eastAsiaTheme="minorEastAsia"/>
          <w:sz w:val="16"/>
          <w:lang w:eastAsia="zh-CN"/>
        </w:rPr>
        <w:t xml:space="preserve"> 'the war on </w:t>
      </w:r>
      <w:r w:rsidRPr="0066057F">
        <w:rPr>
          <w:rFonts w:eastAsiaTheme="minorEastAsia"/>
          <w:bCs/>
          <w:u w:val="single"/>
          <w:lang w:eastAsia="zh-CN"/>
        </w:rPr>
        <w:t>poverty</w:t>
      </w:r>
      <w:r w:rsidRPr="0066057F">
        <w:rPr>
          <w:rFonts w:eastAsiaTheme="minorEastAsia"/>
          <w:sz w:val="16"/>
          <w:lang w:eastAsia="zh-CN"/>
        </w:rPr>
        <w:t xml:space="preserve">.' </w:t>
      </w:r>
      <w:r w:rsidRPr="0066057F">
        <w:rPr>
          <w:rFonts w:eastAsiaTheme="minorEastAsia"/>
          <w:bCs/>
          <w:u w:val="single"/>
          <w:lang w:eastAsia="zh-CN"/>
        </w:rPr>
        <w:t>A pragmatic moderate would suggest that we fight poverty</w:t>
      </w:r>
      <w:r w:rsidRPr="0066057F">
        <w:rPr>
          <w:rFonts w:eastAsiaTheme="minorEastAsia"/>
          <w:sz w:val="16"/>
          <w:lang w:eastAsia="zh-CN"/>
        </w:rPr>
        <w:t xml:space="preserve"> the way Democrats fight poverty, </w:t>
      </w:r>
      <w:r w:rsidRPr="0066057F">
        <w:rPr>
          <w:rFonts w:eastAsiaTheme="minorEastAsia"/>
          <w:bCs/>
          <w:u w:val="single"/>
          <w:lang w:eastAsia="zh-CN"/>
        </w:rPr>
        <w:t>by giving everyone 'a New Deal</w:t>
      </w:r>
      <w:r w:rsidRPr="0066057F">
        <w:rPr>
          <w:rFonts w:eastAsiaTheme="minorEastAsia"/>
          <w:sz w:val="16"/>
          <w:lang w:eastAsia="zh-CN"/>
        </w:rPr>
        <w:t xml:space="preserve">' or by striving to build 'a Great Society'. </w:t>
      </w:r>
      <w:r w:rsidRPr="0066057F">
        <w:rPr>
          <w:rFonts w:eastAsiaTheme="minorEastAsia"/>
          <w:bCs/>
          <w:highlight w:val="green"/>
          <w:u w:val="single"/>
          <w:lang w:eastAsia="zh-CN"/>
        </w:rPr>
        <w:t xml:space="preserve">A true Idealistic Moralist would never consent to join in on such </w:t>
      </w:r>
      <w:r w:rsidRPr="0066057F">
        <w:rPr>
          <w:rFonts w:eastAsiaTheme="minorEastAsia"/>
          <w:bCs/>
          <w:u w:val="single"/>
          <w:lang w:eastAsia="zh-CN"/>
        </w:rPr>
        <w:t xml:space="preserve">an </w:t>
      </w:r>
      <w:r w:rsidRPr="0066057F">
        <w:rPr>
          <w:rFonts w:eastAsiaTheme="minorEastAsia"/>
          <w:bCs/>
          <w:highlight w:val="green"/>
          <w:u w:val="single"/>
          <w:lang w:eastAsia="zh-CN"/>
        </w:rPr>
        <w:t>internally inconsistent project</w:t>
      </w:r>
      <w:r w:rsidRPr="0066057F">
        <w:rPr>
          <w:rFonts w:eastAsiaTheme="minorEastAsia"/>
          <w:bCs/>
          <w:u w:val="single"/>
          <w:lang w:eastAsia="zh-CN"/>
        </w:rPr>
        <w:t xml:space="preserve">, because, you see, Idealist Moralists are much </w:t>
      </w:r>
      <w:proofErr w:type="gramStart"/>
      <w:r w:rsidRPr="0066057F">
        <w:rPr>
          <w:rFonts w:eastAsiaTheme="minorEastAsia"/>
          <w:bCs/>
          <w:u w:val="single"/>
          <w:lang w:eastAsia="zh-CN"/>
        </w:rPr>
        <w:t>to</w:t>
      </w:r>
      <w:proofErr w:type="gramEnd"/>
      <w:r w:rsidRPr="0066057F">
        <w:rPr>
          <w:rFonts w:eastAsiaTheme="minorEastAsia"/>
          <w:bCs/>
          <w:u w:val="single"/>
          <w:lang w:eastAsia="zh-CN"/>
        </w:rPr>
        <w:t xml:space="preserve"> pragmatic to be wasting their time on something so uselessly contradictory</w:t>
      </w:r>
      <w:r w:rsidRPr="0066057F">
        <w:rPr>
          <w:rFonts w:eastAsiaTheme="minorEastAsia"/>
          <w:sz w:val="16"/>
          <w:lang w:eastAsia="zh-CN"/>
        </w:rPr>
        <w:t xml:space="preserve">. As I mentioned previously, it is an unavoidable fact of free market systems that poverty be created (the process being called 'fighting inflation' which results in the creation of slums and poverty, since by definition, to do otherwise would be to nullify the free market). </w:t>
      </w:r>
      <w:r w:rsidRPr="0066057F">
        <w:rPr>
          <w:rFonts w:eastAsiaTheme="minorEastAsia"/>
          <w:bCs/>
          <w:u w:val="single"/>
          <w:lang w:eastAsia="zh-CN"/>
        </w:rPr>
        <w:t>While pragmatic Democrats will adopt the moderate position of normalizing genocidal systems by striving to make the slums 'more humane' an Idealistic Moralist will go carping from the sidelines about what a waste of time such an endeavor really is. This will anger pragmatists, who will then attempt to get people on board for evil,</w:t>
      </w:r>
      <w:r w:rsidRPr="0066057F">
        <w:rPr>
          <w:rFonts w:eastAsiaTheme="minorEastAsia"/>
          <w:sz w:val="16"/>
          <w:lang w:eastAsia="zh-CN"/>
        </w:rPr>
        <w:t xml:space="preserve"> which is a lesser form of evil, a more humane form of genocide, and great is their outrage when there are those who dissent, their rational being that in doing this you are 'allowing greater evil.' </w:t>
      </w:r>
      <w:r w:rsidRPr="0066057F">
        <w:rPr>
          <w:rFonts w:eastAsiaTheme="minorEastAsia"/>
          <w:bCs/>
          <w:u w:val="single"/>
          <w:lang w:eastAsia="zh-CN"/>
        </w:rPr>
        <w:t>One is therefore left with the choice between evil or evil,</w:t>
      </w:r>
      <w:r w:rsidRPr="0066057F">
        <w:rPr>
          <w:rFonts w:eastAsiaTheme="minorEastAsia"/>
          <w:sz w:val="16"/>
          <w:lang w:eastAsia="zh-CN"/>
        </w:rPr>
        <w:t xml:space="preserve"> and if one is sensible, one always knows that any so called 'war on poverty' waged in this context will be nothing but a conscience easing exercise in futility, and the only good thing that can result from such a thing is that moderates can feel better about themselves, even though a sensible analysis demonstrates that they will accomplish next to nothing. Even worse is that </w:t>
      </w:r>
      <w:r w:rsidRPr="0066057F">
        <w:rPr>
          <w:rFonts w:eastAsiaTheme="minorEastAsia"/>
          <w:bCs/>
          <w:highlight w:val="green"/>
          <w:u w:val="single"/>
          <w:lang w:eastAsia="zh-CN"/>
        </w:rPr>
        <w:t>the repressed psychological doubling and internal logical contradictions result in new forms of evil</w:t>
      </w:r>
      <w:r w:rsidRPr="0066057F">
        <w:rPr>
          <w:rFonts w:eastAsiaTheme="minorEastAsia"/>
          <w:bCs/>
          <w:u w:val="single"/>
          <w:lang w:eastAsia="zh-CN"/>
        </w:rPr>
        <w:t xml:space="preserve">, moderate 'liberal' evils, </w:t>
      </w:r>
      <w:r w:rsidRPr="0066057F">
        <w:rPr>
          <w:rFonts w:eastAsiaTheme="minorEastAsia"/>
          <w:bCs/>
          <w:highlight w:val="green"/>
          <w:u w:val="single"/>
          <w:lang w:eastAsia="zh-CN"/>
        </w:rPr>
        <w:t>such as blaming</w:t>
      </w:r>
      <w:r w:rsidRPr="0066057F">
        <w:rPr>
          <w:rFonts w:eastAsiaTheme="minorEastAsia"/>
          <w:bCs/>
          <w:u w:val="single"/>
          <w:lang w:eastAsia="zh-CN"/>
        </w:rPr>
        <w:t xml:space="preserve"> the victim. </w:t>
      </w:r>
      <w:r w:rsidRPr="0066057F">
        <w:rPr>
          <w:rFonts w:eastAsiaTheme="minorEastAsia"/>
          <w:sz w:val="16"/>
          <w:lang w:eastAsia="zh-CN"/>
        </w:rPr>
        <w:t xml:space="preserve">What is even more ironic is that </w:t>
      </w:r>
      <w:r w:rsidRPr="0066057F">
        <w:rPr>
          <w:rFonts w:eastAsiaTheme="minorEastAsia"/>
          <w:bCs/>
          <w:highlight w:val="green"/>
          <w:u w:val="single"/>
          <w:lang w:eastAsia="zh-CN"/>
        </w:rPr>
        <w:t xml:space="preserve">'moderates' </w:t>
      </w:r>
      <w:r w:rsidRPr="0066057F">
        <w:rPr>
          <w:rFonts w:eastAsiaTheme="minorEastAsia"/>
          <w:sz w:val="16"/>
          <w:lang w:eastAsia="zh-CN"/>
        </w:rPr>
        <w:t xml:space="preserve">who practice what they like to call 'pragmatism' </w:t>
      </w:r>
      <w:r w:rsidRPr="0066057F">
        <w:rPr>
          <w:rFonts w:eastAsiaTheme="minorEastAsia"/>
          <w:bCs/>
          <w:highlight w:val="green"/>
          <w:u w:val="single"/>
          <w:lang w:eastAsia="zh-CN"/>
        </w:rPr>
        <w:t xml:space="preserve">lend credibility to the genocidal enterprise, and </w:t>
      </w:r>
      <w:r w:rsidRPr="0066057F">
        <w:rPr>
          <w:rFonts w:eastAsiaTheme="minorEastAsia"/>
          <w:sz w:val="16"/>
          <w:lang w:eastAsia="zh-CN"/>
        </w:rPr>
        <w:t xml:space="preserve">in doing so they </w:t>
      </w:r>
      <w:r w:rsidRPr="0066057F">
        <w:rPr>
          <w:rFonts w:eastAsiaTheme="minorEastAsia"/>
          <w:bCs/>
          <w:highlight w:val="green"/>
          <w:u w:val="single"/>
          <w:lang w:eastAsia="zh-CN"/>
        </w:rPr>
        <w:t xml:space="preserve">contribute to </w:t>
      </w:r>
      <w:r w:rsidRPr="0066057F">
        <w:rPr>
          <w:rFonts w:eastAsiaTheme="minorEastAsia"/>
          <w:bCs/>
          <w:u w:val="single"/>
          <w:lang w:eastAsia="zh-CN"/>
        </w:rPr>
        <w:t xml:space="preserve">very 'inevitability' of </w:t>
      </w:r>
      <w:r w:rsidRPr="0066057F">
        <w:rPr>
          <w:rFonts w:eastAsiaTheme="minorEastAsia"/>
          <w:bCs/>
          <w:highlight w:val="green"/>
          <w:u w:val="single"/>
          <w:lang w:eastAsia="zh-CN"/>
        </w:rPr>
        <w:t>genocide</w:t>
      </w:r>
      <w:r w:rsidRPr="0066057F">
        <w:rPr>
          <w:rFonts w:eastAsiaTheme="minorEastAsia"/>
          <w:sz w:val="16"/>
          <w:lang w:eastAsia="zh-CN"/>
        </w:rPr>
        <w:t xml:space="preserve">, which they then decry as the very reason for the need for pragmatism. </w:t>
      </w:r>
      <w:r w:rsidRPr="0066057F">
        <w:rPr>
          <w:rFonts w:eastAsiaTheme="minorEastAsia"/>
          <w:bCs/>
          <w:highlight w:val="green"/>
          <w:u w:val="single"/>
          <w:lang w:eastAsia="zh-CN"/>
        </w:rPr>
        <w:t>Sometimes you will hear the bit about 'losing the middle</w:t>
      </w:r>
      <w:r w:rsidRPr="0066057F">
        <w:rPr>
          <w:rFonts w:eastAsiaTheme="minorEastAsia"/>
          <w:bCs/>
          <w:u w:val="single"/>
          <w:lang w:eastAsia="zh-CN"/>
        </w:rPr>
        <w:t xml:space="preserve"> class'</w:t>
      </w:r>
      <w:r w:rsidRPr="0066057F">
        <w:rPr>
          <w:rFonts w:eastAsiaTheme="minorEastAsia"/>
          <w:sz w:val="16"/>
          <w:lang w:eastAsia="zh-CN"/>
        </w:rPr>
        <w:t xml:space="preserve"> by abandoning some supposed middle road. </w:t>
      </w:r>
      <w:r w:rsidRPr="0066057F">
        <w:rPr>
          <w:rFonts w:eastAsiaTheme="minorEastAsia"/>
          <w:bCs/>
          <w:highlight w:val="green"/>
          <w:u w:val="single"/>
          <w:lang w:eastAsia="zh-CN"/>
        </w:rPr>
        <w:t xml:space="preserve">This is curious, since </w:t>
      </w:r>
      <w:r w:rsidRPr="0066057F">
        <w:rPr>
          <w:rFonts w:eastAsiaTheme="minorEastAsia"/>
          <w:bCs/>
          <w:u w:val="single"/>
          <w:lang w:eastAsia="zh-CN"/>
        </w:rPr>
        <w:t xml:space="preserve">one would be lucky to have half the </w:t>
      </w:r>
      <w:proofErr w:type="gramStart"/>
      <w:r w:rsidRPr="0066057F">
        <w:rPr>
          <w:rFonts w:eastAsiaTheme="minorEastAsia"/>
          <w:bCs/>
          <w:u w:val="single"/>
          <w:lang w:eastAsia="zh-CN"/>
        </w:rPr>
        <w:t>population turn</w:t>
      </w:r>
      <w:proofErr w:type="gramEnd"/>
      <w:r w:rsidRPr="0066057F">
        <w:rPr>
          <w:rFonts w:eastAsiaTheme="minorEastAsia"/>
          <w:bCs/>
          <w:u w:val="single"/>
          <w:lang w:eastAsia="zh-CN"/>
        </w:rPr>
        <w:t xml:space="preserve"> out for an election in</w:t>
      </w:r>
      <w:r w:rsidRPr="0066057F">
        <w:rPr>
          <w:rFonts w:eastAsiaTheme="minorEastAsia"/>
          <w:sz w:val="16"/>
          <w:lang w:eastAsia="zh-CN"/>
        </w:rPr>
        <w:t xml:space="preserve"> a place like </w:t>
      </w:r>
      <w:r w:rsidRPr="0066057F">
        <w:rPr>
          <w:rFonts w:eastAsiaTheme="minorEastAsia"/>
          <w:bCs/>
          <w:u w:val="single"/>
          <w:lang w:eastAsia="zh-CN"/>
        </w:rPr>
        <w:t>America</w:t>
      </w:r>
      <w:r w:rsidRPr="0066057F">
        <w:rPr>
          <w:rFonts w:eastAsiaTheme="minorEastAsia"/>
          <w:sz w:val="16"/>
          <w:lang w:eastAsia="zh-CN"/>
        </w:rPr>
        <w:t xml:space="preserve">, where </w:t>
      </w:r>
      <w:r w:rsidRPr="0066057F">
        <w:rPr>
          <w:rFonts w:eastAsiaTheme="minorEastAsia"/>
          <w:b/>
          <w:bCs/>
          <w:highlight w:val="green"/>
          <w:u w:val="single"/>
          <w:lang w:eastAsia="zh-CN"/>
        </w:rPr>
        <w:t xml:space="preserve">half the population is </w:t>
      </w:r>
      <w:r w:rsidRPr="0066057F">
        <w:rPr>
          <w:rFonts w:eastAsiaTheme="minorEastAsia"/>
          <w:b/>
          <w:bCs/>
          <w:u w:val="single"/>
          <w:lang w:eastAsia="zh-CN"/>
        </w:rPr>
        <w:t xml:space="preserve">already </w:t>
      </w:r>
      <w:r w:rsidRPr="0066057F">
        <w:rPr>
          <w:rFonts w:eastAsiaTheme="minorEastAsia"/>
          <w:b/>
          <w:bCs/>
          <w:highlight w:val="green"/>
          <w:u w:val="single"/>
          <w:lang w:eastAsia="zh-CN"/>
        </w:rPr>
        <w:t>alienated from the</w:t>
      </w:r>
      <w:r w:rsidRPr="0066057F">
        <w:rPr>
          <w:rFonts w:eastAsiaTheme="minorEastAsia"/>
          <w:sz w:val="16"/>
          <w:lang w:eastAsia="zh-CN"/>
        </w:rPr>
        <w:t xml:space="preserve"> entire </w:t>
      </w:r>
      <w:r w:rsidRPr="0066057F">
        <w:rPr>
          <w:rFonts w:eastAsiaTheme="minorEastAsia"/>
          <w:b/>
          <w:bCs/>
          <w:highlight w:val="green"/>
          <w:u w:val="single"/>
          <w:lang w:eastAsia="zh-CN"/>
        </w:rPr>
        <w:t>political</w:t>
      </w:r>
      <w:r w:rsidRPr="0066057F">
        <w:rPr>
          <w:rFonts w:eastAsiaTheme="minorEastAsia"/>
          <w:sz w:val="16"/>
          <w:highlight w:val="green"/>
          <w:lang w:eastAsia="zh-CN"/>
        </w:rPr>
        <w:t xml:space="preserve"> </w:t>
      </w:r>
      <w:r w:rsidRPr="0066057F">
        <w:rPr>
          <w:rFonts w:eastAsiaTheme="minorEastAsia"/>
          <w:sz w:val="16"/>
          <w:lang w:eastAsia="zh-CN"/>
        </w:rPr>
        <w:t xml:space="preserve">system. </w:t>
      </w:r>
      <w:r w:rsidRPr="0066057F">
        <w:rPr>
          <w:rFonts w:eastAsiaTheme="minorEastAsia"/>
          <w:bCs/>
          <w:u w:val="single"/>
          <w:lang w:eastAsia="zh-CN"/>
        </w:rPr>
        <w:t xml:space="preserve">This is not surprising when you consider that </w:t>
      </w:r>
      <w:r w:rsidRPr="0066057F">
        <w:rPr>
          <w:rFonts w:eastAsiaTheme="minorEastAsia"/>
          <w:bCs/>
          <w:highlight w:val="green"/>
          <w:u w:val="single"/>
          <w:lang w:eastAsia="zh-CN"/>
        </w:rPr>
        <w:t>they are being offered choices in evil.</w:t>
      </w:r>
      <w:r w:rsidRPr="0066057F">
        <w:rPr>
          <w:rFonts w:eastAsiaTheme="minorEastAsia"/>
          <w:bCs/>
          <w:u w:val="single"/>
          <w:lang w:eastAsia="zh-CN"/>
        </w:rPr>
        <w:t xml:space="preserve"> The choice is between genocide and genocide, and the wide spread alienation is a symptom of the very </w:t>
      </w:r>
      <w:r w:rsidRPr="0066057F">
        <w:rPr>
          <w:rFonts w:eastAsiaTheme="minorEastAsia"/>
          <w:bCs/>
          <w:highlight w:val="green"/>
          <w:u w:val="single"/>
          <w:lang w:eastAsia="zh-CN"/>
        </w:rPr>
        <w:t xml:space="preserve">'inevitability' </w:t>
      </w:r>
      <w:r w:rsidRPr="0066057F">
        <w:rPr>
          <w:rFonts w:eastAsiaTheme="minorEastAsia"/>
          <w:bCs/>
          <w:u w:val="single"/>
          <w:lang w:eastAsia="zh-CN"/>
        </w:rPr>
        <w:t>of systems</w:t>
      </w:r>
      <w:r w:rsidRPr="0066057F">
        <w:rPr>
          <w:rFonts w:eastAsiaTheme="minorEastAsia"/>
          <w:sz w:val="16"/>
          <w:lang w:eastAsia="zh-CN"/>
        </w:rPr>
        <w:t xml:space="preserve"> of genocide </w:t>
      </w:r>
      <w:r w:rsidRPr="0066057F">
        <w:rPr>
          <w:rFonts w:eastAsiaTheme="minorEastAsia"/>
          <w:bCs/>
          <w:u w:val="single"/>
          <w:lang w:eastAsia="zh-CN"/>
        </w:rPr>
        <w:t xml:space="preserve">which </w:t>
      </w:r>
      <w:r w:rsidRPr="0066057F">
        <w:rPr>
          <w:rFonts w:eastAsiaTheme="minorEastAsia"/>
          <w:sz w:val="16"/>
          <w:lang w:eastAsia="zh-CN"/>
        </w:rPr>
        <w:t xml:space="preserve">pragmatic moderates </w:t>
      </w:r>
      <w:r w:rsidRPr="0066057F">
        <w:rPr>
          <w:rFonts w:eastAsiaTheme="minorEastAsia"/>
          <w:bCs/>
          <w:highlight w:val="green"/>
          <w:u w:val="single"/>
          <w:lang w:eastAsia="zh-CN"/>
        </w:rPr>
        <w:t xml:space="preserve">help </w:t>
      </w:r>
      <w:r w:rsidRPr="0066057F">
        <w:rPr>
          <w:rFonts w:eastAsiaTheme="minorEastAsia"/>
          <w:sz w:val="16"/>
          <w:lang w:eastAsia="zh-CN"/>
        </w:rPr>
        <w:t xml:space="preserve">to </w:t>
      </w:r>
      <w:r w:rsidRPr="0066057F">
        <w:rPr>
          <w:rFonts w:eastAsiaTheme="minorEastAsia"/>
          <w:bCs/>
          <w:highlight w:val="green"/>
          <w:u w:val="single"/>
          <w:lang w:eastAsia="zh-CN"/>
        </w:rPr>
        <w:t xml:space="preserve">cement </w:t>
      </w:r>
      <w:r w:rsidRPr="0066057F">
        <w:rPr>
          <w:rFonts w:eastAsiaTheme="minorEastAsia"/>
          <w:sz w:val="16"/>
          <w:lang w:eastAsia="zh-CN"/>
        </w:rPr>
        <w:t xml:space="preserve">into place by lending </w:t>
      </w:r>
      <w:r w:rsidRPr="0066057F">
        <w:rPr>
          <w:rFonts w:eastAsiaTheme="minorEastAsia"/>
          <w:bCs/>
          <w:highlight w:val="green"/>
          <w:u w:val="single"/>
          <w:lang w:eastAsia="zh-CN"/>
        </w:rPr>
        <w:t xml:space="preserve">credibility to </w:t>
      </w:r>
      <w:r w:rsidRPr="0066057F">
        <w:rPr>
          <w:rFonts w:eastAsiaTheme="minorEastAsia"/>
          <w:bCs/>
          <w:u w:val="single"/>
          <w:lang w:eastAsia="zh-CN"/>
        </w:rPr>
        <w:t xml:space="preserve">the system by </w:t>
      </w:r>
      <w:r w:rsidRPr="0066057F">
        <w:rPr>
          <w:rFonts w:eastAsiaTheme="minorEastAsia"/>
          <w:sz w:val="16"/>
          <w:lang w:eastAsia="zh-CN"/>
        </w:rPr>
        <w:t xml:space="preserve">functioning as 'moderate critics' and thus </w:t>
      </w:r>
      <w:r w:rsidRPr="0066057F">
        <w:rPr>
          <w:rFonts w:eastAsiaTheme="minorEastAsia"/>
          <w:bCs/>
          <w:highlight w:val="green"/>
          <w:u w:val="single"/>
          <w:lang w:eastAsia="zh-CN"/>
        </w:rPr>
        <w:t>normaliz</w:t>
      </w:r>
      <w:r w:rsidRPr="0066057F">
        <w:rPr>
          <w:rFonts w:eastAsiaTheme="minorEastAsia"/>
          <w:bCs/>
          <w:u w:val="single"/>
          <w:lang w:eastAsia="zh-CN"/>
        </w:rPr>
        <w:t>ing</w:t>
      </w:r>
      <w:r w:rsidRPr="0066057F">
        <w:rPr>
          <w:rFonts w:eastAsiaTheme="minorEastAsia"/>
          <w:bCs/>
          <w:highlight w:val="green"/>
          <w:u w:val="single"/>
          <w:lang w:eastAsia="zh-CN"/>
        </w:rPr>
        <w:t xml:space="preserve"> genocid</w:t>
      </w:r>
      <w:r w:rsidRPr="0066057F">
        <w:rPr>
          <w:rFonts w:eastAsiaTheme="minorEastAsia"/>
          <w:sz w:val="16"/>
          <w:lang w:eastAsia="zh-CN"/>
        </w:rPr>
        <w:t xml:space="preserve">al systems. So then we can see two problems immediately, in that not only is 'moderation' not pragmatic at all, even though there are those who constantly insist that reconciling two impossible contradictions is supposed to represent 'progressive thought' and 'pragmatism' </w:t>
      </w:r>
      <w:r w:rsidRPr="0066057F">
        <w:rPr>
          <w:rFonts w:eastAsiaTheme="minorEastAsia"/>
          <w:bCs/>
          <w:highlight w:val="green"/>
          <w:u w:val="single"/>
          <w:lang w:eastAsia="zh-CN"/>
        </w:rPr>
        <w:t xml:space="preserve">this approach </w:t>
      </w:r>
      <w:r w:rsidRPr="0066057F">
        <w:rPr>
          <w:rFonts w:eastAsiaTheme="minorEastAsia"/>
          <w:sz w:val="16"/>
          <w:lang w:eastAsia="zh-CN"/>
        </w:rPr>
        <w:t xml:space="preserve">also </w:t>
      </w:r>
      <w:r w:rsidRPr="0066057F">
        <w:rPr>
          <w:rFonts w:eastAsiaTheme="minorEastAsia"/>
          <w:bCs/>
          <w:highlight w:val="green"/>
          <w:u w:val="single"/>
          <w:lang w:eastAsia="zh-CN"/>
        </w:rPr>
        <w:t>contributes to the inevitability of genocidal systems</w:t>
      </w:r>
      <w:r w:rsidRPr="0066057F">
        <w:rPr>
          <w:rFonts w:eastAsiaTheme="minorEastAsia"/>
          <w:bCs/>
          <w:u w:val="single"/>
          <w:lang w:eastAsia="zh-CN"/>
        </w:rPr>
        <w:t>, which has resulted in the wide spread alienation that we see in societies today.</w:t>
      </w:r>
      <w:r w:rsidRPr="0066057F">
        <w:rPr>
          <w:rFonts w:eastAsiaTheme="minorEastAsia"/>
          <w:sz w:val="16"/>
          <w:lang w:eastAsia="zh-CN"/>
        </w:rPr>
        <w:t xml:space="preserve"> Nevertheless, socialized critics will insist on taking a pragmatic approach toward genocide on the supposed grounds that in just this way they will avoid being seen as 'idealistic utopians' and thus alienate what they seem to think is some great base of support that exists for humane systems of genocide. Now by criticizing the genocidal system, and working to expose its ideological functions, perhaps one cannot hope to immediately change the architects of genocide by stripping them of their supposed armor plating, but at the very least one could hope to make them less comfortable in their skins. One could hope to make them conscious of the workings of the genocidal system of which they have become a part through the process of cultural socialization, and by exposing its contradictions, one can make it more and more difficult for the 'natural self' to coexist with the 'genocidal self' in the act of doubling and dissociation which is required by all systems of genocide. One can hopefully make more difficult the process of </w:t>
      </w:r>
      <w:proofErr w:type="spellStart"/>
      <w:r w:rsidRPr="0066057F">
        <w:rPr>
          <w:rFonts w:eastAsiaTheme="minorEastAsia"/>
          <w:sz w:val="16"/>
          <w:lang w:eastAsia="zh-CN"/>
        </w:rPr>
        <w:t>derealization</w:t>
      </w:r>
      <w:proofErr w:type="spellEnd"/>
      <w:r w:rsidRPr="0066057F">
        <w:rPr>
          <w:rFonts w:eastAsiaTheme="minorEastAsia"/>
          <w:sz w:val="16"/>
          <w:lang w:eastAsia="zh-CN"/>
        </w:rPr>
        <w:t xml:space="preserve"> which allows great harm to be done to people while remaining numb to the pain genocidal systems cause, and in this way, at the very least, socialized 'progressives' can be made more uncomfortable in their skins, rather than being shielded and protected from genocide through the mythological comforts afforded by a </w:t>
      </w:r>
      <w:proofErr w:type="spellStart"/>
      <w:r w:rsidRPr="0066057F">
        <w:rPr>
          <w:rFonts w:eastAsiaTheme="minorEastAsia"/>
          <w:sz w:val="16"/>
          <w:lang w:eastAsia="zh-CN"/>
        </w:rPr>
        <w:t>self image</w:t>
      </w:r>
      <w:proofErr w:type="spellEnd"/>
      <w:r w:rsidRPr="0066057F">
        <w:rPr>
          <w:rFonts w:eastAsiaTheme="minorEastAsia"/>
          <w:sz w:val="16"/>
          <w:lang w:eastAsia="zh-CN"/>
        </w:rPr>
        <w:t xml:space="preserve"> of 'progressive dissent'. </w:t>
      </w:r>
      <w:r w:rsidRPr="0066057F">
        <w:rPr>
          <w:rFonts w:eastAsiaTheme="minorEastAsia"/>
          <w:bCs/>
          <w:highlight w:val="green"/>
          <w:u w:val="single"/>
          <w:lang w:eastAsia="zh-CN"/>
        </w:rPr>
        <w:t>And</w:t>
      </w:r>
      <w:r w:rsidRPr="0066057F">
        <w:rPr>
          <w:rFonts w:eastAsiaTheme="minorEastAsia"/>
          <w:sz w:val="16"/>
          <w:highlight w:val="green"/>
          <w:lang w:eastAsia="zh-CN"/>
        </w:rPr>
        <w:t xml:space="preserve"> </w:t>
      </w:r>
      <w:r w:rsidRPr="0066057F">
        <w:rPr>
          <w:rFonts w:eastAsiaTheme="minorEastAsia"/>
          <w:sz w:val="16"/>
          <w:lang w:eastAsia="zh-CN"/>
        </w:rPr>
        <w:t xml:space="preserve">who knows, an </w:t>
      </w:r>
      <w:r w:rsidRPr="0066057F">
        <w:rPr>
          <w:rFonts w:eastAsiaTheme="minorEastAsia"/>
          <w:bCs/>
          <w:highlight w:val="green"/>
          <w:u w:val="single"/>
          <w:lang w:eastAsia="zh-CN"/>
        </w:rPr>
        <w:t>Idealist Moralist might</w:t>
      </w:r>
      <w:r w:rsidRPr="0066057F">
        <w:rPr>
          <w:rFonts w:eastAsiaTheme="minorEastAsia"/>
          <w:sz w:val="16"/>
          <w:highlight w:val="green"/>
          <w:lang w:eastAsia="zh-CN"/>
        </w:rPr>
        <w:t xml:space="preserve"> </w:t>
      </w:r>
      <w:r w:rsidRPr="0066057F">
        <w:rPr>
          <w:rFonts w:eastAsiaTheme="minorEastAsia"/>
          <w:sz w:val="16"/>
          <w:lang w:eastAsia="zh-CN"/>
        </w:rPr>
        <w:t xml:space="preserve">even someday </w:t>
      </w:r>
      <w:r w:rsidRPr="0066057F">
        <w:rPr>
          <w:rFonts w:eastAsiaTheme="minorEastAsia"/>
          <w:bCs/>
          <w:highlight w:val="green"/>
          <w:u w:val="single"/>
          <w:lang w:eastAsia="zh-CN"/>
        </w:rPr>
        <w:t>be able to work</w:t>
      </w:r>
      <w:r w:rsidRPr="0066057F">
        <w:rPr>
          <w:rFonts w:eastAsiaTheme="minorEastAsia"/>
          <w:bCs/>
          <w:u w:val="single"/>
          <w:lang w:eastAsia="zh-CN"/>
        </w:rPr>
        <w:t xml:space="preserve"> some </w:t>
      </w:r>
      <w:r w:rsidRPr="0066057F">
        <w:rPr>
          <w:rFonts w:eastAsiaTheme="minorEastAsia"/>
          <w:bCs/>
          <w:highlight w:val="green"/>
          <w:u w:val="single"/>
          <w:lang w:eastAsia="zh-CN"/>
        </w:rPr>
        <w:t>real change</w:t>
      </w:r>
      <w:r w:rsidRPr="0066057F">
        <w:rPr>
          <w:rFonts w:eastAsiaTheme="minorEastAsia"/>
          <w:bCs/>
          <w:u w:val="single"/>
          <w:lang w:eastAsia="zh-CN"/>
        </w:rPr>
        <w:t xml:space="preserve">s </w:t>
      </w:r>
      <w:r w:rsidRPr="0066057F">
        <w:rPr>
          <w:rFonts w:eastAsiaTheme="minorEastAsia"/>
          <w:bCs/>
          <w:highlight w:val="green"/>
          <w:u w:val="single"/>
          <w:lang w:eastAsia="zh-CN"/>
        </w:rPr>
        <w:t>by hurling acid on</w:t>
      </w:r>
      <w:r w:rsidRPr="0066057F">
        <w:rPr>
          <w:rFonts w:eastAsiaTheme="minorEastAsia"/>
          <w:bCs/>
          <w:u w:val="single"/>
          <w:lang w:eastAsia="zh-CN"/>
        </w:rPr>
        <w:t xml:space="preserve">to the genocidal coat of armor that reinforces the socialization to </w:t>
      </w:r>
      <w:r w:rsidRPr="0066057F">
        <w:rPr>
          <w:rFonts w:eastAsiaTheme="minorEastAsia"/>
          <w:bCs/>
          <w:highlight w:val="green"/>
          <w:u w:val="single"/>
          <w:lang w:eastAsia="zh-CN"/>
        </w:rPr>
        <w:t xml:space="preserve">genocide </w:t>
      </w:r>
      <w:r w:rsidRPr="0066057F">
        <w:rPr>
          <w:rFonts w:eastAsiaTheme="minorEastAsia"/>
          <w:bCs/>
          <w:u w:val="single"/>
          <w:lang w:eastAsia="zh-CN"/>
        </w:rPr>
        <w:t xml:space="preserve">in this place, </w:t>
      </w:r>
      <w:r w:rsidRPr="0066057F">
        <w:rPr>
          <w:rFonts w:eastAsiaTheme="minorEastAsia"/>
          <w:bCs/>
          <w:highlight w:val="green"/>
          <w:u w:val="single"/>
          <w:lang w:eastAsia="zh-CN"/>
        </w:rPr>
        <w:t xml:space="preserve">and </w:t>
      </w:r>
      <w:r w:rsidRPr="0066057F">
        <w:rPr>
          <w:rFonts w:eastAsiaTheme="minorEastAsia"/>
          <w:bCs/>
          <w:u w:val="single"/>
          <w:lang w:eastAsia="zh-CN"/>
        </w:rPr>
        <w:t xml:space="preserve">by </w:t>
      </w:r>
      <w:r w:rsidRPr="0066057F">
        <w:rPr>
          <w:rFonts w:eastAsiaTheme="minorEastAsia"/>
          <w:bCs/>
          <w:highlight w:val="green"/>
          <w:u w:val="single"/>
          <w:lang w:eastAsia="zh-CN"/>
        </w:rPr>
        <w:t xml:space="preserve">exposing </w:t>
      </w:r>
      <w:r w:rsidRPr="0066057F">
        <w:rPr>
          <w:rFonts w:eastAsiaTheme="minorEastAsia"/>
          <w:bCs/>
          <w:u w:val="single"/>
          <w:lang w:eastAsia="zh-CN"/>
        </w:rPr>
        <w:t xml:space="preserve">the contradictions of </w:t>
      </w:r>
      <w:r w:rsidRPr="0066057F">
        <w:rPr>
          <w:rFonts w:eastAsiaTheme="minorEastAsia"/>
          <w:bCs/>
          <w:highlight w:val="green"/>
          <w:u w:val="single"/>
          <w:lang w:eastAsia="zh-CN"/>
        </w:rPr>
        <w:t>the system</w:t>
      </w:r>
      <w:r w:rsidRPr="0066057F">
        <w:rPr>
          <w:rFonts w:eastAsiaTheme="minorEastAsia"/>
          <w:bCs/>
          <w:u w:val="single"/>
          <w:lang w:eastAsia="zh-CN"/>
        </w:rPr>
        <w:t xml:space="preserve"> of genocide, the time might come when something worthwhile can be done to protect the planet from the wide spread destruction of both genocide and ecocide. </w:t>
      </w:r>
      <w:r w:rsidRPr="0066057F">
        <w:rPr>
          <w:rFonts w:eastAsiaTheme="minorEastAsia"/>
          <w:sz w:val="16"/>
          <w:lang w:eastAsia="zh-CN"/>
        </w:rPr>
        <w:t xml:space="preserve">In the end, it is ironic, but </w:t>
      </w:r>
      <w:r w:rsidRPr="0066057F">
        <w:rPr>
          <w:rFonts w:eastAsiaTheme="minorEastAsia"/>
          <w:b/>
          <w:bCs/>
          <w:highlight w:val="green"/>
          <w:u w:val="single"/>
          <w:lang w:eastAsia="zh-CN"/>
        </w:rPr>
        <w:t>the only really practical and pragmatic approach is to become an Idealistic Moralist</w:t>
      </w:r>
      <w:r w:rsidRPr="0066057F">
        <w:rPr>
          <w:rFonts w:eastAsiaTheme="minorEastAsia"/>
          <w:sz w:val="16"/>
          <w:lang w:eastAsia="zh-CN"/>
        </w:rPr>
        <w:t xml:space="preserve">, since every other approach is simply not </w:t>
      </w:r>
      <w:r w:rsidRPr="0066057F">
        <w:rPr>
          <w:rFonts w:eastAsiaTheme="minorEastAsia"/>
          <w:sz w:val="16"/>
          <w:lang w:eastAsia="zh-CN"/>
        </w:rPr>
        <w:lastRenderedPageBreak/>
        <w:t xml:space="preserve">practical. In truth, </w:t>
      </w:r>
      <w:r w:rsidRPr="0066057F">
        <w:rPr>
          <w:rFonts w:eastAsiaTheme="minorEastAsia"/>
          <w:bCs/>
          <w:u w:val="single"/>
          <w:lang w:eastAsia="zh-CN"/>
        </w:rPr>
        <w:t xml:space="preserve">Idealistic Moralism is the world's only truly pragmatic philosophy, and the so called </w:t>
      </w:r>
      <w:r w:rsidRPr="0066057F">
        <w:rPr>
          <w:rFonts w:eastAsiaTheme="minorEastAsia"/>
          <w:bCs/>
          <w:highlight w:val="green"/>
          <w:u w:val="single"/>
          <w:lang w:eastAsia="zh-CN"/>
        </w:rPr>
        <w:t>'utopian' solutions are the only ones that actually stand a chance of working</w:t>
      </w:r>
      <w:r w:rsidRPr="0066057F">
        <w:rPr>
          <w:rFonts w:eastAsiaTheme="minorEastAsia"/>
          <w:sz w:val="16"/>
          <w:lang w:eastAsia="zh-CN"/>
        </w:rPr>
        <w:t xml:space="preserve">, since they have been stripped of the contradictions which plague all so called 'real world' solutions, </w:t>
      </w:r>
      <w:r w:rsidRPr="0066057F">
        <w:rPr>
          <w:rFonts w:eastAsiaTheme="minorEastAsia"/>
          <w:bCs/>
          <w:highlight w:val="green"/>
          <w:u w:val="single"/>
          <w:lang w:eastAsia="zh-CN"/>
        </w:rPr>
        <w:t xml:space="preserve">which is why the real world is going to hell in hand basket </w:t>
      </w:r>
      <w:r w:rsidRPr="0066057F">
        <w:rPr>
          <w:rFonts w:eastAsiaTheme="minorEastAsia"/>
          <w:sz w:val="16"/>
          <w:lang w:eastAsia="zh-CN"/>
        </w:rPr>
        <w:t xml:space="preserve">after being left for so long in the destructive hands of pragmatists, and subject to the reforms of </w:t>
      </w:r>
      <w:r w:rsidRPr="0066057F">
        <w:rPr>
          <w:rFonts w:eastAsiaTheme="minorEastAsia"/>
          <w:bCs/>
          <w:u w:val="single"/>
          <w:lang w:eastAsia="zh-CN"/>
        </w:rPr>
        <w:t>moderates</w:t>
      </w:r>
      <w:r w:rsidRPr="0066057F">
        <w:rPr>
          <w:rFonts w:eastAsiaTheme="minorEastAsia"/>
          <w:sz w:val="16"/>
          <w:lang w:eastAsia="zh-CN"/>
        </w:rPr>
        <w:t xml:space="preserve">, who, because they actually </w:t>
      </w:r>
      <w:r w:rsidRPr="0066057F">
        <w:rPr>
          <w:rFonts w:eastAsiaTheme="minorEastAsia"/>
          <w:bCs/>
          <w:u w:val="single"/>
          <w:lang w:eastAsia="zh-CN"/>
        </w:rPr>
        <w:t>empower systems of genocide</w:t>
      </w:r>
      <w:r w:rsidRPr="0066057F">
        <w:rPr>
          <w:rFonts w:eastAsiaTheme="minorEastAsia"/>
          <w:sz w:val="16"/>
          <w:lang w:eastAsia="zh-CN"/>
        </w:rPr>
        <w:t>, are often left puzzled as to why after years and years of effort, they find the planet moving irresistibly towards an abyss despite all their years of effort. Of course, when you look at the world through the eyes of pragmatist, an Idealistic Moralist, it becomes obvious that they never could have succeeded and one must wonder what sort of powerful socializing force was present that left them so enraptured by the prevailing genocidal ideology that they were unable to accept this simple fact.</w:t>
      </w:r>
    </w:p>
    <w:p w:rsidR="0066057F" w:rsidRPr="0066057F" w:rsidRDefault="0066057F" w:rsidP="0066057F">
      <w:pPr>
        <w:rPr>
          <w:rFonts w:eastAsiaTheme="minorEastAsia"/>
          <w:lang w:eastAsia="zh-CN"/>
        </w:rPr>
      </w:pPr>
    </w:p>
    <w:p w:rsidR="0066057F" w:rsidRPr="0066057F" w:rsidRDefault="0066057F" w:rsidP="0066057F">
      <w:pPr>
        <w:rPr>
          <w:rFonts w:eastAsiaTheme="minorEastAsia"/>
          <w:b/>
          <w:lang w:eastAsia="zh-CN"/>
        </w:rPr>
      </w:pPr>
      <w:r w:rsidRPr="0066057F">
        <w:rPr>
          <w:rFonts w:eastAsiaTheme="minorEastAsia"/>
          <w:b/>
          <w:lang w:eastAsia="zh-CN"/>
        </w:rPr>
        <w:t>Legally restricting war enables the very violence it attempts to prevent.  Legal restrictions on war are more important for what they enable then what they restrain.</w:t>
      </w:r>
    </w:p>
    <w:p w:rsidR="0066057F" w:rsidRPr="0066057F" w:rsidRDefault="0066057F" w:rsidP="0066057F">
      <w:pPr>
        <w:rPr>
          <w:rFonts w:eastAsiaTheme="minorEastAsia"/>
          <w:sz w:val="14"/>
          <w:lang w:eastAsia="zh-CN"/>
        </w:rPr>
      </w:pPr>
      <w:r w:rsidRPr="0066057F">
        <w:rPr>
          <w:rFonts w:eastAsiaTheme="minorEastAsia"/>
          <w:sz w:val="14"/>
          <w:lang w:eastAsia="zh-CN"/>
        </w:rPr>
        <w:t xml:space="preserve">Francisco J. </w:t>
      </w:r>
      <w:r w:rsidRPr="0066057F">
        <w:rPr>
          <w:rFonts w:eastAsiaTheme="minorEastAsia"/>
          <w:b/>
          <w:u w:val="single"/>
          <w:lang w:eastAsia="zh-CN"/>
        </w:rPr>
        <w:t>CONTRERAS</w:t>
      </w:r>
      <w:r w:rsidRPr="0066057F">
        <w:rPr>
          <w:rFonts w:eastAsiaTheme="minorEastAsia"/>
          <w:sz w:val="14"/>
          <w:lang w:eastAsia="zh-CN"/>
        </w:rPr>
        <w:t xml:space="preserve"> Prf. Philosophy of Law @ Seville </w:t>
      </w:r>
      <w:r w:rsidRPr="0066057F">
        <w:rPr>
          <w:rFonts w:eastAsiaTheme="minorEastAsia"/>
          <w:b/>
          <w:u w:val="single"/>
          <w:lang w:eastAsia="zh-CN"/>
        </w:rPr>
        <w:t>AND</w:t>
      </w:r>
      <w:r w:rsidRPr="0066057F">
        <w:rPr>
          <w:rFonts w:eastAsiaTheme="minorEastAsia"/>
          <w:sz w:val="14"/>
          <w:lang w:eastAsia="zh-CN"/>
        </w:rPr>
        <w:t xml:space="preserve"> Ignacio de la</w:t>
      </w:r>
    </w:p>
    <w:p w:rsidR="0066057F" w:rsidRPr="0066057F" w:rsidRDefault="0066057F" w:rsidP="0066057F">
      <w:pPr>
        <w:rPr>
          <w:rFonts w:eastAsiaTheme="minorEastAsia"/>
          <w:sz w:val="14"/>
          <w:lang w:eastAsia="zh-CN"/>
        </w:rPr>
      </w:pPr>
      <w:r w:rsidRPr="0066057F">
        <w:rPr>
          <w:rFonts w:eastAsiaTheme="minorEastAsia"/>
          <w:b/>
          <w:u w:val="single"/>
          <w:lang w:eastAsia="zh-CN"/>
        </w:rPr>
        <w:t>RASILLA</w:t>
      </w:r>
      <w:r w:rsidRPr="0066057F">
        <w:rPr>
          <w:rFonts w:eastAsiaTheme="minorEastAsia"/>
          <w:sz w:val="14"/>
          <w:lang w:eastAsia="zh-CN"/>
        </w:rPr>
        <w:t xml:space="preserve"> Ph.D. candidate in international law, Graduate Institute of International Studies, Geneva </w:t>
      </w:r>
      <w:r w:rsidRPr="0066057F">
        <w:rPr>
          <w:rFonts w:eastAsiaTheme="minorEastAsia"/>
          <w:b/>
          <w:u w:val="single"/>
          <w:lang w:eastAsia="zh-CN"/>
        </w:rPr>
        <w:t>‘8</w:t>
      </w:r>
      <w:r w:rsidRPr="0066057F">
        <w:rPr>
          <w:rFonts w:eastAsiaTheme="minorEastAsia"/>
          <w:sz w:val="14"/>
          <w:lang w:eastAsia="zh-CN"/>
        </w:rPr>
        <w:t xml:space="preserve"> “On War as Law and Law as War” Leiden Journal of International Law Vol. 21 Issue 3 p. 770-773</w:t>
      </w:r>
    </w:p>
    <w:p w:rsidR="0066057F" w:rsidRPr="0066057F" w:rsidRDefault="0066057F" w:rsidP="0066057F">
      <w:pPr>
        <w:tabs>
          <w:tab w:val="left" w:pos="7830"/>
        </w:tabs>
        <w:rPr>
          <w:rFonts w:eastAsiaTheme="minorEastAsia"/>
          <w:b/>
          <w:iCs/>
          <w:u w:val="single"/>
          <w:lang w:eastAsia="zh-CN"/>
        </w:rPr>
      </w:pPr>
      <w:r w:rsidRPr="0066057F">
        <w:rPr>
          <w:rFonts w:eastAsiaTheme="minorEastAsia"/>
          <w:bCs/>
          <w:u w:val="single"/>
          <w:lang w:eastAsia="zh-CN"/>
        </w:rPr>
        <w:t>Kennedy</w:t>
      </w:r>
      <w:r w:rsidRPr="0066057F">
        <w:rPr>
          <w:rFonts w:eastAsiaTheme="minorEastAsia"/>
          <w:sz w:val="14"/>
          <w:lang w:eastAsia="zh-CN"/>
        </w:rPr>
        <w:t xml:space="preserve"> </w:t>
      </w:r>
      <w:r w:rsidRPr="0066057F">
        <w:rPr>
          <w:rFonts w:eastAsiaTheme="minorEastAsia"/>
          <w:bCs/>
          <w:u w:val="single"/>
          <w:lang w:eastAsia="zh-CN"/>
        </w:rPr>
        <w:t>begins</w:t>
      </w:r>
      <w:r w:rsidRPr="0066057F">
        <w:rPr>
          <w:rFonts w:eastAsiaTheme="minorEastAsia"/>
          <w:sz w:val="14"/>
          <w:lang w:eastAsia="zh-CN"/>
        </w:rPr>
        <w:t xml:space="preserve"> </w:t>
      </w:r>
      <w:r w:rsidRPr="0066057F">
        <w:rPr>
          <w:rFonts w:eastAsiaTheme="minorEastAsia"/>
          <w:bCs/>
          <w:u w:val="single"/>
          <w:lang w:eastAsia="zh-CN"/>
        </w:rPr>
        <w:t>by</w:t>
      </w:r>
      <w:r w:rsidRPr="0066057F">
        <w:rPr>
          <w:rFonts w:eastAsiaTheme="minorEastAsia"/>
          <w:sz w:val="14"/>
          <w:lang w:eastAsia="zh-CN"/>
        </w:rPr>
        <w:t xml:space="preserve"> coldly </w:t>
      </w:r>
      <w:r w:rsidRPr="0066057F">
        <w:rPr>
          <w:rFonts w:eastAsiaTheme="minorEastAsia"/>
          <w:bCs/>
          <w:u w:val="single"/>
          <w:lang w:eastAsia="zh-CN"/>
        </w:rPr>
        <w:t>contradicting</w:t>
      </w:r>
      <w:r w:rsidRPr="0066057F">
        <w:rPr>
          <w:rFonts w:eastAsiaTheme="minorEastAsia"/>
          <w:sz w:val="14"/>
          <w:lang w:eastAsia="zh-CN"/>
        </w:rPr>
        <w:t xml:space="preserve"> those </w:t>
      </w:r>
      <w:r w:rsidRPr="0066057F">
        <w:rPr>
          <w:rFonts w:eastAsiaTheme="minorEastAsia"/>
          <w:bCs/>
          <w:u w:val="single"/>
          <w:lang w:eastAsia="zh-CN"/>
        </w:rPr>
        <w:t>opponents</w:t>
      </w:r>
      <w:r w:rsidRPr="0066057F">
        <w:rPr>
          <w:rFonts w:eastAsiaTheme="minorEastAsia"/>
          <w:sz w:val="14"/>
          <w:lang w:eastAsia="zh-CN"/>
        </w:rPr>
        <w:t xml:space="preserve"> of the Bush administration ‘</w:t>
      </w:r>
      <w:r w:rsidRPr="0066057F">
        <w:rPr>
          <w:rFonts w:eastAsiaTheme="minorEastAsia"/>
          <w:bCs/>
          <w:u w:val="single"/>
          <w:lang w:eastAsia="zh-CN"/>
        </w:rPr>
        <w:t>that have</w:t>
      </w:r>
      <w:r w:rsidRPr="0066057F">
        <w:rPr>
          <w:rFonts w:eastAsiaTheme="minorEastAsia"/>
          <w:sz w:val="14"/>
          <w:lang w:eastAsia="zh-CN"/>
        </w:rPr>
        <w:t xml:space="preserve"> routinely </w:t>
      </w:r>
      <w:r w:rsidRPr="0066057F">
        <w:rPr>
          <w:rFonts w:eastAsiaTheme="minorEastAsia"/>
          <w:bCs/>
          <w:u w:val="single"/>
          <w:lang w:eastAsia="zh-CN"/>
        </w:rPr>
        <w:t>claimed that the U</w:t>
      </w:r>
      <w:r w:rsidRPr="0066057F">
        <w:rPr>
          <w:rFonts w:eastAsiaTheme="minorEastAsia"/>
          <w:sz w:val="14"/>
          <w:lang w:eastAsia="zh-CN"/>
        </w:rPr>
        <w:t xml:space="preserve">nited </w:t>
      </w:r>
      <w:r w:rsidRPr="0066057F">
        <w:rPr>
          <w:rFonts w:eastAsiaTheme="minorEastAsia"/>
          <w:bCs/>
          <w:u w:val="single"/>
          <w:lang w:eastAsia="zh-CN"/>
        </w:rPr>
        <w:t>S</w:t>
      </w:r>
      <w:r w:rsidRPr="0066057F">
        <w:rPr>
          <w:rFonts w:eastAsiaTheme="minorEastAsia"/>
          <w:sz w:val="14"/>
          <w:lang w:eastAsia="zh-CN"/>
        </w:rPr>
        <w:t xml:space="preserve">tates </w:t>
      </w:r>
      <w:r w:rsidRPr="0066057F">
        <w:rPr>
          <w:rFonts w:eastAsiaTheme="minorEastAsia"/>
          <w:bCs/>
          <w:u w:val="single"/>
          <w:lang w:eastAsia="zh-CN"/>
        </w:rPr>
        <w:t>has</w:t>
      </w:r>
      <w:r w:rsidRPr="0066057F">
        <w:rPr>
          <w:rFonts w:eastAsiaTheme="minorEastAsia"/>
          <w:sz w:val="14"/>
          <w:lang w:eastAsia="zh-CN"/>
        </w:rPr>
        <w:t xml:space="preserve"> </w:t>
      </w:r>
      <w:r w:rsidRPr="0066057F">
        <w:rPr>
          <w:rFonts w:eastAsiaTheme="minorEastAsia"/>
          <w:bCs/>
          <w:u w:val="single"/>
          <w:lang w:eastAsia="zh-CN"/>
        </w:rPr>
        <w:t>disregarded</w:t>
      </w:r>
      <w:r w:rsidRPr="0066057F">
        <w:rPr>
          <w:rFonts w:eastAsiaTheme="minorEastAsia"/>
          <w:sz w:val="14"/>
          <w:lang w:eastAsia="zh-CN"/>
        </w:rPr>
        <w:t xml:space="preserve"> these </w:t>
      </w:r>
      <w:r w:rsidRPr="0066057F">
        <w:rPr>
          <w:rFonts w:eastAsiaTheme="minorEastAsia"/>
          <w:bCs/>
          <w:u w:val="single"/>
          <w:lang w:eastAsia="zh-CN"/>
        </w:rPr>
        <w:t>rules’</w:t>
      </w:r>
      <w:r w:rsidRPr="0066057F">
        <w:rPr>
          <w:rFonts w:eastAsiaTheme="minorEastAsia"/>
          <w:sz w:val="14"/>
          <w:lang w:eastAsia="zh-CN"/>
        </w:rPr>
        <w:t xml:space="preserve"> (p. 40) by pointing out that </w:t>
      </w:r>
      <w:r w:rsidRPr="0066057F">
        <w:rPr>
          <w:rFonts w:eastAsiaTheme="minorEastAsia"/>
          <w:bCs/>
          <w:u w:val="single"/>
          <w:lang w:eastAsia="zh-CN"/>
        </w:rPr>
        <w:t>both opponents and supporters of the Iraq war a</w:t>
      </w:r>
      <w:r w:rsidRPr="0066057F">
        <w:rPr>
          <w:rFonts w:eastAsiaTheme="minorEastAsia"/>
          <w:sz w:val="14"/>
          <w:lang w:eastAsia="zh-CN"/>
        </w:rPr>
        <w:t xml:space="preserve">s </w:t>
      </w:r>
      <w:r w:rsidRPr="0066057F">
        <w:rPr>
          <w:rFonts w:eastAsiaTheme="minorEastAsia"/>
          <w:bCs/>
          <w:u w:val="single"/>
          <w:lang w:eastAsia="zh-CN"/>
        </w:rPr>
        <w:t>well a</w:t>
      </w:r>
      <w:r w:rsidRPr="0066057F">
        <w:rPr>
          <w:rFonts w:eastAsiaTheme="minorEastAsia"/>
          <w:sz w:val="14"/>
          <w:lang w:eastAsia="zh-CN"/>
        </w:rPr>
        <w:t xml:space="preserve">s both opponents and supporters of the great panoply of US legal measures related to </w:t>
      </w:r>
      <w:r w:rsidRPr="0066057F">
        <w:rPr>
          <w:rFonts w:eastAsiaTheme="minorEastAsia"/>
          <w:bCs/>
          <w:u w:val="single"/>
          <w:lang w:eastAsia="zh-CN"/>
        </w:rPr>
        <w:t xml:space="preserve">the war on terror ‘were </w:t>
      </w:r>
      <w:r w:rsidRPr="0066057F">
        <w:rPr>
          <w:rFonts w:eastAsiaTheme="minorEastAsia"/>
          <w:b/>
          <w:iCs/>
          <w:u w:val="single"/>
          <w:lang w:eastAsia="zh-CN"/>
        </w:rPr>
        <w:t>playing with the same deck’</w:t>
      </w:r>
      <w:r w:rsidRPr="0066057F">
        <w:rPr>
          <w:rFonts w:eastAsiaTheme="minorEastAsia"/>
          <w:sz w:val="14"/>
          <w:lang w:eastAsia="zh-CN"/>
        </w:rPr>
        <w:t xml:space="preserve"> (p. 40) in presenting ‘professional arguments about how </w:t>
      </w:r>
      <w:proofErr w:type="spellStart"/>
      <w:r w:rsidRPr="0066057F">
        <w:rPr>
          <w:rFonts w:eastAsiaTheme="minorEastAsia"/>
          <w:sz w:val="14"/>
          <w:lang w:eastAsia="zh-CN"/>
        </w:rPr>
        <w:t>recognised</w:t>
      </w:r>
      <w:proofErr w:type="spellEnd"/>
      <w:r w:rsidRPr="0066057F">
        <w:rPr>
          <w:rFonts w:eastAsiaTheme="minorEastAsia"/>
          <w:sz w:val="14"/>
          <w:lang w:eastAsia="zh-CN"/>
        </w:rPr>
        <w:t xml:space="preserve">  rules and standards, as well as </w:t>
      </w:r>
      <w:proofErr w:type="spellStart"/>
      <w:r w:rsidRPr="0066057F">
        <w:rPr>
          <w:rFonts w:eastAsiaTheme="minorEastAsia"/>
          <w:sz w:val="14"/>
          <w:lang w:eastAsia="zh-CN"/>
        </w:rPr>
        <w:t>recognised</w:t>
      </w:r>
      <w:proofErr w:type="spellEnd"/>
      <w:r w:rsidRPr="0066057F">
        <w:rPr>
          <w:rFonts w:eastAsiaTheme="minorEastAsia"/>
          <w:sz w:val="14"/>
          <w:lang w:eastAsia="zh-CN"/>
        </w:rPr>
        <w:t xml:space="preserve">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w:t>
      </w:r>
      <w:proofErr w:type="spellStart"/>
      <w:r w:rsidRPr="0066057F">
        <w:rPr>
          <w:rFonts w:eastAsiaTheme="minorEastAsia"/>
          <w:sz w:val="14"/>
          <w:lang w:eastAsia="zh-CN"/>
        </w:rPr>
        <w:t>Canc¸ado</w:t>
      </w:r>
      <w:proofErr w:type="spellEnd"/>
      <w:r w:rsidRPr="0066057F">
        <w:rPr>
          <w:rFonts w:eastAsiaTheme="minorEastAsia"/>
          <w:sz w:val="14"/>
          <w:lang w:eastAsia="zh-CN"/>
        </w:rPr>
        <w:t xml:space="preserve"> </w:t>
      </w:r>
      <w:proofErr w:type="spellStart"/>
      <w:r w:rsidRPr="0066057F">
        <w:rPr>
          <w:rFonts w:eastAsiaTheme="minorEastAsia"/>
          <w:sz w:val="14"/>
          <w:lang w:eastAsia="zh-CN"/>
        </w:rPr>
        <w:t>Trindade’s</w:t>
      </w:r>
      <w:proofErr w:type="spellEnd"/>
      <w:r w:rsidRPr="0066057F">
        <w:rPr>
          <w:rFonts w:eastAsiaTheme="minorEastAsia"/>
          <w:sz w:val="14"/>
          <w:lang w:eastAsia="zh-CN"/>
        </w:rPr>
        <w:t xml:space="preserve">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w:t>
      </w:r>
      <w:proofErr w:type="spellStart"/>
      <w:r w:rsidRPr="0066057F">
        <w:rPr>
          <w:rFonts w:eastAsiaTheme="minorEastAsia"/>
          <w:sz w:val="14"/>
          <w:lang w:eastAsia="zh-CN"/>
        </w:rPr>
        <w:t>amilitary</w:t>
      </w:r>
      <w:proofErr w:type="spellEnd"/>
      <w:r w:rsidRPr="0066057F">
        <w:rPr>
          <w:rFonts w:eastAsiaTheme="minorEastAsia"/>
          <w:sz w:val="14"/>
          <w:lang w:eastAsia="zh-CN"/>
        </w:rPr>
        <w:t xml:space="preserve">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w:t>
      </w:r>
      <w:proofErr w:type="gramStart"/>
      <w:r w:rsidRPr="0066057F">
        <w:rPr>
          <w:rFonts w:eastAsiaTheme="minorEastAsia"/>
          <w:sz w:val="14"/>
          <w:lang w:eastAsia="zh-CN"/>
        </w:rPr>
        <w:t xml:space="preserve">For the author, </w:t>
      </w:r>
      <w:r w:rsidRPr="0066057F">
        <w:rPr>
          <w:rFonts w:eastAsiaTheme="minorEastAsia"/>
          <w:bCs/>
          <w:highlight w:val="green"/>
          <w:u w:val="single"/>
          <w:lang w:eastAsia="zh-CN"/>
        </w:rPr>
        <w:t>in today’s age of ‘</w:t>
      </w:r>
      <w:proofErr w:type="spellStart"/>
      <w:r w:rsidRPr="0066057F">
        <w:rPr>
          <w:rFonts w:eastAsiaTheme="minorEastAsia"/>
          <w:b/>
          <w:iCs/>
          <w:highlight w:val="green"/>
          <w:u w:val="single"/>
          <w:lang w:eastAsia="zh-CN"/>
        </w:rPr>
        <w:t>lawfare</w:t>
      </w:r>
      <w:proofErr w:type="spellEnd"/>
      <w:r w:rsidRPr="0066057F">
        <w:rPr>
          <w:rFonts w:eastAsiaTheme="minorEastAsia"/>
          <w:b/>
          <w:iCs/>
          <w:highlight w:val="green"/>
          <w:u w:val="single"/>
          <w:lang w:eastAsia="zh-CN"/>
        </w:rPr>
        <w:t>’</w:t>
      </w:r>
      <w:r w:rsidRPr="0066057F">
        <w:rPr>
          <w:rFonts w:eastAsiaTheme="minorEastAsia"/>
          <w:sz w:val="14"/>
          <w:highlight w:val="green"/>
          <w:lang w:eastAsia="zh-CN"/>
        </w:rPr>
        <w:t xml:space="preserve"> </w:t>
      </w:r>
      <w:r w:rsidRPr="0066057F">
        <w:rPr>
          <w:rFonts w:eastAsiaTheme="minorEastAsia"/>
          <w:sz w:val="14"/>
          <w:lang w:eastAsia="zh-CN"/>
        </w:rPr>
        <w:t>(p. 12</w:t>
      </w:r>
      <w:r w:rsidRPr="0066057F">
        <w:rPr>
          <w:rFonts w:eastAsiaTheme="minorEastAsia"/>
          <w:sz w:val="14"/>
          <w:highlight w:val="green"/>
          <w:lang w:eastAsia="zh-CN"/>
        </w:rPr>
        <w:t>), ‘</w:t>
      </w:r>
      <w:r w:rsidRPr="0066057F">
        <w:rPr>
          <w:rFonts w:eastAsiaTheme="minorEastAsia"/>
          <w:bCs/>
          <w:highlight w:val="green"/>
          <w:u w:val="single"/>
          <w:lang w:eastAsia="zh-CN"/>
        </w:rPr>
        <w:t xml:space="preserve">to resist war in the name of law . . . is to </w:t>
      </w:r>
      <w:r w:rsidRPr="0066057F">
        <w:rPr>
          <w:rFonts w:eastAsiaTheme="minorEastAsia"/>
          <w:b/>
          <w:iCs/>
          <w:highlight w:val="green"/>
          <w:u w:val="single"/>
          <w:lang w:eastAsia="zh-CN"/>
        </w:rPr>
        <w:t>misunderstand</w:t>
      </w:r>
      <w:r w:rsidRPr="0066057F">
        <w:rPr>
          <w:rFonts w:eastAsiaTheme="minorEastAsia"/>
          <w:bCs/>
          <w:highlight w:val="green"/>
          <w:u w:val="single"/>
          <w:lang w:eastAsia="zh-CN"/>
        </w:rPr>
        <w:t xml:space="preserve"> the </w:t>
      </w:r>
      <w:r w:rsidRPr="0066057F">
        <w:rPr>
          <w:rFonts w:eastAsiaTheme="minorEastAsia"/>
          <w:sz w:val="14"/>
          <w:lang w:eastAsia="zh-CN"/>
        </w:rPr>
        <w:t>delicate</w:t>
      </w:r>
      <w:r w:rsidRPr="0066057F">
        <w:rPr>
          <w:rFonts w:eastAsiaTheme="minorEastAsia"/>
          <w:bCs/>
          <w:u w:val="single"/>
          <w:lang w:eastAsia="zh-CN"/>
        </w:rPr>
        <w:t xml:space="preserve"> </w:t>
      </w:r>
      <w:r w:rsidRPr="0066057F">
        <w:rPr>
          <w:rFonts w:eastAsiaTheme="minorEastAsia"/>
          <w:b/>
          <w:iCs/>
          <w:highlight w:val="green"/>
          <w:u w:val="single"/>
          <w:lang w:eastAsia="zh-CN"/>
        </w:rPr>
        <w:t>partnership of war and law</w:t>
      </w:r>
      <w:r w:rsidRPr="0066057F">
        <w:rPr>
          <w:rFonts w:eastAsiaTheme="minorEastAsia"/>
          <w:b/>
          <w:iCs/>
          <w:u w:val="single"/>
          <w:lang w:eastAsia="zh-CN"/>
        </w:rPr>
        <w:t>’</w:t>
      </w:r>
      <w:r w:rsidRPr="0066057F">
        <w:rPr>
          <w:rFonts w:eastAsiaTheme="minorEastAsia"/>
          <w:sz w:val="14"/>
          <w:lang w:eastAsia="zh-CN"/>
        </w:rPr>
        <w:t xml:space="preserve"> (p. 167).</w:t>
      </w:r>
      <w:proofErr w:type="gramEnd"/>
      <w:r w:rsidRPr="0066057F">
        <w:rPr>
          <w:rFonts w:eastAsiaTheme="minorEastAsia"/>
          <w:sz w:val="14"/>
          <w:lang w:eastAsia="zh-CN"/>
        </w:rPr>
        <w:t xml:space="preserve"> In Kennedy’s view, therefore, ‘there is little comfort in knowing that </w:t>
      </w:r>
      <w:r w:rsidRPr="0066057F">
        <w:rPr>
          <w:rFonts w:eastAsiaTheme="minorEastAsia"/>
          <w:bCs/>
          <w:highlight w:val="green"/>
          <w:u w:val="single"/>
          <w:lang w:eastAsia="zh-CN"/>
        </w:rPr>
        <w:t>law has become</w:t>
      </w:r>
      <w:r w:rsidRPr="0066057F">
        <w:rPr>
          <w:rFonts w:eastAsiaTheme="minorEastAsia"/>
          <w:sz w:val="14"/>
          <w:highlight w:val="green"/>
          <w:lang w:eastAsia="zh-CN"/>
        </w:rPr>
        <w:t xml:space="preserve"> </w:t>
      </w:r>
      <w:r w:rsidRPr="0066057F">
        <w:rPr>
          <w:rFonts w:eastAsiaTheme="minorEastAsia"/>
          <w:bCs/>
          <w:highlight w:val="green"/>
          <w:u w:val="single"/>
          <w:lang w:eastAsia="zh-CN"/>
        </w:rPr>
        <w:t xml:space="preserve">the vernacular for </w:t>
      </w:r>
      <w:r w:rsidRPr="0066057F">
        <w:rPr>
          <w:rFonts w:eastAsiaTheme="minorEastAsia"/>
          <w:bCs/>
          <w:u w:val="single"/>
          <w:lang w:eastAsia="zh-CN"/>
        </w:rPr>
        <w:t xml:space="preserve">evaluating the </w:t>
      </w:r>
      <w:r w:rsidRPr="0066057F">
        <w:rPr>
          <w:rFonts w:eastAsiaTheme="minorEastAsia"/>
          <w:bCs/>
          <w:highlight w:val="green"/>
          <w:u w:val="single"/>
          <w:lang w:eastAsia="zh-CN"/>
        </w:rPr>
        <w:t xml:space="preserve">legitimacy of war and politics where it has done so by itself becoming a </w:t>
      </w:r>
      <w:r w:rsidRPr="0066057F">
        <w:rPr>
          <w:rFonts w:eastAsiaTheme="minorEastAsia"/>
          <w:b/>
          <w:iCs/>
          <w:highlight w:val="green"/>
          <w:u w:val="single"/>
          <w:lang w:eastAsia="zh-CN"/>
        </w:rPr>
        <w:t>strategic</w:t>
      </w:r>
      <w:r w:rsidRPr="0066057F">
        <w:rPr>
          <w:rFonts w:eastAsiaTheme="minorEastAsia"/>
          <w:bCs/>
          <w:highlight w:val="green"/>
          <w:u w:val="single"/>
          <w:lang w:eastAsia="zh-CN"/>
        </w:rPr>
        <w:t xml:space="preserve"> </w:t>
      </w:r>
      <w:r w:rsidRPr="0066057F">
        <w:rPr>
          <w:rFonts w:eastAsiaTheme="minorEastAsia"/>
          <w:b/>
          <w:iCs/>
          <w:highlight w:val="green"/>
          <w:u w:val="single"/>
          <w:lang w:eastAsia="zh-CN"/>
        </w:rPr>
        <w:t>instrument</w:t>
      </w:r>
      <w:r w:rsidRPr="0066057F">
        <w:rPr>
          <w:rFonts w:eastAsiaTheme="minorEastAsia"/>
          <w:bCs/>
          <w:highlight w:val="green"/>
          <w:u w:val="single"/>
          <w:lang w:eastAsia="zh-CN"/>
        </w:rPr>
        <w:t xml:space="preserve"> of war and the continuation of politics by similar means’</w:t>
      </w:r>
      <w:r w:rsidRPr="0066057F">
        <w:rPr>
          <w:rFonts w:eastAsiaTheme="minorEastAsia"/>
          <w:sz w:val="14"/>
          <w:highlight w:val="green"/>
          <w:lang w:eastAsia="zh-CN"/>
        </w:rPr>
        <w:t xml:space="preserve"> </w:t>
      </w:r>
      <w:r w:rsidRPr="0066057F">
        <w:rPr>
          <w:rFonts w:eastAsiaTheme="minorEastAsia"/>
          <w:sz w:val="14"/>
          <w:lang w:eastAsia="zh-CN"/>
        </w:rPr>
        <w:t xml:space="preserve">(p. 132). 3. LAW AS A MODERN LEGAL INSTITUTION Of War and Law </w:t>
      </w:r>
      <w:proofErr w:type="gramStart"/>
      <w:r w:rsidRPr="0066057F">
        <w:rPr>
          <w:rFonts w:eastAsiaTheme="minorEastAsia"/>
          <w:sz w:val="14"/>
          <w:lang w:eastAsia="zh-CN"/>
        </w:rPr>
        <w:t>seems</w:t>
      </w:r>
      <w:proofErr w:type="gramEnd"/>
      <w:r w:rsidRPr="0066057F">
        <w:rPr>
          <w:rFonts w:eastAsiaTheme="minorEastAsia"/>
          <w:sz w:val="14"/>
          <w:lang w:eastAsia="zh-CN"/>
        </w:rPr>
        <w:t xml:space="preserve">, indeed, to be animated by a certain philosophical perplexity regarding the ambiguous relation between the apparently antithetical nature of the terms appearing in its title. Since antiquity both jurists and philosophers have taught that the law’s raison </w:t>
      </w:r>
      <w:proofErr w:type="spellStart"/>
      <w:r w:rsidRPr="0066057F">
        <w:rPr>
          <w:rFonts w:eastAsiaTheme="minorEastAsia"/>
          <w:sz w:val="14"/>
          <w:lang w:eastAsia="zh-CN"/>
        </w:rPr>
        <w:t>d’e</w:t>
      </w:r>
      <w:proofErr w:type="spellEnd"/>
      <w:r w:rsidRPr="0066057F">
        <w:rPr>
          <w:rFonts w:eastAsiaTheme="minorEastAsia"/>
          <w:sz w:val="14"/>
          <w:lang w:eastAsia="zh-CN"/>
        </w:rPr>
        <w:t xml:space="preserve">ˆ </w:t>
      </w:r>
      <w:proofErr w:type="spellStart"/>
      <w:r w:rsidRPr="0066057F">
        <w:rPr>
          <w:rFonts w:eastAsiaTheme="minorEastAsia"/>
          <w:sz w:val="14"/>
          <w:lang w:eastAsia="zh-CN"/>
        </w:rPr>
        <w:t>tre</w:t>
      </w:r>
      <w:proofErr w:type="spellEnd"/>
      <w:r w:rsidRPr="0066057F">
        <w:rPr>
          <w:rFonts w:eastAsiaTheme="minorEastAsia"/>
          <w:sz w:val="14"/>
          <w:lang w:eastAsia="zh-CN"/>
        </w:rPr>
        <w:t xml:space="preserve"> is that of making social peace possible, of overcoming what would later be commonly known as the Hobbesian state of nature: bellum </w:t>
      </w:r>
      <w:proofErr w:type="spellStart"/>
      <w:r w:rsidRPr="0066057F">
        <w:rPr>
          <w:rFonts w:eastAsiaTheme="minorEastAsia"/>
          <w:sz w:val="14"/>
          <w:lang w:eastAsia="zh-CN"/>
        </w:rPr>
        <w:t>omnium</w:t>
      </w:r>
      <w:proofErr w:type="spellEnd"/>
      <w:r w:rsidRPr="0066057F">
        <w:rPr>
          <w:rFonts w:eastAsiaTheme="minorEastAsia"/>
          <w:sz w:val="14"/>
          <w:lang w:eastAsia="zh-CN"/>
        </w:rPr>
        <w:t xml:space="preserve"> contra </w:t>
      </w:r>
      <w:proofErr w:type="spellStart"/>
      <w:r w:rsidRPr="0066057F">
        <w:rPr>
          <w:rFonts w:eastAsiaTheme="minorEastAsia"/>
          <w:sz w:val="14"/>
          <w:lang w:eastAsia="zh-CN"/>
        </w:rPr>
        <w:t>omnes</w:t>
      </w:r>
      <w:proofErr w:type="spellEnd"/>
      <w:r w:rsidRPr="0066057F">
        <w:rPr>
          <w:rFonts w:eastAsiaTheme="minorEastAsia"/>
          <w:sz w:val="14"/>
          <w:lang w:eastAsia="zh-CN"/>
        </w:rPr>
        <w:t xml:space="preserve">. Kant noted that law should be perceived first and foremost as a pacifying tool – in other words, ‘the establishment of peace constitutes, not a part of, but the whole purpose of the doctrine of law’43 – and </w:t>
      </w:r>
      <w:proofErr w:type="spellStart"/>
      <w:r w:rsidRPr="0066057F">
        <w:rPr>
          <w:rFonts w:eastAsiaTheme="minorEastAsia"/>
          <w:sz w:val="14"/>
          <w:lang w:eastAsia="zh-CN"/>
        </w:rPr>
        <w:t>Lauterpacht</w:t>
      </w:r>
      <w:proofErr w:type="spellEnd"/>
      <w:r w:rsidRPr="0066057F">
        <w:rPr>
          <w:rFonts w:eastAsiaTheme="minorEastAsia"/>
          <w:sz w:val="14"/>
          <w:lang w:eastAsia="zh-CN"/>
        </w:rPr>
        <w:t xml:space="preserve"> projected that same principle onto the international sphere: ‘the primordial duty’ of international law is to ensure that ‘there shall be no violence among states’.44 The paradox lies, of course, in that </w:t>
      </w:r>
      <w:r w:rsidRPr="0066057F">
        <w:rPr>
          <w:rFonts w:eastAsiaTheme="minorEastAsia"/>
          <w:bCs/>
          <w:highlight w:val="green"/>
          <w:u w:val="single"/>
          <w:lang w:eastAsia="zh-CN"/>
        </w:rPr>
        <w:t xml:space="preserve">law performs its pacifying function </w:t>
      </w:r>
      <w:r w:rsidRPr="0066057F">
        <w:rPr>
          <w:rFonts w:eastAsiaTheme="minorEastAsia"/>
          <w:bCs/>
          <w:u w:val="single"/>
          <w:lang w:eastAsia="zh-CN"/>
        </w:rPr>
        <w:t xml:space="preserve">not by means of edifying advice, but by </w:t>
      </w:r>
      <w:r w:rsidRPr="0066057F">
        <w:rPr>
          <w:rFonts w:eastAsiaTheme="minorEastAsia"/>
          <w:bCs/>
          <w:highlight w:val="green"/>
          <w:u w:val="single"/>
          <w:lang w:eastAsia="zh-CN"/>
        </w:rPr>
        <w:t xml:space="preserve">the </w:t>
      </w:r>
      <w:r w:rsidRPr="0066057F">
        <w:rPr>
          <w:rFonts w:eastAsiaTheme="minorEastAsia"/>
          <w:b/>
          <w:iCs/>
          <w:highlight w:val="green"/>
          <w:u w:val="single"/>
          <w:lang w:eastAsia="zh-CN"/>
        </w:rPr>
        <w:t>threat of the use of force</w:t>
      </w:r>
      <w:r w:rsidRPr="0066057F">
        <w:rPr>
          <w:rFonts w:eastAsiaTheme="minorEastAsia"/>
          <w:sz w:val="14"/>
          <w:lang w:eastAsia="zh-CN"/>
        </w:rPr>
        <w:t xml:space="preserve">. </w:t>
      </w:r>
      <w:proofErr w:type="gramStart"/>
      <w:r w:rsidRPr="0066057F">
        <w:rPr>
          <w:rFonts w:eastAsiaTheme="minorEastAsia"/>
          <w:sz w:val="14"/>
          <w:lang w:eastAsia="zh-CN"/>
        </w:rPr>
        <w:t>In this sense, as Kennedy points out, ‘</w:t>
      </w:r>
      <w:r w:rsidRPr="0066057F">
        <w:rPr>
          <w:rFonts w:eastAsiaTheme="minorEastAsia"/>
          <w:bCs/>
          <w:highlight w:val="green"/>
          <w:u w:val="single"/>
          <w:lang w:eastAsia="zh-CN"/>
        </w:rPr>
        <w:t xml:space="preserve">to use law is </w:t>
      </w:r>
      <w:r w:rsidRPr="0066057F">
        <w:rPr>
          <w:rFonts w:eastAsiaTheme="minorEastAsia"/>
          <w:bCs/>
          <w:u w:val="single"/>
          <w:lang w:eastAsia="zh-CN"/>
        </w:rPr>
        <w:t xml:space="preserve">also </w:t>
      </w:r>
      <w:r w:rsidRPr="0066057F">
        <w:rPr>
          <w:rFonts w:eastAsiaTheme="minorEastAsia"/>
          <w:bCs/>
          <w:highlight w:val="green"/>
          <w:u w:val="single"/>
          <w:lang w:eastAsia="zh-CN"/>
        </w:rPr>
        <w:t>to invoke violence</w:t>
      </w:r>
      <w:r w:rsidRPr="0066057F">
        <w:rPr>
          <w:rFonts w:eastAsiaTheme="minorEastAsia"/>
          <w:sz w:val="14"/>
          <w:lang w:eastAsia="zh-CN"/>
        </w:rPr>
        <w:t>, at least the violence that stands behind legal authority’ (p. 22).</w:t>
      </w:r>
      <w:proofErr w:type="gramEnd"/>
      <w:r w:rsidRPr="0066057F">
        <w:rPr>
          <w:rFonts w:eastAsiaTheme="minorEastAsia"/>
          <w:sz w:val="14"/>
          <w:lang w:eastAsia="zh-CN"/>
        </w:rPr>
        <w:t xml:space="preserve"> Hobbes himself never concealed the fact that the state, ‘that mortal god, to which we owe under the immortal God our peace and </w:t>
      </w:r>
      <w:proofErr w:type="spellStart"/>
      <w:r w:rsidRPr="0066057F">
        <w:rPr>
          <w:rFonts w:eastAsiaTheme="minorEastAsia"/>
          <w:sz w:val="14"/>
          <w:lang w:eastAsia="zh-CN"/>
        </w:rPr>
        <w:t>defence</w:t>
      </w:r>
      <w:proofErr w:type="spellEnd"/>
      <w:r w:rsidRPr="0066057F">
        <w:rPr>
          <w:rFonts w:eastAsiaTheme="minorEastAsia"/>
          <w:sz w:val="14"/>
          <w:lang w:eastAsia="zh-CN"/>
        </w:rPr>
        <w:t>’</w:t>
      </w:r>
      <w:proofErr w:type="gramStart"/>
      <w:r w:rsidRPr="0066057F">
        <w:rPr>
          <w:rFonts w:eastAsiaTheme="minorEastAsia"/>
          <w:sz w:val="14"/>
          <w:lang w:eastAsia="zh-CN"/>
        </w:rPr>
        <w:t>,would</w:t>
      </w:r>
      <w:proofErr w:type="gramEnd"/>
      <w:r w:rsidRPr="0066057F">
        <w:rPr>
          <w:rFonts w:eastAsiaTheme="minorEastAsia"/>
          <w:sz w:val="14"/>
          <w:lang w:eastAsia="zh-CN"/>
        </w:rPr>
        <w:t xml:space="preserve">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w:t>
      </w:r>
      <w:proofErr w:type="spellStart"/>
      <w:r w:rsidRPr="0066057F">
        <w:rPr>
          <w:rFonts w:eastAsiaTheme="minorEastAsia"/>
          <w:sz w:val="14"/>
          <w:lang w:eastAsia="zh-CN"/>
        </w:rPr>
        <w:t>violence</w:t>
      </w:r>
      <w:proofErr w:type="gramStart"/>
      <w:r w:rsidRPr="0066057F">
        <w:rPr>
          <w:rFonts w:eastAsiaTheme="minorEastAsia"/>
          <w:sz w:val="14"/>
          <w:lang w:eastAsia="zh-CN"/>
        </w:rPr>
        <w:t>,which</w:t>
      </w:r>
      <w:proofErr w:type="spellEnd"/>
      <w:proofErr w:type="gramEnd"/>
      <w:r w:rsidRPr="0066057F">
        <w:rPr>
          <w:rFonts w:eastAsiaTheme="minorEastAsia"/>
          <w:sz w:val="14"/>
          <w:lang w:eastAsia="zh-CN"/>
        </w:rPr>
        <w:t xml:space="preserve"> is obvious in the domestic or intra-state realm, becomes even more obvious in the interstate domain with its classical twin antinomy of </w:t>
      </w:r>
      <w:proofErr w:type="spellStart"/>
      <w:r w:rsidRPr="0066057F">
        <w:rPr>
          <w:rFonts w:eastAsiaTheme="minorEastAsia"/>
          <w:sz w:val="14"/>
          <w:lang w:eastAsia="zh-CN"/>
        </w:rPr>
        <w:t>ubi</w:t>
      </w:r>
      <w:proofErr w:type="spellEnd"/>
      <w:r w:rsidRPr="0066057F">
        <w:rPr>
          <w:rFonts w:eastAsiaTheme="minorEastAsia"/>
          <w:sz w:val="14"/>
          <w:lang w:eastAsia="zh-CN"/>
        </w:rPr>
        <w:t xml:space="preserve"> jus, </w:t>
      </w:r>
      <w:proofErr w:type="spellStart"/>
      <w:r w:rsidRPr="0066057F">
        <w:rPr>
          <w:rFonts w:eastAsiaTheme="minorEastAsia"/>
          <w:sz w:val="14"/>
          <w:lang w:eastAsia="zh-CN"/>
        </w:rPr>
        <w:t>ibi</w:t>
      </w:r>
      <w:proofErr w:type="spellEnd"/>
      <w:r w:rsidRPr="0066057F">
        <w:rPr>
          <w:rFonts w:eastAsiaTheme="minorEastAsia"/>
          <w:sz w:val="14"/>
          <w:lang w:eastAsia="zh-CN"/>
        </w:rPr>
        <w:t xml:space="preserve"> </w:t>
      </w:r>
      <w:proofErr w:type="spellStart"/>
      <w:r w:rsidRPr="0066057F">
        <w:rPr>
          <w:rFonts w:eastAsiaTheme="minorEastAsia"/>
          <w:sz w:val="14"/>
          <w:lang w:eastAsia="zh-CN"/>
        </w:rPr>
        <w:t>pax</w:t>
      </w:r>
      <w:proofErr w:type="spellEnd"/>
      <w:r w:rsidRPr="0066057F">
        <w:rPr>
          <w:rFonts w:eastAsiaTheme="minorEastAsia"/>
          <w:sz w:val="14"/>
          <w:lang w:eastAsia="zh-CN"/>
        </w:rPr>
        <w:t xml:space="preserve"> and inter </w:t>
      </w:r>
      <w:proofErr w:type="spellStart"/>
      <w:r w:rsidRPr="0066057F">
        <w:rPr>
          <w:rFonts w:eastAsiaTheme="minorEastAsia"/>
          <w:sz w:val="14"/>
          <w:lang w:eastAsia="zh-CN"/>
        </w:rPr>
        <w:t>arma</w:t>
      </w:r>
      <w:proofErr w:type="spellEnd"/>
      <w:r w:rsidRPr="0066057F">
        <w:rPr>
          <w:rFonts w:eastAsiaTheme="minorEastAsia"/>
          <w:sz w:val="14"/>
          <w:lang w:eastAsia="zh-CN"/>
        </w:rPr>
        <w:t xml:space="preserve"> </w:t>
      </w:r>
      <w:proofErr w:type="spellStart"/>
      <w:r w:rsidRPr="0066057F">
        <w:rPr>
          <w:rFonts w:eastAsiaTheme="minorEastAsia"/>
          <w:sz w:val="14"/>
          <w:lang w:eastAsia="zh-CN"/>
        </w:rPr>
        <w:t>leges</w:t>
      </w:r>
      <w:proofErr w:type="spellEnd"/>
      <w:r w:rsidRPr="0066057F">
        <w:rPr>
          <w:rFonts w:eastAsiaTheme="minorEastAsia"/>
          <w:sz w:val="14"/>
          <w:lang w:eastAsia="zh-CN"/>
        </w:rPr>
        <w:t xml:space="preserve">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66057F">
        <w:rPr>
          <w:rFonts w:eastAsiaTheme="minorEastAsia"/>
          <w:bCs/>
          <w:highlight w:val="green"/>
          <w:u w:val="single"/>
          <w:lang w:eastAsia="zh-CN"/>
        </w:rPr>
        <w:t xml:space="preserve">We think of these rules </w:t>
      </w:r>
      <w:r w:rsidRPr="0066057F">
        <w:rPr>
          <w:rFonts w:eastAsiaTheme="minorEastAsia"/>
          <w:bCs/>
          <w:u w:val="single"/>
          <w:lang w:eastAsia="zh-CN"/>
        </w:rPr>
        <w:t xml:space="preserve">[law in war] </w:t>
      </w:r>
      <w:r w:rsidRPr="0066057F">
        <w:rPr>
          <w:rFonts w:eastAsiaTheme="minorEastAsia"/>
          <w:bCs/>
          <w:highlight w:val="green"/>
          <w:u w:val="single"/>
          <w:lang w:eastAsia="zh-CN"/>
        </w:rPr>
        <w:t xml:space="preserve">as </w:t>
      </w:r>
      <w:r w:rsidRPr="0066057F">
        <w:rPr>
          <w:rFonts w:eastAsiaTheme="minorEastAsia"/>
          <w:bCs/>
          <w:u w:val="single"/>
          <w:lang w:eastAsia="zh-CN"/>
        </w:rPr>
        <w:t xml:space="preserve">coming from ‘outside’ war, </w:t>
      </w:r>
      <w:r w:rsidRPr="0066057F">
        <w:rPr>
          <w:rFonts w:eastAsiaTheme="minorEastAsia"/>
          <w:b/>
          <w:iCs/>
          <w:u w:val="single"/>
          <w:lang w:eastAsia="zh-CN"/>
        </w:rPr>
        <w:t xml:space="preserve">limiting and </w:t>
      </w:r>
      <w:r w:rsidRPr="0066057F">
        <w:rPr>
          <w:rFonts w:eastAsiaTheme="minorEastAsia"/>
          <w:b/>
          <w:iCs/>
          <w:highlight w:val="green"/>
          <w:u w:val="single"/>
          <w:lang w:eastAsia="zh-CN"/>
        </w:rPr>
        <w:t>restricting</w:t>
      </w:r>
      <w:r w:rsidRPr="0066057F">
        <w:rPr>
          <w:rFonts w:eastAsiaTheme="minorEastAsia"/>
          <w:bCs/>
          <w:highlight w:val="green"/>
          <w:u w:val="single"/>
          <w:lang w:eastAsia="zh-CN"/>
        </w:rPr>
        <w:t xml:space="preserve"> </w:t>
      </w:r>
      <w:r w:rsidRPr="0066057F">
        <w:rPr>
          <w:rFonts w:eastAsiaTheme="minorEastAsia"/>
          <w:bCs/>
          <w:u w:val="single"/>
          <w:lang w:eastAsia="zh-CN"/>
        </w:rPr>
        <w:t>the military</w:t>
      </w:r>
      <w:r w:rsidRPr="0066057F">
        <w:rPr>
          <w:rFonts w:eastAsiaTheme="minorEastAsia"/>
          <w:sz w:val="14"/>
          <w:lang w:eastAsia="zh-CN"/>
        </w:rPr>
        <w:t xml:space="preserve">. </w:t>
      </w:r>
      <w:r w:rsidRPr="0066057F">
        <w:rPr>
          <w:rFonts w:eastAsiaTheme="minorEastAsia"/>
          <w:bCs/>
          <w:u w:val="single"/>
          <w:lang w:eastAsia="zh-CN"/>
        </w:rPr>
        <w:t>We think of international law as a broadly humanist and civilizing force, standing back from war, judging it as just or unjust, while offering itself as a code of conduct to limit violence on the battlefield</w:t>
      </w:r>
      <w:r w:rsidRPr="0066057F">
        <w:rPr>
          <w:rFonts w:eastAsiaTheme="minorEastAsia"/>
          <w:sz w:val="14"/>
          <w:lang w:eastAsia="zh-CN"/>
        </w:rPr>
        <w:t xml:space="preserve">. (p. 167) </w:t>
      </w:r>
      <w:proofErr w:type="gramStart"/>
      <w:r w:rsidRPr="0066057F">
        <w:rPr>
          <w:rFonts w:eastAsiaTheme="minorEastAsia"/>
          <w:sz w:val="14"/>
          <w:lang w:eastAsia="zh-CN"/>
        </w:rPr>
        <w:t>The</w:t>
      </w:r>
      <w:proofErr w:type="gramEnd"/>
      <w:r w:rsidRPr="0066057F">
        <w:rPr>
          <w:rFonts w:eastAsiaTheme="minorEastAsia"/>
          <w:sz w:val="14"/>
          <w:lang w:eastAsia="zh-CN"/>
        </w:rPr>
        <w:t xml:space="preserve"> author notes how this virginal </w:t>
      </w:r>
      <w:r w:rsidRPr="0066057F">
        <w:rPr>
          <w:rFonts w:eastAsiaTheme="minorEastAsia"/>
          <w:bCs/>
          <w:u w:val="single"/>
          <w:lang w:eastAsia="zh-CN"/>
        </w:rPr>
        <w:t>confidence in the pacifying efficiency of international law – its presumed ability to forbid, limit, humanize war ‘from outside’</w:t>
      </w:r>
      <w:r w:rsidRPr="0066057F">
        <w:rPr>
          <w:rFonts w:eastAsiaTheme="minorEastAsia"/>
          <w:sz w:val="14"/>
          <w:lang w:eastAsia="zh-CN"/>
        </w:rPr>
        <w:t xml:space="preserve"> – </w:t>
      </w:r>
      <w:r w:rsidRPr="0066057F">
        <w:rPr>
          <w:rFonts w:eastAsiaTheme="minorEastAsia"/>
          <w:bCs/>
          <w:u w:val="single"/>
          <w:lang w:eastAsia="zh-CN"/>
        </w:rPr>
        <w:t>becomes</w:t>
      </w:r>
      <w:r w:rsidRPr="0066057F">
        <w:rPr>
          <w:rFonts w:eastAsiaTheme="minorEastAsia"/>
          <w:sz w:val="14"/>
          <w:lang w:eastAsia="zh-CN"/>
        </w:rPr>
        <w:t xml:space="preserve"> progressively nuanced, eroded, almost </w:t>
      </w:r>
      <w:r w:rsidRPr="0066057F">
        <w:rPr>
          <w:rFonts w:eastAsiaTheme="minorEastAsia"/>
          <w:bCs/>
          <w:u w:val="single"/>
          <w:lang w:eastAsia="zh-CN"/>
        </w:rPr>
        <w:t>discredited</w:t>
      </w:r>
      <w:r w:rsidRPr="0066057F">
        <w:rPr>
          <w:rFonts w:eastAsiaTheme="minorEastAsia"/>
          <w:sz w:val="14"/>
          <w:lang w:eastAsia="zh-CN"/>
        </w:rPr>
        <w:t xml:space="preserve"> by a series of considerations. The disquieting image of the ‘delicate partnership of war and law’ becomes more and more evidenced; </w:t>
      </w:r>
      <w:r w:rsidRPr="0066057F">
        <w:rPr>
          <w:rFonts w:eastAsiaTheme="minorEastAsia"/>
          <w:bCs/>
          <w:highlight w:val="green"/>
          <w:u w:val="single"/>
          <w:lang w:eastAsia="zh-CN"/>
        </w:rPr>
        <w:t xml:space="preserve">the lawyer who attempts to regulate warfare inevitably also </w:t>
      </w:r>
      <w:r w:rsidRPr="0066057F">
        <w:rPr>
          <w:rFonts w:eastAsiaTheme="minorEastAsia"/>
          <w:b/>
          <w:iCs/>
          <w:highlight w:val="green"/>
          <w:u w:val="single"/>
          <w:lang w:eastAsia="zh-CN"/>
        </w:rPr>
        <w:t>becomes its accomplice</w:t>
      </w:r>
      <w:r w:rsidRPr="0066057F">
        <w:rPr>
          <w:rFonts w:eastAsiaTheme="minorEastAsia"/>
          <w:bCs/>
          <w:u w:val="single"/>
          <w:lang w:eastAsia="zh-CN"/>
        </w:rPr>
        <w:t>.</w:t>
      </w:r>
      <w:r w:rsidRPr="0066057F">
        <w:rPr>
          <w:rFonts w:eastAsiaTheme="minorEastAsia"/>
          <w:sz w:val="14"/>
          <w:lang w:eastAsia="zh-CN"/>
        </w:rPr>
        <w:t xml:space="preserve"> As Kennedy puts it, </w:t>
      </w:r>
      <w:proofErr w:type="gramStart"/>
      <w:r w:rsidRPr="0066057F">
        <w:rPr>
          <w:rFonts w:eastAsiaTheme="minorEastAsia"/>
          <w:bCs/>
          <w:highlight w:val="green"/>
          <w:u w:val="single"/>
          <w:lang w:eastAsia="zh-CN"/>
        </w:rPr>
        <w:t>The</w:t>
      </w:r>
      <w:proofErr w:type="gramEnd"/>
      <w:r w:rsidRPr="0066057F">
        <w:rPr>
          <w:rFonts w:eastAsiaTheme="minorEastAsia"/>
          <w:bCs/>
          <w:highlight w:val="green"/>
          <w:u w:val="single"/>
          <w:lang w:eastAsia="zh-CN"/>
        </w:rPr>
        <w:t xml:space="preserve"> laws of force provide the vocabulary </w:t>
      </w:r>
      <w:r w:rsidRPr="0066057F">
        <w:rPr>
          <w:rFonts w:eastAsiaTheme="minorEastAsia"/>
          <w:bCs/>
          <w:u w:val="single"/>
          <w:lang w:eastAsia="zh-CN"/>
        </w:rPr>
        <w:t xml:space="preserve">not only </w:t>
      </w:r>
      <w:r w:rsidRPr="0066057F">
        <w:rPr>
          <w:rFonts w:eastAsiaTheme="minorEastAsia"/>
          <w:bCs/>
          <w:highlight w:val="green"/>
          <w:u w:val="single"/>
          <w:lang w:eastAsia="zh-CN"/>
        </w:rPr>
        <w:t xml:space="preserve">for </w:t>
      </w:r>
      <w:r w:rsidRPr="0066057F">
        <w:rPr>
          <w:rFonts w:eastAsiaTheme="minorEastAsia"/>
          <w:bCs/>
          <w:u w:val="single"/>
          <w:lang w:eastAsia="zh-CN"/>
        </w:rPr>
        <w:t xml:space="preserve">restraining the </w:t>
      </w:r>
      <w:r w:rsidRPr="0066057F">
        <w:rPr>
          <w:rFonts w:eastAsiaTheme="minorEastAsia"/>
          <w:bCs/>
          <w:highlight w:val="green"/>
          <w:u w:val="single"/>
          <w:lang w:eastAsia="zh-CN"/>
        </w:rPr>
        <w:t xml:space="preserve">violence and incidence of war – but also for </w:t>
      </w:r>
      <w:proofErr w:type="spellStart"/>
      <w:r w:rsidRPr="0066057F">
        <w:rPr>
          <w:rFonts w:eastAsiaTheme="minorEastAsia"/>
          <w:bCs/>
          <w:highlight w:val="green"/>
          <w:u w:val="single"/>
          <w:lang w:eastAsia="zh-CN"/>
        </w:rPr>
        <w:t>wagingwar</w:t>
      </w:r>
      <w:proofErr w:type="spellEnd"/>
      <w:r w:rsidRPr="0066057F">
        <w:rPr>
          <w:rFonts w:eastAsiaTheme="minorEastAsia"/>
          <w:bCs/>
          <w:highlight w:val="green"/>
          <w:u w:val="single"/>
          <w:lang w:eastAsia="zh-CN"/>
        </w:rPr>
        <w:t xml:space="preserve"> </w:t>
      </w:r>
      <w:r w:rsidRPr="0066057F">
        <w:rPr>
          <w:rFonts w:eastAsiaTheme="minorEastAsia"/>
          <w:bCs/>
          <w:u w:val="single"/>
          <w:lang w:eastAsia="zh-CN"/>
        </w:rPr>
        <w:t>and deciding to go to war</w:t>
      </w:r>
      <w:r w:rsidRPr="0066057F">
        <w:rPr>
          <w:rFonts w:eastAsiaTheme="minorEastAsia"/>
          <w:sz w:val="14"/>
          <w:lang w:eastAsia="zh-CN"/>
        </w:rPr>
        <w:t xml:space="preserve">. . . . [L]aw no longer stands outside violence, silent or prohibitive. Law also permits injury, as it privileges, channels, structures, </w:t>
      </w:r>
      <w:r w:rsidRPr="0066057F">
        <w:rPr>
          <w:rFonts w:eastAsiaTheme="minorEastAsia"/>
          <w:sz w:val="14"/>
          <w:lang w:eastAsia="zh-CN"/>
        </w:rPr>
        <w:lastRenderedPageBreak/>
        <w:t xml:space="preserve">legitimates, and facilitates acts of war. (p. 167) Unable to suppress all violence, law typifies certain forms of violence as legally admissible, thus ‘privileging’ them with regard to others and investing some agents with a ‘privilege to kill’ (p. 115). </w:t>
      </w:r>
      <w:r w:rsidRPr="0066057F">
        <w:rPr>
          <w:rFonts w:eastAsiaTheme="minorEastAsia"/>
          <w:bCs/>
          <w:highlight w:val="green"/>
          <w:u w:val="single"/>
          <w:lang w:eastAsia="zh-CN"/>
        </w:rPr>
        <w:t>Law</w:t>
      </w:r>
      <w:r w:rsidRPr="0066057F">
        <w:rPr>
          <w:rFonts w:eastAsiaTheme="minorEastAsia"/>
          <w:sz w:val="14"/>
          <w:highlight w:val="green"/>
          <w:lang w:eastAsia="zh-CN"/>
        </w:rPr>
        <w:t xml:space="preserve"> </w:t>
      </w:r>
      <w:r w:rsidRPr="0066057F">
        <w:rPr>
          <w:rFonts w:eastAsiaTheme="minorEastAsia"/>
          <w:sz w:val="14"/>
          <w:lang w:eastAsia="zh-CN"/>
        </w:rPr>
        <w:t xml:space="preserve">thereby </w:t>
      </w:r>
      <w:r w:rsidRPr="0066057F">
        <w:rPr>
          <w:rFonts w:eastAsiaTheme="minorEastAsia"/>
          <w:bCs/>
          <w:highlight w:val="green"/>
          <w:u w:val="single"/>
          <w:lang w:eastAsia="zh-CN"/>
        </w:rPr>
        <w:t>becomes</w:t>
      </w:r>
      <w:r w:rsidRPr="0066057F">
        <w:rPr>
          <w:rFonts w:eastAsiaTheme="minorEastAsia"/>
          <w:sz w:val="14"/>
          <w:lang w:eastAsia="zh-CN"/>
        </w:rPr>
        <w:t xml:space="preserve">, in Kennedy’s view, </w:t>
      </w:r>
      <w:r w:rsidRPr="0066057F">
        <w:rPr>
          <w:rFonts w:eastAsiaTheme="minorEastAsia"/>
          <w:bCs/>
          <w:highlight w:val="green"/>
          <w:u w:val="single"/>
          <w:lang w:eastAsia="zh-CN"/>
        </w:rPr>
        <w:t xml:space="preserve">a tool not </w:t>
      </w:r>
      <w:r w:rsidRPr="0066057F">
        <w:rPr>
          <w:rFonts w:eastAsiaTheme="minorEastAsia"/>
          <w:sz w:val="14"/>
          <w:lang w:eastAsia="zh-CN"/>
        </w:rPr>
        <w:t xml:space="preserve">so much </w:t>
      </w:r>
      <w:r w:rsidRPr="0066057F">
        <w:rPr>
          <w:rFonts w:eastAsiaTheme="minorEastAsia"/>
          <w:bCs/>
          <w:highlight w:val="green"/>
          <w:u w:val="single"/>
          <w:lang w:eastAsia="zh-CN"/>
        </w:rPr>
        <w:t xml:space="preserve">for </w:t>
      </w:r>
      <w:r w:rsidRPr="0066057F">
        <w:rPr>
          <w:rFonts w:eastAsiaTheme="minorEastAsia"/>
          <w:bCs/>
          <w:u w:val="single"/>
          <w:lang w:eastAsia="zh-CN"/>
        </w:rPr>
        <w:t xml:space="preserve">the </w:t>
      </w:r>
      <w:r w:rsidRPr="0066057F">
        <w:rPr>
          <w:rFonts w:eastAsiaTheme="minorEastAsia"/>
          <w:b/>
          <w:iCs/>
          <w:highlight w:val="green"/>
          <w:u w:val="single"/>
          <w:lang w:eastAsia="zh-CN"/>
        </w:rPr>
        <w:t>restriction</w:t>
      </w:r>
      <w:r w:rsidRPr="0066057F">
        <w:rPr>
          <w:rFonts w:eastAsiaTheme="minorEastAsia"/>
          <w:bCs/>
          <w:highlight w:val="green"/>
          <w:u w:val="single"/>
          <w:lang w:eastAsia="zh-CN"/>
        </w:rPr>
        <w:t xml:space="preserve"> </w:t>
      </w:r>
      <w:r w:rsidRPr="0066057F">
        <w:rPr>
          <w:rFonts w:eastAsiaTheme="minorEastAsia"/>
          <w:bCs/>
          <w:u w:val="single"/>
          <w:lang w:eastAsia="zh-CN"/>
        </w:rPr>
        <w:t xml:space="preserve">of war </w:t>
      </w:r>
      <w:r w:rsidRPr="0066057F">
        <w:rPr>
          <w:rFonts w:eastAsiaTheme="minorEastAsia"/>
          <w:bCs/>
          <w:highlight w:val="green"/>
          <w:u w:val="single"/>
          <w:lang w:eastAsia="zh-CN"/>
        </w:rPr>
        <w:t>as</w:t>
      </w:r>
      <w:r w:rsidRPr="0066057F">
        <w:rPr>
          <w:rFonts w:eastAsiaTheme="minorEastAsia"/>
          <w:sz w:val="14"/>
          <w:highlight w:val="green"/>
          <w:lang w:eastAsia="zh-CN"/>
        </w:rPr>
        <w:t xml:space="preserve"> </w:t>
      </w:r>
      <w:r w:rsidRPr="0066057F">
        <w:rPr>
          <w:rFonts w:eastAsiaTheme="minorEastAsia"/>
          <w:bCs/>
          <w:highlight w:val="green"/>
          <w:u w:val="single"/>
          <w:lang w:eastAsia="zh-CN"/>
        </w:rPr>
        <w:t xml:space="preserve">for </w:t>
      </w:r>
      <w:r w:rsidRPr="0066057F">
        <w:rPr>
          <w:rFonts w:eastAsiaTheme="minorEastAsia"/>
          <w:bCs/>
          <w:u w:val="single"/>
          <w:lang w:eastAsia="zh-CN"/>
        </w:rPr>
        <w:t xml:space="preserve">the </w:t>
      </w:r>
      <w:r w:rsidRPr="0066057F">
        <w:rPr>
          <w:rFonts w:eastAsiaTheme="minorEastAsia"/>
          <w:b/>
          <w:iCs/>
          <w:highlight w:val="green"/>
          <w:u w:val="single"/>
          <w:lang w:eastAsia="zh-CN"/>
        </w:rPr>
        <w:t>legal construction of war</w:t>
      </w:r>
      <w:r w:rsidRPr="0066057F">
        <w:rPr>
          <w:rFonts w:eastAsiaTheme="minorEastAsia"/>
          <w:sz w:val="14"/>
          <w:lang w:eastAsia="zh-CN"/>
        </w:rPr>
        <w:t>.53 Elsewhere we have labeled Kennedy ‘a relative outsider’54 who, peering from the edge of the vocabulary of international law, tries to ‘highlight its inherent structural limits, gaps, dogmas, blind spots and biases’, as someone ‘</w:t>
      </w:r>
      <w:proofErr w:type="spellStart"/>
      <w:r w:rsidRPr="0066057F">
        <w:rPr>
          <w:rFonts w:eastAsiaTheme="minorEastAsia"/>
          <w:sz w:val="14"/>
          <w:lang w:eastAsia="zh-CN"/>
        </w:rPr>
        <w:t>specialised</w:t>
      </w:r>
      <w:proofErr w:type="spellEnd"/>
      <w:r w:rsidRPr="0066057F">
        <w:rPr>
          <w:rFonts w:eastAsiaTheme="minorEastAsia"/>
          <w:sz w:val="14"/>
          <w:lang w:eastAsia="zh-CN"/>
        </w:rPr>
        <w:t xml:space="preserve">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66057F">
        <w:rPr>
          <w:rFonts w:eastAsiaTheme="minorEastAsia"/>
          <w:bCs/>
          <w:u w:val="single"/>
          <w:lang w:eastAsia="zh-CN"/>
        </w:rPr>
        <w:t>law, in its attempt to subject war to its rule, has been absorbed by it and has now become but another war instrument</w:t>
      </w:r>
      <w:r w:rsidRPr="0066057F">
        <w:rPr>
          <w:rFonts w:eastAsiaTheme="minorEastAsia"/>
          <w:sz w:val="14"/>
          <w:lang w:eastAsia="zh-CN"/>
        </w:rPr>
        <w:t xml:space="preserve"> (p. 32);56 </w:t>
      </w:r>
      <w:r w:rsidRPr="0066057F">
        <w:rPr>
          <w:rFonts w:eastAsiaTheme="minorEastAsia"/>
          <w:b/>
          <w:iCs/>
          <w:u w:val="single"/>
          <w:lang w:eastAsia="zh-CN"/>
        </w:rPr>
        <w:t xml:space="preserve">law has been </w:t>
      </w:r>
      <w:proofErr w:type="spellStart"/>
      <w:r w:rsidRPr="0066057F">
        <w:rPr>
          <w:rFonts w:eastAsiaTheme="minorEastAsia"/>
          <w:b/>
          <w:iCs/>
          <w:u w:val="single"/>
          <w:lang w:eastAsia="zh-CN"/>
        </w:rPr>
        <w:t>weaponized</w:t>
      </w:r>
      <w:proofErr w:type="spellEnd"/>
      <w:r w:rsidRPr="0066057F">
        <w:rPr>
          <w:rFonts w:eastAsiaTheme="minorEastAsia"/>
          <w:sz w:val="14"/>
          <w:lang w:eastAsia="zh-CN"/>
        </w:rPr>
        <w:t xml:space="preserve"> (p. 37).57 </w:t>
      </w:r>
      <w:r w:rsidRPr="0066057F">
        <w:rPr>
          <w:rFonts w:eastAsiaTheme="minorEastAsia"/>
          <w:bCs/>
          <w:u w:val="single"/>
          <w:lang w:eastAsia="zh-CN"/>
        </w:rPr>
        <w:t>Contemporary war is by definition a legally organized war: ‘no ship moves, no weapon is fired, no target selected without some review for compliance with regulation –</w:t>
      </w:r>
      <w:r w:rsidRPr="0066057F">
        <w:rPr>
          <w:rFonts w:eastAsiaTheme="minorEastAsia"/>
          <w:sz w:val="14"/>
          <w:lang w:eastAsia="zh-CN"/>
        </w:rPr>
        <w:t xml:space="preserve"> not because the military has gone soft, but because </w:t>
      </w:r>
      <w:r w:rsidRPr="0066057F">
        <w:rPr>
          <w:rFonts w:eastAsiaTheme="minorEastAsia"/>
          <w:bCs/>
          <w:u w:val="single"/>
          <w:lang w:eastAsia="zh-CN"/>
        </w:rPr>
        <w:t>there is</w:t>
      </w:r>
      <w:r w:rsidRPr="0066057F">
        <w:rPr>
          <w:rFonts w:eastAsiaTheme="minorEastAsia"/>
          <w:sz w:val="14"/>
          <w:lang w:eastAsia="zh-CN"/>
        </w:rPr>
        <w:t xml:space="preserve"> simply </w:t>
      </w:r>
      <w:r w:rsidRPr="0066057F">
        <w:rPr>
          <w:rFonts w:eastAsiaTheme="minorEastAsia"/>
          <w:bCs/>
          <w:u w:val="single"/>
          <w:lang w:eastAsia="zh-CN"/>
        </w:rPr>
        <w:t>no other way to make modern warfare work.</w:t>
      </w:r>
      <w:r w:rsidRPr="0066057F">
        <w:rPr>
          <w:rFonts w:eastAsiaTheme="minorEastAsia"/>
          <w:sz w:val="14"/>
          <w:lang w:eastAsia="zh-CN"/>
        </w:rPr>
        <w:t xml:space="preserve"> </w:t>
      </w:r>
      <w:r w:rsidRPr="0066057F">
        <w:rPr>
          <w:rFonts w:eastAsiaTheme="minorEastAsia"/>
          <w:bCs/>
          <w:u w:val="single"/>
          <w:lang w:eastAsia="zh-CN"/>
        </w:rPr>
        <w:t>Warfare has become rule and regulation’</w:t>
      </w:r>
      <w:r w:rsidRPr="0066057F">
        <w:rPr>
          <w:rFonts w:eastAsiaTheme="minorEastAsia"/>
          <w:sz w:val="14"/>
          <w:lang w:eastAsia="zh-CN"/>
        </w:rPr>
        <w:t xml:space="preserve"> (p. 33).War ‘has become a modern legal institution’ (p. 5), with the result that </w:t>
      </w:r>
      <w:r w:rsidRPr="0066057F">
        <w:rPr>
          <w:rFonts w:eastAsiaTheme="minorEastAsia"/>
          <w:bCs/>
          <w:u w:val="single"/>
          <w:lang w:eastAsia="zh-CN"/>
        </w:rPr>
        <w:t>the international lawyer finds</w:t>
      </w:r>
      <w:r w:rsidRPr="0066057F">
        <w:rPr>
          <w:rFonts w:eastAsiaTheme="minorEastAsia"/>
          <w:sz w:val="14"/>
          <w:lang w:eastAsia="zh-CN"/>
        </w:rPr>
        <w:t xml:space="preserve"> himself before an evident instance of Marxian </w:t>
      </w:r>
      <w:r w:rsidRPr="0066057F">
        <w:rPr>
          <w:rFonts w:eastAsiaTheme="minorEastAsia"/>
          <w:bCs/>
          <w:u w:val="single"/>
          <w:lang w:eastAsia="zh-CN"/>
        </w:rPr>
        <w:t>reification</w:t>
      </w:r>
      <w:r w:rsidRPr="0066057F">
        <w:rPr>
          <w:rFonts w:eastAsiaTheme="minorEastAsia"/>
          <w:sz w:val="14"/>
          <w:lang w:eastAsia="zh-CN"/>
        </w:rPr>
        <w:t>, in other words ‘</w:t>
      </w:r>
      <w:r w:rsidRPr="0066057F">
        <w:rPr>
          <w:rFonts w:eastAsiaTheme="minorEastAsia"/>
          <w:bCs/>
          <w:u w:val="single"/>
          <w:lang w:eastAsia="zh-CN"/>
        </w:rPr>
        <w:t>the consolidation of our own products as a material power erected above us beyond our control</w:t>
      </w:r>
      <w:r w:rsidRPr="0066057F">
        <w:rPr>
          <w:rFonts w:eastAsiaTheme="minorEastAsia"/>
          <w:sz w:val="14"/>
          <w:lang w:eastAsia="zh-CN"/>
        </w:rPr>
        <w:t xml:space="preserve"> that raises a wall in front of our expectations and destroys our calculations’.58 </w:t>
      </w:r>
      <w:r w:rsidRPr="0066057F">
        <w:rPr>
          <w:rFonts w:eastAsiaTheme="minorEastAsia"/>
          <w:bCs/>
          <w:u w:val="single"/>
          <w:lang w:eastAsia="zh-CN"/>
        </w:rPr>
        <w:t xml:space="preserve">Ideas and institutions develop ‘a life of their own’, an autonomous, </w:t>
      </w:r>
      <w:r w:rsidRPr="0066057F">
        <w:rPr>
          <w:rFonts w:eastAsiaTheme="minorEastAsia"/>
          <w:b/>
          <w:iCs/>
          <w:u w:val="single"/>
          <w:lang w:eastAsia="zh-CN"/>
        </w:rPr>
        <w:t>perverted dynamism.</w:t>
      </w:r>
    </w:p>
    <w:p w:rsidR="0066057F" w:rsidRPr="0066057F" w:rsidRDefault="0066057F" w:rsidP="0066057F">
      <w:pPr>
        <w:rPr>
          <w:rFonts w:eastAsiaTheme="minorEastAsia"/>
          <w:b/>
          <w:lang w:eastAsia="zh-CN"/>
        </w:rPr>
      </w:pPr>
    </w:p>
    <w:p w:rsidR="0066057F" w:rsidRPr="0066057F" w:rsidRDefault="0066057F" w:rsidP="0066057F">
      <w:pPr>
        <w:rPr>
          <w:rFonts w:eastAsiaTheme="minorEastAsia"/>
          <w:b/>
          <w:lang w:eastAsia="zh-CN"/>
        </w:rPr>
      </w:pPr>
      <w:r w:rsidRPr="0066057F">
        <w:rPr>
          <w:rFonts w:eastAsiaTheme="minorEastAsia"/>
          <w:b/>
          <w:lang w:eastAsia="zh-CN"/>
        </w:rPr>
        <w:t xml:space="preserve">The multilateral vision of American leadership divides the world between liberal democracies and illiberal peoples – ensures Orientalist violence </w:t>
      </w:r>
    </w:p>
    <w:p w:rsidR="0066057F" w:rsidRPr="0066057F" w:rsidRDefault="0066057F" w:rsidP="0066057F">
      <w:pPr>
        <w:rPr>
          <w:rFonts w:eastAsiaTheme="minorEastAsia"/>
          <w:b/>
          <w:lang w:eastAsia="zh-CN"/>
        </w:rPr>
      </w:pPr>
      <w:r w:rsidRPr="0066057F">
        <w:rPr>
          <w:rFonts w:eastAsiaTheme="minorEastAsia"/>
          <w:b/>
          <w:lang w:eastAsia="zh-CN"/>
        </w:rPr>
        <w:t xml:space="preserve">Falk 09 </w:t>
      </w:r>
      <w:r w:rsidRPr="0066057F">
        <w:rPr>
          <w:rFonts w:eastAsiaTheme="minorEastAsia"/>
          <w:sz w:val="16"/>
          <w:szCs w:val="16"/>
          <w:lang w:eastAsia="zh-CN"/>
        </w:rPr>
        <w:t>Richard FALK Emeritus Int’l Law @ Princeton ‘9 Achieving Human Rights p. 52-53</w:t>
      </w:r>
    </w:p>
    <w:p w:rsidR="0066057F" w:rsidRPr="0066057F" w:rsidRDefault="0066057F" w:rsidP="0066057F">
      <w:pPr>
        <w:rPr>
          <w:rFonts w:eastAsiaTheme="minorEastAsia"/>
          <w:sz w:val="14"/>
          <w:lang w:eastAsia="zh-CN"/>
        </w:rPr>
      </w:pPr>
      <w:r w:rsidRPr="0066057F">
        <w:rPr>
          <w:rFonts w:eastAsiaTheme="minorEastAsia"/>
          <w:sz w:val="14"/>
          <w:lang w:eastAsia="zh-CN"/>
        </w:rPr>
        <w:t xml:space="preserve">The transition to a regulated structure of world order is underway and is assured unless a catastrophic breakdown occurs, due to ecological, economic, or political collapse. That is, the </w:t>
      </w:r>
      <w:proofErr w:type="spellStart"/>
      <w:r w:rsidRPr="0066057F">
        <w:rPr>
          <w:rFonts w:eastAsiaTheme="minorEastAsia"/>
          <w:sz w:val="14"/>
          <w:lang w:eastAsia="zh-CN"/>
        </w:rPr>
        <w:t>Westphalian</w:t>
      </w:r>
      <w:proofErr w:type="spellEnd"/>
      <w:r w:rsidRPr="0066057F">
        <w:rPr>
          <w:rFonts w:eastAsiaTheme="minorEastAsia"/>
          <w:sz w:val="14"/>
          <w:lang w:eastAsia="zh-CN"/>
        </w:rPr>
        <w:t xml:space="preserve">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sidRPr="0066057F">
        <w:rPr>
          <w:rFonts w:eastAsiaTheme="minorEastAsia"/>
          <w:bCs/>
          <w:highlight w:val="green"/>
          <w:u w:val="single"/>
          <w:lang w:eastAsia="zh-CN"/>
        </w:rPr>
        <w:t>normative developments</w:t>
      </w:r>
      <w:r w:rsidRPr="0066057F">
        <w:rPr>
          <w:rFonts w:eastAsiaTheme="minorEastAsia"/>
          <w:sz w:val="14"/>
          <w:highlight w:val="green"/>
          <w:lang w:eastAsia="zh-CN"/>
        </w:rPr>
        <w:t xml:space="preserve"> </w:t>
      </w:r>
      <w:r w:rsidRPr="0066057F">
        <w:rPr>
          <w:rFonts w:eastAsiaTheme="minorEastAsia"/>
          <w:bCs/>
          <w:u w:val="single"/>
          <w:lang w:eastAsia="zh-CN"/>
        </w:rPr>
        <w:t>are now</w:t>
      </w:r>
      <w:r w:rsidRPr="0066057F">
        <w:rPr>
          <w:rFonts w:eastAsiaTheme="minorEastAsia"/>
          <w:sz w:val="14"/>
          <w:lang w:eastAsia="zh-CN"/>
        </w:rPr>
        <w:t xml:space="preserve"> </w:t>
      </w:r>
      <w:r w:rsidRPr="0066057F">
        <w:rPr>
          <w:rFonts w:eastAsiaTheme="minorEastAsia"/>
          <w:bCs/>
          <w:highlight w:val="green"/>
          <w:u w:val="single"/>
          <w:lang w:eastAsia="zh-CN"/>
        </w:rPr>
        <w:t xml:space="preserve">associated with </w:t>
      </w:r>
      <w:r w:rsidRPr="0066057F">
        <w:rPr>
          <w:rFonts w:eastAsiaTheme="minorEastAsia"/>
          <w:bCs/>
          <w:u w:val="single"/>
          <w:lang w:eastAsia="zh-CN"/>
        </w:rPr>
        <w:t xml:space="preserve">international </w:t>
      </w:r>
      <w:r w:rsidRPr="0066057F">
        <w:rPr>
          <w:rFonts w:eastAsiaTheme="minorEastAsia"/>
          <w:bCs/>
          <w:highlight w:val="green"/>
          <w:u w:val="single"/>
          <w:lang w:eastAsia="zh-CN"/>
        </w:rPr>
        <w:t>accountability</w:t>
      </w:r>
      <w:r w:rsidRPr="0066057F">
        <w:rPr>
          <w:rFonts w:eastAsiaTheme="minorEastAsia"/>
          <w:sz w:val="14"/>
          <w:highlight w:val="green"/>
          <w:lang w:eastAsia="zh-CN"/>
        </w:rPr>
        <w:t xml:space="preserve"> </w:t>
      </w:r>
      <w:r w:rsidRPr="0066057F">
        <w:rPr>
          <w:rFonts w:eastAsiaTheme="minorEastAsia"/>
          <w:bCs/>
          <w:u w:val="single"/>
          <w:lang w:eastAsia="zh-CN"/>
        </w:rPr>
        <w:t>for gross violations of human rights</w:t>
      </w:r>
      <w:r w:rsidRPr="0066057F">
        <w:rPr>
          <w:rFonts w:eastAsiaTheme="minorEastAsia"/>
          <w:sz w:val="14"/>
          <w:lang w:eastAsia="zh-CN"/>
        </w:rPr>
        <w:t xml:space="preserve"> and for the commission of such crimes as genocide, torture, and ethnic cleansing. </w:t>
      </w:r>
      <w:r w:rsidRPr="0066057F">
        <w:rPr>
          <w:rFonts w:eastAsiaTheme="minorEastAsia"/>
          <w:bCs/>
          <w:u w:val="single"/>
          <w:lang w:eastAsia="zh-CN"/>
        </w:rPr>
        <w:t xml:space="preserve">Much of the literature that recognizes this emergent global governance </w:t>
      </w:r>
      <w:r w:rsidRPr="0066057F">
        <w:rPr>
          <w:rFonts w:eastAsiaTheme="minorEastAsia"/>
          <w:bCs/>
          <w:highlight w:val="green"/>
          <w:u w:val="single"/>
          <w:lang w:eastAsia="zh-CN"/>
        </w:rPr>
        <w:t xml:space="preserve">stresses the </w:t>
      </w:r>
      <w:r w:rsidRPr="0066057F">
        <w:rPr>
          <w:rFonts w:eastAsiaTheme="minorEastAsia"/>
          <w:b/>
          <w:bCs/>
          <w:highlight w:val="green"/>
          <w:u w:val="single"/>
          <w:lang w:eastAsia="zh-CN"/>
        </w:rPr>
        <w:t>inevitability</w:t>
      </w:r>
      <w:r w:rsidRPr="0066057F">
        <w:rPr>
          <w:rFonts w:eastAsiaTheme="minorEastAsia"/>
          <w:sz w:val="14"/>
          <w:highlight w:val="green"/>
          <w:lang w:eastAsia="zh-CN"/>
        </w:rPr>
        <w:t xml:space="preserve"> </w:t>
      </w:r>
      <w:r w:rsidRPr="0066057F">
        <w:rPr>
          <w:rFonts w:eastAsiaTheme="minorEastAsia"/>
          <w:bCs/>
          <w:highlight w:val="green"/>
          <w:u w:val="single"/>
          <w:lang w:eastAsia="zh-CN"/>
        </w:rPr>
        <w:t xml:space="preserve">of </w:t>
      </w:r>
      <w:r w:rsidRPr="0066057F">
        <w:rPr>
          <w:rFonts w:eastAsiaTheme="minorEastAsia"/>
          <w:b/>
          <w:bCs/>
          <w:highlight w:val="green"/>
          <w:u w:val="single"/>
          <w:lang w:eastAsia="zh-CN"/>
        </w:rPr>
        <w:t>American leadership</w:t>
      </w:r>
      <w:r w:rsidRPr="0066057F">
        <w:rPr>
          <w:rFonts w:eastAsiaTheme="minorEastAsia"/>
          <w:sz w:val="14"/>
          <w:lang w:eastAsia="zh-CN"/>
        </w:rPr>
        <w:t xml:space="preserve">. </w:t>
      </w:r>
      <w:r w:rsidRPr="0066057F">
        <w:rPr>
          <w:rFonts w:eastAsiaTheme="minorEastAsia"/>
          <w:bCs/>
          <w:u w:val="single"/>
          <w:lang w:eastAsia="zh-CN"/>
        </w:rPr>
        <w:t xml:space="preserve">The </w:t>
      </w:r>
      <w:r w:rsidRPr="0066057F">
        <w:rPr>
          <w:rFonts w:eastAsiaTheme="minorEastAsia"/>
          <w:b/>
          <w:bCs/>
          <w:u w:val="single"/>
          <w:lang w:eastAsia="zh-CN"/>
        </w:rPr>
        <w:t>mainstream</w:t>
      </w:r>
      <w:r w:rsidRPr="0066057F">
        <w:rPr>
          <w:rFonts w:eastAsiaTheme="minorEastAsia"/>
          <w:bCs/>
          <w:u w:val="single"/>
          <w:lang w:eastAsia="zh-CN"/>
        </w:rPr>
        <w:t xml:space="preserve"> debate is whether this leadership will take a </w:t>
      </w:r>
      <w:r w:rsidRPr="0066057F">
        <w:rPr>
          <w:rFonts w:eastAsiaTheme="minorEastAsia"/>
          <w:b/>
          <w:bCs/>
          <w:u w:val="single"/>
          <w:lang w:eastAsia="zh-CN"/>
        </w:rPr>
        <w:t>cooperative</w:t>
      </w:r>
      <w:r w:rsidRPr="0066057F">
        <w:rPr>
          <w:rFonts w:eastAsiaTheme="minorEastAsia"/>
          <w:bCs/>
          <w:u w:val="single"/>
          <w:lang w:eastAsia="zh-CN"/>
        </w:rPr>
        <w:t>, economic form as it did in the 1990s or move in direction of the unilateralist, coercive form</w:t>
      </w:r>
      <w:r w:rsidRPr="0066057F">
        <w:rPr>
          <w:rFonts w:eastAsiaTheme="minorEastAsia"/>
          <w:sz w:val="14"/>
          <w:lang w:eastAsia="zh-CN"/>
        </w:rP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answer. </w:t>
      </w:r>
      <w:r w:rsidRPr="0066057F">
        <w:rPr>
          <w:rFonts w:eastAsiaTheme="minorEastAsia"/>
          <w:bCs/>
          <w:u w:val="single"/>
          <w:lang w:eastAsia="zh-CN"/>
        </w:rPr>
        <w:t>The main argument being made seems likely to be unaffected by a change in the elected leadership</w:t>
      </w:r>
      <w:r w:rsidRPr="0066057F">
        <w:rPr>
          <w:rFonts w:eastAsiaTheme="minorEastAsia"/>
          <w:sz w:val="14"/>
          <w:lang w:eastAsia="zh-CN"/>
        </w:rPr>
        <w:t xml:space="preserve"> of the United States, </w:t>
      </w:r>
      <w:r w:rsidRPr="0066057F">
        <w:rPr>
          <w:rFonts w:eastAsiaTheme="minorEastAsia"/>
          <w:bCs/>
          <w:u w:val="single"/>
          <w:lang w:eastAsia="zh-CN"/>
        </w:rPr>
        <w:t>although</w:t>
      </w:r>
      <w:r w:rsidRPr="0066057F">
        <w:rPr>
          <w:rFonts w:eastAsiaTheme="minorEastAsia"/>
          <w:sz w:val="14"/>
          <w:lang w:eastAsia="zh-CN"/>
        </w:rPr>
        <w:t xml:space="preserve"> the 2008 </w:t>
      </w:r>
      <w:r w:rsidRPr="0066057F">
        <w:rPr>
          <w:rFonts w:eastAsiaTheme="minorEastAsia"/>
          <w:bCs/>
          <w:u w:val="single"/>
          <w:lang w:eastAsia="zh-CN"/>
        </w:rPr>
        <w:t xml:space="preserve">presidential elections might produce </w:t>
      </w:r>
      <w:r w:rsidRPr="0066057F">
        <w:rPr>
          <w:rFonts w:eastAsiaTheme="minorEastAsia"/>
          <w:sz w:val="14"/>
          <w:lang w:eastAsia="zh-CN"/>
        </w:rPr>
        <w:t>some</w:t>
      </w:r>
      <w:r w:rsidRPr="0066057F">
        <w:rPr>
          <w:rFonts w:eastAsiaTheme="minorEastAsia"/>
          <w:bCs/>
          <w:u w:val="single"/>
          <w:lang w:eastAsia="zh-CN"/>
        </w:rPr>
        <w:t xml:space="preserve"> </w:t>
      </w:r>
      <w:r w:rsidRPr="0066057F">
        <w:rPr>
          <w:rFonts w:eastAsiaTheme="minorEastAsia"/>
          <w:b/>
          <w:bCs/>
          <w:highlight w:val="green"/>
          <w:u w:val="single"/>
          <w:lang w:eastAsia="zh-CN"/>
        </w:rPr>
        <w:t>tactical adjustments</w:t>
      </w:r>
      <w:r w:rsidRPr="0066057F">
        <w:rPr>
          <w:rFonts w:eastAsiaTheme="minorEastAsia"/>
          <w:sz w:val="14"/>
          <w:highlight w:val="green"/>
          <w:lang w:eastAsia="zh-CN"/>
        </w:rPr>
        <w:t xml:space="preserve"> </w:t>
      </w:r>
      <w:r w:rsidRPr="0066057F">
        <w:rPr>
          <w:rFonts w:eastAsiaTheme="minorEastAsia"/>
          <w:bCs/>
          <w:u w:val="single"/>
          <w:lang w:eastAsia="zh-CN"/>
        </w:rPr>
        <w:t>associated with the high costs of</w:t>
      </w:r>
      <w:r w:rsidRPr="0066057F">
        <w:rPr>
          <w:rFonts w:eastAsiaTheme="minorEastAsia"/>
          <w:sz w:val="14"/>
          <w:lang w:eastAsia="zh-CN"/>
        </w:rPr>
        <w:t xml:space="preserve"> continuing the Iraq </w:t>
      </w:r>
      <w:r w:rsidRPr="0066057F">
        <w:rPr>
          <w:rFonts w:eastAsiaTheme="minorEastAsia"/>
          <w:bCs/>
          <w:u w:val="single"/>
          <w:lang w:eastAsia="zh-CN"/>
        </w:rPr>
        <w:t>War</w:t>
      </w:r>
      <w:r w:rsidRPr="0066057F">
        <w:rPr>
          <w:rFonts w:eastAsiaTheme="minorEastAsia"/>
          <w:sz w:val="14"/>
          <w:lang w:eastAsia="zh-CN"/>
        </w:rPr>
        <w:t xml:space="preserve">. </w:t>
      </w:r>
      <w:r w:rsidRPr="0066057F">
        <w:rPr>
          <w:rFonts w:eastAsiaTheme="minorEastAsia"/>
          <w:b/>
          <w:bCs/>
          <w:u w:val="single"/>
          <w:lang w:eastAsia="zh-CN"/>
        </w:rPr>
        <w:t>Either</w:t>
      </w:r>
      <w:r w:rsidRPr="0066057F">
        <w:rPr>
          <w:rFonts w:eastAsiaTheme="minorEastAsia"/>
          <w:bCs/>
          <w:u w:val="single"/>
          <w:lang w:eastAsia="zh-CN"/>
        </w:rPr>
        <w:t xml:space="preserve"> foreign policy </w:t>
      </w:r>
      <w:r w:rsidRPr="0066057F">
        <w:rPr>
          <w:rFonts w:eastAsiaTheme="minorEastAsia"/>
          <w:b/>
          <w:bCs/>
          <w:u w:val="single"/>
          <w:lang w:eastAsia="zh-CN"/>
        </w:rPr>
        <w:t>path</w:t>
      </w:r>
      <w:r w:rsidRPr="0066057F">
        <w:rPr>
          <w:rFonts w:eastAsiaTheme="minorEastAsia"/>
          <w:bCs/>
          <w:u w:val="single"/>
          <w:lang w:eastAsia="zh-CN"/>
        </w:rPr>
        <w:t xml:space="preserve"> </w:t>
      </w:r>
      <w:r w:rsidRPr="0066057F">
        <w:rPr>
          <w:rFonts w:eastAsiaTheme="minorEastAsia"/>
          <w:bCs/>
          <w:highlight w:val="green"/>
          <w:u w:val="single"/>
          <w:lang w:eastAsia="zh-CN"/>
        </w:rPr>
        <w:t xml:space="preserve">is </w:t>
      </w:r>
      <w:r w:rsidRPr="0066057F">
        <w:rPr>
          <w:rFonts w:eastAsiaTheme="minorEastAsia"/>
          <w:b/>
          <w:bCs/>
          <w:highlight w:val="green"/>
          <w:u w:val="single"/>
          <w:lang w:eastAsia="zh-CN"/>
        </w:rPr>
        <w:t>essentially Orientalist</w:t>
      </w:r>
      <w:r w:rsidRPr="0066057F">
        <w:rPr>
          <w:rFonts w:eastAsiaTheme="minorEastAsia"/>
          <w:sz w:val="14"/>
          <w:highlight w:val="green"/>
          <w:lang w:eastAsia="zh-CN"/>
        </w:rPr>
        <w:t xml:space="preserve"> </w:t>
      </w:r>
      <w:r w:rsidRPr="0066057F">
        <w:rPr>
          <w:rFonts w:eastAsiaTheme="minorEastAsia"/>
          <w:bCs/>
          <w:highlight w:val="green"/>
          <w:u w:val="single"/>
          <w:lang w:eastAsia="zh-CN"/>
        </w:rPr>
        <w:t xml:space="preserve">in the sense of building a future world order on the basis of </w:t>
      </w:r>
      <w:r w:rsidRPr="0066057F">
        <w:rPr>
          <w:rFonts w:eastAsiaTheme="minorEastAsia"/>
          <w:b/>
          <w:bCs/>
          <w:highlight w:val="green"/>
          <w:u w:val="single"/>
          <w:lang w:eastAsia="zh-CN"/>
        </w:rPr>
        <w:t>American interests</w:t>
      </w:r>
      <w:r w:rsidRPr="0066057F">
        <w:rPr>
          <w:rFonts w:eastAsiaTheme="minorEastAsia"/>
          <w:sz w:val="14"/>
          <w:highlight w:val="green"/>
          <w:lang w:eastAsia="zh-CN"/>
        </w:rPr>
        <w:t xml:space="preserve">, </w:t>
      </w:r>
      <w:r w:rsidRPr="0066057F">
        <w:rPr>
          <w:rFonts w:eastAsiaTheme="minorEastAsia"/>
          <w:b/>
          <w:bCs/>
          <w:u w:val="single"/>
          <w:lang w:eastAsia="zh-CN"/>
        </w:rPr>
        <w:t>an American worldview</w:t>
      </w:r>
      <w:r w:rsidRPr="0066057F">
        <w:rPr>
          <w:rFonts w:eastAsiaTheme="minorEastAsia"/>
          <w:sz w:val="14"/>
          <w:lang w:eastAsia="zh-CN"/>
        </w:rPr>
        <w:t xml:space="preserve">, </w:t>
      </w:r>
      <w:r w:rsidRPr="0066057F">
        <w:rPr>
          <w:rFonts w:eastAsiaTheme="minorEastAsia"/>
          <w:bCs/>
          <w:highlight w:val="green"/>
          <w:u w:val="single"/>
          <w:lang w:eastAsia="zh-CN"/>
        </w:rPr>
        <w:t xml:space="preserve">and </w:t>
      </w:r>
      <w:r w:rsidRPr="0066057F">
        <w:rPr>
          <w:rFonts w:eastAsiaTheme="minorEastAsia"/>
          <w:bCs/>
          <w:u w:val="single"/>
          <w:lang w:eastAsia="zh-CN"/>
        </w:rPr>
        <w:t xml:space="preserve">an </w:t>
      </w:r>
      <w:r w:rsidRPr="0066057F">
        <w:rPr>
          <w:rFonts w:eastAsiaTheme="minorEastAsia"/>
          <w:b/>
          <w:bCs/>
          <w:highlight w:val="green"/>
          <w:u w:val="single"/>
          <w:lang w:eastAsia="zh-CN"/>
        </w:rPr>
        <w:t xml:space="preserve">American </w:t>
      </w:r>
      <w:r w:rsidRPr="0066057F">
        <w:rPr>
          <w:rFonts w:eastAsiaTheme="minorEastAsia"/>
          <w:b/>
          <w:bCs/>
          <w:u w:val="single"/>
          <w:lang w:eastAsia="zh-CN"/>
        </w:rPr>
        <w:t>model</w:t>
      </w:r>
      <w:r w:rsidRPr="0066057F">
        <w:rPr>
          <w:rFonts w:eastAsiaTheme="minorEastAsia"/>
          <w:bCs/>
          <w:u w:val="single"/>
          <w:lang w:eastAsia="zh-CN"/>
        </w:rPr>
        <w:t xml:space="preserve"> of constitutional </w:t>
      </w:r>
      <w:r w:rsidRPr="0066057F">
        <w:rPr>
          <w:rFonts w:eastAsiaTheme="minorEastAsia"/>
          <w:bCs/>
          <w:highlight w:val="green"/>
          <w:u w:val="single"/>
          <w:lang w:eastAsia="zh-CN"/>
        </w:rPr>
        <w:t>democracy</w:t>
      </w:r>
      <w:r w:rsidRPr="0066057F">
        <w:rPr>
          <w:rFonts w:eastAsiaTheme="minorEastAsia"/>
          <w:sz w:val="14"/>
          <w:lang w:eastAsia="zh-CN"/>
        </w:rPr>
        <w:t xml:space="preserve">. Neither is sensitive, in the slightest, to the ordeal of the Palestinian people, and </w:t>
      </w:r>
      <w:r w:rsidRPr="0066057F">
        <w:rPr>
          <w:rFonts w:eastAsiaTheme="minorEastAsia"/>
          <w:bCs/>
          <w:u w:val="single"/>
          <w:lang w:eastAsia="zh-CN"/>
        </w:rPr>
        <w:t>thus bitter resentments directed at the U</w:t>
      </w:r>
      <w:r w:rsidRPr="0066057F">
        <w:rPr>
          <w:rFonts w:eastAsiaTheme="minorEastAsia"/>
          <w:sz w:val="14"/>
          <w:lang w:eastAsia="zh-CN"/>
        </w:rPr>
        <w:t xml:space="preserve">nited </w:t>
      </w:r>
      <w:r w:rsidRPr="0066057F">
        <w:rPr>
          <w:rFonts w:eastAsiaTheme="minorEastAsia"/>
          <w:bCs/>
          <w:u w:val="single"/>
          <w:lang w:eastAsia="zh-CN"/>
        </w:rPr>
        <w:t>S</w:t>
      </w:r>
      <w:r w:rsidRPr="0066057F">
        <w:rPr>
          <w:rFonts w:eastAsiaTheme="minorEastAsia"/>
          <w:sz w:val="14"/>
          <w:lang w:eastAsia="zh-CN"/>
        </w:rPr>
        <w:t xml:space="preserve">tates </w:t>
      </w:r>
      <w:r w:rsidRPr="0066057F">
        <w:rPr>
          <w:rFonts w:eastAsiaTheme="minorEastAsia"/>
          <w:bCs/>
          <w:u w:val="single"/>
          <w:lang w:eastAsia="zh-CN"/>
        </w:rPr>
        <w:t>will be kept alive,</w:t>
      </w:r>
      <w:r w:rsidRPr="0066057F">
        <w:rPr>
          <w:rFonts w:eastAsiaTheme="minorEastAsia"/>
          <w:sz w:val="14"/>
          <w:lang w:eastAsia="zh-CN"/>
        </w:rPr>
        <w:t xml:space="preserve"> especially in the Arab world. </w:t>
      </w:r>
      <w:r w:rsidRPr="0066057F">
        <w:rPr>
          <w:rFonts w:eastAsiaTheme="minorEastAsia"/>
          <w:bCs/>
          <w:u w:val="single"/>
          <w:lang w:eastAsia="zh-CN"/>
        </w:rPr>
        <w:t>International law will continue to play a double role</w:t>
      </w:r>
      <w:r w:rsidRPr="0066057F">
        <w:rPr>
          <w:rFonts w:eastAsiaTheme="minorEastAsia"/>
          <w:sz w:val="14"/>
          <w:lang w:eastAsia="zh-CN"/>
        </w:rPr>
        <w:t>, f</w:t>
      </w:r>
      <w:r w:rsidRPr="0066057F">
        <w:rPr>
          <w:rFonts w:eastAsiaTheme="minorEastAsia"/>
          <w:bCs/>
          <w:u w:val="single"/>
          <w:lang w:eastAsia="zh-CN"/>
        </w:rPr>
        <w:t xml:space="preserve">acilitating the pretensions of the American model of "democracy" as an expression of a commitment to the realization of international human rights and offering opponents of this model legal standards and principles by which to validate their anti-imperial, </w:t>
      </w:r>
      <w:proofErr w:type="spellStart"/>
      <w:r w:rsidRPr="0066057F">
        <w:rPr>
          <w:rFonts w:eastAsiaTheme="minorEastAsia"/>
          <w:bCs/>
          <w:u w:val="single"/>
          <w:lang w:eastAsia="zh-CN"/>
        </w:rPr>
        <w:t>antiAmerican</w:t>
      </w:r>
      <w:proofErr w:type="spellEnd"/>
      <w:r w:rsidRPr="0066057F">
        <w:rPr>
          <w:rFonts w:eastAsiaTheme="minorEastAsia"/>
          <w:bCs/>
          <w:u w:val="single"/>
          <w:lang w:eastAsia="zh-CN"/>
        </w:rPr>
        <w:t xml:space="preserve"> resistance</w:t>
      </w:r>
      <w:r w:rsidRPr="0066057F">
        <w:rPr>
          <w:rFonts w:eastAsiaTheme="minorEastAsia"/>
          <w:sz w:val="14"/>
          <w:lang w:eastAsia="zh-CN"/>
        </w:rPr>
        <w:t xml:space="preserve">. In my view, </w:t>
      </w:r>
      <w:r w:rsidRPr="0066057F">
        <w:rPr>
          <w:rFonts w:eastAsiaTheme="minorEastAsia"/>
          <w:bCs/>
          <w:highlight w:val="green"/>
          <w:u w:val="single"/>
          <w:lang w:eastAsia="zh-CN"/>
        </w:rPr>
        <w:t xml:space="preserve">only a </w:t>
      </w:r>
      <w:r w:rsidRPr="0066057F">
        <w:rPr>
          <w:rFonts w:eastAsiaTheme="minorEastAsia"/>
          <w:b/>
          <w:bCs/>
          <w:highlight w:val="green"/>
          <w:u w:val="single"/>
          <w:lang w:eastAsia="zh-CN"/>
        </w:rPr>
        <w:t>non-Orientalist reshaping</w:t>
      </w:r>
      <w:r w:rsidRPr="0066057F">
        <w:rPr>
          <w:rFonts w:eastAsiaTheme="minorEastAsia"/>
          <w:bCs/>
          <w:highlight w:val="green"/>
          <w:u w:val="single"/>
          <w:lang w:eastAsia="zh-CN"/>
        </w:rPr>
        <w:t xml:space="preserve"> of global governance can be beneficial for the peoples of the world and </w:t>
      </w:r>
      <w:r w:rsidRPr="0066057F">
        <w:rPr>
          <w:rFonts w:eastAsiaTheme="minorEastAsia"/>
          <w:b/>
          <w:bCs/>
          <w:highlight w:val="green"/>
          <w:u w:val="single"/>
          <w:lang w:eastAsia="zh-CN"/>
        </w:rPr>
        <w:t>sustainable</w:t>
      </w:r>
      <w:r w:rsidRPr="0066057F">
        <w:rPr>
          <w:rFonts w:eastAsiaTheme="minorEastAsia"/>
          <w:bCs/>
          <w:highlight w:val="green"/>
          <w:u w:val="single"/>
          <w:lang w:eastAsia="zh-CN"/>
        </w:rPr>
        <w:t xml:space="preserve"> over time</w:t>
      </w:r>
      <w:r w:rsidRPr="0066057F">
        <w:rPr>
          <w:rFonts w:eastAsiaTheme="minorEastAsia"/>
          <w:bCs/>
          <w:u w:val="single"/>
          <w:lang w:eastAsia="zh-CN"/>
        </w:rPr>
        <w:t xml:space="preserve">. In that process, </w:t>
      </w:r>
      <w:r w:rsidRPr="0066057F">
        <w:rPr>
          <w:rFonts w:eastAsiaTheme="minorEastAsia"/>
          <w:bCs/>
          <w:highlight w:val="green"/>
          <w:u w:val="single"/>
          <w:lang w:eastAsia="zh-CN"/>
        </w:rPr>
        <w:t xml:space="preserve">the </w:t>
      </w:r>
      <w:r w:rsidRPr="0066057F">
        <w:rPr>
          <w:rFonts w:eastAsiaTheme="minorEastAsia"/>
          <w:b/>
          <w:bCs/>
          <w:highlight w:val="green"/>
          <w:u w:val="single"/>
          <w:lang w:eastAsia="zh-CN"/>
        </w:rPr>
        <w:t>de-Orientalizing</w:t>
      </w:r>
      <w:r w:rsidRPr="0066057F">
        <w:rPr>
          <w:rFonts w:eastAsiaTheme="minorEastAsia"/>
          <w:bCs/>
          <w:highlight w:val="green"/>
          <w:u w:val="single"/>
          <w:lang w:eastAsia="zh-CN"/>
        </w:rPr>
        <w:t xml:space="preserve"> of the </w:t>
      </w:r>
      <w:r w:rsidRPr="0066057F">
        <w:rPr>
          <w:rFonts w:eastAsiaTheme="minorEastAsia"/>
          <w:b/>
          <w:bCs/>
          <w:highlight w:val="green"/>
          <w:u w:val="single"/>
          <w:lang w:eastAsia="zh-CN"/>
        </w:rPr>
        <w:t>normative order</w:t>
      </w:r>
      <w:r w:rsidRPr="0066057F">
        <w:rPr>
          <w:rFonts w:eastAsiaTheme="minorEastAsia"/>
          <w:bCs/>
          <w:highlight w:val="green"/>
          <w:u w:val="single"/>
          <w:lang w:eastAsia="zh-CN"/>
        </w:rPr>
        <w:t xml:space="preserve"> is of </w:t>
      </w:r>
      <w:r w:rsidRPr="0066057F">
        <w:rPr>
          <w:rFonts w:eastAsiaTheme="minorEastAsia"/>
          <w:b/>
          <w:bCs/>
          <w:highlight w:val="green"/>
          <w:u w:val="single"/>
          <w:lang w:eastAsia="zh-CN"/>
        </w:rPr>
        <w:t>paramount importance</w:t>
      </w:r>
      <w:r w:rsidRPr="0066057F">
        <w:rPr>
          <w:rFonts w:eastAsiaTheme="minorEastAsia"/>
          <w:bCs/>
          <w:highlight w:val="green"/>
          <w:u w:val="single"/>
          <w:lang w:eastAsia="zh-CN"/>
        </w:rPr>
        <w:t>, providing positive images of accountability</w:t>
      </w:r>
      <w:r w:rsidRPr="0066057F">
        <w:rPr>
          <w:rFonts w:eastAsiaTheme="minorEastAsia"/>
          <w:bCs/>
          <w:u w:val="single"/>
          <w:lang w:eastAsia="zh-CN"/>
        </w:rPr>
        <w:t xml:space="preserve">, participation, and justice that do not universalize the </w:t>
      </w:r>
      <w:r w:rsidRPr="0066057F">
        <w:rPr>
          <w:rFonts w:eastAsiaTheme="minorEastAsia"/>
          <w:sz w:val="14"/>
          <w:lang w:eastAsia="zh-CN"/>
        </w:rPr>
        <w:t>mythic or</w:t>
      </w:r>
      <w:r w:rsidRPr="0066057F">
        <w:rPr>
          <w:rFonts w:eastAsiaTheme="minorEastAsia"/>
          <w:bCs/>
          <w:u w:val="single"/>
          <w:lang w:eastAsia="zh-CN"/>
        </w:rPr>
        <w:t xml:space="preserve"> existential realities of the American experience</w:t>
      </w:r>
      <w:r w:rsidRPr="0066057F">
        <w:rPr>
          <w:rFonts w:eastAsiaTheme="minorEastAsia"/>
          <w:sz w:val="14"/>
          <w:lang w:eastAsia="zh-CN"/>
        </w:rPr>
        <w:t xml:space="preserve"> </w:t>
      </w:r>
      <w:r w:rsidRPr="0066057F">
        <w:rPr>
          <w:rFonts w:eastAsiaTheme="minorEastAsia"/>
          <w:bCs/>
          <w:u w:val="single"/>
          <w:lang w:eastAsia="zh-CN"/>
        </w:rPr>
        <w:t>and that draw fully upon the creative energies and cultural worldviews of the diverse civilizations that together constitute the world</w:t>
      </w:r>
      <w:r w:rsidRPr="0066057F">
        <w:rPr>
          <w:rFonts w:eastAsiaTheme="minorEastAsia"/>
          <w:sz w:val="14"/>
          <w:lang w:eastAsia="zh-CN"/>
        </w:rPr>
        <w:t xml:space="preserve">. </w:t>
      </w:r>
      <w:r w:rsidRPr="0066057F">
        <w:rPr>
          <w:rFonts w:eastAsiaTheme="minorEastAsia"/>
          <w:bCs/>
          <w:highlight w:val="green"/>
          <w:u w:val="single"/>
          <w:lang w:eastAsia="zh-CN"/>
        </w:rPr>
        <w:t xml:space="preserve">Such expectations may </w:t>
      </w:r>
      <w:r w:rsidRPr="0066057F">
        <w:rPr>
          <w:rFonts w:eastAsiaTheme="minorEastAsia"/>
          <w:bCs/>
          <w:u w:val="single"/>
          <w:lang w:eastAsia="zh-CN"/>
        </w:rPr>
        <w:t xml:space="preserve">presently </w:t>
      </w:r>
      <w:r w:rsidRPr="0066057F">
        <w:rPr>
          <w:rFonts w:eastAsiaTheme="minorEastAsia"/>
          <w:bCs/>
          <w:highlight w:val="green"/>
          <w:u w:val="single"/>
          <w:lang w:eastAsia="zh-CN"/>
        </w:rPr>
        <w:t xml:space="preserve">seem </w:t>
      </w:r>
      <w:proofErr w:type="gramStart"/>
      <w:r w:rsidRPr="0066057F">
        <w:rPr>
          <w:rFonts w:eastAsiaTheme="minorEastAsia"/>
          <w:bCs/>
          <w:highlight w:val="green"/>
          <w:u w:val="single"/>
          <w:lang w:eastAsia="zh-CN"/>
        </w:rPr>
        <w:t>utopian ,</w:t>
      </w:r>
      <w:proofErr w:type="gramEnd"/>
      <w:r w:rsidRPr="0066057F">
        <w:rPr>
          <w:rFonts w:eastAsiaTheme="minorEastAsia"/>
          <w:bCs/>
          <w:highlight w:val="green"/>
          <w:u w:val="single"/>
          <w:lang w:eastAsia="zh-CN"/>
        </w:rPr>
        <w:t xml:space="preserve"> but that is only because our horizons are </w:t>
      </w:r>
      <w:r w:rsidRPr="0066057F">
        <w:rPr>
          <w:rFonts w:eastAsiaTheme="minorEastAsia"/>
          <w:bCs/>
          <w:u w:val="single"/>
          <w:lang w:eastAsia="zh-CN"/>
        </w:rPr>
        <w:t xml:space="preserve">now </w:t>
      </w:r>
      <w:r w:rsidRPr="0066057F">
        <w:rPr>
          <w:rFonts w:eastAsiaTheme="minorEastAsia"/>
          <w:bCs/>
          <w:highlight w:val="green"/>
          <w:u w:val="single"/>
          <w:lang w:eastAsia="zh-CN"/>
        </w:rPr>
        <w:t xml:space="preserve">clouded by </w:t>
      </w:r>
      <w:r w:rsidRPr="0066057F">
        <w:rPr>
          <w:rFonts w:eastAsiaTheme="minorEastAsia"/>
          <w:b/>
          <w:bCs/>
          <w:u w:val="single"/>
          <w:lang w:eastAsia="zh-CN"/>
        </w:rPr>
        <w:t>warmongering "realists"</w:t>
      </w:r>
      <w:r w:rsidRPr="0066057F">
        <w:rPr>
          <w:rFonts w:eastAsiaTheme="minorEastAsia"/>
          <w:bCs/>
          <w:u w:val="single"/>
          <w:lang w:eastAsia="zh-CN"/>
        </w:rPr>
        <w:t xml:space="preserve"> and </w:t>
      </w:r>
      <w:r w:rsidRPr="0066057F">
        <w:rPr>
          <w:rFonts w:eastAsiaTheme="minorEastAsia"/>
          <w:b/>
          <w:bCs/>
          <w:highlight w:val="green"/>
          <w:u w:val="single"/>
          <w:lang w:eastAsia="zh-CN"/>
        </w:rPr>
        <w:t>global imperialists</w:t>
      </w:r>
      <w:r w:rsidRPr="0066057F">
        <w:rPr>
          <w:rFonts w:eastAsiaTheme="minorEastAsia"/>
          <w:bCs/>
          <w:highlight w:val="green"/>
          <w:u w:val="single"/>
          <w:lang w:eastAsia="zh-CN"/>
        </w:rPr>
        <w:t>.</w:t>
      </w:r>
      <w:r w:rsidRPr="0066057F">
        <w:rPr>
          <w:rFonts w:eastAsiaTheme="minorEastAsia"/>
          <w:sz w:val="14"/>
          <w:highlight w:val="green"/>
          <w:lang w:eastAsia="zh-CN"/>
        </w:rPr>
        <w:t xml:space="preserve"> </w:t>
      </w:r>
      <w:r w:rsidRPr="0066057F">
        <w:rPr>
          <w:rFonts w:eastAsiaTheme="minorEastAsia"/>
          <w:bCs/>
          <w:highlight w:val="green"/>
          <w:u w:val="single"/>
          <w:lang w:eastAsia="zh-CN"/>
        </w:rPr>
        <w:t xml:space="preserve">To </w:t>
      </w:r>
      <w:r w:rsidRPr="0066057F">
        <w:rPr>
          <w:rFonts w:eastAsiaTheme="minorEastAsia"/>
          <w:b/>
          <w:bCs/>
          <w:highlight w:val="green"/>
          <w:u w:val="single"/>
          <w:lang w:eastAsia="zh-CN"/>
        </w:rPr>
        <w:t>dream freely</w:t>
      </w:r>
      <w:r w:rsidRPr="0066057F">
        <w:rPr>
          <w:rFonts w:eastAsiaTheme="minorEastAsia"/>
          <w:bCs/>
          <w:highlight w:val="green"/>
          <w:u w:val="single"/>
          <w:lang w:eastAsia="zh-CN"/>
        </w:rPr>
        <w:t xml:space="preserve"> of a benevolent future is the only way to encourage the </w:t>
      </w:r>
      <w:r w:rsidRPr="0066057F">
        <w:rPr>
          <w:rFonts w:eastAsiaTheme="minorEastAsia"/>
          <w:b/>
          <w:bCs/>
          <w:highlight w:val="green"/>
          <w:u w:val="single"/>
          <w:lang w:eastAsia="zh-CN"/>
        </w:rPr>
        <w:t>moral and political imagination</w:t>
      </w:r>
      <w:r w:rsidRPr="0066057F">
        <w:rPr>
          <w:rFonts w:eastAsiaTheme="minorEastAsia"/>
          <w:bCs/>
          <w:highlight w:val="green"/>
          <w:u w:val="single"/>
          <w:lang w:eastAsia="zh-CN"/>
        </w:rPr>
        <w:t xml:space="preserve"> </w:t>
      </w:r>
      <w:r w:rsidRPr="0066057F">
        <w:rPr>
          <w:rFonts w:eastAsiaTheme="minorEastAsia"/>
          <w:bCs/>
          <w:u w:val="single"/>
          <w:lang w:eastAsia="zh-CN"/>
        </w:rPr>
        <w:t>of people throughout the world to take responsibility for their own future</w:t>
      </w:r>
      <w:r w:rsidRPr="0066057F">
        <w:rPr>
          <w:rFonts w:eastAsiaTheme="minorEastAsia"/>
          <w:sz w:val="14"/>
          <w:lang w:eastAsia="zh-CN"/>
        </w:rPr>
        <w:t xml:space="preserve">, </w:t>
      </w:r>
      <w:r w:rsidRPr="0066057F">
        <w:rPr>
          <w:rFonts w:eastAsiaTheme="minorEastAsia"/>
          <w:bCs/>
          <w:highlight w:val="green"/>
          <w:u w:val="single"/>
          <w:lang w:eastAsia="zh-CN"/>
        </w:rPr>
        <w:t>thereby repudiating in the most decisive way the deforming impacts of Orientalism in all of its sinister forms</w:t>
      </w:r>
      <w:r w:rsidRPr="0066057F">
        <w:rPr>
          <w:rFonts w:eastAsiaTheme="minorEastAsia"/>
          <w:sz w:val="14"/>
          <w:lang w:eastAsia="zh-CN"/>
        </w:rPr>
        <w:t>.</w:t>
      </w:r>
    </w:p>
    <w:p w:rsidR="0066057F" w:rsidRPr="0066057F" w:rsidRDefault="0066057F" w:rsidP="0066057F">
      <w:pPr>
        <w:rPr>
          <w:rFonts w:eastAsiaTheme="minorEastAsia"/>
          <w:lang w:eastAsia="zh-CN"/>
        </w:rPr>
      </w:pPr>
    </w:p>
    <w:p w:rsidR="0066057F" w:rsidRPr="0066057F" w:rsidRDefault="0066057F" w:rsidP="0066057F">
      <w:pPr>
        <w:rPr>
          <w:rFonts w:eastAsiaTheme="minorEastAsia"/>
          <w:b/>
          <w:lang w:eastAsia="zh-CN"/>
        </w:rPr>
      </w:pPr>
      <w:r w:rsidRPr="0066057F">
        <w:rPr>
          <w:rFonts w:eastAsiaTheme="minorEastAsia"/>
          <w:b/>
          <w:lang w:eastAsia="zh-CN"/>
        </w:rPr>
        <w:lastRenderedPageBreak/>
        <w:t xml:space="preserve">Judicial independence models are liberal imperialism.  They are top-down, easily captured by elites, and fail to account for local context. </w:t>
      </w:r>
    </w:p>
    <w:p w:rsidR="0066057F" w:rsidRPr="0066057F" w:rsidRDefault="0066057F" w:rsidP="0066057F">
      <w:pPr>
        <w:rPr>
          <w:rFonts w:eastAsiaTheme="minorEastAsia"/>
          <w:lang w:eastAsia="zh-CN"/>
        </w:rPr>
      </w:pPr>
      <w:r w:rsidRPr="0066057F">
        <w:rPr>
          <w:rFonts w:eastAsiaTheme="minorEastAsia"/>
          <w:b/>
          <w:bCs/>
          <w:sz w:val="26"/>
          <w:lang w:eastAsia="zh-CN"/>
        </w:rPr>
        <w:t>TRUBEK 06</w:t>
      </w:r>
      <w:r w:rsidRPr="0066057F">
        <w:rPr>
          <w:rFonts w:eastAsiaTheme="minorEastAsia"/>
          <w:lang w:eastAsia="zh-CN"/>
        </w:rPr>
        <w:t xml:space="preserve"> David Law @ Wisconsin [</w:t>
      </w:r>
      <w:r w:rsidRPr="0066057F">
        <w:rPr>
          <w:rFonts w:eastAsiaTheme="minorEastAsia"/>
          <w:i/>
          <w:lang w:eastAsia="zh-CN"/>
        </w:rPr>
        <w:t>The New Law and Economic Development: A Critical Appraisal</w:t>
      </w:r>
      <w:r w:rsidRPr="0066057F">
        <w:rPr>
          <w:rFonts w:eastAsiaTheme="minorEastAsia"/>
          <w:lang w:eastAsia="zh-CN"/>
        </w:rPr>
        <w:t xml:space="preserve"> eds. </w:t>
      </w:r>
      <w:proofErr w:type="spellStart"/>
      <w:r w:rsidRPr="0066057F">
        <w:rPr>
          <w:rFonts w:eastAsiaTheme="minorEastAsia"/>
          <w:lang w:eastAsia="zh-CN"/>
        </w:rPr>
        <w:t>Trubek</w:t>
      </w:r>
      <w:proofErr w:type="spellEnd"/>
      <w:r w:rsidRPr="0066057F">
        <w:rPr>
          <w:rFonts w:eastAsiaTheme="minorEastAsia"/>
          <w:lang w:eastAsia="zh-CN"/>
        </w:rPr>
        <w:t xml:space="preserve"> and Santos p.  85-86]</w:t>
      </w:r>
    </w:p>
    <w:p w:rsidR="0066057F" w:rsidRPr="0066057F" w:rsidRDefault="0066057F" w:rsidP="0066057F">
      <w:pPr>
        <w:rPr>
          <w:rFonts w:eastAsiaTheme="minorEastAsia"/>
          <w:sz w:val="16"/>
          <w:lang w:eastAsia="zh-CN"/>
        </w:rPr>
      </w:pPr>
      <w:proofErr w:type="gramStart"/>
      <w:r w:rsidRPr="0066057F">
        <w:rPr>
          <w:rFonts w:eastAsiaTheme="minorEastAsia"/>
          <w:bCs/>
          <w:u w:val="single"/>
          <w:lang w:eastAsia="zh-CN"/>
        </w:rPr>
        <w:t>The rule of law as a</w:t>
      </w:r>
      <w:r w:rsidRPr="0066057F">
        <w:rPr>
          <w:rFonts w:eastAsiaTheme="minorEastAsia"/>
          <w:sz w:val="16"/>
          <w:lang w:eastAsia="zh-CN"/>
        </w:rPr>
        <w:t xml:space="preserve"> common </w:t>
      </w:r>
      <w:r w:rsidRPr="0066057F">
        <w:rPr>
          <w:rFonts w:eastAsiaTheme="minorEastAsia"/>
          <w:bCs/>
          <w:u w:val="single"/>
          <w:lang w:eastAsia="zh-CN"/>
        </w:rPr>
        <w:t>goal.</w:t>
      </w:r>
      <w:proofErr w:type="gramEnd"/>
      <w:r w:rsidRPr="0066057F">
        <w:rPr>
          <w:rFonts w:eastAsiaTheme="minorEastAsia"/>
          <w:sz w:val="16"/>
          <w:lang w:eastAsia="zh-CN"/>
        </w:rPr>
        <w:t xml:space="preserve"> Once the economic development agencies realized that </w:t>
      </w:r>
      <w:r w:rsidRPr="0066057F">
        <w:rPr>
          <w:rFonts w:eastAsiaTheme="minorEastAsia"/>
          <w:bCs/>
          <w:u w:val="single"/>
          <w:lang w:eastAsia="zh-CN"/>
        </w:rPr>
        <w:t>the neoliberal turn involved positive intervention to create the institutional conditions for markets</w:t>
      </w:r>
      <w:r w:rsidRPr="0066057F">
        <w:rPr>
          <w:rFonts w:eastAsiaTheme="minorEastAsia"/>
          <w:sz w:val="16"/>
          <w:lang w:eastAsia="zh-CN"/>
        </w:rPr>
        <w:t xml:space="preserve">, development </w:t>
      </w:r>
      <w:r w:rsidRPr="0066057F">
        <w:rPr>
          <w:rFonts w:eastAsiaTheme="minorEastAsia"/>
          <w:bCs/>
          <w:u w:val="single"/>
          <w:lang w:eastAsia="zh-CN"/>
        </w:rPr>
        <w:t>agencies were committed to investing in legal reform</w:t>
      </w:r>
      <w:r w:rsidRPr="0066057F">
        <w:rPr>
          <w:rFonts w:eastAsiaTheme="minorEastAsia"/>
          <w:sz w:val="16"/>
          <w:lang w:eastAsia="zh-CN"/>
        </w:rPr>
        <w:t xml:space="preserve">. </w:t>
      </w:r>
      <w:r w:rsidRPr="0066057F">
        <w:rPr>
          <w:rFonts w:eastAsiaTheme="minorEastAsia"/>
          <w:bCs/>
          <w:u w:val="single"/>
          <w:lang w:eastAsia="zh-CN"/>
        </w:rPr>
        <w:t>They found their concerns overlapped with</w:t>
      </w:r>
      <w:r w:rsidRPr="0066057F">
        <w:rPr>
          <w:rFonts w:eastAsiaTheme="minorEastAsia"/>
          <w:sz w:val="16"/>
          <w:lang w:eastAsia="zh-CN"/>
        </w:rPr>
        <w:t xml:space="preserve"> those of the </w:t>
      </w:r>
      <w:r w:rsidRPr="0066057F">
        <w:rPr>
          <w:rFonts w:eastAsiaTheme="minorEastAsia"/>
          <w:bCs/>
          <w:u w:val="single"/>
          <w:lang w:eastAsia="zh-CN"/>
        </w:rPr>
        <w:t>proponents of human rights and democracy</w:t>
      </w:r>
      <w:r w:rsidRPr="0066057F">
        <w:rPr>
          <w:rFonts w:eastAsiaTheme="minorEastAsia"/>
          <w:sz w:val="16"/>
          <w:lang w:eastAsia="zh-CN"/>
        </w:rPr>
        <w:t xml:space="preserve">. For both, the rule of law was a common goal. </w:t>
      </w:r>
      <w:r w:rsidRPr="0066057F">
        <w:rPr>
          <w:rFonts w:eastAsiaTheme="minorEastAsia"/>
          <w:bCs/>
          <w:u w:val="single"/>
          <w:lang w:eastAsia="zh-CN"/>
        </w:rPr>
        <w:t xml:space="preserve">While </w:t>
      </w:r>
      <w:r w:rsidRPr="0066057F">
        <w:rPr>
          <w:rFonts w:eastAsiaTheme="minorEastAsia"/>
          <w:bCs/>
          <w:highlight w:val="green"/>
          <w:u w:val="single"/>
          <w:lang w:eastAsia="zh-CN"/>
        </w:rPr>
        <w:t>the project of democracy and the project of markets</w:t>
      </w:r>
      <w:r w:rsidRPr="0066057F">
        <w:rPr>
          <w:rFonts w:eastAsiaTheme="minorEastAsia"/>
          <w:bCs/>
          <w:u w:val="single"/>
          <w:lang w:eastAsia="zh-CN"/>
        </w:rPr>
        <w:t xml:space="preserve"> seem </w:t>
      </w:r>
      <w:r w:rsidRPr="0066057F">
        <w:rPr>
          <w:rFonts w:eastAsiaTheme="minorEastAsia" w:cs="Arial"/>
          <w:bCs/>
          <w:sz w:val="16"/>
          <w:szCs w:val="26"/>
          <w:lang w:eastAsia="zh-CN"/>
        </w:rPr>
        <w:t xml:space="preserve">very </w:t>
      </w:r>
      <w:r w:rsidRPr="0066057F">
        <w:rPr>
          <w:rFonts w:eastAsiaTheme="minorEastAsia"/>
          <w:bCs/>
          <w:u w:val="single"/>
          <w:lang w:eastAsia="zh-CN"/>
        </w:rPr>
        <w:t xml:space="preserve">different, they </w:t>
      </w:r>
      <w:r w:rsidRPr="0066057F">
        <w:rPr>
          <w:rFonts w:eastAsiaTheme="minorEastAsia"/>
          <w:bCs/>
          <w:highlight w:val="green"/>
          <w:u w:val="single"/>
          <w:lang w:eastAsia="zh-CN"/>
        </w:rPr>
        <w:t xml:space="preserve">both identified “the rule of law” as an </w:t>
      </w:r>
      <w:r w:rsidRPr="0066057F">
        <w:rPr>
          <w:rFonts w:eastAsiaTheme="minorEastAsia"/>
          <w:b/>
          <w:iCs/>
          <w:highlight w:val="green"/>
          <w:u w:val="single"/>
          <w:lang w:eastAsia="zh-CN"/>
        </w:rPr>
        <w:t>essential step</w:t>
      </w:r>
      <w:r w:rsidRPr="0066057F">
        <w:rPr>
          <w:rFonts w:eastAsiaTheme="minorEastAsia"/>
          <w:sz w:val="16"/>
          <w:lang w:eastAsia="zh-CN"/>
        </w:rPr>
        <w:t xml:space="preserve"> toward their objectives. Both thought it important to have constitutional guarantees for certain rights, even if they differed on the rights to be given primacy. </w:t>
      </w:r>
      <w:r w:rsidRPr="0066057F">
        <w:rPr>
          <w:rFonts w:eastAsiaTheme="minorEastAsia"/>
          <w:bCs/>
          <w:u w:val="single"/>
          <w:lang w:eastAsia="zh-CN"/>
        </w:rPr>
        <w:t xml:space="preserve">Both thought that an </w:t>
      </w:r>
      <w:r w:rsidRPr="0066057F">
        <w:rPr>
          <w:rFonts w:eastAsiaTheme="minorEastAsia"/>
          <w:b/>
          <w:iCs/>
          <w:u w:val="single"/>
          <w:lang w:eastAsia="zh-CN"/>
        </w:rPr>
        <w:t>independent judiciary</w:t>
      </w:r>
      <w:r w:rsidRPr="0066057F">
        <w:rPr>
          <w:rFonts w:eastAsiaTheme="minorEastAsia"/>
          <w:sz w:val="16"/>
          <w:lang w:eastAsia="zh-CN"/>
        </w:rPr>
        <w:t xml:space="preserve">, preferably armed with powers of judicial review, was desirable, even though they had different ideas about what the judges were to be independent of and what was the purpose of such independence. And they agreed that efficiently functioning courts providing cost effective access to justice were needed, although they probably had different ideas about who should get such access and for what ends they would use it. Ironically, </w:t>
      </w:r>
      <w:r w:rsidRPr="0066057F">
        <w:rPr>
          <w:rFonts w:eastAsiaTheme="minorEastAsia"/>
          <w:bCs/>
          <w:u w:val="single"/>
          <w:lang w:eastAsia="zh-CN"/>
        </w:rPr>
        <w:t>both</w:t>
      </w:r>
      <w:r w:rsidRPr="0066057F">
        <w:rPr>
          <w:rFonts w:eastAsiaTheme="minorEastAsia"/>
          <w:sz w:val="16"/>
          <w:lang w:eastAsia="zh-CN"/>
        </w:rPr>
        <w:t xml:space="preserve"> the </w:t>
      </w:r>
      <w:r w:rsidRPr="0066057F">
        <w:rPr>
          <w:rFonts w:eastAsiaTheme="minorEastAsia"/>
          <w:bCs/>
          <w:highlight w:val="green"/>
          <w:u w:val="single"/>
          <w:lang w:eastAsia="zh-CN"/>
        </w:rPr>
        <w:t>market builders and</w:t>
      </w:r>
      <w:r w:rsidRPr="0066057F">
        <w:rPr>
          <w:rFonts w:eastAsiaTheme="minorEastAsia"/>
          <w:bCs/>
          <w:u w:val="single"/>
          <w:lang w:eastAsia="zh-CN"/>
        </w:rPr>
        <w:t xml:space="preserve"> the </w:t>
      </w:r>
      <w:r w:rsidRPr="0066057F">
        <w:rPr>
          <w:rFonts w:eastAsiaTheme="minorEastAsia"/>
          <w:bCs/>
          <w:highlight w:val="green"/>
          <w:u w:val="single"/>
          <w:lang w:eastAsia="zh-CN"/>
        </w:rPr>
        <w:t>democracy promoters showed a faith in formalism,</w:t>
      </w:r>
      <w:r w:rsidRPr="0066057F">
        <w:rPr>
          <w:rFonts w:eastAsiaTheme="minorEastAsia"/>
          <w:sz w:val="16"/>
          <w:lang w:eastAsia="zh-CN"/>
        </w:rPr>
        <w:t xml:space="preserve"> albeit a modernized </w:t>
      </w:r>
      <w:proofErr w:type="spellStart"/>
      <w:r w:rsidRPr="0066057F">
        <w:rPr>
          <w:rFonts w:eastAsiaTheme="minorEastAsia"/>
          <w:sz w:val="16"/>
          <w:lang w:eastAsia="zh-CN"/>
        </w:rPr>
        <w:t>neoformalism</w:t>
      </w:r>
      <w:proofErr w:type="spellEnd"/>
      <w:r w:rsidRPr="0066057F">
        <w:rPr>
          <w:rFonts w:eastAsiaTheme="minorEastAsia"/>
          <w:sz w:val="16"/>
          <w:lang w:eastAsia="zh-CN"/>
        </w:rPr>
        <w:t xml:space="preserve">, which was </w:t>
      </w:r>
      <w:r w:rsidRPr="0066057F">
        <w:rPr>
          <w:rFonts w:eastAsiaTheme="minorEastAsia"/>
          <w:bCs/>
          <w:highlight w:val="green"/>
          <w:u w:val="single"/>
          <w:lang w:eastAsia="zh-CN"/>
        </w:rPr>
        <w:t>seen as an inherent part of a “rule of law</w:t>
      </w:r>
      <w:r w:rsidRPr="0066057F">
        <w:rPr>
          <w:rFonts w:eastAsiaTheme="minorEastAsia"/>
          <w:sz w:val="16"/>
          <w:lang w:eastAsia="zh-CN"/>
        </w:rPr>
        <w:t xml:space="preserve">.” For some of the promoters of democracy and freedom, </w:t>
      </w:r>
      <w:r w:rsidRPr="0066057F">
        <w:rPr>
          <w:rFonts w:eastAsiaTheme="minorEastAsia"/>
          <w:bCs/>
          <w:highlight w:val="green"/>
          <w:u w:val="single"/>
          <w:lang w:eastAsia="zh-CN"/>
        </w:rPr>
        <w:t xml:space="preserve">it seemed </w:t>
      </w:r>
      <w:r w:rsidRPr="0066057F">
        <w:rPr>
          <w:rFonts w:eastAsiaTheme="minorEastAsia"/>
          <w:b/>
          <w:iCs/>
          <w:highlight w:val="green"/>
          <w:u w:val="single"/>
          <w:lang w:eastAsia="zh-CN"/>
        </w:rPr>
        <w:t>self-evident</w:t>
      </w:r>
      <w:r w:rsidRPr="0066057F">
        <w:rPr>
          <w:rFonts w:eastAsiaTheme="minorEastAsia"/>
          <w:bCs/>
          <w:u w:val="single"/>
          <w:lang w:eastAsia="zh-CN"/>
        </w:rPr>
        <w:t xml:space="preserve"> that </w:t>
      </w:r>
      <w:r w:rsidRPr="0066057F">
        <w:rPr>
          <w:rFonts w:eastAsiaTheme="minorEastAsia"/>
          <w:b/>
          <w:iCs/>
          <w:highlight w:val="green"/>
          <w:u w:val="single"/>
          <w:lang w:eastAsia="zh-CN"/>
        </w:rPr>
        <w:t>independent judges</w:t>
      </w:r>
      <w:r w:rsidRPr="0066057F">
        <w:rPr>
          <w:rFonts w:eastAsiaTheme="minorEastAsia"/>
          <w:bCs/>
          <w:highlight w:val="green"/>
          <w:u w:val="single"/>
          <w:lang w:eastAsia="zh-CN"/>
        </w:rPr>
        <w:t xml:space="preserve"> would possess a method of adjudication that would </w:t>
      </w:r>
      <w:r w:rsidRPr="0066057F">
        <w:rPr>
          <w:rFonts w:eastAsiaTheme="minorEastAsia"/>
          <w:b/>
          <w:iCs/>
          <w:highlight w:val="green"/>
          <w:u w:val="single"/>
          <w:lang w:eastAsia="zh-CN"/>
        </w:rPr>
        <w:t>resolve all questions</w:t>
      </w:r>
      <w:r w:rsidRPr="0066057F">
        <w:rPr>
          <w:rFonts w:eastAsiaTheme="minorEastAsia"/>
          <w:bCs/>
          <w:highlight w:val="green"/>
          <w:u w:val="single"/>
          <w:lang w:eastAsia="zh-CN"/>
        </w:rPr>
        <w:t xml:space="preserve"> without</w:t>
      </w:r>
      <w:r w:rsidRPr="0066057F">
        <w:rPr>
          <w:rFonts w:eastAsiaTheme="minorEastAsia"/>
          <w:bCs/>
          <w:u w:val="single"/>
          <w:lang w:eastAsia="zh-CN"/>
        </w:rPr>
        <w:t xml:space="preserve"> resort to </w:t>
      </w:r>
      <w:r w:rsidRPr="0066057F">
        <w:rPr>
          <w:rFonts w:eastAsiaTheme="minorEastAsia"/>
          <w:b/>
          <w:iCs/>
          <w:highlight w:val="green"/>
          <w:u w:val="single"/>
          <w:lang w:eastAsia="zh-CN"/>
        </w:rPr>
        <w:t>ideology</w:t>
      </w:r>
      <w:r w:rsidRPr="0066057F">
        <w:rPr>
          <w:rFonts w:eastAsiaTheme="minorEastAsia"/>
          <w:bCs/>
          <w:u w:val="single"/>
          <w:lang w:eastAsia="zh-CN"/>
        </w:rPr>
        <w:t>, politics, or even policy-oriented balancing.</w:t>
      </w:r>
      <w:r w:rsidRPr="0066057F">
        <w:rPr>
          <w:rFonts w:eastAsiaTheme="minorEastAsia"/>
          <w:sz w:val="16"/>
          <w:lang w:eastAsia="zh-CN"/>
        </w:rPr>
        <w:t xml:space="preserve"> However, at the same time that ROL proponents were championing formalism, they also were arguing that it was necessary to make legal systems more effective and efficient, and promoting instrumental thought and greater sensitivity to policy concerns. The reform agenda that came from this curious amalgam of markets and democracy was wide-ranging, covering all aspects of the legal system from education and drafting of new rules to organization of the bar. This was especially true for programs in former command economies where, it was thought, the whole institutional structure of market society had to be built from scratch. Thus, unlike the L&amp;D movement, which focused on education, ROL projects sought to bring about change in all aspects of the legal system. This meant that there were projects to strengthen the bar and bench as well as the academy, and to reform legal rules in almost all areas. </w:t>
      </w:r>
      <w:r w:rsidRPr="0066057F">
        <w:rPr>
          <w:rFonts w:eastAsiaTheme="minorEastAsia"/>
          <w:bCs/>
          <w:u w:val="single"/>
          <w:lang w:eastAsia="zh-CN"/>
        </w:rPr>
        <w:t>Practicing lawyers, prosecutors, judges, and court administrators from Western countries joined legal academics in this new phase of law reform and transplantation</w:t>
      </w:r>
      <w:r w:rsidRPr="0066057F">
        <w:rPr>
          <w:rFonts w:eastAsiaTheme="minorEastAsia"/>
          <w:sz w:val="16"/>
          <w:lang w:eastAsia="zh-CN"/>
        </w:rPr>
        <w:t xml:space="preserve">. However, special emphasis was placed on the administration of justice. This includes the efficient management of cases, increased access to justice through the construction of alternative dispute resolution mechanisms, enhanced means of enforcing judicial decisions, and the promotion of judicial independence. While there are many reasons why the administration of justice loomed so large in the ROL programs, it is worth noting that because of their shared faith in the role of judges, this is an area in which the project of markets and the project of democracy overlap. Several distinctive features marked the first phase of the ROL era. In addition to </w:t>
      </w:r>
      <w:proofErr w:type="spellStart"/>
      <w:r w:rsidRPr="0066057F">
        <w:rPr>
          <w:rFonts w:eastAsiaTheme="minorEastAsia"/>
          <w:sz w:val="16"/>
          <w:lang w:eastAsia="zh-CN"/>
        </w:rPr>
        <w:t>neoformalism</w:t>
      </w:r>
      <w:proofErr w:type="spellEnd"/>
      <w:r w:rsidRPr="0066057F">
        <w:rPr>
          <w:rFonts w:eastAsiaTheme="minorEastAsia"/>
          <w:sz w:val="16"/>
          <w:lang w:eastAsia="zh-CN"/>
        </w:rPr>
        <w:t xml:space="preserve"> and a focus on the administration of justice, </w:t>
      </w:r>
      <w:r w:rsidRPr="0066057F">
        <w:rPr>
          <w:rFonts w:eastAsiaTheme="minorEastAsia"/>
          <w:bCs/>
          <w:u w:val="single"/>
          <w:lang w:eastAsia="zh-CN"/>
        </w:rPr>
        <w:t>there was great emphasis on contract and property,</w:t>
      </w:r>
      <w:r w:rsidRPr="0066057F">
        <w:rPr>
          <w:rFonts w:eastAsiaTheme="minorEastAsia"/>
          <w:sz w:val="16"/>
          <w:lang w:eastAsia="zh-CN"/>
        </w:rPr>
        <w:t xml:space="preserve"> seen as core ingredients of a market economy, </w:t>
      </w:r>
      <w:r w:rsidRPr="0066057F">
        <w:rPr>
          <w:rFonts w:eastAsiaTheme="minorEastAsia"/>
          <w:bCs/>
          <w:highlight w:val="green"/>
          <w:u w:val="single"/>
          <w:lang w:eastAsia="zh-CN"/>
        </w:rPr>
        <w:t>a strong belief in</w:t>
      </w:r>
      <w:r w:rsidRPr="0066057F">
        <w:rPr>
          <w:rFonts w:eastAsiaTheme="minorEastAsia"/>
          <w:bCs/>
          <w:u w:val="single"/>
          <w:lang w:eastAsia="zh-CN"/>
        </w:rPr>
        <w:t xml:space="preserve"> the possibility of </w:t>
      </w:r>
      <w:r w:rsidRPr="0066057F">
        <w:rPr>
          <w:rFonts w:eastAsiaTheme="minorEastAsia"/>
          <w:bCs/>
          <w:highlight w:val="green"/>
          <w:u w:val="single"/>
          <w:lang w:eastAsia="zh-CN"/>
        </w:rPr>
        <w:t>legal transplantation, a willingness to conduct reforms</w:t>
      </w:r>
      <w:r w:rsidRPr="0066057F">
        <w:rPr>
          <w:rFonts w:eastAsiaTheme="minorEastAsia"/>
          <w:bCs/>
          <w:u w:val="single"/>
          <w:lang w:eastAsia="zh-CN"/>
        </w:rPr>
        <w:t xml:space="preserve"> at once </w:t>
      </w:r>
      <w:r w:rsidRPr="0066057F">
        <w:rPr>
          <w:rFonts w:eastAsiaTheme="minorEastAsia"/>
          <w:bCs/>
          <w:highlight w:val="green"/>
          <w:u w:val="single"/>
          <w:lang w:eastAsia="zh-CN"/>
        </w:rPr>
        <w:t>in all parts</w:t>
      </w:r>
      <w:r w:rsidRPr="0066057F">
        <w:rPr>
          <w:rFonts w:eastAsiaTheme="minorEastAsia"/>
          <w:bCs/>
          <w:u w:val="single"/>
          <w:lang w:eastAsia="zh-CN"/>
        </w:rPr>
        <w:t xml:space="preserve"> and levels </w:t>
      </w:r>
      <w:r w:rsidRPr="0066057F">
        <w:rPr>
          <w:rFonts w:eastAsiaTheme="minorEastAsia"/>
          <w:bCs/>
          <w:highlight w:val="green"/>
          <w:u w:val="single"/>
          <w:lang w:eastAsia="zh-CN"/>
        </w:rPr>
        <w:t>of the legal order, and a view</w:t>
      </w:r>
      <w:r w:rsidRPr="0066057F">
        <w:rPr>
          <w:rFonts w:eastAsiaTheme="minorEastAsia"/>
          <w:bCs/>
          <w:u w:val="single"/>
          <w:lang w:eastAsia="zh-CN"/>
        </w:rPr>
        <w:t xml:space="preserve"> that the</w:t>
      </w:r>
      <w:r w:rsidRPr="0066057F">
        <w:rPr>
          <w:rFonts w:eastAsiaTheme="minorEastAsia"/>
          <w:bCs/>
          <w:highlight w:val="green"/>
          <w:u w:val="single"/>
          <w:lang w:eastAsia="zh-CN"/>
        </w:rPr>
        <w:t xml:space="preserve">re was </w:t>
      </w:r>
      <w:r w:rsidRPr="0066057F">
        <w:rPr>
          <w:rFonts w:eastAsiaTheme="minorEastAsia"/>
          <w:b/>
          <w:iCs/>
          <w:highlight w:val="green"/>
          <w:u w:val="single"/>
          <w:lang w:eastAsia="zh-CN"/>
        </w:rPr>
        <w:t>one model of “the rule of law”</w:t>
      </w:r>
      <w:r w:rsidRPr="0066057F">
        <w:rPr>
          <w:rFonts w:eastAsiaTheme="minorEastAsia"/>
          <w:bCs/>
          <w:highlight w:val="green"/>
          <w:u w:val="single"/>
          <w:lang w:eastAsia="zh-CN"/>
        </w:rPr>
        <w:t xml:space="preserve"> that made sense for all countries</w:t>
      </w:r>
      <w:r w:rsidRPr="0066057F">
        <w:rPr>
          <w:rFonts w:eastAsiaTheme="minorEastAsia"/>
          <w:sz w:val="16"/>
          <w:lang w:eastAsia="zh-CN"/>
        </w:rPr>
        <w:t xml:space="preserve">. Further, there was a faith that the needed reforms could be imposed from the top, and would be quickly and easily accepted. Looking at some of the ideas and projects of this period, </w:t>
      </w:r>
      <w:r w:rsidRPr="0066057F">
        <w:rPr>
          <w:rFonts w:eastAsiaTheme="minorEastAsia"/>
          <w:bCs/>
          <w:u w:val="single"/>
          <w:lang w:eastAsia="zh-CN"/>
        </w:rPr>
        <w:t xml:space="preserve">L&amp;D veterans could only sigh as they saw many of the errors of the past being repeated. </w:t>
      </w:r>
      <w:r w:rsidRPr="0066057F">
        <w:rPr>
          <w:rFonts w:eastAsiaTheme="minorEastAsia"/>
          <w:sz w:val="16"/>
          <w:lang w:eastAsia="zh-CN"/>
        </w:rPr>
        <w:t xml:space="preserve">For them, </w:t>
      </w:r>
      <w:r w:rsidRPr="0066057F">
        <w:rPr>
          <w:rFonts w:eastAsiaTheme="minorEastAsia"/>
          <w:bCs/>
          <w:u w:val="single"/>
          <w:lang w:eastAsia="zh-CN"/>
        </w:rPr>
        <w:t xml:space="preserve">the </w:t>
      </w:r>
      <w:r w:rsidRPr="0066057F">
        <w:rPr>
          <w:rFonts w:eastAsiaTheme="minorEastAsia"/>
          <w:sz w:val="16"/>
          <w:lang w:eastAsia="zh-CN"/>
        </w:rPr>
        <w:t xml:space="preserve">emphasis on </w:t>
      </w:r>
      <w:r w:rsidRPr="0066057F">
        <w:rPr>
          <w:rFonts w:eastAsiaTheme="minorEastAsia"/>
          <w:bCs/>
          <w:u w:val="single"/>
          <w:lang w:eastAsia="zh-CN"/>
        </w:rPr>
        <w:t>top-down, one size fits all reform,</w:t>
      </w:r>
      <w:r w:rsidRPr="0066057F">
        <w:rPr>
          <w:rFonts w:eastAsiaTheme="minorEastAsia"/>
          <w:sz w:val="16"/>
          <w:lang w:eastAsia="zh-CN"/>
        </w:rPr>
        <w:t xml:space="preserve"> </w:t>
      </w:r>
      <w:r w:rsidRPr="0066057F">
        <w:rPr>
          <w:rFonts w:eastAsiaTheme="minorEastAsia"/>
          <w:bCs/>
          <w:u w:val="single"/>
          <w:lang w:eastAsia="zh-CN"/>
        </w:rPr>
        <w:t>suggested that little had been learned from prior experiences</w:t>
      </w:r>
      <w:r w:rsidRPr="0066057F">
        <w:rPr>
          <w:rFonts w:eastAsiaTheme="minorEastAsia"/>
          <w:sz w:val="16"/>
          <w:lang w:eastAsia="zh-CN"/>
        </w:rPr>
        <w:t xml:space="preserve">. What about all the experience with the limits of transplants, the need for adaptation to local contexts, the possibility of multiple paths to </w:t>
      </w:r>
      <w:proofErr w:type="spellStart"/>
      <w:r w:rsidRPr="0066057F">
        <w:rPr>
          <w:rFonts w:eastAsiaTheme="minorEastAsia"/>
          <w:sz w:val="16"/>
          <w:lang w:eastAsia="zh-CN"/>
        </w:rPr>
        <w:t>growth,the</w:t>
      </w:r>
      <w:proofErr w:type="spellEnd"/>
      <w:r w:rsidRPr="0066057F">
        <w:rPr>
          <w:rFonts w:eastAsiaTheme="minorEastAsia"/>
          <w:sz w:val="16"/>
          <w:lang w:eastAsia="zh-CN"/>
        </w:rPr>
        <w:t xml:space="preserve"> risk that </w:t>
      </w:r>
      <w:r w:rsidRPr="0066057F">
        <w:rPr>
          <w:rFonts w:eastAsiaTheme="minorEastAsia"/>
          <w:bCs/>
          <w:u w:val="single"/>
          <w:lang w:eastAsia="zh-CN"/>
        </w:rPr>
        <w:t>reforms</w:t>
      </w:r>
      <w:r w:rsidRPr="0066057F">
        <w:rPr>
          <w:rFonts w:eastAsiaTheme="minorEastAsia"/>
          <w:sz w:val="16"/>
          <w:lang w:eastAsia="zh-CN"/>
        </w:rPr>
        <w:t xml:space="preserve"> would be </w:t>
      </w:r>
      <w:r w:rsidRPr="0066057F">
        <w:rPr>
          <w:rFonts w:eastAsiaTheme="minorEastAsia"/>
          <w:bCs/>
          <w:u w:val="single"/>
          <w:lang w:eastAsia="zh-CN"/>
        </w:rPr>
        <w:t>captured by elites for their own ends</w:t>
      </w:r>
      <w:r w:rsidRPr="0066057F">
        <w:rPr>
          <w:rFonts w:eastAsiaTheme="minorEastAsia"/>
          <w:sz w:val="16"/>
          <w:lang w:eastAsia="zh-CN"/>
        </w:rPr>
        <w:t xml:space="preserve">, and </w:t>
      </w:r>
      <w:r w:rsidRPr="0066057F">
        <w:rPr>
          <w:rFonts w:eastAsiaTheme="minorEastAsia"/>
          <w:bCs/>
          <w:u w:val="single"/>
          <w:lang w:eastAsia="zh-CN"/>
        </w:rPr>
        <w:t>the gap between law on the books and law in action</w:t>
      </w:r>
      <w:r w:rsidRPr="0066057F">
        <w:rPr>
          <w:rFonts w:eastAsiaTheme="minorEastAsia"/>
          <w:sz w:val="16"/>
          <w:lang w:eastAsia="zh-CN"/>
        </w:rPr>
        <w:t xml:space="preserve">? And what could they make of the apparent return to formalism? After a personal encounter with the managers of the new ROL program in USAID in the early 1990s, I felt about that agency as </w:t>
      </w:r>
      <w:proofErr w:type="spellStart"/>
      <w:r w:rsidRPr="0066057F">
        <w:rPr>
          <w:rFonts w:eastAsiaTheme="minorEastAsia"/>
          <w:sz w:val="16"/>
          <w:lang w:eastAsia="zh-CN"/>
        </w:rPr>
        <w:t>Tallyrand</w:t>
      </w:r>
      <w:proofErr w:type="spellEnd"/>
      <w:r w:rsidRPr="0066057F">
        <w:rPr>
          <w:rFonts w:eastAsiaTheme="minorEastAsia"/>
          <w:sz w:val="16"/>
          <w:lang w:eastAsia="zh-CN"/>
        </w:rPr>
        <w:t xml:space="preserve"> felt about the Bourbons after the Restoration: they had forgotten nothing and learned nothing! </w:t>
      </w:r>
    </w:p>
    <w:p w:rsidR="0066057F" w:rsidRPr="0066057F" w:rsidRDefault="0066057F" w:rsidP="0066057F">
      <w:pPr>
        <w:rPr>
          <w:rFonts w:eastAsiaTheme="minorEastAsia"/>
          <w:lang w:eastAsia="zh-CN"/>
        </w:rPr>
      </w:pPr>
    </w:p>
    <w:p w:rsidR="0066057F" w:rsidRDefault="0066057F" w:rsidP="0066057F">
      <w:pPr>
        <w:pStyle w:val="Heading1"/>
      </w:pPr>
      <w:bookmarkStart w:id="39" w:name="_GoBack"/>
      <w:bookmarkEnd w:id="39"/>
      <w:r>
        <w:lastRenderedPageBreak/>
        <w:t>1NR T</w:t>
      </w:r>
    </w:p>
    <w:p w:rsidR="0066057F" w:rsidRDefault="0066057F" w:rsidP="0066057F">
      <w:pPr>
        <w:pStyle w:val="Heading4"/>
      </w:pPr>
      <w:r>
        <w:t>Extra Topicality – they can talk about any authority un-related to war powers authority –that multiplies the case list by infinity</w:t>
      </w:r>
    </w:p>
    <w:p w:rsidR="0066057F" w:rsidRDefault="0066057F" w:rsidP="0066057F">
      <w:pPr>
        <w:rPr>
          <w:sz w:val="16"/>
        </w:rPr>
      </w:pPr>
      <w:proofErr w:type="spellStart"/>
      <w:r>
        <w:rPr>
          <w:rStyle w:val="StyleStyleBold12pt"/>
        </w:rPr>
        <w:t>Huldah</w:t>
      </w:r>
      <w:proofErr w:type="spellEnd"/>
      <w:r>
        <w:rPr>
          <w:rStyle w:val="StyleStyleBold12pt"/>
        </w:rPr>
        <w:t xml:space="preserve"> 11 </w:t>
      </w:r>
      <w:r w:rsidRPr="00C54836">
        <w:rPr>
          <w:sz w:val="16"/>
        </w:rPr>
        <w:t>(</w:t>
      </w:r>
      <w:proofErr w:type="spellStart"/>
      <w:r w:rsidRPr="00C54836">
        <w:rPr>
          <w:sz w:val="16"/>
        </w:rPr>
        <w:t>Pubulis</w:t>
      </w:r>
      <w:proofErr w:type="spellEnd"/>
      <w:r w:rsidRPr="00C54836">
        <w:rPr>
          <w:sz w:val="16"/>
        </w:rPr>
        <w:t xml:space="preserve">, </w:t>
      </w:r>
      <w:proofErr w:type="spellStart"/>
      <w:r w:rsidRPr="00C54836">
        <w:rPr>
          <w:sz w:val="16"/>
        </w:rPr>
        <w:t>Publius</w:t>
      </w:r>
      <w:proofErr w:type="spellEnd"/>
      <w:r w:rsidRPr="00C54836">
        <w:rPr>
          <w:sz w:val="16"/>
        </w:rPr>
        <w:t xml:space="preserve"> </w:t>
      </w:r>
      <w:proofErr w:type="spellStart"/>
      <w:r w:rsidRPr="00C54836">
        <w:rPr>
          <w:sz w:val="16"/>
        </w:rPr>
        <w:t>Huldah</w:t>
      </w:r>
      <w:proofErr w:type="spellEnd"/>
      <w:r w:rsidRPr="00C54836">
        <w:rPr>
          <w:sz w:val="16"/>
        </w:rPr>
        <w:t xml:space="preserve"> is a retired litigation attorney who now lives in Tennessee. Before getting a law degree, she got a degree in philosophy where she specialized in political philosophy and epistemology, “The President’s Enumerated Powers, Rulemaking by Executive Agencies, &amp; Executive Orders.”, </w:t>
      </w:r>
      <w:hyperlink r:id="rId20" w:history="1">
        <w:r w:rsidRPr="000F3BEC">
          <w:rPr>
            <w:rStyle w:val="Hyperlink"/>
            <w:sz w:val="16"/>
          </w:rPr>
          <w:t>http://publiushuldah.wordpress.com/2011/08/30/the-presidents-enumerated-powers-rulemaking-by-executive-agencies-executive-orders/</w:t>
        </w:r>
      </w:hyperlink>
      <w:r w:rsidRPr="00C54836">
        <w:rPr>
          <w:sz w:val="16"/>
        </w:rPr>
        <w:t>)</w:t>
      </w:r>
    </w:p>
    <w:p w:rsidR="0066057F" w:rsidRPr="00C54836" w:rsidRDefault="0066057F" w:rsidP="0066057F">
      <w:pPr>
        <w:rPr>
          <w:rStyle w:val="StyleStyleBold12pt"/>
        </w:rPr>
      </w:pPr>
    </w:p>
    <w:p w:rsidR="0066057F" w:rsidRPr="006B1432" w:rsidRDefault="0066057F" w:rsidP="0066057F">
      <w:pPr>
        <w:rPr>
          <w:rStyle w:val="Emphasis"/>
        </w:rPr>
      </w:pPr>
      <w:r w:rsidRPr="00EC56C1">
        <w:rPr>
          <w:rStyle w:val="Emphasis"/>
          <w:highlight w:val="yellow"/>
        </w:rPr>
        <w:t>What are the Enumerated Powers of the President</w:t>
      </w:r>
      <w:r w:rsidRPr="006B1432">
        <w:rPr>
          <w:rStyle w:val="Emphasis"/>
        </w:rPr>
        <w:t>?</w:t>
      </w:r>
    </w:p>
    <w:p w:rsidR="0066057F" w:rsidRPr="00FF63EF" w:rsidRDefault="0066057F" w:rsidP="0066057F">
      <w:pPr>
        <w:rPr>
          <w:sz w:val="16"/>
        </w:rPr>
      </w:pPr>
      <w:r w:rsidRPr="006B1432">
        <w:rPr>
          <w:rStyle w:val="StyleBoldUnderline"/>
        </w:rPr>
        <w:t>The powers of the President are</w:t>
      </w:r>
      <w:r w:rsidRPr="00FF63EF">
        <w:rPr>
          <w:sz w:val="16"/>
        </w:rPr>
        <w:t xml:space="preserve"> “carefully limited” and precisely defined by our Constitution.  In Federalist Paper No. 71 (last </w:t>
      </w:r>
      <w:proofErr w:type="spellStart"/>
      <w:r w:rsidRPr="00FF63EF">
        <w:rPr>
          <w:sz w:val="16"/>
        </w:rPr>
        <w:t>para</w:t>
      </w:r>
      <w:proofErr w:type="spellEnd"/>
      <w:r w:rsidRPr="00FF63EF">
        <w:rPr>
          <w:sz w:val="16"/>
        </w:rPr>
        <w:t>), Alexander Hamilton asks,</w:t>
      </w:r>
    </w:p>
    <w:p w:rsidR="0066057F" w:rsidRPr="00FF63EF" w:rsidRDefault="0066057F" w:rsidP="0066057F">
      <w:pPr>
        <w:rPr>
          <w:sz w:val="16"/>
          <w:szCs w:val="16"/>
        </w:rPr>
      </w:pPr>
      <w:r w:rsidRPr="00FF63EF">
        <w:rPr>
          <w:sz w:val="16"/>
          <w:szCs w:val="16"/>
        </w:rPr>
        <w:t>…what would be … feared from an elective magistrate of four years’ duration, with the confined authorities of a President of the United States?</w:t>
      </w:r>
      <w:proofErr w:type="gramStart"/>
      <w:r w:rsidRPr="00FF63EF">
        <w:rPr>
          <w:sz w:val="16"/>
          <w:szCs w:val="16"/>
        </w:rPr>
        <w:t>…[</w:t>
      </w:r>
      <w:proofErr w:type="gramEnd"/>
      <w:r w:rsidRPr="00FF63EF">
        <w:rPr>
          <w:sz w:val="16"/>
          <w:szCs w:val="16"/>
        </w:rPr>
        <w:t>emphasis added] 2</w:t>
      </w:r>
    </w:p>
    <w:p w:rsidR="0066057F" w:rsidRPr="00FF63EF" w:rsidRDefault="0066057F" w:rsidP="0066057F">
      <w:pPr>
        <w:rPr>
          <w:sz w:val="16"/>
          <w:szCs w:val="16"/>
        </w:rPr>
      </w:pPr>
      <w:r w:rsidRPr="00FF63EF">
        <w:rPr>
          <w:sz w:val="16"/>
          <w:szCs w:val="16"/>
        </w:rPr>
        <w:t>The answer to Hamilton’s question is this: There would be nothing to fear if Presidents obeyed the Constitution. But they don’t obey it because the dolts in Congress don’t make them obey it!</w:t>
      </w:r>
    </w:p>
    <w:p w:rsidR="0066057F" w:rsidRPr="00FF63EF" w:rsidRDefault="0066057F" w:rsidP="0066057F">
      <w:pPr>
        <w:rPr>
          <w:sz w:val="16"/>
          <w:szCs w:val="16"/>
        </w:rPr>
      </w:pPr>
      <w:r w:rsidRPr="00FF63EF">
        <w:rPr>
          <w:sz w:val="16"/>
          <w:szCs w:val="16"/>
        </w:rPr>
        <w:t>Well, then!  Here is the complete list of the President’s enumerated powers:</w:t>
      </w:r>
    </w:p>
    <w:p w:rsidR="0066057F" w:rsidRPr="006B1432" w:rsidRDefault="0066057F" w:rsidP="0066057F">
      <w:pPr>
        <w:rPr>
          <w:b/>
          <w:bCs/>
          <w:u w:val="single"/>
        </w:rPr>
      </w:pPr>
      <w:r w:rsidRPr="00FF63EF">
        <w:rPr>
          <w:sz w:val="16"/>
        </w:rPr>
        <w:t xml:space="preserve">Art. </w:t>
      </w:r>
      <w:proofErr w:type="gramStart"/>
      <w:r w:rsidRPr="00FF63EF">
        <w:rPr>
          <w:sz w:val="16"/>
        </w:rPr>
        <w:t xml:space="preserve">I, Sec. 7, </w:t>
      </w:r>
      <w:proofErr w:type="spellStart"/>
      <w:r w:rsidRPr="00FF63EF">
        <w:rPr>
          <w:sz w:val="16"/>
        </w:rPr>
        <w:t>cls</w:t>
      </w:r>
      <w:proofErr w:type="spellEnd"/>
      <w:r w:rsidRPr="00FF63EF">
        <w:rPr>
          <w:sz w:val="16"/>
        </w:rPr>
        <w:t>.</w:t>
      </w:r>
      <w:proofErr w:type="gramEnd"/>
      <w:r w:rsidRPr="00FF63EF">
        <w:rPr>
          <w:sz w:val="16"/>
        </w:rPr>
        <w:t xml:space="preserve"> 2 &amp; 3, grants to the President the power to </w:t>
      </w:r>
      <w:r w:rsidRPr="00EC56C1">
        <w:rPr>
          <w:rStyle w:val="StyleBoldUnderline"/>
          <w:highlight w:val="yellow"/>
        </w:rPr>
        <w:t>approve or veto Bills and Resolutions</w:t>
      </w:r>
      <w:r w:rsidRPr="006B1432">
        <w:rPr>
          <w:rStyle w:val="StyleBoldUnderline"/>
        </w:rPr>
        <w:t xml:space="preserve"> passed by Congress.</w:t>
      </w:r>
    </w:p>
    <w:p w:rsidR="0066057F" w:rsidRPr="00FF63EF" w:rsidRDefault="0066057F" w:rsidP="0066057F">
      <w:pPr>
        <w:rPr>
          <w:sz w:val="16"/>
        </w:rPr>
      </w:pPr>
      <w:r w:rsidRPr="00FF63EF">
        <w:rPr>
          <w:sz w:val="16"/>
        </w:rPr>
        <w:t xml:space="preserve">Art. I, Sec. 9, next to last clause, grants to the executive Branch – the Treasury Department – </w:t>
      </w:r>
      <w:r w:rsidRPr="006B1432">
        <w:rPr>
          <w:rStyle w:val="StyleBoldUnderline"/>
        </w:rPr>
        <w:t xml:space="preserve">the power to </w:t>
      </w:r>
      <w:r w:rsidRPr="00EC56C1">
        <w:rPr>
          <w:rStyle w:val="StyleBoldUnderline"/>
          <w:highlight w:val="yellow"/>
        </w:rPr>
        <w:t>write checks pursuant to Appropriations</w:t>
      </w:r>
      <w:r w:rsidRPr="006B1432">
        <w:rPr>
          <w:rStyle w:val="StyleBoldUnderline"/>
        </w:rPr>
        <w:t xml:space="preserve"> made by law</w:t>
      </w:r>
      <w:r w:rsidRPr="00FF63EF">
        <w:rPr>
          <w:sz w:val="16"/>
        </w:rPr>
        <w:t xml:space="preserve"> – i.e., by Congress.</w:t>
      </w:r>
    </w:p>
    <w:p w:rsidR="0066057F" w:rsidRDefault="0066057F" w:rsidP="0066057F">
      <w:r>
        <w:t>Art. II, Sec. 1, cl.1, vests “executive Power” [see below] in the President.</w:t>
      </w:r>
    </w:p>
    <w:p w:rsidR="0066057F" w:rsidRPr="006B1432" w:rsidRDefault="0066057F" w:rsidP="0066057F">
      <w:pPr>
        <w:rPr>
          <w:b/>
          <w:bCs/>
          <w:u w:val="single"/>
        </w:rPr>
      </w:pPr>
      <w:r w:rsidRPr="00FF63EF">
        <w:rPr>
          <w:sz w:val="16"/>
        </w:rPr>
        <w:t xml:space="preserve">Art. II, Sec. 1, last clause, </w:t>
      </w:r>
      <w:r w:rsidRPr="006B1432">
        <w:rPr>
          <w:rStyle w:val="StyleBoldUnderline"/>
        </w:rPr>
        <w:t>sets forth the President’s Oath of Office – to “preserve, protect and defend the Constitution of the United States”.</w:t>
      </w:r>
    </w:p>
    <w:p w:rsidR="0066057F" w:rsidRPr="00FF63EF" w:rsidRDefault="0066057F" w:rsidP="0066057F">
      <w:pPr>
        <w:rPr>
          <w:sz w:val="16"/>
        </w:rPr>
      </w:pPr>
      <w:r w:rsidRPr="00FF63EF">
        <w:rPr>
          <w:sz w:val="16"/>
        </w:rPr>
        <w:t xml:space="preserve">Art. II, Sec. 2, cl.1: makes </w:t>
      </w:r>
      <w:r w:rsidRPr="006B1432">
        <w:rPr>
          <w:rStyle w:val="StyleBoldUnderline"/>
        </w:rPr>
        <w:t>the President Commander in Chief of the armed forces</w:t>
      </w:r>
      <w:r w:rsidRPr="00FF63EF">
        <w:rPr>
          <w:sz w:val="16"/>
        </w:rPr>
        <w:t xml:space="preserve"> when they have been called by Congress into the actual service of the United States. 3authorizes the President to require the principal Officers in the executive Departments to provide written Opinions upon the Duties of their </w:t>
      </w:r>
      <w:proofErr w:type="spellStart"/>
      <w:r w:rsidRPr="00FF63EF">
        <w:rPr>
          <w:sz w:val="16"/>
        </w:rPr>
        <w:t>Offices.grants</w:t>
      </w:r>
      <w:proofErr w:type="spellEnd"/>
      <w:r w:rsidRPr="00FF63EF">
        <w:rPr>
          <w:sz w:val="16"/>
        </w:rPr>
        <w:t xml:space="preserve"> the President power to grant Reprieves and Pardons for offenses against the United States, </w:t>
      </w:r>
      <w:proofErr w:type="gramStart"/>
      <w:r w:rsidRPr="00FF63EF">
        <w:rPr>
          <w:sz w:val="16"/>
        </w:rPr>
        <w:t>4  but</w:t>
      </w:r>
      <w:proofErr w:type="gramEnd"/>
      <w:r w:rsidRPr="00FF63EF">
        <w:rPr>
          <w:sz w:val="16"/>
        </w:rPr>
        <w:t xml:space="preserve"> he </w:t>
      </w:r>
      <w:proofErr w:type="spellStart"/>
      <w:r w:rsidRPr="00FF63EF">
        <w:rPr>
          <w:sz w:val="16"/>
        </w:rPr>
        <w:t>can not</w:t>
      </w:r>
      <w:proofErr w:type="spellEnd"/>
      <w:r w:rsidRPr="00FF63EF">
        <w:rPr>
          <w:sz w:val="16"/>
        </w:rPr>
        <w:t xml:space="preserve"> stop impeachments of any federal judge or federal officer.</w:t>
      </w:r>
    </w:p>
    <w:p w:rsidR="0066057F" w:rsidRPr="00FF63EF" w:rsidRDefault="0066057F" w:rsidP="0066057F">
      <w:pPr>
        <w:rPr>
          <w:sz w:val="16"/>
        </w:rPr>
      </w:pPr>
      <w:r w:rsidRPr="00FF63EF">
        <w:rPr>
          <w:sz w:val="16"/>
        </w:rPr>
        <w:t xml:space="preserve">Article II, Sec. 2, cl. 2 </w:t>
      </w:r>
      <w:r w:rsidRPr="006B1432">
        <w:rPr>
          <w:rStyle w:val="StyleBoldUnderline"/>
        </w:rPr>
        <w:t>grants to the President the power: to</w:t>
      </w:r>
      <w:r w:rsidRPr="00FF63EF">
        <w:rPr>
          <w:sz w:val="16"/>
        </w:rPr>
        <w:t xml:space="preserve"> </w:t>
      </w:r>
      <w:r w:rsidRPr="00EC56C1">
        <w:rPr>
          <w:rStyle w:val="StyleBoldUnderline"/>
          <w:highlight w:val="yellow"/>
        </w:rPr>
        <w:t>make Treaties</w:t>
      </w:r>
      <w:r w:rsidRPr="00FF63EF">
        <w:rPr>
          <w:sz w:val="16"/>
        </w:rPr>
        <w:t xml:space="preserve"> – with the advice and consent of the Senate. </w:t>
      </w:r>
      <w:proofErr w:type="gramStart"/>
      <w:r w:rsidRPr="00FF63EF">
        <w:rPr>
          <w:sz w:val="16"/>
        </w:rPr>
        <w:t xml:space="preserve">5 to </w:t>
      </w:r>
      <w:r w:rsidRPr="006B1432">
        <w:rPr>
          <w:rStyle w:val="StyleBoldUnderline"/>
        </w:rPr>
        <w:t>nominate Ambassadors</w:t>
      </w:r>
      <w:r w:rsidRPr="00FF63EF">
        <w:rPr>
          <w:sz w:val="16"/>
        </w:rPr>
        <w:t>, other public ministers and Consuls, federal judges, and various other officers – with the advice and consent of the Senate.</w:t>
      </w:r>
      <w:proofErr w:type="gramEnd"/>
    </w:p>
    <w:p w:rsidR="0066057F" w:rsidRPr="00FF63EF" w:rsidRDefault="0066057F" w:rsidP="0066057F">
      <w:pPr>
        <w:rPr>
          <w:sz w:val="16"/>
        </w:rPr>
      </w:pPr>
      <w:r w:rsidRPr="00FF63EF">
        <w:rPr>
          <w:sz w:val="16"/>
        </w:rPr>
        <w:t xml:space="preserve">Article II, Sec. 2, cl. 3 </w:t>
      </w:r>
      <w:r w:rsidRPr="006B1432">
        <w:rPr>
          <w:rStyle w:val="StyleBoldUnderline"/>
        </w:rPr>
        <w:t xml:space="preserve">grants to the President the power to </w:t>
      </w:r>
      <w:r w:rsidRPr="00EC56C1">
        <w:rPr>
          <w:rStyle w:val="StyleBoldUnderline"/>
          <w:highlight w:val="yellow"/>
        </w:rPr>
        <w:t>make recess appointments</w:t>
      </w:r>
      <w:r w:rsidRPr="00FF63EF">
        <w:rPr>
          <w:sz w:val="16"/>
        </w:rPr>
        <w:t>, which expire at the end of Congress’ next session.</w:t>
      </w:r>
    </w:p>
    <w:p w:rsidR="0066057F" w:rsidRPr="00FF63EF" w:rsidRDefault="0066057F" w:rsidP="0066057F">
      <w:pPr>
        <w:rPr>
          <w:sz w:val="16"/>
        </w:rPr>
      </w:pPr>
      <w:r w:rsidRPr="00FF63EF">
        <w:rPr>
          <w:sz w:val="16"/>
        </w:rPr>
        <w:t xml:space="preserve">Art. II, Sec. 3: </w:t>
      </w:r>
      <w:r w:rsidRPr="006B1432">
        <w:rPr>
          <w:rStyle w:val="StyleBoldUnderline"/>
        </w:rPr>
        <w:t xml:space="preserve">Imposes the duty on the President to periodically </w:t>
      </w:r>
      <w:r w:rsidRPr="00EC56C1">
        <w:rPr>
          <w:rStyle w:val="StyleBoldUnderline"/>
          <w:highlight w:val="yellow"/>
        </w:rPr>
        <w:t>advise</w:t>
      </w:r>
      <w:r w:rsidRPr="006B1432">
        <w:rPr>
          <w:rStyle w:val="StyleBoldUnderline"/>
        </w:rPr>
        <w:t xml:space="preserve"> Congress on the State of the Union,</w:t>
      </w:r>
      <w:r w:rsidRPr="00FF63EF">
        <w:rPr>
          <w:sz w:val="16"/>
        </w:rPr>
        <w:t xml:space="preserve"> and authorizes the President to recommend to Congress such measures as he deems wise.</w:t>
      </w:r>
    </w:p>
    <w:p w:rsidR="0066057F" w:rsidRPr="00FF63EF" w:rsidRDefault="0066057F" w:rsidP="0066057F">
      <w:pPr>
        <w:rPr>
          <w:sz w:val="16"/>
          <w:szCs w:val="16"/>
        </w:rPr>
      </w:pPr>
      <w:r w:rsidRPr="00FF63EF">
        <w:rPr>
          <w:sz w:val="16"/>
          <w:szCs w:val="16"/>
        </w:rPr>
        <w:t xml:space="preserve">Authorizes the President, on extraordinary Occasions, to convene one or both houses of Congress [e.g., when he asks Congress to declare War]; and if both houses </w:t>
      </w:r>
      <w:proofErr w:type="spellStart"/>
      <w:r w:rsidRPr="00FF63EF">
        <w:rPr>
          <w:sz w:val="16"/>
          <w:szCs w:val="16"/>
        </w:rPr>
        <w:t>can not</w:t>
      </w:r>
      <w:proofErr w:type="spellEnd"/>
      <w:r w:rsidRPr="00FF63EF">
        <w:rPr>
          <w:sz w:val="16"/>
          <w:szCs w:val="16"/>
        </w:rPr>
        <w:t xml:space="preserve"> agree on when to adjourn, he is authorized to adjourn them to such time as he deems proper.</w:t>
      </w:r>
    </w:p>
    <w:p w:rsidR="0066057F" w:rsidRPr="006B1432" w:rsidRDefault="0066057F" w:rsidP="0066057F">
      <w:pPr>
        <w:rPr>
          <w:rStyle w:val="StyleBoldUnderline"/>
        </w:rPr>
      </w:pPr>
      <w:proofErr w:type="gramStart"/>
      <w:r w:rsidRPr="006B1432">
        <w:rPr>
          <w:rStyle w:val="StyleBoldUnderline"/>
        </w:rPr>
        <w:t>Imposes</w:t>
      </w:r>
      <w:r w:rsidRPr="00FF63EF">
        <w:rPr>
          <w:sz w:val="16"/>
        </w:rPr>
        <w:t xml:space="preserve"> the duty upon the </w:t>
      </w:r>
      <w:r w:rsidRPr="006B1432">
        <w:rPr>
          <w:rStyle w:val="StyleBoldUnderline"/>
        </w:rPr>
        <w:t xml:space="preserve">President to </w:t>
      </w:r>
      <w:r w:rsidRPr="00EC56C1">
        <w:rPr>
          <w:rStyle w:val="StyleBoldUnderline"/>
          <w:highlight w:val="yellow"/>
        </w:rPr>
        <w:t>receive Ambassadors</w:t>
      </w:r>
      <w:r w:rsidRPr="006B1432">
        <w:rPr>
          <w:rStyle w:val="StyleBoldUnderline"/>
        </w:rPr>
        <w:t xml:space="preserve"> and other public Ministers.</w:t>
      </w:r>
      <w:proofErr w:type="gramEnd"/>
    </w:p>
    <w:p w:rsidR="0066057F" w:rsidRPr="006B1432" w:rsidRDefault="0066057F" w:rsidP="0066057F">
      <w:pPr>
        <w:rPr>
          <w:rStyle w:val="StyleBoldUnderline"/>
        </w:rPr>
      </w:pPr>
      <w:r w:rsidRPr="00FF63EF">
        <w:rPr>
          <w:sz w:val="16"/>
        </w:rPr>
        <w:t>Imposes the duty upon the President to</w:t>
      </w:r>
      <w:r w:rsidRPr="006B1432">
        <w:rPr>
          <w:rStyle w:val="StyleBoldUnderline"/>
        </w:rPr>
        <w:t xml:space="preserve"> take care that the Laws be faithfully executed, and</w:t>
      </w:r>
    </w:p>
    <w:p w:rsidR="0066057F" w:rsidRPr="006B1432" w:rsidRDefault="0066057F" w:rsidP="0066057F">
      <w:pPr>
        <w:rPr>
          <w:rStyle w:val="StyleBoldUnderline"/>
        </w:rPr>
      </w:pPr>
      <w:proofErr w:type="gramStart"/>
      <w:r w:rsidRPr="00FF63EF">
        <w:rPr>
          <w:sz w:val="16"/>
        </w:rPr>
        <w:t>Imposes the duty upon the President to</w:t>
      </w:r>
      <w:r w:rsidRPr="006B1432">
        <w:rPr>
          <w:rStyle w:val="StyleBoldUnderline"/>
        </w:rPr>
        <w:t xml:space="preserve"> Commission all the Officers of the United States.</w:t>
      </w:r>
      <w:proofErr w:type="gramEnd"/>
    </w:p>
    <w:p w:rsidR="0066057F" w:rsidRPr="00FF63EF" w:rsidRDefault="0066057F" w:rsidP="0066057F">
      <w:pPr>
        <w:rPr>
          <w:sz w:val="16"/>
          <w:szCs w:val="16"/>
        </w:rPr>
      </w:pPr>
      <w:r w:rsidRPr="00FF63EF">
        <w:rPr>
          <w:sz w:val="16"/>
          <w:szCs w:val="16"/>
        </w:rPr>
        <w:t>That’s it! Anything else the President does is unlawful and a usurpation of powers not granted.</w:t>
      </w:r>
    </w:p>
    <w:p w:rsidR="0066057F" w:rsidRPr="00FF63EF" w:rsidRDefault="0066057F" w:rsidP="0066057F">
      <w:pPr>
        <w:rPr>
          <w:sz w:val="16"/>
        </w:rPr>
      </w:pPr>
      <w:r w:rsidRPr="00FF63EF">
        <w:rPr>
          <w:sz w:val="16"/>
        </w:rPr>
        <w:t xml:space="preserve"> What is the “</w:t>
      </w:r>
      <w:r w:rsidRPr="006B1432">
        <w:rPr>
          <w:rStyle w:val="StyleBoldUnderline"/>
        </w:rPr>
        <w:t>executive Power”?</w:t>
      </w:r>
    </w:p>
    <w:p w:rsidR="0066057F" w:rsidRDefault="0066057F" w:rsidP="0066057F">
      <w:pPr>
        <w:rPr>
          <w:sz w:val="16"/>
        </w:rPr>
      </w:pPr>
      <w:r w:rsidRPr="00C54836">
        <w:rPr>
          <w:sz w:val="16"/>
        </w:rPr>
        <w:t>So!  The granting of the “executive Power” to the President is not a blank check giving him power to do whatever he wants.  The “</w:t>
      </w:r>
      <w:r w:rsidRPr="006B1432">
        <w:rPr>
          <w:rStyle w:val="StyleBoldUnderline"/>
        </w:rPr>
        <w:t>executive Power” is merely the power to put into effect – to implement – those Acts of Congress which are within Congress’ enumerated powers</w:t>
      </w:r>
      <w:r w:rsidRPr="00C54836">
        <w:rPr>
          <w:sz w:val="16"/>
        </w:rPr>
        <w:t>.</w:t>
      </w:r>
    </w:p>
    <w:p w:rsidR="0066057F" w:rsidRPr="00C54836" w:rsidRDefault="0066057F" w:rsidP="0066057F">
      <w:pPr>
        <w:rPr>
          <w:sz w:val="16"/>
        </w:rPr>
      </w:pPr>
      <w:r w:rsidRPr="00C54836">
        <w:rPr>
          <w:sz w:val="16"/>
        </w:rPr>
        <w:t xml:space="preserve">  Thus, </w:t>
      </w:r>
      <w:r w:rsidRPr="006B1432">
        <w:rPr>
          <w:rStyle w:val="StyleBoldUnderline"/>
        </w:rPr>
        <w:t>if Congress establishes “</w:t>
      </w:r>
      <w:proofErr w:type="gramStart"/>
      <w:r w:rsidRPr="006B1432">
        <w:rPr>
          <w:rStyle w:val="StyleBoldUnderline"/>
        </w:rPr>
        <w:t>an</w:t>
      </w:r>
      <w:proofErr w:type="gramEnd"/>
      <w:r w:rsidRPr="006B1432">
        <w:rPr>
          <w:rStyle w:val="StyleBoldUnderline"/>
        </w:rPr>
        <w:t xml:space="preserve"> uniform Rule of Naturalization</w:t>
      </w:r>
      <w:r w:rsidRPr="00C54836">
        <w:rPr>
          <w:sz w:val="16"/>
        </w:rPr>
        <w:t xml:space="preserve">” (as authorized by Art. I, Sec. 8, cl. 4), </w:t>
      </w:r>
      <w:r w:rsidRPr="006B1432">
        <w:rPr>
          <w:rStyle w:val="StyleBoldUnderline"/>
        </w:rPr>
        <w:t xml:space="preserve">it is the President’s duty to implement and </w:t>
      </w:r>
      <w:r w:rsidRPr="00EC56C1">
        <w:rPr>
          <w:rStyle w:val="StyleBoldUnderline"/>
          <w:highlight w:val="yellow"/>
        </w:rPr>
        <w:t>enforce the law Congress makes</w:t>
      </w:r>
      <w:r w:rsidRPr="00C54836">
        <w:rPr>
          <w:sz w:val="16"/>
        </w:rPr>
        <w:t xml:space="preserve">. The President is to carry out – to execute – Acts </w:t>
      </w:r>
      <w:proofErr w:type="gramStart"/>
      <w:r w:rsidRPr="00C54836">
        <w:rPr>
          <w:sz w:val="16"/>
        </w:rPr>
        <w:t>of  Congress</w:t>
      </w:r>
      <w:proofErr w:type="gramEnd"/>
      <w:r w:rsidRPr="00C54836">
        <w:rPr>
          <w:sz w:val="16"/>
        </w:rPr>
        <w:t>.</w:t>
      </w:r>
    </w:p>
    <w:p w:rsidR="0066057F" w:rsidRPr="00C54836" w:rsidRDefault="0066057F" w:rsidP="0066057F">
      <w:pPr>
        <w:rPr>
          <w:sz w:val="16"/>
          <w:szCs w:val="16"/>
        </w:rPr>
      </w:pPr>
      <w:r w:rsidRPr="00C54836">
        <w:rPr>
          <w:sz w:val="16"/>
          <w:szCs w:val="16"/>
        </w:rPr>
        <w:t xml:space="preserve">But note well:  His Oath of Office – to “preserve, protect and defend the Constitution”, shows that the President must use his independent judgment </w:t>
      </w:r>
      <w:proofErr w:type="gramStart"/>
      <w:r w:rsidRPr="00C54836">
        <w:rPr>
          <w:sz w:val="16"/>
          <w:szCs w:val="16"/>
        </w:rPr>
        <w:t>6  as</w:t>
      </w:r>
      <w:proofErr w:type="gramEnd"/>
      <w:r w:rsidRPr="00C54836">
        <w:rPr>
          <w:sz w:val="16"/>
          <w:szCs w:val="16"/>
        </w:rPr>
        <w:t xml:space="preserve"> to which acts of Congress are and are not constitutional.  Thus, as shown in this paper, “The Oath </w:t>
      </w:r>
      <w:proofErr w:type="gramStart"/>
      <w:r w:rsidRPr="00C54836">
        <w:rPr>
          <w:sz w:val="16"/>
          <w:szCs w:val="16"/>
        </w:rPr>
        <w:t>Of</w:t>
      </w:r>
      <w:proofErr w:type="gramEnd"/>
      <w:r w:rsidRPr="00C54836">
        <w:rPr>
          <w:sz w:val="16"/>
          <w:szCs w:val="16"/>
        </w:rPr>
        <w:t xml:space="preserve"> Office: The Check On Usurpations By Congress, The Executive Branch, &amp; Federal Judges“, the President has the duty, imposed by his Oath, to act as a “check” on Congress (and on federal courts, as well).</w:t>
      </w:r>
    </w:p>
    <w:p w:rsidR="0066057F" w:rsidRPr="00C54836" w:rsidRDefault="0066057F" w:rsidP="0066057F">
      <w:pPr>
        <w:rPr>
          <w:sz w:val="16"/>
        </w:rPr>
      </w:pPr>
      <w:r w:rsidRPr="00C54836">
        <w:rPr>
          <w:sz w:val="16"/>
        </w:rPr>
        <w:t xml:space="preserve">Accordingly, </w:t>
      </w:r>
      <w:r w:rsidRPr="00C54836">
        <w:rPr>
          <w:rStyle w:val="StyleBoldUnderline"/>
        </w:rPr>
        <w:t>when Congress makes a “law” which is not authorized by the Constitution</w:t>
      </w:r>
      <w:r w:rsidRPr="00C54836">
        <w:rPr>
          <w:sz w:val="16"/>
        </w:rPr>
        <w:t>, it</w:t>
      </w:r>
    </w:p>
    <w:p w:rsidR="0066057F" w:rsidRPr="00C54836" w:rsidRDefault="0066057F" w:rsidP="0066057F">
      <w:pPr>
        <w:rPr>
          <w:sz w:val="16"/>
          <w:szCs w:val="16"/>
        </w:rPr>
      </w:pPr>
      <w:r w:rsidRPr="00C54836">
        <w:rPr>
          <w:sz w:val="16"/>
          <w:szCs w:val="16"/>
        </w:rPr>
        <w:t xml:space="preserve">…would not be the supreme law of the land, but a usurpation of power not granted by the Constitution”… Federalist No. 33 (last two </w:t>
      </w:r>
      <w:proofErr w:type="spellStart"/>
      <w:r w:rsidRPr="00C54836">
        <w:rPr>
          <w:sz w:val="16"/>
          <w:szCs w:val="16"/>
        </w:rPr>
        <w:t>paras</w:t>
      </w:r>
      <w:proofErr w:type="spellEnd"/>
      <w:r w:rsidRPr="00C54836">
        <w:rPr>
          <w:sz w:val="16"/>
          <w:szCs w:val="16"/>
        </w:rPr>
        <w:t>); 7</w:t>
      </w:r>
    </w:p>
    <w:p w:rsidR="0066057F" w:rsidRPr="00C54836" w:rsidRDefault="0066057F" w:rsidP="0066057F">
      <w:pPr>
        <w:rPr>
          <w:sz w:val="16"/>
        </w:rPr>
      </w:pPr>
      <w:proofErr w:type="gramStart"/>
      <w:r w:rsidRPr="00C54836">
        <w:rPr>
          <w:sz w:val="16"/>
        </w:rPr>
        <w:lastRenderedPageBreak/>
        <w:t>and</w:t>
      </w:r>
      <w:proofErr w:type="gramEnd"/>
      <w:r w:rsidRPr="00C54836">
        <w:rPr>
          <w:sz w:val="16"/>
        </w:rPr>
        <w:t xml:space="preserve"> since the President’s Oath requires him to “preserve, protect and defend the Constitution“, </w:t>
      </w:r>
      <w:r w:rsidRPr="00C54836">
        <w:rPr>
          <w:rStyle w:val="Emphasis"/>
        </w:rPr>
        <w:t xml:space="preserve">the President must </w:t>
      </w:r>
      <w:r w:rsidRPr="00EC56C1">
        <w:rPr>
          <w:rStyle w:val="Emphasis"/>
          <w:highlight w:val="yellow"/>
        </w:rPr>
        <w:t>refuse to enforce an unconstitutional “law”</w:t>
      </w:r>
      <w:r w:rsidRPr="00C54836">
        <w:rPr>
          <w:rStyle w:val="Emphasis"/>
        </w:rPr>
        <w:t xml:space="preserve"> made by Congress</w:t>
      </w:r>
      <w:r w:rsidRPr="00C54836">
        <w:rPr>
          <w:sz w:val="16"/>
        </w:rPr>
        <w:t>.  Otherwise, he’d be in collusion with the legislative branch to usurp power over The People. 8</w:t>
      </w:r>
    </w:p>
    <w:p w:rsidR="0066057F" w:rsidRPr="00C54836" w:rsidRDefault="0066057F" w:rsidP="0066057F">
      <w:pPr>
        <w:rPr>
          <w:sz w:val="16"/>
          <w:szCs w:val="16"/>
        </w:rPr>
      </w:pPr>
      <w:r w:rsidRPr="00C54836">
        <w:rPr>
          <w:sz w:val="16"/>
          <w:szCs w:val="16"/>
        </w:rPr>
        <w:t>So, then!  Acting as a check on Congress (and federal courts) by refusing to enforce unconstitutional “laws” (and opinions), as well as the duty of entertaining foreign dignitaries, are the only occasions where the President may act alone. His prime responsibility is to do what Congress tells him.</w:t>
      </w:r>
    </w:p>
    <w:p w:rsidR="0066057F" w:rsidRPr="00C54836" w:rsidRDefault="0066057F" w:rsidP="0066057F">
      <w:pPr>
        <w:rPr>
          <w:sz w:val="16"/>
          <w:szCs w:val="16"/>
        </w:rPr>
      </w:pPr>
      <w:r w:rsidRPr="00C54836">
        <w:rPr>
          <w:sz w:val="16"/>
          <w:szCs w:val="16"/>
        </w:rPr>
        <w:t xml:space="preserve">Article I, Sec. 1 &amp; </w:t>
      </w:r>
      <w:proofErr w:type="gramStart"/>
      <w:r w:rsidRPr="00C54836">
        <w:rPr>
          <w:sz w:val="16"/>
          <w:szCs w:val="16"/>
        </w:rPr>
        <w:t>The</w:t>
      </w:r>
      <w:proofErr w:type="gramEnd"/>
      <w:r w:rsidRPr="00C54836">
        <w:rPr>
          <w:sz w:val="16"/>
          <w:szCs w:val="16"/>
        </w:rPr>
        <w:t xml:space="preserve"> Unconstitutional Administrative Law State</w:t>
      </w:r>
    </w:p>
    <w:p w:rsidR="0066057F" w:rsidRPr="00C54836" w:rsidRDefault="0066057F" w:rsidP="0066057F">
      <w:pPr>
        <w:rPr>
          <w:sz w:val="16"/>
          <w:szCs w:val="16"/>
        </w:rPr>
      </w:pPr>
      <w:r w:rsidRPr="00C54836">
        <w:rPr>
          <w:sz w:val="16"/>
          <w:szCs w:val="16"/>
        </w:rPr>
        <w:t>Now, you must learn of “administrative law” – i.e., rulemaking by Executive Agencies. 9</w:t>
      </w:r>
    </w:p>
    <w:p w:rsidR="0066057F" w:rsidRPr="00C54836" w:rsidRDefault="0066057F" w:rsidP="0066057F">
      <w:pPr>
        <w:rPr>
          <w:sz w:val="16"/>
          <w:szCs w:val="16"/>
        </w:rPr>
      </w:pPr>
      <w:r w:rsidRPr="00C54836">
        <w:rPr>
          <w:sz w:val="16"/>
          <w:szCs w:val="16"/>
        </w:rPr>
        <w:t>Article I, Sec.1, U.S. Constitution, says:</w:t>
      </w:r>
    </w:p>
    <w:p w:rsidR="0066057F" w:rsidRPr="00C54836" w:rsidRDefault="0066057F" w:rsidP="0066057F">
      <w:pPr>
        <w:rPr>
          <w:sz w:val="16"/>
          <w:szCs w:val="16"/>
        </w:rPr>
      </w:pPr>
      <w:r w:rsidRPr="00C54836">
        <w:rPr>
          <w:sz w:val="16"/>
          <w:szCs w:val="16"/>
        </w:rPr>
        <w:t>All legislative Powers herein granted shall be vested in a Congress of the United States.</w:t>
      </w:r>
    </w:p>
    <w:p w:rsidR="0066057F" w:rsidRPr="00C54836" w:rsidRDefault="0066057F" w:rsidP="0066057F">
      <w:pPr>
        <w:rPr>
          <w:sz w:val="16"/>
          <w:szCs w:val="16"/>
        </w:rPr>
      </w:pPr>
      <w:r w:rsidRPr="00C54836">
        <w:rPr>
          <w:sz w:val="16"/>
          <w:szCs w:val="16"/>
        </w:rPr>
        <w:t>That little phrase is of immense importance. It means what it says, that only Congress may make laws: laws are to be made only by Representatives whom we can fire every two years, and by Senators whom we can fire every six years.</w:t>
      </w:r>
    </w:p>
    <w:p w:rsidR="0066057F" w:rsidRPr="00C54836" w:rsidRDefault="0066057F" w:rsidP="0066057F">
      <w:pPr>
        <w:rPr>
          <w:sz w:val="16"/>
          <w:szCs w:val="16"/>
        </w:rPr>
      </w:pPr>
      <w:r w:rsidRPr="00C54836">
        <w:rPr>
          <w:sz w:val="16"/>
          <w:szCs w:val="16"/>
        </w:rPr>
        <w:t xml:space="preserve">But in Joseph </w:t>
      </w:r>
      <w:proofErr w:type="spellStart"/>
      <w:r w:rsidRPr="00C54836">
        <w:rPr>
          <w:sz w:val="16"/>
          <w:szCs w:val="16"/>
        </w:rPr>
        <w:t>Postell’s</w:t>
      </w:r>
      <w:proofErr w:type="spellEnd"/>
      <w:r w:rsidRPr="00C54836">
        <w:rPr>
          <w:sz w:val="16"/>
          <w:szCs w:val="16"/>
        </w:rPr>
        <w:t xml:space="preserve"> “must read” paper, “Constitution in Decline“, he shows that during the administration of the nefarious Woodrow Wilson, Congress began delegating its lawmaking powers to agencies within the Executive Branch.  Since then, Congress passes an overall legislative scheme, and delegates the details to be written by un-elected, un-accountable bureaucrats in the various Executive Agencies.  They write the “administrative rules” which implement the Legislation. The result is the execrable Code of Federal Regulations (CFR), which is accepted, by the indoctrinated members of my profession, as “law”. Go here to see the abominable CFR.</w:t>
      </w:r>
    </w:p>
    <w:p w:rsidR="0066057F" w:rsidRPr="00C54836" w:rsidRDefault="0066057F" w:rsidP="0066057F">
      <w:pPr>
        <w:rPr>
          <w:sz w:val="16"/>
        </w:rPr>
      </w:pPr>
      <w:r w:rsidRPr="00C54836">
        <w:rPr>
          <w:sz w:val="16"/>
        </w:rPr>
        <w:t>May the President Lawfully Make “</w:t>
      </w:r>
      <w:r w:rsidRPr="005231BA">
        <w:rPr>
          <w:rStyle w:val="Emphasis"/>
          <w:highlight w:val="yellow"/>
        </w:rPr>
        <w:t>Executive Orders</w:t>
      </w:r>
      <w:r w:rsidRPr="00C54836">
        <w:rPr>
          <w:rStyle w:val="Emphasis"/>
        </w:rPr>
        <w:t>”?</w:t>
      </w:r>
    </w:p>
    <w:p w:rsidR="0066057F" w:rsidRPr="00C54836" w:rsidRDefault="0066057F" w:rsidP="0066057F">
      <w:pPr>
        <w:rPr>
          <w:sz w:val="16"/>
          <w:szCs w:val="16"/>
        </w:rPr>
      </w:pPr>
      <w:r w:rsidRPr="00C54836">
        <w:rPr>
          <w:sz w:val="16"/>
          <w:szCs w:val="16"/>
        </w:rPr>
        <w:t>The Guiding Principle is this:  The President has no authority to do ANYTHING apart from constitutional authority or statutory authority (assuming the statute itself is constitutional).</w:t>
      </w:r>
    </w:p>
    <w:p w:rsidR="0066057F" w:rsidRPr="00C54836" w:rsidRDefault="0066057F" w:rsidP="0066057F">
      <w:pPr>
        <w:rPr>
          <w:sz w:val="16"/>
          <w:szCs w:val="16"/>
        </w:rPr>
      </w:pPr>
      <w:r w:rsidRPr="00C54836">
        <w:rPr>
          <w:sz w:val="16"/>
          <w:szCs w:val="16"/>
        </w:rPr>
        <w:t>1.    So!  Respecting those matters within his constitutional authority &amp; duties, and authority &amp; duties imposed by constitutional statutes, the President may make “orders” – call them “executive orders” if you like.</w:t>
      </w:r>
    </w:p>
    <w:p w:rsidR="0066057F" w:rsidRPr="00C54836" w:rsidRDefault="0066057F" w:rsidP="0066057F">
      <w:pPr>
        <w:rPr>
          <w:sz w:val="16"/>
          <w:szCs w:val="16"/>
        </w:rPr>
      </w:pPr>
      <w:r w:rsidRPr="00C54836">
        <w:rPr>
          <w:sz w:val="16"/>
          <w:szCs w:val="16"/>
        </w:rPr>
        <w:t xml:space="preserve">For example: It is the President’s constitutional duty “to take care that the Laws be faithfully executed”. Thus, he has the duty to enforce [constitutional] laws made by Congress.  How does he enforce the laws?  </w:t>
      </w:r>
      <w:proofErr w:type="gramStart"/>
      <w:r w:rsidRPr="00C54836">
        <w:rPr>
          <w:sz w:val="16"/>
          <w:szCs w:val="16"/>
        </w:rPr>
        <w:t>Sometimes, by means of “orders”.</w:t>
      </w:r>
      <w:proofErr w:type="gramEnd"/>
    </w:p>
    <w:p w:rsidR="0066057F" w:rsidRPr="00C54836" w:rsidRDefault="0066057F" w:rsidP="0066057F">
      <w:pPr>
        <w:rPr>
          <w:sz w:val="16"/>
          <w:szCs w:val="16"/>
        </w:rPr>
      </w:pPr>
      <w:r w:rsidRPr="00C54836">
        <w:rPr>
          <w:sz w:val="16"/>
          <w:szCs w:val="16"/>
        </w:rPr>
        <w:t xml:space="preserve">To illustrate: Say Congress makes a law, as authorized by Art. </w:t>
      </w:r>
      <w:proofErr w:type="gramStart"/>
      <w:r w:rsidRPr="00C54836">
        <w:rPr>
          <w:sz w:val="16"/>
          <w:szCs w:val="16"/>
        </w:rPr>
        <w:t>I, Sec. 8, clause 6, making it a felony to counterfeit the Securities and current Coin of the United States.</w:t>
      </w:r>
      <w:proofErr w:type="gramEnd"/>
      <w:r w:rsidRPr="00C54836">
        <w:rPr>
          <w:sz w:val="16"/>
          <w:szCs w:val="16"/>
        </w:rPr>
        <w:t xml:space="preserve">  If U.S. Attorneys are not prosecuting counterfeiters, the President should “order” them to do it. Or fire them.</w:t>
      </w:r>
    </w:p>
    <w:p w:rsidR="0066057F" w:rsidRPr="00C54836" w:rsidRDefault="0066057F" w:rsidP="0066057F">
      <w:pPr>
        <w:rPr>
          <w:sz w:val="16"/>
          <w:szCs w:val="16"/>
        </w:rPr>
      </w:pPr>
      <w:r w:rsidRPr="00C54836">
        <w:rPr>
          <w:sz w:val="16"/>
          <w:szCs w:val="16"/>
        </w:rPr>
        <w:t xml:space="preserve">But say Congress makes a law which purports to make possession of shotguns shorter than 18 inches a crime.  Since the President’s Oath requires him to “preserve, protect and defend the Constitution”, he is obligated to “order” the U.S. Attorney General and the U.S. Attorneys to refuse to prosecute anyone for possession of sawed-off shotguns. Why?  </w:t>
      </w:r>
      <w:proofErr w:type="gramStart"/>
      <w:r w:rsidRPr="00C54836">
        <w:rPr>
          <w:sz w:val="16"/>
          <w:szCs w:val="16"/>
        </w:rPr>
        <w:t>Because such a “law” is unconstitutional as outside the scope of the legislative powers granted to Congress in Our Constitution.</w:t>
      </w:r>
      <w:proofErr w:type="gramEnd"/>
      <w:r w:rsidRPr="00C54836">
        <w:rPr>
          <w:sz w:val="16"/>
          <w:szCs w:val="16"/>
        </w:rPr>
        <w:t xml:space="preserve">  It also violates the Second Amendment.</w:t>
      </w:r>
    </w:p>
    <w:p w:rsidR="0066057F" w:rsidRPr="00C54836" w:rsidRDefault="0066057F" w:rsidP="0066057F">
      <w:pPr>
        <w:rPr>
          <w:sz w:val="16"/>
        </w:rPr>
      </w:pPr>
      <w:r w:rsidRPr="00C54836">
        <w:rPr>
          <w:sz w:val="16"/>
        </w:rPr>
        <w:t xml:space="preserve">Clearly, such an order to refuse </w:t>
      </w:r>
      <w:r w:rsidRPr="00C54836">
        <w:rPr>
          <w:rStyle w:val="StyleBoldUnderline"/>
        </w:rPr>
        <w:t>prosecution falls within the President’s constitutional duties</w:t>
      </w:r>
      <w:r w:rsidRPr="00C54836">
        <w:rPr>
          <w:sz w:val="16"/>
        </w:rPr>
        <w:t xml:space="preserve"> (enforce the Constitution), and he is giving an order to people within the Executive Branch. The President is the one who is charged with carrying out the Acts of Congress – he has the “executive Power”.  But because of his Oath, he may not carry out unconstitutional “laws”. That is one of the checks on Congress.</w:t>
      </w:r>
    </w:p>
    <w:p w:rsidR="0066057F" w:rsidRPr="00C54836" w:rsidRDefault="0066057F" w:rsidP="0066057F">
      <w:pPr>
        <w:rPr>
          <w:sz w:val="16"/>
          <w:szCs w:val="16"/>
        </w:rPr>
      </w:pPr>
      <w:r w:rsidRPr="00C54836">
        <w:rPr>
          <w:sz w:val="16"/>
          <w:szCs w:val="16"/>
        </w:rPr>
        <w:t>The President may also properly make orders addressing housekeeping issues within the Executive Branch:  Dress codes, no smoking or drinking on the job, he may encourage executive agencies to hire qualified handicapped people, and the like.  Just as if you have a business, you may make orders addressing such matters.</w:t>
      </w:r>
    </w:p>
    <w:p w:rsidR="0066057F" w:rsidRPr="00C54836" w:rsidRDefault="0066057F" w:rsidP="0066057F">
      <w:pPr>
        <w:rPr>
          <w:sz w:val="16"/>
        </w:rPr>
      </w:pPr>
      <w:r w:rsidRPr="00C54836">
        <w:rPr>
          <w:sz w:val="16"/>
        </w:rPr>
        <w:t xml:space="preserve">So! Do you see?  </w:t>
      </w:r>
      <w:r w:rsidRPr="00C54836">
        <w:rPr>
          <w:rStyle w:val="StyleBoldUnderline"/>
        </w:rPr>
        <w:t>The President may lawfully make orders to carry out his constitutionally imposed powers and duties</w:t>
      </w:r>
      <w:r w:rsidRPr="00C54836">
        <w:rPr>
          <w:sz w:val="16"/>
        </w:rPr>
        <w:t xml:space="preserve">, </w:t>
      </w:r>
      <w:r w:rsidRPr="00C54836">
        <w:rPr>
          <w:rStyle w:val="StyleBoldUnderline"/>
        </w:rPr>
        <w:t>and powers bestowed by statutes which are constitutional; and he may address “housekeeping” issues within the Executive Branch.</w:t>
      </w:r>
    </w:p>
    <w:p w:rsidR="0066057F" w:rsidRPr="00C54836" w:rsidRDefault="0066057F" w:rsidP="0066057F">
      <w:pPr>
        <w:rPr>
          <w:b/>
          <w:bCs/>
          <w:u w:val="single"/>
        </w:rPr>
      </w:pPr>
      <w:r w:rsidRPr="00C54836">
        <w:rPr>
          <w:sz w:val="16"/>
        </w:rPr>
        <w:t xml:space="preserve">2.   But a President may not lawfully, by means of “orders”, </w:t>
      </w:r>
      <w:r w:rsidRPr="00C54836">
        <w:rPr>
          <w:rStyle w:val="Emphasis"/>
        </w:rPr>
        <w:t xml:space="preserve">exercise </w:t>
      </w:r>
      <w:r w:rsidRPr="005231BA">
        <w:rPr>
          <w:rStyle w:val="Emphasis"/>
          <w:highlight w:val="yellow"/>
        </w:rPr>
        <w:t>powers not delegated to</w:t>
      </w:r>
      <w:r w:rsidRPr="00C54836">
        <w:rPr>
          <w:rStyle w:val="Emphasis"/>
        </w:rPr>
        <w:t xml:space="preserve"> </w:t>
      </w:r>
      <w:r w:rsidRPr="005231BA">
        <w:rPr>
          <w:rStyle w:val="Emphasis"/>
          <w:highlight w:val="yellow"/>
        </w:rPr>
        <w:t>him</w:t>
      </w:r>
      <w:r w:rsidRPr="00C54836">
        <w:rPr>
          <w:rStyle w:val="Emphasis"/>
        </w:rPr>
        <w:t xml:space="preserve"> by the Constitution or by (constitutional) Acts of Congress.</w:t>
      </w:r>
    </w:p>
    <w:p w:rsidR="0066057F" w:rsidRPr="00C54836" w:rsidRDefault="0066057F" w:rsidP="0066057F">
      <w:pPr>
        <w:rPr>
          <w:sz w:val="16"/>
          <w:szCs w:val="16"/>
        </w:rPr>
      </w:pPr>
      <w:r w:rsidRPr="00C54836">
        <w:rPr>
          <w:sz w:val="16"/>
          <w:szCs w:val="16"/>
        </w:rPr>
        <w:t>Yet Obama has issued various executive orders which are unlawful because they are not authorized by the Constitution or by (constitutional) Acts of Congress. Here are two executive orders which are particularly pernicious because they undermine our foundational Principle of “Federalism”, and have as their object the “improper consolidation of the States into one … republic.</w:t>
      </w:r>
      <w:proofErr w:type="gramStart"/>
      <w:r w:rsidRPr="00C54836">
        <w:rPr>
          <w:sz w:val="16"/>
          <w:szCs w:val="16"/>
        </w:rPr>
        <w:t>”:</w:t>
      </w:r>
      <w:proofErr w:type="gramEnd"/>
      <w:r w:rsidRPr="00C54836">
        <w:rPr>
          <w:sz w:val="16"/>
          <w:szCs w:val="16"/>
        </w:rPr>
        <w:t xml:space="preserve"> 10</w:t>
      </w:r>
    </w:p>
    <w:p w:rsidR="0066057F" w:rsidRPr="00C54836" w:rsidRDefault="0066057F" w:rsidP="0066057F">
      <w:pPr>
        <w:rPr>
          <w:sz w:val="16"/>
        </w:rPr>
      </w:pPr>
      <w:r w:rsidRPr="00C54836">
        <w:rPr>
          <w:sz w:val="16"/>
        </w:rPr>
        <w:t xml:space="preserve">E.O.13575 – </w:t>
      </w:r>
      <w:r w:rsidRPr="00C54836">
        <w:rPr>
          <w:rStyle w:val="StyleBoldUnderline"/>
        </w:rPr>
        <w:t>Establishment of the White House Rural Council</w:t>
      </w:r>
      <w:r w:rsidRPr="00C54836">
        <w:rPr>
          <w:sz w:val="16"/>
        </w:rPr>
        <w:t xml:space="preserve">: This E.O. provides for over 25 federal departments </w:t>
      </w:r>
      <w:r w:rsidRPr="00C54836">
        <w:rPr>
          <w:rStyle w:val="StyleBoldUnderline"/>
        </w:rPr>
        <w:t xml:space="preserve">&amp; </w:t>
      </w:r>
      <w:r w:rsidRPr="00C54836">
        <w:rPr>
          <w:sz w:val="16"/>
        </w:rPr>
        <w:t>agencies to run every aspect of rural life!</w:t>
      </w:r>
    </w:p>
    <w:p w:rsidR="0066057F" w:rsidRPr="00C54836" w:rsidRDefault="0066057F" w:rsidP="0066057F">
      <w:pPr>
        <w:rPr>
          <w:sz w:val="16"/>
        </w:rPr>
      </w:pPr>
      <w:r w:rsidRPr="00C54836">
        <w:rPr>
          <w:sz w:val="16"/>
        </w:rPr>
        <w:t xml:space="preserve">E.O. Establishing </w:t>
      </w:r>
      <w:r w:rsidRPr="00C54836">
        <w:rPr>
          <w:rStyle w:val="StyleBoldUnderline"/>
        </w:rPr>
        <w:t>Council of Governors</w:t>
      </w:r>
      <w:r w:rsidRPr="00C54836">
        <w:rPr>
          <w:sz w:val="16"/>
        </w:rPr>
        <w:t>: The effect of this E.O. is to erase the Independence and Sovereignty of the States and consolidate us into a national system under the boot of the Executive Branch.</w:t>
      </w:r>
    </w:p>
    <w:p w:rsidR="0066057F" w:rsidRPr="00347991" w:rsidRDefault="0066057F" w:rsidP="0066057F"/>
    <w:p w:rsidR="0066057F" w:rsidRDefault="0066057F" w:rsidP="0066057F">
      <w:r>
        <w:rPr>
          <w:b/>
        </w:rPr>
        <w:t xml:space="preserve">There is a precise difference between immigration authority and war powers </w:t>
      </w:r>
      <w:proofErr w:type="spellStart"/>
      <w:r>
        <w:rPr>
          <w:b/>
        </w:rPr>
        <w:t>authoirty</w:t>
      </w:r>
      <w:proofErr w:type="spellEnd"/>
    </w:p>
    <w:p w:rsidR="0066057F" w:rsidRDefault="0066057F" w:rsidP="0066057F">
      <w:r>
        <w:rPr>
          <w:b/>
        </w:rPr>
        <w:t xml:space="preserve">Klein and </w:t>
      </w:r>
      <w:proofErr w:type="spellStart"/>
      <w:r>
        <w:rPr>
          <w:b/>
        </w:rPr>
        <w:t>Wittes</w:t>
      </w:r>
      <w:proofErr w:type="spellEnd"/>
      <w:r>
        <w:rPr>
          <w:b/>
        </w:rPr>
        <w:t xml:space="preserve"> 11</w:t>
      </w:r>
      <w:r>
        <w:t xml:space="preserve"> (Adam Klein, third year J.D. candidate at Columbia Law School and Articles Editor of the Columbia Law Review, Benjamin </w:t>
      </w:r>
      <w:proofErr w:type="spellStart"/>
      <w:r>
        <w:t>Wittes</w:t>
      </w:r>
      <w:proofErr w:type="spellEnd"/>
      <w:r>
        <w:t xml:space="preserve">, senior fellow in Governance Studies at The Brookings Institution, “Preventive Detention in American Theory and Practice,” </w:t>
      </w:r>
      <w:r>
        <w:rPr>
          <w:color w:val="000000"/>
        </w:rPr>
        <w:t>http://harvardnsj.org/wp-content/uploads/2011/01/Vol.-2_Klein-Wittes_Final-Published-Version.pdf</w:t>
      </w:r>
      <w:r>
        <w:t>)</w:t>
      </w:r>
    </w:p>
    <w:p w:rsidR="0066057F" w:rsidRDefault="0066057F" w:rsidP="0066057F">
      <w:pPr>
        <w:rPr>
          <w:sz w:val="16"/>
        </w:rPr>
      </w:pPr>
      <w:r>
        <w:rPr>
          <w:sz w:val="16"/>
        </w:rPr>
        <w:t xml:space="preserve">As noted above, </w:t>
      </w:r>
      <w:r>
        <w:rPr>
          <w:highlight w:val="green"/>
          <w:u w:val="single"/>
        </w:rPr>
        <w:t xml:space="preserve">the President’s power to </w:t>
      </w:r>
      <w:r>
        <w:rPr>
          <w:highlight w:val="green"/>
          <w:u w:val="single"/>
          <w:bdr w:val="single" w:sz="4" w:space="0" w:color="auto" w:frame="1"/>
        </w:rPr>
        <w:t>detain alien enemies</w:t>
      </w:r>
      <w:r>
        <w:rPr>
          <w:sz w:val="16"/>
        </w:rPr>
        <w:t xml:space="preserve"> during wartime </w:t>
      </w:r>
      <w:r>
        <w:rPr>
          <w:highlight w:val="green"/>
          <w:u w:val="single"/>
        </w:rPr>
        <w:t xml:space="preserve">rests on </w:t>
      </w:r>
      <w:r>
        <w:rPr>
          <w:highlight w:val="green"/>
          <w:u w:val="single"/>
          <w:bdr w:val="single" w:sz="4" w:space="0" w:color="auto" w:frame="1"/>
        </w:rPr>
        <w:t>explicit statutory authority</w:t>
      </w:r>
      <w:r>
        <w:rPr>
          <w:highlight w:val="green"/>
          <w:u w:val="single"/>
        </w:rPr>
        <w:t xml:space="preserve"> — </w:t>
      </w:r>
      <w:r>
        <w:rPr>
          <w:b/>
          <w:highlight w:val="green"/>
          <w:u w:val="single"/>
          <w:bdr w:val="single" w:sz="4" w:space="0" w:color="auto" w:frame="1"/>
        </w:rPr>
        <w:t>not, in contrast to combatant detention,</w:t>
      </w:r>
      <w:r>
        <w:rPr>
          <w:rStyle w:val="StyleBoldUnderline"/>
          <w:highlight w:val="green"/>
        </w:rPr>
        <w:t xml:space="preserve"> as an incident to</w:t>
      </w:r>
      <w:r>
        <w:rPr>
          <w:sz w:val="16"/>
        </w:rPr>
        <w:t xml:space="preserve"> the political branches’ </w:t>
      </w:r>
      <w:r>
        <w:rPr>
          <w:rStyle w:val="StyleBoldUnderline"/>
          <w:b/>
          <w:highlight w:val="green"/>
          <w:bdr w:val="single" w:sz="4" w:space="0" w:color="auto" w:frame="1"/>
        </w:rPr>
        <w:t>constitutional war powers.</w:t>
      </w:r>
      <w:r>
        <w:rPr>
          <w:sz w:val="16"/>
        </w:rPr>
        <w:t xml:space="preserve"> 70 This section first describes the history of that statute, the Alien Enemies Act of 1798. </w:t>
      </w:r>
      <w:r>
        <w:rPr>
          <w:sz w:val="16"/>
        </w:rPr>
        <w:lastRenderedPageBreak/>
        <w:t xml:space="preserve">It then considers the historical roots of the power to detain enemy aliens during wartime and the permissibility of this practice under modern international law. </w:t>
      </w:r>
    </w:p>
    <w:p w:rsidR="0066057F" w:rsidRPr="00C43837" w:rsidRDefault="0066057F" w:rsidP="0066057F">
      <w:pPr>
        <w:pStyle w:val="Heading4"/>
        <w:rPr>
          <w:rFonts w:asciiTheme="minorHAnsi" w:hAnsiTheme="minorHAnsi"/>
        </w:rPr>
      </w:pPr>
      <w:r>
        <w:rPr>
          <w:rFonts w:asciiTheme="minorHAnsi" w:hAnsiTheme="minorHAnsi"/>
        </w:rPr>
        <w:t xml:space="preserve">War powers authority has been removed – immigration is the fallback – if the </w:t>
      </w:r>
      <w:proofErr w:type="spellStart"/>
      <w:r>
        <w:rPr>
          <w:rFonts w:asciiTheme="minorHAnsi" w:hAnsiTheme="minorHAnsi"/>
        </w:rPr>
        <w:t>aff</w:t>
      </w:r>
      <w:proofErr w:type="spellEnd"/>
      <w:r>
        <w:rPr>
          <w:rFonts w:asciiTheme="minorHAnsi" w:hAnsiTheme="minorHAnsi"/>
        </w:rPr>
        <w:t xml:space="preserve"> is topical they can’t solve</w:t>
      </w:r>
    </w:p>
    <w:p w:rsidR="0066057F" w:rsidRPr="00C43837" w:rsidRDefault="0066057F" w:rsidP="0066057F">
      <w:pPr>
        <w:rPr>
          <w:rFonts w:asciiTheme="minorHAnsi" w:hAnsiTheme="minorHAnsi"/>
          <w:sz w:val="16"/>
        </w:rPr>
      </w:pPr>
      <w:r w:rsidRPr="00C43837">
        <w:rPr>
          <w:rStyle w:val="StyleStyleBold12pt"/>
          <w:rFonts w:asciiTheme="minorHAnsi" w:hAnsiTheme="minorHAnsi"/>
        </w:rPr>
        <w:t xml:space="preserve">Hernandez 11 </w:t>
      </w:r>
      <w:r w:rsidRPr="00C43837">
        <w:rPr>
          <w:rFonts w:asciiTheme="minorHAnsi" w:hAnsiTheme="minorHAnsi"/>
          <w:sz w:val="16"/>
        </w:rPr>
        <w:t>(Ernesto A. Hernandez, Chapman University School of Law Professor of Law, “</w:t>
      </w:r>
      <w:proofErr w:type="spellStart"/>
      <w:r w:rsidRPr="00C43837">
        <w:rPr>
          <w:rFonts w:asciiTheme="minorHAnsi" w:hAnsiTheme="minorHAnsi"/>
          <w:sz w:val="16"/>
        </w:rPr>
        <w:t>Kiyemba</w:t>
      </w:r>
      <w:proofErr w:type="spellEnd"/>
      <w:r w:rsidRPr="00C43837">
        <w:rPr>
          <w:rFonts w:asciiTheme="minorHAnsi" w:hAnsiTheme="minorHAnsi"/>
          <w:sz w:val="16"/>
        </w:rPr>
        <w:t>, Guantanamo, and Immigration Law: An</w:t>
      </w:r>
      <w:r w:rsidRPr="00C43837">
        <w:rPr>
          <w:rFonts w:asciiTheme="minorHAnsi" w:hAnsiTheme="minorHAnsi"/>
          <w:sz w:val="12"/>
        </w:rPr>
        <w:t xml:space="preserve"> </w:t>
      </w:r>
      <w:r w:rsidRPr="00C43837">
        <w:rPr>
          <w:rFonts w:asciiTheme="minorHAnsi" w:hAnsiTheme="minorHAnsi"/>
          <w:sz w:val="16"/>
        </w:rPr>
        <w:t>Extraterritorial Constitution in a Plenary Power</w:t>
      </w:r>
      <w:r w:rsidRPr="00C43837">
        <w:rPr>
          <w:rFonts w:asciiTheme="minorHAnsi" w:hAnsiTheme="minorHAnsi"/>
          <w:sz w:val="12"/>
        </w:rPr>
        <w:t xml:space="preserve"> </w:t>
      </w:r>
      <w:r w:rsidRPr="00C43837">
        <w:rPr>
          <w:rFonts w:asciiTheme="minorHAnsi" w:hAnsiTheme="minorHAnsi"/>
          <w:sz w:val="16"/>
        </w:rPr>
        <w:t xml:space="preserve">World”, Available at: </w:t>
      </w:r>
      <w:hyperlink r:id="rId21" w:history="1">
        <w:r w:rsidRPr="00C43837">
          <w:rPr>
            <w:rStyle w:val="Hyperlink"/>
            <w:rFonts w:asciiTheme="minorHAnsi" w:hAnsiTheme="minorHAnsi"/>
            <w:sz w:val="16"/>
          </w:rPr>
          <w:t>http://works.bepress.com/ernesto_hernandez/17</w:t>
        </w:r>
      </w:hyperlink>
      <w:r w:rsidRPr="00C43837">
        <w:rPr>
          <w:rFonts w:asciiTheme="minorHAnsi" w:hAnsiTheme="minorHAnsi"/>
          <w:sz w:val="16"/>
        </w:rPr>
        <w:t>)</w:t>
      </w:r>
    </w:p>
    <w:p w:rsidR="0066057F" w:rsidRPr="00C43837" w:rsidRDefault="0066057F" w:rsidP="0066057F">
      <w:pPr>
        <w:rPr>
          <w:rFonts w:asciiTheme="minorHAnsi" w:hAnsiTheme="minorHAnsi"/>
        </w:rPr>
      </w:pPr>
    </w:p>
    <w:p w:rsidR="0066057F" w:rsidRPr="00C43837" w:rsidRDefault="0066057F" w:rsidP="0066057F">
      <w:pPr>
        <w:rPr>
          <w:rFonts w:asciiTheme="minorHAnsi" w:hAnsiTheme="minorHAnsi"/>
          <w:sz w:val="16"/>
        </w:rPr>
      </w:pPr>
      <w:r w:rsidRPr="001662BC">
        <w:rPr>
          <w:rStyle w:val="StyleBoldUnderline"/>
          <w:rFonts w:asciiTheme="minorHAnsi" w:hAnsiTheme="minorHAnsi"/>
          <w:highlight w:val="yellow"/>
        </w:rPr>
        <w:t xml:space="preserve">Immigration law doctrine </w:t>
      </w:r>
      <w:r w:rsidRPr="001662BC">
        <w:rPr>
          <w:rStyle w:val="Emphasis"/>
          <w:rFonts w:asciiTheme="minorHAnsi" w:hAnsiTheme="minorHAnsi"/>
          <w:highlight w:val="yellow"/>
        </w:rPr>
        <w:t>provides a fallback</w:t>
      </w:r>
      <w:r w:rsidRPr="001662BC">
        <w:rPr>
          <w:rStyle w:val="StyleBoldUnderline"/>
          <w:rFonts w:asciiTheme="minorHAnsi" w:hAnsiTheme="minorHAnsi"/>
          <w:highlight w:val="yellow"/>
        </w:rPr>
        <w:t xml:space="preserve"> in the form of an established set of legal tools to exclude foreign nationals</w:t>
      </w:r>
      <w:r w:rsidRPr="00C43837">
        <w:rPr>
          <w:rFonts w:asciiTheme="minorHAnsi" w:hAnsiTheme="minorHAnsi"/>
          <w:sz w:val="16"/>
        </w:rPr>
        <w:t xml:space="preserve">, </w:t>
      </w:r>
      <w:r w:rsidRPr="00C43837">
        <w:rPr>
          <w:rStyle w:val="StyleBoldUnderline"/>
          <w:rFonts w:asciiTheme="minorHAnsi" w:hAnsiTheme="minorHAnsi"/>
        </w:rPr>
        <w:t>even after the</w:t>
      </w:r>
      <w:r w:rsidRPr="00C43837">
        <w:rPr>
          <w:rFonts w:asciiTheme="minorHAnsi" w:hAnsiTheme="minorHAnsi"/>
          <w:sz w:val="16"/>
        </w:rPr>
        <w:t xml:space="preserve"> Supreme </w:t>
      </w:r>
      <w:r w:rsidRPr="00C43837">
        <w:rPr>
          <w:rStyle w:val="StyleBoldUnderline"/>
          <w:rFonts w:asciiTheme="minorHAnsi" w:hAnsiTheme="minorHAnsi"/>
        </w:rPr>
        <w:t>Court</w:t>
      </w:r>
      <w:r w:rsidRPr="00C43837">
        <w:rPr>
          <w:rFonts w:asciiTheme="minorHAnsi" w:hAnsiTheme="minorHAnsi"/>
          <w:sz w:val="16"/>
        </w:rPr>
        <w:t xml:space="preserve"> </w:t>
      </w:r>
      <w:r w:rsidRPr="00C43837">
        <w:rPr>
          <w:rStyle w:val="StyleBoldUnderline"/>
          <w:rFonts w:asciiTheme="minorHAnsi" w:hAnsiTheme="minorHAnsi"/>
        </w:rPr>
        <w:t>found that significant constitutional and extraterritorial checks apply to these Guantánamo detentions</w:t>
      </w:r>
      <w:r w:rsidRPr="00C43837">
        <w:rPr>
          <w:rFonts w:asciiTheme="minorHAnsi" w:hAnsiTheme="minorHAnsi"/>
          <w:sz w:val="16"/>
        </w:rPr>
        <w:t xml:space="preserve">.13 </w:t>
      </w:r>
      <w:r w:rsidRPr="001662BC">
        <w:rPr>
          <w:rStyle w:val="Emphasis"/>
          <w:rFonts w:asciiTheme="minorHAnsi" w:hAnsiTheme="minorHAnsi"/>
          <w:highlight w:val="yellow"/>
        </w:rPr>
        <w:t>This fallback quality of immigration law now stands out</w:t>
      </w:r>
      <w:r w:rsidRPr="001662BC">
        <w:rPr>
          <w:rFonts w:asciiTheme="minorHAnsi" w:hAnsiTheme="minorHAnsi"/>
          <w:sz w:val="16"/>
          <w:highlight w:val="yellow"/>
        </w:rPr>
        <w:t xml:space="preserve">, </w:t>
      </w:r>
      <w:r w:rsidRPr="001662BC">
        <w:rPr>
          <w:rStyle w:val="StyleBoldUnderline"/>
          <w:rFonts w:asciiTheme="minorHAnsi" w:hAnsiTheme="minorHAnsi"/>
          <w:highlight w:val="yellow"/>
        </w:rPr>
        <w:t xml:space="preserve">after </w:t>
      </w:r>
      <w:r w:rsidRPr="001662BC">
        <w:rPr>
          <w:rStyle w:val="StyleBoldUnderline"/>
          <w:rFonts w:asciiTheme="minorHAnsi" w:hAnsiTheme="minorHAnsi"/>
        </w:rPr>
        <w:t>three</w:t>
      </w:r>
      <w:r w:rsidRPr="00C43837">
        <w:rPr>
          <w:rStyle w:val="StyleBoldUnderline"/>
          <w:rFonts w:asciiTheme="minorHAnsi" w:hAnsiTheme="minorHAnsi"/>
        </w:rPr>
        <w:t xml:space="preserve"> </w:t>
      </w:r>
      <w:r w:rsidRPr="00C43837">
        <w:rPr>
          <w:rFonts w:asciiTheme="minorHAnsi" w:hAnsiTheme="minorHAnsi"/>
          <w:sz w:val="16"/>
        </w:rPr>
        <w:t xml:space="preserve">Supreme Court </w:t>
      </w:r>
      <w:r w:rsidRPr="00C43837">
        <w:rPr>
          <w:rStyle w:val="StyleBoldUnderline"/>
          <w:rFonts w:asciiTheme="minorHAnsi" w:hAnsiTheme="minorHAnsi"/>
        </w:rPr>
        <w:t>cases</w:t>
      </w:r>
      <w:r w:rsidRPr="00C43837">
        <w:rPr>
          <w:rFonts w:asciiTheme="minorHAnsi" w:hAnsiTheme="minorHAnsi"/>
          <w:sz w:val="16"/>
        </w:rPr>
        <w:t xml:space="preserve"> since 2004 </w:t>
      </w:r>
      <w:r w:rsidRPr="00C43837">
        <w:rPr>
          <w:rStyle w:val="StyleBoldUnderline"/>
          <w:rFonts w:asciiTheme="minorHAnsi" w:hAnsiTheme="minorHAnsi"/>
        </w:rPr>
        <w:t>have checked the Guantánamo detention program</w:t>
      </w:r>
      <w:r w:rsidRPr="00C43837">
        <w:rPr>
          <w:rFonts w:asciiTheme="minorHAnsi" w:hAnsiTheme="minorHAnsi"/>
          <w:sz w:val="16"/>
        </w:rPr>
        <w:t xml:space="preserve">14 </w:t>
      </w:r>
      <w:r w:rsidRPr="00C43837">
        <w:rPr>
          <w:rStyle w:val="Emphasis"/>
          <w:rFonts w:asciiTheme="minorHAnsi" w:hAnsiTheme="minorHAnsi"/>
        </w:rPr>
        <w:t xml:space="preserve">and </w:t>
      </w:r>
      <w:r w:rsidRPr="001662BC">
        <w:rPr>
          <w:rStyle w:val="Emphasis"/>
          <w:rFonts w:asciiTheme="minorHAnsi" w:hAnsiTheme="minorHAnsi"/>
          <w:highlight w:val="yellow"/>
        </w:rPr>
        <w:t>detainees have won a majority of petitions for habeas release since Boumediene</w:t>
      </w:r>
      <w:r w:rsidRPr="00C43837">
        <w:rPr>
          <w:rFonts w:asciiTheme="minorHAnsi" w:hAnsiTheme="minorHAnsi"/>
          <w:sz w:val="16"/>
        </w:rPr>
        <w:t xml:space="preserve">.15 The </w:t>
      </w:r>
      <w:proofErr w:type="spellStart"/>
      <w:r w:rsidRPr="00C43837">
        <w:rPr>
          <w:rFonts w:asciiTheme="minorHAnsi" w:hAnsiTheme="minorHAnsi"/>
          <w:sz w:val="16"/>
        </w:rPr>
        <w:t>Kiyemba</w:t>
      </w:r>
      <w:proofErr w:type="spellEnd"/>
      <w:r w:rsidRPr="00C43837">
        <w:rPr>
          <w:rFonts w:asciiTheme="minorHAnsi" w:hAnsiTheme="minorHAnsi"/>
          <w:sz w:val="16"/>
        </w:rPr>
        <w:t xml:space="preserve"> detainees,16 </w:t>
      </w:r>
      <w:proofErr w:type="spellStart"/>
      <w:r w:rsidRPr="00C43837">
        <w:rPr>
          <w:rFonts w:asciiTheme="minorHAnsi" w:hAnsiTheme="minorHAnsi"/>
          <w:sz w:val="16"/>
        </w:rPr>
        <w:t>Yusef</w:t>
      </w:r>
      <w:proofErr w:type="spellEnd"/>
      <w:r w:rsidRPr="00C43837">
        <w:rPr>
          <w:rFonts w:asciiTheme="minorHAnsi" w:hAnsiTheme="minorHAnsi"/>
          <w:sz w:val="16"/>
        </w:rPr>
        <w:t xml:space="preserve"> Abbas, </w:t>
      </w:r>
      <w:proofErr w:type="spellStart"/>
      <w:r w:rsidRPr="00C43837">
        <w:rPr>
          <w:rFonts w:asciiTheme="minorHAnsi" w:hAnsiTheme="minorHAnsi"/>
          <w:sz w:val="16"/>
        </w:rPr>
        <w:t>Hajiakbar</w:t>
      </w:r>
      <w:proofErr w:type="spellEnd"/>
      <w:r w:rsidRPr="00C43837">
        <w:rPr>
          <w:rFonts w:asciiTheme="minorHAnsi" w:hAnsiTheme="minorHAnsi"/>
          <w:sz w:val="16"/>
        </w:rPr>
        <w:t xml:space="preserve"> </w:t>
      </w:r>
      <w:proofErr w:type="spellStart"/>
      <w:r w:rsidRPr="00C43837">
        <w:rPr>
          <w:rFonts w:asciiTheme="minorHAnsi" w:hAnsiTheme="minorHAnsi"/>
          <w:sz w:val="16"/>
        </w:rPr>
        <w:t>Abdulghupur</w:t>
      </w:r>
      <w:proofErr w:type="spellEnd"/>
      <w:r w:rsidRPr="00C43837">
        <w:rPr>
          <w:rFonts w:asciiTheme="minorHAnsi" w:hAnsiTheme="minorHAnsi"/>
          <w:sz w:val="16"/>
        </w:rPr>
        <w:t xml:space="preserve">, </w:t>
      </w:r>
      <w:proofErr w:type="spellStart"/>
      <w:r w:rsidRPr="00C43837">
        <w:rPr>
          <w:rFonts w:asciiTheme="minorHAnsi" w:hAnsiTheme="minorHAnsi"/>
          <w:sz w:val="16"/>
        </w:rPr>
        <w:t>Saidullah</w:t>
      </w:r>
      <w:proofErr w:type="spellEnd"/>
      <w:r w:rsidRPr="00C43837">
        <w:rPr>
          <w:rFonts w:asciiTheme="minorHAnsi" w:hAnsiTheme="minorHAnsi"/>
          <w:sz w:val="16"/>
        </w:rPr>
        <w:t xml:space="preserve"> </w:t>
      </w:r>
      <w:proofErr w:type="spellStart"/>
      <w:r w:rsidRPr="00C43837">
        <w:rPr>
          <w:rFonts w:asciiTheme="minorHAnsi" w:hAnsiTheme="minorHAnsi"/>
          <w:sz w:val="16"/>
        </w:rPr>
        <w:t>Khalik</w:t>
      </w:r>
      <w:proofErr w:type="spellEnd"/>
      <w:r w:rsidRPr="00C43837">
        <w:rPr>
          <w:rFonts w:asciiTheme="minorHAnsi" w:hAnsiTheme="minorHAnsi"/>
          <w:sz w:val="16"/>
        </w:rPr>
        <w:t xml:space="preserve">, Ahmed Mohamed, and Abdul Razak,17 share similar identities with </w:t>
      </w:r>
      <w:proofErr w:type="spellStart"/>
      <w:r w:rsidRPr="00C43837">
        <w:rPr>
          <w:rFonts w:asciiTheme="minorHAnsi" w:hAnsiTheme="minorHAnsi"/>
          <w:sz w:val="16"/>
        </w:rPr>
        <w:t>Chae</w:t>
      </w:r>
      <w:proofErr w:type="spellEnd"/>
      <w:r w:rsidRPr="00C43837">
        <w:rPr>
          <w:rFonts w:asciiTheme="minorHAnsi" w:hAnsiTheme="minorHAnsi"/>
          <w:sz w:val="16"/>
        </w:rPr>
        <w:t xml:space="preserve"> Chan Ping,18 </w:t>
      </w:r>
      <w:proofErr w:type="spellStart"/>
      <w:r w:rsidRPr="00C43837">
        <w:rPr>
          <w:rFonts w:asciiTheme="minorHAnsi" w:hAnsiTheme="minorHAnsi"/>
          <w:sz w:val="16"/>
        </w:rPr>
        <w:t>Ignatz</w:t>
      </w:r>
      <w:proofErr w:type="spellEnd"/>
      <w:r w:rsidRPr="00C43837">
        <w:rPr>
          <w:rFonts w:asciiTheme="minorHAnsi" w:hAnsiTheme="minorHAnsi"/>
          <w:sz w:val="16"/>
        </w:rPr>
        <w:t xml:space="preserve"> Mezei,19 and </w:t>
      </w:r>
      <w:proofErr w:type="spellStart"/>
      <w:r w:rsidRPr="00C43837">
        <w:rPr>
          <w:rFonts w:asciiTheme="minorHAnsi" w:hAnsiTheme="minorHAnsi"/>
          <w:sz w:val="16"/>
        </w:rPr>
        <w:t>Kestutis</w:t>
      </w:r>
      <w:proofErr w:type="spellEnd"/>
      <w:r w:rsidRPr="00C43837">
        <w:rPr>
          <w:rFonts w:asciiTheme="minorHAnsi" w:hAnsiTheme="minorHAnsi"/>
          <w:sz w:val="16"/>
        </w:rPr>
        <w:t xml:space="preserve"> Zadvydas,20 the aliens in leading immigration cases. </w:t>
      </w:r>
      <w:r w:rsidRPr="001662BC">
        <w:rPr>
          <w:rStyle w:val="StyleBoldUnderline"/>
          <w:rFonts w:asciiTheme="minorHAnsi" w:hAnsiTheme="minorHAnsi"/>
          <w:highlight w:val="yellow"/>
        </w:rPr>
        <w:t xml:space="preserve">The detention or exclusion of these noncitizens is primarily justified by the plenary powers doctrine, while </w:t>
      </w:r>
      <w:proofErr w:type="gramStart"/>
      <w:r w:rsidRPr="001662BC">
        <w:rPr>
          <w:rStyle w:val="StyleBoldUnderline"/>
          <w:rFonts w:asciiTheme="minorHAnsi" w:hAnsiTheme="minorHAnsi"/>
          <w:highlight w:val="yellow"/>
        </w:rPr>
        <w:t>constitutional arguments in favor of release has</w:t>
      </w:r>
      <w:proofErr w:type="gramEnd"/>
      <w:r w:rsidRPr="001662BC">
        <w:rPr>
          <w:rStyle w:val="StyleBoldUnderline"/>
          <w:rFonts w:asciiTheme="minorHAnsi" w:hAnsiTheme="minorHAnsi"/>
          <w:highlight w:val="yellow"/>
        </w:rPr>
        <w:t xml:space="preserve"> proven ineffective</w:t>
      </w:r>
      <w:r w:rsidRPr="001662BC">
        <w:rPr>
          <w:rFonts w:asciiTheme="minorHAnsi" w:hAnsiTheme="minorHAnsi"/>
          <w:sz w:val="16"/>
          <w:highlight w:val="yellow"/>
        </w:rPr>
        <w:t xml:space="preserve">. </w:t>
      </w:r>
      <w:r w:rsidRPr="001662BC">
        <w:rPr>
          <w:rStyle w:val="Emphasis"/>
          <w:rFonts w:asciiTheme="minorHAnsi" w:hAnsiTheme="minorHAnsi"/>
          <w:highlight w:val="yellow"/>
        </w:rPr>
        <w:t>The plenary powers doctrine has kept the Uighurs detained for nine years.</w:t>
      </w:r>
      <w:r w:rsidRPr="001662BC">
        <w:rPr>
          <w:rFonts w:asciiTheme="minorHAnsi" w:hAnsiTheme="minorHAnsi"/>
          <w:sz w:val="16"/>
          <w:highlight w:val="yellow"/>
        </w:rPr>
        <w:t xml:space="preserve"> </w:t>
      </w:r>
      <w:r w:rsidRPr="001662BC">
        <w:rPr>
          <w:rStyle w:val="StyleBoldUnderline"/>
          <w:rFonts w:asciiTheme="minorHAnsi" w:hAnsiTheme="minorHAnsi"/>
          <w:highlight w:val="yellow"/>
        </w:rPr>
        <w:t>By framing legal issues</w:t>
      </w:r>
      <w:r w:rsidRPr="001662BC">
        <w:rPr>
          <w:rFonts w:asciiTheme="minorHAnsi" w:hAnsiTheme="minorHAnsi"/>
          <w:sz w:val="16"/>
          <w:highlight w:val="yellow"/>
        </w:rPr>
        <w:t xml:space="preserve">, </w:t>
      </w:r>
      <w:r w:rsidRPr="001662BC">
        <w:rPr>
          <w:rStyle w:val="Emphasis"/>
          <w:rFonts w:asciiTheme="minorHAnsi" w:hAnsiTheme="minorHAnsi"/>
          <w:highlight w:val="yellow"/>
        </w:rPr>
        <w:t>immigration law precludes habeas relief.</w:t>
      </w:r>
      <w:r w:rsidRPr="001662BC">
        <w:rPr>
          <w:rFonts w:asciiTheme="minorHAnsi" w:hAnsiTheme="minorHAnsi"/>
          <w:sz w:val="16"/>
          <w:highlight w:val="yellow"/>
        </w:rPr>
        <w:t xml:space="preserve"> </w:t>
      </w:r>
      <w:r w:rsidRPr="001662BC">
        <w:rPr>
          <w:rStyle w:val="StyleBoldUnderline"/>
          <w:rFonts w:asciiTheme="minorHAnsi" w:hAnsiTheme="minorHAnsi"/>
          <w:highlight w:val="yellow"/>
        </w:rPr>
        <w:t>The Uighurs’ detention is illegal, but release is not required by law</w:t>
      </w:r>
      <w:r w:rsidRPr="00C43837">
        <w:rPr>
          <w:rStyle w:val="StyleBoldUnderline"/>
          <w:rFonts w:asciiTheme="minorHAnsi" w:hAnsiTheme="minorHAnsi"/>
        </w:rPr>
        <w:t>, even after nine years and habeas approval</w:t>
      </w:r>
      <w:r w:rsidRPr="00C43837">
        <w:rPr>
          <w:rFonts w:asciiTheme="minorHAnsi" w:hAnsiTheme="minorHAnsi"/>
          <w:sz w:val="16"/>
        </w:rPr>
        <w:t>.21</w:t>
      </w:r>
    </w:p>
    <w:p w:rsidR="0066057F" w:rsidRPr="00425730" w:rsidRDefault="0066057F" w:rsidP="0066057F">
      <w:pPr>
        <w:pStyle w:val="Heading4"/>
      </w:pPr>
      <w:r>
        <w:t>Admission and release are immigration issues</w:t>
      </w:r>
    </w:p>
    <w:p w:rsidR="0066057F" w:rsidRPr="00C11073" w:rsidRDefault="0066057F" w:rsidP="0066057F">
      <w:proofErr w:type="spellStart"/>
      <w:r w:rsidRPr="00B64612">
        <w:rPr>
          <w:rStyle w:val="StyleStyleBold12pt"/>
        </w:rPr>
        <w:t>Gartenstein</w:t>
      </w:r>
      <w:proofErr w:type="spellEnd"/>
      <w:r w:rsidRPr="00B64612">
        <w:rPr>
          <w:rStyle w:val="StyleStyleBold12pt"/>
        </w:rPr>
        <w:t>-Ross, ’10</w:t>
      </w:r>
      <w:r>
        <w:t xml:space="preserve"> </w:t>
      </w:r>
      <w:r w:rsidRPr="00B64612">
        <w:rPr>
          <w:sz w:val="16"/>
          <w:szCs w:val="16"/>
        </w:rPr>
        <w:t>[</w:t>
      </w:r>
      <w:proofErr w:type="spellStart"/>
      <w:r w:rsidRPr="00B64612">
        <w:rPr>
          <w:sz w:val="16"/>
          <w:szCs w:val="16"/>
        </w:rPr>
        <w:t>Daveed</w:t>
      </w:r>
      <w:proofErr w:type="spellEnd"/>
      <w:r w:rsidRPr="00B64612">
        <w:rPr>
          <w:sz w:val="16"/>
          <w:szCs w:val="16"/>
        </w:rPr>
        <w:t xml:space="preserve"> </w:t>
      </w:r>
      <w:proofErr w:type="spellStart"/>
      <w:r w:rsidRPr="00B64612">
        <w:rPr>
          <w:sz w:val="16"/>
          <w:szCs w:val="16"/>
        </w:rPr>
        <w:t>Gartenstein</w:t>
      </w:r>
      <w:proofErr w:type="spellEnd"/>
      <w:r w:rsidRPr="00B64612">
        <w:rPr>
          <w:sz w:val="16"/>
          <w:szCs w:val="16"/>
        </w:rPr>
        <w:t xml:space="preserve">-Ross is an American counter-terrorism scholar and analyst. He is the Director of the Center for the Study of Terrorist Radicalization at the Foundation for Defense of Democracies, a Washington-based think tank. “Government Files Responsive Motion in </w:t>
      </w:r>
      <w:proofErr w:type="spellStart"/>
      <w:r w:rsidRPr="00B64612">
        <w:rPr>
          <w:sz w:val="16"/>
          <w:szCs w:val="16"/>
        </w:rPr>
        <w:t>Kiyemba</w:t>
      </w:r>
      <w:proofErr w:type="spellEnd"/>
      <w:r w:rsidRPr="00B64612">
        <w:rPr>
          <w:sz w:val="16"/>
          <w:szCs w:val="16"/>
        </w:rPr>
        <w:t xml:space="preserve"> Uighur Litigation”, </w:t>
      </w:r>
      <w:proofErr w:type="gramStart"/>
      <w:r w:rsidRPr="00B64612">
        <w:rPr>
          <w:sz w:val="16"/>
          <w:szCs w:val="16"/>
        </w:rPr>
        <w:t>The</w:t>
      </w:r>
      <w:proofErr w:type="gramEnd"/>
      <w:r w:rsidRPr="00B64612">
        <w:rPr>
          <w:sz w:val="16"/>
          <w:szCs w:val="16"/>
        </w:rPr>
        <w:t xml:space="preserve"> Weekly Standard. http://m.weeklystandard.com/blogs/government-files-responsive-motion-kiyemba-uighur-litigation]</w:t>
      </w:r>
    </w:p>
    <w:p w:rsidR="0066057F" w:rsidRPr="00B64612" w:rsidRDefault="0066057F" w:rsidP="0066057F">
      <w:pPr>
        <w:rPr>
          <w:sz w:val="16"/>
        </w:rPr>
      </w:pPr>
      <w:r w:rsidRPr="00F50345">
        <w:rPr>
          <w:rStyle w:val="StyleBoldUnderline"/>
        </w:rPr>
        <w:t>The</w:t>
      </w:r>
      <w:r w:rsidRPr="00B64612">
        <w:rPr>
          <w:sz w:val="16"/>
        </w:rPr>
        <w:t xml:space="preserve"> United States </w:t>
      </w:r>
      <w:r w:rsidRPr="00F50345">
        <w:rPr>
          <w:rStyle w:val="StyleBoldUnderline"/>
        </w:rPr>
        <w:t>Court of Appeals</w:t>
      </w:r>
      <w:r w:rsidRPr="00B64612">
        <w:rPr>
          <w:sz w:val="16"/>
        </w:rPr>
        <w:t xml:space="preserve"> for the D.C. Circuit </w:t>
      </w:r>
      <w:r w:rsidRPr="00F50345">
        <w:rPr>
          <w:rStyle w:val="StyleBoldUnderline"/>
        </w:rPr>
        <w:t>is</w:t>
      </w:r>
      <w:r w:rsidRPr="00B64612">
        <w:rPr>
          <w:sz w:val="16"/>
        </w:rPr>
        <w:t xml:space="preserve"> now </w:t>
      </w:r>
      <w:r w:rsidRPr="00F50345">
        <w:rPr>
          <w:rStyle w:val="StyleBoldUnderline"/>
        </w:rPr>
        <w:t>considering</w:t>
      </w:r>
      <w:r w:rsidRPr="00B64612">
        <w:rPr>
          <w:sz w:val="16"/>
        </w:rPr>
        <w:t xml:space="preserve"> the case of several </w:t>
      </w:r>
      <w:r w:rsidRPr="00F50345">
        <w:rPr>
          <w:rStyle w:val="StyleBoldUnderline"/>
        </w:rPr>
        <w:t>Uighurs</w:t>
      </w:r>
      <w:r w:rsidRPr="00B64612">
        <w:rPr>
          <w:sz w:val="16"/>
        </w:rPr>
        <w:t xml:space="preserve">, currently </w:t>
      </w:r>
      <w:r w:rsidRPr="00F50345">
        <w:rPr>
          <w:rStyle w:val="StyleBoldUnderline"/>
        </w:rPr>
        <w:t>detained at Gitmo</w:t>
      </w:r>
      <w:r w:rsidRPr="00B64612">
        <w:rPr>
          <w:sz w:val="16"/>
        </w:rPr>
        <w:t xml:space="preserve">, who are asking to be released into the Washington metropolitan area. </w:t>
      </w:r>
      <w:r w:rsidRPr="00F74DD2">
        <w:rPr>
          <w:rStyle w:val="StyleBoldUnderline"/>
          <w:highlight w:val="yellow"/>
        </w:rPr>
        <w:t xml:space="preserve">The D.C. Circuit has already ruled against the Uighurs once, affirming the government’s power to exclude them from the country because </w:t>
      </w:r>
      <w:r w:rsidRPr="00F74DD2">
        <w:rPr>
          <w:rStyle w:val="Emphasis"/>
          <w:highlight w:val="yellow"/>
        </w:rPr>
        <w:t>immigration law</w:t>
      </w:r>
      <w:r w:rsidRPr="00F74DD2">
        <w:rPr>
          <w:rStyle w:val="StyleBoldUnderline"/>
          <w:highlight w:val="yellow"/>
        </w:rPr>
        <w:t xml:space="preserve"> bars the admission of aliens</w:t>
      </w:r>
      <w:r w:rsidRPr="00B64612">
        <w:rPr>
          <w:sz w:val="16"/>
        </w:rPr>
        <w:t xml:space="preserve"> that the government reasonably suspects of engaging in certain terrorism-related activities. (In this case, the Uighurs received military training at a camp in </w:t>
      </w:r>
      <w:proofErr w:type="spellStart"/>
      <w:r w:rsidRPr="00B64612">
        <w:rPr>
          <w:sz w:val="16"/>
        </w:rPr>
        <w:t>Tora</w:t>
      </w:r>
      <w:proofErr w:type="spellEnd"/>
      <w:r w:rsidRPr="00B64612">
        <w:rPr>
          <w:sz w:val="16"/>
        </w:rPr>
        <w:t xml:space="preserve"> Bora, or supported the camp). When I wrote about this case two weeks ago, the Uighurs had submitted a brief urging the litigation to be sent to the district court for further factual development, and the government had not yet filed a responsive brief. The government’s brief was filed last week.</w:t>
      </w:r>
    </w:p>
    <w:p w:rsidR="0066057F" w:rsidRPr="00B64612" w:rsidRDefault="0066057F" w:rsidP="0066057F">
      <w:pPr>
        <w:rPr>
          <w:sz w:val="16"/>
        </w:rPr>
      </w:pPr>
      <w:r w:rsidRPr="00252B32">
        <w:rPr>
          <w:rStyle w:val="StyleBoldUnderline"/>
          <w:highlight w:val="yellow"/>
        </w:rPr>
        <w:t>The Uighurs</w:t>
      </w:r>
      <w:r w:rsidRPr="00B64612">
        <w:rPr>
          <w:sz w:val="16"/>
        </w:rPr>
        <w:t xml:space="preserve">, it is worth recalling, </w:t>
      </w:r>
      <w:r w:rsidRPr="00252B32">
        <w:rPr>
          <w:rStyle w:val="StyleBoldUnderline"/>
          <w:highlight w:val="yellow"/>
        </w:rPr>
        <w:t>initially were held</w:t>
      </w:r>
      <w:r w:rsidRPr="00B64612">
        <w:rPr>
          <w:sz w:val="16"/>
        </w:rPr>
        <w:t xml:space="preserve"> in military detention in Gitmo </w:t>
      </w:r>
      <w:r w:rsidRPr="00252B32">
        <w:rPr>
          <w:rStyle w:val="StyleBoldUnderline"/>
          <w:highlight w:val="yellow"/>
        </w:rPr>
        <w:t>as enemy combatants, but</w:t>
      </w:r>
      <w:r w:rsidRPr="00B64612">
        <w:rPr>
          <w:sz w:val="16"/>
        </w:rPr>
        <w:t xml:space="preserve"> in 2008 </w:t>
      </w:r>
      <w:r w:rsidRPr="00252B32">
        <w:rPr>
          <w:rStyle w:val="StyleBoldUnderline"/>
          <w:highlight w:val="yellow"/>
        </w:rPr>
        <w:t>the U.S. agreed that they should no longer be designated as such</w:t>
      </w:r>
      <w:r w:rsidRPr="0010300C">
        <w:rPr>
          <w:rStyle w:val="StyleBoldUnderline"/>
        </w:rPr>
        <w:t>.</w:t>
      </w:r>
      <w:r w:rsidRPr="00B64612">
        <w:rPr>
          <w:sz w:val="16"/>
        </w:rPr>
        <w:t xml:space="preserve"> Pursuant to established policy, the Uighurs will not be returned to China due to concerns that they would face torture. Thus, </w:t>
      </w:r>
      <w:r w:rsidRPr="00252B32">
        <w:rPr>
          <w:rStyle w:val="StyleBoldUnderline"/>
          <w:highlight w:val="yellow"/>
        </w:rPr>
        <w:t xml:space="preserve">the issue in the </w:t>
      </w:r>
      <w:proofErr w:type="spellStart"/>
      <w:r w:rsidRPr="00252B32">
        <w:rPr>
          <w:rStyle w:val="StyleBoldUnderline"/>
          <w:highlight w:val="yellow"/>
        </w:rPr>
        <w:t>Kiyemba</w:t>
      </w:r>
      <w:proofErr w:type="spellEnd"/>
      <w:r w:rsidRPr="00252B32">
        <w:rPr>
          <w:rStyle w:val="StyleBoldUnderline"/>
          <w:highlight w:val="yellow"/>
        </w:rPr>
        <w:t xml:space="preserve"> litigation has been whether the detainees should be released into the U</w:t>
      </w:r>
      <w:r w:rsidRPr="00252B32">
        <w:rPr>
          <w:sz w:val="16"/>
        </w:rPr>
        <w:t>nited</w:t>
      </w:r>
      <w:r w:rsidRPr="00252B32">
        <w:rPr>
          <w:sz w:val="16"/>
          <w:highlight w:val="yellow"/>
        </w:rPr>
        <w:t xml:space="preserve"> </w:t>
      </w:r>
      <w:r w:rsidRPr="00252B32">
        <w:rPr>
          <w:rStyle w:val="StyleBoldUnderline"/>
          <w:highlight w:val="yellow"/>
        </w:rPr>
        <w:t>S</w:t>
      </w:r>
      <w:r w:rsidRPr="00B64612">
        <w:rPr>
          <w:sz w:val="16"/>
        </w:rPr>
        <w:t>tates. After the D.C. Circuit’s first ruling against the Uighurs, the U.S. Supreme Court granted certiorari. However, the Obama administration was subsequently able to ensure that all the detainees originally part of the litigation were either resettled in third countries, had accepted offers of resettlement, or received but declined such offers. This caused the Supreme Court to vacate the D.C. Circuit’s judgment and remand the case for determination of “what further proceedings … are necessary and appropriate for the full and prompt disposition of the case in light of the new developments.”</w:t>
      </w:r>
    </w:p>
    <w:p w:rsidR="0066057F" w:rsidRPr="00B64612" w:rsidRDefault="0066057F" w:rsidP="0066057F">
      <w:pPr>
        <w:rPr>
          <w:sz w:val="16"/>
          <w:szCs w:val="16"/>
        </w:rPr>
      </w:pPr>
      <w:r w:rsidRPr="00B64612">
        <w:rPr>
          <w:sz w:val="16"/>
          <w:szCs w:val="16"/>
        </w:rPr>
        <w:t>The fact that the Uighurs would like the case before the district court makes sense; after all, the district court found that they were entitled to release in the U.S. before its decision was overruled by the D.C. Circuit. When I last wrote about this case, I predicted that the government’s brief would “argue that factual developments in the case are immaterial to what the D.C. Circuit said in its previous decision, and to urge the circuit court to reaffirm that opinion.”</w:t>
      </w:r>
    </w:p>
    <w:p w:rsidR="0066057F" w:rsidRPr="00B64612" w:rsidRDefault="0066057F" w:rsidP="0066057F">
      <w:pPr>
        <w:rPr>
          <w:sz w:val="16"/>
        </w:rPr>
      </w:pPr>
      <w:r w:rsidRPr="00B64612">
        <w:rPr>
          <w:sz w:val="16"/>
        </w:rPr>
        <w:t xml:space="preserve">The Government did indeed make this argument, urging the D.C. Circuit to reinstate its own prior decision. The reasoning is simple, since </w:t>
      </w:r>
      <w:r w:rsidRPr="004D55CA">
        <w:rPr>
          <w:rStyle w:val="StyleBoldUnderline"/>
        </w:rPr>
        <w:t>the detainees’ refusal of offers of resettlement overseas does nothing but make their case less compelling</w:t>
      </w:r>
      <w:r w:rsidRPr="00B64612">
        <w:rPr>
          <w:sz w:val="16"/>
        </w:rPr>
        <w:t xml:space="preserve"> than before, when the D.C. Circuit rejected it the first time. As the Government’s brief states:</w:t>
      </w:r>
    </w:p>
    <w:p w:rsidR="0066057F" w:rsidRPr="00C11073" w:rsidRDefault="0066057F" w:rsidP="0066057F">
      <w:pPr>
        <w:rPr>
          <w:b/>
          <w:bCs/>
          <w:u w:val="single"/>
        </w:rPr>
      </w:pPr>
      <w:r w:rsidRPr="00C11073">
        <w:rPr>
          <w:rStyle w:val="StyleBoldUnderline"/>
        </w:rPr>
        <w:t>If an alien who has not been offered resettlement elsewhere has no right to be brought into the United States for release outside the framework of immigration laws, as this Court held, then a fortiori an alien who has been offered resettlement opportunities but turned them down has no such right.</w:t>
      </w:r>
    </w:p>
    <w:p w:rsidR="0066057F" w:rsidRDefault="0066057F" w:rsidP="0066057F"/>
    <w:p w:rsidR="0066057F" w:rsidRDefault="0066057F" w:rsidP="0066057F">
      <w:pPr>
        <w:pStyle w:val="Heading4"/>
        <w:rPr>
          <w:rStyle w:val="StyleStyleBold12pt"/>
        </w:rPr>
      </w:pPr>
      <w:r>
        <w:rPr>
          <w:rStyle w:val="StyleStyleBold12pt"/>
        </w:rPr>
        <w:lastRenderedPageBreak/>
        <w:t>Release means immigration</w:t>
      </w:r>
    </w:p>
    <w:p w:rsidR="0066057F" w:rsidRDefault="0066057F" w:rsidP="0066057F">
      <w:proofErr w:type="spellStart"/>
      <w:proofErr w:type="gramStart"/>
      <w:r w:rsidRPr="00401C2D">
        <w:rPr>
          <w:rStyle w:val="StyleStyleBold12pt"/>
        </w:rPr>
        <w:t>Vaughns</w:t>
      </w:r>
      <w:proofErr w:type="spellEnd"/>
      <w:r w:rsidRPr="00401C2D">
        <w:rPr>
          <w:rStyle w:val="StyleStyleBold12pt"/>
        </w:rPr>
        <w:t>, ’13</w:t>
      </w:r>
      <w:r>
        <w:t xml:space="preserve"> [Katherine L., Professor of Law, University of Maryland Francis King Carey School of Law.</w:t>
      </w:r>
      <w:proofErr w:type="gramEnd"/>
      <w:r>
        <w:t xml:space="preserve"> “Of Civil Wrongs and Rights: </w:t>
      </w:r>
      <w:proofErr w:type="spellStart"/>
      <w:r>
        <w:t>Kiyemba</w:t>
      </w:r>
      <w:proofErr w:type="spellEnd"/>
      <w:r>
        <w:t xml:space="preserve"> v. Obama and the Meaning of Freedom, Separation of Powers, and the Rule of Law Ten Years </w:t>
      </w:r>
      <w:proofErr w:type="gramStart"/>
      <w:r>
        <w:t>After</w:t>
      </w:r>
      <w:proofErr w:type="gramEnd"/>
      <w:r>
        <w:t xml:space="preserve"> 9/11”. Asian American Law Journal 20:7]</w:t>
      </w:r>
    </w:p>
    <w:p w:rsidR="0066057F" w:rsidRDefault="0066057F" w:rsidP="0066057F">
      <w:pPr>
        <w:rPr>
          <w:sz w:val="16"/>
        </w:rPr>
      </w:pPr>
      <w:r w:rsidRPr="001D5782">
        <w:rPr>
          <w:sz w:val="16"/>
        </w:rPr>
        <w:t xml:space="preserve">This Article considers the ramifications of the </w:t>
      </w:r>
      <w:proofErr w:type="spellStart"/>
      <w:r w:rsidRPr="001D5782">
        <w:rPr>
          <w:sz w:val="16"/>
        </w:rPr>
        <w:t>Kiyemba</w:t>
      </w:r>
      <w:proofErr w:type="spellEnd"/>
      <w:r w:rsidRPr="001D5782">
        <w:rPr>
          <w:sz w:val="16"/>
        </w:rPr>
        <w:t xml:space="preserve"> litigation, focusing particularly on what the case means to our understanding of the rule of law more than ten years after September 11. This Article makes three primary arguments: First, although the Supreme Court provided Guantanamo Bay detainees access to U.S. courts through the writ of habeas corpus, it has failed to provide a meaningful remedy for habeas petitioners, despite ample constitutional and doctrinal authority for doing so. This rights-remedy gap is problematic from a rule of law standpoint, and the gap is well illustrated by the </w:t>
      </w:r>
      <w:proofErr w:type="spellStart"/>
      <w:r w:rsidRPr="001D5782">
        <w:rPr>
          <w:sz w:val="16"/>
        </w:rPr>
        <w:t>Kiyemba</w:t>
      </w:r>
      <w:proofErr w:type="spellEnd"/>
      <w:r w:rsidRPr="001D5782">
        <w:rPr>
          <w:sz w:val="16"/>
        </w:rPr>
        <w:t xml:space="preserve"> litigation.8 Second, the Court’s failure to consider the merits of the case, thus allowing a problematic lower court opinion to stand, has perpetuated confusion in a doctrinal area of constitutional, political, and rhetorical significance. A dissent to </w:t>
      </w:r>
      <w:proofErr w:type="gramStart"/>
      <w:r w:rsidRPr="001D5782">
        <w:rPr>
          <w:sz w:val="16"/>
        </w:rPr>
        <w:t>the per</w:t>
      </w:r>
      <w:proofErr w:type="gramEnd"/>
      <w:r w:rsidRPr="001D5782">
        <w:rPr>
          <w:sz w:val="16"/>
        </w:rPr>
        <w:t xml:space="preserve"> </w:t>
      </w:r>
      <w:proofErr w:type="spellStart"/>
      <w:r w:rsidRPr="001D5782">
        <w:rPr>
          <w:sz w:val="16"/>
        </w:rPr>
        <w:t>curiam</w:t>
      </w:r>
      <w:proofErr w:type="spellEnd"/>
      <w:r w:rsidRPr="001D5782">
        <w:rPr>
          <w:sz w:val="16"/>
        </w:rPr>
        <w:t xml:space="preserve"> dismissal would, at the very least, have served the significant purpose of articulating core constitutional values. Finally, </w:t>
      </w:r>
      <w:r w:rsidRPr="001B53CD">
        <w:rPr>
          <w:rStyle w:val="StyleBoldUnderline"/>
          <w:highlight w:val="yellow"/>
        </w:rPr>
        <w:t xml:space="preserve">the D.C. Circuit’s application of immigration law to the habeas remedy question in its reinstated opinion in </w:t>
      </w:r>
      <w:proofErr w:type="spellStart"/>
      <w:r w:rsidRPr="001B53CD">
        <w:rPr>
          <w:rStyle w:val="StyleBoldUnderline"/>
          <w:highlight w:val="yellow"/>
        </w:rPr>
        <w:t>Kiyemba</w:t>
      </w:r>
      <w:proofErr w:type="spellEnd"/>
      <w:r w:rsidRPr="001B53CD">
        <w:rPr>
          <w:sz w:val="16"/>
          <w:highlight w:val="yellow"/>
        </w:rPr>
        <w:t xml:space="preserve"> </w:t>
      </w:r>
      <w:r w:rsidRPr="001B53CD">
        <w:rPr>
          <w:rStyle w:val="StyleBoldUnderline"/>
          <w:highlight w:val="yellow"/>
        </w:rPr>
        <w:t>v.</w:t>
      </w:r>
      <w:r w:rsidRPr="001B53CD">
        <w:rPr>
          <w:sz w:val="16"/>
          <w:highlight w:val="yellow"/>
        </w:rPr>
        <w:t xml:space="preserve"> </w:t>
      </w:r>
      <w:r w:rsidRPr="001B53CD">
        <w:rPr>
          <w:rStyle w:val="StyleBoldUnderline"/>
          <w:highlight w:val="yellow"/>
        </w:rPr>
        <w:t>Obama</w:t>
      </w:r>
      <w:r w:rsidRPr="001B53CD">
        <w:rPr>
          <w:sz w:val="16"/>
        </w:rPr>
        <w:t>9</w:t>
      </w:r>
      <w:r w:rsidRPr="001D5782">
        <w:rPr>
          <w:sz w:val="16"/>
        </w:rPr>
        <w:t xml:space="preserve"> effectively </w:t>
      </w:r>
      <w:r w:rsidRPr="001B53CD">
        <w:rPr>
          <w:rStyle w:val="StyleBoldUnderline"/>
          <w:highlight w:val="yellow"/>
        </w:rPr>
        <w:t xml:space="preserve">trumps the detainees’ </w:t>
      </w:r>
      <w:r w:rsidRPr="001B53CD">
        <w:rPr>
          <w:rStyle w:val="StyleBoldUnderline"/>
        </w:rPr>
        <w:t xml:space="preserve">constitutional </w:t>
      </w:r>
      <w:r w:rsidRPr="001B53CD">
        <w:rPr>
          <w:rStyle w:val="StyleBoldUnderline"/>
          <w:highlight w:val="yellow"/>
        </w:rPr>
        <w:t>right to obtain release by substituting immigration law’s doctrinally exceptional deference to the Executive</w:t>
      </w:r>
      <w:r w:rsidRPr="00360B88">
        <w:rPr>
          <w:rStyle w:val="StyleBoldUnderline"/>
        </w:rPr>
        <w:t xml:space="preserve"> for</w:t>
      </w:r>
      <w:r w:rsidRPr="001D5782">
        <w:rPr>
          <w:sz w:val="16"/>
        </w:rPr>
        <w:t xml:space="preserve"> what long has been understood as the core function of habeas corpus: </w:t>
      </w:r>
      <w:r w:rsidRPr="00360B88">
        <w:rPr>
          <w:rStyle w:val="StyleBoldUnderline"/>
        </w:rPr>
        <w:t>undoing illegal detention by the Executive</w:t>
      </w:r>
      <w:r w:rsidRPr="001D5782">
        <w:rPr>
          <w:sz w:val="16"/>
        </w:rPr>
        <w:t>.</w:t>
      </w:r>
    </w:p>
    <w:p w:rsidR="0066057F" w:rsidRDefault="0066057F" w:rsidP="0066057F">
      <w:pPr>
        <w:rPr>
          <w:sz w:val="16"/>
        </w:rPr>
      </w:pPr>
    </w:p>
    <w:p w:rsidR="0066057F" w:rsidRPr="002512B9" w:rsidRDefault="0066057F" w:rsidP="0066057F"/>
    <w:p w:rsidR="0066057F" w:rsidRPr="009A4DE5" w:rsidRDefault="0066057F" w:rsidP="0066057F">
      <w:pPr>
        <w:pStyle w:val="Heading4"/>
        <w:rPr>
          <w:rStyle w:val="StyleStyleBold12pt"/>
          <w:rFonts w:asciiTheme="minorHAnsi" w:hAnsiTheme="minorHAnsi"/>
          <w:b/>
        </w:rPr>
      </w:pPr>
      <w:r w:rsidRPr="009A4DE5">
        <w:rPr>
          <w:rStyle w:val="StyleStyleBold12pt"/>
          <w:rFonts w:asciiTheme="minorHAnsi" w:hAnsiTheme="minorHAnsi"/>
          <w:b/>
        </w:rPr>
        <w:t>Immigration law is central –</w:t>
      </w:r>
      <w:r>
        <w:rPr>
          <w:rStyle w:val="StyleStyleBold12pt"/>
          <w:rFonts w:asciiTheme="minorHAnsi" w:hAnsiTheme="minorHAnsi"/>
          <w:b/>
        </w:rPr>
        <w:t xml:space="preserve"> restricting it dodges </w:t>
      </w:r>
      <w:r w:rsidRPr="009A4DE5">
        <w:rPr>
          <w:rStyle w:val="StyleStyleBold12pt"/>
          <w:rFonts w:asciiTheme="minorHAnsi" w:hAnsiTheme="minorHAnsi"/>
          <w:b/>
        </w:rPr>
        <w:t>core negative ground about detention and separation of powers</w:t>
      </w:r>
      <w:r>
        <w:rPr>
          <w:rStyle w:val="StyleStyleBold12pt"/>
          <w:rFonts w:asciiTheme="minorHAnsi" w:hAnsiTheme="minorHAnsi"/>
          <w:b/>
        </w:rPr>
        <w:t xml:space="preserve"> – and if they’re topical Obama can use immigration law to circumvent the plan.</w:t>
      </w:r>
    </w:p>
    <w:p w:rsidR="0066057F" w:rsidRPr="00C43837" w:rsidRDefault="0066057F" w:rsidP="0066057F">
      <w:pPr>
        <w:rPr>
          <w:rFonts w:asciiTheme="minorHAnsi" w:hAnsiTheme="minorHAnsi"/>
          <w:sz w:val="16"/>
        </w:rPr>
      </w:pPr>
      <w:r w:rsidRPr="00C43837">
        <w:rPr>
          <w:rStyle w:val="StyleStyleBold12pt"/>
          <w:rFonts w:asciiTheme="minorHAnsi" w:hAnsiTheme="minorHAnsi"/>
        </w:rPr>
        <w:t xml:space="preserve">Hernandez 11 </w:t>
      </w:r>
      <w:r w:rsidRPr="00C43837">
        <w:rPr>
          <w:rFonts w:asciiTheme="minorHAnsi" w:hAnsiTheme="minorHAnsi"/>
          <w:sz w:val="16"/>
        </w:rPr>
        <w:t>(Ernesto A. Hernandez, Chapman University School of Law Professor of Law, “</w:t>
      </w:r>
      <w:proofErr w:type="spellStart"/>
      <w:r w:rsidRPr="00C43837">
        <w:rPr>
          <w:rFonts w:asciiTheme="minorHAnsi" w:hAnsiTheme="minorHAnsi"/>
          <w:sz w:val="16"/>
        </w:rPr>
        <w:t>Kiyemba</w:t>
      </w:r>
      <w:proofErr w:type="spellEnd"/>
      <w:r w:rsidRPr="00C43837">
        <w:rPr>
          <w:rFonts w:asciiTheme="minorHAnsi" w:hAnsiTheme="minorHAnsi"/>
          <w:sz w:val="16"/>
        </w:rPr>
        <w:t>, Guantanamo, and Immigration Law: An</w:t>
      </w:r>
      <w:r w:rsidRPr="00C43837">
        <w:rPr>
          <w:rFonts w:asciiTheme="minorHAnsi" w:hAnsiTheme="minorHAnsi"/>
          <w:sz w:val="12"/>
        </w:rPr>
        <w:t xml:space="preserve"> </w:t>
      </w:r>
      <w:r w:rsidRPr="00C43837">
        <w:rPr>
          <w:rFonts w:asciiTheme="minorHAnsi" w:hAnsiTheme="minorHAnsi"/>
          <w:sz w:val="16"/>
        </w:rPr>
        <w:t>Extraterritorial Constitution in a Plenary Power</w:t>
      </w:r>
      <w:r w:rsidRPr="00C43837">
        <w:rPr>
          <w:rFonts w:asciiTheme="minorHAnsi" w:hAnsiTheme="minorHAnsi"/>
          <w:sz w:val="12"/>
        </w:rPr>
        <w:t xml:space="preserve"> </w:t>
      </w:r>
      <w:r w:rsidRPr="00C43837">
        <w:rPr>
          <w:rFonts w:asciiTheme="minorHAnsi" w:hAnsiTheme="minorHAnsi"/>
          <w:sz w:val="16"/>
        </w:rPr>
        <w:t xml:space="preserve">World”, Available at: </w:t>
      </w:r>
      <w:hyperlink r:id="rId22" w:history="1">
        <w:r w:rsidRPr="00C43837">
          <w:rPr>
            <w:rStyle w:val="Hyperlink"/>
            <w:rFonts w:asciiTheme="minorHAnsi" w:hAnsiTheme="minorHAnsi"/>
            <w:sz w:val="16"/>
          </w:rPr>
          <w:t>http://works.bepress.com/ernesto_hernandez/17</w:t>
        </w:r>
      </w:hyperlink>
      <w:r w:rsidRPr="00C43837">
        <w:rPr>
          <w:rFonts w:asciiTheme="minorHAnsi" w:hAnsiTheme="minorHAnsi"/>
          <w:sz w:val="16"/>
        </w:rPr>
        <w:t>)</w:t>
      </w:r>
    </w:p>
    <w:p w:rsidR="0066057F" w:rsidRPr="00C43837" w:rsidRDefault="0066057F" w:rsidP="0066057F">
      <w:pPr>
        <w:rPr>
          <w:rStyle w:val="StyleStyleBold12pt"/>
          <w:rFonts w:asciiTheme="minorHAnsi" w:hAnsiTheme="minorHAnsi"/>
        </w:rPr>
      </w:pPr>
    </w:p>
    <w:p w:rsidR="0066057F" w:rsidRPr="00C43837" w:rsidRDefault="0066057F" w:rsidP="0066057F">
      <w:pPr>
        <w:rPr>
          <w:rFonts w:asciiTheme="minorHAnsi" w:hAnsiTheme="minorHAnsi"/>
          <w:b/>
          <w:bCs/>
          <w:u w:val="single"/>
        </w:rPr>
      </w:pPr>
      <w:r w:rsidRPr="00115E6F">
        <w:rPr>
          <w:rStyle w:val="Emphasis"/>
          <w:rFonts w:asciiTheme="minorHAnsi" w:hAnsiTheme="minorHAnsi"/>
          <w:highlight w:val="yellow"/>
        </w:rPr>
        <w:t>Immigration law is a central justification for why five men remain detained</w:t>
      </w:r>
      <w:r w:rsidRPr="00115E6F">
        <w:rPr>
          <w:rStyle w:val="Emphasis"/>
          <w:rFonts w:asciiTheme="minorHAnsi" w:hAnsiTheme="minorHAnsi"/>
          <w:sz w:val="12"/>
          <w:highlight w:val="yellow"/>
          <w:u w:val="none"/>
        </w:rPr>
        <w:t xml:space="preserve"> </w:t>
      </w:r>
      <w:r w:rsidRPr="00115E6F">
        <w:rPr>
          <w:rStyle w:val="Emphasis"/>
          <w:rFonts w:asciiTheme="minorHAnsi" w:hAnsiTheme="minorHAnsi"/>
          <w:highlight w:val="yellow"/>
        </w:rPr>
        <w:t>indefinitely at Guantánamo despite having writs of habeas approved</w:t>
      </w:r>
      <w:r w:rsidRPr="00C43837">
        <w:rPr>
          <w:rStyle w:val="Emphasis"/>
          <w:rFonts w:asciiTheme="minorHAnsi" w:hAnsiTheme="minorHAnsi"/>
        </w:rPr>
        <w:t xml:space="preserve"> in 2008</w:t>
      </w:r>
      <w:r w:rsidRPr="00C43837">
        <w:rPr>
          <w:rFonts w:asciiTheme="minorHAnsi" w:hAnsiTheme="minorHAnsi"/>
          <w:sz w:val="16"/>
        </w:rPr>
        <w:t>. Since</w:t>
      </w:r>
      <w:r w:rsidRPr="00C43837">
        <w:rPr>
          <w:rFonts w:asciiTheme="minorHAnsi" w:hAnsiTheme="minorHAnsi"/>
          <w:sz w:val="12"/>
        </w:rPr>
        <w:t xml:space="preserve"> </w:t>
      </w:r>
      <w:r w:rsidRPr="00C43837">
        <w:rPr>
          <w:rFonts w:asciiTheme="minorHAnsi" w:hAnsiTheme="minorHAnsi"/>
          <w:sz w:val="16"/>
        </w:rPr>
        <w:t xml:space="preserve">then, </w:t>
      </w:r>
      <w:r w:rsidRPr="00C43837">
        <w:rPr>
          <w:rStyle w:val="StyleBoldUnderline"/>
          <w:rFonts w:asciiTheme="minorHAnsi" w:hAnsiTheme="minorHAnsi"/>
        </w:rPr>
        <w:t xml:space="preserve">the Court of Appeals in </w:t>
      </w:r>
      <w:proofErr w:type="spellStart"/>
      <w:r w:rsidRPr="00C43837">
        <w:rPr>
          <w:rStyle w:val="StyleBoldUnderline"/>
          <w:rFonts w:asciiTheme="minorHAnsi" w:hAnsiTheme="minorHAnsi"/>
        </w:rPr>
        <w:t>Kiyemba</w:t>
      </w:r>
      <w:proofErr w:type="spellEnd"/>
      <w:r w:rsidRPr="00C43837">
        <w:rPr>
          <w:rFonts w:asciiTheme="minorHAnsi" w:hAnsiTheme="minorHAnsi"/>
          <w:sz w:val="16"/>
        </w:rPr>
        <w:t xml:space="preserve"> v. Obama I, II, and III </w:t>
      </w:r>
      <w:r w:rsidRPr="00C43837">
        <w:rPr>
          <w:rStyle w:val="Emphasis"/>
          <w:rFonts w:asciiTheme="minorHAnsi" w:hAnsiTheme="minorHAnsi"/>
        </w:rPr>
        <w:t>has used plenary</w:t>
      </w:r>
      <w:r w:rsidRPr="00C43837">
        <w:rPr>
          <w:rStyle w:val="Emphasis"/>
          <w:rFonts w:asciiTheme="minorHAnsi" w:hAnsiTheme="minorHAnsi"/>
          <w:sz w:val="12"/>
          <w:u w:val="none"/>
        </w:rPr>
        <w:t xml:space="preserve"> </w:t>
      </w:r>
      <w:r w:rsidRPr="00C43837">
        <w:rPr>
          <w:rStyle w:val="Emphasis"/>
          <w:rFonts w:asciiTheme="minorHAnsi" w:hAnsiTheme="minorHAnsi"/>
        </w:rPr>
        <w:t>powers reasoning to justify detentions</w:t>
      </w:r>
      <w:r w:rsidRPr="00C43837">
        <w:rPr>
          <w:rFonts w:asciiTheme="minorHAnsi" w:hAnsiTheme="minorHAnsi"/>
          <w:sz w:val="16"/>
        </w:rPr>
        <w:t xml:space="preserve">. </w:t>
      </w:r>
      <w:r w:rsidRPr="00C43837">
        <w:rPr>
          <w:rStyle w:val="StyleBoldUnderline"/>
          <w:rFonts w:asciiTheme="minorHAnsi" w:hAnsiTheme="minorHAnsi"/>
        </w:rPr>
        <w:t>This reasoning defers immigration issues to</w:t>
      </w:r>
      <w:r w:rsidRPr="00C43837">
        <w:rPr>
          <w:rFonts w:asciiTheme="minorHAnsi" w:hAnsiTheme="minorHAnsi"/>
          <w:sz w:val="12"/>
        </w:rPr>
        <w:t xml:space="preserve"> </w:t>
      </w:r>
      <w:r w:rsidRPr="00115E6F">
        <w:rPr>
          <w:rStyle w:val="Emphasis"/>
          <w:rFonts w:asciiTheme="minorHAnsi" w:hAnsiTheme="minorHAnsi"/>
          <w:highlight w:val="yellow"/>
        </w:rPr>
        <w:t>the political branches and denies rights protections because of alien status or</w:t>
      </w:r>
      <w:r w:rsidRPr="00115E6F">
        <w:rPr>
          <w:rStyle w:val="Emphasis"/>
          <w:rFonts w:asciiTheme="minorHAnsi" w:hAnsiTheme="minorHAnsi"/>
          <w:sz w:val="12"/>
          <w:highlight w:val="yellow"/>
          <w:u w:val="none"/>
        </w:rPr>
        <w:t xml:space="preserve"> </w:t>
      </w:r>
      <w:r w:rsidRPr="00115E6F">
        <w:rPr>
          <w:rStyle w:val="Emphasis"/>
          <w:rFonts w:asciiTheme="minorHAnsi" w:hAnsiTheme="minorHAnsi"/>
          <w:highlight w:val="yellow"/>
        </w:rPr>
        <w:t>presence overseas</w:t>
      </w:r>
      <w:r w:rsidRPr="00C43837">
        <w:rPr>
          <w:rFonts w:asciiTheme="minorHAnsi" w:hAnsiTheme="minorHAnsi"/>
          <w:sz w:val="16"/>
        </w:rPr>
        <w:t>. These five detainees are Uighurs, Turkic Muslims from China,</w:t>
      </w:r>
      <w:r w:rsidRPr="00C43837">
        <w:rPr>
          <w:rFonts w:asciiTheme="minorHAnsi" w:hAnsiTheme="minorHAnsi"/>
          <w:sz w:val="12"/>
        </w:rPr>
        <w:t xml:space="preserve"> </w:t>
      </w:r>
      <w:r w:rsidRPr="00C43837">
        <w:rPr>
          <w:rFonts w:asciiTheme="minorHAnsi" w:hAnsiTheme="minorHAnsi"/>
          <w:sz w:val="16"/>
        </w:rPr>
        <w:t xml:space="preserve">and are noncombatants. </w:t>
      </w:r>
      <w:r w:rsidRPr="00C43837">
        <w:rPr>
          <w:rStyle w:val="StyleBoldUnderline"/>
          <w:rFonts w:asciiTheme="minorHAnsi" w:hAnsiTheme="minorHAnsi"/>
        </w:rPr>
        <w:t>Their cases have raised significant constitutional habeas</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issues, but use immigration law to justify detention.</w:t>
      </w:r>
    </w:p>
    <w:p w:rsidR="0066057F" w:rsidRPr="00C43837" w:rsidRDefault="0066057F" w:rsidP="0066057F">
      <w:pPr>
        <w:rPr>
          <w:rFonts w:asciiTheme="minorHAnsi" w:hAnsiTheme="minorHAnsi"/>
          <w:sz w:val="16"/>
        </w:rPr>
      </w:pPr>
      <w:r w:rsidRPr="00C43837">
        <w:rPr>
          <w:rFonts w:asciiTheme="minorHAnsi" w:hAnsiTheme="minorHAnsi"/>
          <w:sz w:val="16"/>
        </w:rPr>
        <w:t xml:space="preserve">This Article makes two arguments. First, </w:t>
      </w:r>
      <w:r w:rsidRPr="009361AA">
        <w:rPr>
          <w:rStyle w:val="StyleBoldUnderline"/>
          <w:rFonts w:asciiTheme="minorHAnsi" w:hAnsiTheme="minorHAnsi"/>
          <w:highlight w:val="yellow"/>
        </w:rPr>
        <w:t>immigration law</w:t>
      </w:r>
      <w:r w:rsidRPr="00C43837">
        <w:rPr>
          <w:rFonts w:asciiTheme="minorHAnsi" w:hAnsiTheme="minorHAnsi"/>
          <w:sz w:val="16"/>
        </w:rPr>
        <w:t xml:space="preserve">—that </w:t>
      </w:r>
      <w:proofErr w:type="gramStart"/>
      <w:r w:rsidRPr="00C43837">
        <w:rPr>
          <w:rFonts w:asciiTheme="minorHAnsi" w:hAnsiTheme="minorHAnsi"/>
          <w:sz w:val="16"/>
        </w:rPr>
        <w:t>is,</w:t>
      </w:r>
      <w:proofErr w:type="gramEnd"/>
      <w:r w:rsidRPr="00C43837">
        <w:rPr>
          <w:rFonts w:asciiTheme="minorHAnsi" w:hAnsiTheme="minorHAnsi"/>
          <w:sz w:val="16"/>
        </w:rPr>
        <w:t xml:space="preserve"> </w:t>
      </w:r>
      <w:r w:rsidRPr="009361AA">
        <w:rPr>
          <w:rStyle w:val="StyleBoldUnderline"/>
          <w:rFonts w:asciiTheme="minorHAnsi" w:hAnsiTheme="minorHAnsi"/>
          <w:highlight w:val="yellow"/>
        </w:rPr>
        <w:t>plenary</w:t>
      </w:r>
      <w:r w:rsidRPr="009361AA">
        <w:rPr>
          <w:rStyle w:val="StyleBoldUnderline"/>
          <w:rFonts w:asciiTheme="minorHAnsi" w:hAnsiTheme="minorHAnsi"/>
          <w:sz w:val="12"/>
          <w:highlight w:val="yellow"/>
          <w:u w:val="none"/>
        </w:rPr>
        <w:t xml:space="preserve"> </w:t>
      </w:r>
      <w:r w:rsidRPr="009361AA">
        <w:rPr>
          <w:rStyle w:val="StyleBoldUnderline"/>
          <w:rFonts w:asciiTheme="minorHAnsi" w:hAnsiTheme="minorHAnsi"/>
          <w:highlight w:val="yellow"/>
        </w:rPr>
        <w:t>powers and statutory law</w:t>
      </w:r>
      <w:r w:rsidRPr="009361AA">
        <w:rPr>
          <w:rFonts w:asciiTheme="minorHAnsi" w:hAnsiTheme="minorHAnsi"/>
          <w:sz w:val="16"/>
          <w:highlight w:val="yellow"/>
        </w:rPr>
        <w:t>—</w:t>
      </w:r>
      <w:r w:rsidRPr="009361AA">
        <w:rPr>
          <w:rStyle w:val="Emphasis"/>
          <w:rFonts w:asciiTheme="minorHAnsi" w:hAnsiTheme="minorHAnsi"/>
          <w:highlight w:val="yellow"/>
        </w:rPr>
        <w:t>provides a fallback justification for Guantánamo</w:t>
      </w:r>
      <w:r w:rsidRPr="009361AA">
        <w:rPr>
          <w:rStyle w:val="Emphasis"/>
          <w:rFonts w:asciiTheme="minorHAnsi" w:hAnsiTheme="minorHAnsi"/>
          <w:sz w:val="12"/>
          <w:highlight w:val="yellow"/>
          <w:u w:val="none"/>
        </w:rPr>
        <w:t xml:space="preserve"> </w:t>
      </w:r>
      <w:r w:rsidRPr="009361AA">
        <w:rPr>
          <w:rStyle w:val="Emphasis"/>
          <w:rFonts w:asciiTheme="minorHAnsi" w:hAnsiTheme="minorHAnsi"/>
          <w:highlight w:val="yellow"/>
        </w:rPr>
        <w:t>detentions</w:t>
      </w:r>
      <w:r w:rsidRPr="009361AA">
        <w:rPr>
          <w:rFonts w:asciiTheme="minorHAnsi" w:hAnsiTheme="minorHAnsi"/>
          <w:sz w:val="16"/>
          <w:highlight w:val="yellow"/>
        </w:rPr>
        <w:t xml:space="preserve">. </w:t>
      </w:r>
      <w:r w:rsidRPr="009361AA">
        <w:rPr>
          <w:rStyle w:val="StyleBoldUnderline"/>
          <w:rFonts w:asciiTheme="minorHAnsi" w:hAnsiTheme="minorHAnsi"/>
          <w:highlight w:val="yellow"/>
        </w:rPr>
        <w:t>Even</w:t>
      </w:r>
      <w:r w:rsidRPr="009361AA">
        <w:rPr>
          <w:rFonts w:asciiTheme="minorHAnsi" w:hAnsiTheme="minorHAnsi"/>
          <w:sz w:val="16"/>
          <w:highlight w:val="yellow"/>
        </w:rPr>
        <w:t xml:space="preserve"> </w:t>
      </w:r>
      <w:r w:rsidRPr="009361AA">
        <w:rPr>
          <w:rStyle w:val="StyleBoldUnderline"/>
          <w:highlight w:val="yellow"/>
        </w:rPr>
        <w:t>though</w:t>
      </w:r>
      <w:r w:rsidRPr="009361AA">
        <w:rPr>
          <w:rStyle w:val="StyleBoldUnderline"/>
          <w:rFonts w:asciiTheme="minorHAnsi" w:hAnsiTheme="minorHAnsi"/>
          <w:highlight w:val="yellow"/>
        </w:rPr>
        <w:t xml:space="preserve"> the </w:t>
      </w:r>
      <w:proofErr w:type="spellStart"/>
      <w:r w:rsidRPr="009361AA">
        <w:rPr>
          <w:rStyle w:val="StyleBoldUnderline"/>
          <w:rFonts w:asciiTheme="minorHAnsi" w:hAnsiTheme="minorHAnsi"/>
          <w:highlight w:val="yellow"/>
        </w:rPr>
        <w:t>Kiyemba</w:t>
      </w:r>
      <w:proofErr w:type="spellEnd"/>
      <w:r w:rsidRPr="009361AA">
        <w:rPr>
          <w:rStyle w:val="StyleBoldUnderline"/>
          <w:rFonts w:asciiTheme="minorHAnsi" w:hAnsiTheme="minorHAnsi"/>
          <w:highlight w:val="yellow"/>
        </w:rPr>
        <w:t xml:space="preserve"> </w:t>
      </w:r>
      <w:r w:rsidRPr="00B729CA">
        <w:rPr>
          <w:rStyle w:val="StyleBoldUnderline"/>
          <w:rFonts w:asciiTheme="minorHAnsi" w:hAnsiTheme="minorHAnsi"/>
          <w:highlight w:val="yellow"/>
        </w:rPr>
        <w:t>decisions</w:t>
      </w:r>
      <w:r w:rsidRPr="009361AA">
        <w:rPr>
          <w:rStyle w:val="StyleBoldUnderline"/>
          <w:rFonts w:asciiTheme="minorHAnsi" w:hAnsiTheme="minorHAnsi"/>
        </w:rPr>
        <w:t xml:space="preserve"> </w:t>
      </w:r>
      <w:r w:rsidRPr="009361AA">
        <w:rPr>
          <w:rStyle w:val="StyleBoldUnderline"/>
          <w:rFonts w:asciiTheme="minorHAnsi" w:hAnsiTheme="minorHAnsi"/>
          <w:highlight w:val="yellow"/>
        </w:rPr>
        <w:t>are viewed as habeas cases</w:t>
      </w:r>
      <w:r w:rsidRPr="009361AA">
        <w:rPr>
          <w:rFonts w:asciiTheme="minorHAnsi" w:hAnsiTheme="minorHAnsi"/>
          <w:sz w:val="16"/>
          <w:highlight w:val="yellow"/>
        </w:rPr>
        <w:t>,</w:t>
      </w:r>
      <w:r w:rsidRPr="009361AA">
        <w:rPr>
          <w:rFonts w:asciiTheme="minorHAnsi" w:hAnsiTheme="minorHAnsi"/>
          <w:sz w:val="12"/>
          <w:highlight w:val="yellow"/>
        </w:rPr>
        <w:t xml:space="preserve"> </w:t>
      </w:r>
      <w:r w:rsidRPr="009361AA">
        <w:rPr>
          <w:rStyle w:val="Emphasis"/>
          <w:rFonts w:asciiTheme="minorHAnsi" w:hAnsiTheme="minorHAnsi"/>
          <w:highlight w:val="yellow"/>
        </w:rPr>
        <w:t>immigration law plays a central role in making detention legal.</w:t>
      </w:r>
      <w:r w:rsidRPr="00C43837">
        <w:rPr>
          <w:rFonts w:asciiTheme="minorHAnsi" w:hAnsiTheme="minorHAnsi"/>
          <w:sz w:val="16"/>
        </w:rPr>
        <w:t xml:space="preserve"> </w:t>
      </w:r>
      <w:r w:rsidRPr="00C43837">
        <w:rPr>
          <w:rStyle w:val="StyleBoldUnderline"/>
          <w:rFonts w:asciiTheme="minorHAnsi" w:hAnsiTheme="minorHAnsi"/>
        </w:rPr>
        <w:t>Second</w:t>
      </w:r>
      <w:r w:rsidRPr="00C43837">
        <w:rPr>
          <w:rFonts w:asciiTheme="minorHAnsi" w:hAnsiTheme="minorHAnsi"/>
          <w:sz w:val="16"/>
        </w:rPr>
        <w:t xml:space="preserve">, </w:t>
      </w:r>
      <w:r w:rsidRPr="00C43837">
        <w:rPr>
          <w:rStyle w:val="StyleBoldUnderline"/>
          <w:rFonts w:asciiTheme="minorHAnsi" w:hAnsiTheme="minorHAnsi"/>
        </w:rPr>
        <w:t>a</w:t>
      </w:r>
      <w:r w:rsidRPr="00C43837">
        <w:rPr>
          <w:rFonts w:asciiTheme="minorHAnsi" w:hAnsiTheme="minorHAnsi"/>
          <w:sz w:val="16"/>
        </w:rPr>
        <w:t xml:space="preserve"> complex</w:t>
      </w:r>
      <w:r w:rsidRPr="00C43837">
        <w:rPr>
          <w:rFonts w:asciiTheme="minorHAnsi" w:hAnsiTheme="minorHAnsi"/>
          <w:sz w:val="12"/>
        </w:rPr>
        <w:t xml:space="preserve"> </w:t>
      </w:r>
      <w:r w:rsidRPr="00C43837">
        <w:rPr>
          <w:rStyle w:val="Emphasis"/>
          <w:rFonts w:asciiTheme="minorHAnsi" w:hAnsiTheme="minorHAnsi"/>
        </w:rPr>
        <w:t>political quagmire</w:t>
      </w:r>
      <w:r w:rsidRPr="00C43837">
        <w:rPr>
          <w:rFonts w:asciiTheme="minorHAnsi" w:hAnsiTheme="minorHAnsi"/>
          <w:sz w:val="16"/>
        </w:rPr>
        <w:t xml:space="preserve"> </w:t>
      </w:r>
      <w:r w:rsidRPr="00C43837">
        <w:rPr>
          <w:rStyle w:val="StyleBoldUnderline"/>
          <w:rFonts w:asciiTheme="minorHAnsi" w:hAnsiTheme="minorHAnsi"/>
        </w:rPr>
        <w:t>in the</w:t>
      </w:r>
      <w:r w:rsidRPr="00C43837">
        <w:rPr>
          <w:rFonts w:asciiTheme="minorHAnsi" w:hAnsiTheme="minorHAnsi"/>
          <w:sz w:val="16"/>
        </w:rPr>
        <w:t xml:space="preserve"> </w:t>
      </w:r>
      <w:r w:rsidRPr="00C43837">
        <w:rPr>
          <w:rStyle w:val="Emphasis"/>
          <w:rFonts w:asciiTheme="minorHAnsi" w:hAnsiTheme="minorHAnsi"/>
        </w:rPr>
        <w:t>U</w:t>
      </w:r>
      <w:r w:rsidRPr="00C43837">
        <w:rPr>
          <w:rFonts w:asciiTheme="minorHAnsi" w:hAnsiTheme="minorHAnsi"/>
          <w:sz w:val="16"/>
        </w:rPr>
        <w:t xml:space="preserve">nited </w:t>
      </w:r>
      <w:r w:rsidRPr="00C43837">
        <w:rPr>
          <w:rStyle w:val="Emphasis"/>
          <w:rFonts w:asciiTheme="minorHAnsi" w:hAnsiTheme="minorHAnsi"/>
        </w:rPr>
        <w:t>S</w:t>
      </w:r>
      <w:r w:rsidRPr="00C43837">
        <w:rPr>
          <w:rFonts w:asciiTheme="minorHAnsi" w:hAnsiTheme="minorHAnsi"/>
          <w:sz w:val="16"/>
        </w:rPr>
        <w:t xml:space="preserve">tates and in foreign affairs </w:t>
      </w:r>
      <w:r w:rsidRPr="00C43837">
        <w:rPr>
          <w:rStyle w:val="Emphasis"/>
          <w:rFonts w:asciiTheme="minorHAnsi" w:hAnsiTheme="minorHAnsi"/>
        </w:rPr>
        <w:t>explains why political,</w:t>
      </w:r>
      <w:r w:rsidRPr="00C43837">
        <w:rPr>
          <w:rStyle w:val="Emphasis"/>
          <w:rFonts w:asciiTheme="minorHAnsi" w:hAnsiTheme="minorHAnsi"/>
          <w:sz w:val="12"/>
          <w:u w:val="none"/>
        </w:rPr>
        <w:t xml:space="preserve"> </w:t>
      </w:r>
      <w:r w:rsidRPr="00C43837">
        <w:rPr>
          <w:rStyle w:val="Emphasis"/>
          <w:rFonts w:asciiTheme="minorHAnsi" w:hAnsiTheme="minorHAnsi"/>
        </w:rPr>
        <w:t>as opposed to judicial, solutions cannot free these men</w:t>
      </w:r>
      <w:r w:rsidRPr="00C43837">
        <w:rPr>
          <w:rFonts w:asciiTheme="minorHAnsi" w:hAnsiTheme="minorHAnsi"/>
          <w:sz w:val="16"/>
        </w:rPr>
        <w:t xml:space="preserve">. </w:t>
      </w:r>
      <w:r w:rsidRPr="00B154BF">
        <w:rPr>
          <w:rStyle w:val="StyleBoldUnderline"/>
          <w:rFonts w:asciiTheme="minorHAnsi" w:hAnsiTheme="minorHAnsi"/>
          <w:highlight w:val="yellow"/>
        </w:rPr>
        <w:t>The executive branch has</w:t>
      </w:r>
      <w:r w:rsidRPr="00B154BF">
        <w:rPr>
          <w:rFonts w:asciiTheme="minorHAnsi" w:hAnsiTheme="minorHAnsi"/>
          <w:sz w:val="12"/>
          <w:highlight w:val="yellow"/>
        </w:rPr>
        <w:t xml:space="preserve"> </w:t>
      </w:r>
      <w:r w:rsidRPr="00B154BF">
        <w:rPr>
          <w:rStyle w:val="StyleBoldUnderline"/>
          <w:rFonts w:asciiTheme="minorHAnsi" w:hAnsiTheme="minorHAnsi"/>
          <w:highlight w:val="yellow"/>
        </w:rPr>
        <w:t>not used its parole power to release these men</w:t>
      </w:r>
      <w:r w:rsidRPr="00C43837">
        <w:rPr>
          <w:rStyle w:val="StyleBoldUnderline"/>
          <w:rFonts w:asciiTheme="minorHAnsi" w:hAnsiTheme="minorHAnsi"/>
        </w:rPr>
        <w:t xml:space="preserve"> into the </w:t>
      </w:r>
      <w:r w:rsidRPr="00C43837">
        <w:rPr>
          <w:rStyle w:val="Emphasis"/>
          <w:rFonts w:asciiTheme="minorHAnsi" w:hAnsiTheme="minorHAnsi"/>
        </w:rPr>
        <w:t>U</w:t>
      </w:r>
      <w:r w:rsidRPr="00C43837">
        <w:rPr>
          <w:rFonts w:asciiTheme="minorHAnsi" w:hAnsiTheme="minorHAnsi"/>
          <w:sz w:val="16"/>
        </w:rPr>
        <w:t xml:space="preserve">nited </w:t>
      </w:r>
      <w:r w:rsidRPr="00C43837">
        <w:rPr>
          <w:rStyle w:val="Emphasis"/>
          <w:rFonts w:asciiTheme="minorHAnsi" w:hAnsiTheme="minorHAnsi"/>
        </w:rPr>
        <w:t>S</w:t>
      </w:r>
      <w:r w:rsidRPr="00C43837">
        <w:rPr>
          <w:rFonts w:asciiTheme="minorHAnsi" w:hAnsiTheme="minorHAnsi"/>
          <w:sz w:val="16"/>
        </w:rPr>
        <w:t xml:space="preserve">tates, </w:t>
      </w:r>
      <w:r w:rsidRPr="00C43837">
        <w:rPr>
          <w:rStyle w:val="StyleBoldUnderline"/>
          <w:rFonts w:asciiTheme="minorHAnsi" w:hAnsiTheme="minorHAnsi"/>
        </w:rPr>
        <w:t>thus</w:t>
      </w:r>
      <w:r w:rsidRPr="00C43837">
        <w:rPr>
          <w:rStyle w:val="StyleBoldUnderline"/>
          <w:rFonts w:asciiTheme="minorHAnsi" w:hAnsiTheme="minorHAnsi"/>
          <w:sz w:val="12"/>
          <w:u w:val="none"/>
        </w:rPr>
        <w:t xml:space="preserve"> </w:t>
      </w:r>
      <w:r w:rsidRPr="00B154BF">
        <w:rPr>
          <w:rStyle w:val="Emphasis"/>
          <w:rFonts w:asciiTheme="minorHAnsi" w:hAnsiTheme="minorHAnsi"/>
          <w:highlight w:val="yellow"/>
        </w:rPr>
        <w:t>avoiding indefinite detention and separation of powers concerns</w:t>
      </w:r>
      <w:r w:rsidRPr="00C43837">
        <w:rPr>
          <w:rFonts w:asciiTheme="minorHAnsi" w:hAnsiTheme="minorHAnsi"/>
          <w:sz w:val="16"/>
        </w:rPr>
        <w:t>. A transnational</w:t>
      </w:r>
      <w:r w:rsidRPr="00C43837">
        <w:rPr>
          <w:rFonts w:asciiTheme="minorHAnsi" w:hAnsiTheme="minorHAnsi"/>
          <w:sz w:val="12"/>
        </w:rPr>
        <w:t xml:space="preserve"> </w:t>
      </w:r>
      <w:r w:rsidRPr="00C43837">
        <w:rPr>
          <w:rFonts w:asciiTheme="minorHAnsi" w:hAnsiTheme="minorHAnsi"/>
          <w:sz w:val="16"/>
        </w:rPr>
        <w:t>analysis of the relevant political considerations highlights the influence of law’s</w:t>
      </w:r>
      <w:r w:rsidRPr="00C43837">
        <w:rPr>
          <w:rFonts w:asciiTheme="minorHAnsi" w:hAnsiTheme="minorHAnsi"/>
          <w:sz w:val="12"/>
        </w:rPr>
        <w:t xml:space="preserve"> </w:t>
      </w:r>
      <w:r w:rsidRPr="00C43837">
        <w:rPr>
          <w:rFonts w:asciiTheme="minorHAnsi" w:hAnsiTheme="minorHAnsi"/>
          <w:sz w:val="16"/>
        </w:rPr>
        <w:t>assumptions regarding alienage, culture, geopolitics, and the War on Terror.</w:t>
      </w:r>
    </w:p>
    <w:p w:rsidR="0066057F" w:rsidRPr="00C43837" w:rsidRDefault="0066057F" w:rsidP="0066057F">
      <w:pPr>
        <w:rPr>
          <w:rFonts w:asciiTheme="minorHAnsi" w:hAnsiTheme="minorHAnsi"/>
          <w:sz w:val="16"/>
        </w:rPr>
      </w:pPr>
      <w:r w:rsidRPr="00B154BF">
        <w:rPr>
          <w:rStyle w:val="StyleBoldUnderline"/>
          <w:rFonts w:asciiTheme="minorHAnsi" w:hAnsiTheme="minorHAnsi"/>
          <w:highlight w:val="yellow"/>
        </w:rPr>
        <w:t>Immigration law is playing a central role in justifying detentions on</w:t>
      </w:r>
      <w:r w:rsidRPr="00B154BF">
        <w:rPr>
          <w:rStyle w:val="StyleBoldUnderline"/>
          <w:rFonts w:asciiTheme="minorHAnsi" w:hAnsiTheme="minorHAnsi"/>
          <w:sz w:val="12"/>
          <w:highlight w:val="yellow"/>
          <w:u w:val="none"/>
        </w:rPr>
        <w:t xml:space="preserve"> </w:t>
      </w:r>
      <w:r w:rsidRPr="00B154BF">
        <w:rPr>
          <w:rStyle w:val="StyleBoldUnderline"/>
          <w:rFonts w:asciiTheme="minorHAnsi" w:hAnsiTheme="minorHAnsi"/>
          <w:highlight w:val="yellow"/>
        </w:rPr>
        <w:t>Guantánamo</w:t>
      </w:r>
      <w:r w:rsidRPr="00C43837">
        <w:rPr>
          <w:rFonts w:asciiTheme="minorHAnsi" w:hAnsiTheme="minorHAnsi"/>
          <w:sz w:val="16"/>
        </w:rPr>
        <w:t>, nine years after detentions began and after detainees have secured</w:t>
      </w:r>
      <w:r w:rsidRPr="00C43837">
        <w:rPr>
          <w:rFonts w:asciiTheme="minorHAnsi" w:hAnsiTheme="minorHAnsi"/>
          <w:sz w:val="12"/>
        </w:rPr>
        <w:t xml:space="preserve"> </w:t>
      </w:r>
      <w:r w:rsidRPr="00C43837">
        <w:rPr>
          <w:rFonts w:asciiTheme="minorHAnsi" w:hAnsiTheme="minorHAnsi"/>
          <w:sz w:val="16"/>
        </w:rPr>
        <w:t xml:space="preserve">three victories in the Supreme Court.1 </w:t>
      </w:r>
      <w:r w:rsidRPr="00C43837">
        <w:rPr>
          <w:rStyle w:val="StyleBoldUnderline"/>
          <w:rFonts w:asciiTheme="minorHAnsi" w:hAnsiTheme="minorHAnsi"/>
        </w:rPr>
        <w:t>In</w:t>
      </w:r>
      <w:r w:rsidRPr="00C43837">
        <w:rPr>
          <w:rFonts w:asciiTheme="minorHAnsi" w:hAnsiTheme="minorHAnsi"/>
          <w:sz w:val="16"/>
        </w:rPr>
        <w:t xml:space="preserve"> the </w:t>
      </w:r>
      <w:proofErr w:type="spellStart"/>
      <w:r w:rsidRPr="00C43837">
        <w:rPr>
          <w:rStyle w:val="StyleBoldUnderline"/>
          <w:rFonts w:asciiTheme="minorHAnsi" w:hAnsiTheme="minorHAnsi"/>
        </w:rPr>
        <w:t>Kiyemba</w:t>
      </w:r>
      <w:proofErr w:type="spellEnd"/>
      <w:r w:rsidRPr="00C43837">
        <w:rPr>
          <w:rFonts w:asciiTheme="minorHAnsi" w:hAnsiTheme="minorHAnsi"/>
          <w:sz w:val="16"/>
        </w:rPr>
        <w:t xml:space="preserve"> v. Obama cases, </w:t>
      </w:r>
      <w:r w:rsidRPr="00C43837">
        <w:rPr>
          <w:rStyle w:val="StyleBoldUnderline"/>
          <w:rFonts w:asciiTheme="minorHAnsi" w:hAnsiTheme="minorHAnsi"/>
        </w:rPr>
        <w:t>immigration</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law</w:t>
      </w:r>
      <w:r w:rsidRPr="00C43837">
        <w:rPr>
          <w:rFonts w:asciiTheme="minorHAnsi" w:hAnsiTheme="minorHAnsi"/>
          <w:sz w:val="16"/>
        </w:rPr>
        <w:t xml:space="preserve"> doctrine </w:t>
      </w:r>
      <w:r w:rsidRPr="00C43837">
        <w:rPr>
          <w:rStyle w:val="StyleBoldUnderline"/>
          <w:rFonts w:asciiTheme="minorHAnsi" w:hAnsiTheme="minorHAnsi"/>
        </w:rPr>
        <w:t>provided the legal basis for keeping five noncombatant men in</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indefinite detention</w:t>
      </w:r>
      <w:r w:rsidRPr="00C43837">
        <w:rPr>
          <w:rFonts w:asciiTheme="minorHAnsi" w:hAnsiTheme="minorHAnsi"/>
          <w:sz w:val="16"/>
        </w:rPr>
        <w:t xml:space="preserve">, </w:t>
      </w:r>
      <w:r w:rsidRPr="00C43837">
        <w:rPr>
          <w:rStyle w:val="StyleBoldUnderline"/>
          <w:rFonts w:asciiTheme="minorHAnsi" w:hAnsiTheme="minorHAnsi"/>
        </w:rPr>
        <w:t>even after a district court approved their writ of habeas</w:t>
      </w:r>
      <w:r w:rsidRPr="00C43837">
        <w:rPr>
          <w:rFonts w:asciiTheme="minorHAnsi" w:hAnsiTheme="minorHAnsi"/>
          <w:sz w:val="16"/>
        </w:rPr>
        <w:t xml:space="preserve"> in</w:t>
      </w:r>
      <w:r w:rsidRPr="00C43837">
        <w:rPr>
          <w:rFonts w:asciiTheme="minorHAnsi" w:hAnsiTheme="minorHAnsi"/>
          <w:sz w:val="12"/>
        </w:rPr>
        <w:t xml:space="preserve"> </w:t>
      </w:r>
      <w:r w:rsidRPr="00C43837">
        <w:rPr>
          <w:rFonts w:asciiTheme="minorHAnsi" w:hAnsiTheme="minorHAnsi"/>
          <w:sz w:val="16"/>
        </w:rPr>
        <w:t xml:space="preserve">2008. In these cases, </w:t>
      </w:r>
      <w:r w:rsidRPr="00B154BF">
        <w:rPr>
          <w:rStyle w:val="StyleBoldUnderline"/>
          <w:rFonts w:asciiTheme="minorHAnsi" w:hAnsiTheme="minorHAnsi"/>
          <w:highlight w:val="yellow"/>
        </w:rPr>
        <w:t>immigration law</w:t>
      </w:r>
      <w:r w:rsidRPr="00B154BF">
        <w:rPr>
          <w:rFonts w:asciiTheme="minorHAnsi" w:hAnsiTheme="minorHAnsi"/>
          <w:sz w:val="16"/>
          <w:highlight w:val="yellow"/>
        </w:rPr>
        <w:t xml:space="preserve"> </w:t>
      </w:r>
      <w:r w:rsidRPr="00B154BF">
        <w:rPr>
          <w:rStyle w:val="StyleBoldUnderline"/>
          <w:rFonts w:asciiTheme="minorHAnsi" w:hAnsiTheme="minorHAnsi"/>
          <w:highlight w:val="yellow"/>
        </w:rPr>
        <w:t xml:space="preserve">appeared </w:t>
      </w:r>
      <w:r w:rsidRPr="00B154BF">
        <w:rPr>
          <w:rStyle w:val="Emphasis"/>
          <w:rFonts w:asciiTheme="minorHAnsi" w:hAnsiTheme="minorHAnsi"/>
          <w:highlight w:val="yellow"/>
        </w:rPr>
        <w:t>as a norm barring judicial review</w:t>
      </w:r>
      <w:r w:rsidRPr="00B154BF">
        <w:rPr>
          <w:rFonts w:asciiTheme="minorHAnsi" w:hAnsiTheme="minorHAnsi"/>
          <w:sz w:val="12"/>
          <w:highlight w:val="yellow"/>
        </w:rPr>
        <w:t xml:space="preserve"> </w:t>
      </w:r>
      <w:r w:rsidRPr="00B154BF">
        <w:rPr>
          <w:rStyle w:val="StyleBoldUnderline"/>
          <w:rFonts w:asciiTheme="minorHAnsi" w:hAnsiTheme="minorHAnsi"/>
          <w:highlight w:val="yellow"/>
        </w:rPr>
        <w:t>for political questions</w:t>
      </w:r>
      <w:r w:rsidRPr="00C43837">
        <w:rPr>
          <w:rStyle w:val="StyleBoldUnderline"/>
          <w:rFonts w:asciiTheme="minorHAnsi" w:hAnsiTheme="minorHAnsi"/>
        </w:rPr>
        <w:t xml:space="preserve"> </w:t>
      </w:r>
      <w:r w:rsidRPr="00C43837">
        <w:rPr>
          <w:rFonts w:asciiTheme="minorHAnsi" w:hAnsiTheme="minorHAnsi"/>
          <w:sz w:val="16"/>
        </w:rPr>
        <w:t>and a rights limitation based on alien status or their location</w:t>
      </w:r>
      <w:r w:rsidRPr="00C43837">
        <w:rPr>
          <w:rFonts w:asciiTheme="minorHAnsi" w:hAnsiTheme="minorHAnsi"/>
          <w:sz w:val="12"/>
        </w:rPr>
        <w:t xml:space="preserve"> </w:t>
      </w:r>
      <w:r w:rsidRPr="00C43837">
        <w:rPr>
          <w:rFonts w:asciiTheme="minorHAnsi" w:hAnsiTheme="minorHAnsi"/>
          <w:sz w:val="16"/>
        </w:rPr>
        <w:t xml:space="preserve">outside domestic borders. </w:t>
      </w:r>
      <w:r w:rsidRPr="00B154BF">
        <w:rPr>
          <w:rStyle w:val="StyleBoldUnderline"/>
          <w:rFonts w:asciiTheme="minorHAnsi" w:hAnsiTheme="minorHAnsi"/>
          <w:highlight w:val="yellow"/>
        </w:rPr>
        <w:t>These are hallmark norms of immigration law’s plenary</w:t>
      </w:r>
      <w:r w:rsidRPr="00B154BF">
        <w:rPr>
          <w:rStyle w:val="StyleBoldUnderline"/>
          <w:rFonts w:asciiTheme="minorHAnsi" w:hAnsiTheme="minorHAnsi"/>
          <w:sz w:val="12"/>
          <w:highlight w:val="yellow"/>
          <w:u w:val="none"/>
        </w:rPr>
        <w:t xml:space="preserve"> </w:t>
      </w:r>
      <w:r w:rsidRPr="00B154BF">
        <w:rPr>
          <w:rStyle w:val="StyleBoldUnderline"/>
          <w:rFonts w:asciiTheme="minorHAnsi" w:hAnsiTheme="minorHAnsi"/>
          <w:highlight w:val="yellow"/>
        </w:rPr>
        <w:t>power doctrine</w:t>
      </w:r>
      <w:r w:rsidRPr="00C43837">
        <w:rPr>
          <w:rFonts w:asciiTheme="minorHAnsi" w:hAnsiTheme="minorHAnsi"/>
          <w:sz w:val="16"/>
        </w:rPr>
        <w:t xml:space="preserve">. </w:t>
      </w:r>
      <w:r w:rsidRPr="00C43837">
        <w:rPr>
          <w:rStyle w:val="StyleBoldUnderline"/>
          <w:rFonts w:asciiTheme="minorHAnsi" w:hAnsiTheme="minorHAnsi"/>
        </w:rPr>
        <w:t>Court opinions refer to immigration law in the form of the</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plenary power doctrine and statutory law</w:t>
      </w:r>
      <w:r w:rsidRPr="00C43837">
        <w:rPr>
          <w:rFonts w:asciiTheme="minorHAnsi" w:hAnsiTheme="minorHAnsi"/>
          <w:sz w:val="16"/>
        </w:rPr>
        <w:t xml:space="preserve">. </w:t>
      </w:r>
      <w:r w:rsidRPr="00C43837">
        <w:rPr>
          <w:rStyle w:val="StyleBoldUnderline"/>
          <w:rFonts w:asciiTheme="minorHAnsi" w:hAnsiTheme="minorHAnsi"/>
        </w:rPr>
        <w:t xml:space="preserve">The </w:t>
      </w:r>
      <w:proofErr w:type="spellStart"/>
      <w:r w:rsidRPr="00C43837">
        <w:rPr>
          <w:rStyle w:val="StyleBoldUnderline"/>
          <w:rFonts w:asciiTheme="minorHAnsi" w:hAnsiTheme="minorHAnsi"/>
        </w:rPr>
        <w:t>Kiyemba</w:t>
      </w:r>
      <w:proofErr w:type="spellEnd"/>
      <w:r w:rsidRPr="00C43837">
        <w:rPr>
          <w:rStyle w:val="StyleBoldUnderline"/>
          <w:rFonts w:asciiTheme="minorHAnsi" w:hAnsiTheme="minorHAnsi"/>
        </w:rPr>
        <w:t xml:space="preserve"> cases</w:t>
      </w:r>
      <w:r w:rsidRPr="00C43837">
        <w:rPr>
          <w:rFonts w:asciiTheme="minorHAnsi" w:hAnsiTheme="minorHAnsi"/>
          <w:sz w:val="16"/>
        </w:rPr>
        <w:t xml:space="preserve"> </w:t>
      </w:r>
      <w:r w:rsidRPr="00C43837">
        <w:rPr>
          <w:rStyle w:val="StyleBoldUnderline"/>
          <w:rFonts w:asciiTheme="minorHAnsi" w:hAnsiTheme="minorHAnsi"/>
        </w:rPr>
        <w:t>concerned Uighurs</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who are still unable to secure release from Guantánamo after nine years of</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detention</w:t>
      </w:r>
      <w:r w:rsidRPr="00C43837">
        <w:rPr>
          <w:rFonts w:asciiTheme="minorHAnsi" w:hAnsiTheme="minorHAnsi"/>
          <w:sz w:val="16"/>
        </w:rPr>
        <w:t>, though they have writs of habeas corpus and the executive has not</w:t>
      </w:r>
      <w:r w:rsidRPr="00C43837">
        <w:rPr>
          <w:rFonts w:asciiTheme="minorHAnsi" w:hAnsiTheme="minorHAnsi"/>
          <w:sz w:val="12"/>
        </w:rPr>
        <w:t xml:space="preserve"> </w:t>
      </w:r>
      <w:r w:rsidRPr="00C43837">
        <w:rPr>
          <w:rFonts w:asciiTheme="minorHAnsi" w:hAnsiTheme="minorHAnsi"/>
          <w:sz w:val="16"/>
        </w:rPr>
        <w:t xml:space="preserve">classified them as unlawful enemy combatants since 2008.2 Consequently, </w:t>
      </w:r>
      <w:r w:rsidRPr="005F76E5">
        <w:rPr>
          <w:rStyle w:val="StyleBoldUnderline"/>
          <w:rFonts w:asciiTheme="minorHAnsi" w:hAnsiTheme="minorHAnsi"/>
          <w:highlight w:val="yellow"/>
        </w:rPr>
        <w:t xml:space="preserve">in all three </w:t>
      </w:r>
      <w:proofErr w:type="spellStart"/>
      <w:r w:rsidRPr="005F76E5">
        <w:rPr>
          <w:rStyle w:val="StyleBoldUnderline"/>
          <w:rFonts w:asciiTheme="minorHAnsi" w:hAnsiTheme="minorHAnsi"/>
          <w:highlight w:val="yellow"/>
        </w:rPr>
        <w:t>Kiyemba</w:t>
      </w:r>
      <w:proofErr w:type="spellEnd"/>
      <w:r w:rsidRPr="00C43837">
        <w:rPr>
          <w:rFonts w:asciiTheme="minorHAnsi" w:hAnsiTheme="minorHAnsi"/>
          <w:sz w:val="16"/>
        </w:rPr>
        <w:t xml:space="preserve"> v. Obama </w:t>
      </w:r>
      <w:r w:rsidRPr="005F76E5">
        <w:rPr>
          <w:rStyle w:val="StyleBoldUnderline"/>
          <w:rFonts w:asciiTheme="minorHAnsi" w:hAnsiTheme="minorHAnsi"/>
          <w:highlight w:val="yellow"/>
        </w:rPr>
        <w:t>cases, the Court</w:t>
      </w:r>
      <w:r w:rsidRPr="00C43837">
        <w:rPr>
          <w:rStyle w:val="StyleBoldUnderline"/>
          <w:rFonts w:asciiTheme="minorHAnsi" w:hAnsiTheme="minorHAnsi"/>
        </w:rPr>
        <w:t xml:space="preserve"> of Appeals </w:t>
      </w:r>
      <w:r w:rsidRPr="00C43837">
        <w:rPr>
          <w:rFonts w:asciiTheme="minorHAnsi" w:hAnsiTheme="minorHAnsi"/>
          <w:sz w:val="16"/>
        </w:rPr>
        <w:t>for the District of Columbia</w:t>
      </w:r>
      <w:r w:rsidRPr="00C43837">
        <w:rPr>
          <w:rFonts w:asciiTheme="minorHAnsi" w:hAnsiTheme="minorHAnsi"/>
          <w:sz w:val="12"/>
        </w:rPr>
        <w:t xml:space="preserve"> </w:t>
      </w:r>
      <w:r w:rsidRPr="00C43837">
        <w:rPr>
          <w:rFonts w:asciiTheme="minorHAnsi" w:hAnsiTheme="minorHAnsi"/>
          <w:sz w:val="16"/>
        </w:rPr>
        <w:t xml:space="preserve">Circuit </w:t>
      </w:r>
      <w:r w:rsidRPr="005F76E5">
        <w:rPr>
          <w:rStyle w:val="Emphasis"/>
          <w:rFonts w:asciiTheme="minorHAnsi" w:hAnsiTheme="minorHAnsi"/>
          <w:highlight w:val="yellow"/>
        </w:rPr>
        <w:t>has rejected judicial remedies</w:t>
      </w:r>
      <w:r w:rsidRPr="00C43837">
        <w:rPr>
          <w:rStyle w:val="Emphasis"/>
          <w:rFonts w:asciiTheme="minorHAnsi" w:hAnsiTheme="minorHAnsi"/>
        </w:rPr>
        <w:t xml:space="preserve"> for these detainees</w:t>
      </w:r>
      <w:r w:rsidRPr="00C43837">
        <w:rPr>
          <w:rFonts w:asciiTheme="minorHAnsi" w:hAnsiTheme="minorHAnsi"/>
          <w:sz w:val="16"/>
        </w:rPr>
        <w:t xml:space="preserve">. </w:t>
      </w:r>
      <w:r w:rsidRPr="00C43837">
        <w:rPr>
          <w:rStyle w:val="StyleBoldUnderline"/>
          <w:rFonts w:asciiTheme="minorHAnsi" w:hAnsiTheme="minorHAnsi"/>
        </w:rPr>
        <w:t>These remedies could</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 xml:space="preserve">secure their release or enjoin their </w:t>
      </w:r>
      <w:r w:rsidRPr="00C43837">
        <w:rPr>
          <w:rStyle w:val="StyleBoldUnderline"/>
          <w:rFonts w:asciiTheme="minorHAnsi" w:hAnsiTheme="minorHAnsi"/>
        </w:rPr>
        <w:lastRenderedPageBreak/>
        <w:t>resettlement in China</w:t>
      </w:r>
      <w:r w:rsidRPr="00C43837">
        <w:rPr>
          <w:rFonts w:asciiTheme="minorHAnsi" w:hAnsiTheme="minorHAnsi"/>
          <w:sz w:val="16"/>
        </w:rPr>
        <w:t xml:space="preserve">. </w:t>
      </w:r>
      <w:r w:rsidRPr="00C43837">
        <w:rPr>
          <w:rStyle w:val="StyleBoldUnderline"/>
          <w:rFonts w:asciiTheme="minorHAnsi" w:hAnsiTheme="minorHAnsi"/>
        </w:rPr>
        <w:t>The</w:t>
      </w:r>
      <w:r w:rsidRPr="00C43837">
        <w:rPr>
          <w:rFonts w:asciiTheme="minorHAnsi" w:hAnsiTheme="minorHAnsi"/>
          <w:sz w:val="16"/>
        </w:rPr>
        <w:t xml:space="preserve"> Supreme </w:t>
      </w:r>
      <w:r w:rsidRPr="00C43837">
        <w:rPr>
          <w:rStyle w:val="StyleBoldUnderline"/>
          <w:rFonts w:asciiTheme="minorHAnsi" w:hAnsiTheme="minorHAnsi"/>
        </w:rPr>
        <w:t>Court has</w:t>
      </w:r>
      <w:r w:rsidRPr="00C43837">
        <w:rPr>
          <w:rFonts w:asciiTheme="minorHAnsi" w:hAnsiTheme="minorHAnsi"/>
          <w:sz w:val="12"/>
        </w:rPr>
        <w:t xml:space="preserve"> </w:t>
      </w:r>
      <w:r w:rsidRPr="00C43837">
        <w:rPr>
          <w:rFonts w:asciiTheme="minorHAnsi" w:hAnsiTheme="minorHAnsi"/>
          <w:sz w:val="16"/>
        </w:rPr>
        <w:t xml:space="preserve">repeatedly </w:t>
      </w:r>
      <w:r w:rsidRPr="00C43837">
        <w:rPr>
          <w:rStyle w:val="StyleBoldUnderline"/>
          <w:rFonts w:asciiTheme="minorHAnsi" w:hAnsiTheme="minorHAnsi"/>
        </w:rPr>
        <w:t>denied cert</w:t>
      </w:r>
      <w:r w:rsidRPr="00C43837">
        <w:rPr>
          <w:rFonts w:asciiTheme="minorHAnsi" w:hAnsiTheme="minorHAnsi"/>
          <w:sz w:val="16"/>
        </w:rPr>
        <w:t xml:space="preserve">iorari </w:t>
      </w:r>
      <w:r w:rsidRPr="00C43837">
        <w:rPr>
          <w:rStyle w:val="StyleBoldUnderline"/>
          <w:rFonts w:asciiTheme="minorHAnsi" w:hAnsiTheme="minorHAnsi"/>
        </w:rPr>
        <w:t xml:space="preserve">review of </w:t>
      </w:r>
      <w:proofErr w:type="spellStart"/>
      <w:r w:rsidRPr="00C43837">
        <w:rPr>
          <w:rStyle w:val="StyleBoldUnderline"/>
          <w:rFonts w:asciiTheme="minorHAnsi" w:hAnsiTheme="minorHAnsi"/>
        </w:rPr>
        <w:t>Kiyemba</w:t>
      </w:r>
      <w:proofErr w:type="spellEnd"/>
      <w:r w:rsidRPr="00C43837">
        <w:rPr>
          <w:rStyle w:val="StyleBoldUnderline"/>
          <w:rFonts w:asciiTheme="minorHAnsi" w:hAnsiTheme="minorHAnsi"/>
        </w:rPr>
        <w:t xml:space="preserve"> appellate decisions</w:t>
      </w:r>
      <w:r w:rsidRPr="00C43837">
        <w:rPr>
          <w:rFonts w:asciiTheme="minorHAnsi" w:hAnsiTheme="minorHAnsi"/>
          <w:sz w:val="16"/>
        </w:rPr>
        <w:t>, most recently in</w:t>
      </w:r>
      <w:r w:rsidRPr="00C43837">
        <w:rPr>
          <w:rFonts w:asciiTheme="minorHAnsi" w:hAnsiTheme="minorHAnsi"/>
          <w:sz w:val="12"/>
        </w:rPr>
        <w:t xml:space="preserve"> </w:t>
      </w:r>
      <w:r w:rsidRPr="00C43837">
        <w:rPr>
          <w:rFonts w:asciiTheme="minorHAnsi" w:hAnsiTheme="minorHAnsi"/>
          <w:sz w:val="16"/>
        </w:rPr>
        <w:t xml:space="preserve">April of 2011. </w:t>
      </w:r>
      <w:r w:rsidRPr="005F76E5">
        <w:rPr>
          <w:rStyle w:val="Emphasis"/>
          <w:rFonts w:asciiTheme="minorHAnsi" w:hAnsiTheme="minorHAnsi"/>
          <w:highlight w:val="yellow"/>
        </w:rPr>
        <w:t>The</w:t>
      </w:r>
      <w:r w:rsidRPr="00C43837">
        <w:rPr>
          <w:rStyle w:val="Emphasis"/>
          <w:rFonts w:asciiTheme="minorHAnsi" w:hAnsiTheme="minorHAnsi"/>
        </w:rPr>
        <w:t xml:space="preserve"> five Uighur </w:t>
      </w:r>
      <w:r w:rsidRPr="005F76E5">
        <w:rPr>
          <w:rStyle w:val="Emphasis"/>
          <w:rFonts w:asciiTheme="minorHAnsi" w:hAnsiTheme="minorHAnsi"/>
          <w:highlight w:val="yellow"/>
        </w:rPr>
        <w:t>detainees remain unable to secure their release</w:t>
      </w:r>
      <w:r w:rsidRPr="00C43837">
        <w:rPr>
          <w:rStyle w:val="Emphasis"/>
          <w:rFonts w:asciiTheme="minorHAnsi" w:hAnsiTheme="minorHAnsi"/>
          <w:sz w:val="12"/>
          <w:u w:val="none"/>
        </w:rPr>
        <w:t xml:space="preserve"> </w:t>
      </w:r>
      <w:r w:rsidRPr="00C43837">
        <w:rPr>
          <w:rStyle w:val="Emphasis"/>
          <w:rFonts w:asciiTheme="minorHAnsi" w:hAnsiTheme="minorHAnsi"/>
        </w:rPr>
        <w:t>from Guantánamo</w:t>
      </w:r>
      <w:r w:rsidRPr="00C43837">
        <w:rPr>
          <w:rFonts w:asciiTheme="minorHAnsi" w:hAnsiTheme="minorHAnsi"/>
          <w:sz w:val="16"/>
        </w:rPr>
        <w:t>—the appellate decisions bar their habeas release and use</w:t>
      </w:r>
      <w:r w:rsidRPr="00C43837">
        <w:rPr>
          <w:rFonts w:asciiTheme="minorHAnsi" w:hAnsiTheme="minorHAnsi"/>
          <w:sz w:val="12"/>
        </w:rPr>
        <w:t xml:space="preserve"> </w:t>
      </w:r>
      <w:r w:rsidRPr="00C43837">
        <w:rPr>
          <w:rFonts w:asciiTheme="minorHAnsi" w:hAnsiTheme="minorHAnsi"/>
          <w:sz w:val="16"/>
        </w:rPr>
        <w:t xml:space="preserve">immigration law to justify detention. </w:t>
      </w:r>
      <w:r w:rsidRPr="00C43837">
        <w:rPr>
          <w:rStyle w:val="StyleBoldUnderline"/>
          <w:rFonts w:asciiTheme="minorHAnsi" w:hAnsiTheme="minorHAnsi"/>
        </w:rPr>
        <w:t>These detentions are particularly significant</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 xml:space="preserve">given </w:t>
      </w:r>
      <w:proofErr w:type="spellStart"/>
      <w:r w:rsidRPr="00C43837">
        <w:rPr>
          <w:rStyle w:val="StyleBoldUnderline"/>
          <w:rFonts w:asciiTheme="minorHAnsi" w:hAnsiTheme="minorHAnsi"/>
        </w:rPr>
        <w:t>Boumediene</w:t>
      </w:r>
      <w:proofErr w:type="spellEnd"/>
      <w:r w:rsidRPr="00C43837">
        <w:rPr>
          <w:rStyle w:val="StyleBoldUnderline"/>
          <w:rFonts w:asciiTheme="minorHAnsi" w:hAnsiTheme="minorHAnsi"/>
        </w:rPr>
        <w:t xml:space="preserve"> v. Bush, in which the Supreme Court found that detainees have</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the right of constitutional habeas corpus, even as aliens held in an extraterritorial</w:t>
      </w:r>
      <w:r w:rsidRPr="00C43837">
        <w:rPr>
          <w:rStyle w:val="StyleBoldUnderline"/>
          <w:rFonts w:asciiTheme="minorHAnsi" w:hAnsiTheme="minorHAnsi"/>
          <w:sz w:val="12"/>
          <w:u w:val="none"/>
        </w:rPr>
        <w:t xml:space="preserve"> </w:t>
      </w:r>
      <w:r w:rsidRPr="00C43837">
        <w:rPr>
          <w:rStyle w:val="StyleBoldUnderline"/>
          <w:rFonts w:asciiTheme="minorHAnsi" w:hAnsiTheme="minorHAnsi"/>
        </w:rPr>
        <w:t>location.</w:t>
      </w:r>
    </w:p>
    <w:p w:rsidR="0066057F" w:rsidRDefault="0066057F" w:rsidP="0066057F"/>
    <w:p w:rsidR="0066057F" w:rsidRDefault="0066057F" w:rsidP="0066057F">
      <w:pPr>
        <w:pStyle w:val="Heading4"/>
      </w:pPr>
      <w:r>
        <w:t xml:space="preserve">Winning that the </w:t>
      </w:r>
      <w:proofErr w:type="spellStart"/>
      <w:r>
        <w:t>aff</w:t>
      </w:r>
      <w:proofErr w:type="spellEnd"/>
      <w:r>
        <w:t xml:space="preserve"> has to do with WPA isn’t enough – it’s a legal concept</w:t>
      </w:r>
    </w:p>
    <w:p w:rsidR="0066057F" w:rsidRDefault="0066057F" w:rsidP="0066057F">
      <w:r w:rsidRPr="00E04C6A">
        <w:rPr>
          <w:rStyle w:val="StyleStyleBold12pt"/>
        </w:rPr>
        <w:t>LEWITTES 92 Associate, Rogers &amp; Wells, New York City; J.D., New York University School of Law</w:t>
      </w:r>
      <w:r>
        <w:t xml:space="preserve"> [David I. </w:t>
      </w:r>
      <w:proofErr w:type="spellStart"/>
      <w:r>
        <w:t>Lewittes</w:t>
      </w:r>
      <w:proofErr w:type="spellEnd"/>
      <w:r>
        <w:t>, CONSTITUTIONAL SEPARATION OF WAR POWERS: PROTECTING PUBLIC AND PRIVATE LIBERTY, Brooklyn Law Review, WINTER, 1992, 57 Brooklyn L. Rev. 1083]</w:t>
      </w:r>
    </w:p>
    <w:p w:rsidR="0066057F" w:rsidRDefault="0066057F" w:rsidP="0066057F"/>
    <w:p w:rsidR="0066057F" w:rsidRPr="00E04C6A" w:rsidRDefault="0066057F" w:rsidP="0066057F">
      <w:pPr>
        <w:rPr>
          <w:sz w:val="16"/>
        </w:rPr>
      </w:pPr>
      <w:r w:rsidRPr="00F21976">
        <w:rPr>
          <w:rStyle w:val="StyleBoldUnderline"/>
          <w:highlight w:val="yellow"/>
        </w:rPr>
        <w:t>The President's public war power includes the authority to defend the nation and permits punishment of aggression and the prevention of future conflict</w:t>
      </w:r>
      <w:r w:rsidRPr="00E04C6A">
        <w:rPr>
          <w:sz w:val="16"/>
        </w:rPr>
        <w:t xml:space="preserve">. </w:t>
      </w:r>
      <w:proofErr w:type="gramStart"/>
      <w:r w:rsidRPr="00E04C6A">
        <w:rPr>
          <w:sz w:val="16"/>
        </w:rPr>
        <w:t>n164</w:t>
      </w:r>
      <w:proofErr w:type="gramEnd"/>
      <w:r w:rsidRPr="00E04C6A">
        <w:rPr>
          <w:sz w:val="16"/>
        </w:rPr>
        <w:t xml:space="preserve"> </w:t>
      </w:r>
      <w:r w:rsidRPr="00FA5645">
        <w:rPr>
          <w:rStyle w:val="StyleBoldUnderline"/>
        </w:rPr>
        <w:t>This authority</w:t>
      </w:r>
      <w:r w:rsidRPr="00E04C6A">
        <w:rPr>
          <w:sz w:val="16"/>
        </w:rPr>
        <w:t xml:space="preserve"> also </w:t>
      </w:r>
      <w:r w:rsidRPr="00FA5645">
        <w:rPr>
          <w:rStyle w:val="StyleBoldUnderline"/>
        </w:rPr>
        <w:t>comprehends collective self-defense</w:t>
      </w:r>
      <w:r w:rsidRPr="00E04C6A">
        <w:rPr>
          <w:sz w:val="16"/>
        </w:rPr>
        <w:t xml:space="preserve">. </w:t>
      </w:r>
      <w:proofErr w:type="gramStart"/>
      <w:r w:rsidRPr="00E04C6A">
        <w:rPr>
          <w:sz w:val="16"/>
        </w:rPr>
        <w:t>n165</w:t>
      </w:r>
      <w:proofErr w:type="gramEnd"/>
      <w:r w:rsidRPr="00E04C6A">
        <w:rPr>
          <w:sz w:val="16"/>
        </w:rPr>
        <w:t xml:space="preserve"> </w:t>
      </w:r>
      <w:r w:rsidRPr="00FA5645">
        <w:rPr>
          <w:rStyle w:val="StyleBoldUnderline"/>
        </w:rPr>
        <w:t xml:space="preserve">The power to declare war </w:t>
      </w:r>
      <w:r w:rsidRPr="00FA5645">
        <w:rPr>
          <w:rStyle w:val="Emphasis"/>
        </w:rPr>
        <w:t>clearly is not a defense power</w:t>
      </w:r>
      <w:r w:rsidRPr="00E04C6A">
        <w:rPr>
          <w:sz w:val="16"/>
        </w:rPr>
        <w:t xml:space="preserve">. </w:t>
      </w:r>
      <w:proofErr w:type="gramStart"/>
      <w:r w:rsidRPr="00E04C6A">
        <w:rPr>
          <w:sz w:val="16"/>
        </w:rPr>
        <w:t>n166</w:t>
      </w:r>
      <w:proofErr w:type="gramEnd"/>
      <w:r w:rsidRPr="00E04C6A">
        <w:rPr>
          <w:sz w:val="16"/>
        </w:rPr>
        <w:t xml:space="preserve"> </w:t>
      </w:r>
      <w:r w:rsidRPr="00FA5645">
        <w:rPr>
          <w:rStyle w:val="StyleBoldUnderline"/>
        </w:rPr>
        <w:t>The legislative authorities essential to the common defense are the powers to raise and support armies, to</w:t>
      </w:r>
      <w:r w:rsidRPr="00E04C6A">
        <w:rPr>
          <w:sz w:val="16"/>
        </w:rPr>
        <w:t xml:space="preserve"> provide and maintain a navy, and to prescribe rules for their government and regulation. </w:t>
      </w:r>
      <w:proofErr w:type="gramStart"/>
      <w:r w:rsidRPr="00E04C6A">
        <w:rPr>
          <w:sz w:val="16"/>
        </w:rPr>
        <w:t>n167</w:t>
      </w:r>
      <w:proofErr w:type="gramEnd"/>
      <w:r w:rsidRPr="00E04C6A">
        <w:rPr>
          <w:sz w:val="16"/>
        </w:rPr>
        <w:t xml:space="preserve"> </w:t>
      </w:r>
      <w:r w:rsidRPr="00F21976">
        <w:rPr>
          <w:rStyle w:val="StyleBoldUnderline"/>
          <w:highlight w:val="yellow"/>
        </w:rPr>
        <w:t>The defense power</w:t>
      </w:r>
      <w:r w:rsidRPr="00E04C6A">
        <w:rPr>
          <w:sz w:val="16"/>
        </w:rPr>
        <w:t xml:space="preserve">, once armed forces are provided, </w:t>
      </w:r>
      <w:r w:rsidRPr="00F21976">
        <w:rPr>
          <w:rStyle w:val="StyleBoldUnderline"/>
          <w:highlight w:val="yellow"/>
        </w:rPr>
        <w:t>resides with the President</w:t>
      </w:r>
      <w:r w:rsidRPr="00FA5645">
        <w:rPr>
          <w:rStyle w:val="StyleBoldUnderline"/>
        </w:rPr>
        <w:t xml:space="preserve"> </w:t>
      </w:r>
      <w:r w:rsidRPr="00E04C6A">
        <w:rPr>
          <w:sz w:val="16"/>
        </w:rPr>
        <w:t xml:space="preserve">(except with respect to prescribing rules for the government and regulation of the forces). </w:t>
      </w:r>
      <w:r w:rsidRPr="00FA5645">
        <w:rPr>
          <w:rStyle w:val="StyleBoldUnderline"/>
        </w:rPr>
        <w:t>Congress may not intrude upon the President's power to "protect and defend</w:t>
      </w:r>
      <w:r w:rsidRPr="00E04C6A">
        <w:rPr>
          <w:sz w:val="16"/>
        </w:rPr>
        <w:t>" the nation, which includes the power to punish aggression.</w:t>
      </w:r>
    </w:p>
    <w:p w:rsidR="0066057F" w:rsidRPr="00E04C6A" w:rsidRDefault="0066057F" w:rsidP="0066057F">
      <w:pPr>
        <w:rPr>
          <w:sz w:val="16"/>
        </w:rPr>
      </w:pPr>
      <w:r w:rsidRPr="00F21976">
        <w:rPr>
          <w:rStyle w:val="StyleBoldUnderline"/>
          <w:highlight w:val="yellow"/>
        </w:rPr>
        <w:t>There is no constitutional limitation or check on the commander-in-chief power</w:t>
      </w:r>
      <w:r w:rsidRPr="00E04C6A">
        <w:rPr>
          <w:sz w:val="16"/>
        </w:rPr>
        <w:t xml:space="preserve">, once Congress provides manpower and money, </w:t>
      </w:r>
      <w:r w:rsidRPr="00FA5645">
        <w:rPr>
          <w:rStyle w:val="StyleBoldUnderline"/>
        </w:rPr>
        <w:t>other than that it extends only so far as its object</w:t>
      </w:r>
      <w:r w:rsidRPr="00E04C6A">
        <w:rPr>
          <w:sz w:val="16"/>
        </w:rPr>
        <w:t xml:space="preserve">: The power must be exercised to "preserve, protect and defend" the nation. </w:t>
      </w:r>
      <w:proofErr w:type="gramStart"/>
      <w:r w:rsidRPr="00E04C6A">
        <w:rPr>
          <w:sz w:val="16"/>
        </w:rPr>
        <w:t>n168</w:t>
      </w:r>
      <w:proofErr w:type="gramEnd"/>
      <w:r w:rsidRPr="00E04C6A">
        <w:rPr>
          <w:sz w:val="16"/>
        </w:rPr>
        <w:t xml:space="preserve"> Nonetheless, the people (as the electorate) and </w:t>
      </w:r>
      <w:r w:rsidRPr="00FA5645">
        <w:rPr>
          <w:rStyle w:val="StyleBoldUnderline"/>
        </w:rPr>
        <w:t>Congress</w:t>
      </w:r>
      <w:r w:rsidRPr="00E04C6A">
        <w:rPr>
          <w:sz w:val="16"/>
        </w:rPr>
        <w:t xml:space="preserve">  [*1124]  (possessing the impeachment power) </w:t>
      </w:r>
      <w:r w:rsidRPr="00FA5645">
        <w:rPr>
          <w:rStyle w:val="StyleBoldUnderline"/>
        </w:rPr>
        <w:t>have some authority to ensure that the President stays within these bounds</w:t>
      </w:r>
      <w:r w:rsidRPr="00E04C6A">
        <w:rPr>
          <w:sz w:val="16"/>
        </w:rPr>
        <w:t>, as well as within the bounds of his foreign affairs power.</w:t>
      </w:r>
    </w:p>
    <w:p w:rsidR="0066057F" w:rsidRPr="00E04C6A" w:rsidRDefault="0066057F" w:rsidP="0066057F">
      <w:pPr>
        <w:rPr>
          <w:sz w:val="16"/>
        </w:rPr>
      </w:pPr>
      <w:r w:rsidRPr="002512B9">
        <w:rPr>
          <w:rStyle w:val="StyleBoldUnderline"/>
          <w:highlight w:val="yellow"/>
        </w:rPr>
        <w:t>The commander-in-chief</w:t>
      </w:r>
      <w:r w:rsidRPr="00FA5645">
        <w:rPr>
          <w:rStyle w:val="StyleBoldUnderline"/>
        </w:rPr>
        <w:t xml:space="preserve"> power</w:t>
      </w:r>
      <w:r w:rsidRPr="00E04C6A">
        <w:rPr>
          <w:sz w:val="16"/>
        </w:rPr>
        <w:t xml:space="preserve">, indeed, </w:t>
      </w:r>
      <w:r w:rsidRPr="00FA5645">
        <w:rPr>
          <w:rStyle w:val="StyleBoldUnderline"/>
        </w:rPr>
        <w:t xml:space="preserve">necessarily, </w:t>
      </w:r>
      <w:r w:rsidRPr="002512B9">
        <w:rPr>
          <w:rStyle w:val="StyleBoldUnderline"/>
          <w:highlight w:val="yellow"/>
        </w:rPr>
        <w:t>is very broad</w:t>
      </w:r>
      <w:r w:rsidRPr="00E04C6A">
        <w:rPr>
          <w:sz w:val="16"/>
        </w:rPr>
        <w:t xml:space="preserve">. Its purpose is to protect public liberty. The contours of this authority may be defined only by an understanding of the powers vested in the legislature to guard against oppression by the executive of the people and of the states. </w:t>
      </w:r>
      <w:proofErr w:type="gramStart"/>
      <w:r w:rsidRPr="00E04C6A">
        <w:rPr>
          <w:sz w:val="16"/>
        </w:rPr>
        <w:t>n169</w:t>
      </w:r>
      <w:proofErr w:type="gramEnd"/>
      <w:r w:rsidRPr="00E04C6A">
        <w:rPr>
          <w:sz w:val="16"/>
        </w:rPr>
        <w:t xml:space="preserve"> </w:t>
      </w:r>
      <w:r w:rsidRPr="00FA5645">
        <w:rPr>
          <w:rStyle w:val="StyleBoldUnderline"/>
        </w:rPr>
        <w:t xml:space="preserve">Together, </w:t>
      </w:r>
      <w:r w:rsidRPr="002512B9">
        <w:rPr>
          <w:rStyle w:val="StyleBoldUnderline"/>
          <w:highlight w:val="yellow"/>
        </w:rPr>
        <w:t>the President's war</w:t>
      </w:r>
      <w:r w:rsidRPr="002512B9">
        <w:rPr>
          <w:sz w:val="16"/>
          <w:highlight w:val="yellow"/>
        </w:rPr>
        <w:t xml:space="preserve"> </w:t>
      </w:r>
      <w:r w:rsidRPr="002512B9">
        <w:rPr>
          <w:rStyle w:val="StyleBoldUnderline"/>
          <w:highlight w:val="yellow"/>
        </w:rPr>
        <w:t>and foreign affairs powers equip him with the necessary authority to make peace and to keep the peace. One method of accomplishing this is diplomacy -- another is war</w:t>
      </w:r>
      <w:r w:rsidRPr="002512B9">
        <w:rPr>
          <w:sz w:val="16"/>
          <w:highlight w:val="yellow"/>
        </w:rPr>
        <w:t>.</w:t>
      </w:r>
    </w:p>
    <w:p w:rsidR="0066057F" w:rsidRPr="00347991" w:rsidRDefault="0066057F" w:rsidP="0066057F"/>
    <w:p w:rsidR="00950551" w:rsidRPr="00950551" w:rsidRDefault="00950551" w:rsidP="00950551"/>
    <w:sectPr w:rsidR="00950551" w:rsidRPr="009505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8E6" w:rsidRDefault="00E168E6" w:rsidP="005F5576">
      <w:r>
        <w:separator/>
      </w:r>
    </w:p>
  </w:endnote>
  <w:endnote w:type="continuationSeparator" w:id="0">
    <w:p w:rsidR="00E168E6" w:rsidRDefault="00E168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8E6" w:rsidRDefault="00E168E6" w:rsidP="005F5576">
      <w:r>
        <w:separator/>
      </w:r>
    </w:p>
  </w:footnote>
  <w:footnote w:type="continuationSeparator" w:id="0">
    <w:p w:rsidR="00E168E6" w:rsidRDefault="00E168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C4931"/>
    <w:multiLevelType w:val="hybridMultilevel"/>
    <w:tmpl w:val="9AD66DA6"/>
    <w:lvl w:ilvl="0" w:tplc="98F096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2B"/>
    <w:rsid w:val="000005CB"/>
    <w:rsid w:val="000022F2"/>
    <w:rsid w:val="00003031"/>
    <w:rsid w:val="0000459F"/>
    <w:rsid w:val="000045B9"/>
    <w:rsid w:val="0000478E"/>
    <w:rsid w:val="00004EB4"/>
    <w:rsid w:val="00005E3F"/>
    <w:rsid w:val="00005FFB"/>
    <w:rsid w:val="00006203"/>
    <w:rsid w:val="00007596"/>
    <w:rsid w:val="000101DF"/>
    <w:rsid w:val="0001053B"/>
    <w:rsid w:val="000115CF"/>
    <w:rsid w:val="0001270C"/>
    <w:rsid w:val="00012AF1"/>
    <w:rsid w:val="00013F0D"/>
    <w:rsid w:val="00014341"/>
    <w:rsid w:val="00014BD8"/>
    <w:rsid w:val="0001532B"/>
    <w:rsid w:val="0002196C"/>
    <w:rsid w:val="00021F29"/>
    <w:rsid w:val="00022691"/>
    <w:rsid w:val="00022D40"/>
    <w:rsid w:val="00023232"/>
    <w:rsid w:val="00023C62"/>
    <w:rsid w:val="00024062"/>
    <w:rsid w:val="00024DE2"/>
    <w:rsid w:val="00025D4C"/>
    <w:rsid w:val="00026B0B"/>
    <w:rsid w:val="00027EED"/>
    <w:rsid w:val="0003041D"/>
    <w:rsid w:val="000313BE"/>
    <w:rsid w:val="00031F4D"/>
    <w:rsid w:val="00032D83"/>
    <w:rsid w:val="00033028"/>
    <w:rsid w:val="000360A7"/>
    <w:rsid w:val="0003666D"/>
    <w:rsid w:val="00037C9B"/>
    <w:rsid w:val="00040000"/>
    <w:rsid w:val="00041235"/>
    <w:rsid w:val="000417CC"/>
    <w:rsid w:val="000417F5"/>
    <w:rsid w:val="00043E9E"/>
    <w:rsid w:val="00050230"/>
    <w:rsid w:val="0005259B"/>
    <w:rsid w:val="00052A1D"/>
    <w:rsid w:val="00052CE5"/>
    <w:rsid w:val="00055E12"/>
    <w:rsid w:val="000564AB"/>
    <w:rsid w:val="00056BF9"/>
    <w:rsid w:val="00057EFF"/>
    <w:rsid w:val="00061E02"/>
    <w:rsid w:val="00064A59"/>
    <w:rsid w:val="000670E6"/>
    <w:rsid w:val="000701CE"/>
    <w:rsid w:val="000705B9"/>
    <w:rsid w:val="0007162E"/>
    <w:rsid w:val="00071B91"/>
    <w:rsid w:val="00073B9A"/>
    <w:rsid w:val="00075989"/>
    <w:rsid w:val="00076B17"/>
    <w:rsid w:val="000770D7"/>
    <w:rsid w:val="00077A8F"/>
    <w:rsid w:val="0008152A"/>
    <w:rsid w:val="00081B11"/>
    <w:rsid w:val="00082A74"/>
    <w:rsid w:val="00084AA4"/>
    <w:rsid w:val="00085015"/>
    <w:rsid w:val="000858B5"/>
    <w:rsid w:val="00085B7A"/>
    <w:rsid w:val="00087444"/>
    <w:rsid w:val="00087566"/>
    <w:rsid w:val="00090287"/>
    <w:rsid w:val="00090BA2"/>
    <w:rsid w:val="0009241B"/>
    <w:rsid w:val="000938F5"/>
    <w:rsid w:val="00093E43"/>
    <w:rsid w:val="00093EDA"/>
    <w:rsid w:val="00095065"/>
    <w:rsid w:val="00095157"/>
    <w:rsid w:val="00095586"/>
    <w:rsid w:val="00095B0B"/>
    <w:rsid w:val="00097009"/>
    <w:rsid w:val="000978A3"/>
    <w:rsid w:val="00097D7E"/>
    <w:rsid w:val="000A15FD"/>
    <w:rsid w:val="000A1D39"/>
    <w:rsid w:val="000A2BCE"/>
    <w:rsid w:val="000A39F7"/>
    <w:rsid w:val="000A40CE"/>
    <w:rsid w:val="000A4C35"/>
    <w:rsid w:val="000A4FA5"/>
    <w:rsid w:val="000A56D0"/>
    <w:rsid w:val="000A7729"/>
    <w:rsid w:val="000A7B54"/>
    <w:rsid w:val="000A7C7C"/>
    <w:rsid w:val="000B054F"/>
    <w:rsid w:val="000B3508"/>
    <w:rsid w:val="000B5476"/>
    <w:rsid w:val="000B61C8"/>
    <w:rsid w:val="000B61EE"/>
    <w:rsid w:val="000B73B0"/>
    <w:rsid w:val="000B77E7"/>
    <w:rsid w:val="000C0298"/>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3583"/>
    <w:rsid w:val="000E41A3"/>
    <w:rsid w:val="000F03B6"/>
    <w:rsid w:val="000F2204"/>
    <w:rsid w:val="000F30CC"/>
    <w:rsid w:val="000F37E7"/>
    <w:rsid w:val="000F4007"/>
    <w:rsid w:val="000F5415"/>
    <w:rsid w:val="000F6CB8"/>
    <w:rsid w:val="000F764B"/>
    <w:rsid w:val="00100648"/>
    <w:rsid w:val="0010263B"/>
    <w:rsid w:val="00103704"/>
    <w:rsid w:val="0010474C"/>
    <w:rsid w:val="00105AFB"/>
    <w:rsid w:val="0010741B"/>
    <w:rsid w:val="00107888"/>
    <w:rsid w:val="00111406"/>
    <w:rsid w:val="00113882"/>
    <w:rsid w:val="00113C68"/>
    <w:rsid w:val="00114663"/>
    <w:rsid w:val="0011725C"/>
    <w:rsid w:val="0012057B"/>
    <w:rsid w:val="0012062E"/>
    <w:rsid w:val="00121AB1"/>
    <w:rsid w:val="00122A50"/>
    <w:rsid w:val="00123A5E"/>
    <w:rsid w:val="00126380"/>
    <w:rsid w:val="00126704"/>
    <w:rsid w:val="00126D92"/>
    <w:rsid w:val="001301AC"/>
    <w:rsid w:val="001302AB"/>
    <w:rsid w:val="001304DF"/>
    <w:rsid w:val="00131F01"/>
    <w:rsid w:val="00132857"/>
    <w:rsid w:val="001352B2"/>
    <w:rsid w:val="00137554"/>
    <w:rsid w:val="00140397"/>
    <w:rsid w:val="001404A0"/>
    <w:rsid w:val="0014072D"/>
    <w:rsid w:val="00141082"/>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2B6F"/>
    <w:rsid w:val="0017328A"/>
    <w:rsid w:val="001737A8"/>
    <w:rsid w:val="00173BD5"/>
    <w:rsid w:val="00174898"/>
    <w:rsid w:val="00175018"/>
    <w:rsid w:val="00175731"/>
    <w:rsid w:val="00177736"/>
    <w:rsid w:val="00177828"/>
    <w:rsid w:val="001778AD"/>
    <w:rsid w:val="001778F4"/>
    <w:rsid w:val="00177A1E"/>
    <w:rsid w:val="00180768"/>
    <w:rsid w:val="001809F8"/>
    <w:rsid w:val="00180A91"/>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5ED"/>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2CD5"/>
    <w:rsid w:val="001C3C5F"/>
    <w:rsid w:val="001C404C"/>
    <w:rsid w:val="001C587E"/>
    <w:rsid w:val="001C6CD2"/>
    <w:rsid w:val="001C7C90"/>
    <w:rsid w:val="001D0D51"/>
    <w:rsid w:val="001D3B40"/>
    <w:rsid w:val="001D3FAE"/>
    <w:rsid w:val="001D72B4"/>
    <w:rsid w:val="001D7450"/>
    <w:rsid w:val="001E0E13"/>
    <w:rsid w:val="001E279F"/>
    <w:rsid w:val="001E38BB"/>
    <w:rsid w:val="001E3B2F"/>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5612"/>
    <w:rsid w:val="002265A0"/>
    <w:rsid w:val="00227AC3"/>
    <w:rsid w:val="0023050C"/>
    <w:rsid w:val="00231F5D"/>
    <w:rsid w:val="0023431C"/>
    <w:rsid w:val="00235773"/>
    <w:rsid w:val="00235A5D"/>
    <w:rsid w:val="00236C00"/>
    <w:rsid w:val="0024023F"/>
    <w:rsid w:val="00240C4E"/>
    <w:rsid w:val="00241399"/>
    <w:rsid w:val="00242024"/>
    <w:rsid w:val="00242612"/>
    <w:rsid w:val="0024266A"/>
    <w:rsid w:val="00242BA2"/>
    <w:rsid w:val="00243DC0"/>
    <w:rsid w:val="00245D94"/>
    <w:rsid w:val="00245F8E"/>
    <w:rsid w:val="00246593"/>
    <w:rsid w:val="002472E1"/>
    <w:rsid w:val="00247B35"/>
    <w:rsid w:val="00247F4A"/>
    <w:rsid w:val="002507BD"/>
    <w:rsid w:val="00250E16"/>
    <w:rsid w:val="00253313"/>
    <w:rsid w:val="00254D45"/>
    <w:rsid w:val="00255467"/>
    <w:rsid w:val="0025563D"/>
    <w:rsid w:val="002559BE"/>
    <w:rsid w:val="00257696"/>
    <w:rsid w:val="0025799C"/>
    <w:rsid w:val="002627BD"/>
    <w:rsid w:val="0026289A"/>
    <w:rsid w:val="0026382E"/>
    <w:rsid w:val="00263D83"/>
    <w:rsid w:val="00264302"/>
    <w:rsid w:val="0026553E"/>
    <w:rsid w:val="00266494"/>
    <w:rsid w:val="00267B25"/>
    <w:rsid w:val="0027111C"/>
    <w:rsid w:val="00272786"/>
    <w:rsid w:val="00273D60"/>
    <w:rsid w:val="00274460"/>
    <w:rsid w:val="00276041"/>
    <w:rsid w:val="0027704D"/>
    <w:rsid w:val="002806F3"/>
    <w:rsid w:val="00280982"/>
    <w:rsid w:val="002816B6"/>
    <w:rsid w:val="002817E9"/>
    <w:rsid w:val="00283402"/>
    <w:rsid w:val="00283981"/>
    <w:rsid w:val="00285411"/>
    <w:rsid w:val="002875E2"/>
    <w:rsid w:val="0028796E"/>
    <w:rsid w:val="00287AB7"/>
    <w:rsid w:val="00291E51"/>
    <w:rsid w:val="0029237A"/>
    <w:rsid w:val="00292475"/>
    <w:rsid w:val="00292516"/>
    <w:rsid w:val="0029310B"/>
    <w:rsid w:val="002939D5"/>
    <w:rsid w:val="00294D00"/>
    <w:rsid w:val="00295F3A"/>
    <w:rsid w:val="002968D4"/>
    <w:rsid w:val="00296A07"/>
    <w:rsid w:val="00297603"/>
    <w:rsid w:val="002A005A"/>
    <w:rsid w:val="002A1DFA"/>
    <w:rsid w:val="002A213E"/>
    <w:rsid w:val="002A2325"/>
    <w:rsid w:val="002A3EC1"/>
    <w:rsid w:val="002A476E"/>
    <w:rsid w:val="002A48AD"/>
    <w:rsid w:val="002A4951"/>
    <w:rsid w:val="002A51CC"/>
    <w:rsid w:val="002A557F"/>
    <w:rsid w:val="002A612B"/>
    <w:rsid w:val="002A7714"/>
    <w:rsid w:val="002A7FFE"/>
    <w:rsid w:val="002B0279"/>
    <w:rsid w:val="002B0D09"/>
    <w:rsid w:val="002B0FFD"/>
    <w:rsid w:val="002B1790"/>
    <w:rsid w:val="002B402E"/>
    <w:rsid w:val="002B6163"/>
    <w:rsid w:val="002B68A4"/>
    <w:rsid w:val="002B72DB"/>
    <w:rsid w:val="002C15AF"/>
    <w:rsid w:val="002C56B9"/>
    <w:rsid w:val="002C571D"/>
    <w:rsid w:val="002C5772"/>
    <w:rsid w:val="002C6053"/>
    <w:rsid w:val="002C676F"/>
    <w:rsid w:val="002C7431"/>
    <w:rsid w:val="002C7ADA"/>
    <w:rsid w:val="002D0374"/>
    <w:rsid w:val="002D0CFD"/>
    <w:rsid w:val="002D0E32"/>
    <w:rsid w:val="002D2946"/>
    <w:rsid w:val="002D4048"/>
    <w:rsid w:val="002D4667"/>
    <w:rsid w:val="002D47C7"/>
    <w:rsid w:val="002D529E"/>
    <w:rsid w:val="002D59BB"/>
    <w:rsid w:val="002D5E46"/>
    <w:rsid w:val="002D688A"/>
    <w:rsid w:val="002D6BD6"/>
    <w:rsid w:val="002D7E2E"/>
    <w:rsid w:val="002E034E"/>
    <w:rsid w:val="002E0459"/>
    <w:rsid w:val="002E1110"/>
    <w:rsid w:val="002E12C0"/>
    <w:rsid w:val="002E13FB"/>
    <w:rsid w:val="002E3D8A"/>
    <w:rsid w:val="002E4DD9"/>
    <w:rsid w:val="002E4E29"/>
    <w:rsid w:val="002E5989"/>
    <w:rsid w:val="002E7B86"/>
    <w:rsid w:val="002F0314"/>
    <w:rsid w:val="002F2703"/>
    <w:rsid w:val="002F480D"/>
    <w:rsid w:val="002F5C01"/>
    <w:rsid w:val="002F615D"/>
    <w:rsid w:val="002F6F33"/>
    <w:rsid w:val="002F72C7"/>
    <w:rsid w:val="00301767"/>
    <w:rsid w:val="003027EC"/>
    <w:rsid w:val="0030446A"/>
    <w:rsid w:val="00310068"/>
    <w:rsid w:val="00310921"/>
    <w:rsid w:val="003109FF"/>
    <w:rsid w:val="0031182D"/>
    <w:rsid w:val="00314B9D"/>
    <w:rsid w:val="003151E4"/>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0C36"/>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5703"/>
    <w:rsid w:val="003661FE"/>
    <w:rsid w:val="00366589"/>
    <w:rsid w:val="00366B2B"/>
    <w:rsid w:val="003702C1"/>
    <w:rsid w:val="003714D4"/>
    <w:rsid w:val="00371F68"/>
    <w:rsid w:val="00372995"/>
    <w:rsid w:val="00372AFE"/>
    <w:rsid w:val="00372C65"/>
    <w:rsid w:val="00372D46"/>
    <w:rsid w:val="0037369C"/>
    <w:rsid w:val="00373C7C"/>
    <w:rsid w:val="0037605D"/>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24E"/>
    <w:rsid w:val="003B0318"/>
    <w:rsid w:val="003B0AA7"/>
    <w:rsid w:val="003B0C84"/>
    <w:rsid w:val="003B183E"/>
    <w:rsid w:val="003B1A9B"/>
    <w:rsid w:val="003B2352"/>
    <w:rsid w:val="003B2F3E"/>
    <w:rsid w:val="003B51E4"/>
    <w:rsid w:val="003B55B7"/>
    <w:rsid w:val="003B6215"/>
    <w:rsid w:val="003C05A6"/>
    <w:rsid w:val="003C0C52"/>
    <w:rsid w:val="003C0D08"/>
    <w:rsid w:val="003C1771"/>
    <w:rsid w:val="003C17B6"/>
    <w:rsid w:val="003C43E9"/>
    <w:rsid w:val="003C514B"/>
    <w:rsid w:val="003C65DC"/>
    <w:rsid w:val="003C6A5C"/>
    <w:rsid w:val="003C756E"/>
    <w:rsid w:val="003C77DA"/>
    <w:rsid w:val="003D13B5"/>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3F7422"/>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086"/>
    <w:rsid w:val="00426699"/>
    <w:rsid w:val="00426B36"/>
    <w:rsid w:val="0042770F"/>
    <w:rsid w:val="00431030"/>
    <w:rsid w:val="00431410"/>
    <w:rsid w:val="00431817"/>
    <w:rsid w:val="004319DE"/>
    <w:rsid w:val="00431D5E"/>
    <w:rsid w:val="00431E51"/>
    <w:rsid w:val="00432093"/>
    <w:rsid w:val="00432617"/>
    <w:rsid w:val="0043338F"/>
    <w:rsid w:val="00435232"/>
    <w:rsid w:val="00435E38"/>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3DD2"/>
    <w:rsid w:val="0045442E"/>
    <w:rsid w:val="00454D42"/>
    <w:rsid w:val="004564E2"/>
    <w:rsid w:val="004569E1"/>
    <w:rsid w:val="004571E2"/>
    <w:rsid w:val="00457326"/>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728"/>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430"/>
    <w:rsid w:val="004925AE"/>
    <w:rsid w:val="004931DE"/>
    <w:rsid w:val="0049363B"/>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4B71"/>
    <w:rsid w:val="004B7AE9"/>
    <w:rsid w:val="004B7E46"/>
    <w:rsid w:val="004C1A0B"/>
    <w:rsid w:val="004C31D7"/>
    <w:rsid w:val="004C34A5"/>
    <w:rsid w:val="004C55D1"/>
    <w:rsid w:val="004C57CC"/>
    <w:rsid w:val="004C582A"/>
    <w:rsid w:val="004C5FB2"/>
    <w:rsid w:val="004C68B4"/>
    <w:rsid w:val="004C7359"/>
    <w:rsid w:val="004C7DFD"/>
    <w:rsid w:val="004C7EA3"/>
    <w:rsid w:val="004D0827"/>
    <w:rsid w:val="004D0DB6"/>
    <w:rsid w:val="004D0F32"/>
    <w:rsid w:val="004D229E"/>
    <w:rsid w:val="004D2A65"/>
    <w:rsid w:val="004D3745"/>
    <w:rsid w:val="004D3987"/>
    <w:rsid w:val="004D5986"/>
    <w:rsid w:val="004D6244"/>
    <w:rsid w:val="004D73D0"/>
    <w:rsid w:val="004D7E4E"/>
    <w:rsid w:val="004E2318"/>
    <w:rsid w:val="004E294C"/>
    <w:rsid w:val="004E3132"/>
    <w:rsid w:val="004E39E5"/>
    <w:rsid w:val="004E3CA7"/>
    <w:rsid w:val="004E444C"/>
    <w:rsid w:val="004E552E"/>
    <w:rsid w:val="004E5968"/>
    <w:rsid w:val="004E656D"/>
    <w:rsid w:val="004E6E02"/>
    <w:rsid w:val="004E6F0D"/>
    <w:rsid w:val="004E7A81"/>
    <w:rsid w:val="004F0849"/>
    <w:rsid w:val="004F13B5"/>
    <w:rsid w:val="004F173C"/>
    <w:rsid w:val="004F1B8C"/>
    <w:rsid w:val="004F2E74"/>
    <w:rsid w:val="004F33F3"/>
    <w:rsid w:val="004F45B0"/>
    <w:rsid w:val="004F5393"/>
    <w:rsid w:val="004F6414"/>
    <w:rsid w:val="004F6710"/>
    <w:rsid w:val="004F7060"/>
    <w:rsid w:val="004F767B"/>
    <w:rsid w:val="00501AE6"/>
    <w:rsid w:val="005020C3"/>
    <w:rsid w:val="00502E75"/>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1392"/>
    <w:rsid w:val="00522A35"/>
    <w:rsid w:val="005256B9"/>
    <w:rsid w:val="005257F9"/>
    <w:rsid w:val="0052593C"/>
    <w:rsid w:val="005267C4"/>
    <w:rsid w:val="00527A40"/>
    <w:rsid w:val="005305F1"/>
    <w:rsid w:val="00531121"/>
    <w:rsid w:val="00533858"/>
    <w:rsid w:val="005349E1"/>
    <w:rsid w:val="005357E0"/>
    <w:rsid w:val="0053623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104A"/>
    <w:rsid w:val="005B2444"/>
    <w:rsid w:val="005B2D14"/>
    <w:rsid w:val="005B3140"/>
    <w:rsid w:val="005B3C9B"/>
    <w:rsid w:val="005B49B0"/>
    <w:rsid w:val="005B4D66"/>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1C5"/>
    <w:rsid w:val="005D54D9"/>
    <w:rsid w:val="005D550E"/>
    <w:rsid w:val="005D5A1A"/>
    <w:rsid w:val="005D607D"/>
    <w:rsid w:val="005D6EA0"/>
    <w:rsid w:val="005E0009"/>
    <w:rsid w:val="005E00DE"/>
    <w:rsid w:val="005E0681"/>
    <w:rsid w:val="005E09F3"/>
    <w:rsid w:val="005E3B08"/>
    <w:rsid w:val="005E3FE4"/>
    <w:rsid w:val="005E572E"/>
    <w:rsid w:val="005F0333"/>
    <w:rsid w:val="005F09C5"/>
    <w:rsid w:val="005F36A5"/>
    <w:rsid w:val="005F450A"/>
    <w:rsid w:val="005F54A0"/>
    <w:rsid w:val="005F5576"/>
    <w:rsid w:val="005F58BD"/>
    <w:rsid w:val="005F644B"/>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23E"/>
    <w:rsid w:val="00631503"/>
    <w:rsid w:val="00631DF2"/>
    <w:rsid w:val="006323F6"/>
    <w:rsid w:val="0063578B"/>
    <w:rsid w:val="00635B25"/>
    <w:rsid w:val="00636B3D"/>
    <w:rsid w:val="00637DF3"/>
    <w:rsid w:val="006405D7"/>
    <w:rsid w:val="00640B76"/>
    <w:rsid w:val="00641025"/>
    <w:rsid w:val="00643791"/>
    <w:rsid w:val="00643797"/>
    <w:rsid w:val="0064479A"/>
    <w:rsid w:val="00644941"/>
    <w:rsid w:val="00644F00"/>
    <w:rsid w:val="00650E98"/>
    <w:rsid w:val="00651C29"/>
    <w:rsid w:val="00651F67"/>
    <w:rsid w:val="00653458"/>
    <w:rsid w:val="006540E9"/>
    <w:rsid w:val="0065657E"/>
    <w:rsid w:val="00656C61"/>
    <w:rsid w:val="0066016B"/>
    <w:rsid w:val="0066057F"/>
    <w:rsid w:val="00660EA7"/>
    <w:rsid w:val="00660F61"/>
    <w:rsid w:val="00662923"/>
    <w:rsid w:val="006638C1"/>
    <w:rsid w:val="006640F8"/>
    <w:rsid w:val="006649A3"/>
    <w:rsid w:val="00666017"/>
    <w:rsid w:val="006666A7"/>
    <w:rsid w:val="006672D8"/>
    <w:rsid w:val="0067086C"/>
    <w:rsid w:val="0067094D"/>
    <w:rsid w:val="00670D96"/>
    <w:rsid w:val="00670DF3"/>
    <w:rsid w:val="00672360"/>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5D1"/>
    <w:rsid w:val="00690898"/>
    <w:rsid w:val="00691F06"/>
    <w:rsid w:val="00693039"/>
    <w:rsid w:val="00693A5A"/>
    <w:rsid w:val="00693F7A"/>
    <w:rsid w:val="00694117"/>
    <w:rsid w:val="0069687D"/>
    <w:rsid w:val="0069772A"/>
    <w:rsid w:val="006A46FD"/>
    <w:rsid w:val="006A4B71"/>
    <w:rsid w:val="006A5CFB"/>
    <w:rsid w:val="006A6514"/>
    <w:rsid w:val="006A72E3"/>
    <w:rsid w:val="006A770B"/>
    <w:rsid w:val="006B0F34"/>
    <w:rsid w:val="006B302F"/>
    <w:rsid w:val="006B3F49"/>
    <w:rsid w:val="006B751A"/>
    <w:rsid w:val="006C0BBC"/>
    <w:rsid w:val="006C1B62"/>
    <w:rsid w:val="006C2511"/>
    <w:rsid w:val="006C29C8"/>
    <w:rsid w:val="006C2DBB"/>
    <w:rsid w:val="006C38FF"/>
    <w:rsid w:val="006C4953"/>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2436"/>
    <w:rsid w:val="006F46C3"/>
    <w:rsid w:val="006F6F32"/>
    <w:rsid w:val="006F6FC5"/>
    <w:rsid w:val="006F796E"/>
    <w:rsid w:val="006F7CDF"/>
    <w:rsid w:val="00700BDB"/>
    <w:rsid w:val="0070121B"/>
    <w:rsid w:val="00701872"/>
    <w:rsid w:val="00701E73"/>
    <w:rsid w:val="00702ADE"/>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89B"/>
    <w:rsid w:val="00753C0D"/>
    <w:rsid w:val="00754672"/>
    <w:rsid w:val="0075497E"/>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0965"/>
    <w:rsid w:val="007811AC"/>
    <w:rsid w:val="007815E5"/>
    <w:rsid w:val="00781836"/>
    <w:rsid w:val="00783A39"/>
    <w:rsid w:val="007845C7"/>
    <w:rsid w:val="00785182"/>
    <w:rsid w:val="00787343"/>
    <w:rsid w:val="00790BFA"/>
    <w:rsid w:val="00791121"/>
    <w:rsid w:val="0079187C"/>
    <w:rsid w:val="00791C88"/>
    <w:rsid w:val="007924E3"/>
    <w:rsid w:val="00792569"/>
    <w:rsid w:val="007926BF"/>
    <w:rsid w:val="00793CF0"/>
    <w:rsid w:val="00795364"/>
    <w:rsid w:val="00797B76"/>
    <w:rsid w:val="007A186F"/>
    <w:rsid w:val="007A1901"/>
    <w:rsid w:val="007A33CF"/>
    <w:rsid w:val="007A36DF"/>
    <w:rsid w:val="007A3D06"/>
    <w:rsid w:val="007A3DA0"/>
    <w:rsid w:val="007A4B9D"/>
    <w:rsid w:val="007A4CDA"/>
    <w:rsid w:val="007A4EE1"/>
    <w:rsid w:val="007A5A93"/>
    <w:rsid w:val="007A682D"/>
    <w:rsid w:val="007B00C3"/>
    <w:rsid w:val="007B0702"/>
    <w:rsid w:val="007B0ED4"/>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0561"/>
    <w:rsid w:val="007F15AB"/>
    <w:rsid w:val="007F24A3"/>
    <w:rsid w:val="007F44F1"/>
    <w:rsid w:val="007F477D"/>
    <w:rsid w:val="007F518B"/>
    <w:rsid w:val="007F6144"/>
    <w:rsid w:val="007F6A34"/>
    <w:rsid w:val="007F7F65"/>
    <w:rsid w:val="0080292A"/>
    <w:rsid w:val="00803D8B"/>
    <w:rsid w:val="00804790"/>
    <w:rsid w:val="00805380"/>
    <w:rsid w:val="00812F6D"/>
    <w:rsid w:val="008133F9"/>
    <w:rsid w:val="008135AB"/>
    <w:rsid w:val="00813EB7"/>
    <w:rsid w:val="00816E77"/>
    <w:rsid w:val="0081771D"/>
    <w:rsid w:val="0082076C"/>
    <w:rsid w:val="00823AAC"/>
    <w:rsid w:val="008241D4"/>
    <w:rsid w:val="00824973"/>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52145"/>
    <w:rsid w:val="008525AC"/>
    <w:rsid w:val="00854C66"/>
    <w:rsid w:val="008553E1"/>
    <w:rsid w:val="00865EC2"/>
    <w:rsid w:val="00866ADA"/>
    <w:rsid w:val="00871E69"/>
    <w:rsid w:val="00875E5B"/>
    <w:rsid w:val="0087643B"/>
    <w:rsid w:val="00877669"/>
    <w:rsid w:val="00877A02"/>
    <w:rsid w:val="008803E3"/>
    <w:rsid w:val="00880A3A"/>
    <w:rsid w:val="0088308A"/>
    <w:rsid w:val="0088409E"/>
    <w:rsid w:val="00884428"/>
    <w:rsid w:val="008861B0"/>
    <w:rsid w:val="00886CF2"/>
    <w:rsid w:val="008877B9"/>
    <w:rsid w:val="00890424"/>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796"/>
    <w:rsid w:val="008A5FD5"/>
    <w:rsid w:val="008A64C9"/>
    <w:rsid w:val="008A657A"/>
    <w:rsid w:val="008B02BE"/>
    <w:rsid w:val="008B0A3B"/>
    <w:rsid w:val="008B0C35"/>
    <w:rsid w:val="008B1238"/>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4800"/>
    <w:rsid w:val="008C534E"/>
    <w:rsid w:val="008C53DC"/>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6D5"/>
    <w:rsid w:val="00903864"/>
    <w:rsid w:val="00904D13"/>
    <w:rsid w:val="00907DFE"/>
    <w:rsid w:val="00910A24"/>
    <w:rsid w:val="00914596"/>
    <w:rsid w:val="009146BF"/>
    <w:rsid w:val="00914782"/>
    <w:rsid w:val="00915AD4"/>
    <w:rsid w:val="00915EF1"/>
    <w:rsid w:val="00916C3A"/>
    <w:rsid w:val="00916F7D"/>
    <w:rsid w:val="0091716F"/>
    <w:rsid w:val="00920368"/>
    <w:rsid w:val="009207F4"/>
    <w:rsid w:val="00922E9C"/>
    <w:rsid w:val="00924C08"/>
    <w:rsid w:val="00927D88"/>
    <w:rsid w:val="009301F8"/>
    <w:rsid w:val="00930D1F"/>
    <w:rsid w:val="009313A7"/>
    <w:rsid w:val="00931550"/>
    <w:rsid w:val="00933014"/>
    <w:rsid w:val="00935127"/>
    <w:rsid w:val="00936ABC"/>
    <w:rsid w:val="0094025E"/>
    <w:rsid w:val="00941F7B"/>
    <w:rsid w:val="0094256C"/>
    <w:rsid w:val="00944279"/>
    <w:rsid w:val="009454F6"/>
    <w:rsid w:val="00946C6F"/>
    <w:rsid w:val="009503AF"/>
    <w:rsid w:val="00950551"/>
    <w:rsid w:val="00950E8B"/>
    <w:rsid w:val="00953F11"/>
    <w:rsid w:val="00954292"/>
    <w:rsid w:val="00955E83"/>
    <w:rsid w:val="00957D3D"/>
    <w:rsid w:val="0096359D"/>
    <w:rsid w:val="00963E74"/>
    <w:rsid w:val="00965CFD"/>
    <w:rsid w:val="009677CE"/>
    <w:rsid w:val="0097043D"/>
    <w:rsid w:val="009706C1"/>
    <w:rsid w:val="009721D5"/>
    <w:rsid w:val="009722CB"/>
    <w:rsid w:val="00973E22"/>
    <w:rsid w:val="0097518A"/>
    <w:rsid w:val="00975E5C"/>
    <w:rsid w:val="00976675"/>
    <w:rsid w:val="0097675F"/>
    <w:rsid w:val="00976941"/>
    <w:rsid w:val="00976FBF"/>
    <w:rsid w:val="0097703A"/>
    <w:rsid w:val="00982092"/>
    <w:rsid w:val="00982480"/>
    <w:rsid w:val="00983CB5"/>
    <w:rsid w:val="00984749"/>
    <w:rsid w:val="009847D9"/>
    <w:rsid w:val="00984B38"/>
    <w:rsid w:val="00985077"/>
    <w:rsid w:val="009874FA"/>
    <w:rsid w:val="00990A7D"/>
    <w:rsid w:val="009927B6"/>
    <w:rsid w:val="00992EC8"/>
    <w:rsid w:val="00993527"/>
    <w:rsid w:val="00993CAE"/>
    <w:rsid w:val="009941A0"/>
    <w:rsid w:val="00995139"/>
    <w:rsid w:val="009956EF"/>
    <w:rsid w:val="009968D6"/>
    <w:rsid w:val="00996F26"/>
    <w:rsid w:val="009A0636"/>
    <w:rsid w:val="009A2055"/>
    <w:rsid w:val="009A2970"/>
    <w:rsid w:val="009A4501"/>
    <w:rsid w:val="009A6FF5"/>
    <w:rsid w:val="009B0A7E"/>
    <w:rsid w:val="009B0FBA"/>
    <w:rsid w:val="009B1C26"/>
    <w:rsid w:val="009B24BA"/>
    <w:rsid w:val="009B2B47"/>
    <w:rsid w:val="009B35DB"/>
    <w:rsid w:val="009B3AB4"/>
    <w:rsid w:val="009B442F"/>
    <w:rsid w:val="009B45B1"/>
    <w:rsid w:val="009B46C0"/>
    <w:rsid w:val="009B7E64"/>
    <w:rsid w:val="009C05A1"/>
    <w:rsid w:val="009C0BAD"/>
    <w:rsid w:val="009C0F4C"/>
    <w:rsid w:val="009C28A6"/>
    <w:rsid w:val="009C4298"/>
    <w:rsid w:val="009C491F"/>
    <w:rsid w:val="009C627B"/>
    <w:rsid w:val="009D17A0"/>
    <w:rsid w:val="009D1B79"/>
    <w:rsid w:val="009D1E7D"/>
    <w:rsid w:val="009D29AB"/>
    <w:rsid w:val="009D2A35"/>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07E81"/>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5013"/>
    <w:rsid w:val="00A265C9"/>
    <w:rsid w:val="00A26733"/>
    <w:rsid w:val="00A279B5"/>
    <w:rsid w:val="00A30796"/>
    <w:rsid w:val="00A3267B"/>
    <w:rsid w:val="00A32C20"/>
    <w:rsid w:val="00A34452"/>
    <w:rsid w:val="00A346F9"/>
    <w:rsid w:val="00A34848"/>
    <w:rsid w:val="00A3595E"/>
    <w:rsid w:val="00A35E41"/>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0DCC"/>
    <w:rsid w:val="00A525FC"/>
    <w:rsid w:val="00A52E19"/>
    <w:rsid w:val="00A549A3"/>
    <w:rsid w:val="00A55D32"/>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5DC7"/>
    <w:rsid w:val="00A86DCC"/>
    <w:rsid w:val="00A876D1"/>
    <w:rsid w:val="00A904FE"/>
    <w:rsid w:val="00A9126A"/>
    <w:rsid w:val="00A917EE"/>
    <w:rsid w:val="00A9262C"/>
    <w:rsid w:val="00A94493"/>
    <w:rsid w:val="00A95CCB"/>
    <w:rsid w:val="00AA06C9"/>
    <w:rsid w:val="00AA3139"/>
    <w:rsid w:val="00AA37E4"/>
    <w:rsid w:val="00AA469A"/>
    <w:rsid w:val="00AA5A17"/>
    <w:rsid w:val="00AB0232"/>
    <w:rsid w:val="00AB0C33"/>
    <w:rsid w:val="00AB1515"/>
    <w:rsid w:val="00AB3965"/>
    <w:rsid w:val="00AB3B62"/>
    <w:rsid w:val="00AB3B76"/>
    <w:rsid w:val="00AB61DD"/>
    <w:rsid w:val="00AB6F20"/>
    <w:rsid w:val="00AB7B7F"/>
    <w:rsid w:val="00AC16C6"/>
    <w:rsid w:val="00AC16E7"/>
    <w:rsid w:val="00AC1768"/>
    <w:rsid w:val="00AC222F"/>
    <w:rsid w:val="00AC2CC7"/>
    <w:rsid w:val="00AC4086"/>
    <w:rsid w:val="00AC5D71"/>
    <w:rsid w:val="00AC7B3B"/>
    <w:rsid w:val="00AD3836"/>
    <w:rsid w:val="00AD3C09"/>
    <w:rsid w:val="00AD3CE6"/>
    <w:rsid w:val="00AD3E79"/>
    <w:rsid w:val="00AD425C"/>
    <w:rsid w:val="00AD4B79"/>
    <w:rsid w:val="00AD53CD"/>
    <w:rsid w:val="00AD58E8"/>
    <w:rsid w:val="00AD6AD5"/>
    <w:rsid w:val="00AE0F62"/>
    <w:rsid w:val="00AE1307"/>
    <w:rsid w:val="00AE3282"/>
    <w:rsid w:val="00AE3E5C"/>
    <w:rsid w:val="00AE44D3"/>
    <w:rsid w:val="00AE48EB"/>
    <w:rsid w:val="00AE7586"/>
    <w:rsid w:val="00AF1038"/>
    <w:rsid w:val="00AF2FFB"/>
    <w:rsid w:val="00AF3ACF"/>
    <w:rsid w:val="00AF41A2"/>
    <w:rsid w:val="00AF7A65"/>
    <w:rsid w:val="00B009E5"/>
    <w:rsid w:val="00B03332"/>
    <w:rsid w:val="00B03479"/>
    <w:rsid w:val="00B06710"/>
    <w:rsid w:val="00B07E23"/>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37B9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519"/>
    <w:rsid w:val="00C20C8B"/>
    <w:rsid w:val="00C22410"/>
    <w:rsid w:val="00C25894"/>
    <w:rsid w:val="00C27212"/>
    <w:rsid w:val="00C313BB"/>
    <w:rsid w:val="00C3251E"/>
    <w:rsid w:val="00C34185"/>
    <w:rsid w:val="00C35075"/>
    <w:rsid w:val="00C422F2"/>
    <w:rsid w:val="00C42841"/>
    <w:rsid w:val="00C42D91"/>
    <w:rsid w:val="00C42DD6"/>
    <w:rsid w:val="00C42FBF"/>
    <w:rsid w:val="00C46370"/>
    <w:rsid w:val="00C51325"/>
    <w:rsid w:val="00C529E2"/>
    <w:rsid w:val="00C539C9"/>
    <w:rsid w:val="00C545E7"/>
    <w:rsid w:val="00C55A76"/>
    <w:rsid w:val="00C567EC"/>
    <w:rsid w:val="00C57A75"/>
    <w:rsid w:val="00C6146C"/>
    <w:rsid w:val="00C62DEF"/>
    <w:rsid w:val="00C6300F"/>
    <w:rsid w:val="00C66858"/>
    <w:rsid w:val="00C70E03"/>
    <w:rsid w:val="00C71F19"/>
    <w:rsid w:val="00C724EF"/>
    <w:rsid w:val="00C72793"/>
    <w:rsid w:val="00C72E69"/>
    <w:rsid w:val="00C73C3C"/>
    <w:rsid w:val="00C73FDA"/>
    <w:rsid w:val="00C7411E"/>
    <w:rsid w:val="00C75EF3"/>
    <w:rsid w:val="00C80C8B"/>
    <w:rsid w:val="00C837B0"/>
    <w:rsid w:val="00C83EE7"/>
    <w:rsid w:val="00C84988"/>
    <w:rsid w:val="00C8683F"/>
    <w:rsid w:val="00C87546"/>
    <w:rsid w:val="00C91773"/>
    <w:rsid w:val="00C918A4"/>
    <w:rsid w:val="00C91ED2"/>
    <w:rsid w:val="00C92524"/>
    <w:rsid w:val="00C93680"/>
    <w:rsid w:val="00C93B4F"/>
    <w:rsid w:val="00C95894"/>
    <w:rsid w:val="00C9623B"/>
    <w:rsid w:val="00C9680D"/>
    <w:rsid w:val="00C96FE0"/>
    <w:rsid w:val="00C970EE"/>
    <w:rsid w:val="00C97135"/>
    <w:rsid w:val="00CA2A5E"/>
    <w:rsid w:val="00CA2F3A"/>
    <w:rsid w:val="00CA4AF6"/>
    <w:rsid w:val="00CA4D25"/>
    <w:rsid w:val="00CA56B9"/>
    <w:rsid w:val="00CA59CA"/>
    <w:rsid w:val="00CA6D00"/>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44"/>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0B4F"/>
    <w:rsid w:val="00D01673"/>
    <w:rsid w:val="00D0171A"/>
    <w:rsid w:val="00D02FD7"/>
    <w:rsid w:val="00D0309A"/>
    <w:rsid w:val="00D0610B"/>
    <w:rsid w:val="00D0613B"/>
    <w:rsid w:val="00D070CD"/>
    <w:rsid w:val="00D07BA4"/>
    <w:rsid w:val="00D109BA"/>
    <w:rsid w:val="00D121BA"/>
    <w:rsid w:val="00D12C6C"/>
    <w:rsid w:val="00D13A15"/>
    <w:rsid w:val="00D14727"/>
    <w:rsid w:val="00D1513C"/>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2E31"/>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329A"/>
    <w:rsid w:val="00D5444B"/>
    <w:rsid w:val="00D55302"/>
    <w:rsid w:val="00D57450"/>
    <w:rsid w:val="00D57CBF"/>
    <w:rsid w:val="00D57D9F"/>
    <w:rsid w:val="00D658ED"/>
    <w:rsid w:val="00D663DA"/>
    <w:rsid w:val="00D66ABC"/>
    <w:rsid w:val="00D6740F"/>
    <w:rsid w:val="00D703D1"/>
    <w:rsid w:val="00D70ABA"/>
    <w:rsid w:val="00D719B1"/>
    <w:rsid w:val="00D71CFC"/>
    <w:rsid w:val="00D72A27"/>
    <w:rsid w:val="00D72F2F"/>
    <w:rsid w:val="00D73C06"/>
    <w:rsid w:val="00D745AF"/>
    <w:rsid w:val="00D75605"/>
    <w:rsid w:val="00D75C62"/>
    <w:rsid w:val="00D75ED7"/>
    <w:rsid w:val="00D7648D"/>
    <w:rsid w:val="00D77486"/>
    <w:rsid w:val="00D77D29"/>
    <w:rsid w:val="00D80213"/>
    <w:rsid w:val="00D809D9"/>
    <w:rsid w:val="00D81C19"/>
    <w:rsid w:val="00D82CE2"/>
    <w:rsid w:val="00D847C4"/>
    <w:rsid w:val="00D86024"/>
    <w:rsid w:val="00D86CA7"/>
    <w:rsid w:val="00D8706F"/>
    <w:rsid w:val="00D874C4"/>
    <w:rsid w:val="00D918B5"/>
    <w:rsid w:val="00D91FE8"/>
    <w:rsid w:val="00D94CA3"/>
    <w:rsid w:val="00D96595"/>
    <w:rsid w:val="00D969C5"/>
    <w:rsid w:val="00DA018C"/>
    <w:rsid w:val="00DA05F9"/>
    <w:rsid w:val="00DA1C9E"/>
    <w:rsid w:val="00DA2CDC"/>
    <w:rsid w:val="00DA2CE6"/>
    <w:rsid w:val="00DA3257"/>
    <w:rsid w:val="00DA3C9D"/>
    <w:rsid w:val="00DA49DD"/>
    <w:rsid w:val="00DA4BC5"/>
    <w:rsid w:val="00DA6215"/>
    <w:rsid w:val="00DA62E9"/>
    <w:rsid w:val="00DB0F7E"/>
    <w:rsid w:val="00DB32EF"/>
    <w:rsid w:val="00DB48F3"/>
    <w:rsid w:val="00DB4B94"/>
    <w:rsid w:val="00DB5489"/>
    <w:rsid w:val="00DB5F2A"/>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53D5"/>
    <w:rsid w:val="00DD7F91"/>
    <w:rsid w:val="00DE0664"/>
    <w:rsid w:val="00DE0B16"/>
    <w:rsid w:val="00DE227A"/>
    <w:rsid w:val="00DE253A"/>
    <w:rsid w:val="00DE279C"/>
    <w:rsid w:val="00DE390F"/>
    <w:rsid w:val="00DE44F8"/>
    <w:rsid w:val="00DE4B7D"/>
    <w:rsid w:val="00DE4CFF"/>
    <w:rsid w:val="00DE6F03"/>
    <w:rsid w:val="00DE72E4"/>
    <w:rsid w:val="00DE74B2"/>
    <w:rsid w:val="00DF0BE2"/>
    <w:rsid w:val="00DF1135"/>
    <w:rsid w:val="00DF12CB"/>
    <w:rsid w:val="00DF16BE"/>
    <w:rsid w:val="00DF18E7"/>
    <w:rsid w:val="00DF1F85"/>
    <w:rsid w:val="00DF330C"/>
    <w:rsid w:val="00DF3619"/>
    <w:rsid w:val="00DF46E5"/>
    <w:rsid w:val="00DF4B7E"/>
    <w:rsid w:val="00DF7618"/>
    <w:rsid w:val="00E00376"/>
    <w:rsid w:val="00E007E1"/>
    <w:rsid w:val="00E00C1F"/>
    <w:rsid w:val="00E00E46"/>
    <w:rsid w:val="00E01016"/>
    <w:rsid w:val="00E01B29"/>
    <w:rsid w:val="00E02354"/>
    <w:rsid w:val="00E03D9B"/>
    <w:rsid w:val="00E043B1"/>
    <w:rsid w:val="00E0474A"/>
    <w:rsid w:val="00E106A0"/>
    <w:rsid w:val="00E110E1"/>
    <w:rsid w:val="00E11218"/>
    <w:rsid w:val="00E11FE3"/>
    <w:rsid w:val="00E13BC1"/>
    <w:rsid w:val="00E14EBD"/>
    <w:rsid w:val="00E15114"/>
    <w:rsid w:val="00E16734"/>
    <w:rsid w:val="00E168E6"/>
    <w:rsid w:val="00E16DF9"/>
    <w:rsid w:val="00E17924"/>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1F18"/>
    <w:rsid w:val="00E3414A"/>
    <w:rsid w:val="00E35B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2AF6"/>
    <w:rsid w:val="00E64CCD"/>
    <w:rsid w:val="00E665FF"/>
    <w:rsid w:val="00E6671F"/>
    <w:rsid w:val="00E672F5"/>
    <w:rsid w:val="00E674DB"/>
    <w:rsid w:val="00E67969"/>
    <w:rsid w:val="00E70912"/>
    <w:rsid w:val="00E71281"/>
    <w:rsid w:val="00E73F24"/>
    <w:rsid w:val="00E75D6A"/>
    <w:rsid w:val="00E75F28"/>
    <w:rsid w:val="00E7720E"/>
    <w:rsid w:val="00E804B9"/>
    <w:rsid w:val="00E809D6"/>
    <w:rsid w:val="00E81142"/>
    <w:rsid w:val="00E812D7"/>
    <w:rsid w:val="00E81EA2"/>
    <w:rsid w:val="00E8417B"/>
    <w:rsid w:val="00E84182"/>
    <w:rsid w:val="00E84E8A"/>
    <w:rsid w:val="00E85139"/>
    <w:rsid w:val="00E86305"/>
    <w:rsid w:val="00E86B6E"/>
    <w:rsid w:val="00E87B1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92F"/>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3039"/>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51A6"/>
    <w:rsid w:val="00EE55C3"/>
    <w:rsid w:val="00EE63F7"/>
    <w:rsid w:val="00EE77EB"/>
    <w:rsid w:val="00EF0F62"/>
    <w:rsid w:val="00EF1162"/>
    <w:rsid w:val="00EF1D64"/>
    <w:rsid w:val="00EF21C6"/>
    <w:rsid w:val="00EF21CA"/>
    <w:rsid w:val="00EF23CD"/>
    <w:rsid w:val="00EF2890"/>
    <w:rsid w:val="00EF55C3"/>
    <w:rsid w:val="00EF5AF1"/>
    <w:rsid w:val="00EF7B74"/>
    <w:rsid w:val="00F007E1"/>
    <w:rsid w:val="00F00FC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0B2"/>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5A1A"/>
    <w:rsid w:val="00F464D1"/>
    <w:rsid w:val="00F46823"/>
    <w:rsid w:val="00F47773"/>
    <w:rsid w:val="00F47809"/>
    <w:rsid w:val="00F47E4C"/>
    <w:rsid w:val="00F5019D"/>
    <w:rsid w:val="00F5119F"/>
    <w:rsid w:val="00F52BDC"/>
    <w:rsid w:val="00F53852"/>
    <w:rsid w:val="00F54E3F"/>
    <w:rsid w:val="00F554AB"/>
    <w:rsid w:val="00F55890"/>
    <w:rsid w:val="00F55F05"/>
    <w:rsid w:val="00F56308"/>
    <w:rsid w:val="00F576BE"/>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3B"/>
    <w:rsid w:val="00F852D6"/>
    <w:rsid w:val="00F8684F"/>
    <w:rsid w:val="00F86D97"/>
    <w:rsid w:val="00F87B65"/>
    <w:rsid w:val="00F92102"/>
    <w:rsid w:val="00F9302B"/>
    <w:rsid w:val="00F930AB"/>
    <w:rsid w:val="00F93C2F"/>
    <w:rsid w:val="00F94AD4"/>
    <w:rsid w:val="00F953C5"/>
    <w:rsid w:val="00F95538"/>
    <w:rsid w:val="00F96CA9"/>
    <w:rsid w:val="00F9797B"/>
    <w:rsid w:val="00FA07E9"/>
    <w:rsid w:val="00FA14A5"/>
    <w:rsid w:val="00FA5292"/>
    <w:rsid w:val="00FA5630"/>
    <w:rsid w:val="00FA6BCB"/>
    <w:rsid w:val="00FA6BE8"/>
    <w:rsid w:val="00FB1746"/>
    <w:rsid w:val="00FB354B"/>
    <w:rsid w:val="00FB4261"/>
    <w:rsid w:val="00FB43B1"/>
    <w:rsid w:val="00FB4659"/>
    <w:rsid w:val="00FB470C"/>
    <w:rsid w:val="00FB4DCB"/>
    <w:rsid w:val="00FB7A8C"/>
    <w:rsid w:val="00FC0608"/>
    <w:rsid w:val="00FC0D61"/>
    <w:rsid w:val="00FC2155"/>
    <w:rsid w:val="00FC26E5"/>
    <w:rsid w:val="00FC41A7"/>
    <w:rsid w:val="00FC585C"/>
    <w:rsid w:val="00FC63E5"/>
    <w:rsid w:val="00FC65DC"/>
    <w:rsid w:val="00FC71E0"/>
    <w:rsid w:val="00FD03B5"/>
    <w:rsid w:val="00FD2709"/>
    <w:rsid w:val="00FD4CC4"/>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057F"/>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66057F"/>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6605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Citation"/>
    <w:basedOn w:val="Normal"/>
    <w:next w:val="Normal"/>
    <w:link w:val="Heading3Char"/>
    <w:uiPriority w:val="3"/>
    <w:qFormat/>
    <w:rsid w:val="0066057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tags"/>
    <w:basedOn w:val="Normal"/>
    <w:next w:val="Normal"/>
    <w:link w:val="Heading4Char"/>
    <w:uiPriority w:val="4"/>
    <w:qFormat/>
    <w:rsid w:val="006605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05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057F"/>
  </w:style>
  <w:style w:type="character" w:customStyle="1" w:styleId="Heading1Char">
    <w:name w:val="Heading 1 Char"/>
    <w:aliases w:val="Pocket Char"/>
    <w:basedOn w:val="DefaultParagraphFont"/>
    <w:link w:val="Heading1"/>
    <w:uiPriority w:val="1"/>
    <w:rsid w:val="0066057F"/>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66057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66057F"/>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66057F"/>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66057F"/>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Bo,B"/>
    <w:basedOn w:val="DefaultParagraphFont"/>
    <w:uiPriority w:val="6"/>
    <w:qFormat/>
    <w:rsid w:val="0066057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6057F"/>
    <w:rPr>
      <w:b/>
      <w:bCs/>
      <w:sz w:val="26"/>
      <w:u w:val="none"/>
    </w:rPr>
  </w:style>
  <w:style w:type="paragraph" w:styleId="Header">
    <w:name w:val="header"/>
    <w:basedOn w:val="Normal"/>
    <w:link w:val="HeaderChar"/>
    <w:uiPriority w:val="99"/>
    <w:semiHidden/>
    <w:rsid w:val="0066057F"/>
    <w:pPr>
      <w:tabs>
        <w:tab w:val="center" w:pos="4680"/>
        <w:tab w:val="right" w:pos="9360"/>
      </w:tabs>
    </w:pPr>
  </w:style>
  <w:style w:type="character" w:customStyle="1" w:styleId="HeaderChar">
    <w:name w:val="Header Char"/>
    <w:basedOn w:val="DefaultParagraphFont"/>
    <w:link w:val="Header"/>
    <w:uiPriority w:val="99"/>
    <w:semiHidden/>
    <w:rsid w:val="0066057F"/>
    <w:rPr>
      <w:rFonts w:ascii="Georgia" w:hAnsi="Georgia" w:cs="Calibri"/>
    </w:rPr>
  </w:style>
  <w:style w:type="paragraph" w:styleId="Footer">
    <w:name w:val="footer"/>
    <w:basedOn w:val="Normal"/>
    <w:link w:val="FooterChar"/>
    <w:uiPriority w:val="99"/>
    <w:semiHidden/>
    <w:rsid w:val="0066057F"/>
    <w:pPr>
      <w:tabs>
        <w:tab w:val="center" w:pos="4680"/>
        <w:tab w:val="right" w:pos="9360"/>
      </w:tabs>
    </w:pPr>
  </w:style>
  <w:style w:type="character" w:customStyle="1" w:styleId="FooterChar">
    <w:name w:val="Footer Char"/>
    <w:basedOn w:val="DefaultParagraphFont"/>
    <w:link w:val="Footer"/>
    <w:uiPriority w:val="99"/>
    <w:semiHidden/>
    <w:rsid w:val="0066057F"/>
    <w:rPr>
      <w:rFonts w:ascii="Georgia" w:hAnsi="Georgia" w:cs="Calibri"/>
    </w:rPr>
  </w:style>
  <w:style w:type="character" w:styleId="Hyperlink">
    <w:name w:val="Hyperlink"/>
    <w:aliases w:val="heading 1 (block title),Card Text,Read,Important,Internet Link"/>
    <w:basedOn w:val="DefaultParagraphFont"/>
    <w:uiPriority w:val="99"/>
    <w:rsid w:val="0066057F"/>
    <w:rPr>
      <w:color w:val="auto"/>
      <w:u w:val="none"/>
    </w:rPr>
  </w:style>
  <w:style w:type="character" w:styleId="FollowedHyperlink">
    <w:name w:val="FollowedHyperlink"/>
    <w:basedOn w:val="DefaultParagraphFont"/>
    <w:uiPriority w:val="99"/>
    <w:semiHidden/>
    <w:rsid w:val="0066057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66057F"/>
    <w:rPr>
      <w:rFonts w:ascii="Georgia" w:eastAsiaTheme="majorEastAsia" w:hAnsi="Georgia" w:cstheme="majorBidi"/>
      <w:b/>
      <w:bCs/>
      <w:iCs/>
      <w:sz w:val="26"/>
    </w:rPr>
  </w:style>
  <w:style w:type="paragraph" w:customStyle="1" w:styleId="card">
    <w:name w:val="card"/>
    <w:basedOn w:val="Normal"/>
    <w:next w:val="Normal"/>
    <w:uiPriority w:val="6"/>
    <w:qFormat/>
    <w:rsid w:val="00D0610B"/>
    <w:pPr>
      <w:ind w:left="288" w:right="288"/>
    </w:pPr>
    <w:rPr>
      <w:rFonts w:eastAsia="Calibri" w:cs="Times New Roman"/>
      <w:bCs/>
      <w:szCs w:val="20"/>
      <w:u w:val="single"/>
    </w:rPr>
  </w:style>
  <w:style w:type="character" w:customStyle="1" w:styleId="apple-converted-space">
    <w:name w:val="apple-converted-space"/>
    <w:basedOn w:val="DefaultParagraphFont"/>
    <w:rsid w:val="00B37B99"/>
  </w:style>
  <w:style w:type="character" w:customStyle="1" w:styleId="TitleChar">
    <w:name w:val="Title Char"/>
    <w:aliases w:val="Cites and Cards Char,UNDERLINE Char,Bold Underlined Char"/>
    <w:basedOn w:val="DefaultParagraphFont"/>
    <w:link w:val="Title"/>
    <w:uiPriority w:val="5"/>
    <w:qFormat/>
    <w:rsid w:val="00426086"/>
    <w:rPr>
      <w:bCs/>
      <w:sz w:val="24"/>
      <w:u w:val="single"/>
    </w:rPr>
  </w:style>
  <w:style w:type="paragraph" w:styleId="Title">
    <w:name w:val="Title"/>
    <w:aliases w:val="Cites and Cards,UNDERLINE,Bold Underlined"/>
    <w:basedOn w:val="Normal"/>
    <w:next w:val="Normal"/>
    <w:link w:val="TitleChar"/>
    <w:uiPriority w:val="5"/>
    <w:qFormat/>
    <w:rsid w:val="00426086"/>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4260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6605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057F"/>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66057F"/>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6605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Citation"/>
    <w:basedOn w:val="Normal"/>
    <w:next w:val="Normal"/>
    <w:link w:val="Heading3Char"/>
    <w:uiPriority w:val="3"/>
    <w:qFormat/>
    <w:rsid w:val="0066057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tags"/>
    <w:basedOn w:val="Normal"/>
    <w:next w:val="Normal"/>
    <w:link w:val="Heading4Char"/>
    <w:uiPriority w:val="4"/>
    <w:qFormat/>
    <w:rsid w:val="006605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05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057F"/>
  </w:style>
  <w:style w:type="character" w:customStyle="1" w:styleId="Heading1Char">
    <w:name w:val="Heading 1 Char"/>
    <w:aliases w:val="Pocket Char"/>
    <w:basedOn w:val="DefaultParagraphFont"/>
    <w:link w:val="Heading1"/>
    <w:uiPriority w:val="1"/>
    <w:rsid w:val="0066057F"/>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66057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66057F"/>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66057F"/>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66057F"/>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Bo,B"/>
    <w:basedOn w:val="DefaultParagraphFont"/>
    <w:uiPriority w:val="6"/>
    <w:qFormat/>
    <w:rsid w:val="0066057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6057F"/>
    <w:rPr>
      <w:b/>
      <w:bCs/>
      <w:sz w:val="26"/>
      <w:u w:val="none"/>
    </w:rPr>
  </w:style>
  <w:style w:type="paragraph" w:styleId="Header">
    <w:name w:val="header"/>
    <w:basedOn w:val="Normal"/>
    <w:link w:val="HeaderChar"/>
    <w:uiPriority w:val="99"/>
    <w:semiHidden/>
    <w:rsid w:val="0066057F"/>
    <w:pPr>
      <w:tabs>
        <w:tab w:val="center" w:pos="4680"/>
        <w:tab w:val="right" w:pos="9360"/>
      </w:tabs>
    </w:pPr>
  </w:style>
  <w:style w:type="character" w:customStyle="1" w:styleId="HeaderChar">
    <w:name w:val="Header Char"/>
    <w:basedOn w:val="DefaultParagraphFont"/>
    <w:link w:val="Header"/>
    <w:uiPriority w:val="99"/>
    <w:semiHidden/>
    <w:rsid w:val="0066057F"/>
    <w:rPr>
      <w:rFonts w:ascii="Georgia" w:hAnsi="Georgia" w:cs="Calibri"/>
    </w:rPr>
  </w:style>
  <w:style w:type="paragraph" w:styleId="Footer">
    <w:name w:val="footer"/>
    <w:basedOn w:val="Normal"/>
    <w:link w:val="FooterChar"/>
    <w:uiPriority w:val="99"/>
    <w:semiHidden/>
    <w:rsid w:val="0066057F"/>
    <w:pPr>
      <w:tabs>
        <w:tab w:val="center" w:pos="4680"/>
        <w:tab w:val="right" w:pos="9360"/>
      </w:tabs>
    </w:pPr>
  </w:style>
  <w:style w:type="character" w:customStyle="1" w:styleId="FooterChar">
    <w:name w:val="Footer Char"/>
    <w:basedOn w:val="DefaultParagraphFont"/>
    <w:link w:val="Footer"/>
    <w:uiPriority w:val="99"/>
    <w:semiHidden/>
    <w:rsid w:val="0066057F"/>
    <w:rPr>
      <w:rFonts w:ascii="Georgia" w:hAnsi="Georgia" w:cs="Calibri"/>
    </w:rPr>
  </w:style>
  <w:style w:type="character" w:styleId="Hyperlink">
    <w:name w:val="Hyperlink"/>
    <w:aliases w:val="heading 1 (block title),Card Text,Read,Important,Internet Link"/>
    <w:basedOn w:val="DefaultParagraphFont"/>
    <w:uiPriority w:val="99"/>
    <w:rsid w:val="0066057F"/>
    <w:rPr>
      <w:color w:val="auto"/>
      <w:u w:val="none"/>
    </w:rPr>
  </w:style>
  <w:style w:type="character" w:styleId="FollowedHyperlink">
    <w:name w:val="FollowedHyperlink"/>
    <w:basedOn w:val="DefaultParagraphFont"/>
    <w:uiPriority w:val="99"/>
    <w:semiHidden/>
    <w:rsid w:val="0066057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66057F"/>
    <w:rPr>
      <w:rFonts w:ascii="Georgia" w:eastAsiaTheme="majorEastAsia" w:hAnsi="Georgia" w:cstheme="majorBidi"/>
      <w:b/>
      <w:bCs/>
      <w:iCs/>
      <w:sz w:val="26"/>
    </w:rPr>
  </w:style>
  <w:style w:type="paragraph" w:customStyle="1" w:styleId="card">
    <w:name w:val="card"/>
    <w:basedOn w:val="Normal"/>
    <w:next w:val="Normal"/>
    <w:uiPriority w:val="6"/>
    <w:qFormat/>
    <w:rsid w:val="00D0610B"/>
    <w:pPr>
      <w:ind w:left="288" w:right="288"/>
    </w:pPr>
    <w:rPr>
      <w:rFonts w:eastAsia="Calibri" w:cs="Times New Roman"/>
      <w:bCs/>
      <w:szCs w:val="20"/>
      <w:u w:val="single"/>
    </w:rPr>
  </w:style>
  <w:style w:type="character" w:customStyle="1" w:styleId="apple-converted-space">
    <w:name w:val="apple-converted-space"/>
    <w:basedOn w:val="DefaultParagraphFont"/>
    <w:rsid w:val="00B37B99"/>
  </w:style>
  <w:style w:type="character" w:customStyle="1" w:styleId="TitleChar">
    <w:name w:val="Title Char"/>
    <w:aliases w:val="Cites and Cards Char,UNDERLINE Char,Bold Underlined Char"/>
    <w:basedOn w:val="DefaultParagraphFont"/>
    <w:link w:val="Title"/>
    <w:uiPriority w:val="5"/>
    <w:qFormat/>
    <w:rsid w:val="00426086"/>
    <w:rPr>
      <w:bCs/>
      <w:sz w:val="24"/>
      <w:u w:val="single"/>
    </w:rPr>
  </w:style>
  <w:style w:type="paragraph" w:styleId="Title">
    <w:name w:val="Title"/>
    <w:aliases w:val="Cites and Cards,UNDERLINE,Bold Underlined"/>
    <w:basedOn w:val="Normal"/>
    <w:next w:val="Normal"/>
    <w:link w:val="TitleChar"/>
    <w:uiPriority w:val="5"/>
    <w:qFormat/>
    <w:rsid w:val="00426086"/>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4260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66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469152">
      <w:bodyDiv w:val="1"/>
      <w:marLeft w:val="0"/>
      <w:marRight w:val="0"/>
      <w:marTop w:val="0"/>
      <w:marBottom w:val="0"/>
      <w:divBdr>
        <w:top w:val="none" w:sz="0" w:space="0" w:color="auto"/>
        <w:left w:val="none" w:sz="0" w:space="0" w:color="auto"/>
        <w:bottom w:val="none" w:sz="0" w:space="0" w:color="auto"/>
        <w:right w:val="none" w:sz="0" w:space="0" w:color="auto"/>
      </w:divBdr>
    </w:div>
    <w:div w:id="1444574798">
      <w:bodyDiv w:val="1"/>
      <w:marLeft w:val="0"/>
      <w:marRight w:val="0"/>
      <w:marTop w:val="0"/>
      <w:marBottom w:val="0"/>
      <w:divBdr>
        <w:top w:val="none" w:sz="0" w:space="0" w:color="auto"/>
        <w:left w:val="none" w:sz="0" w:space="0" w:color="auto"/>
        <w:bottom w:val="none" w:sz="0" w:space="0" w:color="auto"/>
        <w:right w:val="none" w:sz="0" w:space="0" w:color="auto"/>
      </w:divBdr>
    </w:div>
    <w:div w:id="14853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org/pub_display.php?pub_id=10924" TargetMode="External"/><Relationship Id="rId18" Type="http://schemas.openxmlformats.org/officeDocument/2006/relationships/hyperlink" Target="http://www.google.com/hostednews/afp/article/ALeqM5hyOtgF1U_tr4QQjGibCzDx2_Zn2g?docId=CNG.6f4b5aa5633087bf3a787c537dc06ab9.6c1" TargetMode="External"/><Relationship Id="rId3" Type="http://schemas.openxmlformats.org/officeDocument/2006/relationships/customXml" Target="../customXml/item3.xml"/><Relationship Id="rId21" Type="http://schemas.openxmlformats.org/officeDocument/2006/relationships/hyperlink" Target="http://works.bepress.com/ernesto_hernandez/17" TargetMode="External"/><Relationship Id="rId7" Type="http://schemas.openxmlformats.org/officeDocument/2006/relationships/settings" Target="settings.xml"/><Relationship Id="rId12" Type="http://schemas.openxmlformats.org/officeDocument/2006/relationships/hyperlink" Target="http://www.strategicstudiesinstitute.army.mil/pubs/display.cfm?pubID=846" TargetMode="External"/><Relationship Id="rId17" Type="http://schemas.openxmlformats.org/officeDocument/2006/relationships/hyperlink" Target="http://www.princeton.edu/~amoravcs/library/unilateralism.pdf" TargetMode="External"/><Relationship Id="rId2" Type="http://schemas.openxmlformats.org/officeDocument/2006/relationships/customXml" Target="../customXml/item2.xml"/><Relationship Id="rId16" Type="http://schemas.openxmlformats.org/officeDocument/2006/relationships/hyperlink" Target="http://www.princeton.edu/~amoravcs/library/unilateralism.pdf" TargetMode="External"/><Relationship Id="rId20" Type="http://schemas.openxmlformats.org/officeDocument/2006/relationships/hyperlink" Target="http://publiushuldah.wordpress.com/2011/08/30/the-presidents-enumerated-powers-rulemaking-by-executive-agencies-executive-order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2013/10/26/jeff-denham-immigration_n_4166654.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foreignaffairs.com/articles/137346/m-taylor-fravel/all-quiet-in-the-south-china-se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unodc.org/unodc/en/frontpage/greater-stability-in-the-balkans-is-lowering-crime.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ato.org/pub_display.php?pub_id=11934" TargetMode="External"/><Relationship Id="rId22" Type="http://schemas.openxmlformats.org/officeDocument/2006/relationships/hyperlink" Target="http://works.bepress.com/ernesto_hernandez/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57</Pages>
  <Words>43070</Words>
  <Characters>195542</Characters>
  <Application>Microsoft Office Word</Application>
  <DocSecurity>0</DocSecurity>
  <Lines>4444</Lines>
  <Paragraphs>1878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brian, Team 2011</cp:lastModifiedBy>
  <cp:revision>2</cp:revision>
  <dcterms:created xsi:type="dcterms:W3CDTF">2013-11-10T21:35:00Z</dcterms:created>
  <dcterms:modified xsi:type="dcterms:W3CDTF">2013-11-10T21:35:00Z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